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7.xml" ContentType="application/vnd.openxmlformats-officedocument.wordprocessingml.head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59A654A" w14:textId="77777777" w:rsidR="007A68C2" w:rsidRPr="00AB7F7D" w:rsidRDefault="00FD430D" w:rsidP="007A68C2">
      <w:pPr>
        <w:pStyle w:val="Pagrindinistekstas"/>
        <w:ind w:left="5670"/>
        <w:rPr>
          <w:rFonts w:asciiTheme="minorHAnsi" w:eastAsiaTheme="minorEastAsia" w:hAnsiTheme="minorHAnsi" w:cstheme="minorBidi"/>
          <w:sz w:val="21"/>
          <w:szCs w:val="21"/>
          <w:lang w:val="lt-LT" w:eastAsia="en-US"/>
        </w:rPr>
      </w:pPr>
      <w:r w:rsidRPr="00AB7F7D">
        <w:rPr>
          <w:rFonts w:asciiTheme="minorHAnsi" w:eastAsiaTheme="minorEastAsia" w:hAnsiTheme="minorHAnsi" w:cstheme="minorBidi"/>
          <w:sz w:val="21"/>
          <w:szCs w:val="21"/>
          <w:lang w:val="lt-LT" w:eastAsia="en-US"/>
        </w:rPr>
        <w:t xml:space="preserve"> </w:t>
      </w:r>
      <w:r w:rsidR="007A68C2" w:rsidRPr="00AB7F7D">
        <w:rPr>
          <w:rFonts w:asciiTheme="minorHAnsi" w:eastAsiaTheme="minorEastAsia" w:hAnsiTheme="minorHAnsi" w:cstheme="minorBidi"/>
          <w:sz w:val="21"/>
          <w:szCs w:val="21"/>
          <w:lang w:val="lt-LT" w:eastAsia="en-US"/>
        </w:rPr>
        <w:t xml:space="preserve"> </w:t>
      </w:r>
    </w:p>
    <w:sdt>
      <w:sdtPr>
        <w:rPr>
          <w:rFonts w:asciiTheme="minorHAnsi" w:eastAsiaTheme="minorEastAsia" w:hAnsiTheme="minorHAnsi" w:cstheme="minorBidi"/>
          <w:sz w:val="21"/>
          <w:szCs w:val="21"/>
          <w:highlight w:val="yellow"/>
          <w:lang w:val="lt-LT" w:eastAsia="en-US"/>
        </w:rPr>
        <w:id w:val="-355667450"/>
        <w:docPartObj>
          <w:docPartGallery w:val="Cover Pages"/>
          <w:docPartUnique/>
        </w:docPartObj>
      </w:sdtPr>
      <w:sdtEndPr>
        <w:rPr>
          <w:rFonts w:ascii="Times New Roman" w:eastAsia="Calibri" w:hAnsi="Times New Roman" w:cs="Times New Roman"/>
          <w:sz w:val="24"/>
          <w:szCs w:val="24"/>
          <w:lang w:eastAsia="en-GB"/>
        </w:rPr>
      </w:sdtEndPr>
      <w:sdtContent>
        <w:p w14:paraId="2F2C89F9" w14:textId="77777777" w:rsidR="007A68C2" w:rsidRPr="00AB7F7D" w:rsidRDefault="007A68C2" w:rsidP="007A68C2">
          <w:pPr>
            <w:pStyle w:val="Pagrindinistekstas"/>
            <w:ind w:left="5670"/>
            <w:rPr>
              <w:lang w:val="lt-LT"/>
            </w:rPr>
          </w:pPr>
          <w:r w:rsidRPr="00AB7F7D">
            <w:rPr>
              <w:lang w:val="lt-LT"/>
            </w:rPr>
            <w:t>Patvirtinta:</w:t>
          </w:r>
        </w:p>
        <w:p w14:paraId="5AB5D0E0" w14:textId="77777777" w:rsidR="007A68C2" w:rsidRPr="00FA5FB6" w:rsidRDefault="007A68C2" w:rsidP="007A68C2">
          <w:pPr>
            <w:spacing w:after="0" w:line="240" w:lineRule="auto"/>
            <w:ind w:firstLine="5670"/>
            <w:rPr>
              <w:rFonts w:ascii="Times New Roman" w:hAnsi="Times New Roman" w:cs="Times New Roman"/>
              <w:sz w:val="24"/>
              <w:szCs w:val="24"/>
            </w:rPr>
          </w:pPr>
          <w:r w:rsidRPr="00FA5FB6">
            <w:rPr>
              <w:rFonts w:ascii="Times New Roman" w:hAnsi="Times New Roman" w:cs="Times New Roman"/>
              <w:sz w:val="24"/>
              <w:szCs w:val="24"/>
            </w:rPr>
            <w:t>Viešųjų pirkimų komisijos</w:t>
          </w:r>
        </w:p>
        <w:p w14:paraId="0C1AFCCA" w14:textId="75FCBE97" w:rsidR="007A68C2" w:rsidRPr="00FA5FB6" w:rsidRDefault="007A68C2" w:rsidP="007A68C2">
          <w:pPr>
            <w:spacing w:after="0" w:line="240" w:lineRule="auto"/>
            <w:ind w:firstLine="5670"/>
            <w:rPr>
              <w:rFonts w:ascii="Times New Roman" w:hAnsi="Times New Roman" w:cs="Times New Roman"/>
              <w:sz w:val="24"/>
              <w:szCs w:val="24"/>
            </w:rPr>
          </w:pPr>
          <w:r w:rsidRPr="00FA5FB6">
            <w:rPr>
              <w:rFonts w:ascii="Times New Roman" w:hAnsi="Times New Roman" w:cs="Times New Roman"/>
              <w:sz w:val="24"/>
              <w:szCs w:val="24"/>
            </w:rPr>
            <w:t>202</w:t>
          </w:r>
          <w:r w:rsidR="00EF5B3A" w:rsidRPr="00FA5FB6">
            <w:rPr>
              <w:rFonts w:ascii="Times New Roman" w:hAnsi="Times New Roman" w:cs="Times New Roman"/>
              <w:sz w:val="24"/>
              <w:szCs w:val="24"/>
            </w:rPr>
            <w:t>5</w:t>
          </w:r>
          <w:r w:rsidRPr="00FA5FB6">
            <w:rPr>
              <w:rFonts w:ascii="Times New Roman" w:hAnsi="Times New Roman" w:cs="Times New Roman"/>
              <w:sz w:val="24"/>
              <w:szCs w:val="24"/>
            </w:rPr>
            <w:t xml:space="preserve"> m. </w:t>
          </w:r>
          <w:r w:rsidR="007109B0">
            <w:rPr>
              <w:rFonts w:ascii="Times New Roman" w:hAnsi="Times New Roman" w:cs="Times New Roman"/>
              <w:sz w:val="24"/>
              <w:szCs w:val="24"/>
            </w:rPr>
            <w:t>rugsėjo</w:t>
          </w:r>
          <w:r w:rsidRPr="00FA5FB6">
            <w:rPr>
              <w:rFonts w:ascii="Times New Roman" w:hAnsi="Times New Roman" w:cs="Times New Roman"/>
              <w:sz w:val="24"/>
              <w:szCs w:val="24"/>
            </w:rPr>
            <w:t xml:space="preserve"> </w:t>
          </w:r>
          <w:r w:rsidR="003D36C8">
            <w:rPr>
              <w:rFonts w:ascii="Times New Roman" w:hAnsi="Times New Roman" w:cs="Times New Roman"/>
              <w:sz w:val="24"/>
              <w:szCs w:val="24"/>
            </w:rPr>
            <w:t>1</w:t>
          </w:r>
          <w:r w:rsidR="00A07250">
            <w:rPr>
              <w:rFonts w:ascii="Times New Roman" w:hAnsi="Times New Roman" w:cs="Times New Roman"/>
              <w:sz w:val="24"/>
              <w:szCs w:val="24"/>
            </w:rPr>
            <w:t>9</w:t>
          </w:r>
          <w:r w:rsidRPr="00FA5FB6">
            <w:rPr>
              <w:rFonts w:ascii="Times New Roman" w:hAnsi="Times New Roman" w:cs="Times New Roman"/>
              <w:sz w:val="24"/>
              <w:szCs w:val="24"/>
            </w:rPr>
            <w:t xml:space="preserve"> d. </w:t>
          </w:r>
        </w:p>
        <w:p w14:paraId="02609BF1" w14:textId="0093339A" w:rsidR="007A68C2" w:rsidRPr="00FA5FB6" w:rsidRDefault="007A68C2" w:rsidP="007A68C2">
          <w:pPr>
            <w:pStyle w:val="Pagrindinistekstas"/>
            <w:spacing w:after="0"/>
            <w:ind w:left="5670"/>
            <w:rPr>
              <w:lang w:val="lt-LT"/>
            </w:rPr>
          </w:pPr>
          <w:r w:rsidRPr="00FA5FB6">
            <w:rPr>
              <w:lang w:val="lt-LT"/>
            </w:rPr>
            <w:t>Protokolu Nr. (54.1E) TS9-</w:t>
          </w:r>
          <w:r w:rsidR="00A07250">
            <w:rPr>
              <w:lang w:val="lt-LT"/>
            </w:rPr>
            <w:t>372</w:t>
          </w:r>
        </w:p>
        <w:p w14:paraId="4F4B15C3" w14:textId="77777777" w:rsidR="007A68C2" w:rsidRPr="00AB7F7D" w:rsidRDefault="007A68C2" w:rsidP="007A68C2">
          <w:pPr>
            <w:spacing w:after="0" w:line="240" w:lineRule="auto"/>
            <w:ind w:firstLine="539"/>
            <w:jc w:val="center"/>
            <w:rPr>
              <w:rFonts w:ascii="Times New Roman" w:eastAsia="Times New Roman" w:hAnsi="Times New Roman" w:cs="Times New Roman"/>
              <w:sz w:val="24"/>
              <w:szCs w:val="24"/>
              <w:highlight w:val="yellow"/>
            </w:rPr>
          </w:pPr>
        </w:p>
        <w:p w14:paraId="0E8EAFF0" w14:textId="77777777" w:rsidR="007A68C2" w:rsidRPr="00AB7F7D" w:rsidRDefault="007A68C2" w:rsidP="007A68C2">
          <w:pPr>
            <w:spacing w:after="0" w:line="240" w:lineRule="auto"/>
            <w:ind w:firstLine="539"/>
            <w:jc w:val="center"/>
            <w:rPr>
              <w:rFonts w:ascii="Times New Roman" w:eastAsia="Times New Roman" w:hAnsi="Times New Roman" w:cs="Times New Roman"/>
              <w:sz w:val="24"/>
              <w:szCs w:val="24"/>
              <w:highlight w:val="yellow"/>
            </w:rPr>
          </w:pPr>
        </w:p>
        <w:p w14:paraId="1300495B" w14:textId="77777777" w:rsidR="007A68C2" w:rsidRPr="00AB7F7D" w:rsidRDefault="007A68C2" w:rsidP="007A68C2">
          <w:pPr>
            <w:spacing w:after="0" w:line="240" w:lineRule="auto"/>
            <w:ind w:firstLine="539"/>
            <w:jc w:val="center"/>
            <w:rPr>
              <w:rFonts w:ascii="Times New Roman" w:eastAsia="Times New Roman" w:hAnsi="Times New Roman" w:cs="Times New Roman"/>
              <w:sz w:val="24"/>
              <w:szCs w:val="24"/>
              <w:highlight w:val="yellow"/>
            </w:rPr>
          </w:pPr>
        </w:p>
        <w:p w14:paraId="0D0AE042" w14:textId="77777777" w:rsidR="007A68C2" w:rsidRPr="00AB7F7D" w:rsidRDefault="007A68C2" w:rsidP="007A68C2">
          <w:pPr>
            <w:spacing w:after="0" w:line="240" w:lineRule="auto"/>
            <w:ind w:firstLine="539"/>
            <w:jc w:val="center"/>
            <w:rPr>
              <w:rFonts w:ascii="Times New Roman" w:eastAsia="Times New Roman" w:hAnsi="Times New Roman" w:cs="Times New Roman"/>
              <w:sz w:val="24"/>
              <w:szCs w:val="24"/>
              <w:highlight w:val="yellow"/>
            </w:rPr>
          </w:pPr>
        </w:p>
        <w:p w14:paraId="754A004A" w14:textId="77777777" w:rsidR="007A68C2" w:rsidRPr="00AB7F7D" w:rsidRDefault="007A68C2" w:rsidP="007A68C2">
          <w:pPr>
            <w:spacing w:after="0" w:line="240" w:lineRule="auto"/>
            <w:ind w:firstLine="539"/>
            <w:jc w:val="center"/>
            <w:rPr>
              <w:rFonts w:ascii="Times New Roman" w:eastAsia="Times New Roman" w:hAnsi="Times New Roman" w:cs="Times New Roman"/>
              <w:sz w:val="24"/>
              <w:szCs w:val="24"/>
              <w:highlight w:val="yellow"/>
            </w:rPr>
          </w:pPr>
        </w:p>
        <w:p w14:paraId="32FA1F8E" w14:textId="77777777" w:rsidR="007A68C2" w:rsidRPr="00AB7F7D" w:rsidRDefault="007A68C2" w:rsidP="007A68C2">
          <w:pPr>
            <w:spacing w:after="0" w:line="240" w:lineRule="auto"/>
            <w:ind w:firstLine="539"/>
            <w:jc w:val="center"/>
            <w:rPr>
              <w:rFonts w:ascii="Times New Roman" w:eastAsia="Times New Roman" w:hAnsi="Times New Roman" w:cs="Times New Roman"/>
              <w:sz w:val="24"/>
              <w:szCs w:val="24"/>
            </w:rPr>
          </w:pPr>
        </w:p>
        <w:p w14:paraId="40994A0D" w14:textId="77777777" w:rsidR="007A68C2" w:rsidRPr="00AB7F7D" w:rsidRDefault="007A68C2" w:rsidP="007A68C2">
          <w:pPr>
            <w:spacing w:after="0" w:line="240" w:lineRule="auto"/>
            <w:ind w:firstLine="539"/>
            <w:jc w:val="center"/>
            <w:rPr>
              <w:rFonts w:ascii="Times New Roman" w:eastAsia="Times New Roman" w:hAnsi="Times New Roman" w:cs="Times New Roman"/>
              <w:sz w:val="24"/>
              <w:szCs w:val="24"/>
            </w:rPr>
          </w:pPr>
        </w:p>
        <w:p w14:paraId="53BAA8CB" w14:textId="6BCFFA95" w:rsidR="007A68C2" w:rsidRPr="00AB7F7D" w:rsidRDefault="007A68C2" w:rsidP="007A68C2">
          <w:pPr>
            <w:tabs>
              <w:tab w:val="center" w:pos="4513"/>
              <w:tab w:val="right" w:pos="9026"/>
            </w:tabs>
            <w:spacing w:after="0" w:line="240" w:lineRule="auto"/>
            <w:jc w:val="center"/>
            <w:rPr>
              <w:rFonts w:ascii="Times New Roman" w:hAnsi="Times New Roman" w:cs="Times New Roman"/>
              <w:b/>
              <w:sz w:val="24"/>
              <w:szCs w:val="24"/>
              <w:lang w:eastAsia="lt-LT"/>
            </w:rPr>
          </w:pPr>
          <w:r w:rsidRPr="00AB7F7D">
            <w:rPr>
              <w:rFonts w:ascii="Times New Roman" w:hAnsi="Times New Roman" w:cs="Times New Roman"/>
              <w:b/>
              <w:sz w:val="24"/>
              <w:szCs w:val="24"/>
              <w:lang w:eastAsia="lt-LT"/>
            </w:rPr>
            <w:t xml:space="preserve">VIEŠOJO PIRKIMO </w:t>
          </w:r>
          <w:r w:rsidRPr="00AB7F7D">
            <w:rPr>
              <w:rFonts w:ascii="Times New Roman" w:hAnsi="Times New Roman" w:cs="Times New Roman"/>
              <w:b/>
              <w:bCs/>
              <w:sz w:val="24"/>
              <w:szCs w:val="24"/>
              <w:shd w:val="clear" w:color="auto" w:fill="FFFFFF"/>
            </w:rPr>
            <w:t>„PROJEKTAVIMO PASLAUGŲ PIRKIMAS</w:t>
          </w:r>
          <w:r w:rsidR="000813C7" w:rsidRPr="00AB7F7D">
            <w:rPr>
              <w:rFonts w:ascii="Times New Roman" w:hAnsi="Times New Roman" w:cs="Times New Roman"/>
              <w:b/>
              <w:bCs/>
              <w:sz w:val="24"/>
              <w:szCs w:val="24"/>
              <w:shd w:val="clear" w:color="auto" w:fill="FFFFFF"/>
            </w:rPr>
            <w:t xml:space="preserve"> </w:t>
          </w:r>
          <w:r w:rsidR="00F047DE" w:rsidRPr="00AB7F7D">
            <w:rPr>
              <w:rFonts w:ascii="Times New Roman" w:hAnsi="Times New Roman" w:cs="Times New Roman"/>
              <w:b/>
              <w:bCs/>
              <w:sz w:val="24"/>
              <w:szCs w:val="24"/>
              <w:shd w:val="clear" w:color="auto" w:fill="FFFFFF"/>
            </w:rPr>
            <w:t>VI</w:t>
          </w:r>
          <w:r w:rsidR="004509AB">
            <w:rPr>
              <w:rFonts w:ascii="Times New Roman" w:hAnsi="Times New Roman" w:cs="Times New Roman"/>
              <w:b/>
              <w:bCs/>
              <w:sz w:val="24"/>
              <w:szCs w:val="24"/>
              <w:shd w:val="clear" w:color="auto" w:fill="FFFFFF"/>
            </w:rPr>
            <w:t>II</w:t>
          </w:r>
          <w:r w:rsidR="000813C7" w:rsidRPr="00AB7F7D">
            <w:rPr>
              <w:rFonts w:ascii="Times New Roman" w:hAnsi="Times New Roman" w:cs="Times New Roman"/>
              <w:b/>
              <w:bCs/>
              <w:sz w:val="24"/>
              <w:szCs w:val="24"/>
              <w:shd w:val="clear" w:color="auto" w:fill="FFFFFF"/>
            </w:rPr>
            <w:t xml:space="preserve"> GR.</w:t>
          </w:r>
          <w:r w:rsidRPr="00AB7F7D">
            <w:rPr>
              <w:rFonts w:ascii="Times New Roman" w:hAnsi="Times New Roman" w:cs="Times New Roman"/>
              <w:b/>
              <w:bCs/>
              <w:sz w:val="24"/>
              <w:szCs w:val="24"/>
              <w:shd w:val="clear" w:color="auto" w:fill="FFFFFF"/>
            </w:rPr>
            <w:t>“</w:t>
          </w:r>
          <w:r w:rsidRPr="00AB7F7D">
            <w:rPr>
              <w:rFonts w:ascii="Times New Roman" w:hAnsi="Times New Roman" w:cs="Times New Roman"/>
              <w:b/>
              <w:sz w:val="24"/>
              <w:szCs w:val="24"/>
              <w:lang w:eastAsia="lt-LT"/>
            </w:rPr>
            <w:t xml:space="preserve"> ATVIRO KONKURSO BENDROSIOS SĄLYGOS</w:t>
          </w:r>
        </w:p>
        <w:p w14:paraId="3AEA45F1" w14:textId="77777777" w:rsidR="007A68C2" w:rsidRPr="00AB7F7D" w:rsidRDefault="007A68C2" w:rsidP="007A68C2">
          <w:pPr>
            <w:jc w:val="center"/>
            <w:rPr>
              <w:rFonts w:ascii="Times New Roman" w:hAnsi="Times New Roman" w:cs="Times New Roman"/>
              <w:sz w:val="32"/>
              <w:szCs w:val="32"/>
            </w:rPr>
          </w:pPr>
          <w:r w:rsidRPr="00AB7F7D">
            <w:rPr>
              <w:rFonts w:ascii="Times New Roman" w:hAnsi="Times New Roman" w:cs="Times New Roman"/>
              <w:b/>
              <w:bCs/>
              <w:sz w:val="24"/>
              <w:szCs w:val="24"/>
              <w:lang w:eastAsia="lt-LT"/>
            </w:rPr>
            <w:t>Versija Nr. 1</w:t>
          </w:r>
        </w:p>
        <w:p w14:paraId="488A125B" w14:textId="77777777" w:rsidR="007A68C2" w:rsidRPr="00AB7F7D" w:rsidRDefault="007A68C2" w:rsidP="007A68C2">
          <w:pPr>
            <w:tabs>
              <w:tab w:val="center" w:pos="4513"/>
              <w:tab w:val="right" w:pos="9026"/>
            </w:tabs>
            <w:spacing w:after="0" w:line="240" w:lineRule="auto"/>
            <w:jc w:val="center"/>
            <w:rPr>
              <w:rFonts w:ascii="Times New Roman" w:hAnsi="Times New Roman" w:cs="Times New Roman"/>
              <w:b/>
              <w:sz w:val="24"/>
              <w:szCs w:val="24"/>
              <w:highlight w:val="yellow"/>
              <w:lang w:eastAsia="lt-LT"/>
            </w:rPr>
          </w:pPr>
        </w:p>
        <w:p w14:paraId="73EF04CC" w14:textId="77777777" w:rsidR="007A68C2" w:rsidRPr="00AB7F7D" w:rsidRDefault="007A68C2" w:rsidP="007A68C2">
          <w:pPr>
            <w:pStyle w:val="Body"/>
            <w:spacing w:line="240" w:lineRule="auto"/>
            <w:jc w:val="both"/>
            <w:rPr>
              <w:rFonts w:ascii="Times New Roman" w:eastAsia="Times New Roman" w:hAnsi="Times New Roman" w:cs="Times New Roman"/>
              <w:color w:val="FF0000"/>
              <w:sz w:val="24"/>
              <w:szCs w:val="24"/>
              <w:highlight w:val="yellow"/>
            </w:rPr>
          </w:pPr>
        </w:p>
        <w:p w14:paraId="3397FAD9" w14:textId="77777777" w:rsidR="007A68C2" w:rsidRPr="00AB7F7D" w:rsidRDefault="007A68C2" w:rsidP="007A68C2">
          <w:pPr>
            <w:pStyle w:val="Body"/>
            <w:spacing w:line="240" w:lineRule="auto"/>
            <w:jc w:val="both"/>
            <w:rPr>
              <w:rFonts w:ascii="Times New Roman" w:eastAsia="Times New Roman" w:hAnsi="Times New Roman" w:cs="Times New Roman"/>
              <w:color w:val="FF0000"/>
              <w:sz w:val="24"/>
              <w:szCs w:val="24"/>
              <w:highlight w:val="yellow"/>
            </w:rPr>
          </w:pPr>
        </w:p>
        <w:p w14:paraId="687F30AB" w14:textId="77777777" w:rsidR="007A68C2" w:rsidRPr="00AB7F7D" w:rsidRDefault="007A68C2" w:rsidP="007A68C2">
          <w:pPr>
            <w:jc w:val="center"/>
            <w:rPr>
              <w:rFonts w:ascii="Times New Roman" w:hAnsi="Times New Roman" w:cs="Times New Roman"/>
              <w:sz w:val="24"/>
              <w:szCs w:val="24"/>
              <w:highlight w:val="yellow"/>
            </w:rPr>
          </w:pPr>
        </w:p>
        <w:p w14:paraId="473F84DA" w14:textId="77777777" w:rsidR="007A68C2" w:rsidRPr="00AB7F7D" w:rsidRDefault="007A68C2" w:rsidP="00F26279">
          <w:pPr>
            <w:pStyle w:val="Pagrindinistekstas"/>
            <w:ind w:left="5670"/>
            <w:rPr>
              <w:rFonts w:asciiTheme="minorHAnsi" w:eastAsiaTheme="minorEastAsia" w:hAnsiTheme="minorHAnsi" w:cstheme="minorBidi"/>
              <w:sz w:val="21"/>
              <w:szCs w:val="21"/>
              <w:highlight w:val="yellow"/>
              <w:lang w:val="lt-LT" w:eastAsia="en-US"/>
            </w:rPr>
          </w:pPr>
        </w:p>
        <w:p w14:paraId="0D1E2627" w14:textId="77777777" w:rsidR="007A68C2" w:rsidRPr="00AB7F7D" w:rsidRDefault="007A68C2" w:rsidP="00F26279">
          <w:pPr>
            <w:pStyle w:val="Pagrindinistekstas"/>
            <w:ind w:left="5670"/>
            <w:rPr>
              <w:rFonts w:asciiTheme="minorHAnsi" w:eastAsiaTheme="minorEastAsia" w:hAnsiTheme="minorHAnsi" w:cstheme="minorBidi"/>
              <w:sz w:val="21"/>
              <w:szCs w:val="21"/>
              <w:highlight w:val="yellow"/>
              <w:lang w:val="lt-LT" w:eastAsia="en-US"/>
            </w:rPr>
          </w:pPr>
        </w:p>
        <w:p w14:paraId="1B1856C9" w14:textId="77777777" w:rsidR="007A68C2" w:rsidRPr="00AB7F7D" w:rsidRDefault="007A68C2" w:rsidP="00F26279">
          <w:pPr>
            <w:pStyle w:val="Pagrindinistekstas"/>
            <w:ind w:left="5670"/>
            <w:rPr>
              <w:rFonts w:asciiTheme="minorHAnsi" w:eastAsiaTheme="minorEastAsia" w:hAnsiTheme="minorHAnsi" w:cstheme="minorBidi"/>
              <w:sz w:val="21"/>
              <w:szCs w:val="21"/>
              <w:highlight w:val="yellow"/>
              <w:lang w:val="lt-LT" w:eastAsia="en-US"/>
            </w:rPr>
          </w:pPr>
        </w:p>
        <w:p w14:paraId="4130B33C" w14:textId="77777777" w:rsidR="007A68C2" w:rsidRPr="00AB7F7D" w:rsidRDefault="007A68C2" w:rsidP="00F26279">
          <w:pPr>
            <w:pStyle w:val="Pagrindinistekstas"/>
            <w:ind w:left="5670"/>
            <w:rPr>
              <w:rFonts w:asciiTheme="minorHAnsi" w:eastAsiaTheme="minorEastAsia" w:hAnsiTheme="minorHAnsi" w:cstheme="minorBidi"/>
              <w:sz w:val="21"/>
              <w:szCs w:val="21"/>
              <w:highlight w:val="yellow"/>
              <w:lang w:val="lt-LT" w:eastAsia="en-US"/>
            </w:rPr>
          </w:pPr>
        </w:p>
        <w:p w14:paraId="5E67FBA6" w14:textId="77777777" w:rsidR="007A68C2" w:rsidRPr="00AB7F7D" w:rsidRDefault="007A68C2" w:rsidP="00F26279">
          <w:pPr>
            <w:pStyle w:val="Pagrindinistekstas"/>
            <w:ind w:left="5670"/>
            <w:rPr>
              <w:rFonts w:asciiTheme="minorHAnsi" w:eastAsiaTheme="minorEastAsia" w:hAnsiTheme="minorHAnsi" w:cstheme="minorBidi"/>
              <w:sz w:val="21"/>
              <w:szCs w:val="21"/>
              <w:highlight w:val="yellow"/>
              <w:lang w:val="lt-LT" w:eastAsia="en-US"/>
            </w:rPr>
          </w:pPr>
        </w:p>
        <w:p w14:paraId="39BAC919" w14:textId="77777777" w:rsidR="007A68C2" w:rsidRPr="00AB7F7D" w:rsidRDefault="007A68C2" w:rsidP="00F26279">
          <w:pPr>
            <w:pStyle w:val="Pagrindinistekstas"/>
            <w:ind w:left="5670"/>
            <w:rPr>
              <w:rFonts w:asciiTheme="minorHAnsi" w:eastAsiaTheme="minorEastAsia" w:hAnsiTheme="minorHAnsi" w:cstheme="minorBidi"/>
              <w:sz w:val="21"/>
              <w:szCs w:val="21"/>
              <w:highlight w:val="yellow"/>
              <w:lang w:val="lt-LT" w:eastAsia="en-US"/>
            </w:rPr>
          </w:pPr>
        </w:p>
        <w:p w14:paraId="169DC660" w14:textId="77777777" w:rsidR="007A68C2" w:rsidRPr="00AB7F7D" w:rsidRDefault="007A68C2" w:rsidP="00F26279">
          <w:pPr>
            <w:pStyle w:val="Pagrindinistekstas"/>
            <w:ind w:left="5670"/>
            <w:rPr>
              <w:rFonts w:asciiTheme="minorHAnsi" w:eastAsiaTheme="minorEastAsia" w:hAnsiTheme="minorHAnsi" w:cstheme="minorBidi"/>
              <w:sz w:val="21"/>
              <w:szCs w:val="21"/>
              <w:highlight w:val="yellow"/>
              <w:lang w:val="lt-LT" w:eastAsia="en-US"/>
            </w:rPr>
          </w:pPr>
        </w:p>
        <w:p w14:paraId="73A7DB4F" w14:textId="77777777" w:rsidR="007A68C2" w:rsidRPr="00AB7F7D" w:rsidRDefault="007A68C2" w:rsidP="00F26279">
          <w:pPr>
            <w:pStyle w:val="Pagrindinistekstas"/>
            <w:ind w:left="5670"/>
            <w:rPr>
              <w:rFonts w:asciiTheme="minorHAnsi" w:eastAsiaTheme="minorEastAsia" w:hAnsiTheme="minorHAnsi" w:cstheme="minorBidi"/>
              <w:sz w:val="21"/>
              <w:szCs w:val="21"/>
              <w:highlight w:val="yellow"/>
              <w:lang w:val="lt-LT" w:eastAsia="en-US"/>
            </w:rPr>
          </w:pPr>
        </w:p>
        <w:p w14:paraId="40D83EAB" w14:textId="77777777" w:rsidR="007A68C2" w:rsidRPr="00AB7F7D" w:rsidRDefault="007A68C2" w:rsidP="00F26279">
          <w:pPr>
            <w:pStyle w:val="Pagrindinistekstas"/>
            <w:ind w:left="5670"/>
            <w:rPr>
              <w:rFonts w:asciiTheme="minorHAnsi" w:eastAsiaTheme="minorEastAsia" w:hAnsiTheme="minorHAnsi" w:cstheme="minorBidi"/>
              <w:sz w:val="21"/>
              <w:szCs w:val="21"/>
              <w:highlight w:val="yellow"/>
              <w:lang w:val="lt-LT" w:eastAsia="en-US"/>
            </w:rPr>
          </w:pPr>
        </w:p>
        <w:p w14:paraId="00376BF7" w14:textId="77777777" w:rsidR="007A68C2" w:rsidRPr="00AB7F7D" w:rsidRDefault="007A68C2" w:rsidP="00F26279">
          <w:pPr>
            <w:pStyle w:val="Pagrindinistekstas"/>
            <w:ind w:left="5670"/>
            <w:rPr>
              <w:rFonts w:asciiTheme="minorHAnsi" w:eastAsiaTheme="minorEastAsia" w:hAnsiTheme="minorHAnsi" w:cstheme="minorBidi"/>
              <w:sz w:val="21"/>
              <w:szCs w:val="21"/>
              <w:highlight w:val="yellow"/>
              <w:lang w:val="lt-LT" w:eastAsia="en-US"/>
            </w:rPr>
          </w:pPr>
        </w:p>
        <w:p w14:paraId="477724F0" w14:textId="77777777" w:rsidR="007A68C2" w:rsidRPr="00AB7F7D" w:rsidRDefault="007A68C2" w:rsidP="00F26279">
          <w:pPr>
            <w:pStyle w:val="Pagrindinistekstas"/>
            <w:ind w:left="5670"/>
            <w:rPr>
              <w:rFonts w:asciiTheme="minorHAnsi" w:eastAsiaTheme="minorEastAsia" w:hAnsiTheme="minorHAnsi" w:cstheme="minorBidi"/>
              <w:sz w:val="21"/>
              <w:szCs w:val="21"/>
              <w:highlight w:val="yellow"/>
              <w:lang w:val="lt-LT" w:eastAsia="en-US"/>
            </w:rPr>
          </w:pPr>
        </w:p>
        <w:p w14:paraId="272BC385" w14:textId="77777777" w:rsidR="007A68C2" w:rsidRPr="00AB7F7D" w:rsidRDefault="007A68C2" w:rsidP="00F26279">
          <w:pPr>
            <w:pStyle w:val="Pagrindinistekstas"/>
            <w:ind w:left="5670"/>
            <w:rPr>
              <w:rFonts w:asciiTheme="minorHAnsi" w:eastAsiaTheme="minorEastAsia" w:hAnsiTheme="minorHAnsi" w:cstheme="minorBidi"/>
              <w:sz w:val="21"/>
              <w:szCs w:val="21"/>
              <w:highlight w:val="yellow"/>
              <w:lang w:val="lt-LT" w:eastAsia="en-US"/>
            </w:rPr>
          </w:pPr>
        </w:p>
        <w:p w14:paraId="6026FCE7" w14:textId="77777777" w:rsidR="007A68C2" w:rsidRPr="00AB7F7D" w:rsidRDefault="007A68C2" w:rsidP="00F26279">
          <w:pPr>
            <w:pStyle w:val="Pagrindinistekstas"/>
            <w:ind w:left="5670"/>
            <w:rPr>
              <w:rFonts w:asciiTheme="minorHAnsi" w:eastAsiaTheme="minorEastAsia" w:hAnsiTheme="minorHAnsi" w:cstheme="minorBidi"/>
              <w:sz w:val="21"/>
              <w:szCs w:val="21"/>
              <w:highlight w:val="yellow"/>
              <w:lang w:val="lt-LT" w:eastAsia="en-US"/>
            </w:rPr>
          </w:pPr>
        </w:p>
        <w:p w14:paraId="51FC182C" w14:textId="77777777" w:rsidR="007A68C2" w:rsidRPr="00AB7F7D" w:rsidRDefault="007A68C2" w:rsidP="00F26279">
          <w:pPr>
            <w:pStyle w:val="Pagrindinistekstas"/>
            <w:ind w:left="5670"/>
            <w:rPr>
              <w:rFonts w:asciiTheme="minorHAnsi" w:eastAsiaTheme="minorEastAsia" w:hAnsiTheme="minorHAnsi" w:cstheme="minorBidi"/>
              <w:sz w:val="21"/>
              <w:szCs w:val="21"/>
              <w:highlight w:val="yellow"/>
              <w:lang w:val="lt-LT" w:eastAsia="en-US"/>
            </w:rPr>
          </w:pPr>
        </w:p>
        <w:p w14:paraId="3BA3130E" w14:textId="77777777" w:rsidR="007A68C2" w:rsidRPr="00AB7F7D" w:rsidRDefault="007A68C2" w:rsidP="00F26279">
          <w:pPr>
            <w:pStyle w:val="Pagrindinistekstas"/>
            <w:ind w:left="5670"/>
            <w:rPr>
              <w:rFonts w:asciiTheme="minorHAnsi" w:eastAsiaTheme="minorEastAsia" w:hAnsiTheme="minorHAnsi" w:cstheme="minorBidi"/>
              <w:sz w:val="21"/>
              <w:szCs w:val="21"/>
              <w:highlight w:val="yellow"/>
              <w:lang w:val="lt-LT" w:eastAsia="en-US"/>
            </w:rPr>
          </w:pPr>
        </w:p>
        <w:p w14:paraId="09DAEA75" w14:textId="77777777" w:rsidR="007A68C2" w:rsidRPr="00AB7F7D" w:rsidRDefault="007A68C2" w:rsidP="00F26279">
          <w:pPr>
            <w:pStyle w:val="Pagrindinistekstas"/>
            <w:ind w:left="5670"/>
            <w:rPr>
              <w:rFonts w:asciiTheme="minorHAnsi" w:eastAsiaTheme="minorEastAsia" w:hAnsiTheme="minorHAnsi" w:cstheme="minorBidi"/>
              <w:sz w:val="21"/>
              <w:szCs w:val="21"/>
              <w:highlight w:val="yellow"/>
              <w:lang w:val="lt-LT" w:eastAsia="en-US"/>
            </w:rPr>
          </w:pPr>
        </w:p>
        <w:p w14:paraId="6559C36C" w14:textId="77777777" w:rsidR="007A68C2" w:rsidRPr="00AB7F7D" w:rsidRDefault="007A68C2" w:rsidP="00F26279">
          <w:pPr>
            <w:pStyle w:val="Pagrindinistekstas"/>
            <w:ind w:left="5670"/>
            <w:rPr>
              <w:rFonts w:asciiTheme="minorHAnsi" w:eastAsiaTheme="minorEastAsia" w:hAnsiTheme="minorHAnsi" w:cstheme="minorBidi"/>
              <w:sz w:val="21"/>
              <w:szCs w:val="21"/>
              <w:highlight w:val="yellow"/>
              <w:lang w:val="lt-LT" w:eastAsia="en-US"/>
            </w:rPr>
          </w:pPr>
        </w:p>
        <w:p w14:paraId="6C52B70D" w14:textId="2E6149D2" w:rsidR="00FD430D" w:rsidRPr="00AB7F7D" w:rsidRDefault="00FB2049" w:rsidP="00F26279">
          <w:pPr>
            <w:pStyle w:val="Pagrindinistekstas"/>
            <w:ind w:left="5670"/>
            <w:rPr>
              <w:rFonts w:asciiTheme="minorHAnsi" w:eastAsiaTheme="minorEastAsia" w:hAnsiTheme="minorHAnsi" w:cstheme="minorBidi"/>
              <w:sz w:val="21"/>
              <w:szCs w:val="21"/>
              <w:highlight w:val="yellow"/>
              <w:lang w:val="lt-LT" w:eastAsia="en-US"/>
            </w:rPr>
          </w:pPr>
        </w:p>
      </w:sdtContent>
    </w:sdt>
    <w:sdt>
      <w:sdtPr>
        <w:rPr>
          <w:rFonts w:ascii="Times New Roman" w:eastAsiaTheme="minorHAnsi" w:hAnsi="Times New Roman" w:cs="Times New Roman"/>
          <w:color w:val="auto"/>
          <w:sz w:val="24"/>
          <w:szCs w:val="24"/>
        </w:rPr>
        <w:id w:val="1489822413"/>
        <w:docPartObj>
          <w:docPartGallery w:val="Table of Contents"/>
          <w:docPartUnique/>
        </w:docPartObj>
      </w:sdtPr>
      <w:sdtEndPr>
        <w:rPr>
          <w:rFonts w:eastAsiaTheme="minorEastAsia"/>
        </w:rPr>
      </w:sdtEndPr>
      <w:sdtContent>
        <w:p w14:paraId="2635DDCD" w14:textId="77777777" w:rsidR="00215857" w:rsidRPr="00AB7F7D" w:rsidRDefault="00215857" w:rsidP="007A68C2">
          <w:pPr>
            <w:pStyle w:val="Turinioantrat"/>
            <w:jc w:val="both"/>
            <w:rPr>
              <w:rFonts w:ascii="Times New Roman" w:hAnsi="Times New Roman" w:cs="Times New Roman"/>
              <w:sz w:val="24"/>
              <w:szCs w:val="24"/>
            </w:rPr>
          </w:pPr>
          <w:r w:rsidRPr="00AB7F7D">
            <w:rPr>
              <w:rFonts w:ascii="Times New Roman" w:hAnsi="Times New Roman" w:cs="Times New Roman"/>
              <w:sz w:val="24"/>
              <w:szCs w:val="24"/>
            </w:rPr>
            <w:t>Turinys</w:t>
          </w:r>
        </w:p>
        <w:p w14:paraId="7B8AD28B" w14:textId="77777777" w:rsidR="00215857" w:rsidRPr="00AB7F7D" w:rsidRDefault="00215857" w:rsidP="007A68C2">
          <w:pPr>
            <w:pStyle w:val="Turinys1"/>
            <w:rPr>
              <w:rFonts w:eastAsiaTheme="minorEastAsia"/>
              <w:noProof w:val="0"/>
            </w:rPr>
          </w:pPr>
          <w:r w:rsidRPr="00AB7F7D">
            <w:rPr>
              <w:b/>
              <w:bCs/>
              <w:noProof w:val="0"/>
            </w:rPr>
            <w:fldChar w:fldCharType="begin"/>
          </w:r>
          <w:r w:rsidRPr="00AB7F7D">
            <w:rPr>
              <w:noProof w:val="0"/>
            </w:rPr>
            <w:instrText xml:space="preserve"> TOC \o "1-3" \h \z \u </w:instrText>
          </w:r>
          <w:r w:rsidRPr="00AB7F7D">
            <w:rPr>
              <w:b/>
              <w:bCs/>
              <w:noProof w:val="0"/>
            </w:rPr>
            <w:fldChar w:fldCharType="separate"/>
          </w:r>
          <w:hyperlink w:anchor="_Toc126263048" w:history="1">
            <w:r w:rsidRPr="00AB7F7D">
              <w:rPr>
                <w:rStyle w:val="Hipersaitas"/>
                <w:noProof w:val="0"/>
              </w:rPr>
              <w:t>1.</w:t>
            </w:r>
            <w:r w:rsidRPr="00AB7F7D">
              <w:rPr>
                <w:rFonts w:eastAsiaTheme="minorEastAsia"/>
                <w:noProof w:val="0"/>
              </w:rPr>
              <w:tab/>
            </w:r>
            <w:r w:rsidRPr="00AB7F7D">
              <w:rPr>
                <w:rStyle w:val="Hipersaitas"/>
                <w:noProof w:val="0"/>
              </w:rPr>
              <w:t>Sąvokos ir sutrumpinimai</w:t>
            </w:r>
            <w:r w:rsidRPr="00AB7F7D">
              <w:rPr>
                <w:noProof w:val="0"/>
                <w:webHidden/>
              </w:rPr>
              <w:tab/>
            </w:r>
            <w:r w:rsidRPr="00AB7F7D">
              <w:rPr>
                <w:noProof w:val="0"/>
                <w:webHidden/>
              </w:rPr>
              <w:fldChar w:fldCharType="begin"/>
            </w:r>
            <w:r w:rsidRPr="00AB7F7D">
              <w:rPr>
                <w:noProof w:val="0"/>
                <w:webHidden/>
              </w:rPr>
              <w:instrText xml:space="preserve"> PAGEREF _Toc126263048 \h </w:instrText>
            </w:r>
            <w:r w:rsidRPr="00AB7F7D">
              <w:rPr>
                <w:noProof w:val="0"/>
                <w:webHidden/>
              </w:rPr>
            </w:r>
            <w:r w:rsidRPr="00AB7F7D">
              <w:rPr>
                <w:noProof w:val="0"/>
                <w:webHidden/>
              </w:rPr>
              <w:fldChar w:fldCharType="separate"/>
            </w:r>
            <w:r w:rsidRPr="00AB7F7D">
              <w:rPr>
                <w:noProof w:val="0"/>
                <w:webHidden/>
              </w:rPr>
              <w:t>2</w:t>
            </w:r>
            <w:r w:rsidRPr="00AB7F7D">
              <w:rPr>
                <w:noProof w:val="0"/>
                <w:webHidden/>
              </w:rPr>
              <w:fldChar w:fldCharType="end"/>
            </w:r>
          </w:hyperlink>
        </w:p>
        <w:p w14:paraId="17BC0CDE" w14:textId="77777777" w:rsidR="00215857" w:rsidRPr="00AB7F7D" w:rsidRDefault="00FB2049" w:rsidP="007A68C2">
          <w:pPr>
            <w:pStyle w:val="Turinys1"/>
            <w:rPr>
              <w:rFonts w:eastAsiaTheme="minorEastAsia"/>
              <w:noProof w:val="0"/>
            </w:rPr>
          </w:pPr>
          <w:hyperlink w:anchor="_Toc126263049" w:history="1">
            <w:r w:rsidR="00215857" w:rsidRPr="00AB7F7D">
              <w:rPr>
                <w:rStyle w:val="Hipersaitas"/>
                <w:noProof w:val="0"/>
              </w:rPr>
              <w:t>2.</w:t>
            </w:r>
            <w:r w:rsidR="00215857" w:rsidRPr="00AB7F7D">
              <w:rPr>
                <w:rFonts w:eastAsiaTheme="minorEastAsia"/>
                <w:noProof w:val="0"/>
              </w:rPr>
              <w:tab/>
            </w:r>
            <w:r w:rsidR="00215857" w:rsidRPr="00AB7F7D">
              <w:rPr>
                <w:rStyle w:val="Hipersaitas"/>
                <w:noProof w:val="0"/>
              </w:rPr>
              <w:t>Bendrosios nuostatos</w:t>
            </w:r>
            <w:r w:rsidR="00215857" w:rsidRPr="00AB7F7D">
              <w:rPr>
                <w:noProof w:val="0"/>
                <w:webHidden/>
              </w:rPr>
              <w:tab/>
            </w:r>
            <w:r w:rsidR="00215857" w:rsidRPr="00AB7F7D">
              <w:rPr>
                <w:noProof w:val="0"/>
                <w:webHidden/>
              </w:rPr>
              <w:fldChar w:fldCharType="begin"/>
            </w:r>
            <w:r w:rsidR="00215857" w:rsidRPr="00AB7F7D">
              <w:rPr>
                <w:noProof w:val="0"/>
                <w:webHidden/>
              </w:rPr>
              <w:instrText xml:space="preserve"> PAGEREF _Toc126263049 \h </w:instrText>
            </w:r>
            <w:r w:rsidR="00215857" w:rsidRPr="00AB7F7D">
              <w:rPr>
                <w:noProof w:val="0"/>
                <w:webHidden/>
              </w:rPr>
            </w:r>
            <w:r w:rsidR="00215857" w:rsidRPr="00AB7F7D">
              <w:rPr>
                <w:noProof w:val="0"/>
                <w:webHidden/>
              </w:rPr>
              <w:fldChar w:fldCharType="separate"/>
            </w:r>
            <w:r w:rsidR="00215857" w:rsidRPr="00AB7F7D">
              <w:rPr>
                <w:noProof w:val="0"/>
                <w:webHidden/>
              </w:rPr>
              <w:t>2</w:t>
            </w:r>
            <w:r w:rsidR="00215857" w:rsidRPr="00AB7F7D">
              <w:rPr>
                <w:noProof w:val="0"/>
                <w:webHidden/>
              </w:rPr>
              <w:fldChar w:fldCharType="end"/>
            </w:r>
          </w:hyperlink>
        </w:p>
        <w:p w14:paraId="2446698E" w14:textId="77777777" w:rsidR="00215857" w:rsidRPr="00AB7F7D" w:rsidRDefault="00FB2049" w:rsidP="007A68C2">
          <w:pPr>
            <w:pStyle w:val="Turinys1"/>
            <w:rPr>
              <w:rFonts w:eastAsiaTheme="minorEastAsia"/>
              <w:noProof w:val="0"/>
            </w:rPr>
          </w:pPr>
          <w:hyperlink w:anchor="_Toc126263050" w:history="1">
            <w:r w:rsidR="00215857" w:rsidRPr="00AB7F7D">
              <w:rPr>
                <w:rStyle w:val="Hipersaitas"/>
                <w:noProof w:val="0"/>
              </w:rPr>
              <w:t>3.</w:t>
            </w:r>
            <w:r w:rsidR="00215857" w:rsidRPr="00AB7F7D">
              <w:rPr>
                <w:rFonts w:eastAsiaTheme="minorEastAsia"/>
                <w:noProof w:val="0"/>
              </w:rPr>
              <w:tab/>
            </w:r>
            <w:r w:rsidR="00215857" w:rsidRPr="00AB7F7D">
              <w:rPr>
                <w:rStyle w:val="Hipersaitas"/>
                <w:noProof w:val="0"/>
              </w:rPr>
              <w:t>Pirkimo objektas</w:t>
            </w:r>
            <w:r w:rsidR="00215857" w:rsidRPr="00AB7F7D">
              <w:rPr>
                <w:noProof w:val="0"/>
                <w:webHidden/>
              </w:rPr>
              <w:tab/>
            </w:r>
            <w:r w:rsidR="00215857" w:rsidRPr="00AB7F7D">
              <w:rPr>
                <w:noProof w:val="0"/>
                <w:webHidden/>
              </w:rPr>
              <w:fldChar w:fldCharType="begin"/>
            </w:r>
            <w:r w:rsidR="00215857" w:rsidRPr="00AB7F7D">
              <w:rPr>
                <w:noProof w:val="0"/>
                <w:webHidden/>
              </w:rPr>
              <w:instrText xml:space="preserve"> PAGEREF _Toc126263050 \h </w:instrText>
            </w:r>
            <w:r w:rsidR="00215857" w:rsidRPr="00AB7F7D">
              <w:rPr>
                <w:noProof w:val="0"/>
                <w:webHidden/>
              </w:rPr>
            </w:r>
            <w:r w:rsidR="00215857" w:rsidRPr="00AB7F7D">
              <w:rPr>
                <w:noProof w:val="0"/>
                <w:webHidden/>
              </w:rPr>
              <w:fldChar w:fldCharType="separate"/>
            </w:r>
            <w:r w:rsidR="00215857" w:rsidRPr="00AB7F7D">
              <w:rPr>
                <w:noProof w:val="0"/>
                <w:webHidden/>
              </w:rPr>
              <w:t>4</w:t>
            </w:r>
            <w:r w:rsidR="00215857" w:rsidRPr="00AB7F7D">
              <w:rPr>
                <w:noProof w:val="0"/>
                <w:webHidden/>
              </w:rPr>
              <w:fldChar w:fldCharType="end"/>
            </w:r>
          </w:hyperlink>
        </w:p>
        <w:p w14:paraId="3C4C3C4F" w14:textId="64998D82" w:rsidR="00215857" w:rsidRPr="00AB7F7D" w:rsidRDefault="00FB2049" w:rsidP="007A68C2">
          <w:pPr>
            <w:pStyle w:val="Turinys1"/>
            <w:rPr>
              <w:rFonts w:eastAsiaTheme="minorEastAsia"/>
              <w:noProof w:val="0"/>
            </w:rPr>
          </w:pPr>
          <w:hyperlink w:anchor="_Toc126263051" w:history="1">
            <w:r w:rsidR="00215857" w:rsidRPr="00AB7F7D">
              <w:rPr>
                <w:rStyle w:val="Hipersaitas"/>
                <w:noProof w:val="0"/>
              </w:rPr>
              <w:t>4.</w:t>
            </w:r>
            <w:r w:rsidR="00215857" w:rsidRPr="00AB7F7D">
              <w:rPr>
                <w:rFonts w:eastAsiaTheme="minorEastAsia"/>
                <w:noProof w:val="0"/>
              </w:rPr>
              <w:tab/>
            </w:r>
            <w:r w:rsidR="007A68C2" w:rsidRPr="00AB7F7D">
              <w:rPr>
                <w:rFonts w:eastAsiaTheme="minorEastAsia"/>
                <w:noProof w:val="0"/>
              </w:rPr>
              <w:t xml:space="preserve">RRSA CPO, </w:t>
            </w:r>
            <w:r w:rsidR="00215857" w:rsidRPr="00AB7F7D">
              <w:rPr>
                <w:rStyle w:val="Hipersaitas"/>
                <w:noProof w:val="0"/>
              </w:rPr>
              <w:t>Perkančiosios organizacijos ir tiekėjų bendravimo ir keitimosi informacija priemonės</w:t>
            </w:r>
            <w:r w:rsidR="00215857" w:rsidRPr="00AB7F7D">
              <w:rPr>
                <w:noProof w:val="0"/>
                <w:webHidden/>
              </w:rPr>
              <w:tab/>
            </w:r>
            <w:r w:rsidR="00215857" w:rsidRPr="00AB7F7D">
              <w:rPr>
                <w:noProof w:val="0"/>
                <w:webHidden/>
              </w:rPr>
              <w:fldChar w:fldCharType="begin"/>
            </w:r>
            <w:r w:rsidR="00215857" w:rsidRPr="00AB7F7D">
              <w:rPr>
                <w:noProof w:val="0"/>
                <w:webHidden/>
              </w:rPr>
              <w:instrText xml:space="preserve"> PAGEREF _Toc126263051 \h </w:instrText>
            </w:r>
            <w:r w:rsidR="00215857" w:rsidRPr="00AB7F7D">
              <w:rPr>
                <w:noProof w:val="0"/>
                <w:webHidden/>
              </w:rPr>
            </w:r>
            <w:r w:rsidR="00215857" w:rsidRPr="00AB7F7D">
              <w:rPr>
                <w:noProof w:val="0"/>
                <w:webHidden/>
              </w:rPr>
              <w:fldChar w:fldCharType="separate"/>
            </w:r>
            <w:r w:rsidR="00215857" w:rsidRPr="00AB7F7D">
              <w:rPr>
                <w:noProof w:val="0"/>
                <w:webHidden/>
              </w:rPr>
              <w:t>4</w:t>
            </w:r>
            <w:r w:rsidR="00215857" w:rsidRPr="00AB7F7D">
              <w:rPr>
                <w:noProof w:val="0"/>
                <w:webHidden/>
              </w:rPr>
              <w:fldChar w:fldCharType="end"/>
            </w:r>
          </w:hyperlink>
        </w:p>
        <w:p w14:paraId="53B286BA" w14:textId="77777777" w:rsidR="00215857" w:rsidRPr="00AB7F7D" w:rsidRDefault="00FB2049" w:rsidP="007A68C2">
          <w:pPr>
            <w:pStyle w:val="Turinys1"/>
            <w:rPr>
              <w:rFonts w:eastAsiaTheme="minorEastAsia"/>
              <w:noProof w:val="0"/>
            </w:rPr>
          </w:pPr>
          <w:hyperlink w:anchor="_Toc126263052" w:history="1">
            <w:r w:rsidR="00215857" w:rsidRPr="00AB7F7D">
              <w:rPr>
                <w:rStyle w:val="Hipersaitas"/>
                <w:noProof w:val="0"/>
              </w:rPr>
              <w:t>5.</w:t>
            </w:r>
            <w:r w:rsidR="00215857" w:rsidRPr="00AB7F7D">
              <w:rPr>
                <w:rFonts w:eastAsiaTheme="minorEastAsia"/>
                <w:noProof w:val="0"/>
              </w:rPr>
              <w:tab/>
            </w:r>
            <w:r w:rsidR="00215857" w:rsidRPr="00AB7F7D">
              <w:rPr>
                <w:rStyle w:val="Hipersaitas"/>
                <w:noProof w:val="0"/>
              </w:rPr>
              <w:t>Pirkimo dokumentų paaiškinimai ir patikslinimai</w:t>
            </w:r>
            <w:r w:rsidR="00215857" w:rsidRPr="00AB7F7D">
              <w:rPr>
                <w:noProof w:val="0"/>
                <w:webHidden/>
              </w:rPr>
              <w:tab/>
            </w:r>
            <w:r w:rsidR="00215857" w:rsidRPr="00AB7F7D">
              <w:rPr>
                <w:noProof w:val="0"/>
                <w:webHidden/>
              </w:rPr>
              <w:fldChar w:fldCharType="begin"/>
            </w:r>
            <w:r w:rsidR="00215857" w:rsidRPr="00AB7F7D">
              <w:rPr>
                <w:noProof w:val="0"/>
                <w:webHidden/>
              </w:rPr>
              <w:instrText xml:space="preserve"> PAGEREF _Toc126263052 \h </w:instrText>
            </w:r>
            <w:r w:rsidR="00215857" w:rsidRPr="00AB7F7D">
              <w:rPr>
                <w:noProof w:val="0"/>
                <w:webHidden/>
              </w:rPr>
            </w:r>
            <w:r w:rsidR="00215857" w:rsidRPr="00AB7F7D">
              <w:rPr>
                <w:noProof w:val="0"/>
                <w:webHidden/>
              </w:rPr>
              <w:fldChar w:fldCharType="separate"/>
            </w:r>
            <w:r w:rsidR="00215857" w:rsidRPr="00AB7F7D">
              <w:rPr>
                <w:noProof w:val="0"/>
                <w:webHidden/>
              </w:rPr>
              <w:t>5</w:t>
            </w:r>
            <w:r w:rsidR="00215857" w:rsidRPr="00AB7F7D">
              <w:rPr>
                <w:noProof w:val="0"/>
                <w:webHidden/>
              </w:rPr>
              <w:fldChar w:fldCharType="end"/>
            </w:r>
          </w:hyperlink>
        </w:p>
        <w:p w14:paraId="02E77A38" w14:textId="77777777" w:rsidR="00215857" w:rsidRPr="00AB7F7D" w:rsidRDefault="00FB2049" w:rsidP="007A68C2">
          <w:pPr>
            <w:pStyle w:val="Turinys1"/>
            <w:rPr>
              <w:rFonts w:eastAsiaTheme="minorEastAsia"/>
              <w:noProof w:val="0"/>
            </w:rPr>
          </w:pPr>
          <w:hyperlink w:anchor="_Toc126263053" w:history="1">
            <w:r w:rsidR="00215857" w:rsidRPr="00AB7F7D">
              <w:rPr>
                <w:rStyle w:val="Hipersaitas"/>
                <w:noProof w:val="0"/>
              </w:rPr>
              <w:t>6.</w:t>
            </w:r>
            <w:r w:rsidR="00215857" w:rsidRPr="00AB7F7D">
              <w:rPr>
                <w:rFonts w:eastAsiaTheme="minorEastAsia"/>
                <w:noProof w:val="0"/>
              </w:rPr>
              <w:tab/>
            </w:r>
            <w:r w:rsidR="00215857" w:rsidRPr="00AB7F7D">
              <w:rPr>
                <w:rStyle w:val="Hipersaitas"/>
                <w:noProof w:val="0"/>
              </w:rPr>
              <w:t>Tiekėjų pašalinimo pagrindai</w:t>
            </w:r>
            <w:r w:rsidR="00215857" w:rsidRPr="00AB7F7D">
              <w:rPr>
                <w:noProof w:val="0"/>
                <w:webHidden/>
              </w:rPr>
              <w:tab/>
            </w:r>
            <w:r w:rsidR="00215857" w:rsidRPr="00AB7F7D">
              <w:rPr>
                <w:noProof w:val="0"/>
                <w:webHidden/>
              </w:rPr>
              <w:fldChar w:fldCharType="begin"/>
            </w:r>
            <w:r w:rsidR="00215857" w:rsidRPr="00AB7F7D">
              <w:rPr>
                <w:noProof w:val="0"/>
                <w:webHidden/>
              </w:rPr>
              <w:instrText xml:space="preserve"> PAGEREF _Toc126263053 \h </w:instrText>
            </w:r>
            <w:r w:rsidR="00215857" w:rsidRPr="00AB7F7D">
              <w:rPr>
                <w:noProof w:val="0"/>
                <w:webHidden/>
              </w:rPr>
            </w:r>
            <w:r w:rsidR="00215857" w:rsidRPr="00AB7F7D">
              <w:rPr>
                <w:noProof w:val="0"/>
                <w:webHidden/>
              </w:rPr>
              <w:fldChar w:fldCharType="separate"/>
            </w:r>
            <w:r w:rsidR="00215857" w:rsidRPr="00AB7F7D">
              <w:rPr>
                <w:noProof w:val="0"/>
                <w:webHidden/>
              </w:rPr>
              <w:t>5</w:t>
            </w:r>
            <w:r w:rsidR="00215857" w:rsidRPr="00AB7F7D">
              <w:rPr>
                <w:noProof w:val="0"/>
                <w:webHidden/>
              </w:rPr>
              <w:fldChar w:fldCharType="end"/>
            </w:r>
          </w:hyperlink>
        </w:p>
        <w:p w14:paraId="0548785C" w14:textId="77777777" w:rsidR="00215857" w:rsidRPr="00AB7F7D" w:rsidRDefault="00FB2049" w:rsidP="007A68C2">
          <w:pPr>
            <w:pStyle w:val="Turinys1"/>
            <w:rPr>
              <w:rFonts w:eastAsiaTheme="minorEastAsia"/>
              <w:noProof w:val="0"/>
            </w:rPr>
          </w:pPr>
          <w:hyperlink w:anchor="_Toc126263054" w:history="1">
            <w:r w:rsidR="00215857" w:rsidRPr="00AB7F7D">
              <w:rPr>
                <w:rStyle w:val="Hipersaitas"/>
                <w:noProof w:val="0"/>
              </w:rPr>
              <w:t>7.</w:t>
            </w:r>
            <w:r w:rsidR="00215857" w:rsidRPr="00AB7F7D">
              <w:rPr>
                <w:rFonts w:eastAsiaTheme="minorEastAsia"/>
                <w:noProof w:val="0"/>
              </w:rPr>
              <w:tab/>
            </w:r>
            <w:r w:rsidR="00215857" w:rsidRPr="00AB7F7D">
              <w:rPr>
                <w:rStyle w:val="Hipersaitas"/>
                <w:noProof w:val="0"/>
              </w:rPr>
              <w:t>Tiekėjų kvalifikacijos reikalavimai ir reikalaujami kokybės bei aplinkos apsaugos vadybos sistemų standartai</w:t>
            </w:r>
            <w:r w:rsidR="00215857" w:rsidRPr="00AB7F7D">
              <w:rPr>
                <w:noProof w:val="0"/>
                <w:webHidden/>
              </w:rPr>
              <w:tab/>
            </w:r>
            <w:r w:rsidR="00215857" w:rsidRPr="00AB7F7D">
              <w:rPr>
                <w:noProof w:val="0"/>
                <w:webHidden/>
              </w:rPr>
              <w:fldChar w:fldCharType="begin"/>
            </w:r>
            <w:r w:rsidR="00215857" w:rsidRPr="00AB7F7D">
              <w:rPr>
                <w:noProof w:val="0"/>
                <w:webHidden/>
              </w:rPr>
              <w:instrText xml:space="preserve"> PAGEREF _Toc126263054 \h </w:instrText>
            </w:r>
            <w:r w:rsidR="00215857" w:rsidRPr="00AB7F7D">
              <w:rPr>
                <w:noProof w:val="0"/>
                <w:webHidden/>
              </w:rPr>
            </w:r>
            <w:r w:rsidR="00215857" w:rsidRPr="00AB7F7D">
              <w:rPr>
                <w:noProof w:val="0"/>
                <w:webHidden/>
              </w:rPr>
              <w:fldChar w:fldCharType="separate"/>
            </w:r>
            <w:r w:rsidR="00215857" w:rsidRPr="00AB7F7D">
              <w:rPr>
                <w:noProof w:val="0"/>
                <w:webHidden/>
              </w:rPr>
              <w:t>6</w:t>
            </w:r>
            <w:r w:rsidR="00215857" w:rsidRPr="00AB7F7D">
              <w:rPr>
                <w:noProof w:val="0"/>
                <w:webHidden/>
              </w:rPr>
              <w:fldChar w:fldCharType="end"/>
            </w:r>
          </w:hyperlink>
        </w:p>
        <w:p w14:paraId="483E15E0" w14:textId="77777777" w:rsidR="00215857" w:rsidRPr="00AB7F7D" w:rsidRDefault="00FB2049" w:rsidP="007A68C2">
          <w:pPr>
            <w:pStyle w:val="Turinys1"/>
            <w:rPr>
              <w:rFonts w:eastAsiaTheme="minorEastAsia"/>
              <w:noProof w:val="0"/>
            </w:rPr>
          </w:pPr>
          <w:hyperlink w:anchor="_Toc126263055" w:history="1">
            <w:r w:rsidR="00215857" w:rsidRPr="00AB7F7D">
              <w:rPr>
                <w:rStyle w:val="Hipersaitas"/>
                <w:noProof w:val="0"/>
              </w:rPr>
              <w:t>8.</w:t>
            </w:r>
            <w:r w:rsidR="00215857" w:rsidRPr="00AB7F7D">
              <w:rPr>
                <w:rFonts w:eastAsiaTheme="minorEastAsia"/>
                <w:noProof w:val="0"/>
              </w:rPr>
              <w:tab/>
            </w:r>
            <w:r w:rsidR="00215857" w:rsidRPr="00AB7F7D">
              <w:rPr>
                <w:rStyle w:val="Hipersaitas"/>
                <w:noProof w:val="0"/>
              </w:rPr>
              <w:t>Rezervuota teisė dalyvauti pirkime</w:t>
            </w:r>
            <w:r w:rsidR="00215857" w:rsidRPr="00AB7F7D">
              <w:rPr>
                <w:noProof w:val="0"/>
                <w:webHidden/>
              </w:rPr>
              <w:tab/>
            </w:r>
            <w:r w:rsidR="00215857" w:rsidRPr="00AB7F7D">
              <w:rPr>
                <w:noProof w:val="0"/>
                <w:webHidden/>
              </w:rPr>
              <w:fldChar w:fldCharType="begin"/>
            </w:r>
            <w:r w:rsidR="00215857" w:rsidRPr="00AB7F7D">
              <w:rPr>
                <w:noProof w:val="0"/>
                <w:webHidden/>
              </w:rPr>
              <w:instrText xml:space="preserve"> PAGEREF _Toc126263055 \h </w:instrText>
            </w:r>
            <w:r w:rsidR="00215857" w:rsidRPr="00AB7F7D">
              <w:rPr>
                <w:noProof w:val="0"/>
                <w:webHidden/>
              </w:rPr>
            </w:r>
            <w:r w:rsidR="00215857" w:rsidRPr="00AB7F7D">
              <w:rPr>
                <w:noProof w:val="0"/>
                <w:webHidden/>
              </w:rPr>
              <w:fldChar w:fldCharType="separate"/>
            </w:r>
            <w:r w:rsidR="00215857" w:rsidRPr="00AB7F7D">
              <w:rPr>
                <w:noProof w:val="0"/>
                <w:webHidden/>
              </w:rPr>
              <w:t>6</w:t>
            </w:r>
            <w:r w:rsidR="00215857" w:rsidRPr="00AB7F7D">
              <w:rPr>
                <w:noProof w:val="0"/>
                <w:webHidden/>
              </w:rPr>
              <w:fldChar w:fldCharType="end"/>
            </w:r>
          </w:hyperlink>
        </w:p>
        <w:p w14:paraId="10DA028B" w14:textId="77777777" w:rsidR="00215857" w:rsidRPr="00AB7F7D" w:rsidRDefault="00FB2049" w:rsidP="007A68C2">
          <w:pPr>
            <w:pStyle w:val="Turinys1"/>
            <w:rPr>
              <w:rFonts w:eastAsiaTheme="minorEastAsia"/>
              <w:noProof w:val="0"/>
            </w:rPr>
          </w:pPr>
          <w:hyperlink w:anchor="_Toc126263056" w:history="1">
            <w:r w:rsidR="00215857" w:rsidRPr="00AB7F7D">
              <w:rPr>
                <w:rStyle w:val="Hipersaitas"/>
                <w:noProof w:val="0"/>
              </w:rPr>
              <w:t>9.</w:t>
            </w:r>
            <w:r w:rsidR="00215857" w:rsidRPr="00AB7F7D">
              <w:rPr>
                <w:rFonts w:eastAsiaTheme="minorEastAsia"/>
                <w:noProof w:val="0"/>
              </w:rPr>
              <w:tab/>
            </w:r>
            <w:r w:rsidR="00215857" w:rsidRPr="00AB7F7D">
              <w:rPr>
                <w:rStyle w:val="Hipersaitas"/>
                <w:noProof w:val="0"/>
              </w:rPr>
              <w:t>EBVPD pateikimo tvarka ir EBVPD pateikiamos informacijos patvirtinimo priemonės</w:t>
            </w:r>
            <w:r w:rsidR="00215857" w:rsidRPr="00AB7F7D">
              <w:rPr>
                <w:noProof w:val="0"/>
                <w:webHidden/>
              </w:rPr>
              <w:tab/>
            </w:r>
            <w:r w:rsidR="00215857" w:rsidRPr="00AB7F7D">
              <w:rPr>
                <w:noProof w:val="0"/>
                <w:webHidden/>
              </w:rPr>
              <w:fldChar w:fldCharType="begin"/>
            </w:r>
            <w:r w:rsidR="00215857" w:rsidRPr="00AB7F7D">
              <w:rPr>
                <w:noProof w:val="0"/>
                <w:webHidden/>
              </w:rPr>
              <w:instrText xml:space="preserve"> PAGEREF _Toc126263056 \h </w:instrText>
            </w:r>
            <w:r w:rsidR="00215857" w:rsidRPr="00AB7F7D">
              <w:rPr>
                <w:noProof w:val="0"/>
                <w:webHidden/>
              </w:rPr>
            </w:r>
            <w:r w:rsidR="00215857" w:rsidRPr="00AB7F7D">
              <w:rPr>
                <w:noProof w:val="0"/>
                <w:webHidden/>
              </w:rPr>
              <w:fldChar w:fldCharType="separate"/>
            </w:r>
            <w:r w:rsidR="00215857" w:rsidRPr="00AB7F7D">
              <w:rPr>
                <w:noProof w:val="0"/>
                <w:webHidden/>
              </w:rPr>
              <w:t>7</w:t>
            </w:r>
            <w:r w:rsidR="00215857" w:rsidRPr="00AB7F7D">
              <w:rPr>
                <w:noProof w:val="0"/>
                <w:webHidden/>
              </w:rPr>
              <w:fldChar w:fldCharType="end"/>
            </w:r>
          </w:hyperlink>
        </w:p>
        <w:p w14:paraId="16A04054" w14:textId="77777777" w:rsidR="00215857" w:rsidRPr="00AB7F7D" w:rsidRDefault="00FB2049" w:rsidP="007A68C2">
          <w:pPr>
            <w:pStyle w:val="Turinys1"/>
            <w:rPr>
              <w:rFonts w:eastAsiaTheme="minorEastAsia"/>
              <w:noProof w:val="0"/>
            </w:rPr>
          </w:pPr>
          <w:hyperlink w:anchor="_Toc126263057" w:history="1">
            <w:r w:rsidR="00215857" w:rsidRPr="00AB7F7D">
              <w:rPr>
                <w:rStyle w:val="Hipersaitas"/>
                <w:noProof w:val="0"/>
              </w:rPr>
              <w:t>10.</w:t>
            </w:r>
            <w:r w:rsidR="00215857" w:rsidRPr="00AB7F7D">
              <w:rPr>
                <w:rFonts w:eastAsiaTheme="minorEastAsia"/>
                <w:noProof w:val="0"/>
              </w:rPr>
              <w:tab/>
            </w:r>
            <w:r w:rsidR="00215857" w:rsidRPr="00AB7F7D">
              <w:rPr>
                <w:rStyle w:val="Hipersaitas"/>
                <w:noProof w:val="0"/>
              </w:rPr>
              <w:t>Rėmimasis ūkio subjektų pajėgumais</w:t>
            </w:r>
            <w:r w:rsidR="00215857" w:rsidRPr="00AB7F7D">
              <w:rPr>
                <w:noProof w:val="0"/>
                <w:webHidden/>
              </w:rPr>
              <w:tab/>
            </w:r>
            <w:r w:rsidR="00215857" w:rsidRPr="00AB7F7D">
              <w:rPr>
                <w:noProof w:val="0"/>
                <w:webHidden/>
              </w:rPr>
              <w:fldChar w:fldCharType="begin"/>
            </w:r>
            <w:r w:rsidR="00215857" w:rsidRPr="00AB7F7D">
              <w:rPr>
                <w:noProof w:val="0"/>
                <w:webHidden/>
              </w:rPr>
              <w:instrText xml:space="preserve"> PAGEREF _Toc126263057 \h </w:instrText>
            </w:r>
            <w:r w:rsidR="00215857" w:rsidRPr="00AB7F7D">
              <w:rPr>
                <w:noProof w:val="0"/>
                <w:webHidden/>
              </w:rPr>
            </w:r>
            <w:r w:rsidR="00215857" w:rsidRPr="00AB7F7D">
              <w:rPr>
                <w:noProof w:val="0"/>
                <w:webHidden/>
              </w:rPr>
              <w:fldChar w:fldCharType="separate"/>
            </w:r>
            <w:r w:rsidR="00215857" w:rsidRPr="00AB7F7D">
              <w:rPr>
                <w:noProof w:val="0"/>
                <w:webHidden/>
              </w:rPr>
              <w:t>8</w:t>
            </w:r>
            <w:r w:rsidR="00215857" w:rsidRPr="00AB7F7D">
              <w:rPr>
                <w:noProof w:val="0"/>
                <w:webHidden/>
              </w:rPr>
              <w:fldChar w:fldCharType="end"/>
            </w:r>
          </w:hyperlink>
        </w:p>
        <w:p w14:paraId="1CD081FA" w14:textId="77777777" w:rsidR="00215857" w:rsidRPr="00AB7F7D" w:rsidRDefault="00FB2049" w:rsidP="007A68C2">
          <w:pPr>
            <w:pStyle w:val="Turinys1"/>
            <w:rPr>
              <w:rFonts w:eastAsiaTheme="minorEastAsia"/>
              <w:noProof w:val="0"/>
            </w:rPr>
          </w:pPr>
          <w:hyperlink w:anchor="_Toc126263058" w:history="1">
            <w:r w:rsidR="00215857" w:rsidRPr="00AB7F7D">
              <w:rPr>
                <w:rStyle w:val="Hipersaitas"/>
                <w:noProof w:val="0"/>
              </w:rPr>
              <w:t>11.</w:t>
            </w:r>
            <w:r w:rsidR="00215857" w:rsidRPr="00AB7F7D">
              <w:rPr>
                <w:rFonts w:eastAsiaTheme="minorEastAsia"/>
                <w:noProof w:val="0"/>
              </w:rPr>
              <w:tab/>
            </w:r>
            <w:r w:rsidR="00215857" w:rsidRPr="00AB7F7D">
              <w:rPr>
                <w:rStyle w:val="Hipersaitas"/>
                <w:noProof w:val="0"/>
              </w:rPr>
              <w:t>Subtiekėjų pasitelkimas</w:t>
            </w:r>
            <w:r w:rsidR="00215857" w:rsidRPr="00AB7F7D">
              <w:rPr>
                <w:noProof w:val="0"/>
                <w:webHidden/>
              </w:rPr>
              <w:tab/>
            </w:r>
            <w:r w:rsidR="00215857" w:rsidRPr="00AB7F7D">
              <w:rPr>
                <w:noProof w:val="0"/>
                <w:webHidden/>
              </w:rPr>
              <w:fldChar w:fldCharType="begin"/>
            </w:r>
            <w:r w:rsidR="00215857" w:rsidRPr="00AB7F7D">
              <w:rPr>
                <w:noProof w:val="0"/>
                <w:webHidden/>
              </w:rPr>
              <w:instrText xml:space="preserve"> PAGEREF _Toc126263058 \h </w:instrText>
            </w:r>
            <w:r w:rsidR="00215857" w:rsidRPr="00AB7F7D">
              <w:rPr>
                <w:noProof w:val="0"/>
                <w:webHidden/>
              </w:rPr>
            </w:r>
            <w:r w:rsidR="00215857" w:rsidRPr="00AB7F7D">
              <w:rPr>
                <w:noProof w:val="0"/>
                <w:webHidden/>
              </w:rPr>
              <w:fldChar w:fldCharType="separate"/>
            </w:r>
            <w:r w:rsidR="00215857" w:rsidRPr="00AB7F7D">
              <w:rPr>
                <w:noProof w:val="0"/>
                <w:webHidden/>
              </w:rPr>
              <w:t>9</w:t>
            </w:r>
            <w:r w:rsidR="00215857" w:rsidRPr="00AB7F7D">
              <w:rPr>
                <w:noProof w:val="0"/>
                <w:webHidden/>
              </w:rPr>
              <w:fldChar w:fldCharType="end"/>
            </w:r>
          </w:hyperlink>
        </w:p>
        <w:p w14:paraId="061714C9" w14:textId="77777777" w:rsidR="00215857" w:rsidRPr="00AB7F7D" w:rsidRDefault="00FB2049" w:rsidP="007A68C2">
          <w:pPr>
            <w:pStyle w:val="Turinys1"/>
            <w:rPr>
              <w:rFonts w:eastAsiaTheme="minorEastAsia"/>
              <w:noProof w:val="0"/>
            </w:rPr>
          </w:pPr>
          <w:hyperlink w:anchor="_Toc126263059" w:history="1">
            <w:r w:rsidR="00215857" w:rsidRPr="00AB7F7D">
              <w:rPr>
                <w:rStyle w:val="Hipersaitas"/>
                <w:noProof w:val="0"/>
              </w:rPr>
              <w:t>12.</w:t>
            </w:r>
            <w:r w:rsidR="00215857" w:rsidRPr="00AB7F7D">
              <w:rPr>
                <w:rFonts w:eastAsiaTheme="minorEastAsia"/>
                <w:noProof w:val="0"/>
              </w:rPr>
              <w:tab/>
            </w:r>
            <w:r w:rsidR="00215857" w:rsidRPr="00AB7F7D">
              <w:rPr>
                <w:rStyle w:val="Hipersaitas"/>
                <w:noProof w:val="0"/>
              </w:rPr>
              <w:t>Tiekėjų grupės dalyvavimas</w:t>
            </w:r>
            <w:r w:rsidR="00215857" w:rsidRPr="00AB7F7D">
              <w:rPr>
                <w:noProof w:val="0"/>
                <w:webHidden/>
              </w:rPr>
              <w:tab/>
            </w:r>
            <w:r w:rsidR="00215857" w:rsidRPr="00AB7F7D">
              <w:rPr>
                <w:noProof w:val="0"/>
                <w:webHidden/>
              </w:rPr>
              <w:fldChar w:fldCharType="begin"/>
            </w:r>
            <w:r w:rsidR="00215857" w:rsidRPr="00AB7F7D">
              <w:rPr>
                <w:noProof w:val="0"/>
                <w:webHidden/>
              </w:rPr>
              <w:instrText xml:space="preserve"> PAGEREF _Toc126263059 \h </w:instrText>
            </w:r>
            <w:r w:rsidR="00215857" w:rsidRPr="00AB7F7D">
              <w:rPr>
                <w:noProof w:val="0"/>
                <w:webHidden/>
              </w:rPr>
            </w:r>
            <w:r w:rsidR="00215857" w:rsidRPr="00AB7F7D">
              <w:rPr>
                <w:noProof w:val="0"/>
                <w:webHidden/>
              </w:rPr>
              <w:fldChar w:fldCharType="separate"/>
            </w:r>
            <w:r w:rsidR="00215857" w:rsidRPr="00AB7F7D">
              <w:rPr>
                <w:noProof w:val="0"/>
                <w:webHidden/>
              </w:rPr>
              <w:t>9</w:t>
            </w:r>
            <w:r w:rsidR="00215857" w:rsidRPr="00AB7F7D">
              <w:rPr>
                <w:noProof w:val="0"/>
                <w:webHidden/>
              </w:rPr>
              <w:fldChar w:fldCharType="end"/>
            </w:r>
          </w:hyperlink>
        </w:p>
        <w:p w14:paraId="3E852901" w14:textId="77777777" w:rsidR="00215857" w:rsidRPr="00AB7F7D" w:rsidRDefault="00FB2049" w:rsidP="007A68C2">
          <w:pPr>
            <w:pStyle w:val="Turinys1"/>
            <w:rPr>
              <w:rFonts w:eastAsiaTheme="minorEastAsia"/>
              <w:noProof w:val="0"/>
            </w:rPr>
          </w:pPr>
          <w:hyperlink w:anchor="_Toc126263060" w:history="1">
            <w:r w:rsidR="00215857" w:rsidRPr="00AB7F7D">
              <w:rPr>
                <w:rStyle w:val="Hipersaitas"/>
                <w:noProof w:val="0"/>
              </w:rPr>
              <w:t>13.</w:t>
            </w:r>
            <w:r w:rsidR="00215857" w:rsidRPr="00AB7F7D">
              <w:rPr>
                <w:rFonts w:eastAsiaTheme="minorEastAsia"/>
                <w:noProof w:val="0"/>
              </w:rPr>
              <w:tab/>
            </w:r>
            <w:r w:rsidR="00215857" w:rsidRPr="00AB7F7D">
              <w:rPr>
                <w:rStyle w:val="Hipersaitas"/>
                <w:noProof w:val="0"/>
              </w:rPr>
              <w:t>Reikalavimai pasiūlymų rengimui ir pateikimui</w:t>
            </w:r>
            <w:r w:rsidR="00215857" w:rsidRPr="00AB7F7D">
              <w:rPr>
                <w:noProof w:val="0"/>
                <w:webHidden/>
              </w:rPr>
              <w:tab/>
            </w:r>
            <w:r w:rsidR="00215857" w:rsidRPr="00AB7F7D">
              <w:rPr>
                <w:noProof w:val="0"/>
                <w:webHidden/>
              </w:rPr>
              <w:fldChar w:fldCharType="begin"/>
            </w:r>
            <w:r w:rsidR="00215857" w:rsidRPr="00AB7F7D">
              <w:rPr>
                <w:noProof w:val="0"/>
                <w:webHidden/>
              </w:rPr>
              <w:instrText xml:space="preserve"> PAGEREF _Toc126263060 \h </w:instrText>
            </w:r>
            <w:r w:rsidR="00215857" w:rsidRPr="00AB7F7D">
              <w:rPr>
                <w:noProof w:val="0"/>
                <w:webHidden/>
              </w:rPr>
            </w:r>
            <w:r w:rsidR="00215857" w:rsidRPr="00AB7F7D">
              <w:rPr>
                <w:noProof w:val="0"/>
                <w:webHidden/>
              </w:rPr>
              <w:fldChar w:fldCharType="separate"/>
            </w:r>
            <w:r w:rsidR="00215857" w:rsidRPr="00AB7F7D">
              <w:rPr>
                <w:noProof w:val="0"/>
                <w:webHidden/>
              </w:rPr>
              <w:t>9</w:t>
            </w:r>
            <w:r w:rsidR="00215857" w:rsidRPr="00AB7F7D">
              <w:rPr>
                <w:noProof w:val="0"/>
                <w:webHidden/>
              </w:rPr>
              <w:fldChar w:fldCharType="end"/>
            </w:r>
          </w:hyperlink>
        </w:p>
        <w:p w14:paraId="1582D7DE" w14:textId="20B7DF70" w:rsidR="00215857" w:rsidRPr="00AB7F7D" w:rsidRDefault="00FB2049" w:rsidP="007A68C2">
          <w:pPr>
            <w:pStyle w:val="Turinys1"/>
            <w:rPr>
              <w:rFonts w:eastAsiaTheme="minorEastAsia"/>
              <w:noProof w:val="0"/>
            </w:rPr>
          </w:pPr>
          <w:hyperlink w:anchor="_Toc126263061" w:history="1">
            <w:r w:rsidR="00215857" w:rsidRPr="00AB7F7D">
              <w:rPr>
                <w:rStyle w:val="Hipersaitas"/>
                <w:noProof w:val="0"/>
              </w:rPr>
              <w:t>14.  Pasiūlymų šifravimas</w:t>
            </w:r>
            <w:r w:rsidR="00215857" w:rsidRPr="00AB7F7D">
              <w:rPr>
                <w:noProof w:val="0"/>
                <w:webHidden/>
              </w:rPr>
              <w:tab/>
            </w:r>
            <w:r w:rsidR="00215857" w:rsidRPr="00AB7F7D">
              <w:rPr>
                <w:noProof w:val="0"/>
                <w:webHidden/>
              </w:rPr>
              <w:fldChar w:fldCharType="begin"/>
            </w:r>
            <w:r w:rsidR="00215857" w:rsidRPr="00AB7F7D">
              <w:rPr>
                <w:noProof w:val="0"/>
                <w:webHidden/>
              </w:rPr>
              <w:instrText xml:space="preserve"> PAGEREF _Toc126263061 \h </w:instrText>
            </w:r>
            <w:r w:rsidR="00215857" w:rsidRPr="00AB7F7D">
              <w:rPr>
                <w:noProof w:val="0"/>
                <w:webHidden/>
              </w:rPr>
            </w:r>
            <w:r w:rsidR="00215857" w:rsidRPr="00AB7F7D">
              <w:rPr>
                <w:noProof w:val="0"/>
                <w:webHidden/>
              </w:rPr>
              <w:fldChar w:fldCharType="separate"/>
            </w:r>
            <w:r w:rsidR="00215857" w:rsidRPr="00AB7F7D">
              <w:rPr>
                <w:noProof w:val="0"/>
                <w:webHidden/>
              </w:rPr>
              <w:t>11</w:t>
            </w:r>
            <w:r w:rsidR="00215857" w:rsidRPr="00AB7F7D">
              <w:rPr>
                <w:noProof w:val="0"/>
                <w:webHidden/>
              </w:rPr>
              <w:fldChar w:fldCharType="end"/>
            </w:r>
          </w:hyperlink>
        </w:p>
        <w:p w14:paraId="57A02495" w14:textId="77777777" w:rsidR="00215857" w:rsidRPr="00AB7F7D" w:rsidRDefault="00FB2049" w:rsidP="007A68C2">
          <w:pPr>
            <w:pStyle w:val="Turinys1"/>
            <w:rPr>
              <w:rFonts w:eastAsiaTheme="minorEastAsia"/>
              <w:noProof w:val="0"/>
            </w:rPr>
          </w:pPr>
          <w:hyperlink w:anchor="_Toc126263062" w:history="1">
            <w:r w:rsidR="00215857" w:rsidRPr="00AB7F7D">
              <w:rPr>
                <w:rStyle w:val="Hipersaitas"/>
                <w:noProof w:val="0"/>
              </w:rPr>
              <w:t>15.</w:t>
            </w:r>
            <w:r w:rsidR="00215857" w:rsidRPr="00AB7F7D">
              <w:rPr>
                <w:rFonts w:eastAsiaTheme="minorEastAsia"/>
                <w:noProof w:val="0"/>
              </w:rPr>
              <w:tab/>
            </w:r>
            <w:r w:rsidR="00215857" w:rsidRPr="00AB7F7D">
              <w:rPr>
                <w:rStyle w:val="Hipersaitas"/>
                <w:noProof w:val="0"/>
              </w:rPr>
              <w:t>Susipažinimas su pasiūlymais</w:t>
            </w:r>
            <w:r w:rsidR="00215857" w:rsidRPr="00AB7F7D">
              <w:rPr>
                <w:noProof w:val="0"/>
                <w:webHidden/>
              </w:rPr>
              <w:tab/>
            </w:r>
            <w:r w:rsidR="00215857" w:rsidRPr="00AB7F7D">
              <w:rPr>
                <w:noProof w:val="0"/>
                <w:webHidden/>
              </w:rPr>
              <w:fldChar w:fldCharType="begin"/>
            </w:r>
            <w:r w:rsidR="00215857" w:rsidRPr="00AB7F7D">
              <w:rPr>
                <w:noProof w:val="0"/>
                <w:webHidden/>
              </w:rPr>
              <w:instrText xml:space="preserve"> PAGEREF _Toc126263062 \h </w:instrText>
            </w:r>
            <w:r w:rsidR="00215857" w:rsidRPr="00AB7F7D">
              <w:rPr>
                <w:noProof w:val="0"/>
                <w:webHidden/>
              </w:rPr>
            </w:r>
            <w:r w:rsidR="00215857" w:rsidRPr="00AB7F7D">
              <w:rPr>
                <w:noProof w:val="0"/>
                <w:webHidden/>
              </w:rPr>
              <w:fldChar w:fldCharType="separate"/>
            </w:r>
            <w:r w:rsidR="00215857" w:rsidRPr="00AB7F7D">
              <w:rPr>
                <w:noProof w:val="0"/>
                <w:webHidden/>
              </w:rPr>
              <w:t>11</w:t>
            </w:r>
            <w:r w:rsidR="00215857" w:rsidRPr="00AB7F7D">
              <w:rPr>
                <w:noProof w:val="0"/>
                <w:webHidden/>
              </w:rPr>
              <w:fldChar w:fldCharType="end"/>
            </w:r>
          </w:hyperlink>
        </w:p>
        <w:p w14:paraId="35A8462A" w14:textId="77777777" w:rsidR="00215857" w:rsidRPr="00AB7F7D" w:rsidRDefault="00FB2049" w:rsidP="007A68C2">
          <w:pPr>
            <w:pStyle w:val="Turinys1"/>
            <w:rPr>
              <w:rFonts w:eastAsiaTheme="minorEastAsia"/>
              <w:noProof w:val="0"/>
            </w:rPr>
          </w:pPr>
          <w:hyperlink w:anchor="_Toc126263063" w:history="1">
            <w:r w:rsidR="00215857" w:rsidRPr="00AB7F7D">
              <w:rPr>
                <w:rStyle w:val="Hipersaitas"/>
                <w:noProof w:val="0"/>
              </w:rPr>
              <w:t>16.</w:t>
            </w:r>
            <w:r w:rsidR="00215857" w:rsidRPr="00AB7F7D">
              <w:rPr>
                <w:rFonts w:eastAsiaTheme="minorEastAsia"/>
                <w:noProof w:val="0"/>
              </w:rPr>
              <w:tab/>
            </w:r>
            <w:r w:rsidR="00215857" w:rsidRPr="00AB7F7D">
              <w:rPr>
                <w:rStyle w:val="Hipersaitas"/>
                <w:noProof w:val="0"/>
              </w:rPr>
              <w:t>Elektroninis aukcionas</w:t>
            </w:r>
            <w:r w:rsidR="00215857" w:rsidRPr="00AB7F7D">
              <w:rPr>
                <w:noProof w:val="0"/>
                <w:webHidden/>
              </w:rPr>
              <w:tab/>
            </w:r>
            <w:r w:rsidR="00215857" w:rsidRPr="00AB7F7D">
              <w:rPr>
                <w:noProof w:val="0"/>
                <w:webHidden/>
              </w:rPr>
              <w:fldChar w:fldCharType="begin"/>
            </w:r>
            <w:r w:rsidR="00215857" w:rsidRPr="00AB7F7D">
              <w:rPr>
                <w:noProof w:val="0"/>
                <w:webHidden/>
              </w:rPr>
              <w:instrText xml:space="preserve"> PAGEREF _Toc126263063 \h </w:instrText>
            </w:r>
            <w:r w:rsidR="00215857" w:rsidRPr="00AB7F7D">
              <w:rPr>
                <w:noProof w:val="0"/>
                <w:webHidden/>
              </w:rPr>
            </w:r>
            <w:r w:rsidR="00215857" w:rsidRPr="00AB7F7D">
              <w:rPr>
                <w:noProof w:val="0"/>
                <w:webHidden/>
              </w:rPr>
              <w:fldChar w:fldCharType="separate"/>
            </w:r>
            <w:r w:rsidR="00215857" w:rsidRPr="00AB7F7D">
              <w:rPr>
                <w:noProof w:val="0"/>
                <w:webHidden/>
              </w:rPr>
              <w:t>12</w:t>
            </w:r>
            <w:r w:rsidR="00215857" w:rsidRPr="00AB7F7D">
              <w:rPr>
                <w:noProof w:val="0"/>
                <w:webHidden/>
              </w:rPr>
              <w:fldChar w:fldCharType="end"/>
            </w:r>
          </w:hyperlink>
        </w:p>
        <w:p w14:paraId="13989187" w14:textId="77777777" w:rsidR="00215857" w:rsidRPr="00AB7F7D" w:rsidRDefault="00FB2049" w:rsidP="007A68C2">
          <w:pPr>
            <w:pStyle w:val="Turinys1"/>
            <w:rPr>
              <w:rFonts w:eastAsiaTheme="minorEastAsia"/>
              <w:noProof w:val="0"/>
            </w:rPr>
          </w:pPr>
          <w:hyperlink w:anchor="_Toc126263064" w:history="1">
            <w:r w:rsidR="00215857" w:rsidRPr="00AB7F7D">
              <w:rPr>
                <w:rStyle w:val="Hipersaitas"/>
                <w:noProof w:val="0"/>
              </w:rPr>
              <w:t>17.</w:t>
            </w:r>
            <w:r w:rsidR="00215857" w:rsidRPr="00AB7F7D">
              <w:rPr>
                <w:rFonts w:eastAsiaTheme="minorEastAsia"/>
                <w:noProof w:val="0"/>
              </w:rPr>
              <w:tab/>
            </w:r>
            <w:r w:rsidR="00215857" w:rsidRPr="00AB7F7D">
              <w:rPr>
                <w:rStyle w:val="Hipersaitas"/>
                <w:noProof w:val="0"/>
              </w:rPr>
              <w:t>Pasiūlymų vertinimas</w:t>
            </w:r>
            <w:r w:rsidR="00215857" w:rsidRPr="00AB7F7D">
              <w:rPr>
                <w:noProof w:val="0"/>
                <w:webHidden/>
              </w:rPr>
              <w:tab/>
            </w:r>
            <w:r w:rsidR="00215857" w:rsidRPr="00AB7F7D">
              <w:rPr>
                <w:noProof w:val="0"/>
                <w:webHidden/>
              </w:rPr>
              <w:fldChar w:fldCharType="begin"/>
            </w:r>
            <w:r w:rsidR="00215857" w:rsidRPr="00AB7F7D">
              <w:rPr>
                <w:noProof w:val="0"/>
                <w:webHidden/>
              </w:rPr>
              <w:instrText xml:space="preserve"> PAGEREF _Toc126263064 \h </w:instrText>
            </w:r>
            <w:r w:rsidR="00215857" w:rsidRPr="00AB7F7D">
              <w:rPr>
                <w:noProof w:val="0"/>
                <w:webHidden/>
              </w:rPr>
            </w:r>
            <w:r w:rsidR="00215857" w:rsidRPr="00AB7F7D">
              <w:rPr>
                <w:noProof w:val="0"/>
                <w:webHidden/>
              </w:rPr>
              <w:fldChar w:fldCharType="separate"/>
            </w:r>
            <w:r w:rsidR="00215857" w:rsidRPr="00AB7F7D">
              <w:rPr>
                <w:noProof w:val="0"/>
                <w:webHidden/>
              </w:rPr>
              <w:t>12</w:t>
            </w:r>
            <w:r w:rsidR="00215857" w:rsidRPr="00AB7F7D">
              <w:rPr>
                <w:noProof w:val="0"/>
                <w:webHidden/>
              </w:rPr>
              <w:fldChar w:fldCharType="end"/>
            </w:r>
          </w:hyperlink>
        </w:p>
        <w:p w14:paraId="5F139A78" w14:textId="77777777" w:rsidR="00215857" w:rsidRPr="00AB7F7D" w:rsidRDefault="00FB2049" w:rsidP="007A68C2">
          <w:pPr>
            <w:pStyle w:val="Turinys1"/>
            <w:rPr>
              <w:rFonts w:eastAsiaTheme="minorEastAsia"/>
              <w:noProof w:val="0"/>
            </w:rPr>
          </w:pPr>
          <w:hyperlink w:anchor="_Toc126263065" w:history="1">
            <w:r w:rsidR="00215857" w:rsidRPr="00AB7F7D">
              <w:rPr>
                <w:rStyle w:val="Hipersaitas"/>
                <w:rFonts w:eastAsiaTheme="minorHAnsi"/>
                <w:iCs/>
                <w:noProof w:val="0"/>
              </w:rPr>
              <w:t>18.</w:t>
            </w:r>
            <w:r w:rsidR="00215857" w:rsidRPr="00AB7F7D">
              <w:rPr>
                <w:rFonts w:eastAsiaTheme="minorEastAsia"/>
                <w:noProof w:val="0"/>
              </w:rPr>
              <w:tab/>
            </w:r>
            <w:r w:rsidR="00215857" w:rsidRPr="00AB7F7D">
              <w:rPr>
                <w:rStyle w:val="Hipersaitas"/>
                <w:noProof w:val="0"/>
              </w:rPr>
              <w:t>Pasiūlymų atmetimo pagrindai</w:t>
            </w:r>
            <w:r w:rsidR="00215857" w:rsidRPr="00AB7F7D">
              <w:rPr>
                <w:noProof w:val="0"/>
                <w:webHidden/>
              </w:rPr>
              <w:tab/>
            </w:r>
            <w:r w:rsidR="00215857" w:rsidRPr="00AB7F7D">
              <w:rPr>
                <w:noProof w:val="0"/>
                <w:webHidden/>
              </w:rPr>
              <w:fldChar w:fldCharType="begin"/>
            </w:r>
            <w:r w:rsidR="00215857" w:rsidRPr="00AB7F7D">
              <w:rPr>
                <w:noProof w:val="0"/>
                <w:webHidden/>
              </w:rPr>
              <w:instrText xml:space="preserve"> PAGEREF _Toc126263065 \h </w:instrText>
            </w:r>
            <w:r w:rsidR="00215857" w:rsidRPr="00AB7F7D">
              <w:rPr>
                <w:noProof w:val="0"/>
                <w:webHidden/>
              </w:rPr>
            </w:r>
            <w:r w:rsidR="00215857" w:rsidRPr="00AB7F7D">
              <w:rPr>
                <w:noProof w:val="0"/>
                <w:webHidden/>
              </w:rPr>
              <w:fldChar w:fldCharType="separate"/>
            </w:r>
            <w:r w:rsidR="00215857" w:rsidRPr="00AB7F7D">
              <w:rPr>
                <w:noProof w:val="0"/>
                <w:webHidden/>
              </w:rPr>
              <w:t>13</w:t>
            </w:r>
            <w:r w:rsidR="00215857" w:rsidRPr="00AB7F7D">
              <w:rPr>
                <w:noProof w:val="0"/>
                <w:webHidden/>
              </w:rPr>
              <w:fldChar w:fldCharType="end"/>
            </w:r>
          </w:hyperlink>
        </w:p>
        <w:p w14:paraId="0E19D0CD" w14:textId="77777777" w:rsidR="00215857" w:rsidRPr="00AB7F7D" w:rsidRDefault="00FB2049" w:rsidP="007A68C2">
          <w:pPr>
            <w:pStyle w:val="Turinys1"/>
            <w:rPr>
              <w:rFonts w:eastAsiaTheme="minorEastAsia"/>
              <w:noProof w:val="0"/>
            </w:rPr>
          </w:pPr>
          <w:hyperlink w:anchor="_Toc126263066" w:history="1">
            <w:r w:rsidR="00215857" w:rsidRPr="00AB7F7D">
              <w:rPr>
                <w:rStyle w:val="Hipersaitas"/>
                <w:rFonts w:eastAsia="Times New Roman"/>
                <w:noProof w:val="0"/>
              </w:rPr>
              <w:t>19.</w:t>
            </w:r>
            <w:r w:rsidR="00215857" w:rsidRPr="00AB7F7D">
              <w:rPr>
                <w:rFonts w:eastAsiaTheme="minorEastAsia"/>
                <w:noProof w:val="0"/>
              </w:rPr>
              <w:tab/>
            </w:r>
            <w:r w:rsidR="00215857" w:rsidRPr="00AB7F7D">
              <w:rPr>
                <w:rStyle w:val="Hipersaitas"/>
                <w:noProof w:val="0"/>
              </w:rPr>
              <w:t>Pasiūlymų eilė ir laimėtojo nustatymas</w:t>
            </w:r>
            <w:r w:rsidR="00215857" w:rsidRPr="00AB7F7D">
              <w:rPr>
                <w:noProof w:val="0"/>
                <w:webHidden/>
              </w:rPr>
              <w:tab/>
            </w:r>
            <w:r w:rsidR="00215857" w:rsidRPr="00AB7F7D">
              <w:rPr>
                <w:noProof w:val="0"/>
                <w:webHidden/>
              </w:rPr>
              <w:fldChar w:fldCharType="begin"/>
            </w:r>
            <w:r w:rsidR="00215857" w:rsidRPr="00AB7F7D">
              <w:rPr>
                <w:noProof w:val="0"/>
                <w:webHidden/>
              </w:rPr>
              <w:instrText xml:space="preserve"> PAGEREF _Toc126263066 \h </w:instrText>
            </w:r>
            <w:r w:rsidR="00215857" w:rsidRPr="00AB7F7D">
              <w:rPr>
                <w:noProof w:val="0"/>
                <w:webHidden/>
              </w:rPr>
            </w:r>
            <w:r w:rsidR="00215857" w:rsidRPr="00AB7F7D">
              <w:rPr>
                <w:noProof w:val="0"/>
                <w:webHidden/>
              </w:rPr>
              <w:fldChar w:fldCharType="separate"/>
            </w:r>
            <w:r w:rsidR="00215857" w:rsidRPr="00AB7F7D">
              <w:rPr>
                <w:noProof w:val="0"/>
                <w:webHidden/>
              </w:rPr>
              <w:t>14</w:t>
            </w:r>
            <w:r w:rsidR="00215857" w:rsidRPr="00AB7F7D">
              <w:rPr>
                <w:noProof w:val="0"/>
                <w:webHidden/>
              </w:rPr>
              <w:fldChar w:fldCharType="end"/>
            </w:r>
          </w:hyperlink>
        </w:p>
        <w:p w14:paraId="0F6C0ED5" w14:textId="77777777" w:rsidR="00215857" w:rsidRPr="00AB7F7D" w:rsidRDefault="00FB2049" w:rsidP="007A68C2">
          <w:pPr>
            <w:pStyle w:val="Turinys1"/>
            <w:rPr>
              <w:rFonts w:eastAsiaTheme="minorEastAsia"/>
              <w:noProof w:val="0"/>
            </w:rPr>
          </w:pPr>
          <w:hyperlink w:anchor="_Toc126263067" w:history="1">
            <w:r w:rsidR="00215857" w:rsidRPr="00AB7F7D">
              <w:rPr>
                <w:rStyle w:val="Hipersaitas"/>
                <w:rFonts w:eastAsia="Times New Roman"/>
                <w:noProof w:val="0"/>
              </w:rPr>
              <w:t>20.</w:t>
            </w:r>
            <w:r w:rsidR="00215857" w:rsidRPr="00AB7F7D">
              <w:rPr>
                <w:rFonts w:eastAsiaTheme="minorEastAsia"/>
                <w:noProof w:val="0"/>
              </w:rPr>
              <w:tab/>
            </w:r>
            <w:r w:rsidR="00215857" w:rsidRPr="00AB7F7D">
              <w:rPr>
                <w:rStyle w:val="Hipersaitas"/>
                <w:noProof w:val="0"/>
              </w:rPr>
              <w:t>Informavimas apie pirkimo procedūrų rezultatus</w:t>
            </w:r>
            <w:r w:rsidR="00215857" w:rsidRPr="00AB7F7D">
              <w:rPr>
                <w:noProof w:val="0"/>
                <w:webHidden/>
              </w:rPr>
              <w:tab/>
            </w:r>
            <w:r w:rsidR="00215857" w:rsidRPr="00AB7F7D">
              <w:rPr>
                <w:noProof w:val="0"/>
                <w:webHidden/>
              </w:rPr>
              <w:fldChar w:fldCharType="begin"/>
            </w:r>
            <w:r w:rsidR="00215857" w:rsidRPr="00AB7F7D">
              <w:rPr>
                <w:noProof w:val="0"/>
                <w:webHidden/>
              </w:rPr>
              <w:instrText xml:space="preserve"> PAGEREF _Toc126263067 \h </w:instrText>
            </w:r>
            <w:r w:rsidR="00215857" w:rsidRPr="00AB7F7D">
              <w:rPr>
                <w:noProof w:val="0"/>
                <w:webHidden/>
              </w:rPr>
            </w:r>
            <w:r w:rsidR="00215857" w:rsidRPr="00AB7F7D">
              <w:rPr>
                <w:noProof w:val="0"/>
                <w:webHidden/>
              </w:rPr>
              <w:fldChar w:fldCharType="separate"/>
            </w:r>
            <w:r w:rsidR="00215857" w:rsidRPr="00AB7F7D">
              <w:rPr>
                <w:noProof w:val="0"/>
                <w:webHidden/>
              </w:rPr>
              <w:t>15</w:t>
            </w:r>
            <w:r w:rsidR="00215857" w:rsidRPr="00AB7F7D">
              <w:rPr>
                <w:noProof w:val="0"/>
                <w:webHidden/>
              </w:rPr>
              <w:fldChar w:fldCharType="end"/>
            </w:r>
          </w:hyperlink>
        </w:p>
        <w:p w14:paraId="3F81CA5C" w14:textId="77777777" w:rsidR="00215857" w:rsidRPr="00AB7F7D" w:rsidRDefault="00FB2049" w:rsidP="007A68C2">
          <w:pPr>
            <w:pStyle w:val="Turinys1"/>
            <w:rPr>
              <w:rFonts w:eastAsiaTheme="minorEastAsia"/>
              <w:noProof w:val="0"/>
            </w:rPr>
          </w:pPr>
          <w:hyperlink w:anchor="_Toc126263068" w:history="1">
            <w:r w:rsidR="00215857" w:rsidRPr="00AB7F7D">
              <w:rPr>
                <w:rStyle w:val="Hipersaitas"/>
                <w:rFonts w:eastAsia="Times New Roman"/>
                <w:noProof w:val="0"/>
              </w:rPr>
              <w:t>21.</w:t>
            </w:r>
            <w:r w:rsidR="00215857" w:rsidRPr="00AB7F7D">
              <w:rPr>
                <w:rFonts w:eastAsiaTheme="minorEastAsia"/>
                <w:noProof w:val="0"/>
              </w:rPr>
              <w:tab/>
            </w:r>
            <w:r w:rsidR="00215857" w:rsidRPr="00AB7F7D">
              <w:rPr>
                <w:rStyle w:val="Hipersaitas"/>
                <w:noProof w:val="0"/>
              </w:rPr>
              <w:t>Sutarties sudarymas</w:t>
            </w:r>
            <w:r w:rsidR="00215857" w:rsidRPr="00AB7F7D">
              <w:rPr>
                <w:noProof w:val="0"/>
                <w:webHidden/>
              </w:rPr>
              <w:tab/>
            </w:r>
            <w:r w:rsidR="00215857" w:rsidRPr="00AB7F7D">
              <w:rPr>
                <w:noProof w:val="0"/>
                <w:webHidden/>
              </w:rPr>
              <w:fldChar w:fldCharType="begin"/>
            </w:r>
            <w:r w:rsidR="00215857" w:rsidRPr="00AB7F7D">
              <w:rPr>
                <w:noProof w:val="0"/>
                <w:webHidden/>
              </w:rPr>
              <w:instrText xml:space="preserve"> PAGEREF _Toc126263068 \h </w:instrText>
            </w:r>
            <w:r w:rsidR="00215857" w:rsidRPr="00AB7F7D">
              <w:rPr>
                <w:noProof w:val="0"/>
                <w:webHidden/>
              </w:rPr>
            </w:r>
            <w:r w:rsidR="00215857" w:rsidRPr="00AB7F7D">
              <w:rPr>
                <w:noProof w:val="0"/>
                <w:webHidden/>
              </w:rPr>
              <w:fldChar w:fldCharType="separate"/>
            </w:r>
            <w:r w:rsidR="00215857" w:rsidRPr="00AB7F7D">
              <w:rPr>
                <w:noProof w:val="0"/>
                <w:webHidden/>
              </w:rPr>
              <w:t>15</w:t>
            </w:r>
            <w:r w:rsidR="00215857" w:rsidRPr="00AB7F7D">
              <w:rPr>
                <w:noProof w:val="0"/>
                <w:webHidden/>
              </w:rPr>
              <w:fldChar w:fldCharType="end"/>
            </w:r>
          </w:hyperlink>
        </w:p>
        <w:p w14:paraId="713D021C" w14:textId="6EFF81F8" w:rsidR="00215857" w:rsidRPr="00AB7F7D" w:rsidRDefault="00FB2049" w:rsidP="007A68C2">
          <w:pPr>
            <w:pStyle w:val="Turinys1"/>
            <w:rPr>
              <w:rFonts w:eastAsiaTheme="minorEastAsia"/>
              <w:noProof w:val="0"/>
            </w:rPr>
          </w:pPr>
          <w:hyperlink w:anchor="_Toc126263069" w:history="1">
            <w:r w:rsidR="00215857" w:rsidRPr="00AB7F7D">
              <w:rPr>
                <w:rStyle w:val="Hipersaitas"/>
                <w:rFonts w:eastAsia="Times New Roman"/>
                <w:noProof w:val="0"/>
              </w:rPr>
              <w:t>22.</w:t>
            </w:r>
            <w:r w:rsidR="00215857" w:rsidRPr="00AB7F7D">
              <w:rPr>
                <w:rFonts w:eastAsiaTheme="minorEastAsia"/>
                <w:noProof w:val="0"/>
              </w:rPr>
              <w:tab/>
            </w:r>
            <w:r w:rsidR="00215857" w:rsidRPr="00AB7F7D">
              <w:rPr>
                <w:rStyle w:val="Hipersaitas"/>
                <w:noProof w:val="0"/>
              </w:rPr>
              <w:t xml:space="preserve">Teisė ginčyti </w:t>
            </w:r>
            <w:r w:rsidR="007A68C2" w:rsidRPr="00AB7F7D">
              <w:rPr>
                <w:rStyle w:val="Hipersaitas"/>
                <w:noProof w:val="0"/>
              </w:rPr>
              <w:t>RRSA CPO, P</w:t>
            </w:r>
            <w:r w:rsidR="00215857" w:rsidRPr="00AB7F7D">
              <w:rPr>
                <w:rStyle w:val="Hipersaitas"/>
                <w:noProof w:val="0"/>
              </w:rPr>
              <w:t>erkančiosios organizacijos veiksmus ar priimtus sprendimus</w:t>
            </w:r>
            <w:r w:rsidR="00215857" w:rsidRPr="00AB7F7D">
              <w:rPr>
                <w:noProof w:val="0"/>
                <w:webHidden/>
              </w:rPr>
              <w:tab/>
            </w:r>
            <w:r w:rsidR="00215857" w:rsidRPr="00AB7F7D">
              <w:rPr>
                <w:noProof w:val="0"/>
                <w:webHidden/>
              </w:rPr>
              <w:fldChar w:fldCharType="begin"/>
            </w:r>
            <w:r w:rsidR="00215857" w:rsidRPr="00AB7F7D">
              <w:rPr>
                <w:noProof w:val="0"/>
                <w:webHidden/>
              </w:rPr>
              <w:instrText xml:space="preserve"> PAGEREF _Toc126263069 \h </w:instrText>
            </w:r>
            <w:r w:rsidR="00215857" w:rsidRPr="00AB7F7D">
              <w:rPr>
                <w:noProof w:val="0"/>
                <w:webHidden/>
              </w:rPr>
            </w:r>
            <w:r w:rsidR="00215857" w:rsidRPr="00AB7F7D">
              <w:rPr>
                <w:noProof w:val="0"/>
                <w:webHidden/>
              </w:rPr>
              <w:fldChar w:fldCharType="separate"/>
            </w:r>
            <w:r w:rsidR="00215857" w:rsidRPr="00AB7F7D">
              <w:rPr>
                <w:noProof w:val="0"/>
                <w:webHidden/>
              </w:rPr>
              <w:t>16</w:t>
            </w:r>
            <w:r w:rsidR="00215857" w:rsidRPr="00AB7F7D">
              <w:rPr>
                <w:noProof w:val="0"/>
                <w:webHidden/>
              </w:rPr>
              <w:fldChar w:fldCharType="end"/>
            </w:r>
          </w:hyperlink>
        </w:p>
        <w:p w14:paraId="4C86F271" w14:textId="77777777" w:rsidR="00215857" w:rsidRPr="00AB7F7D" w:rsidRDefault="00215857" w:rsidP="007A68C2">
          <w:pPr>
            <w:jc w:val="both"/>
            <w:rPr>
              <w:rFonts w:ascii="Times New Roman" w:hAnsi="Times New Roman" w:cs="Times New Roman"/>
              <w:sz w:val="24"/>
              <w:szCs w:val="24"/>
            </w:rPr>
          </w:pPr>
          <w:r w:rsidRPr="00AB7F7D">
            <w:rPr>
              <w:rFonts w:ascii="Times New Roman" w:hAnsi="Times New Roman" w:cs="Times New Roman"/>
              <w:sz w:val="24"/>
              <w:szCs w:val="24"/>
            </w:rPr>
            <w:fldChar w:fldCharType="end"/>
          </w:r>
        </w:p>
      </w:sdtContent>
    </w:sdt>
    <w:p w14:paraId="700FC612" w14:textId="77777777" w:rsidR="00215857" w:rsidRPr="00AB7F7D" w:rsidRDefault="00215857" w:rsidP="007A68C2">
      <w:pPr>
        <w:ind w:firstLine="567"/>
        <w:jc w:val="both"/>
        <w:rPr>
          <w:rFonts w:ascii="Times New Roman" w:hAnsi="Times New Roman" w:cs="Times New Roman"/>
          <w:sz w:val="24"/>
          <w:szCs w:val="24"/>
        </w:rPr>
      </w:pPr>
      <w:r w:rsidRPr="00AB7F7D">
        <w:rPr>
          <w:rFonts w:ascii="Times New Roman" w:hAnsi="Times New Roman" w:cs="Times New Roman"/>
          <w:sz w:val="24"/>
          <w:szCs w:val="24"/>
        </w:rPr>
        <w:br w:type="page"/>
      </w:r>
    </w:p>
    <w:p w14:paraId="282E8565" w14:textId="77777777" w:rsidR="00215857" w:rsidRPr="00AB7F7D" w:rsidRDefault="00215857" w:rsidP="007A68C2">
      <w:pPr>
        <w:pStyle w:val="Antrat1"/>
        <w:numPr>
          <w:ilvl w:val="0"/>
          <w:numId w:val="1"/>
        </w:numPr>
        <w:tabs>
          <w:tab w:val="left" w:pos="851"/>
        </w:tabs>
        <w:ind w:left="0" w:firstLine="567"/>
        <w:jc w:val="both"/>
        <w:rPr>
          <w:rFonts w:ascii="Times New Roman" w:hAnsi="Times New Roman" w:cs="Times New Roman"/>
          <w:color w:val="auto"/>
          <w:sz w:val="24"/>
          <w:szCs w:val="24"/>
        </w:rPr>
      </w:pPr>
      <w:bookmarkStart w:id="0" w:name="_Toc126263048"/>
      <w:r w:rsidRPr="00AB7F7D">
        <w:rPr>
          <w:rFonts w:ascii="Times New Roman" w:hAnsi="Times New Roman" w:cs="Times New Roman"/>
          <w:color w:val="auto"/>
          <w:sz w:val="24"/>
          <w:szCs w:val="24"/>
        </w:rPr>
        <w:lastRenderedPageBreak/>
        <w:t>Sąvokos ir sutrumpinimai</w:t>
      </w:r>
      <w:bookmarkEnd w:id="0"/>
    </w:p>
    <w:p w14:paraId="1E85B8C1" w14:textId="77777777" w:rsidR="007A68C2" w:rsidRPr="00AB7F7D" w:rsidRDefault="007A68C2" w:rsidP="007A68C2">
      <w:pPr>
        <w:pStyle w:val="Sraopastraipa"/>
        <w:numPr>
          <w:ilvl w:val="1"/>
          <w:numId w:val="2"/>
        </w:numPr>
        <w:tabs>
          <w:tab w:val="left" w:pos="1080"/>
        </w:tabs>
        <w:spacing w:after="120" w:line="20" w:lineRule="atLeast"/>
        <w:ind w:left="0" w:firstLine="567"/>
        <w:jc w:val="both"/>
        <w:rPr>
          <w:rFonts w:ascii="Times New Roman" w:hAnsi="Times New Roman" w:cs="Times New Roman"/>
          <w:sz w:val="24"/>
          <w:szCs w:val="24"/>
        </w:rPr>
      </w:pPr>
      <w:bookmarkStart w:id="1" w:name="_Toc126263049"/>
      <w:r w:rsidRPr="00AB7F7D">
        <w:rPr>
          <w:rFonts w:ascii="Times New Roman" w:hAnsi="Times New Roman" w:cs="Times New Roman"/>
          <w:b/>
          <w:bCs/>
          <w:sz w:val="24"/>
          <w:szCs w:val="24"/>
        </w:rPr>
        <w:t>CK</w:t>
      </w:r>
      <w:r w:rsidRPr="00AB7F7D">
        <w:rPr>
          <w:rFonts w:ascii="Times New Roman" w:hAnsi="Times New Roman" w:cs="Times New Roman"/>
          <w:sz w:val="24"/>
          <w:szCs w:val="24"/>
        </w:rPr>
        <w:t xml:space="preserve"> – Lietuvos Respublikos civilinis kodeksas.</w:t>
      </w:r>
    </w:p>
    <w:p w14:paraId="0B0D8E4C" w14:textId="77777777" w:rsidR="007A68C2" w:rsidRPr="00AB7F7D" w:rsidRDefault="007A68C2" w:rsidP="007A68C2">
      <w:pPr>
        <w:pStyle w:val="Sraopastraipa"/>
        <w:numPr>
          <w:ilvl w:val="1"/>
          <w:numId w:val="2"/>
        </w:numPr>
        <w:tabs>
          <w:tab w:val="left" w:pos="1080"/>
        </w:tabs>
        <w:spacing w:after="120" w:line="20" w:lineRule="atLeast"/>
        <w:ind w:left="0" w:firstLine="567"/>
        <w:jc w:val="both"/>
        <w:rPr>
          <w:rFonts w:ascii="Times New Roman" w:hAnsi="Times New Roman" w:cs="Times New Roman"/>
          <w:sz w:val="24"/>
          <w:szCs w:val="24"/>
        </w:rPr>
      </w:pPr>
      <w:r w:rsidRPr="00AB7F7D">
        <w:rPr>
          <w:rFonts w:ascii="Times New Roman" w:hAnsi="Times New Roman" w:cs="Times New Roman"/>
          <w:b/>
          <w:bCs/>
          <w:sz w:val="24"/>
          <w:szCs w:val="24"/>
        </w:rPr>
        <w:t>CVP IS</w:t>
      </w:r>
      <w:r w:rsidRPr="00AB7F7D">
        <w:rPr>
          <w:rFonts w:ascii="Times New Roman" w:hAnsi="Times New Roman" w:cs="Times New Roman"/>
          <w:sz w:val="24"/>
          <w:szCs w:val="24"/>
        </w:rPr>
        <w:t xml:space="preserve"> – </w:t>
      </w:r>
      <w:r w:rsidRPr="00AB7F7D">
        <w:rPr>
          <w:rFonts w:ascii="Times New Roman" w:eastAsia="Calibri" w:hAnsi="Times New Roman" w:cs="Times New Roman"/>
          <w:sz w:val="24"/>
          <w:szCs w:val="24"/>
        </w:rPr>
        <w:t xml:space="preserve">Centrinės viešųjų pirkimų informacinė sistema, adresu </w:t>
      </w:r>
      <w:hyperlink r:id="rId12" w:history="1">
        <w:r w:rsidRPr="00AB7F7D">
          <w:rPr>
            <w:rStyle w:val="Hipersaitas"/>
            <w:rFonts w:ascii="Times New Roman" w:hAnsi="Times New Roman" w:cs="Times New Roman"/>
            <w:color w:val="0070C0"/>
            <w:sz w:val="24"/>
            <w:szCs w:val="24"/>
          </w:rPr>
          <w:t>https://cvpp.eviesiejipirkimai.lt</w:t>
        </w:r>
        <w:r w:rsidRPr="00AB7F7D">
          <w:rPr>
            <w:rStyle w:val="Hipersaitas"/>
            <w:rFonts w:ascii="Times New Roman" w:hAnsi="Times New Roman" w:cs="Times New Roman"/>
            <w:sz w:val="24"/>
            <w:szCs w:val="24"/>
          </w:rPr>
          <w:t>/</w:t>
        </w:r>
      </w:hyperlink>
      <w:r w:rsidRPr="00AB7F7D">
        <w:rPr>
          <w:rFonts w:ascii="Times New Roman" w:eastAsia="Calibri" w:hAnsi="Times New Roman" w:cs="Times New Roman"/>
          <w:sz w:val="24"/>
          <w:szCs w:val="24"/>
        </w:rPr>
        <w:t>.</w:t>
      </w:r>
    </w:p>
    <w:p w14:paraId="2218A658" w14:textId="77777777" w:rsidR="007A68C2" w:rsidRPr="00AB7F7D" w:rsidRDefault="007A68C2" w:rsidP="007A68C2">
      <w:pPr>
        <w:pStyle w:val="Sraopastraipa"/>
        <w:numPr>
          <w:ilvl w:val="1"/>
          <w:numId w:val="2"/>
        </w:numPr>
        <w:tabs>
          <w:tab w:val="left" w:pos="1080"/>
        </w:tabs>
        <w:spacing w:after="120" w:line="20" w:lineRule="atLeast"/>
        <w:ind w:left="0" w:firstLine="567"/>
        <w:jc w:val="both"/>
        <w:rPr>
          <w:rFonts w:ascii="Times New Roman" w:hAnsi="Times New Roman" w:cs="Times New Roman"/>
          <w:sz w:val="24"/>
          <w:szCs w:val="24"/>
        </w:rPr>
      </w:pPr>
      <w:r w:rsidRPr="00AB7F7D">
        <w:rPr>
          <w:rFonts w:ascii="Times New Roman" w:hAnsi="Times New Roman" w:cs="Times New Roman"/>
          <w:b/>
          <w:bCs/>
          <w:sz w:val="24"/>
          <w:szCs w:val="24"/>
        </w:rPr>
        <w:t xml:space="preserve">Dalyvis </w:t>
      </w:r>
      <w:r w:rsidRPr="00AB7F7D">
        <w:rPr>
          <w:rFonts w:ascii="Times New Roman" w:hAnsi="Times New Roman" w:cs="Times New Roman"/>
          <w:sz w:val="24"/>
          <w:szCs w:val="24"/>
        </w:rPr>
        <w:t>– pasiūlymą pateikęs tiekėjas.</w:t>
      </w:r>
    </w:p>
    <w:p w14:paraId="26B2424E" w14:textId="77777777" w:rsidR="007A68C2" w:rsidRPr="00AB7F7D" w:rsidRDefault="007A68C2" w:rsidP="007A68C2">
      <w:pPr>
        <w:pStyle w:val="Sraopastraipa"/>
        <w:numPr>
          <w:ilvl w:val="1"/>
          <w:numId w:val="2"/>
        </w:numPr>
        <w:tabs>
          <w:tab w:val="left" w:pos="1080"/>
        </w:tabs>
        <w:spacing w:after="120" w:line="20" w:lineRule="atLeast"/>
        <w:ind w:left="0" w:firstLine="567"/>
        <w:jc w:val="both"/>
        <w:rPr>
          <w:rFonts w:ascii="Times New Roman" w:hAnsi="Times New Roman" w:cs="Times New Roman"/>
          <w:sz w:val="24"/>
          <w:szCs w:val="24"/>
        </w:rPr>
      </w:pPr>
      <w:r w:rsidRPr="00AB7F7D">
        <w:rPr>
          <w:rFonts w:ascii="Times New Roman" w:hAnsi="Times New Roman" w:cs="Times New Roman"/>
          <w:b/>
          <w:bCs/>
          <w:sz w:val="24"/>
          <w:szCs w:val="24"/>
        </w:rPr>
        <w:t xml:space="preserve">EBVPD </w:t>
      </w:r>
      <w:r w:rsidRPr="00AB7F7D">
        <w:rPr>
          <w:rFonts w:ascii="Times New Roman" w:hAnsi="Times New Roman" w:cs="Times New Roman"/>
          <w:sz w:val="24"/>
          <w:szCs w:val="24"/>
        </w:rPr>
        <w:t xml:space="preserve">– Europos bendrasis viešųjų pirkimų dokumentas, aktuali deklaracija, pakeičianti kompetentingų institucijų išduodamus dokumentus ir preliminariai patvirtinanti, kad tiekėjas ir ūkio subjektai, kurių pajėgumais jis remiasi pagal VPĮ 49 straipsnį (VPĮ 88 straipsnio 5 dalies nuostatų taikymo atvejais ir subtiekėjai), atitinka pirkimo dokumentuose pagal VPĮ 46, 47, 48 straipsnius nustatytus reikalavimus ir, jeigu taikytina, 54 straipsnyje nustatytus reikalavimus dėl kokybės vadybos sistemos ir (arba) aplinkos apsaugos vadybos sistemos standartų laikymosi, kurio forma prieinama interneto svetainėje </w:t>
      </w:r>
      <w:hyperlink r:id="rId13">
        <w:r w:rsidRPr="00AB7F7D">
          <w:rPr>
            <w:rStyle w:val="Hipersaitas"/>
            <w:rFonts w:ascii="Times New Roman" w:hAnsi="Times New Roman" w:cs="Times New Roman"/>
            <w:color w:val="0070C0"/>
            <w:sz w:val="24"/>
            <w:szCs w:val="24"/>
          </w:rPr>
          <w:t>http://ebvpd.eviesiejipirkimai.lt/espd-web/</w:t>
        </w:r>
      </w:hyperlink>
      <w:r w:rsidRPr="00AB7F7D">
        <w:rPr>
          <w:rStyle w:val="Hipersaitas"/>
          <w:rFonts w:ascii="Times New Roman" w:hAnsi="Times New Roman" w:cs="Times New Roman"/>
          <w:sz w:val="24"/>
          <w:szCs w:val="24"/>
        </w:rPr>
        <w:t xml:space="preserve"> .</w:t>
      </w:r>
    </w:p>
    <w:p w14:paraId="1FA676FD" w14:textId="77777777" w:rsidR="007A68C2" w:rsidRPr="00AB7F7D" w:rsidRDefault="007A68C2" w:rsidP="007A68C2">
      <w:pPr>
        <w:pStyle w:val="Sraopastraipa"/>
        <w:numPr>
          <w:ilvl w:val="1"/>
          <w:numId w:val="2"/>
        </w:numPr>
        <w:tabs>
          <w:tab w:val="left" w:pos="1080"/>
        </w:tabs>
        <w:spacing w:after="0" w:line="20" w:lineRule="atLeast"/>
        <w:ind w:left="0" w:firstLine="567"/>
        <w:jc w:val="both"/>
        <w:rPr>
          <w:rFonts w:ascii="Times New Roman" w:hAnsi="Times New Roman" w:cs="Times New Roman"/>
          <w:sz w:val="24"/>
          <w:szCs w:val="24"/>
        </w:rPr>
      </w:pPr>
      <w:r w:rsidRPr="00AB7F7D">
        <w:rPr>
          <w:rFonts w:ascii="Times New Roman" w:hAnsi="Times New Roman" w:cs="Times New Roman"/>
          <w:b/>
          <w:bCs/>
          <w:sz w:val="24"/>
          <w:szCs w:val="24"/>
        </w:rPr>
        <w:t xml:space="preserve">Komisija </w:t>
      </w:r>
      <w:r w:rsidRPr="00AB7F7D">
        <w:rPr>
          <w:rFonts w:ascii="Times New Roman" w:hAnsi="Times New Roman" w:cs="Times New Roman"/>
          <w:sz w:val="24"/>
          <w:szCs w:val="24"/>
        </w:rPr>
        <w:t>– viešojo pirkimo komisija.</w:t>
      </w:r>
    </w:p>
    <w:p w14:paraId="502F9AC8" w14:textId="7C12B62A" w:rsidR="007A68C2" w:rsidRPr="00AB7F7D" w:rsidRDefault="007A68C2" w:rsidP="007A68C2">
      <w:pPr>
        <w:pStyle w:val="Sraopastraipa"/>
        <w:numPr>
          <w:ilvl w:val="1"/>
          <w:numId w:val="2"/>
        </w:numPr>
        <w:tabs>
          <w:tab w:val="left" w:pos="1080"/>
        </w:tabs>
        <w:spacing w:after="0" w:line="20" w:lineRule="atLeast"/>
        <w:ind w:left="0" w:firstLine="567"/>
        <w:jc w:val="both"/>
        <w:rPr>
          <w:rFonts w:ascii="Times New Roman" w:hAnsi="Times New Roman" w:cs="Times New Roman"/>
          <w:sz w:val="24"/>
          <w:szCs w:val="24"/>
        </w:rPr>
      </w:pPr>
      <w:r w:rsidRPr="00AB7F7D">
        <w:rPr>
          <w:rFonts w:ascii="Times New Roman" w:hAnsi="Times New Roman" w:cs="Times New Roman"/>
          <w:b/>
          <w:bCs/>
          <w:color w:val="000000"/>
          <w:sz w:val="24"/>
          <w:szCs w:val="24"/>
        </w:rPr>
        <w:t xml:space="preserve">Kvalifikacijos reikalavimai </w:t>
      </w:r>
      <w:r w:rsidRPr="00AB7F7D">
        <w:rPr>
          <w:rFonts w:ascii="Times New Roman" w:hAnsi="Times New Roman" w:cs="Times New Roman"/>
          <w:color w:val="000000"/>
          <w:sz w:val="24"/>
          <w:szCs w:val="24"/>
        </w:rPr>
        <w:t xml:space="preserve">– </w:t>
      </w:r>
      <w:r w:rsidRPr="00AB7F7D">
        <w:rPr>
          <w:rFonts w:ascii="Times New Roman" w:hAnsi="Times New Roman" w:cs="Times New Roman"/>
          <w:sz w:val="24"/>
          <w:szCs w:val="24"/>
        </w:rPr>
        <w:t>RRSA CPO</w:t>
      </w:r>
      <w:r w:rsidR="00785E42" w:rsidRPr="00AB7F7D">
        <w:rPr>
          <w:rFonts w:ascii="Times New Roman" w:hAnsi="Times New Roman" w:cs="Times New Roman"/>
          <w:sz w:val="24"/>
          <w:szCs w:val="24"/>
        </w:rPr>
        <w:t>, Perkančiosios organizacijos</w:t>
      </w:r>
      <w:r w:rsidRPr="00AB7F7D">
        <w:rPr>
          <w:rFonts w:ascii="Times New Roman" w:hAnsi="Times New Roman" w:cs="Times New Roman"/>
          <w:color w:val="000000"/>
          <w:sz w:val="24"/>
          <w:szCs w:val="24"/>
        </w:rPr>
        <w:t xml:space="preserve"> Tiekėjui nustatyti reikalavimai dėl teisės verstis veikla, finansinio ir ekonominio pajėgumo, techninio ir profesinio pajėgumo.</w:t>
      </w:r>
    </w:p>
    <w:p w14:paraId="4D51C073" w14:textId="77777777" w:rsidR="007A68C2" w:rsidRPr="00AB7F7D" w:rsidRDefault="007A68C2" w:rsidP="007A68C2">
      <w:pPr>
        <w:pStyle w:val="Sraopastraipa"/>
        <w:numPr>
          <w:ilvl w:val="1"/>
          <w:numId w:val="2"/>
        </w:numPr>
        <w:tabs>
          <w:tab w:val="left" w:pos="1170"/>
        </w:tabs>
        <w:spacing w:after="120" w:line="20" w:lineRule="atLeast"/>
        <w:ind w:left="0" w:firstLine="567"/>
        <w:jc w:val="both"/>
        <w:rPr>
          <w:rFonts w:ascii="Times New Roman" w:hAnsi="Times New Roman" w:cs="Times New Roman"/>
          <w:b/>
          <w:bCs/>
          <w:sz w:val="24"/>
          <w:szCs w:val="24"/>
        </w:rPr>
      </w:pPr>
      <w:proofErr w:type="spellStart"/>
      <w:r w:rsidRPr="00AB7F7D">
        <w:rPr>
          <w:rFonts w:ascii="Times New Roman" w:hAnsi="Times New Roman" w:cs="Times New Roman"/>
          <w:b/>
          <w:sz w:val="24"/>
          <w:szCs w:val="24"/>
        </w:rPr>
        <w:t>Kvazisubtiekėjas</w:t>
      </w:r>
      <w:proofErr w:type="spellEnd"/>
      <w:r w:rsidRPr="00AB7F7D">
        <w:rPr>
          <w:rFonts w:ascii="Times New Roman" w:hAnsi="Times New Roman" w:cs="Times New Roman"/>
          <w:b/>
          <w:sz w:val="24"/>
          <w:szCs w:val="24"/>
        </w:rPr>
        <w:t xml:space="preserve"> </w:t>
      </w:r>
      <w:r w:rsidRPr="00AB7F7D">
        <w:rPr>
          <w:rFonts w:ascii="Times New Roman" w:hAnsi="Times New Roman" w:cs="Times New Roman"/>
          <w:sz w:val="24"/>
          <w:szCs w:val="24"/>
        </w:rPr>
        <w:t>–</w:t>
      </w:r>
      <w:r w:rsidRPr="00AB7F7D">
        <w:rPr>
          <w:rFonts w:ascii="Times New Roman" w:hAnsi="Times New Roman" w:cs="Times New Roman"/>
          <w:b/>
          <w:sz w:val="24"/>
          <w:szCs w:val="24"/>
        </w:rPr>
        <w:t xml:space="preserve"> </w:t>
      </w:r>
      <w:r w:rsidRPr="00AB7F7D">
        <w:rPr>
          <w:rFonts w:ascii="Times New Roman" w:hAnsi="Times New Roman" w:cs="Times New Roman"/>
          <w:color w:val="000000" w:themeColor="text1"/>
          <w:sz w:val="24"/>
          <w:szCs w:val="24"/>
        </w:rPr>
        <w:t>specialistas, kurio kvalifikacija tiekėjas remiasi, ir kuris pasiūlymo teikimo metu dar nėra tiekėjo, ūkio subjekto, kurio pajėgumais tiekėjas remiasi, darbuotojas, tačiau jį ketinama įdarbinti, jei pasiūlymas bus pripažintas laimėjusiu.</w:t>
      </w:r>
    </w:p>
    <w:p w14:paraId="5450D4CB" w14:textId="77777777" w:rsidR="007A68C2" w:rsidRPr="00AB7F7D" w:rsidRDefault="007A68C2" w:rsidP="007A68C2">
      <w:pPr>
        <w:pStyle w:val="Sraopastraipa"/>
        <w:numPr>
          <w:ilvl w:val="1"/>
          <w:numId w:val="2"/>
        </w:numPr>
        <w:tabs>
          <w:tab w:val="left" w:pos="1170"/>
        </w:tabs>
        <w:spacing w:after="120" w:line="20" w:lineRule="atLeast"/>
        <w:ind w:left="0" w:firstLine="567"/>
        <w:jc w:val="both"/>
        <w:rPr>
          <w:rStyle w:val="fontstyle21"/>
          <w:rFonts w:ascii="Times New Roman" w:hAnsi="Times New Roman" w:cs="Times New Roman"/>
          <w:b/>
          <w:bCs/>
          <w:color w:val="auto"/>
          <w:sz w:val="24"/>
          <w:szCs w:val="24"/>
        </w:rPr>
      </w:pPr>
      <w:r w:rsidRPr="00AB7F7D">
        <w:rPr>
          <w:rStyle w:val="fontstyle01"/>
          <w:rFonts w:ascii="Times New Roman" w:hAnsi="Times New Roman" w:cs="Times New Roman"/>
          <w:sz w:val="24"/>
          <w:szCs w:val="24"/>
        </w:rPr>
        <w:t xml:space="preserve">Pasiūlymas </w:t>
      </w:r>
      <w:r w:rsidRPr="00AB7F7D">
        <w:rPr>
          <w:rStyle w:val="fontstyle21"/>
          <w:rFonts w:ascii="Times New Roman" w:hAnsi="Times New Roman" w:cs="Times New Roman"/>
          <w:sz w:val="24"/>
          <w:szCs w:val="24"/>
        </w:rPr>
        <w:t>– Tiekėjo elektroninėmis priemonėmis pateiktų dokumentų ir duomenų visuma.</w:t>
      </w:r>
    </w:p>
    <w:p w14:paraId="3C00417E" w14:textId="77777777" w:rsidR="007A68C2" w:rsidRPr="00AB7F7D" w:rsidRDefault="007A68C2" w:rsidP="007A68C2">
      <w:pPr>
        <w:pStyle w:val="Sraopastraipa"/>
        <w:numPr>
          <w:ilvl w:val="1"/>
          <w:numId w:val="2"/>
        </w:numPr>
        <w:tabs>
          <w:tab w:val="left" w:pos="1170"/>
        </w:tabs>
        <w:spacing w:after="120" w:line="20" w:lineRule="atLeast"/>
        <w:ind w:left="0" w:firstLine="567"/>
        <w:jc w:val="both"/>
        <w:rPr>
          <w:rFonts w:ascii="Times New Roman" w:hAnsi="Times New Roman" w:cs="Times New Roman"/>
          <w:b/>
          <w:bCs/>
          <w:sz w:val="24"/>
          <w:szCs w:val="24"/>
        </w:rPr>
      </w:pPr>
      <w:r w:rsidRPr="00AB7F7D">
        <w:rPr>
          <w:rFonts w:ascii="Times New Roman" w:hAnsi="Times New Roman" w:cs="Times New Roman"/>
          <w:b/>
          <w:bCs/>
          <w:iCs/>
          <w:sz w:val="24"/>
          <w:szCs w:val="24"/>
        </w:rPr>
        <w:t xml:space="preserve">Pašalinimo pagrindai – </w:t>
      </w:r>
      <w:r w:rsidRPr="00AB7F7D">
        <w:rPr>
          <w:rFonts w:ascii="Times New Roman" w:hAnsi="Times New Roman" w:cs="Times New Roman"/>
          <w:color w:val="000000"/>
          <w:sz w:val="24"/>
          <w:szCs w:val="24"/>
        </w:rPr>
        <w:t>Tiekėjui</w:t>
      </w:r>
      <w:r w:rsidRPr="00AB7F7D">
        <w:rPr>
          <w:rFonts w:ascii="Times New Roman" w:hAnsi="Times New Roman" w:cs="Times New Roman"/>
          <w:iCs/>
          <w:sz w:val="24"/>
          <w:szCs w:val="24"/>
        </w:rPr>
        <w:t xml:space="preserve"> nustatyti reikalavimai pagal VPĮ 46 straipsnio nuostatas.</w:t>
      </w:r>
    </w:p>
    <w:p w14:paraId="70DD5F21" w14:textId="77777777" w:rsidR="007A68C2" w:rsidRPr="00AB7F7D" w:rsidRDefault="007A68C2" w:rsidP="007A68C2">
      <w:pPr>
        <w:pStyle w:val="Sraopastraipa"/>
        <w:numPr>
          <w:ilvl w:val="1"/>
          <w:numId w:val="2"/>
        </w:numPr>
        <w:tabs>
          <w:tab w:val="left" w:pos="1170"/>
        </w:tabs>
        <w:spacing w:after="0" w:line="20" w:lineRule="atLeast"/>
        <w:ind w:left="0" w:firstLine="567"/>
        <w:jc w:val="both"/>
        <w:rPr>
          <w:rFonts w:ascii="Times New Roman" w:hAnsi="Times New Roman" w:cs="Times New Roman"/>
          <w:strike/>
          <w:sz w:val="24"/>
          <w:szCs w:val="24"/>
        </w:rPr>
      </w:pPr>
      <w:r w:rsidRPr="00AB7F7D">
        <w:rPr>
          <w:rFonts w:ascii="Times New Roman" w:hAnsi="Times New Roman" w:cs="Times New Roman"/>
          <w:b/>
          <w:bCs/>
          <w:sz w:val="24"/>
          <w:szCs w:val="24"/>
        </w:rPr>
        <w:t>Perkančioji organizacija</w:t>
      </w:r>
      <w:r w:rsidRPr="00AB7F7D">
        <w:rPr>
          <w:rFonts w:ascii="Times New Roman" w:hAnsi="Times New Roman" w:cs="Times New Roman"/>
          <w:sz w:val="24"/>
          <w:szCs w:val="24"/>
        </w:rPr>
        <w:t xml:space="preserve"> – specialiosiose pirkimo sąlygose nurodyta perkančioji organizacija.</w:t>
      </w:r>
    </w:p>
    <w:p w14:paraId="77976574" w14:textId="77777777" w:rsidR="007A68C2" w:rsidRPr="00AB7F7D" w:rsidRDefault="007A68C2" w:rsidP="007A68C2">
      <w:pPr>
        <w:pStyle w:val="Sraopastraipa"/>
        <w:numPr>
          <w:ilvl w:val="1"/>
          <w:numId w:val="2"/>
        </w:numPr>
        <w:tabs>
          <w:tab w:val="left" w:pos="1170"/>
        </w:tabs>
        <w:spacing w:after="120" w:line="20" w:lineRule="atLeast"/>
        <w:ind w:left="360" w:firstLine="207"/>
        <w:jc w:val="both"/>
        <w:rPr>
          <w:rFonts w:ascii="Times New Roman" w:hAnsi="Times New Roman" w:cs="Times New Roman"/>
          <w:sz w:val="24"/>
          <w:szCs w:val="24"/>
        </w:rPr>
      </w:pPr>
      <w:r w:rsidRPr="00AB7F7D">
        <w:rPr>
          <w:rFonts w:ascii="Times New Roman" w:hAnsi="Times New Roman" w:cs="Times New Roman"/>
          <w:b/>
          <w:sz w:val="24"/>
          <w:szCs w:val="24"/>
        </w:rPr>
        <w:t>Pirkimas</w:t>
      </w:r>
      <w:r w:rsidRPr="00AB7F7D">
        <w:rPr>
          <w:rFonts w:ascii="Times New Roman" w:hAnsi="Times New Roman" w:cs="Times New Roman"/>
          <w:sz w:val="24"/>
          <w:szCs w:val="24"/>
        </w:rPr>
        <w:t xml:space="preserve"> – perkančiosios organizacijos atliekamas viešasis pirkimas.</w:t>
      </w:r>
    </w:p>
    <w:p w14:paraId="061C05B6" w14:textId="77777777" w:rsidR="007A68C2" w:rsidRPr="00AB7F7D" w:rsidRDefault="007A68C2" w:rsidP="007A68C2">
      <w:pPr>
        <w:pStyle w:val="Sraopastraipa"/>
        <w:numPr>
          <w:ilvl w:val="1"/>
          <w:numId w:val="2"/>
        </w:numPr>
        <w:tabs>
          <w:tab w:val="left" w:pos="1170"/>
        </w:tabs>
        <w:spacing w:after="120" w:line="20" w:lineRule="atLeast"/>
        <w:ind w:left="360" w:firstLine="207"/>
        <w:jc w:val="both"/>
        <w:rPr>
          <w:rFonts w:ascii="Times New Roman" w:hAnsi="Times New Roman" w:cs="Times New Roman"/>
          <w:sz w:val="24"/>
          <w:szCs w:val="24"/>
        </w:rPr>
      </w:pPr>
      <w:r w:rsidRPr="00AB7F7D">
        <w:rPr>
          <w:rFonts w:ascii="Times New Roman" w:hAnsi="Times New Roman" w:cs="Times New Roman"/>
          <w:b/>
          <w:bCs/>
          <w:sz w:val="24"/>
          <w:szCs w:val="24"/>
        </w:rPr>
        <w:t xml:space="preserve">PVM </w:t>
      </w:r>
      <w:r w:rsidRPr="00AB7F7D">
        <w:rPr>
          <w:rFonts w:ascii="Times New Roman" w:hAnsi="Times New Roman" w:cs="Times New Roman"/>
          <w:sz w:val="24"/>
          <w:szCs w:val="24"/>
        </w:rPr>
        <w:t>– pridėtinės vertės mokestis.</w:t>
      </w:r>
    </w:p>
    <w:p w14:paraId="7C13C040" w14:textId="77777777" w:rsidR="007A68C2" w:rsidRPr="00AB7F7D" w:rsidRDefault="007A68C2" w:rsidP="007A68C2">
      <w:pPr>
        <w:pStyle w:val="Sraopastraipa"/>
        <w:numPr>
          <w:ilvl w:val="1"/>
          <w:numId w:val="2"/>
        </w:numPr>
        <w:tabs>
          <w:tab w:val="left" w:pos="1170"/>
        </w:tabs>
        <w:spacing w:after="120" w:line="20" w:lineRule="atLeast"/>
        <w:ind w:left="0" w:firstLine="567"/>
        <w:jc w:val="both"/>
        <w:rPr>
          <w:rFonts w:ascii="Times New Roman" w:hAnsi="Times New Roman" w:cs="Times New Roman"/>
          <w:sz w:val="24"/>
          <w:szCs w:val="24"/>
        </w:rPr>
      </w:pPr>
      <w:r w:rsidRPr="00AB7F7D">
        <w:rPr>
          <w:rFonts w:ascii="Times New Roman" w:hAnsi="Times New Roman" w:cs="Times New Roman"/>
          <w:b/>
          <w:bCs/>
          <w:sz w:val="24"/>
          <w:szCs w:val="24"/>
        </w:rPr>
        <w:t xml:space="preserve">Reglamentas </w:t>
      </w:r>
      <w:r w:rsidRPr="00AB7F7D">
        <w:rPr>
          <w:rFonts w:ascii="Times New Roman" w:hAnsi="Times New Roman" w:cs="Times New Roman"/>
          <w:sz w:val="24"/>
          <w:szCs w:val="24"/>
        </w:rPr>
        <w:t>- Tarybos reglamentas (ES) 2022/576 2022 m. balandžio 8 d. kuriuo iš dalies keičiamas Reglamentas (ES) Nr. 833/2014 dėl ribojamųjų priemonių atsižvelgiant į Rusijos veiksmus, kuriais destabilizuojama padėtis Ukrainoje.</w:t>
      </w:r>
    </w:p>
    <w:p w14:paraId="1CC34CBD" w14:textId="77777777" w:rsidR="007A68C2" w:rsidRPr="00AB7F7D" w:rsidRDefault="007A68C2" w:rsidP="007A68C2">
      <w:pPr>
        <w:pStyle w:val="Sraopastraipa"/>
        <w:numPr>
          <w:ilvl w:val="1"/>
          <w:numId w:val="2"/>
        </w:numPr>
        <w:tabs>
          <w:tab w:val="left" w:pos="1170"/>
        </w:tabs>
        <w:spacing w:after="120" w:line="20" w:lineRule="atLeast"/>
        <w:ind w:left="0" w:firstLine="567"/>
        <w:jc w:val="both"/>
        <w:rPr>
          <w:rFonts w:ascii="Times New Roman" w:hAnsi="Times New Roman" w:cs="Times New Roman"/>
          <w:sz w:val="24"/>
          <w:szCs w:val="24"/>
        </w:rPr>
      </w:pPr>
      <w:r w:rsidRPr="00AB7F7D">
        <w:rPr>
          <w:rFonts w:ascii="Times New Roman" w:hAnsi="Times New Roman" w:cs="Times New Roman"/>
          <w:b/>
          <w:sz w:val="24"/>
          <w:szCs w:val="24"/>
        </w:rPr>
        <w:t>RRSA CPO</w:t>
      </w:r>
      <w:r w:rsidRPr="00AB7F7D">
        <w:rPr>
          <w:rFonts w:ascii="Times New Roman" w:hAnsi="Times New Roman" w:cs="Times New Roman"/>
          <w:sz w:val="24"/>
          <w:szCs w:val="24"/>
        </w:rPr>
        <w:t xml:space="preserve"> – Raseinių rajono savivaldybės centrinė perkančioji organizacija, atliekanti viešąjį pirkimą.</w:t>
      </w:r>
    </w:p>
    <w:p w14:paraId="0B63C14F" w14:textId="77777777" w:rsidR="007A68C2" w:rsidRPr="00AB7F7D" w:rsidRDefault="007A68C2" w:rsidP="007A68C2">
      <w:pPr>
        <w:pStyle w:val="Sraopastraipa"/>
        <w:numPr>
          <w:ilvl w:val="1"/>
          <w:numId w:val="2"/>
        </w:numPr>
        <w:tabs>
          <w:tab w:val="left" w:pos="1170"/>
        </w:tabs>
        <w:spacing w:after="120" w:line="20" w:lineRule="atLeast"/>
        <w:ind w:left="360" w:firstLine="207"/>
        <w:jc w:val="both"/>
        <w:rPr>
          <w:rFonts w:ascii="Times New Roman" w:hAnsi="Times New Roman" w:cs="Times New Roman"/>
          <w:sz w:val="24"/>
          <w:szCs w:val="24"/>
        </w:rPr>
      </w:pPr>
      <w:r w:rsidRPr="00AB7F7D">
        <w:rPr>
          <w:rFonts w:ascii="Times New Roman" w:hAnsi="Times New Roman" w:cs="Times New Roman"/>
          <w:b/>
          <w:bCs/>
          <w:sz w:val="24"/>
          <w:szCs w:val="24"/>
        </w:rPr>
        <w:t>Skelbimas</w:t>
      </w:r>
      <w:r w:rsidRPr="00AB7F7D">
        <w:rPr>
          <w:rFonts w:ascii="Times New Roman" w:hAnsi="Times New Roman" w:cs="Times New Roman"/>
          <w:sz w:val="24"/>
          <w:szCs w:val="24"/>
        </w:rPr>
        <w:t xml:space="preserve"> – skelbimas apie pirkimą.</w:t>
      </w:r>
    </w:p>
    <w:p w14:paraId="0CFBB497" w14:textId="77777777" w:rsidR="007A68C2" w:rsidRPr="00AB7F7D" w:rsidRDefault="007A68C2" w:rsidP="007A68C2">
      <w:pPr>
        <w:pStyle w:val="Sraopastraipa"/>
        <w:numPr>
          <w:ilvl w:val="1"/>
          <w:numId w:val="2"/>
        </w:numPr>
        <w:tabs>
          <w:tab w:val="left" w:pos="1170"/>
        </w:tabs>
        <w:spacing w:after="120" w:line="20" w:lineRule="atLeast"/>
        <w:ind w:left="0" w:firstLine="567"/>
        <w:jc w:val="both"/>
        <w:rPr>
          <w:rFonts w:ascii="Times New Roman" w:hAnsi="Times New Roman" w:cs="Times New Roman"/>
          <w:sz w:val="24"/>
          <w:szCs w:val="24"/>
        </w:rPr>
      </w:pPr>
      <w:r w:rsidRPr="00AB7F7D">
        <w:rPr>
          <w:rFonts w:ascii="Times New Roman" w:hAnsi="Times New Roman" w:cs="Times New Roman"/>
          <w:b/>
          <w:sz w:val="24"/>
          <w:szCs w:val="24"/>
        </w:rPr>
        <w:t xml:space="preserve">Subtiekėjas </w:t>
      </w:r>
      <w:r w:rsidRPr="00AB7F7D">
        <w:rPr>
          <w:rFonts w:ascii="Times New Roman" w:hAnsi="Times New Roman" w:cs="Times New Roman"/>
          <w:sz w:val="24"/>
          <w:szCs w:val="24"/>
        </w:rPr>
        <w:t>– subtiekėjas, subteikėjas, subrangovas, fizinis ar juridinis asmuo, kuris faktiškai vykdys numatomą sudaryti sutartį ar jos dalį ir kurio kvalifikacija tiekėjas nesiremia pagal VPĮ 49 straipsnį, kad atitiktų kvalifikacijos reikalavimus. Subtiekėjais</w:t>
      </w:r>
      <w:r w:rsidRPr="00AB7F7D">
        <w:rPr>
          <w:rFonts w:ascii="Times New Roman" w:eastAsia="Calibri" w:hAnsi="Times New Roman" w:cs="Times New Roman"/>
          <w:color w:val="000000" w:themeColor="text1"/>
          <w:sz w:val="24"/>
          <w:szCs w:val="24"/>
        </w:rPr>
        <w:t xml:space="preserve"> nelaikomi fiziniai ir juridiniai asmenys, kurie tik vykdo sutartines prievoles tiekėjui, tačiau faktiškai nevykdys numatomos sudaryti sutarties ar jos dalies.</w:t>
      </w:r>
    </w:p>
    <w:p w14:paraId="2F4BC3DF" w14:textId="77777777" w:rsidR="007A68C2" w:rsidRPr="00AB7F7D" w:rsidRDefault="007A68C2" w:rsidP="007A68C2">
      <w:pPr>
        <w:pStyle w:val="Sraopastraipa"/>
        <w:numPr>
          <w:ilvl w:val="1"/>
          <w:numId w:val="2"/>
        </w:numPr>
        <w:tabs>
          <w:tab w:val="left" w:pos="1170"/>
        </w:tabs>
        <w:spacing w:after="120" w:line="20" w:lineRule="atLeast"/>
        <w:ind w:left="0" w:firstLine="567"/>
        <w:jc w:val="both"/>
        <w:rPr>
          <w:rFonts w:ascii="Times New Roman" w:hAnsi="Times New Roman" w:cs="Times New Roman"/>
          <w:sz w:val="24"/>
          <w:szCs w:val="24"/>
        </w:rPr>
      </w:pPr>
      <w:r w:rsidRPr="00AB7F7D">
        <w:rPr>
          <w:rFonts w:ascii="Times New Roman" w:hAnsi="Times New Roman" w:cs="Times New Roman"/>
          <w:b/>
          <w:bCs/>
          <w:sz w:val="24"/>
          <w:szCs w:val="24"/>
        </w:rPr>
        <w:t xml:space="preserve">Sutartis </w:t>
      </w:r>
      <w:r w:rsidRPr="00AB7F7D">
        <w:rPr>
          <w:rFonts w:ascii="Times New Roman" w:hAnsi="Times New Roman" w:cs="Times New Roman"/>
          <w:sz w:val="24"/>
          <w:szCs w:val="24"/>
        </w:rPr>
        <w:t xml:space="preserve">– viešojo pirkimo-pardavimo sutartis ar preliminarioji sutartis, kaip nustatyta 1.9 punkte, kai viešojo pirkimo sutarčiai ir preliminariajai sutarčiai VPĮ nustatytas vienodas reglamentavimas. </w:t>
      </w:r>
    </w:p>
    <w:p w14:paraId="08A612A3" w14:textId="77777777" w:rsidR="007A68C2" w:rsidRPr="00AB7F7D" w:rsidRDefault="007A68C2" w:rsidP="007A68C2">
      <w:pPr>
        <w:pStyle w:val="Sraopastraipa"/>
        <w:numPr>
          <w:ilvl w:val="1"/>
          <w:numId w:val="2"/>
        </w:numPr>
        <w:tabs>
          <w:tab w:val="left" w:pos="1170"/>
        </w:tabs>
        <w:spacing w:after="120" w:line="20" w:lineRule="atLeast"/>
        <w:ind w:left="0" w:firstLine="567"/>
        <w:jc w:val="both"/>
        <w:rPr>
          <w:rFonts w:ascii="Times New Roman" w:hAnsi="Times New Roman" w:cs="Times New Roman"/>
          <w:sz w:val="24"/>
          <w:szCs w:val="24"/>
        </w:rPr>
      </w:pPr>
      <w:r w:rsidRPr="00AB7F7D">
        <w:rPr>
          <w:rFonts w:ascii="Times New Roman" w:hAnsi="Times New Roman" w:cs="Times New Roman"/>
          <w:b/>
          <w:bCs/>
          <w:sz w:val="24"/>
          <w:szCs w:val="24"/>
        </w:rPr>
        <w:t xml:space="preserve">Sutarties sudarymo atidėjimo terminas </w:t>
      </w:r>
      <w:r w:rsidRPr="00AB7F7D">
        <w:rPr>
          <w:rFonts w:ascii="Times New Roman" w:hAnsi="Times New Roman" w:cs="Times New Roman"/>
          <w:sz w:val="24"/>
          <w:szCs w:val="24"/>
        </w:rPr>
        <w:t>– pagal VPĮ reikalavimus nustatytas laikotarpis, kuris prasideda nuo pranešimo apie sprendimą nustatyti laimėjusį viešojo pirkimo pasiūlymą išsiuntimo iš RRSA CPO suinteresuotiems viešojo pirkimo dalyviams dienos ir kuriam pasibaigus, sudaroma viešojo pirkimo–pardavimo sutartis.</w:t>
      </w:r>
    </w:p>
    <w:p w14:paraId="6625BBC6" w14:textId="77777777" w:rsidR="007A68C2" w:rsidRPr="00AB7F7D" w:rsidRDefault="007A68C2" w:rsidP="007A68C2">
      <w:pPr>
        <w:pStyle w:val="Sraopastraipa"/>
        <w:numPr>
          <w:ilvl w:val="1"/>
          <w:numId w:val="2"/>
        </w:numPr>
        <w:tabs>
          <w:tab w:val="left" w:pos="1170"/>
        </w:tabs>
        <w:spacing w:after="120" w:line="20" w:lineRule="atLeast"/>
        <w:ind w:left="0" w:firstLine="567"/>
        <w:jc w:val="both"/>
        <w:rPr>
          <w:rFonts w:ascii="Times New Roman" w:hAnsi="Times New Roman" w:cs="Times New Roman"/>
          <w:sz w:val="24"/>
          <w:szCs w:val="24"/>
        </w:rPr>
      </w:pPr>
      <w:r w:rsidRPr="00AB7F7D">
        <w:rPr>
          <w:rFonts w:ascii="Times New Roman" w:hAnsi="Times New Roman" w:cs="Times New Roman"/>
          <w:b/>
          <w:bCs/>
          <w:sz w:val="24"/>
          <w:szCs w:val="24"/>
        </w:rPr>
        <w:t xml:space="preserve">Tiekėjas </w:t>
      </w:r>
      <w:r w:rsidRPr="00AB7F7D">
        <w:rPr>
          <w:rFonts w:ascii="Times New Roman" w:hAnsi="Times New Roman" w:cs="Times New Roman"/>
          <w:sz w:val="24"/>
          <w:szCs w:val="24"/>
        </w:rPr>
        <w:t xml:space="preserve">– </w:t>
      </w:r>
      <w:r w:rsidRPr="00AB7F7D">
        <w:rPr>
          <w:rFonts w:ascii="Times New Roman" w:hAnsi="Times New Roman" w:cs="Times New Roman"/>
          <w:color w:val="000000"/>
          <w:sz w:val="24"/>
          <w:szCs w:val="24"/>
        </w:rPr>
        <w:t>ūkio subjektas – fizinis asmuo, privatusis ar viešasis juridinis asmuo, kita organizacija ir jų padalinys arba tokių asmenų grupė, įskaitant laikinas ūkio subjektų asociacijas, kurie rinkoje siūlo atlikti darbus, tiekti prekes ar teikti paslaugas.</w:t>
      </w:r>
    </w:p>
    <w:p w14:paraId="50A17C7C" w14:textId="77777777" w:rsidR="007A68C2" w:rsidRPr="00AB7F7D" w:rsidRDefault="007A68C2" w:rsidP="007A68C2">
      <w:pPr>
        <w:pStyle w:val="Sraopastraipa"/>
        <w:numPr>
          <w:ilvl w:val="1"/>
          <w:numId w:val="2"/>
        </w:numPr>
        <w:tabs>
          <w:tab w:val="left" w:pos="1170"/>
        </w:tabs>
        <w:spacing w:after="120" w:line="20" w:lineRule="atLeast"/>
        <w:ind w:left="0" w:firstLine="567"/>
        <w:jc w:val="both"/>
        <w:rPr>
          <w:rStyle w:val="fontstyle21"/>
          <w:rFonts w:ascii="Times New Roman" w:hAnsi="Times New Roman" w:cs="Times New Roman"/>
          <w:color w:val="auto"/>
          <w:sz w:val="24"/>
          <w:szCs w:val="24"/>
        </w:rPr>
      </w:pPr>
      <w:r w:rsidRPr="00AB7F7D">
        <w:rPr>
          <w:rStyle w:val="fontstyle01"/>
          <w:rFonts w:ascii="Times New Roman" w:hAnsi="Times New Roman" w:cs="Times New Roman"/>
          <w:sz w:val="24"/>
          <w:szCs w:val="24"/>
        </w:rPr>
        <w:t xml:space="preserve">Tretieji asmenys </w:t>
      </w:r>
      <w:r w:rsidRPr="00AB7F7D">
        <w:rPr>
          <w:rStyle w:val="fontstyle21"/>
          <w:rFonts w:ascii="Times New Roman" w:hAnsi="Times New Roman" w:cs="Times New Roman"/>
          <w:sz w:val="24"/>
          <w:szCs w:val="24"/>
        </w:rPr>
        <w:t>– fiziniai ar juridiniai asmenys, kurių pajėgumais bus pasiremta, tačiau jie patys tiesiogiai nedalyvaus pirkime ir/ar sutarties vykdyme.</w:t>
      </w:r>
    </w:p>
    <w:p w14:paraId="5E318DEB" w14:textId="77777777" w:rsidR="007A68C2" w:rsidRPr="00AB7F7D" w:rsidRDefault="007A68C2" w:rsidP="007A68C2">
      <w:pPr>
        <w:pStyle w:val="Sraopastraipa"/>
        <w:numPr>
          <w:ilvl w:val="1"/>
          <w:numId w:val="2"/>
        </w:numPr>
        <w:tabs>
          <w:tab w:val="left" w:pos="1170"/>
        </w:tabs>
        <w:spacing w:after="120" w:line="20" w:lineRule="atLeast"/>
        <w:ind w:left="0" w:firstLine="567"/>
        <w:jc w:val="both"/>
        <w:rPr>
          <w:rFonts w:ascii="Times New Roman" w:hAnsi="Times New Roman" w:cs="Times New Roman"/>
          <w:sz w:val="24"/>
          <w:szCs w:val="24"/>
        </w:rPr>
      </w:pPr>
      <w:r w:rsidRPr="00AB7F7D">
        <w:rPr>
          <w:rFonts w:ascii="Times New Roman" w:hAnsi="Times New Roman" w:cs="Times New Roman"/>
          <w:b/>
          <w:bCs/>
          <w:sz w:val="24"/>
          <w:szCs w:val="24"/>
        </w:rPr>
        <w:t xml:space="preserve">Ūkio subjektų grupė </w:t>
      </w:r>
      <w:r w:rsidRPr="00AB7F7D">
        <w:rPr>
          <w:rStyle w:val="fontstyle21"/>
          <w:rFonts w:ascii="Times New Roman" w:hAnsi="Times New Roman" w:cs="Times New Roman"/>
          <w:iCs/>
          <w:sz w:val="24"/>
          <w:szCs w:val="24"/>
        </w:rPr>
        <w:t xml:space="preserve">- </w:t>
      </w:r>
      <w:r w:rsidRPr="00AB7F7D">
        <w:rPr>
          <w:rFonts w:ascii="Times New Roman" w:hAnsi="Times New Roman" w:cs="Times New Roman"/>
          <w:spacing w:val="2"/>
          <w:sz w:val="24"/>
          <w:szCs w:val="24"/>
          <w:shd w:val="clear" w:color="auto" w:fill="FFFFFF"/>
        </w:rPr>
        <w:t>jungtinės veiklos sutarties pagrindu pirkime dalyvaujanti Tiekėjų grupė.</w:t>
      </w:r>
    </w:p>
    <w:p w14:paraId="2E1E474A" w14:textId="77777777" w:rsidR="007A68C2" w:rsidRPr="00AB7F7D" w:rsidRDefault="007A68C2" w:rsidP="007A68C2">
      <w:pPr>
        <w:pStyle w:val="Sraopastraipa"/>
        <w:numPr>
          <w:ilvl w:val="1"/>
          <w:numId w:val="2"/>
        </w:numPr>
        <w:tabs>
          <w:tab w:val="left" w:pos="1170"/>
        </w:tabs>
        <w:spacing w:after="120" w:line="20" w:lineRule="atLeast"/>
        <w:ind w:left="0" w:firstLine="567"/>
        <w:jc w:val="both"/>
        <w:rPr>
          <w:rFonts w:ascii="Times New Roman" w:hAnsi="Times New Roman" w:cs="Times New Roman"/>
          <w:b/>
          <w:sz w:val="24"/>
          <w:szCs w:val="24"/>
        </w:rPr>
      </w:pPr>
      <w:r w:rsidRPr="00AB7F7D">
        <w:rPr>
          <w:rFonts w:ascii="Times New Roman" w:hAnsi="Times New Roman" w:cs="Times New Roman"/>
          <w:b/>
          <w:sz w:val="24"/>
          <w:szCs w:val="24"/>
        </w:rPr>
        <w:t xml:space="preserve">Ūkio subjektas, kurio pajėgumais remiamasi </w:t>
      </w:r>
      <w:r w:rsidRPr="00AB7F7D">
        <w:rPr>
          <w:rFonts w:ascii="Times New Roman" w:hAnsi="Times New Roman" w:cs="Times New Roman"/>
          <w:sz w:val="24"/>
          <w:szCs w:val="24"/>
        </w:rPr>
        <w:t xml:space="preserve">– fizinis ar juridinis asmuo, kurio </w:t>
      </w:r>
      <w:r w:rsidRPr="00AB7F7D">
        <w:rPr>
          <w:rFonts w:ascii="Times New Roman" w:eastAsia="Calibri" w:hAnsi="Times New Roman" w:cs="Times New Roman"/>
          <w:color w:val="000000" w:themeColor="text1"/>
          <w:sz w:val="24"/>
          <w:szCs w:val="24"/>
        </w:rPr>
        <w:t xml:space="preserve">pajėgumais tiekėjas remiasi pagal VPĮ 49 straipsnį, kad atitiktų kvalifikacijos reikalavimus.  Ūkio subjektais, kurio </w:t>
      </w:r>
      <w:r w:rsidRPr="00AB7F7D">
        <w:rPr>
          <w:rFonts w:ascii="Times New Roman" w:eastAsia="Calibri" w:hAnsi="Times New Roman" w:cs="Times New Roman"/>
          <w:color w:val="000000" w:themeColor="text1"/>
          <w:sz w:val="24"/>
          <w:szCs w:val="24"/>
        </w:rPr>
        <w:lastRenderedPageBreak/>
        <w:t>pajėgumais remiamasi nelaikomi fiziniai ir juridiniai asmenys, kurie tik vykdo sutartines prievoles tiekėjui, tačiau tiekėjas nesiremia jų pajėgumais, pagal VPĮ 49 straipsnį,</w:t>
      </w:r>
      <w:r w:rsidRPr="00AB7F7D">
        <w:rPr>
          <w:rFonts w:ascii="Times New Roman" w:hAnsi="Times New Roman" w:cs="Times New Roman"/>
          <w:sz w:val="24"/>
          <w:szCs w:val="24"/>
        </w:rPr>
        <w:t xml:space="preserve"> kad atitiktų perkančiosios organizacijos keliamus kvalifikacijos reikalavimus.</w:t>
      </w:r>
    </w:p>
    <w:p w14:paraId="5AA1B055" w14:textId="77777777" w:rsidR="007A68C2" w:rsidRPr="00AB7F7D" w:rsidRDefault="007A68C2" w:rsidP="007A68C2">
      <w:pPr>
        <w:pStyle w:val="Sraopastraipa"/>
        <w:numPr>
          <w:ilvl w:val="1"/>
          <w:numId w:val="2"/>
        </w:numPr>
        <w:tabs>
          <w:tab w:val="left" w:pos="1170"/>
        </w:tabs>
        <w:spacing w:after="120" w:line="20" w:lineRule="atLeast"/>
        <w:ind w:left="0" w:firstLine="567"/>
        <w:jc w:val="both"/>
        <w:rPr>
          <w:rFonts w:ascii="Times New Roman" w:hAnsi="Times New Roman" w:cs="Times New Roman"/>
          <w:b/>
          <w:bCs/>
          <w:sz w:val="24"/>
          <w:szCs w:val="24"/>
        </w:rPr>
      </w:pPr>
      <w:r w:rsidRPr="00AB7F7D">
        <w:rPr>
          <w:rFonts w:ascii="Times New Roman" w:hAnsi="Times New Roman" w:cs="Times New Roman"/>
          <w:b/>
          <w:bCs/>
          <w:sz w:val="24"/>
          <w:szCs w:val="24"/>
        </w:rPr>
        <w:t>VPĮ</w:t>
      </w:r>
      <w:r w:rsidRPr="00AB7F7D">
        <w:rPr>
          <w:rFonts w:ascii="Times New Roman" w:hAnsi="Times New Roman" w:cs="Times New Roman"/>
          <w:sz w:val="24"/>
          <w:szCs w:val="24"/>
        </w:rPr>
        <w:t xml:space="preserve"> – Lietuvos Respublikos viešųjų pirkimų įstatymas.</w:t>
      </w:r>
    </w:p>
    <w:p w14:paraId="07F68D8A" w14:textId="77777777" w:rsidR="007A68C2" w:rsidRPr="00AB7F7D" w:rsidRDefault="007A68C2" w:rsidP="007A68C2">
      <w:pPr>
        <w:pStyle w:val="Sraopastraipa"/>
        <w:numPr>
          <w:ilvl w:val="1"/>
          <w:numId w:val="2"/>
        </w:numPr>
        <w:tabs>
          <w:tab w:val="left" w:pos="1170"/>
        </w:tabs>
        <w:spacing w:after="120" w:line="20" w:lineRule="atLeast"/>
        <w:ind w:left="0" w:firstLine="567"/>
        <w:jc w:val="both"/>
        <w:rPr>
          <w:rFonts w:ascii="Times New Roman" w:eastAsia="Calibri" w:hAnsi="Times New Roman" w:cs="Times New Roman"/>
          <w:sz w:val="24"/>
          <w:szCs w:val="24"/>
        </w:rPr>
      </w:pPr>
      <w:r w:rsidRPr="00AB7F7D">
        <w:rPr>
          <w:rFonts w:ascii="Times New Roman" w:hAnsi="Times New Roman" w:cs="Times New Roman"/>
          <w:sz w:val="24"/>
          <w:szCs w:val="24"/>
        </w:rPr>
        <w:t xml:space="preserve">Kitos pirkimo dokumentuose vartojamos sąvokos atitinka </w:t>
      </w:r>
      <w:r w:rsidRPr="00AB7F7D">
        <w:rPr>
          <w:rFonts w:ascii="Times New Roman" w:eastAsia="Calibri" w:hAnsi="Times New Roman" w:cs="Times New Roman"/>
          <w:sz w:val="24"/>
          <w:szCs w:val="24"/>
        </w:rPr>
        <w:t xml:space="preserve">VPĮ </w:t>
      </w:r>
      <w:r w:rsidRPr="00AB7F7D">
        <w:rPr>
          <w:rFonts w:ascii="Times New Roman" w:eastAsia="Calibri" w:hAnsi="Times New Roman" w:cs="Times New Roman"/>
          <w:i/>
          <w:iCs/>
          <w:color w:val="0070C0"/>
          <w:sz w:val="24"/>
          <w:szCs w:val="24"/>
        </w:rPr>
        <w:t xml:space="preserve"> </w:t>
      </w:r>
      <w:r w:rsidRPr="00AB7F7D">
        <w:rPr>
          <w:rFonts w:ascii="Times New Roman" w:eastAsia="Calibri" w:hAnsi="Times New Roman" w:cs="Times New Roman"/>
          <w:sz w:val="24"/>
          <w:szCs w:val="24"/>
        </w:rPr>
        <w:t>vartojamas sąvokas.</w:t>
      </w:r>
    </w:p>
    <w:p w14:paraId="6F0D95E2" w14:textId="77777777" w:rsidR="00215857" w:rsidRPr="00AB7F7D" w:rsidRDefault="00215857" w:rsidP="00785E42">
      <w:pPr>
        <w:pStyle w:val="Antrat1"/>
        <w:numPr>
          <w:ilvl w:val="0"/>
          <w:numId w:val="2"/>
        </w:numPr>
        <w:tabs>
          <w:tab w:val="left" w:pos="851"/>
        </w:tabs>
        <w:ind w:left="0" w:firstLine="567"/>
        <w:jc w:val="both"/>
        <w:rPr>
          <w:rFonts w:ascii="Times New Roman" w:hAnsi="Times New Roman" w:cs="Times New Roman"/>
          <w:color w:val="auto"/>
          <w:sz w:val="24"/>
          <w:szCs w:val="24"/>
        </w:rPr>
      </w:pPr>
      <w:r w:rsidRPr="00AB7F7D">
        <w:rPr>
          <w:rFonts w:ascii="Times New Roman" w:hAnsi="Times New Roman" w:cs="Times New Roman"/>
          <w:color w:val="auto"/>
          <w:sz w:val="24"/>
          <w:szCs w:val="24"/>
        </w:rPr>
        <w:t>Bendrosios nuostatos</w:t>
      </w:r>
      <w:bookmarkEnd w:id="1"/>
      <w:r w:rsidRPr="00AB7F7D">
        <w:rPr>
          <w:rFonts w:ascii="Times New Roman" w:hAnsi="Times New Roman" w:cs="Times New Roman"/>
          <w:color w:val="auto"/>
          <w:sz w:val="24"/>
          <w:szCs w:val="24"/>
        </w:rPr>
        <w:t xml:space="preserve"> </w:t>
      </w:r>
    </w:p>
    <w:p w14:paraId="773BDF88" w14:textId="05824230" w:rsidR="00215857" w:rsidRPr="00AB7F7D" w:rsidRDefault="00785E42" w:rsidP="00785E42">
      <w:pPr>
        <w:pStyle w:val="Sraopastraipa"/>
        <w:numPr>
          <w:ilvl w:val="1"/>
          <w:numId w:val="2"/>
        </w:numPr>
        <w:tabs>
          <w:tab w:val="left" w:pos="993"/>
        </w:tabs>
        <w:spacing w:after="120" w:line="20" w:lineRule="atLeast"/>
        <w:ind w:left="0" w:firstLine="567"/>
        <w:jc w:val="both"/>
        <w:rPr>
          <w:rFonts w:ascii="Times New Roman" w:eastAsia="Calibri" w:hAnsi="Times New Roman" w:cs="Times New Roman"/>
          <w:sz w:val="24"/>
          <w:szCs w:val="24"/>
        </w:rPr>
      </w:pPr>
      <w:r w:rsidRPr="00AB7F7D">
        <w:rPr>
          <w:rFonts w:ascii="Times New Roman" w:eastAsia="Calibri" w:hAnsi="Times New Roman" w:cs="Times New Roman"/>
          <w:sz w:val="24"/>
          <w:szCs w:val="24"/>
        </w:rPr>
        <w:t xml:space="preserve">RRSA CPO, </w:t>
      </w:r>
      <w:r w:rsidR="00215857" w:rsidRPr="00AB7F7D">
        <w:rPr>
          <w:rFonts w:ascii="Times New Roman" w:eastAsia="Calibri" w:hAnsi="Times New Roman" w:cs="Times New Roman"/>
          <w:sz w:val="24"/>
          <w:szCs w:val="24"/>
        </w:rPr>
        <w:t>Perkančioji organizacija kviečia tiekėjus dalyvauti pirkime, atliekamame atviro konkurso būdu, siekiant įsigyti pirkimo objekt</w:t>
      </w:r>
      <w:r w:rsidR="000813C7" w:rsidRPr="00AB7F7D">
        <w:rPr>
          <w:rFonts w:ascii="Times New Roman" w:eastAsia="Calibri" w:hAnsi="Times New Roman" w:cs="Times New Roman"/>
          <w:sz w:val="24"/>
          <w:szCs w:val="24"/>
        </w:rPr>
        <w:t>us</w:t>
      </w:r>
      <w:r w:rsidR="00215857" w:rsidRPr="00AB7F7D">
        <w:rPr>
          <w:rFonts w:ascii="Times New Roman" w:eastAsia="Calibri" w:hAnsi="Times New Roman" w:cs="Times New Roman"/>
          <w:sz w:val="24"/>
          <w:szCs w:val="24"/>
        </w:rPr>
        <w:t>,</w:t>
      </w:r>
      <w:r w:rsidR="00215857" w:rsidRPr="00AB7F7D">
        <w:rPr>
          <w:rFonts w:ascii="Times New Roman" w:eastAsia="Calibri" w:hAnsi="Times New Roman" w:cs="Times New Roman"/>
          <w:color w:val="00B050"/>
          <w:sz w:val="24"/>
          <w:szCs w:val="24"/>
        </w:rPr>
        <w:t xml:space="preserve"> </w:t>
      </w:r>
      <w:r w:rsidR="00215857" w:rsidRPr="00AB7F7D">
        <w:rPr>
          <w:rFonts w:ascii="Times New Roman" w:eastAsia="Calibri" w:hAnsi="Times New Roman" w:cs="Times New Roman"/>
          <w:sz w:val="24"/>
          <w:szCs w:val="24"/>
        </w:rPr>
        <w:t>kuri</w:t>
      </w:r>
      <w:r w:rsidR="000813C7" w:rsidRPr="00AB7F7D">
        <w:rPr>
          <w:rFonts w:ascii="Times New Roman" w:eastAsia="Calibri" w:hAnsi="Times New Roman" w:cs="Times New Roman"/>
          <w:sz w:val="24"/>
          <w:szCs w:val="24"/>
        </w:rPr>
        <w:t>ų</w:t>
      </w:r>
      <w:r w:rsidR="00215857" w:rsidRPr="00AB7F7D">
        <w:rPr>
          <w:rFonts w:ascii="Times New Roman" w:eastAsia="Calibri" w:hAnsi="Times New Roman" w:cs="Times New Roman"/>
          <w:sz w:val="24"/>
          <w:szCs w:val="24"/>
        </w:rPr>
        <w:t xml:space="preserve"> techninė specifikacija pateikta specialiųjų pirkimo sąlygų priede. </w:t>
      </w:r>
    </w:p>
    <w:p w14:paraId="4EFB5BEB" w14:textId="77777777" w:rsidR="00215857" w:rsidRPr="00AB7F7D" w:rsidRDefault="00215857" w:rsidP="00785E42">
      <w:pPr>
        <w:pStyle w:val="Sraopastraipa"/>
        <w:numPr>
          <w:ilvl w:val="1"/>
          <w:numId w:val="2"/>
        </w:numPr>
        <w:tabs>
          <w:tab w:val="left" w:pos="993"/>
        </w:tabs>
        <w:spacing w:after="120" w:line="20" w:lineRule="atLeast"/>
        <w:ind w:left="0" w:firstLine="567"/>
        <w:jc w:val="both"/>
        <w:rPr>
          <w:rFonts w:ascii="Times New Roman" w:hAnsi="Times New Roman" w:cs="Times New Roman"/>
          <w:sz w:val="24"/>
          <w:szCs w:val="24"/>
        </w:rPr>
      </w:pPr>
      <w:r w:rsidRPr="00AB7F7D">
        <w:rPr>
          <w:rFonts w:ascii="Times New Roman" w:hAnsi="Times New Roman" w:cs="Times New Roman"/>
          <w:sz w:val="24"/>
          <w:szCs w:val="24"/>
        </w:rPr>
        <w:t>Pirkimas vykdomas CVP IS priemonėmis, vadovaujantis VPĮ, CK, kitais viešuosius pirkimus ir šio pirkimo sutarties</w:t>
      </w:r>
      <w:r w:rsidRPr="00AB7F7D">
        <w:rPr>
          <w:rStyle w:val="Komentaronuoroda"/>
          <w:rFonts w:ascii="Times New Roman" w:hAnsi="Times New Roman" w:cs="Times New Roman"/>
          <w:sz w:val="24"/>
          <w:szCs w:val="24"/>
        </w:rPr>
        <w:t xml:space="preserve"> </w:t>
      </w:r>
      <w:r w:rsidRPr="00AB7F7D">
        <w:rPr>
          <w:rFonts w:ascii="Times New Roman" w:hAnsi="Times New Roman" w:cs="Times New Roman"/>
          <w:sz w:val="24"/>
          <w:szCs w:val="24"/>
        </w:rPr>
        <w:t xml:space="preserve">vykdymą reglamentuojančiais teisės aktais, šio pirkimo dokumentais, laikantis lygiateisiškumo, nediskriminavimo, skaidrumo, abipusio pripažinimo, proporcingumo principų ir konfidencialumo bei nešališkumo reikalavimų. Pirkimo dokumentuose nenumatytiems klausimams tiesiogiai taikomos VPĮ nuostatos. </w:t>
      </w:r>
    </w:p>
    <w:p w14:paraId="1C02156C" w14:textId="77777777" w:rsidR="00215857" w:rsidRPr="00AB7F7D" w:rsidRDefault="00215857" w:rsidP="00785E42">
      <w:pPr>
        <w:pStyle w:val="Sraopastraipa"/>
        <w:numPr>
          <w:ilvl w:val="1"/>
          <w:numId w:val="2"/>
        </w:numPr>
        <w:tabs>
          <w:tab w:val="left" w:pos="993"/>
        </w:tabs>
        <w:spacing w:after="120" w:line="20" w:lineRule="atLeast"/>
        <w:ind w:left="0" w:firstLine="567"/>
        <w:jc w:val="both"/>
        <w:rPr>
          <w:rFonts w:ascii="Times New Roman" w:eastAsia="Calibri" w:hAnsi="Times New Roman" w:cs="Times New Roman"/>
          <w:sz w:val="24"/>
          <w:szCs w:val="24"/>
        </w:rPr>
      </w:pPr>
      <w:r w:rsidRPr="00AB7F7D">
        <w:rPr>
          <w:rFonts w:ascii="Times New Roman" w:eastAsia="Calibri" w:hAnsi="Times New Roman" w:cs="Times New Roman"/>
          <w:b/>
          <w:bCs/>
          <w:sz w:val="24"/>
          <w:szCs w:val="24"/>
        </w:rPr>
        <w:t>Pirkimo dokumentus sudaro</w:t>
      </w:r>
      <w:r w:rsidRPr="00AB7F7D">
        <w:rPr>
          <w:rFonts w:ascii="Times New Roman" w:eastAsia="Calibri" w:hAnsi="Times New Roman" w:cs="Times New Roman"/>
          <w:sz w:val="24"/>
          <w:szCs w:val="24"/>
        </w:rPr>
        <w:t>:</w:t>
      </w:r>
    </w:p>
    <w:p w14:paraId="16FC9BEA" w14:textId="77777777" w:rsidR="00215857" w:rsidRPr="00AB7F7D" w:rsidRDefault="00215857" w:rsidP="00785E42">
      <w:pPr>
        <w:pStyle w:val="Sraopastraipa"/>
        <w:numPr>
          <w:ilvl w:val="2"/>
          <w:numId w:val="2"/>
        </w:numPr>
        <w:tabs>
          <w:tab w:val="left" w:pos="1276"/>
        </w:tabs>
        <w:spacing w:after="120" w:line="20" w:lineRule="atLeast"/>
        <w:ind w:left="0" w:firstLine="567"/>
        <w:jc w:val="both"/>
        <w:rPr>
          <w:rFonts w:ascii="Times New Roman" w:eastAsia="Calibri" w:hAnsi="Times New Roman" w:cs="Times New Roman"/>
          <w:sz w:val="24"/>
          <w:szCs w:val="24"/>
        </w:rPr>
      </w:pPr>
      <w:r w:rsidRPr="00AB7F7D">
        <w:rPr>
          <w:rFonts w:ascii="Times New Roman" w:eastAsia="Calibri" w:hAnsi="Times New Roman" w:cs="Times New Roman"/>
          <w:sz w:val="24"/>
          <w:szCs w:val="24"/>
        </w:rPr>
        <w:t>skelbimas;</w:t>
      </w:r>
    </w:p>
    <w:p w14:paraId="73F62504" w14:textId="77777777" w:rsidR="00215857" w:rsidRPr="00AB7F7D" w:rsidRDefault="00215857" w:rsidP="00785E42">
      <w:pPr>
        <w:pStyle w:val="Sraopastraipa"/>
        <w:numPr>
          <w:ilvl w:val="2"/>
          <w:numId w:val="2"/>
        </w:numPr>
        <w:tabs>
          <w:tab w:val="left" w:pos="1276"/>
        </w:tabs>
        <w:spacing w:after="120" w:line="20" w:lineRule="atLeast"/>
        <w:ind w:left="0" w:firstLine="567"/>
        <w:jc w:val="both"/>
        <w:rPr>
          <w:rFonts w:ascii="Times New Roman" w:eastAsia="Calibri" w:hAnsi="Times New Roman" w:cs="Times New Roman"/>
          <w:sz w:val="24"/>
          <w:szCs w:val="24"/>
        </w:rPr>
      </w:pPr>
      <w:r w:rsidRPr="00AB7F7D">
        <w:rPr>
          <w:rFonts w:ascii="Times New Roman" w:eastAsia="Calibri" w:hAnsi="Times New Roman" w:cs="Times New Roman"/>
          <w:sz w:val="24"/>
          <w:szCs w:val="24"/>
        </w:rPr>
        <w:t>išankstinis informacinis skelbimas (jei buvo skelbtas);</w:t>
      </w:r>
    </w:p>
    <w:p w14:paraId="44F6EF75" w14:textId="77777777" w:rsidR="00215857" w:rsidRPr="00AB7F7D" w:rsidRDefault="00215857" w:rsidP="00785E42">
      <w:pPr>
        <w:pStyle w:val="Sraopastraipa"/>
        <w:numPr>
          <w:ilvl w:val="2"/>
          <w:numId w:val="2"/>
        </w:numPr>
        <w:tabs>
          <w:tab w:val="left" w:pos="1276"/>
        </w:tabs>
        <w:spacing w:after="120" w:line="20" w:lineRule="atLeast"/>
        <w:ind w:left="0" w:firstLine="567"/>
        <w:jc w:val="both"/>
        <w:rPr>
          <w:rFonts w:ascii="Times New Roman" w:eastAsia="Calibri" w:hAnsi="Times New Roman" w:cs="Times New Roman"/>
          <w:b/>
          <w:sz w:val="24"/>
          <w:szCs w:val="24"/>
        </w:rPr>
      </w:pPr>
      <w:r w:rsidRPr="00AB7F7D">
        <w:rPr>
          <w:rFonts w:ascii="Times New Roman" w:eastAsia="Calibri" w:hAnsi="Times New Roman" w:cs="Times New Roman"/>
          <w:b/>
          <w:sz w:val="24"/>
          <w:szCs w:val="24"/>
        </w:rPr>
        <w:t>Pirkimo sąlygos, kurias sudaro:</w:t>
      </w:r>
    </w:p>
    <w:p w14:paraId="504D2FA6" w14:textId="77777777" w:rsidR="00215857" w:rsidRPr="00AB7F7D" w:rsidRDefault="00215857" w:rsidP="007A68C2">
      <w:pPr>
        <w:pStyle w:val="Sraopastraipa"/>
        <w:numPr>
          <w:ilvl w:val="3"/>
          <w:numId w:val="2"/>
        </w:numPr>
        <w:spacing w:after="120" w:line="20" w:lineRule="atLeast"/>
        <w:ind w:left="0" w:firstLine="567"/>
        <w:jc w:val="both"/>
        <w:rPr>
          <w:rFonts w:ascii="Times New Roman" w:eastAsia="Calibri" w:hAnsi="Times New Roman" w:cs="Times New Roman"/>
          <w:sz w:val="24"/>
          <w:szCs w:val="24"/>
        </w:rPr>
      </w:pPr>
      <w:r w:rsidRPr="00AB7F7D">
        <w:rPr>
          <w:rFonts w:ascii="Times New Roman" w:eastAsia="Calibri" w:hAnsi="Times New Roman" w:cs="Times New Roman"/>
          <w:sz w:val="24"/>
          <w:szCs w:val="24"/>
        </w:rPr>
        <w:t>bendrosios pirkimo sąlygos;</w:t>
      </w:r>
    </w:p>
    <w:p w14:paraId="3C29CC78" w14:textId="77777777" w:rsidR="00215857" w:rsidRPr="00AB7F7D" w:rsidRDefault="00215857" w:rsidP="007A68C2">
      <w:pPr>
        <w:pStyle w:val="Sraopastraipa"/>
        <w:numPr>
          <w:ilvl w:val="3"/>
          <w:numId w:val="2"/>
        </w:numPr>
        <w:spacing w:after="120" w:line="20" w:lineRule="atLeast"/>
        <w:ind w:left="0" w:firstLine="567"/>
        <w:jc w:val="both"/>
        <w:rPr>
          <w:rFonts w:ascii="Times New Roman" w:eastAsia="Calibri" w:hAnsi="Times New Roman" w:cs="Times New Roman"/>
          <w:sz w:val="24"/>
          <w:szCs w:val="24"/>
        </w:rPr>
      </w:pPr>
      <w:r w:rsidRPr="00AB7F7D">
        <w:rPr>
          <w:rFonts w:ascii="Times New Roman" w:eastAsia="Calibri" w:hAnsi="Times New Roman" w:cs="Times New Roman"/>
          <w:sz w:val="24"/>
          <w:szCs w:val="24"/>
        </w:rPr>
        <w:t>specialiosios pirkimo sąlygos, įskaitant jų priedus;</w:t>
      </w:r>
    </w:p>
    <w:p w14:paraId="2A95F747" w14:textId="77777777" w:rsidR="00215857" w:rsidRPr="00AB7F7D" w:rsidRDefault="00215857" w:rsidP="00785E42">
      <w:pPr>
        <w:pStyle w:val="Sraopastraipa"/>
        <w:numPr>
          <w:ilvl w:val="2"/>
          <w:numId w:val="2"/>
        </w:numPr>
        <w:tabs>
          <w:tab w:val="left" w:pos="1276"/>
        </w:tabs>
        <w:spacing w:after="120" w:line="20" w:lineRule="atLeast"/>
        <w:ind w:left="0" w:firstLine="567"/>
        <w:jc w:val="both"/>
        <w:rPr>
          <w:rFonts w:ascii="Times New Roman" w:eastAsia="Calibri" w:hAnsi="Times New Roman" w:cs="Times New Roman"/>
          <w:sz w:val="24"/>
          <w:szCs w:val="24"/>
        </w:rPr>
      </w:pPr>
      <w:r w:rsidRPr="00AB7F7D">
        <w:rPr>
          <w:rFonts w:ascii="Times New Roman" w:eastAsia="Calibri" w:hAnsi="Times New Roman" w:cs="Times New Roman"/>
          <w:sz w:val="24"/>
          <w:szCs w:val="24"/>
        </w:rPr>
        <w:t>pirkimo dokumentų paaiškinimai (patikslinimai), taip pat atsakymai į tiekėjų klausimus (jeigu bus);</w:t>
      </w:r>
    </w:p>
    <w:p w14:paraId="563C36E8" w14:textId="620411AC" w:rsidR="00215857" w:rsidRPr="00AB7F7D" w:rsidRDefault="00215857" w:rsidP="00785E42">
      <w:pPr>
        <w:pStyle w:val="Sraopastraipa"/>
        <w:numPr>
          <w:ilvl w:val="2"/>
          <w:numId w:val="2"/>
        </w:numPr>
        <w:tabs>
          <w:tab w:val="left" w:pos="1276"/>
        </w:tabs>
        <w:spacing w:after="120" w:line="20" w:lineRule="atLeast"/>
        <w:ind w:left="0" w:firstLine="567"/>
        <w:jc w:val="both"/>
        <w:rPr>
          <w:rFonts w:ascii="Times New Roman" w:hAnsi="Times New Roman" w:cs="Times New Roman"/>
          <w:sz w:val="24"/>
          <w:szCs w:val="24"/>
        </w:rPr>
      </w:pPr>
      <w:r w:rsidRPr="00AB7F7D">
        <w:rPr>
          <w:rFonts w:ascii="Times New Roman" w:hAnsi="Times New Roman" w:cs="Times New Roman"/>
          <w:sz w:val="24"/>
          <w:szCs w:val="24"/>
        </w:rPr>
        <w:t xml:space="preserve">visa kita </w:t>
      </w:r>
      <w:r w:rsidR="00785E42" w:rsidRPr="00AB7F7D">
        <w:rPr>
          <w:rFonts w:ascii="Times New Roman" w:hAnsi="Times New Roman" w:cs="Times New Roman"/>
          <w:sz w:val="24"/>
          <w:szCs w:val="24"/>
        </w:rPr>
        <w:t>RRSA CPO, P</w:t>
      </w:r>
      <w:r w:rsidRPr="00AB7F7D">
        <w:rPr>
          <w:rFonts w:ascii="Times New Roman" w:hAnsi="Times New Roman" w:cs="Times New Roman"/>
          <w:sz w:val="24"/>
          <w:szCs w:val="24"/>
        </w:rPr>
        <w:t>erkančiosios organizacijos CVP IS priemonėmis pateikta informacija.</w:t>
      </w:r>
    </w:p>
    <w:p w14:paraId="5F13537F" w14:textId="77777777" w:rsidR="00215857" w:rsidRPr="00AB7F7D" w:rsidRDefault="00215857" w:rsidP="005650E8">
      <w:pPr>
        <w:pStyle w:val="Sraopastraipa"/>
        <w:numPr>
          <w:ilvl w:val="1"/>
          <w:numId w:val="2"/>
        </w:numPr>
        <w:tabs>
          <w:tab w:val="left" w:pos="1134"/>
        </w:tabs>
        <w:spacing w:after="120" w:line="20" w:lineRule="atLeast"/>
        <w:ind w:left="0" w:firstLine="567"/>
        <w:jc w:val="both"/>
        <w:rPr>
          <w:rFonts w:ascii="Times New Roman" w:hAnsi="Times New Roman" w:cs="Times New Roman"/>
          <w:sz w:val="24"/>
          <w:szCs w:val="24"/>
        </w:rPr>
      </w:pPr>
      <w:r w:rsidRPr="00AB7F7D">
        <w:rPr>
          <w:rFonts w:ascii="Times New Roman" w:hAnsi="Times New Roman" w:cs="Times New Roman"/>
          <w:sz w:val="24"/>
          <w:szCs w:val="24"/>
        </w:rPr>
        <w:t>Jeigu yra prieštaravimų, neatitikimų tarp skelbimo ir pirkimo sąlygų, teisinga laikoma informacija, nurodyta skelbime.</w:t>
      </w:r>
    </w:p>
    <w:p w14:paraId="03771A97" w14:textId="5126E081" w:rsidR="00215857" w:rsidRPr="00AB7F7D" w:rsidRDefault="00215857" w:rsidP="005650E8">
      <w:pPr>
        <w:pStyle w:val="Sraopastraipa"/>
        <w:numPr>
          <w:ilvl w:val="1"/>
          <w:numId w:val="2"/>
        </w:numPr>
        <w:tabs>
          <w:tab w:val="left" w:pos="1134"/>
        </w:tabs>
        <w:spacing w:after="120" w:line="20" w:lineRule="atLeast"/>
        <w:ind w:left="0" w:firstLine="567"/>
        <w:jc w:val="both"/>
        <w:rPr>
          <w:rFonts w:ascii="Times New Roman" w:hAnsi="Times New Roman" w:cs="Times New Roman"/>
          <w:sz w:val="24"/>
          <w:szCs w:val="24"/>
        </w:rPr>
      </w:pPr>
      <w:r w:rsidRPr="00AB7F7D">
        <w:rPr>
          <w:rFonts w:ascii="Times New Roman" w:hAnsi="Times New Roman" w:cs="Times New Roman"/>
          <w:sz w:val="24"/>
          <w:szCs w:val="24"/>
        </w:rPr>
        <w:t>Jeigu yra prieštaravimų, neatitikimų tarp specialiųjų pirkimo sąlygų ir jų priedų, teisinga laikoma informacija, nurodyta specialiosiose pirkimo sąlygose.</w:t>
      </w:r>
    </w:p>
    <w:p w14:paraId="0B43B21B" w14:textId="7E24EB1F" w:rsidR="00215857" w:rsidRPr="00AB7F7D" w:rsidRDefault="00215857" w:rsidP="005650E8">
      <w:pPr>
        <w:pStyle w:val="Sraopastraipa"/>
        <w:numPr>
          <w:ilvl w:val="1"/>
          <w:numId w:val="2"/>
        </w:numPr>
        <w:tabs>
          <w:tab w:val="left" w:pos="1134"/>
        </w:tabs>
        <w:spacing w:after="120" w:line="20" w:lineRule="atLeast"/>
        <w:ind w:left="0" w:firstLine="567"/>
        <w:jc w:val="both"/>
        <w:rPr>
          <w:rFonts w:ascii="Times New Roman" w:hAnsi="Times New Roman" w:cs="Times New Roman"/>
          <w:sz w:val="24"/>
          <w:szCs w:val="24"/>
        </w:rPr>
      </w:pPr>
      <w:r w:rsidRPr="00AB7F7D">
        <w:rPr>
          <w:rFonts w:ascii="Times New Roman" w:hAnsi="Times New Roman" w:cs="Times New Roman"/>
          <w:sz w:val="24"/>
          <w:szCs w:val="24"/>
        </w:rPr>
        <w:t>Jeigu yra prieštaravimų, neatitikimų tarp specialiųjų pirkimo sąlygų ir bendrųjų pirkimo sąlygų, teisinga laikoma informacija, nurodyta specialiosiose pirkimo sąlygose.</w:t>
      </w:r>
    </w:p>
    <w:p w14:paraId="3F145F78" w14:textId="7AC01488" w:rsidR="00215857" w:rsidRPr="00AB7F7D" w:rsidRDefault="00215857" w:rsidP="005650E8">
      <w:pPr>
        <w:pStyle w:val="Sraopastraipa"/>
        <w:numPr>
          <w:ilvl w:val="1"/>
          <w:numId w:val="2"/>
        </w:numPr>
        <w:tabs>
          <w:tab w:val="left" w:pos="1134"/>
        </w:tabs>
        <w:spacing w:after="120" w:line="20" w:lineRule="atLeast"/>
        <w:ind w:left="0" w:firstLine="567"/>
        <w:jc w:val="both"/>
        <w:rPr>
          <w:rFonts w:ascii="Times New Roman" w:hAnsi="Times New Roman" w:cs="Times New Roman"/>
          <w:sz w:val="24"/>
          <w:szCs w:val="24"/>
        </w:rPr>
      </w:pPr>
      <w:r w:rsidRPr="00AB7F7D">
        <w:rPr>
          <w:rFonts w:ascii="Times New Roman" w:hAnsi="Times New Roman" w:cs="Times New Roman"/>
          <w:sz w:val="24"/>
          <w:szCs w:val="24"/>
        </w:rPr>
        <w:t xml:space="preserve">Jeigu </w:t>
      </w:r>
      <w:r w:rsidR="00785E42" w:rsidRPr="00AB7F7D">
        <w:rPr>
          <w:rFonts w:ascii="Times New Roman" w:hAnsi="Times New Roman" w:cs="Times New Roman"/>
          <w:sz w:val="24"/>
          <w:szCs w:val="24"/>
        </w:rPr>
        <w:t>RRSA CPO, Perkančioji organizacija</w:t>
      </w:r>
      <w:r w:rsidRPr="00AB7F7D">
        <w:rPr>
          <w:rFonts w:ascii="Times New Roman" w:hAnsi="Times New Roman" w:cs="Times New Roman"/>
          <w:sz w:val="24"/>
          <w:szCs w:val="24"/>
        </w:rPr>
        <w:t xml:space="preserve"> patikslina pirkimo dokumentus, naujesni pakeitimai turi pirmenybę prieš senesnius pakeitimus. Tiekėjai turi vadovautis naujausia paskelbta pirkimo dokumentų versija ir naujausiais pirkimo dokumentų paaiškinimais bei patikslinimais. </w:t>
      </w:r>
    </w:p>
    <w:p w14:paraId="0B9F5823" w14:textId="6C064EBF" w:rsidR="00215857" w:rsidRPr="00AB7F7D" w:rsidRDefault="005650E8" w:rsidP="005650E8">
      <w:pPr>
        <w:pStyle w:val="Sraopastraipa"/>
        <w:numPr>
          <w:ilvl w:val="1"/>
          <w:numId w:val="2"/>
        </w:numPr>
        <w:tabs>
          <w:tab w:val="left" w:pos="1134"/>
        </w:tabs>
        <w:spacing w:after="120" w:line="20" w:lineRule="atLeast"/>
        <w:ind w:left="0" w:firstLine="567"/>
        <w:jc w:val="both"/>
        <w:rPr>
          <w:rFonts w:ascii="Times New Roman" w:hAnsi="Times New Roman" w:cs="Times New Roman"/>
          <w:sz w:val="24"/>
          <w:szCs w:val="24"/>
        </w:rPr>
      </w:pPr>
      <w:r w:rsidRPr="00AB7F7D">
        <w:rPr>
          <w:rFonts w:ascii="Times New Roman" w:hAnsi="Times New Roman" w:cs="Times New Roman"/>
          <w:sz w:val="24"/>
          <w:szCs w:val="24"/>
        </w:rPr>
        <w:t xml:space="preserve">RRSA CPO, </w:t>
      </w:r>
      <w:r w:rsidR="00215857" w:rsidRPr="00AB7F7D">
        <w:rPr>
          <w:rFonts w:ascii="Times New Roman" w:hAnsi="Times New Roman" w:cs="Times New Roman"/>
          <w:sz w:val="24"/>
          <w:szCs w:val="24"/>
        </w:rPr>
        <w:t xml:space="preserve">Perkančioji organizacija nutrauks pradėtas pirkimo procedūras, paaiškėjus, kad buvo pažeisti VPĮ 17 straipsnio 1 dalyje nustatyti principai ir atitinkamos padėties negalima ištaisyti. </w:t>
      </w:r>
    </w:p>
    <w:p w14:paraId="7B04EC83" w14:textId="14941BCB" w:rsidR="00215857" w:rsidRPr="00AB7F7D" w:rsidRDefault="005650E8" w:rsidP="005650E8">
      <w:pPr>
        <w:pStyle w:val="Sraopastraipa"/>
        <w:numPr>
          <w:ilvl w:val="1"/>
          <w:numId w:val="2"/>
        </w:numPr>
        <w:tabs>
          <w:tab w:val="left" w:pos="1134"/>
        </w:tabs>
        <w:spacing w:after="120" w:line="20" w:lineRule="atLeast"/>
        <w:ind w:left="0" w:firstLine="567"/>
        <w:jc w:val="both"/>
        <w:rPr>
          <w:rFonts w:ascii="Times New Roman" w:hAnsi="Times New Roman" w:cs="Times New Roman"/>
          <w:sz w:val="24"/>
          <w:szCs w:val="24"/>
        </w:rPr>
      </w:pPr>
      <w:r w:rsidRPr="00AB7F7D">
        <w:rPr>
          <w:rFonts w:ascii="Times New Roman" w:hAnsi="Times New Roman" w:cs="Times New Roman"/>
          <w:sz w:val="24"/>
          <w:szCs w:val="24"/>
        </w:rPr>
        <w:t xml:space="preserve">RRSA CPO, </w:t>
      </w:r>
      <w:r w:rsidR="00215857" w:rsidRPr="00AB7F7D">
        <w:rPr>
          <w:rFonts w:ascii="Times New Roman" w:hAnsi="Times New Roman" w:cs="Times New Roman"/>
          <w:sz w:val="24"/>
          <w:szCs w:val="24"/>
        </w:rPr>
        <w:t xml:space="preserve">Perkančioji organizacija taip pat gali pasinaudoti teise nutraukti pradėtas pirkimo procedūras atsiradus aplinkybėms, kurių nebuvo galima numatyti, taip pat paaiškėjus, kad pirkimo dokumentuose padaryta esminių klaidų, dėl kurių pirkimas nebetikslingas arba jį įvykdžius būtų įsigytas jos poreikių neatitinkantis pirkimo objektas. </w:t>
      </w:r>
    </w:p>
    <w:p w14:paraId="77692300" w14:textId="77777777" w:rsidR="00C3360B" w:rsidRPr="00AB7F7D" w:rsidRDefault="005650E8" w:rsidP="00C3360B">
      <w:pPr>
        <w:pStyle w:val="Sraopastraipa"/>
        <w:numPr>
          <w:ilvl w:val="1"/>
          <w:numId w:val="2"/>
        </w:numPr>
        <w:tabs>
          <w:tab w:val="left" w:pos="1134"/>
        </w:tabs>
        <w:spacing w:after="0" w:line="20" w:lineRule="atLeast"/>
        <w:ind w:left="0" w:firstLine="567"/>
        <w:jc w:val="both"/>
        <w:rPr>
          <w:rFonts w:ascii="Times New Roman" w:hAnsi="Times New Roman" w:cs="Times New Roman"/>
          <w:sz w:val="24"/>
          <w:szCs w:val="24"/>
        </w:rPr>
      </w:pPr>
      <w:r w:rsidRPr="00AB7F7D">
        <w:rPr>
          <w:rFonts w:ascii="Times New Roman" w:hAnsi="Times New Roman" w:cs="Times New Roman"/>
          <w:sz w:val="24"/>
          <w:szCs w:val="24"/>
        </w:rPr>
        <w:t xml:space="preserve">RRSA CPO, </w:t>
      </w:r>
      <w:r w:rsidR="00215857" w:rsidRPr="00AB7F7D">
        <w:rPr>
          <w:rFonts w:ascii="Times New Roman" w:hAnsi="Times New Roman" w:cs="Times New Roman"/>
          <w:sz w:val="24"/>
          <w:szCs w:val="24"/>
        </w:rPr>
        <w:t xml:space="preserve">Perkančioji organizacija neatlygina tiekėjui jokių išlaidų, susijusių su pirkimo sąlygų gavimu, pasiūlymų rengimu ir pan., įskaitant ir išlaidas, patiriamas dėl to, kad vadovaudamasi VPĮ nuostatomis </w:t>
      </w:r>
      <w:r w:rsidRPr="00AB7F7D">
        <w:rPr>
          <w:rFonts w:ascii="Times New Roman" w:hAnsi="Times New Roman" w:cs="Times New Roman"/>
          <w:sz w:val="24"/>
          <w:szCs w:val="24"/>
        </w:rPr>
        <w:t>RRSA CPO, P</w:t>
      </w:r>
      <w:r w:rsidR="00215857" w:rsidRPr="00AB7F7D">
        <w:rPr>
          <w:rFonts w:ascii="Times New Roman" w:hAnsi="Times New Roman" w:cs="Times New Roman"/>
          <w:sz w:val="24"/>
          <w:szCs w:val="24"/>
        </w:rPr>
        <w:t xml:space="preserve">erkančioji organizacija nutraukė pirkimo procedūras. </w:t>
      </w:r>
    </w:p>
    <w:p w14:paraId="17AC6D09" w14:textId="3E7F68B4" w:rsidR="00215857" w:rsidRPr="00AB7F7D" w:rsidRDefault="00215857" w:rsidP="00C3360B">
      <w:pPr>
        <w:pStyle w:val="Sraopastraipa"/>
        <w:numPr>
          <w:ilvl w:val="1"/>
          <w:numId w:val="2"/>
        </w:numPr>
        <w:tabs>
          <w:tab w:val="left" w:pos="1134"/>
        </w:tabs>
        <w:spacing w:after="0" w:line="20" w:lineRule="atLeast"/>
        <w:ind w:left="0" w:firstLine="567"/>
        <w:jc w:val="both"/>
        <w:rPr>
          <w:rFonts w:ascii="Times New Roman" w:hAnsi="Times New Roman" w:cs="Times New Roman"/>
          <w:sz w:val="24"/>
          <w:szCs w:val="24"/>
        </w:rPr>
      </w:pPr>
      <w:r w:rsidRPr="00AB7F7D">
        <w:rPr>
          <w:rFonts w:ascii="Times New Roman" w:hAnsi="Times New Roman" w:cs="Times New Roman"/>
          <w:color w:val="000000" w:themeColor="text1"/>
          <w:sz w:val="24"/>
          <w:szCs w:val="24"/>
        </w:rPr>
        <w:t xml:space="preserve">Jeigu </w:t>
      </w:r>
      <w:r w:rsidR="00C3360B" w:rsidRPr="00AB7F7D">
        <w:rPr>
          <w:rFonts w:ascii="Times New Roman" w:hAnsi="Times New Roman" w:cs="Times New Roman"/>
          <w:color w:val="000000" w:themeColor="text1"/>
          <w:sz w:val="24"/>
          <w:szCs w:val="24"/>
        </w:rPr>
        <w:t xml:space="preserve">specialiosiose pirkimo sąlygose yra nurodyta, kad Komisijos posėdžiuose gali būti kviečiami dalyvauti stebėtojai, Komisijos posėdžiuose stebėtojo teisėmis gali dalyvauti valstybės ir savivaldybių institucijų ar įstaigų atstovai </w:t>
      </w:r>
      <w:r w:rsidR="00C3360B" w:rsidRPr="00AB7F7D">
        <w:rPr>
          <w:rFonts w:ascii="Times New Roman" w:hAnsi="Times New Roman" w:cs="Times New Roman"/>
          <w:i/>
          <w:iCs/>
          <w:sz w:val="24"/>
          <w:szCs w:val="24"/>
        </w:rPr>
        <w:t xml:space="preserve">(išskyrus politinio (asmeninio) pasitikėjimo valstybės tarnautojus ir valstybės politikus), </w:t>
      </w:r>
      <w:r w:rsidR="00C3360B" w:rsidRPr="00AB7F7D">
        <w:rPr>
          <w:rFonts w:ascii="Times New Roman" w:hAnsi="Times New Roman" w:cs="Times New Roman"/>
          <w:color w:val="000000" w:themeColor="text1"/>
          <w:sz w:val="24"/>
          <w:szCs w:val="24"/>
        </w:rPr>
        <w:t xml:space="preserve">pateikę atstovaujamo subjekto įgaliojimą (toliau – stebėtojai). Stebėtojai </w:t>
      </w:r>
      <w:r w:rsidR="00C3360B" w:rsidRPr="00AB7F7D">
        <w:rPr>
          <w:rFonts w:ascii="Times New Roman" w:hAnsi="Times New Roman" w:cs="Times New Roman"/>
          <w:sz w:val="24"/>
          <w:szCs w:val="24"/>
        </w:rPr>
        <w:t xml:space="preserve">pirkimo procedūrose galės dalyvauti tik prieš tai pasirašę konfidencialumo pasižadėjimą, </w:t>
      </w:r>
      <w:r w:rsidR="00C3360B" w:rsidRPr="00AB7F7D">
        <w:rPr>
          <w:rStyle w:val="AntratsDiagrama"/>
          <w:rFonts w:hAnsi="Times New Roman" w:cs="Times New Roman"/>
        </w:rPr>
        <w:t xml:space="preserve"> </w:t>
      </w:r>
      <w:r w:rsidR="00C3360B" w:rsidRPr="00AB7F7D">
        <w:rPr>
          <w:rStyle w:val="cf01"/>
          <w:rFonts w:ascii="Times New Roman" w:eastAsiaTheme="majorEastAsia" w:hAnsi="Times New Roman" w:cs="Times New Roman"/>
          <w:sz w:val="24"/>
          <w:szCs w:val="24"/>
        </w:rPr>
        <w:t>Viešųjų ir privačių interesų derinimo įstatymo</w:t>
      </w:r>
      <w:r w:rsidR="00C3360B" w:rsidRPr="00AB7F7D">
        <w:rPr>
          <w:rStyle w:val="cf11"/>
          <w:rFonts w:ascii="Times New Roman" w:hAnsi="Times New Roman" w:cs="Times New Roman"/>
          <w:sz w:val="24"/>
          <w:szCs w:val="24"/>
        </w:rPr>
        <w:t xml:space="preserve"> nustatyta tvarka deklaravę privačius interesus, </w:t>
      </w:r>
      <w:r w:rsidR="00C3360B" w:rsidRPr="00AB7F7D">
        <w:rPr>
          <w:rStyle w:val="cf21"/>
          <w:rFonts w:ascii="Times New Roman" w:hAnsi="Times New Roman" w:cs="Times New Roman"/>
          <w:sz w:val="24"/>
          <w:szCs w:val="24"/>
        </w:rPr>
        <w:t xml:space="preserve">o asmenys, kuriems neprivaloma </w:t>
      </w:r>
      <w:r w:rsidR="00C3360B" w:rsidRPr="00AB7F7D">
        <w:rPr>
          <w:rStyle w:val="cf21"/>
          <w:rFonts w:ascii="Times New Roman" w:hAnsi="Times New Roman" w:cs="Times New Roman"/>
          <w:sz w:val="24"/>
          <w:szCs w:val="24"/>
        </w:rPr>
        <w:lastRenderedPageBreak/>
        <w:t xml:space="preserve">deklaruoti privačius interesus, – pasirašę Viešųjų pirkimų tarnybos kartu su Vyriausiąja tarnybinės etikos komisija nustatytos formos nešališkumo deklaraciją. </w:t>
      </w:r>
      <w:r w:rsidR="00C3360B" w:rsidRPr="00AB7F7D">
        <w:rPr>
          <w:rFonts w:ascii="Times New Roman" w:hAnsi="Times New Roman" w:cs="Times New Roman"/>
          <w:sz w:val="24"/>
          <w:szCs w:val="24"/>
        </w:rPr>
        <w:t>Kitos stebėtojų dalyvavimo sąlygos nurodomos specialiosiose pirkimo sąlygose.</w:t>
      </w:r>
      <w:r w:rsidR="00C3360B" w:rsidRPr="00AB7F7D">
        <w:rPr>
          <w:rFonts w:ascii="Times New Roman" w:hAnsi="Times New Roman" w:cs="Times New Roman"/>
          <w:color w:val="7030A0"/>
          <w:sz w:val="24"/>
          <w:szCs w:val="24"/>
        </w:rPr>
        <w:t xml:space="preserve"> </w:t>
      </w:r>
      <w:r w:rsidR="00C3360B" w:rsidRPr="00AB7F7D">
        <w:rPr>
          <w:rFonts w:ascii="Times New Roman" w:hAnsi="Times New Roman" w:cs="Times New Roman"/>
          <w:sz w:val="24"/>
          <w:szCs w:val="24"/>
        </w:rPr>
        <w:t xml:space="preserve">RRSA CPO gavus pagrįstos informacijos apie tai, kad stebėtojas gali būti patekęs į interesų konflikto situaciją ir nenusišalino nuo pirkimo stebėjimo, RRSA CPO vadovas ar jo įgaliotasis atstovas sustabdo nurodyto asmens dalyvavimą pirkimo stebėjime ir atlieka to asmens su pirkimu susijusios veiklos patikrinimą. RRSA CPO, nustačiusi, kad asmuo pateko į interesų konflikto situaciją, pašalina jį iš pirkimo stebėjimo vadovaujantis Viešųjų ir privačių interesų derinimo įstatymu. Jeigu specialiosiose pirkimo sąlygose nenurodyta kitaip, taikoma toliau nustatyta tvarka: iš vienos institucijos ar įstaigos gali dalyvauti ne daugiau kaip po 2 stebėtojus, o pirkimo procedūroje gali dalyvauti ne daugiau kaip 6 stebėtojai. Stebėtojas, norintis dalyvauti Komisijos posėdyje, gali visos pirkimo procedūros vykdymo laikotarpiu nurodytais kontaktais atsiųsti įgaliojimo, kuriame nurodyta, kokiose konkrečiose pirkimo procedūrose (pvz. vokų atplėšime ir (arba) pasiūlymų nagrinėjime) nori dalyvauti stebėtojas, kopiją ir savo kontaktinę informaciją. Apie galimybę dalyvauti Komisijos posėdyje ir tikslų jo laiką bus pranešta nurodytais kontaktais ne vėliau kaip per 2 darbo dienas nuo stebėtojo įgaliojimo gavimo dienos. Jei  RRSA CPO gaus daugiau prašymų stebėti pirkimo procedūrą, nei numatytas maksimalus kviečiamų stebėtojų skaičius, stebėtojais bus kviečiami asmenys, kurie prašymus pateikė anksčiausiai. Viešųjų pirkimų tarnybos atstovai savo iniciatyva gali dalyvauti Komisijos posėdžiuose bet kuriuo atveju, neatsižvelgiant į tai, ar tokia galimybė numatyta specialiosiose pirkimo sąlygose. </w:t>
      </w:r>
    </w:p>
    <w:p w14:paraId="4CDFACB7" w14:textId="77777777" w:rsidR="00215857" w:rsidRPr="00AB7F7D" w:rsidRDefault="00215857" w:rsidP="00785E42">
      <w:pPr>
        <w:pStyle w:val="Sraopastraipa"/>
        <w:numPr>
          <w:ilvl w:val="1"/>
          <w:numId w:val="2"/>
        </w:numPr>
        <w:tabs>
          <w:tab w:val="left" w:pos="1134"/>
        </w:tabs>
        <w:spacing w:after="0" w:line="20" w:lineRule="atLeast"/>
        <w:ind w:left="0" w:firstLine="567"/>
        <w:jc w:val="both"/>
        <w:rPr>
          <w:rFonts w:ascii="Times New Roman" w:hAnsi="Times New Roman" w:cs="Times New Roman"/>
          <w:sz w:val="24"/>
          <w:szCs w:val="24"/>
        </w:rPr>
      </w:pPr>
      <w:r w:rsidRPr="00AB7F7D">
        <w:rPr>
          <w:rFonts w:ascii="Times New Roman" w:hAnsi="Times New Roman" w:cs="Times New Roman"/>
          <w:sz w:val="24"/>
          <w:szCs w:val="24"/>
        </w:rPr>
        <w:t>Pirkime taikomi terminai pateikiami specialiosiose pirkimo sąlygose.</w:t>
      </w:r>
    </w:p>
    <w:p w14:paraId="3BF1B608" w14:textId="3D5C7679" w:rsidR="00215857" w:rsidRPr="00AB7F7D" w:rsidRDefault="00983091" w:rsidP="00785E42">
      <w:pPr>
        <w:pStyle w:val="Sraopastraipa"/>
        <w:numPr>
          <w:ilvl w:val="1"/>
          <w:numId w:val="2"/>
        </w:numPr>
        <w:tabs>
          <w:tab w:val="left" w:pos="1134"/>
        </w:tabs>
        <w:spacing w:after="0" w:line="240" w:lineRule="auto"/>
        <w:ind w:left="0" w:firstLine="567"/>
        <w:jc w:val="both"/>
        <w:rPr>
          <w:rFonts w:ascii="Times New Roman" w:hAnsi="Times New Roman" w:cs="Times New Roman"/>
          <w:sz w:val="24"/>
          <w:szCs w:val="24"/>
        </w:rPr>
      </w:pPr>
      <w:r w:rsidRPr="00AB7F7D">
        <w:rPr>
          <w:rFonts w:ascii="Times New Roman" w:hAnsi="Times New Roman" w:cs="Times New Roman"/>
          <w:sz w:val="24"/>
          <w:szCs w:val="24"/>
        </w:rPr>
        <w:t>RRSA CPO</w:t>
      </w:r>
      <w:r w:rsidR="00215857" w:rsidRPr="00AB7F7D">
        <w:rPr>
          <w:rFonts w:ascii="Times New Roman" w:hAnsi="Times New Roman" w:cs="Times New Roman"/>
          <w:sz w:val="24"/>
          <w:szCs w:val="24"/>
        </w:rPr>
        <w:t xml:space="preserve"> specialiosiose pirkimo sąlygose nurodo, ar ji taikys ir jei taikys – kokia apimtimi taikys nuostatas, susijusias su nacionaliniu saugumu. </w:t>
      </w:r>
    </w:p>
    <w:p w14:paraId="42E12AAC" w14:textId="1D12E855" w:rsidR="00215857" w:rsidRPr="00AB7F7D" w:rsidRDefault="00875A6A" w:rsidP="00785E42">
      <w:pPr>
        <w:pStyle w:val="Sraopastraipa"/>
        <w:numPr>
          <w:ilvl w:val="1"/>
          <w:numId w:val="2"/>
        </w:numPr>
        <w:tabs>
          <w:tab w:val="left" w:pos="1134"/>
        </w:tabs>
        <w:spacing w:after="0" w:line="240" w:lineRule="auto"/>
        <w:ind w:left="0" w:firstLine="567"/>
        <w:jc w:val="both"/>
        <w:rPr>
          <w:rFonts w:ascii="Times New Roman" w:hAnsi="Times New Roman" w:cs="Times New Roman"/>
          <w:sz w:val="24"/>
          <w:szCs w:val="24"/>
        </w:rPr>
      </w:pPr>
      <w:r w:rsidRPr="00AB7F7D">
        <w:rPr>
          <w:rFonts w:ascii="Times New Roman" w:eastAsia="Times New Roman" w:hAnsi="Times New Roman" w:cs="Times New Roman"/>
          <w:sz w:val="24"/>
          <w:szCs w:val="24"/>
        </w:rPr>
        <w:t xml:space="preserve">RRSA CPO, </w:t>
      </w:r>
      <w:r w:rsidR="00215857" w:rsidRPr="00AB7F7D">
        <w:rPr>
          <w:rFonts w:ascii="Times New Roman" w:eastAsia="Times New Roman" w:hAnsi="Times New Roman" w:cs="Times New Roman"/>
          <w:sz w:val="24"/>
          <w:szCs w:val="24"/>
        </w:rPr>
        <w:t>Perkančioji organizacija laikys, kad visi dalyviai yra susipažinę su pirkimo sąlygomis ir su Lietuvos Respublikos teisės aktais, reglamentuojančiais viešuosius pirkimus, sutarčių sudarymą ir vykdymą, ir kitais teisės aktais, kurių nuostatos gali reglamentuoti bet kokius tarp perkančiosios organizacijos ir tiekėjų susiklostančius</w:t>
      </w:r>
      <w:r w:rsidR="00215857" w:rsidRPr="00AB7F7D">
        <w:rPr>
          <w:rFonts w:ascii="Times New Roman" w:hAnsi="Times New Roman" w:cs="Times New Roman"/>
          <w:sz w:val="24"/>
          <w:szCs w:val="24"/>
        </w:rPr>
        <w:t xml:space="preserve"> </w:t>
      </w:r>
      <w:r w:rsidR="00215857" w:rsidRPr="00AB7F7D">
        <w:rPr>
          <w:rFonts w:ascii="Times New Roman" w:eastAsia="Times New Roman" w:hAnsi="Times New Roman" w:cs="Times New Roman"/>
          <w:sz w:val="24"/>
          <w:szCs w:val="24"/>
        </w:rPr>
        <w:t xml:space="preserve">santykius, </w:t>
      </w:r>
      <w:r w:rsidR="00215857" w:rsidRPr="00AB7F7D">
        <w:rPr>
          <w:rFonts w:ascii="Times New Roman" w:hAnsi="Times New Roman" w:cs="Times New Roman"/>
          <w:sz w:val="24"/>
          <w:szCs w:val="24"/>
        </w:rPr>
        <w:t>kylančius iš, ar susijusius su pirkimo procedūromis.</w:t>
      </w:r>
    </w:p>
    <w:p w14:paraId="4668B5F3" w14:textId="77777777" w:rsidR="00215857" w:rsidRPr="00AB7F7D" w:rsidRDefault="00215857" w:rsidP="00875A6A">
      <w:pPr>
        <w:pStyle w:val="Antrat1"/>
        <w:numPr>
          <w:ilvl w:val="0"/>
          <w:numId w:val="2"/>
        </w:numPr>
        <w:tabs>
          <w:tab w:val="left" w:pos="851"/>
        </w:tabs>
        <w:ind w:left="0" w:firstLine="567"/>
        <w:jc w:val="both"/>
        <w:rPr>
          <w:rFonts w:ascii="Times New Roman" w:hAnsi="Times New Roman" w:cs="Times New Roman"/>
          <w:color w:val="auto"/>
          <w:sz w:val="24"/>
          <w:szCs w:val="24"/>
        </w:rPr>
      </w:pPr>
      <w:bookmarkStart w:id="2" w:name="_Toc126263050"/>
      <w:r w:rsidRPr="00AB7F7D">
        <w:rPr>
          <w:rFonts w:ascii="Times New Roman" w:hAnsi="Times New Roman" w:cs="Times New Roman"/>
          <w:color w:val="auto"/>
          <w:sz w:val="24"/>
          <w:szCs w:val="24"/>
        </w:rPr>
        <w:t>Pirkimo objektas</w:t>
      </w:r>
      <w:bookmarkEnd w:id="2"/>
    </w:p>
    <w:p w14:paraId="3A18F921" w14:textId="194991C3" w:rsidR="00215857" w:rsidRPr="00AB7F7D" w:rsidRDefault="00215857" w:rsidP="00875A6A">
      <w:pPr>
        <w:pStyle w:val="Betarp"/>
        <w:numPr>
          <w:ilvl w:val="1"/>
          <w:numId w:val="5"/>
        </w:numPr>
        <w:tabs>
          <w:tab w:val="left" w:pos="993"/>
        </w:tabs>
        <w:ind w:left="0" w:firstLine="567"/>
        <w:contextualSpacing/>
        <w:jc w:val="both"/>
        <w:rPr>
          <w:rFonts w:ascii="Times New Roman" w:hAnsi="Times New Roman" w:cs="Times New Roman"/>
          <w:sz w:val="24"/>
          <w:szCs w:val="24"/>
          <w:lang w:val="lt-LT"/>
        </w:rPr>
      </w:pPr>
      <w:r w:rsidRPr="00AB7F7D">
        <w:rPr>
          <w:rFonts w:ascii="Times New Roman" w:hAnsi="Times New Roman" w:cs="Times New Roman"/>
          <w:sz w:val="24"/>
          <w:szCs w:val="24"/>
          <w:lang w:val="lt-LT"/>
        </w:rPr>
        <w:t>Perkančiosios organizacijos</w:t>
      </w:r>
      <w:r w:rsidRPr="00AB7F7D">
        <w:rPr>
          <w:rFonts w:ascii="Times New Roman" w:eastAsia="Calibri" w:hAnsi="Times New Roman" w:cs="Times New Roman"/>
          <w:sz w:val="24"/>
          <w:szCs w:val="24"/>
          <w:lang w:val="lt-LT"/>
        </w:rPr>
        <w:t xml:space="preserve"> numatomas įsigyti pirkimo objekta</w:t>
      </w:r>
      <w:r w:rsidR="000813C7" w:rsidRPr="00AB7F7D">
        <w:rPr>
          <w:rFonts w:ascii="Times New Roman" w:eastAsia="Calibri" w:hAnsi="Times New Roman" w:cs="Times New Roman"/>
          <w:sz w:val="24"/>
          <w:szCs w:val="24"/>
          <w:lang w:val="lt-LT"/>
        </w:rPr>
        <w:t>i</w:t>
      </w:r>
      <w:r w:rsidRPr="00AB7F7D">
        <w:rPr>
          <w:rFonts w:ascii="Times New Roman" w:eastAsia="Calibri" w:hAnsi="Times New Roman" w:cs="Times New Roman"/>
          <w:sz w:val="24"/>
          <w:szCs w:val="24"/>
          <w:lang w:val="lt-LT"/>
        </w:rPr>
        <w:t xml:space="preserve"> aprašom</w:t>
      </w:r>
      <w:r w:rsidR="000813C7" w:rsidRPr="00AB7F7D">
        <w:rPr>
          <w:rFonts w:ascii="Times New Roman" w:eastAsia="Calibri" w:hAnsi="Times New Roman" w:cs="Times New Roman"/>
          <w:sz w:val="24"/>
          <w:szCs w:val="24"/>
          <w:lang w:val="lt-LT"/>
        </w:rPr>
        <w:t>i</w:t>
      </w:r>
      <w:r w:rsidRPr="00AB7F7D">
        <w:rPr>
          <w:rFonts w:ascii="Times New Roman" w:eastAsia="Calibri" w:hAnsi="Times New Roman" w:cs="Times New Roman"/>
          <w:sz w:val="24"/>
          <w:szCs w:val="24"/>
          <w:lang w:val="lt-LT"/>
        </w:rPr>
        <w:t>, reikalavimai j</w:t>
      </w:r>
      <w:r w:rsidR="000813C7" w:rsidRPr="00AB7F7D">
        <w:rPr>
          <w:rFonts w:ascii="Times New Roman" w:eastAsia="Calibri" w:hAnsi="Times New Roman" w:cs="Times New Roman"/>
          <w:sz w:val="24"/>
          <w:szCs w:val="24"/>
          <w:lang w:val="lt-LT"/>
        </w:rPr>
        <w:t>iems</w:t>
      </w:r>
      <w:r w:rsidRPr="00AB7F7D">
        <w:rPr>
          <w:rFonts w:ascii="Times New Roman" w:eastAsia="Calibri" w:hAnsi="Times New Roman" w:cs="Times New Roman"/>
          <w:sz w:val="24"/>
          <w:szCs w:val="24"/>
          <w:lang w:val="lt-LT"/>
        </w:rPr>
        <w:t xml:space="preserve"> nustatomi ir informacija dėl pirkimo objekt</w:t>
      </w:r>
      <w:r w:rsidR="000813C7" w:rsidRPr="00AB7F7D">
        <w:rPr>
          <w:rFonts w:ascii="Times New Roman" w:eastAsia="Calibri" w:hAnsi="Times New Roman" w:cs="Times New Roman"/>
          <w:sz w:val="24"/>
          <w:szCs w:val="24"/>
          <w:lang w:val="lt-LT"/>
        </w:rPr>
        <w:t>ų</w:t>
      </w:r>
      <w:r w:rsidRPr="00AB7F7D">
        <w:rPr>
          <w:rFonts w:ascii="Times New Roman" w:eastAsia="Calibri" w:hAnsi="Times New Roman" w:cs="Times New Roman"/>
          <w:sz w:val="24"/>
          <w:szCs w:val="24"/>
          <w:lang w:val="lt-LT"/>
        </w:rPr>
        <w:t xml:space="preserve"> skaidymo į dalis pateikiama specialiosiose pirkimo sąlygose</w:t>
      </w:r>
      <w:r w:rsidRPr="00AB7F7D">
        <w:rPr>
          <w:rFonts w:ascii="Times New Roman" w:hAnsi="Times New Roman" w:cs="Times New Roman"/>
          <w:sz w:val="24"/>
          <w:szCs w:val="24"/>
          <w:lang w:val="lt-LT"/>
        </w:rPr>
        <w:t>. Jeigu pirkimas skaidomas į dalis, tiekėjų pateikti pasiūlymai dėl kiekvienos jų priimami ir vertinami atskirai.</w:t>
      </w:r>
    </w:p>
    <w:p w14:paraId="6B1A3643" w14:textId="4859E851" w:rsidR="00215857" w:rsidRPr="00AB7F7D" w:rsidRDefault="00215857" w:rsidP="00875A6A">
      <w:pPr>
        <w:pStyle w:val="Betarp"/>
        <w:numPr>
          <w:ilvl w:val="1"/>
          <w:numId w:val="5"/>
        </w:numPr>
        <w:tabs>
          <w:tab w:val="left" w:pos="993"/>
        </w:tabs>
        <w:ind w:left="0" w:firstLine="567"/>
        <w:contextualSpacing/>
        <w:jc w:val="both"/>
        <w:rPr>
          <w:rFonts w:ascii="Times New Roman" w:hAnsi="Times New Roman" w:cs="Times New Roman"/>
          <w:sz w:val="24"/>
          <w:szCs w:val="24"/>
          <w:lang w:val="lt-LT"/>
        </w:rPr>
      </w:pPr>
      <w:r w:rsidRPr="00AB7F7D">
        <w:rPr>
          <w:rStyle w:val="cf01"/>
          <w:rFonts w:ascii="Times New Roman" w:hAnsi="Times New Roman" w:cs="Times New Roman"/>
          <w:sz w:val="24"/>
          <w:szCs w:val="24"/>
          <w:lang w:val="lt-LT"/>
        </w:rPr>
        <w:t xml:space="preserve">Tiekėjas gali pateikti tik vieną pasiūlymą, o jeigu specialiosiose pirkimo sąlygose nurodyta, kad pirkimo objektas suskaidytas į dalis, kurių kiekvienai numatoma sudaryti atskirą sutartį, tiekėjas gali pateikti </w:t>
      </w:r>
      <w:r w:rsidR="00875A6A" w:rsidRPr="00AB7F7D">
        <w:rPr>
          <w:rStyle w:val="cf01"/>
          <w:rFonts w:ascii="Times New Roman" w:hAnsi="Times New Roman" w:cs="Times New Roman"/>
          <w:sz w:val="24"/>
          <w:szCs w:val="24"/>
          <w:lang w:val="lt-LT"/>
        </w:rPr>
        <w:t>Perkančiajai organizacijai</w:t>
      </w:r>
      <w:r w:rsidRPr="00AB7F7D">
        <w:rPr>
          <w:rStyle w:val="cf01"/>
          <w:rFonts w:ascii="Times New Roman" w:hAnsi="Times New Roman" w:cs="Times New Roman"/>
          <w:sz w:val="24"/>
          <w:szCs w:val="24"/>
          <w:lang w:val="lt-LT"/>
        </w:rPr>
        <w:t xml:space="preserve"> po vieną pasiūlymą dėl vienos, kelių ar visų pirkimo objekto dalių, kaip specialiosiose pirkimo sąlygose nurodo </w:t>
      </w:r>
      <w:r w:rsidR="00875A6A" w:rsidRPr="00AB7F7D">
        <w:rPr>
          <w:rStyle w:val="cf01"/>
          <w:rFonts w:ascii="Times New Roman" w:hAnsi="Times New Roman" w:cs="Times New Roman"/>
          <w:sz w:val="24"/>
          <w:szCs w:val="24"/>
          <w:lang w:val="lt-LT"/>
        </w:rPr>
        <w:t>RRSA CPO</w:t>
      </w:r>
      <w:r w:rsidRPr="00AB7F7D">
        <w:rPr>
          <w:rStyle w:val="cf01"/>
          <w:rFonts w:ascii="Times New Roman" w:hAnsi="Times New Roman" w:cs="Times New Roman"/>
          <w:sz w:val="24"/>
          <w:szCs w:val="24"/>
          <w:lang w:val="lt-LT"/>
        </w:rPr>
        <w:t>.</w:t>
      </w:r>
    </w:p>
    <w:p w14:paraId="14B1A4D2" w14:textId="74C122D9" w:rsidR="00215857" w:rsidRPr="00AB7F7D" w:rsidRDefault="00875A6A" w:rsidP="00875A6A">
      <w:pPr>
        <w:pStyle w:val="Antrat1"/>
        <w:numPr>
          <w:ilvl w:val="0"/>
          <w:numId w:val="3"/>
        </w:numPr>
        <w:tabs>
          <w:tab w:val="left" w:pos="567"/>
          <w:tab w:val="num" w:pos="709"/>
          <w:tab w:val="left" w:pos="851"/>
        </w:tabs>
        <w:ind w:left="0" w:firstLine="567"/>
        <w:jc w:val="both"/>
        <w:rPr>
          <w:rFonts w:ascii="Times New Roman" w:hAnsi="Times New Roman" w:cs="Times New Roman"/>
          <w:color w:val="auto"/>
          <w:sz w:val="24"/>
          <w:szCs w:val="24"/>
        </w:rPr>
      </w:pPr>
      <w:bookmarkStart w:id="3" w:name="_Toc91146027"/>
      <w:bookmarkStart w:id="4" w:name="_Toc91146028"/>
      <w:bookmarkStart w:id="5" w:name="_Toc91146029"/>
      <w:bookmarkStart w:id="6" w:name="_Toc91146030"/>
      <w:bookmarkStart w:id="7" w:name="_Toc91146031"/>
      <w:bookmarkStart w:id="8" w:name="_Toc91146032"/>
      <w:bookmarkStart w:id="9" w:name="_Toc91146033"/>
      <w:bookmarkStart w:id="10" w:name="_Toc91146034"/>
      <w:bookmarkStart w:id="11" w:name="_Toc91146035"/>
      <w:bookmarkStart w:id="12" w:name="_Ref38446847"/>
      <w:bookmarkStart w:id="13" w:name="_Ref38446850"/>
      <w:bookmarkStart w:id="14" w:name="_Toc48053161"/>
      <w:bookmarkStart w:id="15" w:name="_Toc126263051"/>
      <w:bookmarkEnd w:id="3"/>
      <w:bookmarkEnd w:id="4"/>
      <w:bookmarkEnd w:id="5"/>
      <w:bookmarkEnd w:id="6"/>
      <w:bookmarkEnd w:id="7"/>
      <w:bookmarkEnd w:id="8"/>
      <w:bookmarkEnd w:id="9"/>
      <w:bookmarkEnd w:id="10"/>
      <w:bookmarkEnd w:id="11"/>
      <w:r w:rsidRPr="00AB7F7D">
        <w:rPr>
          <w:rFonts w:ascii="Times New Roman" w:hAnsi="Times New Roman" w:cs="Times New Roman"/>
          <w:color w:val="auto"/>
          <w:sz w:val="24"/>
          <w:szCs w:val="24"/>
        </w:rPr>
        <w:t xml:space="preserve">RRSA CPO, </w:t>
      </w:r>
      <w:r w:rsidR="00215857" w:rsidRPr="00AB7F7D">
        <w:rPr>
          <w:rFonts w:ascii="Times New Roman" w:hAnsi="Times New Roman" w:cs="Times New Roman"/>
          <w:color w:val="auto"/>
          <w:sz w:val="24"/>
          <w:szCs w:val="24"/>
        </w:rPr>
        <w:t>Perkančiosios organizacijos ir tiekėjų bendravimo ir keitimosi informacija priemonės</w:t>
      </w:r>
      <w:bookmarkEnd w:id="12"/>
      <w:bookmarkEnd w:id="13"/>
      <w:bookmarkEnd w:id="14"/>
      <w:bookmarkEnd w:id="15"/>
      <w:r w:rsidR="00215857" w:rsidRPr="00AB7F7D">
        <w:rPr>
          <w:rFonts w:ascii="Times New Roman" w:hAnsi="Times New Roman" w:cs="Times New Roman"/>
          <w:color w:val="auto"/>
          <w:sz w:val="24"/>
          <w:szCs w:val="24"/>
        </w:rPr>
        <w:t xml:space="preserve"> </w:t>
      </w:r>
    </w:p>
    <w:p w14:paraId="7E0CD305" w14:textId="4A29ED12" w:rsidR="00215857" w:rsidRPr="00AB7F7D" w:rsidRDefault="00215857" w:rsidP="00875A6A">
      <w:pPr>
        <w:pStyle w:val="Sraopastraipa"/>
        <w:numPr>
          <w:ilvl w:val="1"/>
          <w:numId w:val="3"/>
        </w:numPr>
        <w:tabs>
          <w:tab w:val="left" w:pos="993"/>
        </w:tabs>
        <w:spacing w:after="0" w:line="240" w:lineRule="auto"/>
        <w:ind w:left="0" w:firstLine="567"/>
        <w:jc w:val="both"/>
        <w:rPr>
          <w:rFonts w:ascii="Times New Roman" w:hAnsi="Times New Roman" w:cs="Times New Roman"/>
          <w:sz w:val="24"/>
          <w:szCs w:val="24"/>
        </w:rPr>
      </w:pPr>
      <w:r w:rsidRPr="00AB7F7D">
        <w:rPr>
          <w:rFonts w:ascii="Times New Roman" w:hAnsi="Times New Roman" w:cs="Times New Roman"/>
          <w:sz w:val="24"/>
          <w:szCs w:val="24"/>
        </w:rPr>
        <w:t xml:space="preserve">Informacija apie </w:t>
      </w:r>
      <w:r w:rsidR="004312E0" w:rsidRPr="00AB7F7D">
        <w:rPr>
          <w:rFonts w:ascii="Times New Roman" w:hAnsi="Times New Roman" w:cs="Times New Roman"/>
          <w:sz w:val="24"/>
          <w:szCs w:val="24"/>
        </w:rPr>
        <w:t>RRSA CPO</w:t>
      </w:r>
      <w:r w:rsidRPr="00AB7F7D">
        <w:rPr>
          <w:rFonts w:ascii="Times New Roman" w:hAnsi="Times New Roman" w:cs="Times New Roman"/>
          <w:sz w:val="24"/>
          <w:szCs w:val="24"/>
        </w:rPr>
        <w:t xml:space="preserve"> valstybės tarnautojų ar darbuotojų arba Komisijos narių kurie įgalioti palaikyti tiesioginį ryšį su tiekėjais ir gauti iš jų (ne tarpininkų) pranešimus, susijusius su pirkimo procedūromis, kontaktinė informacija pateikta skelbime.</w:t>
      </w:r>
    </w:p>
    <w:p w14:paraId="4D0852A3" w14:textId="7BF51A06" w:rsidR="00215857" w:rsidRPr="00AB7F7D" w:rsidRDefault="00215857" w:rsidP="00875A6A">
      <w:pPr>
        <w:pStyle w:val="Sraopastraipa"/>
        <w:numPr>
          <w:ilvl w:val="1"/>
          <w:numId w:val="3"/>
        </w:numPr>
        <w:tabs>
          <w:tab w:val="left" w:pos="993"/>
        </w:tabs>
        <w:spacing w:after="0" w:line="240" w:lineRule="auto"/>
        <w:ind w:left="0" w:firstLine="567"/>
        <w:jc w:val="both"/>
        <w:rPr>
          <w:rFonts w:ascii="Times New Roman" w:hAnsi="Times New Roman" w:cs="Times New Roman"/>
          <w:sz w:val="24"/>
          <w:szCs w:val="24"/>
        </w:rPr>
      </w:pPr>
      <w:r w:rsidRPr="00AB7F7D">
        <w:rPr>
          <w:rFonts w:ascii="Times New Roman" w:hAnsi="Times New Roman" w:cs="Times New Roman"/>
          <w:sz w:val="24"/>
          <w:szCs w:val="24"/>
        </w:rPr>
        <w:t xml:space="preserve">Pirkimo dokumentai ir jų paaiškinimai bei papildymai skelbiami CVP IS adresu </w:t>
      </w:r>
      <w:hyperlink r:id="rId14" w:history="1">
        <w:r w:rsidRPr="00AB7F7D">
          <w:rPr>
            <w:rStyle w:val="Hipersaitas"/>
            <w:rFonts w:ascii="Times New Roman" w:hAnsi="Times New Roman" w:cs="Times New Roman"/>
            <w:color w:val="0070C0"/>
            <w:sz w:val="24"/>
            <w:szCs w:val="24"/>
          </w:rPr>
          <w:t>https://viesiejipirkimai.lt</w:t>
        </w:r>
      </w:hyperlink>
      <w:r w:rsidRPr="00AB7F7D">
        <w:rPr>
          <w:rFonts w:ascii="Times New Roman" w:hAnsi="Times New Roman" w:cs="Times New Roman"/>
          <w:sz w:val="24"/>
          <w:szCs w:val="24"/>
        </w:rPr>
        <w:t xml:space="preserve">. </w:t>
      </w:r>
      <w:r w:rsidR="00BE4A4B" w:rsidRPr="00AB7F7D">
        <w:rPr>
          <w:rFonts w:ascii="Times New Roman" w:hAnsi="Times New Roman" w:cs="Times New Roman"/>
          <w:sz w:val="24"/>
          <w:szCs w:val="24"/>
        </w:rPr>
        <w:t>RRSA CPO</w:t>
      </w:r>
      <w:r w:rsidRPr="00AB7F7D">
        <w:rPr>
          <w:rFonts w:ascii="Times New Roman" w:hAnsi="Times New Roman" w:cs="Times New Roman"/>
          <w:sz w:val="24"/>
          <w:szCs w:val="24"/>
        </w:rPr>
        <w:t xml:space="preserve"> neteikia tiekėjams pirkimo dokumentų popierinio varianto. Tiekėjai turi atidžiai stebėti CVP IS talpinamus pirkimo dokumentų paaiškinimus bei papildymus, per CVP IS gautus pranešimus.</w:t>
      </w:r>
    </w:p>
    <w:p w14:paraId="53571FBD" w14:textId="77777777" w:rsidR="00215857" w:rsidRPr="00AB7F7D" w:rsidRDefault="00215857" w:rsidP="00875A6A">
      <w:pPr>
        <w:pStyle w:val="Sraopastraipa"/>
        <w:numPr>
          <w:ilvl w:val="1"/>
          <w:numId w:val="3"/>
        </w:numPr>
        <w:tabs>
          <w:tab w:val="left" w:pos="993"/>
        </w:tabs>
        <w:spacing w:after="0" w:line="240" w:lineRule="auto"/>
        <w:ind w:left="0" w:firstLine="567"/>
        <w:jc w:val="both"/>
        <w:rPr>
          <w:rFonts w:ascii="Times New Roman" w:hAnsi="Times New Roman" w:cs="Times New Roman"/>
          <w:bCs/>
          <w:sz w:val="24"/>
          <w:szCs w:val="24"/>
        </w:rPr>
      </w:pPr>
      <w:r w:rsidRPr="00AB7F7D">
        <w:rPr>
          <w:rFonts w:ascii="Times New Roman" w:hAnsi="Times New Roman" w:cs="Times New Roman"/>
          <w:sz w:val="24"/>
          <w:szCs w:val="24"/>
        </w:rPr>
        <w:t xml:space="preserve">Pirkime gali dalyvauti ir pasiūlymus gali pateikti tik CVP IS registruoti teikėjai. Tiekėjai gali užsiregistruoti CVP IS adresu </w:t>
      </w:r>
      <w:hyperlink r:id="rId15" w:history="1">
        <w:r w:rsidRPr="00AB7F7D">
          <w:rPr>
            <w:rStyle w:val="Hipersaitas"/>
            <w:rFonts w:ascii="Times New Roman" w:hAnsi="Times New Roman" w:cs="Times New Roman"/>
            <w:color w:val="0070C0"/>
            <w:sz w:val="24"/>
            <w:szCs w:val="24"/>
          </w:rPr>
          <w:t>https://viesiejipirkimai.lt</w:t>
        </w:r>
      </w:hyperlink>
      <w:r w:rsidRPr="00AB7F7D">
        <w:rPr>
          <w:rFonts w:ascii="Times New Roman" w:hAnsi="Times New Roman" w:cs="Times New Roman"/>
          <w:sz w:val="24"/>
          <w:szCs w:val="24"/>
        </w:rPr>
        <w:t xml:space="preserve">. </w:t>
      </w:r>
    </w:p>
    <w:p w14:paraId="50697E69" w14:textId="13C8F62A" w:rsidR="00215857" w:rsidRPr="00AB7F7D" w:rsidRDefault="00BE4A4B" w:rsidP="00875A6A">
      <w:pPr>
        <w:pStyle w:val="Sraopastraipa"/>
        <w:numPr>
          <w:ilvl w:val="1"/>
          <w:numId w:val="3"/>
        </w:numPr>
        <w:tabs>
          <w:tab w:val="left" w:pos="993"/>
        </w:tabs>
        <w:spacing w:after="0" w:line="240" w:lineRule="auto"/>
        <w:ind w:left="0" w:firstLine="567"/>
        <w:jc w:val="both"/>
        <w:rPr>
          <w:rFonts w:ascii="Times New Roman" w:hAnsi="Times New Roman" w:cs="Times New Roman"/>
          <w:sz w:val="24"/>
          <w:szCs w:val="24"/>
        </w:rPr>
      </w:pPr>
      <w:r w:rsidRPr="00AB7F7D">
        <w:rPr>
          <w:rFonts w:ascii="Times New Roman" w:hAnsi="Times New Roman" w:cs="Times New Roman"/>
          <w:sz w:val="24"/>
          <w:szCs w:val="24"/>
        </w:rPr>
        <w:t>RRSA CPO</w:t>
      </w:r>
      <w:r w:rsidR="00215857" w:rsidRPr="00AB7F7D">
        <w:rPr>
          <w:rFonts w:ascii="Times New Roman" w:hAnsi="Times New Roman" w:cs="Times New Roman"/>
          <w:sz w:val="24"/>
          <w:szCs w:val="24"/>
        </w:rPr>
        <w:t xml:space="preserve"> ir tiekėjų bendravimas ir keitimasis informacija</w:t>
      </w:r>
      <w:r w:rsidR="00215857" w:rsidRPr="00AB7F7D">
        <w:rPr>
          <w:rFonts w:ascii="Times New Roman" w:hAnsi="Times New Roman" w:cs="Times New Roman"/>
          <w:color w:val="00B050"/>
          <w:sz w:val="24"/>
          <w:szCs w:val="24"/>
        </w:rPr>
        <w:t xml:space="preserve"> </w:t>
      </w:r>
      <w:r w:rsidR="00215857" w:rsidRPr="00AB7F7D">
        <w:rPr>
          <w:rFonts w:ascii="Times New Roman" w:hAnsi="Times New Roman" w:cs="Times New Roman"/>
          <w:sz w:val="24"/>
          <w:szCs w:val="24"/>
        </w:rPr>
        <w:t>vyksta naudojantis CVP IS priemonėmis, išskyrus:</w:t>
      </w:r>
    </w:p>
    <w:p w14:paraId="7A23596F" w14:textId="79BFA89B" w:rsidR="00215857" w:rsidRPr="00AB7F7D" w:rsidRDefault="00215857" w:rsidP="00875A6A">
      <w:pPr>
        <w:pStyle w:val="Sraopastraipa"/>
        <w:numPr>
          <w:ilvl w:val="2"/>
          <w:numId w:val="3"/>
        </w:numPr>
        <w:tabs>
          <w:tab w:val="left" w:pos="1134"/>
        </w:tabs>
        <w:spacing w:after="0" w:line="240" w:lineRule="auto"/>
        <w:ind w:left="0" w:firstLine="567"/>
        <w:jc w:val="both"/>
        <w:rPr>
          <w:rFonts w:ascii="Times New Roman" w:hAnsi="Times New Roman" w:cs="Times New Roman"/>
          <w:bCs/>
          <w:sz w:val="24"/>
          <w:szCs w:val="24"/>
        </w:rPr>
      </w:pPr>
      <w:r w:rsidRPr="00AB7F7D">
        <w:rPr>
          <w:rFonts w:ascii="Times New Roman" w:hAnsi="Times New Roman" w:cs="Times New Roman"/>
          <w:sz w:val="24"/>
          <w:szCs w:val="24"/>
        </w:rPr>
        <w:lastRenderedPageBreak/>
        <w:t xml:space="preserve">jeigu mobilizacijos, karo ar nepaprastosios padėties atveju yra CVP IS pažeidimų, dėl kurių negalimas </w:t>
      </w:r>
      <w:r w:rsidR="00BE4A4B" w:rsidRPr="00AB7F7D">
        <w:rPr>
          <w:rFonts w:ascii="Times New Roman" w:hAnsi="Times New Roman" w:cs="Times New Roman"/>
          <w:sz w:val="24"/>
          <w:szCs w:val="24"/>
        </w:rPr>
        <w:t>RRSA CPO</w:t>
      </w:r>
      <w:r w:rsidRPr="00AB7F7D">
        <w:rPr>
          <w:rFonts w:ascii="Times New Roman" w:hAnsi="Times New Roman" w:cs="Times New Roman"/>
          <w:sz w:val="24"/>
          <w:szCs w:val="24"/>
        </w:rPr>
        <w:t xml:space="preserve"> ir tiekėjo bendravimas ir keitimasis informacija naudojantis CVP IS;</w:t>
      </w:r>
    </w:p>
    <w:p w14:paraId="392AE89E" w14:textId="3AE4CB4C" w:rsidR="00215857" w:rsidRPr="00AB7F7D" w:rsidRDefault="00215857" w:rsidP="00875A6A">
      <w:pPr>
        <w:pStyle w:val="Sraopastraipa"/>
        <w:numPr>
          <w:ilvl w:val="2"/>
          <w:numId w:val="3"/>
        </w:numPr>
        <w:tabs>
          <w:tab w:val="left" w:pos="1134"/>
          <w:tab w:val="left" w:pos="1418"/>
        </w:tabs>
        <w:spacing w:after="120" w:line="20" w:lineRule="atLeast"/>
        <w:ind w:left="0" w:firstLine="567"/>
        <w:jc w:val="both"/>
        <w:rPr>
          <w:rFonts w:ascii="Times New Roman" w:hAnsi="Times New Roman" w:cs="Times New Roman"/>
          <w:sz w:val="24"/>
          <w:szCs w:val="24"/>
        </w:rPr>
      </w:pPr>
      <w:r w:rsidRPr="00AB7F7D">
        <w:rPr>
          <w:rFonts w:ascii="Times New Roman" w:hAnsi="Times New Roman" w:cs="Times New Roman"/>
          <w:color w:val="000000" w:themeColor="text1"/>
          <w:sz w:val="24"/>
          <w:szCs w:val="24"/>
        </w:rPr>
        <w:t xml:space="preserve">jei dėl pirkimo pobūdžio </w:t>
      </w:r>
      <w:r w:rsidR="00BE4A4B" w:rsidRPr="00AB7F7D">
        <w:rPr>
          <w:rFonts w:ascii="Times New Roman" w:hAnsi="Times New Roman" w:cs="Times New Roman"/>
          <w:color w:val="000000" w:themeColor="text1"/>
          <w:sz w:val="24"/>
          <w:szCs w:val="24"/>
        </w:rPr>
        <w:t>RRSA CPO</w:t>
      </w:r>
      <w:r w:rsidRPr="00AB7F7D">
        <w:rPr>
          <w:rFonts w:ascii="Times New Roman" w:hAnsi="Times New Roman" w:cs="Times New Roman"/>
          <w:color w:val="000000" w:themeColor="text1"/>
          <w:sz w:val="24"/>
          <w:szCs w:val="24"/>
        </w:rPr>
        <w:t xml:space="preserve"> reikia naudoti specialių informacinių sistemų priemones ir įrangą, kurios nėra visuotinai naudojamos.</w:t>
      </w:r>
    </w:p>
    <w:p w14:paraId="3E2AC173" w14:textId="2512C0C4" w:rsidR="00215857" w:rsidRPr="00AB7F7D" w:rsidRDefault="00215857" w:rsidP="00875A6A">
      <w:pPr>
        <w:pStyle w:val="Sraopastraipa"/>
        <w:numPr>
          <w:ilvl w:val="1"/>
          <w:numId w:val="3"/>
        </w:numPr>
        <w:tabs>
          <w:tab w:val="left" w:pos="993"/>
        </w:tabs>
        <w:spacing w:after="120" w:line="20" w:lineRule="atLeast"/>
        <w:ind w:left="0" w:firstLine="567"/>
        <w:jc w:val="both"/>
        <w:rPr>
          <w:rFonts w:ascii="Times New Roman" w:hAnsi="Times New Roman" w:cs="Times New Roman"/>
          <w:sz w:val="24"/>
          <w:szCs w:val="24"/>
        </w:rPr>
      </w:pPr>
      <w:r w:rsidRPr="00AB7F7D">
        <w:rPr>
          <w:rFonts w:ascii="Times New Roman" w:hAnsi="Times New Roman" w:cs="Times New Roman"/>
          <w:color w:val="000000"/>
          <w:sz w:val="24"/>
          <w:szCs w:val="24"/>
        </w:rPr>
        <w:t xml:space="preserve">Pasirašant ar nutraukiant, vykdant ir keičiant sutartis, </w:t>
      </w:r>
      <w:r w:rsidR="00BE4A4B" w:rsidRPr="00AB7F7D">
        <w:rPr>
          <w:rFonts w:ascii="Times New Roman" w:hAnsi="Times New Roman" w:cs="Times New Roman"/>
          <w:color w:val="000000"/>
          <w:sz w:val="24"/>
          <w:szCs w:val="24"/>
        </w:rPr>
        <w:t>P</w:t>
      </w:r>
      <w:r w:rsidRPr="00AB7F7D">
        <w:rPr>
          <w:rFonts w:ascii="Times New Roman" w:hAnsi="Times New Roman" w:cs="Times New Roman"/>
          <w:color w:val="000000"/>
          <w:sz w:val="24"/>
          <w:szCs w:val="24"/>
        </w:rPr>
        <w:t>erkančiosios organizacijos ir tiekėjo bendravimas ir keitimasis informacija gali vykti ne CVP IS priemonėmis.</w:t>
      </w:r>
    </w:p>
    <w:p w14:paraId="094C40A2" w14:textId="77777777" w:rsidR="00215857" w:rsidRPr="00AB7F7D" w:rsidRDefault="00215857" w:rsidP="00875A6A">
      <w:pPr>
        <w:pStyle w:val="Sraopastraipa"/>
        <w:numPr>
          <w:ilvl w:val="1"/>
          <w:numId w:val="3"/>
        </w:numPr>
        <w:tabs>
          <w:tab w:val="left" w:pos="993"/>
        </w:tabs>
        <w:spacing w:line="240" w:lineRule="auto"/>
        <w:ind w:left="0" w:firstLine="567"/>
        <w:jc w:val="both"/>
        <w:rPr>
          <w:rFonts w:ascii="Times New Roman" w:hAnsi="Times New Roman" w:cs="Times New Roman"/>
          <w:bCs/>
          <w:sz w:val="24"/>
          <w:szCs w:val="24"/>
        </w:rPr>
      </w:pPr>
      <w:r w:rsidRPr="00AB7F7D">
        <w:rPr>
          <w:rFonts w:ascii="Times New Roman" w:hAnsi="Times New Roman" w:cs="Times New Roman"/>
          <w:bCs/>
          <w:sz w:val="24"/>
          <w:szCs w:val="24"/>
        </w:rPr>
        <w:t>Pasiūlymai teikiami CVP IS priemonėmis. Instrukcija kaip pateikti pasiūlymą skelbiama Viešųjų pirkimų tarnybos interneto svetainėje</w:t>
      </w:r>
      <w:r w:rsidRPr="00AB7F7D">
        <w:rPr>
          <w:rStyle w:val="Puslapioinaosnuoroda"/>
          <w:rFonts w:ascii="Times New Roman" w:hAnsi="Times New Roman" w:cs="Times New Roman"/>
          <w:bCs/>
          <w:sz w:val="24"/>
          <w:szCs w:val="24"/>
        </w:rPr>
        <w:footnoteReference w:id="2"/>
      </w:r>
      <w:r w:rsidRPr="00AB7F7D">
        <w:rPr>
          <w:rFonts w:ascii="Times New Roman" w:hAnsi="Times New Roman" w:cs="Times New Roman"/>
          <w:bCs/>
          <w:sz w:val="24"/>
          <w:szCs w:val="24"/>
        </w:rPr>
        <w:t xml:space="preserve">. </w:t>
      </w:r>
    </w:p>
    <w:p w14:paraId="4D5830E3" w14:textId="77777777" w:rsidR="00215857" w:rsidRPr="00AB7F7D" w:rsidRDefault="00215857" w:rsidP="00875A6A">
      <w:pPr>
        <w:pStyle w:val="Sraopastraipa"/>
        <w:numPr>
          <w:ilvl w:val="1"/>
          <w:numId w:val="3"/>
        </w:numPr>
        <w:tabs>
          <w:tab w:val="left" w:pos="993"/>
        </w:tabs>
        <w:spacing w:line="240" w:lineRule="auto"/>
        <w:ind w:left="0" w:firstLine="567"/>
        <w:jc w:val="both"/>
        <w:rPr>
          <w:rFonts w:ascii="Times New Roman" w:hAnsi="Times New Roman" w:cs="Times New Roman"/>
          <w:bCs/>
          <w:sz w:val="24"/>
          <w:szCs w:val="24"/>
        </w:rPr>
      </w:pPr>
      <w:r w:rsidRPr="00AB7F7D">
        <w:rPr>
          <w:rFonts w:ascii="Times New Roman" w:hAnsi="Times New Roman" w:cs="Times New Roman"/>
          <w:bCs/>
          <w:sz w:val="24"/>
          <w:szCs w:val="24"/>
        </w:rPr>
        <w:t>Pasiūlymai pateikti CVP IS susirašinėjimo priemonėmis nesilaikant bendrųjų pirkimo sąlygų 4.5 punkto ir (ar) specialiosiose pirkimo sąlygose jų nustatytos teikimo tvarkos, bus laikomi negautais ir nebus vertinami. Pasiūlymai pateikti ne CVP IS priemonėmis (pvz. popierinėje laikmenoje vokuose) bus grąžinami tiekėjams, bus laikomi negautais ir nebus vertinami.</w:t>
      </w:r>
    </w:p>
    <w:p w14:paraId="4B584A7B" w14:textId="77777777" w:rsidR="00215857" w:rsidRPr="00AB7F7D" w:rsidRDefault="00215857" w:rsidP="00BE4A4B">
      <w:pPr>
        <w:pStyle w:val="Antrat1"/>
        <w:numPr>
          <w:ilvl w:val="0"/>
          <w:numId w:val="3"/>
        </w:numPr>
        <w:tabs>
          <w:tab w:val="left" w:pos="567"/>
          <w:tab w:val="num" w:pos="851"/>
        </w:tabs>
        <w:spacing w:line="20" w:lineRule="atLeast"/>
        <w:ind w:left="0" w:firstLine="567"/>
        <w:contextualSpacing/>
        <w:jc w:val="both"/>
        <w:rPr>
          <w:rFonts w:ascii="Times New Roman" w:hAnsi="Times New Roman" w:cs="Times New Roman"/>
          <w:color w:val="auto"/>
          <w:sz w:val="24"/>
          <w:szCs w:val="24"/>
        </w:rPr>
      </w:pPr>
      <w:bookmarkStart w:id="16" w:name="_Ref38446835"/>
      <w:bookmarkStart w:id="17" w:name="_Toc48053162"/>
      <w:bookmarkStart w:id="18" w:name="_Toc126263052"/>
      <w:r w:rsidRPr="00AB7F7D">
        <w:rPr>
          <w:rFonts w:ascii="Times New Roman" w:hAnsi="Times New Roman" w:cs="Times New Roman"/>
          <w:color w:val="auto"/>
          <w:sz w:val="24"/>
          <w:szCs w:val="24"/>
        </w:rPr>
        <w:t>Pirkimo dokumentų paaiškinimai ir patikslinimai</w:t>
      </w:r>
      <w:bookmarkEnd w:id="16"/>
      <w:bookmarkEnd w:id="17"/>
      <w:bookmarkEnd w:id="18"/>
      <w:r w:rsidRPr="00AB7F7D">
        <w:rPr>
          <w:rFonts w:ascii="Times New Roman" w:hAnsi="Times New Roman" w:cs="Times New Roman"/>
          <w:color w:val="auto"/>
          <w:sz w:val="24"/>
          <w:szCs w:val="24"/>
        </w:rPr>
        <w:t xml:space="preserve"> </w:t>
      </w:r>
    </w:p>
    <w:p w14:paraId="152E3E9B" w14:textId="0FE78447" w:rsidR="00215857" w:rsidRPr="00AB7F7D" w:rsidRDefault="00215857" w:rsidP="00587B2B">
      <w:pPr>
        <w:pStyle w:val="Sraopastraipa"/>
        <w:numPr>
          <w:ilvl w:val="1"/>
          <w:numId w:val="3"/>
        </w:numPr>
        <w:tabs>
          <w:tab w:val="left" w:pos="993"/>
        </w:tabs>
        <w:spacing w:after="0" w:line="20" w:lineRule="atLeast"/>
        <w:ind w:left="0" w:firstLine="567"/>
        <w:jc w:val="both"/>
        <w:rPr>
          <w:rFonts w:ascii="Times New Roman" w:hAnsi="Times New Roman" w:cs="Times New Roman"/>
          <w:iCs/>
          <w:sz w:val="24"/>
          <w:szCs w:val="24"/>
        </w:rPr>
      </w:pPr>
      <w:bookmarkStart w:id="19" w:name="_Ref37253797"/>
      <w:r w:rsidRPr="00AB7F7D">
        <w:rPr>
          <w:rFonts w:ascii="Times New Roman" w:hAnsi="Times New Roman" w:cs="Times New Roman"/>
          <w:sz w:val="24"/>
          <w:szCs w:val="24"/>
        </w:rPr>
        <w:t>Tiekėjai bendrųjų pirkimo sąlygų 4 skyriuje</w:t>
      </w:r>
      <w:r w:rsidRPr="00AB7F7D">
        <w:rPr>
          <w:rFonts w:ascii="Times New Roman" w:hAnsi="Times New Roman" w:cs="Times New Roman"/>
          <w:color w:val="0070C0"/>
          <w:sz w:val="24"/>
          <w:szCs w:val="24"/>
        </w:rPr>
        <w:t xml:space="preserve"> </w:t>
      </w:r>
      <w:r w:rsidRPr="00AB7F7D">
        <w:rPr>
          <w:rFonts w:ascii="Times New Roman" w:hAnsi="Times New Roman" w:cs="Times New Roman"/>
          <w:sz w:val="24"/>
          <w:szCs w:val="24"/>
        </w:rPr>
        <w:t>„</w:t>
      </w:r>
      <w:r w:rsidR="00587B2B" w:rsidRPr="00AB7F7D">
        <w:rPr>
          <w:rFonts w:ascii="Times New Roman" w:hAnsi="Times New Roman" w:cs="Times New Roman"/>
          <w:sz w:val="24"/>
          <w:szCs w:val="24"/>
        </w:rPr>
        <w:t xml:space="preserve">RRSA CPO, </w:t>
      </w:r>
      <w:r w:rsidRPr="00AB7F7D">
        <w:rPr>
          <w:rFonts w:ascii="Times New Roman" w:hAnsi="Times New Roman" w:cs="Times New Roman"/>
          <w:sz w:val="24"/>
          <w:szCs w:val="24"/>
        </w:rPr>
        <w:t xml:space="preserve">Perkančiosios organizacijos ir tiekėjų bendravimo ir keitimosi informacija priemonės“ ir specialiosiose pirkimo sąlygose nustatytomis priemonėmis ir terminais gali prašyti, kad </w:t>
      </w:r>
      <w:r w:rsidR="00587B2B" w:rsidRPr="00AB7F7D">
        <w:rPr>
          <w:rFonts w:ascii="Times New Roman" w:hAnsi="Times New Roman" w:cs="Times New Roman"/>
          <w:sz w:val="24"/>
          <w:szCs w:val="24"/>
        </w:rPr>
        <w:t>RRSA CPO, P</w:t>
      </w:r>
      <w:r w:rsidRPr="00AB7F7D">
        <w:rPr>
          <w:rFonts w:ascii="Times New Roman" w:hAnsi="Times New Roman" w:cs="Times New Roman"/>
          <w:sz w:val="24"/>
          <w:szCs w:val="24"/>
        </w:rPr>
        <w:t xml:space="preserve">erkančioji organizacija paaiškintų arba patikslintų pirkimo </w:t>
      </w:r>
      <w:bookmarkEnd w:id="19"/>
      <w:r w:rsidRPr="00AB7F7D">
        <w:rPr>
          <w:rFonts w:ascii="Times New Roman" w:hAnsi="Times New Roman" w:cs="Times New Roman"/>
          <w:sz w:val="24"/>
          <w:szCs w:val="24"/>
        </w:rPr>
        <w:t>dokumentus.</w:t>
      </w:r>
    </w:p>
    <w:p w14:paraId="2A2485B2" w14:textId="5A40E380" w:rsidR="00215857" w:rsidRPr="00AB7F7D" w:rsidRDefault="00215857" w:rsidP="00587B2B">
      <w:pPr>
        <w:pStyle w:val="Sraopastraipa"/>
        <w:numPr>
          <w:ilvl w:val="1"/>
          <w:numId w:val="3"/>
        </w:numPr>
        <w:tabs>
          <w:tab w:val="left" w:pos="993"/>
        </w:tabs>
        <w:spacing w:after="120" w:line="20" w:lineRule="atLeast"/>
        <w:ind w:left="0" w:firstLine="567"/>
        <w:jc w:val="both"/>
        <w:rPr>
          <w:rFonts w:ascii="Times New Roman" w:hAnsi="Times New Roman" w:cs="Times New Roman"/>
          <w:sz w:val="24"/>
          <w:szCs w:val="24"/>
        </w:rPr>
      </w:pPr>
      <w:r w:rsidRPr="00AB7F7D">
        <w:rPr>
          <w:rFonts w:ascii="Times New Roman" w:eastAsia="Calibri" w:hAnsi="Times New Roman" w:cs="Times New Roman"/>
          <w:sz w:val="24"/>
          <w:szCs w:val="24"/>
        </w:rPr>
        <w:t xml:space="preserve">Tiekėjai turi būti aktyvūs ir pateikti klausimus ar paprašyti paaiškinti pirkimo dokumentus iš karto juos išanalizavę, atsižvelgdami į tai, kad terminas, skirtas pateikti klausimams ir prašymams, yra ribotas. </w:t>
      </w:r>
      <w:r w:rsidRPr="00AB7F7D">
        <w:rPr>
          <w:rFonts w:ascii="Times New Roman" w:hAnsi="Times New Roman" w:cs="Times New Roman"/>
          <w:sz w:val="24"/>
          <w:szCs w:val="24"/>
        </w:rPr>
        <w:t xml:space="preserve">Pirkimo dokumentų paaiškinimai ir patikslinimai skelbiami CVP IS priemonėmis ir siunčiami prašymą pateikusiam bei visiems prie pirkimo prisijungusiems tiekėjams, neatskleidžiant prašymą pateikusio tiekėjo tapatybės. Jei paaiškinimai ar patikslinimai teikiami </w:t>
      </w:r>
      <w:r w:rsidR="008A11F2" w:rsidRPr="00AB7F7D">
        <w:rPr>
          <w:rFonts w:ascii="Times New Roman" w:hAnsi="Times New Roman" w:cs="Times New Roman"/>
          <w:sz w:val="24"/>
          <w:szCs w:val="24"/>
        </w:rPr>
        <w:t>RRSA CPO, P</w:t>
      </w:r>
      <w:r w:rsidRPr="00AB7F7D">
        <w:rPr>
          <w:rFonts w:ascii="Times New Roman" w:hAnsi="Times New Roman" w:cs="Times New Roman"/>
          <w:sz w:val="24"/>
          <w:szCs w:val="24"/>
        </w:rPr>
        <w:t xml:space="preserve">erkančiosios organizacijos iniciatyva jie skelbiami CVP IS priemonėmis bei apie juos informuojami prie pirkimo prisijungę tiekėjai. Tiekėjui prieš teikiant pasiūlymą rekomenduojama pasitikrinti, ar </w:t>
      </w:r>
      <w:r w:rsidR="008A11F2" w:rsidRPr="00AB7F7D">
        <w:rPr>
          <w:rFonts w:ascii="Times New Roman" w:hAnsi="Times New Roman" w:cs="Times New Roman"/>
          <w:sz w:val="24"/>
          <w:szCs w:val="24"/>
        </w:rPr>
        <w:t>RRSA CPO, P</w:t>
      </w:r>
      <w:r w:rsidRPr="00AB7F7D">
        <w:rPr>
          <w:rFonts w:ascii="Times New Roman" w:hAnsi="Times New Roman" w:cs="Times New Roman"/>
          <w:sz w:val="24"/>
          <w:szCs w:val="24"/>
        </w:rPr>
        <w:t>erkančioji organizacija nėra paskelbusi pirkimo dokumentų paaiškinimų, patikslinimų, o ir jei tokių yra, pasitikrinti, ar anksčiau pateiktas pasiūlymas atitinka naujausius paskelbtus reikalavimus ir, ar reikia patikslinti pasiūlymą.</w:t>
      </w:r>
    </w:p>
    <w:p w14:paraId="5629B8C8" w14:textId="5DB57C25" w:rsidR="00215857" w:rsidRPr="00AB7F7D" w:rsidRDefault="00215857" w:rsidP="00587B2B">
      <w:pPr>
        <w:pStyle w:val="Sraopastraipa"/>
        <w:numPr>
          <w:ilvl w:val="1"/>
          <w:numId w:val="3"/>
        </w:numPr>
        <w:tabs>
          <w:tab w:val="left" w:pos="993"/>
        </w:tabs>
        <w:spacing w:after="120" w:line="20" w:lineRule="atLeast"/>
        <w:ind w:left="0" w:firstLine="567"/>
        <w:jc w:val="both"/>
        <w:rPr>
          <w:rFonts w:ascii="Times New Roman" w:eastAsia="Calibri" w:hAnsi="Times New Roman" w:cs="Times New Roman"/>
          <w:sz w:val="24"/>
          <w:szCs w:val="24"/>
        </w:rPr>
      </w:pPr>
      <w:r w:rsidRPr="00AB7F7D">
        <w:rPr>
          <w:rFonts w:ascii="Times New Roman" w:hAnsi="Times New Roman" w:cs="Times New Roman"/>
          <w:sz w:val="24"/>
          <w:szCs w:val="24"/>
        </w:rPr>
        <w:t xml:space="preserve">Jei </w:t>
      </w:r>
      <w:r w:rsidR="008A11F2" w:rsidRPr="00AB7F7D">
        <w:rPr>
          <w:rFonts w:ascii="Times New Roman" w:hAnsi="Times New Roman" w:cs="Times New Roman"/>
          <w:sz w:val="24"/>
          <w:szCs w:val="24"/>
        </w:rPr>
        <w:t>RRSA CPO, P</w:t>
      </w:r>
      <w:r w:rsidRPr="00AB7F7D">
        <w:rPr>
          <w:rFonts w:ascii="Times New Roman" w:hAnsi="Times New Roman" w:cs="Times New Roman"/>
          <w:sz w:val="24"/>
          <w:szCs w:val="24"/>
        </w:rPr>
        <w:t xml:space="preserve">erkančioji organizacija paaiškinimų ar patikslinimų nepateikia iki specialiosiose pirkimo sąlygose nurodyto termino (tiekėjui laiku pateikus prašymą paaiškinti, patikslinti), pasiūlymų pateikimo terminas yra nukeliamas ne trumpesniam laikui nei tiek, kiek vėluojama juos pateikti. </w:t>
      </w:r>
    </w:p>
    <w:p w14:paraId="19A2B690" w14:textId="393F3476" w:rsidR="00215857" w:rsidRPr="00AB7F7D" w:rsidRDefault="008A11F2" w:rsidP="00587B2B">
      <w:pPr>
        <w:pStyle w:val="Sraopastraipa"/>
        <w:numPr>
          <w:ilvl w:val="1"/>
          <w:numId w:val="3"/>
        </w:numPr>
        <w:tabs>
          <w:tab w:val="left" w:pos="993"/>
        </w:tabs>
        <w:spacing w:after="120" w:line="20" w:lineRule="atLeast"/>
        <w:ind w:left="0" w:firstLine="567"/>
        <w:jc w:val="both"/>
        <w:rPr>
          <w:rFonts w:ascii="Times New Roman" w:eastAsia="Calibri" w:hAnsi="Times New Roman" w:cs="Times New Roman"/>
          <w:i/>
          <w:iCs/>
          <w:color w:val="7030A0"/>
          <w:sz w:val="24"/>
          <w:szCs w:val="24"/>
        </w:rPr>
      </w:pPr>
      <w:r w:rsidRPr="00AB7F7D">
        <w:rPr>
          <w:rFonts w:ascii="Times New Roman" w:hAnsi="Times New Roman" w:cs="Times New Roman"/>
          <w:sz w:val="24"/>
          <w:szCs w:val="24"/>
        </w:rPr>
        <w:t xml:space="preserve">RRSA CPO, </w:t>
      </w:r>
      <w:r w:rsidR="00215857" w:rsidRPr="00AB7F7D">
        <w:rPr>
          <w:rFonts w:ascii="Times New Roman" w:hAnsi="Times New Roman" w:cs="Times New Roman"/>
          <w:sz w:val="24"/>
          <w:szCs w:val="24"/>
        </w:rPr>
        <w:t xml:space="preserve">Perkančioji organizacija savo iniciatyva gali paaiškinti (patikslinti) pirkimo dokumentus bet kuriuo metu nepasibaigus pasiūlymų pateikimo terminui. Atsižvelgiant į tokio paaiškinimo, patikslinimo pobūdį, </w:t>
      </w:r>
      <w:r w:rsidRPr="00AB7F7D">
        <w:rPr>
          <w:rFonts w:ascii="Times New Roman" w:hAnsi="Times New Roman" w:cs="Times New Roman"/>
          <w:sz w:val="24"/>
          <w:szCs w:val="24"/>
        </w:rPr>
        <w:t>RRSA CPO</w:t>
      </w:r>
      <w:r w:rsidR="00215857" w:rsidRPr="00AB7F7D">
        <w:rPr>
          <w:rFonts w:ascii="Times New Roman" w:hAnsi="Times New Roman" w:cs="Times New Roman"/>
          <w:sz w:val="24"/>
          <w:szCs w:val="24"/>
        </w:rPr>
        <w:t xml:space="preserve"> spręs dėl pasiūlymų pateikimo termino nukėlimo. Jei pirkimo dokumentų patikslinimų </w:t>
      </w:r>
      <w:r w:rsidRPr="00AB7F7D">
        <w:rPr>
          <w:rFonts w:ascii="Times New Roman" w:hAnsi="Times New Roman" w:cs="Times New Roman"/>
          <w:sz w:val="24"/>
          <w:szCs w:val="24"/>
        </w:rPr>
        <w:t>RRSA CPO, P</w:t>
      </w:r>
      <w:r w:rsidR="00215857" w:rsidRPr="00AB7F7D">
        <w:rPr>
          <w:rFonts w:ascii="Times New Roman" w:hAnsi="Times New Roman" w:cs="Times New Roman"/>
          <w:sz w:val="24"/>
          <w:szCs w:val="24"/>
        </w:rPr>
        <w:t xml:space="preserve">erkančioji organizacija negali pateikti iki kol nesibaigė VPĮ 36 straipsnio 5 dalyje nustatytas terminas, </w:t>
      </w:r>
      <w:r w:rsidR="006022F0" w:rsidRPr="00AB7F7D">
        <w:rPr>
          <w:rFonts w:ascii="Times New Roman" w:hAnsi="Times New Roman" w:cs="Times New Roman"/>
          <w:sz w:val="24"/>
          <w:szCs w:val="24"/>
        </w:rPr>
        <w:t>RRSA CPO</w:t>
      </w:r>
      <w:r w:rsidR="00215857" w:rsidRPr="00AB7F7D">
        <w:rPr>
          <w:rFonts w:ascii="Times New Roman" w:hAnsi="Times New Roman" w:cs="Times New Roman"/>
          <w:sz w:val="24"/>
          <w:szCs w:val="24"/>
        </w:rPr>
        <w:t xml:space="preserve"> nukels pasiūlymų pateikimo terminą. Jei bus tikslinama skelbime paskelbta informacija, </w:t>
      </w:r>
      <w:r w:rsidR="006022F0" w:rsidRPr="00AB7F7D">
        <w:rPr>
          <w:rFonts w:ascii="Times New Roman" w:hAnsi="Times New Roman" w:cs="Times New Roman"/>
          <w:sz w:val="24"/>
          <w:szCs w:val="24"/>
        </w:rPr>
        <w:t>RRSA CPO</w:t>
      </w:r>
      <w:r w:rsidR="00215857" w:rsidRPr="00AB7F7D">
        <w:rPr>
          <w:rFonts w:ascii="Times New Roman" w:hAnsi="Times New Roman" w:cs="Times New Roman"/>
          <w:sz w:val="24"/>
          <w:szCs w:val="24"/>
        </w:rPr>
        <w:t xml:space="preserve"> patikslins skelbimą ir, esant reikalui, pratęs pasiūlymų pateikimo terminą protingumo kriterijų atitinkančiam laikotarpiui.</w:t>
      </w:r>
    </w:p>
    <w:p w14:paraId="124266FD" w14:textId="77777777" w:rsidR="00215857" w:rsidRPr="00AB7F7D" w:rsidRDefault="00215857" w:rsidP="00587B2B">
      <w:pPr>
        <w:pStyle w:val="Sraopastraipa"/>
        <w:numPr>
          <w:ilvl w:val="1"/>
          <w:numId w:val="3"/>
        </w:numPr>
        <w:tabs>
          <w:tab w:val="left" w:pos="993"/>
        </w:tabs>
        <w:spacing w:after="120" w:line="20" w:lineRule="atLeast"/>
        <w:ind w:left="0" w:firstLine="567"/>
        <w:jc w:val="both"/>
        <w:rPr>
          <w:rFonts w:ascii="Times New Roman" w:hAnsi="Times New Roman" w:cs="Times New Roman"/>
          <w:sz w:val="24"/>
          <w:szCs w:val="24"/>
        </w:rPr>
      </w:pPr>
      <w:r w:rsidRPr="00AB7F7D">
        <w:rPr>
          <w:rFonts w:ascii="Times New Roman" w:hAnsi="Times New Roman" w:cs="Times New Roman"/>
          <w:sz w:val="24"/>
          <w:szCs w:val="24"/>
        </w:rPr>
        <w:t>Jei numatomi susitikimai su tiekėjais dėl pirkimo dokumentų paaiškinimo ir (ar) objekto apžiūros, informacija apie tai bei tokių susitikimų tvarka pateikiama specialiosiose pirkimo sąlygose.</w:t>
      </w:r>
    </w:p>
    <w:p w14:paraId="1875C5FD" w14:textId="77777777" w:rsidR="00215857" w:rsidRPr="00AB7F7D" w:rsidRDefault="00215857" w:rsidP="00160D98">
      <w:pPr>
        <w:pStyle w:val="Antrat1"/>
        <w:numPr>
          <w:ilvl w:val="0"/>
          <w:numId w:val="3"/>
        </w:numPr>
        <w:tabs>
          <w:tab w:val="left" w:pos="567"/>
          <w:tab w:val="num" w:pos="851"/>
        </w:tabs>
        <w:spacing w:line="20" w:lineRule="atLeast"/>
        <w:ind w:left="0" w:firstLine="567"/>
        <w:contextualSpacing/>
        <w:jc w:val="both"/>
        <w:rPr>
          <w:rFonts w:ascii="Times New Roman" w:hAnsi="Times New Roman" w:cs="Times New Roman"/>
          <w:color w:val="auto"/>
          <w:sz w:val="24"/>
          <w:szCs w:val="24"/>
        </w:rPr>
      </w:pPr>
      <w:bookmarkStart w:id="20" w:name="_Ref39473754"/>
      <w:bookmarkStart w:id="21" w:name="_Ref39473761"/>
      <w:bookmarkStart w:id="22" w:name="_Ref39474188"/>
      <w:bookmarkStart w:id="23" w:name="_Toc48053164"/>
      <w:bookmarkStart w:id="24" w:name="_Toc126263053"/>
      <w:r w:rsidRPr="00AB7F7D">
        <w:rPr>
          <w:rFonts w:ascii="Times New Roman" w:hAnsi="Times New Roman" w:cs="Times New Roman"/>
          <w:color w:val="auto"/>
          <w:sz w:val="24"/>
          <w:szCs w:val="24"/>
        </w:rPr>
        <w:lastRenderedPageBreak/>
        <w:t>Tiekėjų pašalinimo pagrindai</w:t>
      </w:r>
      <w:bookmarkEnd w:id="20"/>
      <w:bookmarkEnd w:id="21"/>
      <w:bookmarkEnd w:id="22"/>
      <w:bookmarkEnd w:id="23"/>
      <w:bookmarkEnd w:id="24"/>
    </w:p>
    <w:p w14:paraId="793938B9" w14:textId="0D0DC61E" w:rsidR="00215857" w:rsidRPr="00AB7F7D" w:rsidRDefault="00215857" w:rsidP="00160D98">
      <w:pPr>
        <w:pStyle w:val="Sraopastraipa"/>
        <w:numPr>
          <w:ilvl w:val="1"/>
          <w:numId w:val="3"/>
        </w:numPr>
        <w:tabs>
          <w:tab w:val="left" w:pos="993"/>
        </w:tabs>
        <w:spacing w:after="120" w:line="20" w:lineRule="atLeast"/>
        <w:ind w:left="0" w:firstLine="567"/>
        <w:jc w:val="both"/>
        <w:rPr>
          <w:rFonts w:ascii="Times New Roman" w:hAnsi="Times New Roman" w:cs="Times New Roman"/>
          <w:sz w:val="24"/>
          <w:szCs w:val="24"/>
        </w:rPr>
      </w:pPr>
      <w:r w:rsidRPr="00AB7F7D">
        <w:rPr>
          <w:rFonts w:ascii="Times New Roman" w:eastAsia="Calibri" w:hAnsi="Times New Roman" w:cs="Times New Roman"/>
          <w:sz w:val="24"/>
          <w:szCs w:val="24"/>
        </w:rPr>
        <w:t xml:space="preserve"> </w:t>
      </w:r>
      <w:r w:rsidRPr="00AB7F7D">
        <w:rPr>
          <w:rFonts w:ascii="Times New Roman" w:hAnsi="Times New Roman" w:cs="Times New Roman"/>
          <w:sz w:val="24"/>
          <w:szCs w:val="24"/>
        </w:rPr>
        <w:t xml:space="preserve">Reikalavimai </w:t>
      </w:r>
      <w:r w:rsidR="00DC0E56" w:rsidRPr="00AB7F7D">
        <w:rPr>
          <w:rFonts w:ascii="Times New Roman" w:eastAsiaTheme="minorHAnsi" w:hAnsi="Times New Roman" w:cs="Times New Roman"/>
          <w:sz w:val="24"/>
          <w:szCs w:val="24"/>
        </w:rPr>
        <w:t>dėl tiekėjo</w:t>
      </w:r>
      <w:r w:rsidR="00DC0E56" w:rsidRPr="00AB7F7D">
        <w:rPr>
          <w:rFonts w:ascii="Times New Roman" w:hAnsi="Times New Roman" w:cs="Times New Roman"/>
          <w:sz w:val="24"/>
          <w:szCs w:val="24"/>
        </w:rPr>
        <w:t>, ūkio subjektų, kurių pajėgumais tiekėjas remiasi</w:t>
      </w:r>
      <w:r w:rsidR="00DC0E56" w:rsidRPr="00AB7F7D">
        <w:rPr>
          <w:rFonts w:ascii="Times New Roman" w:eastAsiaTheme="minorHAnsi" w:hAnsi="Times New Roman" w:cs="Times New Roman"/>
          <w:sz w:val="24"/>
          <w:szCs w:val="24"/>
        </w:rPr>
        <w:t xml:space="preserve"> ir, jei taikoma, </w:t>
      </w:r>
      <w:bookmarkStart w:id="25" w:name="_Hlk41039660"/>
      <w:r w:rsidR="00DC0E56" w:rsidRPr="00AB7F7D">
        <w:rPr>
          <w:rFonts w:ascii="Times New Roman" w:eastAsiaTheme="minorHAnsi" w:hAnsi="Times New Roman" w:cs="Times New Roman"/>
          <w:sz w:val="24"/>
          <w:szCs w:val="24"/>
        </w:rPr>
        <w:t>subtiekėjų</w:t>
      </w:r>
      <w:r w:rsidR="00DC0E56" w:rsidRPr="00AB7F7D">
        <w:rPr>
          <w:rFonts w:ascii="Times New Roman" w:hAnsi="Times New Roman" w:cs="Times New Roman"/>
          <w:sz w:val="24"/>
          <w:szCs w:val="24"/>
        </w:rPr>
        <w:t xml:space="preserve"> </w:t>
      </w:r>
      <w:bookmarkEnd w:id="25"/>
      <w:r w:rsidR="00DC0E56" w:rsidRPr="00AB7F7D">
        <w:rPr>
          <w:rFonts w:ascii="Times New Roman" w:eastAsiaTheme="minorHAnsi" w:hAnsi="Times New Roman" w:cs="Times New Roman"/>
          <w:sz w:val="24"/>
          <w:szCs w:val="24"/>
        </w:rPr>
        <w:t>pašalinimo pagrindų nebuvimo bei jų nebuvimą patvirtinančių dokumentų nurodyti specialiosiose pirkimo sąlygose, jeigu pašalinimo pagrindai yra taikomi</w:t>
      </w:r>
    </w:p>
    <w:p w14:paraId="23420BCB" w14:textId="4A36AA22" w:rsidR="00215857" w:rsidRPr="00AB7F7D" w:rsidRDefault="004666DE" w:rsidP="00160D98">
      <w:pPr>
        <w:pStyle w:val="Sraopastraipa"/>
        <w:numPr>
          <w:ilvl w:val="1"/>
          <w:numId w:val="3"/>
        </w:numPr>
        <w:tabs>
          <w:tab w:val="left" w:pos="993"/>
        </w:tabs>
        <w:spacing w:after="120" w:line="20" w:lineRule="atLeast"/>
        <w:ind w:left="0" w:firstLine="567"/>
        <w:jc w:val="both"/>
        <w:rPr>
          <w:rFonts w:ascii="Times New Roman" w:hAnsi="Times New Roman" w:cs="Times New Roman"/>
          <w:sz w:val="24"/>
          <w:szCs w:val="24"/>
        </w:rPr>
      </w:pPr>
      <w:r w:rsidRPr="00AB7F7D">
        <w:rPr>
          <w:rFonts w:ascii="Times New Roman" w:hAnsi="Times New Roman" w:cs="Times New Roman"/>
          <w:sz w:val="24"/>
          <w:szCs w:val="24"/>
        </w:rPr>
        <w:t>RRSA CPO</w:t>
      </w:r>
      <w:r w:rsidR="00215857" w:rsidRPr="00AB7F7D">
        <w:rPr>
          <w:rFonts w:ascii="Times New Roman" w:hAnsi="Times New Roman" w:cs="Times New Roman"/>
          <w:sz w:val="24"/>
          <w:szCs w:val="24"/>
        </w:rPr>
        <w:t xml:space="preserve"> </w:t>
      </w:r>
      <w:r w:rsidR="00DC0E56" w:rsidRPr="00AB7F7D">
        <w:rPr>
          <w:rFonts w:ascii="Times New Roman" w:hAnsi="Times New Roman" w:cs="Times New Roman"/>
          <w:sz w:val="24"/>
          <w:szCs w:val="24"/>
        </w:rPr>
        <w:t>tiekėją pašalina iš pirkimo procedūros bet kuriame pirkimo procedūros etape, jeigu paaiškėja, kad dėl savo veiksmų ar neveikimo prieš pirkimo procedūrą ar jos metu jis atitinka bent vieną iš specialiosiose pirkimo sąlygose nustatytų tiekėjo pašalinimo pagrindų, jeigu pašalinimo pagrindai yra taikomi.</w:t>
      </w:r>
    </w:p>
    <w:p w14:paraId="37CB2484" w14:textId="7CC84A8C" w:rsidR="00215857" w:rsidRPr="00AB7F7D" w:rsidRDefault="004666DE" w:rsidP="00160D98">
      <w:pPr>
        <w:pStyle w:val="Sraopastraipa"/>
        <w:numPr>
          <w:ilvl w:val="1"/>
          <w:numId w:val="3"/>
        </w:numPr>
        <w:tabs>
          <w:tab w:val="left" w:pos="993"/>
        </w:tabs>
        <w:spacing w:after="120" w:line="20" w:lineRule="atLeast"/>
        <w:ind w:left="0" w:firstLine="567"/>
        <w:jc w:val="both"/>
        <w:rPr>
          <w:rFonts w:ascii="Times New Roman" w:hAnsi="Times New Roman" w:cs="Times New Roman"/>
          <w:sz w:val="24"/>
          <w:szCs w:val="24"/>
        </w:rPr>
      </w:pPr>
      <w:r w:rsidRPr="00AB7F7D">
        <w:rPr>
          <w:rFonts w:ascii="Times New Roman" w:hAnsi="Times New Roman" w:cs="Times New Roman"/>
          <w:sz w:val="24"/>
          <w:szCs w:val="24"/>
        </w:rPr>
        <w:t xml:space="preserve">RRSA CPO </w:t>
      </w:r>
      <w:r w:rsidR="00DC0E56" w:rsidRPr="00AB7F7D">
        <w:rPr>
          <w:rFonts w:ascii="Times New Roman" w:hAnsi="Times New Roman" w:cs="Times New Roman"/>
          <w:sz w:val="24"/>
          <w:szCs w:val="24"/>
        </w:rPr>
        <w:t>pašalina tiekėją iš pirkimo procedūros pagal VPĮ 46 straipsnio 4 ir 6 dalyse nurodytus ir specialiosiose pirkimo sąlygose</w:t>
      </w:r>
      <w:r w:rsidR="00DC0E56" w:rsidRPr="00AB7F7D">
        <w:rPr>
          <w:rFonts w:ascii="Times New Roman" w:eastAsia="Calibri" w:hAnsi="Times New Roman" w:cs="Times New Roman"/>
          <w:sz w:val="24"/>
          <w:szCs w:val="24"/>
        </w:rPr>
        <w:t xml:space="preserve"> </w:t>
      </w:r>
      <w:r w:rsidR="00DC0E56" w:rsidRPr="00AB7F7D">
        <w:rPr>
          <w:rFonts w:ascii="Times New Roman" w:hAnsi="Times New Roman" w:cs="Times New Roman"/>
          <w:sz w:val="24"/>
          <w:szCs w:val="24"/>
        </w:rPr>
        <w:t>nustatytus pašalinimo pagrindus ir tuo atveju, kai ji turi įtikinamų duomenų, kad tiekėjas yra įsteigtas arba dalyvauja pirkime vietoj kito asmens, siekiant išvengti VPĮ 46 straipsnio 4 ir 6 dalyse nurodytų pašalinimo pagrindų taikymo.</w:t>
      </w:r>
    </w:p>
    <w:p w14:paraId="0744B785" w14:textId="6B298DE5" w:rsidR="00215857" w:rsidRPr="00AB7F7D" w:rsidRDefault="00215857" w:rsidP="00160D98">
      <w:pPr>
        <w:pStyle w:val="Sraopastraipa"/>
        <w:numPr>
          <w:ilvl w:val="1"/>
          <w:numId w:val="3"/>
        </w:numPr>
        <w:tabs>
          <w:tab w:val="left" w:pos="567"/>
          <w:tab w:val="left" w:pos="993"/>
        </w:tabs>
        <w:spacing w:after="120" w:line="20" w:lineRule="atLeast"/>
        <w:ind w:left="0" w:firstLine="567"/>
        <w:jc w:val="both"/>
        <w:rPr>
          <w:rFonts w:ascii="Times New Roman" w:eastAsia="Arial" w:hAnsi="Times New Roman" w:cs="Times New Roman"/>
          <w:sz w:val="24"/>
          <w:szCs w:val="24"/>
        </w:rPr>
      </w:pPr>
      <w:r w:rsidRPr="00AB7F7D">
        <w:rPr>
          <w:rFonts w:ascii="Times New Roman" w:hAnsi="Times New Roman" w:cs="Times New Roman"/>
          <w:sz w:val="24"/>
          <w:szCs w:val="24"/>
        </w:rPr>
        <w:t xml:space="preserve"> </w:t>
      </w:r>
      <w:r w:rsidR="004666DE" w:rsidRPr="00AB7F7D">
        <w:rPr>
          <w:rFonts w:ascii="Times New Roman" w:hAnsi="Times New Roman" w:cs="Times New Roman"/>
          <w:sz w:val="24"/>
          <w:szCs w:val="24"/>
        </w:rPr>
        <w:t xml:space="preserve">RRSA CPO </w:t>
      </w:r>
      <w:r w:rsidR="00DC0E56" w:rsidRPr="00AB7F7D">
        <w:rPr>
          <w:rFonts w:ascii="Times New Roman" w:hAnsi="Times New Roman" w:cs="Times New Roman"/>
          <w:sz w:val="24"/>
          <w:szCs w:val="24"/>
        </w:rPr>
        <w:t>taip pat patikrina, ar dėl ūkio subjektų, kurių pajėgumais ketina remtis tiekėjas, nėra specialiosiose pirkimo sąlygose nustatytų pašalinimo pagrindų, jeigu pašalinimo pagrindai yra taikomi. Jeigu dėl ūkio subjekto yra bent vienas specialiosiose pirkimo sąlygose nustatytas pašalinimo pagrindas,  RRSA CPO reikalaus per jos nustatytą terminą pakeisti jį kitu ūkio subjektu, dėl kurio nėra pašalinimo pagrindų. Šio punkto nuostatos taikomos ir subtiekėjams, jeigu specialiosiose pirkimo sąlygose nustatyta, kad pašalinimo pagrindai taikomi ir jiems.</w:t>
      </w:r>
    </w:p>
    <w:p w14:paraId="72411B71" w14:textId="2901656B" w:rsidR="00215857" w:rsidRPr="00AB7F7D" w:rsidRDefault="00215857" w:rsidP="00160D98">
      <w:pPr>
        <w:pStyle w:val="Sraopastraipa"/>
        <w:numPr>
          <w:ilvl w:val="1"/>
          <w:numId w:val="3"/>
        </w:numPr>
        <w:tabs>
          <w:tab w:val="left" w:pos="567"/>
          <w:tab w:val="left" w:pos="993"/>
        </w:tabs>
        <w:spacing w:after="120" w:line="20" w:lineRule="atLeast"/>
        <w:ind w:left="0" w:firstLine="567"/>
        <w:jc w:val="both"/>
        <w:rPr>
          <w:rFonts w:ascii="Times New Roman" w:eastAsia="Arial" w:hAnsi="Times New Roman" w:cs="Times New Roman"/>
          <w:sz w:val="24"/>
          <w:szCs w:val="24"/>
        </w:rPr>
      </w:pPr>
      <w:r w:rsidRPr="00AB7F7D">
        <w:rPr>
          <w:rFonts w:ascii="Times New Roman" w:hAnsi="Times New Roman" w:cs="Times New Roman"/>
          <w:sz w:val="24"/>
          <w:szCs w:val="24"/>
        </w:rPr>
        <w:t xml:space="preserve">Nepaisant </w:t>
      </w:r>
      <w:r w:rsidR="00DC0E56" w:rsidRPr="00AB7F7D">
        <w:rPr>
          <w:rFonts w:ascii="Times New Roman" w:hAnsi="Times New Roman" w:cs="Times New Roman"/>
          <w:sz w:val="24"/>
          <w:szCs w:val="24"/>
        </w:rPr>
        <w:t>6.2. ir 6.3. punkto nuostatų, tiekėjas iš pirkimo nepašalinamas VPĮ 46 straipsnio 3 ir 10 dalyse nustatytais atvejais (atsižvelgiant į VPĮ 46 straipsnio 11 ir 12 dalių nuostatas),</w:t>
      </w:r>
      <w:r w:rsidR="00DC0E56" w:rsidRPr="00AB7F7D">
        <w:rPr>
          <w:rFonts w:ascii="Times New Roman" w:eastAsia="Arial" w:hAnsi="Times New Roman" w:cs="Times New Roman"/>
          <w:sz w:val="24"/>
          <w:szCs w:val="24"/>
        </w:rPr>
        <w:t xml:space="preserve"> taip pat jeigu pagal VPĮ 46 straipsnio 8 dalį vertindama tiekėjo patikimumą </w:t>
      </w:r>
      <w:r w:rsidR="00DC0E56" w:rsidRPr="00AB7F7D">
        <w:rPr>
          <w:rFonts w:ascii="Times New Roman" w:hAnsi="Times New Roman" w:cs="Times New Roman"/>
          <w:sz w:val="24"/>
          <w:szCs w:val="24"/>
        </w:rPr>
        <w:t xml:space="preserve"> </w:t>
      </w:r>
      <w:r w:rsidR="00DC0E56" w:rsidRPr="00AB7F7D">
        <w:rPr>
          <w:rFonts w:ascii="Times New Roman" w:eastAsia="Arial" w:hAnsi="Times New Roman" w:cs="Times New Roman"/>
          <w:sz w:val="24"/>
          <w:szCs w:val="24"/>
        </w:rPr>
        <w:t>RRSA CPO priėmė sprendimą, kad tiekėjo pašalinimas iš pirkimo procedūros būtų neproporcingas vertinamam tiekėjo elgesiui arba RRSA CPO priėmė sprendimą, kad esant nustatytam pašalinimo pagrindui pagal VPĮ 46 straipsnio 4 dalies 7 punkto c papunktį būtų reikšmingai apribota konkurencija. Priimant sprendimus dėl tiekėjo pašalinimo iš pirkimo procedūros 6.3 punkte nurodytais pašalinimo pagrindais gali būti atsižvelgiama į pagal VPĮ 52 ir 91 straipsnius skelbiamą informaciją.</w:t>
      </w:r>
    </w:p>
    <w:p w14:paraId="46C6ABBF" w14:textId="0C473B11" w:rsidR="00215857" w:rsidRPr="00AB7F7D" w:rsidRDefault="00215857" w:rsidP="004666DE">
      <w:pPr>
        <w:pStyle w:val="Antrat1"/>
        <w:numPr>
          <w:ilvl w:val="0"/>
          <w:numId w:val="3"/>
        </w:numPr>
        <w:tabs>
          <w:tab w:val="num" w:pos="709"/>
          <w:tab w:val="left" w:pos="851"/>
        </w:tabs>
        <w:ind w:left="0" w:firstLine="567"/>
        <w:contextualSpacing/>
        <w:jc w:val="both"/>
        <w:rPr>
          <w:rFonts w:ascii="Times New Roman" w:hAnsi="Times New Roman" w:cs="Times New Roman"/>
          <w:color w:val="auto"/>
          <w:sz w:val="24"/>
          <w:szCs w:val="24"/>
        </w:rPr>
      </w:pPr>
      <w:bookmarkStart w:id="26" w:name="_Toc48053165"/>
      <w:bookmarkStart w:id="27" w:name="_Toc126263054"/>
      <w:r w:rsidRPr="00AB7F7D">
        <w:rPr>
          <w:rFonts w:ascii="Times New Roman" w:hAnsi="Times New Roman" w:cs="Times New Roman"/>
          <w:color w:val="auto"/>
          <w:sz w:val="24"/>
          <w:szCs w:val="24"/>
        </w:rPr>
        <w:t>Tiekėjų kvalifikacijos reikalavimai ir reikalaujami kokybės bei aplinkos apsaugos vadybos sistemų standartai</w:t>
      </w:r>
      <w:bookmarkEnd w:id="26"/>
      <w:bookmarkEnd w:id="27"/>
    </w:p>
    <w:p w14:paraId="4EB7953A" w14:textId="77777777" w:rsidR="00215857" w:rsidRPr="00AB7F7D" w:rsidRDefault="00215857" w:rsidP="004666DE">
      <w:pPr>
        <w:pStyle w:val="Sraopastraipa"/>
        <w:numPr>
          <w:ilvl w:val="1"/>
          <w:numId w:val="4"/>
        </w:numPr>
        <w:tabs>
          <w:tab w:val="left" w:pos="993"/>
        </w:tabs>
        <w:spacing w:after="120" w:line="20" w:lineRule="atLeast"/>
        <w:ind w:left="0" w:firstLine="567"/>
        <w:jc w:val="both"/>
        <w:rPr>
          <w:rFonts w:ascii="Times New Roman" w:eastAsiaTheme="minorHAnsi" w:hAnsi="Times New Roman" w:cs="Times New Roman"/>
          <w:sz w:val="24"/>
          <w:szCs w:val="24"/>
        </w:rPr>
      </w:pPr>
      <w:r w:rsidRPr="00AB7F7D">
        <w:rPr>
          <w:rFonts w:ascii="Times New Roman" w:hAnsi="Times New Roman" w:cs="Times New Roman"/>
          <w:sz w:val="24"/>
          <w:szCs w:val="24"/>
        </w:rPr>
        <w:t xml:space="preserve">Tiekėjams nustatomi kvalifikacijos reikalavimai ir (arba) reikalavimai dėl kokybės vadybos sistemos, ir (arba) aplinkos apsaugos vadybos sistemos standartų laikymosi ir jų atitiktį patvirtinantys dokumentai nurodyti </w:t>
      </w:r>
      <w:r w:rsidRPr="00AB7F7D">
        <w:rPr>
          <w:rFonts w:ascii="Times New Roman" w:eastAsiaTheme="minorHAnsi" w:hAnsi="Times New Roman" w:cs="Times New Roman"/>
          <w:sz w:val="24"/>
          <w:szCs w:val="24"/>
        </w:rPr>
        <w:t xml:space="preserve">specialiosiose pirkimo sąlygose. </w:t>
      </w:r>
    </w:p>
    <w:p w14:paraId="73E4BFEA" w14:textId="31FEA149" w:rsidR="00215857" w:rsidRPr="00AB7F7D" w:rsidRDefault="00215857" w:rsidP="004666DE">
      <w:pPr>
        <w:pStyle w:val="Sraopastraipa"/>
        <w:numPr>
          <w:ilvl w:val="1"/>
          <w:numId w:val="4"/>
        </w:numPr>
        <w:tabs>
          <w:tab w:val="left" w:pos="567"/>
          <w:tab w:val="left" w:pos="993"/>
        </w:tabs>
        <w:spacing w:after="120" w:line="20" w:lineRule="atLeast"/>
        <w:ind w:left="0" w:firstLine="567"/>
        <w:jc w:val="both"/>
        <w:rPr>
          <w:rFonts w:ascii="Times New Roman" w:eastAsiaTheme="minorHAnsi" w:hAnsi="Times New Roman" w:cs="Times New Roman"/>
          <w:sz w:val="24"/>
          <w:szCs w:val="24"/>
        </w:rPr>
      </w:pPr>
      <w:r w:rsidRPr="00AB7F7D">
        <w:rPr>
          <w:rFonts w:ascii="Times New Roman" w:hAnsi="Times New Roman" w:cs="Times New Roman"/>
          <w:sz w:val="24"/>
          <w:szCs w:val="24"/>
        </w:rPr>
        <w:t xml:space="preserve">Jeigu tiekėjo kvalifikacija dėl teisės verstis atitinkama veikla nebuvo tikrinama arba tikrinama ne visa apimtimi, tiekėjas, teikdamas pasiūlymą, </w:t>
      </w:r>
      <w:r w:rsidR="002778CF" w:rsidRPr="00AB7F7D">
        <w:rPr>
          <w:rFonts w:ascii="Times New Roman" w:hAnsi="Times New Roman" w:cs="Times New Roman"/>
          <w:sz w:val="24"/>
          <w:szCs w:val="24"/>
        </w:rPr>
        <w:t>P</w:t>
      </w:r>
      <w:r w:rsidRPr="00AB7F7D">
        <w:rPr>
          <w:rFonts w:ascii="Times New Roman" w:hAnsi="Times New Roman" w:cs="Times New Roman"/>
          <w:sz w:val="24"/>
          <w:szCs w:val="24"/>
        </w:rPr>
        <w:t>erkančiajai organizacijai įsipareigoja, kad sutartį vykdys tik teisę verstis atitinkama veikla turintys asmenys.</w:t>
      </w:r>
    </w:p>
    <w:p w14:paraId="29A358CA" w14:textId="2DA1BB46" w:rsidR="00215857" w:rsidRPr="00AB7F7D" w:rsidRDefault="00215857" w:rsidP="004666DE">
      <w:pPr>
        <w:pStyle w:val="Sraopastraipa"/>
        <w:numPr>
          <w:ilvl w:val="1"/>
          <w:numId w:val="4"/>
        </w:numPr>
        <w:tabs>
          <w:tab w:val="left" w:pos="567"/>
          <w:tab w:val="left" w:pos="993"/>
        </w:tabs>
        <w:spacing w:after="120" w:line="20" w:lineRule="atLeast"/>
        <w:ind w:left="0" w:firstLine="567"/>
        <w:jc w:val="both"/>
        <w:rPr>
          <w:rFonts w:ascii="Times New Roman" w:eastAsiaTheme="minorHAnsi" w:hAnsi="Times New Roman" w:cs="Times New Roman"/>
          <w:sz w:val="24"/>
          <w:szCs w:val="24"/>
        </w:rPr>
      </w:pPr>
      <w:r w:rsidRPr="00AB7F7D">
        <w:rPr>
          <w:rFonts w:ascii="Times New Roman" w:hAnsi="Times New Roman" w:cs="Times New Roman"/>
          <w:sz w:val="24"/>
          <w:szCs w:val="24"/>
        </w:rPr>
        <w:t xml:space="preserve"> Jeigu ūkio subjektas, kurio pajėgumais tiekėjas remiasi, netenkina jam keliamų kvalifikacijos reikalavimų,</w:t>
      </w:r>
      <w:r w:rsidR="002778CF" w:rsidRPr="00AB7F7D">
        <w:rPr>
          <w:rFonts w:ascii="Times New Roman" w:hAnsi="Times New Roman" w:cs="Times New Roman"/>
          <w:sz w:val="24"/>
          <w:szCs w:val="24"/>
        </w:rPr>
        <w:t xml:space="preserve"> RRSA CPO </w:t>
      </w:r>
      <w:r w:rsidRPr="00AB7F7D">
        <w:rPr>
          <w:rFonts w:ascii="Times New Roman" w:hAnsi="Times New Roman" w:cs="Times New Roman"/>
          <w:sz w:val="24"/>
          <w:szCs w:val="24"/>
        </w:rPr>
        <w:t>pareikalaus per jos nustatytą terminą pakeisti jį reikalavimus atitinkančiu ūkio subjektu.</w:t>
      </w:r>
    </w:p>
    <w:p w14:paraId="7A91FCB2" w14:textId="77777777" w:rsidR="00215857" w:rsidRPr="00AB7F7D" w:rsidRDefault="00215857" w:rsidP="002778CF">
      <w:pPr>
        <w:pStyle w:val="Antrat1"/>
        <w:numPr>
          <w:ilvl w:val="0"/>
          <w:numId w:val="3"/>
        </w:numPr>
        <w:tabs>
          <w:tab w:val="left" w:pos="567"/>
          <w:tab w:val="num" w:pos="709"/>
          <w:tab w:val="left" w:pos="851"/>
        </w:tabs>
        <w:spacing w:line="20" w:lineRule="atLeast"/>
        <w:ind w:left="0" w:firstLine="567"/>
        <w:contextualSpacing/>
        <w:jc w:val="both"/>
        <w:rPr>
          <w:rFonts w:ascii="Times New Roman" w:hAnsi="Times New Roman" w:cs="Times New Roman"/>
          <w:color w:val="auto"/>
          <w:sz w:val="24"/>
          <w:szCs w:val="24"/>
        </w:rPr>
      </w:pPr>
      <w:bookmarkStart w:id="28" w:name="_Toc48053166"/>
      <w:bookmarkStart w:id="29" w:name="_Toc126263055"/>
      <w:r w:rsidRPr="00AB7F7D">
        <w:rPr>
          <w:rFonts w:ascii="Times New Roman" w:hAnsi="Times New Roman" w:cs="Times New Roman"/>
          <w:color w:val="auto"/>
          <w:sz w:val="24"/>
          <w:szCs w:val="24"/>
        </w:rPr>
        <w:t>Rezervuota teisė dalyvauti pirkime</w:t>
      </w:r>
      <w:bookmarkEnd w:id="28"/>
      <w:bookmarkEnd w:id="29"/>
    </w:p>
    <w:p w14:paraId="4D982529" w14:textId="27404A33" w:rsidR="00215857" w:rsidRPr="00AB7F7D" w:rsidRDefault="00215857" w:rsidP="002778CF">
      <w:pPr>
        <w:pStyle w:val="Sraopastraipa"/>
        <w:numPr>
          <w:ilvl w:val="1"/>
          <w:numId w:val="3"/>
        </w:numPr>
        <w:tabs>
          <w:tab w:val="left" w:pos="993"/>
        </w:tabs>
        <w:spacing w:after="0" w:line="20" w:lineRule="atLeast"/>
        <w:ind w:left="0" w:firstLine="567"/>
        <w:jc w:val="both"/>
        <w:rPr>
          <w:rFonts w:ascii="Times New Roman" w:hAnsi="Times New Roman" w:cs="Times New Roman"/>
          <w:sz w:val="24"/>
          <w:szCs w:val="24"/>
        </w:rPr>
      </w:pPr>
      <w:r w:rsidRPr="00AB7F7D">
        <w:rPr>
          <w:rFonts w:ascii="Times New Roman" w:hAnsi="Times New Roman" w:cs="Times New Roman"/>
          <w:sz w:val="24"/>
          <w:szCs w:val="24"/>
        </w:rPr>
        <w:t xml:space="preserve">Šis skyrius taikomas, jeigu </w:t>
      </w:r>
      <w:r w:rsidR="002778CF" w:rsidRPr="00AB7F7D">
        <w:rPr>
          <w:rFonts w:ascii="Times New Roman" w:hAnsi="Times New Roman" w:cs="Times New Roman"/>
          <w:sz w:val="24"/>
          <w:szCs w:val="24"/>
        </w:rPr>
        <w:t>RRSA CPO, P</w:t>
      </w:r>
      <w:r w:rsidRPr="00AB7F7D">
        <w:rPr>
          <w:rFonts w:ascii="Times New Roman" w:hAnsi="Times New Roman" w:cs="Times New Roman"/>
          <w:sz w:val="24"/>
          <w:szCs w:val="24"/>
        </w:rPr>
        <w:t>erkančioji organizacija specialiosiose pirkimo sąlygose rezervuoja teisę dalyvauti pirkime specialiosiose pirkimo sąlygose nurodytiems tiekėjams.</w:t>
      </w:r>
    </w:p>
    <w:p w14:paraId="60D67055" w14:textId="0F4ECB49" w:rsidR="00215857" w:rsidRPr="00AB7F7D" w:rsidRDefault="00215857" w:rsidP="002778CF">
      <w:pPr>
        <w:pStyle w:val="Sraopastraipa"/>
        <w:numPr>
          <w:ilvl w:val="1"/>
          <w:numId w:val="3"/>
        </w:numPr>
        <w:tabs>
          <w:tab w:val="left" w:pos="993"/>
        </w:tabs>
        <w:spacing w:line="240" w:lineRule="auto"/>
        <w:ind w:left="0" w:firstLine="567"/>
        <w:jc w:val="both"/>
        <w:rPr>
          <w:rFonts w:ascii="Times New Roman" w:hAnsi="Times New Roman" w:cs="Times New Roman"/>
          <w:color w:val="000000"/>
          <w:sz w:val="24"/>
          <w:szCs w:val="24"/>
        </w:rPr>
      </w:pPr>
      <w:bookmarkStart w:id="30" w:name="_Ref48036094"/>
      <w:r w:rsidRPr="00AB7F7D">
        <w:rPr>
          <w:rFonts w:ascii="Times New Roman" w:hAnsi="Times New Roman" w:cs="Times New Roman"/>
          <w:b/>
          <w:bCs/>
          <w:color w:val="000000"/>
          <w:sz w:val="24"/>
          <w:szCs w:val="24"/>
        </w:rPr>
        <w:t xml:space="preserve">Jeigu </w:t>
      </w:r>
      <w:r w:rsidR="00CA1BD9" w:rsidRPr="00AB7F7D">
        <w:rPr>
          <w:rFonts w:ascii="Times New Roman" w:hAnsi="Times New Roman" w:cs="Times New Roman"/>
          <w:b/>
          <w:bCs/>
          <w:sz w:val="24"/>
          <w:szCs w:val="24"/>
        </w:rPr>
        <w:t>RRSA CPO</w:t>
      </w:r>
      <w:r w:rsidR="00CA1BD9" w:rsidRPr="00AB7F7D">
        <w:rPr>
          <w:rFonts w:ascii="Times New Roman" w:hAnsi="Times New Roman" w:cs="Times New Roman"/>
          <w:b/>
          <w:bCs/>
          <w:color w:val="000000"/>
          <w:sz w:val="24"/>
          <w:szCs w:val="24"/>
        </w:rPr>
        <w:t>, P</w:t>
      </w:r>
      <w:r w:rsidRPr="00AB7F7D">
        <w:rPr>
          <w:rFonts w:ascii="Times New Roman" w:hAnsi="Times New Roman" w:cs="Times New Roman"/>
          <w:b/>
          <w:bCs/>
          <w:color w:val="000000"/>
          <w:sz w:val="24"/>
          <w:szCs w:val="24"/>
        </w:rPr>
        <w:t>erkančioji organizacija rezervuoja teisę  pirkime dalyvauti tik VPĮ 23 straipsnyje nurodytiems tiekėjams</w:t>
      </w:r>
      <w:r w:rsidRPr="00AB7F7D">
        <w:rPr>
          <w:rFonts w:ascii="Times New Roman" w:hAnsi="Times New Roman" w:cs="Times New Roman"/>
          <w:color w:val="000000"/>
          <w:sz w:val="24"/>
          <w:szCs w:val="24"/>
        </w:rPr>
        <w:t>, pirkime gali dalyvauti tik:</w:t>
      </w:r>
      <w:bookmarkEnd w:id="30"/>
    </w:p>
    <w:p w14:paraId="1DA04FF0" w14:textId="77777777" w:rsidR="00215857" w:rsidRPr="00AB7F7D" w:rsidRDefault="00215857" w:rsidP="002778CF">
      <w:pPr>
        <w:pStyle w:val="Sraopastraipa"/>
        <w:numPr>
          <w:ilvl w:val="2"/>
          <w:numId w:val="3"/>
        </w:numPr>
        <w:tabs>
          <w:tab w:val="left" w:pos="1276"/>
        </w:tabs>
        <w:spacing w:line="240" w:lineRule="auto"/>
        <w:ind w:left="0" w:firstLine="567"/>
        <w:jc w:val="both"/>
        <w:rPr>
          <w:rFonts w:ascii="Times New Roman" w:hAnsi="Times New Roman" w:cs="Times New Roman"/>
          <w:color w:val="000000"/>
          <w:sz w:val="24"/>
          <w:szCs w:val="24"/>
        </w:rPr>
      </w:pPr>
      <w:bookmarkStart w:id="31" w:name="part_c8889be5d523482e81bb176e6fe56cd2"/>
      <w:bookmarkStart w:id="32" w:name="part_da460e3efffa45688cb920cd281c7959"/>
      <w:bookmarkStart w:id="33" w:name="part_2d694ec0bf4747a2ace8bc3a118ff44f"/>
      <w:bookmarkEnd w:id="31"/>
      <w:bookmarkEnd w:id="32"/>
      <w:bookmarkEnd w:id="33"/>
      <w:r w:rsidRPr="00AB7F7D">
        <w:rPr>
          <w:rFonts w:ascii="Times New Roman" w:hAnsi="Times New Roman" w:cs="Times New Roman"/>
          <w:color w:val="000000"/>
          <w:sz w:val="24"/>
          <w:szCs w:val="24"/>
        </w:rPr>
        <w:lastRenderedPageBreak/>
        <w:t>tiekėjai, kuriuose nuteistųjų, atliekančių arešto, terminuoto laisvės atėmimo ir laisvės atėmimo iki gyvos galvos bausmes, dirba daugiau kaip 50 procentų to tiekėjo metinio vidutinio sąrašuose esančių darbuotojų skaičiaus;</w:t>
      </w:r>
    </w:p>
    <w:p w14:paraId="2A27629C" w14:textId="77777777" w:rsidR="00215857" w:rsidRPr="00AB7F7D" w:rsidRDefault="00215857" w:rsidP="002778CF">
      <w:pPr>
        <w:pStyle w:val="Sraopastraipa"/>
        <w:numPr>
          <w:ilvl w:val="2"/>
          <w:numId w:val="3"/>
        </w:numPr>
        <w:tabs>
          <w:tab w:val="left" w:pos="1276"/>
        </w:tabs>
        <w:spacing w:line="240" w:lineRule="auto"/>
        <w:ind w:left="0" w:firstLine="567"/>
        <w:jc w:val="both"/>
        <w:rPr>
          <w:rFonts w:ascii="Times New Roman" w:hAnsi="Times New Roman" w:cs="Times New Roman"/>
          <w:color w:val="000000"/>
          <w:sz w:val="24"/>
          <w:szCs w:val="24"/>
        </w:rPr>
      </w:pPr>
      <w:bookmarkStart w:id="34" w:name="part_b3f278cdbcbe467a8b3f1d6ea4ea85f8"/>
      <w:bookmarkEnd w:id="34"/>
      <w:r w:rsidRPr="00AB7F7D">
        <w:rPr>
          <w:rFonts w:ascii="Times New Roman" w:hAnsi="Times New Roman" w:cs="Times New Roman"/>
          <w:color w:val="000000"/>
          <w:sz w:val="24"/>
          <w:szCs w:val="24"/>
        </w:rPr>
        <w:t>tiekėjai, kurių dalyviai yra sveikatos priežiūros įstaigos, kuriose darbo terapijos pagrindais dirba ne mažiau kaip 50 procentų pacientų to tiekėjo metinio vidutinio sąrašuose esančių darbuotojų skaičiaus;</w:t>
      </w:r>
    </w:p>
    <w:p w14:paraId="43FECBE5" w14:textId="77777777" w:rsidR="00215857" w:rsidRPr="00AB7F7D" w:rsidRDefault="00215857" w:rsidP="002778CF">
      <w:pPr>
        <w:pStyle w:val="Sraopastraipa"/>
        <w:numPr>
          <w:ilvl w:val="2"/>
          <w:numId w:val="3"/>
        </w:numPr>
        <w:tabs>
          <w:tab w:val="left" w:pos="1276"/>
        </w:tabs>
        <w:spacing w:line="240" w:lineRule="auto"/>
        <w:ind w:left="0" w:firstLine="567"/>
        <w:jc w:val="both"/>
        <w:rPr>
          <w:rFonts w:ascii="Times New Roman" w:hAnsi="Times New Roman" w:cs="Times New Roman"/>
          <w:color w:val="000000"/>
          <w:sz w:val="24"/>
          <w:szCs w:val="24"/>
        </w:rPr>
      </w:pPr>
      <w:bookmarkStart w:id="35" w:name="part_472a163f4f844a9297cdf9e29b7fb942"/>
      <w:bookmarkEnd w:id="35"/>
      <w:r w:rsidRPr="00AB7F7D">
        <w:rPr>
          <w:rFonts w:ascii="Times New Roman" w:hAnsi="Times New Roman" w:cs="Times New Roman"/>
          <w:color w:val="000000"/>
          <w:sz w:val="24"/>
          <w:szCs w:val="24"/>
        </w:rPr>
        <w:t>tiekėjai, kurių darbuotojai dalyvauja aktyvios darbo rinkos politikos priemonėse, nustatytose Lietuvos Respublikos užimtumo įstatyme ar panašaus pobūdžio kitos valstybės teisės akte, jeigu ne mažiau kaip 50 procentų to tiekėjo metinio vidutinio sąrašuose esančių darbuotojų skaičiaus yra darbo rinkoje papildomai remiami asmenys.</w:t>
      </w:r>
    </w:p>
    <w:p w14:paraId="20E0E623" w14:textId="77777777" w:rsidR="00215857" w:rsidRPr="00AB7F7D" w:rsidRDefault="00215857" w:rsidP="002778CF">
      <w:pPr>
        <w:pStyle w:val="Sraopastraipa"/>
        <w:numPr>
          <w:ilvl w:val="1"/>
          <w:numId w:val="3"/>
        </w:numPr>
        <w:tabs>
          <w:tab w:val="left" w:pos="993"/>
        </w:tabs>
        <w:spacing w:line="240" w:lineRule="auto"/>
        <w:ind w:left="0" w:firstLine="567"/>
        <w:jc w:val="both"/>
        <w:rPr>
          <w:rFonts w:ascii="Times New Roman" w:hAnsi="Times New Roman" w:cs="Times New Roman"/>
          <w:color w:val="000000"/>
          <w:sz w:val="24"/>
          <w:szCs w:val="24"/>
        </w:rPr>
      </w:pPr>
      <w:r w:rsidRPr="00AB7F7D">
        <w:rPr>
          <w:rFonts w:ascii="Times New Roman" w:hAnsi="Times New Roman" w:cs="Times New Roman"/>
          <w:color w:val="000000"/>
          <w:sz w:val="24"/>
          <w:szCs w:val="24"/>
        </w:rPr>
        <w:t xml:space="preserve">Tiekėjas gali pasitelkti tik tokius subtiekėjus sutarčiai vykdyti, taip pat gali remtis tik tokių ūkio subjektų pajėgumais, kurie turi  8.2 punkte nurodytą statusą. </w:t>
      </w:r>
    </w:p>
    <w:p w14:paraId="6EE98D4D" w14:textId="77777777" w:rsidR="00215857" w:rsidRPr="00AB7F7D" w:rsidRDefault="00215857" w:rsidP="002778CF">
      <w:pPr>
        <w:pStyle w:val="Sraopastraipa"/>
        <w:numPr>
          <w:ilvl w:val="1"/>
          <w:numId w:val="3"/>
        </w:numPr>
        <w:tabs>
          <w:tab w:val="left" w:pos="993"/>
        </w:tabs>
        <w:spacing w:line="240" w:lineRule="auto"/>
        <w:ind w:left="0" w:firstLine="567"/>
        <w:jc w:val="both"/>
        <w:rPr>
          <w:rFonts w:ascii="Times New Roman" w:hAnsi="Times New Roman" w:cs="Times New Roman"/>
          <w:color w:val="000000"/>
          <w:sz w:val="24"/>
          <w:szCs w:val="24"/>
        </w:rPr>
      </w:pPr>
      <w:r w:rsidRPr="00AB7F7D">
        <w:rPr>
          <w:rFonts w:ascii="Times New Roman" w:hAnsi="Times New Roman" w:cs="Times New Roman"/>
          <w:sz w:val="24"/>
          <w:szCs w:val="24"/>
        </w:rPr>
        <w:t xml:space="preserve">Tiekėjas turi pagrįsti, kad </w:t>
      </w:r>
      <w:r w:rsidRPr="00AB7F7D">
        <w:rPr>
          <w:rFonts w:ascii="Times New Roman" w:hAnsi="Times New Roman" w:cs="Times New Roman"/>
          <w:color w:val="000000"/>
          <w:sz w:val="24"/>
          <w:szCs w:val="24"/>
        </w:rPr>
        <w:t xml:space="preserve">jis, ūkio subjektai, kurių pajėgumais remiasi ir (ar) pasitelkiami subtiekėjai </w:t>
      </w:r>
      <w:r w:rsidRPr="00AB7F7D">
        <w:rPr>
          <w:rFonts w:ascii="Times New Roman" w:hAnsi="Times New Roman" w:cs="Times New Roman"/>
          <w:sz w:val="24"/>
          <w:szCs w:val="24"/>
        </w:rPr>
        <w:t xml:space="preserve">turi </w:t>
      </w:r>
      <w:r w:rsidRPr="00AB7F7D">
        <w:rPr>
          <w:rFonts w:ascii="Times New Roman" w:hAnsi="Times New Roman" w:cs="Times New Roman"/>
          <w:color w:val="000000"/>
          <w:sz w:val="24"/>
          <w:szCs w:val="24"/>
        </w:rPr>
        <w:t xml:space="preserve">8.2 punkte nurodytą statusą, pateikdamas kompetentingos institucijos išduotą dokumentą ar tiekėjo patvirtintą deklaraciją. </w:t>
      </w:r>
    </w:p>
    <w:p w14:paraId="10DEB2D8" w14:textId="77777777" w:rsidR="00215857" w:rsidRPr="00AB7F7D" w:rsidRDefault="00215857" w:rsidP="002778CF">
      <w:pPr>
        <w:pStyle w:val="Sraopastraipa"/>
        <w:numPr>
          <w:ilvl w:val="1"/>
          <w:numId w:val="3"/>
        </w:numPr>
        <w:tabs>
          <w:tab w:val="left" w:pos="993"/>
        </w:tabs>
        <w:spacing w:line="240" w:lineRule="auto"/>
        <w:ind w:left="0" w:firstLine="567"/>
        <w:jc w:val="both"/>
        <w:rPr>
          <w:rFonts w:ascii="Times New Roman" w:hAnsi="Times New Roman" w:cs="Times New Roman"/>
          <w:color w:val="000000"/>
          <w:sz w:val="24"/>
          <w:szCs w:val="24"/>
        </w:rPr>
      </w:pPr>
      <w:r w:rsidRPr="00AB7F7D">
        <w:rPr>
          <w:rFonts w:ascii="Times New Roman" w:hAnsi="Times New Roman" w:cs="Times New Roman"/>
          <w:sz w:val="24"/>
          <w:szCs w:val="24"/>
        </w:rPr>
        <w:t xml:space="preserve">Tiekėjas, ūkio subjektai, kurių pajėgumais tiekėjas remiasi, ir pasitelkiami subtiekėjai </w:t>
      </w:r>
      <w:r w:rsidRPr="00AB7F7D">
        <w:rPr>
          <w:rFonts w:ascii="Times New Roman" w:hAnsi="Times New Roman" w:cs="Times New Roman"/>
          <w:color w:val="000000" w:themeColor="text1"/>
          <w:sz w:val="24"/>
          <w:szCs w:val="24"/>
        </w:rPr>
        <w:t>visą dalyvavimo pirkime ir sutarties vykdymo laikotarpį privalo  išlaikyti 8.2 punkte nurodytą statusą.</w:t>
      </w:r>
    </w:p>
    <w:p w14:paraId="4A7FC34A" w14:textId="37AE727A" w:rsidR="00215857" w:rsidRPr="00AB7F7D" w:rsidRDefault="00215857" w:rsidP="002778CF">
      <w:pPr>
        <w:pStyle w:val="Sraopastraipa"/>
        <w:numPr>
          <w:ilvl w:val="1"/>
          <w:numId w:val="3"/>
        </w:numPr>
        <w:tabs>
          <w:tab w:val="left" w:pos="993"/>
        </w:tabs>
        <w:spacing w:line="240" w:lineRule="auto"/>
        <w:ind w:left="0" w:firstLine="567"/>
        <w:jc w:val="both"/>
        <w:rPr>
          <w:rFonts w:ascii="Times New Roman" w:hAnsi="Times New Roman" w:cs="Times New Roman"/>
          <w:color w:val="000000"/>
          <w:sz w:val="24"/>
          <w:szCs w:val="24"/>
        </w:rPr>
      </w:pPr>
      <w:r w:rsidRPr="00AB7F7D">
        <w:rPr>
          <w:rFonts w:ascii="Times New Roman" w:hAnsi="Times New Roman" w:cs="Times New Roman"/>
          <w:b/>
          <w:bCs/>
          <w:color w:val="000000"/>
          <w:sz w:val="24"/>
          <w:szCs w:val="24"/>
        </w:rPr>
        <w:t xml:space="preserve">Jeigu </w:t>
      </w:r>
      <w:r w:rsidR="0044065B" w:rsidRPr="00AB7F7D">
        <w:rPr>
          <w:rFonts w:ascii="Times New Roman" w:hAnsi="Times New Roman" w:cs="Times New Roman"/>
          <w:b/>
          <w:bCs/>
          <w:color w:val="000000"/>
          <w:sz w:val="24"/>
          <w:szCs w:val="24"/>
        </w:rPr>
        <w:t>RRSA CPO, P</w:t>
      </w:r>
      <w:r w:rsidRPr="00AB7F7D">
        <w:rPr>
          <w:rFonts w:ascii="Times New Roman" w:hAnsi="Times New Roman" w:cs="Times New Roman"/>
          <w:b/>
          <w:bCs/>
          <w:color w:val="000000"/>
          <w:sz w:val="24"/>
          <w:szCs w:val="24"/>
        </w:rPr>
        <w:t>erkančioji organizacija rezervuoja teisę  pirkime dalyvauti tik VPĮ 24 straipsnyje nurodytiems tiekėjams</w:t>
      </w:r>
      <w:r w:rsidRPr="00AB7F7D">
        <w:rPr>
          <w:rFonts w:ascii="Times New Roman" w:hAnsi="Times New Roman" w:cs="Times New Roman"/>
          <w:color w:val="000000"/>
          <w:sz w:val="24"/>
          <w:szCs w:val="24"/>
        </w:rPr>
        <w:t>, pirkime gali dalyvauti tik įmonės, atitinkančios visus šiuos reikalavimus:</w:t>
      </w:r>
    </w:p>
    <w:p w14:paraId="2273B7EA" w14:textId="223FAD36" w:rsidR="00215857" w:rsidRPr="00AB7F7D" w:rsidRDefault="00215857" w:rsidP="002778CF">
      <w:pPr>
        <w:pStyle w:val="Sraopastraipa"/>
        <w:numPr>
          <w:ilvl w:val="2"/>
          <w:numId w:val="3"/>
        </w:numPr>
        <w:tabs>
          <w:tab w:val="left" w:pos="1134"/>
        </w:tabs>
        <w:spacing w:after="0" w:line="240" w:lineRule="auto"/>
        <w:ind w:left="0" w:firstLine="567"/>
        <w:jc w:val="both"/>
        <w:rPr>
          <w:rFonts w:ascii="Times New Roman" w:hAnsi="Times New Roman" w:cs="Times New Roman"/>
          <w:sz w:val="24"/>
          <w:szCs w:val="24"/>
        </w:rPr>
      </w:pPr>
      <w:r w:rsidRPr="00AB7F7D">
        <w:rPr>
          <w:rFonts w:ascii="Times New Roman" w:hAnsi="Times New Roman" w:cs="Times New Roman"/>
          <w:sz w:val="24"/>
          <w:szCs w:val="24"/>
        </w:rPr>
        <w:t xml:space="preserve"> </w:t>
      </w:r>
      <w:bookmarkStart w:id="36" w:name="_Ref51235541"/>
      <w:r w:rsidRPr="00AB7F7D">
        <w:rPr>
          <w:rFonts w:ascii="Times New Roman" w:hAnsi="Times New Roman" w:cs="Times New Roman"/>
          <w:sz w:val="24"/>
          <w:szCs w:val="24"/>
        </w:rPr>
        <w:t xml:space="preserve">jos tikslas turi būti viešosios paslaugos, susijusios su </w:t>
      </w:r>
      <w:r w:rsidRPr="00AB7F7D">
        <w:rPr>
          <w:rFonts w:ascii="Times New Roman" w:hAnsi="Times New Roman" w:cs="Times New Roman"/>
          <w:color w:val="000000" w:themeColor="text1"/>
          <w:sz w:val="24"/>
          <w:szCs w:val="24"/>
        </w:rPr>
        <w:t>sveikatos, socialinėmis, kultūros paslaugomis, kurių BVPŽ kodai yra 75121000-0, 75122000-7, 75123000-4, 79622000-0, 79624000-4, 79625000-1, 80110000-8, 80300000-7, 80420000-4, 80430000-7, 80511000-9, 80520000-5, 80590000-6, nuo 85000000-9 iki 85323000-9, 92500000-6, 92600000-7, 98133000-4, 98133110-8</w:t>
      </w:r>
      <w:r w:rsidRPr="00AB7F7D">
        <w:rPr>
          <w:rFonts w:ascii="Times New Roman" w:hAnsi="Times New Roman" w:cs="Times New Roman"/>
          <w:sz w:val="24"/>
          <w:szCs w:val="24"/>
        </w:rPr>
        <w:t>, teikimas;</w:t>
      </w:r>
      <w:bookmarkEnd w:id="36"/>
    </w:p>
    <w:p w14:paraId="4C63512B" w14:textId="77777777" w:rsidR="00215857" w:rsidRPr="00AB7F7D" w:rsidRDefault="00215857" w:rsidP="002778CF">
      <w:pPr>
        <w:pStyle w:val="Sraopastraipa"/>
        <w:numPr>
          <w:ilvl w:val="2"/>
          <w:numId w:val="3"/>
        </w:numPr>
        <w:tabs>
          <w:tab w:val="left" w:pos="1134"/>
        </w:tabs>
        <w:spacing w:after="0" w:line="240" w:lineRule="auto"/>
        <w:ind w:left="0" w:firstLine="567"/>
        <w:jc w:val="both"/>
        <w:rPr>
          <w:rFonts w:ascii="Times New Roman" w:hAnsi="Times New Roman" w:cs="Times New Roman"/>
          <w:sz w:val="24"/>
          <w:szCs w:val="24"/>
        </w:rPr>
      </w:pPr>
      <w:r w:rsidRPr="00AB7F7D">
        <w:rPr>
          <w:rFonts w:ascii="Times New Roman" w:hAnsi="Times New Roman" w:cs="Times New Roman"/>
          <w:sz w:val="24"/>
          <w:szCs w:val="24"/>
        </w:rPr>
        <w:t xml:space="preserve"> jos pelnas gali būti panaudojamas tik įmonės veiklos tikslams. Pelnas gali būti paskirstomas ar perskirstomas tik atsižvelgiant į dalyvavimo įmonės valdyme veiksnius;</w:t>
      </w:r>
    </w:p>
    <w:p w14:paraId="192DAB33" w14:textId="77777777" w:rsidR="00215857" w:rsidRPr="00AB7F7D" w:rsidRDefault="00215857" w:rsidP="002778CF">
      <w:pPr>
        <w:pStyle w:val="Sraopastraipa"/>
        <w:numPr>
          <w:ilvl w:val="2"/>
          <w:numId w:val="3"/>
        </w:numPr>
        <w:tabs>
          <w:tab w:val="left" w:pos="1134"/>
        </w:tabs>
        <w:spacing w:after="0" w:line="240" w:lineRule="auto"/>
        <w:ind w:left="0" w:firstLine="567"/>
        <w:jc w:val="both"/>
        <w:rPr>
          <w:rFonts w:ascii="Times New Roman" w:hAnsi="Times New Roman" w:cs="Times New Roman"/>
          <w:sz w:val="24"/>
          <w:szCs w:val="24"/>
        </w:rPr>
      </w:pPr>
      <w:r w:rsidRPr="00AB7F7D">
        <w:rPr>
          <w:rFonts w:ascii="Times New Roman" w:hAnsi="Times New Roman" w:cs="Times New Roman"/>
          <w:sz w:val="24"/>
          <w:szCs w:val="24"/>
        </w:rPr>
        <w:t>jos valdymo ar dalininkų struktūra pagrįsta darbuotojams suteikiamų nuosavybės ar dalyvavimo įmonės valdyme teisių principais arba reikalauja aktyvaus darbuotojų, paslaugų gavėjų ar suinteresuotų subjektų dalyvavimo įmonės valdyme;</w:t>
      </w:r>
    </w:p>
    <w:p w14:paraId="080D8F6F" w14:textId="022476A3" w:rsidR="00215857" w:rsidRPr="00AB7F7D" w:rsidRDefault="00215857" w:rsidP="002778CF">
      <w:pPr>
        <w:pStyle w:val="Sraopastraipa"/>
        <w:numPr>
          <w:ilvl w:val="2"/>
          <w:numId w:val="3"/>
        </w:numPr>
        <w:tabs>
          <w:tab w:val="left" w:pos="1134"/>
        </w:tabs>
        <w:spacing w:after="0" w:line="240" w:lineRule="auto"/>
        <w:ind w:left="0" w:firstLine="567"/>
        <w:jc w:val="both"/>
        <w:rPr>
          <w:rFonts w:ascii="Times New Roman" w:hAnsi="Times New Roman" w:cs="Times New Roman"/>
          <w:sz w:val="24"/>
          <w:szCs w:val="24"/>
        </w:rPr>
      </w:pPr>
      <w:r w:rsidRPr="00AB7F7D">
        <w:rPr>
          <w:rFonts w:ascii="Times New Roman" w:hAnsi="Times New Roman" w:cs="Times New Roman"/>
          <w:sz w:val="24"/>
          <w:szCs w:val="24"/>
        </w:rPr>
        <w:t xml:space="preserve">per paskutinius 3 metus </w:t>
      </w:r>
      <w:r w:rsidR="0044065B" w:rsidRPr="00AB7F7D">
        <w:rPr>
          <w:rFonts w:ascii="Times New Roman" w:hAnsi="Times New Roman" w:cs="Times New Roman"/>
          <w:sz w:val="24"/>
          <w:szCs w:val="24"/>
        </w:rPr>
        <w:t>P</w:t>
      </w:r>
      <w:r w:rsidRPr="00AB7F7D">
        <w:rPr>
          <w:rFonts w:ascii="Times New Roman" w:hAnsi="Times New Roman" w:cs="Times New Roman"/>
          <w:sz w:val="24"/>
          <w:szCs w:val="24"/>
        </w:rPr>
        <w:t>erkančioji organizacija su šia įmone nebuvo sudariusi sutarties pagal VPĮ 24  straipsnyje nustatytus reikalavimus.</w:t>
      </w:r>
    </w:p>
    <w:p w14:paraId="0B4448E1" w14:textId="77777777" w:rsidR="00215857" w:rsidRPr="00AB7F7D" w:rsidRDefault="00215857" w:rsidP="002778CF">
      <w:pPr>
        <w:pStyle w:val="Sraopastraipa"/>
        <w:numPr>
          <w:ilvl w:val="1"/>
          <w:numId w:val="3"/>
        </w:numPr>
        <w:tabs>
          <w:tab w:val="left" w:pos="993"/>
        </w:tabs>
        <w:spacing w:after="0" w:line="240" w:lineRule="auto"/>
        <w:ind w:left="0" w:firstLine="567"/>
        <w:jc w:val="both"/>
        <w:rPr>
          <w:rFonts w:ascii="Times New Roman" w:hAnsi="Times New Roman" w:cs="Times New Roman"/>
          <w:sz w:val="24"/>
          <w:szCs w:val="24"/>
        </w:rPr>
      </w:pPr>
      <w:r w:rsidRPr="00AB7F7D">
        <w:rPr>
          <w:rFonts w:ascii="Times New Roman" w:hAnsi="Times New Roman" w:cs="Times New Roman"/>
          <w:color w:val="000000"/>
          <w:sz w:val="24"/>
          <w:szCs w:val="24"/>
        </w:rPr>
        <w:t>Tiekėjas gali remtis tik tokių ūkio subjektų pajėgumais ir (ar) pasitelkti tik subtiekėjus, atitinkančius 8.6 punkte nustatytus reikalavimus.</w:t>
      </w:r>
    </w:p>
    <w:p w14:paraId="55AC9204" w14:textId="77777777" w:rsidR="00215857" w:rsidRPr="00AB7F7D" w:rsidRDefault="00215857" w:rsidP="002778CF">
      <w:pPr>
        <w:pStyle w:val="Sraopastraipa"/>
        <w:numPr>
          <w:ilvl w:val="1"/>
          <w:numId w:val="3"/>
        </w:numPr>
        <w:tabs>
          <w:tab w:val="left" w:pos="993"/>
        </w:tabs>
        <w:spacing w:after="0" w:line="240" w:lineRule="auto"/>
        <w:ind w:left="0" w:firstLine="567"/>
        <w:jc w:val="both"/>
        <w:rPr>
          <w:rFonts w:ascii="Times New Roman" w:hAnsi="Times New Roman" w:cs="Times New Roman"/>
          <w:sz w:val="24"/>
          <w:szCs w:val="24"/>
        </w:rPr>
      </w:pPr>
      <w:r w:rsidRPr="00AB7F7D">
        <w:rPr>
          <w:rFonts w:ascii="Times New Roman" w:hAnsi="Times New Roman" w:cs="Times New Roman"/>
          <w:sz w:val="24"/>
          <w:szCs w:val="24"/>
        </w:rPr>
        <w:t xml:space="preserve">Tiekėjas turi pagrįsti, kad </w:t>
      </w:r>
      <w:r w:rsidRPr="00AB7F7D">
        <w:rPr>
          <w:rFonts w:ascii="Times New Roman" w:hAnsi="Times New Roman" w:cs="Times New Roman"/>
          <w:color w:val="000000"/>
          <w:sz w:val="24"/>
          <w:szCs w:val="24"/>
        </w:rPr>
        <w:t xml:space="preserve">jis, ūkio subjektai, kurių pajėgumais remiasi ir (ar) pasitelkiami subtiekėjai </w:t>
      </w:r>
      <w:r w:rsidRPr="00AB7F7D">
        <w:rPr>
          <w:rFonts w:ascii="Times New Roman" w:hAnsi="Times New Roman" w:cs="Times New Roman"/>
          <w:sz w:val="24"/>
          <w:szCs w:val="24"/>
        </w:rPr>
        <w:t xml:space="preserve">atitinka </w:t>
      </w:r>
      <w:r w:rsidRPr="00AB7F7D">
        <w:rPr>
          <w:rFonts w:ascii="Times New Roman" w:hAnsi="Times New Roman" w:cs="Times New Roman"/>
          <w:color w:val="000000"/>
          <w:sz w:val="24"/>
          <w:szCs w:val="24"/>
        </w:rPr>
        <w:t>8.6 punkte nustatytus reikalavimus pateikdamas tiekėjo patvirtintą deklaraciją.</w:t>
      </w:r>
    </w:p>
    <w:p w14:paraId="07A61FD0" w14:textId="77777777" w:rsidR="00215857" w:rsidRPr="00AB7F7D" w:rsidRDefault="00215857" w:rsidP="00725EB7">
      <w:pPr>
        <w:pStyle w:val="Antrat1"/>
        <w:numPr>
          <w:ilvl w:val="0"/>
          <w:numId w:val="3"/>
        </w:numPr>
        <w:tabs>
          <w:tab w:val="num" w:pos="709"/>
          <w:tab w:val="left" w:pos="851"/>
        </w:tabs>
        <w:spacing w:line="20" w:lineRule="atLeast"/>
        <w:ind w:left="0" w:firstLine="567"/>
        <w:contextualSpacing/>
        <w:jc w:val="both"/>
        <w:rPr>
          <w:rFonts w:ascii="Times New Roman" w:hAnsi="Times New Roman" w:cs="Times New Roman"/>
          <w:color w:val="auto"/>
          <w:sz w:val="24"/>
          <w:szCs w:val="24"/>
        </w:rPr>
      </w:pPr>
      <w:bookmarkStart w:id="37" w:name="_Ref48037697"/>
      <w:bookmarkStart w:id="38" w:name="_Ref48037709"/>
      <w:bookmarkStart w:id="39" w:name="_Toc48053167"/>
      <w:bookmarkStart w:id="40" w:name="_Toc126263056"/>
      <w:r w:rsidRPr="00AB7F7D">
        <w:rPr>
          <w:rFonts w:ascii="Times New Roman" w:hAnsi="Times New Roman" w:cs="Times New Roman"/>
          <w:color w:val="auto"/>
          <w:sz w:val="24"/>
          <w:szCs w:val="24"/>
        </w:rPr>
        <w:t>EBVPD pateikimo tvarka ir EBVPD pateikiamos informacijos patvirtinimo priemonės</w:t>
      </w:r>
      <w:bookmarkEnd w:id="37"/>
      <w:bookmarkEnd w:id="38"/>
      <w:bookmarkEnd w:id="39"/>
      <w:bookmarkEnd w:id="40"/>
    </w:p>
    <w:p w14:paraId="0B1F106F" w14:textId="77777777" w:rsidR="00215857" w:rsidRPr="00AB7F7D" w:rsidRDefault="00215857" w:rsidP="00725EB7">
      <w:pPr>
        <w:pStyle w:val="Sraopastraipa"/>
        <w:numPr>
          <w:ilvl w:val="1"/>
          <w:numId w:val="3"/>
        </w:numPr>
        <w:tabs>
          <w:tab w:val="left" w:pos="993"/>
        </w:tabs>
        <w:spacing w:after="0" w:line="20" w:lineRule="atLeast"/>
        <w:ind w:left="0" w:firstLine="567"/>
        <w:jc w:val="both"/>
        <w:rPr>
          <w:rFonts w:ascii="Times New Roman" w:hAnsi="Times New Roman" w:cs="Times New Roman"/>
          <w:bCs/>
          <w:iCs/>
          <w:sz w:val="24"/>
          <w:szCs w:val="24"/>
        </w:rPr>
      </w:pPr>
      <w:r w:rsidRPr="00AB7F7D">
        <w:rPr>
          <w:rFonts w:ascii="Times New Roman" w:hAnsi="Times New Roman" w:cs="Times New Roman"/>
          <w:sz w:val="24"/>
          <w:szCs w:val="24"/>
        </w:rPr>
        <w:t xml:space="preserve">Tiekėjas, teikdamas pasiūlymą, turi pateikti EBVPD - aktualią deklaraciją, pakeičiančią kompetentingų institucijų išduodamus dokumentus ir preliminariai patvirtinančią, kad tiekėjas ir ūkio subjektai, kurių pajėgumais jis remiasi pagal VPĮ 49 straipsnį (VPĮ 88 straipsnio 5 dalies nuostatų taikymo atvejais ir subtiekėjai), atitinka specialiosiose pirkimo sąlygose pagal VPĮ 46, 47, 48 straipsnius nustatytus reikalavimus dėl pašalinimo pagrindų nebuvimo, kvalifikacijos reikalavimus, reikalavimus dėl kokybės vadybos sistemos ir (arba) aplinkos apsaugos vadybos sistemos standartų laikymosi (toliau visi kartu – reikalavimai). </w:t>
      </w:r>
    </w:p>
    <w:p w14:paraId="41C629B2" w14:textId="77777777" w:rsidR="00215857" w:rsidRPr="00AB7F7D" w:rsidRDefault="00215857" w:rsidP="00725EB7">
      <w:pPr>
        <w:pStyle w:val="Sraopastraipa"/>
        <w:numPr>
          <w:ilvl w:val="1"/>
          <w:numId w:val="3"/>
        </w:numPr>
        <w:tabs>
          <w:tab w:val="left" w:pos="993"/>
        </w:tabs>
        <w:spacing w:after="0" w:line="20" w:lineRule="atLeast"/>
        <w:ind w:left="0" w:firstLine="567"/>
        <w:jc w:val="both"/>
        <w:rPr>
          <w:rFonts w:ascii="Times New Roman" w:hAnsi="Times New Roman" w:cs="Times New Roman"/>
          <w:bCs/>
          <w:iCs/>
          <w:sz w:val="24"/>
          <w:szCs w:val="24"/>
        </w:rPr>
      </w:pPr>
      <w:r w:rsidRPr="00AB7F7D">
        <w:rPr>
          <w:rFonts w:ascii="Times New Roman" w:hAnsi="Times New Roman" w:cs="Times New Roman"/>
          <w:sz w:val="24"/>
          <w:szCs w:val="24"/>
        </w:rPr>
        <w:t>Atskirą EBVPD pildo:</w:t>
      </w:r>
    </w:p>
    <w:p w14:paraId="6A3A746B" w14:textId="77777777" w:rsidR="00215857" w:rsidRPr="00AB7F7D" w:rsidRDefault="00215857" w:rsidP="00725EB7">
      <w:pPr>
        <w:pStyle w:val="Sraopastraipa"/>
        <w:numPr>
          <w:ilvl w:val="2"/>
          <w:numId w:val="3"/>
        </w:numPr>
        <w:tabs>
          <w:tab w:val="left" w:pos="1134"/>
        </w:tabs>
        <w:spacing w:after="0" w:line="20" w:lineRule="atLeast"/>
        <w:ind w:left="0" w:firstLine="567"/>
        <w:jc w:val="both"/>
        <w:rPr>
          <w:rFonts w:ascii="Times New Roman" w:hAnsi="Times New Roman" w:cs="Times New Roman"/>
          <w:bCs/>
          <w:iCs/>
          <w:sz w:val="24"/>
          <w:szCs w:val="24"/>
        </w:rPr>
      </w:pPr>
      <w:r w:rsidRPr="00AB7F7D">
        <w:rPr>
          <w:rFonts w:ascii="Times New Roman" w:hAnsi="Times New Roman" w:cs="Times New Roman"/>
          <w:bCs/>
          <w:iCs/>
          <w:sz w:val="24"/>
          <w:szCs w:val="24"/>
        </w:rPr>
        <w:t>tiekėjas;</w:t>
      </w:r>
    </w:p>
    <w:p w14:paraId="5F911625" w14:textId="77777777" w:rsidR="00215857" w:rsidRPr="00AB7F7D" w:rsidRDefault="00215857" w:rsidP="00725EB7">
      <w:pPr>
        <w:pStyle w:val="Sraopastraipa"/>
        <w:numPr>
          <w:ilvl w:val="2"/>
          <w:numId w:val="3"/>
        </w:numPr>
        <w:tabs>
          <w:tab w:val="left" w:pos="1134"/>
        </w:tabs>
        <w:spacing w:after="0" w:line="20" w:lineRule="atLeast"/>
        <w:ind w:left="0" w:firstLine="567"/>
        <w:jc w:val="both"/>
        <w:rPr>
          <w:rFonts w:ascii="Times New Roman" w:hAnsi="Times New Roman" w:cs="Times New Roman"/>
          <w:bCs/>
          <w:iCs/>
          <w:sz w:val="24"/>
          <w:szCs w:val="24"/>
        </w:rPr>
      </w:pPr>
      <w:r w:rsidRPr="00AB7F7D">
        <w:rPr>
          <w:rFonts w:ascii="Times New Roman" w:hAnsi="Times New Roman" w:cs="Times New Roman"/>
          <w:bCs/>
          <w:iCs/>
          <w:sz w:val="24"/>
          <w:szCs w:val="24"/>
        </w:rPr>
        <w:t>kiekvienas tiekėjų grupės narys (jeigu pasiūlymą teikia tiekėjų grupė);</w:t>
      </w:r>
    </w:p>
    <w:p w14:paraId="5C0B6B26" w14:textId="4CF7B8EB" w:rsidR="00215857" w:rsidRPr="00AB7F7D" w:rsidRDefault="00215857" w:rsidP="00725EB7">
      <w:pPr>
        <w:pStyle w:val="Sraopastraipa"/>
        <w:numPr>
          <w:ilvl w:val="2"/>
          <w:numId w:val="3"/>
        </w:numPr>
        <w:tabs>
          <w:tab w:val="left" w:pos="1134"/>
        </w:tabs>
        <w:spacing w:after="0" w:line="20" w:lineRule="atLeast"/>
        <w:ind w:left="0" w:firstLine="567"/>
        <w:jc w:val="both"/>
        <w:rPr>
          <w:rFonts w:ascii="Times New Roman" w:hAnsi="Times New Roman" w:cs="Times New Roman"/>
          <w:bCs/>
          <w:iCs/>
          <w:sz w:val="24"/>
          <w:szCs w:val="24"/>
        </w:rPr>
      </w:pPr>
      <w:r w:rsidRPr="00AB7F7D">
        <w:rPr>
          <w:rFonts w:ascii="Times New Roman" w:hAnsi="Times New Roman" w:cs="Times New Roman"/>
          <w:bCs/>
          <w:iCs/>
          <w:sz w:val="24"/>
          <w:szCs w:val="24"/>
        </w:rPr>
        <w:lastRenderedPageBreak/>
        <w:t>kiekvienas ūkio subjektas, jeigu tiekėjas remiasi jo pajėgumais pagal VPĮ 49 straipsnį</w:t>
      </w:r>
      <w:r w:rsidR="00DC0E56" w:rsidRPr="00AB7F7D">
        <w:rPr>
          <w:rFonts w:ascii="Times New Roman" w:hAnsi="Times New Roman" w:cs="Times New Roman"/>
          <w:bCs/>
          <w:iCs/>
          <w:sz w:val="24"/>
          <w:szCs w:val="24"/>
        </w:rPr>
        <w:t xml:space="preserve"> </w:t>
      </w:r>
      <w:r w:rsidR="00DC0E56" w:rsidRPr="00AB7F7D">
        <w:rPr>
          <w:rFonts w:ascii="Times New Roman" w:hAnsi="Times New Roman"/>
          <w:bCs/>
          <w:iCs/>
          <w:sz w:val="24"/>
          <w:szCs w:val="24"/>
        </w:rPr>
        <w:t xml:space="preserve">(išskyrus </w:t>
      </w:r>
      <w:proofErr w:type="spellStart"/>
      <w:r w:rsidR="00DC0E56" w:rsidRPr="00AB7F7D">
        <w:rPr>
          <w:rFonts w:ascii="Times New Roman" w:hAnsi="Times New Roman"/>
          <w:bCs/>
          <w:iCs/>
          <w:sz w:val="24"/>
          <w:szCs w:val="24"/>
        </w:rPr>
        <w:t>kvazisubtiekėjus</w:t>
      </w:r>
      <w:proofErr w:type="spellEnd"/>
      <w:r w:rsidR="00DC0E56" w:rsidRPr="00AB7F7D">
        <w:rPr>
          <w:rFonts w:ascii="Times New Roman" w:hAnsi="Times New Roman"/>
          <w:bCs/>
          <w:iCs/>
          <w:sz w:val="24"/>
          <w:szCs w:val="24"/>
        </w:rPr>
        <w:t>)</w:t>
      </w:r>
      <w:r w:rsidRPr="00AB7F7D">
        <w:rPr>
          <w:rFonts w:ascii="Times New Roman" w:hAnsi="Times New Roman" w:cs="Times New Roman"/>
          <w:bCs/>
          <w:iCs/>
          <w:sz w:val="24"/>
          <w:szCs w:val="24"/>
        </w:rPr>
        <w:t>;</w:t>
      </w:r>
    </w:p>
    <w:p w14:paraId="38AB16ED" w14:textId="567DF007" w:rsidR="00215857" w:rsidRPr="00AB7F7D" w:rsidRDefault="00215857" w:rsidP="00DC0E56">
      <w:pPr>
        <w:pStyle w:val="Sraopastraipa"/>
        <w:numPr>
          <w:ilvl w:val="2"/>
          <w:numId w:val="3"/>
        </w:numPr>
        <w:tabs>
          <w:tab w:val="left" w:pos="1134"/>
        </w:tabs>
        <w:spacing w:after="0" w:line="20" w:lineRule="atLeast"/>
        <w:ind w:left="0" w:firstLine="567"/>
        <w:jc w:val="both"/>
        <w:rPr>
          <w:rFonts w:ascii="Times New Roman" w:hAnsi="Times New Roman" w:cs="Times New Roman"/>
          <w:bCs/>
          <w:iCs/>
          <w:sz w:val="24"/>
          <w:szCs w:val="24"/>
        </w:rPr>
      </w:pPr>
      <w:bookmarkStart w:id="41" w:name="_Ref39744259"/>
      <w:r w:rsidRPr="00AB7F7D">
        <w:rPr>
          <w:rFonts w:ascii="Times New Roman" w:hAnsi="Times New Roman" w:cs="Times New Roman"/>
          <w:sz w:val="24"/>
          <w:szCs w:val="24"/>
        </w:rPr>
        <w:t>pasiūlymo teikimo metu žinomi subtiekėjai (jeigu perkančioji organizacija nustato reikalavimus dėl subtiekėjų pašalinimo pagrindų).</w:t>
      </w:r>
      <w:bookmarkEnd w:id="41"/>
    </w:p>
    <w:p w14:paraId="169B514D" w14:textId="77777777" w:rsidR="00215857" w:rsidRPr="00AB7F7D" w:rsidRDefault="00215857" w:rsidP="00725EB7">
      <w:pPr>
        <w:pStyle w:val="Sraopastraipa"/>
        <w:numPr>
          <w:ilvl w:val="2"/>
          <w:numId w:val="3"/>
        </w:numPr>
        <w:tabs>
          <w:tab w:val="left" w:pos="1134"/>
        </w:tabs>
        <w:spacing w:after="0" w:line="20" w:lineRule="atLeast"/>
        <w:ind w:left="0" w:firstLine="567"/>
        <w:jc w:val="both"/>
        <w:rPr>
          <w:rStyle w:val="Emfaz"/>
          <w:rFonts w:ascii="Times New Roman" w:hAnsi="Times New Roman" w:cs="Times New Roman"/>
          <w:bCs/>
          <w:i w:val="0"/>
          <w:color w:val="auto"/>
          <w:sz w:val="24"/>
          <w:szCs w:val="24"/>
        </w:rPr>
      </w:pPr>
      <w:r w:rsidRPr="00AB7F7D">
        <w:rPr>
          <w:rFonts w:ascii="Times New Roman" w:hAnsi="Times New Roman" w:cs="Times New Roman"/>
          <w:sz w:val="24"/>
          <w:szCs w:val="24"/>
        </w:rPr>
        <w:t xml:space="preserve">EBVPD pildomas jį įkėlus </w:t>
      </w:r>
      <w:r w:rsidRPr="00AB7F7D">
        <w:rPr>
          <w:rFonts w:ascii="Times New Roman" w:eastAsia="Calibri" w:hAnsi="Times New Roman" w:cs="Times New Roman"/>
          <w:sz w:val="24"/>
          <w:szCs w:val="24"/>
        </w:rPr>
        <w:t xml:space="preserve">interneto svetainėje </w:t>
      </w:r>
      <w:hyperlink r:id="rId16" w:history="1">
        <w:r w:rsidRPr="00AB7F7D">
          <w:rPr>
            <w:rStyle w:val="Hipersaitas"/>
            <w:rFonts w:ascii="Times New Roman" w:hAnsi="Times New Roman" w:cs="Times New Roman"/>
            <w:color w:val="0070C0"/>
            <w:sz w:val="24"/>
            <w:szCs w:val="24"/>
          </w:rPr>
          <w:t>http://ebvpd.eviesiejipirkimai.lt/espd-web/</w:t>
        </w:r>
      </w:hyperlink>
      <w:r w:rsidRPr="00AB7F7D">
        <w:rPr>
          <w:rFonts w:ascii="Times New Roman" w:hAnsi="Times New Roman" w:cs="Times New Roman"/>
          <w:sz w:val="24"/>
          <w:szCs w:val="24"/>
        </w:rPr>
        <w:t>.</w:t>
      </w:r>
      <w:r w:rsidRPr="00AB7F7D">
        <w:rPr>
          <w:rFonts w:ascii="Times New Roman" w:eastAsia="Calibri" w:hAnsi="Times New Roman" w:cs="Times New Roman"/>
          <w:sz w:val="24"/>
          <w:szCs w:val="24"/>
        </w:rPr>
        <w:t xml:space="preserve"> </w:t>
      </w:r>
      <w:r w:rsidRPr="00AB7F7D">
        <w:rPr>
          <w:rFonts w:ascii="Times New Roman" w:hAnsi="Times New Roman" w:cs="Times New Roman"/>
          <w:sz w:val="24"/>
          <w:szCs w:val="24"/>
          <w:shd w:val="clear" w:color="auto" w:fill="FFFFFF"/>
        </w:rPr>
        <w:t xml:space="preserve">Tiekėjas, pildydamas EBVPD, laukelyje </w:t>
      </w:r>
      <w:r w:rsidRPr="00AB7F7D">
        <w:rPr>
          <w:rFonts w:ascii="Times New Roman" w:hAnsi="Times New Roman" w:cs="Times New Roman"/>
          <w:i/>
          <w:iCs/>
          <w:sz w:val="24"/>
          <w:szCs w:val="24"/>
          <w:shd w:val="clear" w:color="auto" w:fill="FFFFFF"/>
        </w:rPr>
        <w:t>„Procedūros tipas“</w:t>
      </w:r>
      <w:r w:rsidRPr="00AB7F7D">
        <w:rPr>
          <w:rFonts w:ascii="Times New Roman" w:hAnsi="Times New Roman" w:cs="Times New Roman"/>
          <w:sz w:val="24"/>
          <w:szCs w:val="24"/>
          <w:shd w:val="clear" w:color="auto" w:fill="FFFFFF"/>
        </w:rPr>
        <w:t xml:space="preserve"> turi pasirinkti</w:t>
      </w:r>
      <w:r w:rsidRPr="00AB7F7D">
        <w:rPr>
          <w:rStyle w:val="Emfaz"/>
          <w:rFonts w:ascii="Times New Roman" w:hAnsi="Times New Roman" w:cs="Times New Roman"/>
          <w:sz w:val="24"/>
          <w:szCs w:val="24"/>
          <w:shd w:val="clear" w:color="auto" w:fill="FFFFFF"/>
        </w:rPr>
        <w:t xml:space="preserve"> „Atvira“. </w:t>
      </w:r>
      <w:r w:rsidRPr="00AB7F7D">
        <w:rPr>
          <w:rFonts w:ascii="Times New Roman" w:eastAsia="Calibri" w:hAnsi="Times New Roman" w:cs="Times New Roman"/>
          <w:sz w:val="24"/>
          <w:szCs w:val="24"/>
        </w:rPr>
        <w:t>Teikdamas pasiūlymą CVP IS priemonėmis šį užpildytą ir pasirašytą (išskyrus jei visą pasiūlymą elektroniniu parašu pasirašo EBVPD turintis pasirašyti asmuo) EBVPD tiekėjas turi pridėti kartu su kitais pasiūlymo dokumentais (pasiūlymo pateikimo skiltyje „Prisegti dokumentus“).</w:t>
      </w:r>
      <w:r w:rsidRPr="00AB7F7D">
        <w:rPr>
          <w:rFonts w:ascii="Times New Roman" w:hAnsi="Times New Roman" w:cs="Times New Roman"/>
          <w:sz w:val="24"/>
          <w:szCs w:val="24"/>
        </w:rPr>
        <w:t xml:space="preserve"> </w:t>
      </w:r>
    </w:p>
    <w:p w14:paraId="5F8AAA39" w14:textId="77777777" w:rsidR="00215857" w:rsidRPr="00AB7F7D" w:rsidRDefault="00215857" w:rsidP="00725EB7">
      <w:pPr>
        <w:pStyle w:val="Sraopastraipa"/>
        <w:numPr>
          <w:ilvl w:val="1"/>
          <w:numId w:val="3"/>
        </w:numPr>
        <w:tabs>
          <w:tab w:val="left" w:pos="993"/>
        </w:tabs>
        <w:spacing w:after="0" w:line="20" w:lineRule="atLeast"/>
        <w:ind w:left="0" w:firstLine="567"/>
        <w:jc w:val="both"/>
        <w:rPr>
          <w:rFonts w:ascii="Times New Roman" w:hAnsi="Times New Roman" w:cs="Times New Roman"/>
          <w:sz w:val="24"/>
          <w:szCs w:val="24"/>
        </w:rPr>
      </w:pPr>
      <w:r w:rsidRPr="00AB7F7D">
        <w:rPr>
          <w:rFonts w:ascii="Times New Roman" w:eastAsia="Times New Roman" w:hAnsi="Times New Roman" w:cs="Times New Roman"/>
          <w:bCs/>
          <w:sz w:val="24"/>
          <w:szCs w:val="24"/>
        </w:rPr>
        <w:t xml:space="preserve">EBVPD nurodytą informaciją pagrindžiantys dokumentai kartu su pasiūlymu neteikiami. </w:t>
      </w:r>
    </w:p>
    <w:p w14:paraId="65B12FD6" w14:textId="132F8D34" w:rsidR="00215857" w:rsidRPr="00AB7F7D" w:rsidRDefault="006871E1" w:rsidP="00725EB7">
      <w:pPr>
        <w:pStyle w:val="Sraopastraipa"/>
        <w:numPr>
          <w:ilvl w:val="1"/>
          <w:numId w:val="3"/>
        </w:numPr>
        <w:tabs>
          <w:tab w:val="left" w:pos="993"/>
        </w:tabs>
        <w:spacing w:after="0" w:line="20" w:lineRule="atLeast"/>
        <w:ind w:left="0" w:firstLine="567"/>
        <w:jc w:val="both"/>
        <w:rPr>
          <w:rFonts w:ascii="Times New Roman" w:hAnsi="Times New Roman" w:cs="Times New Roman"/>
          <w:sz w:val="24"/>
          <w:szCs w:val="24"/>
        </w:rPr>
      </w:pPr>
      <w:r w:rsidRPr="00AB7F7D">
        <w:rPr>
          <w:rFonts w:ascii="Times New Roman" w:hAnsi="Times New Roman" w:cs="Times New Roman"/>
          <w:sz w:val="24"/>
          <w:szCs w:val="24"/>
        </w:rPr>
        <w:t xml:space="preserve">RRSA </w:t>
      </w:r>
      <w:r w:rsidR="00D55782" w:rsidRPr="00AB7F7D">
        <w:rPr>
          <w:rFonts w:ascii="Times New Roman" w:hAnsi="Times New Roman"/>
          <w:sz w:val="24"/>
          <w:szCs w:val="24"/>
        </w:rPr>
        <w:t>CPO bet kuriuo pirkimo procedūros metu gali paprašyti Dalyvių pateikti visus ar dalį dokumentų, patvirtinančių jų pašalinimo pagrindų nebuvimą, atitiktį kvalifikacijos reikalavimams ir kokybės vadybos sistemos ir (arba) aplinkos apsaugos vadybos sistemos standartams, jeigu tai būtina siekiant užtikrinti tinkamą pirkimo procedūros atlikimą.</w:t>
      </w:r>
    </w:p>
    <w:p w14:paraId="04B71ED5" w14:textId="15F3BE7A" w:rsidR="006871E1" w:rsidRPr="00AB7F7D" w:rsidRDefault="006871E1" w:rsidP="006871E1">
      <w:pPr>
        <w:pStyle w:val="Sraopastraipa"/>
        <w:numPr>
          <w:ilvl w:val="1"/>
          <w:numId w:val="3"/>
        </w:numPr>
        <w:tabs>
          <w:tab w:val="left" w:pos="993"/>
        </w:tabs>
        <w:spacing w:after="0" w:line="20" w:lineRule="atLeast"/>
        <w:ind w:left="0" w:firstLine="567"/>
        <w:jc w:val="both"/>
        <w:rPr>
          <w:rFonts w:ascii="Times New Roman" w:hAnsi="Times New Roman" w:cs="Times New Roman"/>
          <w:sz w:val="24"/>
          <w:szCs w:val="24"/>
        </w:rPr>
      </w:pPr>
      <w:r w:rsidRPr="00AB7F7D">
        <w:rPr>
          <w:rFonts w:ascii="Times New Roman" w:hAnsi="Times New Roman" w:cs="Times New Roman"/>
          <w:sz w:val="24"/>
          <w:szCs w:val="24"/>
        </w:rPr>
        <w:t>RRSA CPO</w:t>
      </w:r>
      <w:r w:rsidR="00215857" w:rsidRPr="00AB7F7D">
        <w:rPr>
          <w:rFonts w:ascii="Times New Roman" w:hAnsi="Times New Roman" w:cs="Times New Roman"/>
          <w:sz w:val="24"/>
          <w:szCs w:val="24"/>
        </w:rPr>
        <w:t xml:space="preserve">, </w:t>
      </w:r>
      <w:r w:rsidR="00D55782" w:rsidRPr="00AB7F7D">
        <w:rPr>
          <w:rFonts w:ascii="Times New Roman" w:hAnsi="Times New Roman"/>
          <w:sz w:val="24"/>
          <w:szCs w:val="24"/>
        </w:rPr>
        <w:t>įvertinusi EBVPD pateiktą informaciją ir, jeigu taikytina, EBVPD nurodytą informaciją pagrindžiančiuose dokumentuose pateiktą informaciją, priima sprendimą dėl kiekvieno pasiūlymą pateikusio Pirkimo Dalyvio atitikties reikalavimams</w:t>
      </w:r>
      <w:r w:rsidR="00D55782" w:rsidRPr="00AB7F7D">
        <w:rPr>
          <w:rFonts w:ascii="Times New Roman" w:hAnsi="Times New Roman"/>
          <w:b/>
          <w:bCs/>
          <w:sz w:val="24"/>
          <w:szCs w:val="24"/>
        </w:rPr>
        <w:t xml:space="preserve"> </w:t>
      </w:r>
      <w:r w:rsidR="00D55782" w:rsidRPr="00AB7F7D">
        <w:rPr>
          <w:rFonts w:ascii="Times New Roman" w:hAnsi="Times New Roman"/>
          <w:sz w:val="24"/>
          <w:szCs w:val="24"/>
        </w:rPr>
        <w:t>ir kiekvienam iš jų per Pirkimo sąlygų  1 priede „</w:t>
      </w:r>
      <w:r w:rsidR="00D55782" w:rsidRPr="00AB7F7D">
        <w:rPr>
          <w:rFonts w:ascii="Times New Roman" w:hAnsi="Times New Roman"/>
          <w:iCs/>
          <w:sz w:val="24"/>
          <w:szCs w:val="24"/>
        </w:rPr>
        <w:t>Terminai“</w:t>
      </w:r>
      <w:r w:rsidR="00D55782" w:rsidRPr="00AB7F7D">
        <w:rPr>
          <w:rFonts w:ascii="Times New Roman" w:hAnsi="Times New Roman"/>
          <w:sz w:val="24"/>
          <w:szCs w:val="24"/>
        </w:rPr>
        <w:t xml:space="preserve"> nustatytą terminą raštu praneša apie šio patikrinimo rezultatus, pagrįsdama priimtus sprendimus. Teisę dalyvauti tolesnėse Pirkimo procedūrose turi tik tie Pirkimo Dalyviai, kurie atitinka RRSA CPO keliamus reikalavimus.</w:t>
      </w:r>
    </w:p>
    <w:p w14:paraId="59DF6CC0" w14:textId="0EC83233" w:rsidR="00215857" w:rsidRPr="00AB7F7D" w:rsidRDefault="00215857" w:rsidP="006871E1">
      <w:pPr>
        <w:pStyle w:val="Sraopastraipa"/>
        <w:numPr>
          <w:ilvl w:val="1"/>
          <w:numId w:val="3"/>
        </w:numPr>
        <w:tabs>
          <w:tab w:val="left" w:pos="993"/>
        </w:tabs>
        <w:spacing w:after="0" w:line="20" w:lineRule="atLeast"/>
        <w:ind w:left="0" w:firstLine="567"/>
        <w:jc w:val="both"/>
        <w:rPr>
          <w:rFonts w:ascii="Times New Roman" w:hAnsi="Times New Roman" w:cs="Times New Roman"/>
          <w:sz w:val="24"/>
          <w:szCs w:val="24"/>
        </w:rPr>
      </w:pPr>
      <w:r w:rsidRPr="00AB7F7D">
        <w:rPr>
          <w:rFonts w:ascii="Times New Roman" w:hAnsi="Times New Roman" w:cs="Times New Roman"/>
          <w:sz w:val="24"/>
          <w:szCs w:val="24"/>
        </w:rPr>
        <w:t xml:space="preserve">Prieš nustatydama </w:t>
      </w:r>
      <w:r w:rsidR="00D55782" w:rsidRPr="00AB7F7D">
        <w:rPr>
          <w:rFonts w:ascii="Times New Roman" w:hAnsi="Times New Roman"/>
          <w:bCs/>
          <w:iCs/>
          <w:sz w:val="24"/>
          <w:szCs w:val="24"/>
        </w:rPr>
        <w:t>laimėjusį pasiūlymą, RRSA CPO reikalaus, kad ekonomiškai naudingiausią pasiūlymą pateikęs tiekėjas (ūkio subjektai, kurių pajėgumais tiekėjas remiasi ir subtiekėjai – jei taikoma) pateiktų aktualius dokumentus, patvirtinančius jo atitiktį kvalifikacijos reikalavimams ir, jeigu taikytina, reikalavimams dėl kokybės vadybos sistemos ir aplinkos apsaugos vadybos sistemos standartų. RRSA CPO ekonomiškai naudingiausią pasiūlymą pateikusio tiekėjo (ūkio subjektų, kurių pajėgumais tiekėjas remiasi ir subtiekėjų – jei taikoma) nereikalauja pateikti dokumentų, patvirtinančių nustatytų pašalinimo pagrindų nebuvimą, išskyrus atvejus, kai ji turi pagrįstų abejonių dėl jo patikimumo.</w:t>
      </w:r>
    </w:p>
    <w:p w14:paraId="69F54D6D" w14:textId="3D3CF2ED" w:rsidR="00215857" w:rsidRPr="00AB7F7D" w:rsidRDefault="003B3EC6" w:rsidP="007A68C2">
      <w:pPr>
        <w:pStyle w:val="Sraopastraipa"/>
        <w:numPr>
          <w:ilvl w:val="1"/>
          <w:numId w:val="3"/>
        </w:numPr>
        <w:tabs>
          <w:tab w:val="left" w:pos="993"/>
        </w:tabs>
        <w:spacing w:after="120" w:line="20" w:lineRule="atLeast"/>
        <w:ind w:left="0" w:firstLine="567"/>
        <w:jc w:val="both"/>
        <w:rPr>
          <w:rFonts w:ascii="Times New Roman" w:hAnsi="Times New Roman" w:cs="Times New Roman"/>
          <w:sz w:val="24"/>
          <w:szCs w:val="24"/>
        </w:rPr>
      </w:pPr>
      <w:r w:rsidRPr="00AB7F7D">
        <w:rPr>
          <w:rFonts w:ascii="Times New Roman" w:hAnsi="Times New Roman" w:cs="Times New Roman"/>
          <w:sz w:val="24"/>
          <w:szCs w:val="24"/>
        </w:rPr>
        <w:t>RRSA CPO</w:t>
      </w:r>
      <w:r w:rsidR="00215857" w:rsidRPr="00AB7F7D">
        <w:rPr>
          <w:rFonts w:ascii="Times New Roman" w:hAnsi="Times New Roman" w:cs="Times New Roman"/>
          <w:sz w:val="24"/>
          <w:szCs w:val="24"/>
        </w:rPr>
        <w:t xml:space="preserve"> nereikalauja tiekėjo pateikti dokumentų kaip nustatyta VPĮ 50 straipsnio 4 ir 6 dalyse, jeigu ji</w:t>
      </w:r>
      <w:r w:rsidR="00D55782" w:rsidRPr="00AB7F7D">
        <w:rPr>
          <w:rFonts w:ascii="Times New Roman" w:hAnsi="Times New Roman" w:cs="Times New Roman"/>
          <w:sz w:val="24"/>
          <w:szCs w:val="24"/>
        </w:rPr>
        <w:t>s</w:t>
      </w:r>
      <w:r w:rsidR="00215857" w:rsidRPr="00AB7F7D">
        <w:rPr>
          <w:rFonts w:ascii="Times New Roman" w:hAnsi="Times New Roman" w:cs="Times New Roman"/>
          <w:sz w:val="24"/>
          <w:szCs w:val="24"/>
        </w:rPr>
        <w:t>:</w:t>
      </w:r>
    </w:p>
    <w:p w14:paraId="02A85147" w14:textId="77777777" w:rsidR="00215857" w:rsidRPr="00AB7F7D" w:rsidRDefault="00215857" w:rsidP="003B3EC6">
      <w:pPr>
        <w:pStyle w:val="Sraopastraipa"/>
        <w:numPr>
          <w:ilvl w:val="2"/>
          <w:numId w:val="3"/>
        </w:numPr>
        <w:tabs>
          <w:tab w:val="left" w:pos="1134"/>
        </w:tabs>
        <w:spacing w:after="120" w:line="20" w:lineRule="atLeast"/>
        <w:ind w:left="0" w:firstLine="567"/>
        <w:jc w:val="both"/>
        <w:rPr>
          <w:rFonts w:ascii="Times New Roman" w:hAnsi="Times New Roman" w:cs="Times New Roman"/>
          <w:sz w:val="24"/>
          <w:szCs w:val="24"/>
        </w:rPr>
      </w:pPr>
      <w:r w:rsidRPr="00AB7F7D">
        <w:rPr>
          <w:rFonts w:ascii="Times New Roman" w:hAnsi="Times New Roman" w:cs="Times New Roman"/>
          <w:sz w:val="24"/>
          <w:szCs w:val="24"/>
        </w:rPr>
        <w:t>turi galimybę susipažinti su šiais dokumentais ar informacija tiesiogiai ir neatlygintinai prisijungusi prie nacionalinės duomenų bazės bet kurioje valstybėje narėje arba naudodamasi CVP IS priemonėmis;</w:t>
      </w:r>
    </w:p>
    <w:p w14:paraId="0E42BBE1" w14:textId="77777777" w:rsidR="00215857" w:rsidRPr="00AB7F7D" w:rsidRDefault="00215857" w:rsidP="003B3EC6">
      <w:pPr>
        <w:pStyle w:val="Sraopastraipa"/>
        <w:numPr>
          <w:ilvl w:val="2"/>
          <w:numId w:val="3"/>
        </w:numPr>
        <w:tabs>
          <w:tab w:val="left" w:pos="1134"/>
        </w:tabs>
        <w:spacing w:after="120" w:line="20" w:lineRule="atLeast"/>
        <w:ind w:left="0" w:firstLine="567"/>
        <w:jc w:val="both"/>
        <w:rPr>
          <w:rFonts w:ascii="Times New Roman" w:hAnsi="Times New Roman" w:cs="Times New Roman"/>
          <w:sz w:val="24"/>
          <w:szCs w:val="24"/>
        </w:rPr>
      </w:pPr>
      <w:r w:rsidRPr="00AB7F7D">
        <w:rPr>
          <w:rFonts w:ascii="Times New Roman" w:hAnsi="Times New Roman" w:cs="Times New Roman"/>
          <w:sz w:val="24"/>
          <w:szCs w:val="24"/>
        </w:rPr>
        <w:t>šiuos dokumentus jau turi iš ankstesnių pirkimų procedūrų.</w:t>
      </w:r>
    </w:p>
    <w:p w14:paraId="312E6B3A" w14:textId="184ED993" w:rsidR="00215857" w:rsidRPr="00AB7F7D" w:rsidRDefault="00215857" w:rsidP="00725EB7">
      <w:pPr>
        <w:pStyle w:val="Sraopastraipa"/>
        <w:numPr>
          <w:ilvl w:val="1"/>
          <w:numId w:val="3"/>
        </w:numPr>
        <w:tabs>
          <w:tab w:val="left" w:pos="993"/>
        </w:tabs>
        <w:spacing w:after="120" w:line="20" w:lineRule="atLeast"/>
        <w:ind w:left="0" w:firstLine="567"/>
        <w:jc w:val="both"/>
        <w:rPr>
          <w:rFonts w:ascii="Times New Roman" w:hAnsi="Times New Roman" w:cs="Times New Roman"/>
          <w:sz w:val="24"/>
          <w:szCs w:val="24"/>
        </w:rPr>
      </w:pPr>
      <w:r w:rsidRPr="00AB7F7D">
        <w:rPr>
          <w:rFonts w:ascii="Times New Roman" w:hAnsi="Times New Roman" w:cs="Times New Roman"/>
          <w:sz w:val="24"/>
          <w:szCs w:val="24"/>
        </w:rPr>
        <w:t xml:space="preserve">Jeigu šis </w:t>
      </w:r>
      <w:r w:rsidR="00D55782" w:rsidRPr="00AB7F7D">
        <w:rPr>
          <w:rFonts w:ascii="Times New Roman" w:hAnsi="Times New Roman"/>
          <w:sz w:val="24"/>
          <w:szCs w:val="24"/>
        </w:rPr>
        <w:t>tiekėjas per RRSA CPO nustatytą terminą nepateikė atitiktį reikalavimams įrodančių dokumentų arba, RRSA CPO prašymu, nepatikslino pateiktų netikslių ar neišsamių duomenų apie savo atitiktį reikalavimams, arba jis neatitinka reikalavimų, jo pasiūlymas yra atmetamas ir tikrinami kito tiekėjo, esančio po tiekėjo, kurio pasiūlymo vertinimo rezultatas buvo ekonomiškai naudingiausias, atitiktį reikalavimams įrodantys dokumentai.</w:t>
      </w:r>
    </w:p>
    <w:p w14:paraId="5CD45B4C" w14:textId="77777777" w:rsidR="00215857" w:rsidRPr="00AB7F7D" w:rsidRDefault="00215857" w:rsidP="00725EB7">
      <w:pPr>
        <w:pStyle w:val="Sraopastraipa"/>
        <w:numPr>
          <w:ilvl w:val="1"/>
          <w:numId w:val="3"/>
        </w:numPr>
        <w:tabs>
          <w:tab w:val="left" w:pos="993"/>
        </w:tabs>
        <w:spacing w:after="120" w:line="20" w:lineRule="atLeast"/>
        <w:ind w:left="0" w:firstLine="567"/>
        <w:jc w:val="both"/>
        <w:rPr>
          <w:rFonts w:ascii="Times New Roman" w:hAnsi="Times New Roman" w:cs="Times New Roman"/>
          <w:sz w:val="24"/>
          <w:szCs w:val="24"/>
        </w:rPr>
      </w:pPr>
      <w:r w:rsidRPr="00AB7F7D">
        <w:rPr>
          <w:rFonts w:ascii="Times New Roman" w:hAnsi="Times New Roman" w:cs="Times New Roman"/>
          <w:sz w:val="24"/>
          <w:szCs w:val="24"/>
        </w:rPr>
        <w:t xml:space="preserve">Jeigu tiekėjas negali pateikti specialiosiose pirkimo sąlygose pagal VPĮ 46 straipsnio 1 ir 3 dalį bei 6 dalies 2 punktą nustatytų pašalinimo pagrindų nebuvimą įrodančių dokumentų (kai taikoma), </w:t>
      </w:r>
      <w:r w:rsidRPr="00AB7F7D">
        <w:rPr>
          <w:rFonts w:ascii="Times New Roman" w:eastAsia="Arial" w:hAnsi="Times New Roman" w:cs="Times New Roman"/>
          <w:color w:val="000000" w:themeColor="text1"/>
          <w:sz w:val="24"/>
          <w:szCs w:val="24"/>
        </w:rPr>
        <w:t>nes valstybėje narėje ar atitinkamoje šalyje tokie dokumentai neišduodami arba toje šalyje išduodami dokumentai neapima visų keliamų klausimų, jie gali būti pakeisti</w:t>
      </w:r>
      <w:r w:rsidRPr="00AB7F7D">
        <w:rPr>
          <w:rFonts w:ascii="Times New Roman" w:hAnsi="Times New Roman" w:cs="Times New Roman"/>
          <w:sz w:val="24"/>
          <w:szCs w:val="24"/>
        </w:rPr>
        <w:t>:</w:t>
      </w:r>
    </w:p>
    <w:p w14:paraId="59BF5A89" w14:textId="77777777" w:rsidR="00215857" w:rsidRPr="00AB7F7D" w:rsidRDefault="00215857" w:rsidP="00725EB7">
      <w:pPr>
        <w:pStyle w:val="Sraopastraipa"/>
        <w:numPr>
          <w:ilvl w:val="2"/>
          <w:numId w:val="3"/>
        </w:numPr>
        <w:tabs>
          <w:tab w:val="left" w:pos="1134"/>
        </w:tabs>
        <w:spacing w:after="0" w:line="240" w:lineRule="auto"/>
        <w:ind w:left="0" w:firstLine="567"/>
        <w:jc w:val="both"/>
        <w:rPr>
          <w:rFonts w:ascii="Times New Roman" w:hAnsi="Times New Roman" w:cs="Times New Roman"/>
          <w:sz w:val="24"/>
          <w:szCs w:val="24"/>
        </w:rPr>
      </w:pPr>
      <w:r w:rsidRPr="00AB7F7D">
        <w:rPr>
          <w:rFonts w:ascii="Times New Roman" w:hAnsi="Times New Roman" w:cs="Times New Roman"/>
          <w:sz w:val="24"/>
          <w:szCs w:val="24"/>
        </w:rPr>
        <w:t>priesaikos deklaracija;</w:t>
      </w:r>
    </w:p>
    <w:p w14:paraId="1D011123" w14:textId="77777777" w:rsidR="00215857" w:rsidRPr="00AB7F7D" w:rsidRDefault="00215857" w:rsidP="00725EB7">
      <w:pPr>
        <w:pStyle w:val="Sraopastraipa"/>
        <w:numPr>
          <w:ilvl w:val="2"/>
          <w:numId w:val="3"/>
        </w:numPr>
        <w:tabs>
          <w:tab w:val="left" w:pos="993"/>
          <w:tab w:val="left" w:pos="1134"/>
        </w:tabs>
        <w:spacing w:after="0" w:line="240" w:lineRule="auto"/>
        <w:ind w:left="0" w:firstLine="567"/>
        <w:jc w:val="both"/>
        <w:rPr>
          <w:rFonts w:ascii="Times New Roman" w:hAnsi="Times New Roman" w:cs="Times New Roman"/>
          <w:sz w:val="24"/>
          <w:szCs w:val="24"/>
        </w:rPr>
      </w:pPr>
      <w:r w:rsidRPr="00AB7F7D">
        <w:rPr>
          <w:rFonts w:ascii="Times New Roman" w:hAnsi="Times New Roman" w:cs="Times New Roman"/>
          <w:sz w:val="24"/>
          <w:szCs w:val="24"/>
        </w:rPr>
        <w:t>oficialia tiekėjo deklaracija, jeigu šalyje nenaudojama priesaikos deklaracija. Oficiali tiekėjo deklaracija turi būti patvirtinta valstybės narės ar tiekėjo kilmės šalies arba šalies, kurioje jis registruotas, kompetentingos teisinės ar administracinės institucijos, notaro arba kompetentingos profesinės ar prekybos organizacijos.</w:t>
      </w:r>
    </w:p>
    <w:p w14:paraId="4CFB3D9C" w14:textId="77EEC158" w:rsidR="00215857" w:rsidRPr="00AB7F7D" w:rsidRDefault="0049324F" w:rsidP="00725EB7">
      <w:pPr>
        <w:pStyle w:val="Sraopastraipa"/>
        <w:numPr>
          <w:ilvl w:val="1"/>
          <w:numId w:val="3"/>
        </w:numPr>
        <w:tabs>
          <w:tab w:val="left" w:pos="1134"/>
        </w:tabs>
        <w:spacing w:after="120" w:line="20" w:lineRule="atLeast"/>
        <w:ind w:left="0" w:firstLine="567"/>
        <w:jc w:val="both"/>
        <w:rPr>
          <w:rFonts w:ascii="Times New Roman" w:hAnsi="Times New Roman" w:cs="Times New Roman"/>
          <w:sz w:val="24"/>
          <w:szCs w:val="24"/>
        </w:rPr>
      </w:pPr>
      <w:r w:rsidRPr="00AB7F7D">
        <w:rPr>
          <w:rFonts w:ascii="Times New Roman" w:hAnsi="Times New Roman" w:cs="Times New Roman"/>
          <w:sz w:val="24"/>
          <w:szCs w:val="24"/>
        </w:rPr>
        <w:t xml:space="preserve">RRSA CPO </w:t>
      </w:r>
      <w:r w:rsidR="00215857" w:rsidRPr="00AB7F7D">
        <w:rPr>
          <w:rFonts w:ascii="Times New Roman" w:hAnsi="Times New Roman" w:cs="Times New Roman"/>
          <w:sz w:val="24"/>
          <w:szCs w:val="24"/>
        </w:rPr>
        <w:t xml:space="preserve">turi teisę reikalauti, kad užsienio valstybės tiekėjo valstybėje išduoti dokumentai, patvirtinantys tiekėjo atitiktį reikalavimams, būtų legalizuoti vadovaujantis Dokumentų legalizavimo ir </w:t>
      </w:r>
      <w:r w:rsidR="00215857" w:rsidRPr="00AB7F7D">
        <w:rPr>
          <w:rFonts w:ascii="Times New Roman" w:hAnsi="Times New Roman" w:cs="Times New Roman"/>
          <w:sz w:val="24"/>
          <w:szCs w:val="24"/>
        </w:rPr>
        <w:lastRenderedPageBreak/>
        <w:t>tvirtinimo pažyma (</w:t>
      </w:r>
      <w:proofErr w:type="spellStart"/>
      <w:r w:rsidR="00215857" w:rsidRPr="00AB7F7D">
        <w:rPr>
          <w:rFonts w:ascii="Times New Roman" w:hAnsi="Times New Roman" w:cs="Times New Roman"/>
          <w:i/>
          <w:iCs/>
          <w:sz w:val="24"/>
          <w:szCs w:val="24"/>
        </w:rPr>
        <w:t>Apostille</w:t>
      </w:r>
      <w:proofErr w:type="spellEnd"/>
      <w:r w:rsidR="00215857" w:rsidRPr="00AB7F7D">
        <w:rPr>
          <w:rFonts w:ascii="Times New Roman" w:hAnsi="Times New Roman" w:cs="Times New Roman"/>
          <w:sz w:val="24"/>
          <w:szCs w:val="24"/>
        </w:rPr>
        <w:t>) tvarkos aprašu, patvirtintu Lietuvos Respublikos Vyriausybės 2006 m. spalio 30 d. nutarimu Nr. 1079, ir 1961 m. spalio 5 d. Hagos konvencija dėl užsienio valstybėse išduotų dokumentų legalizavimo panaikinimo, išskyrus atvejus, kai pagal Lietuvos Respublikos tarptautines sutartis ar Europos Sąjungos teisės aktus dokumentas yra atleistas nuo legalizavimo ir (ar) tvirtinimo žymos (</w:t>
      </w:r>
      <w:proofErr w:type="spellStart"/>
      <w:r w:rsidR="00215857" w:rsidRPr="00AB7F7D">
        <w:rPr>
          <w:rFonts w:ascii="Times New Roman" w:hAnsi="Times New Roman" w:cs="Times New Roman"/>
          <w:i/>
          <w:iCs/>
          <w:sz w:val="24"/>
          <w:szCs w:val="24"/>
        </w:rPr>
        <w:t>Apostille</w:t>
      </w:r>
      <w:proofErr w:type="spellEnd"/>
      <w:r w:rsidR="00215857" w:rsidRPr="00AB7F7D">
        <w:rPr>
          <w:rFonts w:ascii="Times New Roman" w:hAnsi="Times New Roman" w:cs="Times New Roman"/>
          <w:sz w:val="24"/>
          <w:szCs w:val="24"/>
        </w:rPr>
        <w:t>).</w:t>
      </w:r>
    </w:p>
    <w:p w14:paraId="5D7777F7" w14:textId="77777777" w:rsidR="00215857" w:rsidRPr="00AB7F7D" w:rsidRDefault="00215857" w:rsidP="0049324F">
      <w:pPr>
        <w:pStyle w:val="Antrat1"/>
        <w:numPr>
          <w:ilvl w:val="0"/>
          <w:numId w:val="3"/>
        </w:numPr>
        <w:tabs>
          <w:tab w:val="left" w:pos="567"/>
          <w:tab w:val="num" w:pos="993"/>
        </w:tabs>
        <w:spacing w:line="20" w:lineRule="atLeast"/>
        <w:ind w:left="0" w:firstLine="567"/>
        <w:contextualSpacing/>
        <w:jc w:val="both"/>
        <w:rPr>
          <w:rFonts w:ascii="Times New Roman" w:hAnsi="Times New Roman" w:cs="Times New Roman"/>
          <w:b/>
          <w:color w:val="auto"/>
          <w:sz w:val="24"/>
          <w:szCs w:val="24"/>
        </w:rPr>
      </w:pPr>
      <w:bookmarkStart w:id="42" w:name="_Toc48053168"/>
      <w:bookmarkStart w:id="43" w:name="_Toc126263057"/>
      <w:bookmarkStart w:id="44" w:name="_Hlk90906609"/>
      <w:r w:rsidRPr="00AB7F7D">
        <w:rPr>
          <w:rFonts w:ascii="Times New Roman" w:hAnsi="Times New Roman" w:cs="Times New Roman"/>
          <w:color w:val="auto"/>
          <w:sz w:val="24"/>
          <w:szCs w:val="24"/>
        </w:rPr>
        <w:t>Rėmimasis ūkio subjektų pajėgumais</w:t>
      </w:r>
      <w:bookmarkEnd w:id="42"/>
      <w:bookmarkEnd w:id="43"/>
    </w:p>
    <w:bookmarkEnd w:id="44"/>
    <w:p w14:paraId="4B4226F5" w14:textId="7AD60D63" w:rsidR="00215857" w:rsidRPr="00AB7F7D" w:rsidRDefault="00215857" w:rsidP="007A68C2">
      <w:pPr>
        <w:pStyle w:val="Sraopastraipa"/>
        <w:numPr>
          <w:ilvl w:val="1"/>
          <w:numId w:val="3"/>
        </w:numPr>
        <w:tabs>
          <w:tab w:val="left" w:pos="1134"/>
        </w:tabs>
        <w:spacing w:after="0" w:line="20" w:lineRule="atLeast"/>
        <w:ind w:left="0" w:firstLine="567"/>
        <w:jc w:val="both"/>
        <w:rPr>
          <w:rFonts w:ascii="Times New Roman" w:hAnsi="Times New Roman" w:cs="Times New Roman"/>
          <w:sz w:val="24"/>
          <w:szCs w:val="24"/>
        </w:rPr>
      </w:pPr>
      <w:r w:rsidRPr="00AB7F7D">
        <w:rPr>
          <w:rFonts w:ascii="Times New Roman" w:hAnsi="Times New Roman" w:cs="Times New Roman"/>
          <w:sz w:val="24"/>
          <w:szCs w:val="24"/>
        </w:rPr>
        <w:t>Tiekėjas gali remtis kitų ūkio subjektų pajėgumais pagal VPĮ 49 straipsnį, kad atitiktų specialiosiose pirkimo sąlygose nustatytus kvalifikacijos reikalavimus</w:t>
      </w:r>
      <w:r w:rsidR="00D55782" w:rsidRPr="00AB7F7D">
        <w:rPr>
          <w:rFonts w:ascii="Times New Roman" w:hAnsi="Times New Roman" w:cs="Times New Roman"/>
          <w:sz w:val="24"/>
          <w:szCs w:val="24"/>
        </w:rPr>
        <w:t xml:space="preserve"> (jei taikoma)</w:t>
      </w:r>
      <w:r w:rsidRPr="00AB7F7D">
        <w:rPr>
          <w:rFonts w:ascii="Times New Roman" w:hAnsi="Times New Roman" w:cs="Times New Roman"/>
          <w:sz w:val="24"/>
          <w:szCs w:val="24"/>
        </w:rPr>
        <w:t xml:space="preserve">, neatsižvelgiant į ryšio su tais ūkio subjektais teisinį pobūdį. </w:t>
      </w:r>
      <w:r w:rsidRPr="00AB7F7D">
        <w:rPr>
          <w:rFonts w:ascii="Times New Roman" w:hAnsi="Times New Roman" w:cs="Times New Roman"/>
          <w:color w:val="000000" w:themeColor="text1"/>
          <w:sz w:val="24"/>
          <w:szCs w:val="24"/>
        </w:rPr>
        <w:t xml:space="preserve">Šiais ūkio subjektais laikomi ir </w:t>
      </w:r>
      <w:r w:rsidRPr="00AB7F7D">
        <w:rPr>
          <w:rFonts w:ascii="Times New Roman" w:hAnsi="Times New Roman" w:cs="Times New Roman"/>
          <w:sz w:val="24"/>
          <w:szCs w:val="24"/>
        </w:rPr>
        <w:t>fiziniai asmenys, kuriuos pirkimo laimėjimo ir sutarties sudarymo atveju tiekėjas ar jo pasitelkiamas ūkio subjektas įdarbins (</w:t>
      </w:r>
      <w:proofErr w:type="spellStart"/>
      <w:r w:rsidRPr="00AB7F7D">
        <w:rPr>
          <w:rFonts w:ascii="Times New Roman" w:hAnsi="Times New Roman" w:cs="Times New Roman"/>
          <w:sz w:val="24"/>
          <w:szCs w:val="24"/>
        </w:rPr>
        <w:t>kvazisubtiekėjai</w:t>
      </w:r>
      <w:proofErr w:type="spellEnd"/>
      <w:r w:rsidRPr="00AB7F7D">
        <w:rPr>
          <w:rFonts w:ascii="Times New Roman" w:hAnsi="Times New Roman" w:cs="Times New Roman"/>
          <w:sz w:val="24"/>
          <w:szCs w:val="24"/>
        </w:rPr>
        <w:t>).</w:t>
      </w:r>
    </w:p>
    <w:p w14:paraId="43DD51E1" w14:textId="33E853C2" w:rsidR="00215857" w:rsidRPr="00AB7F7D" w:rsidRDefault="00215857" w:rsidP="007A68C2">
      <w:pPr>
        <w:pStyle w:val="Body2"/>
        <w:numPr>
          <w:ilvl w:val="1"/>
          <w:numId w:val="3"/>
        </w:numPr>
        <w:tabs>
          <w:tab w:val="left" w:pos="1134"/>
        </w:tabs>
        <w:spacing w:after="0"/>
        <w:ind w:left="0" w:firstLine="567"/>
        <w:rPr>
          <w:rFonts w:cs="Times New Roman"/>
          <w:sz w:val="24"/>
          <w:szCs w:val="24"/>
          <w:lang w:val="lt-LT"/>
        </w:rPr>
      </w:pPr>
      <w:r w:rsidRPr="00AB7F7D">
        <w:rPr>
          <w:rFonts w:cs="Times New Roman"/>
          <w:sz w:val="24"/>
          <w:szCs w:val="24"/>
          <w:lang w:val="lt-LT"/>
        </w:rPr>
        <w:t xml:space="preserve">Tiekėjas, pageidaujantis remtis kitų ūkio subjektų pajėgumais, privalo juos nurodyti pasiūlyme ir pateikti dokumentus, įrodančius, kad per visą sutarties vykdymo laikotarpį ūkio subjekto, kurio pajėgumais jis remiasi, ištekliai tiekėjui bus prieinami. Tikrindama, ar tiekėjui bus prieinami kitų ūkio subjektų, kurių pajėgumais jis remiasi, turimi ištekliai, </w:t>
      </w:r>
      <w:r w:rsidR="00CB50DD" w:rsidRPr="00AB7F7D">
        <w:rPr>
          <w:rFonts w:cs="Times New Roman"/>
          <w:sz w:val="24"/>
          <w:szCs w:val="24"/>
          <w:lang w:val="lt-LT"/>
        </w:rPr>
        <w:t xml:space="preserve">RRSA CPO </w:t>
      </w:r>
      <w:r w:rsidRPr="00AB7F7D">
        <w:rPr>
          <w:rFonts w:cs="Times New Roman"/>
          <w:sz w:val="24"/>
          <w:szCs w:val="24"/>
          <w:lang w:val="lt-LT"/>
        </w:rPr>
        <w:t xml:space="preserve">iš jo priima bet kokias tai patvirtinančias priemones. </w:t>
      </w:r>
      <w:r w:rsidRPr="00AB7F7D">
        <w:rPr>
          <w:rFonts w:cs="Times New Roman"/>
          <w:color w:val="auto"/>
          <w:sz w:val="24"/>
          <w:szCs w:val="24"/>
          <w:lang w:val="lt-LT"/>
        </w:rPr>
        <w:t xml:space="preserve">Tiekėjas, </w:t>
      </w:r>
      <w:r w:rsidRPr="00AB7F7D">
        <w:rPr>
          <w:rFonts w:cs="Times New Roman"/>
          <w:color w:val="auto"/>
          <w:spacing w:val="2"/>
          <w:sz w:val="24"/>
          <w:szCs w:val="24"/>
          <w:shd w:val="clear" w:color="auto" w:fill="FFFFFF"/>
          <w:lang w:val="lt-LT"/>
        </w:rPr>
        <w:t>nenurodęs, jog remiasi kitų ūkio subjektų pajėgumais (kvalifikacija), tačiau pats neatitinka specialiosiose pirkimo sąlygose nurodytų kvalifikacijos reikalavimų, neįgyja teisės po pasiūlymų pateikimo termino pabaigos pasitelkti (nurodyti) naujų subjektų tam, kad atitiktų kvalifikacijos reikalavimus. </w:t>
      </w:r>
    </w:p>
    <w:p w14:paraId="1C9B0C84" w14:textId="77777777" w:rsidR="00215857" w:rsidRPr="00AB7F7D" w:rsidRDefault="00215857" w:rsidP="007A68C2">
      <w:pPr>
        <w:pStyle w:val="Sraopastraipa"/>
        <w:numPr>
          <w:ilvl w:val="1"/>
          <w:numId w:val="3"/>
        </w:numPr>
        <w:tabs>
          <w:tab w:val="left" w:pos="1134"/>
        </w:tabs>
        <w:spacing w:after="0" w:line="20" w:lineRule="atLeast"/>
        <w:ind w:left="0" w:firstLine="567"/>
        <w:jc w:val="both"/>
        <w:rPr>
          <w:rFonts w:ascii="Times New Roman" w:hAnsi="Times New Roman" w:cs="Times New Roman"/>
          <w:sz w:val="24"/>
          <w:szCs w:val="24"/>
        </w:rPr>
      </w:pPr>
      <w:r w:rsidRPr="00AB7F7D">
        <w:rPr>
          <w:rFonts w:ascii="Times New Roman" w:eastAsia="Calibri" w:hAnsi="Times New Roman" w:cs="Times New Roman"/>
          <w:bCs/>
          <w:sz w:val="24"/>
          <w:szCs w:val="24"/>
        </w:rPr>
        <w:t>Skirtingi tiekėjai gali remtis tų pačių ūkio subjektų pajėgumais,</w:t>
      </w:r>
      <w:r w:rsidRPr="00AB7F7D">
        <w:rPr>
          <w:rFonts w:ascii="Times New Roman" w:eastAsia="Calibri" w:hAnsi="Times New Roman" w:cs="Times New Roman"/>
          <w:sz w:val="24"/>
          <w:szCs w:val="24"/>
        </w:rPr>
        <w:t xml:space="preserve"> tačiau tai negali sąlygoti draudžiamų susitarimų</w:t>
      </w:r>
      <w:r w:rsidRPr="00AB7F7D">
        <w:rPr>
          <w:rFonts w:ascii="Times New Roman" w:eastAsia="Calibri" w:hAnsi="Times New Roman" w:cs="Times New Roman"/>
          <w:bCs/>
          <w:sz w:val="24"/>
          <w:szCs w:val="24"/>
        </w:rPr>
        <w:t>.</w:t>
      </w:r>
    </w:p>
    <w:p w14:paraId="033BED63" w14:textId="77777777" w:rsidR="00215857" w:rsidRPr="00AB7F7D" w:rsidRDefault="00215857" w:rsidP="007A68C2">
      <w:pPr>
        <w:pStyle w:val="Sraopastraipa"/>
        <w:numPr>
          <w:ilvl w:val="1"/>
          <w:numId w:val="3"/>
        </w:numPr>
        <w:tabs>
          <w:tab w:val="left" w:pos="1134"/>
        </w:tabs>
        <w:spacing w:after="0" w:line="20" w:lineRule="atLeast"/>
        <w:ind w:left="0" w:firstLine="567"/>
        <w:jc w:val="both"/>
        <w:rPr>
          <w:rFonts w:ascii="Times New Roman" w:hAnsi="Times New Roman" w:cs="Times New Roman"/>
          <w:sz w:val="24"/>
          <w:szCs w:val="24"/>
        </w:rPr>
      </w:pPr>
      <w:r w:rsidRPr="00AB7F7D">
        <w:rPr>
          <w:rFonts w:ascii="Times New Roman" w:hAnsi="Times New Roman" w:cs="Times New Roman"/>
          <w:sz w:val="24"/>
          <w:szCs w:val="24"/>
        </w:rPr>
        <w:t>Tiekėjų grupė gali remtis grupės dalyvių arba kitų ūkio subjektų pajėgumais, laikantis šiame bendrųjų pirkimo sąlygų skyriuje nustatytų sąlygų.</w:t>
      </w:r>
    </w:p>
    <w:p w14:paraId="2D0EA2BE" w14:textId="348F0BF0" w:rsidR="00215857" w:rsidRPr="00AB7F7D" w:rsidRDefault="00215857" w:rsidP="007A68C2">
      <w:pPr>
        <w:pStyle w:val="Sraopastraipa"/>
        <w:numPr>
          <w:ilvl w:val="1"/>
          <w:numId w:val="3"/>
        </w:numPr>
        <w:tabs>
          <w:tab w:val="left" w:pos="1134"/>
        </w:tabs>
        <w:spacing w:after="0" w:line="20" w:lineRule="atLeast"/>
        <w:ind w:left="0" w:firstLine="567"/>
        <w:jc w:val="both"/>
        <w:rPr>
          <w:rFonts w:ascii="Times New Roman" w:hAnsi="Times New Roman" w:cs="Times New Roman"/>
          <w:sz w:val="24"/>
          <w:szCs w:val="24"/>
        </w:rPr>
      </w:pPr>
      <w:r w:rsidRPr="00AB7F7D">
        <w:rPr>
          <w:rFonts w:ascii="Times New Roman" w:hAnsi="Times New Roman" w:cs="Times New Roman"/>
          <w:sz w:val="24"/>
          <w:szCs w:val="24"/>
        </w:rPr>
        <w:t xml:space="preserve">Paslaugų teikimo ar darbų įsigijimo atvejais, </w:t>
      </w:r>
      <w:r w:rsidR="00CB50DD" w:rsidRPr="00AB7F7D">
        <w:rPr>
          <w:rFonts w:ascii="Times New Roman" w:hAnsi="Times New Roman" w:cs="Times New Roman"/>
          <w:sz w:val="24"/>
          <w:szCs w:val="24"/>
        </w:rPr>
        <w:t>RRSA CPO, P</w:t>
      </w:r>
      <w:r w:rsidRPr="00AB7F7D">
        <w:rPr>
          <w:rFonts w:ascii="Times New Roman" w:hAnsi="Times New Roman" w:cs="Times New Roman"/>
          <w:sz w:val="24"/>
          <w:szCs w:val="24"/>
        </w:rPr>
        <w:t>erkančiajai organizacijai keliant kvalifikacijos reikalavimus tiekėjui ar jo vadovaujančiam personalui turėti atitinkamą išsilavinimą, profesinę kvalifikaciją ar profesinę patirtį, tiekėjas gali remtis kitų ūkio subjektų pajėgumais tik tuomet, kai tie ūkio subjektai, kurių pajėgumais buvo remtasi, patys ir teiks tas paslaugas ar atliks darbus, kuriems reikia jų pajėgumų.</w:t>
      </w:r>
    </w:p>
    <w:p w14:paraId="25861A36" w14:textId="77777777" w:rsidR="00215857" w:rsidRPr="00AB7F7D" w:rsidRDefault="00215857" w:rsidP="007A68C2">
      <w:pPr>
        <w:pStyle w:val="Sraopastraipa"/>
        <w:numPr>
          <w:ilvl w:val="1"/>
          <w:numId w:val="3"/>
        </w:numPr>
        <w:tabs>
          <w:tab w:val="left" w:pos="1134"/>
        </w:tabs>
        <w:spacing w:after="0" w:line="20" w:lineRule="atLeast"/>
        <w:ind w:left="0" w:firstLine="567"/>
        <w:jc w:val="both"/>
        <w:rPr>
          <w:rFonts w:ascii="Times New Roman" w:hAnsi="Times New Roman" w:cs="Times New Roman"/>
          <w:sz w:val="24"/>
          <w:szCs w:val="24"/>
        </w:rPr>
      </w:pPr>
      <w:r w:rsidRPr="00AB7F7D">
        <w:rPr>
          <w:rFonts w:ascii="Times New Roman" w:hAnsi="Times New Roman" w:cs="Times New Roman"/>
          <w:sz w:val="24"/>
          <w:szCs w:val="24"/>
        </w:rPr>
        <w:t>Jei tiekėjas remiasi ūkio subjektų pajėgumais, atsižvelgdamas į specialiosiose pirkimo sąlygose nustatytus ekonominio ir finansinio pajėgumo reikalavimus, tiekėjas ir šie ūkio subjektai, kurių pajėgumais remiamasi, turi prisiimti solidarią atsakomybę už sutarties įvykdymą (jei specialiosiose pirkimo sąlygose nenustatyta kitaip).</w:t>
      </w:r>
      <w:r w:rsidRPr="00AB7F7D">
        <w:rPr>
          <w:rFonts w:ascii="Times New Roman" w:hAnsi="Times New Roman" w:cs="Times New Roman"/>
          <w:color w:val="FF0000"/>
          <w:sz w:val="24"/>
          <w:szCs w:val="24"/>
        </w:rPr>
        <w:t xml:space="preserve"> </w:t>
      </w:r>
    </w:p>
    <w:p w14:paraId="662568EA" w14:textId="77777777" w:rsidR="00215857" w:rsidRPr="00AB7F7D" w:rsidRDefault="00215857" w:rsidP="000451C3">
      <w:pPr>
        <w:pStyle w:val="Antrat1"/>
        <w:numPr>
          <w:ilvl w:val="0"/>
          <w:numId w:val="3"/>
        </w:numPr>
        <w:tabs>
          <w:tab w:val="left" w:pos="567"/>
          <w:tab w:val="num" w:pos="993"/>
        </w:tabs>
        <w:ind w:left="0" w:firstLine="567"/>
        <w:contextualSpacing/>
        <w:jc w:val="both"/>
        <w:rPr>
          <w:rFonts w:ascii="Times New Roman" w:hAnsi="Times New Roman" w:cs="Times New Roman"/>
          <w:b/>
          <w:color w:val="auto"/>
          <w:sz w:val="24"/>
          <w:szCs w:val="24"/>
        </w:rPr>
      </w:pPr>
      <w:bookmarkStart w:id="45" w:name="_Toc48053169"/>
      <w:bookmarkStart w:id="46" w:name="_Toc126263058"/>
      <w:r w:rsidRPr="00AB7F7D">
        <w:rPr>
          <w:rFonts w:ascii="Times New Roman" w:hAnsi="Times New Roman" w:cs="Times New Roman"/>
          <w:color w:val="auto"/>
          <w:sz w:val="24"/>
          <w:szCs w:val="24"/>
        </w:rPr>
        <w:t>Subtiekėjų pasitelkimas</w:t>
      </w:r>
      <w:bookmarkEnd w:id="45"/>
      <w:bookmarkEnd w:id="46"/>
    </w:p>
    <w:p w14:paraId="4436BDDD" w14:textId="77777777" w:rsidR="00215857" w:rsidRPr="00AB7F7D" w:rsidRDefault="00215857" w:rsidP="000451C3">
      <w:pPr>
        <w:pStyle w:val="Sraopastraipa"/>
        <w:numPr>
          <w:ilvl w:val="1"/>
          <w:numId w:val="3"/>
        </w:numPr>
        <w:tabs>
          <w:tab w:val="left" w:pos="1134"/>
        </w:tabs>
        <w:spacing w:after="0" w:line="20" w:lineRule="atLeast"/>
        <w:ind w:left="0" w:firstLine="567"/>
        <w:jc w:val="both"/>
        <w:rPr>
          <w:rFonts w:ascii="Times New Roman" w:hAnsi="Times New Roman" w:cs="Times New Roman"/>
          <w:sz w:val="24"/>
          <w:szCs w:val="24"/>
        </w:rPr>
      </w:pPr>
      <w:r w:rsidRPr="00AB7F7D">
        <w:rPr>
          <w:rFonts w:ascii="Times New Roman" w:eastAsia="Calibri" w:hAnsi="Times New Roman" w:cs="Times New Roman"/>
          <w:color w:val="000000" w:themeColor="text1"/>
          <w:sz w:val="24"/>
          <w:szCs w:val="24"/>
        </w:rPr>
        <w:t xml:space="preserve">Tiekėjas savo pasiūlyme privalo nurodyti, kokiai sutarties daliai ir kokius subtiekėjus, jeigu jie pasiūlymo teikimo metu yra žinomi, jis ketina pasitelkti. </w:t>
      </w:r>
    </w:p>
    <w:p w14:paraId="031E8D7F" w14:textId="77777777" w:rsidR="00215857" w:rsidRPr="00AB7F7D" w:rsidRDefault="00215857" w:rsidP="000451C3">
      <w:pPr>
        <w:pStyle w:val="Sraopastraipa"/>
        <w:numPr>
          <w:ilvl w:val="1"/>
          <w:numId w:val="3"/>
        </w:numPr>
        <w:tabs>
          <w:tab w:val="left" w:pos="1134"/>
        </w:tabs>
        <w:spacing w:after="0" w:line="20" w:lineRule="atLeast"/>
        <w:ind w:left="0" w:firstLine="567"/>
        <w:jc w:val="both"/>
        <w:rPr>
          <w:rFonts w:ascii="Times New Roman" w:hAnsi="Times New Roman" w:cs="Times New Roman"/>
          <w:sz w:val="24"/>
          <w:szCs w:val="24"/>
        </w:rPr>
      </w:pPr>
      <w:r w:rsidRPr="00AB7F7D">
        <w:rPr>
          <w:rFonts w:ascii="Times New Roman" w:eastAsia="Calibri" w:hAnsi="Times New Roman" w:cs="Times New Roman"/>
          <w:sz w:val="24"/>
          <w:szCs w:val="24"/>
        </w:rPr>
        <w:t>Skirtingi tiekėjai gali pasitelkti tuos pačius subtiekėjus, tačiau tai negali sąlygoti draudžiamų susitarimų</w:t>
      </w:r>
      <w:r w:rsidRPr="00AB7F7D">
        <w:rPr>
          <w:rFonts w:ascii="Times New Roman" w:hAnsi="Times New Roman" w:cs="Times New Roman"/>
          <w:sz w:val="24"/>
          <w:szCs w:val="24"/>
        </w:rPr>
        <w:t>.</w:t>
      </w:r>
    </w:p>
    <w:p w14:paraId="4626FC2E" w14:textId="3095307F" w:rsidR="00215857" w:rsidRPr="00AB7F7D" w:rsidRDefault="00215857" w:rsidP="000451C3">
      <w:pPr>
        <w:pStyle w:val="Sraopastraipa"/>
        <w:numPr>
          <w:ilvl w:val="1"/>
          <w:numId w:val="3"/>
        </w:numPr>
        <w:tabs>
          <w:tab w:val="left" w:pos="1134"/>
        </w:tabs>
        <w:spacing w:after="120" w:line="20" w:lineRule="atLeast"/>
        <w:ind w:left="0" w:firstLine="567"/>
        <w:jc w:val="both"/>
        <w:rPr>
          <w:rFonts w:ascii="Times New Roman" w:hAnsi="Times New Roman" w:cs="Times New Roman"/>
          <w:sz w:val="24"/>
          <w:szCs w:val="24"/>
        </w:rPr>
      </w:pPr>
      <w:r w:rsidRPr="00AB7F7D">
        <w:rPr>
          <w:rFonts w:ascii="Times New Roman" w:eastAsia="Calibri" w:hAnsi="Times New Roman" w:cs="Times New Roman"/>
          <w:color w:val="000000" w:themeColor="text1"/>
          <w:sz w:val="24"/>
          <w:szCs w:val="24"/>
        </w:rPr>
        <w:t>S</w:t>
      </w:r>
      <w:r w:rsidRPr="00AB7F7D">
        <w:rPr>
          <w:rFonts w:ascii="Times New Roman" w:hAnsi="Times New Roman" w:cs="Times New Roman"/>
          <w:sz w:val="24"/>
          <w:szCs w:val="24"/>
        </w:rPr>
        <w:t xml:space="preserve">udarius sutartį, tačiau ne vėliau negu ta sutartis pradedama vykdyti, tiekėjas, kuris bus pripažintas laimėjusiu, įsipareigoja </w:t>
      </w:r>
      <w:r w:rsidR="000451C3" w:rsidRPr="00AB7F7D">
        <w:rPr>
          <w:rFonts w:ascii="Times New Roman" w:hAnsi="Times New Roman" w:cs="Times New Roman"/>
          <w:sz w:val="24"/>
          <w:szCs w:val="24"/>
        </w:rPr>
        <w:t>P</w:t>
      </w:r>
      <w:r w:rsidRPr="00AB7F7D">
        <w:rPr>
          <w:rFonts w:ascii="Times New Roman" w:hAnsi="Times New Roman" w:cs="Times New Roman"/>
          <w:sz w:val="24"/>
          <w:szCs w:val="24"/>
        </w:rPr>
        <w:t xml:space="preserve">erkančiajai organizacijai pranešti tuo metu žinomų subtiekėjų pavadinimus, kontaktinius duomenis ir jų atstovus. Perkančioji organizacija taip pat reikalauja, kad tiekėjas informuotų apie minėtos informacijos pasikeitimus visu sutarties vykdymo metu, taip pat apie naujus subtiekėjus, kuriuos jis ketina pasitelkti vėliau. </w:t>
      </w:r>
    </w:p>
    <w:p w14:paraId="60A54FA5" w14:textId="06E75FE3" w:rsidR="00215857" w:rsidRPr="00AB7F7D" w:rsidRDefault="00215857" w:rsidP="000451C3">
      <w:pPr>
        <w:pStyle w:val="Sraopastraipa"/>
        <w:numPr>
          <w:ilvl w:val="1"/>
          <w:numId w:val="3"/>
        </w:numPr>
        <w:tabs>
          <w:tab w:val="left" w:pos="1134"/>
        </w:tabs>
        <w:spacing w:after="0" w:line="240" w:lineRule="auto"/>
        <w:ind w:left="0" w:firstLine="567"/>
        <w:jc w:val="both"/>
        <w:rPr>
          <w:rFonts w:ascii="Times New Roman" w:hAnsi="Times New Roman" w:cs="Times New Roman"/>
          <w:sz w:val="24"/>
          <w:szCs w:val="24"/>
        </w:rPr>
      </w:pPr>
      <w:r w:rsidRPr="00AB7F7D">
        <w:rPr>
          <w:rFonts w:ascii="Times New Roman" w:hAnsi="Times New Roman" w:cs="Times New Roman"/>
          <w:sz w:val="24"/>
          <w:szCs w:val="24"/>
        </w:rPr>
        <w:t xml:space="preserve">Jeigu pagal specialiųjų pirkimo sąlygų reikalavimus </w:t>
      </w:r>
      <w:r w:rsidRPr="00AB7F7D">
        <w:rPr>
          <w:rFonts w:ascii="Times New Roman" w:eastAsia="Calibri" w:hAnsi="Times New Roman" w:cs="Times New Roman"/>
          <w:sz w:val="24"/>
          <w:szCs w:val="24"/>
        </w:rPr>
        <w:t xml:space="preserve">yra </w:t>
      </w:r>
      <w:r w:rsidRPr="00AB7F7D">
        <w:rPr>
          <w:rFonts w:ascii="Times New Roman" w:hAnsi="Times New Roman" w:cs="Times New Roman"/>
          <w:sz w:val="24"/>
          <w:szCs w:val="24"/>
        </w:rPr>
        <w:t xml:space="preserve">tikrinama, ar nėra VPĮ 46 straipsnyje nurodytų subtiekėjo pašalinimo pagrindų, kartu su informacija apie naujus subtiekėjus pateikiami ir subtiekėjo pašalinimo pagrindų nebuvimą patvirtinantys dokumentai. Tokiu atveju, jeigu subtiekėjo padėtis atitinka bent vieną specialiosiose pirkimo sąlygose nustatytą subtiekėjo pašalinimo pagrindą, </w:t>
      </w:r>
      <w:r w:rsidR="000451C3" w:rsidRPr="00AB7F7D">
        <w:rPr>
          <w:rFonts w:ascii="Times New Roman" w:hAnsi="Times New Roman" w:cs="Times New Roman"/>
          <w:sz w:val="24"/>
          <w:szCs w:val="24"/>
        </w:rPr>
        <w:t>RRSA CPO</w:t>
      </w:r>
      <w:r w:rsidRPr="00AB7F7D">
        <w:rPr>
          <w:rFonts w:ascii="Times New Roman" w:hAnsi="Times New Roman" w:cs="Times New Roman"/>
          <w:sz w:val="24"/>
          <w:szCs w:val="24"/>
        </w:rPr>
        <w:t xml:space="preserve"> </w:t>
      </w:r>
      <w:r w:rsidRPr="00AB7F7D">
        <w:rPr>
          <w:rFonts w:ascii="Times New Roman" w:hAnsi="Times New Roman" w:cs="Times New Roman"/>
          <w:sz w:val="24"/>
          <w:szCs w:val="24"/>
        </w:rPr>
        <w:lastRenderedPageBreak/>
        <w:t xml:space="preserve">reikalauja, kad tiekėjas per </w:t>
      </w:r>
      <w:r w:rsidR="000451C3" w:rsidRPr="00AB7F7D">
        <w:rPr>
          <w:rFonts w:ascii="Times New Roman" w:hAnsi="Times New Roman" w:cs="Times New Roman"/>
          <w:sz w:val="24"/>
          <w:szCs w:val="24"/>
        </w:rPr>
        <w:t xml:space="preserve">RRSA CPO </w:t>
      </w:r>
      <w:r w:rsidRPr="00AB7F7D">
        <w:rPr>
          <w:rFonts w:ascii="Times New Roman" w:hAnsi="Times New Roman" w:cs="Times New Roman"/>
          <w:sz w:val="24"/>
          <w:szCs w:val="24"/>
        </w:rPr>
        <w:t>nustatytą terminą pakeistų minėtą subtiekėją reikalavimus atitinkančiu (pašalinimo pagrindų neturinčiu) subtiekėju.</w:t>
      </w:r>
    </w:p>
    <w:p w14:paraId="40ED631B" w14:textId="77777777" w:rsidR="00215857" w:rsidRPr="00AB7F7D" w:rsidRDefault="00215857" w:rsidP="000451C3">
      <w:pPr>
        <w:pStyle w:val="Antrat1"/>
        <w:numPr>
          <w:ilvl w:val="0"/>
          <w:numId w:val="3"/>
        </w:numPr>
        <w:tabs>
          <w:tab w:val="num" w:pos="993"/>
        </w:tabs>
        <w:spacing w:line="20" w:lineRule="atLeast"/>
        <w:ind w:left="0" w:firstLine="567"/>
        <w:contextualSpacing/>
        <w:jc w:val="both"/>
        <w:rPr>
          <w:rFonts w:ascii="Times New Roman" w:hAnsi="Times New Roman" w:cs="Times New Roman"/>
          <w:color w:val="auto"/>
          <w:sz w:val="24"/>
          <w:szCs w:val="24"/>
        </w:rPr>
      </w:pPr>
      <w:bookmarkStart w:id="47" w:name="_Toc91076050"/>
      <w:bookmarkStart w:id="48" w:name="_Toc91076157"/>
      <w:bookmarkStart w:id="49" w:name="_Toc91076504"/>
      <w:bookmarkStart w:id="50" w:name="_Toc91146045"/>
      <w:bookmarkStart w:id="51" w:name="_Toc91076051"/>
      <w:bookmarkStart w:id="52" w:name="_Toc91076158"/>
      <w:bookmarkStart w:id="53" w:name="_Toc91076505"/>
      <w:bookmarkStart w:id="54" w:name="_Toc91146046"/>
      <w:bookmarkStart w:id="55" w:name="_Toc91076052"/>
      <w:bookmarkStart w:id="56" w:name="_Toc91076159"/>
      <w:bookmarkStart w:id="57" w:name="_Toc91076506"/>
      <w:bookmarkStart w:id="58" w:name="_Toc91146047"/>
      <w:bookmarkStart w:id="59" w:name="_Toc91076053"/>
      <w:bookmarkStart w:id="60" w:name="_Toc91076160"/>
      <w:bookmarkStart w:id="61" w:name="_Toc91076507"/>
      <w:bookmarkStart w:id="62" w:name="_Toc91146048"/>
      <w:bookmarkStart w:id="63" w:name="_Toc91076054"/>
      <w:bookmarkStart w:id="64" w:name="_Toc91076161"/>
      <w:bookmarkStart w:id="65" w:name="_Toc91076508"/>
      <w:bookmarkStart w:id="66" w:name="_Toc91146049"/>
      <w:bookmarkStart w:id="67" w:name="_Ref39668380"/>
      <w:bookmarkStart w:id="68" w:name="_Ref39668383"/>
      <w:bookmarkStart w:id="69" w:name="_Toc48053170"/>
      <w:bookmarkStart w:id="70" w:name="_Toc126263059"/>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r w:rsidRPr="00AB7F7D">
        <w:rPr>
          <w:rFonts w:ascii="Times New Roman" w:hAnsi="Times New Roman" w:cs="Times New Roman"/>
          <w:color w:val="auto"/>
          <w:sz w:val="24"/>
          <w:szCs w:val="24"/>
        </w:rPr>
        <w:t>Tiekėjų grupės dalyvavimas</w:t>
      </w:r>
      <w:bookmarkEnd w:id="67"/>
      <w:bookmarkEnd w:id="68"/>
      <w:bookmarkEnd w:id="69"/>
      <w:bookmarkEnd w:id="70"/>
    </w:p>
    <w:p w14:paraId="6DFFC771" w14:textId="77777777" w:rsidR="00215857" w:rsidRPr="00AB7F7D" w:rsidRDefault="00215857" w:rsidP="000451C3">
      <w:pPr>
        <w:pStyle w:val="Sraopastraipa"/>
        <w:numPr>
          <w:ilvl w:val="1"/>
          <w:numId w:val="3"/>
        </w:numPr>
        <w:tabs>
          <w:tab w:val="left" w:pos="1134"/>
        </w:tabs>
        <w:spacing w:after="120" w:line="20" w:lineRule="atLeast"/>
        <w:ind w:left="0" w:firstLine="567"/>
        <w:jc w:val="both"/>
        <w:rPr>
          <w:rFonts w:ascii="Times New Roman" w:hAnsi="Times New Roman" w:cs="Times New Roman"/>
          <w:sz w:val="24"/>
          <w:szCs w:val="24"/>
        </w:rPr>
      </w:pPr>
      <w:bookmarkStart w:id="71" w:name="_Hlk90910113"/>
      <w:r w:rsidRPr="00AB7F7D">
        <w:rPr>
          <w:rFonts w:ascii="Times New Roman" w:hAnsi="Times New Roman" w:cs="Times New Roman"/>
          <w:sz w:val="24"/>
          <w:szCs w:val="24"/>
        </w:rPr>
        <w:t>Pasiūlymą gali pateikti tiekėjų grupė. Pirkime pasiūlymą teikianti tiekėjų grupė su pasiūlymu turi pateikti jungtinės veiklos sutarties kopiją. Jungtinės veiklos sutartyje privalo būti nurodyta:</w:t>
      </w:r>
    </w:p>
    <w:p w14:paraId="08932294" w14:textId="0E71AD4F" w:rsidR="00215857" w:rsidRPr="00AB7F7D" w:rsidRDefault="00215857" w:rsidP="000451C3">
      <w:pPr>
        <w:pStyle w:val="Sraopastraipa"/>
        <w:numPr>
          <w:ilvl w:val="2"/>
          <w:numId w:val="3"/>
        </w:numPr>
        <w:tabs>
          <w:tab w:val="left" w:pos="1276"/>
        </w:tabs>
        <w:spacing w:after="120" w:line="20" w:lineRule="atLeast"/>
        <w:ind w:left="0" w:firstLine="567"/>
        <w:jc w:val="both"/>
        <w:rPr>
          <w:rFonts w:ascii="Times New Roman" w:hAnsi="Times New Roman" w:cs="Times New Roman"/>
          <w:sz w:val="24"/>
          <w:szCs w:val="24"/>
        </w:rPr>
      </w:pPr>
      <w:r w:rsidRPr="00AB7F7D">
        <w:rPr>
          <w:rFonts w:ascii="Times New Roman" w:hAnsi="Times New Roman" w:cs="Times New Roman"/>
          <w:sz w:val="24"/>
          <w:szCs w:val="24"/>
        </w:rPr>
        <w:t xml:space="preserve">tiekėjų grupės sudėtis ir kiekvieno tiekėjų grupės dalyvio įsipareigojimai vykdant numatomą su </w:t>
      </w:r>
      <w:r w:rsidR="002456D5" w:rsidRPr="00AB7F7D">
        <w:rPr>
          <w:rFonts w:ascii="Times New Roman" w:hAnsi="Times New Roman" w:cs="Times New Roman"/>
          <w:sz w:val="24"/>
          <w:szCs w:val="24"/>
        </w:rPr>
        <w:t>P</w:t>
      </w:r>
      <w:r w:rsidRPr="00AB7F7D">
        <w:rPr>
          <w:rFonts w:ascii="Times New Roman" w:hAnsi="Times New Roman" w:cs="Times New Roman"/>
          <w:sz w:val="24"/>
          <w:szCs w:val="24"/>
        </w:rPr>
        <w:t>erkančiąja organizacija sudaryti sutartį;</w:t>
      </w:r>
    </w:p>
    <w:p w14:paraId="0FA24A3B" w14:textId="6C685E8E" w:rsidR="00215857" w:rsidRPr="00AB7F7D" w:rsidRDefault="00215857" w:rsidP="000451C3">
      <w:pPr>
        <w:pStyle w:val="Sraopastraipa"/>
        <w:numPr>
          <w:ilvl w:val="2"/>
          <w:numId w:val="3"/>
        </w:numPr>
        <w:tabs>
          <w:tab w:val="left" w:pos="1276"/>
        </w:tabs>
        <w:spacing w:after="120" w:line="20" w:lineRule="atLeast"/>
        <w:ind w:left="0" w:firstLine="567"/>
        <w:jc w:val="both"/>
        <w:rPr>
          <w:rFonts w:ascii="Times New Roman" w:hAnsi="Times New Roman" w:cs="Times New Roman"/>
          <w:sz w:val="24"/>
          <w:szCs w:val="24"/>
        </w:rPr>
      </w:pPr>
      <w:r w:rsidRPr="00AB7F7D">
        <w:rPr>
          <w:rFonts w:ascii="Times New Roman" w:hAnsi="Times New Roman" w:cs="Times New Roman"/>
          <w:sz w:val="24"/>
          <w:szCs w:val="24"/>
        </w:rPr>
        <w:t xml:space="preserve">solidari, kiekvieno tiekėjų grupės dalyvio atskirai ir visų kartu, atsakomybė už įsipareigojimų ir prievolių </w:t>
      </w:r>
      <w:r w:rsidR="002456D5" w:rsidRPr="00AB7F7D">
        <w:rPr>
          <w:rFonts w:ascii="Times New Roman" w:hAnsi="Times New Roman" w:cs="Times New Roman"/>
          <w:sz w:val="24"/>
          <w:szCs w:val="24"/>
        </w:rPr>
        <w:t>P</w:t>
      </w:r>
      <w:r w:rsidRPr="00AB7F7D">
        <w:rPr>
          <w:rFonts w:ascii="Times New Roman" w:hAnsi="Times New Roman" w:cs="Times New Roman"/>
          <w:sz w:val="24"/>
          <w:szCs w:val="24"/>
        </w:rPr>
        <w:t>erkančiajai organizacijai nevykdymą (nepriklausomai nuo jų įnašo pagal jungtinės veiklos sutartį);</w:t>
      </w:r>
    </w:p>
    <w:p w14:paraId="60067154" w14:textId="57DA4EA6" w:rsidR="00215857" w:rsidRPr="00AB7F7D" w:rsidRDefault="00215857" w:rsidP="000451C3">
      <w:pPr>
        <w:pStyle w:val="Sraopastraipa"/>
        <w:numPr>
          <w:ilvl w:val="2"/>
          <w:numId w:val="3"/>
        </w:numPr>
        <w:tabs>
          <w:tab w:val="left" w:pos="1276"/>
        </w:tabs>
        <w:spacing w:after="0" w:line="20" w:lineRule="atLeast"/>
        <w:ind w:left="0" w:firstLine="567"/>
        <w:jc w:val="both"/>
        <w:rPr>
          <w:rFonts w:ascii="Times New Roman" w:hAnsi="Times New Roman" w:cs="Times New Roman"/>
          <w:sz w:val="24"/>
          <w:szCs w:val="24"/>
        </w:rPr>
      </w:pPr>
      <w:r w:rsidRPr="00AB7F7D">
        <w:rPr>
          <w:rFonts w:ascii="Times New Roman" w:hAnsi="Times New Roman" w:cs="Times New Roman"/>
          <w:sz w:val="24"/>
          <w:szCs w:val="24"/>
        </w:rPr>
        <w:t xml:space="preserve">kuris šios sutarties dalyvis yra įgaliojamas tiekėjų grupės vardu teikti pasiūlymą, o laimėjus pirkimą, – pasirašyti sutartį su </w:t>
      </w:r>
      <w:r w:rsidR="002456D5" w:rsidRPr="00AB7F7D">
        <w:rPr>
          <w:rFonts w:ascii="Times New Roman" w:hAnsi="Times New Roman" w:cs="Times New Roman"/>
          <w:sz w:val="24"/>
          <w:szCs w:val="24"/>
        </w:rPr>
        <w:t>P</w:t>
      </w:r>
      <w:r w:rsidRPr="00AB7F7D">
        <w:rPr>
          <w:rFonts w:ascii="Times New Roman" w:hAnsi="Times New Roman" w:cs="Times New Roman"/>
          <w:sz w:val="24"/>
          <w:szCs w:val="24"/>
        </w:rPr>
        <w:t>erkančiąja organizacija, teikti sąskaitas faktūras atsiskaitymams (mokėjimai bus atliekami tik vienam iš jungtinės veiklos sutarties dalyvių), pasirašyti su sutarties vykdymu susijusius dokumentus (įgaliotas dalyvis) ir kt.</w:t>
      </w:r>
    </w:p>
    <w:p w14:paraId="723690AF" w14:textId="715E6A5E" w:rsidR="00215857" w:rsidRPr="00AB7F7D" w:rsidRDefault="00215857" w:rsidP="000451C3">
      <w:pPr>
        <w:pStyle w:val="Sraopastraipa"/>
        <w:numPr>
          <w:ilvl w:val="1"/>
          <w:numId w:val="3"/>
        </w:numPr>
        <w:tabs>
          <w:tab w:val="left" w:pos="1134"/>
        </w:tabs>
        <w:spacing w:after="0" w:line="240" w:lineRule="auto"/>
        <w:ind w:left="0" w:firstLine="567"/>
        <w:jc w:val="both"/>
        <w:rPr>
          <w:rFonts w:ascii="Times New Roman" w:hAnsi="Times New Roman" w:cs="Times New Roman"/>
          <w:sz w:val="24"/>
          <w:szCs w:val="24"/>
        </w:rPr>
      </w:pPr>
      <w:r w:rsidRPr="00AB7F7D">
        <w:rPr>
          <w:rFonts w:ascii="Times New Roman" w:hAnsi="Times New Roman" w:cs="Times New Roman"/>
          <w:sz w:val="24"/>
          <w:szCs w:val="24"/>
        </w:rPr>
        <w:t xml:space="preserve">Jeigu specialiosiose pirkimo sąlygose nenurodyta kitaip, </w:t>
      </w:r>
      <w:r w:rsidR="002456D5" w:rsidRPr="00AB7F7D">
        <w:rPr>
          <w:rFonts w:ascii="Times New Roman" w:hAnsi="Times New Roman" w:cs="Times New Roman"/>
          <w:sz w:val="24"/>
          <w:szCs w:val="24"/>
        </w:rPr>
        <w:t>RRSA CPO, P</w:t>
      </w:r>
      <w:r w:rsidRPr="00AB7F7D">
        <w:rPr>
          <w:rFonts w:ascii="Times New Roman" w:hAnsi="Times New Roman" w:cs="Times New Roman"/>
          <w:sz w:val="24"/>
          <w:szCs w:val="24"/>
        </w:rPr>
        <w:t xml:space="preserve">erkančioji </w:t>
      </w:r>
      <w:r w:rsidRPr="00AB7F7D">
        <w:rPr>
          <w:rFonts w:ascii="Times New Roman" w:hAnsi="Times New Roman" w:cs="Times New Roman"/>
          <w:color w:val="000000"/>
          <w:sz w:val="24"/>
          <w:szCs w:val="24"/>
        </w:rPr>
        <w:t xml:space="preserve">organizacija nereikalauja, kad </w:t>
      </w:r>
      <w:r w:rsidRPr="00AB7F7D">
        <w:rPr>
          <w:rFonts w:ascii="Times New Roman" w:hAnsi="Times New Roman" w:cs="Times New Roman"/>
          <w:bCs/>
          <w:sz w:val="24"/>
          <w:szCs w:val="24"/>
        </w:rPr>
        <w:t>tiekėjų grupės</w:t>
      </w:r>
      <w:r w:rsidRPr="00AB7F7D">
        <w:rPr>
          <w:rFonts w:ascii="Times New Roman" w:hAnsi="Times New Roman" w:cs="Times New Roman"/>
          <w:color w:val="000000"/>
          <w:sz w:val="24"/>
          <w:szCs w:val="24"/>
        </w:rPr>
        <w:t xml:space="preserve"> pateiktą pasiūlymą pripažinus laimėjusiu ir pasiūlius sudaryti sutartį, ši </w:t>
      </w:r>
      <w:r w:rsidRPr="00AB7F7D">
        <w:rPr>
          <w:rFonts w:ascii="Times New Roman" w:hAnsi="Times New Roman" w:cs="Times New Roman"/>
          <w:bCs/>
          <w:sz w:val="24"/>
          <w:szCs w:val="24"/>
        </w:rPr>
        <w:t>tiekėjų</w:t>
      </w:r>
      <w:r w:rsidRPr="00AB7F7D">
        <w:rPr>
          <w:rFonts w:ascii="Times New Roman" w:hAnsi="Times New Roman" w:cs="Times New Roman"/>
          <w:color w:val="000000"/>
          <w:sz w:val="24"/>
          <w:szCs w:val="24"/>
        </w:rPr>
        <w:t xml:space="preserve"> grupė įgytų tam tikrą teisinę formą. </w:t>
      </w:r>
    </w:p>
    <w:p w14:paraId="32597C5E" w14:textId="10227ADC" w:rsidR="00215857" w:rsidRPr="00AB7F7D" w:rsidRDefault="00215857" w:rsidP="000451C3">
      <w:pPr>
        <w:pStyle w:val="Sraopastraipa"/>
        <w:numPr>
          <w:ilvl w:val="1"/>
          <w:numId w:val="3"/>
        </w:numPr>
        <w:tabs>
          <w:tab w:val="left" w:pos="1134"/>
          <w:tab w:val="left" w:pos="1276"/>
        </w:tabs>
        <w:spacing w:line="240" w:lineRule="auto"/>
        <w:ind w:left="0" w:firstLine="567"/>
        <w:jc w:val="both"/>
        <w:rPr>
          <w:rFonts w:ascii="Times New Roman" w:hAnsi="Times New Roman" w:cs="Times New Roman"/>
          <w:sz w:val="24"/>
          <w:szCs w:val="24"/>
        </w:rPr>
      </w:pPr>
      <w:r w:rsidRPr="00AB7F7D">
        <w:rPr>
          <w:rFonts w:ascii="Times New Roman" w:hAnsi="Times New Roman" w:cs="Times New Roman"/>
          <w:sz w:val="24"/>
          <w:szCs w:val="24"/>
        </w:rPr>
        <w:t>Tiekėjui, teikiančiam pasiūlymą savarankiškai ar kaip tiekėjų grupės nariui, nedraudžiama būti kito tiekėjo subtiekėju ar ūkio subjektu, kurio pajėgumais remiamasi kitas tiekėjas, tame pačiame pirkime.</w:t>
      </w:r>
    </w:p>
    <w:p w14:paraId="2E04E01E" w14:textId="77777777" w:rsidR="00215857" w:rsidRPr="00AB7F7D" w:rsidRDefault="00215857" w:rsidP="002456D5">
      <w:pPr>
        <w:pStyle w:val="Antrat1"/>
        <w:numPr>
          <w:ilvl w:val="0"/>
          <w:numId w:val="3"/>
        </w:numPr>
        <w:tabs>
          <w:tab w:val="left" w:pos="567"/>
          <w:tab w:val="num" w:pos="993"/>
        </w:tabs>
        <w:spacing w:line="20" w:lineRule="atLeast"/>
        <w:ind w:left="0" w:firstLine="567"/>
        <w:contextualSpacing/>
        <w:jc w:val="both"/>
        <w:rPr>
          <w:rFonts w:ascii="Times New Roman" w:hAnsi="Times New Roman" w:cs="Times New Roman"/>
          <w:color w:val="auto"/>
          <w:sz w:val="24"/>
          <w:szCs w:val="24"/>
        </w:rPr>
      </w:pPr>
      <w:bookmarkStart w:id="72" w:name="_Toc91076056"/>
      <w:bookmarkStart w:id="73" w:name="_Toc91076163"/>
      <w:bookmarkStart w:id="74" w:name="_Toc91076510"/>
      <w:bookmarkStart w:id="75" w:name="_Toc91146051"/>
      <w:bookmarkStart w:id="76" w:name="_Toc91076057"/>
      <w:bookmarkStart w:id="77" w:name="_Toc91076164"/>
      <w:bookmarkStart w:id="78" w:name="_Toc91076511"/>
      <w:bookmarkStart w:id="79" w:name="_Toc91146052"/>
      <w:bookmarkStart w:id="80" w:name="_Ref39666794"/>
      <w:bookmarkStart w:id="81" w:name="_Ref39666796"/>
      <w:bookmarkStart w:id="82" w:name="_Toc48053171"/>
      <w:bookmarkStart w:id="83" w:name="_Toc126263060"/>
      <w:bookmarkEnd w:id="71"/>
      <w:bookmarkEnd w:id="72"/>
      <w:bookmarkEnd w:id="73"/>
      <w:bookmarkEnd w:id="74"/>
      <w:bookmarkEnd w:id="75"/>
      <w:bookmarkEnd w:id="76"/>
      <w:bookmarkEnd w:id="77"/>
      <w:bookmarkEnd w:id="78"/>
      <w:bookmarkEnd w:id="79"/>
      <w:r w:rsidRPr="00AB7F7D">
        <w:rPr>
          <w:rFonts w:ascii="Times New Roman" w:hAnsi="Times New Roman" w:cs="Times New Roman"/>
          <w:color w:val="auto"/>
          <w:sz w:val="24"/>
          <w:szCs w:val="24"/>
        </w:rPr>
        <w:t>Reikalavimai pasiūlymų rengimui ir pateikimui</w:t>
      </w:r>
      <w:bookmarkEnd w:id="80"/>
      <w:bookmarkEnd w:id="81"/>
      <w:bookmarkEnd w:id="82"/>
      <w:bookmarkEnd w:id="83"/>
    </w:p>
    <w:p w14:paraId="0C169AB2" w14:textId="77777777" w:rsidR="00215857" w:rsidRPr="00AB7F7D" w:rsidRDefault="00215857" w:rsidP="007A68C2">
      <w:pPr>
        <w:pStyle w:val="Sraopastraipa"/>
        <w:numPr>
          <w:ilvl w:val="1"/>
          <w:numId w:val="3"/>
        </w:numPr>
        <w:tabs>
          <w:tab w:val="left" w:pos="1134"/>
        </w:tabs>
        <w:spacing w:after="120" w:line="20" w:lineRule="atLeast"/>
        <w:ind w:left="0" w:firstLine="567"/>
        <w:jc w:val="both"/>
        <w:rPr>
          <w:rFonts w:ascii="Times New Roman" w:hAnsi="Times New Roman" w:cs="Times New Roman"/>
          <w:sz w:val="24"/>
          <w:szCs w:val="24"/>
        </w:rPr>
      </w:pPr>
      <w:r w:rsidRPr="00AB7F7D">
        <w:rPr>
          <w:rFonts w:ascii="Times New Roman" w:hAnsi="Times New Roman" w:cs="Times New Roman"/>
          <w:sz w:val="24"/>
          <w:szCs w:val="24"/>
        </w:rPr>
        <w:t>Pasiūlymas turi būti parengtas ir pateiktas pagal pirkimo sąlygų reikalavimus, užpildant pasiūlymo formą. Jeigu specialiosiose pirkimo sąlygose nenurodyta kitaip, pasiūlymą ir kartu su juo teikiamus dokumentus, visas pasiūlymo sudedamąsias dalis dalyviai privalo pateikti elektronine forma (tiesiogiai suformuotus elektroninėmis priemonėmis arba pateikiant skaitmenines dokumentų kopijas), naudojant CVP IS priemones.</w:t>
      </w:r>
    </w:p>
    <w:p w14:paraId="7ADE0FB8" w14:textId="106A3DF2" w:rsidR="002456D5" w:rsidRPr="00AB7F7D" w:rsidRDefault="00215857" w:rsidP="002456D5">
      <w:pPr>
        <w:pStyle w:val="Sraopastraipa"/>
        <w:numPr>
          <w:ilvl w:val="1"/>
          <w:numId w:val="3"/>
        </w:numPr>
        <w:tabs>
          <w:tab w:val="left" w:pos="1134"/>
        </w:tabs>
        <w:spacing w:after="0" w:line="240" w:lineRule="auto"/>
        <w:ind w:left="0" w:firstLine="567"/>
        <w:jc w:val="both"/>
        <w:rPr>
          <w:rFonts w:ascii="Times New Roman" w:hAnsi="Times New Roman" w:cs="Times New Roman"/>
          <w:sz w:val="24"/>
          <w:szCs w:val="24"/>
        </w:rPr>
      </w:pPr>
      <w:r w:rsidRPr="00AB7F7D">
        <w:rPr>
          <w:rFonts w:ascii="Times New Roman" w:hAnsi="Times New Roman" w:cs="Times New Roman"/>
          <w:sz w:val="24"/>
          <w:szCs w:val="24"/>
        </w:rPr>
        <w:t xml:space="preserve">Pasiūlymas turi būti pateiktas iki skelbime nurodyto pasiūlymų pateikimo termino pabaigos, o jeigu skelbime nurodytas pasiūlymų pateikimo terminas buvo pratęstas – iki pratęsto termino pabaigos. </w:t>
      </w:r>
      <w:r w:rsidR="002B4B27" w:rsidRPr="00AB7F7D">
        <w:rPr>
          <w:rFonts w:ascii="Times New Roman" w:hAnsi="Times New Roman" w:cs="Times New Roman"/>
          <w:sz w:val="24"/>
          <w:szCs w:val="24"/>
        </w:rPr>
        <w:t xml:space="preserve">RRSA CPO </w:t>
      </w:r>
      <w:r w:rsidRPr="00AB7F7D">
        <w:rPr>
          <w:rFonts w:ascii="Times New Roman" w:hAnsi="Times New Roman" w:cs="Times New Roman"/>
          <w:sz w:val="24"/>
          <w:szCs w:val="24"/>
        </w:rPr>
        <w:t xml:space="preserve">neatsako dėl pasiūlymų, kurie nebuvo gauti ar buvo gauti pavėluotai dėl tiekėjo ryšių ir telekomunikacinių priemonių, CVP IS darbo sutrikimų ar kitų nenumatytų atvejų. </w:t>
      </w:r>
      <w:r w:rsidRPr="00AB7F7D">
        <w:rPr>
          <w:rFonts w:ascii="Times New Roman" w:eastAsia="Times New Roman" w:hAnsi="Times New Roman" w:cs="Times New Roman"/>
          <w:sz w:val="24"/>
          <w:szCs w:val="24"/>
        </w:rPr>
        <w:t>Atsižvelgiant į tai, tiekėjams siūloma rengti pasiūlymus taip, kad liktų pakankamai laiko jiems laiku ir tinkamai pateikti.</w:t>
      </w:r>
      <w:r w:rsidRPr="00AB7F7D">
        <w:rPr>
          <w:rFonts w:ascii="Times New Roman" w:hAnsi="Times New Roman" w:cs="Times New Roman"/>
          <w:sz w:val="24"/>
          <w:szCs w:val="24"/>
        </w:rPr>
        <w:t xml:space="preserve"> Pasiūlymai, gauti po nustatytos pasiūlymų pateikimo termino pabaigos, bus laikomi negautais ir nebus vertinami.  Sutrikus CVP IS veikimui, tiekėjai turi imtis veiksmų, numatytų </w:t>
      </w:r>
      <w:r w:rsidRPr="00AB7F7D">
        <w:rPr>
          <w:rFonts w:ascii="Times New Roman" w:hAnsi="Times New Roman" w:cs="Times New Roman"/>
          <w:i/>
          <w:iCs/>
          <w:sz w:val="24"/>
          <w:szCs w:val="24"/>
          <w:shd w:val="clear" w:color="auto" w:fill="FFFFFF"/>
        </w:rPr>
        <w:t>Rekomendacijose dėl veiksmų, kurių turėtų imtis pirkimo vykdytojai ir tiekėjai, sutrikus Centrinės viešųjų pirkimų informacinės sistemos veikimui</w:t>
      </w:r>
      <w:r w:rsidRPr="00AB7F7D">
        <w:rPr>
          <w:rFonts w:ascii="Times New Roman" w:hAnsi="Times New Roman" w:cs="Times New Roman"/>
          <w:sz w:val="24"/>
          <w:szCs w:val="24"/>
          <w:shd w:val="clear" w:color="auto" w:fill="FFFFFF"/>
        </w:rPr>
        <w:t>, patvirtintose</w:t>
      </w:r>
      <w:r w:rsidRPr="00AB7F7D">
        <w:rPr>
          <w:rFonts w:ascii="Times New Roman" w:hAnsi="Times New Roman" w:cs="Times New Roman"/>
          <w:sz w:val="24"/>
          <w:szCs w:val="24"/>
        </w:rPr>
        <w:t xml:space="preserve"> </w:t>
      </w:r>
      <w:r w:rsidRPr="00AB7F7D">
        <w:rPr>
          <w:rFonts w:ascii="Times New Roman" w:hAnsi="Times New Roman" w:cs="Times New Roman"/>
          <w:sz w:val="24"/>
          <w:szCs w:val="24"/>
          <w:shd w:val="clear" w:color="auto" w:fill="FFFFFF"/>
        </w:rPr>
        <w:t>Viešųjų pirkimų tarnybos direktoriaus 2018 m. kovo 15 d. įsakymu Nr. 1S-31.</w:t>
      </w:r>
    </w:p>
    <w:p w14:paraId="63C6441C" w14:textId="21C18EBC" w:rsidR="00215857" w:rsidRPr="00AB7F7D" w:rsidRDefault="00215857" w:rsidP="002456D5">
      <w:pPr>
        <w:pStyle w:val="Sraopastraipa"/>
        <w:numPr>
          <w:ilvl w:val="1"/>
          <w:numId w:val="3"/>
        </w:numPr>
        <w:tabs>
          <w:tab w:val="left" w:pos="1134"/>
        </w:tabs>
        <w:spacing w:after="0" w:line="240" w:lineRule="auto"/>
        <w:ind w:left="0" w:firstLine="567"/>
        <w:jc w:val="both"/>
        <w:rPr>
          <w:rFonts w:ascii="Times New Roman" w:hAnsi="Times New Roman" w:cs="Times New Roman"/>
          <w:sz w:val="24"/>
          <w:szCs w:val="24"/>
        </w:rPr>
      </w:pPr>
      <w:r w:rsidRPr="00AB7F7D">
        <w:rPr>
          <w:rFonts w:ascii="Times New Roman" w:hAnsi="Times New Roman" w:cs="Times New Roman"/>
          <w:sz w:val="24"/>
          <w:szCs w:val="24"/>
        </w:rPr>
        <w:t xml:space="preserve">Tiekėjas pasiūlyme turi aiškiai nurodyti, kuri pasiūlymo informacija yra </w:t>
      </w:r>
      <w:r w:rsidRPr="00AB7F7D">
        <w:rPr>
          <w:rFonts w:ascii="Times New Roman" w:hAnsi="Times New Roman" w:cs="Times New Roman"/>
          <w:b/>
          <w:bCs/>
          <w:sz w:val="24"/>
          <w:szCs w:val="24"/>
        </w:rPr>
        <w:t>konfidenciali</w:t>
      </w:r>
      <w:r w:rsidRPr="00AB7F7D">
        <w:rPr>
          <w:rFonts w:ascii="Times New Roman" w:hAnsi="Times New Roman" w:cs="Times New Roman"/>
          <w:sz w:val="24"/>
          <w:szCs w:val="24"/>
        </w:rPr>
        <w:t xml:space="preserve">, vadovaujantis VPĮ 20 straipsniu. </w:t>
      </w:r>
      <w:r w:rsidRPr="00AB7F7D">
        <w:rPr>
          <w:rFonts w:ascii="Times New Roman" w:eastAsia="Times New Roman" w:hAnsi="Times New Roman" w:cs="Times New Roman"/>
          <w:sz w:val="24"/>
          <w:szCs w:val="24"/>
        </w:rPr>
        <w:t>Jei tokia informacija pasiūlyme nebus nurodyta, tuomet bus laikoma, kad bet kuri pateiktame pasiūlyme nurodyta informacija nėra konfidenciali.</w:t>
      </w:r>
      <w:r w:rsidRPr="00AB7F7D">
        <w:rPr>
          <w:rFonts w:ascii="Times New Roman" w:hAnsi="Times New Roman" w:cs="Times New Roman"/>
          <w:sz w:val="24"/>
          <w:szCs w:val="24"/>
        </w:rPr>
        <w:t xml:space="preserve"> Konfidencialia informacija negali būti laikomos pasiūlymo charakteristikos, į kurias turi būti atsižvelgiama vertinant pasiūlymus, taip pat informacija, nurodyta VPĮ 20 straipsnio 2 dalyje. </w:t>
      </w:r>
      <w:r w:rsidR="002B4B27" w:rsidRPr="00AB7F7D">
        <w:rPr>
          <w:rFonts w:ascii="Times New Roman" w:hAnsi="Times New Roman" w:cs="Times New Roman"/>
          <w:sz w:val="24"/>
          <w:szCs w:val="24"/>
        </w:rPr>
        <w:t xml:space="preserve">RRSA CPO </w:t>
      </w:r>
      <w:r w:rsidRPr="00AB7F7D">
        <w:rPr>
          <w:rFonts w:ascii="Times New Roman" w:hAnsi="Times New Roman" w:cs="Times New Roman"/>
          <w:sz w:val="24"/>
          <w:szCs w:val="24"/>
        </w:rPr>
        <w:t xml:space="preserve">kilus abejonių, ar konkreti informacija pagrįstai nurodyta konfidencialia, privalo kreiptis į tiekėją, prašydama pagrįsti informacijos konfidencialumą. Jeigu tiekėjas per </w:t>
      </w:r>
      <w:r w:rsidR="002B4B27" w:rsidRPr="00AB7F7D">
        <w:rPr>
          <w:rFonts w:ascii="Times New Roman" w:hAnsi="Times New Roman" w:cs="Times New Roman"/>
          <w:sz w:val="24"/>
          <w:szCs w:val="24"/>
        </w:rPr>
        <w:t xml:space="preserve">RRSA CPO </w:t>
      </w:r>
      <w:r w:rsidRPr="00AB7F7D">
        <w:rPr>
          <w:rFonts w:ascii="Times New Roman" w:hAnsi="Times New Roman" w:cs="Times New Roman"/>
          <w:sz w:val="24"/>
          <w:szCs w:val="24"/>
        </w:rPr>
        <w:t>nurodytą terminą</w:t>
      </w:r>
      <w:r w:rsidRPr="00AB7F7D">
        <w:rPr>
          <w:rFonts w:ascii="Times New Roman" w:hAnsi="Times New Roman" w:cs="Times New Roman"/>
          <w:color w:val="000000" w:themeColor="text1"/>
          <w:sz w:val="24"/>
          <w:szCs w:val="24"/>
        </w:rPr>
        <w:t xml:space="preserve"> (kuris negali būti trumpesnis kaip  3 darbo dienos) </w:t>
      </w:r>
      <w:r w:rsidRPr="00AB7F7D">
        <w:rPr>
          <w:rFonts w:ascii="Times New Roman" w:hAnsi="Times New Roman" w:cs="Times New Roman"/>
          <w:sz w:val="24"/>
          <w:szCs w:val="24"/>
        </w:rPr>
        <w:t xml:space="preserve">nepateiks tokių įrodymų arba nepateiks pagrįstų argumentų ir (ar) įrodymų, jog informacija pagrįstai nurodyta kaip konfidenciali, bus laikoma, kad tokia informacija yra nekonfidenciali. Gavusi pirkime dalyvaujančio tiekėjo prašymą susipažinti su tiekėjo pasiūlymu, kuriame nurodyta konfidenciali informacija, </w:t>
      </w:r>
      <w:r w:rsidR="002B4B27" w:rsidRPr="00AB7F7D">
        <w:rPr>
          <w:rFonts w:ascii="Times New Roman" w:hAnsi="Times New Roman" w:cs="Times New Roman"/>
          <w:sz w:val="24"/>
          <w:szCs w:val="24"/>
        </w:rPr>
        <w:t xml:space="preserve">RRSA CPO </w:t>
      </w:r>
      <w:r w:rsidRPr="00AB7F7D">
        <w:rPr>
          <w:rFonts w:ascii="Times New Roman" w:hAnsi="Times New Roman" w:cs="Times New Roman"/>
          <w:sz w:val="24"/>
          <w:szCs w:val="24"/>
        </w:rPr>
        <w:t xml:space="preserve">suteiks tiek informacijos, kiek reikia tiekėjui sprendžiant dėl poreikio ginti savo </w:t>
      </w:r>
      <w:r w:rsidRPr="00AB7F7D">
        <w:rPr>
          <w:rFonts w:ascii="Times New Roman" w:hAnsi="Times New Roman" w:cs="Times New Roman"/>
          <w:sz w:val="24"/>
          <w:szCs w:val="24"/>
        </w:rPr>
        <w:lastRenderedPageBreak/>
        <w:t xml:space="preserve">teisėtus interesus (kiekvienu konkrečiu atveju individualiai) (pavyzdžiui, pateikdama </w:t>
      </w:r>
      <w:r w:rsidRPr="00AB7F7D">
        <w:rPr>
          <w:rFonts w:ascii="Times New Roman" w:hAnsi="Times New Roman" w:cs="Times New Roman"/>
          <w:sz w:val="24"/>
          <w:szCs w:val="24"/>
          <w:shd w:val="clear" w:color="auto" w:fill="FFFFFF"/>
        </w:rPr>
        <w:t>pasiūlymo aspektų santrauką ir jų technines charakteristikas, taip, kad nebūtų galima nustatyti konfidencialios informacijos)</w:t>
      </w:r>
      <w:r w:rsidRPr="00AB7F7D">
        <w:rPr>
          <w:rFonts w:ascii="Times New Roman" w:hAnsi="Times New Roman" w:cs="Times New Roman"/>
          <w:sz w:val="24"/>
          <w:szCs w:val="24"/>
        </w:rPr>
        <w:t xml:space="preserve">. Jei tiekėjo pasiūlyme nurodyta konfidenciali informacija, </w:t>
      </w:r>
      <w:r w:rsidR="002B4B27" w:rsidRPr="00AB7F7D">
        <w:rPr>
          <w:rFonts w:ascii="Times New Roman" w:hAnsi="Times New Roman" w:cs="Times New Roman"/>
          <w:sz w:val="24"/>
          <w:szCs w:val="24"/>
        </w:rPr>
        <w:t xml:space="preserve">RRSA CPO </w:t>
      </w:r>
      <w:r w:rsidRPr="00AB7F7D">
        <w:rPr>
          <w:rFonts w:ascii="Times New Roman" w:hAnsi="Times New Roman" w:cs="Times New Roman"/>
          <w:sz w:val="24"/>
          <w:szCs w:val="24"/>
        </w:rPr>
        <w:t xml:space="preserve">vertinimu, nėra konfidenciali, prieš supažindindama kitą tiekėją su tokiu pasiūlymu, ji apie tokius savo ketinimus informuos konfidencialią informaciją pasiūlyme nurodžiusį tiekėją.  </w:t>
      </w:r>
    </w:p>
    <w:p w14:paraId="482FDDFB" w14:textId="1B4E5A58" w:rsidR="00215857" w:rsidRPr="00AB7F7D" w:rsidRDefault="00215857" w:rsidP="007F7025">
      <w:pPr>
        <w:pStyle w:val="Sraopastraipa"/>
        <w:numPr>
          <w:ilvl w:val="1"/>
          <w:numId w:val="27"/>
        </w:numPr>
        <w:tabs>
          <w:tab w:val="left" w:pos="1134"/>
        </w:tabs>
        <w:spacing w:after="0" w:line="240" w:lineRule="auto"/>
        <w:ind w:left="0" w:firstLine="567"/>
        <w:jc w:val="both"/>
        <w:rPr>
          <w:rFonts w:ascii="Times New Roman" w:hAnsi="Times New Roman" w:cs="Times New Roman"/>
          <w:color w:val="7030A0"/>
          <w:sz w:val="24"/>
          <w:szCs w:val="24"/>
        </w:rPr>
      </w:pPr>
      <w:r w:rsidRPr="00AB7F7D">
        <w:rPr>
          <w:rFonts w:ascii="Times New Roman" w:eastAsia="Arial" w:hAnsi="Times New Roman" w:cs="Times New Roman"/>
          <w:color w:val="000000" w:themeColor="text1"/>
          <w:sz w:val="24"/>
          <w:szCs w:val="24"/>
        </w:rPr>
        <w:t xml:space="preserve">Apskaičiuojant kainą, turi būti atsižvelgta į visą pirkimo dokumentuose nurodytą pirkimo objekto apimtį ir reikalavimus, kainos sudėtines dalis ir pan. PVM nurodomas atskirai. Jei tiekėjas yra ne PVM mokėtojas, turi apie tai nurodyti pasiūlyme, nurodant teisinį pagrindą. Tiekėjas turi įvertinti, ar sutarties vykdymo metu netaps PVM mokėtoju. Jei tiekėjas, vykdydamas sutartį taps PVM mokėtoju, pasiūlyme turi nurodyti kainą su PVM. Jeigu specialiosiose pirkimo sąlygose nenumatyta kitaip, pasiūlymų kainos bus vertinamos ir lyginamos su visais mokesčiais, </w:t>
      </w:r>
      <w:r w:rsidR="00EB2A9F" w:rsidRPr="00AB7F7D">
        <w:rPr>
          <w:rFonts w:ascii="Times New Roman" w:eastAsia="Arial" w:hAnsi="Times New Roman" w:cs="Times New Roman"/>
          <w:color w:val="000000" w:themeColor="text1"/>
          <w:sz w:val="24"/>
          <w:szCs w:val="24"/>
        </w:rPr>
        <w:t>ne</w:t>
      </w:r>
      <w:r w:rsidRPr="00AB7F7D">
        <w:rPr>
          <w:rFonts w:ascii="Times New Roman" w:eastAsia="Arial" w:hAnsi="Times New Roman" w:cs="Times New Roman"/>
          <w:color w:val="000000" w:themeColor="text1"/>
          <w:sz w:val="24"/>
          <w:szCs w:val="24"/>
        </w:rPr>
        <w:t xml:space="preserve">įskaitant PVM. Jei </w:t>
      </w:r>
      <w:r w:rsidR="00D81E21" w:rsidRPr="00AB7F7D">
        <w:rPr>
          <w:rFonts w:ascii="Times New Roman" w:eastAsia="Arial" w:hAnsi="Times New Roman" w:cs="Times New Roman"/>
          <w:color w:val="000000" w:themeColor="text1"/>
          <w:sz w:val="24"/>
          <w:szCs w:val="24"/>
        </w:rPr>
        <w:t>P</w:t>
      </w:r>
      <w:r w:rsidRPr="00AB7F7D">
        <w:rPr>
          <w:rFonts w:ascii="Times New Roman" w:eastAsia="Arial" w:hAnsi="Times New Roman" w:cs="Times New Roman"/>
          <w:color w:val="000000" w:themeColor="text1"/>
          <w:sz w:val="24"/>
          <w:szCs w:val="24"/>
        </w:rPr>
        <w:t xml:space="preserve">erkančioji organizacija pati turi sumokėti PVM į valstybės biudžetą už įsigytą pirkimo objektą, šis mokestis įskaičiuojamas į pasiūlymo kainą (jeigu tiekėjas jo neįskaičiavo pateikiant pasiūlymą, pasiūlymų palyginimo tikslais įskaičiuoja pati </w:t>
      </w:r>
      <w:r w:rsidR="00D81E21" w:rsidRPr="00AB7F7D">
        <w:rPr>
          <w:rFonts w:ascii="Times New Roman" w:hAnsi="Times New Roman" w:cs="Times New Roman"/>
          <w:sz w:val="24"/>
          <w:szCs w:val="24"/>
        </w:rPr>
        <w:t>RRSA CPO</w:t>
      </w:r>
      <w:r w:rsidRPr="00AB7F7D">
        <w:rPr>
          <w:rFonts w:ascii="Times New Roman" w:eastAsia="Arial" w:hAnsi="Times New Roman" w:cs="Times New Roman"/>
          <w:color w:val="000000" w:themeColor="text1"/>
          <w:sz w:val="24"/>
          <w:szCs w:val="24"/>
        </w:rPr>
        <w:t>). Į pasiūlymo kainą privalo būti įskaičiuoti visi mokesčiai bei visos</w:t>
      </w:r>
      <w:r w:rsidRPr="00AB7F7D">
        <w:rPr>
          <w:rFonts w:ascii="Times New Roman" w:eastAsia="Arial" w:hAnsi="Times New Roman" w:cs="Times New Roman"/>
          <w:b/>
          <w:bCs/>
          <w:color w:val="000000" w:themeColor="text1"/>
          <w:sz w:val="24"/>
          <w:szCs w:val="24"/>
        </w:rPr>
        <w:t xml:space="preserve"> </w:t>
      </w:r>
      <w:r w:rsidRPr="00AB7F7D">
        <w:rPr>
          <w:rFonts w:ascii="Times New Roman" w:eastAsia="Arial" w:hAnsi="Times New Roman" w:cs="Times New Roman"/>
          <w:color w:val="000000" w:themeColor="text1"/>
          <w:sz w:val="24"/>
          <w:szCs w:val="24"/>
        </w:rPr>
        <w:t>kitos tiekėjo patirtos ir (ar) galimos patirti tiesioginės ir netiesioginės išlaidos ir mokesčiai, susiję su pirkimo objektu (išskyrus tuos atvejus, kai pirkimo dokumentuose aiškiai nurodyta, kad tam tikros konkrečios išlaidos neturi būti įskaičiuotos į sutarties kainą).</w:t>
      </w:r>
    </w:p>
    <w:p w14:paraId="6F63D107" w14:textId="77777777" w:rsidR="00215857" w:rsidRPr="00AB7F7D" w:rsidRDefault="00215857" w:rsidP="007F7025">
      <w:pPr>
        <w:pStyle w:val="Sraopastraipa"/>
        <w:numPr>
          <w:ilvl w:val="1"/>
          <w:numId w:val="27"/>
        </w:numPr>
        <w:tabs>
          <w:tab w:val="left" w:pos="1134"/>
        </w:tabs>
        <w:spacing w:after="0" w:line="240" w:lineRule="auto"/>
        <w:ind w:left="0" w:firstLine="567"/>
        <w:jc w:val="both"/>
        <w:rPr>
          <w:rFonts w:ascii="Times New Roman" w:hAnsi="Times New Roman" w:cs="Times New Roman"/>
          <w:color w:val="7030A0"/>
          <w:sz w:val="24"/>
          <w:szCs w:val="24"/>
        </w:rPr>
      </w:pPr>
      <w:r w:rsidRPr="00AB7F7D">
        <w:rPr>
          <w:rFonts w:ascii="Times New Roman" w:hAnsi="Times New Roman" w:cs="Times New Roman"/>
          <w:bCs/>
          <w:iCs/>
          <w:sz w:val="24"/>
          <w:szCs w:val="24"/>
        </w:rPr>
        <w:t xml:space="preserve">Pasiūlymas galioja jame tiekėjo nurodytą laiką, </w:t>
      </w:r>
      <w:r w:rsidRPr="00AB7F7D">
        <w:rPr>
          <w:rFonts w:ascii="Times New Roman" w:hAnsi="Times New Roman" w:cs="Times New Roman"/>
          <w:bCs/>
          <w:sz w:val="24"/>
          <w:szCs w:val="24"/>
        </w:rPr>
        <w:t xml:space="preserve">tačiau ne trumpiau nei numatyta specialiosiose </w:t>
      </w:r>
      <w:r w:rsidRPr="00AB7F7D">
        <w:rPr>
          <w:rFonts w:ascii="Times New Roman" w:hAnsi="Times New Roman" w:cs="Times New Roman"/>
          <w:sz w:val="24"/>
          <w:szCs w:val="24"/>
        </w:rPr>
        <w:t>pirkimo sąlygose</w:t>
      </w:r>
      <w:r w:rsidRPr="00AB7F7D">
        <w:rPr>
          <w:rFonts w:ascii="Times New Roman" w:hAnsi="Times New Roman" w:cs="Times New Roman"/>
          <w:bCs/>
          <w:sz w:val="24"/>
          <w:szCs w:val="24"/>
        </w:rPr>
        <w:t>. Jeigu pasiūlyme nenurodytas jo galiojimo laikas, laikoma, kad pasiūlymas galioja tiek, kiek numatyta specialiosiose pirkimo sąlygose</w:t>
      </w:r>
      <w:r w:rsidRPr="00AB7F7D">
        <w:rPr>
          <w:rFonts w:ascii="Times New Roman" w:hAnsi="Times New Roman" w:cs="Times New Roman"/>
          <w:bCs/>
          <w:iCs/>
          <w:sz w:val="24"/>
          <w:szCs w:val="24"/>
        </w:rPr>
        <w:t>.</w:t>
      </w:r>
    </w:p>
    <w:p w14:paraId="6356FA7E" w14:textId="4ED26312" w:rsidR="00215857" w:rsidRPr="00AB7F7D" w:rsidRDefault="00D81E21" w:rsidP="007F7025">
      <w:pPr>
        <w:pStyle w:val="Sraopastraipa"/>
        <w:numPr>
          <w:ilvl w:val="1"/>
          <w:numId w:val="27"/>
        </w:numPr>
        <w:tabs>
          <w:tab w:val="left" w:pos="1134"/>
        </w:tabs>
        <w:spacing w:line="240" w:lineRule="auto"/>
        <w:ind w:left="0" w:firstLine="567"/>
        <w:jc w:val="both"/>
        <w:rPr>
          <w:rFonts w:ascii="Times New Roman" w:hAnsi="Times New Roman" w:cs="Times New Roman"/>
          <w:sz w:val="24"/>
          <w:szCs w:val="24"/>
        </w:rPr>
      </w:pPr>
      <w:r w:rsidRPr="00AB7F7D">
        <w:rPr>
          <w:rFonts w:ascii="Times New Roman" w:hAnsi="Times New Roman" w:cs="Times New Roman"/>
          <w:sz w:val="24"/>
          <w:szCs w:val="24"/>
        </w:rPr>
        <w:t xml:space="preserve">RRSA CPO </w:t>
      </w:r>
      <w:r w:rsidR="00215857" w:rsidRPr="00AB7F7D">
        <w:rPr>
          <w:rFonts w:ascii="Times New Roman" w:hAnsi="Times New Roman" w:cs="Times New Roman"/>
          <w:sz w:val="24"/>
          <w:szCs w:val="24"/>
        </w:rPr>
        <w:t xml:space="preserve">turi teisę prašyti, kad tiekėjai pratęstų pasiūlymų galiojimą iki konkrečiai nurodyto termino. </w:t>
      </w:r>
    </w:p>
    <w:p w14:paraId="1AD4A4D8" w14:textId="77777777" w:rsidR="00215857" w:rsidRPr="00AB7F7D" w:rsidRDefault="00215857" w:rsidP="007F7025">
      <w:pPr>
        <w:pStyle w:val="Sraopastraipa"/>
        <w:numPr>
          <w:ilvl w:val="1"/>
          <w:numId w:val="27"/>
        </w:numPr>
        <w:tabs>
          <w:tab w:val="left" w:pos="1134"/>
        </w:tabs>
        <w:spacing w:line="240" w:lineRule="auto"/>
        <w:ind w:left="0" w:firstLine="567"/>
        <w:jc w:val="both"/>
        <w:rPr>
          <w:rFonts w:ascii="Times New Roman" w:hAnsi="Times New Roman" w:cs="Times New Roman"/>
          <w:sz w:val="24"/>
          <w:szCs w:val="24"/>
        </w:rPr>
      </w:pPr>
      <w:r w:rsidRPr="00AB7F7D">
        <w:rPr>
          <w:rFonts w:ascii="Times New Roman" w:hAnsi="Times New Roman" w:cs="Times New Roman"/>
          <w:sz w:val="24"/>
          <w:szCs w:val="24"/>
        </w:rPr>
        <w:t xml:space="preserve">Kol nesibaigė pasiūlymų pateikimo terminas, tiekėjas turi teisę CVP IS priemonėmis pakeisti arba atšaukti savo pasiūlymą, neprarasdamas teisės į pasiūlymo galiojimo užtikrinimą (jei toks užtikrinimas yra reikalaujamas). </w:t>
      </w:r>
      <w:r w:rsidRPr="00AB7F7D">
        <w:rPr>
          <w:rFonts w:ascii="Times New Roman" w:eastAsia="Times New Roman" w:hAnsi="Times New Roman" w:cs="Times New Roman"/>
          <w:sz w:val="24"/>
          <w:szCs w:val="24"/>
        </w:rPr>
        <w:t>Norėdamas vėl pateikti atšauktą ir pakeistą pasiūlymą, tiekėjas turi jį pateikti iš naujo. Po pasiūlymų pateikimo termino pabaigos  tiekėjas negali nei atsiimti (atšaukti), nei pakeisti jau pateikto savo pasiūlymo.</w:t>
      </w:r>
    </w:p>
    <w:p w14:paraId="6AC4A99D" w14:textId="0C51D85C" w:rsidR="00215857" w:rsidRPr="00AB7F7D" w:rsidRDefault="00215857" w:rsidP="007F7025">
      <w:pPr>
        <w:pStyle w:val="Sraopastraipa"/>
        <w:numPr>
          <w:ilvl w:val="1"/>
          <w:numId w:val="27"/>
        </w:numPr>
        <w:tabs>
          <w:tab w:val="left" w:pos="1134"/>
        </w:tabs>
        <w:spacing w:line="240" w:lineRule="auto"/>
        <w:ind w:left="0" w:firstLine="567"/>
        <w:jc w:val="both"/>
        <w:rPr>
          <w:rFonts w:ascii="Times New Roman" w:hAnsi="Times New Roman" w:cs="Times New Roman"/>
          <w:sz w:val="24"/>
          <w:szCs w:val="24"/>
        </w:rPr>
      </w:pPr>
      <w:r w:rsidRPr="00AB7F7D">
        <w:rPr>
          <w:rFonts w:ascii="Times New Roman" w:hAnsi="Times New Roman" w:cs="Times New Roman"/>
          <w:sz w:val="24"/>
          <w:szCs w:val="24"/>
        </w:rPr>
        <w:t xml:space="preserve">Jei specialiosiose pirkimo sąlygose nenurodyta kitaip, pasiūlymas turi būti parengtas lietuvių arba anglų kalba. Jei su pasiūlymu pateikiami dokumentai </w:t>
      </w:r>
      <w:r w:rsidRPr="00AB7F7D">
        <w:rPr>
          <w:rFonts w:ascii="Times New Roman" w:eastAsia="Calibri" w:hAnsi="Times New Roman" w:cs="Times New Roman"/>
          <w:sz w:val="24"/>
          <w:szCs w:val="24"/>
        </w:rPr>
        <w:t xml:space="preserve">negali būti pateikti lietuvių arba anglų kalba, šie dokumentai turi būti pateikti originalo kalba, pridedant jų vertimą į lietuvių ar anglų kalbą (vertimas turi būti patvirtintas vertimą atlikusio asmens parašu). </w:t>
      </w:r>
      <w:r w:rsidR="00097F5A" w:rsidRPr="00AB7F7D">
        <w:rPr>
          <w:rFonts w:ascii="Times New Roman" w:hAnsi="Times New Roman" w:cs="Times New Roman"/>
          <w:sz w:val="24"/>
          <w:szCs w:val="24"/>
        </w:rPr>
        <w:t xml:space="preserve">RRSA CPO </w:t>
      </w:r>
      <w:r w:rsidRPr="00AB7F7D">
        <w:rPr>
          <w:rFonts w:ascii="Times New Roman" w:hAnsi="Times New Roman" w:cs="Times New Roman"/>
          <w:sz w:val="24"/>
          <w:szCs w:val="24"/>
        </w:rPr>
        <w:t xml:space="preserve">specialiosiose pirkimo sąlygose nurodo, ar kilus įtarimų dėl pasiūlyme pateikto dokumento vertimo kokybės ir (ar) jo atitikties dokumento originalo turiniui, reikalaus pateikti vertimą atlikusio asmens parašu ir vertimų biuro antspaudu (jei turi) patvirtintą šio dokumento vertimą ir (arba) nurodys, kad vertimą atlikusio asmens parašas būtų patvirtintas notariškai. </w:t>
      </w:r>
    </w:p>
    <w:p w14:paraId="15ABE040" w14:textId="77777777" w:rsidR="00215857" w:rsidRPr="00AB7F7D" w:rsidRDefault="00215857" w:rsidP="007F7025">
      <w:pPr>
        <w:pStyle w:val="Sraopastraipa"/>
        <w:numPr>
          <w:ilvl w:val="1"/>
          <w:numId w:val="27"/>
        </w:numPr>
        <w:tabs>
          <w:tab w:val="left" w:pos="1134"/>
        </w:tabs>
        <w:spacing w:line="240" w:lineRule="auto"/>
        <w:ind w:left="0" w:firstLine="567"/>
        <w:jc w:val="both"/>
        <w:rPr>
          <w:rFonts w:ascii="Times New Roman" w:hAnsi="Times New Roman" w:cs="Times New Roman"/>
          <w:sz w:val="24"/>
          <w:szCs w:val="24"/>
        </w:rPr>
      </w:pPr>
      <w:r w:rsidRPr="00AB7F7D">
        <w:rPr>
          <w:rFonts w:ascii="Times New Roman" w:hAnsi="Times New Roman" w:cs="Times New Roman"/>
          <w:sz w:val="24"/>
          <w:szCs w:val="24"/>
        </w:rPr>
        <w:t>Pasiūlyme kaina nurodoma eurais</w:t>
      </w:r>
      <w:r w:rsidRPr="00AB7F7D">
        <w:rPr>
          <w:rFonts w:ascii="Times New Roman" w:eastAsia="Calibri" w:hAnsi="Times New Roman" w:cs="Times New Roman"/>
          <w:sz w:val="24"/>
          <w:szCs w:val="24"/>
        </w:rPr>
        <w:t>.</w:t>
      </w:r>
      <w:r w:rsidRPr="00AB7F7D">
        <w:rPr>
          <w:rFonts w:ascii="Times New Roman" w:hAnsi="Times New Roman" w:cs="Times New Roman"/>
          <w:sz w:val="24"/>
          <w:szCs w:val="24"/>
        </w:rPr>
        <w:t xml:space="preserve"> Jeigu pasiūlymuose kainos nurodytos užsienio valiuta, jos turės būti perskaičiuojamos į eurus pagal Europos Centrinio Banko skelbiamą orientacinį euro ir užsienio valiutų santykį, o tais atvejais, kai orientacinio euro ir užsienio valiutų santykio Europos Centrinis Bankas neskelbia, – pagal Lietuvos banko nustatomą ir skelbiamą orientacinį euro ir užsienio valiutų santykį pasiūlymų pateikimo dieną.</w:t>
      </w:r>
    </w:p>
    <w:p w14:paraId="4DBDC322" w14:textId="77777777" w:rsidR="00215857" w:rsidRPr="00AB7F7D" w:rsidRDefault="00215857" w:rsidP="007A68C2">
      <w:pPr>
        <w:pStyle w:val="Antrat1"/>
        <w:tabs>
          <w:tab w:val="left" w:pos="567"/>
        </w:tabs>
        <w:spacing w:line="20" w:lineRule="atLeast"/>
        <w:ind w:firstLine="567"/>
        <w:contextualSpacing/>
        <w:jc w:val="both"/>
        <w:rPr>
          <w:rFonts w:ascii="Times New Roman" w:hAnsi="Times New Roman" w:cs="Times New Roman"/>
          <w:color w:val="auto"/>
          <w:sz w:val="24"/>
          <w:szCs w:val="24"/>
        </w:rPr>
      </w:pPr>
      <w:bookmarkStart w:id="84" w:name="_Toc48053175"/>
      <w:bookmarkStart w:id="85" w:name="_Toc126263061"/>
      <w:bookmarkStart w:id="86" w:name="_Hlk91497587"/>
      <w:r w:rsidRPr="00AB7F7D">
        <w:rPr>
          <w:rFonts w:ascii="Times New Roman" w:hAnsi="Times New Roman" w:cs="Times New Roman"/>
          <w:color w:val="auto"/>
          <w:sz w:val="24"/>
          <w:szCs w:val="24"/>
        </w:rPr>
        <w:t>14.  Pasiūlymų šifravimas</w:t>
      </w:r>
      <w:bookmarkEnd w:id="84"/>
      <w:bookmarkEnd w:id="85"/>
    </w:p>
    <w:p w14:paraId="03F3CA65" w14:textId="17B6E4E0" w:rsidR="00215857" w:rsidRPr="00AB7F7D" w:rsidRDefault="00215857" w:rsidP="007F7025">
      <w:pPr>
        <w:pStyle w:val="Sraopastraipa"/>
        <w:numPr>
          <w:ilvl w:val="1"/>
          <w:numId w:val="24"/>
        </w:numPr>
        <w:tabs>
          <w:tab w:val="left" w:pos="1134"/>
        </w:tabs>
        <w:spacing w:after="0" w:line="240" w:lineRule="auto"/>
        <w:ind w:left="0" w:firstLine="567"/>
        <w:jc w:val="both"/>
        <w:rPr>
          <w:rFonts w:ascii="Times New Roman" w:hAnsi="Times New Roman" w:cs="Times New Roman"/>
          <w:color w:val="000000" w:themeColor="text1"/>
          <w:sz w:val="24"/>
          <w:szCs w:val="24"/>
        </w:rPr>
      </w:pPr>
      <w:bookmarkStart w:id="87" w:name="_Ref39754676"/>
      <w:bookmarkEnd w:id="86"/>
      <w:r w:rsidRPr="00AB7F7D">
        <w:rPr>
          <w:rFonts w:ascii="Times New Roman" w:hAnsi="Times New Roman" w:cs="Times New Roman"/>
          <w:color w:val="000000" w:themeColor="text1"/>
          <w:sz w:val="24"/>
          <w:szCs w:val="24"/>
        </w:rPr>
        <w:t>Tiekėjo teikiamas pasiūlymas gali būti užšifruojamas.</w:t>
      </w:r>
    </w:p>
    <w:p w14:paraId="3AA82C67" w14:textId="6A90A0DF" w:rsidR="00215857" w:rsidRPr="00AB7F7D" w:rsidRDefault="00215857" w:rsidP="007F7025">
      <w:pPr>
        <w:pStyle w:val="Sraopastraipa"/>
        <w:numPr>
          <w:ilvl w:val="1"/>
          <w:numId w:val="24"/>
        </w:numPr>
        <w:tabs>
          <w:tab w:val="left" w:pos="1134"/>
        </w:tabs>
        <w:spacing w:after="0" w:line="240" w:lineRule="auto"/>
        <w:ind w:left="0" w:firstLine="567"/>
        <w:jc w:val="both"/>
        <w:rPr>
          <w:rFonts w:ascii="Times New Roman" w:hAnsi="Times New Roman" w:cs="Times New Roman"/>
          <w:color w:val="000000" w:themeColor="text1"/>
          <w:sz w:val="24"/>
          <w:szCs w:val="24"/>
        </w:rPr>
      </w:pPr>
      <w:r w:rsidRPr="00AB7F7D">
        <w:rPr>
          <w:rFonts w:ascii="Times New Roman" w:hAnsi="Times New Roman" w:cs="Times New Roman"/>
          <w:b/>
          <w:bCs/>
          <w:color w:val="000000" w:themeColor="text1"/>
          <w:sz w:val="24"/>
          <w:szCs w:val="24"/>
        </w:rPr>
        <w:t xml:space="preserve">Jeigu </w:t>
      </w:r>
      <w:r w:rsidR="008D6F21" w:rsidRPr="00AB7F7D">
        <w:rPr>
          <w:rFonts w:ascii="Times New Roman" w:hAnsi="Times New Roman" w:cs="Times New Roman"/>
          <w:b/>
          <w:bCs/>
          <w:color w:val="000000" w:themeColor="text1"/>
          <w:sz w:val="24"/>
          <w:szCs w:val="24"/>
        </w:rPr>
        <w:t>RRSA CPO</w:t>
      </w:r>
      <w:r w:rsidRPr="00AB7F7D">
        <w:rPr>
          <w:rFonts w:ascii="Times New Roman" w:hAnsi="Times New Roman" w:cs="Times New Roman"/>
          <w:b/>
          <w:bCs/>
          <w:color w:val="000000" w:themeColor="text1"/>
          <w:sz w:val="24"/>
          <w:szCs w:val="24"/>
        </w:rPr>
        <w:t xml:space="preserve"> pasiūlymus vertins pagal kainą arba kainos ar sąnaudų ir kokybės santykį ir jos pasirinktos vertinti pasiūlymo techninės charakteristikos yra kiekybiškai įvertinamos</w:t>
      </w:r>
      <w:r w:rsidRPr="00AB7F7D">
        <w:rPr>
          <w:rFonts w:ascii="Times New Roman" w:hAnsi="Times New Roman" w:cs="Times New Roman"/>
          <w:color w:val="000000" w:themeColor="text1"/>
          <w:sz w:val="24"/>
          <w:szCs w:val="24"/>
        </w:rPr>
        <w:t xml:space="preserve"> (</w:t>
      </w:r>
      <w:r w:rsidRPr="00AB7F7D">
        <w:rPr>
          <w:rFonts w:ascii="Times New Roman" w:hAnsi="Times New Roman" w:cs="Times New Roman"/>
          <w:b/>
          <w:bCs/>
          <w:color w:val="000000" w:themeColor="text1"/>
          <w:sz w:val="24"/>
          <w:szCs w:val="24"/>
        </w:rPr>
        <w:t>pasiūlymą reikalaujama pateikti 1 voke</w:t>
      </w:r>
      <w:r w:rsidRPr="00AB7F7D">
        <w:rPr>
          <w:rFonts w:ascii="Times New Roman" w:hAnsi="Times New Roman" w:cs="Times New Roman"/>
          <w:color w:val="000000" w:themeColor="text1"/>
          <w:sz w:val="24"/>
          <w:szCs w:val="24"/>
        </w:rPr>
        <w:t>), tiekėjas, nusprendęs pateikti užšifruotą pasiūlymą, turi:</w:t>
      </w:r>
      <w:bookmarkEnd w:id="87"/>
    </w:p>
    <w:p w14:paraId="60BC4F98" w14:textId="77777777" w:rsidR="00215857" w:rsidRPr="00AB7F7D" w:rsidRDefault="00215857" w:rsidP="007F7025">
      <w:pPr>
        <w:pStyle w:val="Sraopastraipa"/>
        <w:numPr>
          <w:ilvl w:val="2"/>
          <w:numId w:val="24"/>
        </w:numPr>
        <w:tabs>
          <w:tab w:val="left" w:pos="1276"/>
        </w:tabs>
        <w:spacing w:after="0" w:line="240" w:lineRule="auto"/>
        <w:ind w:left="0" w:firstLine="567"/>
        <w:jc w:val="both"/>
        <w:rPr>
          <w:rFonts w:ascii="Times New Roman" w:hAnsi="Times New Roman" w:cs="Times New Roman"/>
          <w:sz w:val="24"/>
          <w:szCs w:val="24"/>
        </w:rPr>
      </w:pPr>
      <w:r w:rsidRPr="00AB7F7D">
        <w:rPr>
          <w:rFonts w:ascii="Times New Roman" w:hAnsi="Times New Roman" w:cs="Times New Roman"/>
          <w:b/>
          <w:bCs/>
          <w:color w:val="000000" w:themeColor="text1"/>
          <w:sz w:val="24"/>
          <w:szCs w:val="24"/>
        </w:rPr>
        <w:lastRenderedPageBreak/>
        <w:t xml:space="preserve">iki </w:t>
      </w:r>
      <w:r w:rsidRPr="00AB7F7D">
        <w:rPr>
          <w:rFonts w:ascii="Times New Roman" w:hAnsi="Times New Roman" w:cs="Times New Roman"/>
          <w:b/>
          <w:color w:val="000000" w:themeColor="text1"/>
          <w:sz w:val="24"/>
          <w:szCs w:val="24"/>
        </w:rPr>
        <w:t xml:space="preserve">pasiūlymų pateikimo termino pabaigos </w:t>
      </w:r>
      <w:r w:rsidRPr="00AB7F7D">
        <w:rPr>
          <w:rFonts w:ascii="Times New Roman" w:hAnsi="Times New Roman" w:cs="Times New Roman"/>
          <w:color w:val="000000" w:themeColor="text1"/>
          <w:sz w:val="24"/>
          <w:szCs w:val="24"/>
        </w:rPr>
        <w:t xml:space="preserve">naudodamasis CVP IS priemonėmis </w:t>
      </w:r>
      <w:r w:rsidRPr="00AB7F7D">
        <w:rPr>
          <w:rFonts w:ascii="Times New Roman" w:hAnsi="Times New Roman" w:cs="Times New Roman"/>
          <w:iCs/>
          <w:color w:val="000000" w:themeColor="text1"/>
          <w:sz w:val="24"/>
          <w:szCs w:val="24"/>
        </w:rPr>
        <w:t xml:space="preserve">pateikti užšifruotą pasiūlymą (užšifruojamas </w:t>
      </w:r>
      <w:r w:rsidRPr="00AB7F7D">
        <w:rPr>
          <w:rFonts w:ascii="Times New Roman" w:hAnsi="Times New Roman" w:cs="Times New Roman"/>
          <w:sz w:val="24"/>
          <w:szCs w:val="24"/>
        </w:rPr>
        <w:t xml:space="preserve">visas pasiūlymas arba pasiūlymo dokumentas, kuriame nurodyta pasiūlymo kaina ir (ar) sąnaudos. Instrukciją, kaip tiekėjui užšifruoti pasiūlymą galima rasti </w:t>
      </w:r>
      <w:hyperlink r:id="rId17" w:history="1">
        <w:r w:rsidRPr="00AB7F7D">
          <w:rPr>
            <w:rStyle w:val="Hipersaitas"/>
            <w:rFonts w:ascii="Times New Roman" w:hAnsi="Times New Roman" w:cs="Times New Roman"/>
            <w:b/>
            <w:bCs/>
            <w:sz w:val="24"/>
            <w:szCs w:val="24"/>
          </w:rPr>
          <w:t>ČIA</w:t>
        </w:r>
      </w:hyperlink>
      <w:r w:rsidRPr="00AB7F7D">
        <w:rPr>
          <w:rStyle w:val="Puslapioinaosnuoroda"/>
          <w:rFonts w:ascii="Times New Roman" w:hAnsi="Times New Roman" w:cs="Times New Roman"/>
          <w:b/>
          <w:bCs/>
          <w:sz w:val="24"/>
          <w:szCs w:val="24"/>
        </w:rPr>
        <w:footnoteReference w:id="3"/>
      </w:r>
      <w:r w:rsidRPr="00AB7F7D">
        <w:rPr>
          <w:rFonts w:ascii="Times New Roman" w:hAnsi="Times New Roman" w:cs="Times New Roman"/>
          <w:sz w:val="24"/>
          <w:szCs w:val="24"/>
        </w:rPr>
        <w:t>.</w:t>
      </w:r>
    </w:p>
    <w:p w14:paraId="334674CD" w14:textId="53DD0CDF" w:rsidR="00215857" w:rsidRPr="00AB7F7D" w:rsidRDefault="00215857" w:rsidP="007F7025">
      <w:pPr>
        <w:pStyle w:val="Sraopastraipa"/>
        <w:numPr>
          <w:ilvl w:val="2"/>
          <w:numId w:val="24"/>
        </w:numPr>
        <w:tabs>
          <w:tab w:val="left" w:pos="1276"/>
        </w:tabs>
        <w:spacing w:after="0" w:line="240" w:lineRule="auto"/>
        <w:ind w:left="0" w:firstLine="567"/>
        <w:jc w:val="both"/>
        <w:rPr>
          <w:rFonts w:ascii="Times New Roman" w:hAnsi="Times New Roman" w:cs="Times New Roman"/>
          <w:sz w:val="24"/>
          <w:szCs w:val="24"/>
        </w:rPr>
      </w:pPr>
      <w:r w:rsidRPr="00AB7F7D">
        <w:rPr>
          <w:rFonts w:ascii="Times New Roman" w:hAnsi="Times New Roman" w:cs="Times New Roman"/>
          <w:b/>
          <w:sz w:val="24"/>
          <w:szCs w:val="24"/>
        </w:rPr>
        <w:t xml:space="preserve">per 30 min. nuo </w:t>
      </w:r>
      <w:r w:rsidRPr="00AB7F7D">
        <w:rPr>
          <w:rFonts w:ascii="Times New Roman" w:hAnsi="Times New Roman" w:cs="Times New Roman"/>
          <w:b/>
          <w:color w:val="000000" w:themeColor="text1"/>
          <w:sz w:val="24"/>
          <w:szCs w:val="24"/>
        </w:rPr>
        <w:t>pasiūlymų pateikimo termino pabaigos</w:t>
      </w:r>
      <w:r w:rsidRPr="00AB7F7D">
        <w:rPr>
          <w:rFonts w:ascii="Times New Roman" w:hAnsi="Times New Roman" w:cs="Times New Roman"/>
          <w:b/>
          <w:sz w:val="24"/>
          <w:szCs w:val="24"/>
        </w:rPr>
        <w:t xml:space="preserve"> </w:t>
      </w:r>
      <w:r w:rsidRPr="00AB7F7D">
        <w:rPr>
          <w:rFonts w:ascii="Times New Roman" w:hAnsi="Times New Roman" w:cs="Times New Roman"/>
          <w:b/>
          <w:color w:val="000000" w:themeColor="text1"/>
          <w:sz w:val="24"/>
          <w:szCs w:val="24"/>
        </w:rPr>
        <w:t>CVP IS susirašinėjimo priemonėmis</w:t>
      </w:r>
      <w:r w:rsidRPr="00AB7F7D">
        <w:rPr>
          <w:rFonts w:ascii="Times New Roman" w:hAnsi="Times New Roman" w:cs="Times New Roman"/>
          <w:color w:val="000000" w:themeColor="text1"/>
          <w:sz w:val="24"/>
          <w:szCs w:val="24"/>
        </w:rPr>
        <w:t xml:space="preserve"> pateikti slaptažodį, su kuriuo </w:t>
      </w:r>
      <w:r w:rsidR="008D6F21" w:rsidRPr="00AB7F7D">
        <w:rPr>
          <w:rFonts w:ascii="Times New Roman" w:hAnsi="Times New Roman" w:cs="Times New Roman"/>
          <w:sz w:val="24"/>
          <w:szCs w:val="24"/>
        </w:rPr>
        <w:t xml:space="preserve">RRSA CPO </w:t>
      </w:r>
      <w:r w:rsidRPr="00AB7F7D">
        <w:rPr>
          <w:rFonts w:ascii="Times New Roman" w:hAnsi="Times New Roman" w:cs="Times New Roman"/>
          <w:color w:val="000000" w:themeColor="text1"/>
          <w:sz w:val="24"/>
          <w:szCs w:val="24"/>
        </w:rPr>
        <w:t xml:space="preserve">galės iššifruoti pateiktą pasiūlymą. </w:t>
      </w:r>
      <w:r w:rsidRPr="00AB7F7D">
        <w:rPr>
          <w:rFonts w:ascii="Times New Roman" w:eastAsia="Times New Roman" w:hAnsi="Times New Roman" w:cs="Times New Roman"/>
          <w:color w:val="000000"/>
          <w:sz w:val="24"/>
          <w:szCs w:val="24"/>
        </w:rPr>
        <w:t xml:space="preserve">Iškilus CVP IS techninėms problemoms, kai tiekėjas neturi galimybės pateikti slaptažodžio CVP IS susirašinėjimo priemonėmis, tiekėjas turi teisę slaptažodį pateikti kitomis priemonėmis pasirinktinai: </w:t>
      </w:r>
      <w:r w:rsidR="008D6F21" w:rsidRPr="00AB7F7D">
        <w:rPr>
          <w:rFonts w:ascii="Times New Roman" w:hAnsi="Times New Roman" w:cs="Times New Roman"/>
          <w:sz w:val="24"/>
          <w:szCs w:val="24"/>
        </w:rPr>
        <w:t xml:space="preserve">RRSA CPO </w:t>
      </w:r>
      <w:r w:rsidRPr="00AB7F7D">
        <w:rPr>
          <w:rFonts w:ascii="Times New Roman" w:eastAsia="Times New Roman" w:hAnsi="Times New Roman" w:cs="Times New Roman"/>
          <w:color w:val="000000"/>
          <w:sz w:val="24"/>
          <w:szCs w:val="24"/>
        </w:rPr>
        <w:t xml:space="preserve">oficialiu elektroniniu paštu, faksu arba raštu. Tokiu atveju tiekėjas turėtų būti aktyvus ir įsitikinti, kad pateiktas slaptažodis laiku pasiekė adresatą (pavyzdžiui, susisiekęs su perkančiąja organizacija oficialiu jos telefonu ir (arba) kitais būdais). </w:t>
      </w:r>
    </w:p>
    <w:p w14:paraId="30FBBC9B" w14:textId="55423EF7" w:rsidR="00215857" w:rsidRPr="00AB7F7D" w:rsidRDefault="00215857" w:rsidP="007A68C2">
      <w:pPr>
        <w:spacing w:after="0" w:line="240" w:lineRule="auto"/>
        <w:ind w:firstLine="567"/>
        <w:jc w:val="both"/>
        <w:rPr>
          <w:rFonts w:ascii="Times New Roman" w:hAnsi="Times New Roman" w:cs="Times New Roman"/>
          <w:sz w:val="24"/>
          <w:szCs w:val="24"/>
        </w:rPr>
      </w:pPr>
      <w:bookmarkStart w:id="88" w:name="_Ref39754681"/>
      <w:r w:rsidRPr="00AB7F7D">
        <w:rPr>
          <w:rFonts w:ascii="Times New Roman" w:eastAsia="Times New Roman" w:hAnsi="Times New Roman" w:cs="Times New Roman"/>
          <w:color w:val="000000"/>
          <w:sz w:val="24"/>
          <w:szCs w:val="24"/>
        </w:rPr>
        <w:t xml:space="preserve">14.3. Kai pasiūlymas pateikiamas viename voke, tiekėjui užšifravus visą pasiūlymą ir iki pradinio susipažinimo su pasiūlymu procedūros (posėdžio) pradžios nepateikus (dėl jo paties kaltės) slaptažodžio arba pateikus neteisingą slaptažodį, kuriuo naudodamasi </w:t>
      </w:r>
      <w:r w:rsidR="008D6F21" w:rsidRPr="00AB7F7D">
        <w:rPr>
          <w:rFonts w:ascii="Times New Roman" w:hAnsi="Times New Roman" w:cs="Times New Roman"/>
          <w:sz w:val="24"/>
          <w:szCs w:val="24"/>
        </w:rPr>
        <w:t xml:space="preserve">RRSA CPO </w:t>
      </w:r>
      <w:r w:rsidRPr="00AB7F7D">
        <w:rPr>
          <w:rFonts w:ascii="Times New Roman" w:eastAsia="Times New Roman" w:hAnsi="Times New Roman" w:cs="Times New Roman"/>
          <w:color w:val="000000"/>
          <w:sz w:val="24"/>
          <w:szCs w:val="24"/>
        </w:rPr>
        <w:t xml:space="preserve">negalėjo iššifruoti pasiūlymo, pasiūlymas laikomas nepateiktu ir nėra vertinamas. Jeigu nurodytu atveju tiekėjas užšifravo tik pasiūlymo dokumentą, kuriame nurodyta pasiūlymo kaina ir (ar) sąnaudos, o kitus pasiūlymo dokumentus pateikė neužšifruotus – </w:t>
      </w:r>
      <w:r w:rsidR="008D6F21" w:rsidRPr="00AB7F7D">
        <w:rPr>
          <w:rFonts w:ascii="Times New Roman" w:hAnsi="Times New Roman" w:cs="Times New Roman"/>
          <w:sz w:val="24"/>
          <w:szCs w:val="24"/>
        </w:rPr>
        <w:t xml:space="preserve">RRSA CPO </w:t>
      </w:r>
      <w:r w:rsidRPr="00AB7F7D">
        <w:rPr>
          <w:rFonts w:ascii="Times New Roman" w:eastAsia="Times New Roman" w:hAnsi="Times New Roman" w:cs="Times New Roman"/>
          <w:color w:val="000000"/>
          <w:sz w:val="24"/>
          <w:szCs w:val="24"/>
        </w:rPr>
        <w:t xml:space="preserve">tiekėjo pasiūlymą atmeta kaip </w:t>
      </w:r>
      <w:r w:rsidRPr="00AB7F7D">
        <w:rPr>
          <w:rFonts w:ascii="Times New Roman" w:hAnsi="Times New Roman" w:cs="Times New Roman"/>
          <w:sz w:val="24"/>
          <w:szCs w:val="24"/>
        </w:rPr>
        <w:t>neatitinkantį pirkimo dokumentuose nustatytų reikalavimų (tiekėjas nepateikė pasiūlymo kainos ir (ar) sąnaudų)</w:t>
      </w:r>
      <w:bookmarkEnd w:id="88"/>
      <w:r w:rsidRPr="00AB7F7D">
        <w:rPr>
          <w:rFonts w:ascii="Times New Roman" w:eastAsia="Times New Roman" w:hAnsi="Times New Roman" w:cs="Times New Roman"/>
          <w:color w:val="000000"/>
          <w:sz w:val="24"/>
          <w:szCs w:val="24"/>
        </w:rPr>
        <w:t>.</w:t>
      </w:r>
    </w:p>
    <w:p w14:paraId="447F61DF" w14:textId="79B8DBDA" w:rsidR="00215857" w:rsidRPr="00AB7F7D" w:rsidRDefault="00215857" w:rsidP="007A68C2">
      <w:pPr>
        <w:spacing w:after="0" w:line="240" w:lineRule="auto"/>
        <w:ind w:firstLine="567"/>
        <w:jc w:val="both"/>
        <w:rPr>
          <w:rFonts w:ascii="Times New Roman" w:hAnsi="Times New Roman" w:cs="Times New Roman"/>
          <w:color w:val="000000" w:themeColor="text1"/>
          <w:sz w:val="24"/>
          <w:szCs w:val="24"/>
        </w:rPr>
      </w:pPr>
      <w:bookmarkStart w:id="89" w:name="_Ref39754709"/>
      <w:r w:rsidRPr="00AB7F7D">
        <w:rPr>
          <w:rFonts w:ascii="Times New Roman" w:hAnsi="Times New Roman" w:cs="Times New Roman"/>
          <w:color w:val="000000" w:themeColor="text1"/>
          <w:sz w:val="24"/>
          <w:szCs w:val="24"/>
        </w:rPr>
        <w:t>14.4.</w:t>
      </w:r>
      <w:r w:rsidRPr="00AB7F7D">
        <w:rPr>
          <w:rFonts w:ascii="Times New Roman" w:hAnsi="Times New Roman" w:cs="Times New Roman"/>
          <w:b/>
          <w:bCs/>
          <w:color w:val="000000" w:themeColor="text1"/>
          <w:sz w:val="24"/>
          <w:szCs w:val="24"/>
        </w:rPr>
        <w:t xml:space="preserve"> Jeigu </w:t>
      </w:r>
      <w:r w:rsidR="008D6F21" w:rsidRPr="00AB7F7D">
        <w:rPr>
          <w:rFonts w:ascii="Times New Roman" w:hAnsi="Times New Roman" w:cs="Times New Roman"/>
          <w:b/>
          <w:bCs/>
          <w:color w:val="000000" w:themeColor="text1"/>
          <w:sz w:val="24"/>
          <w:szCs w:val="24"/>
        </w:rPr>
        <w:t>RRSA CPO</w:t>
      </w:r>
      <w:r w:rsidRPr="00AB7F7D">
        <w:rPr>
          <w:rFonts w:ascii="Times New Roman" w:hAnsi="Times New Roman" w:cs="Times New Roman"/>
          <w:b/>
          <w:bCs/>
          <w:color w:val="000000" w:themeColor="text1"/>
          <w:sz w:val="24"/>
          <w:szCs w:val="24"/>
        </w:rPr>
        <w:t xml:space="preserve"> pasiūlymus vertins pagal kainos ar sąnaudų ir kokybės santykį ir jos pasirinktos vertinti pasiūlymo techninės charakteristikos nėra kiekybiškai įvertinamos </w:t>
      </w:r>
      <w:r w:rsidRPr="00AB7F7D">
        <w:rPr>
          <w:rFonts w:ascii="Times New Roman" w:hAnsi="Times New Roman" w:cs="Times New Roman"/>
          <w:color w:val="000000" w:themeColor="text1"/>
          <w:sz w:val="24"/>
          <w:szCs w:val="24"/>
        </w:rPr>
        <w:t>(</w:t>
      </w:r>
      <w:r w:rsidRPr="00AB7F7D">
        <w:rPr>
          <w:rFonts w:ascii="Times New Roman" w:hAnsi="Times New Roman" w:cs="Times New Roman"/>
          <w:b/>
          <w:bCs/>
          <w:color w:val="000000" w:themeColor="text1"/>
          <w:sz w:val="24"/>
          <w:szCs w:val="24"/>
        </w:rPr>
        <w:t xml:space="preserve">pasiūlymą reikalaujama pateikti 2 vokuose), tiekėjo </w:t>
      </w:r>
      <w:r w:rsidRPr="00AB7F7D">
        <w:rPr>
          <w:rFonts w:ascii="Times New Roman" w:hAnsi="Times New Roman" w:cs="Times New Roman"/>
          <w:b/>
          <w:bCs/>
          <w:sz w:val="24"/>
          <w:szCs w:val="24"/>
        </w:rPr>
        <w:t>pasiūlymo dokumentas, kuriame nurodyta pasiūlymo kaina ir (ar) sąnaudos</w:t>
      </w:r>
      <w:r w:rsidRPr="00AB7F7D">
        <w:rPr>
          <w:rFonts w:ascii="Times New Roman" w:hAnsi="Times New Roman" w:cs="Times New Roman"/>
          <w:b/>
          <w:bCs/>
          <w:color w:val="000000" w:themeColor="text1"/>
          <w:sz w:val="24"/>
          <w:szCs w:val="24"/>
        </w:rPr>
        <w:t xml:space="preserve"> (antras vokas), gali būti užšifruojamas. </w:t>
      </w:r>
      <w:r w:rsidRPr="00AB7F7D">
        <w:rPr>
          <w:rFonts w:ascii="Times New Roman" w:hAnsi="Times New Roman" w:cs="Times New Roman"/>
          <w:color w:val="000000" w:themeColor="text1"/>
          <w:sz w:val="24"/>
          <w:szCs w:val="24"/>
        </w:rPr>
        <w:t>Tiekėjas, nusprendęs pateikti užšifruotą dokumentą, turi:</w:t>
      </w:r>
      <w:bookmarkEnd w:id="89"/>
    </w:p>
    <w:p w14:paraId="65DA8080" w14:textId="77777777" w:rsidR="00215857" w:rsidRPr="00AB7F7D" w:rsidRDefault="00215857" w:rsidP="007F7025">
      <w:pPr>
        <w:pStyle w:val="Sraopastraipa"/>
        <w:numPr>
          <w:ilvl w:val="2"/>
          <w:numId w:val="25"/>
        </w:numPr>
        <w:tabs>
          <w:tab w:val="left" w:pos="1276"/>
        </w:tabs>
        <w:spacing w:after="0" w:line="240" w:lineRule="auto"/>
        <w:ind w:left="0" w:firstLine="567"/>
        <w:jc w:val="both"/>
        <w:rPr>
          <w:rFonts w:ascii="Times New Roman" w:hAnsi="Times New Roman" w:cs="Times New Roman"/>
          <w:color w:val="000000" w:themeColor="text1"/>
          <w:sz w:val="24"/>
          <w:szCs w:val="24"/>
        </w:rPr>
      </w:pPr>
      <w:r w:rsidRPr="00AB7F7D">
        <w:rPr>
          <w:rFonts w:ascii="Times New Roman" w:hAnsi="Times New Roman" w:cs="Times New Roman"/>
          <w:b/>
          <w:color w:val="000000" w:themeColor="text1"/>
          <w:sz w:val="24"/>
          <w:szCs w:val="24"/>
        </w:rPr>
        <w:t>iki</w:t>
      </w:r>
      <w:r w:rsidRPr="00AB7F7D">
        <w:rPr>
          <w:rFonts w:ascii="Times New Roman" w:hAnsi="Times New Roman" w:cs="Times New Roman"/>
          <w:color w:val="000000" w:themeColor="text1"/>
          <w:sz w:val="24"/>
          <w:szCs w:val="24"/>
        </w:rPr>
        <w:t xml:space="preserve"> </w:t>
      </w:r>
      <w:r w:rsidRPr="00AB7F7D">
        <w:rPr>
          <w:rFonts w:ascii="Times New Roman" w:hAnsi="Times New Roman" w:cs="Times New Roman"/>
          <w:b/>
          <w:color w:val="000000" w:themeColor="text1"/>
          <w:sz w:val="24"/>
          <w:szCs w:val="24"/>
        </w:rPr>
        <w:t xml:space="preserve">pasiūlymų pateikimo termino pabaigos </w:t>
      </w:r>
      <w:r w:rsidRPr="00AB7F7D">
        <w:rPr>
          <w:rFonts w:ascii="Times New Roman" w:hAnsi="Times New Roman" w:cs="Times New Roman"/>
          <w:color w:val="000000" w:themeColor="text1"/>
          <w:sz w:val="24"/>
          <w:szCs w:val="24"/>
        </w:rPr>
        <w:t xml:space="preserve">naudodamasis CVP IS priemonėmis </w:t>
      </w:r>
      <w:r w:rsidRPr="00AB7F7D">
        <w:rPr>
          <w:rFonts w:ascii="Times New Roman" w:hAnsi="Times New Roman" w:cs="Times New Roman"/>
          <w:iCs/>
          <w:color w:val="000000" w:themeColor="text1"/>
          <w:sz w:val="24"/>
          <w:szCs w:val="24"/>
        </w:rPr>
        <w:t xml:space="preserve">pateikti pasiūlymą su užšifruotu dokumentu, kuriame nurodyta pasiūlymo kaina (iki nurodyto termino atskiruose vokuose pateikiamos abi pasiūlymo dalys (viena dėl pasiūlymo </w:t>
      </w:r>
      <w:r w:rsidRPr="00AB7F7D">
        <w:rPr>
          <w:rFonts w:ascii="Times New Roman" w:hAnsi="Times New Roman" w:cs="Times New Roman"/>
          <w:color w:val="000000" w:themeColor="text1"/>
          <w:sz w:val="24"/>
          <w:szCs w:val="24"/>
        </w:rPr>
        <w:t>techninių duomenų ir kitos informacijos bei dokumentų, antra dėl kainos)</w:t>
      </w:r>
      <w:r w:rsidRPr="00AB7F7D">
        <w:rPr>
          <w:rFonts w:ascii="Times New Roman" w:hAnsi="Times New Roman" w:cs="Times New Roman"/>
          <w:iCs/>
          <w:color w:val="000000" w:themeColor="text1"/>
          <w:sz w:val="24"/>
          <w:szCs w:val="24"/>
        </w:rPr>
        <w:t xml:space="preserve">, </w:t>
      </w:r>
      <w:r w:rsidRPr="00AB7F7D">
        <w:rPr>
          <w:rFonts w:ascii="Times New Roman" w:hAnsi="Times New Roman" w:cs="Times New Roman"/>
          <w:color w:val="000000" w:themeColor="text1"/>
          <w:sz w:val="24"/>
          <w:szCs w:val="24"/>
        </w:rPr>
        <w:t xml:space="preserve">tačiau užšifruojamas tik dokumentas, kuriame nurodyta pasiūlymo kaina </w:t>
      </w:r>
      <w:r w:rsidRPr="00AB7F7D">
        <w:rPr>
          <w:rFonts w:ascii="Times New Roman" w:hAnsi="Times New Roman" w:cs="Times New Roman"/>
          <w:sz w:val="24"/>
          <w:szCs w:val="24"/>
        </w:rPr>
        <w:t>ir (ar)</w:t>
      </w:r>
      <w:r w:rsidRPr="00AB7F7D">
        <w:rPr>
          <w:rFonts w:ascii="Times New Roman" w:hAnsi="Times New Roman" w:cs="Times New Roman"/>
          <w:color w:val="000000" w:themeColor="text1"/>
          <w:sz w:val="24"/>
          <w:szCs w:val="24"/>
        </w:rPr>
        <w:t xml:space="preserve"> sąnaudos </w:t>
      </w:r>
      <w:r w:rsidRPr="00AB7F7D">
        <w:rPr>
          <w:rFonts w:ascii="Times New Roman" w:hAnsi="Times New Roman" w:cs="Times New Roman"/>
          <w:b/>
          <w:color w:val="000000" w:themeColor="text1"/>
          <w:sz w:val="24"/>
          <w:szCs w:val="24"/>
        </w:rPr>
        <w:t>(antras vokas)</w:t>
      </w:r>
      <w:r w:rsidRPr="00AB7F7D">
        <w:rPr>
          <w:rFonts w:ascii="Times New Roman" w:hAnsi="Times New Roman" w:cs="Times New Roman"/>
          <w:color w:val="000000" w:themeColor="text1"/>
          <w:sz w:val="24"/>
          <w:szCs w:val="24"/>
        </w:rPr>
        <w:t xml:space="preserve">. </w:t>
      </w:r>
    </w:p>
    <w:p w14:paraId="0A809C33" w14:textId="31D5EF5C" w:rsidR="00215857" w:rsidRPr="00AB7F7D" w:rsidRDefault="00215857" w:rsidP="007F7025">
      <w:pPr>
        <w:pStyle w:val="Sraopastraipa"/>
        <w:numPr>
          <w:ilvl w:val="2"/>
          <w:numId w:val="25"/>
        </w:numPr>
        <w:tabs>
          <w:tab w:val="left" w:pos="1276"/>
        </w:tabs>
        <w:spacing w:after="0" w:line="240" w:lineRule="auto"/>
        <w:ind w:left="0" w:firstLine="567"/>
        <w:jc w:val="both"/>
        <w:rPr>
          <w:rFonts w:ascii="Times New Roman" w:hAnsi="Times New Roman" w:cs="Times New Roman"/>
          <w:color w:val="000000" w:themeColor="text1"/>
          <w:sz w:val="24"/>
          <w:szCs w:val="24"/>
        </w:rPr>
      </w:pPr>
      <w:r w:rsidRPr="00AB7F7D">
        <w:rPr>
          <w:rFonts w:ascii="Times New Roman" w:hAnsi="Times New Roman" w:cs="Times New Roman"/>
          <w:b/>
          <w:sz w:val="24"/>
          <w:szCs w:val="24"/>
        </w:rPr>
        <w:t xml:space="preserve">iki susipažinimo su pasiūlymų dalimis, kuriuose nurodyta kaina ir (ar) sąnaudos, procedūros (posėdžio) pradžios (apie kurios laiką </w:t>
      </w:r>
      <w:r w:rsidR="00D474ED" w:rsidRPr="00AB7F7D">
        <w:rPr>
          <w:rFonts w:ascii="Times New Roman" w:hAnsi="Times New Roman" w:cs="Times New Roman"/>
          <w:b/>
          <w:sz w:val="24"/>
          <w:szCs w:val="24"/>
        </w:rPr>
        <w:t>RRSA CPO</w:t>
      </w:r>
      <w:r w:rsidRPr="00AB7F7D">
        <w:rPr>
          <w:rFonts w:ascii="Times New Roman" w:hAnsi="Times New Roman" w:cs="Times New Roman"/>
          <w:b/>
          <w:sz w:val="24"/>
          <w:szCs w:val="24"/>
        </w:rPr>
        <w:t xml:space="preserve">, įvertinusi pasiūlymų techninę dalį, informuos tiekėjus), </w:t>
      </w:r>
      <w:r w:rsidRPr="00AB7F7D">
        <w:rPr>
          <w:rFonts w:ascii="Times New Roman" w:hAnsi="Times New Roman" w:cs="Times New Roman"/>
          <w:b/>
          <w:color w:val="000000" w:themeColor="text1"/>
          <w:sz w:val="24"/>
          <w:szCs w:val="24"/>
        </w:rPr>
        <w:t>CVP IS susirašinėjimo priemonėmis</w:t>
      </w:r>
      <w:r w:rsidRPr="00AB7F7D">
        <w:rPr>
          <w:rFonts w:ascii="Times New Roman" w:hAnsi="Times New Roman" w:cs="Times New Roman"/>
          <w:color w:val="000000" w:themeColor="text1"/>
          <w:sz w:val="24"/>
          <w:szCs w:val="24"/>
        </w:rPr>
        <w:t xml:space="preserve"> pateikti slaptažodį, su kuriuo </w:t>
      </w:r>
      <w:r w:rsidR="00D474ED" w:rsidRPr="00AB7F7D">
        <w:rPr>
          <w:rFonts w:ascii="Times New Roman" w:hAnsi="Times New Roman" w:cs="Times New Roman"/>
          <w:sz w:val="24"/>
          <w:szCs w:val="24"/>
        </w:rPr>
        <w:t xml:space="preserve">RRSA CPO </w:t>
      </w:r>
      <w:r w:rsidRPr="00AB7F7D">
        <w:rPr>
          <w:rFonts w:ascii="Times New Roman" w:hAnsi="Times New Roman" w:cs="Times New Roman"/>
          <w:color w:val="000000" w:themeColor="text1"/>
          <w:sz w:val="24"/>
          <w:szCs w:val="24"/>
        </w:rPr>
        <w:t xml:space="preserve">galės iššifruoti pateiktą dokumentą, kuriame nurodyta pasiūlymo kaina. </w:t>
      </w:r>
      <w:r w:rsidRPr="00AB7F7D">
        <w:rPr>
          <w:rFonts w:ascii="Times New Roman" w:eastAsia="Times New Roman" w:hAnsi="Times New Roman" w:cs="Times New Roman"/>
          <w:color w:val="000000"/>
          <w:sz w:val="24"/>
          <w:szCs w:val="24"/>
        </w:rPr>
        <w:t xml:space="preserve">Iškilus CVP IS techninėms problemoms, kai tiekėjas neturi galimybės pateikti slaptažodžio CVP IS susirašinėjimo priemonėmis, tiekėjas turi teisę slaptažodį pateikti kitomis priemonėmis pasirinktinai: </w:t>
      </w:r>
      <w:r w:rsidR="00D474ED" w:rsidRPr="00AB7F7D">
        <w:rPr>
          <w:rFonts w:ascii="Times New Roman" w:hAnsi="Times New Roman" w:cs="Times New Roman"/>
          <w:sz w:val="24"/>
          <w:szCs w:val="24"/>
        </w:rPr>
        <w:t xml:space="preserve">RRSA CPO </w:t>
      </w:r>
      <w:r w:rsidRPr="00AB7F7D">
        <w:rPr>
          <w:rFonts w:ascii="Times New Roman" w:eastAsia="Times New Roman" w:hAnsi="Times New Roman" w:cs="Times New Roman"/>
          <w:color w:val="000000"/>
          <w:sz w:val="24"/>
          <w:szCs w:val="24"/>
        </w:rPr>
        <w:t xml:space="preserve">oficialiu elektroniniu paštu, faksu arba raštu. Tokiu atveju tiekėjas turėtų būti aktyvus ir įsitikinti, kad pateiktas slaptažodis laiku pasiekė adresatą (pavyzdžiui, susisiekęs su </w:t>
      </w:r>
      <w:r w:rsidR="00D474ED" w:rsidRPr="00AB7F7D">
        <w:rPr>
          <w:rFonts w:ascii="Times New Roman" w:hAnsi="Times New Roman" w:cs="Times New Roman"/>
          <w:sz w:val="24"/>
          <w:szCs w:val="24"/>
        </w:rPr>
        <w:t xml:space="preserve">RRSA CPO </w:t>
      </w:r>
      <w:r w:rsidRPr="00AB7F7D">
        <w:rPr>
          <w:rFonts w:ascii="Times New Roman" w:eastAsia="Times New Roman" w:hAnsi="Times New Roman" w:cs="Times New Roman"/>
          <w:color w:val="000000"/>
          <w:sz w:val="24"/>
          <w:szCs w:val="24"/>
        </w:rPr>
        <w:t>oficialiu jos telefonu ir (arba) kitais būdais).</w:t>
      </w:r>
    </w:p>
    <w:p w14:paraId="02F50103" w14:textId="5DCDAA42" w:rsidR="00215857" w:rsidRPr="00AB7F7D" w:rsidRDefault="00215857" w:rsidP="007F7025">
      <w:pPr>
        <w:pStyle w:val="Sraopastraipa"/>
        <w:numPr>
          <w:ilvl w:val="1"/>
          <w:numId w:val="25"/>
        </w:numPr>
        <w:tabs>
          <w:tab w:val="left" w:pos="1134"/>
        </w:tabs>
        <w:spacing w:after="0" w:line="240" w:lineRule="auto"/>
        <w:ind w:left="0" w:firstLine="567"/>
        <w:jc w:val="both"/>
        <w:rPr>
          <w:rFonts w:ascii="Times New Roman" w:hAnsi="Times New Roman" w:cs="Times New Roman"/>
          <w:color w:val="000000" w:themeColor="text1"/>
          <w:sz w:val="24"/>
          <w:szCs w:val="24"/>
        </w:rPr>
      </w:pPr>
      <w:bookmarkStart w:id="90" w:name="_Ref39754712"/>
      <w:r w:rsidRPr="00AB7F7D">
        <w:rPr>
          <w:rFonts w:ascii="Times New Roman" w:eastAsia="Times New Roman" w:hAnsi="Times New Roman" w:cs="Times New Roman"/>
          <w:color w:val="000000"/>
          <w:sz w:val="24"/>
          <w:szCs w:val="24"/>
        </w:rPr>
        <w:t>Kai pasiūlymas pateikiamas dvejuose vokuose, i</w:t>
      </w:r>
      <w:r w:rsidRPr="00AB7F7D">
        <w:rPr>
          <w:rFonts w:ascii="Times New Roman" w:hAnsi="Times New Roman" w:cs="Times New Roman"/>
          <w:sz w:val="24"/>
          <w:szCs w:val="24"/>
        </w:rPr>
        <w:t xml:space="preserve">ki susipažinimo su pasiūlymų dalimis, kuriuose nurodyta kaina ir (ar) sąnaudos (antro voko), atidarymo </w:t>
      </w:r>
      <w:r w:rsidRPr="00AB7F7D">
        <w:rPr>
          <w:rFonts w:ascii="Times New Roman" w:eastAsia="Times New Roman" w:hAnsi="Times New Roman" w:cs="Times New Roman"/>
          <w:color w:val="000000"/>
          <w:sz w:val="24"/>
          <w:szCs w:val="24"/>
        </w:rPr>
        <w:t xml:space="preserve">procedūros (posėdžio) pradžios tiekėjui nepateikus (dėl jo paties kaltės) slaptažodžio arba pateikus neteisingą slaptažodį, kuriuo naudodamasi </w:t>
      </w:r>
      <w:r w:rsidR="00995BE3" w:rsidRPr="00AB7F7D">
        <w:rPr>
          <w:rFonts w:ascii="Times New Roman" w:hAnsi="Times New Roman" w:cs="Times New Roman"/>
          <w:sz w:val="24"/>
          <w:szCs w:val="24"/>
        </w:rPr>
        <w:t xml:space="preserve">RRSA CPO </w:t>
      </w:r>
      <w:r w:rsidRPr="00AB7F7D">
        <w:rPr>
          <w:rFonts w:ascii="Times New Roman" w:eastAsia="Times New Roman" w:hAnsi="Times New Roman" w:cs="Times New Roman"/>
          <w:color w:val="000000"/>
          <w:sz w:val="24"/>
          <w:szCs w:val="24"/>
        </w:rPr>
        <w:t xml:space="preserve">negalėjo iššifruoti antrame voke pateiktos informacijos, tiekėjo pasiūlymas atmetamas kaip </w:t>
      </w:r>
      <w:r w:rsidRPr="00AB7F7D">
        <w:rPr>
          <w:rFonts w:ascii="Times New Roman" w:hAnsi="Times New Roman" w:cs="Times New Roman"/>
          <w:sz w:val="24"/>
          <w:szCs w:val="24"/>
        </w:rPr>
        <w:t>neatitinkantis pirkimo dokumentuose nustatytų reikalavimų (tiekėjas nepateikė pasiūlymo kainos ir (ar) sąnaudų).</w:t>
      </w:r>
      <w:bookmarkEnd w:id="90"/>
    </w:p>
    <w:p w14:paraId="0C347136" w14:textId="77777777" w:rsidR="00215857" w:rsidRPr="00AB7F7D" w:rsidRDefault="00215857" w:rsidP="007F7025">
      <w:pPr>
        <w:pStyle w:val="Antrat1"/>
        <w:numPr>
          <w:ilvl w:val="0"/>
          <w:numId w:val="25"/>
        </w:numPr>
        <w:tabs>
          <w:tab w:val="left" w:pos="567"/>
          <w:tab w:val="left" w:pos="993"/>
        </w:tabs>
        <w:autoSpaceDE w:val="0"/>
        <w:autoSpaceDN w:val="0"/>
        <w:adjustRightInd w:val="0"/>
        <w:spacing w:line="20" w:lineRule="atLeast"/>
        <w:ind w:left="0" w:firstLine="567"/>
        <w:contextualSpacing/>
        <w:jc w:val="both"/>
        <w:rPr>
          <w:rFonts w:ascii="Times New Roman" w:hAnsi="Times New Roman" w:cs="Times New Roman"/>
          <w:color w:val="auto"/>
          <w:sz w:val="24"/>
          <w:szCs w:val="24"/>
        </w:rPr>
      </w:pPr>
      <w:bookmarkStart w:id="91" w:name="_Ref38971193"/>
      <w:bookmarkStart w:id="92" w:name="_Ref38971207"/>
      <w:bookmarkStart w:id="93" w:name="_Toc48053176"/>
      <w:bookmarkStart w:id="94" w:name="_Toc126263062"/>
      <w:bookmarkStart w:id="95" w:name="_Hlk91497725"/>
      <w:r w:rsidRPr="00AB7F7D">
        <w:rPr>
          <w:rFonts w:ascii="Times New Roman" w:hAnsi="Times New Roman" w:cs="Times New Roman"/>
          <w:color w:val="auto"/>
          <w:sz w:val="24"/>
          <w:szCs w:val="24"/>
        </w:rPr>
        <w:t>Susipažinimas su pasiūlymais</w:t>
      </w:r>
      <w:bookmarkEnd w:id="91"/>
      <w:bookmarkEnd w:id="92"/>
      <w:bookmarkEnd w:id="93"/>
      <w:bookmarkEnd w:id="94"/>
    </w:p>
    <w:p w14:paraId="52E7E309" w14:textId="757FDD0A" w:rsidR="00215857" w:rsidRPr="00AB7F7D" w:rsidRDefault="00215857" w:rsidP="007F7025">
      <w:pPr>
        <w:pStyle w:val="Sraopastraipa"/>
        <w:numPr>
          <w:ilvl w:val="1"/>
          <w:numId w:val="26"/>
        </w:numPr>
        <w:tabs>
          <w:tab w:val="left" w:pos="1134"/>
        </w:tabs>
        <w:autoSpaceDE w:val="0"/>
        <w:autoSpaceDN w:val="0"/>
        <w:adjustRightInd w:val="0"/>
        <w:spacing w:after="0" w:line="20" w:lineRule="atLeast"/>
        <w:ind w:left="0" w:firstLine="567"/>
        <w:jc w:val="both"/>
        <w:rPr>
          <w:rFonts w:ascii="Times New Roman" w:hAnsi="Times New Roman" w:cs="Times New Roman"/>
          <w:bCs/>
          <w:sz w:val="24"/>
          <w:szCs w:val="24"/>
        </w:rPr>
      </w:pPr>
      <w:bookmarkStart w:id="96" w:name="_Ref39756072"/>
      <w:bookmarkEnd w:id="95"/>
      <w:r w:rsidRPr="00AB7F7D">
        <w:rPr>
          <w:rFonts w:ascii="Times New Roman" w:hAnsi="Times New Roman" w:cs="Times New Roman"/>
          <w:color w:val="000000" w:themeColor="text1"/>
          <w:sz w:val="24"/>
          <w:szCs w:val="24"/>
        </w:rPr>
        <w:t xml:space="preserve">Jeigu </w:t>
      </w:r>
      <w:r w:rsidR="0070637E" w:rsidRPr="00AB7F7D">
        <w:rPr>
          <w:rFonts w:ascii="Times New Roman" w:hAnsi="Times New Roman" w:cs="Times New Roman"/>
          <w:sz w:val="24"/>
          <w:szCs w:val="24"/>
        </w:rPr>
        <w:t xml:space="preserve">RRSA CPO </w:t>
      </w:r>
      <w:r w:rsidRPr="00AB7F7D">
        <w:rPr>
          <w:rFonts w:ascii="Times New Roman" w:hAnsi="Times New Roman" w:cs="Times New Roman"/>
          <w:color w:val="000000" w:themeColor="text1"/>
          <w:sz w:val="24"/>
          <w:szCs w:val="24"/>
        </w:rPr>
        <w:t xml:space="preserve">pasiūlymus vertins pagal kainą arba sąnaudas arba kainos ar sąnaudų ir kokybės santykį ir jos pasirinktos vertinti Pasiūlymo techninės charakteristikos yra kiekybiškai įvertinamos </w:t>
      </w:r>
      <w:r w:rsidRPr="00AB7F7D">
        <w:rPr>
          <w:rFonts w:ascii="Times New Roman" w:hAnsi="Times New Roman" w:cs="Times New Roman"/>
          <w:color w:val="000000" w:themeColor="text1"/>
          <w:sz w:val="24"/>
          <w:szCs w:val="24"/>
        </w:rPr>
        <w:lastRenderedPageBreak/>
        <w:t>(</w:t>
      </w:r>
      <w:r w:rsidRPr="00AB7F7D">
        <w:rPr>
          <w:rFonts w:ascii="Times New Roman" w:hAnsi="Times New Roman" w:cs="Times New Roman"/>
          <w:b/>
          <w:bCs/>
          <w:color w:val="000000" w:themeColor="text1"/>
          <w:sz w:val="24"/>
          <w:szCs w:val="24"/>
        </w:rPr>
        <w:t>Pasiūlymą reikalaujama pateikti 1 voke</w:t>
      </w:r>
      <w:r w:rsidRPr="00AB7F7D">
        <w:rPr>
          <w:rFonts w:ascii="Times New Roman" w:hAnsi="Times New Roman" w:cs="Times New Roman"/>
          <w:color w:val="000000" w:themeColor="text1"/>
          <w:sz w:val="24"/>
          <w:szCs w:val="24"/>
        </w:rPr>
        <w:t xml:space="preserve">), </w:t>
      </w:r>
      <w:r w:rsidRPr="00AB7F7D">
        <w:rPr>
          <w:rFonts w:ascii="Times New Roman" w:eastAsia="Times New Roman" w:hAnsi="Times New Roman" w:cs="Times New Roman"/>
          <w:sz w:val="24"/>
          <w:szCs w:val="24"/>
        </w:rPr>
        <w:t xml:space="preserve">pradinis susipažinimas su CVP IS priemonėmis gautais pasiūlymais pradedamas specialiosiose </w:t>
      </w:r>
      <w:r w:rsidRPr="00AB7F7D">
        <w:rPr>
          <w:rFonts w:ascii="Times New Roman" w:hAnsi="Times New Roman" w:cs="Times New Roman"/>
          <w:sz w:val="24"/>
          <w:szCs w:val="24"/>
        </w:rPr>
        <w:t>pirkimo sąlygose nustatytą dieną.</w:t>
      </w:r>
    </w:p>
    <w:p w14:paraId="24FDA681" w14:textId="6CAE1EFB" w:rsidR="00215857" w:rsidRPr="00AB7F7D" w:rsidRDefault="00215857" w:rsidP="007F7025">
      <w:pPr>
        <w:pStyle w:val="Sraopastraipa"/>
        <w:numPr>
          <w:ilvl w:val="1"/>
          <w:numId w:val="26"/>
        </w:numPr>
        <w:tabs>
          <w:tab w:val="left" w:pos="1134"/>
        </w:tabs>
        <w:autoSpaceDE w:val="0"/>
        <w:autoSpaceDN w:val="0"/>
        <w:adjustRightInd w:val="0"/>
        <w:spacing w:after="0" w:line="20" w:lineRule="atLeast"/>
        <w:ind w:left="0" w:firstLine="567"/>
        <w:jc w:val="both"/>
        <w:rPr>
          <w:rFonts w:ascii="Times New Roman" w:hAnsi="Times New Roman" w:cs="Times New Roman"/>
          <w:bCs/>
          <w:sz w:val="24"/>
          <w:szCs w:val="24"/>
        </w:rPr>
      </w:pPr>
      <w:r w:rsidRPr="00AB7F7D">
        <w:rPr>
          <w:rFonts w:ascii="Times New Roman" w:hAnsi="Times New Roman" w:cs="Times New Roman"/>
          <w:sz w:val="24"/>
          <w:szCs w:val="24"/>
        </w:rPr>
        <w:t xml:space="preserve">Jeigu </w:t>
      </w:r>
      <w:r w:rsidR="001F5998" w:rsidRPr="00AB7F7D">
        <w:rPr>
          <w:rFonts w:ascii="Times New Roman" w:hAnsi="Times New Roman" w:cs="Times New Roman"/>
          <w:sz w:val="24"/>
          <w:szCs w:val="24"/>
        </w:rPr>
        <w:t xml:space="preserve">RRSA CPO </w:t>
      </w:r>
      <w:r w:rsidRPr="00AB7F7D">
        <w:rPr>
          <w:rFonts w:ascii="Times New Roman" w:hAnsi="Times New Roman" w:cs="Times New Roman"/>
          <w:sz w:val="24"/>
          <w:szCs w:val="24"/>
        </w:rPr>
        <w:t>pasiūlymus vertins pagal kainos ar sąnaudų ir kokybės santykį ir jos pasirinktos vertinti pasiūlymo techninės charakteristikos nėra kiekybiškai įvertinamos (</w:t>
      </w:r>
      <w:r w:rsidRPr="00AB7F7D">
        <w:rPr>
          <w:rFonts w:ascii="Times New Roman" w:hAnsi="Times New Roman" w:cs="Times New Roman"/>
          <w:b/>
          <w:bCs/>
          <w:sz w:val="24"/>
          <w:szCs w:val="24"/>
        </w:rPr>
        <w:t>pasiūlymą reikalaujama pateikti 2 vokuose</w:t>
      </w:r>
      <w:r w:rsidRPr="00AB7F7D">
        <w:rPr>
          <w:rFonts w:ascii="Times New Roman" w:hAnsi="Times New Roman" w:cs="Times New Roman"/>
          <w:sz w:val="24"/>
          <w:szCs w:val="24"/>
        </w:rPr>
        <w:t>), su kiekviena pasiūlymo dalimi susipažįstama atskirai:</w:t>
      </w:r>
    </w:p>
    <w:p w14:paraId="31E9700A" w14:textId="77777777" w:rsidR="00215857" w:rsidRPr="00AB7F7D" w:rsidRDefault="00215857" w:rsidP="007F7025">
      <w:pPr>
        <w:pStyle w:val="Sraopastraipa"/>
        <w:numPr>
          <w:ilvl w:val="2"/>
          <w:numId w:val="26"/>
        </w:numPr>
        <w:tabs>
          <w:tab w:val="left" w:pos="1276"/>
        </w:tabs>
        <w:autoSpaceDE w:val="0"/>
        <w:autoSpaceDN w:val="0"/>
        <w:adjustRightInd w:val="0"/>
        <w:spacing w:after="120" w:line="20" w:lineRule="atLeast"/>
        <w:ind w:left="0" w:firstLine="567"/>
        <w:jc w:val="both"/>
        <w:rPr>
          <w:rFonts w:ascii="Times New Roman" w:hAnsi="Times New Roman" w:cs="Times New Roman"/>
          <w:sz w:val="24"/>
          <w:szCs w:val="24"/>
        </w:rPr>
      </w:pPr>
      <w:r w:rsidRPr="00AB7F7D">
        <w:rPr>
          <w:rFonts w:ascii="Times New Roman" w:eastAsia="Calibri" w:hAnsi="Times New Roman" w:cs="Times New Roman"/>
          <w:sz w:val="24"/>
          <w:szCs w:val="24"/>
        </w:rPr>
        <w:t xml:space="preserve">Pradinis susipažinimas su pirma pasiūlymo dalimi, kurioje pateikti techniniai pasiūlymo duomenys, kita pagal pirkimo sąlygas reikalaujama informacija ir dokumentai, išskyrus pasiūlymo </w:t>
      </w:r>
      <w:r w:rsidRPr="00AB7F7D">
        <w:rPr>
          <w:rFonts w:ascii="Times New Roman" w:hAnsi="Times New Roman" w:cs="Times New Roman"/>
          <w:iCs/>
          <w:sz w:val="24"/>
          <w:szCs w:val="24"/>
        </w:rPr>
        <w:t xml:space="preserve">kainą </w:t>
      </w:r>
      <w:r w:rsidRPr="00AB7F7D">
        <w:rPr>
          <w:rFonts w:ascii="Times New Roman" w:hAnsi="Times New Roman" w:cs="Times New Roman"/>
          <w:sz w:val="24"/>
          <w:szCs w:val="24"/>
        </w:rPr>
        <w:t xml:space="preserve">ir (ar) </w:t>
      </w:r>
      <w:r w:rsidRPr="00AB7F7D">
        <w:rPr>
          <w:rFonts w:ascii="Times New Roman" w:hAnsi="Times New Roman" w:cs="Times New Roman"/>
          <w:iCs/>
          <w:sz w:val="24"/>
          <w:szCs w:val="24"/>
        </w:rPr>
        <w:t>sąnaudas</w:t>
      </w:r>
      <w:r w:rsidRPr="00AB7F7D">
        <w:rPr>
          <w:rFonts w:ascii="Times New Roman" w:eastAsia="Calibri" w:hAnsi="Times New Roman" w:cs="Times New Roman"/>
          <w:sz w:val="24"/>
          <w:szCs w:val="24"/>
        </w:rPr>
        <w:t>, vyks specialiosiose p</w:t>
      </w:r>
      <w:r w:rsidRPr="00AB7F7D">
        <w:rPr>
          <w:rFonts w:ascii="Times New Roman" w:hAnsi="Times New Roman" w:cs="Times New Roman"/>
          <w:sz w:val="24"/>
          <w:szCs w:val="24"/>
        </w:rPr>
        <w:t>irkimo sąlygose nustatytą dieną.</w:t>
      </w:r>
    </w:p>
    <w:p w14:paraId="637C0CEB" w14:textId="770868C4" w:rsidR="00215857" w:rsidRPr="00AB7F7D" w:rsidRDefault="00215857" w:rsidP="007F7025">
      <w:pPr>
        <w:pStyle w:val="Sraopastraipa"/>
        <w:numPr>
          <w:ilvl w:val="2"/>
          <w:numId w:val="26"/>
        </w:numPr>
        <w:tabs>
          <w:tab w:val="left" w:pos="1276"/>
        </w:tabs>
        <w:autoSpaceDE w:val="0"/>
        <w:autoSpaceDN w:val="0"/>
        <w:adjustRightInd w:val="0"/>
        <w:spacing w:after="0" w:line="20" w:lineRule="atLeast"/>
        <w:ind w:left="0" w:firstLine="567"/>
        <w:jc w:val="both"/>
        <w:rPr>
          <w:rFonts w:ascii="Times New Roman" w:hAnsi="Times New Roman" w:cs="Times New Roman"/>
          <w:sz w:val="24"/>
          <w:szCs w:val="24"/>
        </w:rPr>
      </w:pPr>
      <w:r w:rsidRPr="00AB7F7D">
        <w:rPr>
          <w:rFonts w:ascii="Times New Roman" w:hAnsi="Times New Roman" w:cs="Times New Roman"/>
          <w:sz w:val="24"/>
          <w:szCs w:val="24"/>
        </w:rPr>
        <w:t xml:space="preserve">Susipažinimas su antrąja pasiūlymo dalimi, kurioje nurodytos kainos ir (ar) sąnaudos, įvyks tik tada, kai </w:t>
      </w:r>
      <w:r w:rsidR="001F5998" w:rsidRPr="00AB7F7D">
        <w:rPr>
          <w:rFonts w:ascii="Times New Roman" w:hAnsi="Times New Roman" w:cs="Times New Roman"/>
          <w:sz w:val="24"/>
          <w:szCs w:val="24"/>
        </w:rPr>
        <w:t xml:space="preserve">RRSA CPO </w:t>
      </w:r>
      <w:r w:rsidRPr="00AB7F7D">
        <w:rPr>
          <w:rFonts w:ascii="Times New Roman" w:hAnsi="Times New Roman" w:cs="Times New Roman"/>
          <w:sz w:val="24"/>
          <w:szCs w:val="24"/>
        </w:rPr>
        <w:t xml:space="preserve">patikrins, ar pateiktų pasiūlymų techniniai duomenys ir tiekėjai atitinka pirkimo sąlygose keliamus reikalavimus, ir pagal pirkimo sąlygose nustatytus reikalavimus įvertins pasiūlymų techninius duomenis. Apie šio patikrinimo ir vertinimo rezultatus </w:t>
      </w:r>
      <w:r w:rsidR="001F5998" w:rsidRPr="00AB7F7D">
        <w:rPr>
          <w:rFonts w:ascii="Times New Roman" w:hAnsi="Times New Roman" w:cs="Times New Roman"/>
          <w:sz w:val="24"/>
          <w:szCs w:val="24"/>
        </w:rPr>
        <w:t xml:space="preserve">RRSA CPO </w:t>
      </w:r>
      <w:r w:rsidRPr="00AB7F7D">
        <w:rPr>
          <w:rFonts w:ascii="Times New Roman" w:hAnsi="Times New Roman" w:cs="Times New Roman"/>
          <w:sz w:val="24"/>
          <w:szCs w:val="24"/>
        </w:rPr>
        <w:t xml:space="preserve">CVP IS priemonėmis praneš visiems tiekėjams ir informuos apie susipažinimo su finansiniu pasiūlymu datą ir laiką. </w:t>
      </w:r>
      <w:bookmarkStart w:id="97" w:name="_Ref39756110"/>
      <w:r w:rsidRPr="00AB7F7D">
        <w:rPr>
          <w:rFonts w:ascii="Times New Roman" w:hAnsi="Times New Roman" w:cs="Times New Roman"/>
          <w:sz w:val="24"/>
          <w:szCs w:val="24"/>
        </w:rPr>
        <w:t xml:space="preserve">Jeigu </w:t>
      </w:r>
      <w:r w:rsidR="001F5998" w:rsidRPr="00AB7F7D">
        <w:rPr>
          <w:rFonts w:ascii="Times New Roman" w:hAnsi="Times New Roman" w:cs="Times New Roman"/>
          <w:sz w:val="24"/>
          <w:szCs w:val="24"/>
        </w:rPr>
        <w:t>RRSA CPO</w:t>
      </w:r>
      <w:r w:rsidRPr="00AB7F7D">
        <w:rPr>
          <w:rFonts w:ascii="Times New Roman" w:hAnsi="Times New Roman" w:cs="Times New Roman"/>
          <w:sz w:val="24"/>
          <w:szCs w:val="24"/>
        </w:rPr>
        <w:t>, patikrinusi ir įvertinusi pirmąją pasiūlymo dalį, atmeta pasiūlymą, su likusia pasiūlymo dalimi nėra susipažįstama ir ji saugoma kartu su kitais tiekėjo pateiktais dokumentais VPĮ 97 straipsnyje nustatyta tvarka.</w:t>
      </w:r>
      <w:bookmarkEnd w:id="97"/>
    </w:p>
    <w:p w14:paraId="290872AE" w14:textId="77777777" w:rsidR="00215857" w:rsidRPr="00AB7F7D" w:rsidRDefault="00215857" w:rsidP="007F7025">
      <w:pPr>
        <w:pStyle w:val="Sraopastraipa"/>
        <w:numPr>
          <w:ilvl w:val="1"/>
          <w:numId w:val="26"/>
        </w:numPr>
        <w:tabs>
          <w:tab w:val="left" w:pos="1134"/>
        </w:tabs>
        <w:autoSpaceDE w:val="0"/>
        <w:autoSpaceDN w:val="0"/>
        <w:adjustRightInd w:val="0"/>
        <w:spacing w:after="0" w:line="20" w:lineRule="atLeast"/>
        <w:ind w:left="0" w:firstLine="567"/>
        <w:jc w:val="both"/>
        <w:rPr>
          <w:rFonts w:ascii="Times New Roman" w:hAnsi="Times New Roman" w:cs="Times New Roman"/>
          <w:bCs/>
          <w:sz w:val="24"/>
          <w:szCs w:val="24"/>
        </w:rPr>
      </w:pPr>
      <w:r w:rsidRPr="00AB7F7D">
        <w:rPr>
          <w:rFonts w:ascii="Times New Roman" w:hAnsi="Times New Roman" w:cs="Times New Roman"/>
          <w:color w:val="000000"/>
          <w:sz w:val="24"/>
          <w:szCs w:val="24"/>
          <w:shd w:val="clear" w:color="auto" w:fill="FFFFFF"/>
        </w:rPr>
        <w:t>Tiekėjai ir (ar) jų įgaliotieji atstovai susipažįstant su elektroninėmis priemonėmis pateiktais pasiūlymais nedalyvauja.</w:t>
      </w:r>
      <w:r w:rsidRPr="00AB7F7D">
        <w:rPr>
          <w:rFonts w:ascii="Times New Roman" w:hAnsi="Times New Roman" w:cs="Times New Roman"/>
          <w:bCs/>
          <w:sz w:val="24"/>
          <w:szCs w:val="24"/>
        </w:rPr>
        <w:t xml:space="preserve"> </w:t>
      </w:r>
    </w:p>
    <w:p w14:paraId="442458D9" w14:textId="77777777" w:rsidR="00215857" w:rsidRPr="00AB7F7D" w:rsidRDefault="00215857" w:rsidP="007F7025">
      <w:pPr>
        <w:pStyle w:val="Antrat1"/>
        <w:numPr>
          <w:ilvl w:val="0"/>
          <w:numId w:val="26"/>
        </w:numPr>
        <w:tabs>
          <w:tab w:val="left" w:pos="567"/>
          <w:tab w:val="left" w:pos="993"/>
        </w:tabs>
        <w:spacing w:line="20" w:lineRule="atLeast"/>
        <w:ind w:left="0" w:firstLine="567"/>
        <w:contextualSpacing/>
        <w:jc w:val="both"/>
        <w:rPr>
          <w:rFonts w:ascii="Times New Roman" w:hAnsi="Times New Roman" w:cs="Times New Roman"/>
          <w:color w:val="auto"/>
          <w:sz w:val="24"/>
          <w:szCs w:val="24"/>
        </w:rPr>
      </w:pPr>
      <w:bookmarkStart w:id="98" w:name="_Ref39658218"/>
      <w:bookmarkStart w:id="99" w:name="_Ref39658226"/>
      <w:bookmarkStart w:id="100" w:name="_Ref39658248"/>
      <w:bookmarkStart w:id="101" w:name="_Ref39658251"/>
      <w:bookmarkStart w:id="102" w:name="_Toc48053177"/>
      <w:bookmarkStart w:id="103" w:name="_Toc126263063"/>
      <w:bookmarkEnd w:id="96"/>
      <w:r w:rsidRPr="00AB7F7D">
        <w:rPr>
          <w:rFonts w:ascii="Times New Roman" w:hAnsi="Times New Roman" w:cs="Times New Roman"/>
          <w:color w:val="auto"/>
          <w:sz w:val="24"/>
          <w:szCs w:val="24"/>
        </w:rPr>
        <w:t>Elektroninis aukcionas</w:t>
      </w:r>
      <w:bookmarkEnd w:id="98"/>
      <w:bookmarkEnd w:id="99"/>
      <w:bookmarkEnd w:id="100"/>
      <w:bookmarkEnd w:id="101"/>
      <w:bookmarkEnd w:id="102"/>
      <w:bookmarkEnd w:id="103"/>
    </w:p>
    <w:p w14:paraId="41715C4A" w14:textId="422E7FDE" w:rsidR="00215857" w:rsidRPr="00AB7F7D" w:rsidRDefault="00215857" w:rsidP="007F7025">
      <w:pPr>
        <w:pStyle w:val="Sraopastraipa"/>
        <w:numPr>
          <w:ilvl w:val="1"/>
          <w:numId w:val="26"/>
        </w:numPr>
        <w:tabs>
          <w:tab w:val="left" w:pos="1134"/>
        </w:tabs>
        <w:spacing w:after="0" w:line="240" w:lineRule="auto"/>
        <w:ind w:left="0" w:firstLine="567"/>
        <w:jc w:val="both"/>
        <w:rPr>
          <w:rFonts w:ascii="Times New Roman" w:hAnsi="Times New Roman" w:cs="Times New Roman"/>
          <w:sz w:val="24"/>
          <w:szCs w:val="24"/>
        </w:rPr>
      </w:pPr>
      <w:r w:rsidRPr="00AB7F7D">
        <w:rPr>
          <w:rFonts w:ascii="Times New Roman" w:hAnsi="Times New Roman" w:cs="Times New Roman"/>
          <w:sz w:val="24"/>
          <w:szCs w:val="24"/>
        </w:rPr>
        <w:t xml:space="preserve">Jeigu </w:t>
      </w:r>
      <w:r w:rsidR="001F5998" w:rsidRPr="00AB7F7D">
        <w:rPr>
          <w:rFonts w:ascii="Times New Roman" w:hAnsi="Times New Roman" w:cs="Times New Roman"/>
          <w:sz w:val="24"/>
          <w:szCs w:val="24"/>
        </w:rPr>
        <w:t xml:space="preserve">RRSA CPO </w:t>
      </w:r>
      <w:r w:rsidRPr="00AB7F7D">
        <w:rPr>
          <w:rFonts w:ascii="Times New Roman" w:hAnsi="Times New Roman" w:cs="Times New Roman"/>
          <w:sz w:val="24"/>
          <w:szCs w:val="24"/>
        </w:rPr>
        <w:t>numato taikyti elektroninį aukcioną ji specialiosiose pirkimo sąlygose nustato jo taikymo sąlygas ir tvarką.</w:t>
      </w:r>
    </w:p>
    <w:p w14:paraId="34EE6C75" w14:textId="77777777" w:rsidR="00215857" w:rsidRPr="00AB7F7D" w:rsidRDefault="00215857" w:rsidP="007F7025">
      <w:pPr>
        <w:pStyle w:val="Antrat1"/>
        <w:numPr>
          <w:ilvl w:val="0"/>
          <w:numId w:val="26"/>
        </w:numPr>
        <w:tabs>
          <w:tab w:val="left" w:pos="567"/>
          <w:tab w:val="left" w:pos="993"/>
        </w:tabs>
        <w:spacing w:line="20" w:lineRule="atLeast"/>
        <w:ind w:left="0" w:firstLine="567"/>
        <w:contextualSpacing/>
        <w:jc w:val="both"/>
        <w:rPr>
          <w:rFonts w:ascii="Times New Roman" w:hAnsi="Times New Roman" w:cs="Times New Roman"/>
          <w:color w:val="auto"/>
          <w:sz w:val="24"/>
          <w:szCs w:val="24"/>
        </w:rPr>
      </w:pPr>
      <w:bookmarkStart w:id="104" w:name="_Ref39667303"/>
      <w:bookmarkStart w:id="105" w:name="_Ref39667308"/>
      <w:bookmarkStart w:id="106" w:name="_Toc48053178"/>
      <w:bookmarkStart w:id="107" w:name="_Toc126263064"/>
      <w:r w:rsidRPr="00AB7F7D">
        <w:rPr>
          <w:rFonts w:ascii="Times New Roman" w:hAnsi="Times New Roman" w:cs="Times New Roman"/>
          <w:color w:val="auto"/>
          <w:sz w:val="24"/>
          <w:szCs w:val="24"/>
        </w:rPr>
        <w:t>Pasiūlymų vertinimas</w:t>
      </w:r>
      <w:bookmarkEnd w:id="104"/>
      <w:bookmarkEnd w:id="105"/>
      <w:bookmarkEnd w:id="106"/>
      <w:bookmarkEnd w:id="107"/>
    </w:p>
    <w:p w14:paraId="39C39BB9" w14:textId="69689B18" w:rsidR="00215857" w:rsidRPr="00AB7F7D" w:rsidRDefault="00014BB2" w:rsidP="007F7025">
      <w:pPr>
        <w:pStyle w:val="Sraopastraipa"/>
        <w:numPr>
          <w:ilvl w:val="1"/>
          <w:numId w:val="26"/>
        </w:numPr>
        <w:tabs>
          <w:tab w:val="left" w:pos="1134"/>
        </w:tabs>
        <w:spacing w:line="240" w:lineRule="auto"/>
        <w:ind w:left="0" w:firstLine="567"/>
        <w:jc w:val="both"/>
        <w:rPr>
          <w:rFonts w:ascii="Times New Roman" w:hAnsi="Times New Roman" w:cs="Times New Roman"/>
          <w:sz w:val="24"/>
          <w:szCs w:val="24"/>
        </w:rPr>
      </w:pPr>
      <w:r w:rsidRPr="00AB7F7D">
        <w:rPr>
          <w:rFonts w:ascii="Times New Roman" w:hAnsi="Times New Roman" w:cs="Times New Roman"/>
          <w:sz w:val="24"/>
          <w:szCs w:val="24"/>
        </w:rPr>
        <w:t xml:space="preserve">RRSA </w:t>
      </w:r>
      <w:r w:rsidR="001A062F" w:rsidRPr="00AB7F7D">
        <w:rPr>
          <w:rFonts w:ascii="Times New Roman" w:hAnsi="Times New Roman" w:cs="Times New Roman"/>
          <w:sz w:val="24"/>
          <w:szCs w:val="24"/>
        </w:rPr>
        <w:t>CPO ekonomiškai naudingiausią pasiūlymą išrenka pagal tiekėjo pasiūlyme nurodytos kainos ir kokybės santykį, kaip reikalaujama specialiųjų pirkimo sąlygų 3 priede „Pasiūlymo forma“.</w:t>
      </w:r>
    </w:p>
    <w:p w14:paraId="2039CC2B" w14:textId="3D000013" w:rsidR="00215857" w:rsidRPr="00AB7F7D" w:rsidRDefault="00215857" w:rsidP="007F7025">
      <w:pPr>
        <w:pStyle w:val="Sraopastraipa"/>
        <w:numPr>
          <w:ilvl w:val="1"/>
          <w:numId w:val="26"/>
        </w:numPr>
        <w:tabs>
          <w:tab w:val="left" w:pos="1134"/>
        </w:tabs>
        <w:spacing w:line="240" w:lineRule="auto"/>
        <w:ind w:left="0" w:firstLine="567"/>
        <w:jc w:val="both"/>
        <w:rPr>
          <w:rFonts w:ascii="Times New Roman" w:hAnsi="Times New Roman" w:cs="Times New Roman"/>
          <w:sz w:val="24"/>
          <w:szCs w:val="24"/>
        </w:rPr>
      </w:pPr>
      <w:r w:rsidRPr="00AB7F7D">
        <w:rPr>
          <w:rFonts w:ascii="Times New Roman" w:hAnsi="Times New Roman" w:cs="Times New Roman"/>
          <w:sz w:val="24"/>
          <w:szCs w:val="24"/>
        </w:rPr>
        <w:t xml:space="preserve">Pasiūlymus vertins Komisija. </w:t>
      </w:r>
      <w:r w:rsidR="001A062F" w:rsidRPr="00AB7F7D">
        <w:rPr>
          <w:rFonts w:ascii="Times New Roman" w:hAnsi="Times New Roman" w:cs="Times New Roman"/>
          <w:sz w:val="24"/>
          <w:szCs w:val="24"/>
        </w:rPr>
        <w:t xml:space="preserve">Pasiūlymai bus vertinami </w:t>
      </w:r>
      <w:bookmarkStart w:id="108" w:name="_Hlk505013401"/>
      <w:r w:rsidR="001A062F" w:rsidRPr="00AB7F7D">
        <w:rPr>
          <w:rFonts w:ascii="Times New Roman" w:hAnsi="Times New Roman" w:cs="Times New Roman"/>
          <w:sz w:val="24"/>
          <w:szCs w:val="24"/>
        </w:rPr>
        <w:t xml:space="preserve">Tiekėjams ir (ar) jų įgaliotiesiems atstovams </w:t>
      </w:r>
      <w:bookmarkEnd w:id="108"/>
      <w:r w:rsidR="001A062F" w:rsidRPr="00AB7F7D">
        <w:rPr>
          <w:rFonts w:ascii="Times New Roman" w:hAnsi="Times New Roman" w:cs="Times New Roman"/>
          <w:sz w:val="24"/>
          <w:szCs w:val="24"/>
        </w:rPr>
        <w:t>nedalyvaujant.</w:t>
      </w:r>
    </w:p>
    <w:p w14:paraId="645A5DCB" w14:textId="22BB3568" w:rsidR="00215857" w:rsidRPr="00AB7F7D" w:rsidRDefault="00215857" w:rsidP="007F7025">
      <w:pPr>
        <w:pStyle w:val="Sraopastraipa"/>
        <w:numPr>
          <w:ilvl w:val="1"/>
          <w:numId w:val="26"/>
        </w:numPr>
        <w:tabs>
          <w:tab w:val="left" w:pos="1134"/>
          <w:tab w:val="left" w:pos="1418"/>
        </w:tabs>
        <w:spacing w:line="240" w:lineRule="auto"/>
        <w:ind w:left="0" w:firstLine="567"/>
        <w:jc w:val="both"/>
        <w:rPr>
          <w:rFonts w:ascii="Times New Roman" w:hAnsi="Times New Roman" w:cs="Times New Roman"/>
          <w:sz w:val="24"/>
          <w:szCs w:val="24"/>
        </w:rPr>
      </w:pPr>
      <w:r w:rsidRPr="00AB7F7D">
        <w:rPr>
          <w:rFonts w:ascii="Times New Roman" w:hAnsi="Times New Roman" w:cs="Times New Roman"/>
          <w:sz w:val="24"/>
          <w:szCs w:val="24"/>
        </w:rPr>
        <w:t xml:space="preserve">Atlikusi pradinį susipažinimą su pasiūlymais, </w:t>
      </w:r>
      <w:r w:rsidR="00014BB2" w:rsidRPr="00AB7F7D">
        <w:rPr>
          <w:rFonts w:ascii="Times New Roman" w:hAnsi="Times New Roman" w:cs="Times New Roman"/>
          <w:sz w:val="24"/>
          <w:szCs w:val="24"/>
        </w:rPr>
        <w:t>RRSA CPO</w:t>
      </w:r>
      <w:r w:rsidRPr="00AB7F7D">
        <w:rPr>
          <w:rFonts w:ascii="Times New Roman" w:hAnsi="Times New Roman" w:cs="Times New Roman"/>
          <w:sz w:val="24"/>
          <w:szCs w:val="24"/>
        </w:rPr>
        <w:t>:</w:t>
      </w:r>
    </w:p>
    <w:p w14:paraId="135ECA37" w14:textId="77777777" w:rsidR="001A062F" w:rsidRPr="00AB7F7D" w:rsidRDefault="00215857" w:rsidP="007F7025">
      <w:pPr>
        <w:pStyle w:val="Sraopastraipa"/>
        <w:numPr>
          <w:ilvl w:val="2"/>
          <w:numId w:val="26"/>
        </w:numPr>
        <w:tabs>
          <w:tab w:val="left" w:pos="1276"/>
        </w:tabs>
        <w:spacing w:after="0" w:line="240" w:lineRule="auto"/>
        <w:ind w:left="0" w:firstLine="567"/>
        <w:jc w:val="both"/>
        <w:rPr>
          <w:rFonts w:ascii="Times New Roman" w:hAnsi="Times New Roman" w:cs="Times New Roman"/>
          <w:sz w:val="24"/>
          <w:szCs w:val="24"/>
        </w:rPr>
      </w:pPr>
      <w:r w:rsidRPr="00AB7F7D">
        <w:rPr>
          <w:rFonts w:ascii="Times New Roman" w:hAnsi="Times New Roman" w:cs="Times New Roman"/>
          <w:sz w:val="24"/>
          <w:szCs w:val="24"/>
        </w:rPr>
        <w:t xml:space="preserve">įvertina, </w:t>
      </w:r>
      <w:r w:rsidR="001A062F" w:rsidRPr="00AB7F7D">
        <w:rPr>
          <w:rFonts w:ascii="Times New Roman" w:hAnsi="Times New Roman" w:cs="Times New Roman"/>
          <w:sz w:val="24"/>
          <w:szCs w:val="24"/>
        </w:rPr>
        <w:t>ar Pasiūlymai atitinka skelbime ir Pirkimo dokumentuose nustatytus, su Pirkimo objektu nesusijusius, reikalavimus, įskaitant nuostatas dėl alternatyvių Pasiūlymų teikimo;</w:t>
      </w:r>
    </w:p>
    <w:p w14:paraId="3C646774" w14:textId="289265F9" w:rsidR="001A062F" w:rsidRPr="00AB7F7D" w:rsidRDefault="001A062F" w:rsidP="007F7025">
      <w:pPr>
        <w:pStyle w:val="Sraopastraipa"/>
        <w:numPr>
          <w:ilvl w:val="2"/>
          <w:numId w:val="26"/>
        </w:numPr>
        <w:tabs>
          <w:tab w:val="left" w:pos="1276"/>
        </w:tabs>
        <w:spacing w:after="0" w:line="240" w:lineRule="auto"/>
        <w:ind w:left="0" w:firstLine="567"/>
        <w:jc w:val="both"/>
        <w:rPr>
          <w:rFonts w:ascii="Times New Roman" w:hAnsi="Times New Roman" w:cs="Times New Roman"/>
          <w:sz w:val="24"/>
          <w:szCs w:val="24"/>
        </w:rPr>
      </w:pPr>
      <w:r w:rsidRPr="00AB7F7D">
        <w:rPr>
          <w:rFonts w:ascii="Times New Roman" w:eastAsia="Times New Roman" w:hAnsi="Times New Roman" w:cs="Times New Roman"/>
          <w:color w:val="000000"/>
          <w:sz w:val="24"/>
          <w:szCs w:val="24"/>
        </w:rPr>
        <w:t xml:space="preserve">remiantis EBVPD patikrina ar Pasiūlymą pateikęs Tiekėjas (Ūkio subjektai, kurių pajėgumais Tiekėjas remiasi) </w:t>
      </w:r>
      <w:r w:rsidRPr="00AB7F7D">
        <w:rPr>
          <w:rFonts w:ascii="Times New Roman" w:eastAsia="Times New Roman" w:hAnsi="Times New Roman" w:cs="Times New Roman"/>
          <w:sz w:val="24"/>
          <w:szCs w:val="24"/>
        </w:rPr>
        <w:t xml:space="preserve">neatitinka Pirkimo sąlygose nustatytus pašalinimo pagrindus bei ar atitinka Pirkimo sąlygose nustatytus kvalifikacijos reikalavimus ir kokybės vadybos sistemos ir aplinkos apsaugos vadybos sistemos standartus </w:t>
      </w:r>
      <w:r w:rsidRPr="00AB7F7D">
        <w:rPr>
          <w:rFonts w:ascii="Times New Roman" w:eastAsia="Times New Roman" w:hAnsi="Times New Roman" w:cs="Times New Roman"/>
          <w:color w:val="000000"/>
          <w:sz w:val="24"/>
          <w:szCs w:val="24"/>
        </w:rPr>
        <w:t>ir,</w:t>
      </w:r>
      <w:r w:rsidRPr="00AB7F7D">
        <w:rPr>
          <w:rFonts w:ascii="Times New Roman" w:hAnsi="Times New Roman" w:cs="Times New Roman"/>
          <w:bCs/>
          <w:iCs/>
          <w:sz w:val="24"/>
          <w:szCs w:val="24"/>
        </w:rPr>
        <w:t xml:space="preserve"> priėmusi sprendimą dėl kiekvieno Tiekėjo atitikties reikalavimams, apie šio patikrinimo rezultatus raštu informuoja kiekvieną Tiekėją per</w:t>
      </w:r>
      <w:r w:rsidRPr="00AB7F7D">
        <w:rPr>
          <w:rFonts w:ascii="Times New Roman" w:eastAsia="Calibri" w:hAnsi="Times New Roman" w:cs="Times New Roman"/>
          <w:sz w:val="24"/>
          <w:szCs w:val="24"/>
        </w:rPr>
        <w:t xml:space="preserve"> specialiųjų pirkimo sąlygų </w:t>
      </w:r>
      <w:r w:rsidRPr="00AB7F7D">
        <w:rPr>
          <w:rFonts w:ascii="Times New Roman" w:hAnsi="Times New Roman" w:cs="Times New Roman"/>
          <w:sz w:val="24"/>
          <w:szCs w:val="24"/>
        </w:rPr>
        <w:t xml:space="preserve">1 priede </w:t>
      </w:r>
      <w:r w:rsidRPr="00AB7F7D">
        <w:rPr>
          <w:rFonts w:ascii="Times New Roman" w:hAnsi="Times New Roman" w:cs="Times New Roman"/>
          <w:iCs/>
          <w:sz w:val="24"/>
          <w:szCs w:val="24"/>
        </w:rPr>
        <w:t>„Terminai“</w:t>
      </w:r>
      <w:r w:rsidRPr="00AB7F7D">
        <w:rPr>
          <w:rFonts w:ascii="Times New Roman" w:hAnsi="Times New Roman" w:cs="Times New Roman"/>
          <w:sz w:val="24"/>
          <w:szCs w:val="24"/>
        </w:rPr>
        <w:t xml:space="preserve"> nustatytą terminą</w:t>
      </w:r>
      <w:r w:rsidRPr="00AB7F7D">
        <w:rPr>
          <w:rFonts w:ascii="Times New Roman" w:hAnsi="Times New Roman" w:cs="Times New Roman"/>
          <w:bCs/>
          <w:iCs/>
          <w:sz w:val="24"/>
          <w:szCs w:val="24"/>
        </w:rPr>
        <w:t>, pagrįsdama priimtus sprendimus. Teisę dalyvauti tolesnėse Pirkimo procedūrose turi tik tie Tiekėjai, dėl kurių nenustatyti pašalinimo pagrindai, kurie atitinka RRSA CPO keliamus kvalifikacijos reikalavimus ir kokybės vadybos ir (arba) aplinkos apsaugos vadybos sistemos standartus, nediskriminacines taisykles;</w:t>
      </w:r>
    </w:p>
    <w:p w14:paraId="119306C0" w14:textId="1ABD09FA" w:rsidR="00215857" w:rsidRPr="00AB7F7D" w:rsidRDefault="00215857" w:rsidP="007F7025">
      <w:pPr>
        <w:pStyle w:val="Sraopastraipa"/>
        <w:numPr>
          <w:ilvl w:val="2"/>
          <w:numId w:val="26"/>
        </w:numPr>
        <w:tabs>
          <w:tab w:val="left" w:pos="1276"/>
        </w:tabs>
        <w:spacing w:after="0" w:line="240" w:lineRule="auto"/>
        <w:ind w:left="0" w:firstLine="567"/>
        <w:jc w:val="both"/>
        <w:rPr>
          <w:rFonts w:ascii="Times New Roman" w:hAnsi="Times New Roman" w:cs="Times New Roman"/>
          <w:sz w:val="24"/>
          <w:szCs w:val="24"/>
        </w:rPr>
      </w:pPr>
      <w:r w:rsidRPr="00AB7F7D">
        <w:rPr>
          <w:rFonts w:ascii="Times New Roman" w:hAnsi="Times New Roman" w:cs="Times New Roman"/>
          <w:sz w:val="24"/>
          <w:szCs w:val="24"/>
        </w:rPr>
        <w:t xml:space="preserve">nagrinėja, </w:t>
      </w:r>
      <w:r w:rsidR="001A062F" w:rsidRPr="00AB7F7D">
        <w:rPr>
          <w:rFonts w:ascii="Times New Roman" w:hAnsi="Times New Roman" w:cs="Times New Roman"/>
          <w:sz w:val="24"/>
          <w:szCs w:val="24"/>
        </w:rPr>
        <w:t>vertina ir palygina pirkimo dalyvių pateiktus pasiūlymus, vadovaudamasi pirkimo sąlygų nuostatomis. Kai RRSA CPO pasiūlymus vertina pagal kainos ar sąnaudų ir kokybės santykį ir jos pasirinktos vertinti pasiūlymo techninės charakteristikos nėra kiekybiškai vertinamos, ji iš pradžių patikrina ir įvertina tik pasiūlymų techninius duomenis, tiekėjams praneša apie šio patikrinimo ir įvertinimo rezultatus (neatskleidžiant kitų tiekėjų), ir paskui, atsižvelgdama į pasiūlymo kainą, atlieka bendrą pasiūlymo vertinimą;</w:t>
      </w:r>
    </w:p>
    <w:p w14:paraId="5076B96F" w14:textId="77777777" w:rsidR="00215857" w:rsidRPr="00AB7F7D" w:rsidRDefault="00215857" w:rsidP="007F7025">
      <w:pPr>
        <w:pStyle w:val="Sraopastraipa"/>
        <w:numPr>
          <w:ilvl w:val="2"/>
          <w:numId w:val="26"/>
        </w:numPr>
        <w:shd w:val="clear" w:color="auto" w:fill="FFFFFF"/>
        <w:tabs>
          <w:tab w:val="left" w:pos="1276"/>
        </w:tabs>
        <w:spacing w:after="0" w:line="240" w:lineRule="auto"/>
        <w:ind w:left="0" w:firstLine="567"/>
        <w:jc w:val="both"/>
        <w:rPr>
          <w:rFonts w:ascii="Times New Roman" w:eastAsia="Times New Roman" w:hAnsi="Times New Roman" w:cs="Times New Roman"/>
          <w:sz w:val="24"/>
          <w:szCs w:val="24"/>
        </w:rPr>
      </w:pPr>
      <w:r w:rsidRPr="00AB7F7D">
        <w:rPr>
          <w:rFonts w:ascii="Times New Roman" w:hAnsi="Times New Roman" w:cs="Times New Roman"/>
          <w:bCs/>
          <w:iCs/>
          <w:sz w:val="24"/>
          <w:szCs w:val="24"/>
        </w:rPr>
        <w:t>vykdo elektroninį aukcioną (jei taikoma);</w:t>
      </w:r>
    </w:p>
    <w:p w14:paraId="75B4AE50" w14:textId="6A410CE7" w:rsidR="00215857" w:rsidRPr="00AB7F7D" w:rsidRDefault="00215857" w:rsidP="007F7025">
      <w:pPr>
        <w:pStyle w:val="Sraopastraipa"/>
        <w:numPr>
          <w:ilvl w:val="2"/>
          <w:numId w:val="26"/>
        </w:numPr>
        <w:shd w:val="clear" w:color="auto" w:fill="FFFFFF" w:themeFill="background1"/>
        <w:tabs>
          <w:tab w:val="left" w:pos="1276"/>
        </w:tabs>
        <w:spacing w:after="0" w:line="240" w:lineRule="auto"/>
        <w:ind w:left="0" w:firstLine="567"/>
        <w:jc w:val="both"/>
        <w:rPr>
          <w:rFonts w:ascii="Times New Roman" w:eastAsia="Times New Roman" w:hAnsi="Times New Roman" w:cs="Times New Roman"/>
          <w:sz w:val="24"/>
          <w:szCs w:val="24"/>
        </w:rPr>
      </w:pPr>
      <w:r w:rsidRPr="00AB7F7D">
        <w:rPr>
          <w:rFonts w:ascii="Times New Roman" w:hAnsi="Times New Roman" w:cs="Times New Roman"/>
          <w:sz w:val="24"/>
          <w:szCs w:val="24"/>
        </w:rPr>
        <w:lastRenderedPageBreak/>
        <w:t xml:space="preserve">įvertina, </w:t>
      </w:r>
      <w:r w:rsidR="001A062F" w:rsidRPr="00AB7F7D">
        <w:rPr>
          <w:rFonts w:ascii="Times New Roman" w:hAnsi="Times New Roman" w:cs="Times New Roman"/>
          <w:sz w:val="24"/>
          <w:szCs w:val="24"/>
        </w:rPr>
        <w:t>ar Tiekėjų pasiūlytos kainos nėra per didelės, Perkančiajai organizacijai nepriimtinos. Taikomos VPĮ 45 straipsnio 1 dalies 5 punkto nuostatos;</w:t>
      </w:r>
    </w:p>
    <w:p w14:paraId="4F2E79E3" w14:textId="77777777" w:rsidR="003D654B" w:rsidRDefault="00215857" w:rsidP="007F7025">
      <w:pPr>
        <w:pStyle w:val="Sraopastraipa"/>
        <w:numPr>
          <w:ilvl w:val="2"/>
          <w:numId w:val="26"/>
        </w:numPr>
        <w:tabs>
          <w:tab w:val="left" w:pos="1276"/>
        </w:tabs>
        <w:spacing w:after="120" w:line="20" w:lineRule="atLeast"/>
        <w:ind w:left="0" w:firstLine="567"/>
        <w:jc w:val="both"/>
        <w:rPr>
          <w:rFonts w:ascii="Times New Roman" w:hAnsi="Times New Roman" w:cs="Times New Roman"/>
          <w:bCs/>
          <w:iCs/>
          <w:sz w:val="24"/>
          <w:szCs w:val="24"/>
        </w:rPr>
      </w:pPr>
      <w:r w:rsidRPr="00AB7F7D">
        <w:rPr>
          <w:rFonts w:ascii="Times New Roman" w:hAnsi="Times New Roman" w:cs="Times New Roman"/>
          <w:sz w:val="24"/>
          <w:szCs w:val="24"/>
        </w:rPr>
        <w:t xml:space="preserve">tikrina, </w:t>
      </w:r>
      <w:r w:rsidR="001A062F" w:rsidRPr="00AB7F7D">
        <w:rPr>
          <w:rFonts w:ascii="Times New Roman" w:hAnsi="Times New Roman" w:cs="Times New Roman"/>
          <w:sz w:val="24"/>
          <w:szCs w:val="24"/>
        </w:rPr>
        <w:t xml:space="preserve">ar nebuvo pasiūlyta neįprastai maža kaina. Pasiūlyme nurodyta </w:t>
      </w:r>
      <w:r w:rsidR="003D654B">
        <w:rPr>
          <w:rFonts w:ascii="Times New Roman" w:hAnsi="Times New Roman" w:cs="Times New Roman"/>
          <w:sz w:val="24"/>
          <w:szCs w:val="24"/>
        </w:rPr>
        <w:t>paslaugų</w:t>
      </w:r>
      <w:r w:rsidR="001A062F" w:rsidRPr="00AB7F7D">
        <w:rPr>
          <w:rFonts w:ascii="Times New Roman" w:hAnsi="Times New Roman" w:cs="Times New Roman"/>
          <w:sz w:val="24"/>
          <w:szCs w:val="24"/>
        </w:rPr>
        <w:t xml:space="preserve"> kaina laikoma neįprastai maža, jeigu ji yra 30 ir daugiau procentų mažesnės už visų tiekėjų, kurių pasiūlymai neatmesti dėl kitų priežasčių ir kurių pasiūlyta kaina neviršija pirkimui skirtų lėšų, nustatytų ir užfiksuotų pirkimo vykdytojo rengiamuose dokumentuose prieš pradedant pirkimo procedūrą, pasiūlytų kainų ar sąnaudų aritmetinį vidurkį). </w:t>
      </w:r>
      <w:r w:rsidR="001A062F" w:rsidRPr="00AB7F7D">
        <w:rPr>
          <w:rFonts w:ascii="Times New Roman" w:hAnsi="Times New Roman" w:cs="Times New Roman"/>
          <w:bCs/>
          <w:iCs/>
          <w:sz w:val="24"/>
          <w:szCs w:val="24"/>
        </w:rPr>
        <w:t xml:space="preserve">Jeigu pasiūlymo kaina </w:t>
      </w:r>
      <w:r w:rsidR="001A062F" w:rsidRPr="00AB7F7D">
        <w:rPr>
          <w:rFonts w:ascii="Times New Roman" w:hAnsi="Times New Roman" w:cs="Times New Roman"/>
          <w:sz w:val="24"/>
          <w:szCs w:val="24"/>
        </w:rPr>
        <w:t xml:space="preserve">ir (ar) </w:t>
      </w:r>
      <w:r w:rsidR="001A062F" w:rsidRPr="00AB7F7D">
        <w:rPr>
          <w:rFonts w:ascii="Times New Roman" w:hAnsi="Times New Roman" w:cs="Times New Roman"/>
          <w:bCs/>
          <w:iCs/>
          <w:sz w:val="24"/>
          <w:szCs w:val="24"/>
        </w:rPr>
        <w:t xml:space="preserve">sąnaudos atrodo neįprastai mažos, CVP IS susirašinėjimo priemonėmis kreipiasi į tiekėją (supaprastinto pirkimo atveju – gali kreiptis į visus arba tik į ekonomiškai naudingiausią pasiūlymą pateikusį tiekėją), kad šis per jos nustatytą protingą terminą, pagrįstų pasiūlyme nurodyto pirkimo objekto ar jo sudedamųjų dalių kainą </w:t>
      </w:r>
      <w:r w:rsidR="001A062F" w:rsidRPr="00AB7F7D">
        <w:rPr>
          <w:rFonts w:ascii="Times New Roman" w:hAnsi="Times New Roman" w:cs="Times New Roman"/>
          <w:sz w:val="24"/>
          <w:szCs w:val="24"/>
        </w:rPr>
        <w:t xml:space="preserve">ir (ar) </w:t>
      </w:r>
      <w:r w:rsidR="001A062F" w:rsidRPr="00AB7F7D">
        <w:rPr>
          <w:rFonts w:ascii="Times New Roman" w:hAnsi="Times New Roman" w:cs="Times New Roman"/>
          <w:bCs/>
          <w:iCs/>
          <w:sz w:val="24"/>
          <w:szCs w:val="24"/>
        </w:rPr>
        <w:t>sąnaudas;</w:t>
      </w:r>
    </w:p>
    <w:p w14:paraId="4961F101" w14:textId="4E8F2CDB" w:rsidR="00215857" w:rsidRPr="003D654B" w:rsidRDefault="00215857" w:rsidP="007F7025">
      <w:pPr>
        <w:pStyle w:val="Sraopastraipa"/>
        <w:numPr>
          <w:ilvl w:val="2"/>
          <w:numId w:val="26"/>
        </w:numPr>
        <w:tabs>
          <w:tab w:val="left" w:pos="1276"/>
        </w:tabs>
        <w:spacing w:after="120" w:line="20" w:lineRule="atLeast"/>
        <w:ind w:left="0" w:firstLine="567"/>
        <w:jc w:val="both"/>
        <w:rPr>
          <w:rFonts w:ascii="Times New Roman" w:hAnsi="Times New Roman" w:cs="Times New Roman"/>
          <w:bCs/>
          <w:iCs/>
          <w:sz w:val="24"/>
          <w:szCs w:val="24"/>
        </w:rPr>
      </w:pPr>
      <w:r w:rsidRPr="003D654B">
        <w:rPr>
          <w:rFonts w:ascii="Times New Roman" w:hAnsi="Times New Roman" w:cs="Times New Roman"/>
          <w:sz w:val="24"/>
          <w:szCs w:val="24"/>
        </w:rPr>
        <w:t xml:space="preserve">kreipiasi </w:t>
      </w:r>
      <w:r w:rsidR="001A062F" w:rsidRPr="003D654B">
        <w:rPr>
          <w:rFonts w:ascii="Times New Roman" w:hAnsi="Times New Roman" w:cs="Times New Roman"/>
          <w:sz w:val="24"/>
          <w:szCs w:val="24"/>
        </w:rPr>
        <w:t xml:space="preserve">į ekonomiškai naudingiausią Pasiūlymą pateikusį Tiekėją dėl aktualių dokumentų, patvirtinančių EBVPD nurodytą informaciją, pateikimo, </w:t>
      </w:r>
      <w:r w:rsidR="001A062F" w:rsidRPr="003D654B">
        <w:rPr>
          <w:rFonts w:ascii="Times New Roman" w:eastAsia="Calibri" w:hAnsi="Times New Roman" w:cs="Times New Roman"/>
          <w:sz w:val="24"/>
          <w:szCs w:val="24"/>
        </w:rPr>
        <w:t>jei, jų nebuvo paprašyta ir nebuvo įvertinta ankstesniuose pirkimo procedūros etapuose ir (arba) vadovaujantis pirkimo sąlygomis šių dokumentų nereikalaujama.</w:t>
      </w:r>
    </w:p>
    <w:p w14:paraId="4D6799B7" w14:textId="402DB14E" w:rsidR="00215857" w:rsidRPr="00AB7F7D" w:rsidRDefault="00215857" w:rsidP="007F7025">
      <w:pPr>
        <w:pStyle w:val="Sraopastraipa"/>
        <w:numPr>
          <w:ilvl w:val="1"/>
          <w:numId w:val="26"/>
        </w:numPr>
        <w:tabs>
          <w:tab w:val="left" w:pos="1134"/>
        </w:tabs>
        <w:spacing w:after="120" w:line="20" w:lineRule="atLeast"/>
        <w:ind w:left="0" w:firstLine="567"/>
        <w:jc w:val="both"/>
        <w:rPr>
          <w:rFonts w:ascii="Times New Roman" w:hAnsi="Times New Roman" w:cs="Times New Roman"/>
          <w:sz w:val="24"/>
          <w:szCs w:val="24"/>
        </w:rPr>
      </w:pPr>
      <w:r w:rsidRPr="00AB7F7D">
        <w:rPr>
          <w:rFonts w:ascii="Times New Roman" w:hAnsi="Times New Roman" w:cs="Times New Roman"/>
          <w:sz w:val="24"/>
          <w:szCs w:val="24"/>
        </w:rPr>
        <w:t xml:space="preserve">Jeigu </w:t>
      </w:r>
      <w:r w:rsidR="001A062F" w:rsidRPr="00AB7F7D">
        <w:rPr>
          <w:rFonts w:ascii="Times New Roman" w:hAnsi="Times New Roman" w:cs="Times New Roman"/>
          <w:bCs/>
          <w:iCs/>
          <w:sz w:val="24"/>
          <w:szCs w:val="24"/>
        </w:rPr>
        <w:t xml:space="preserve">Tiekėjas pateikė netikslius, neišsamius ar klaidingus dokumentus ar duomenis apie atitiktį Pirkimo sąlygų reikalavimams ar šių dokumentų ar duomenų trūksta, RRSA CPO </w:t>
      </w:r>
      <w:r w:rsidR="001A062F" w:rsidRPr="00AB7F7D">
        <w:rPr>
          <w:rFonts w:ascii="Times New Roman" w:hAnsi="Times New Roman" w:cs="Times New Roman"/>
          <w:sz w:val="24"/>
          <w:szCs w:val="24"/>
        </w:rPr>
        <w:t>prašo Tiekėją šiuos dokumentus ar duomenis patikslinti, papildyti arba paaiškinti per jos nustatytą protingą terminą</w:t>
      </w:r>
      <w:r w:rsidR="001A062F" w:rsidRPr="00AB7F7D">
        <w:rPr>
          <w:rFonts w:ascii="Times New Roman" w:hAnsi="Times New Roman" w:cs="Times New Roman"/>
          <w:bCs/>
          <w:iCs/>
          <w:sz w:val="24"/>
          <w:szCs w:val="24"/>
        </w:rPr>
        <w:t xml:space="preserve">. </w:t>
      </w:r>
      <w:r w:rsidR="001A062F" w:rsidRPr="00AB7F7D">
        <w:rPr>
          <w:rFonts w:ascii="Times New Roman" w:hAnsi="Times New Roman" w:cs="Times New Roman"/>
          <w:sz w:val="24"/>
          <w:szCs w:val="24"/>
        </w:rPr>
        <w:t>Duomenys ir (arba) dokumentai gali būti tikslinami, aiškinami ar papildomi  vadovaujantis Viešųjų pirkimų tarnybos nustatytomis taisyklėmis</w:t>
      </w:r>
      <w:r w:rsidR="001A062F" w:rsidRPr="00AB7F7D">
        <w:rPr>
          <w:rStyle w:val="Puslapioinaosnuoroda"/>
          <w:rFonts w:ascii="Times New Roman" w:hAnsi="Times New Roman" w:cs="Times New Roman"/>
          <w:sz w:val="24"/>
          <w:szCs w:val="24"/>
        </w:rPr>
        <w:footnoteReference w:id="4"/>
      </w:r>
      <w:r w:rsidR="001A062F" w:rsidRPr="00AB7F7D">
        <w:rPr>
          <w:rFonts w:ascii="Times New Roman" w:hAnsi="Times New Roman" w:cs="Times New Roman"/>
          <w:sz w:val="24"/>
          <w:szCs w:val="24"/>
        </w:rPr>
        <w:t>.</w:t>
      </w:r>
    </w:p>
    <w:p w14:paraId="1A80DFF8" w14:textId="330BBF3B" w:rsidR="00215857" w:rsidRPr="00AB7F7D" w:rsidRDefault="001F1F55" w:rsidP="007F7025">
      <w:pPr>
        <w:pStyle w:val="Sraopastraipa"/>
        <w:numPr>
          <w:ilvl w:val="1"/>
          <w:numId w:val="26"/>
        </w:numPr>
        <w:tabs>
          <w:tab w:val="left" w:pos="1134"/>
        </w:tabs>
        <w:spacing w:after="0" w:line="20" w:lineRule="atLeast"/>
        <w:ind w:left="0" w:firstLine="567"/>
        <w:jc w:val="both"/>
        <w:rPr>
          <w:rFonts w:ascii="Times New Roman" w:hAnsi="Times New Roman" w:cs="Times New Roman"/>
          <w:sz w:val="24"/>
          <w:szCs w:val="24"/>
        </w:rPr>
      </w:pPr>
      <w:r w:rsidRPr="00AB7F7D">
        <w:rPr>
          <w:rFonts w:ascii="Times New Roman" w:hAnsi="Times New Roman" w:cs="Times New Roman"/>
          <w:sz w:val="24"/>
          <w:szCs w:val="24"/>
        </w:rPr>
        <w:t xml:space="preserve">RRSA CPO </w:t>
      </w:r>
      <w:r w:rsidR="001A062F" w:rsidRPr="00AB7F7D">
        <w:rPr>
          <w:rFonts w:ascii="Times New Roman" w:hAnsi="Times New Roman" w:cs="Times New Roman"/>
          <w:sz w:val="24"/>
          <w:szCs w:val="24"/>
        </w:rPr>
        <w:t xml:space="preserve">gali nevertinti viso Tiekėjo Pasiūlymo, jeigu patikrinusi jo dalį nustato, kad, vadovaujantis Pirkimo sąlygų reikalavimais, Pasiūlymas turi būti atmestas </w:t>
      </w:r>
      <w:r w:rsidR="001A062F" w:rsidRPr="00AB7F7D">
        <w:rPr>
          <w:rFonts w:ascii="Times New Roman" w:hAnsi="Times New Roman" w:cs="Times New Roman"/>
          <w:bCs/>
          <w:iCs/>
          <w:sz w:val="24"/>
          <w:szCs w:val="24"/>
        </w:rPr>
        <w:t>(ši nuostata netaikoma, jeigu RRSA CPO ketina pasinaudoti VPĮ 63 straipsnio 1 dalies 2 punkte nustatyta skelbiamų derybų sąlyga,</w:t>
      </w:r>
      <w:r w:rsidR="001A062F" w:rsidRPr="00AB7F7D">
        <w:rPr>
          <w:rFonts w:ascii="Times New Roman" w:hAnsi="Times New Roman" w:cs="Times New Roman"/>
          <w:sz w:val="24"/>
          <w:szCs w:val="24"/>
        </w:rPr>
        <w:t xml:space="preserve"> kai leidžiama pakartotinai nebeskelbti skelbimo apie Pirkimą, taip pat tais atvejais, kai Tiekėjo Pasiūlyme nurodyta kaina viršija Pirkimui skirtas lėšas, o ekonomiškai naudingiausias pasiūlymas išrenkamas pagal sąnaudų arba kainos ar sąnaudų ir kokybės santykį ir </w:t>
      </w:r>
      <w:r w:rsidR="001A062F" w:rsidRPr="00AB7F7D">
        <w:rPr>
          <w:rFonts w:ascii="Times New Roman" w:hAnsi="Times New Roman" w:cs="Times New Roman"/>
          <w:bCs/>
          <w:iCs/>
          <w:sz w:val="24"/>
          <w:szCs w:val="24"/>
        </w:rPr>
        <w:t xml:space="preserve">RRSA CPO </w:t>
      </w:r>
      <w:r w:rsidR="001A062F" w:rsidRPr="00AB7F7D">
        <w:rPr>
          <w:rFonts w:ascii="Times New Roman" w:hAnsi="Times New Roman" w:cs="Times New Roman"/>
          <w:sz w:val="24"/>
          <w:szCs w:val="24"/>
        </w:rPr>
        <w:t>Pirkimo dokumentuose nėra nurodžiusi Pirkimui skirtos lėšų sumos (išskyrus atvejus, kai atmetami visi gauti Pasiūlymai</w:t>
      </w:r>
      <w:r w:rsidR="001A062F" w:rsidRPr="00AB7F7D">
        <w:rPr>
          <w:rFonts w:ascii="Times New Roman" w:hAnsi="Times New Roman" w:cs="Times New Roman"/>
          <w:bCs/>
          <w:iCs/>
          <w:sz w:val="24"/>
          <w:szCs w:val="24"/>
        </w:rPr>
        <w:t>).</w:t>
      </w:r>
    </w:p>
    <w:p w14:paraId="5D1CE271" w14:textId="77777777" w:rsidR="00215857" w:rsidRPr="00AB7F7D" w:rsidRDefault="00215857" w:rsidP="007F7025">
      <w:pPr>
        <w:pStyle w:val="Antrat1"/>
        <w:numPr>
          <w:ilvl w:val="0"/>
          <w:numId w:val="26"/>
        </w:numPr>
        <w:tabs>
          <w:tab w:val="left" w:pos="993"/>
        </w:tabs>
        <w:spacing w:line="20" w:lineRule="atLeast"/>
        <w:ind w:left="0" w:firstLine="567"/>
        <w:contextualSpacing/>
        <w:jc w:val="both"/>
        <w:rPr>
          <w:rFonts w:ascii="Times New Roman" w:eastAsiaTheme="minorHAnsi" w:hAnsi="Times New Roman" w:cs="Times New Roman"/>
          <w:iCs/>
          <w:color w:val="auto"/>
          <w:sz w:val="24"/>
          <w:szCs w:val="24"/>
        </w:rPr>
      </w:pPr>
      <w:bookmarkStart w:id="109" w:name="_Toc48053179"/>
      <w:bookmarkStart w:id="110" w:name="_Toc126263065"/>
      <w:r w:rsidRPr="00AB7F7D">
        <w:rPr>
          <w:rFonts w:ascii="Times New Roman" w:hAnsi="Times New Roman" w:cs="Times New Roman"/>
          <w:color w:val="auto"/>
          <w:sz w:val="24"/>
          <w:szCs w:val="24"/>
        </w:rPr>
        <w:t xml:space="preserve">Pasiūlymų atmetimo </w:t>
      </w:r>
      <w:bookmarkEnd w:id="109"/>
      <w:r w:rsidRPr="00AB7F7D">
        <w:rPr>
          <w:rFonts w:ascii="Times New Roman" w:hAnsi="Times New Roman" w:cs="Times New Roman"/>
          <w:color w:val="auto"/>
          <w:sz w:val="24"/>
          <w:szCs w:val="24"/>
        </w:rPr>
        <w:t>pagrindai</w:t>
      </w:r>
      <w:bookmarkEnd w:id="110"/>
    </w:p>
    <w:p w14:paraId="3827EF7B" w14:textId="77777777" w:rsidR="00215857" w:rsidRPr="00AB7F7D" w:rsidRDefault="00215857" w:rsidP="007F7025">
      <w:pPr>
        <w:pStyle w:val="Sraopastraipa"/>
        <w:numPr>
          <w:ilvl w:val="1"/>
          <w:numId w:val="26"/>
        </w:numPr>
        <w:tabs>
          <w:tab w:val="left" w:pos="1134"/>
        </w:tabs>
        <w:spacing w:after="120" w:line="20" w:lineRule="atLeast"/>
        <w:ind w:left="0" w:firstLine="567"/>
        <w:jc w:val="both"/>
        <w:rPr>
          <w:rFonts w:ascii="Times New Roman" w:hAnsi="Times New Roman" w:cs="Times New Roman"/>
          <w:sz w:val="24"/>
          <w:szCs w:val="24"/>
        </w:rPr>
      </w:pPr>
      <w:r w:rsidRPr="00AB7F7D">
        <w:rPr>
          <w:rFonts w:ascii="Times New Roman" w:hAnsi="Times New Roman" w:cs="Times New Roman"/>
          <w:sz w:val="24"/>
          <w:szCs w:val="24"/>
        </w:rPr>
        <w:t>Tiekėjo pateiktas pasiūlymas yra atmetamas ir tiekėjas pašalinamas iš pirkimo procedūros, jeigu yra bent viena iš šių sąlygų:</w:t>
      </w:r>
    </w:p>
    <w:p w14:paraId="3C272212" w14:textId="769E463F" w:rsidR="00EF29F0" w:rsidRPr="00AB7F7D" w:rsidRDefault="00EF29F0" w:rsidP="007F7025">
      <w:pPr>
        <w:pStyle w:val="Sraopastraipa"/>
        <w:numPr>
          <w:ilvl w:val="2"/>
          <w:numId w:val="28"/>
        </w:numPr>
        <w:tabs>
          <w:tab w:val="left" w:pos="1276"/>
          <w:tab w:val="left" w:pos="1418"/>
          <w:tab w:val="left" w:pos="1843"/>
        </w:tabs>
        <w:spacing w:after="120" w:line="20" w:lineRule="atLeast"/>
        <w:ind w:left="0" w:firstLine="567"/>
        <w:jc w:val="both"/>
        <w:rPr>
          <w:rFonts w:ascii="Times New Roman" w:hAnsi="Times New Roman" w:cs="Times New Roman"/>
          <w:sz w:val="24"/>
          <w:szCs w:val="24"/>
        </w:rPr>
      </w:pPr>
      <w:r w:rsidRPr="00AB7F7D">
        <w:rPr>
          <w:rFonts w:ascii="Times New Roman" w:hAnsi="Times New Roman" w:cs="Times New Roman"/>
          <w:sz w:val="24"/>
          <w:szCs w:val="24"/>
        </w:rPr>
        <w:t>tiekėjas Komisijos prašymu nepratęsia pasiūlymo galiojimo;</w:t>
      </w:r>
    </w:p>
    <w:p w14:paraId="79F98385" w14:textId="18EC4BDD" w:rsidR="00215857" w:rsidRPr="00AB7F7D" w:rsidRDefault="00215857" w:rsidP="007F7025">
      <w:pPr>
        <w:pStyle w:val="Sraopastraipa"/>
        <w:numPr>
          <w:ilvl w:val="2"/>
          <w:numId w:val="28"/>
        </w:numPr>
        <w:tabs>
          <w:tab w:val="left" w:pos="1276"/>
          <w:tab w:val="left" w:pos="1418"/>
          <w:tab w:val="left" w:pos="1843"/>
        </w:tabs>
        <w:spacing w:after="120" w:line="20" w:lineRule="atLeast"/>
        <w:ind w:left="0" w:firstLine="567"/>
        <w:jc w:val="both"/>
        <w:rPr>
          <w:rFonts w:ascii="Times New Roman" w:hAnsi="Times New Roman" w:cs="Times New Roman"/>
          <w:sz w:val="24"/>
          <w:szCs w:val="24"/>
        </w:rPr>
      </w:pPr>
      <w:r w:rsidRPr="00AB7F7D">
        <w:rPr>
          <w:rFonts w:ascii="Times New Roman" w:eastAsia="Times New Roman" w:hAnsi="Times New Roman" w:cs="Times New Roman"/>
          <w:color w:val="000000" w:themeColor="text1"/>
          <w:sz w:val="24"/>
          <w:szCs w:val="24"/>
        </w:rPr>
        <w:t>tiekėjas i</w:t>
      </w:r>
      <w:r w:rsidRPr="00AB7F7D">
        <w:rPr>
          <w:rFonts w:ascii="Times New Roman" w:hAnsi="Times New Roman" w:cs="Times New Roman"/>
          <w:sz w:val="24"/>
          <w:szCs w:val="24"/>
        </w:rPr>
        <w:t xml:space="preserve">ki susipažinimo su pasiūlymais </w:t>
      </w:r>
      <w:r w:rsidRPr="00AB7F7D">
        <w:rPr>
          <w:rFonts w:ascii="Times New Roman" w:eastAsia="Times New Roman" w:hAnsi="Times New Roman" w:cs="Times New Roman"/>
          <w:color w:val="000000" w:themeColor="text1"/>
          <w:sz w:val="24"/>
          <w:szCs w:val="24"/>
        </w:rPr>
        <w:t xml:space="preserve">pradžios nepateikė pasiūlymo iššifravimo slaptažodžio; </w:t>
      </w:r>
    </w:p>
    <w:p w14:paraId="74376C31" w14:textId="2B3F32B7" w:rsidR="00215857" w:rsidRPr="00AB7F7D" w:rsidRDefault="00215857" w:rsidP="007F7025">
      <w:pPr>
        <w:pStyle w:val="Sraopastraipa"/>
        <w:numPr>
          <w:ilvl w:val="2"/>
          <w:numId w:val="28"/>
        </w:numPr>
        <w:tabs>
          <w:tab w:val="left" w:pos="1276"/>
          <w:tab w:val="left" w:pos="1418"/>
        </w:tabs>
        <w:spacing w:after="120" w:line="20" w:lineRule="atLeast"/>
        <w:ind w:left="0" w:firstLine="567"/>
        <w:jc w:val="both"/>
        <w:rPr>
          <w:rFonts w:ascii="Times New Roman" w:hAnsi="Times New Roman" w:cs="Times New Roman"/>
          <w:color w:val="000000"/>
          <w:sz w:val="24"/>
          <w:szCs w:val="24"/>
        </w:rPr>
      </w:pPr>
      <w:r w:rsidRPr="00AB7F7D">
        <w:rPr>
          <w:rFonts w:ascii="Times New Roman" w:hAnsi="Times New Roman" w:cs="Times New Roman"/>
          <w:sz w:val="24"/>
          <w:szCs w:val="24"/>
        </w:rPr>
        <w:t xml:space="preserve">tiekėjas </w:t>
      </w:r>
      <w:r w:rsidR="001A062F" w:rsidRPr="00AB7F7D">
        <w:rPr>
          <w:rFonts w:ascii="Times New Roman" w:hAnsi="Times New Roman" w:cs="Times New Roman"/>
          <w:sz w:val="24"/>
          <w:szCs w:val="24"/>
        </w:rPr>
        <w:t xml:space="preserve">turi būti pašalintas vadovaujantis pirkimo sąlygų nuostatomis dėl pašalinimo pagrindų, taip pat ir tais atvejais, kai tiekėjas remiasi ūkio subjekto pajėgumais, arba pasitelkia subtiekėją ir jiems pagal pirkimo sąlygas, keliami reikalavimai dėl pašalinimo pagrindų, tačiau ūkio subjekto ar subtiekėjo </w:t>
      </w:r>
      <w:r w:rsidR="001A062F" w:rsidRPr="00AB7F7D">
        <w:rPr>
          <w:rFonts w:ascii="Times New Roman" w:hAnsi="Times New Roman" w:cs="Times New Roman"/>
          <w:color w:val="000000"/>
          <w:sz w:val="24"/>
          <w:szCs w:val="24"/>
        </w:rPr>
        <w:t>padėtis atitinka nustatytus pašalinimo pagrindus ir perkančiosios organizacijos nurodymu tiekėjas nepakeitė šio ūkio subjekto ar subtiekėjo į pašalinimo pagrindų neturintį ūkio subjektą;</w:t>
      </w:r>
    </w:p>
    <w:p w14:paraId="0D3E7CC7" w14:textId="17F04E20" w:rsidR="00215857" w:rsidRPr="00AB7F7D" w:rsidRDefault="00215857" w:rsidP="007F7025">
      <w:pPr>
        <w:pStyle w:val="Sraopastraipa"/>
        <w:numPr>
          <w:ilvl w:val="2"/>
          <w:numId w:val="28"/>
        </w:numPr>
        <w:tabs>
          <w:tab w:val="left" w:pos="1276"/>
          <w:tab w:val="left" w:pos="1418"/>
        </w:tabs>
        <w:spacing w:after="120" w:line="240" w:lineRule="auto"/>
        <w:ind w:left="0" w:firstLine="567"/>
        <w:jc w:val="both"/>
        <w:rPr>
          <w:rFonts w:ascii="Times New Roman" w:hAnsi="Times New Roman" w:cs="Times New Roman"/>
          <w:color w:val="000000"/>
          <w:sz w:val="24"/>
          <w:szCs w:val="24"/>
        </w:rPr>
      </w:pPr>
      <w:r w:rsidRPr="00AB7F7D">
        <w:rPr>
          <w:rFonts w:ascii="Times New Roman" w:hAnsi="Times New Roman" w:cs="Times New Roman"/>
          <w:sz w:val="24"/>
          <w:szCs w:val="24"/>
        </w:rPr>
        <w:t xml:space="preserve">tiekėjas </w:t>
      </w:r>
      <w:r w:rsidR="001A062F" w:rsidRPr="00AB7F7D">
        <w:rPr>
          <w:rFonts w:ascii="Times New Roman" w:hAnsi="Times New Roman" w:cs="Times New Roman"/>
          <w:sz w:val="24"/>
          <w:szCs w:val="24"/>
        </w:rPr>
        <w:t xml:space="preserve">neatitinka specialiosiose pirkimo sąlygose nustatytų kvalifikacijos reikalavimų ir (ar), jeigu taikoma, kokybės vadybos sistemos ir aplinkos apsaugos vadybos sistemos standarto ir (ar) ūkio subjektas, kurio pajėgumais remiasi tiekėjas, netenkina </w:t>
      </w:r>
      <w:r w:rsidR="001A062F" w:rsidRPr="00AB7F7D">
        <w:rPr>
          <w:rFonts w:ascii="Times New Roman" w:hAnsi="Times New Roman" w:cs="Times New Roman"/>
          <w:color w:val="000000" w:themeColor="text1"/>
          <w:sz w:val="24"/>
          <w:szCs w:val="24"/>
        </w:rPr>
        <w:t>jam keliamų kvalifikacijos reikalavimų ir RRSA CPO nurodymu nebuvo pakeistas į reikalavimus atitinkantį ūkio subjektą;</w:t>
      </w:r>
    </w:p>
    <w:p w14:paraId="3145A434" w14:textId="22C749DE" w:rsidR="00215857" w:rsidRPr="00AB7F7D" w:rsidRDefault="00215857" w:rsidP="007F7025">
      <w:pPr>
        <w:pStyle w:val="Sraopastraipa"/>
        <w:numPr>
          <w:ilvl w:val="2"/>
          <w:numId w:val="28"/>
        </w:numPr>
        <w:tabs>
          <w:tab w:val="left" w:pos="1276"/>
        </w:tabs>
        <w:spacing w:line="240" w:lineRule="auto"/>
        <w:ind w:left="0" w:firstLine="567"/>
        <w:jc w:val="both"/>
        <w:rPr>
          <w:rFonts w:ascii="Times New Roman" w:hAnsi="Times New Roman" w:cs="Times New Roman"/>
          <w:sz w:val="24"/>
          <w:szCs w:val="24"/>
        </w:rPr>
      </w:pPr>
      <w:r w:rsidRPr="00AB7F7D">
        <w:rPr>
          <w:rFonts w:ascii="Times New Roman" w:hAnsi="Times New Roman" w:cs="Times New Roman"/>
          <w:sz w:val="24"/>
          <w:szCs w:val="24"/>
        </w:rPr>
        <w:t xml:space="preserve">per </w:t>
      </w:r>
      <w:r w:rsidR="001A062F" w:rsidRPr="00AB7F7D">
        <w:rPr>
          <w:rFonts w:ascii="Times New Roman" w:hAnsi="Times New Roman" w:cs="Times New Roman"/>
          <w:sz w:val="24"/>
          <w:szCs w:val="24"/>
        </w:rPr>
        <w:t>RRSA CPO nustatytą terminą nepatikslino, nepapildė, nepaaiškino savo pasiūlymo;</w:t>
      </w:r>
    </w:p>
    <w:p w14:paraId="57B9246C" w14:textId="3C0AA3BB" w:rsidR="00215857" w:rsidRPr="00AB7F7D" w:rsidRDefault="00215857" w:rsidP="007F7025">
      <w:pPr>
        <w:pStyle w:val="Sraopastraipa"/>
        <w:numPr>
          <w:ilvl w:val="2"/>
          <w:numId w:val="28"/>
        </w:numPr>
        <w:tabs>
          <w:tab w:val="left" w:pos="1276"/>
        </w:tabs>
        <w:spacing w:line="240" w:lineRule="auto"/>
        <w:ind w:left="0" w:firstLine="567"/>
        <w:jc w:val="both"/>
        <w:rPr>
          <w:rFonts w:ascii="Times New Roman" w:hAnsi="Times New Roman" w:cs="Times New Roman"/>
          <w:sz w:val="24"/>
          <w:szCs w:val="24"/>
        </w:rPr>
      </w:pPr>
      <w:r w:rsidRPr="00AB7F7D">
        <w:rPr>
          <w:rFonts w:ascii="Times New Roman" w:hAnsi="Times New Roman" w:cs="Times New Roman"/>
          <w:sz w:val="24"/>
          <w:szCs w:val="24"/>
        </w:rPr>
        <w:t xml:space="preserve">tiekėjas per </w:t>
      </w:r>
      <w:r w:rsidR="00EF29F0" w:rsidRPr="00AB7F7D">
        <w:rPr>
          <w:rFonts w:ascii="Times New Roman" w:hAnsi="Times New Roman" w:cs="Times New Roman"/>
          <w:color w:val="000000"/>
          <w:sz w:val="24"/>
          <w:szCs w:val="24"/>
        </w:rPr>
        <w:t>RRSA CPO</w:t>
      </w:r>
      <w:r w:rsidR="00EF29F0" w:rsidRPr="00AB7F7D">
        <w:rPr>
          <w:rFonts w:ascii="Times New Roman" w:hAnsi="Times New Roman" w:cs="Times New Roman"/>
          <w:sz w:val="24"/>
          <w:szCs w:val="24"/>
        </w:rPr>
        <w:t xml:space="preserve"> </w:t>
      </w:r>
      <w:r w:rsidRPr="00AB7F7D">
        <w:rPr>
          <w:rFonts w:ascii="Times New Roman" w:hAnsi="Times New Roman" w:cs="Times New Roman"/>
          <w:sz w:val="24"/>
          <w:szCs w:val="24"/>
        </w:rPr>
        <w:t>nustatytą terminą patikslino, papildė, paaiškino pasiūlymą ir tai lėmė esminį jo pasiūlymo pakeitimą;</w:t>
      </w:r>
    </w:p>
    <w:p w14:paraId="74B732A6" w14:textId="2AAABC69" w:rsidR="00215857" w:rsidRPr="00AB7F7D" w:rsidRDefault="00215857" w:rsidP="007F7025">
      <w:pPr>
        <w:pStyle w:val="Sraopastraipa"/>
        <w:numPr>
          <w:ilvl w:val="2"/>
          <w:numId w:val="28"/>
        </w:numPr>
        <w:tabs>
          <w:tab w:val="left" w:pos="1276"/>
        </w:tabs>
        <w:spacing w:line="240" w:lineRule="auto"/>
        <w:ind w:left="0" w:firstLine="567"/>
        <w:jc w:val="both"/>
        <w:rPr>
          <w:rFonts w:ascii="Times New Roman" w:hAnsi="Times New Roman" w:cs="Times New Roman"/>
          <w:sz w:val="24"/>
          <w:szCs w:val="24"/>
        </w:rPr>
      </w:pPr>
      <w:r w:rsidRPr="00AB7F7D">
        <w:rPr>
          <w:rFonts w:ascii="Times New Roman" w:hAnsi="Times New Roman" w:cs="Times New Roman"/>
          <w:sz w:val="24"/>
          <w:szCs w:val="24"/>
        </w:rPr>
        <w:lastRenderedPageBreak/>
        <w:t xml:space="preserve">pasiūlymas </w:t>
      </w:r>
      <w:r w:rsidR="001A062F" w:rsidRPr="00AB7F7D">
        <w:rPr>
          <w:rFonts w:ascii="Times New Roman" w:hAnsi="Times New Roman" w:cs="Times New Roman"/>
          <w:sz w:val="24"/>
          <w:szCs w:val="24"/>
        </w:rPr>
        <w:t xml:space="preserve">neatitinka pirkimo dokumentų reikalavimų ir jo trūkumai negali būti ištaisyti vadovaujantis </w:t>
      </w:r>
      <w:r w:rsidR="001A062F" w:rsidRPr="00AB7F7D">
        <w:rPr>
          <w:rFonts w:ascii="Times New Roman" w:hAnsi="Times New Roman" w:cs="Times New Roman"/>
          <w:color w:val="000000"/>
          <w:sz w:val="24"/>
          <w:szCs w:val="24"/>
        </w:rPr>
        <w:t>Viešųjų pirkimų tarnybos nustatytomis taisyklėmis</w:t>
      </w:r>
      <w:r w:rsidR="001A062F" w:rsidRPr="00AB7F7D">
        <w:rPr>
          <w:sz w:val="24"/>
          <w:szCs w:val="24"/>
          <w:vertAlign w:val="superscript"/>
        </w:rPr>
        <w:footnoteReference w:id="5"/>
      </w:r>
      <w:r w:rsidR="001A062F" w:rsidRPr="00AB7F7D">
        <w:rPr>
          <w:rFonts w:ascii="Times New Roman" w:hAnsi="Times New Roman" w:cs="Times New Roman"/>
          <w:color w:val="000000"/>
          <w:sz w:val="24"/>
          <w:szCs w:val="24"/>
        </w:rPr>
        <w:t>;</w:t>
      </w:r>
    </w:p>
    <w:p w14:paraId="331F0E54" w14:textId="42FB07DD" w:rsidR="00215857" w:rsidRPr="00AB7F7D" w:rsidRDefault="00215857" w:rsidP="007F7025">
      <w:pPr>
        <w:pStyle w:val="Sraopastraipa"/>
        <w:numPr>
          <w:ilvl w:val="2"/>
          <w:numId w:val="28"/>
        </w:numPr>
        <w:tabs>
          <w:tab w:val="left" w:pos="1276"/>
        </w:tabs>
        <w:spacing w:after="0" w:line="240" w:lineRule="auto"/>
        <w:ind w:left="0" w:firstLine="567"/>
        <w:jc w:val="both"/>
        <w:rPr>
          <w:rFonts w:ascii="Times New Roman" w:hAnsi="Times New Roman" w:cs="Times New Roman"/>
          <w:sz w:val="24"/>
          <w:szCs w:val="24"/>
        </w:rPr>
      </w:pPr>
      <w:r w:rsidRPr="00AB7F7D">
        <w:rPr>
          <w:rFonts w:ascii="Times New Roman" w:hAnsi="Times New Roman" w:cs="Times New Roman"/>
          <w:sz w:val="24"/>
          <w:szCs w:val="24"/>
        </w:rPr>
        <w:t xml:space="preserve">tiekėjas </w:t>
      </w:r>
      <w:r w:rsidR="001A062F" w:rsidRPr="00AB7F7D">
        <w:rPr>
          <w:rFonts w:ascii="Times New Roman" w:hAnsi="Times New Roman" w:cs="Times New Roman"/>
          <w:sz w:val="24"/>
          <w:szCs w:val="24"/>
        </w:rPr>
        <w:t>iki nustatyto termino neprisijungė prie elektroninio aukciono (nepaspaudė mygtuko „Pateikti pasiūlymą“) ir (arba) nesuderino pirminės elektroninio aukciono kainos. Tiekėjas pateikė tinkamą pradinį pasiūlymą, tačiau vėliau nesutiko dalyvauti elektroniniame aukcione (pateikė neigiamą atsakymą arba nepateikė atsakymo) (kai taikomas elektroninis aukcionas);</w:t>
      </w:r>
    </w:p>
    <w:p w14:paraId="49758874" w14:textId="5F589340" w:rsidR="00215857" w:rsidRPr="00AB7F7D" w:rsidRDefault="00215857" w:rsidP="007F7025">
      <w:pPr>
        <w:pStyle w:val="Sraopastraipa"/>
        <w:numPr>
          <w:ilvl w:val="2"/>
          <w:numId w:val="28"/>
        </w:numPr>
        <w:tabs>
          <w:tab w:val="left" w:pos="1276"/>
        </w:tabs>
        <w:spacing w:after="120" w:line="240" w:lineRule="auto"/>
        <w:ind w:left="0" w:firstLine="567"/>
        <w:jc w:val="both"/>
        <w:rPr>
          <w:rFonts w:ascii="Times New Roman" w:hAnsi="Times New Roman" w:cs="Times New Roman"/>
          <w:sz w:val="24"/>
          <w:szCs w:val="24"/>
        </w:rPr>
      </w:pPr>
      <w:r w:rsidRPr="00AB7F7D">
        <w:rPr>
          <w:rFonts w:ascii="Times New Roman" w:hAnsi="Times New Roman" w:cs="Times New Roman"/>
          <w:sz w:val="24"/>
          <w:szCs w:val="24"/>
        </w:rPr>
        <w:t xml:space="preserve">pasiūlyme </w:t>
      </w:r>
      <w:r w:rsidR="001A062F" w:rsidRPr="00AB7F7D">
        <w:rPr>
          <w:rFonts w:ascii="Times New Roman" w:hAnsi="Times New Roman" w:cs="Times New Roman"/>
          <w:sz w:val="24"/>
          <w:szCs w:val="24"/>
        </w:rPr>
        <w:t>nurodyta kaina Perkančiajai organizacijai yra per didelė ir nepriimtina, išskyrus VPĮ 45 straipsnio 1 dalies 5 punkte numatytus atvejus. Jeigu šiuo pagrindu atmetamas ekonomiškai naudingiausias pasiūlymas, o RRSA CPO  pirkimo dokumentuose nėra nurodžiusi pirkimui skirtų lėšų sumos, kiti Pasiūlymai negali būti nustatyti laimėjusiais;</w:t>
      </w:r>
    </w:p>
    <w:p w14:paraId="3D009F1C" w14:textId="6D7BE335" w:rsidR="00215857" w:rsidRPr="00AB7F7D" w:rsidRDefault="00215857" w:rsidP="007F7025">
      <w:pPr>
        <w:pStyle w:val="Sraopastraipa"/>
        <w:numPr>
          <w:ilvl w:val="2"/>
          <w:numId w:val="28"/>
        </w:numPr>
        <w:tabs>
          <w:tab w:val="left" w:pos="1418"/>
        </w:tabs>
        <w:spacing w:after="120" w:line="20" w:lineRule="atLeast"/>
        <w:ind w:left="0" w:firstLine="567"/>
        <w:jc w:val="both"/>
        <w:rPr>
          <w:rFonts w:ascii="Times New Roman" w:hAnsi="Times New Roman" w:cs="Times New Roman"/>
          <w:sz w:val="24"/>
          <w:szCs w:val="24"/>
        </w:rPr>
      </w:pPr>
      <w:r w:rsidRPr="00AB7F7D">
        <w:rPr>
          <w:rFonts w:ascii="Times New Roman" w:hAnsi="Times New Roman" w:cs="Times New Roman"/>
          <w:sz w:val="24"/>
          <w:szCs w:val="24"/>
        </w:rPr>
        <w:t xml:space="preserve">pasiūlyme </w:t>
      </w:r>
      <w:r w:rsidR="001A062F" w:rsidRPr="00AB7F7D">
        <w:rPr>
          <w:rFonts w:ascii="Times New Roman" w:hAnsi="Times New Roman"/>
          <w:sz w:val="24"/>
          <w:szCs w:val="24"/>
        </w:rPr>
        <w:t>nurodyta neįprastai maža kaina ir Tiekėjas nepateikia tinkamų pasiūlytos neįprastai mažos kainos ir pagrįstumo įrodymų;</w:t>
      </w:r>
    </w:p>
    <w:p w14:paraId="5BE4CE43" w14:textId="29DD4927" w:rsidR="00215857" w:rsidRPr="00AB7F7D" w:rsidRDefault="00215857" w:rsidP="007F7025">
      <w:pPr>
        <w:pStyle w:val="Sraopastraipa"/>
        <w:numPr>
          <w:ilvl w:val="2"/>
          <w:numId w:val="28"/>
        </w:numPr>
        <w:tabs>
          <w:tab w:val="left" w:pos="1418"/>
        </w:tabs>
        <w:spacing w:after="120" w:line="20" w:lineRule="atLeast"/>
        <w:ind w:left="0" w:firstLine="567"/>
        <w:jc w:val="both"/>
        <w:rPr>
          <w:rFonts w:ascii="Times New Roman" w:hAnsi="Times New Roman" w:cs="Times New Roman"/>
          <w:sz w:val="24"/>
          <w:szCs w:val="24"/>
        </w:rPr>
      </w:pPr>
      <w:r w:rsidRPr="00AB7F7D">
        <w:rPr>
          <w:rFonts w:ascii="Times New Roman" w:hAnsi="Times New Roman" w:cs="Times New Roman"/>
          <w:sz w:val="24"/>
          <w:szCs w:val="24"/>
        </w:rPr>
        <w:t xml:space="preserve">pasiūlymas, </w:t>
      </w:r>
      <w:r w:rsidR="001A062F" w:rsidRPr="00AB7F7D">
        <w:rPr>
          <w:rFonts w:ascii="Times New Roman" w:hAnsi="Times New Roman" w:cs="Times New Roman"/>
          <w:sz w:val="24"/>
          <w:szCs w:val="24"/>
        </w:rPr>
        <w:t>kuriame nurodyta neįprastai maža kaina neatitinka VPĮ 17 straipsnio 2 dalies 2 punkte nurodytų aplinkos apsaugos, socialinės ir darbo teisės įpareigojimų;</w:t>
      </w:r>
    </w:p>
    <w:p w14:paraId="73C9B90D" w14:textId="03168B48" w:rsidR="00215857" w:rsidRPr="00AB7F7D" w:rsidRDefault="00215857" w:rsidP="007F7025">
      <w:pPr>
        <w:pStyle w:val="Sraopastraipa"/>
        <w:numPr>
          <w:ilvl w:val="2"/>
          <w:numId w:val="28"/>
        </w:numPr>
        <w:tabs>
          <w:tab w:val="left" w:pos="1418"/>
        </w:tabs>
        <w:spacing w:after="120" w:line="20" w:lineRule="atLeast"/>
        <w:ind w:left="0" w:firstLine="567"/>
        <w:jc w:val="both"/>
        <w:rPr>
          <w:rFonts w:ascii="Times New Roman" w:hAnsi="Times New Roman" w:cs="Times New Roman"/>
          <w:sz w:val="24"/>
          <w:szCs w:val="24"/>
        </w:rPr>
      </w:pPr>
      <w:r w:rsidRPr="00AB7F7D">
        <w:rPr>
          <w:rFonts w:ascii="Times New Roman" w:hAnsi="Times New Roman" w:cs="Times New Roman"/>
          <w:sz w:val="24"/>
          <w:szCs w:val="24"/>
        </w:rPr>
        <w:t xml:space="preserve">pasiūlyme </w:t>
      </w:r>
      <w:r w:rsidR="001A062F" w:rsidRPr="00AB7F7D">
        <w:rPr>
          <w:rFonts w:ascii="Times New Roman" w:hAnsi="Times New Roman" w:cs="Times New Roman"/>
          <w:sz w:val="24"/>
          <w:szCs w:val="24"/>
        </w:rPr>
        <w:t>neįprastai mažos kainos pasiūlytos dėl to, kad tiekėjas yra gavęs valstybės pagalbą, tačiau tiekėjas negali per pakankamą RRSA CPO nustatytą laikotarpį įrodyti, kad valstybės pagalba buvo suteikta teisėtai. Atmetusi pasiūlymą šiuo pagrindu, RRSA CPO apie tai praneša Europos Komisijai. Valstybės pagalba laikoma bet kuri priemonė, atitinkanti Sutarties dėl Europos Sąjungos veikimo 107 straipsnio 1 dalyje nustatytus kriterijus;</w:t>
      </w:r>
    </w:p>
    <w:p w14:paraId="1CCD2A53" w14:textId="07FE7BE1" w:rsidR="00215857" w:rsidRPr="00AB7F7D" w:rsidRDefault="00215857" w:rsidP="007F7025">
      <w:pPr>
        <w:pStyle w:val="Sraopastraipa"/>
        <w:numPr>
          <w:ilvl w:val="2"/>
          <w:numId w:val="28"/>
        </w:numPr>
        <w:tabs>
          <w:tab w:val="left" w:pos="1418"/>
        </w:tabs>
        <w:spacing w:after="120" w:line="20" w:lineRule="atLeast"/>
        <w:ind w:left="0" w:firstLine="567"/>
        <w:jc w:val="both"/>
        <w:rPr>
          <w:rFonts w:ascii="Times New Roman" w:hAnsi="Times New Roman" w:cs="Times New Roman"/>
          <w:sz w:val="24"/>
          <w:szCs w:val="24"/>
        </w:rPr>
      </w:pPr>
      <w:r w:rsidRPr="00AB7F7D">
        <w:rPr>
          <w:rFonts w:ascii="Times New Roman" w:hAnsi="Times New Roman" w:cs="Times New Roman"/>
          <w:sz w:val="24"/>
          <w:szCs w:val="24"/>
        </w:rPr>
        <w:t xml:space="preserve">paaiškėja, </w:t>
      </w:r>
      <w:r w:rsidR="001A062F" w:rsidRPr="00AB7F7D">
        <w:rPr>
          <w:rFonts w:ascii="Times New Roman" w:hAnsi="Times New Roman" w:cs="Times New Roman"/>
          <w:sz w:val="24"/>
          <w:szCs w:val="24"/>
        </w:rPr>
        <w:t>kad ekonomiškai naudingiausią pasiūlymą pateikusio tiekėjo pasiūlymas neatitinka VPĮ 17 straipsnio 2 dalies 2 punkte nurodytų aplinkos apsaugos, socialinės ir darbo teisės įpareigojimų;</w:t>
      </w:r>
    </w:p>
    <w:p w14:paraId="05DD7CB6" w14:textId="2743ABD1" w:rsidR="00215857" w:rsidRPr="00AB7F7D" w:rsidRDefault="00215857" w:rsidP="007F7025">
      <w:pPr>
        <w:pStyle w:val="Sraopastraipa"/>
        <w:numPr>
          <w:ilvl w:val="2"/>
          <w:numId w:val="28"/>
        </w:numPr>
        <w:tabs>
          <w:tab w:val="left" w:pos="1418"/>
        </w:tabs>
        <w:spacing w:after="120" w:line="20" w:lineRule="atLeast"/>
        <w:ind w:left="0" w:firstLine="567"/>
        <w:jc w:val="both"/>
        <w:rPr>
          <w:rFonts w:ascii="Times New Roman" w:hAnsi="Times New Roman" w:cs="Times New Roman"/>
          <w:sz w:val="24"/>
          <w:szCs w:val="24"/>
        </w:rPr>
      </w:pPr>
      <w:r w:rsidRPr="00AB7F7D">
        <w:rPr>
          <w:rFonts w:ascii="Times New Roman" w:hAnsi="Times New Roman" w:cs="Times New Roman"/>
          <w:sz w:val="24"/>
          <w:szCs w:val="24"/>
        </w:rPr>
        <w:t xml:space="preserve">netenkinami </w:t>
      </w:r>
      <w:r w:rsidR="001A062F" w:rsidRPr="00AB7F7D">
        <w:rPr>
          <w:rFonts w:ascii="Times New Roman" w:hAnsi="Times New Roman" w:cs="Times New Roman"/>
          <w:sz w:val="24"/>
          <w:szCs w:val="24"/>
        </w:rPr>
        <w:t>specialiosiose pirkimo sąlygose nustatyti reikalavimai, susiję su nacionaliniu saugumu (kai taikoma);</w:t>
      </w:r>
    </w:p>
    <w:p w14:paraId="1D05FB55" w14:textId="77777777" w:rsidR="00215857" w:rsidRPr="00AB7F7D" w:rsidRDefault="00215857" w:rsidP="007F7025">
      <w:pPr>
        <w:pStyle w:val="Sraopastraipa"/>
        <w:numPr>
          <w:ilvl w:val="2"/>
          <w:numId w:val="28"/>
        </w:numPr>
        <w:tabs>
          <w:tab w:val="left" w:pos="1418"/>
        </w:tabs>
        <w:spacing w:after="120" w:line="20" w:lineRule="atLeast"/>
        <w:ind w:left="0" w:firstLine="567"/>
        <w:jc w:val="both"/>
        <w:rPr>
          <w:rFonts w:ascii="Times New Roman" w:hAnsi="Times New Roman" w:cs="Times New Roman"/>
          <w:sz w:val="24"/>
          <w:szCs w:val="24"/>
        </w:rPr>
      </w:pPr>
      <w:r w:rsidRPr="00AB7F7D">
        <w:rPr>
          <w:rFonts w:ascii="Times New Roman" w:hAnsi="Times New Roman" w:cs="Times New Roman"/>
          <w:sz w:val="24"/>
          <w:szCs w:val="24"/>
        </w:rPr>
        <w:t>tiekėjas neatitinka Reglamente nustatytų reikalavimų;</w:t>
      </w:r>
    </w:p>
    <w:p w14:paraId="09879B9D" w14:textId="77777777" w:rsidR="00215857" w:rsidRPr="00AB7F7D" w:rsidRDefault="00215857" w:rsidP="007F7025">
      <w:pPr>
        <w:pStyle w:val="Sraopastraipa"/>
        <w:numPr>
          <w:ilvl w:val="2"/>
          <w:numId w:val="28"/>
        </w:numPr>
        <w:tabs>
          <w:tab w:val="left" w:pos="1418"/>
        </w:tabs>
        <w:spacing w:after="120" w:line="20" w:lineRule="atLeast"/>
        <w:ind w:left="0" w:firstLine="567"/>
        <w:jc w:val="both"/>
        <w:rPr>
          <w:rFonts w:ascii="Times New Roman" w:hAnsi="Times New Roman" w:cs="Times New Roman"/>
          <w:sz w:val="24"/>
          <w:szCs w:val="24"/>
        </w:rPr>
      </w:pPr>
      <w:r w:rsidRPr="00AB7F7D">
        <w:rPr>
          <w:rFonts w:ascii="Times New Roman" w:hAnsi="Times New Roman" w:cs="Times New Roman"/>
          <w:color w:val="000000" w:themeColor="text1"/>
          <w:sz w:val="24"/>
          <w:szCs w:val="24"/>
        </w:rPr>
        <w:t>Lietuvos Respublikos Vyriausybė yra priėmusi sprendimą, patvirtinantį, kad ketinamas sudaryti sandoris neatitinka nacionalinio saugumo interesų vadovaujantis Nacionaliniam saugumui užtikrinti svarbių objektų apsaugos įstatymu (jei taikoma);</w:t>
      </w:r>
    </w:p>
    <w:p w14:paraId="32697E33" w14:textId="2360796D" w:rsidR="00215857" w:rsidRPr="00AB7F7D" w:rsidRDefault="00215857" w:rsidP="007F7025">
      <w:pPr>
        <w:pStyle w:val="Sraopastraipa"/>
        <w:numPr>
          <w:ilvl w:val="2"/>
          <w:numId w:val="28"/>
        </w:numPr>
        <w:tabs>
          <w:tab w:val="left" w:pos="1418"/>
        </w:tabs>
        <w:spacing w:after="120" w:line="20" w:lineRule="atLeast"/>
        <w:ind w:left="0" w:firstLine="567"/>
        <w:jc w:val="both"/>
        <w:rPr>
          <w:rFonts w:ascii="Times New Roman" w:hAnsi="Times New Roman" w:cs="Times New Roman"/>
          <w:sz w:val="24"/>
          <w:szCs w:val="24"/>
        </w:rPr>
      </w:pPr>
      <w:r w:rsidRPr="00AB7F7D">
        <w:rPr>
          <w:rFonts w:ascii="Times New Roman" w:hAnsi="Times New Roman" w:cs="Times New Roman"/>
          <w:color w:val="000000"/>
          <w:sz w:val="24"/>
          <w:szCs w:val="24"/>
        </w:rPr>
        <w:t xml:space="preserve">tiekėjas neturi reikalaujamo profesinio pajėgumo, kai </w:t>
      </w:r>
      <w:r w:rsidR="0013456B" w:rsidRPr="00AB7F7D">
        <w:rPr>
          <w:rFonts w:ascii="Times New Roman" w:hAnsi="Times New Roman" w:cs="Times New Roman"/>
          <w:color w:val="000000"/>
          <w:sz w:val="24"/>
          <w:szCs w:val="24"/>
        </w:rPr>
        <w:t xml:space="preserve">RRSA CPO </w:t>
      </w:r>
      <w:r w:rsidRPr="00AB7F7D">
        <w:rPr>
          <w:rFonts w:ascii="Times New Roman" w:hAnsi="Times New Roman" w:cs="Times New Roman"/>
          <w:color w:val="000000"/>
          <w:sz w:val="24"/>
          <w:szCs w:val="24"/>
        </w:rPr>
        <w:t>nustato tiekėjo interesų konfliktą, galintį neigiamai paveikti sutarties vykdymą;</w:t>
      </w:r>
    </w:p>
    <w:p w14:paraId="141B2BCB" w14:textId="05A5BE28" w:rsidR="00215857" w:rsidRPr="00AB7F7D" w:rsidRDefault="0013456B" w:rsidP="007F7025">
      <w:pPr>
        <w:pStyle w:val="Sraopastraipa"/>
        <w:numPr>
          <w:ilvl w:val="2"/>
          <w:numId w:val="28"/>
        </w:numPr>
        <w:tabs>
          <w:tab w:val="left" w:pos="1418"/>
        </w:tabs>
        <w:spacing w:after="120" w:line="20" w:lineRule="atLeast"/>
        <w:ind w:left="0" w:firstLine="567"/>
        <w:jc w:val="both"/>
        <w:rPr>
          <w:rFonts w:ascii="Times New Roman" w:hAnsi="Times New Roman" w:cs="Times New Roman"/>
          <w:sz w:val="24"/>
          <w:szCs w:val="24"/>
        </w:rPr>
      </w:pPr>
      <w:r w:rsidRPr="00AB7F7D">
        <w:rPr>
          <w:rFonts w:ascii="Times New Roman" w:hAnsi="Times New Roman" w:cs="Times New Roman"/>
          <w:color w:val="000000"/>
          <w:sz w:val="24"/>
          <w:szCs w:val="24"/>
        </w:rPr>
        <w:t>RRSA CPO</w:t>
      </w:r>
      <w:r w:rsidRPr="00AB7F7D">
        <w:rPr>
          <w:rFonts w:ascii="Times New Roman" w:eastAsia="Arial" w:hAnsi="Times New Roman" w:cs="Times New Roman"/>
          <w:sz w:val="24"/>
          <w:szCs w:val="24"/>
        </w:rPr>
        <w:t xml:space="preserve"> </w:t>
      </w:r>
      <w:r w:rsidR="00215857" w:rsidRPr="00AB7F7D">
        <w:rPr>
          <w:rFonts w:ascii="Times New Roman" w:eastAsia="Arial" w:hAnsi="Times New Roman" w:cs="Times New Roman"/>
          <w:sz w:val="24"/>
          <w:szCs w:val="24"/>
        </w:rPr>
        <w:t>gali atmesti pasiūlymus kitais specialiosiose pirkimo sąlygose nurodytais pagrindais.</w:t>
      </w:r>
    </w:p>
    <w:p w14:paraId="716BC63D" w14:textId="77777777" w:rsidR="00215857" w:rsidRPr="00AB7F7D" w:rsidRDefault="00215857" w:rsidP="007F7025">
      <w:pPr>
        <w:pStyle w:val="Sraopastraipa"/>
        <w:numPr>
          <w:ilvl w:val="1"/>
          <w:numId w:val="28"/>
        </w:numPr>
        <w:tabs>
          <w:tab w:val="left" w:pos="1134"/>
        </w:tabs>
        <w:spacing w:after="120" w:line="20" w:lineRule="atLeast"/>
        <w:ind w:left="0" w:firstLine="567"/>
        <w:jc w:val="both"/>
        <w:rPr>
          <w:rFonts w:ascii="Times New Roman" w:hAnsi="Times New Roman" w:cs="Times New Roman"/>
          <w:sz w:val="24"/>
          <w:szCs w:val="24"/>
        </w:rPr>
      </w:pPr>
      <w:r w:rsidRPr="00AB7F7D">
        <w:rPr>
          <w:rFonts w:ascii="Times New Roman" w:hAnsi="Times New Roman" w:cs="Times New Roman"/>
          <w:sz w:val="24"/>
          <w:szCs w:val="24"/>
        </w:rPr>
        <w:t>Apie pasiūlymo atmetimą ir tokio atmetimo priežastis tiekėjas informuojamas raštu CVP IS priemonėmis.</w:t>
      </w:r>
    </w:p>
    <w:p w14:paraId="4EA0F48A" w14:textId="77777777" w:rsidR="00215857" w:rsidRPr="00AB7F7D" w:rsidRDefault="00215857" w:rsidP="007F7025">
      <w:pPr>
        <w:pStyle w:val="Antrat1"/>
        <w:numPr>
          <w:ilvl w:val="0"/>
          <w:numId w:val="28"/>
        </w:numPr>
        <w:tabs>
          <w:tab w:val="left" w:pos="567"/>
          <w:tab w:val="left" w:pos="993"/>
        </w:tabs>
        <w:spacing w:line="20" w:lineRule="atLeast"/>
        <w:ind w:left="0" w:firstLine="567"/>
        <w:contextualSpacing/>
        <w:jc w:val="both"/>
        <w:rPr>
          <w:rFonts w:ascii="Times New Roman" w:hAnsi="Times New Roman" w:cs="Times New Roman"/>
          <w:color w:val="auto"/>
          <w:sz w:val="24"/>
          <w:szCs w:val="24"/>
        </w:rPr>
      </w:pPr>
      <w:bookmarkStart w:id="111" w:name="_Ref40443104"/>
      <w:bookmarkStart w:id="112" w:name="_Toc48053180"/>
      <w:bookmarkStart w:id="113" w:name="_Toc126263066"/>
      <w:r w:rsidRPr="00AB7F7D">
        <w:rPr>
          <w:rFonts w:ascii="Times New Roman" w:hAnsi="Times New Roman" w:cs="Times New Roman"/>
          <w:color w:val="auto"/>
          <w:sz w:val="24"/>
          <w:szCs w:val="24"/>
        </w:rPr>
        <w:t>Pasiūlymų eilė ir laimėtojo nustatymas</w:t>
      </w:r>
      <w:bookmarkEnd w:id="111"/>
      <w:bookmarkEnd w:id="112"/>
      <w:bookmarkEnd w:id="113"/>
    </w:p>
    <w:p w14:paraId="0FD23F02" w14:textId="2AA909F9" w:rsidR="00215857" w:rsidRPr="00AB7F7D" w:rsidRDefault="00215857" w:rsidP="007F7025">
      <w:pPr>
        <w:pStyle w:val="Sraopastraipa"/>
        <w:numPr>
          <w:ilvl w:val="1"/>
          <w:numId w:val="28"/>
        </w:numPr>
        <w:tabs>
          <w:tab w:val="left" w:pos="1134"/>
        </w:tabs>
        <w:spacing w:after="0" w:line="20" w:lineRule="atLeast"/>
        <w:ind w:left="0" w:firstLine="567"/>
        <w:jc w:val="both"/>
        <w:rPr>
          <w:rFonts w:ascii="Times New Roman" w:hAnsi="Times New Roman" w:cs="Times New Roman"/>
          <w:sz w:val="24"/>
          <w:szCs w:val="24"/>
        </w:rPr>
      </w:pPr>
      <w:r w:rsidRPr="00AB7F7D">
        <w:rPr>
          <w:rFonts w:ascii="Times New Roman" w:hAnsi="Times New Roman" w:cs="Times New Roman"/>
          <w:sz w:val="24"/>
          <w:szCs w:val="24"/>
        </w:rPr>
        <w:t xml:space="preserve">Išnagrinėjusi, įvertinusi ir palyginusi pateiktus pasiūlymus, </w:t>
      </w:r>
      <w:r w:rsidR="00E81B72" w:rsidRPr="00AB7F7D">
        <w:rPr>
          <w:rFonts w:ascii="Times New Roman" w:hAnsi="Times New Roman" w:cs="Times New Roman"/>
          <w:sz w:val="24"/>
          <w:szCs w:val="24"/>
        </w:rPr>
        <w:t>RRSA CPO</w:t>
      </w:r>
      <w:r w:rsidRPr="00AB7F7D">
        <w:rPr>
          <w:rFonts w:ascii="Times New Roman" w:hAnsi="Times New Roman" w:cs="Times New Roman"/>
          <w:sz w:val="24"/>
          <w:szCs w:val="24"/>
        </w:rPr>
        <w:t xml:space="preserve"> nustato pasiūlymų eilę (</w:t>
      </w:r>
      <w:r w:rsidRPr="00AB7F7D">
        <w:rPr>
          <w:rFonts w:ascii="Times New Roman" w:hAnsi="Times New Roman" w:cs="Times New Roman"/>
          <w:color w:val="000000"/>
          <w:sz w:val="24"/>
          <w:szCs w:val="24"/>
        </w:rPr>
        <w:t>išskyrus atvejus, kai pasiūlymą pateikia, arba įvertinus pasiūlymus liko tik vienas tiekėjas)</w:t>
      </w:r>
      <w:r w:rsidRPr="00AB7F7D">
        <w:rPr>
          <w:rFonts w:ascii="Times New Roman" w:hAnsi="Times New Roman" w:cs="Times New Roman"/>
          <w:sz w:val="24"/>
          <w:szCs w:val="24"/>
        </w:rPr>
        <w:t>, į kurią įtraukia neatmestus pasiūlymus, ir nustato laimėjusį pasiūlymą bei priima sprendimą dėl sutarties sudarymo.</w:t>
      </w:r>
    </w:p>
    <w:p w14:paraId="0FC7E049" w14:textId="4CF27C5C" w:rsidR="00215857" w:rsidRPr="00AB7F7D" w:rsidRDefault="00215857" w:rsidP="007F7025">
      <w:pPr>
        <w:pStyle w:val="Sraopastraipa"/>
        <w:numPr>
          <w:ilvl w:val="1"/>
          <w:numId w:val="28"/>
        </w:numPr>
        <w:tabs>
          <w:tab w:val="left" w:pos="1134"/>
          <w:tab w:val="left" w:pos="1418"/>
        </w:tabs>
        <w:spacing w:after="0" w:line="20" w:lineRule="atLeast"/>
        <w:ind w:left="0" w:firstLine="567"/>
        <w:jc w:val="both"/>
        <w:rPr>
          <w:rFonts w:ascii="Times New Roman" w:hAnsi="Times New Roman" w:cs="Times New Roman"/>
          <w:bCs/>
          <w:iCs/>
          <w:sz w:val="24"/>
          <w:szCs w:val="24"/>
        </w:rPr>
      </w:pPr>
      <w:r w:rsidRPr="00AB7F7D">
        <w:rPr>
          <w:rFonts w:ascii="Times New Roman" w:hAnsi="Times New Roman" w:cs="Times New Roman"/>
          <w:sz w:val="24"/>
          <w:szCs w:val="24"/>
        </w:rPr>
        <w:t xml:space="preserve">Pasiūlymų eilė nustatoma ekonominio naudingumo mažėjimo </w:t>
      </w:r>
      <w:r w:rsidR="00102DC5" w:rsidRPr="00AB7F7D">
        <w:rPr>
          <w:rFonts w:ascii="Times New Roman" w:hAnsi="Times New Roman" w:cs="Times New Roman"/>
          <w:sz w:val="24"/>
          <w:szCs w:val="24"/>
        </w:rPr>
        <w:t xml:space="preserve">(balų mažėjimo) </w:t>
      </w:r>
      <w:r w:rsidRPr="00AB7F7D">
        <w:rPr>
          <w:rFonts w:ascii="Times New Roman" w:hAnsi="Times New Roman" w:cs="Times New Roman"/>
          <w:sz w:val="24"/>
          <w:szCs w:val="24"/>
        </w:rPr>
        <w:t>tvarka. Jeigu kelių pateiktų pasiūlymų ekonominis naudingumas yra vienodas, nustatant pasiūlymų eilę pirmesnis į šią eilę įrašomas tiekėjas, kurio pasiūlymas CVP IS priemonėmis pateiktas anksčiausiai.</w:t>
      </w:r>
    </w:p>
    <w:p w14:paraId="01F3F89C" w14:textId="125CE68D" w:rsidR="00215857" w:rsidRPr="00AB7F7D" w:rsidRDefault="00215857" w:rsidP="007F7025">
      <w:pPr>
        <w:pStyle w:val="Sraopastraipa"/>
        <w:numPr>
          <w:ilvl w:val="1"/>
          <w:numId w:val="28"/>
        </w:numPr>
        <w:tabs>
          <w:tab w:val="left" w:pos="1134"/>
        </w:tabs>
        <w:spacing w:after="0" w:line="20" w:lineRule="atLeast"/>
        <w:ind w:left="0" w:firstLine="567"/>
        <w:jc w:val="both"/>
        <w:rPr>
          <w:rFonts w:ascii="Times New Roman" w:hAnsi="Times New Roman" w:cs="Times New Roman"/>
          <w:bCs/>
          <w:iCs/>
          <w:sz w:val="24"/>
          <w:szCs w:val="24"/>
        </w:rPr>
      </w:pPr>
      <w:r w:rsidRPr="00AB7F7D">
        <w:rPr>
          <w:rFonts w:ascii="Times New Roman" w:eastAsia="Arial" w:hAnsi="Times New Roman" w:cs="Times New Roman"/>
          <w:sz w:val="24"/>
          <w:szCs w:val="24"/>
        </w:rPr>
        <w:t xml:space="preserve">Prieš nustatydama laimėjusį pasiūlymą, </w:t>
      </w:r>
      <w:r w:rsidR="00E81B72" w:rsidRPr="00AB7F7D">
        <w:rPr>
          <w:rFonts w:ascii="Times New Roman" w:hAnsi="Times New Roman" w:cs="Times New Roman"/>
          <w:sz w:val="24"/>
          <w:szCs w:val="24"/>
        </w:rPr>
        <w:t>RRSA CPO</w:t>
      </w:r>
      <w:r w:rsidRPr="00AB7F7D">
        <w:rPr>
          <w:rFonts w:ascii="Times New Roman" w:eastAsia="Arial" w:hAnsi="Times New Roman" w:cs="Times New Roman"/>
          <w:sz w:val="24"/>
          <w:szCs w:val="24"/>
        </w:rPr>
        <w:t xml:space="preserve"> reikalauja, kad ekonomiškai naudingiausią pasiūlymą pateikęs tiekėjas pateiktų aktualius dokumentus, patvirtinančius pirkimo sąlygose nurodytų </w:t>
      </w:r>
      <w:r w:rsidRPr="00AB7F7D">
        <w:rPr>
          <w:rFonts w:ascii="Times New Roman" w:hAnsi="Times New Roman" w:cs="Times New Roman"/>
          <w:sz w:val="24"/>
          <w:szCs w:val="24"/>
        </w:rPr>
        <w:t xml:space="preserve">pašalinimo pagrindų nebuvimą, įrodančius atitiktį pirkimo sąlygose nustatytiems kvalifikacijos </w:t>
      </w:r>
      <w:r w:rsidRPr="00AB7F7D">
        <w:rPr>
          <w:rFonts w:ascii="Times New Roman" w:hAnsi="Times New Roman" w:cs="Times New Roman"/>
          <w:sz w:val="24"/>
          <w:szCs w:val="24"/>
        </w:rPr>
        <w:lastRenderedPageBreak/>
        <w:t xml:space="preserve">reikalavimams ir, jeigu taikytina, patvirtinančius jo atitiktį kokybės vadybos sistemos ir (arba) aplinkos apsaugos vadybos sistemos standartams, išskyrus atvejus kai jų buvo paprašyta ir jie buvo įvertinti ankstesniuose pirkimo procedūros etapuose ir ši informacija vis dar yra aktuali, taip pat išskyrus atvejus kai vadovaujantis pirkimo sąlygomis šių dokumentų nereikalaujama. </w:t>
      </w:r>
      <w:r w:rsidR="00E81B72" w:rsidRPr="00AB7F7D">
        <w:rPr>
          <w:rFonts w:ascii="Times New Roman" w:hAnsi="Times New Roman" w:cs="Times New Roman"/>
          <w:sz w:val="24"/>
          <w:szCs w:val="24"/>
        </w:rPr>
        <w:t>RRSA CPO</w:t>
      </w:r>
      <w:r w:rsidRPr="00AB7F7D">
        <w:rPr>
          <w:rFonts w:ascii="Times New Roman" w:hAnsi="Times New Roman" w:cs="Times New Roman"/>
          <w:sz w:val="24"/>
          <w:szCs w:val="24"/>
        </w:rPr>
        <w:t xml:space="preserve"> taip pat įvertina, ar ekonomiškai naudingiausią pasiūlymą pateikusio tiekėjo pasiūlymas neturėtų būti atmestas dėl kitų priežasčių.</w:t>
      </w:r>
    </w:p>
    <w:p w14:paraId="079532F8" w14:textId="77777777" w:rsidR="00215857" w:rsidRPr="00AB7F7D" w:rsidRDefault="00215857" w:rsidP="007F7025">
      <w:pPr>
        <w:pStyle w:val="Sraopastraipa"/>
        <w:numPr>
          <w:ilvl w:val="1"/>
          <w:numId w:val="28"/>
        </w:numPr>
        <w:tabs>
          <w:tab w:val="left" w:pos="1134"/>
        </w:tabs>
        <w:spacing w:after="0" w:line="20" w:lineRule="atLeast"/>
        <w:ind w:left="0" w:firstLine="567"/>
        <w:jc w:val="both"/>
        <w:rPr>
          <w:rFonts w:ascii="Times New Roman" w:hAnsi="Times New Roman" w:cs="Times New Roman"/>
          <w:bCs/>
          <w:iCs/>
          <w:sz w:val="24"/>
          <w:szCs w:val="24"/>
        </w:rPr>
      </w:pPr>
      <w:r w:rsidRPr="00AB7F7D">
        <w:rPr>
          <w:rFonts w:ascii="Times New Roman" w:hAnsi="Times New Roman" w:cs="Times New Roman"/>
          <w:sz w:val="24"/>
          <w:szCs w:val="24"/>
        </w:rPr>
        <w:t>Jeigu pasiūlymą pateikė tik vienas tiekėjas arba įvertinus pasiūlymus liko tik vienas tiekėjas pasiūlymų eilė nenustatoma ir tas pasiūlymas laikomas laimėjusiu.</w:t>
      </w:r>
    </w:p>
    <w:p w14:paraId="01D113B7" w14:textId="77777777" w:rsidR="00215857" w:rsidRPr="00AB7F7D" w:rsidRDefault="00215857" w:rsidP="007F7025">
      <w:pPr>
        <w:pStyle w:val="Antrat1"/>
        <w:numPr>
          <w:ilvl w:val="0"/>
          <w:numId w:val="28"/>
        </w:numPr>
        <w:tabs>
          <w:tab w:val="left" w:pos="567"/>
          <w:tab w:val="left" w:pos="993"/>
        </w:tabs>
        <w:spacing w:line="20" w:lineRule="atLeast"/>
        <w:ind w:left="0" w:firstLine="567"/>
        <w:contextualSpacing/>
        <w:jc w:val="both"/>
        <w:rPr>
          <w:rFonts w:ascii="Times New Roman" w:hAnsi="Times New Roman" w:cs="Times New Roman"/>
          <w:b/>
          <w:bCs/>
          <w:color w:val="auto"/>
          <w:sz w:val="24"/>
          <w:szCs w:val="24"/>
        </w:rPr>
      </w:pPr>
      <w:bookmarkStart w:id="114" w:name="_Toc126263067"/>
      <w:bookmarkStart w:id="115" w:name="_Hlk91498524"/>
      <w:r w:rsidRPr="00AB7F7D">
        <w:rPr>
          <w:rFonts w:ascii="Times New Roman" w:hAnsi="Times New Roman" w:cs="Times New Roman"/>
          <w:color w:val="auto"/>
          <w:sz w:val="24"/>
          <w:szCs w:val="24"/>
        </w:rPr>
        <w:t>Informavimas apie pirkimo procedūrų rezultatus</w:t>
      </w:r>
      <w:bookmarkEnd w:id="114"/>
    </w:p>
    <w:bookmarkEnd w:id="115"/>
    <w:p w14:paraId="4CEDFFC1" w14:textId="7B121405" w:rsidR="00215857" w:rsidRPr="00AB7F7D" w:rsidRDefault="00E81B72" w:rsidP="007F7025">
      <w:pPr>
        <w:pStyle w:val="Sraopastraipa"/>
        <w:numPr>
          <w:ilvl w:val="1"/>
          <w:numId w:val="28"/>
        </w:numPr>
        <w:tabs>
          <w:tab w:val="left" w:pos="1134"/>
        </w:tabs>
        <w:spacing w:after="0" w:line="20" w:lineRule="atLeast"/>
        <w:ind w:left="0" w:firstLine="567"/>
        <w:jc w:val="both"/>
        <w:rPr>
          <w:rFonts w:ascii="Times New Roman" w:eastAsia="Arial" w:hAnsi="Times New Roman" w:cs="Times New Roman"/>
          <w:sz w:val="24"/>
          <w:szCs w:val="24"/>
        </w:rPr>
      </w:pPr>
      <w:r w:rsidRPr="00AB7F7D">
        <w:rPr>
          <w:rFonts w:ascii="Times New Roman" w:hAnsi="Times New Roman" w:cs="Times New Roman"/>
          <w:sz w:val="24"/>
          <w:szCs w:val="24"/>
        </w:rPr>
        <w:t>RRSA CPO</w:t>
      </w:r>
      <w:r w:rsidR="00215857" w:rsidRPr="00AB7F7D">
        <w:rPr>
          <w:rFonts w:ascii="Times New Roman" w:eastAsia="Arial" w:hAnsi="Times New Roman" w:cs="Times New Roman"/>
          <w:sz w:val="24"/>
          <w:szCs w:val="24"/>
        </w:rPr>
        <w:t xml:space="preserve"> </w:t>
      </w:r>
      <w:bookmarkStart w:id="116" w:name="_Hlk200628641"/>
      <w:r w:rsidR="00215857" w:rsidRPr="00AB7F7D">
        <w:rPr>
          <w:rFonts w:ascii="Times New Roman" w:eastAsia="Arial" w:hAnsi="Times New Roman" w:cs="Times New Roman"/>
          <w:sz w:val="24"/>
          <w:szCs w:val="24"/>
        </w:rPr>
        <w:t xml:space="preserve">ne vėliau kaip per 3 darbo dienas nuo laimėjusio pasiūlymo nustatymo, CVP IS priemonėmis tiekėjus informuoja apie pirkimo procedūros rezultatus, vadovaujantis VPĮ 58 straipsnio nuostatomis. </w:t>
      </w:r>
      <w:r w:rsidRPr="00AB7F7D">
        <w:rPr>
          <w:rFonts w:ascii="Times New Roman" w:eastAsia="Arial" w:hAnsi="Times New Roman" w:cs="Times New Roman"/>
          <w:sz w:val="24"/>
          <w:szCs w:val="24"/>
        </w:rPr>
        <w:t>RRSA CPO</w:t>
      </w:r>
      <w:r w:rsidR="00215857" w:rsidRPr="00AB7F7D">
        <w:rPr>
          <w:rFonts w:ascii="Times New Roman" w:eastAsia="Arial" w:hAnsi="Times New Roman" w:cs="Times New Roman"/>
          <w:sz w:val="24"/>
          <w:szCs w:val="24"/>
        </w:rPr>
        <w:t xml:space="preserve"> taip pat turi informuoti tiekėjus apie priežastis, dėl kurių buvo pr</w:t>
      </w:r>
      <w:r w:rsidR="00215857" w:rsidRPr="00AB7F7D">
        <w:rPr>
          <w:rFonts w:ascii="Times New Roman" w:hAnsi="Times New Roman" w:cs="Times New Roman"/>
          <w:color w:val="000000"/>
          <w:sz w:val="24"/>
          <w:szCs w:val="24"/>
        </w:rPr>
        <w:t>iimtas sprendimas nesudaryti sutarties.</w:t>
      </w:r>
      <w:bookmarkEnd w:id="116"/>
    </w:p>
    <w:p w14:paraId="6179671C" w14:textId="328AFAAD" w:rsidR="00215857" w:rsidRPr="00AB7F7D" w:rsidRDefault="00215857" w:rsidP="007F7025">
      <w:pPr>
        <w:pStyle w:val="Sraopastraipa"/>
        <w:numPr>
          <w:ilvl w:val="1"/>
          <w:numId w:val="28"/>
        </w:numPr>
        <w:tabs>
          <w:tab w:val="left" w:pos="1134"/>
        </w:tabs>
        <w:spacing w:after="0" w:line="20" w:lineRule="atLeast"/>
        <w:ind w:left="0" w:firstLine="567"/>
        <w:jc w:val="both"/>
        <w:rPr>
          <w:rFonts w:ascii="Times New Roman" w:hAnsi="Times New Roman" w:cs="Times New Roman"/>
          <w:sz w:val="24"/>
          <w:szCs w:val="24"/>
        </w:rPr>
      </w:pPr>
      <w:r w:rsidRPr="00AB7F7D">
        <w:rPr>
          <w:rStyle w:val="cf01"/>
          <w:rFonts w:ascii="Times New Roman" w:hAnsi="Times New Roman" w:cs="Times New Roman"/>
          <w:sz w:val="24"/>
          <w:szCs w:val="24"/>
        </w:rPr>
        <w:t xml:space="preserve">Suinteresuoti dalyviai nuo </w:t>
      </w:r>
      <w:r w:rsidR="00B26A46" w:rsidRPr="00AB7F7D">
        <w:rPr>
          <w:rStyle w:val="cf01"/>
          <w:rFonts w:ascii="Times New Roman" w:hAnsi="Times New Roman" w:cs="Times New Roman"/>
          <w:sz w:val="24"/>
          <w:szCs w:val="24"/>
        </w:rPr>
        <w:t>RRSA CPO</w:t>
      </w:r>
      <w:r w:rsidRPr="00AB7F7D">
        <w:rPr>
          <w:rStyle w:val="cf01"/>
          <w:rFonts w:ascii="Times New Roman" w:hAnsi="Times New Roman" w:cs="Times New Roman"/>
          <w:sz w:val="24"/>
          <w:szCs w:val="24"/>
        </w:rPr>
        <w:t xml:space="preserve"> pranešimo apie sprendimą nustatyti laimėjusį pasiūlymą pateikimo dalyviams dienos iki atidėjimo termino pabaigos gali prašyti </w:t>
      </w:r>
      <w:r w:rsidR="00B26A46" w:rsidRPr="00AB7F7D">
        <w:rPr>
          <w:rStyle w:val="cf01"/>
          <w:rFonts w:ascii="Times New Roman" w:hAnsi="Times New Roman" w:cs="Times New Roman"/>
          <w:sz w:val="24"/>
          <w:szCs w:val="24"/>
        </w:rPr>
        <w:t>RRSA CPO</w:t>
      </w:r>
      <w:r w:rsidRPr="00AB7F7D">
        <w:rPr>
          <w:rStyle w:val="cf01"/>
          <w:rFonts w:ascii="Times New Roman" w:hAnsi="Times New Roman" w:cs="Times New Roman"/>
          <w:sz w:val="24"/>
          <w:szCs w:val="24"/>
        </w:rPr>
        <w:t xml:space="preserve"> pateikti laimėjusį pasiūlymą. Tokiu atveju VPĮ 102 straipsnio 1 dalyje nustatytas terminas ir atidėjimo terminas pratęsiami papildomam terminui, jį skaičiuojant nuo suinteresuoto dalyvio prašymo pateikti laimėjusį pasiūlymą pateikimo </w:t>
      </w:r>
      <w:r w:rsidR="00B26A46" w:rsidRPr="00AB7F7D">
        <w:rPr>
          <w:rStyle w:val="cf01"/>
          <w:rFonts w:ascii="Times New Roman" w:hAnsi="Times New Roman" w:cs="Times New Roman"/>
          <w:sz w:val="24"/>
          <w:szCs w:val="24"/>
        </w:rPr>
        <w:t>RRSA CPO</w:t>
      </w:r>
      <w:r w:rsidRPr="00AB7F7D">
        <w:rPr>
          <w:rStyle w:val="cf01"/>
          <w:rFonts w:ascii="Times New Roman" w:hAnsi="Times New Roman" w:cs="Times New Roman"/>
          <w:sz w:val="24"/>
          <w:szCs w:val="24"/>
        </w:rPr>
        <w:t xml:space="preserve"> dienos iki tol, kol suinteresuotam dalyviui bus pateiktas minėtas pasiūlymas. Jeigu laimėjusio dalyvio pasiūlymas pateikiamas tą pačią dieną, kai buvo paprašyta, VPĮ 102 straipsnio 1 dalyje nustatytas terminas ir atidėjimo terminas pratęsiami vienai darbo dienai. </w:t>
      </w:r>
      <w:r w:rsidR="00B26A46" w:rsidRPr="00AB7F7D">
        <w:rPr>
          <w:rStyle w:val="cf01"/>
          <w:rFonts w:ascii="Times New Roman" w:hAnsi="Times New Roman" w:cs="Times New Roman"/>
          <w:sz w:val="24"/>
          <w:szCs w:val="24"/>
        </w:rPr>
        <w:t>RRSA CPO</w:t>
      </w:r>
      <w:r w:rsidRPr="00AB7F7D">
        <w:rPr>
          <w:rStyle w:val="cf01"/>
          <w:rFonts w:ascii="Times New Roman" w:hAnsi="Times New Roman" w:cs="Times New Roman"/>
          <w:sz w:val="24"/>
          <w:szCs w:val="24"/>
        </w:rPr>
        <w:t xml:space="preserve"> laimėjusį pasiūlymą suinteresuotiems dalyviams gali pateikti teikdama 20.1 punkte nurodytą informaciją.</w:t>
      </w:r>
    </w:p>
    <w:p w14:paraId="09757883" w14:textId="77777777" w:rsidR="00215857" w:rsidRPr="00AB7F7D" w:rsidRDefault="00215857" w:rsidP="007F7025">
      <w:pPr>
        <w:pStyle w:val="Antrat1"/>
        <w:numPr>
          <w:ilvl w:val="0"/>
          <w:numId w:val="28"/>
        </w:numPr>
        <w:tabs>
          <w:tab w:val="left" w:pos="567"/>
          <w:tab w:val="left" w:pos="993"/>
        </w:tabs>
        <w:spacing w:line="20" w:lineRule="atLeast"/>
        <w:ind w:left="0" w:firstLine="567"/>
        <w:contextualSpacing/>
        <w:jc w:val="both"/>
        <w:rPr>
          <w:rFonts w:ascii="Times New Roman" w:hAnsi="Times New Roman" w:cs="Times New Roman"/>
          <w:color w:val="auto"/>
          <w:sz w:val="24"/>
          <w:szCs w:val="24"/>
        </w:rPr>
      </w:pPr>
      <w:bookmarkStart w:id="117" w:name="_Ref39425999"/>
      <w:bookmarkStart w:id="118" w:name="_Ref39426005"/>
      <w:bookmarkStart w:id="119" w:name="_Toc48053182"/>
      <w:bookmarkStart w:id="120" w:name="_Toc126263068"/>
      <w:r w:rsidRPr="00AB7F7D">
        <w:rPr>
          <w:rFonts w:ascii="Times New Roman" w:hAnsi="Times New Roman" w:cs="Times New Roman"/>
          <w:color w:val="auto"/>
          <w:sz w:val="24"/>
          <w:szCs w:val="24"/>
        </w:rPr>
        <w:t>Sutarties sudarymas</w:t>
      </w:r>
      <w:bookmarkEnd w:id="117"/>
      <w:bookmarkEnd w:id="118"/>
      <w:bookmarkEnd w:id="119"/>
      <w:bookmarkEnd w:id="120"/>
    </w:p>
    <w:p w14:paraId="7A9CFD2C" w14:textId="04D67D37" w:rsidR="00215857" w:rsidRPr="00AB7F7D" w:rsidRDefault="00215857" w:rsidP="007F7025">
      <w:pPr>
        <w:pStyle w:val="Sraopastraipa"/>
        <w:numPr>
          <w:ilvl w:val="1"/>
          <w:numId w:val="28"/>
        </w:numPr>
        <w:shd w:val="clear" w:color="auto" w:fill="FFFFFF"/>
        <w:tabs>
          <w:tab w:val="left" w:pos="1134"/>
        </w:tabs>
        <w:spacing w:after="0" w:line="240" w:lineRule="auto"/>
        <w:ind w:left="0" w:firstLine="567"/>
        <w:jc w:val="both"/>
        <w:rPr>
          <w:rFonts w:ascii="Times New Roman" w:eastAsia="Times New Roman" w:hAnsi="Times New Roman" w:cs="Times New Roman"/>
          <w:color w:val="000000"/>
          <w:sz w:val="24"/>
          <w:szCs w:val="24"/>
        </w:rPr>
      </w:pPr>
      <w:r w:rsidRPr="00AB7F7D">
        <w:rPr>
          <w:rFonts w:ascii="Times New Roman" w:hAnsi="Times New Roman" w:cs="Times New Roman"/>
          <w:sz w:val="24"/>
          <w:szCs w:val="24"/>
        </w:rPr>
        <w:t>Sutartis sudaroma su tiekėju, kurio pasiūlymas, vadovaujantis pirkimo sąlygų nustatyta tvarka pripažintas laimėjusiu, o jei pirkimas skaidomas į dalis – su tiekėjais, kurių pasiūlymai pripažinti laimėjusiais (</w:t>
      </w:r>
      <w:r w:rsidR="00B26A46" w:rsidRPr="00AB7F7D">
        <w:rPr>
          <w:rFonts w:ascii="Times New Roman" w:hAnsi="Times New Roman" w:cs="Times New Roman"/>
          <w:sz w:val="24"/>
          <w:szCs w:val="24"/>
        </w:rPr>
        <w:t>P</w:t>
      </w:r>
      <w:r w:rsidRPr="00AB7F7D">
        <w:rPr>
          <w:rFonts w:ascii="Times New Roman" w:hAnsi="Times New Roman" w:cs="Times New Roman"/>
          <w:sz w:val="24"/>
          <w:szCs w:val="24"/>
        </w:rPr>
        <w:t>erkančioji organizacija gali nuspręsti sudaryti vieną sutartį dėl pirkimo dalių, dėl kurių laimėtoju nustatytas tas pats tiekėjas).</w:t>
      </w:r>
    </w:p>
    <w:p w14:paraId="73A97B0A" w14:textId="7653B621" w:rsidR="00215857" w:rsidRPr="00AB7F7D" w:rsidRDefault="00215857" w:rsidP="007F7025">
      <w:pPr>
        <w:pStyle w:val="Sraopastraipa"/>
        <w:numPr>
          <w:ilvl w:val="1"/>
          <w:numId w:val="28"/>
        </w:numPr>
        <w:shd w:val="clear" w:color="auto" w:fill="FFFFFF"/>
        <w:tabs>
          <w:tab w:val="left" w:pos="1134"/>
        </w:tabs>
        <w:spacing w:after="0" w:line="240" w:lineRule="auto"/>
        <w:ind w:left="0" w:firstLine="567"/>
        <w:jc w:val="both"/>
        <w:rPr>
          <w:rFonts w:ascii="Times New Roman" w:eastAsia="Times New Roman" w:hAnsi="Times New Roman" w:cs="Times New Roman"/>
          <w:color w:val="000000"/>
          <w:sz w:val="24"/>
          <w:szCs w:val="24"/>
        </w:rPr>
      </w:pPr>
      <w:r w:rsidRPr="00AB7F7D">
        <w:rPr>
          <w:rFonts w:ascii="Times New Roman" w:hAnsi="Times New Roman" w:cs="Times New Roman"/>
          <w:sz w:val="24"/>
          <w:szCs w:val="24"/>
        </w:rPr>
        <w:t xml:space="preserve">Sutartis sudaroma nedelsiant, bet ne anksčiau negu pasibaigė specialiosiose pirkimo sąlygose nustatytas atidėjimo terminas, išskyrus atvejus, kai vadovaujantis VPĮ nuostatomis jis gali būti netaikomas. </w:t>
      </w:r>
      <w:r w:rsidRPr="00AB7F7D">
        <w:rPr>
          <w:rFonts w:ascii="Times New Roman" w:eastAsia="Times New Roman" w:hAnsi="Times New Roman" w:cs="Times New Roman"/>
          <w:color w:val="000000" w:themeColor="text1"/>
          <w:sz w:val="24"/>
          <w:szCs w:val="24"/>
        </w:rPr>
        <w:t xml:space="preserve">Perkančioji organizacija, gavusi tiekėjo prašymo ar ieškinio teismui kopiją, negali sudaryti sutarties, kol nesibaigė specialiosiose </w:t>
      </w:r>
      <w:r w:rsidRPr="00AB7F7D">
        <w:rPr>
          <w:rFonts w:ascii="Times New Roman" w:hAnsi="Times New Roman" w:cs="Times New Roman"/>
          <w:sz w:val="24"/>
          <w:szCs w:val="24"/>
        </w:rPr>
        <w:t>pirkimo sąlygose nustatytas atidėjimo terminas</w:t>
      </w:r>
      <w:r w:rsidRPr="00AB7F7D">
        <w:rPr>
          <w:rFonts w:ascii="Times New Roman" w:eastAsia="Times New Roman" w:hAnsi="Times New Roman" w:cs="Times New Roman"/>
          <w:color w:val="000000" w:themeColor="text1"/>
          <w:sz w:val="24"/>
          <w:szCs w:val="24"/>
        </w:rPr>
        <w:t xml:space="preserve"> ar VPĮ 103 straipsnio 2 dalyje, 105 straipsnio 2 dalies 3 punkte ir 105 straipsnio 3 dalies 3 punkte nurodyti terminai ir kol </w:t>
      </w:r>
      <w:r w:rsidR="00B26A46" w:rsidRPr="00AB7F7D">
        <w:rPr>
          <w:rFonts w:ascii="Times New Roman" w:eastAsia="Times New Roman" w:hAnsi="Times New Roman" w:cs="Times New Roman"/>
          <w:color w:val="000000" w:themeColor="text1"/>
          <w:sz w:val="24"/>
          <w:szCs w:val="24"/>
        </w:rPr>
        <w:t>P</w:t>
      </w:r>
      <w:r w:rsidRPr="00AB7F7D">
        <w:rPr>
          <w:rFonts w:ascii="Times New Roman" w:eastAsia="Times New Roman" w:hAnsi="Times New Roman" w:cs="Times New Roman"/>
          <w:color w:val="000000" w:themeColor="text1"/>
          <w:sz w:val="24"/>
          <w:szCs w:val="24"/>
        </w:rPr>
        <w:t>erkančioji organizacija negavo teismo pranešimo apie:</w:t>
      </w:r>
    </w:p>
    <w:p w14:paraId="47E22ACA" w14:textId="77777777" w:rsidR="00215857" w:rsidRPr="00AB7F7D" w:rsidRDefault="00215857" w:rsidP="007F7025">
      <w:pPr>
        <w:pStyle w:val="Sraopastraipa"/>
        <w:numPr>
          <w:ilvl w:val="2"/>
          <w:numId w:val="28"/>
        </w:numPr>
        <w:shd w:val="clear" w:color="auto" w:fill="FFFFFF"/>
        <w:tabs>
          <w:tab w:val="left" w:pos="1276"/>
        </w:tabs>
        <w:spacing w:after="0" w:line="240" w:lineRule="auto"/>
        <w:ind w:left="0" w:firstLine="567"/>
        <w:jc w:val="both"/>
        <w:rPr>
          <w:rFonts w:ascii="Times New Roman" w:eastAsia="Times New Roman" w:hAnsi="Times New Roman" w:cs="Times New Roman"/>
          <w:color w:val="000000"/>
          <w:sz w:val="24"/>
          <w:szCs w:val="24"/>
        </w:rPr>
      </w:pPr>
      <w:r w:rsidRPr="00AB7F7D">
        <w:rPr>
          <w:rFonts w:ascii="Times New Roman" w:eastAsia="Times New Roman" w:hAnsi="Times New Roman" w:cs="Times New Roman"/>
          <w:color w:val="000000"/>
          <w:sz w:val="24"/>
          <w:szCs w:val="24"/>
        </w:rPr>
        <w:t>motyvuotą teismo nutartį, kuria atsisakoma priimti ieškinį;</w:t>
      </w:r>
    </w:p>
    <w:p w14:paraId="4A906079" w14:textId="77777777" w:rsidR="00215857" w:rsidRPr="00AB7F7D" w:rsidRDefault="00215857" w:rsidP="007F7025">
      <w:pPr>
        <w:pStyle w:val="Sraopastraipa"/>
        <w:numPr>
          <w:ilvl w:val="2"/>
          <w:numId w:val="28"/>
        </w:numPr>
        <w:shd w:val="clear" w:color="auto" w:fill="FFFFFF"/>
        <w:tabs>
          <w:tab w:val="left" w:pos="1276"/>
        </w:tabs>
        <w:spacing w:after="0" w:line="240" w:lineRule="auto"/>
        <w:ind w:left="0" w:firstLine="567"/>
        <w:jc w:val="both"/>
        <w:rPr>
          <w:rFonts w:ascii="Times New Roman" w:eastAsia="Times New Roman" w:hAnsi="Times New Roman" w:cs="Times New Roman"/>
          <w:color w:val="000000"/>
          <w:sz w:val="24"/>
          <w:szCs w:val="24"/>
        </w:rPr>
      </w:pPr>
      <w:r w:rsidRPr="00AB7F7D">
        <w:rPr>
          <w:rFonts w:ascii="Times New Roman" w:eastAsia="Times New Roman" w:hAnsi="Times New Roman" w:cs="Times New Roman"/>
          <w:color w:val="000000"/>
          <w:sz w:val="24"/>
          <w:szCs w:val="24"/>
        </w:rPr>
        <w:t>motyvuotą teismo nutartį dėl tiekėjo prašymo taikyti laikinąsias apsaugos priemones atmetimo, kai šis prašymas teisme buvo gautas iki ieškinio pareiškimo;</w:t>
      </w:r>
    </w:p>
    <w:p w14:paraId="1FD1DAAD" w14:textId="77777777" w:rsidR="00215857" w:rsidRPr="00AB7F7D" w:rsidRDefault="00215857" w:rsidP="007F7025">
      <w:pPr>
        <w:pStyle w:val="Sraopastraipa"/>
        <w:numPr>
          <w:ilvl w:val="2"/>
          <w:numId w:val="28"/>
        </w:numPr>
        <w:shd w:val="clear" w:color="auto" w:fill="FFFFFF"/>
        <w:tabs>
          <w:tab w:val="left" w:pos="1276"/>
        </w:tabs>
        <w:spacing w:after="0" w:line="240" w:lineRule="auto"/>
        <w:ind w:left="0" w:firstLine="567"/>
        <w:jc w:val="both"/>
        <w:rPr>
          <w:rFonts w:ascii="Times New Roman" w:eastAsia="Times New Roman" w:hAnsi="Times New Roman" w:cs="Times New Roman"/>
          <w:color w:val="000000"/>
          <w:sz w:val="24"/>
          <w:szCs w:val="24"/>
        </w:rPr>
      </w:pPr>
      <w:r w:rsidRPr="00AB7F7D">
        <w:rPr>
          <w:rFonts w:ascii="Times New Roman" w:eastAsia="Times New Roman" w:hAnsi="Times New Roman" w:cs="Times New Roman"/>
          <w:color w:val="000000"/>
          <w:sz w:val="24"/>
          <w:szCs w:val="24"/>
        </w:rPr>
        <w:t>teismo rezoliuciją priimti ieškinį netaikant laikinųjų apsaugos priemonių.</w:t>
      </w:r>
    </w:p>
    <w:p w14:paraId="50BED4B8" w14:textId="77777777" w:rsidR="00215857" w:rsidRPr="00AB7F7D" w:rsidRDefault="00215857" w:rsidP="007F7025">
      <w:pPr>
        <w:pStyle w:val="Sraopastraipa"/>
        <w:numPr>
          <w:ilvl w:val="1"/>
          <w:numId w:val="28"/>
        </w:numPr>
        <w:tabs>
          <w:tab w:val="left" w:pos="1134"/>
        </w:tabs>
        <w:spacing w:after="0" w:line="240" w:lineRule="auto"/>
        <w:ind w:left="0" w:firstLine="567"/>
        <w:jc w:val="both"/>
        <w:rPr>
          <w:rFonts w:ascii="Times New Roman" w:hAnsi="Times New Roman" w:cs="Times New Roman"/>
          <w:bCs/>
          <w:iCs/>
          <w:sz w:val="24"/>
          <w:szCs w:val="24"/>
        </w:rPr>
      </w:pPr>
      <w:r w:rsidRPr="00AB7F7D">
        <w:rPr>
          <w:rFonts w:ascii="Times New Roman" w:hAnsi="Times New Roman" w:cs="Times New Roman"/>
          <w:sz w:val="24"/>
          <w:szCs w:val="24"/>
        </w:rPr>
        <w:t>Tiekėjas, kurio pasiūlymas nustatytas laimėjusiu, sudaryti sutartį kviečiamas raštu ir jam nurodomas laikas, iki kada jis turi sudaryti sutartį.</w:t>
      </w:r>
    </w:p>
    <w:p w14:paraId="43F387B0" w14:textId="77777777" w:rsidR="00215857" w:rsidRPr="00AB7F7D" w:rsidRDefault="00215857" w:rsidP="007F7025">
      <w:pPr>
        <w:pStyle w:val="Sraopastraipa"/>
        <w:numPr>
          <w:ilvl w:val="1"/>
          <w:numId w:val="28"/>
        </w:numPr>
        <w:tabs>
          <w:tab w:val="left" w:pos="1134"/>
        </w:tabs>
        <w:spacing w:after="0" w:line="240" w:lineRule="auto"/>
        <w:ind w:left="0" w:firstLine="567"/>
        <w:jc w:val="both"/>
        <w:rPr>
          <w:rFonts w:ascii="Times New Roman" w:hAnsi="Times New Roman" w:cs="Times New Roman"/>
          <w:bCs/>
          <w:iCs/>
          <w:sz w:val="24"/>
          <w:szCs w:val="24"/>
        </w:rPr>
      </w:pPr>
      <w:r w:rsidRPr="00AB7F7D">
        <w:rPr>
          <w:rFonts w:ascii="Times New Roman" w:hAnsi="Times New Roman" w:cs="Times New Roman"/>
          <w:sz w:val="24"/>
          <w:szCs w:val="24"/>
        </w:rPr>
        <w:t>Laikoma, kad tiekėjas atsisakė sudaryti sutartį, kai yra bent vienas iš šių atvejų:</w:t>
      </w:r>
    </w:p>
    <w:p w14:paraId="70A9338A" w14:textId="77777777" w:rsidR="00215857" w:rsidRPr="00AB7F7D" w:rsidRDefault="00215857" w:rsidP="007F7025">
      <w:pPr>
        <w:pStyle w:val="Sraopastraipa"/>
        <w:numPr>
          <w:ilvl w:val="2"/>
          <w:numId w:val="28"/>
        </w:numPr>
        <w:tabs>
          <w:tab w:val="left" w:pos="1276"/>
        </w:tabs>
        <w:spacing w:after="0" w:line="240" w:lineRule="auto"/>
        <w:ind w:left="0" w:firstLine="567"/>
        <w:jc w:val="both"/>
        <w:rPr>
          <w:rFonts w:ascii="Times New Roman" w:hAnsi="Times New Roman" w:cs="Times New Roman"/>
          <w:bCs/>
          <w:iCs/>
          <w:sz w:val="24"/>
          <w:szCs w:val="24"/>
        </w:rPr>
      </w:pPr>
      <w:r w:rsidRPr="00AB7F7D">
        <w:rPr>
          <w:rFonts w:ascii="Times New Roman" w:hAnsi="Times New Roman" w:cs="Times New Roman"/>
          <w:bCs/>
          <w:iCs/>
          <w:sz w:val="24"/>
          <w:szCs w:val="24"/>
        </w:rPr>
        <w:t>tiekėjas raštu atsisako ją sudaryti;</w:t>
      </w:r>
    </w:p>
    <w:p w14:paraId="262B35B6" w14:textId="30B5B039" w:rsidR="00215857" w:rsidRPr="00AB7F7D" w:rsidRDefault="00215857" w:rsidP="007F7025">
      <w:pPr>
        <w:pStyle w:val="Sraopastraipa"/>
        <w:numPr>
          <w:ilvl w:val="2"/>
          <w:numId w:val="28"/>
        </w:numPr>
        <w:tabs>
          <w:tab w:val="left" w:pos="1276"/>
        </w:tabs>
        <w:spacing w:after="120" w:line="20" w:lineRule="atLeast"/>
        <w:ind w:left="0" w:firstLine="567"/>
        <w:jc w:val="both"/>
        <w:rPr>
          <w:rFonts w:ascii="Times New Roman" w:hAnsi="Times New Roman" w:cs="Times New Roman"/>
          <w:bCs/>
          <w:iCs/>
          <w:sz w:val="24"/>
          <w:szCs w:val="24"/>
        </w:rPr>
      </w:pPr>
      <w:r w:rsidRPr="00AB7F7D">
        <w:rPr>
          <w:rFonts w:ascii="Times New Roman" w:hAnsi="Times New Roman" w:cs="Times New Roman"/>
          <w:bCs/>
          <w:iCs/>
          <w:sz w:val="24"/>
          <w:szCs w:val="24"/>
        </w:rPr>
        <w:t xml:space="preserve">iki </w:t>
      </w:r>
      <w:r w:rsidR="00C96247" w:rsidRPr="00AB7F7D">
        <w:rPr>
          <w:rFonts w:ascii="Times New Roman" w:hAnsi="Times New Roman" w:cs="Times New Roman"/>
          <w:bCs/>
          <w:iCs/>
          <w:sz w:val="24"/>
          <w:szCs w:val="24"/>
        </w:rPr>
        <w:t>Perkančiosios organizacijos nurodyto laiko nepasirašo sutarties ir (ar) per 10 (dešimt) darbo dienų nuo Sutarties pasirašymo dienos nepateikia sutarties įvykdymo užtikrinimo</w:t>
      </w:r>
      <w:r w:rsidRPr="00AB7F7D">
        <w:rPr>
          <w:rFonts w:ascii="Times New Roman" w:hAnsi="Times New Roman" w:cs="Times New Roman"/>
          <w:bCs/>
          <w:iCs/>
          <w:sz w:val="24"/>
          <w:szCs w:val="24"/>
        </w:rPr>
        <w:t>;</w:t>
      </w:r>
    </w:p>
    <w:p w14:paraId="62B85544" w14:textId="77777777" w:rsidR="00215857" w:rsidRPr="00AB7F7D" w:rsidRDefault="00215857" w:rsidP="007F7025">
      <w:pPr>
        <w:pStyle w:val="Sraopastraipa"/>
        <w:numPr>
          <w:ilvl w:val="2"/>
          <w:numId w:val="28"/>
        </w:numPr>
        <w:tabs>
          <w:tab w:val="left" w:pos="1276"/>
        </w:tabs>
        <w:spacing w:after="120" w:line="20" w:lineRule="atLeast"/>
        <w:ind w:left="0" w:firstLine="567"/>
        <w:jc w:val="both"/>
        <w:rPr>
          <w:rFonts w:ascii="Times New Roman" w:hAnsi="Times New Roman" w:cs="Times New Roman"/>
          <w:bCs/>
          <w:iCs/>
          <w:sz w:val="24"/>
          <w:szCs w:val="24"/>
        </w:rPr>
      </w:pPr>
      <w:r w:rsidRPr="00AB7F7D">
        <w:rPr>
          <w:rFonts w:ascii="Times New Roman" w:hAnsi="Times New Roman" w:cs="Times New Roman"/>
          <w:bCs/>
          <w:iCs/>
          <w:sz w:val="24"/>
          <w:szCs w:val="24"/>
        </w:rPr>
        <w:t>atsisako sudaryti sutartį VPĮ ir Pirkimo sąlygose nustatytomis sąlygomis;</w:t>
      </w:r>
    </w:p>
    <w:p w14:paraId="54ABFCDA" w14:textId="77777777" w:rsidR="00215857" w:rsidRPr="00AB7F7D" w:rsidRDefault="00215857" w:rsidP="007F7025">
      <w:pPr>
        <w:pStyle w:val="Sraopastraipa"/>
        <w:numPr>
          <w:ilvl w:val="2"/>
          <w:numId w:val="28"/>
        </w:numPr>
        <w:tabs>
          <w:tab w:val="left" w:pos="1276"/>
        </w:tabs>
        <w:spacing w:after="120" w:line="20" w:lineRule="atLeast"/>
        <w:ind w:left="0" w:firstLine="567"/>
        <w:jc w:val="both"/>
        <w:rPr>
          <w:rFonts w:ascii="Times New Roman" w:hAnsi="Times New Roman" w:cs="Times New Roman"/>
          <w:bCs/>
          <w:iCs/>
          <w:sz w:val="24"/>
          <w:szCs w:val="24"/>
        </w:rPr>
      </w:pPr>
      <w:r w:rsidRPr="00AB7F7D">
        <w:rPr>
          <w:rFonts w:ascii="Times New Roman" w:hAnsi="Times New Roman" w:cs="Times New Roman"/>
          <w:bCs/>
          <w:iCs/>
          <w:sz w:val="24"/>
          <w:szCs w:val="24"/>
        </w:rPr>
        <w:t>tiekėjų grupė, kurios pasiūlymas nustatytas laimėjęs, neįsteigia juridinio asmens, jeigu toks reikalavimas nustatytas specialiosiose pirkimo sąlygose.</w:t>
      </w:r>
    </w:p>
    <w:p w14:paraId="6510074B" w14:textId="0FAAD472" w:rsidR="00215857" w:rsidRPr="00AB7F7D" w:rsidRDefault="00215857" w:rsidP="007F7025">
      <w:pPr>
        <w:pStyle w:val="Sraopastraipa"/>
        <w:numPr>
          <w:ilvl w:val="1"/>
          <w:numId w:val="28"/>
        </w:numPr>
        <w:tabs>
          <w:tab w:val="left" w:pos="1134"/>
        </w:tabs>
        <w:spacing w:after="120" w:line="20" w:lineRule="atLeast"/>
        <w:ind w:left="0" w:firstLine="567"/>
        <w:jc w:val="both"/>
        <w:rPr>
          <w:rFonts w:ascii="Times New Roman" w:hAnsi="Times New Roman" w:cs="Times New Roman"/>
          <w:bCs/>
          <w:iCs/>
          <w:sz w:val="24"/>
          <w:szCs w:val="24"/>
        </w:rPr>
      </w:pPr>
      <w:r w:rsidRPr="00AB7F7D">
        <w:rPr>
          <w:rFonts w:ascii="Times New Roman" w:hAnsi="Times New Roman" w:cs="Times New Roman"/>
          <w:sz w:val="24"/>
          <w:szCs w:val="24"/>
        </w:rPr>
        <w:lastRenderedPageBreak/>
        <w:t xml:space="preserve">Jeigu laimėjęs tiekėjas atsisako sudaryti sutartį, arba jeigu iki </w:t>
      </w:r>
      <w:r w:rsidR="00B26A46" w:rsidRPr="00AB7F7D">
        <w:rPr>
          <w:rFonts w:ascii="Times New Roman" w:hAnsi="Times New Roman" w:cs="Times New Roman"/>
          <w:sz w:val="24"/>
          <w:szCs w:val="24"/>
        </w:rPr>
        <w:t>RRSA CPO, P</w:t>
      </w:r>
      <w:r w:rsidRPr="00AB7F7D">
        <w:rPr>
          <w:rFonts w:ascii="Times New Roman" w:hAnsi="Times New Roman" w:cs="Times New Roman"/>
          <w:sz w:val="24"/>
          <w:szCs w:val="24"/>
        </w:rPr>
        <w:t>erkančiosios organizacijos nurodyto termino nepateikia pirkimo sąlygose nustatyto sutarties įvykdymo užtikrinimą patvirtinančio dokumento arba neįvykdo kitų sutartyje nustatytų jos įsigaliojimo sąlygų,</w:t>
      </w:r>
      <w:r w:rsidRPr="00AB7F7D">
        <w:rPr>
          <w:rFonts w:ascii="Times New Roman" w:hAnsi="Times New Roman" w:cs="Times New Roman"/>
          <w:color w:val="538135" w:themeColor="accent6" w:themeShade="BF"/>
          <w:sz w:val="24"/>
          <w:szCs w:val="24"/>
        </w:rPr>
        <w:t xml:space="preserve"> </w:t>
      </w:r>
      <w:r w:rsidRPr="00AB7F7D">
        <w:rPr>
          <w:rFonts w:ascii="Times New Roman" w:hAnsi="Times New Roman" w:cs="Times New Roman"/>
          <w:sz w:val="24"/>
          <w:szCs w:val="24"/>
        </w:rPr>
        <w:t xml:space="preserve">ją sudaryti siūloma tiekėjui, kurio pasiūlymas pagal nustatytą pasiūlymų eilę yra pirmas po tiekėjo, atsisakiusio sudaryti sutartį, nepateikusio sutarties įvykdymo užtikrinimo ar neįvykdžiusio sutarties įsigaliojimo sąlygų. Prieš siūlant sudaryti sutartį, </w:t>
      </w:r>
      <w:r w:rsidR="00B26A46" w:rsidRPr="00AB7F7D">
        <w:rPr>
          <w:rFonts w:ascii="Times New Roman" w:hAnsi="Times New Roman" w:cs="Times New Roman"/>
          <w:sz w:val="24"/>
          <w:szCs w:val="24"/>
        </w:rPr>
        <w:t>RRSA CPO</w:t>
      </w:r>
      <w:r w:rsidRPr="00AB7F7D">
        <w:rPr>
          <w:rFonts w:ascii="Times New Roman" w:hAnsi="Times New Roman" w:cs="Times New Roman"/>
          <w:sz w:val="24"/>
          <w:szCs w:val="24"/>
        </w:rPr>
        <w:t xml:space="preserve"> paprašo to tiekėjo aktualių dokumentų, patvirtinančių EBVPD nurodytą informaciją, pateikimo, </w:t>
      </w:r>
      <w:r w:rsidRPr="00AB7F7D">
        <w:rPr>
          <w:rFonts w:ascii="Times New Roman" w:eastAsia="Calibri" w:hAnsi="Times New Roman" w:cs="Times New Roman"/>
          <w:sz w:val="24"/>
          <w:szCs w:val="24"/>
        </w:rPr>
        <w:t>jei, jų nebuvo paprašyta ir nebuvo įvertinta ankstesniuose pirkimo procedūros etapuose ir (arba) vadovaujantis pirkimo sąlygomis šių dokumentų nereikalaujama</w:t>
      </w:r>
      <w:r w:rsidRPr="00AB7F7D">
        <w:rPr>
          <w:rFonts w:ascii="Times New Roman" w:hAnsi="Times New Roman" w:cs="Times New Roman"/>
          <w:sz w:val="24"/>
          <w:szCs w:val="24"/>
        </w:rPr>
        <w:t xml:space="preserve"> ir įvertina, ar jo pasiūlymas neturėtų būti atmestas dėl kitų priežasčių.</w:t>
      </w:r>
    </w:p>
    <w:p w14:paraId="32F4A8C1" w14:textId="77777777" w:rsidR="00215857" w:rsidRPr="00AB7F7D" w:rsidRDefault="00215857" w:rsidP="007F7025">
      <w:pPr>
        <w:pStyle w:val="Sraopastraipa"/>
        <w:numPr>
          <w:ilvl w:val="1"/>
          <w:numId w:val="28"/>
        </w:numPr>
        <w:tabs>
          <w:tab w:val="left" w:pos="1134"/>
        </w:tabs>
        <w:spacing w:after="120" w:line="20" w:lineRule="atLeast"/>
        <w:ind w:left="0" w:firstLine="567"/>
        <w:jc w:val="both"/>
        <w:rPr>
          <w:rFonts w:ascii="Times New Roman" w:hAnsi="Times New Roman" w:cs="Times New Roman"/>
          <w:sz w:val="24"/>
          <w:szCs w:val="24"/>
        </w:rPr>
      </w:pPr>
      <w:r w:rsidRPr="00AB7F7D">
        <w:rPr>
          <w:rFonts w:ascii="Times New Roman" w:hAnsi="Times New Roman" w:cs="Times New Roman"/>
          <w:sz w:val="24"/>
          <w:szCs w:val="24"/>
        </w:rPr>
        <w:t xml:space="preserve">Sudarant sutartį, joje negali būti keičiama laimėjusio tiekėjo pasiūlymo kaina, sąnaudos ir nekeičiamos kitos sąlygos.  </w:t>
      </w:r>
    </w:p>
    <w:p w14:paraId="6EFACC27" w14:textId="78215AD3" w:rsidR="00215857" w:rsidRPr="00AB7F7D" w:rsidRDefault="00215857" w:rsidP="007F7025">
      <w:pPr>
        <w:pStyle w:val="Sraopastraipa"/>
        <w:numPr>
          <w:ilvl w:val="1"/>
          <w:numId w:val="28"/>
        </w:numPr>
        <w:tabs>
          <w:tab w:val="left" w:pos="1134"/>
        </w:tabs>
        <w:spacing w:after="120" w:line="20" w:lineRule="atLeast"/>
        <w:ind w:left="0" w:firstLine="567"/>
        <w:jc w:val="both"/>
        <w:rPr>
          <w:rFonts w:ascii="Times New Roman" w:hAnsi="Times New Roman" w:cs="Times New Roman"/>
          <w:bCs/>
          <w:iCs/>
          <w:sz w:val="24"/>
          <w:szCs w:val="24"/>
        </w:rPr>
      </w:pPr>
      <w:r w:rsidRPr="00AB7F7D">
        <w:rPr>
          <w:rFonts w:ascii="Times New Roman" w:hAnsi="Times New Roman" w:cs="Times New Roman"/>
          <w:sz w:val="24"/>
          <w:szCs w:val="24"/>
        </w:rPr>
        <w:t>Perkančioji organizacija laimėjusį pasiūlymą, sudarytą sutartį ir jos pakeitimus, išskyrus informaciją, kuriai taikomi VPĮ 20 straipsnio 5 dalyje nurodyti konfidencialios informacijos apsaugos reikalavimai arba kurios atskleidimas prieštarautų informacijos ir duomenų apsaugą reguliuojantiems teisės aktams arba visuomenės interesams, pažeistų teisėtus konkretaus tiekėjo komercinius interesus arba turėtų neigiamą poveikį tiekėjų konkurencijai, ne vėliau kaip per 15 dienų nuo sutarties sudarymo ar jos pakeitimo dienos, bet ne vėliau kaip iki pirmojo mokėjimo pagal ją pradžios, skelbia CVP IS.</w:t>
      </w:r>
    </w:p>
    <w:p w14:paraId="2676DE6B" w14:textId="75E0FC31" w:rsidR="00215857" w:rsidRPr="00AB7F7D" w:rsidRDefault="00215857" w:rsidP="007F7025">
      <w:pPr>
        <w:pStyle w:val="Antrat1"/>
        <w:numPr>
          <w:ilvl w:val="0"/>
          <w:numId w:val="28"/>
        </w:numPr>
        <w:tabs>
          <w:tab w:val="left" w:pos="567"/>
          <w:tab w:val="left" w:pos="993"/>
        </w:tabs>
        <w:spacing w:line="20" w:lineRule="atLeast"/>
        <w:ind w:left="0" w:firstLine="567"/>
        <w:contextualSpacing/>
        <w:jc w:val="both"/>
        <w:rPr>
          <w:rFonts w:ascii="Times New Roman" w:hAnsi="Times New Roman" w:cs="Times New Roman"/>
          <w:b/>
          <w:bCs/>
          <w:color w:val="auto"/>
          <w:sz w:val="24"/>
          <w:szCs w:val="24"/>
        </w:rPr>
      </w:pPr>
      <w:bookmarkStart w:id="121" w:name="_Toc126263069"/>
      <w:bookmarkStart w:id="122" w:name="_Hlk91498650"/>
      <w:r w:rsidRPr="00AB7F7D">
        <w:rPr>
          <w:rFonts w:ascii="Times New Roman" w:hAnsi="Times New Roman" w:cs="Times New Roman"/>
          <w:color w:val="auto"/>
          <w:sz w:val="24"/>
          <w:szCs w:val="24"/>
        </w:rPr>
        <w:t xml:space="preserve">Teisė ginčyti </w:t>
      </w:r>
      <w:r w:rsidR="009A1F64" w:rsidRPr="00AB7F7D">
        <w:rPr>
          <w:rFonts w:ascii="Times New Roman" w:hAnsi="Times New Roman" w:cs="Times New Roman"/>
          <w:color w:val="auto"/>
          <w:sz w:val="24"/>
          <w:szCs w:val="24"/>
        </w:rPr>
        <w:t>RRSA CPO, P</w:t>
      </w:r>
      <w:r w:rsidRPr="00AB7F7D">
        <w:rPr>
          <w:rFonts w:ascii="Times New Roman" w:hAnsi="Times New Roman" w:cs="Times New Roman"/>
          <w:color w:val="auto"/>
          <w:sz w:val="24"/>
          <w:szCs w:val="24"/>
        </w:rPr>
        <w:t>erkančiosios organizacijos veiksmus ar priimtus sprendimus</w:t>
      </w:r>
      <w:bookmarkEnd w:id="121"/>
      <w:r w:rsidRPr="00AB7F7D">
        <w:rPr>
          <w:rFonts w:ascii="Times New Roman" w:hAnsi="Times New Roman" w:cs="Times New Roman"/>
          <w:color w:val="auto"/>
          <w:sz w:val="24"/>
          <w:szCs w:val="24"/>
        </w:rPr>
        <w:tab/>
      </w:r>
      <w:bookmarkEnd w:id="122"/>
    </w:p>
    <w:p w14:paraId="393F783A" w14:textId="3AED9BFC" w:rsidR="00215857" w:rsidRPr="00AB7F7D" w:rsidRDefault="00215857" w:rsidP="007F7025">
      <w:pPr>
        <w:pStyle w:val="Sraopastraipa"/>
        <w:numPr>
          <w:ilvl w:val="1"/>
          <w:numId w:val="28"/>
        </w:numPr>
        <w:tabs>
          <w:tab w:val="left" w:pos="1134"/>
        </w:tabs>
        <w:spacing w:after="120" w:line="20" w:lineRule="atLeast"/>
        <w:ind w:left="0" w:firstLine="567"/>
        <w:jc w:val="both"/>
        <w:rPr>
          <w:rFonts w:ascii="Times New Roman" w:eastAsia="Arial" w:hAnsi="Times New Roman" w:cs="Times New Roman"/>
          <w:color w:val="002060"/>
          <w:sz w:val="24"/>
          <w:szCs w:val="24"/>
        </w:rPr>
      </w:pPr>
      <w:r w:rsidRPr="00AB7F7D">
        <w:rPr>
          <w:rFonts w:ascii="Times New Roman" w:eastAsia="Arial" w:hAnsi="Times New Roman" w:cs="Times New Roman"/>
          <w:sz w:val="24"/>
          <w:szCs w:val="24"/>
        </w:rPr>
        <w:t xml:space="preserve">Tiekėjas, kuris mano, kad </w:t>
      </w:r>
      <w:r w:rsidR="00D830A8" w:rsidRPr="00AB7F7D">
        <w:rPr>
          <w:rFonts w:ascii="Times New Roman" w:eastAsia="Arial" w:hAnsi="Times New Roman" w:cs="Times New Roman"/>
          <w:sz w:val="24"/>
          <w:szCs w:val="24"/>
        </w:rPr>
        <w:t>RRSA CPO, P</w:t>
      </w:r>
      <w:r w:rsidRPr="00AB7F7D">
        <w:rPr>
          <w:rFonts w:ascii="Times New Roman" w:hAnsi="Times New Roman" w:cs="Times New Roman"/>
          <w:sz w:val="24"/>
          <w:szCs w:val="24"/>
        </w:rPr>
        <w:t>erkančioji organizacija</w:t>
      </w:r>
      <w:r w:rsidRPr="00AB7F7D">
        <w:rPr>
          <w:rFonts w:ascii="Times New Roman" w:eastAsia="Arial" w:hAnsi="Times New Roman" w:cs="Times New Roman"/>
          <w:sz w:val="24"/>
          <w:szCs w:val="24"/>
        </w:rPr>
        <w:t xml:space="preserve"> nesilaikė VPĮ reikalavimų ir tuo pažeidė ar pažeis jo teisėtus interesus, VPĮ VII skyriuje nustatyta tvarka gali kreiptis į apygardos teismą, kaip pirmosios instancijos teismą.</w:t>
      </w:r>
    </w:p>
    <w:p w14:paraId="52F41C3D" w14:textId="00C15C9B" w:rsidR="00215857" w:rsidRPr="00AB7F7D" w:rsidRDefault="00215857" w:rsidP="007F7025">
      <w:pPr>
        <w:pStyle w:val="Sraopastraipa"/>
        <w:numPr>
          <w:ilvl w:val="1"/>
          <w:numId w:val="28"/>
        </w:numPr>
        <w:tabs>
          <w:tab w:val="left" w:pos="1134"/>
        </w:tabs>
        <w:spacing w:after="120" w:line="20" w:lineRule="atLeast"/>
        <w:ind w:left="0" w:firstLine="567"/>
        <w:jc w:val="both"/>
        <w:rPr>
          <w:rFonts w:ascii="Times New Roman" w:eastAsia="Arial" w:hAnsi="Times New Roman" w:cs="Times New Roman"/>
          <w:color w:val="002060"/>
          <w:sz w:val="24"/>
          <w:szCs w:val="24"/>
        </w:rPr>
      </w:pPr>
      <w:r w:rsidRPr="00AB7F7D">
        <w:rPr>
          <w:rFonts w:ascii="Times New Roman" w:eastAsia="Arial" w:hAnsi="Times New Roman" w:cs="Times New Roman"/>
          <w:sz w:val="24"/>
          <w:szCs w:val="24"/>
        </w:rPr>
        <w:t xml:space="preserve">Tiekėjas, norėdamas iki sutarties sudarymo teisme ginčyti </w:t>
      </w:r>
      <w:r w:rsidR="00D830A8" w:rsidRPr="00AB7F7D">
        <w:rPr>
          <w:rFonts w:ascii="Times New Roman" w:hAnsi="Times New Roman" w:cs="Times New Roman"/>
          <w:sz w:val="24"/>
          <w:szCs w:val="24"/>
        </w:rPr>
        <w:t>RRSA CPO</w:t>
      </w:r>
      <w:r w:rsidRPr="00AB7F7D">
        <w:rPr>
          <w:rFonts w:ascii="Times New Roman" w:eastAsia="Arial" w:hAnsi="Times New Roman" w:cs="Times New Roman"/>
          <w:sz w:val="24"/>
          <w:szCs w:val="24"/>
        </w:rPr>
        <w:t xml:space="preserve"> sprendimus ar veiksmus, pirmiausia elektroninėmis priemonėmis turi pateikti pretenziją </w:t>
      </w:r>
      <w:r w:rsidR="00D830A8" w:rsidRPr="00AB7F7D">
        <w:rPr>
          <w:rFonts w:ascii="Times New Roman" w:eastAsia="Arial" w:hAnsi="Times New Roman" w:cs="Times New Roman"/>
          <w:sz w:val="24"/>
          <w:szCs w:val="24"/>
        </w:rPr>
        <w:t>RRSA CPO</w:t>
      </w:r>
      <w:r w:rsidRPr="00AB7F7D">
        <w:rPr>
          <w:rFonts w:ascii="Times New Roman" w:eastAsia="Arial" w:hAnsi="Times New Roman" w:cs="Times New Roman"/>
          <w:sz w:val="24"/>
          <w:szCs w:val="24"/>
        </w:rPr>
        <w:t xml:space="preserve">. </w:t>
      </w:r>
    </w:p>
    <w:p w14:paraId="79EC41D3" w14:textId="3999BD1C" w:rsidR="00215857" w:rsidRPr="00AB7F7D" w:rsidRDefault="00215857" w:rsidP="007F7025">
      <w:pPr>
        <w:pStyle w:val="Sraopastraipa"/>
        <w:numPr>
          <w:ilvl w:val="1"/>
          <w:numId w:val="28"/>
        </w:numPr>
        <w:tabs>
          <w:tab w:val="left" w:pos="1134"/>
        </w:tabs>
        <w:spacing w:after="120" w:line="20" w:lineRule="atLeast"/>
        <w:ind w:left="0" w:firstLine="567"/>
        <w:jc w:val="both"/>
        <w:rPr>
          <w:rFonts w:ascii="Times New Roman" w:eastAsia="Arial" w:hAnsi="Times New Roman" w:cs="Times New Roman"/>
          <w:color w:val="002060"/>
          <w:sz w:val="24"/>
          <w:szCs w:val="24"/>
        </w:rPr>
      </w:pPr>
      <w:r w:rsidRPr="00AB7F7D">
        <w:rPr>
          <w:rFonts w:ascii="Times New Roman" w:eastAsia="Arial" w:hAnsi="Times New Roman" w:cs="Times New Roman"/>
          <w:sz w:val="24"/>
          <w:szCs w:val="24"/>
        </w:rPr>
        <w:t xml:space="preserve">Pretenzijos pateikimo </w:t>
      </w:r>
      <w:r w:rsidR="00D830A8" w:rsidRPr="00AB7F7D">
        <w:rPr>
          <w:rFonts w:ascii="Times New Roman" w:eastAsia="Arial" w:hAnsi="Times New Roman" w:cs="Times New Roman"/>
          <w:sz w:val="24"/>
          <w:szCs w:val="24"/>
        </w:rPr>
        <w:t>RRSA CPO</w:t>
      </w:r>
      <w:r w:rsidRPr="00AB7F7D">
        <w:rPr>
          <w:rFonts w:ascii="Times New Roman" w:eastAsia="Arial" w:hAnsi="Times New Roman" w:cs="Times New Roman"/>
          <w:sz w:val="24"/>
          <w:szCs w:val="24"/>
        </w:rPr>
        <w:t>, prašymo pateikimo ar ieškinio pareiškimo teismui terminai nustatyti VPĮ 102 straipsnyje.</w:t>
      </w:r>
    </w:p>
    <w:p w14:paraId="1646DA1A" w14:textId="7504CE3F" w:rsidR="009B1639" w:rsidRPr="00AB7F7D" w:rsidRDefault="009641A6" w:rsidP="00785E42">
      <w:pPr>
        <w:pStyle w:val="Sraopastraipa"/>
        <w:spacing w:line="240" w:lineRule="auto"/>
        <w:ind w:left="0" w:firstLine="567"/>
        <w:jc w:val="center"/>
        <w:rPr>
          <w:rFonts w:ascii="Times New Roman" w:hAnsi="Times New Roman" w:cs="Times New Roman"/>
          <w:sz w:val="24"/>
          <w:szCs w:val="24"/>
        </w:rPr>
      </w:pPr>
      <w:r w:rsidRPr="00AB7F7D">
        <w:rPr>
          <w:rFonts w:ascii="Times New Roman" w:hAnsi="Times New Roman" w:cs="Times New Roman"/>
          <w:sz w:val="24"/>
          <w:szCs w:val="24"/>
        </w:rPr>
        <w:t>_____________</w:t>
      </w:r>
    </w:p>
    <w:p w14:paraId="7E728048" w14:textId="77777777" w:rsidR="00FF5B5B" w:rsidRPr="00AB7F7D" w:rsidRDefault="00FF5B5B" w:rsidP="007A68C2">
      <w:pPr>
        <w:ind w:firstLine="567"/>
        <w:jc w:val="both"/>
        <w:rPr>
          <w:rFonts w:ascii="Times New Roman" w:hAnsi="Times New Roman" w:cs="Times New Roman"/>
          <w:sz w:val="24"/>
          <w:szCs w:val="24"/>
          <w:highlight w:val="yellow"/>
        </w:rPr>
      </w:pPr>
    </w:p>
    <w:p w14:paraId="4D1B6668" w14:textId="77777777" w:rsidR="00FF5B5B" w:rsidRPr="00AB7F7D" w:rsidRDefault="00FF5B5B" w:rsidP="007A68C2">
      <w:pPr>
        <w:ind w:firstLine="567"/>
        <w:jc w:val="both"/>
        <w:rPr>
          <w:rFonts w:ascii="Times New Roman" w:hAnsi="Times New Roman" w:cs="Times New Roman"/>
          <w:sz w:val="24"/>
          <w:szCs w:val="24"/>
          <w:highlight w:val="yellow"/>
        </w:rPr>
      </w:pPr>
    </w:p>
    <w:p w14:paraId="0D481CFA" w14:textId="77777777" w:rsidR="00FF5B5B" w:rsidRPr="00AB7F7D" w:rsidRDefault="00FF5B5B" w:rsidP="007A68C2">
      <w:pPr>
        <w:ind w:firstLine="567"/>
        <w:jc w:val="both"/>
        <w:rPr>
          <w:rFonts w:ascii="Times New Roman" w:hAnsi="Times New Roman" w:cs="Times New Roman"/>
          <w:sz w:val="24"/>
          <w:szCs w:val="24"/>
          <w:highlight w:val="yellow"/>
        </w:rPr>
      </w:pPr>
    </w:p>
    <w:p w14:paraId="7FA33313" w14:textId="77777777" w:rsidR="00FF5B5B" w:rsidRPr="00AB7F7D" w:rsidRDefault="00FF5B5B" w:rsidP="007A68C2">
      <w:pPr>
        <w:ind w:firstLine="567"/>
        <w:jc w:val="both"/>
        <w:rPr>
          <w:rFonts w:ascii="Times New Roman" w:hAnsi="Times New Roman" w:cs="Times New Roman"/>
          <w:sz w:val="24"/>
          <w:szCs w:val="24"/>
          <w:highlight w:val="yellow"/>
        </w:rPr>
      </w:pPr>
    </w:p>
    <w:p w14:paraId="0C344DBA" w14:textId="77777777" w:rsidR="00FF5B5B" w:rsidRPr="00AB7F7D" w:rsidRDefault="00FF5B5B" w:rsidP="007A68C2">
      <w:pPr>
        <w:ind w:firstLine="567"/>
        <w:jc w:val="both"/>
        <w:rPr>
          <w:rFonts w:ascii="Times New Roman" w:hAnsi="Times New Roman" w:cs="Times New Roman"/>
          <w:sz w:val="24"/>
          <w:szCs w:val="24"/>
          <w:highlight w:val="yellow"/>
        </w:rPr>
      </w:pPr>
    </w:p>
    <w:p w14:paraId="07C771B9" w14:textId="77777777" w:rsidR="00FF5B5B" w:rsidRPr="00AB7F7D" w:rsidRDefault="00FF5B5B" w:rsidP="00FF5B5B">
      <w:pPr>
        <w:rPr>
          <w:highlight w:val="yellow"/>
        </w:rPr>
      </w:pPr>
    </w:p>
    <w:p w14:paraId="23DA099E" w14:textId="77777777" w:rsidR="00FF5B5B" w:rsidRPr="00AB7F7D" w:rsidRDefault="00FF5B5B" w:rsidP="00FF5B5B">
      <w:pPr>
        <w:rPr>
          <w:highlight w:val="yellow"/>
        </w:rPr>
      </w:pPr>
    </w:p>
    <w:p w14:paraId="34922781" w14:textId="77777777" w:rsidR="00FF5B5B" w:rsidRPr="00AB7F7D" w:rsidRDefault="00FF5B5B" w:rsidP="00FF5B5B">
      <w:pPr>
        <w:rPr>
          <w:highlight w:val="yellow"/>
        </w:rPr>
      </w:pPr>
    </w:p>
    <w:p w14:paraId="00BFBC85" w14:textId="77777777" w:rsidR="00FF5B5B" w:rsidRPr="00AB7F7D" w:rsidRDefault="00FF5B5B" w:rsidP="00FF5B5B">
      <w:pPr>
        <w:rPr>
          <w:highlight w:val="yellow"/>
        </w:rPr>
      </w:pPr>
    </w:p>
    <w:p w14:paraId="3414AF82" w14:textId="77777777" w:rsidR="00FF5B5B" w:rsidRPr="00AB7F7D" w:rsidRDefault="00FF5B5B" w:rsidP="00FF5B5B">
      <w:pPr>
        <w:rPr>
          <w:highlight w:val="yellow"/>
        </w:rPr>
      </w:pPr>
    </w:p>
    <w:p w14:paraId="7D977D70" w14:textId="77777777" w:rsidR="00FF5B5B" w:rsidRPr="00AB7F7D" w:rsidRDefault="00FF5B5B" w:rsidP="00FF5B5B">
      <w:pPr>
        <w:rPr>
          <w:highlight w:val="yellow"/>
        </w:rPr>
      </w:pPr>
    </w:p>
    <w:p w14:paraId="16F36944" w14:textId="77777777" w:rsidR="00FF5B5B" w:rsidRPr="00AB7F7D" w:rsidRDefault="00FF5B5B" w:rsidP="00FF5B5B">
      <w:pPr>
        <w:rPr>
          <w:highlight w:val="yellow"/>
        </w:rPr>
      </w:pPr>
    </w:p>
    <w:p w14:paraId="690A1971" w14:textId="77777777" w:rsidR="00FF5B5B" w:rsidRPr="00AB7F7D" w:rsidRDefault="00FF5B5B" w:rsidP="00FF5B5B">
      <w:pPr>
        <w:rPr>
          <w:highlight w:val="yellow"/>
        </w:rPr>
      </w:pPr>
    </w:p>
    <w:p w14:paraId="773E0C89" w14:textId="77777777" w:rsidR="00FF5B5B" w:rsidRPr="00AB7F7D" w:rsidRDefault="00FF5B5B" w:rsidP="00FF5B5B">
      <w:pPr>
        <w:rPr>
          <w:highlight w:val="yellow"/>
        </w:rPr>
      </w:pPr>
    </w:p>
    <w:p w14:paraId="54762856" w14:textId="77777777" w:rsidR="00FF5B5B" w:rsidRPr="00AB7F7D" w:rsidRDefault="00FF5B5B" w:rsidP="00FF5B5B">
      <w:pPr>
        <w:rPr>
          <w:highlight w:val="yellow"/>
        </w:rPr>
      </w:pPr>
    </w:p>
    <w:p w14:paraId="2B6015CF" w14:textId="77777777" w:rsidR="00FF5B5B" w:rsidRPr="00AB7F7D" w:rsidRDefault="00FF5B5B" w:rsidP="00FF5B5B">
      <w:pPr>
        <w:rPr>
          <w:highlight w:val="yellow"/>
        </w:rPr>
      </w:pPr>
    </w:p>
    <w:p w14:paraId="23E4CA02" w14:textId="77777777" w:rsidR="00FF5B5B" w:rsidRPr="00AB7F7D" w:rsidRDefault="00FF5B5B" w:rsidP="00FF5B5B">
      <w:pPr>
        <w:rPr>
          <w:highlight w:val="yellow"/>
        </w:rPr>
      </w:pPr>
    </w:p>
    <w:p w14:paraId="2D7AB512" w14:textId="77777777" w:rsidR="00FF5B5B" w:rsidRPr="00AB7F7D" w:rsidRDefault="00FF5B5B" w:rsidP="00FF5B5B">
      <w:pPr>
        <w:rPr>
          <w:highlight w:val="yellow"/>
        </w:rPr>
      </w:pPr>
    </w:p>
    <w:p w14:paraId="245390DA" w14:textId="77777777" w:rsidR="00FF5B5B" w:rsidRPr="00AB7F7D" w:rsidRDefault="00FF5B5B" w:rsidP="00FF5B5B">
      <w:pPr>
        <w:rPr>
          <w:highlight w:val="yellow"/>
        </w:rPr>
      </w:pPr>
    </w:p>
    <w:p w14:paraId="5F95963B" w14:textId="77777777" w:rsidR="00FF5B5B" w:rsidRPr="00AB7F7D" w:rsidRDefault="00FF5B5B" w:rsidP="00FF5B5B">
      <w:pPr>
        <w:rPr>
          <w:rFonts w:ascii="Times New Roman" w:hAnsi="Times New Roman" w:cs="Times New Roman"/>
          <w:sz w:val="24"/>
          <w:szCs w:val="24"/>
          <w:highlight w:val="yellow"/>
        </w:rPr>
      </w:pPr>
    </w:p>
    <w:p w14:paraId="11B6EB23" w14:textId="77777777" w:rsidR="00FF5B5B" w:rsidRPr="00AB7F7D" w:rsidRDefault="00FF5B5B" w:rsidP="00FF5B5B">
      <w:pPr>
        <w:tabs>
          <w:tab w:val="center" w:pos="4513"/>
          <w:tab w:val="right" w:pos="9026"/>
        </w:tabs>
        <w:spacing w:after="0" w:line="240" w:lineRule="auto"/>
        <w:jc w:val="center"/>
        <w:rPr>
          <w:rFonts w:ascii="Times New Roman" w:hAnsi="Times New Roman" w:cs="Times New Roman"/>
          <w:b/>
          <w:sz w:val="24"/>
          <w:szCs w:val="24"/>
          <w:highlight w:val="yellow"/>
          <w:lang w:eastAsia="lt-LT"/>
        </w:rPr>
      </w:pPr>
    </w:p>
    <w:p w14:paraId="62D0BFE9" w14:textId="77777777" w:rsidR="00FF5B5B" w:rsidRPr="00AB7F7D" w:rsidRDefault="00FF5B5B" w:rsidP="00FF5B5B">
      <w:pPr>
        <w:tabs>
          <w:tab w:val="center" w:pos="4513"/>
          <w:tab w:val="right" w:pos="9026"/>
        </w:tabs>
        <w:spacing w:after="0" w:line="240" w:lineRule="auto"/>
        <w:jc w:val="center"/>
        <w:rPr>
          <w:rFonts w:ascii="Times New Roman" w:hAnsi="Times New Roman" w:cs="Times New Roman"/>
          <w:b/>
          <w:sz w:val="24"/>
          <w:szCs w:val="24"/>
          <w:highlight w:val="yellow"/>
          <w:lang w:eastAsia="lt-LT"/>
        </w:rPr>
      </w:pPr>
    </w:p>
    <w:p w14:paraId="4B403AC1" w14:textId="77777777" w:rsidR="00FF5B5B" w:rsidRPr="00AB7F7D" w:rsidRDefault="00FF5B5B" w:rsidP="00FF5B5B">
      <w:pPr>
        <w:tabs>
          <w:tab w:val="center" w:pos="4513"/>
          <w:tab w:val="right" w:pos="9026"/>
        </w:tabs>
        <w:spacing w:after="0" w:line="240" w:lineRule="auto"/>
        <w:jc w:val="center"/>
        <w:rPr>
          <w:rFonts w:ascii="Times New Roman" w:hAnsi="Times New Roman" w:cs="Times New Roman"/>
          <w:b/>
          <w:sz w:val="24"/>
          <w:szCs w:val="24"/>
          <w:highlight w:val="yellow"/>
          <w:lang w:eastAsia="lt-LT"/>
        </w:rPr>
      </w:pPr>
    </w:p>
    <w:p w14:paraId="74C9E711" w14:textId="77777777" w:rsidR="00FF5B5B" w:rsidRPr="00AB7F7D" w:rsidRDefault="00FF5B5B" w:rsidP="00FF5B5B">
      <w:pPr>
        <w:tabs>
          <w:tab w:val="center" w:pos="4513"/>
          <w:tab w:val="right" w:pos="9026"/>
        </w:tabs>
        <w:spacing w:after="0" w:line="240" w:lineRule="auto"/>
        <w:jc w:val="center"/>
        <w:rPr>
          <w:rFonts w:ascii="Times New Roman" w:hAnsi="Times New Roman" w:cs="Times New Roman"/>
          <w:b/>
          <w:sz w:val="24"/>
          <w:szCs w:val="24"/>
          <w:highlight w:val="yellow"/>
          <w:lang w:eastAsia="lt-LT"/>
        </w:rPr>
      </w:pPr>
    </w:p>
    <w:p w14:paraId="56D1B60F" w14:textId="77777777" w:rsidR="00FF5B5B" w:rsidRPr="00AB7F7D" w:rsidRDefault="00FF5B5B" w:rsidP="00FF5B5B">
      <w:pPr>
        <w:tabs>
          <w:tab w:val="center" w:pos="4513"/>
          <w:tab w:val="right" w:pos="9026"/>
        </w:tabs>
        <w:spacing w:after="0" w:line="240" w:lineRule="auto"/>
        <w:jc w:val="center"/>
        <w:rPr>
          <w:rFonts w:ascii="Times New Roman" w:hAnsi="Times New Roman" w:cs="Times New Roman"/>
          <w:b/>
          <w:sz w:val="24"/>
          <w:szCs w:val="24"/>
          <w:highlight w:val="yellow"/>
          <w:lang w:eastAsia="lt-LT"/>
        </w:rPr>
      </w:pPr>
    </w:p>
    <w:p w14:paraId="74391B8F" w14:textId="77777777" w:rsidR="00FF5B5B" w:rsidRPr="00AB7F7D" w:rsidRDefault="00FF5B5B" w:rsidP="00FF5B5B">
      <w:pPr>
        <w:tabs>
          <w:tab w:val="center" w:pos="4513"/>
          <w:tab w:val="right" w:pos="9026"/>
        </w:tabs>
        <w:spacing w:after="0" w:line="240" w:lineRule="auto"/>
        <w:jc w:val="center"/>
        <w:rPr>
          <w:rFonts w:ascii="Times New Roman" w:hAnsi="Times New Roman" w:cs="Times New Roman"/>
          <w:b/>
          <w:sz w:val="24"/>
          <w:szCs w:val="24"/>
          <w:lang w:eastAsia="lt-LT"/>
        </w:rPr>
      </w:pPr>
    </w:p>
    <w:p w14:paraId="22D305BA" w14:textId="77777777" w:rsidR="00FF5B5B" w:rsidRPr="00AB7F7D" w:rsidRDefault="00FF5B5B" w:rsidP="00FF5B5B">
      <w:pPr>
        <w:tabs>
          <w:tab w:val="center" w:pos="4513"/>
          <w:tab w:val="right" w:pos="9026"/>
        </w:tabs>
        <w:spacing w:after="0" w:line="240" w:lineRule="auto"/>
        <w:jc w:val="center"/>
        <w:rPr>
          <w:rFonts w:ascii="Times New Roman" w:hAnsi="Times New Roman" w:cs="Times New Roman"/>
          <w:b/>
          <w:sz w:val="24"/>
          <w:szCs w:val="24"/>
          <w:lang w:eastAsia="lt-LT"/>
        </w:rPr>
      </w:pPr>
    </w:p>
    <w:p w14:paraId="5D3743EF" w14:textId="77777777" w:rsidR="00FF5B5B" w:rsidRPr="00AB7F7D" w:rsidRDefault="00FF5B5B" w:rsidP="00FF5B5B">
      <w:pPr>
        <w:tabs>
          <w:tab w:val="center" w:pos="4513"/>
          <w:tab w:val="right" w:pos="9026"/>
        </w:tabs>
        <w:spacing w:after="0" w:line="240" w:lineRule="auto"/>
        <w:jc w:val="center"/>
        <w:rPr>
          <w:rFonts w:ascii="Times New Roman" w:hAnsi="Times New Roman" w:cs="Times New Roman"/>
          <w:b/>
          <w:sz w:val="24"/>
          <w:szCs w:val="24"/>
          <w:lang w:eastAsia="lt-LT"/>
        </w:rPr>
      </w:pPr>
    </w:p>
    <w:p w14:paraId="3085B5F0" w14:textId="77777777" w:rsidR="00FF5B5B" w:rsidRPr="00AB7F7D" w:rsidRDefault="00FF5B5B" w:rsidP="00FF5B5B">
      <w:pPr>
        <w:tabs>
          <w:tab w:val="center" w:pos="4513"/>
          <w:tab w:val="right" w:pos="9026"/>
        </w:tabs>
        <w:spacing w:after="0" w:line="240" w:lineRule="auto"/>
        <w:jc w:val="center"/>
        <w:rPr>
          <w:rFonts w:ascii="Times New Roman" w:hAnsi="Times New Roman" w:cs="Times New Roman"/>
          <w:b/>
          <w:sz w:val="24"/>
          <w:szCs w:val="24"/>
          <w:lang w:eastAsia="lt-LT"/>
        </w:rPr>
      </w:pPr>
    </w:p>
    <w:p w14:paraId="1346E0EB" w14:textId="77777777" w:rsidR="00FF5B5B" w:rsidRPr="00AB7F7D" w:rsidRDefault="00FF5B5B" w:rsidP="00FF5B5B">
      <w:pPr>
        <w:tabs>
          <w:tab w:val="center" w:pos="4513"/>
          <w:tab w:val="right" w:pos="9026"/>
        </w:tabs>
        <w:spacing w:after="0" w:line="240" w:lineRule="auto"/>
        <w:jc w:val="center"/>
        <w:rPr>
          <w:rFonts w:ascii="Times New Roman" w:hAnsi="Times New Roman" w:cs="Times New Roman"/>
          <w:b/>
          <w:sz w:val="24"/>
          <w:szCs w:val="24"/>
          <w:lang w:eastAsia="lt-LT"/>
        </w:rPr>
      </w:pPr>
    </w:p>
    <w:p w14:paraId="341290B4" w14:textId="6DC2D6EF" w:rsidR="00B43471" w:rsidRPr="00AB7F7D" w:rsidRDefault="00B43471" w:rsidP="00B43471">
      <w:pPr>
        <w:tabs>
          <w:tab w:val="center" w:pos="4513"/>
          <w:tab w:val="right" w:pos="9026"/>
        </w:tabs>
        <w:spacing w:after="0" w:line="240" w:lineRule="auto"/>
        <w:jc w:val="center"/>
        <w:rPr>
          <w:rFonts w:ascii="Times New Roman" w:hAnsi="Times New Roman" w:cs="Times New Roman"/>
          <w:b/>
          <w:sz w:val="24"/>
          <w:szCs w:val="24"/>
          <w:lang w:eastAsia="lt-LT"/>
        </w:rPr>
      </w:pPr>
      <w:r w:rsidRPr="00AB7F7D">
        <w:rPr>
          <w:rFonts w:ascii="Times New Roman" w:hAnsi="Times New Roman" w:cs="Times New Roman"/>
          <w:b/>
          <w:sz w:val="24"/>
          <w:szCs w:val="24"/>
          <w:lang w:eastAsia="lt-LT"/>
        </w:rPr>
        <w:t xml:space="preserve">VIEŠOJO PIRKIMO </w:t>
      </w:r>
      <w:r w:rsidR="00BB224D" w:rsidRPr="00AB7F7D">
        <w:rPr>
          <w:rFonts w:ascii="Times New Roman" w:hAnsi="Times New Roman" w:cs="Times New Roman"/>
          <w:b/>
          <w:bCs/>
          <w:sz w:val="24"/>
          <w:szCs w:val="24"/>
          <w:shd w:val="clear" w:color="auto" w:fill="FFFFFF"/>
        </w:rPr>
        <w:t>„PROJEKTAVIMO PASLAUGŲ PIRKIMAS</w:t>
      </w:r>
      <w:r w:rsidR="008D633B" w:rsidRPr="00AB7F7D">
        <w:rPr>
          <w:rFonts w:ascii="Times New Roman" w:hAnsi="Times New Roman" w:cs="Times New Roman"/>
          <w:b/>
          <w:bCs/>
          <w:sz w:val="24"/>
          <w:szCs w:val="24"/>
          <w:shd w:val="clear" w:color="auto" w:fill="FFFFFF"/>
        </w:rPr>
        <w:t xml:space="preserve"> </w:t>
      </w:r>
      <w:r w:rsidR="00FF7CDE" w:rsidRPr="00AB7F7D">
        <w:rPr>
          <w:rFonts w:ascii="Times New Roman" w:hAnsi="Times New Roman" w:cs="Times New Roman"/>
          <w:b/>
          <w:bCs/>
          <w:sz w:val="24"/>
          <w:szCs w:val="24"/>
          <w:shd w:val="clear" w:color="auto" w:fill="FFFFFF"/>
        </w:rPr>
        <w:t>V</w:t>
      </w:r>
      <w:r w:rsidR="009F68B5" w:rsidRPr="00AB7F7D">
        <w:rPr>
          <w:rFonts w:ascii="Times New Roman" w:hAnsi="Times New Roman" w:cs="Times New Roman"/>
          <w:b/>
          <w:bCs/>
          <w:sz w:val="24"/>
          <w:szCs w:val="24"/>
          <w:shd w:val="clear" w:color="auto" w:fill="FFFFFF"/>
        </w:rPr>
        <w:t>I</w:t>
      </w:r>
      <w:r w:rsidR="004509AB">
        <w:rPr>
          <w:rFonts w:ascii="Times New Roman" w:hAnsi="Times New Roman" w:cs="Times New Roman"/>
          <w:b/>
          <w:bCs/>
          <w:sz w:val="24"/>
          <w:szCs w:val="24"/>
          <w:shd w:val="clear" w:color="auto" w:fill="FFFFFF"/>
        </w:rPr>
        <w:t>II</w:t>
      </w:r>
      <w:r w:rsidR="008D633B" w:rsidRPr="00AB7F7D">
        <w:rPr>
          <w:rFonts w:ascii="Times New Roman" w:hAnsi="Times New Roman" w:cs="Times New Roman"/>
          <w:b/>
          <w:bCs/>
          <w:sz w:val="24"/>
          <w:szCs w:val="24"/>
          <w:shd w:val="clear" w:color="auto" w:fill="FFFFFF"/>
        </w:rPr>
        <w:t xml:space="preserve"> GR.</w:t>
      </w:r>
      <w:r w:rsidR="00BB224D" w:rsidRPr="00AB7F7D">
        <w:rPr>
          <w:rFonts w:ascii="Times New Roman" w:hAnsi="Times New Roman" w:cs="Times New Roman"/>
          <w:b/>
          <w:bCs/>
          <w:sz w:val="24"/>
          <w:szCs w:val="24"/>
          <w:shd w:val="clear" w:color="auto" w:fill="FFFFFF"/>
        </w:rPr>
        <w:t>“</w:t>
      </w:r>
      <w:r w:rsidRPr="00AB7F7D">
        <w:rPr>
          <w:rFonts w:ascii="Times New Roman" w:hAnsi="Times New Roman" w:cs="Times New Roman"/>
          <w:b/>
          <w:sz w:val="24"/>
          <w:szCs w:val="24"/>
          <w:lang w:eastAsia="lt-LT"/>
        </w:rPr>
        <w:t xml:space="preserve"> ATVIRO KONKURSO SPECIALIOSIOS SĄLYGOS</w:t>
      </w:r>
    </w:p>
    <w:p w14:paraId="47462674" w14:textId="77777777" w:rsidR="00B43471" w:rsidRPr="00AB7F7D" w:rsidRDefault="00B43471" w:rsidP="00B43471">
      <w:pPr>
        <w:jc w:val="center"/>
        <w:rPr>
          <w:rFonts w:ascii="Times New Roman" w:hAnsi="Times New Roman" w:cs="Times New Roman"/>
          <w:sz w:val="32"/>
          <w:szCs w:val="32"/>
        </w:rPr>
      </w:pPr>
      <w:r w:rsidRPr="00AB7F7D">
        <w:rPr>
          <w:rFonts w:ascii="Times New Roman" w:hAnsi="Times New Roman" w:cs="Times New Roman"/>
          <w:b/>
          <w:bCs/>
          <w:sz w:val="24"/>
          <w:szCs w:val="24"/>
          <w:lang w:eastAsia="lt-LT"/>
        </w:rPr>
        <w:t>Versija Nr. 1</w:t>
      </w:r>
    </w:p>
    <w:sdt>
      <w:sdtPr>
        <w:rPr>
          <w:rFonts w:ascii="Times New Roman" w:hAnsi="Times New Roman" w:cs="Times New Roman"/>
          <w:b/>
          <w:bCs/>
          <w:sz w:val="24"/>
          <w:szCs w:val="24"/>
          <w:highlight w:val="yellow"/>
        </w:rPr>
        <w:id w:val="-808551268"/>
        <w:docPartObj>
          <w:docPartGallery w:val="Cover Pages"/>
          <w:docPartUnique/>
        </w:docPartObj>
      </w:sdtPr>
      <w:sdtEndPr>
        <w:rPr>
          <w:b w:val="0"/>
          <w:bCs w:val="0"/>
        </w:rPr>
      </w:sdtEndPr>
      <w:sdtContent>
        <w:p w14:paraId="01F6ADC8" w14:textId="77777777" w:rsidR="00FF5B5B" w:rsidRPr="00AB7F7D" w:rsidRDefault="00FF5B5B" w:rsidP="00FF5B5B">
          <w:pPr>
            <w:spacing w:after="120" w:line="20" w:lineRule="atLeast"/>
            <w:contextualSpacing/>
            <w:jc w:val="center"/>
            <w:rPr>
              <w:rFonts w:ascii="Times New Roman" w:hAnsi="Times New Roman" w:cs="Times New Roman"/>
              <w:sz w:val="24"/>
              <w:szCs w:val="24"/>
              <w:highlight w:val="yellow"/>
            </w:rPr>
          </w:pPr>
        </w:p>
        <w:p w14:paraId="6F7578C4" w14:textId="77777777" w:rsidR="00FF5B5B" w:rsidRPr="00AB7F7D" w:rsidRDefault="00FF5B5B" w:rsidP="00FF5B5B">
          <w:pPr>
            <w:spacing w:after="120" w:line="20" w:lineRule="atLeast"/>
            <w:contextualSpacing/>
            <w:jc w:val="center"/>
            <w:rPr>
              <w:rFonts w:ascii="Times New Roman" w:hAnsi="Times New Roman" w:cs="Times New Roman"/>
              <w:sz w:val="24"/>
              <w:szCs w:val="24"/>
              <w:highlight w:val="yellow"/>
            </w:rPr>
          </w:pPr>
        </w:p>
        <w:p w14:paraId="313FB702" w14:textId="77777777" w:rsidR="00FF5B5B" w:rsidRPr="00AB7F7D" w:rsidRDefault="00FF5B5B" w:rsidP="00FF5B5B">
          <w:pPr>
            <w:spacing w:after="120" w:line="20" w:lineRule="atLeast"/>
            <w:contextualSpacing/>
            <w:jc w:val="center"/>
            <w:rPr>
              <w:rFonts w:ascii="Times New Roman" w:hAnsi="Times New Roman" w:cs="Times New Roman"/>
              <w:sz w:val="24"/>
              <w:szCs w:val="24"/>
              <w:highlight w:val="yellow"/>
            </w:rPr>
          </w:pPr>
        </w:p>
        <w:p w14:paraId="21A35E5B" w14:textId="77777777" w:rsidR="00FF5B5B" w:rsidRPr="00AB7F7D" w:rsidRDefault="00FF5B5B" w:rsidP="00FF5B5B">
          <w:pPr>
            <w:spacing w:after="120" w:line="20" w:lineRule="atLeast"/>
            <w:contextualSpacing/>
            <w:jc w:val="center"/>
            <w:rPr>
              <w:rFonts w:ascii="Times New Roman" w:hAnsi="Times New Roman" w:cs="Times New Roman"/>
              <w:sz w:val="24"/>
              <w:szCs w:val="24"/>
              <w:highlight w:val="yellow"/>
            </w:rPr>
          </w:pPr>
        </w:p>
        <w:p w14:paraId="09122C8B" w14:textId="77777777" w:rsidR="00FF5B5B" w:rsidRPr="00AB7F7D" w:rsidRDefault="00FF5B5B" w:rsidP="00FF5B5B">
          <w:pPr>
            <w:spacing w:after="120" w:line="20" w:lineRule="atLeast"/>
            <w:contextualSpacing/>
            <w:jc w:val="center"/>
            <w:rPr>
              <w:rFonts w:ascii="Times New Roman" w:hAnsi="Times New Roman" w:cs="Times New Roman"/>
              <w:sz w:val="24"/>
              <w:szCs w:val="24"/>
              <w:highlight w:val="yellow"/>
            </w:rPr>
          </w:pPr>
        </w:p>
        <w:p w14:paraId="4C928B7E" w14:textId="77777777" w:rsidR="00FF5B5B" w:rsidRPr="00AB7F7D" w:rsidRDefault="00FF5B5B" w:rsidP="00FF5B5B">
          <w:pPr>
            <w:spacing w:after="120" w:line="20" w:lineRule="atLeast"/>
            <w:contextualSpacing/>
            <w:jc w:val="center"/>
            <w:rPr>
              <w:rFonts w:ascii="Times New Roman" w:hAnsi="Times New Roman" w:cs="Times New Roman"/>
              <w:sz w:val="24"/>
              <w:szCs w:val="24"/>
              <w:highlight w:val="yellow"/>
            </w:rPr>
          </w:pPr>
        </w:p>
        <w:p w14:paraId="317FDAAC" w14:textId="77777777" w:rsidR="00FF5B5B" w:rsidRPr="00AB7F7D" w:rsidRDefault="00FF5B5B" w:rsidP="00FF5B5B">
          <w:pPr>
            <w:spacing w:after="120" w:line="20" w:lineRule="atLeast"/>
            <w:contextualSpacing/>
            <w:jc w:val="center"/>
            <w:rPr>
              <w:rFonts w:ascii="Times New Roman" w:hAnsi="Times New Roman" w:cs="Times New Roman"/>
              <w:sz w:val="24"/>
              <w:szCs w:val="24"/>
              <w:highlight w:val="yellow"/>
            </w:rPr>
          </w:pPr>
        </w:p>
        <w:p w14:paraId="194CE1D0" w14:textId="77777777" w:rsidR="00FF5B5B" w:rsidRPr="00AB7F7D" w:rsidRDefault="00FF5B5B" w:rsidP="00FF5B5B">
          <w:pPr>
            <w:spacing w:after="120" w:line="20" w:lineRule="atLeast"/>
            <w:contextualSpacing/>
            <w:jc w:val="center"/>
            <w:rPr>
              <w:rFonts w:ascii="Times New Roman" w:hAnsi="Times New Roman" w:cs="Times New Roman"/>
              <w:sz w:val="24"/>
              <w:szCs w:val="24"/>
              <w:highlight w:val="yellow"/>
            </w:rPr>
          </w:pPr>
        </w:p>
        <w:p w14:paraId="7D01ECBF" w14:textId="77777777" w:rsidR="00FF5B5B" w:rsidRPr="00AB7F7D" w:rsidRDefault="00FF5B5B" w:rsidP="00FF5B5B">
          <w:pPr>
            <w:spacing w:after="120" w:line="20" w:lineRule="atLeast"/>
            <w:contextualSpacing/>
            <w:jc w:val="center"/>
            <w:rPr>
              <w:rFonts w:ascii="Times New Roman" w:hAnsi="Times New Roman" w:cs="Times New Roman"/>
              <w:sz w:val="24"/>
              <w:szCs w:val="24"/>
              <w:highlight w:val="yellow"/>
            </w:rPr>
          </w:pPr>
        </w:p>
        <w:p w14:paraId="4DF931D3" w14:textId="77777777" w:rsidR="00FF5B5B" w:rsidRPr="00AB7F7D" w:rsidRDefault="00FF5B5B" w:rsidP="00FF5B5B">
          <w:pPr>
            <w:spacing w:after="120" w:line="20" w:lineRule="atLeast"/>
            <w:contextualSpacing/>
            <w:jc w:val="center"/>
            <w:rPr>
              <w:rFonts w:ascii="Times New Roman" w:hAnsi="Times New Roman" w:cs="Times New Roman"/>
              <w:sz w:val="24"/>
              <w:szCs w:val="24"/>
              <w:highlight w:val="yellow"/>
            </w:rPr>
          </w:pPr>
        </w:p>
        <w:p w14:paraId="554AA02D" w14:textId="77777777" w:rsidR="00FF5B5B" w:rsidRPr="00AB7F7D" w:rsidRDefault="00FF5B5B" w:rsidP="00FF5B5B">
          <w:pPr>
            <w:spacing w:after="120" w:line="20" w:lineRule="atLeast"/>
            <w:contextualSpacing/>
            <w:jc w:val="center"/>
            <w:rPr>
              <w:rFonts w:ascii="Times New Roman" w:hAnsi="Times New Roman" w:cs="Times New Roman"/>
              <w:sz w:val="24"/>
              <w:szCs w:val="24"/>
              <w:highlight w:val="yellow"/>
            </w:rPr>
          </w:pPr>
        </w:p>
        <w:p w14:paraId="4C093D9F" w14:textId="77777777" w:rsidR="00FF5B5B" w:rsidRPr="00AB7F7D" w:rsidRDefault="00FF5B5B" w:rsidP="00FF5B5B">
          <w:pPr>
            <w:spacing w:after="120" w:line="20" w:lineRule="atLeast"/>
            <w:contextualSpacing/>
            <w:jc w:val="center"/>
            <w:rPr>
              <w:rFonts w:ascii="Times New Roman" w:hAnsi="Times New Roman" w:cs="Times New Roman"/>
              <w:sz w:val="24"/>
              <w:szCs w:val="24"/>
              <w:highlight w:val="yellow"/>
            </w:rPr>
          </w:pPr>
        </w:p>
        <w:p w14:paraId="7448C2C4" w14:textId="77777777" w:rsidR="00FF5B5B" w:rsidRPr="00AB7F7D" w:rsidRDefault="00FF5B5B" w:rsidP="00FF5B5B">
          <w:pPr>
            <w:spacing w:after="120" w:line="20" w:lineRule="atLeast"/>
            <w:contextualSpacing/>
            <w:jc w:val="center"/>
            <w:rPr>
              <w:rFonts w:ascii="Times New Roman" w:hAnsi="Times New Roman" w:cs="Times New Roman"/>
              <w:sz w:val="24"/>
              <w:szCs w:val="24"/>
              <w:highlight w:val="yellow"/>
            </w:rPr>
          </w:pPr>
        </w:p>
        <w:p w14:paraId="04405031" w14:textId="77777777" w:rsidR="00FF5B5B" w:rsidRPr="00AB7F7D" w:rsidRDefault="00FF5B5B" w:rsidP="00FF5B5B">
          <w:pPr>
            <w:spacing w:after="120" w:line="20" w:lineRule="atLeast"/>
            <w:contextualSpacing/>
            <w:jc w:val="center"/>
            <w:rPr>
              <w:rFonts w:ascii="Times New Roman" w:hAnsi="Times New Roman" w:cs="Times New Roman"/>
              <w:sz w:val="24"/>
              <w:szCs w:val="24"/>
              <w:highlight w:val="yellow"/>
            </w:rPr>
          </w:pPr>
        </w:p>
        <w:p w14:paraId="69AD85B3" w14:textId="77777777" w:rsidR="00FF5B5B" w:rsidRPr="00AB7F7D" w:rsidRDefault="00FF5B5B" w:rsidP="00FF5B5B">
          <w:pPr>
            <w:spacing w:after="120" w:line="20" w:lineRule="atLeast"/>
            <w:contextualSpacing/>
            <w:jc w:val="center"/>
            <w:rPr>
              <w:rFonts w:ascii="Times New Roman" w:hAnsi="Times New Roman" w:cs="Times New Roman"/>
              <w:sz w:val="24"/>
              <w:szCs w:val="24"/>
              <w:highlight w:val="yellow"/>
            </w:rPr>
          </w:pPr>
        </w:p>
        <w:p w14:paraId="2EFAB7E1" w14:textId="77777777" w:rsidR="00FF5B5B" w:rsidRPr="00AB7F7D" w:rsidRDefault="00FF5B5B" w:rsidP="00FF5B5B">
          <w:pPr>
            <w:spacing w:after="120" w:line="20" w:lineRule="atLeast"/>
            <w:contextualSpacing/>
            <w:jc w:val="center"/>
            <w:rPr>
              <w:rFonts w:ascii="Times New Roman" w:hAnsi="Times New Roman" w:cs="Times New Roman"/>
              <w:sz w:val="24"/>
              <w:szCs w:val="24"/>
              <w:highlight w:val="yellow"/>
            </w:rPr>
          </w:pPr>
        </w:p>
        <w:p w14:paraId="65132EC7" w14:textId="77777777" w:rsidR="00FF5B5B" w:rsidRPr="00AB7F7D" w:rsidRDefault="00FF5B5B" w:rsidP="00FF5B5B">
          <w:pPr>
            <w:spacing w:after="120" w:line="20" w:lineRule="atLeast"/>
            <w:contextualSpacing/>
            <w:jc w:val="center"/>
            <w:rPr>
              <w:rFonts w:ascii="Times New Roman" w:hAnsi="Times New Roman" w:cs="Times New Roman"/>
              <w:sz w:val="24"/>
              <w:szCs w:val="24"/>
              <w:highlight w:val="yellow"/>
            </w:rPr>
          </w:pPr>
        </w:p>
        <w:p w14:paraId="29C5B9FF" w14:textId="77777777" w:rsidR="00FF5B5B" w:rsidRPr="00AB7F7D" w:rsidRDefault="00FF5B5B" w:rsidP="00FF5B5B">
          <w:pPr>
            <w:spacing w:after="120" w:line="20" w:lineRule="atLeast"/>
            <w:contextualSpacing/>
            <w:jc w:val="center"/>
            <w:rPr>
              <w:rFonts w:ascii="Times New Roman" w:hAnsi="Times New Roman" w:cs="Times New Roman"/>
              <w:sz w:val="24"/>
              <w:szCs w:val="24"/>
              <w:highlight w:val="yellow"/>
            </w:rPr>
          </w:pPr>
        </w:p>
        <w:p w14:paraId="588F882A" w14:textId="77777777" w:rsidR="00FF5B5B" w:rsidRPr="00AB7F7D" w:rsidRDefault="00FF5B5B" w:rsidP="00FF5B5B">
          <w:pPr>
            <w:spacing w:after="120" w:line="20" w:lineRule="atLeast"/>
            <w:contextualSpacing/>
            <w:jc w:val="center"/>
            <w:rPr>
              <w:rFonts w:ascii="Times New Roman" w:hAnsi="Times New Roman" w:cs="Times New Roman"/>
              <w:sz w:val="24"/>
              <w:szCs w:val="24"/>
              <w:highlight w:val="yellow"/>
            </w:rPr>
          </w:pPr>
        </w:p>
        <w:p w14:paraId="3F74B713" w14:textId="77777777" w:rsidR="00FF5B5B" w:rsidRPr="00AB7F7D" w:rsidRDefault="00FF5B5B" w:rsidP="00FF5B5B">
          <w:pPr>
            <w:spacing w:after="120" w:line="20" w:lineRule="atLeast"/>
            <w:contextualSpacing/>
            <w:jc w:val="center"/>
            <w:rPr>
              <w:rFonts w:ascii="Times New Roman" w:hAnsi="Times New Roman" w:cs="Times New Roman"/>
              <w:sz w:val="24"/>
              <w:szCs w:val="24"/>
              <w:highlight w:val="yellow"/>
            </w:rPr>
          </w:pPr>
        </w:p>
        <w:p w14:paraId="4B554034" w14:textId="77777777" w:rsidR="00FF5B5B" w:rsidRPr="00AB7F7D" w:rsidRDefault="00FF5B5B" w:rsidP="00FF5B5B">
          <w:pPr>
            <w:spacing w:after="120" w:line="20" w:lineRule="atLeast"/>
            <w:contextualSpacing/>
            <w:jc w:val="center"/>
            <w:rPr>
              <w:rFonts w:ascii="Times New Roman" w:hAnsi="Times New Roman" w:cs="Times New Roman"/>
              <w:sz w:val="24"/>
              <w:szCs w:val="24"/>
              <w:highlight w:val="yellow"/>
            </w:rPr>
          </w:pPr>
        </w:p>
        <w:p w14:paraId="58B3E5A8" w14:textId="77777777" w:rsidR="00FF5B5B" w:rsidRPr="00AB7F7D" w:rsidRDefault="00FF5B5B" w:rsidP="00FF5B5B">
          <w:pPr>
            <w:spacing w:after="120" w:line="20" w:lineRule="atLeast"/>
            <w:contextualSpacing/>
            <w:jc w:val="center"/>
            <w:rPr>
              <w:rFonts w:ascii="Times New Roman" w:hAnsi="Times New Roman" w:cs="Times New Roman"/>
              <w:sz w:val="24"/>
              <w:szCs w:val="24"/>
              <w:highlight w:val="yellow"/>
            </w:rPr>
          </w:pPr>
        </w:p>
        <w:p w14:paraId="6D773494" w14:textId="77777777" w:rsidR="00FF5B5B" w:rsidRPr="00AB7F7D" w:rsidRDefault="00FF5B5B" w:rsidP="00FF5B5B">
          <w:pPr>
            <w:spacing w:after="120" w:line="20" w:lineRule="atLeast"/>
            <w:contextualSpacing/>
            <w:jc w:val="center"/>
            <w:rPr>
              <w:rFonts w:ascii="Times New Roman" w:hAnsi="Times New Roman" w:cs="Times New Roman"/>
              <w:sz w:val="24"/>
              <w:szCs w:val="24"/>
              <w:highlight w:val="yellow"/>
            </w:rPr>
          </w:pPr>
        </w:p>
        <w:p w14:paraId="6C3F0FE5" w14:textId="77777777" w:rsidR="00FF5B5B" w:rsidRPr="00AB7F7D" w:rsidRDefault="00FF5B5B" w:rsidP="00FF5B5B">
          <w:pPr>
            <w:spacing w:after="120" w:line="20" w:lineRule="atLeast"/>
            <w:contextualSpacing/>
            <w:jc w:val="center"/>
            <w:rPr>
              <w:rFonts w:ascii="Times New Roman" w:hAnsi="Times New Roman" w:cs="Times New Roman"/>
              <w:sz w:val="24"/>
              <w:szCs w:val="24"/>
              <w:highlight w:val="yellow"/>
            </w:rPr>
          </w:pPr>
        </w:p>
        <w:p w14:paraId="3BAC221A" w14:textId="77777777" w:rsidR="00FF5B5B" w:rsidRPr="00AB7F7D" w:rsidRDefault="00FF5B5B" w:rsidP="00FF5B5B">
          <w:pPr>
            <w:spacing w:after="120" w:line="20" w:lineRule="atLeast"/>
            <w:contextualSpacing/>
            <w:jc w:val="center"/>
            <w:rPr>
              <w:rFonts w:ascii="Times New Roman" w:hAnsi="Times New Roman" w:cs="Times New Roman"/>
              <w:sz w:val="24"/>
              <w:szCs w:val="24"/>
              <w:highlight w:val="yellow"/>
            </w:rPr>
          </w:pPr>
        </w:p>
        <w:p w14:paraId="3621A139" w14:textId="77777777" w:rsidR="00FF5B5B" w:rsidRPr="00AB7F7D" w:rsidRDefault="00FF5B5B" w:rsidP="00FF5B5B">
          <w:pPr>
            <w:spacing w:after="120" w:line="20" w:lineRule="atLeast"/>
            <w:contextualSpacing/>
            <w:jc w:val="center"/>
            <w:rPr>
              <w:rFonts w:ascii="Times New Roman" w:hAnsi="Times New Roman" w:cs="Times New Roman"/>
              <w:sz w:val="24"/>
              <w:szCs w:val="24"/>
              <w:highlight w:val="yellow"/>
            </w:rPr>
          </w:pPr>
        </w:p>
        <w:p w14:paraId="1170F021" w14:textId="77777777" w:rsidR="00FF5B5B" w:rsidRPr="00AB7F7D" w:rsidRDefault="00FF5B5B" w:rsidP="00FF5B5B">
          <w:pPr>
            <w:spacing w:after="120" w:line="20" w:lineRule="atLeast"/>
            <w:contextualSpacing/>
            <w:jc w:val="center"/>
            <w:rPr>
              <w:rFonts w:ascii="Times New Roman" w:hAnsi="Times New Roman" w:cs="Times New Roman"/>
              <w:sz w:val="24"/>
              <w:szCs w:val="24"/>
              <w:highlight w:val="yellow"/>
            </w:rPr>
          </w:pPr>
        </w:p>
        <w:p w14:paraId="349108FF" w14:textId="77777777" w:rsidR="00FF5B5B" w:rsidRPr="00AB7F7D" w:rsidRDefault="00FF5B5B" w:rsidP="00FF5B5B">
          <w:pPr>
            <w:spacing w:after="120" w:line="20" w:lineRule="atLeast"/>
            <w:contextualSpacing/>
            <w:jc w:val="center"/>
            <w:rPr>
              <w:rFonts w:ascii="Times New Roman" w:hAnsi="Times New Roman" w:cs="Times New Roman"/>
              <w:sz w:val="24"/>
              <w:szCs w:val="24"/>
              <w:highlight w:val="yellow"/>
            </w:rPr>
          </w:pPr>
        </w:p>
        <w:p w14:paraId="5DE23F62" w14:textId="77777777" w:rsidR="00FF5B5B" w:rsidRPr="00AB7F7D" w:rsidRDefault="00FF5B5B" w:rsidP="00FF5B5B">
          <w:pPr>
            <w:spacing w:after="120" w:line="20" w:lineRule="atLeast"/>
            <w:contextualSpacing/>
            <w:jc w:val="center"/>
            <w:rPr>
              <w:rFonts w:ascii="Times New Roman" w:hAnsi="Times New Roman" w:cs="Times New Roman"/>
              <w:sz w:val="24"/>
              <w:szCs w:val="24"/>
              <w:highlight w:val="yellow"/>
            </w:rPr>
          </w:pPr>
        </w:p>
        <w:p w14:paraId="4E976ED0" w14:textId="77777777" w:rsidR="00FF5B5B" w:rsidRPr="00AB7F7D" w:rsidRDefault="00FF5B5B" w:rsidP="00FF5B5B">
          <w:pPr>
            <w:spacing w:after="120" w:line="20" w:lineRule="atLeast"/>
            <w:contextualSpacing/>
            <w:jc w:val="center"/>
            <w:rPr>
              <w:rFonts w:ascii="Times New Roman" w:hAnsi="Times New Roman" w:cs="Times New Roman"/>
              <w:sz w:val="24"/>
              <w:szCs w:val="24"/>
              <w:highlight w:val="yellow"/>
            </w:rPr>
          </w:pPr>
        </w:p>
        <w:p w14:paraId="151BD9CB" w14:textId="77777777" w:rsidR="00FF5B5B" w:rsidRPr="00AB7F7D" w:rsidRDefault="00FF5B5B" w:rsidP="00FF5B5B">
          <w:pPr>
            <w:spacing w:after="120" w:line="20" w:lineRule="atLeast"/>
            <w:contextualSpacing/>
            <w:jc w:val="center"/>
            <w:rPr>
              <w:rFonts w:ascii="Times New Roman" w:hAnsi="Times New Roman" w:cs="Times New Roman"/>
              <w:sz w:val="24"/>
              <w:szCs w:val="24"/>
              <w:highlight w:val="yellow"/>
            </w:rPr>
          </w:pPr>
        </w:p>
        <w:p w14:paraId="69AE1D67" w14:textId="77777777" w:rsidR="00FF5B5B" w:rsidRPr="00AB7F7D" w:rsidRDefault="00FF5B5B" w:rsidP="00FF5B5B">
          <w:pPr>
            <w:spacing w:after="120" w:line="20" w:lineRule="atLeast"/>
            <w:contextualSpacing/>
            <w:jc w:val="center"/>
            <w:rPr>
              <w:rFonts w:ascii="Times New Roman" w:hAnsi="Times New Roman" w:cs="Times New Roman"/>
              <w:sz w:val="24"/>
              <w:szCs w:val="24"/>
              <w:highlight w:val="yellow"/>
            </w:rPr>
          </w:pPr>
        </w:p>
        <w:p w14:paraId="524ABD60" w14:textId="77777777" w:rsidR="00FF5B5B" w:rsidRPr="00AB7F7D" w:rsidRDefault="00FF5B5B" w:rsidP="00FF5B5B">
          <w:pPr>
            <w:spacing w:after="120" w:line="20" w:lineRule="atLeast"/>
            <w:contextualSpacing/>
            <w:jc w:val="center"/>
            <w:rPr>
              <w:rFonts w:ascii="Times New Roman" w:hAnsi="Times New Roman" w:cs="Times New Roman"/>
              <w:sz w:val="24"/>
              <w:szCs w:val="24"/>
              <w:highlight w:val="yellow"/>
            </w:rPr>
          </w:pPr>
        </w:p>
        <w:p w14:paraId="4F2BEC9F" w14:textId="77777777" w:rsidR="00FF5B5B" w:rsidRPr="00AB7F7D" w:rsidRDefault="00FF5B5B" w:rsidP="00FF5B5B">
          <w:pPr>
            <w:spacing w:after="120" w:line="20" w:lineRule="atLeast"/>
            <w:contextualSpacing/>
            <w:jc w:val="center"/>
            <w:rPr>
              <w:rFonts w:ascii="Times New Roman" w:hAnsi="Times New Roman" w:cs="Times New Roman"/>
              <w:sz w:val="24"/>
              <w:szCs w:val="24"/>
              <w:highlight w:val="yellow"/>
            </w:rPr>
          </w:pPr>
        </w:p>
        <w:p w14:paraId="15A05651" w14:textId="77777777" w:rsidR="00FF5B5B" w:rsidRPr="00AB7F7D" w:rsidRDefault="00FF5B5B" w:rsidP="00FF5B5B">
          <w:pPr>
            <w:spacing w:after="120" w:line="20" w:lineRule="atLeast"/>
            <w:contextualSpacing/>
            <w:jc w:val="center"/>
            <w:rPr>
              <w:rFonts w:ascii="Times New Roman" w:hAnsi="Times New Roman" w:cs="Times New Roman"/>
              <w:sz w:val="24"/>
              <w:szCs w:val="24"/>
            </w:rPr>
          </w:pPr>
        </w:p>
        <w:p w14:paraId="280FCB72" w14:textId="77777777" w:rsidR="00FF5B5B" w:rsidRPr="00AB7F7D" w:rsidRDefault="00FF5B5B" w:rsidP="00FF5B5B">
          <w:pPr>
            <w:spacing w:after="120" w:line="20" w:lineRule="atLeast"/>
            <w:contextualSpacing/>
            <w:jc w:val="center"/>
            <w:rPr>
              <w:rFonts w:ascii="Times New Roman" w:hAnsi="Times New Roman" w:cs="Times New Roman"/>
              <w:sz w:val="24"/>
              <w:szCs w:val="24"/>
            </w:rPr>
          </w:pPr>
        </w:p>
        <w:sdt>
          <w:sdtPr>
            <w:rPr>
              <w:rFonts w:ascii="Times New Roman" w:eastAsiaTheme="minorEastAsia" w:hAnsi="Times New Roman" w:cs="Times New Roman"/>
              <w:b/>
              <w:bCs/>
              <w:smallCaps/>
              <w:color w:val="auto"/>
              <w:sz w:val="24"/>
              <w:szCs w:val="24"/>
              <w:shd w:val="clear" w:color="auto" w:fill="E6E6E6"/>
            </w:rPr>
            <w:id w:val="707541176"/>
            <w:docPartObj>
              <w:docPartGallery w:val="Table of Contents"/>
              <w:docPartUnique/>
            </w:docPartObj>
          </w:sdtPr>
          <w:sdtEndPr>
            <w:rPr>
              <w:b w:val="0"/>
              <w:bCs w:val="0"/>
              <w:smallCaps w:val="0"/>
            </w:rPr>
          </w:sdtEndPr>
          <w:sdtContent>
            <w:p w14:paraId="08A6F05E" w14:textId="77777777" w:rsidR="00FF5B5B" w:rsidRPr="00AB7F7D" w:rsidRDefault="00FF5B5B" w:rsidP="00FF5B5B">
              <w:pPr>
                <w:pStyle w:val="Turinioantrat"/>
                <w:spacing w:before="0" w:line="20" w:lineRule="atLeast"/>
                <w:ind w:left="432" w:hanging="432"/>
                <w:contextualSpacing/>
                <w:rPr>
                  <w:rFonts w:ascii="Times New Roman" w:hAnsi="Times New Roman" w:cs="Times New Roman"/>
                  <w:color w:val="auto"/>
                  <w:sz w:val="24"/>
                  <w:szCs w:val="24"/>
                </w:rPr>
              </w:pPr>
              <w:r w:rsidRPr="00AB7F7D">
                <w:rPr>
                  <w:rFonts w:ascii="Times New Roman" w:hAnsi="Times New Roman" w:cs="Times New Roman"/>
                  <w:color w:val="auto"/>
                  <w:sz w:val="24"/>
                  <w:szCs w:val="24"/>
                </w:rPr>
                <w:t>TURINYS</w:t>
              </w:r>
            </w:p>
            <w:p w14:paraId="0760059E" w14:textId="7FFCBA8D" w:rsidR="00FF5B5B" w:rsidRPr="00AB7F7D" w:rsidRDefault="00FF5B5B" w:rsidP="007A68C2">
              <w:pPr>
                <w:pStyle w:val="Turinys1"/>
                <w:rPr>
                  <w:noProof w:val="0"/>
                </w:rPr>
              </w:pPr>
              <w:r w:rsidRPr="00AB7F7D">
                <w:rPr>
                  <w:noProof w:val="0"/>
                  <w:shd w:val="clear" w:color="auto" w:fill="E6E6E6"/>
                </w:rPr>
                <w:fldChar w:fldCharType="begin"/>
              </w:r>
              <w:r w:rsidRPr="00AB7F7D">
                <w:rPr>
                  <w:noProof w:val="0"/>
                </w:rPr>
                <w:instrText xml:space="preserve"> TOC \o "1-3" \h \z \u </w:instrText>
              </w:r>
              <w:r w:rsidRPr="00AB7F7D">
                <w:rPr>
                  <w:noProof w:val="0"/>
                  <w:shd w:val="clear" w:color="auto" w:fill="E6E6E6"/>
                </w:rPr>
                <w:fldChar w:fldCharType="separate"/>
              </w:r>
              <w:hyperlink w:anchor="_Toc126333928" w:history="1">
                <w:r w:rsidRPr="00AB7F7D">
                  <w:rPr>
                    <w:rStyle w:val="Hipersaitas"/>
                    <w:noProof w:val="0"/>
                  </w:rPr>
                  <w:t>1.</w:t>
                </w:r>
                <w:r w:rsidRPr="00AB7F7D">
                  <w:rPr>
                    <w:noProof w:val="0"/>
                  </w:rPr>
                  <w:tab/>
                </w:r>
                <w:r w:rsidRPr="00AB7F7D">
                  <w:rPr>
                    <w:rStyle w:val="Hipersaitas"/>
                    <w:noProof w:val="0"/>
                  </w:rPr>
                  <w:t>Bendra informacija</w:t>
                </w:r>
                <w:r w:rsidRPr="00AB7F7D">
                  <w:rPr>
                    <w:noProof w:val="0"/>
                    <w:webHidden/>
                  </w:rPr>
                  <w:tab/>
                </w:r>
                <w:r w:rsidRPr="00AB7F7D">
                  <w:rPr>
                    <w:noProof w:val="0"/>
                    <w:webHidden/>
                  </w:rPr>
                  <w:fldChar w:fldCharType="begin"/>
                </w:r>
                <w:r w:rsidRPr="00AB7F7D">
                  <w:rPr>
                    <w:noProof w:val="0"/>
                    <w:webHidden/>
                  </w:rPr>
                  <w:instrText xml:space="preserve"> PAGEREF _Toc126333928 \h </w:instrText>
                </w:r>
                <w:r w:rsidRPr="00AB7F7D">
                  <w:rPr>
                    <w:noProof w:val="0"/>
                    <w:webHidden/>
                  </w:rPr>
                </w:r>
                <w:r w:rsidRPr="00AB7F7D">
                  <w:rPr>
                    <w:noProof w:val="0"/>
                    <w:webHidden/>
                  </w:rPr>
                  <w:fldChar w:fldCharType="separate"/>
                </w:r>
                <w:r w:rsidR="003841C4" w:rsidRPr="00AB7F7D">
                  <w:rPr>
                    <w:noProof w:val="0"/>
                    <w:webHidden/>
                  </w:rPr>
                  <w:t>19</w:t>
                </w:r>
                <w:r w:rsidRPr="00AB7F7D">
                  <w:rPr>
                    <w:noProof w:val="0"/>
                    <w:webHidden/>
                  </w:rPr>
                  <w:fldChar w:fldCharType="end"/>
                </w:r>
              </w:hyperlink>
            </w:p>
            <w:p w14:paraId="09C42C1C" w14:textId="5D57C5CF" w:rsidR="00FF5B5B" w:rsidRPr="00AB7F7D" w:rsidRDefault="00FB2049" w:rsidP="007A68C2">
              <w:pPr>
                <w:pStyle w:val="Turinys1"/>
                <w:rPr>
                  <w:noProof w:val="0"/>
                </w:rPr>
              </w:pPr>
              <w:hyperlink w:anchor="_Toc126333929" w:history="1">
                <w:r w:rsidR="00FF5B5B" w:rsidRPr="00AB7F7D">
                  <w:rPr>
                    <w:rStyle w:val="Hipersaitas"/>
                    <w:noProof w:val="0"/>
                  </w:rPr>
                  <w:t>2.  Pirkimo objektas</w:t>
                </w:r>
                <w:r w:rsidR="00FF5B5B" w:rsidRPr="00AB7F7D">
                  <w:rPr>
                    <w:noProof w:val="0"/>
                    <w:webHidden/>
                  </w:rPr>
                  <w:tab/>
                </w:r>
                <w:r w:rsidR="00FF5B5B" w:rsidRPr="00AB7F7D">
                  <w:rPr>
                    <w:noProof w:val="0"/>
                    <w:webHidden/>
                  </w:rPr>
                  <w:fldChar w:fldCharType="begin"/>
                </w:r>
                <w:r w:rsidR="00FF5B5B" w:rsidRPr="00AB7F7D">
                  <w:rPr>
                    <w:noProof w:val="0"/>
                    <w:webHidden/>
                  </w:rPr>
                  <w:instrText xml:space="preserve"> PAGEREF _Toc126333929 \h </w:instrText>
                </w:r>
                <w:r w:rsidR="00FF5B5B" w:rsidRPr="00AB7F7D">
                  <w:rPr>
                    <w:noProof w:val="0"/>
                    <w:webHidden/>
                  </w:rPr>
                </w:r>
                <w:r w:rsidR="00FF5B5B" w:rsidRPr="00AB7F7D">
                  <w:rPr>
                    <w:noProof w:val="0"/>
                    <w:webHidden/>
                  </w:rPr>
                  <w:fldChar w:fldCharType="separate"/>
                </w:r>
                <w:r w:rsidR="003841C4" w:rsidRPr="00AB7F7D">
                  <w:rPr>
                    <w:noProof w:val="0"/>
                    <w:webHidden/>
                  </w:rPr>
                  <w:t>19</w:t>
                </w:r>
                <w:r w:rsidR="00FF5B5B" w:rsidRPr="00AB7F7D">
                  <w:rPr>
                    <w:noProof w:val="0"/>
                    <w:webHidden/>
                  </w:rPr>
                  <w:fldChar w:fldCharType="end"/>
                </w:r>
              </w:hyperlink>
            </w:p>
            <w:p w14:paraId="45DCDA01" w14:textId="0DDAA82A" w:rsidR="00FF5B5B" w:rsidRPr="00AB7F7D" w:rsidRDefault="00FB2049" w:rsidP="007A68C2">
              <w:pPr>
                <w:pStyle w:val="Turinys1"/>
                <w:rPr>
                  <w:noProof w:val="0"/>
                </w:rPr>
              </w:pPr>
              <w:hyperlink w:anchor="_Toc126333930" w:history="1">
                <w:r w:rsidR="00FF5B5B" w:rsidRPr="00AB7F7D">
                  <w:rPr>
                    <w:rStyle w:val="Hipersaitas"/>
                    <w:noProof w:val="0"/>
                  </w:rPr>
                  <w:t>3.  Susitikimai su tiekėjais ir objekto apžiūra</w:t>
                </w:r>
                <w:r w:rsidR="00FF5B5B" w:rsidRPr="00AB7F7D">
                  <w:rPr>
                    <w:noProof w:val="0"/>
                    <w:webHidden/>
                  </w:rPr>
                  <w:tab/>
                </w:r>
                <w:r w:rsidR="00FF5B5B" w:rsidRPr="00AB7F7D">
                  <w:rPr>
                    <w:noProof w:val="0"/>
                    <w:webHidden/>
                  </w:rPr>
                  <w:fldChar w:fldCharType="begin"/>
                </w:r>
                <w:r w:rsidR="00FF5B5B" w:rsidRPr="00AB7F7D">
                  <w:rPr>
                    <w:noProof w:val="0"/>
                    <w:webHidden/>
                  </w:rPr>
                  <w:instrText xml:space="preserve"> PAGEREF _Toc126333930 \h </w:instrText>
                </w:r>
                <w:r w:rsidR="00FF5B5B" w:rsidRPr="00AB7F7D">
                  <w:rPr>
                    <w:noProof w:val="0"/>
                    <w:webHidden/>
                  </w:rPr>
                </w:r>
                <w:r w:rsidR="00FF5B5B" w:rsidRPr="00AB7F7D">
                  <w:rPr>
                    <w:noProof w:val="0"/>
                    <w:webHidden/>
                  </w:rPr>
                  <w:fldChar w:fldCharType="separate"/>
                </w:r>
                <w:r w:rsidR="003841C4" w:rsidRPr="00AB7F7D">
                  <w:rPr>
                    <w:noProof w:val="0"/>
                    <w:webHidden/>
                  </w:rPr>
                  <w:t>19</w:t>
                </w:r>
                <w:r w:rsidR="00FF5B5B" w:rsidRPr="00AB7F7D">
                  <w:rPr>
                    <w:noProof w:val="0"/>
                    <w:webHidden/>
                  </w:rPr>
                  <w:fldChar w:fldCharType="end"/>
                </w:r>
              </w:hyperlink>
            </w:p>
            <w:p w14:paraId="44A43C2B" w14:textId="67A4A10C" w:rsidR="00FF5B5B" w:rsidRPr="00AB7F7D" w:rsidRDefault="00FB2049" w:rsidP="007A68C2">
              <w:pPr>
                <w:pStyle w:val="Turinys1"/>
                <w:rPr>
                  <w:noProof w:val="0"/>
                </w:rPr>
              </w:pPr>
              <w:hyperlink w:anchor="_Toc126333931" w:history="1">
                <w:r w:rsidR="00FF5B5B" w:rsidRPr="00AB7F7D">
                  <w:rPr>
                    <w:rStyle w:val="Hipersaitas"/>
                    <w:noProof w:val="0"/>
                  </w:rPr>
                  <w:t>4.  Tiekėjų pašalinimo pagrindai ir kvalifikacijos reikalavimai</w:t>
                </w:r>
                <w:r w:rsidR="00FF5B5B" w:rsidRPr="00AB7F7D">
                  <w:rPr>
                    <w:noProof w:val="0"/>
                    <w:webHidden/>
                  </w:rPr>
                  <w:tab/>
                </w:r>
                <w:r w:rsidR="00FF5B5B" w:rsidRPr="00AB7F7D">
                  <w:rPr>
                    <w:noProof w:val="0"/>
                    <w:webHidden/>
                  </w:rPr>
                  <w:fldChar w:fldCharType="begin"/>
                </w:r>
                <w:r w:rsidR="00FF5B5B" w:rsidRPr="00AB7F7D">
                  <w:rPr>
                    <w:noProof w:val="0"/>
                    <w:webHidden/>
                  </w:rPr>
                  <w:instrText xml:space="preserve"> PAGEREF _Toc126333931 \h </w:instrText>
                </w:r>
                <w:r w:rsidR="00FF5B5B" w:rsidRPr="00AB7F7D">
                  <w:rPr>
                    <w:noProof w:val="0"/>
                    <w:webHidden/>
                  </w:rPr>
                </w:r>
                <w:r w:rsidR="00FF5B5B" w:rsidRPr="00AB7F7D">
                  <w:rPr>
                    <w:noProof w:val="0"/>
                    <w:webHidden/>
                  </w:rPr>
                  <w:fldChar w:fldCharType="separate"/>
                </w:r>
                <w:r w:rsidR="003841C4" w:rsidRPr="00AB7F7D">
                  <w:rPr>
                    <w:noProof w:val="0"/>
                    <w:webHidden/>
                  </w:rPr>
                  <w:t>20</w:t>
                </w:r>
                <w:r w:rsidR="00FF5B5B" w:rsidRPr="00AB7F7D">
                  <w:rPr>
                    <w:noProof w:val="0"/>
                    <w:webHidden/>
                  </w:rPr>
                  <w:fldChar w:fldCharType="end"/>
                </w:r>
              </w:hyperlink>
            </w:p>
            <w:p w14:paraId="6BA5155C" w14:textId="29072C39" w:rsidR="00FF5B5B" w:rsidRPr="00AB7F7D" w:rsidRDefault="00FB2049" w:rsidP="007A68C2">
              <w:pPr>
                <w:pStyle w:val="Turinys1"/>
                <w:rPr>
                  <w:noProof w:val="0"/>
                </w:rPr>
              </w:pPr>
              <w:hyperlink w:anchor="_Toc126333932" w:history="1">
                <w:r w:rsidR="00FF5B5B" w:rsidRPr="00AB7F7D">
                  <w:rPr>
                    <w:rStyle w:val="Hipersaitas"/>
                    <w:noProof w:val="0"/>
                  </w:rPr>
                  <w:t>5.  Reikalavimai, susiję su nacionaliniu saugumu</w:t>
                </w:r>
                <w:r w:rsidR="00FF5B5B" w:rsidRPr="00AB7F7D">
                  <w:rPr>
                    <w:noProof w:val="0"/>
                    <w:webHidden/>
                  </w:rPr>
                  <w:tab/>
                </w:r>
                <w:r w:rsidR="00FF5B5B" w:rsidRPr="00AB7F7D">
                  <w:rPr>
                    <w:noProof w:val="0"/>
                    <w:webHidden/>
                  </w:rPr>
                  <w:fldChar w:fldCharType="begin"/>
                </w:r>
                <w:r w:rsidR="00FF5B5B" w:rsidRPr="00AB7F7D">
                  <w:rPr>
                    <w:noProof w:val="0"/>
                    <w:webHidden/>
                  </w:rPr>
                  <w:instrText xml:space="preserve"> PAGEREF _Toc126333932 \h </w:instrText>
                </w:r>
                <w:r w:rsidR="00FF5B5B" w:rsidRPr="00AB7F7D">
                  <w:rPr>
                    <w:noProof w:val="0"/>
                    <w:webHidden/>
                  </w:rPr>
                </w:r>
                <w:r w:rsidR="00FF5B5B" w:rsidRPr="00AB7F7D">
                  <w:rPr>
                    <w:noProof w:val="0"/>
                    <w:webHidden/>
                  </w:rPr>
                  <w:fldChar w:fldCharType="separate"/>
                </w:r>
                <w:r w:rsidR="003841C4" w:rsidRPr="00AB7F7D">
                  <w:rPr>
                    <w:noProof w:val="0"/>
                    <w:webHidden/>
                  </w:rPr>
                  <w:t>20</w:t>
                </w:r>
                <w:r w:rsidR="00FF5B5B" w:rsidRPr="00AB7F7D">
                  <w:rPr>
                    <w:noProof w:val="0"/>
                    <w:webHidden/>
                  </w:rPr>
                  <w:fldChar w:fldCharType="end"/>
                </w:r>
              </w:hyperlink>
            </w:p>
            <w:p w14:paraId="37315F29" w14:textId="7289A74D" w:rsidR="00FF5B5B" w:rsidRPr="00AB7F7D" w:rsidRDefault="00FB2049" w:rsidP="007A68C2">
              <w:pPr>
                <w:pStyle w:val="Turinys1"/>
                <w:rPr>
                  <w:noProof w:val="0"/>
                </w:rPr>
              </w:pPr>
              <w:hyperlink w:anchor="_Toc126333933" w:history="1">
                <w:r w:rsidR="00FF5B5B" w:rsidRPr="00AB7F7D">
                  <w:rPr>
                    <w:rStyle w:val="Hipersaitas"/>
                    <w:noProof w:val="0"/>
                  </w:rPr>
                  <w:t>6.  Specialieji reikalavimai pasiūlymų rengimui ir pateikimui</w:t>
                </w:r>
                <w:r w:rsidR="00FF5B5B" w:rsidRPr="00AB7F7D">
                  <w:rPr>
                    <w:noProof w:val="0"/>
                    <w:webHidden/>
                  </w:rPr>
                  <w:tab/>
                </w:r>
                <w:r w:rsidR="00FF5B5B" w:rsidRPr="00AB7F7D">
                  <w:rPr>
                    <w:noProof w:val="0"/>
                    <w:webHidden/>
                  </w:rPr>
                  <w:fldChar w:fldCharType="begin"/>
                </w:r>
                <w:r w:rsidR="00FF5B5B" w:rsidRPr="00AB7F7D">
                  <w:rPr>
                    <w:noProof w:val="0"/>
                    <w:webHidden/>
                  </w:rPr>
                  <w:instrText xml:space="preserve"> PAGEREF _Toc126333933 \h </w:instrText>
                </w:r>
                <w:r w:rsidR="00FF5B5B" w:rsidRPr="00AB7F7D">
                  <w:rPr>
                    <w:noProof w:val="0"/>
                    <w:webHidden/>
                  </w:rPr>
                </w:r>
                <w:r w:rsidR="00FF5B5B" w:rsidRPr="00AB7F7D">
                  <w:rPr>
                    <w:noProof w:val="0"/>
                    <w:webHidden/>
                  </w:rPr>
                  <w:fldChar w:fldCharType="separate"/>
                </w:r>
                <w:r w:rsidR="003841C4" w:rsidRPr="00AB7F7D">
                  <w:rPr>
                    <w:noProof w:val="0"/>
                    <w:webHidden/>
                  </w:rPr>
                  <w:t>20</w:t>
                </w:r>
                <w:r w:rsidR="00FF5B5B" w:rsidRPr="00AB7F7D">
                  <w:rPr>
                    <w:noProof w:val="0"/>
                    <w:webHidden/>
                  </w:rPr>
                  <w:fldChar w:fldCharType="end"/>
                </w:r>
              </w:hyperlink>
            </w:p>
            <w:p w14:paraId="7C1C81BB" w14:textId="3A63A483" w:rsidR="00FF5B5B" w:rsidRPr="00AB7F7D" w:rsidRDefault="00FB2049" w:rsidP="007A68C2">
              <w:pPr>
                <w:pStyle w:val="Turinys1"/>
                <w:rPr>
                  <w:noProof w:val="0"/>
                </w:rPr>
              </w:pPr>
              <w:hyperlink w:anchor="_Toc126333934" w:history="1">
                <w:r w:rsidR="00FF5B5B" w:rsidRPr="00AB7F7D">
                  <w:rPr>
                    <w:rStyle w:val="Hipersaitas"/>
                    <w:rFonts w:eastAsia="Calibri"/>
                    <w:noProof w:val="0"/>
                  </w:rPr>
                  <w:t>7.</w:t>
                </w:r>
                <w:r w:rsidR="00FF5B5B" w:rsidRPr="00AB7F7D">
                  <w:rPr>
                    <w:noProof w:val="0"/>
                  </w:rPr>
                  <w:tab/>
                </w:r>
                <w:r w:rsidR="00FF5B5B" w:rsidRPr="00AB7F7D">
                  <w:rPr>
                    <w:rStyle w:val="Hipersaitas"/>
                    <w:noProof w:val="0"/>
                  </w:rPr>
                  <w:t>Pasiūlymo galiojimo užtikrinimas</w:t>
                </w:r>
                <w:r w:rsidR="00FF5B5B" w:rsidRPr="00AB7F7D">
                  <w:rPr>
                    <w:noProof w:val="0"/>
                    <w:webHidden/>
                  </w:rPr>
                  <w:tab/>
                </w:r>
                <w:r w:rsidR="00FF5B5B" w:rsidRPr="00AB7F7D">
                  <w:rPr>
                    <w:noProof w:val="0"/>
                    <w:webHidden/>
                  </w:rPr>
                  <w:fldChar w:fldCharType="begin"/>
                </w:r>
                <w:r w:rsidR="00FF5B5B" w:rsidRPr="00AB7F7D">
                  <w:rPr>
                    <w:noProof w:val="0"/>
                    <w:webHidden/>
                  </w:rPr>
                  <w:instrText xml:space="preserve"> PAGEREF _Toc126333934 \h </w:instrText>
                </w:r>
                <w:r w:rsidR="00FF5B5B" w:rsidRPr="00AB7F7D">
                  <w:rPr>
                    <w:noProof w:val="0"/>
                    <w:webHidden/>
                  </w:rPr>
                </w:r>
                <w:r w:rsidR="00FF5B5B" w:rsidRPr="00AB7F7D">
                  <w:rPr>
                    <w:noProof w:val="0"/>
                    <w:webHidden/>
                  </w:rPr>
                  <w:fldChar w:fldCharType="separate"/>
                </w:r>
                <w:r w:rsidR="003841C4" w:rsidRPr="00AB7F7D">
                  <w:rPr>
                    <w:noProof w:val="0"/>
                    <w:webHidden/>
                  </w:rPr>
                  <w:t>21</w:t>
                </w:r>
                <w:r w:rsidR="00FF5B5B" w:rsidRPr="00AB7F7D">
                  <w:rPr>
                    <w:noProof w:val="0"/>
                    <w:webHidden/>
                  </w:rPr>
                  <w:fldChar w:fldCharType="end"/>
                </w:r>
              </w:hyperlink>
            </w:p>
            <w:p w14:paraId="6CA9DAF7" w14:textId="0C78E0C4" w:rsidR="00FF5B5B" w:rsidRPr="00AB7F7D" w:rsidRDefault="00FB2049" w:rsidP="007A68C2">
              <w:pPr>
                <w:pStyle w:val="Turinys1"/>
                <w:rPr>
                  <w:noProof w:val="0"/>
                </w:rPr>
              </w:pPr>
              <w:hyperlink w:anchor="_Toc126333935" w:history="1">
                <w:r w:rsidR="00FF5B5B" w:rsidRPr="00AB7F7D">
                  <w:rPr>
                    <w:rStyle w:val="Hipersaitas"/>
                    <w:rFonts w:eastAsia="Calibri"/>
                    <w:noProof w:val="0"/>
                  </w:rPr>
                  <w:t>8.</w:t>
                </w:r>
                <w:r w:rsidR="00FF5B5B" w:rsidRPr="00AB7F7D">
                  <w:rPr>
                    <w:noProof w:val="0"/>
                  </w:rPr>
                  <w:tab/>
                </w:r>
                <w:r w:rsidR="00FF5B5B" w:rsidRPr="00AB7F7D">
                  <w:rPr>
                    <w:rStyle w:val="Hipersaitas"/>
                    <w:noProof w:val="0"/>
                  </w:rPr>
                  <w:t>Elektroninis aukcionas</w:t>
                </w:r>
                <w:r w:rsidR="00FF5B5B" w:rsidRPr="00AB7F7D">
                  <w:rPr>
                    <w:noProof w:val="0"/>
                    <w:webHidden/>
                  </w:rPr>
                  <w:tab/>
                </w:r>
                <w:r w:rsidR="00FF5B5B" w:rsidRPr="00AB7F7D">
                  <w:rPr>
                    <w:noProof w:val="0"/>
                    <w:webHidden/>
                  </w:rPr>
                  <w:fldChar w:fldCharType="begin"/>
                </w:r>
                <w:r w:rsidR="00FF5B5B" w:rsidRPr="00AB7F7D">
                  <w:rPr>
                    <w:noProof w:val="0"/>
                    <w:webHidden/>
                  </w:rPr>
                  <w:instrText xml:space="preserve"> PAGEREF _Toc126333935 \h </w:instrText>
                </w:r>
                <w:r w:rsidR="00FF5B5B" w:rsidRPr="00AB7F7D">
                  <w:rPr>
                    <w:noProof w:val="0"/>
                    <w:webHidden/>
                  </w:rPr>
                </w:r>
                <w:r w:rsidR="00FF5B5B" w:rsidRPr="00AB7F7D">
                  <w:rPr>
                    <w:noProof w:val="0"/>
                    <w:webHidden/>
                  </w:rPr>
                  <w:fldChar w:fldCharType="separate"/>
                </w:r>
                <w:r w:rsidR="003841C4" w:rsidRPr="00AB7F7D">
                  <w:rPr>
                    <w:noProof w:val="0"/>
                    <w:webHidden/>
                  </w:rPr>
                  <w:t>21</w:t>
                </w:r>
                <w:r w:rsidR="00FF5B5B" w:rsidRPr="00AB7F7D">
                  <w:rPr>
                    <w:noProof w:val="0"/>
                    <w:webHidden/>
                  </w:rPr>
                  <w:fldChar w:fldCharType="end"/>
                </w:r>
              </w:hyperlink>
            </w:p>
            <w:p w14:paraId="4B4235A2" w14:textId="60F0288B" w:rsidR="00FF5B5B" w:rsidRPr="00AB7F7D" w:rsidRDefault="00FB2049" w:rsidP="007A68C2">
              <w:pPr>
                <w:pStyle w:val="Turinys1"/>
                <w:rPr>
                  <w:noProof w:val="0"/>
                </w:rPr>
              </w:pPr>
              <w:hyperlink w:anchor="_Toc126333936" w:history="1">
                <w:r w:rsidR="00FF5B5B" w:rsidRPr="00AB7F7D">
                  <w:rPr>
                    <w:rStyle w:val="Hipersaitas"/>
                    <w:rFonts w:eastAsia="Calibri"/>
                    <w:noProof w:val="0"/>
                  </w:rPr>
                  <w:t>9.</w:t>
                </w:r>
                <w:r w:rsidR="00FF5B5B" w:rsidRPr="00AB7F7D">
                  <w:rPr>
                    <w:noProof w:val="0"/>
                  </w:rPr>
                  <w:tab/>
                </w:r>
                <w:r w:rsidR="00FF5B5B" w:rsidRPr="00AB7F7D">
                  <w:rPr>
                    <w:rStyle w:val="Hipersaitas"/>
                    <w:noProof w:val="0"/>
                  </w:rPr>
                  <w:t>Pasiūlymų vertinimas</w:t>
                </w:r>
                <w:r w:rsidR="00FF5B5B" w:rsidRPr="00AB7F7D">
                  <w:rPr>
                    <w:noProof w:val="0"/>
                    <w:webHidden/>
                  </w:rPr>
                  <w:tab/>
                </w:r>
                <w:r w:rsidR="00FF5B5B" w:rsidRPr="00AB7F7D">
                  <w:rPr>
                    <w:noProof w:val="0"/>
                    <w:webHidden/>
                  </w:rPr>
                  <w:fldChar w:fldCharType="begin"/>
                </w:r>
                <w:r w:rsidR="00FF5B5B" w:rsidRPr="00AB7F7D">
                  <w:rPr>
                    <w:noProof w:val="0"/>
                    <w:webHidden/>
                  </w:rPr>
                  <w:instrText xml:space="preserve"> PAGEREF _Toc126333936 \h </w:instrText>
                </w:r>
                <w:r w:rsidR="00FF5B5B" w:rsidRPr="00AB7F7D">
                  <w:rPr>
                    <w:noProof w:val="0"/>
                    <w:webHidden/>
                  </w:rPr>
                </w:r>
                <w:r w:rsidR="00FF5B5B" w:rsidRPr="00AB7F7D">
                  <w:rPr>
                    <w:noProof w:val="0"/>
                    <w:webHidden/>
                  </w:rPr>
                  <w:fldChar w:fldCharType="separate"/>
                </w:r>
                <w:r w:rsidR="003841C4" w:rsidRPr="00AB7F7D">
                  <w:rPr>
                    <w:noProof w:val="0"/>
                    <w:webHidden/>
                  </w:rPr>
                  <w:t>21</w:t>
                </w:r>
                <w:r w:rsidR="00FF5B5B" w:rsidRPr="00AB7F7D">
                  <w:rPr>
                    <w:noProof w:val="0"/>
                    <w:webHidden/>
                  </w:rPr>
                  <w:fldChar w:fldCharType="end"/>
                </w:r>
              </w:hyperlink>
            </w:p>
            <w:p w14:paraId="46106417" w14:textId="3C6BC2EF" w:rsidR="00FF5B5B" w:rsidRPr="00AB7F7D" w:rsidRDefault="00FB2049" w:rsidP="007A68C2">
              <w:pPr>
                <w:pStyle w:val="Turinys1"/>
                <w:rPr>
                  <w:noProof w:val="0"/>
                </w:rPr>
              </w:pPr>
              <w:hyperlink w:anchor="_Toc126333937" w:history="1">
                <w:r w:rsidR="00FF5B5B" w:rsidRPr="00AB7F7D">
                  <w:rPr>
                    <w:rStyle w:val="Hipersaitas"/>
                    <w:rFonts w:eastAsia="Calibri"/>
                    <w:noProof w:val="0"/>
                  </w:rPr>
                  <w:t>10.</w:t>
                </w:r>
                <w:r w:rsidR="00927E3A" w:rsidRPr="00AB7F7D">
                  <w:rPr>
                    <w:rStyle w:val="Hipersaitas"/>
                    <w:rFonts w:eastAsia="Calibri"/>
                    <w:noProof w:val="0"/>
                  </w:rPr>
                  <w:t xml:space="preserve"> </w:t>
                </w:r>
                <w:r w:rsidR="00927E3A" w:rsidRPr="00AB7F7D">
                  <w:rPr>
                    <w:rStyle w:val="Hipersaitas"/>
                    <w:noProof w:val="0"/>
                  </w:rPr>
                  <w:t xml:space="preserve"> </w:t>
                </w:r>
                <w:r w:rsidR="00FF5B5B" w:rsidRPr="00AB7F7D">
                  <w:rPr>
                    <w:rStyle w:val="Hipersaitas"/>
                    <w:noProof w:val="0"/>
                  </w:rPr>
                  <w:t>Sutarties sudarymas</w:t>
                </w:r>
                <w:r w:rsidR="00FF5B5B" w:rsidRPr="00AB7F7D">
                  <w:rPr>
                    <w:noProof w:val="0"/>
                    <w:webHidden/>
                  </w:rPr>
                  <w:tab/>
                </w:r>
                <w:r w:rsidR="00FF5B5B" w:rsidRPr="00AB7F7D">
                  <w:rPr>
                    <w:noProof w:val="0"/>
                    <w:webHidden/>
                  </w:rPr>
                  <w:fldChar w:fldCharType="begin"/>
                </w:r>
                <w:r w:rsidR="00FF5B5B" w:rsidRPr="00AB7F7D">
                  <w:rPr>
                    <w:noProof w:val="0"/>
                    <w:webHidden/>
                  </w:rPr>
                  <w:instrText xml:space="preserve"> PAGEREF _Toc126333937 \h </w:instrText>
                </w:r>
                <w:r w:rsidR="00FF5B5B" w:rsidRPr="00AB7F7D">
                  <w:rPr>
                    <w:noProof w:val="0"/>
                    <w:webHidden/>
                  </w:rPr>
                </w:r>
                <w:r w:rsidR="00FF5B5B" w:rsidRPr="00AB7F7D">
                  <w:rPr>
                    <w:noProof w:val="0"/>
                    <w:webHidden/>
                  </w:rPr>
                  <w:fldChar w:fldCharType="separate"/>
                </w:r>
                <w:r w:rsidR="003841C4" w:rsidRPr="00AB7F7D">
                  <w:rPr>
                    <w:noProof w:val="0"/>
                    <w:webHidden/>
                  </w:rPr>
                  <w:t>22</w:t>
                </w:r>
                <w:r w:rsidR="00FF5B5B" w:rsidRPr="00AB7F7D">
                  <w:rPr>
                    <w:noProof w:val="0"/>
                    <w:webHidden/>
                  </w:rPr>
                  <w:fldChar w:fldCharType="end"/>
                </w:r>
              </w:hyperlink>
            </w:p>
            <w:p w14:paraId="7DDC90D5" w14:textId="5277AB40" w:rsidR="00FF5B5B" w:rsidRPr="00AB7F7D" w:rsidRDefault="00717F37" w:rsidP="007A68C2">
              <w:pPr>
                <w:pStyle w:val="Turinys1"/>
                <w:rPr>
                  <w:noProof w:val="0"/>
                </w:rPr>
              </w:pPr>
              <w:r w:rsidRPr="00AB7F7D">
                <w:rPr>
                  <w:noProof w:val="0"/>
                </w:rPr>
                <w:t>Specialiųjų p</w:t>
              </w:r>
              <w:hyperlink w:anchor="_Toc126333939" w:history="1">
                <w:r w:rsidR="00FF5B5B" w:rsidRPr="00AB7F7D">
                  <w:rPr>
                    <w:rStyle w:val="Hipersaitas"/>
                    <w:noProof w:val="0"/>
                  </w:rPr>
                  <w:t>irkimo sąlygų 1 priedas „Terminai“</w:t>
                </w:r>
              </w:hyperlink>
            </w:p>
            <w:p w14:paraId="11AD2A5A" w14:textId="5CCD3753" w:rsidR="00FF5B5B" w:rsidRPr="00AB7F7D" w:rsidRDefault="00FB2049" w:rsidP="007A68C2">
              <w:pPr>
                <w:pStyle w:val="Turinys1"/>
                <w:rPr>
                  <w:rStyle w:val="Hipersaitas"/>
                  <w:rFonts w:eastAsia="Calibri"/>
                  <w:noProof w:val="0"/>
                </w:rPr>
              </w:pPr>
              <w:hyperlink w:anchor="_Toc126333940" w:history="1">
                <w:r w:rsidR="00717F37" w:rsidRPr="00AB7F7D">
                  <w:rPr>
                    <w:noProof w:val="0"/>
                  </w:rPr>
                  <w:t>Specialiųjų p</w:t>
                </w:r>
                <w:r w:rsidR="00FF5B5B" w:rsidRPr="00AB7F7D">
                  <w:rPr>
                    <w:rStyle w:val="Hipersaitas"/>
                    <w:rFonts w:eastAsia="Calibri"/>
                    <w:noProof w:val="0"/>
                  </w:rPr>
                  <w:t xml:space="preserve">irkimo sąlygų 2 priedas „Techninė specifikacija“ </w:t>
                </w:r>
              </w:hyperlink>
            </w:p>
            <w:p w14:paraId="02456872" w14:textId="1689A074" w:rsidR="003841C4" w:rsidRPr="00AB7F7D" w:rsidRDefault="00FB2049" w:rsidP="007A68C2">
              <w:pPr>
                <w:pStyle w:val="Turinys1"/>
                <w:rPr>
                  <w:noProof w:val="0"/>
                </w:rPr>
              </w:pPr>
              <w:hyperlink w:anchor="_Toc126333940" w:history="1">
                <w:r w:rsidR="00717F37" w:rsidRPr="00AB7F7D">
                  <w:rPr>
                    <w:noProof w:val="0"/>
                  </w:rPr>
                  <w:t>Specialiųjų p</w:t>
                </w:r>
                <w:r w:rsidR="00717F37" w:rsidRPr="00AB7F7D">
                  <w:rPr>
                    <w:rStyle w:val="Hipersaitas"/>
                    <w:rFonts w:eastAsia="Calibri"/>
                    <w:noProof w:val="0"/>
                  </w:rPr>
                  <w:t>i</w:t>
                </w:r>
                <w:r w:rsidR="003841C4" w:rsidRPr="00AB7F7D">
                  <w:rPr>
                    <w:rStyle w:val="Hipersaitas"/>
                    <w:rFonts w:eastAsia="Calibri"/>
                    <w:noProof w:val="0"/>
                  </w:rPr>
                  <w:t xml:space="preserve">rkimo sąlygų 3 priedas „Pasiūlymo forma“ </w:t>
                </w:r>
              </w:hyperlink>
            </w:p>
            <w:p w14:paraId="3B3E729F" w14:textId="6984340E" w:rsidR="00FF5B5B" w:rsidRPr="00AB7F7D" w:rsidRDefault="00FB2049" w:rsidP="00350AC9">
              <w:pPr>
                <w:pStyle w:val="Turinys2"/>
                <w:spacing w:after="0" w:line="240" w:lineRule="auto"/>
                <w:ind w:left="0"/>
                <w:jc w:val="both"/>
                <w:rPr>
                  <w:rFonts w:ascii="Times New Roman" w:hAnsi="Times New Roman"/>
                  <w:sz w:val="24"/>
                  <w:szCs w:val="24"/>
                </w:rPr>
              </w:pPr>
              <w:hyperlink w:anchor="_Toc126333941" w:history="1">
                <w:r w:rsidR="00717F37" w:rsidRPr="00AB7F7D">
                  <w:rPr>
                    <w:rFonts w:ascii="Times New Roman" w:hAnsi="Times New Roman"/>
                    <w:sz w:val="24"/>
                    <w:szCs w:val="24"/>
                  </w:rPr>
                  <w:t>Specialiųjų p</w:t>
                </w:r>
                <w:r w:rsidR="00FF5B5B" w:rsidRPr="00AB7F7D">
                  <w:rPr>
                    <w:rStyle w:val="Hipersaitas"/>
                    <w:rFonts w:ascii="Times New Roman" w:eastAsia="Calibri" w:hAnsi="Times New Roman"/>
                    <w:sz w:val="24"/>
                    <w:szCs w:val="24"/>
                  </w:rPr>
                  <w:t xml:space="preserve">irkimo sąlygų </w:t>
                </w:r>
                <w:r w:rsidR="003841C4" w:rsidRPr="00AB7F7D">
                  <w:rPr>
                    <w:rStyle w:val="Hipersaitas"/>
                    <w:rFonts w:ascii="Times New Roman" w:eastAsia="Calibri" w:hAnsi="Times New Roman"/>
                    <w:sz w:val="24"/>
                    <w:szCs w:val="24"/>
                  </w:rPr>
                  <w:t>4</w:t>
                </w:r>
                <w:r w:rsidR="00FF5B5B" w:rsidRPr="00AB7F7D">
                  <w:rPr>
                    <w:rStyle w:val="Hipersaitas"/>
                    <w:rFonts w:ascii="Times New Roman" w:eastAsia="Calibri" w:hAnsi="Times New Roman"/>
                    <w:sz w:val="24"/>
                    <w:szCs w:val="24"/>
                  </w:rPr>
                  <w:t xml:space="preserve"> priedas „Tiekėjų pašalinimo pagrindai“ </w:t>
                </w:r>
              </w:hyperlink>
            </w:p>
            <w:p w14:paraId="65C012E1" w14:textId="0FCDF44D" w:rsidR="00FF5B5B" w:rsidRPr="00AB7F7D" w:rsidRDefault="00FB2049" w:rsidP="00350AC9">
              <w:pPr>
                <w:pStyle w:val="Turinys2"/>
                <w:spacing w:after="0" w:line="240" w:lineRule="auto"/>
                <w:ind w:left="0"/>
                <w:jc w:val="both"/>
                <w:rPr>
                  <w:rFonts w:ascii="Times New Roman" w:hAnsi="Times New Roman"/>
                  <w:sz w:val="24"/>
                  <w:szCs w:val="24"/>
                </w:rPr>
              </w:pPr>
              <w:hyperlink w:anchor="_Toc126333942" w:history="1">
                <w:r w:rsidR="00717F37" w:rsidRPr="00AB7F7D">
                  <w:rPr>
                    <w:rFonts w:ascii="Times New Roman" w:hAnsi="Times New Roman"/>
                    <w:sz w:val="24"/>
                    <w:szCs w:val="24"/>
                  </w:rPr>
                  <w:t>Specialiųjų p</w:t>
                </w:r>
                <w:r w:rsidR="00FF5B5B" w:rsidRPr="00AB7F7D">
                  <w:rPr>
                    <w:rStyle w:val="Hipersaitas"/>
                    <w:rFonts w:ascii="Times New Roman" w:eastAsia="Calibri" w:hAnsi="Times New Roman"/>
                    <w:sz w:val="24"/>
                    <w:szCs w:val="24"/>
                  </w:rPr>
                  <w:t xml:space="preserve">irkimo sąlygų </w:t>
                </w:r>
                <w:r w:rsidR="003841C4" w:rsidRPr="00AB7F7D">
                  <w:rPr>
                    <w:rStyle w:val="Hipersaitas"/>
                    <w:rFonts w:ascii="Times New Roman" w:eastAsia="Calibri" w:hAnsi="Times New Roman"/>
                    <w:sz w:val="24"/>
                    <w:szCs w:val="24"/>
                  </w:rPr>
                  <w:t>5</w:t>
                </w:r>
                <w:r w:rsidR="00FF5B5B" w:rsidRPr="00AB7F7D">
                  <w:rPr>
                    <w:rStyle w:val="Hipersaitas"/>
                    <w:rFonts w:ascii="Times New Roman" w:eastAsia="Calibri" w:hAnsi="Times New Roman"/>
                    <w:sz w:val="24"/>
                    <w:szCs w:val="24"/>
                  </w:rPr>
                  <w:t xml:space="preserve"> priedas „Tiekėjų kvalifikacijos reikalavimai ir reikalaujami kokybės bei aplinkos apsaugos vadybos sistemų standartai“ </w:t>
                </w:r>
              </w:hyperlink>
            </w:p>
            <w:p w14:paraId="14A128C5" w14:textId="6B21E112" w:rsidR="00FF5B5B" w:rsidRPr="00AB7F7D" w:rsidRDefault="00FB2049" w:rsidP="00350AC9">
              <w:pPr>
                <w:pStyle w:val="Turinys2"/>
                <w:spacing w:after="0" w:line="240" w:lineRule="auto"/>
                <w:ind w:left="0"/>
                <w:rPr>
                  <w:rFonts w:ascii="Times New Roman" w:hAnsi="Times New Roman"/>
                  <w:sz w:val="24"/>
                  <w:szCs w:val="24"/>
                </w:rPr>
              </w:pPr>
              <w:hyperlink w:anchor="_Toc126333943" w:history="1">
                <w:r w:rsidR="00717F37" w:rsidRPr="00AB7F7D">
                  <w:rPr>
                    <w:rFonts w:ascii="Times New Roman" w:hAnsi="Times New Roman"/>
                    <w:sz w:val="24"/>
                    <w:szCs w:val="24"/>
                  </w:rPr>
                  <w:t>Specialiųjų p</w:t>
                </w:r>
                <w:r w:rsidR="00FF5B5B" w:rsidRPr="00AB7F7D">
                  <w:rPr>
                    <w:rStyle w:val="Hipersaitas"/>
                    <w:rFonts w:ascii="Times New Roman" w:eastAsia="Calibri" w:hAnsi="Times New Roman"/>
                    <w:sz w:val="24"/>
                    <w:szCs w:val="24"/>
                  </w:rPr>
                  <w:t xml:space="preserve">irkimo sąlygų </w:t>
                </w:r>
                <w:r w:rsidR="003841C4" w:rsidRPr="00AB7F7D">
                  <w:rPr>
                    <w:rStyle w:val="Hipersaitas"/>
                    <w:rFonts w:ascii="Times New Roman" w:eastAsia="Calibri" w:hAnsi="Times New Roman"/>
                    <w:sz w:val="24"/>
                    <w:szCs w:val="24"/>
                  </w:rPr>
                  <w:t>6</w:t>
                </w:r>
                <w:r w:rsidR="00FF5B5B" w:rsidRPr="00AB7F7D">
                  <w:rPr>
                    <w:rStyle w:val="Hipersaitas"/>
                    <w:rFonts w:ascii="Times New Roman" w:eastAsia="Calibri" w:hAnsi="Times New Roman"/>
                    <w:sz w:val="24"/>
                    <w:szCs w:val="24"/>
                  </w:rPr>
                  <w:t xml:space="preserve"> priedas „EBVPD“ </w:t>
                </w:r>
                <w:r w:rsidR="00FF5B5B" w:rsidRPr="00AB7F7D">
                  <w:rPr>
                    <w:rStyle w:val="Hipersaitas"/>
                    <w:rFonts w:ascii="Times New Roman" w:hAnsi="Times New Roman"/>
                    <w:sz w:val="24"/>
                    <w:szCs w:val="24"/>
                  </w:rPr>
                  <w:t xml:space="preserve">(XML formatu) </w:t>
                </w:r>
              </w:hyperlink>
            </w:p>
            <w:p w14:paraId="05A5B7AE" w14:textId="0DC46B19" w:rsidR="00FF5B5B" w:rsidRPr="00AB7F7D" w:rsidRDefault="00FB2049" w:rsidP="00350AC9">
              <w:pPr>
                <w:pStyle w:val="Turinys2"/>
                <w:spacing w:after="0" w:line="240" w:lineRule="auto"/>
                <w:ind w:left="0"/>
                <w:rPr>
                  <w:rFonts w:ascii="Times New Roman" w:hAnsi="Times New Roman"/>
                  <w:sz w:val="24"/>
                  <w:szCs w:val="24"/>
                </w:rPr>
              </w:pPr>
              <w:hyperlink w:anchor="_Toc126333945" w:history="1">
                <w:r w:rsidR="00717F37" w:rsidRPr="00AB7F7D">
                  <w:rPr>
                    <w:rFonts w:ascii="Times New Roman" w:hAnsi="Times New Roman"/>
                    <w:sz w:val="24"/>
                    <w:szCs w:val="24"/>
                  </w:rPr>
                  <w:t>Specialiųjų p</w:t>
                </w:r>
                <w:r w:rsidR="00FF5B5B" w:rsidRPr="00AB7F7D">
                  <w:rPr>
                    <w:rStyle w:val="Hipersaitas"/>
                    <w:rFonts w:ascii="Times New Roman" w:eastAsia="Calibri" w:hAnsi="Times New Roman"/>
                    <w:sz w:val="24"/>
                    <w:szCs w:val="24"/>
                  </w:rPr>
                  <w:t xml:space="preserve">irkimo sąlygų </w:t>
                </w:r>
                <w:r w:rsidR="003841C4" w:rsidRPr="00AB7F7D">
                  <w:rPr>
                    <w:rStyle w:val="Hipersaitas"/>
                    <w:rFonts w:ascii="Times New Roman" w:eastAsia="Calibri" w:hAnsi="Times New Roman"/>
                    <w:sz w:val="24"/>
                    <w:szCs w:val="24"/>
                  </w:rPr>
                  <w:t>7</w:t>
                </w:r>
                <w:r w:rsidR="00FF5B5B" w:rsidRPr="00AB7F7D">
                  <w:rPr>
                    <w:rStyle w:val="Hipersaitas"/>
                    <w:rFonts w:ascii="Times New Roman" w:eastAsia="Calibri" w:hAnsi="Times New Roman"/>
                    <w:sz w:val="24"/>
                    <w:szCs w:val="24"/>
                  </w:rPr>
                  <w:t xml:space="preserve"> priedas „Pasiūlymų vertinimo kriterijai ir sąlygos“ </w:t>
                </w:r>
              </w:hyperlink>
            </w:p>
            <w:p w14:paraId="418444D5" w14:textId="434D65CA" w:rsidR="00FF5B5B" w:rsidRPr="00AB7F7D" w:rsidRDefault="00FB2049" w:rsidP="00350AC9">
              <w:pPr>
                <w:pStyle w:val="Turinys2"/>
                <w:spacing w:after="0" w:line="240" w:lineRule="auto"/>
                <w:ind w:left="0"/>
                <w:rPr>
                  <w:rFonts w:ascii="Times New Roman" w:hAnsi="Times New Roman"/>
                  <w:sz w:val="24"/>
                  <w:szCs w:val="24"/>
                </w:rPr>
              </w:pPr>
              <w:hyperlink w:anchor="_Toc126333946" w:history="1">
                <w:r w:rsidR="00717F37" w:rsidRPr="00AB7F7D">
                  <w:rPr>
                    <w:rFonts w:ascii="Times New Roman" w:hAnsi="Times New Roman"/>
                    <w:sz w:val="24"/>
                    <w:szCs w:val="24"/>
                  </w:rPr>
                  <w:t>Specialiųjų p</w:t>
                </w:r>
                <w:r w:rsidR="00FF5B5B" w:rsidRPr="00AB7F7D">
                  <w:rPr>
                    <w:rStyle w:val="Hipersaitas"/>
                    <w:rFonts w:ascii="Times New Roman" w:hAnsi="Times New Roman"/>
                    <w:sz w:val="24"/>
                    <w:szCs w:val="24"/>
                  </w:rPr>
                  <w:t xml:space="preserve">irkimo sąlygų </w:t>
                </w:r>
                <w:r w:rsidR="003841C4" w:rsidRPr="00AB7F7D">
                  <w:rPr>
                    <w:rStyle w:val="Hipersaitas"/>
                    <w:rFonts w:ascii="Times New Roman" w:hAnsi="Times New Roman"/>
                    <w:sz w:val="24"/>
                    <w:szCs w:val="24"/>
                  </w:rPr>
                  <w:t>8</w:t>
                </w:r>
                <w:r w:rsidR="00FF5B5B" w:rsidRPr="00AB7F7D">
                  <w:rPr>
                    <w:rStyle w:val="Hipersaitas"/>
                    <w:rFonts w:ascii="Times New Roman" w:hAnsi="Times New Roman"/>
                    <w:sz w:val="24"/>
                    <w:szCs w:val="24"/>
                  </w:rPr>
                  <w:t xml:space="preserve"> priedas „Tiekėjo deklaracija dėl atitikties Reglamento nuostatoms juridiniam asmeniui“ </w:t>
                </w:r>
              </w:hyperlink>
            </w:p>
            <w:p w14:paraId="0A51892E" w14:textId="0B46C9B5" w:rsidR="00FF5B5B" w:rsidRPr="00AB7F7D" w:rsidRDefault="00FB2049" w:rsidP="00350AC9">
              <w:pPr>
                <w:pStyle w:val="Turinys2"/>
                <w:spacing w:after="0" w:line="240" w:lineRule="auto"/>
                <w:ind w:left="0"/>
                <w:rPr>
                  <w:rFonts w:ascii="Times New Roman" w:hAnsi="Times New Roman"/>
                  <w:sz w:val="24"/>
                  <w:szCs w:val="24"/>
                </w:rPr>
              </w:pPr>
              <w:hyperlink w:anchor="_Toc126333947" w:history="1">
                <w:r w:rsidR="00717F37" w:rsidRPr="00AB7F7D">
                  <w:rPr>
                    <w:rFonts w:ascii="Times New Roman" w:hAnsi="Times New Roman"/>
                    <w:sz w:val="24"/>
                    <w:szCs w:val="24"/>
                  </w:rPr>
                  <w:t>Specialiųjų p</w:t>
                </w:r>
                <w:r w:rsidR="00FF5B5B" w:rsidRPr="00AB7F7D">
                  <w:rPr>
                    <w:rStyle w:val="Hipersaitas"/>
                    <w:rFonts w:ascii="Times New Roman" w:hAnsi="Times New Roman"/>
                    <w:sz w:val="24"/>
                    <w:szCs w:val="24"/>
                  </w:rPr>
                  <w:t xml:space="preserve">irkimo sąlygų </w:t>
                </w:r>
                <w:r w:rsidR="003841C4" w:rsidRPr="00AB7F7D">
                  <w:rPr>
                    <w:rStyle w:val="Hipersaitas"/>
                    <w:rFonts w:ascii="Times New Roman" w:hAnsi="Times New Roman"/>
                    <w:sz w:val="24"/>
                    <w:szCs w:val="24"/>
                  </w:rPr>
                  <w:t>9</w:t>
                </w:r>
                <w:r w:rsidR="00FF5B5B" w:rsidRPr="00AB7F7D">
                  <w:rPr>
                    <w:rStyle w:val="Hipersaitas"/>
                    <w:rFonts w:ascii="Times New Roman" w:hAnsi="Times New Roman"/>
                    <w:sz w:val="24"/>
                    <w:szCs w:val="24"/>
                  </w:rPr>
                  <w:t xml:space="preserve"> priedas „Tiekėjo deklaracija dėl atitikties Reglamento nuostatoms fiziniam asmeniui“ </w:t>
                </w:r>
              </w:hyperlink>
            </w:p>
            <w:p w14:paraId="5FA92C8D" w14:textId="53E4869C" w:rsidR="00FF5B5B" w:rsidRPr="00AB7F7D" w:rsidRDefault="00FB2049" w:rsidP="00FA5FB6">
              <w:pPr>
                <w:pStyle w:val="Turinys2"/>
                <w:spacing w:after="0" w:line="240" w:lineRule="auto"/>
                <w:ind w:left="0"/>
                <w:rPr>
                  <w:rFonts w:ascii="Times New Roman" w:hAnsi="Times New Roman"/>
                  <w:sz w:val="24"/>
                  <w:szCs w:val="24"/>
                </w:rPr>
              </w:pPr>
              <w:hyperlink w:anchor="_Toc126333948" w:history="1">
                <w:r w:rsidR="00717F37" w:rsidRPr="00AB7F7D">
                  <w:rPr>
                    <w:rFonts w:ascii="Times New Roman" w:hAnsi="Times New Roman"/>
                    <w:sz w:val="24"/>
                    <w:szCs w:val="24"/>
                  </w:rPr>
                  <w:t>Specialiųjų p</w:t>
                </w:r>
                <w:r w:rsidR="00FF5B5B" w:rsidRPr="00AB7F7D">
                  <w:rPr>
                    <w:rStyle w:val="Hipersaitas"/>
                    <w:rFonts w:ascii="Times New Roman" w:hAnsi="Times New Roman"/>
                    <w:sz w:val="24"/>
                    <w:szCs w:val="24"/>
                  </w:rPr>
                  <w:t xml:space="preserve">irkimo sąlygų </w:t>
                </w:r>
                <w:r w:rsidR="003841C4" w:rsidRPr="00AB7F7D">
                  <w:rPr>
                    <w:rStyle w:val="Hipersaitas"/>
                    <w:rFonts w:ascii="Times New Roman" w:hAnsi="Times New Roman"/>
                    <w:sz w:val="24"/>
                    <w:szCs w:val="24"/>
                  </w:rPr>
                  <w:t>10</w:t>
                </w:r>
                <w:r w:rsidR="00FF5B5B" w:rsidRPr="00AB7F7D">
                  <w:rPr>
                    <w:rStyle w:val="Hipersaitas"/>
                    <w:rFonts w:ascii="Times New Roman" w:hAnsi="Times New Roman"/>
                    <w:sz w:val="24"/>
                    <w:szCs w:val="24"/>
                  </w:rPr>
                  <w:t xml:space="preserve"> priedas „Sutarties projektas“ </w:t>
                </w:r>
              </w:hyperlink>
              <w:r w:rsidR="00FF5B5B" w:rsidRPr="00AB7F7D">
                <w:rPr>
                  <w:rFonts w:ascii="Times New Roman" w:hAnsi="Times New Roman"/>
                  <w:b/>
                  <w:bCs/>
                  <w:sz w:val="24"/>
                  <w:szCs w:val="24"/>
                  <w:shd w:val="clear" w:color="auto" w:fill="E6E6E6"/>
                </w:rPr>
                <w:fldChar w:fldCharType="end"/>
              </w:r>
              <w:r w:rsidR="00FA5FB6">
                <w:rPr>
                  <w:rFonts w:ascii="Times New Roman" w:hAnsi="Times New Roman"/>
                  <w:sz w:val="24"/>
                  <w:szCs w:val="24"/>
                  <w:shd w:val="clear" w:color="auto" w:fill="E6E6E6"/>
                </w:rPr>
                <w:t xml:space="preserve"> </w:t>
              </w:r>
            </w:p>
          </w:sdtContent>
        </w:sdt>
        <w:p w14:paraId="781F1508" w14:textId="77777777" w:rsidR="00FF5B5B" w:rsidRPr="00AB7F7D" w:rsidRDefault="00FF5B5B" w:rsidP="00FF5B5B">
          <w:pPr>
            <w:spacing w:after="120" w:line="20" w:lineRule="atLeast"/>
            <w:contextualSpacing/>
            <w:rPr>
              <w:rFonts w:ascii="Times New Roman" w:hAnsi="Times New Roman" w:cs="Times New Roman"/>
              <w:sz w:val="24"/>
              <w:szCs w:val="24"/>
              <w:highlight w:val="yellow"/>
            </w:rPr>
          </w:pPr>
          <w:r w:rsidRPr="00AB7F7D">
            <w:rPr>
              <w:rFonts w:ascii="Times New Roman" w:hAnsi="Times New Roman" w:cs="Times New Roman"/>
              <w:sz w:val="24"/>
              <w:szCs w:val="24"/>
            </w:rPr>
            <w:br w:type="page"/>
          </w:r>
        </w:p>
      </w:sdtContent>
    </w:sdt>
    <w:p w14:paraId="5B76BEC1" w14:textId="77777777" w:rsidR="00FF5B5B" w:rsidRPr="00AB7F7D" w:rsidRDefault="00FF5B5B" w:rsidP="007F7025">
      <w:pPr>
        <w:pStyle w:val="Antrat1"/>
        <w:numPr>
          <w:ilvl w:val="0"/>
          <w:numId w:val="16"/>
        </w:numPr>
        <w:spacing w:before="240" w:line="20" w:lineRule="atLeast"/>
        <w:contextualSpacing/>
        <w:rPr>
          <w:rFonts w:ascii="Times New Roman" w:hAnsi="Times New Roman" w:cs="Times New Roman"/>
          <w:color w:val="auto"/>
          <w:sz w:val="24"/>
          <w:szCs w:val="24"/>
        </w:rPr>
      </w:pPr>
      <w:bookmarkStart w:id="123" w:name="_Toc126333928"/>
      <w:bookmarkStart w:id="124" w:name="_Toc153877895"/>
      <w:bookmarkStart w:id="125" w:name="_Toc335201954"/>
      <w:bookmarkStart w:id="126" w:name="_Toc147739116"/>
      <w:r w:rsidRPr="00AB7F7D">
        <w:rPr>
          <w:rFonts w:ascii="Times New Roman" w:hAnsi="Times New Roman" w:cs="Times New Roman"/>
          <w:color w:val="auto"/>
          <w:sz w:val="24"/>
          <w:szCs w:val="24"/>
        </w:rPr>
        <w:lastRenderedPageBreak/>
        <w:t>BENDRA INFORMACIJA</w:t>
      </w:r>
      <w:bookmarkEnd w:id="123"/>
      <w:bookmarkEnd w:id="124"/>
    </w:p>
    <w:p w14:paraId="04C3DAA2" w14:textId="5FA613FC" w:rsidR="006179DE" w:rsidRPr="00AB7F7D" w:rsidRDefault="007A183A" w:rsidP="007F7025">
      <w:pPr>
        <w:pStyle w:val="Sraopastraipa"/>
        <w:numPr>
          <w:ilvl w:val="1"/>
          <w:numId w:val="16"/>
        </w:numPr>
        <w:tabs>
          <w:tab w:val="left" w:pos="1080"/>
        </w:tabs>
        <w:spacing w:after="0" w:line="20" w:lineRule="atLeast"/>
        <w:ind w:left="0" w:firstLine="567"/>
        <w:jc w:val="both"/>
        <w:rPr>
          <w:rFonts w:ascii="Times New Roman" w:hAnsi="Times New Roman" w:cs="Times New Roman"/>
          <w:sz w:val="24"/>
          <w:szCs w:val="24"/>
        </w:rPr>
      </w:pPr>
      <w:r w:rsidRPr="00AB7F7D">
        <w:rPr>
          <w:rFonts w:ascii="Times New Roman" w:hAnsi="Times New Roman" w:cs="Times New Roman"/>
          <w:sz w:val="24"/>
          <w:szCs w:val="24"/>
        </w:rPr>
        <w:t>Perkančioji organizacija – Raseinių rajono savivaldybės administracija, juridinio asmens kodas 288740810, adresas V. Kudirkos g. 5, 60150 Raseiniai, darbo laikas I – 8.00 - 17.30 val., II-</w:t>
      </w:r>
      <w:r w:rsidR="009F68B5" w:rsidRPr="00AB7F7D">
        <w:rPr>
          <w:rFonts w:ascii="Times New Roman" w:hAnsi="Times New Roman" w:cs="Times New Roman"/>
          <w:sz w:val="24"/>
          <w:szCs w:val="24"/>
        </w:rPr>
        <w:t>I</w:t>
      </w:r>
      <w:r w:rsidRPr="00AB7F7D">
        <w:rPr>
          <w:rFonts w:ascii="Times New Roman" w:hAnsi="Times New Roman" w:cs="Times New Roman"/>
          <w:sz w:val="24"/>
          <w:szCs w:val="24"/>
        </w:rPr>
        <w:t xml:space="preserve">V – 8.00 – 17.00 val., V – </w:t>
      </w:r>
      <w:r w:rsidR="00854171" w:rsidRPr="00AB7F7D">
        <w:rPr>
          <w:rFonts w:ascii="Times New Roman" w:hAnsi="Times New Roman" w:cs="Times New Roman"/>
          <w:sz w:val="24"/>
          <w:szCs w:val="24"/>
        </w:rPr>
        <w:t xml:space="preserve">8.00 - </w:t>
      </w:r>
      <w:r w:rsidRPr="00AB7F7D">
        <w:rPr>
          <w:rFonts w:ascii="Times New Roman" w:hAnsi="Times New Roman" w:cs="Times New Roman"/>
          <w:sz w:val="24"/>
          <w:szCs w:val="24"/>
        </w:rPr>
        <w:t>15.15 val. Perkančioji organizacija nėra pridėtinės vertės mokesčio (PVM) mokėtoja.</w:t>
      </w:r>
    </w:p>
    <w:p w14:paraId="64EEEE57" w14:textId="0C72AE3E" w:rsidR="006179DE" w:rsidRPr="00AB7F7D" w:rsidRDefault="006179DE" w:rsidP="007F7025">
      <w:pPr>
        <w:pStyle w:val="Sraopastraipa"/>
        <w:numPr>
          <w:ilvl w:val="1"/>
          <w:numId w:val="16"/>
        </w:numPr>
        <w:tabs>
          <w:tab w:val="left" w:pos="1080"/>
        </w:tabs>
        <w:spacing w:after="0" w:line="20" w:lineRule="atLeast"/>
        <w:ind w:left="0" w:firstLine="567"/>
        <w:jc w:val="both"/>
        <w:rPr>
          <w:rFonts w:ascii="Times New Roman" w:hAnsi="Times New Roman" w:cs="Times New Roman"/>
          <w:sz w:val="24"/>
          <w:szCs w:val="24"/>
        </w:rPr>
      </w:pPr>
      <w:r w:rsidRPr="00AB7F7D">
        <w:rPr>
          <w:rFonts w:ascii="Times New Roman" w:eastAsia="Calibri" w:hAnsi="Times New Roman" w:cs="Times New Roman"/>
          <w:sz w:val="24"/>
          <w:szCs w:val="24"/>
        </w:rPr>
        <w:t xml:space="preserve">Pirkimą </w:t>
      </w:r>
      <w:r w:rsidRPr="00AB7F7D">
        <w:rPr>
          <w:rFonts w:ascii="Times New Roman" w:hAnsi="Times New Roman" w:cs="Times New Roman"/>
          <w:sz w:val="24"/>
          <w:szCs w:val="24"/>
        </w:rPr>
        <w:t xml:space="preserve">Perkančiosios organizacijos </w:t>
      </w:r>
      <w:r w:rsidRPr="00AB7F7D">
        <w:rPr>
          <w:rFonts w:ascii="Times New Roman" w:eastAsia="Calibri" w:hAnsi="Times New Roman" w:cs="Times New Roman"/>
          <w:sz w:val="24"/>
          <w:szCs w:val="24"/>
        </w:rPr>
        <w:t>vardu,</w:t>
      </w:r>
      <w:r w:rsidRPr="00AB7F7D">
        <w:rPr>
          <w:rFonts w:ascii="Times New Roman" w:hAnsi="Times New Roman" w:cs="Times New Roman"/>
          <w:sz w:val="24"/>
          <w:szCs w:val="24"/>
        </w:rPr>
        <w:t xml:space="preserve"> atlieka Raseinių rajono savivaldybės centrinė perkančioji organizacija (toliau – RRSA CPO). </w:t>
      </w:r>
      <w:bookmarkStart w:id="127" w:name="_Hlk149545785"/>
      <w:r w:rsidRPr="00AB7F7D">
        <w:rPr>
          <w:rFonts w:ascii="Times New Roman" w:hAnsi="Times New Roman" w:cs="Times New Roman"/>
          <w:sz w:val="24"/>
          <w:szCs w:val="24"/>
        </w:rPr>
        <w:t>Sutartį pasirašys Perkančioji organizacija.</w:t>
      </w:r>
      <w:bookmarkEnd w:id="127"/>
    </w:p>
    <w:p w14:paraId="687D4B63" w14:textId="0A2E96F0" w:rsidR="006179DE" w:rsidRPr="004A0562" w:rsidRDefault="006179DE" w:rsidP="007F7025">
      <w:pPr>
        <w:pStyle w:val="Sraopastraipa"/>
        <w:numPr>
          <w:ilvl w:val="1"/>
          <w:numId w:val="16"/>
        </w:numPr>
        <w:tabs>
          <w:tab w:val="left" w:pos="1080"/>
        </w:tabs>
        <w:spacing w:after="0" w:line="20" w:lineRule="atLeast"/>
        <w:ind w:left="0" w:firstLine="567"/>
        <w:jc w:val="both"/>
        <w:rPr>
          <w:rFonts w:ascii="Times New Roman" w:hAnsi="Times New Roman" w:cs="Times New Roman"/>
          <w:sz w:val="24"/>
          <w:szCs w:val="24"/>
        </w:rPr>
      </w:pPr>
      <w:r w:rsidRPr="00AB7F7D">
        <w:rPr>
          <w:rFonts w:ascii="Times New Roman" w:hAnsi="Times New Roman"/>
          <w:sz w:val="24"/>
          <w:szCs w:val="24"/>
        </w:rPr>
        <w:t xml:space="preserve">Pirkimas neatliekamas naudojantis </w:t>
      </w:r>
      <w:bookmarkStart w:id="128" w:name="_Hlk193200980"/>
      <w:r w:rsidRPr="00AB7F7D">
        <w:rPr>
          <w:rFonts w:ascii="Times New Roman" w:hAnsi="Times New Roman"/>
          <w:sz w:val="24"/>
          <w:szCs w:val="24"/>
        </w:rPr>
        <w:t xml:space="preserve">centralizuotų pirkimų katalogu, nes išanalizavus Centrinės perkančios organizacijos VšĮ CPO LT CPO elektroniniame kataloge (toliau – CPO katalogas) </w:t>
      </w:r>
      <w:hyperlink r:id="rId18" w:history="1">
        <w:r w:rsidR="000209E0" w:rsidRPr="004A0562">
          <w:rPr>
            <w:rStyle w:val="Hipersaitas"/>
            <w:rFonts w:ascii="Times New Roman" w:hAnsi="Times New Roman"/>
            <w:sz w:val="24"/>
            <w:szCs w:val="24"/>
          </w:rPr>
          <w:t xml:space="preserve">https://katalogas.cpo.lt/Catalog/CatalogGallery esančias </w:t>
        </w:r>
      </w:hyperlink>
      <w:r w:rsidR="007A183A" w:rsidRPr="004A0562">
        <w:rPr>
          <w:rFonts w:ascii="Times New Roman" w:hAnsi="Times New Roman"/>
          <w:sz w:val="24"/>
          <w:szCs w:val="24"/>
        </w:rPr>
        <w:t>paslaugas</w:t>
      </w:r>
      <w:r w:rsidRPr="004A0562">
        <w:rPr>
          <w:rFonts w:ascii="Times New Roman" w:hAnsi="Times New Roman"/>
          <w:sz w:val="24"/>
          <w:szCs w:val="24"/>
        </w:rPr>
        <w:t xml:space="preserve"> (202</w:t>
      </w:r>
      <w:r w:rsidR="00854171" w:rsidRPr="004A0562">
        <w:rPr>
          <w:rFonts w:ascii="Times New Roman" w:hAnsi="Times New Roman"/>
          <w:sz w:val="24"/>
          <w:szCs w:val="24"/>
        </w:rPr>
        <w:t>5</w:t>
      </w:r>
      <w:r w:rsidR="00F76305" w:rsidRPr="004A0562">
        <w:rPr>
          <w:rFonts w:ascii="Times New Roman" w:hAnsi="Times New Roman"/>
          <w:sz w:val="24"/>
          <w:szCs w:val="24"/>
        </w:rPr>
        <w:t>-</w:t>
      </w:r>
      <w:r w:rsidR="00CA7B12">
        <w:rPr>
          <w:rFonts w:ascii="Times New Roman" w:hAnsi="Times New Roman"/>
          <w:sz w:val="24"/>
          <w:szCs w:val="24"/>
        </w:rPr>
        <w:t>09</w:t>
      </w:r>
      <w:r w:rsidRPr="004A0562">
        <w:rPr>
          <w:rFonts w:ascii="Times New Roman" w:hAnsi="Times New Roman"/>
          <w:sz w:val="24"/>
          <w:szCs w:val="24"/>
        </w:rPr>
        <w:t>-</w:t>
      </w:r>
      <w:r w:rsidR="004A0562" w:rsidRPr="003D36C8">
        <w:rPr>
          <w:rFonts w:ascii="Times New Roman" w:hAnsi="Times New Roman"/>
          <w:sz w:val="24"/>
          <w:szCs w:val="24"/>
        </w:rPr>
        <w:t>18</w:t>
      </w:r>
      <w:r w:rsidRPr="004A0562">
        <w:rPr>
          <w:rFonts w:ascii="Times New Roman" w:hAnsi="Times New Roman"/>
          <w:sz w:val="24"/>
          <w:szCs w:val="24"/>
        </w:rPr>
        <w:t xml:space="preserve"> duomenimis), nustatyta, kad nėra galimybės įsigyti numatomų </w:t>
      </w:r>
      <w:r w:rsidR="007A183A" w:rsidRPr="004A0562">
        <w:rPr>
          <w:rFonts w:ascii="Times New Roman" w:hAnsi="Times New Roman"/>
          <w:sz w:val="24"/>
          <w:szCs w:val="24"/>
        </w:rPr>
        <w:t>paslaugų</w:t>
      </w:r>
      <w:r w:rsidRPr="004A0562">
        <w:rPr>
          <w:rFonts w:ascii="Times New Roman" w:hAnsi="Times New Roman"/>
          <w:sz w:val="24"/>
          <w:szCs w:val="24"/>
        </w:rPr>
        <w:t xml:space="preserve"> </w:t>
      </w:r>
      <w:r w:rsidR="00854171" w:rsidRPr="004A0562">
        <w:rPr>
          <w:rFonts w:ascii="Times New Roman" w:hAnsi="Times New Roman"/>
          <w:sz w:val="24"/>
          <w:szCs w:val="24"/>
        </w:rPr>
        <w:t>(</w:t>
      </w:r>
      <w:r w:rsidR="008D633B" w:rsidRPr="004A0562">
        <w:rPr>
          <w:rFonts w:ascii="Times New Roman" w:hAnsi="Times New Roman"/>
          <w:sz w:val="24"/>
          <w:szCs w:val="24"/>
        </w:rPr>
        <w:t xml:space="preserve">inžinerinių statinių </w:t>
      </w:r>
      <w:r w:rsidR="00854171" w:rsidRPr="004A0562">
        <w:rPr>
          <w:rFonts w:ascii="Times New Roman" w:eastAsia="Calibri" w:hAnsi="Times New Roman" w:cs="Times New Roman"/>
          <w:sz w:val="24"/>
          <w:szCs w:val="24"/>
        </w:rPr>
        <w:t>projektavimo paslaugos</w:t>
      </w:r>
      <w:r w:rsidR="00854171" w:rsidRPr="004A0562">
        <w:rPr>
          <w:rFonts w:ascii="Times New Roman" w:hAnsi="Times New Roman"/>
          <w:sz w:val="24"/>
          <w:szCs w:val="24"/>
        </w:rPr>
        <w:t xml:space="preserve">) </w:t>
      </w:r>
      <w:r w:rsidRPr="004A0562">
        <w:rPr>
          <w:rFonts w:ascii="Times New Roman" w:hAnsi="Times New Roman"/>
          <w:sz w:val="24"/>
          <w:szCs w:val="24"/>
        </w:rPr>
        <w:t>naudojantis CPO katalogu.</w:t>
      </w:r>
    </w:p>
    <w:bookmarkEnd w:id="128"/>
    <w:p w14:paraId="72BD598A" w14:textId="5DB81A59" w:rsidR="00FF5B5B" w:rsidRPr="004A0562" w:rsidRDefault="00A746D3" w:rsidP="007F7025">
      <w:pPr>
        <w:pStyle w:val="Sraopastraipa"/>
        <w:numPr>
          <w:ilvl w:val="1"/>
          <w:numId w:val="16"/>
        </w:numPr>
        <w:tabs>
          <w:tab w:val="left" w:pos="1080"/>
        </w:tabs>
        <w:spacing w:after="0" w:line="20" w:lineRule="atLeast"/>
        <w:ind w:left="0" w:firstLine="567"/>
        <w:jc w:val="both"/>
        <w:rPr>
          <w:rFonts w:ascii="Times New Roman" w:hAnsi="Times New Roman" w:cs="Times New Roman"/>
          <w:sz w:val="24"/>
          <w:szCs w:val="24"/>
        </w:rPr>
      </w:pPr>
      <w:r w:rsidRPr="004A0562">
        <w:rPr>
          <w:rFonts w:ascii="Times New Roman" w:eastAsia="Times New Roman" w:hAnsi="Times New Roman" w:cs="Times New Roman"/>
          <w:sz w:val="24"/>
          <w:szCs w:val="24"/>
        </w:rPr>
        <w:t>RRSA CPO</w:t>
      </w:r>
      <w:r w:rsidR="00FF5B5B" w:rsidRPr="004A0562">
        <w:rPr>
          <w:rFonts w:ascii="Times New Roman" w:eastAsia="Times New Roman" w:hAnsi="Times New Roman" w:cs="Times New Roman"/>
          <w:sz w:val="24"/>
          <w:szCs w:val="24"/>
        </w:rPr>
        <w:t xml:space="preserve"> nerezervuoja teisės dalyvauti pirkime.</w:t>
      </w:r>
    </w:p>
    <w:p w14:paraId="6520E91C" w14:textId="77777777" w:rsidR="00FF5B5B" w:rsidRPr="004A0562" w:rsidRDefault="00FF5B5B" w:rsidP="007F7025">
      <w:pPr>
        <w:pStyle w:val="Sraopastraipa"/>
        <w:numPr>
          <w:ilvl w:val="1"/>
          <w:numId w:val="16"/>
        </w:numPr>
        <w:tabs>
          <w:tab w:val="left" w:pos="1080"/>
        </w:tabs>
        <w:spacing w:after="0" w:line="20" w:lineRule="atLeast"/>
        <w:ind w:left="0" w:firstLine="567"/>
        <w:jc w:val="both"/>
        <w:rPr>
          <w:rFonts w:ascii="Times New Roman" w:hAnsi="Times New Roman" w:cs="Times New Roman"/>
          <w:sz w:val="24"/>
          <w:szCs w:val="24"/>
        </w:rPr>
      </w:pPr>
      <w:r w:rsidRPr="004A0562">
        <w:rPr>
          <w:rFonts w:ascii="Times New Roman" w:hAnsi="Times New Roman" w:cs="Times New Roman"/>
          <w:sz w:val="24"/>
          <w:szCs w:val="24"/>
        </w:rPr>
        <w:t xml:space="preserve">Stebėtojai dalyvauti Komisijos posėdžiuose nėra kviečiami. </w:t>
      </w:r>
    </w:p>
    <w:p w14:paraId="4B951EAD" w14:textId="1A1956B8" w:rsidR="0083755C" w:rsidRPr="004A0562" w:rsidRDefault="00FF5B5B" w:rsidP="007F7025">
      <w:pPr>
        <w:pStyle w:val="Sraopastraipa"/>
        <w:numPr>
          <w:ilvl w:val="1"/>
          <w:numId w:val="16"/>
        </w:numPr>
        <w:tabs>
          <w:tab w:val="left" w:pos="1080"/>
        </w:tabs>
        <w:spacing w:after="0" w:line="20" w:lineRule="atLeast"/>
        <w:ind w:left="0" w:firstLine="567"/>
        <w:jc w:val="both"/>
        <w:rPr>
          <w:rFonts w:ascii="Times New Roman" w:hAnsi="Times New Roman" w:cs="Times New Roman"/>
          <w:sz w:val="24"/>
          <w:szCs w:val="24"/>
        </w:rPr>
      </w:pPr>
      <w:r w:rsidRPr="004A0562">
        <w:rPr>
          <w:rFonts w:ascii="Times New Roman" w:hAnsi="Times New Roman" w:cs="Times New Roman"/>
          <w:sz w:val="24"/>
          <w:szCs w:val="24"/>
        </w:rPr>
        <w:t xml:space="preserve">Atliekamas žaliasis pirkimas. </w:t>
      </w:r>
      <w:bookmarkStart w:id="129" w:name="_Hlk193201018"/>
      <w:r w:rsidRPr="004A0562">
        <w:rPr>
          <w:rFonts w:ascii="Times New Roman" w:hAnsi="Times New Roman" w:cs="Times New Roman"/>
          <w:sz w:val="24"/>
          <w:szCs w:val="24"/>
        </w:rPr>
        <w:t xml:space="preserve">Pirkimas vykdomas vadovaujantis </w:t>
      </w:r>
      <w:hyperlink r:id="rId19" w:history="1">
        <w:r w:rsidRPr="004A0562">
          <w:rPr>
            <w:rStyle w:val="Hipersaitas"/>
            <w:rFonts w:ascii="Times New Roman" w:hAnsi="Times New Roman" w:cs="Times New Roman"/>
            <w:sz w:val="24"/>
            <w:szCs w:val="24"/>
          </w:rPr>
          <w:t>Lietuvos Respublikos aplinkos ministro 2022 m. gruodžio 13 d. įsakymo Nr. D1-401 „Dėl Lietuvos Respublikos aplinkos ministro 2011 m. birželio 28 d. įsakymo Nr. D1-508 „Dėl Produktų, kurių viešiesiems pirkimams ir pirkimams taikytini Aplinkos apsaugos kriterijai, sąrašo, Aplinkos apsaugos kriterijų ir aplinkos apsaugos kriterijų, kuriuos perkančiosios organizacijos ir perkantieji subjektai turi taikyti pirkdami prekes, paslaugas ar darbus, taikymo tvarkos aprašo patvirtinimo“ pakeitimo</w:t>
        </w:r>
      </w:hyperlink>
      <w:r w:rsidRPr="004A0562">
        <w:rPr>
          <w:rFonts w:ascii="Times New Roman" w:hAnsi="Times New Roman" w:cs="Times New Roman"/>
          <w:sz w:val="24"/>
          <w:szCs w:val="24"/>
        </w:rPr>
        <w:t xml:space="preserve">“ </w:t>
      </w:r>
      <w:r w:rsidR="0083755C" w:rsidRPr="004A0562">
        <w:rPr>
          <w:rFonts w:ascii="Times New Roman" w:hAnsi="Times New Roman" w:cs="Times New Roman"/>
          <w:sz w:val="24"/>
          <w:szCs w:val="24"/>
        </w:rPr>
        <w:t>4.</w:t>
      </w:r>
      <w:r w:rsidR="003E07BD" w:rsidRPr="004A0562">
        <w:rPr>
          <w:rFonts w:ascii="Times New Roman" w:hAnsi="Times New Roman" w:cs="Times New Roman"/>
          <w:sz w:val="24"/>
          <w:szCs w:val="24"/>
        </w:rPr>
        <w:t>4.3</w:t>
      </w:r>
      <w:r w:rsidRPr="004A0562">
        <w:rPr>
          <w:rFonts w:ascii="Times New Roman" w:hAnsi="Times New Roman" w:cs="Times New Roman"/>
          <w:sz w:val="24"/>
          <w:szCs w:val="24"/>
        </w:rPr>
        <w:t xml:space="preserve"> </w:t>
      </w:r>
      <w:r w:rsidR="003E07BD" w:rsidRPr="004A0562">
        <w:rPr>
          <w:rFonts w:ascii="Times New Roman" w:hAnsi="Times New Roman" w:cs="Times New Roman"/>
          <w:sz w:val="24"/>
          <w:szCs w:val="24"/>
        </w:rPr>
        <w:t>papunkčiu</w:t>
      </w:r>
      <w:r w:rsidRPr="004A0562">
        <w:rPr>
          <w:rFonts w:ascii="Times New Roman" w:hAnsi="Times New Roman" w:cs="Times New Roman"/>
          <w:sz w:val="24"/>
          <w:szCs w:val="24"/>
        </w:rPr>
        <w:t>.</w:t>
      </w:r>
      <w:bookmarkEnd w:id="129"/>
    </w:p>
    <w:p w14:paraId="031EC38A" w14:textId="2698F740" w:rsidR="00FF5B5B" w:rsidRPr="004A0562" w:rsidRDefault="00FF5B5B" w:rsidP="007F7025">
      <w:pPr>
        <w:pStyle w:val="Sraopastraipa"/>
        <w:numPr>
          <w:ilvl w:val="1"/>
          <w:numId w:val="16"/>
        </w:numPr>
        <w:tabs>
          <w:tab w:val="left" w:pos="1080"/>
        </w:tabs>
        <w:spacing w:after="0" w:line="20" w:lineRule="atLeast"/>
        <w:ind w:left="0" w:firstLine="567"/>
        <w:jc w:val="both"/>
        <w:rPr>
          <w:rFonts w:ascii="Times New Roman" w:hAnsi="Times New Roman" w:cs="Times New Roman"/>
          <w:sz w:val="24"/>
          <w:szCs w:val="24"/>
        </w:rPr>
      </w:pPr>
      <w:r w:rsidRPr="004A0562">
        <w:rPr>
          <w:rFonts w:ascii="Times New Roman" w:eastAsia="Arial" w:hAnsi="Times New Roman" w:cs="Times New Roman"/>
          <w:sz w:val="24"/>
          <w:szCs w:val="24"/>
        </w:rPr>
        <w:t>Išankstinis skelbimas apie pirkimą nebuvo paskelbtas.</w:t>
      </w:r>
    </w:p>
    <w:p w14:paraId="4E403F34" w14:textId="49506710" w:rsidR="00FF5B5B" w:rsidRPr="004A0562" w:rsidRDefault="00FF5B5B" w:rsidP="007F7025">
      <w:pPr>
        <w:pStyle w:val="Sraopastraipa"/>
        <w:numPr>
          <w:ilvl w:val="1"/>
          <w:numId w:val="16"/>
        </w:numPr>
        <w:tabs>
          <w:tab w:val="left" w:pos="1080"/>
        </w:tabs>
        <w:spacing w:after="0" w:line="20" w:lineRule="atLeast"/>
        <w:ind w:left="0" w:firstLine="567"/>
        <w:jc w:val="both"/>
        <w:rPr>
          <w:rFonts w:ascii="Times New Roman" w:hAnsi="Times New Roman" w:cs="Times New Roman"/>
          <w:sz w:val="24"/>
          <w:szCs w:val="24"/>
        </w:rPr>
      </w:pPr>
      <w:r w:rsidRPr="004A0562">
        <w:rPr>
          <w:rFonts w:ascii="Times New Roman" w:hAnsi="Times New Roman" w:cs="Times New Roman"/>
          <w:sz w:val="24"/>
          <w:szCs w:val="24"/>
        </w:rPr>
        <w:t>Pirkime</w:t>
      </w:r>
      <w:r w:rsidR="00A746D3" w:rsidRPr="004A0562">
        <w:rPr>
          <w:rFonts w:ascii="Times New Roman" w:hAnsi="Times New Roman" w:cs="Times New Roman"/>
          <w:sz w:val="24"/>
          <w:szCs w:val="24"/>
        </w:rPr>
        <w:t xml:space="preserve"> </w:t>
      </w:r>
      <w:r w:rsidR="00F13579" w:rsidRPr="004A0562">
        <w:rPr>
          <w:rFonts w:ascii="Times New Roman" w:hAnsi="Times New Roman" w:cs="Times New Roman"/>
          <w:sz w:val="24"/>
          <w:szCs w:val="24"/>
        </w:rPr>
        <w:t>RRSA CPO</w:t>
      </w:r>
      <w:r w:rsidRPr="004A0562">
        <w:rPr>
          <w:rFonts w:ascii="Times New Roman" w:hAnsi="Times New Roman" w:cs="Times New Roman"/>
          <w:sz w:val="24"/>
          <w:szCs w:val="24"/>
        </w:rPr>
        <w:t xml:space="preserve"> nenumato skelbti pranešimo dėl savanoriško </w:t>
      </w:r>
      <w:proofErr w:type="spellStart"/>
      <w:r w:rsidRPr="004A0562">
        <w:rPr>
          <w:rFonts w:ascii="Times New Roman" w:hAnsi="Times New Roman" w:cs="Times New Roman"/>
          <w:i/>
          <w:iCs/>
          <w:sz w:val="24"/>
          <w:szCs w:val="24"/>
        </w:rPr>
        <w:t>ex</w:t>
      </w:r>
      <w:proofErr w:type="spellEnd"/>
      <w:r w:rsidRPr="004A0562">
        <w:rPr>
          <w:rFonts w:ascii="Times New Roman" w:hAnsi="Times New Roman" w:cs="Times New Roman"/>
          <w:i/>
          <w:iCs/>
          <w:sz w:val="24"/>
          <w:szCs w:val="24"/>
        </w:rPr>
        <w:t xml:space="preserve"> ante</w:t>
      </w:r>
      <w:r w:rsidRPr="004A0562">
        <w:rPr>
          <w:rFonts w:ascii="Times New Roman" w:hAnsi="Times New Roman" w:cs="Times New Roman"/>
          <w:sz w:val="24"/>
          <w:szCs w:val="24"/>
        </w:rPr>
        <w:t xml:space="preserve"> skaidrumo.</w:t>
      </w:r>
    </w:p>
    <w:p w14:paraId="11C57EF8" w14:textId="77777777" w:rsidR="00FF5B5B" w:rsidRPr="004A0562" w:rsidRDefault="00FF5B5B" w:rsidP="007F7025">
      <w:pPr>
        <w:pStyle w:val="Sraopastraipa"/>
        <w:numPr>
          <w:ilvl w:val="1"/>
          <w:numId w:val="16"/>
        </w:numPr>
        <w:tabs>
          <w:tab w:val="left" w:pos="1080"/>
        </w:tabs>
        <w:spacing w:after="0" w:line="20" w:lineRule="atLeast"/>
        <w:ind w:left="0" w:firstLine="567"/>
        <w:jc w:val="both"/>
        <w:rPr>
          <w:rFonts w:ascii="Times New Roman" w:hAnsi="Times New Roman" w:cs="Times New Roman"/>
          <w:sz w:val="24"/>
          <w:szCs w:val="24"/>
        </w:rPr>
      </w:pPr>
      <w:r w:rsidRPr="004A0562">
        <w:rPr>
          <w:rFonts w:ascii="Times New Roman" w:hAnsi="Times New Roman" w:cs="Times New Roman"/>
          <w:sz w:val="24"/>
          <w:szCs w:val="24"/>
        </w:rPr>
        <w:t>Pirkime neleidžiama pateikti alternatyvių pasiūlymų.</w:t>
      </w:r>
    </w:p>
    <w:p w14:paraId="60A4A8BD" w14:textId="77777777" w:rsidR="00FF5B5B" w:rsidRPr="004A0562" w:rsidRDefault="00FF5B5B" w:rsidP="007F7025">
      <w:pPr>
        <w:pStyle w:val="Sraopastraipa"/>
        <w:numPr>
          <w:ilvl w:val="1"/>
          <w:numId w:val="16"/>
        </w:numPr>
        <w:tabs>
          <w:tab w:val="left" w:pos="1080"/>
        </w:tabs>
        <w:spacing w:after="0" w:line="20" w:lineRule="atLeast"/>
        <w:ind w:left="0" w:firstLine="567"/>
        <w:jc w:val="both"/>
        <w:rPr>
          <w:rFonts w:ascii="Times New Roman" w:hAnsi="Times New Roman" w:cs="Times New Roman"/>
          <w:sz w:val="24"/>
          <w:szCs w:val="24"/>
        </w:rPr>
      </w:pPr>
      <w:r w:rsidRPr="004A0562">
        <w:rPr>
          <w:rFonts w:ascii="Times New Roman" w:eastAsia="Arial" w:hAnsi="Times New Roman" w:cs="Times New Roman"/>
          <w:sz w:val="24"/>
          <w:szCs w:val="24"/>
        </w:rPr>
        <w:t>Bendrosios pirkimo sąlygos yra neatskiriama šių pirkimo sąlygų dalis.</w:t>
      </w:r>
    </w:p>
    <w:p w14:paraId="60C44EF6" w14:textId="77777777" w:rsidR="00FF5B5B" w:rsidRPr="004A0562" w:rsidRDefault="00FF5B5B" w:rsidP="00F13579">
      <w:pPr>
        <w:pStyle w:val="Antrat1"/>
        <w:spacing w:before="240" w:line="20" w:lineRule="atLeast"/>
        <w:contextualSpacing/>
        <w:rPr>
          <w:rFonts w:ascii="Times New Roman" w:hAnsi="Times New Roman" w:cs="Times New Roman"/>
          <w:color w:val="auto"/>
          <w:sz w:val="24"/>
          <w:szCs w:val="24"/>
        </w:rPr>
      </w:pPr>
      <w:bookmarkStart w:id="130" w:name="_Ref39426332"/>
      <w:bookmarkStart w:id="131" w:name="_Ref39426338"/>
      <w:bookmarkStart w:id="132" w:name="_Toc126333929"/>
      <w:bookmarkStart w:id="133" w:name="_Toc153877896"/>
      <w:bookmarkEnd w:id="125"/>
      <w:r w:rsidRPr="004A0562">
        <w:rPr>
          <w:rFonts w:ascii="Times New Roman" w:hAnsi="Times New Roman" w:cs="Times New Roman"/>
          <w:color w:val="auto"/>
          <w:sz w:val="24"/>
          <w:szCs w:val="24"/>
        </w:rPr>
        <w:t>2. PIRKIMO OBJEKTAS</w:t>
      </w:r>
      <w:bookmarkEnd w:id="130"/>
      <w:bookmarkEnd w:id="131"/>
      <w:bookmarkEnd w:id="132"/>
      <w:bookmarkEnd w:id="133"/>
    </w:p>
    <w:p w14:paraId="66161B71" w14:textId="6327DEA5" w:rsidR="00FF5B5B" w:rsidRPr="004A0562" w:rsidRDefault="00FF5B5B" w:rsidP="007F7025">
      <w:pPr>
        <w:pStyle w:val="Betarp"/>
        <w:numPr>
          <w:ilvl w:val="1"/>
          <w:numId w:val="9"/>
        </w:numPr>
        <w:tabs>
          <w:tab w:val="left" w:pos="1080"/>
        </w:tabs>
        <w:ind w:left="0" w:firstLine="567"/>
        <w:contextualSpacing/>
        <w:jc w:val="both"/>
        <w:rPr>
          <w:rFonts w:ascii="Times New Roman" w:hAnsi="Times New Roman" w:cs="Times New Roman"/>
          <w:sz w:val="24"/>
          <w:szCs w:val="24"/>
          <w:lang w:val="lt-LT"/>
        </w:rPr>
      </w:pPr>
      <w:r w:rsidRPr="004A0562">
        <w:rPr>
          <w:rFonts w:ascii="Times New Roman" w:eastAsia="Calibri" w:hAnsi="Times New Roman" w:cs="Times New Roman"/>
          <w:sz w:val="24"/>
          <w:szCs w:val="24"/>
          <w:lang w:val="lt-LT"/>
        </w:rPr>
        <w:t xml:space="preserve">Perkančioji organizacija numato įsigyti </w:t>
      </w:r>
      <w:r w:rsidR="003841C4" w:rsidRPr="004A0562">
        <w:rPr>
          <w:rFonts w:ascii="Times New Roman" w:eastAsia="Calibri" w:hAnsi="Times New Roman" w:cs="Times New Roman"/>
          <w:sz w:val="24"/>
          <w:szCs w:val="24"/>
          <w:lang w:val="lt-LT"/>
        </w:rPr>
        <w:t>projektavimo paslaugas</w:t>
      </w:r>
      <w:r w:rsidRPr="004A0562">
        <w:rPr>
          <w:rFonts w:ascii="Times New Roman" w:eastAsia="Calibri" w:hAnsi="Times New Roman" w:cs="Times New Roman"/>
          <w:sz w:val="24"/>
          <w:szCs w:val="24"/>
          <w:lang w:val="lt-LT"/>
        </w:rPr>
        <w:t>.</w:t>
      </w:r>
      <w:r w:rsidRPr="004A0562">
        <w:rPr>
          <w:rFonts w:ascii="Times New Roman" w:hAnsi="Times New Roman" w:cs="Times New Roman"/>
          <w:sz w:val="24"/>
          <w:szCs w:val="24"/>
          <w:lang w:val="lt-LT"/>
        </w:rPr>
        <w:t xml:space="preserve"> Reikalavimai pirkimo objektui nustatyti specialiųjų pirkimo sąlygų (toliau tekste – SPS) 2 priede</w:t>
      </w:r>
      <w:r w:rsidR="003841C4" w:rsidRPr="004A0562">
        <w:rPr>
          <w:rFonts w:ascii="Times New Roman" w:hAnsi="Times New Roman" w:cs="Times New Roman"/>
          <w:sz w:val="24"/>
          <w:szCs w:val="24"/>
          <w:lang w:val="lt-LT"/>
        </w:rPr>
        <w:t xml:space="preserve"> „Techninė specifikacija“</w:t>
      </w:r>
      <w:r w:rsidRPr="004A0562">
        <w:rPr>
          <w:rFonts w:ascii="Times New Roman" w:hAnsi="Times New Roman" w:cs="Times New Roman"/>
          <w:sz w:val="24"/>
          <w:szCs w:val="24"/>
          <w:lang w:val="lt-LT"/>
        </w:rPr>
        <w:t xml:space="preserve">. </w:t>
      </w:r>
    </w:p>
    <w:p w14:paraId="7927A35A" w14:textId="67396755" w:rsidR="00FF5B5B" w:rsidRPr="004A0562" w:rsidRDefault="00FF5B5B" w:rsidP="007F7025">
      <w:pPr>
        <w:pStyle w:val="Betarp"/>
        <w:numPr>
          <w:ilvl w:val="1"/>
          <w:numId w:val="9"/>
        </w:numPr>
        <w:tabs>
          <w:tab w:val="left" w:pos="1080"/>
        </w:tabs>
        <w:ind w:left="0" w:firstLine="567"/>
        <w:contextualSpacing/>
        <w:jc w:val="both"/>
        <w:rPr>
          <w:rFonts w:ascii="Times New Roman" w:hAnsi="Times New Roman" w:cs="Times New Roman"/>
          <w:sz w:val="24"/>
          <w:szCs w:val="24"/>
          <w:lang w:val="lt-LT"/>
        </w:rPr>
      </w:pPr>
      <w:r w:rsidRPr="004A0562">
        <w:rPr>
          <w:rFonts w:ascii="Times New Roman" w:hAnsi="Times New Roman" w:cs="Times New Roman"/>
          <w:sz w:val="24"/>
          <w:szCs w:val="24"/>
          <w:lang w:val="lt-LT"/>
        </w:rPr>
        <w:t xml:space="preserve">Pirkimo objektas </w:t>
      </w:r>
      <w:r w:rsidR="00F851DD" w:rsidRPr="004A0562">
        <w:rPr>
          <w:rFonts w:ascii="Times New Roman" w:hAnsi="Times New Roman" w:cs="Times New Roman"/>
          <w:sz w:val="24"/>
          <w:szCs w:val="24"/>
          <w:lang w:val="lt-LT"/>
        </w:rPr>
        <w:t xml:space="preserve">skaidomas į </w:t>
      </w:r>
      <w:r w:rsidR="00CA7B12">
        <w:rPr>
          <w:rFonts w:ascii="Times New Roman" w:hAnsi="Times New Roman" w:cs="Times New Roman"/>
          <w:sz w:val="24"/>
          <w:szCs w:val="24"/>
          <w:lang w:val="lt-LT"/>
        </w:rPr>
        <w:t>7</w:t>
      </w:r>
      <w:r w:rsidR="00496557" w:rsidRPr="004A0562">
        <w:rPr>
          <w:rFonts w:ascii="Times New Roman" w:hAnsi="Times New Roman" w:cs="Times New Roman"/>
          <w:sz w:val="24"/>
          <w:szCs w:val="24"/>
          <w:lang w:val="lt-LT"/>
        </w:rPr>
        <w:t xml:space="preserve"> (</w:t>
      </w:r>
      <w:r w:rsidR="00CA7B12">
        <w:rPr>
          <w:rFonts w:ascii="Times New Roman" w:hAnsi="Times New Roman" w:cs="Times New Roman"/>
          <w:sz w:val="24"/>
          <w:szCs w:val="24"/>
          <w:lang w:val="lt-LT"/>
        </w:rPr>
        <w:t>septynias</w:t>
      </w:r>
      <w:r w:rsidR="00496557" w:rsidRPr="004A0562">
        <w:rPr>
          <w:rFonts w:ascii="Times New Roman" w:hAnsi="Times New Roman" w:cs="Times New Roman"/>
          <w:sz w:val="24"/>
          <w:szCs w:val="24"/>
          <w:lang w:val="lt-LT"/>
        </w:rPr>
        <w:t xml:space="preserve">) </w:t>
      </w:r>
      <w:r w:rsidR="009F68B5" w:rsidRPr="004A0562">
        <w:rPr>
          <w:rFonts w:ascii="Times New Roman" w:hAnsi="Times New Roman" w:cs="Times New Roman"/>
          <w:sz w:val="24"/>
          <w:szCs w:val="24"/>
          <w:lang w:val="lt-LT"/>
        </w:rPr>
        <w:t xml:space="preserve">pirkimo </w:t>
      </w:r>
      <w:r w:rsidR="008F59CF" w:rsidRPr="004A0562">
        <w:rPr>
          <w:rFonts w:ascii="Times New Roman" w:hAnsi="Times New Roman" w:cs="Times New Roman"/>
          <w:sz w:val="24"/>
          <w:szCs w:val="24"/>
          <w:lang w:val="lt-LT"/>
        </w:rPr>
        <w:t>dalis</w:t>
      </w:r>
      <w:r w:rsidRPr="004A0562">
        <w:rPr>
          <w:rFonts w:ascii="Times New Roman" w:hAnsi="Times New Roman" w:cs="Times New Roman"/>
          <w:sz w:val="24"/>
          <w:szCs w:val="24"/>
          <w:lang w:val="lt-LT"/>
        </w:rPr>
        <w:t xml:space="preserve">. </w:t>
      </w:r>
      <w:bookmarkStart w:id="134" w:name="_Hlk193201038"/>
      <w:r w:rsidRPr="004A0562">
        <w:rPr>
          <w:rFonts w:ascii="Times New Roman" w:hAnsi="Times New Roman" w:cs="Times New Roman"/>
          <w:sz w:val="24"/>
          <w:szCs w:val="24"/>
          <w:lang w:val="lt-LT"/>
        </w:rPr>
        <w:t>Pirkimo apimtys, reikalavimai ir techninė specifikacija apibrėžti specialiųjų pirkimo sąlygų 2 priede.</w:t>
      </w:r>
      <w:bookmarkEnd w:id="134"/>
    </w:p>
    <w:p w14:paraId="00B2A3B8" w14:textId="0CB5625D" w:rsidR="00FF5B5B" w:rsidRPr="004A0562" w:rsidRDefault="00FF5B5B" w:rsidP="007F7025">
      <w:pPr>
        <w:pStyle w:val="Betarp"/>
        <w:numPr>
          <w:ilvl w:val="1"/>
          <w:numId w:val="9"/>
        </w:numPr>
        <w:tabs>
          <w:tab w:val="left" w:pos="1080"/>
        </w:tabs>
        <w:ind w:left="0" w:firstLine="567"/>
        <w:contextualSpacing/>
        <w:jc w:val="both"/>
        <w:rPr>
          <w:rFonts w:ascii="Times New Roman" w:hAnsi="Times New Roman" w:cs="Times New Roman"/>
          <w:sz w:val="24"/>
          <w:szCs w:val="24"/>
          <w:lang w:val="lt-LT"/>
        </w:rPr>
      </w:pPr>
      <w:r w:rsidRPr="004A0562">
        <w:rPr>
          <w:rFonts w:ascii="Times New Roman" w:hAnsi="Times New Roman" w:cs="Times New Roman"/>
          <w:sz w:val="24"/>
          <w:szCs w:val="24"/>
          <w:lang w:val="lt-LT"/>
        </w:rPr>
        <w:t xml:space="preserve">Jeigu apibūdinant pirkimo objektą techninėje specifikacijoje </w:t>
      </w:r>
      <w:r w:rsidR="00C3360B" w:rsidRPr="004A0562">
        <w:rPr>
          <w:rFonts w:ascii="Times New Roman" w:hAnsi="Times New Roman" w:cs="Times New Roman"/>
          <w:sz w:val="24"/>
          <w:szCs w:val="24"/>
          <w:lang w:val="lt-LT"/>
        </w:rPr>
        <w:t xml:space="preserve">ir (ar) kituose pirkimo dokumentuose </w:t>
      </w:r>
      <w:r w:rsidRPr="004A0562">
        <w:rPr>
          <w:rFonts w:ascii="Times New Roman" w:hAnsi="Times New Roman" w:cs="Times New Roman"/>
          <w:sz w:val="24"/>
          <w:szCs w:val="24"/>
          <w:lang w:val="lt-LT"/>
        </w:rPr>
        <w:t xml:space="preserve">nurodytas konkretus modelis ar tiekimo šaltinis, konkretus procesas, būdingas konkretaus tiekėjo tiekiamoms prekėms ar teikiamoms paslaugoms, ar prekių ženklas, patentas, tipai, konkreti kilmė ar gamyba, turi būti laikoma, kad kiekviena tokia nuoroda yra pateikta su žodžiais „arba lygiavertis“. </w:t>
      </w:r>
    </w:p>
    <w:p w14:paraId="603F6C3C" w14:textId="6DFE1486" w:rsidR="00FF5B5B" w:rsidRPr="004A0562" w:rsidRDefault="00FF5B5B" w:rsidP="007F7025">
      <w:pPr>
        <w:pStyle w:val="Betarp"/>
        <w:numPr>
          <w:ilvl w:val="1"/>
          <w:numId w:val="9"/>
        </w:numPr>
        <w:tabs>
          <w:tab w:val="left" w:pos="1080"/>
        </w:tabs>
        <w:ind w:left="0" w:firstLine="567"/>
        <w:contextualSpacing/>
        <w:jc w:val="both"/>
        <w:rPr>
          <w:rFonts w:ascii="Times New Roman" w:hAnsi="Times New Roman" w:cs="Times New Roman"/>
          <w:sz w:val="24"/>
          <w:szCs w:val="24"/>
          <w:lang w:val="lt-LT"/>
        </w:rPr>
      </w:pPr>
      <w:r w:rsidRPr="004A0562">
        <w:rPr>
          <w:rFonts w:ascii="Times New Roman" w:hAnsi="Times New Roman" w:cs="Times New Roman"/>
          <w:sz w:val="24"/>
          <w:szCs w:val="24"/>
          <w:lang w:val="lt-LT"/>
        </w:rPr>
        <w:t xml:space="preserve">Jeigu apibūdinant pirkimo objektą techninėje specifikacijoje </w:t>
      </w:r>
      <w:r w:rsidR="00C3360B" w:rsidRPr="004A0562">
        <w:rPr>
          <w:rFonts w:ascii="Times New Roman" w:hAnsi="Times New Roman" w:cs="Times New Roman"/>
          <w:sz w:val="24"/>
          <w:szCs w:val="24"/>
          <w:lang w:val="lt-LT"/>
        </w:rPr>
        <w:t xml:space="preserve">ir (ar) kituose pirkimo dokumentuose </w:t>
      </w:r>
      <w:r w:rsidRPr="004A0562">
        <w:rPr>
          <w:rFonts w:ascii="Times New Roman" w:hAnsi="Times New Roman" w:cs="Times New Roman"/>
          <w:sz w:val="24"/>
          <w:szCs w:val="24"/>
          <w:lang w:val="lt-LT"/>
        </w:rPr>
        <w:t xml:space="preserve">nurodytas standartas, </w:t>
      </w:r>
      <w:r w:rsidRPr="004A0562">
        <w:rPr>
          <w:rFonts w:ascii="Times New Roman" w:hAnsi="Times New Roman" w:cs="Times New Roman"/>
          <w:color w:val="000000"/>
          <w:sz w:val="24"/>
          <w:szCs w:val="24"/>
          <w:lang w:val="lt-LT"/>
        </w:rPr>
        <w:t xml:space="preserve">techninis liudijimas ar bendrosios techninės specifikacijos (Europos standartą perimantis Lietuvos standartas, Europos techninio įvertinimo patvirtinimo dokumentas, informacinių ir ryšių technologijų bendrosios </w:t>
      </w:r>
      <w:r w:rsidRPr="004A0562">
        <w:rPr>
          <w:rFonts w:ascii="Times New Roman" w:hAnsi="Times New Roman" w:cs="Times New Roman"/>
          <w:sz w:val="24"/>
          <w:szCs w:val="24"/>
          <w:lang w:val="lt-LT"/>
        </w:rPr>
        <w:t xml:space="preserve">techninės specifikacijos, tarptautinis standartas, kitos Europos standartizacijos organizacijų nustatytos techninių normatyvų sistemos, nacionaliniai standartai, nacionaliniai techniniai liudijimai arba nacionalinės techninės specifikacijos, susijusios su darbų projektavimu, sąmatų apskaičiavimu ir vykdymu bei prekių naudojimu), turi būti laikoma, kad kiekviena tokia nuoroda yra pateikta su žodžiais „arba lygiavertis“. </w:t>
      </w:r>
    </w:p>
    <w:p w14:paraId="7C2821F2" w14:textId="77777777" w:rsidR="00FF5B5B" w:rsidRPr="004A0562" w:rsidRDefault="00FF5B5B" w:rsidP="0001168F">
      <w:pPr>
        <w:pStyle w:val="Antrat1"/>
        <w:spacing w:before="240" w:line="20" w:lineRule="atLeast"/>
        <w:contextualSpacing/>
        <w:rPr>
          <w:rFonts w:ascii="Times New Roman" w:hAnsi="Times New Roman" w:cs="Times New Roman"/>
          <w:color w:val="auto"/>
          <w:sz w:val="24"/>
          <w:szCs w:val="24"/>
        </w:rPr>
      </w:pPr>
      <w:bookmarkStart w:id="135" w:name="_Toc126333930"/>
      <w:bookmarkStart w:id="136" w:name="_Toc153877897"/>
      <w:r w:rsidRPr="004A0562">
        <w:rPr>
          <w:rFonts w:ascii="Times New Roman" w:hAnsi="Times New Roman" w:cs="Times New Roman"/>
          <w:color w:val="auto"/>
          <w:sz w:val="24"/>
          <w:szCs w:val="24"/>
        </w:rPr>
        <w:t xml:space="preserve">3. </w:t>
      </w:r>
      <w:bookmarkStart w:id="137" w:name="_Ref39427921"/>
      <w:bookmarkStart w:id="138" w:name="_Ref39427927"/>
      <w:bookmarkStart w:id="139" w:name="_Ref39740354"/>
      <w:r w:rsidRPr="004A0562">
        <w:rPr>
          <w:rFonts w:ascii="Times New Roman" w:hAnsi="Times New Roman" w:cs="Times New Roman"/>
          <w:color w:val="auto"/>
          <w:sz w:val="24"/>
          <w:szCs w:val="24"/>
        </w:rPr>
        <w:t>SUSITIKIMAI SU TIEKĖJAIS</w:t>
      </w:r>
      <w:bookmarkEnd w:id="137"/>
      <w:bookmarkEnd w:id="138"/>
      <w:r w:rsidRPr="004A0562">
        <w:rPr>
          <w:rFonts w:ascii="Times New Roman" w:hAnsi="Times New Roman" w:cs="Times New Roman"/>
          <w:color w:val="auto"/>
          <w:sz w:val="24"/>
          <w:szCs w:val="24"/>
        </w:rPr>
        <w:t xml:space="preserve"> IR OBJEKTO APŽIŪRA</w:t>
      </w:r>
      <w:bookmarkEnd w:id="135"/>
      <w:bookmarkEnd w:id="136"/>
      <w:bookmarkEnd w:id="139"/>
    </w:p>
    <w:p w14:paraId="2AAB38A7" w14:textId="7C698D63" w:rsidR="00FF5B5B" w:rsidRPr="004A0562" w:rsidRDefault="00FF5B5B" w:rsidP="00FF7CDE">
      <w:pPr>
        <w:pStyle w:val="Sraopastraipa"/>
        <w:tabs>
          <w:tab w:val="left" w:pos="1080"/>
        </w:tabs>
        <w:spacing w:after="0" w:line="240" w:lineRule="auto"/>
        <w:ind w:left="0" w:firstLine="567"/>
        <w:jc w:val="both"/>
        <w:rPr>
          <w:rFonts w:ascii="Times New Roman" w:hAnsi="Times New Roman" w:cs="Times New Roman"/>
          <w:sz w:val="24"/>
          <w:szCs w:val="24"/>
        </w:rPr>
      </w:pPr>
      <w:r w:rsidRPr="004A0562">
        <w:rPr>
          <w:rFonts w:ascii="Times New Roman" w:hAnsi="Times New Roman" w:cs="Times New Roman"/>
          <w:iCs/>
          <w:sz w:val="24"/>
          <w:szCs w:val="24"/>
        </w:rPr>
        <w:t>3.1.</w:t>
      </w:r>
      <w:r w:rsidRPr="004A0562">
        <w:rPr>
          <w:rFonts w:ascii="Times New Roman" w:hAnsi="Times New Roman" w:cs="Times New Roman"/>
          <w:iCs/>
          <w:sz w:val="24"/>
          <w:szCs w:val="24"/>
        </w:rPr>
        <w:tab/>
      </w:r>
      <w:r w:rsidR="00BE1A1E" w:rsidRPr="004A0562">
        <w:rPr>
          <w:rFonts w:ascii="Times New Roman" w:hAnsi="Times New Roman" w:cs="Times New Roman"/>
          <w:sz w:val="24"/>
          <w:szCs w:val="24"/>
        </w:rPr>
        <w:t>RRSA CPO</w:t>
      </w:r>
      <w:r w:rsidRPr="004A0562">
        <w:rPr>
          <w:rFonts w:ascii="Times New Roman" w:hAnsi="Times New Roman" w:cs="Times New Roman"/>
          <w:sz w:val="24"/>
          <w:szCs w:val="24"/>
        </w:rPr>
        <w:t xml:space="preserve"> nerengs susitikimo su tiekėjais dėl pirkimo sąlygų paaiškinimo.</w:t>
      </w:r>
    </w:p>
    <w:p w14:paraId="05A91C56" w14:textId="18581696" w:rsidR="00FF5B5B" w:rsidRPr="004A0562" w:rsidRDefault="00FF5B5B" w:rsidP="00BE1A1E">
      <w:pPr>
        <w:pStyle w:val="Sraopastraipa"/>
        <w:tabs>
          <w:tab w:val="left" w:pos="1080"/>
        </w:tabs>
        <w:spacing w:after="0"/>
        <w:ind w:left="0" w:firstLine="567"/>
        <w:jc w:val="both"/>
        <w:rPr>
          <w:rFonts w:ascii="Times New Roman" w:hAnsi="Times New Roman" w:cs="Times New Roman"/>
          <w:i/>
          <w:sz w:val="24"/>
          <w:szCs w:val="24"/>
        </w:rPr>
      </w:pPr>
      <w:r w:rsidRPr="004A0562">
        <w:rPr>
          <w:rFonts w:ascii="Times New Roman" w:hAnsi="Times New Roman" w:cs="Times New Roman"/>
          <w:sz w:val="24"/>
          <w:szCs w:val="24"/>
        </w:rPr>
        <w:t>3.2.</w:t>
      </w:r>
      <w:r w:rsidRPr="004A0562">
        <w:rPr>
          <w:rFonts w:ascii="Times New Roman" w:hAnsi="Times New Roman" w:cs="Times New Roman"/>
          <w:sz w:val="24"/>
          <w:szCs w:val="24"/>
        </w:rPr>
        <w:tab/>
      </w:r>
      <w:r w:rsidR="00BE1A1E" w:rsidRPr="004A0562">
        <w:rPr>
          <w:rFonts w:ascii="Times New Roman" w:hAnsi="Times New Roman" w:cs="Times New Roman"/>
          <w:sz w:val="24"/>
          <w:szCs w:val="24"/>
        </w:rPr>
        <w:t xml:space="preserve">RRSA CPO </w:t>
      </w:r>
      <w:r w:rsidRPr="004A0562">
        <w:rPr>
          <w:rFonts w:ascii="Times New Roman" w:hAnsi="Times New Roman" w:cs="Times New Roman"/>
          <w:sz w:val="24"/>
          <w:szCs w:val="24"/>
        </w:rPr>
        <w:t>nerengs objekto apžiūros.</w:t>
      </w:r>
    </w:p>
    <w:p w14:paraId="43B0D586" w14:textId="77777777" w:rsidR="00FF5B5B" w:rsidRPr="004A0562" w:rsidRDefault="00FF5B5B" w:rsidP="00BE1A1E">
      <w:pPr>
        <w:pStyle w:val="Antrat1"/>
        <w:spacing w:before="240" w:line="20" w:lineRule="atLeast"/>
        <w:contextualSpacing/>
        <w:rPr>
          <w:rFonts w:ascii="Times New Roman" w:hAnsi="Times New Roman" w:cs="Times New Roman"/>
          <w:color w:val="auto"/>
          <w:sz w:val="24"/>
          <w:szCs w:val="24"/>
        </w:rPr>
      </w:pPr>
      <w:bookmarkStart w:id="140" w:name="_Toc126333931"/>
      <w:bookmarkStart w:id="141" w:name="_Toc153877898"/>
      <w:r w:rsidRPr="004A0562">
        <w:rPr>
          <w:rFonts w:ascii="Times New Roman" w:hAnsi="Times New Roman" w:cs="Times New Roman"/>
          <w:color w:val="auto"/>
          <w:sz w:val="24"/>
          <w:szCs w:val="24"/>
        </w:rPr>
        <w:lastRenderedPageBreak/>
        <w:t>4. TIEKĖJŲ PAŠALINIMO PAGRINDAI IR KVALIFIKACIJOS REIKALAVIMAI</w:t>
      </w:r>
      <w:bookmarkEnd w:id="140"/>
      <w:bookmarkEnd w:id="141"/>
    </w:p>
    <w:p w14:paraId="71FC5E0D" w14:textId="0ABA0922" w:rsidR="00FF5B5B" w:rsidRPr="004A0562" w:rsidRDefault="00FF5B5B" w:rsidP="00FF5B5B">
      <w:pPr>
        <w:pStyle w:val="Sraopastraipa"/>
        <w:spacing w:after="120" w:line="20" w:lineRule="atLeast"/>
        <w:ind w:left="0" w:firstLine="567"/>
        <w:jc w:val="both"/>
        <w:rPr>
          <w:rFonts w:ascii="Times New Roman" w:hAnsi="Times New Roman" w:cs="Times New Roman"/>
          <w:sz w:val="24"/>
          <w:szCs w:val="24"/>
        </w:rPr>
      </w:pPr>
      <w:r w:rsidRPr="004A0562">
        <w:rPr>
          <w:rFonts w:ascii="Times New Roman" w:hAnsi="Times New Roman" w:cs="Times New Roman"/>
          <w:sz w:val="24"/>
          <w:szCs w:val="24"/>
        </w:rPr>
        <w:t xml:space="preserve">4.1. Reikalavimai dėl tiekėjo, ūkio subjektų, kurių pajėgumais tiekėjas remiasi, pašalinimo pagrindų nebuvimo bei jų nebuvimą patvirtinantys dokumentai nurodyti specialiųjų </w:t>
      </w:r>
      <w:r w:rsidRPr="004A0562">
        <w:rPr>
          <w:rFonts w:ascii="Times New Roman" w:eastAsia="Calibri" w:hAnsi="Times New Roman" w:cs="Times New Roman"/>
          <w:sz w:val="24"/>
          <w:szCs w:val="24"/>
        </w:rPr>
        <w:t xml:space="preserve">pirkimo sąlygų </w:t>
      </w:r>
      <w:r w:rsidR="008F59CF" w:rsidRPr="004A0562">
        <w:rPr>
          <w:rFonts w:ascii="Times New Roman" w:eastAsia="Calibri" w:hAnsi="Times New Roman" w:cs="Times New Roman"/>
          <w:sz w:val="24"/>
          <w:szCs w:val="24"/>
        </w:rPr>
        <w:t>4</w:t>
      </w:r>
      <w:r w:rsidRPr="004A0562">
        <w:rPr>
          <w:rFonts w:ascii="Times New Roman" w:hAnsi="Times New Roman" w:cs="Times New Roman"/>
          <w:sz w:val="24"/>
          <w:szCs w:val="24"/>
        </w:rPr>
        <w:t xml:space="preserve"> </w:t>
      </w:r>
      <w:r w:rsidRPr="004A0562">
        <w:rPr>
          <w:rFonts w:ascii="Times New Roman" w:eastAsia="Calibri" w:hAnsi="Times New Roman" w:cs="Times New Roman"/>
          <w:sz w:val="24"/>
          <w:szCs w:val="24"/>
        </w:rPr>
        <w:t>priede</w:t>
      </w:r>
      <w:r w:rsidRPr="004A0562">
        <w:rPr>
          <w:rFonts w:ascii="Times New Roman" w:hAnsi="Times New Roman" w:cs="Times New Roman"/>
          <w:sz w:val="24"/>
          <w:szCs w:val="24"/>
        </w:rPr>
        <w:t xml:space="preserve">. </w:t>
      </w:r>
    </w:p>
    <w:p w14:paraId="79B119E5" w14:textId="448DCD90" w:rsidR="00FF5B5B" w:rsidRPr="004A0562" w:rsidRDefault="00FF5B5B" w:rsidP="00FF5B5B">
      <w:pPr>
        <w:pStyle w:val="Sraopastraipa"/>
        <w:tabs>
          <w:tab w:val="left" w:pos="851"/>
        </w:tabs>
        <w:spacing w:after="0" w:line="20" w:lineRule="atLeast"/>
        <w:ind w:left="0" w:firstLine="567"/>
        <w:jc w:val="both"/>
        <w:rPr>
          <w:rFonts w:ascii="Times New Roman" w:hAnsi="Times New Roman" w:cs="Times New Roman"/>
          <w:sz w:val="24"/>
          <w:szCs w:val="24"/>
        </w:rPr>
      </w:pPr>
      <w:r w:rsidRPr="004A0562">
        <w:rPr>
          <w:rFonts w:ascii="Times New Roman" w:hAnsi="Times New Roman" w:cs="Times New Roman"/>
          <w:sz w:val="24"/>
          <w:szCs w:val="24"/>
        </w:rPr>
        <w:t xml:space="preserve">4.2. Tiekėjams nustatomi kvalifikacijos reikalavimai ir (arba) reikalavimai dėl kokybės vadybos sistemos ir (arba) aplinkos apsaugos vadybos sistemos standartų laikymosi ir jų atitiktį patvirtinantys dokumentai nurodyti specialiųjų pirkimo sąlygų </w:t>
      </w:r>
      <w:r w:rsidR="008F59CF" w:rsidRPr="004A0562">
        <w:rPr>
          <w:rFonts w:ascii="Times New Roman" w:hAnsi="Times New Roman" w:cs="Times New Roman"/>
          <w:sz w:val="24"/>
          <w:szCs w:val="24"/>
        </w:rPr>
        <w:t>5</w:t>
      </w:r>
      <w:r w:rsidRPr="004A0562">
        <w:rPr>
          <w:rFonts w:ascii="Times New Roman" w:hAnsi="Times New Roman" w:cs="Times New Roman"/>
          <w:sz w:val="24"/>
          <w:szCs w:val="24"/>
        </w:rPr>
        <w:t xml:space="preserve"> priede. </w:t>
      </w:r>
    </w:p>
    <w:p w14:paraId="1A3B6C17" w14:textId="6B6734C3" w:rsidR="00FF5B5B" w:rsidRPr="004A0562" w:rsidRDefault="00FF5B5B" w:rsidP="00BE1A1E">
      <w:pPr>
        <w:pStyle w:val="Antrat1"/>
        <w:tabs>
          <w:tab w:val="left" w:pos="567"/>
        </w:tabs>
        <w:spacing w:before="240"/>
        <w:contextualSpacing/>
        <w:jc w:val="both"/>
        <w:rPr>
          <w:rFonts w:ascii="Times New Roman" w:hAnsi="Times New Roman" w:cs="Times New Roman"/>
          <w:color w:val="auto"/>
          <w:sz w:val="24"/>
          <w:szCs w:val="24"/>
        </w:rPr>
      </w:pPr>
      <w:bookmarkStart w:id="142" w:name="_Toc126333932"/>
      <w:bookmarkStart w:id="143" w:name="_Toc153877899"/>
      <w:r w:rsidRPr="004A0562">
        <w:rPr>
          <w:rFonts w:ascii="Times New Roman" w:hAnsi="Times New Roman" w:cs="Times New Roman"/>
          <w:color w:val="auto"/>
          <w:sz w:val="24"/>
          <w:szCs w:val="24"/>
        </w:rPr>
        <w:t>5.</w:t>
      </w:r>
      <w:r w:rsidR="00BE1A1E" w:rsidRPr="004A0562">
        <w:rPr>
          <w:rFonts w:ascii="Times New Roman" w:hAnsi="Times New Roman" w:cs="Times New Roman"/>
          <w:color w:val="auto"/>
          <w:sz w:val="24"/>
          <w:szCs w:val="24"/>
        </w:rPr>
        <w:t xml:space="preserve"> </w:t>
      </w:r>
      <w:r w:rsidRPr="004A0562">
        <w:rPr>
          <w:rFonts w:ascii="Times New Roman" w:hAnsi="Times New Roman" w:cs="Times New Roman"/>
          <w:color w:val="auto"/>
          <w:sz w:val="24"/>
          <w:szCs w:val="24"/>
        </w:rPr>
        <w:t>REIKALAVIMAI, SUSIJĘ SU NACIONALINIU SAUGUMU</w:t>
      </w:r>
      <w:bookmarkEnd w:id="142"/>
      <w:bookmarkEnd w:id="143"/>
      <w:r w:rsidRPr="004A0562">
        <w:rPr>
          <w:rFonts w:ascii="Times New Roman" w:hAnsi="Times New Roman" w:cs="Times New Roman"/>
          <w:color w:val="auto"/>
          <w:sz w:val="24"/>
          <w:szCs w:val="24"/>
        </w:rPr>
        <w:t xml:space="preserve"> </w:t>
      </w:r>
    </w:p>
    <w:p w14:paraId="74AE789B" w14:textId="6F8FDF8F" w:rsidR="00FF5B5B" w:rsidRPr="004A0562" w:rsidRDefault="00FF5B5B" w:rsidP="00FF5B5B">
      <w:pPr>
        <w:spacing w:after="0" w:line="240" w:lineRule="auto"/>
        <w:ind w:firstLine="567"/>
        <w:jc w:val="both"/>
        <w:rPr>
          <w:rFonts w:ascii="Times New Roman" w:hAnsi="Times New Roman" w:cs="Times New Roman"/>
          <w:sz w:val="24"/>
          <w:szCs w:val="24"/>
        </w:rPr>
      </w:pPr>
      <w:r w:rsidRPr="004A0562">
        <w:rPr>
          <w:rFonts w:ascii="Times New Roman" w:hAnsi="Times New Roman" w:cs="Times New Roman"/>
          <w:sz w:val="24"/>
          <w:szCs w:val="24"/>
        </w:rPr>
        <w:t>5.1. Pirkimui taikomos Reglamento nuostatos. Kartu su pasiūlymu tiekėjas turi pateikti užpildytą deklaraciją dėl (ne)atitikties Reglamento nuostatoms, kuri pateikta specialiųjų pirkimo sąlygų 8</w:t>
      </w:r>
      <w:r w:rsidR="00135142" w:rsidRPr="004A0562">
        <w:rPr>
          <w:rFonts w:ascii="Times New Roman" w:hAnsi="Times New Roman" w:cs="Times New Roman"/>
          <w:sz w:val="24"/>
          <w:szCs w:val="24"/>
        </w:rPr>
        <w:t>-9</w:t>
      </w:r>
      <w:r w:rsidRPr="004A0562">
        <w:rPr>
          <w:rFonts w:ascii="Times New Roman" w:hAnsi="Times New Roman" w:cs="Times New Roman"/>
          <w:sz w:val="24"/>
          <w:szCs w:val="24"/>
        </w:rPr>
        <w:t xml:space="preserve"> prieduose. Kilus abejonių dėl tiekėjo (ne)atitikties Reglamento nuostatoms, </w:t>
      </w:r>
      <w:r w:rsidR="00BE1A1E" w:rsidRPr="004A0562">
        <w:rPr>
          <w:rFonts w:ascii="Times New Roman" w:hAnsi="Times New Roman" w:cs="Times New Roman"/>
          <w:sz w:val="24"/>
          <w:szCs w:val="24"/>
        </w:rPr>
        <w:t>RRSA CPO</w:t>
      </w:r>
      <w:r w:rsidRPr="004A0562">
        <w:rPr>
          <w:rFonts w:ascii="Times New Roman" w:hAnsi="Times New Roman" w:cs="Times New Roman"/>
          <w:sz w:val="24"/>
          <w:szCs w:val="24"/>
        </w:rPr>
        <w:t xml:space="preserve"> iš galimo laimėtojo prašys pateikti dokumentus, įrodančius deklaracijoje pateiktų duomenų teisingumą.</w:t>
      </w:r>
    </w:p>
    <w:p w14:paraId="6455D2BC" w14:textId="23A66767" w:rsidR="00FF5B5B" w:rsidRPr="004A0562" w:rsidRDefault="00FF5B5B" w:rsidP="00FF5B5B">
      <w:pPr>
        <w:spacing w:after="0" w:line="240" w:lineRule="auto"/>
        <w:ind w:firstLine="567"/>
        <w:jc w:val="both"/>
        <w:rPr>
          <w:rFonts w:ascii="Times New Roman" w:hAnsi="Times New Roman" w:cs="Times New Roman"/>
          <w:sz w:val="24"/>
          <w:szCs w:val="24"/>
        </w:rPr>
      </w:pPr>
      <w:r w:rsidRPr="004A0562">
        <w:rPr>
          <w:rFonts w:ascii="Times New Roman" w:hAnsi="Times New Roman" w:cs="Times New Roman"/>
          <w:sz w:val="24"/>
          <w:szCs w:val="24"/>
        </w:rPr>
        <w:t xml:space="preserve">5.2. </w:t>
      </w:r>
      <w:r w:rsidR="00BE1A1E" w:rsidRPr="004A0562">
        <w:rPr>
          <w:rFonts w:ascii="Times New Roman" w:hAnsi="Times New Roman" w:cs="Times New Roman"/>
          <w:sz w:val="24"/>
          <w:szCs w:val="24"/>
        </w:rPr>
        <w:t xml:space="preserve">RRSA CPO </w:t>
      </w:r>
      <w:r w:rsidRPr="004A0562">
        <w:rPr>
          <w:rFonts w:ascii="Times New Roman" w:hAnsi="Times New Roman" w:cs="Times New Roman"/>
          <w:sz w:val="24"/>
          <w:szCs w:val="24"/>
        </w:rPr>
        <w:t xml:space="preserve">nustačiusi, kad tiekėjo pasitelktas subtiekėjas ar ūkio subjektas, kurio pajėgumais remiamasi, tenkina Reglamento 5 k straipsnyje nustatytus ribojimus, reikalaus tiekėjo juos pakeisti kitais, pirkimo sąlygų reikalavimus atitinkančiais, subjektais. </w:t>
      </w:r>
    </w:p>
    <w:p w14:paraId="4B825D06" w14:textId="77777777" w:rsidR="00FF5B5B" w:rsidRPr="004A0562" w:rsidRDefault="00FF5B5B" w:rsidP="00011170">
      <w:pPr>
        <w:pStyle w:val="Antrat1"/>
        <w:spacing w:before="240" w:line="20" w:lineRule="atLeast"/>
        <w:contextualSpacing/>
        <w:rPr>
          <w:rFonts w:ascii="Times New Roman" w:hAnsi="Times New Roman" w:cs="Times New Roman"/>
          <w:color w:val="auto"/>
          <w:sz w:val="24"/>
          <w:szCs w:val="24"/>
        </w:rPr>
      </w:pPr>
      <w:bookmarkStart w:id="144" w:name="_Toc126333933"/>
      <w:bookmarkStart w:id="145" w:name="_Toc153877900"/>
      <w:r w:rsidRPr="004A0562">
        <w:rPr>
          <w:rFonts w:ascii="Times New Roman" w:hAnsi="Times New Roman" w:cs="Times New Roman"/>
          <w:color w:val="auto"/>
          <w:sz w:val="24"/>
          <w:szCs w:val="24"/>
        </w:rPr>
        <w:t>6. SPECIALIEJI REIKALAVIMAI PASIŪLYMŲ RENGIMUI IR PATEIKIMUI</w:t>
      </w:r>
      <w:bookmarkEnd w:id="144"/>
      <w:bookmarkEnd w:id="145"/>
    </w:p>
    <w:p w14:paraId="63378A24" w14:textId="507B76DA" w:rsidR="00FF5B5B" w:rsidRPr="004A0562" w:rsidRDefault="00FF5B5B" w:rsidP="00011170">
      <w:pPr>
        <w:tabs>
          <w:tab w:val="left" w:pos="1260"/>
        </w:tabs>
        <w:spacing w:after="0" w:line="240" w:lineRule="auto"/>
        <w:ind w:firstLine="540"/>
        <w:jc w:val="both"/>
        <w:rPr>
          <w:rFonts w:ascii="Times New Roman" w:eastAsia="Calibri" w:hAnsi="Times New Roman" w:cs="Times New Roman"/>
          <w:i/>
          <w:sz w:val="24"/>
          <w:szCs w:val="24"/>
        </w:rPr>
      </w:pPr>
      <w:r w:rsidRPr="004A0562">
        <w:rPr>
          <w:rFonts w:ascii="Times New Roman" w:hAnsi="Times New Roman" w:cs="Times New Roman"/>
          <w:sz w:val="24"/>
          <w:szCs w:val="24"/>
        </w:rPr>
        <w:t>6.1. Tiekėjo pasiūlymą sudaro CVP IS pateikiamų ir žemiau nurodytų dokumentų visuma</w:t>
      </w:r>
      <w:r w:rsidRPr="004A0562">
        <w:rPr>
          <w:rFonts w:ascii="Times New Roman" w:eastAsia="Calibri" w:hAnsi="Times New Roman" w:cs="Times New Roman"/>
          <w:iCs/>
          <w:sz w:val="24"/>
          <w:szCs w:val="24"/>
        </w:rPr>
        <w:t>:</w:t>
      </w:r>
    </w:p>
    <w:p w14:paraId="64BB748C" w14:textId="0D3E2C5A" w:rsidR="00FF5B5B" w:rsidRPr="004A0562" w:rsidRDefault="00FF5B5B" w:rsidP="007F7025">
      <w:pPr>
        <w:pStyle w:val="Sraopastraipa"/>
        <w:numPr>
          <w:ilvl w:val="2"/>
          <w:numId w:val="10"/>
        </w:numPr>
        <w:tabs>
          <w:tab w:val="left" w:pos="1170"/>
        </w:tabs>
        <w:spacing w:after="0" w:line="240" w:lineRule="auto"/>
        <w:ind w:left="0" w:firstLine="540"/>
        <w:jc w:val="both"/>
        <w:rPr>
          <w:rFonts w:ascii="Times New Roman" w:hAnsi="Times New Roman" w:cs="Times New Roman"/>
          <w:sz w:val="24"/>
          <w:szCs w:val="24"/>
          <w:u w:val="single"/>
        </w:rPr>
      </w:pPr>
      <w:r w:rsidRPr="004A0562">
        <w:rPr>
          <w:rFonts w:ascii="Times New Roman" w:hAnsi="Times New Roman" w:cs="Times New Roman"/>
          <w:sz w:val="24"/>
          <w:szCs w:val="24"/>
        </w:rPr>
        <w:t xml:space="preserve">tiekėjo pasirašytas pasiūlymas, parengtas pagal specialiųjų pirkimo sąlygų </w:t>
      </w:r>
      <w:r w:rsidR="0028229C" w:rsidRPr="004A0562">
        <w:rPr>
          <w:rFonts w:ascii="Times New Roman" w:hAnsi="Times New Roman" w:cs="Times New Roman"/>
          <w:sz w:val="24"/>
          <w:szCs w:val="24"/>
        </w:rPr>
        <w:t>3</w:t>
      </w:r>
      <w:r w:rsidRPr="004A0562">
        <w:rPr>
          <w:rFonts w:ascii="Times New Roman" w:hAnsi="Times New Roman" w:cs="Times New Roman"/>
          <w:sz w:val="24"/>
          <w:szCs w:val="24"/>
        </w:rPr>
        <w:t xml:space="preserve"> priede pateiktą pasiūlymo formą</w:t>
      </w:r>
      <w:r w:rsidR="00011170" w:rsidRPr="004A0562">
        <w:rPr>
          <w:rFonts w:ascii="Times New Roman" w:hAnsi="Times New Roman" w:cs="Times New Roman"/>
          <w:sz w:val="24"/>
          <w:szCs w:val="24"/>
        </w:rPr>
        <w:t>;</w:t>
      </w:r>
    </w:p>
    <w:p w14:paraId="0673072A" w14:textId="3FA6F55E" w:rsidR="00FF5B5B" w:rsidRPr="004A0562" w:rsidRDefault="00FF5B5B" w:rsidP="007F7025">
      <w:pPr>
        <w:pStyle w:val="Sraopastraipa"/>
        <w:numPr>
          <w:ilvl w:val="2"/>
          <w:numId w:val="10"/>
        </w:numPr>
        <w:tabs>
          <w:tab w:val="left" w:pos="1170"/>
        </w:tabs>
        <w:spacing w:after="0" w:line="240" w:lineRule="auto"/>
        <w:ind w:left="0" w:firstLine="540"/>
        <w:jc w:val="both"/>
        <w:rPr>
          <w:rFonts w:ascii="Times New Roman" w:hAnsi="Times New Roman" w:cs="Times New Roman"/>
          <w:sz w:val="24"/>
          <w:szCs w:val="24"/>
          <w:u w:val="single"/>
        </w:rPr>
      </w:pPr>
      <w:r w:rsidRPr="004A0562">
        <w:rPr>
          <w:rFonts w:ascii="Times New Roman" w:hAnsi="Times New Roman" w:cs="Times New Roman"/>
          <w:sz w:val="24"/>
          <w:szCs w:val="24"/>
        </w:rPr>
        <w:t xml:space="preserve">užpildytas EBVPD (specialiųjų pirkimo sąlygų </w:t>
      </w:r>
      <w:r w:rsidR="00D20804" w:rsidRPr="004A0562">
        <w:rPr>
          <w:rFonts w:ascii="Times New Roman" w:hAnsi="Times New Roman" w:cs="Times New Roman"/>
          <w:sz w:val="24"/>
          <w:szCs w:val="24"/>
        </w:rPr>
        <w:t>6</w:t>
      </w:r>
      <w:r w:rsidRPr="004A0562">
        <w:rPr>
          <w:rFonts w:ascii="Times New Roman" w:hAnsi="Times New Roman" w:cs="Times New Roman"/>
          <w:sz w:val="24"/>
          <w:szCs w:val="24"/>
        </w:rPr>
        <w:t xml:space="preserve"> priedas). Pasirašydamas pasiūlymą, tiekėjas patvirtina ir EBVPD tikrumą;</w:t>
      </w:r>
    </w:p>
    <w:p w14:paraId="05E683BE" w14:textId="77777777" w:rsidR="00FF5B5B" w:rsidRPr="004A0562" w:rsidRDefault="00FF5B5B" w:rsidP="007F7025">
      <w:pPr>
        <w:pStyle w:val="Sraopastraipa"/>
        <w:numPr>
          <w:ilvl w:val="2"/>
          <w:numId w:val="10"/>
        </w:numPr>
        <w:tabs>
          <w:tab w:val="left" w:pos="1170"/>
        </w:tabs>
        <w:spacing w:after="0" w:line="240" w:lineRule="auto"/>
        <w:ind w:left="0" w:firstLine="540"/>
        <w:jc w:val="both"/>
        <w:rPr>
          <w:rFonts w:ascii="Times New Roman" w:hAnsi="Times New Roman" w:cs="Times New Roman"/>
          <w:sz w:val="24"/>
          <w:szCs w:val="24"/>
          <w:u w:val="single"/>
        </w:rPr>
      </w:pPr>
      <w:r w:rsidRPr="004A0562">
        <w:rPr>
          <w:rFonts w:ascii="Times New Roman" w:hAnsi="Times New Roman" w:cs="Times New Roman"/>
          <w:sz w:val="24"/>
          <w:szCs w:val="24"/>
        </w:rPr>
        <w:t>jungtinės veiklos sutarties kopija (jeigu pirkime dalyvauja ūkio subjektų grupė jungtinės veiklos sutarties pagrindu);</w:t>
      </w:r>
    </w:p>
    <w:p w14:paraId="7758CD50" w14:textId="77777777" w:rsidR="00FF5B5B" w:rsidRPr="004A0562" w:rsidRDefault="00FF5B5B" w:rsidP="007F7025">
      <w:pPr>
        <w:pStyle w:val="Sraopastraipa"/>
        <w:numPr>
          <w:ilvl w:val="2"/>
          <w:numId w:val="10"/>
        </w:numPr>
        <w:tabs>
          <w:tab w:val="left" w:pos="1170"/>
        </w:tabs>
        <w:spacing w:after="0" w:line="240" w:lineRule="auto"/>
        <w:ind w:left="0" w:firstLine="540"/>
        <w:jc w:val="both"/>
        <w:rPr>
          <w:rFonts w:ascii="Times New Roman" w:hAnsi="Times New Roman" w:cs="Times New Roman"/>
          <w:sz w:val="24"/>
          <w:szCs w:val="24"/>
          <w:u w:val="single"/>
        </w:rPr>
      </w:pPr>
      <w:r w:rsidRPr="004A0562">
        <w:rPr>
          <w:rFonts w:ascii="Times New Roman" w:hAnsi="Times New Roman" w:cs="Times New Roman"/>
          <w:sz w:val="24"/>
          <w:szCs w:val="24"/>
        </w:rPr>
        <w:t>dokumentas, patvirtinantis, kad asmuo, kuris pasirašė pasiūlymą (jei jis ne tiekėjo vadovas), turėjo teisę jį pasirašyti;</w:t>
      </w:r>
    </w:p>
    <w:p w14:paraId="5D63BC20" w14:textId="77777777" w:rsidR="00FF5B5B" w:rsidRPr="004A0562" w:rsidRDefault="00FF5B5B" w:rsidP="007F7025">
      <w:pPr>
        <w:pStyle w:val="Sraopastraipa"/>
        <w:numPr>
          <w:ilvl w:val="2"/>
          <w:numId w:val="10"/>
        </w:numPr>
        <w:tabs>
          <w:tab w:val="left" w:pos="1170"/>
        </w:tabs>
        <w:spacing w:after="0" w:line="240" w:lineRule="auto"/>
        <w:ind w:left="0" w:firstLine="540"/>
        <w:jc w:val="both"/>
        <w:rPr>
          <w:rFonts w:ascii="Times New Roman" w:hAnsi="Times New Roman" w:cs="Times New Roman"/>
          <w:sz w:val="24"/>
          <w:szCs w:val="24"/>
          <w:u w:val="single"/>
        </w:rPr>
      </w:pPr>
      <w:r w:rsidRPr="004A0562">
        <w:rPr>
          <w:rFonts w:ascii="Times New Roman" w:hAnsi="Times New Roman" w:cs="Times New Roman"/>
          <w:sz w:val="24"/>
          <w:szCs w:val="24"/>
        </w:rPr>
        <w:t>jei tiekėjas pasitelkia ūkio subjektus, kurių pajėgumais remiasi, – įrodymai, kad šie ištekliai bus prieinami per visą sutartinių įsipareigojimų vykdymo laikotarpį;</w:t>
      </w:r>
    </w:p>
    <w:p w14:paraId="255F5270" w14:textId="77777777" w:rsidR="00D747AE" w:rsidRPr="004A0562" w:rsidRDefault="00FF5B5B" w:rsidP="007F7025">
      <w:pPr>
        <w:pStyle w:val="Sraopastraipa"/>
        <w:numPr>
          <w:ilvl w:val="2"/>
          <w:numId w:val="10"/>
        </w:numPr>
        <w:tabs>
          <w:tab w:val="left" w:pos="1170"/>
        </w:tabs>
        <w:spacing w:after="0" w:line="240" w:lineRule="auto"/>
        <w:ind w:left="0" w:firstLine="540"/>
        <w:jc w:val="both"/>
        <w:rPr>
          <w:rFonts w:ascii="Times New Roman" w:hAnsi="Times New Roman" w:cs="Times New Roman"/>
          <w:sz w:val="24"/>
          <w:szCs w:val="24"/>
          <w:u w:val="single"/>
        </w:rPr>
      </w:pPr>
      <w:r w:rsidRPr="004A0562">
        <w:rPr>
          <w:rFonts w:ascii="Times New Roman" w:hAnsi="Times New Roman" w:cs="Times New Roman"/>
          <w:sz w:val="24"/>
          <w:szCs w:val="24"/>
        </w:rPr>
        <w:t xml:space="preserve"> jei tiekėjas pasitelkia subtiekėjus, subtiekėjo deklaracija ar kitas dokumentas, patvirtinantis jo sutikimą būti subtiekėju pirkime;</w:t>
      </w:r>
    </w:p>
    <w:p w14:paraId="6A607ECB" w14:textId="410F5682" w:rsidR="00D747AE" w:rsidRPr="004A0562" w:rsidRDefault="00D747AE" w:rsidP="007F7025">
      <w:pPr>
        <w:pStyle w:val="Sraopastraipa"/>
        <w:numPr>
          <w:ilvl w:val="2"/>
          <w:numId w:val="10"/>
        </w:numPr>
        <w:tabs>
          <w:tab w:val="left" w:pos="1170"/>
        </w:tabs>
        <w:spacing w:after="0" w:line="240" w:lineRule="auto"/>
        <w:ind w:left="0" w:firstLine="540"/>
        <w:jc w:val="both"/>
        <w:rPr>
          <w:rFonts w:ascii="Times New Roman" w:hAnsi="Times New Roman" w:cs="Times New Roman"/>
          <w:sz w:val="24"/>
          <w:szCs w:val="24"/>
          <w:u w:val="single"/>
        </w:rPr>
      </w:pPr>
      <w:r w:rsidRPr="004A0562">
        <w:rPr>
          <w:rFonts w:ascii="Times New Roman" w:hAnsi="Times New Roman" w:cs="Times New Roman"/>
          <w:sz w:val="24"/>
          <w:szCs w:val="24"/>
        </w:rPr>
        <w:t>dokumentai, patvirtinantys, kad ūkio subjektas, kurio pajėgumais tiekėjas remiasi, kartu su tiekėju įsipareigoja solidariai atsakyti už tiekėjo įsipareigojimų pagal sutartį vykdymą ir atlyginti bet kokią žalą, kuri kiltų dėl tiekėjo netinkamo įsipareigojimų vykdymo ar nevykdymo (jei RRSA CPO kelia tokius kvalifikacijos reikalavimus ir reikalauja prisiimti solidarią atsakomybę);</w:t>
      </w:r>
      <w:r w:rsidRPr="004A0562">
        <w:rPr>
          <w:rFonts w:ascii="Times New Roman" w:hAnsi="Times New Roman" w:cs="Times New Roman"/>
          <w:i/>
          <w:iCs/>
          <w:color w:val="FF0000"/>
          <w:sz w:val="24"/>
          <w:szCs w:val="24"/>
        </w:rPr>
        <w:t xml:space="preserve"> </w:t>
      </w:r>
    </w:p>
    <w:p w14:paraId="4183971B" w14:textId="269F0A43" w:rsidR="00B84DD4" w:rsidRPr="004A0562" w:rsidRDefault="005C024C" w:rsidP="007F7025">
      <w:pPr>
        <w:pStyle w:val="Sraopastraipa"/>
        <w:numPr>
          <w:ilvl w:val="2"/>
          <w:numId w:val="10"/>
        </w:numPr>
        <w:tabs>
          <w:tab w:val="left" w:pos="1170"/>
        </w:tabs>
        <w:spacing w:after="0" w:line="240" w:lineRule="auto"/>
        <w:ind w:left="0" w:firstLine="540"/>
        <w:jc w:val="both"/>
        <w:rPr>
          <w:rFonts w:ascii="Times New Roman" w:hAnsi="Times New Roman" w:cs="Times New Roman"/>
          <w:sz w:val="24"/>
          <w:szCs w:val="24"/>
        </w:rPr>
      </w:pPr>
      <w:r w:rsidRPr="004A0562">
        <w:rPr>
          <w:rFonts w:ascii="Times New Roman" w:hAnsi="Times New Roman" w:cs="Times New Roman"/>
          <w:sz w:val="24"/>
          <w:szCs w:val="24"/>
        </w:rPr>
        <w:t xml:space="preserve">deklaracija dėl (ne)atitikties Reglamento nuostatoms, kuri pateikta specialiųjų pirkimo sąlygų </w:t>
      </w:r>
      <w:r w:rsidR="00C17B85" w:rsidRPr="004A0562">
        <w:rPr>
          <w:rFonts w:ascii="Times New Roman" w:hAnsi="Times New Roman" w:cs="Times New Roman"/>
          <w:sz w:val="24"/>
          <w:szCs w:val="24"/>
        </w:rPr>
        <w:t>8</w:t>
      </w:r>
      <w:r w:rsidRPr="004A0562">
        <w:rPr>
          <w:rFonts w:ascii="Times New Roman" w:hAnsi="Times New Roman" w:cs="Times New Roman"/>
          <w:sz w:val="24"/>
          <w:szCs w:val="24"/>
        </w:rPr>
        <w:t>-</w:t>
      </w:r>
      <w:r w:rsidR="00C17B85" w:rsidRPr="004A0562">
        <w:rPr>
          <w:rFonts w:ascii="Times New Roman" w:hAnsi="Times New Roman" w:cs="Times New Roman"/>
          <w:sz w:val="24"/>
          <w:szCs w:val="24"/>
        </w:rPr>
        <w:t>9</w:t>
      </w:r>
      <w:r w:rsidRPr="004A0562">
        <w:rPr>
          <w:rFonts w:ascii="Times New Roman" w:hAnsi="Times New Roman" w:cs="Times New Roman"/>
          <w:sz w:val="24"/>
          <w:szCs w:val="24"/>
        </w:rPr>
        <w:t xml:space="preserve"> prieduose</w:t>
      </w:r>
      <w:r w:rsidR="009B4039" w:rsidRPr="004A0562">
        <w:rPr>
          <w:rFonts w:ascii="Times New Roman" w:hAnsi="Times New Roman" w:cs="Times New Roman"/>
          <w:sz w:val="24"/>
          <w:szCs w:val="24"/>
        </w:rPr>
        <w:t>.</w:t>
      </w:r>
    </w:p>
    <w:p w14:paraId="06154B5A" w14:textId="04CF8B46" w:rsidR="00FF5B5B" w:rsidRPr="004A0562" w:rsidRDefault="003B77CC" w:rsidP="007F7025">
      <w:pPr>
        <w:pStyle w:val="Sraopastraipa"/>
        <w:numPr>
          <w:ilvl w:val="1"/>
          <w:numId w:val="10"/>
        </w:numPr>
        <w:tabs>
          <w:tab w:val="left" w:pos="990"/>
        </w:tabs>
        <w:spacing w:after="0" w:line="240" w:lineRule="auto"/>
        <w:ind w:left="0" w:firstLine="540"/>
        <w:jc w:val="both"/>
        <w:rPr>
          <w:rFonts w:ascii="Times New Roman" w:hAnsi="Times New Roman" w:cs="Times New Roman"/>
          <w:sz w:val="24"/>
          <w:szCs w:val="24"/>
          <w:u w:val="single"/>
        </w:rPr>
      </w:pPr>
      <w:r w:rsidRPr="004A0562">
        <w:rPr>
          <w:rFonts w:ascii="Times New Roman" w:eastAsia="Calibri" w:hAnsi="Times New Roman" w:cs="Times New Roman"/>
          <w:sz w:val="24"/>
          <w:szCs w:val="24"/>
        </w:rPr>
        <w:t xml:space="preserve">Pasiūlymas gali būti pasirašytas fiziniu parašu arba kvalifikuotu elektroniniu parašu. Jeigu tiekėjas dokumentus tvirtina naudodamas elektroninį, o ne fizinį parašą, elektroninis parašas turi atitikti VPĮ 22 straipsnio 11 dalies 2 ir 3 punktuose nustatytus reikalavimus. </w:t>
      </w:r>
      <w:r w:rsidRPr="004A0562">
        <w:rPr>
          <w:rFonts w:ascii="Times New Roman" w:hAnsi="Times New Roman" w:cs="Times New Roman"/>
          <w:sz w:val="24"/>
          <w:szCs w:val="24"/>
        </w:rPr>
        <w:t>RRSA CPO kilus abejonių dėl dokumentų tikrumo, ji turi teisę reikalauti pateikti dokumentų originalus.</w:t>
      </w:r>
      <w:r w:rsidRPr="004A0562">
        <w:rPr>
          <w:rFonts w:ascii="Times New Roman" w:eastAsia="Calibri" w:hAnsi="Times New Roman" w:cs="Times New Roman"/>
          <w:sz w:val="24"/>
          <w:szCs w:val="24"/>
        </w:rPr>
        <w:t xml:space="preserve"> </w:t>
      </w:r>
      <w:r w:rsidR="00FF5B5B" w:rsidRPr="004A0562">
        <w:rPr>
          <w:rFonts w:ascii="Times New Roman" w:eastAsia="Calibri" w:hAnsi="Times New Roman" w:cs="Times New Roman"/>
          <w:sz w:val="24"/>
          <w:szCs w:val="24"/>
        </w:rPr>
        <w:t xml:space="preserve"> Gali būti:</w:t>
      </w:r>
    </w:p>
    <w:p w14:paraId="02374A94" w14:textId="77777777" w:rsidR="003B77CC" w:rsidRPr="004A0562" w:rsidRDefault="003B77CC" w:rsidP="007F7025">
      <w:pPr>
        <w:pStyle w:val="Sraopastraipa"/>
        <w:numPr>
          <w:ilvl w:val="2"/>
          <w:numId w:val="10"/>
        </w:numPr>
        <w:tabs>
          <w:tab w:val="left" w:pos="1260"/>
        </w:tabs>
        <w:spacing w:after="0" w:line="240" w:lineRule="auto"/>
        <w:ind w:left="0" w:firstLine="540"/>
        <w:jc w:val="both"/>
        <w:rPr>
          <w:rFonts w:ascii="Times New Roman" w:hAnsi="Times New Roman" w:cs="Times New Roman"/>
          <w:bCs/>
          <w:iCs/>
          <w:sz w:val="24"/>
          <w:szCs w:val="24"/>
          <w:u w:val="single"/>
        </w:rPr>
      </w:pPr>
      <w:r w:rsidRPr="004A0562">
        <w:rPr>
          <w:rFonts w:ascii="Times New Roman" w:eastAsia="Calibri" w:hAnsi="Times New Roman" w:cs="Times New Roman"/>
          <w:bCs/>
          <w:iCs/>
          <w:sz w:val="24"/>
          <w:szCs w:val="24"/>
        </w:rPr>
        <w:t>pateikiami kvalifikuotu elektroniniu parašu pasirašyti elektroninėmis priemonėmis suformuoti dokumentai;</w:t>
      </w:r>
    </w:p>
    <w:p w14:paraId="107ECF5C" w14:textId="5163F192" w:rsidR="003B77CC" w:rsidRPr="004A0562" w:rsidRDefault="003B77CC" w:rsidP="007F7025">
      <w:pPr>
        <w:pStyle w:val="Sraopastraipa"/>
        <w:numPr>
          <w:ilvl w:val="2"/>
          <w:numId w:val="10"/>
        </w:numPr>
        <w:tabs>
          <w:tab w:val="left" w:pos="1260"/>
        </w:tabs>
        <w:spacing w:after="0" w:line="240" w:lineRule="auto"/>
        <w:ind w:left="0" w:firstLine="540"/>
        <w:jc w:val="both"/>
        <w:rPr>
          <w:rFonts w:ascii="Times New Roman" w:hAnsi="Times New Roman" w:cs="Times New Roman"/>
          <w:bCs/>
          <w:iCs/>
          <w:sz w:val="24"/>
          <w:szCs w:val="24"/>
          <w:u w:val="single"/>
        </w:rPr>
      </w:pPr>
      <w:r w:rsidRPr="004A0562">
        <w:rPr>
          <w:rFonts w:ascii="Times New Roman" w:eastAsia="Calibri" w:hAnsi="Times New Roman" w:cs="Times New Roman"/>
          <w:bCs/>
          <w:iCs/>
          <w:sz w:val="24"/>
          <w:szCs w:val="24"/>
        </w:rPr>
        <w:t>skaitmeninės dokumentų kopijos (</w:t>
      </w:r>
      <w:r w:rsidRPr="004A0562">
        <w:rPr>
          <w:rFonts w:ascii="Times New Roman" w:eastAsia="Calibri" w:hAnsi="Times New Roman" w:cs="Times New Roman"/>
          <w:iCs/>
          <w:sz w:val="24"/>
          <w:szCs w:val="24"/>
        </w:rPr>
        <w:t>fiziniu parašu tvirtinami dokumentai turi būti pateikiami pasirašyti ir nuskenuoti)</w:t>
      </w:r>
      <w:r w:rsidRPr="004A0562">
        <w:rPr>
          <w:rFonts w:ascii="Times New Roman" w:eastAsia="Calibri" w:hAnsi="Times New Roman" w:cs="Times New Roman"/>
          <w:bCs/>
          <w:iCs/>
          <w:sz w:val="24"/>
          <w:szCs w:val="24"/>
        </w:rPr>
        <w:t>.</w:t>
      </w:r>
    </w:p>
    <w:p w14:paraId="508DBC24" w14:textId="2301BAD1" w:rsidR="00FF5B5B" w:rsidRPr="004A0562" w:rsidRDefault="00FF5B5B" w:rsidP="007F7025">
      <w:pPr>
        <w:pStyle w:val="Sraopastraipa"/>
        <w:numPr>
          <w:ilvl w:val="1"/>
          <w:numId w:val="10"/>
        </w:numPr>
        <w:tabs>
          <w:tab w:val="left" w:pos="1080"/>
        </w:tabs>
        <w:spacing w:line="240" w:lineRule="auto"/>
        <w:ind w:left="0" w:firstLine="540"/>
        <w:jc w:val="both"/>
        <w:rPr>
          <w:rFonts w:ascii="Times New Roman" w:hAnsi="Times New Roman" w:cs="Times New Roman"/>
          <w:sz w:val="24"/>
          <w:szCs w:val="24"/>
        </w:rPr>
      </w:pPr>
      <w:r w:rsidRPr="004A0562">
        <w:rPr>
          <w:rFonts w:ascii="Times New Roman" w:hAnsi="Times New Roman" w:cs="Times New Roman"/>
          <w:sz w:val="24"/>
          <w:szCs w:val="24"/>
        </w:rPr>
        <w:t>Pasiūlymas turi būti parengtas lietuvių kalba</w:t>
      </w:r>
      <w:r w:rsidRPr="004A0562">
        <w:rPr>
          <w:rFonts w:ascii="Times New Roman" w:hAnsi="Times New Roman" w:cs="Times New Roman"/>
          <w:color w:val="7030A0"/>
          <w:sz w:val="24"/>
          <w:szCs w:val="24"/>
        </w:rPr>
        <w:t xml:space="preserve">. </w:t>
      </w:r>
      <w:r w:rsidRPr="004A0562">
        <w:rPr>
          <w:rFonts w:ascii="Times New Roman" w:eastAsia="Arial" w:hAnsi="Times New Roman" w:cs="Times New Roman"/>
          <w:sz w:val="24"/>
          <w:szCs w:val="24"/>
        </w:rPr>
        <w:t xml:space="preserve">Jei kurie nors su pasiūlymu teikiami dokumentai parengti ne ta kalba, kuria reikalaujama, turi būti pateiktas tikslus vertimas į reikalaujamą kalbą. </w:t>
      </w:r>
      <w:r w:rsidR="008C0167" w:rsidRPr="004A0562">
        <w:rPr>
          <w:rFonts w:ascii="Times New Roman" w:eastAsia="Arial" w:hAnsi="Times New Roman" w:cs="Times New Roman"/>
          <w:sz w:val="24"/>
          <w:szCs w:val="24"/>
        </w:rPr>
        <w:t xml:space="preserve">Kilus įtarimams </w:t>
      </w:r>
      <w:r w:rsidR="008C0167" w:rsidRPr="004A0562">
        <w:rPr>
          <w:rFonts w:ascii="Times New Roman" w:hAnsi="Times New Roman" w:cs="Times New Roman"/>
          <w:sz w:val="24"/>
          <w:szCs w:val="24"/>
        </w:rPr>
        <w:t>pasiūlyme pateikto dokumento vertimo kokybės ir (ar) jo atitikties dokumento originalo turiniui</w:t>
      </w:r>
      <w:r w:rsidRPr="004A0562">
        <w:rPr>
          <w:rFonts w:ascii="Times New Roman" w:hAnsi="Times New Roman" w:cs="Times New Roman"/>
          <w:sz w:val="24"/>
          <w:szCs w:val="24"/>
        </w:rPr>
        <w:t xml:space="preserve">, </w:t>
      </w:r>
      <w:r w:rsidR="003B77CC" w:rsidRPr="004A0562">
        <w:rPr>
          <w:rFonts w:ascii="Times New Roman" w:hAnsi="Times New Roman" w:cs="Times New Roman"/>
          <w:sz w:val="24"/>
          <w:szCs w:val="24"/>
        </w:rPr>
        <w:lastRenderedPageBreak/>
        <w:t xml:space="preserve">RRSA CPO </w:t>
      </w:r>
      <w:r w:rsidR="008C0167" w:rsidRPr="004A0562">
        <w:rPr>
          <w:rFonts w:ascii="Times New Roman" w:hAnsi="Times New Roman" w:cs="Times New Roman"/>
          <w:sz w:val="24"/>
          <w:szCs w:val="24"/>
        </w:rPr>
        <w:t>gali pareikalauti</w:t>
      </w:r>
      <w:r w:rsidRPr="004A0562">
        <w:rPr>
          <w:rFonts w:ascii="Times New Roman" w:hAnsi="Times New Roman" w:cs="Times New Roman"/>
          <w:sz w:val="24"/>
          <w:szCs w:val="24"/>
        </w:rPr>
        <w:t xml:space="preserve"> pateikti vertimą atlikusio asmens parašu ir vertimų biuro antspaudu (jei turi) patvirtintą šio dokumento vertimą </w:t>
      </w:r>
      <w:r w:rsidR="003B77CC" w:rsidRPr="004A0562">
        <w:rPr>
          <w:rFonts w:ascii="Times New Roman" w:hAnsi="Times New Roman" w:cs="Times New Roman"/>
          <w:sz w:val="24"/>
          <w:szCs w:val="24"/>
        </w:rPr>
        <w:t>arba</w:t>
      </w:r>
      <w:r w:rsidRPr="004A0562">
        <w:rPr>
          <w:rFonts w:ascii="Times New Roman" w:hAnsi="Times New Roman" w:cs="Times New Roman"/>
          <w:sz w:val="24"/>
          <w:szCs w:val="24"/>
        </w:rPr>
        <w:t xml:space="preserve"> kad vertimą atlikusio asmens parašas būtų patvirtintas notariškai. </w:t>
      </w:r>
    </w:p>
    <w:p w14:paraId="68779541" w14:textId="0BA837E6" w:rsidR="00FF5B5B" w:rsidRPr="004A0562" w:rsidRDefault="00FF5B5B" w:rsidP="007F7025">
      <w:pPr>
        <w:pStyle w:val="Sraopastraipa"/>
        <w:numPr>
          <w:ilvl w:val="1"/>
          <w:numId w:val="10"/>
        </w:numPr>
        <w:tabs>
          <w:tab w:val="left" w:pos="1080"/>
        </w:tabs>
        <w:spacing w:line="240" w:lineRule="auto"/>
        <w:ind w:left="0" w:firstLine="540"/>
        <w:jc w:val="both"/>
        <w:rPr>
          <w:rFonts w:ascii="Times New Roman" w:hAnsi="Times New Roman" w:cs="Times New Roman"/>
          <w:sz w:val="24"/>
          <w:szCs w:val="24"/>
        </w:rPr>
      </w:pPr>
      <w:r w:rsidRPr="004A0562">
        <w:rPr>
          <w:rFonts w:ascii="Times New Roman" w:eastAsia="Arial" w:hAnsi="Times New Roman" w:cs="Times New Roman"/>
          <w:sz w:val="24"/>
          <w:szCs w:val="24"/>
        </w:rPr>
        <w:t>Bendra pasiūlymo kaina su PVM turi būti nurodoma dviejų skaičių po kablelio tikslumu. Šią kainą sudarančios kainos sudedamosios dalys ar įkainiai gali būti išreikštos neribojant skaičių po kablelio kiekio.</w:t>
      </w:r>
    </w:p>
    <w:p w14:paraId="4EA5D932" w14:textId="39B26DA6" w:rsidR="00FF5B5B" w:rsidRPr="004A0562" w:rsidRDefault="00FF5B5B" w:rsidP="007F7025">
      <w:pPr>
        <w:pStyle w:val="Sraopastraipa"/>
        <w:numPr>
          <w:ilvl w:val="1"/>
          <w:numId w:val="10"/>
        </w:numPr>
        <w:tabs>
          <w:tab w:val="left" w:pos="1080"/>
        </w:tabs>
        <w:spacing w:line="240" w:lineRule="auto"/>
        <w:ind w:left="0" w:firstLine="540"/>
        <w:jc w:val="both"/>
        <w:rPr>
          <w:rFonts w:ascii="Times New Roman" w:hAnsi="Times New Roman" w:cs="Times New Roman"/>
          <w:sz w:val="24"/>
          <w:szCs w:val="24"/>
        </w:rPr>
      </w:pPr>
      <w:r w:rsidRPr="004A0562">
        <w:rPr>
          <w:rFonts w:ascii="Times New Roman" w:eastAsia="Arial" w:hAnsi="Times New Roman" w:cs="Times New Roman"/>
          <w:sz w:val="24"/>
          <w:szCs w:val="24"/>
        </w:rPr>
        <w:t xml:space="preserve">Tiekėjų pasiūlymuose nurodytos kainos bus vertinamos </w:t>
      </w:r>
      <w:r w:rsidRPr="004A0562">
        <w:rPr>
          <w:rFonts w:ascii="Times New Roman" w:hAnsi="Times New Roman" w:cs="Times New Roman"/>
          <w:sz w:val="24"/>
          <w:szCs w:val="24"/>
        </w:rPr>
        <w:t xml:space="preserve">ir lyginamos su visais mokesčiais, </w:t>
      </w:r>
      <w:r w:rsidR="00EB2A9F" w:rsidRPr="004A0562">
        <w:rPr>
          <w:rFonts w:ascii="Times New Roman" w:hAnsi="Times New Roman" w:cs="Times New Roman"/>
          <w:sz w:val="24"/>
          <w:szCs w:val="24"/>
        </w:rPr>
        <w:t>ne</w:t>
      </w:r>
      <w:r w:rsidRPr="004A0562">
        <w:rPr>
          <w:rFonts w:ascii="Times New Roman" w:hAnsi="Times New Roman" w:cs="Times New Roman"/>
          <w:sz w:val="24"/>
          <w:szCs w:val="24"/>
        </w:rPr>
        <w:t xml:space="preserve">įskaitant PVM. </w:t>
      </w:r>
    </w:p>
    <w:p w14:paraId="4B8A334C" w14:textId="77777777" w:rsidR="00FF5B5B" w:rsidRPr="004A0562" w:rsidRDefault="00FF5B5B" w:rsidP="007F7025">
      <w:pPr>
        <w:pStyle w:val="Antrat1"/>
        <w:numPr>
          <w:ilvl w:val="0"/>
          <w:numId w:val="10"/>
        </w:numPr>
        <w:tabs>
          <w:tab w:val="left" w:pos="709"/>
        </w:tabs>
        <w:spacing w:before="240"/>
        <w:rPr>
          <w:rFonts w:ascii="Times New Roman" w:hAnsi="Times New Roman" w:cs="Times New Roman"/>
          <w:color w:val="auto"/>
          <w:sz w:val="24"/>
          <w:szCs w:val="24"/>
        </w:rPr>
      </w:pPr>
      <w:bookmarkStart w:id="146" w:name="_Toc91497102"/>
      <w:bookmarkStart w:id="147" w:name="_Toc91497103"/>
      <w:bookmarkStart w:id="148" w:name="_Toc91497104"/>
      <w:bookmarkStart w:id="149" w:name="_Toc91497105"/>
      <w:bookmarkStart w:id="150" w:name="_Toc91497106"/>
      <w:bookmarkStart w:id="151" w:name="_Ref39430768"/>
      <w:bookmarkStart w:id="152" w:name="_Ref39430779"/>
      <w:bookmarkStart w:id="153" w:name="_Toc126333934"/>
      <w:bookmarkStart w:id="154" w:name="_Toc153877901"/>
      <w:bookmarkEnd w:id="146"/>
      <w:bookmarkEnd w:id="147"/>
      <w:bookmarkEnd w:id="148"/>
      <w:bookmarkEnd w:id="149"/>
      <w:bookmarkEnd w:id="150"/>
      <w:r w:rsidRPr="004A0562">
        <w:rPr>
          <w:rFonts w:ascii="Times New Roman" w:hAnsi="Times New Roman" w:cs="Times New Roman"/>
          <w:color w:val="auto"/>
          <w:sz w:val="24"/>
          <w:szCs w:val="24"/>
        </w:rPr>
        <w:t>PASIŪLYMO GALIOJIMO UŽTIKRINIMAS</w:t>
      </w:r>
      <w:bookmarkEnd w:id="151"/>
      <w:bookmarkEnd w:id="152"/>
      <w:bookmarkEnd w:id="153"/>
      <w:bookmarkEnd w:id="154"/>
    </w:p>
    <w:p w14:paraId="7D5FE078" w14:textId="6A07D1EB" w:rsidR="009B4039" w:rsidRPr="004A0562" w:rsidRDefault="009B4039" w:rsidP="007F7025">
      <w:pPr>
        <w:pStyle w:val="Sraopastraipa"/>
        <w:numPr>
          <w:ilvl w:val="1"/>
          <w:numId w:val="10"/>
        </w:numPr>
        <w:tabs>
          <w:tab w:val="left" w:pos="426"/>
          <w:tab w:val="left" w:pos="810"/>
          <w:tab w:val="left" w:pos="990"/>
        </w:tabs>
        <w:spacing w:line="240" w:lineRule="auto"/>
        <w:ind w:left="0" w:firstLine="540"/>
        <w:jc w:val="both"/>
        <w:rPr>
          <w:rFonts w:ascii="Times New Roman" w:eastAsia="Calibri" w:hAnsi="Times New Roman" w:cs="Times New Roman"/>
          <w:sz w:val="24"/>
          <w:szCs w:val="24"/>
        </w:rPr>
      </w:pPr>
      <w:bookmarkStart w:id="155" w:name="_Toc126333935"/>
      <w:bookmarkStart w:id="156" w:name="_Toc153877902"/>
      <w:bookmarkStart w:id="157" w:name="_Ref39485250"/>
      <w:bookmarkStart w:id="158" w:name="_Ref39485258"/>
      <w:r w:rsidRPr="004A0562">
        <w:rPr>
          <w:rFonts w:ascii="Times New Roman" w:eastAsia="Calibri" w:hAnsi="Times New Roman" w:cs="Times New Roman"/>
          <w:sz w:val="24"/>
          <w:szCs w:val="24"/>
        </w:rPr>
        <w:t>RRSA CPO nereikalauja užtikrinti pasiūlymo galiojimą, tačiau pasilieka teisę kreiptis į teismą dėl žalos, atsiradusios dėl to, kad pasiūlymo galiojimo laikotarpiu tiekėjas pakeičia ar atšaukia savo pasiūlymą ar pirkimo laimėtojas atsisako sudaryti sutartį, atlyginimo.</w:t>
      </w:r>
    </w:p>
    <w:p w14:paraId="70655E79" w14:textId="77777777" w:rsidR="00FF5B5B" w:rsidRPr="004A0562" w:rsidRDefault="00FF5B5B" w:rsidP="007F7025">
      <w:pPr>
        <w:pStyle w:val="Antrat1"/>
        <w:numPr>
          <w:ilvl w:val="0"/>
          <w:numId w:val="10"/>
        </w:numPr>
        <w:tabs>
          <w:tab w:val="left" w:pos="709"/>
        </w:tabs>
        <w:spacing w:before="240" w:line="20" w:lineRule="atLeast"/>
        <w:contextualSpacing/>
        <w:rPr>
          <w:rFonts w:ascii="Times New Roman" w:hAnsi="Times New Roman" w:cs="Times New Roman"/>
          <w:color w:val="auto"/>
          <w:sz w:val="24"/>
          <w:szCs w:val="24"/>
        </w:rPr>
      </w:pPr>
      <w:r w:rsidRPr="004A0562">
        <w:rPr>
          <w:rFonts w:ascii="Times New Roman" w:hAnsi="Times New Roman" w:cs="Times New Roman"/>
          <w:color w:val="auto"/>
          <w:sz w:val="24"/>
          <w:szCs w:val="24"/>
        </w:rPr>
        <w:t>ELEKTRONINIS AUKCIONAS</w:t>
      </w:r>
      <w:bookmarkEnd w:id="155"/>
      <w:bookmarkEnd w:id="156"/>
    </w:p>
    <w:p w14:paraId="7BE635A6" w14:textId="78908229" w:rsidR="00FF5B5B" w:rsidRPr="004A0562" w:rsidRDefault="003B77CC" w:rsidP="007F7025">
      <w:pPr>
        <w:pStyle w:val="Sraopastraipa"/>
        <w:numPr>
          <w:ilvl w:val="1"/>
          <w:numId w:val="10"/>
        </w:numPr>
        <w:tabs>
          <w:tab w:val="left" w:pos="630"/>
          <w:tab w:val="left" w:pos="1080"/>
        </w:tabs>
        <w:spacing w:after="0" w:line="240" w:lineRule="auto"/>
        <w:ind w:left="0" w:firstLine="540"/>
        <w:rPr>
          <w:rFonts w:ascii="Times New Roman" w:hAnsi="Times New Roman" w:cs="Times New Roman"/>
          <w:sz w:val="24"/>
          <w:szCs w:val="24"/>
        </w:rPr>
      </w:pPr>
      <w:r w:rsidRPr="004A0562">
        <w:rPr>
          <w:rFonts w:ascii="Times New Roman" w:hAnsi="Times New Roman" w:cs="Times New Roman"/>
          <w:sz w:val="24"/>
          <w:szCs w:val="24"/>
        </w:rPr>
        <w:t>RRSA CPO</w:t>
      </w:r>
      <w:r w:rsidR="00FF5B5B" w:rsidRPr="004A0562">
        <w:rPr>
          <w:rFonts w:ascii="Times New Roman" w:hAnsi="Times New Roman" w:cs="Times New Roman"/>
          <w:sz w:val="24"/>
          <w:szCs w:val="24"/>
        </w:rPr>
        <w:t xml:space="preserve"> pirkime netaikys elektroninio aukciono.</w:t>
      </w:r>
      <w:r w:rsidR="00FF5B5B" w:rsidRPr="004A0562">
        <w:rPr>
          <w:rFonts w:ascii="Times New Roman" w:hAnsi="Times New Roman" w:cs="Times New Roman"/>
          <w:strike/>
          <w:sz w:val="24"/>
          <w:szCs w:val="24"/>
        </w:rPr>
        <w:t xml:space="preserve"> </w:t>
      </w:r>
      <w:r w:rsidR="00FF5B5B" w:rsidRPr="004A0562">
        <w:rPr>
          <w:rFonts w:ascii="Times New Roman" w:hAnsi="Times New Roman" w:cs="Times New Roman"/>
          <w:sz w:val="24"/>
          <w:szCs w:val="24"/>
        </w:rPr>
        <w:t xml:space="preserve"> </w:t>
      </w:r>
    </w:p>
    <w:p w14:paraId="49A51E82" w14:textId="77777777" w:rsidR="00FF5B5B" w:rsidRPr="004A0562" w:rsidRDefault="00FF5B5B" w:rsidP="007F7025">
      <w:pPr>
        <w:pStyle w:val="Antrat1"/>
        <w:numPr>
          <w:ilvl w:val="0"/>
          <w:numId w:val="10"/>
        </w:numPr>
        <w:tabs>
          <w:tab w:val="left" w:pos="709"/>
        </w:tabs>
        <w:spacing w:before="240" w:line="20" w:lineRule="atLeast"/>
        <w:contextualSpacing/>
        <w:rPr>
          <w:rFonts w:ascii="Times New Roman" w:hAnsi="Times New Roman" w:cs="Times New Roman"/>
          <w:color w:val="auto"/>
          <w:sz w:val="24"/>
          <w:szCs w:val="24"/>
        </w:rPr>
      </w:pPr>
      <w:bookmarkStart w:id="159" w:name="_Toc126333936"/>
      <w:bookmarkStart w:id="160" w:name="_Toc153877903"/>
      <w:r w:rsidRPr="004A0562">
        <w:rPr>
          <w:rFonts w:ascii="Times New Roman" w:hAnsi="Times New Roman" w:cs="Times New Roman"/>
          <w:color w:val="auto"/>
          <w:sz w:val="24"/>
          <w:szCs w:val="24"/>
        </w:rPr>
        <w:t>PASIŪLYMŲ VERTINIMAS</w:t>
      </w:r>
      <w:bookmarkEnd w:id="157"/>
      <w:bookmarkEnd w:id="158"/>
      <w:bookmarkEnd w:id="159"/>
      <w:bookmarkEnd w:id="160"/>
    </w:p>
    <w:p w14:paraId="5527F73B" w14:textId="22F35A6D" w:rsidR="00616AE1" w:rsidRPr="004A0562" w:rsidRDefault="003B77CC" w:rsidP="007F7025">
      <w:pPr>
        <w:pStyle w:val="Body2"/>
        <w:numPr>
          <w:ilvl w:val="1"/>
          <w:numId w:val="10"/>
        </w:numPr>
        <w:tabs>
          <w:tab w:val="left" w:pos="1080"/>
        </w:tabs>
        <w:spacing w:after="0"/>
        <w:ind w:left="0" w:firstLine="567"/>
        <w:rPr>
          <w:rFonts w:cs="Times New Roman"/>
          <w:color w:val="auto"/>
          <w:sz w:val="24"/>
          <w:szCs w:val="24"/>
          <w:lang w:val="lt-LT"/>
        </w:rPr>
      </w:pPr>
      <w:r w:rsidRPr="004A0562">
        <w:rPr>
          <w:rFonts w:cs="Times New Roman"/>
          <w:color w:val="auto"/>
          <w:sz w:val="24"/>
          <w:szCs w:val="24"/>
          <w:lang w:val="lt-LT"/>
        </w:rPr>
        <w:t>RRSA CPO</w:t>
      </w:r>
      <w:r w:rsidR="00FF5B5B" w:rsidRPr="004A0562">
        <w:rPr>
          <w:rFonts w:cs="Times New Roman"/>
          <w:color w:val="auto"/>
          <w:sz w:val="24"/>
          <w:szCs w:val="24"/>
          <w:lang w:val="lt-LT"/>
        </w:rPr>
        <w:t xml:space="preserve"> </w:t>
      </w:r>
      <w:r w:rsidR="005A2EAC" w:rsidRPr="004A0562">
        <w:rPr>
          <w:rFonts w:eastAsia="Calibri"/>
          <w:sz w:val="24"/>
          <w:szCs w:val="24"/>
          <w:lang w:val="lt-LT"/>
        </w:rPr>
        <w:t>ekonomiškai naudingiausią pasiūlymą išrenka pagal kainos ir kokybės santykį</w:t>
      </w:r>
      <w:r w:rsidR="00A002CF" w:rsidRPr="004A0562">
        <w:rPr>
          <w:rFonts w:eastAsia="Calibri"/>
          <w:sz w:val="24"/>
          <w:szCs w:val="24"/>
          <w:lang w:val="lt-LT"/>
        </w:rPr>
        <w:t>. Duomenys, kuriuos savo pasiūlyme turi pateikti tiekėjas, vertinimo kriterijai ir tvarka</w:t>
      </w:r>
      <w:r w:rsidR="00A002CF" w:rsidRPr="004A0562">
        <w:rPr>
          <w:rFonts w:eastAsia="Calibri"/>
          <w:color w:val="auto"/>
          <w:sz w:val="24"/>
          <w:szCs w:val="24"/>
          <w:lang w:val="lt-LT"/>
        </w:rPr>
        <w:t>, pagal kuri</w:t>
      </w:r>
      <w:r w:rsidR="00EF60D9" w:rsidRPr="004A0562">
        <w:rPr>
          <w:rFonts w:eastAsia="Calibri"/>
          <w:color w:val="auto"/>
          <w:sz w:val="24"/>
          <w:szCs w:val="24"/>
          <w:lang w:val="lt-LT"/>
        </w:rPr>
        <w:t>ą</w:t>
      </w:r>
      <w:r w:rsidR="00A002CF" w:rsidRPr="004A0562">
        <w:rPr>
          <w:rFonts w:eastAsia="Calibri"/>
          <w:color w:val="auto"/>
          <w:sz w:val="24"/>
          <w:szCs w:val="24"/>
          <w:lang w:val="lt-LT"/>
        </w:rPr>
        <w:t xml:space="preserve"> vertinami </w:t>
      </w:r>
      <w:r w:rsidR="00A002CF" w:rsidRPr="004A0562">
        <w:rPr>
          <w:rFonts w:eastAsia="Calibri"/>
          <w:sz w:val="24"/>
          <w:szCs w:val="24"/>
          <w:lang w:val="lt-LT"/>
        </w:rPr>
        <w:t>tiekėjo pateikti duomenys, pateikiama specialiųjų pirkimo sąlygų</w:t>
      </w:r>
      <w:r w:rsidR="00A002CF" w:rsidRPr="004A0562">
        <w:rPr>
          <w:rFonts w:eastAsia="Calibri"/>
          <w:color w:val="auto"/>
          <w:sz w:val="24"/>
          <w:szCs w:val="24"/>
          <w:lang w:val="lt-LT"/>
        </w:rPr>
        <w:t xml:space="preserve"> </w:t>
      </w:r>
      <w:r w:rsidR="005A2EAC" w:rsidRPr="004A0562">
        <w:rPr>
          <w:rFonts w:cstheme="minorHAnsi"/>
          <w:color w:val="auto"/>
          <w:sz w:val="24"/>
          <w:szCs w:val="24"/>
          <w:shd w:val="clear" w:color="auto" w:fill="FFFFFF"/>
          <w:lang w:val="lt-LT"/>
        </w:rPr>
        <w:t>7</w:t>
      </w:r>
      <w:r w:rsidR="00A002CF" w:rsidRPr="004A0562">
        <w:rPr>
          <w:rFonts w:eastAsia="Calibri"/>
          <w:color w:val="auto"/>
          <w:sz w:val="24"/>
          <w:szCs w:val="24"/>
          <w:lang w:val="lt-LT"/>
        </w:rPr>
        <w:t xml:space="preserve"> </w:t>
      </w:r>
      <w:r w:rsidR="00A002CF" w:rsidRPr="004A0562">
        <w:rPr>
          <w:rFonts w:eastAsia="Calibri"/>
          <w:sz w:val="24"/>
          <w:szCs w:val="24"/>
          <w:lang w:val="lt-LT"/>
        </w:rPr>
        <w:t>priede.</w:t>
      </w:r>
      <w:r w:rsidR="00A002CF" w:rsidRPr="004A0562">
        <w:rPr>
          <w:rFonts w:eastAsia="Calibri"/>
          <w:lang w:val="lt-LT"/>
        </w:rPr>
        <w:t xml:space="preserve"> </w:t>
      </w:r>
    </w:p>
    <w:p w14:paraId="713C9FFD" w14:textId="7529FECC" w:rsidR="000F22E6" w:rsidRPr="004A0562" w:rsidRDefault="00616AE1" w:rsidP="007F7025">
      <w:pPr>
        <w:pStyle w:val="Sraopastraipa"/>
        <w:numPr>
          <w:ilvl w:val="1"/>
          <w:numId w:val="10"/>
        </w:numPr>
        <w:tabs>
          <w:tab w:val="left" w:pos="810"/>
          <w:tab w:val="left" w:pos="1170"/>
        </w:tabs>
        <w:spacing w:after="0" w:line="20" w:lineRule="atLeast"/>
        <w:ind w:left="0" w:firstLine="567"/>
        <w:jc w:val="both"/>
        <w:rPr>
          <w:rStyle w:val="cf01"/>
          <w:rFonts w:ascii="Times New Roman" w:eastAsiaTheme="minorHAnsi" w:hAnsi="Times New Roman" w:cs="Times New Roman"/>
          <w:bCs/>
          <w:iCs/>
          <w:sz w:val="24"/>
          <w:szCs w:val="24"/>
        </w:rPr>
      </w:pPr>
      <w:r w:rsidRPr="004A0562">
        <w:rPr>
          <w:rStyle w:val="cf01"/>
          <w:rFonts w:ascii="Times New Roman" w:eastAsiaTheme="minorHAnsi" w:hAnsi="Times New Roman" w:cs="Times New Roman"/>
          <w:bCs/>
          <w:iCs/>
          <w:sz w:val="24"/>
          <w:szCs w:val="24"/>
        </w:rPr>
        <w:t>Laimėjusiu pasiūlymu galės būti pripažinti tik po 1 (vieną) ekonomiškai naudingiausi</w:t>
      </w:r>
      <w:r w:rsidR="00595990" w:rsidRPr="004A0562">
        <w:rPr>
          <w:rStyle w:val="cf01"/>
          <w:rFonts w:ascii="Times New Roman" w:eastAsiaTheme="minorHAnsi" w:hAnsi="Times New Roman" w:cs="Times New Roman"/>
          <w:bCs/>
          <w:iCs/>
          <w:sz w:val="24"/>
          <w:szCs w:val="24"/>
        </w:rPr>
        <w:t>ą</w:t>
      </w:r>
      <w:r w:rsidRPr="004A0562">
        <w:rPr>
          <w:rStyle w:val="cf01"/>
          <w:rFonts w:ascii="Times New Roman" w:eastAsiaTheme="minorHAnsi" w:hAnsi="Times New Roman" w:cs="Times New Roman"/>
          <w:bCs/>
          <w:iCs/>
          <w:sz w:val="24"/>
          <w:szCs w:val="24"/>
        </w:rPr>
        <w:t xml:space="preserve"> pasiūlym</w:t>
      </w:r>
      <w:r w:rsidR="00595990" w:rsidRPr="004A0562">
        <w:rPr>
          <w:rStyle w:val="cf01"/>
          <w:rFonts w:ascii="Times New Roman" w:eastAsiaTheme="minorHAnsi" w:hAnsi="Times New Roman" w:cs="Times New Roman"/>
          <w:bCs/>
          <w:iCs/>
          <w:sz w:val="24"/>
          <w:szCs w:val="24"/>
        </w:rPr>
        <w:t>ą kiekvienoje pirkimo dalyje</w:t>
      </w:r>
      <w:r w:rsidRPr="004A0562">
        <w:rPr>
          <w:rStyle w:val="cf01"/>
          <w:rFonts w:ascii="Times New Roman" w:eastAsiaTheme="minorHAnsi" w:hAnsi="Times New Roman" w:cs="Times New Roman"/>
          <w:bCs/>
          <w:iCs/>
          <w:sz w:val="24"/>
          <w:szCs w:val="24"/>
        </w:rPr>
        <w:t>, esant</w:t>
      </w:r>
      <w:r w:rsidR="005A2EAC" w:rsidRPr="004A0562">
        <w:rPr>
          <w:rStyle w:val="cf01"/>
          <w:rFonts w:ascii="Times New Roman" w:eastAsiaTheme="minorHAnsi" w:hAnsi="Times New Roman" w:cs="Times New Roman"/>
          <w:bCs/>
          <w:iCs/>
          <w:sz w:val="24"/>
          <w:szCs w:val="24"/>
        </w:rPr>
        <w:t>is</w:t>
      </w:r>
      <w:r w:rsidRPr="004A0562">
        <w:rPr>
          <w:rStyle w:val="cf01"/>
          <w:rFonts w:ascii="Times New Roman" w:eastAsiaTheme="minorHAnsi" w:hAnsi="Times New Roman" w:cs="Times New Roman"/>
          <w:bCs/>
          <w:iCs/>
          <w:sz w:val="24"/>
          <w:szCs w:val="24"/>
        </w:rPr>
        <w:t xml:space="preserve"> pasiūlymų eilės pirmojoje vietoje.</w:t>
      </w:r>
    </w:p>
    <w:p w14:paraId="251E9C4B" w14:textId="2E8FC88C" w:rsidR="00616AE1" w:rsidRDefault="000F22E6" w:rsidP="007F7025">
      <w:pPr>
        <w:pStyle w:val="Sraopastraipa"/>
        <w:numPr>
          <w:ilvl w:val="1"/>
          <w:numId w:val="10"/>
        </w:numPr>
        <w:tabs>
          <w:tab w:val="left" w:pos="810"/>
          <w:tab w:val="left" w:pos="1170"/>
        </w:tabs>
        <w:spacing w:after="0" w:line="20" w:lineRule="atLeast"/>
        <w:ind w:left="0" w:firstLine="567"/>
        <w:jc w:val="both"/>
        <w:rPr>
          <w:rStyle w:val="cf01"/>
          <w:rFonts w:ascii="Times New Roman" w:eastAsiaTheme="minorHAnsi" w:hAnsi="Times New Roman" w:cs="Times New Roman"/>
          <w:bCs/>
          <w:iCs/>
          <w:sz w:val="24"/>
          <w:szCs w:val="24"/>
        </w:rPr>
      </w:pPr>
      <w:r w:rsidRPr="004A0562">
        <w:rPr>
          <w:rStyle w:val="cf01"/>
          <w:rFonts w:ascii="Times New Roman" w:hAnsi="Times New Roman" w:cs="Times New Roman"/>
          <w:sz w:val="24"/>
          <w:szCs w:val="24"/>
        </w:rPr>
        <w:t>RRSA CPO atmes tiekėjo pasiūlymą, jeigu</w:t>
      </w:r>
      <w:r w:rsidRPr="004A0562">
        <w:rPr>
          <w:rStyle w:val="cf01"/>
          <w:rFonts w:ascii="Times New Roman" w:eastAsiaTheme="minorHAnsi" w:hAnsi="Times New Roman" w:cs="Times New Roman"/>
          <w:bCs/>
          <w:iCs/>
          <w:sz w:val="24"/>
          <w:szCs w:val="24"/>
        </w:rPr>
        <w:t>:</w:t>
      </w:r>
    </w:p>
    <w:p w14:paraId="03A0DA44" w14:textId="77777777" w:rsidR="00CA7B12" w:rsidRPr="00A26751" w:rsidRDefault="00CA7B12" w:rsidP="00CA7B12">
      <w:pPr>
        <w:pStyle w:val="Sraopastraipa"/>
        <w:numPr>
          <w:ilvl w:val="2"/>
          <w:numId w:val="10"/>
        </w:numPr>
        <w:tabs>
          <w:tab w:val="left" w:pos="810"/>
          <w:tab w:val="left" w:pos="1170"/>
        </w:tabs>
        <w:spacing w:after="0" w:line="20" w:lineRule="atLeast"/>
        <w:ind w:left="0" w:firstLine="567"/>
        <w:jc w:val="both"/>
        <w:rPr>
          <w:rFonts w:ascii="Times New Roman" w:eastAsiaTheme="minorHAnsi" w:hAnsi="Times New Roman" w:cs="Times New Roman"/>
          <w:bCs/>
          <w:iCs/>
          <w:sz w:val="24"/>
          <w:szCs w:val="24"/>
        </w:rPr>
      </w:pPr>
      <w:r w:rsidRPr="00621B2E">
        <w:rPr>
          <w:rFonts w:ascii="Times New Roman" w:hAnsi="Times New Roman" w:cs="Times New Roman"/>
          <w:sz w:val="24"/>
          <w:szCs w:val="24"/>
        </w:rPr>
        <w:t xml:space="preserve">Tiekėjo pasiūlymo kaina viršys maksimalią Perkančiajai organizacijai priimtiną lėšų suma: </w:t>
      </w:r>
    </w:p>
    <w:p w14:paraId="4CE21BF3" w14:textId="77777777" w:rsidR="00CA7B12" w:rsidRPr="000E7480" w:rsidRDefault="00CA7B12" w:rsidP="00CA7B12">
      <w:pPr>
        <w:tabs>
          <w:tab w:val="left" w:pos="810"/>
          <w:tab w:val="left" w:pos="1170"/>
        </w:tabs>
        <w:spacing w:after="0" w:line="20" w:lineRule="atLeast"/>
        <w:jc w:val="both"/>
        <w:rPr>
          <w:rFonts w:ascii="Times New Roman" w:hAnsi="Times New Roman" w:cs="Times New Roman"/>
          <w:bCs/>
          <w:sz w:val="24"/>
          <w:szCs w:val="24"/>
        </w:rPr>
      </w:pPr>
      <w:r>
        <w:rPr>
          <w:rFonts w:ascii="Times New Roman" w:hAnsi="Times New Roman" w:cs="Times New Roman"/>
          <w:sz w:val="24"/>
          <w:szCs w:val="24"/>
        </w:rPr>
        <w:t xml:space="preserve">        9.3.1.1. </w:t>
      </w:r>
      <w:r w:rsidRPr="00A26751">
        <w:rPr>
          <w:rFonts w:ascii="Times New Roman" w:hAnsi="Times New Roman" w:cs="Times New Roman"/>
          <w:sz w:val="24"/>
          <w:szCs w:val="24"/>
        </w:rPr>
        <w:t>I pirkimo daliai</w:t>
      </w:r>
      <w:r>
        <w:rPr>
          <w:rFonts w:ascii="Times New Roman" w:hAnsi="Times New Roman" w:cs="Times New Roman"/>
          <w:sz w:val="24"/>
          <w:szCs w:val="24"/>
        </w:rPr>
        <w:t xml:space="preserve"> </w:t>
      </w:r>
      <w:r w:rsidRPr="005660E5">
        <w:rPr>
          <w:rFonts w:ascii="Times New Roman" w:hAnsi="Times New Roman" w:cs="Times New Roman"/>
          <w:kern w:val="2"/>
          <w:sz w:val="24"/>
          <w:szCs w:val="24"/>
          <w:shd w:val="clear" w:color="auto" w:fill="FFFFFF"/>
          <w14:ligatures w14:val="standardContextual"/>
        </w:rPr>
        <w:t>„Raseinių r. sav. Raseinių m. Dubysos g. 19 daugiabučio namo kiemo aikštelės techninis darbo projektas“ parengimo ir projekto vykdymo priežiūros paslauga</w:t>
      </w:r>
      <w:r w:rsidRPr="00A26751">
        <w:rPr>
          <w:rFonts w:ascii="Times New Roman" w:hAnsi="Times New Roman" w:cs="Times New Roman"/>
          <w:sz w:val="24"/>
          <w:szCs w:val="24"/>
          <w:shd w:val="clear" w:color="auto" w:fill="FFFFFF"/>
        </w:rPr>
        <w:t xml:space="preserve"> </w:t>
      </w:r>
      <w:r w:rsidRPr="00A26751">
        <w:rPr>
          <w:rFonts w:ascii="Times New Roman" w:hAnsi="Times New Roman" w:cs="Times New Roman"/>
          <w:sz w:val="24"/>
          <w:szCs w:val="24"/>
        </w:rPr>
        <w:t xml:space="preserve"> </w:t>
      </w:r>
      <w:r w:rsidRPr="000E7480">
        <w:rPr>
          <w:rFonts w:ascii="Times New Roman" w:hAnsi="Times New Roman" w:cs="Times New Roman"/>
          <w:sz w:val="24"/>
          <w:szCs w:val="24"/>
        </w:rPr>
        <w:t xml:space="preserve">– </w:t>
      </w:r>
      <w:r w:rsidRPr="000E7480">
        <w:rPr>
          <w:rFonts w:ascii="Times New Roman" w:hAnsi="Times New Roman" w:cs="Times New Roman"/>
          <w:bCs/>
          <w:iCs/>
          <w:sz w:val="24"/>
          <w:szCs w:val="24"/>
        </w:rPr>
        <w:t xml:space="preserve">28 925,62 </w:t>
      </w:r>
      <w:r w:rsidRPr="000E7480">
        <w:rPr>
          <w:rFonts w:ascii="Times New Roman" w:hAnsi="Times New Roman" w:cs="Times New Roman"/>
          <w:bCs/>
          <w:sz w:val="24"/>
          <w:szCs w:val="24"/>
        </w:rPr>
        <w:t xml:space="preserve"> Eur be PVM;</w:t>
      </w:r>
    </w:p>
    <w:p w14:paraId="4AD5CFC9" w14:textId="77777777" w:rsidR="000012AE" w:rsidRPr="000E7480" w:rsidRDefault="00CA7B12" w:rsidP="000012AE">
      <w:pPr>
        <w:tabs>
          <w:tab w:val="left" w:pos="810"/>
          <w:tab w:val="left" w:pos="1170"/>
        </w:tabs>
        <w:spacing w:after="0" w:line="20" w:lineRule="atLeast"/>
        <w:jc w:val="both"/>
        <w:rPr>
          <w:rFonts w:ascii="Times New Roman" w:hAnsi="Times New Roman" w:cs="Times New Roman"/>
          <w:bCs/>
          <w:sz w:val="24"/>
          <w:szCs w:val="24"/>
        </w:rPr>
      </w:pPr>
      <w:r w:rsidRPr="000E7480">
        <w:rPr>
          <w:rFonts w:ascii="Times New Roman" w:hAnsi="Times New Roman" w:cs="Times New Roman"/>
          <w:sz w:val="24"/>
          <w:szCs w:val="24"/>
        </w:rPr>
        <w:t xml:space="preserve">         9.3.1.2. II pirkimo daliai </w:t>
      </w:r>
      <w:r w:rsidRPr="000E7480">
        <w:rPr>
          <w:rFonts w:ascii="Times New Roman" w:hAnsi="Times New Roman" w:cs="Times New Roman"/>
          <w:kern w:val="2"/>
          <w:sz w:val="24"/>
          <w:szCs w:val="24"/>
          <w:shd w:val="clear" w:color="auto" w:fill="FFFFFF"/>
          <w14:ligatures w14:val="standardContextual"/>
        </w:rPr>
        <w:t>„Raseinių r. sav. Raseinių m. Dubysos g. 5 daugiabučio namo kiemo aikštelės techninis darbo projektas“ parengimo ir projekto vykdymo priežiūros paslauga</w:t>
      </w:r>
      <w:r w:rsidRPr="000E7480">
        <w:rPr>
          <w:rFonts w:ascii="Times New Roman" w:hAnsi="Times New Roman" w:cs="Times New Roman"/>
          <w:sz w:val="24"/>
          <w:szCs w:val="24"/>
        </w:rPr>
        <w:t xml:space="preserve"> – </w:t>
      </w:r>
      <w:r w:rsidRPr="000E7480">
        <w:rPr>
          <w:rFonts w:ascii="Times New Roman" w:hAnsi="Times New Roman" w:cs="Times New Roman"/>
          <w:bCs/>
          <w:iCs/>
          <w:sz w:val="24"/>
          <w:szCs w:val="24"/>
        </w:rPr>
        <w:t>28 925,62</w:t>
      </w:r>
      <w:r w:rsidRPr="000E7480">
        <w:rPr>
          <w:rFonts w:ascii="Times New Roman" w:hAnsi="Times New Roman" w:cs="Times New Roman"/>
          <w:b/>
          <w:iCs/>
          <w:sz w:val="24"/>
          <w:szCs w:val="24"/>
        </w:rPr>
        <w:t xml:space="preserve"> </w:t>
      </w:r>
      <w:r w:rsidRPr="000E7480">
        <w:rPr>
          <w:rFonts w:ascii="Times New Roman" w:hAnsi="Times New Roman" w:cs="Times New Roman"/>
          <w:bCs/>
          <w:sz w:val="24"/>
          <w:szCs w:val="24"/>
        </w:rPr>
        <w:t>Eur be PVM;</w:t>
      </w:r>
    </w:p>
    <w:p w14:paraId="2708C589" w14:textId="58EFF0B8" w:rsidR="000012AE" w:rsidRPr="000E7480" w:rsidRDefault="000012AE" w:rsidP="000012AE">
      <w:pPr>
        <w:tabs>
          <w:tab w:val="left" w:pos="810"/>
          <w:tab w:val="left" w:pos="1170"/>
        </w:tabs>
        <w:spacing w:after="0" w:line="20" w:lineRule="atLeast"/>
        <w:jc w:val="both"/>
        <w:rPr>
          <w:rFonts w:ascii="Times New Roman" w:hAnsi="Times New Roman" w:cs="Times New Roman"/>
          <w:bCs/>
          <w:sz w:val="24"/>
          <w:szCs w:val="24"/>
        </w:rPr>
      </w:pPr>
      <w:r w:rsidRPr="000E7480">
        <w:rPr>
          <w:rFonts w:ascii="Times New Roman" w:hAnsi="Times New Roman" w:cs="Times New Roman"/>
          <w:bCs/>
          <w:sz w:val="24"/>
          <w:szCs w:val="24"/>
        </w:rPr>
        <w:t xml:space="preserve">         9.3.1.3. </w:t>
      </w:r>
      <w:r w:rsidRPr="000E7480">
        <w:rPr>
          <w:rFonts w:ascii="Times New Roman" w:hAnsi="Times New Roman" w:cs="Times New Roman"/>
          <w:sz w:val="24"/>
          <w:szCs w:val="24"/>
        </w:rPr>
        <w:t xml:space="preserve">III pirkimo daliai </w:t>
      </w:r>
      <w:r w:rsidRPr="000E7480">
        <w:rPr>
          <w:rFonts w:ascii="Times New Roman" w:hAnsi="Times New Roman" w:cs="Times New Roman"/>
          <w:kern w:val="2"/>
          <w:sz w:val="24"/>
          <w:szCs w:val="24"/>
          <w14:ligatures w14:val="standardContextual"/>
        </w:rPr>
        <w:t xml:space="preserve">„Inžinerinių statinių supaprastintas statybos projektas Raseinių r. sav., Ariogalos sen., </w:t>
      </w:r>
      <w:proofErr w:type="spellStart"/>
      <w:r w:rsidRPr="000E7480">
        <w:rPr>
          <w:rFonts w:ascii="Times New Roman" w:hAnsi="Times New Roman" w:cs="Times New Roman"/>
          <w:kern w:val="2"/>
          <w:sz w:val="24"/>
          <w:szCs w:val="24"/>
          <w14:ligatures w14:val="standardContextual"/>
        </w:rPr>
        <w:t>Kejėnų</w:t>
      </w:r>
      <w:proofErr w:type="spellEnd"/>
      <w:r w:rsidRPr="000E7480">
        <w:rPr>
          <w:rFonts w:ascii="Times New Roman" w:hAnsi="Times New Roman" w:cs="Times New Roman"/>
          <w:kern w:val="2"/>
          <w:sz w:val="24"/>
          <w:szCs w:val="24"/>
          <w14:ligatures w14:val="standardContextual"/>
        </w:rPr>
        <w:t xml:space="preserve"> k.“ projektavimo ir projekto vykdymo priežiūros paslauga- 16 528,93 </w:t>
      </w:r>
      <w:r w:rsidRPr="000E7480">
        <w:rPr>
          <w:rFonts w:ascii="Times New Roman" w:hAnsi="Times New Roman" w:cs="Times New Roman"/>
          <w:bCs/>
          <w:sz w:val="24"/>
          <w:szCs w:val="24"/>
        </w:rPr>
        <w:t>Eur be PVM;</w:t>
      </w:r>
    </w:p>
    <w:p w14:paraId="65C9BA1C" w14:textId="676FA662" w:rsidR="00CA7B12" w:rsidRPr="000E7480" w:rsidRDefault="000012AE" w:rsidP="000012AE">
      <w:pPr>
        <w:tabs>
          <w:tab w:val="left" w:pos="810"/>
          <w:tab w:val="left" w:pos="1170"/>
        </w:tabs>
        <w:spacing w:after="0" w:line="20" w:lineRule="atLeast"/>
        <w:jc w:val="both"/>
        <w:rPr>
          <w:rFonts w:ascii="Times New Roman" w:hAnsi="Times New Roman" w:cs="Times New Roman"/>
          <w:bCs/>
          <w:sz w:val="24"/>
          <w:szCs w:val="24"/>
        </w:rPr>
      </w:pPr>
      <w:r w:rsidRPr="000E7480">
        <w:rPr>
          <w:rFonts w:ascii="Times New Roman" w:hAnsi="Times New Roman" w:cs="Times New Roman"/>
          <w:bCs/>
          <w:sz w:val="24"/>
          <w:szCs w:val="24"/>
        </w:rPr>
        <w:t xml:space="preserve">         9.3.1.4.</w:t>
      </w:r>
      <w:r w:rsidRPr="000E7480">
        <w:rPr>
          <w:rFonts w:ascii="Times New Roman" w:hAnsi="Times New Roman" w:cs="Times New Roman"/>
          <w:sz w:val="24"/>
          <w:szCs w:val="24"/>
        </w:rPr>
        <w:t xml:space="preserve"> </w:t>
      </w:r>
      <w:bookmarkStart w:id="161" w:name="_Hlk208393781"/>
      <w:r w:rsidRPr="000E7480">
        <w:rPr>
          <w:rFonts w:ascii="Times New Roman" w:hAnsi="Times New Roman" w:cs="Times New Roman"/>
          <w:sz w:val="24"/>
          <w:szCs w:val="24"/>
        </w:rPr>
        <w:t>IV pirkimo daliai</w:t>
      </w:r>
      <w:bookmarkEnd w:id="161"/>
      <w:r w:rsidRPr="000E7480">
        <w:rPr>
          <w:rFonts w:ascii="Times New Roman" w:hAnsi="Times New Roman" w:cs="Times New Roman"/>
          <w:sz w:val="24"/>
          <w:szCs w:val="24"/>
        </w:rPr>
        <w:t xml:space="preserve"> </w:t>
      </w:r>
      <w:r w:rsidRPr="000E7480">
        <w:rPr>
          <w:rFonts w:ascii="Times New Roman" w:hAnsi="Times New Roman" w:cs="Times New Roman"/>
          <w:kern w:val="2"/>
          <w:sz w:val="24"/>
          <w:szCs w:val="24"/>
          <w14:ligatures w14:val="standardContextual"/>
        </w:rPr>
        <w:t>„Inžinerinių statinių Raseinių r. sav., Raseinių sen., Padubysio k. supaprastintas statybos projektas“ projekto parengimo ir projekto vykdymo priežiūros paslauga- 20 661,16</w:t>
      </w:r>
      <w:r w:rsidRPr="000E7480">
        <w:rPr>
          <w:rFonts w:ascii="Times New Roman" w:hAnsi="Times New Roman" w:cs="Times New Roman"/>
          <w:bCs/>
          <w:sz w:val="24"/>
          <w:szCs w:val="24"/>
        </w:rPr>
        <w:t xml:space="preserve"> Eur be PVM;</w:t>
      </w:r>
    </w:p>
    <w:p w14:paraId="06F5B3AB" w14:textId="77777777" w:rsidR="00CA7B12" w:rsidRPr="000E7480" w:rsidRDefault="00CA7B12" w:rsidP="00CA7B12">
      <w:pPr>
        <w:tabs>
          <w:tab w:val="left" w:pos="810"/>
          <w:tab w:val="left" w:pos="1170"/>
        </w:tabs>
        <w:spacing w:after="0" w:line="20" w:lineRule="atLeast"/>
        <w:jc w:val="both"/>
        <w:rPr>
          <w:rFonts w:ascii="Times New Roman" w:hAnsi="Times New Roman" w:cs="Times New Roman"/>
          <w:bCs/>
          <w:sz w:val="24"/>
          <w:szCs w:val="24"/>
        </w:rPr>
      </w:pPr>
      <w:r w:rsidRPr="000E7480">
        <w:rPr>
          <w:rFonts w:ascii="Times New Roman" w:hAnsi="Times New Roman" w:cs="Times New Roman"/>
          <w:bCs/>
          <w:sz w:val="24"/>
          <w:szCs w:val="24"/>
        </w:rPr>
        <w:t xml:space="preserve">         9.3.1.5.</w:t>
      </w:r>
      <w:r w:rsidRPr="000E7480">
        <w:rPr>
          <w:rFonts w:ascii="Times New Roman" w:hAnsi="Times New Roman" w:cs="Times New Roman"/>
          <w:sz w:val="24"/>
          <w:szCs w:val="24"/>
        </w:rPr>
        <w:t xml:space="preserve"> V pirkimo daliai </w:t>
      </w:r>
      <w:r w:rsidRPr="000E7480">
        <w:rPr>
          <w:rFonts w:ascii="Times New Roman" w:hAnsi="Times New Roman" w:cs="Times New Roman"/>
          <w:kern w:val="2"/>
          <w:sz w:val="24"/>
          <w:szCs w:val="24"/>
          <w14:ligatures w14:val="standardContextual"/>
        </w:rPr>
        <w:t xml:space="preserve">„Inžinerinių statinių Raseinių r. sav., Nemakščių sen., </w:t>
      </w:r>
      <w:proofErr w:type="spellStart"/>
      <w:r w:rsidRPr="000E7480">
        <w:rPr>
          <w:rFonts w:ascii="Times New Roman" w:hAnsi="Times New Roman" w:cs="Times New Roman"/>
          <w:kern w:val="2"/>
          <w:sz w:val="24"/>
          <w:szCs w:val="24"/>
          <w14:ligatures w14:val="standardContextual"/>
        </w:rPr>
        <w:t>Molavėnų</w:t>
      </w:r>
      <w:proofErr w:type="spellEnd"/>
      <w:r w:rsidRPr="000E7480">
        <w:rPr>
          <w:rFonts w:ascii="Times New Roman" w:hAnsi="Times New Roman" w:cs="Times New Roman"/>
          <w:kern w:val="2"/>
          <w:sz w:val="24"/>
          <w:szCs w:val="24"/>
          <w14:ligatures w14:val="standardContextual"/>
        </w:rPr>
        <w:t xml:space="preserve"> ir </w:t>
      </w:r>
      <w:proofErr w:type="spellStart"/>
      <w:r w:rsidRPr="000E7480">
        <w:rPr>
          <w:rFonts w:ascii="Times New Roman" w:hAnsi="Times New Roman" w:cs="Times New Roman"/>
          <w:kern w:val="2"/>
          <w:sz w:val="24"/>
          <w:szCs w:val="24"/>
          <w14:ligatures w14:val="standardContextual"/>
        </w:rPr>
        <w:t>Griaužų</w:t>
      </w:r>
      <w:proofErr w:type="spellEnd"/>
      <w:r w:rsidRPr="000E7480">
        <w:rPr>
          <w:rFonts w:ascii="Times New Roman" w:hAnsi="Times New Roman" w:cs="Times New Roman"/>
          <w:kern w:val="2"/>
          <w:sz w:val="24"/>
          <w:szCs w:val="24"/>
          <w14:ligatures w14:val="standardContextual"/>
        </w:rPr>
        <w:t xml:space="preserve"> k. supaprastintas rekonstravimo projektas“ projektavimo ir projekto vykdymo priežiūros paslauga</w:t>
      </w:r>
      <w:r w:rsidRPr="000E7480">
        <w:rPr>
          <w:kern w:val="2"/>
          <w14:ligatures w14:val="standardContextual"/>
        </w:rPr>
        <w:t xml:space="preserve"> -</w:t>
      </w:r>
      <w:r w:rsidRPr="000E7480">
        <w:rPr>
          <w:rFonts w:ascii="Times New Roman" w:hAnsi="Times New Roman" w:cs="Times New Roman"/>
          <w:kern w:val="2"/>
          <w:sz w:val="24"/>
          <w:szCs w:val="24"/>
          <w14:ligatures w14:val="standardContextual"/>
        </w:rPr>
        <w:t>30 578,51</w:t>
      </w:r>
      <w:r w:rsidRPr="000E7480">
        <w:rPr>
          <w:kern w:val="2"/>
          <w14:ligatures w14:val="standardContextual"/>
        </w:rPr>
        <w:t xml:space="preserve"> </w:t>
      </w:r>
      <w:r w:rsidRPr="000E7480">
        <w:rPr>
          <w:rFonts w:ascii="Times New Roman" w:hAnsi="Times New Roman" w:cs="Times New Roman"/>
          <w:bCs/>
          <w:sz w:val="24"/>
          <w:szCs w:val="24"/>
        </w:rPr>
        <w:t>Eur be PVM;</w:t>
      </w:r>
    </w:p>
    <w:p w14:paraId="1AFA6564" w14:textId="5AAA9657" w:rsidR="00CA7B12" w:rsidRPr="000E7480" w:rsidRDefault="00CA7B12" w:rsidP="00CA7B12">
      <w:pPr>
        <w:tabs>
          <w:tab w:val="left" w:pos="810"/>
          <w:tab w:val="left" w:pos="1170"/>
        </w:tabs>
        <w:spacing w:after="0" w:line="20" w:lineRule="atLeast"/>
        <w:jc w:val="both"/>
        <w:rPr>
          <w:rFonts w:ascii="Times New Roman" w:hAnsi="Times New Roman" w:cs="Times New Roman"/>
          <w:bCs/>
          <w:sz w:val="24"/>
          <w:szCs w:val="24"/>
        </w:rPr>
      </w:pPr>
      <w:r w:rsidRPr="000E7480">
        <w:rPr>
          <w:rFonts w:ascii="Times New Roman" w:hAnsi="Times New Roman" w:cs="Times New Roman"/>
          <w:bCs/>
          <w:sz w:val="24"/>
          <w:szCs w:val="24"/>
        </w:rPr>
        <w:t xml:space="preserve">         9.3.1.6.</w:t>
      </w:r>
      <w:r w:rsidR="000012AE" w:rsidRPr="000E7480">
        <w:rPr>
          <w:rFonts w:ascii="Times New Roman" w:hAnsi="Times New Roman" w:cs="Times New Roman"/>
          <w:bCs/>
          <w:sz w:val="24"/>
          <w:szCs w:val="24"/>
        </w:rPr>
        <w:t xml:space="preserve"> </w:t>
      </w:r>
      <w:r w:rsidR="000012AE" w:rsidRPr="000E7480">
        <w:rPr>
          <w:rFonts w:ascii="Times New Roman" w:hAnsi="Times New Roman" w:cs="Times New Roman"/>
          <w:sz w:val="24"/>
          <w:szCs w:val="24"/>
        </w:rPr>
        <w:t xml:space="preserve">VI pirkimo daliai </w:t>
      </w:r>
      <w:r w:rsidR="000012AE" w:rsidRPr="000E7480">
        <w:rPr>
          <w:rFonts w:ascii="Times New Roman" w:hAnsi="Times New Roman" w:cs="Times New Roman"/>
          <w:kern w:val="2"/>
          <w:sz w:val="24"/>
          <w:szCs w:val="24"/>
          <w14:ligatures w14:val="standardContextual"/>
        </w:rPr>
        <w:t xml:space="preserve">Inžinerinių statinių supaprastinto statybos projekto parengimas ir PVP Betygalos mstl. istorinėje dalyje, Raseinių r. sav. - 37 190,08 </w:t>
      </w:r>
      <w:r w:rsidR="000012AE" w:rsidRPr="000E7480">
        <w:rPr>
          <w:rFonts w:ascii="Times New Roman" w:hAnsi="Times New Roman" w:cs="Times New Roman"/>
          <w:bCs/>
          <w:sz w:val="24"/>
          <w:szCs w:val="24"/>
        </w:rPr>
        <w:t>Eur be PVM;</w:t>
      </w:r>
    </w:p>
    <w:p w14:paraId="13105EA2" w14:textId="77777777" w:rsidR="00CA7B12" w:rsidRPr="000564DC" w:rsidRDefault="00CA7B12" w:rsidP="00CA7B12">
      <w:pPr>
        <w:tabs>
          <w:tab w:val="left" w:pos="810"/>
          <w:tab w:val="left" w:pos="1170"/>
        </w:tabs>
        <w:spacing w:after="0" w:line="20" w:lineRule="atLeast"/>
        <w:jc w:val="both"/>
        <w:rPr>
          <w:rFonts w:ascii="Times New Roman" w:hAnsi="Times New Roman" w:cs="Times New Roman"/>
          <w:bCs/>
          <w:sz w:val="24"/>
          <w:szCs w:val="24"/>
        </w:rPr>
      </w:pPr>
      <w:r w:rsidRPr="000E7480">
        <w:rPr>
          <w:rFonts w:ascii="Times New Roman" w:hAnsi="Times New Roman" w:cs="Times New Roman"/>
          <w:bCs/>
          <w:sz w:val="24"/>
          <w:szCs w:val="24"/>
        </w:rPr>
        <w:t xml:space="preserve">         9.3.1.7.</w:t>
      </w:r>
      <w:r w:rsidRPr="000E7480">
        <w:rPr>
          <w:rFonts w:ascii="Times New Roman" w:hAnsi="Times New Roman" w:cs="Times New Roman"/>
          <w:sz w:val="24"/>
          <w:szCs w:val="24"/>
        </w:rPr>
        <w:t xml:space="preserve"> </w:t>
      </w:r>
      <w:bookmarkStart w:id="162" w:name="_Hlk208393801"/>
      <w:r w:rsidRPr="000E7480">
        <w:rPr>
          <w:rFonts w:ascii="Times New Roman" w:hAnsi="Times New Roman" w:cs="Times New Roman"/>
          <w:sz w:val="24"/>
          <w:szCs w:val="24"/>
        </w:rPr>
        <w:t>VII pirkimo daliai</w:t>
      </w:r>
      <w:bookmarkEnd w:id="162"/>
      <w:r w:rsidRPr="000E7480">
        <w:rPr>
          <w:rFonts w:ascii="Times New Roman" w:hAnsi="Times New Roman" w:cs="Times New Roman"/>
          <w:sz w:val="24"/>
          <w:szCs w:val="24"/>
        </w:rPr>
        <w:t xml:space="preserve"> </w:t>
      </w:r>
      <w:r w:rsidRPr="000E7480">
        <w:rPr>
          <w:rFonts w:ascii="Times New Roman" w:hAnsi="Times New Roman" w:cs="Times New Roman"/>
          <w:kern w:val="2"/>
          <w:sz w:val="24"/>
          <w:szCs w:val="24"/>
          <w14:ligatures w14:val="standardContextual"/>
        </w:rPr>
        <w:t xml:space="preserve">„Inžinerinių statinių Raseinių m., Vilniaus g. 1B supaprastintas naujos statybos projektas“ projektavimo ir projekto vykdymo priežiūros paslauga 25 619,83- </w:t>
      </w:r>
      <w:r w:rsidRPr="000E7480">
        <w:rPr>
          <w:rFonts w:ascii="Times New Roman" w:hAnsi="Times New Roman" w:cs="Times New Roman"/>
          <w:bCs/>
          <w:sz w:val="24"/>
          <w:szCs w:val="24"/>
        </w:rPr>
        <w:t>Eur be PVM;</w:t>
      </w:r>
    </w:p>
    <w:p w14:paraId="760B3441" w14:textId="6066A400" w:rsidR="00CA7B12" w:rsidRPr="00CC3843" w:rsidRDefault="00CA7B12" w:rsidP="00CA7B12">
      <w:pPr>
        <w:pStyle w:val="Sraopastraipa"/>
        <w:numPr>
          <w:ilvl w:val="2"/>
          <w:numId w:val="10"/>
        </w:numPr>
        <w:tabs>
          <w:tab w:val="left" w:pos="810"/>
          <w:tab w:val="left" w:pos="1170"/>
        </w:tabs>
        <w:spacing w:after="0" w:line="20" w:lineRule="atLeast"/>
        <w:ind w:left="0" w:firstLine="567"/>
        <w:jc w:val="both"/>
        <w:rPr>
          <w:rFonts w:ascii="Times New Roman" w:eastAsiaTheme="minorHAnsi" w:hAnsi="Times New Roman" w:cs="Times New Roman"/>
          <w:bCs/>
          <w:iCs/>
          <w:sz w:val="24"/>
          <w:szCs w:val="24"/>
        </w:rPr>
      </w:pPr>
      <w:r w:rsidRPr="00621B2E">
        <w:rPr>
          <w:rFonts w:ascii="Times New Roman" w:eastAsia="Calibri" w:hAnsi="Times New Roman" w:cs="Times New Roman"/>
          <w:sz w:val="24"/>
          <w:szCs w:val="24"/>
        </w:rPr>
        <w:t xml:space="preserve">Tiekėjo pasiūlytas Projekto parengimo terminas didesnis nei: I pirkimo daliai – </w:t>
      </w:r>
      <w:r>
        <w:rPr>
          <w:rFonts w:ascii="Times New Roman" w:eastAsia="Calibri" w:hAnsi="Times New Roman" w:cs="Times New Roman"/>
          <w:sz w:val="24"/>
          <w:szCs w:val="24"/>
        </w:rPr>
        <w:t>9</w:t>
      </w:r>
      <w:r w:rsidRPr="00621B2E">
        <w:rPr>
          <w:rFonts w:ascii="Times New Roman" w:eastAsia="Calibri" w:hAnsi="Times New Roman" w:cs="Times New Roman"/>
          <w:sz w:val="24"/>
          <w:szCs w:val="24"/>
        </w:rPr>
        <w:t xml:space="preserve"> (</w:t>
      </w:r>
      <w:r>
        <w:rPr>
          <w:rFonts w:ascii="Times New Roman" w:eastAsia="Calibri" w:hAnsi="Times New Roman" w:cs="Times New Roman"/>
          <w:sz w:val="24"/>
          <w:szCs w:val="24"/>
        </w:rPr>
        <w:t>devyni</w:t>
      </w:r>
      <w:r w:rsidRPr="00621B2E">
        <w:rPr>
          <w:rFonts w:ascii="Times New Roman" w:eastAsia="Calibri" w:hAnsi="Times New Roman" w:cs="Times New Roman"/>
          <w:sz w:val="24"/>
          <w:szCs w:val="24"/>
        </w:rPr>
        <w:t xml:space="preserve">) mėnesiai, II pirkimo daliai -  </w:t>
      </w:r>
      <w:r>
        <w:rPr>
          <w:rFonts w:ascii="Times New Roman" w:eastAsia="Calibri" w:hAnsi="Times New Roman" w:cs="Times New Roman"/>
          <w:sz w:val="24"/>
          <w:szCs w:val="24"/>
        </w:rPr>
        <w:t>9</w:t>
      </w:r>
      <w:r w:rsidRPr="00621B2E">
        <w:rPr>
          <w:rFonts w:ascii="Times New Roman" w:eastAsia="Calibri" w:hAnsi="Times New Roman" w:cs="Times New Roman"/>
          <w:sz w:val="24"/>
          <w:szCs w:val="24"/>
        </w:rPr>
        <w:t xml:space="preserve"> (</w:t>
      </w:r>
      <w:r>
        <w:rPr>
          <w:rFonts w:ascii="Times New Roman" w:eastAsia="Calibri" w:hAnsi="Times New Roman" w:cs="Times New Roman"/>
          <w:sz w:val="24"/>
          <w:szCs w:val="24"/>
        </w:rPr>
        <w:t>devyni</w:t>
      </w:r>
      <w:r w:rsidRPr="00621B2E">
        <w:rPr>
          <w:rFonts w:ascii="Times New Roman" w:eastAsia="Calibri" w:hAnsi="Times New Roman" w:cs="Times New Roman"/>
          <w:sz w:val="24"/>
          <w:szCs w:val="24"/>
        </w:rPr>
        <w:t>) mėnesi</w:t>
      </w:r>
      <w:r>
        <w:rPr>
          <w:rFonts w:ascii="Times New Roman" w:eastAsia="Calibri" w:hAnsi="Times New Roman" w:cs="Times New Roman"/>
          <w:sz w:val="24"/>
          <w:szCs w:val="24"/>
        </w:rPr>
        <w:t>ai;</w:t>
      </w:r>
      <w:r w:rsidRPr="005660E5">
        <w:rPr>
          <w:rFonts w:ascii="Times New Roman" w:eastAsia="Calibri" w:hAnsi="Times New Roman" w:cs="Times New Roman"/>
          <w:sz w:val="24"/>
          <w:szCs w:val="24"/>
        </w:rPr>
        <w:t xml:space="preserve"> </w:t>
      </w:r>
      <w:r w:rsidRPr="00621B2E">
        <w:rPr>
          <w:rFonts w:ascii="Times New Roman" w:eastAsia="Calibri" w:hAnsi="Times New Roman" w:cs="Times New Roman"/>
          <w:sz w:val="24"/>
          <w:szCs w:val="24"/>
        </w:rPr>
        <w:t>II</w:t>
      </w:r>
      <w:r>
        <w:rPr>
          <w:rFonts w:ascii="Times New Roman" w:eastAsia="Calibri" w:hAnsi="Times New Roman" w:cs="Times New Roman"/>
          <w:sz w:val="24"/>
          <w:szCs w:val="24"/>
        </w:rPr>
        <w:t>I</w:t>
      </w:r>
      <w:r w:rsidRPr="00621B2E">
        <w:rPr>
          <w:rFonts w:ascii="Times New Roman" w:eastAsia="Calibri" w:hAnsi="Times New Roman" w:cs="Times New Roman"/>
          <w:sz w:val="24"/>
          <w:szCs w:val="24"/>
        </w:rPr>
        <w:t xml:space="preserve"> pirkimo daliai -  </w:t>
      </w:r>
      <w:bookmarkStart w:id="163" w:name="_Hlk208489236"/>
      <w:r>
        <w:rPr>
          <w:rFonts w:ascii="Times New Roman" w:eastAsia="Calibri" w:hAnsi="Times New Roman" w:cs="Times New Roman"/>
          <w:sz w:val="24"/>
          <w:szCs w:val="24"/>
        </w:rPr>
        <w:t>1</w:t>
      </w:r>
      <w:r w:rsidR="00C95C0E">
        <w:rPr>
          <w:rFonts w:ascii="Times New Roman" w:eastAsia="Calibri" w:hAnsi="Times New Roman" w:cs="Times New Roman"/>
          <w:sz w:val="24"/>
          <w:szCs w:val="24"/>
        </w:rPr>
        <w:t>0</w:t>
      </w:r>
      <w:r w:rsidRPr="00621B2E">
        <w:rPr>
          <w:rFonts w:ascii="Times New Roman" w:eastAsia="Calibri" w:hAnsi="Times New Roman" w:cs="Times New Roman"/>
          <w:sz w:val="24"/>
          <w:szCs w:val="24"/>
        </w:rPr>
        <w:t xml:space="preserve"> (</w:t>
      </w:r>
      <w:r w:rsidR="00C95C0E">
        <w:rPr>
          <w:rFonts w:ascii="Times New Roman" w:eastAsia="Calibri" w:hAnsi="Times New Roman" w:cs="Times New Roman"/>
          <w:sz w:val="24"/>
          <w:szCs w:val="24"/>
        </w:rPr>
        <w:t>dešimt</w:t>
      </w:r>
      <w:r w:rsidRPr="00621B2E">
        <w:rPr>
          <w:rFonts w:ascii="Times New Roman" w:eastAsia="Calibri" w:hAnsi="Times New Roman" w:cs="Times New Roman"/>
          <w:sz w:val="24"/>
          <w:szCs w:val="24"/>
        </w:rPr>
        <w:t>) mėnesi</w:t>
      </w:r>
      <w:r>
        <w:rPr>
          <w:rFonts w:ascii="Times New Roman" w:eastAsia="Calibri" w:hAnsi="Times New Roman" w:cs="Times New Roman"/>
          <w:sz w:val="24"/>
          <w:szCs w:val="24"/>
        </w:rPr>
        <w:t>ų</w:t>
      </w:r>
      <w:bookmarkEnd w:id="163"/>
      <w:r>
        <w:rPr>
          <w:rFonts w:ascii="Times New Roman" w:eastAsia="Calibri" w:hAnsi="Times New Roman" w:cs="Times New Roman"/>
          <w:sz w:val="24"/>
          <w:szCs w:val="24"/>
        </w:rPr>
        <w:t>;</w:t>
      </w:r>
      <w:r w:rsidRPr="00E655DF">
        <w:rPr>
          <w:rFonts w:ascii="Times New Roman" w:hAnsi="Times New Roman" w:cs="Times New Roman"/>
          <w:sz w:val="24"/>
          <w:szCs w:val="24"/>
        </w:rPr>
        <w:t xml:space="preserve"> </w:t>
      </w:r>
      <w:r w:rsidRPr="00A26751">
        <w:rPr>
          <w:rFonts w:ascii="Times New Roman" w:hAnsi="Times New Roman" w:cs="Times New Roman"/>
          <w:sz w:val="24"/>
          <w:szCs w:val="24"/>
        </w:rPr>
        <w:t>I</w:t>
      </w:r>
      <w:r>
        <w:rPr>
          <w:rFonts w:ascii="Times New Roman" w:hAnsi="Times New Roman" w:cs="Times New Roman"/>
          <w:sz w:val="24"/>
          <w:szCs w:val="24"/>
        </w:rPr>
        <w:t>V</w:t>
      </w:r>
      <w:r w:rsidRPr="00A26751">
        <w:rPr>
          <w:rFonts w:ascii="Times New Roman" w:hAnsi="Times New Roman" w:cs="Times New Roman"/>
          <w:sz w:val="24"/>
          <w:szCs w:val="24"/>
        </w:rPr>
        <w:t xml:space="preserve"> pirkimo</w:t>
      </w:r>
      <w:r>
        <w:rPr>
          <w:rFonts w:ascii="Times New Roman" w:hAnsi="Times New Roman" w:cs="Times New Roman"/>
          <w:sz w:val="24"/>
          <w:szCs w:val="24"/>
        </w:rPr>
        <w:t xml:space="preserve"> daliai- 10 (dešimt) mėnesių,</w:t>
      </w:r>
      <w:r w:rsidRPr="00E655DF">
        <w:rPr>
          <w:rFonts w:ascii="Times New Roman" w:hAnsi="Times New Roman" w:cs="Times New Roman"/>
          <w:sz w:val="24"/>
          <w:szCs w:val="24"/>
        </w:rPr>
        <w:t xml:space="preserve"> </w:t>
      </w:r>
      <w:r>
        <w:rPr>
          <w:rFonts w:ascii="Times New Roman" w:hAnsi="Times New Roman" w:cs="Times New Roman"/>
          <w:sz w:val="24"/>
          <w:szCs w:val="24"/>
        </w:rPr>
        <w:t>V</w:t>
      </w:r>
      <w:r w:rsidRPr="00A26751">
        <w:rPr>
          <w:rFonts w:ascii="Times New Roman" w:hAnsi="Times New Roman" w:cs="Times New Roman"/>
          <w:sz w:val="24"/>
          <w:szCs w:val="24"/>
        </w:rPr>
        <w:t xml:space="preserve"> pirkimo</w:t>
      </w:r>
      <w:r>
        <w:rPr>
          <w:rFonts w:ascii="Times New Roman" w:hAnsi="Times New Roman" w:cs="Times New Roman"/>
          <w:sz w:val="24"/>
          <w:szCs w:val="24"/>
        </w:rPr>
        <w:t xml:space="preserve"> daliai-12 (dvylika) mėnesių ,</w:t>
      </w:r>
      <w:r w:rsidRPr="00E655DF">
        <w:rPr>
          <w:rFonts w:ascii="Times New Roman" w:hAnsi="Times New Roman" w:cs="Times New Roman"/>
          <w:sz w:val="24"/>
          <w:szCs w:val="24"/>
        </w:rPr>
        <w:t xml:space="preserve"> </w:t>
      </w:r>
      <w:r>
        <w:rPr>
          <w:rFonts w:ascii="Times New Roman" w:hAnsi="Times New Roman" w:cs="Times New Roman"/>
          <w:sz w:val="24"/>
          <w:szCs w:val="24"/>
        </w:rPr>
        <w:t>VI</w:t>
      </w:r>
      <w:r w:rsidRPr="00A26751">
        <w:rPr>
          <w:rFonts w:ascii="Times New Roman" w:hAnsi="Times New Roman" w:cs="Times New Roman"/>
          <w:sz w:val="24"/>
          <w:szCs w:val="24"/>
        </w:rPr>
        <w:t xml:space="preserve"> pirkimo</w:t>
      </w:r>
      <w:r>
        <w:rPr>
          <w:rFonts w:ascii="Times New Roman" w:hAnsi="Times New Roman" w:cs="Times New Roman"/>
          <w:sz w:val="24"/>
          <w:szCs w:val="24"/>
        </w:rPr>
        <w:t xml:space="preserve"> daliai -</w:t>
      </w:r>
      <w:r w:rsidR="00C95C0E">
        <w:rPr>
          <w:rFonts w:ascii="Times New Roman" w:eastAsia="Calibri" w:hAnsi="Times New Roman" w:cs="Times New Roman"/>
          <w:sz w:val="24"/>
          <w:szCs w:val="24"/>
        </w:rPr>
        <w:t>14</w:t>
      </w:r>
      <w:r w:rsidR="00C95C0E" w:rsidRPr="00621B2E">
        <w:rPr>
          <w:rFonts w:ascii="Times New Roman" w:eastAsia="Calibri" w:hAnsi="Times New Roman" w:cs="Times New Roman"/>
          <w:sz w:val="24"/>
          <w:szCs w:val="24"/>
        </w:rPr>
        <w:t xml:space="preserve"> (</w:t>
      </w:r>
      <w:r w:rsidR="00C95C0E">
        <w:rPr>
          <w:rFonts w:ascii="Times New Roman" w:eastAsia="Calibri" w:hAnsi="Times New Roman" w:cs="Times New Roman"/>
          <w:sz w:val="24"/>
          <w:szCs w:val="24"/>
        </w:rPr>
        <w:t>keturiolika</w:t>
      </w:r>
      <w:r w:rsidR="00C95C0E" w:rsidRPr="00621B2E">
        <w:rPr>
          <w:rFonts w:ascii="Times New Roman" w:eastAsia="Calibri" w:hAnsi="Times New Roman" w:cs="Times New Roman"/>
          <w:sz w:val="24"/>
          <w:szCs w:val="24"/>
        </w:rPr>
        <w:t>) mėnesi</w:t>
      </w:r>
      <w:r w:rsidR="00C95C0E">
        <w:rPr>
          <w:rFonts w:ascii="Times New Roman" w:eastAsia="Calibri" w:hAnsi="Times New Roman" w:cs="Times New Roman"/>
          <w:sz w:val="24"/>
          <w:szCs w:val="24"/>
        </w:rPr>
        <w:t>ų</w:t>
      </w:r>
      <w:r w:rsidRPr="00621B2E">
        <w:rPr>
          <w:rFonts w:ascii="Times New Roman" w:eastAsia="Calibri" w:hAnsi="Times New Roman" w:cs="Times New Roman"/>
          <w:sz w:val="24"/>
          <w:szCs w:val="24"/>
        </w:rPr>
        <w:t>,</w:t>
      </w:r>
      <w:r>
        <w:rPr>
          <w:rFonts w:ascii="Times New Roman" w:hAnsi="Times New Roman" w:cs="Times New Roman"/>
          <w:sz w:val="24"/>
          <w:szCs w:val="24"/>
        </w:rPr>
        <w:t xml:space="preserve">  V</w:t>
      </w:r>
      <w:r w:rsidRPr="00A26751">
        <w:rPr>
          <w:rFonts w:ascii="Times New Roman" w:hAnsi="Times New Roman" w:cs="Times New Roman"/>
          <w:sz w:val="24"/>
          <w:szCs w:val="24"/>
        </w:rPr>
        <w:t>I</w:t>
      </w:r>
      <w:r>
        <w:rPr>
          <w:rFonts w:ascii="Times New Roman" w:hAnsi="Times New Roman" w:cs="Times New Roman"/>
          <w:sz w:val="24"/>
          <w:szCs w:val="24"/>
        </w:rPr>
        <w:t>I</w:t>
      </w:r>
      <w:r w:rsidRPr="00A26751">
        <w:rPr>
          <w:rFonts w:ascii="Times New Roman" w:hAnsi="Times New Roman" w:cs="Times New Roman"/>
          <w:sz w:val="24"/>
          <w:szCs w:val="24"/>
        </w:rPr>
        <w:t xml:space="preserve"> pirkimo</w:t>
      </w:r>
      <w:r>
        <w:rPr>
          <w:rFonts w:ascii="Times New Roman" w:hAnsi="Times New Roman" w:cs="Times New Roman"/>
          <w:sz w:val="24"/>
          <w:szCs w:val="24"/>
        </w:rPr>
        <w:t xml:space="preserve"> daliai- 10 (dešimt) mėnesių;</w:t>
      </w:r>
    </w:p>
    <w:p w14:paraId="5C611988" w14:textId="77777777" w:rsidR="00CA7B12" w:rsidRPr="00CC3843" w:rsidRDefault="00CA7B12" w:rsidP="00CA7B12">
      <w:pPr>
        <w:pStyle w:val="Sraopastraipa"/>
        <w:numPr>
          <w:ilvl w:val="2"/>
          <w:numId w:val="10"/>
        </w:numPr>
        <w:tabs>
          <w:tab w:val="left" w:pos="810"/>
          <w:tab w:val="left" w:pos="1170"/>
        </w:tabs>
        <w:spacing w:after="0" w:line="20" w:lineRule="atLeast"/>
        <w:ind w:left="0" w:firstLine="567"/>
        <w:jc w:val="both"/>
        <w:rPr>
          <w:rStyle w:val="cf01"/>
          <w:rFonts w:ascii="Times New Roman" w:eastAsiaTheme="minorHAnsi" w:hAnsi="Times New Roman" w:cs="Times New Roman"/>
          <w:bCs/>
          <w:iCs/>
          <w:sz w:val="24"/>
          <w:szCs w:val="24"/>
        </w:rPr>
      </w:pPr>
      <w:r w:rsidRPr="00CC3843">
        <w:rPr>
          <w:rFonts w:ascii="Times New Roman" w:hAnsi="Times New Roman" w:cs="Times New Roman"/>
          <w:sz w:val="24"/>
          <w:szCs w:val="24"/>
        </w:rPr>
        <w:t>Per RRSA CPO nustatytą terminą nepateikė dokumentų įrodančių pašalinimo pagrindų nustatytų pirkimo sąlygose nebuvimą bei atitiktį</w:t>
      </w:r>
      <w:r w:rsidRPr="00CC3843">
        <w:rPr>
          <w:rFonts w:ascii="Times New Roman" w:eastAsia="Times New Roman" w:hAnsi="Times New Roman" w:cs="Times New Roman"/>
          <w:sz w:val="24"/>
          <w:szCs w:val="24"/>
        </w:rPr>
        <w:t xml:space="preserve"> kvalifikacijos</w:t>
      </w:r>
      <w:r w:rsidRPr="00CC3843">
        <w:rPr>
          <w:rFonts w:ascii="Times New Roman" w:eastAsia="Times New Roman" w:hAnsi="Times New Roman"/>
          <w:sz w:val="24"/>
          <w:szCs w:val="24"/>
        </w:rPr>
        <w:t xml:space="preserve"> reikalavimams</w:t>
      </w:r>
      <w:r>
        <w:rPr>
          <w:rFonts w:ascii="Times New Roman" w:eastAsia="Times New Roman" w:hAnsi="Times New Roman"/>
          <w:sz w:val="24"/>
          <w:szCs w:val="24"/>
        </w:rPr>
        <w:t xml:space="preserve">. </w:t>
      </w:r>
    </w:p>
    <w:p w14:paraId="5D0D7428" w14:textId="77777777" w:rsidR="00CA7B12" w:rsidRPr="004A0562" w:rsidRDefault="00CA7B12" w:rsidP="00CA7B12">
      <w:pPr>
        <w:pStyle w:val="Sraopastraipa"/>
        <w:tabs>
          <w:tab w:val="left" w:pos="810"/>
          <w:tab w:val="left" w:pos="1170"/>
        </w:tabs>
        <w:spacing w:after="0" w:line="20" w:lineRule="atLeast"/>
        <w:ind w:left="567"/>
        <w:jc w:val="both"/>
        <w:rPr>
          <w:rStyle w:val="cf01"/>
          <w:rFonts w:ascii="Times New Roman" w:eastAsiaTheme="minorHAnsi" w:hAnsi="Times New Roman" w:cs="Times New Roman"/>
          <w:bCs/>
          <w:iCs/>
          <w:sz w:val="24"/>
          <w:szCs w:val="24"/>
        </w:rPr>
      </w:pPr>
    </w:p>
    <w:p w14:paraId="2268DB8B" w14:textId="77777777" w:rsidR="00FF5B5B" w:rsidRPr="004A0562" w:rsidRDefault="00FF5B5B" w:rsidP="007F7025">
      <w:pPr>
        <w:pStyle w:val="Antrat1"/>
        <w:numPr>
          <w:ilvl w:val="0"/>
          <w:numId w:val="11"/>
        </w:numPr>
        <w:tabs>
          <w:tab w:val="left" w:pos="567"/>
        </w:tabs>
        <w:spacing w:before="240" w:line="20" w:lineRule="atLeast"/>
        <w:ind w:left="0" w:firstLine="0"/>
        <w:contextualSpacing/>
        <w:rPr>
          <w:rFonts w:ascii="Times New Roman" w:hAnsi="Times New Roman" w:cs="Times New Roman"/>
          <w:color w:val="auto"/>
          <w:sz w:val="24"/>
          <w:szCs w:val="24"/>
        </w:rPr>
      </w:pPr>
      <w:bookmarkStart w:id="164" w:name="_Toc126333937"/>
      <w:bookmarkStart w:id="165" w:name="_Toc153877904"/>
      <w:r w:rsidRPr="004A0562">
        <w:rPr>
          <w:rFonts w:ascii="Times New Roman" w:hAnsi="Times New Roman" w:cs="Times New Roman"/>
          <w:color w:val="auto"/>
          <w:sz w:val="24"/>
          <w:szCs w:val="24"/>
        </w:rPr>
        <w:lastRenderedPageBreak/>
        <w:t>SUTARTIES SUDARYMAS</w:t>
      </w:r>
      <w:bookmarkEnd w:id="164"/>
      <w:bookmarkEnd w:id="165"/>
    </w:p>
    <w:p w14:paraId="2BBB2B47" w14:textId="375A4D92" w:rsidR="00FF5B5B" w:rsidRPr="004A0562" w:rsidRDefault="00FF5B5B" w:rsidP="007F7025">
      <w:pPr>
        <w:pStyle w:val="Sraopastraipa"/>
        <w:numPr>
          <w:ilvl w:val="1"/>
          <w:numId w:val="11"/>
        </w:numPr>
        <w:tabs>
          <w:tab w:val="left" w:pos="1170"/>
        </w:tabs>
        <w:spacing w:after="0" w:line="240" w:lineRule="auto"/>
        <w:ind w:left="0" w:firstLine="540"/>
        <w:jc w:val="both"/>
        <w:rPr>
          <w:rFonts w:ascii="Times New Roman" w:hAnsi="Times New Roman" w:cs="Times New Roman"/>
          <w:sz w:val="24"/>
          <w:szCs w:val="24"/>
        </w:rPr>
      </w:pPr>
      <w:r w:rsidRPr="004A0562">
        <w:rPr>
          <w:rFonts w:ascii="Times New Roman" w:hAnsi="Times New Roman" w:cs="Times New Roman"/>
          <w:sz w:val="24"/>
          <w:szCs w:val="24"/>
        </w:rPr>
        <w:t xml:space="preserve">Ši pirkimo procedūra atliekama siekiant sudaryti sutartį su tiekėju, kurio pasiūlymas, vadovaujantis pirkimo sąlygose nustatyta tvarka, bus pripažintas laimėjęs, o jei pirkimas skaidomas į dalis – su tiekėjais, kurių pasiūlymai bus pripažinti laimėję. Sutarties sąlygos pateikiamos </w:t>
      </w:r>
      <w:r w:rsidR="00FE22C9" w:rsidRPr="004A0562">
        <w:rPr>
          <w:rStyle w:val="cf01"/>
          <w:rFonts w:ascii="Times New Roman" w:eastAsiaTheme="minorHAnsi" w:hAnsi="Times New Roman" w:cs="Times New Roman"/>
          <w:bCs/>
          <w:iCs/>
          <w:sz w:val="24"/>
          <w:szCs w:val="24"/>
        </w:rPr>
        <w:t xml:space="preserve">specialiųjų pirkimo sąlygų </w:t>
      </w:r>
      <w:r w:rsidR="005A2EAC" w:rsidRPr="004A0562">
        <w:rPr>
          <w:rStyle w:val="cf01"/>
          <w:rFonts w:ascii="Times New Roman" w:eastAsiaTheme="minorHAnsi" w:hAnsi="Times New Roman" w:cs="Times New Roman"/>
          <w:bCs/>
          <w:iCs/>
          <w:sz w:val="24"/>
          <w:szCs w:val="24"/>
        </w:rPr>
        <w:t>10</w:t>
      </w:r>
      <w:r w:rsidR="00FE22C9" w:rsidRPr="004A0562">
        <w:rPr>
          <w:rStyle w:val="cf01"/>
          <w:rFonts w:ascii="Times New Roman" w:eastAsiaTheme="minorHAnsi" w:hAnsi="Times New Roman" w:cs="Times New Roman"/>
          <w:bCs/>
          <w:iCs/>
          <w:sz w:val="24"/>
          <w:szCs w:val="24"/>
        </w:rPr>
        <w:t xml:space="preserve"> priede</w:t>
      </w:r>
      <w:r w:rsidRPr="004A0562">
        <w:rPr>
          <w:rFonts w:ascii="Times New Roman" w:hAnsi="Times New Roman" w:cs="Times New Roman"/>
          <w:sz w:val="24"/>
          <w:szCs w:val="24"/>
        </w:rPr>
        <w:t>.</w:t>
      </w:r>
    </w:p>
    <w:bookmarkEnd w:id="126"/>
    <w:p w14:paraId="46781D15" w14:textId="77777777" w:rsidR="00FF5B5B" w:rsidRPr="004A0562" w:rsidRDefault="00FF5B5B" w:rsidP="003B77CC">
      <w:pPr>
        <w:shd w:val="clear" w:color="auto" w:fill="FFFFFF"/>
        <w:spacing w:after="0" w:line="240" w:lineRule="auto"/>
        <w:jc w:val="center"/>
        <w:rPr>
          <w:rFonts w:ascii="Times New Roman" w:eastAsia="Calibri" w:hAnsi="Times New Roman" w:cs="Times New Roman"/>
          <w:sz w:val="24"/>
          <w:szCs w:val="24"/>
        </w:rPr>
        <w:sectPr w:rsidR="00FF5B5B" w:rsidRPr="004A0562" w:rsidSect="007B2482">
          <w:footerReference w:type="first" r:id="rId20"/>
          <w:pgSz w:w="12240" w:h="15840"/>
          <w:pgMar w:top="1134" w:right="567" w:bottom="1134" w:left="1440" w:header="720" w:footer="720" w:gutter="0"/>
          <w:pgNumType w:start="0"/>
          <w:cols w:space="720"/>
          <w:titlePg/>
          <w:docGrid w:linePitch="360"/>
        </w:sectPr>
      </w:pPr>
      <w:r w:rsidRPr="004A0562">
        <w:rPr>
          <w:rFonts w:ascii="Times New Roman" w:eastAsia="Calibri" w:hAnsi="Times New Roman" w:cs="Times New Roman"/>
          <w:sz w:val="24"/>
          <w:szCs w:val="24"/>
        </w:rPr>
        <w:t>__________</w:t>
      </w:r>
    </w:p>
    <w:p w14:paraId="090083C0" w14:textId="44CB677B" w:rsidR="00FF5B5B" w:rsidRPr="004A0562" w:rsidRDefault="00A30819" w:rsidP="00FF5B5B">
      <w:pPr>
        <w:pStyle w:val="Antrat1"/>
        <w:jc w:val="right"/>
        <w:rPr>
          <w:rFonts w:ascii="Times New Roman" w:hAnsi="Times New Roman" w:cs="Times New Roman"/>
          <w:color w:val="auto"/>
          <w:sz w:val="24"/>
          <w:szCs w:val="24"/>
        </w:rPr>
      </w:pPr>
      <w:bookmarkStart w:id="166" w:name="_Toc126333939"/>
      <w:bookmarkStart w:id="167" w:name="_Toc153877905"/>
      <w:r w:rsidRPr="004A0562">
        <w:rPr>
          <w:rFonts w:ascii="Times New Roman" w:hAnsi="Times New Roman" w:cs="Times New Roman"/>
          <w:color w:val="auto"/>
          <w:sz w:val="24"/>
          <w:szCs w:val="24"/>
        </w:rPr>
        <w:lastRenderedPageBreak/>
        <w:t>Specialiųjų p</w:t>
      </w:r>
      <w:r w:rsidR="00FF5B5B" w:rsidRPr="004A0562">
        <w:rPr>
          <w:rFonts w:ascii="Times New Roman" w:hAnsi="Times New Roman" w:cs="Times New Roman"/>
          <w:color w:val="auto"/>
          <w:sz w:val="24"/>
          <w:szCs w:val="24"/>
        </w:rPr>
        <w:t>irkimo sąlygų 1 priedas „Terminai“</w:t>
      </w:r>
      <w:bookmarkEnd w:id="166"/>
      <w:bookmarkEnd w:id="167"/>
    </w:p>
    <w:p w14:paraId="73CB1D69" w14:textId="77777777" w:rsidR="00FF5B5B" w:rsidRPr="004A0562" w:rsidRDefault="00FF5B5B" w:rsidP="00FF5B5B">
      <w:pPr>
        <w:shd w:val="clear" w:color="auto" w:fill="FFFFFF"/>
        <w:spacing w:after="0" w:line="240" w:lineRule="auto"/>
        <w:jc w:val="right"/>
        <w:rPr>
          <w:rFonts w:ascii="Times New Roman" w:eastAsia="Calibri" w:hAnsi="Times New Roman" w:cs="Times New Roman"/>
          <w:color w:val="0070C0"/>
          <w:sz w:val="24"/>
          <w:szCs w:val="24"/>
        </w:rPr>
      </w:pPr>
    </w:p>
    <w:tbl>
      <w:tblPr>
        <w:tblW w:w="0" w:type="auto"/>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570"/>
        <w:gridCol w:w="3300"/>
        <w:gridCol w:w="3009"/>
        <w:gridCol w:w="3121"/>
      </w:tblGrid>
      <w:tr w:rsidR="000629BA" w:rsidRPr="004A0562" w14:paraId="497E87D5" w14:textId="77777777" w:rsidTr="000629BA">
        <w:trPr>
          <w:trHeight w:val="20"/>
        </w:trPr>
        <w:tc>
          <w:tcPr>
            <w:tcW w:w="570" w:type="dxa"/>
            <w:shd w:val="clear" w:color="auto" w:fill="D9D9D9" w:themeFill="background1" w:themeFillShade="D9"/>
            <w:tcMar>
              <w:top w:w="0" w:type="dxa"/>
              <w:left w:w="108" w:type="dxa"/>
              <w:bottom w:w="0" w:type="dxa"/>
              <w:right w:w="108" w:type="dxa"/>
            </w:tcMar>
            <w:vAlign w:val="center"/>
          </w:tcPr>
          <w:p w14:paraId="52343BFB" w14:textId="77777777" w:rsidR="00FF5B5B" w:rsidRPr="004A0562" w:rsidRDefault="00FF5B5B" w:rsidP="0070734B">
            <w:pPr>
              <w:spacing w:after="0" w:line="240" w:lineRule="auto"/>
              <w:rPr>
                <w:rFonts w:ascii="Times New Roman" w:hAnsi="Times New Roman" w:cs="Times New Roman"/>
                <w:b/>
                <w:bCs/>
                <w:sz w:val="24"/>
                <w:szCs w:val="24"/>
              </w:rPr>
            </w:pPr>
            <w:r w:rsidRPr="004A0562">
              <w:rPr>
                <w:rFonts w:ascii="Times New Roman" w:hAnsi="Times New Roman" w:cs="Times New Roman"/>
                <w:b/>
                <w:bCs/>
                <w:sz w:val="24"/>
                <w:szCs w:val="24"/>
              </w:rPr>
              <w:t>Eil. Nr.</w:t>
            </w:r>
          </w:p>
        </w:tc>
        <w:tc>
          <w:tcPr>
            <w:tcW w:w="3300" w:type="dxa"/>
            <w:shd w:val="clear" w:color="auto" w:fill="D9D9D9" w:themeFill="background1" w:themeFillShade="D9"/>
            <w:tcMar>
              <w:top w:w="0" w:type="dxa"/>
              <w:left w:w="108" w:type="dxa"/>
              <w:bottom w:w="0" w:type="dxa"/>
              <w:right w:w="108" w:type="dxa"/>
            </w:tcMar>
            <w:vAlign w:val="center"/>
          </w:tcPr>
          <w:p w14:paraId="38EDE952" w14:textId="77777777" w:rsidR="00FF5B5B" w:rsidRPr="004A0562" w:rsidRDefault="00FF5B5B" w:rsidP="0070734B">
            <w:pPr>
              <w:spacing w:after="0" w:line="240" w:lineRule="auto"/>
              <w:jc w:val="both"/>
              <w:rPr>
                <w:rFonts w:ascii="Times New Roman" w:hAnsi="Times New Roman" w:cs="Times New Roman"/>
                <w:b/>
                <w:bCs/>
                <w:sz w:val="24"/>
                <w:szCs w:val="24"/>
              </w:rPr>
            </w:pPr>
            <w:r w:rsidRPr="004A0562">
              <w:rPr>
                <w:rFonts w:ascii="Times New Roman" w:hAnsi="Times New Roman" w:cs="Times New Roman"/>
                <w:b/>
                <w:bCs/>
                <w:sz w:val="24"/>
                <w:szCs w:val="24"/>
              </w:rPr>
              <w:t>VEIKSMAS</w:t>
            </w:r>
          </w:p>
        </w:tc>
        <w:tc>
          <w:tcPr>
            <w:tcW w:w="3009" w:type="dxa"/>
            <w:shd w:val="clear" w:color="auto" w:fill="D9D9D9" w:themeFill="background1" w:themeFillShade="D9"/>
            <w:tcMar>
              <w:top w:w="0" w:type="dxa"/>
              <w:left w:w="108" w:type="dxa"/>
              <w:bottom w:w="0" w:type="dxa"/>
              <w:right w:w="108" w:type="dxa"/>
            </w:tcMar>
            <w:vAlign w:val="center"/>
          </w:tcPr>
          <w:p w14:paraId="1A1CC02A" w14:textId="77777777" w:rsidR="00FF5B5B" w:rsidRPr="004A0562" w:rsidRDefault="00FF5B5B" w:rsidP="0070734B">
            <w:pPr>
              <w:spacing w:after="0" w:line="240" w:lineRule="auto"/>
              <w:jc w:val="both"/>
              <w:rPr>
                <w:rFonts w:ascii="Times New Roman" w:hAnsi="Times New Roman" w:cs="Times New Roman"/>
                <w:b/>
                <w:sz w:val="24"/>
                <w:szCs w:val="24"/>
              </w:rPr>
            </w:pPr>
            <w:r w:rsidRPr="004A0562">
              <w:rPr>
                <w:rFonts w:ascii="Times New Roman" w:hAnsi="Times New Roman" w:cs="Times New Roman"/>
                <w:b/>
                <w:sz w:val="24"/>
                <w:szCs w:val="24"/>
              </w:rPr>
              <w:t>DATA/DIENŲ SKAIČIUS/ LAIKAS</w:t>
            </w:r>
          </w:p>
          <w:p w14:paraId="5C04C8C6" w14:textId="77777777" w:rsidR="00FF5B5B" w:rsidRPr="004A0562" w:rsidRDefault="00FF5B5B" w:rsidP="0070734B">
            <w:pPr>
              <w:spacing w:after="0" w:line="240" w:lineRule="auto"/>
              <w:jc w:val="both"/>
              <w:rPr>
                <w:rFonts w:ascii="Times New Roman" w:hAnsi="Times New Roman" w:cs="Times New Roman"/>
                <w:sz w:val="24"/>
                <w:szCs w:val="24"/>
              </w:rPr>
            </w:pPr>
            <w:r w:rsidRPr="004A0562">
              <w:rPr>
                <w:rFonts w:ascii="Times New Roman" w:hAnsi="Times New Roman" w:cs="Times New Roman"/>
                <w:sz w:val="24"/>
                <w:szCs w:val="24"/>
              </w:rPr>
              <w:t>(Lietuvos laiku)</w:t>
            </w:r>
          </w:p>
        </w:tc>
        <w:tc>
          <w:tcPr>
            <w:tcW w:w="3121" w:type="dxa"/>
            <w:shd w:val="clear" w:color="auto" w:fill="D9D9D9" w:themeFill="background1" w:themeFillShade="D9"/>
            <w:tcMar>
              <w:top w:w="0" w:type="dxa"/>
              <w:left w:w="108" w:type="dxa"/>
              <w:bottom w:w="0" w:type="dxa"/>
              <w:right w:w="108" w:type="dxa"/>
            </w:tcMar>
            <w:vAlign w:val="center"/>
          </w:tcPr>
          <w:p w14:paraId="3E9732A4" w14:textId="77777777" w:rsidR="00FF5B5B" w:rsidRPr="004A0562" w:rsidRDefault="00FF5B5B" w:rsidP="0070734B">
            <w:pPr>
              <w:spacing w:after="0" w:line="240" w:lineRule="auto"/>
              <w:jc w:val="both"/>
              <w:rPr>
                <w:rFonts w:ascii="Times New Roman" w:hAnsi="Times New Roman" w:cs="Times New Roman"/>
                <w:b/>
                <w:sz w:val="24"/>
                <w:szCs w:val="24"/>
              </w:rPr>
            </w:pPr>
            <w:r w:rsidRPr="004A0562">
              <w:rPr>
                <w:rFonts w:ascii="Times New Roman" w:hAnsi="Times New Roman" w:cs="Times New Roman"/>
                <w:b/>
                <w:sz w:val="24"/>
                <w:szCs w:val="24"/>
              </w:rPr>
              <w:t>PASTABOS</w:t>
            </w:r>
          </w:p>
        </w:tc>
      </w:tr>
      <w:tr w:rsidR="000629BA" w:rsidRPr="004A0562" w14:paraId="21F1A192" w14:textId="77777777" w:rsidTr="000629BA">
        <w:trPr>
          <w:trHeight w:val="20"/>
        </w:trPr>
        <w:tc>
          <w:tcPr>
            <w:tcW w:w="570" w:type="dxa"/>
            <w:shd w:val="clear" w:color="auto" w:fill="auto"/>
            <w:tcMar>
              <w:top w:w="0" w:type="dxa"/>
              <w:left w:w="108" w:type="dxa"/>
              <w:bottom w:w="0" w:type="dxa"/>
              <w:right w:w="108" w:type="dxa"/>
            </w:tcMar>
            <w:vAlign w:val="center"/>
          </w:tcPr>
          <w:p w14:paraId="162DD072" w14:textId="77777777" w:rsidR="003802AA" w:rsidRPr="004A0562" w:rsidRDefault="003802AA" w:rsidP="003802AA">
            <w:pPr>
              <w:keepNext/>
              <w:spacing w:after="0" w:line="240" w:lineRule="auto"/>
              <w:rPr>
                <w:rFonts w:ascii="Times New Roman" w:hAnsi="Times New Roman" w:cs="Times New Roman"/>
                <w:bCs/>
                <w:sz w:val="24"/>
                <w:szCs w:val="24"/>
              </w:rPr>
            </w:pPr>
            <w:r w:rsidRPr="004A0562">
              <w:rPr>
                <w:rFonts w:ascii="Times New Roman" w:hAnsi="Times New Roman" w:cs="Times New Roman"/>
                <w:bCs/>
                <w:sz w:val="24"/>
                <w:szCs w:val="24"/>
              </w:rPr>
              <w:t>1.</w:t>
            </w:r>
          </w:p>
        </w:tc>
        <w:tc>
          <w:tcPr>
            <w:tcW w:w="3300" w:type="dxa"/>
            <w:shd w:val="clear" w:color="auto" w:fill="auto"/>
            <w:tcMar>
              <w:top w:w="0" w:type="dxa"/>
              <w:left w:w="108" w:type="dxa"/>
              <w:bottom w:w="0" w:type="dxa"/>
              <w:right w:w="108" w:type="dxa"/>
            </w:tcMar>
          </w:tcPr>
          <w:p w14:paraId="76A265A0" w14:textId="47DC273D" w:rsidR="003802AA" w:rsidRPr="004A0562" w:rsidRDefault="003802AA" w:rsidP="003802AA">
            <w:pPr>
              <w:keepNext/>
              <w:spacing w:after="0" w:line="240" w:lineRule="auto"/>
              <w:jc w:val="both"/>
              <w:rPr>
                <w:rFonts w:ascii="Times New Roman" w:hAnsi="Times New Roman" w:cs="Times New Roman"/>
                <w:sz w:val="24"/>
                <w:szCs w:val="24"/>
              </w:rPr>
            </w:pPr>
            <w:r w:rsidRPr="004A0562">
              <w:rPr>
                <w:rFonts w:ascii="Times New Roman" w:hAnsi="Times New Roman"/>
                <w:bCs/>
                <w:sz w:val="24"/>
                <w:szCs w:val="24"/>
              </w:rPr>
              <w:t>Pasiūlymų pateikimo terminas</w:t>
            </w:r>
          </w:p>
        </w:tc>
        <w:tc>
          <w:tcPr>
            <w:tcW w:w="3009" w:type="dxa"/>
            <w:shd w:val="clear" w:color="auto" w:fill="auto"/>
            <w:tcMar>
              <w:top w:w="0" w:type="dxa"/>
              <w:left w:w="108" w:type="dxa"/>
              <w:bottom w:w="0" w:type="dxa"/>
              <w:right w:w="108" w:type="dxa"/>
            </w:tcMar>
          </w:tcPr>
          <w:p w14:paraId="57CAFD4D" w14:textId="42EDDBF9" w:rsidR="003802AA" w:rsidRPr="004A0562" w:rsidRDefault="003802AA" w:rsidP="003802AA">
            <w:pPr>
              <w:spacing w:after="0" w:line="240" w:lineRule="auto"/>
              <w:jc w:val="both"/>
              <w:rPr>
                <w:rFonts w:ascii="Times New Roman" w:hAnsi="Times New Roman" w:cs="Times New Roman"/>
                <w:sz w:val="24"/>
                <w:szCs w:val="24"/>
              </w:rPr>
            </w:pPr>
            <w:r w:rsidRPr="004A0562">
              <w:rPr>
                <w:rFonts w:ascii="Times New Roman" w:hAnsi="Times New Roman"/>
                <w:sz w:val="24"/>
                <w:szCs w:val="24"/>
              </w:rPr>
              <w:t>nurodytas skelbime apie pirkimą</w:t>
            </w:r>
          </w:p>
        </w:tc>
        <w:tc>
          <w:tcPr>
            <w:tcW w:w="3121" w:type="dxa"/>
            <w:shd w:val="clear" w:color="auto" w:fill="auto"/>
            <w:tcMar>
              <w:top w:w="0" w:type="dxa"/>
              <w:left w:w="108" w:type="dxa"/>
              <w:bottom w:w="0" w:type="dxa"/>
              <w:right w:w="108" w:type="dxa"/>
            </w:tcMar>
          </w:tcPr>
          <w:p w14:paraId="21645A87" w14:textId="7D3F3049" w:rsidR="003802AA" w:rsidRPr="004A0562" w:rsidRDefault="003802AA" w:rsidP="003802AA">
            <w:pPr>
              <w:spacing w:after="0" w:line="240" w:lineRule="auto"/>
              <w:jc w:val="both"/>
              <w:rPr>
                <w:rFonts w:ascii="Times New Roman" w:hAnsi="Times New Roman" w:cs="Times New Roman"/>
                <w:iCs/>
                <w:sz w:val="24"/>
                <w:szCs w:val="24"/>
              </w:rPr>
            </w:pPr>
            <w:r w:rsidRPr="004A0562">
              <w:rPr>
                <w:rFonts w:ascii="Times New Roman" w:hAnsi="Times New Roman"/>
                <w:sz w:val="24"/>
                <w:szCs w:val="24"/>
              </w:rPr>
              <w:t>RRSA CPO turi teisę pratęsti pasiūlymų pateikimo terminą.</w:t>
            </w:r>
          </w:p>
        </w:tc>
      </w:tr>
      <w:tr w:rsidR="000629BA" w:rsidRPr="004A0562" w14:paraId="10ECE4E7" w14:textId="77777777" w:rsidTr="000629BA">
        <w:trPr>
          <w:trHeight w:val="20"/>
        </w:trPr>
        <w:tc>
          <w:tcPr>
            <w:tcW w:w="570" w:type="dxa"/>
            <w:shd w:val="clear" w:color="auto" w:fill="auto"/>
            <w:tcMar>
              <w:top w:w="0" w:type="dxa"/>
              <w:left w:w="108" w:type="dxa"/>
              <w:bottom w:w="0" w:type="dxa"/>
              <w:right w:w="108" w:type="dxa"/>
            </w:tcMar>
            <w:vAlign w:val="center"/>
          </w:tcPr>
          <w:p w14:paraId="4DD01E2D" w14:textId="77777777" w:rsidR="000629BA" w:rsidRPr="004A0562" w:rsidRDefault="000629BA" w:rsidP="000629BA">
            <w:pPr>
              <w:keepNext/>
              <w:spacing w:after="0" w:line="240" w:lineRule="auto"/>
              <w:rPr>
                <w:rFonts w:ascii="Times New Roman" w:hAnsi="Times New Roman" w:cs="Times New Roman"/>
                <w:bCs/>
                <w:sz w:val="24"/>
                <w:szCs w:val="24"/>
              </w:rPr>
            </w:pPr>
            <w:r w:rsidRPr="004A0562">
              <w:rPr>
                <w:rFonts w:ascii="Times New Roman" w:hAnsi="Times New Roman" w:cs="Times New Roman"/>
                <w:bCs/>
                <w:sz w:val="24"/>
                <w:szCs w:val="24"/>
              </w:rPr>
              <w:t>2.</w:t>
            </w:r>
          </w:p>
        </w:tc>
        <w:tc>
          <w:tcPr>
            <w:tcW w:w="3300" w:type="dxa"/>
            <w:shd w:val="clear" w:color="auto" w:fill="auto"/>
            <w:tcMar>
              <w:top w:w="0" w:type="dxa"/>
              <w:left w:w="108" w:type="dxa"/>
              <w:bottom w:w="0" w:type="dxa"/>
              <w:right w:w="108" w:type="dxa"/>
            </w:tcMar>
          </w:tcPr>
          <w:p w14:paraId="442290C5" w14:textId="3137E657" w:rsidR="000629BA" w:rsidRPr="004A0562" w:rsidRDefault="000629BA" w:rsidP="000629BA">
            <w:pPr>
              <w:keepNext/>
              <w:spacing w:after="0" w:line="240" w:lineRule="auto"/>
              <w:jc w:val="both"/>
              <w:rPr>
                <w:rFonts w:ascii="Times New Roman" w:hAnsi="Times New Roman" w:cs="Times New Roman"/>
                <w:sz w:val="24"/>
                <w:szCs w:val="24"/>
              </w:rPr>
            </w:pPr>
            <w:r w:rsidRPr="004A0562">
              <w:rPr>
                <w:rFonts w:ascii="Times New Roman" w:eastAsia="Times New Roman" w:hAnsi="Times New Roman"/>
                <w:sz w:val="24"/>
                <w:szCs w:val="24"/>
              </w:rPr>
              <w:t>Pradinis susipažinimas su CVP IS priemonėmis gautais pasiūlymais</w:t>
            </w:r>
          </w:p>
        </w:tc>
        <w:tc>
          <w:tcPr>
            <w:tcW w:w="3009" w:type="dxa"/>
            <w:shd w:val="clear" w:color="auto" w:fill="auto"/>
            <w:tcMar>
              <w:top w:w="0" w:type="dxa"/>
              <w:left w:w="108" w:type="dxa"/>
              <w:bottom w:w="0" w:type="dxa"/>
              <w:right w:w="108" w:type="dxa"/>
            </w:tcMar>
          </w:tcPr>
          <w:p w14:paraId="7D18A908" w14:textId="4F68ABC0" w:rsidR="000629BA" w:rsidRPr="004A0562" w:rsidRDefault="000629BA" w:rsidP="000629BA">
            <w:pPr>
              <w:spacing w:after="0" w:line="240" w:lineRule="auto"/>
              <w:jc w:val="both"/>
              <w:rPr>
                <w:rFonts w:ascii="Times New Roman" w:hAnsi="Times New Roman" w:cs="Times New Roman"/>
                <w:sz w:val="24"/>
                <w:szCs w:val="24"/>
              </w:rPr>
            </w:pPr>
            <w:r w:rsidRPr="004A0562">
              <w:rPr>
                <w:rFonts w:ascii="Times New Roman" w:hAnsi="Times New Roman"/>
                <w:sz w:val="24"/>
                <w:szCs w:val="24"/>
              </w:rPr>
              <w:t xml:space="preserve">Pradedamas ne anksčiau nei po </w:t>
            </w:r>
            <w:r w:rsidR="0034060E" w:rsidRPr="004A0562">
              <w:rPr>
                <w:rFonts w:ascii="Times New Roman" w:hAnsi="Times New Roman"/>
                <w:sz w:val="24"/>
                <w:szCs w:val="24"/>
              </w:rPr>
              <w:t>30</w:t>
            </w:r>
            <w:r w:rsidRPr="004A0562">
              <w:rPr>
                <w:rFonts w:ascii="Times New Roman" w:hAnsi="Times New Roman"/>
                <w:sz w:val="24"/>
                <w:szCs w:val="24"/>
              </w:rPr>
              <w:t xml:space="preserve"> minučių po pasiūlymų pateikimo termino pabaigos</w:t>
            </w:r>
          </w:p>
        </w:tc>
        <w:tc>
          <w:tcPr>
            <w:tcW w:w="3121" w:type="dxa"/>
            <w:shd w:val="clear" w:color="auto" w:fill="auto"/>
            <w:tcMar>
              <w:top w:w="0" w:type="dxa"/>
              <w:left w:w="108" w:type="dxa"/>
              <w:bottom w:w="0" w:type="dxa"/>
              <w:right w:w="108" w:type="dxa"/>
            </w:tcMar>
            <w:vAlign w:val="center"/>
          </w:tcPr>
          <w:p w14:paraId="3619A572" w14:textId="77777777" w:rsidR="000629BA" w:rsidRPr="004A0562" w:rsidRDefault="000629BA" w:rsidP="000629BA">
            <w:pPr>
              <w:spacing w:after="0" w:line="240" w:lineRule="auto"/>
              <w:jc w:val="both"/>
              <w:rPr>
                <w:rFonts w:ascii="Times New Roman" w:hAnsi="Times New Roman" w:cs="Times New Roman"/>
                <w:iCs/>
                <w:sz w:val="24"/>
                <w:szCs w:val="24"/>
              </w:rPr>
            </w:pPr>
          </w:p>
        </w:tc>
      </w:tr>
      <w:tr w:rsidR="00FF5B5B" w:rsidRPr="004A0562" w14:paraId="1E1DD140" w14:textId="77777777" w:rsidTr="000629BA">
        <w:trPr>
          <w:trHeight w:val="20"/>
        </w:trPr>
        <w:tc>
          <w:tcPr>
            <w:tcW w:w="570" w:type="dxa"/>
            <w:shd w:val="clear" w:color="auto" w:fill="auto"/>
            <w:tcMar>
              <w:top w:w="0" w:type="dxa"/>
              <w:left w:w="108" w:type="dxa"/>
              <w:bottom w:w="0" w:type="dxa"/>
              <w:right w:w="108" w:type="dxa"/>
            </w:tcMar>
            <w:vAlign w:val="center"/>
          </w:tcPr>
          <w:p w14:paraId="6B162744" w14:textId="77777777" w:rsidR="00FF5B5B" w:rsidRPr="004A0562" w:rsidRDefault="00FF5B5B" w:rsidP="0070734B">
            <w:pPr>
              <w:keepNext/>
              <w:spacing w:after="0" w:line="240" w:lineRule="auto"/>
              <w:rPr>
                <w:rFonts w:ascii="Times New Roman" w:hAnsi="Times New Roman" w:cs="Times New Roman"/>
                <w:bCs/>
                <w:sz w:val="24"/>
                <w:szCs w:val="24"/>
              </w:rPr>
            </w:pPr>
            <w:r w:rsidRPr="004A0562">
              <w:rPr>
                <w:rFonts w:ascii="Times New Roman" w:hAnsi="Times New Roman" w:cs="Times New Roman"/>
                <w:bCs/>
                <w:sz w:val="24"/>
                <w:szCs w:val="24"/>
              </w:rPr>
              <w:t>3.</w:t>
            </w:r>
          </w:p>
        </w:tc>
        <w:tc>
          <w:tcPr>
            <w:tcW w:w="3300" w:type="dxa"/>
            <w:shd w:val="clear" w:color="auto" w:fill="auto"/>
            <w:tcMar>
              <w:top w:w="0" w:type="dxa"/>
              <w:left w:w="108" w:type="dxa"/>
              <w:bottom w:w="0" w:type="dxa"/>
              <w:right w:w="108" w:type="dxa"/>
            </w:tcMar>
            <w:vAlign w:val="center"/>
          </w:tcPr>
          <w:p w14:paraId="4BED4221" w14:textId="77777777" w:rsidR="00FF5B5B" w:rsidRPr="004A0562" w:rsidRDefault="00FF5B5B" w:rsidP="0070734B">
            <w:pPr>
              <w:keepNext/>
              <w:spacing w:after="0" w:line="240" w:lineRule="auto"/>
              <w:jc w:val="both"/>
              <w:rPr>
                <w:rFonts w:ascii="Times New Roman" w:hAnsi="Times New Roman" w:cs="Times New Roman"/>
                <w:bCs/>
                <w:sz w:val="24"/>
                <w:szCs w:val="24"/>
              </w:rPr>
            </w:pPr>
            <w:r w:rsidRPr="004A0562">
              <w:rPr>
                <w:rFonts w:ascii="Times New Roman" w:hAnsi="Times New Roman" w:cs="Times New Roman"/>
                <w:sz w:val="24"/>
                <w:szCs w:val="24"/>
              </w:rPr>
              <w:t>Prašymą paaiškinti, patikslinti pirkimo sąlygas tiekėjas turi pateikti ne vėliau kaip:</w:t>
            </w:r>
          </w:p>
        </w:tc>
        <w:tc>
          <w:tcPr>
            <w:tcW w:w="3009" w:type="dxa"/>
            <w:shd w:val="clear" w:color="auto" w:fill="auto"/>
            <w:tcMar>
              <w:top w:w="0" w:type="dxa"/>
              <w:left w:w="108" w:type="dxa"/>
              <w:bottom w:w="0" w:type="dxa"/>
              <w:right w:w="108" w:type="dxa"/>
            </w:tcMar>
            <w:vAlign w:val="center"/>
          </w:tcPr>
          <w:p w14:paraId="680ED184" w14:textId="77777777" w:rsidR="00FF5B5B" w:rsidRPr="004A0562" w:rsidRDefault="00FF5B5B" w:rsidP="0070734B">
            <w:pPr>
              <w:spacing w:after="0" w:line="240" w:lineRule="auto"/>
              <w:jc w:val="both"/>
              <w:rPr>
                <w:rFonts w:ascii="Times New Roman" w:hAnsi="Times New Roman" w:cs="Times New Roman"/>
                <w:sz w:val="24"/>
                <w:szCs w:val="24"/>
              </w:rPr>
            </w:pPr>
            <w:r w:rsidRPr="004A0562">
              <w:rPr>
                <w:rFonts w:ascii="Times New Roman" w:hAnsi="Times New Roman" w:cs="Times New Roman"/>
                <w:sz w:val="24"/>
                <w:szCs w:val="24"/>
              </w:rPr>
              <w:t>10 (dešimt) dienų iki pasiūlymų pateikimo termino dienos</w:t>
            </w:r>
          </w:p>
        </w:tc>
        <w:tc>
          <w:tcPr>
            <w:tcW w:w="3121" w:type="dxa"/>
            <w:shd w:val="clear" w:color="auto" w:fill="auto"/>
            <w:tcMar>
              <w:top w:w="0" w:type="dxa"/>
              <w:left w:w="108" w:type="dxa"/>
              <w:bottom w:w="0" w:type="dxa"/>
              <w:right w:w="108" w:type="dxa"/>
            </w:tcMar>
            <w:vAlign w:val="center"/>
          </w:tcPr>
          <w:p w14:paraId="2192F716" w14:textId="4925974C" w:rsidR="00FF5B5B" w:rsidRPr="004A0562" w:rsidRDefault="00FF5B5B" w:rsidP="0070734B">
            <w:pPr>
              <w:spacing w:after="0" w:line="240" w:lineRule="auto"/>
              <w:jc w:val="both"/>
              <w:rPr>
                <w:rFonts w:ascii="Times New Roman" w:hAnsi="Times New Roman" w:cs="Times New Roman"/>
                <w:iCs/>
                <w:sz w:val="24"/>
                <w:szCs w:val="24"/>
              </w:rPr>
            </w:pPr>
          </w:p>
        </w:tc>
      </w:tr>
      <w:tr w:rsidR="00FF5B5B" w:rsidRPr="004A0562" w14:paraId="6A686707" w14:textId="77777777" w:rsidTr="000629BA">
        <w:trPr>
          <w:trHeight w:val="20"/>
        </w:trPr>
        <w:tc>
          <w:tcPr>
            <w:tcW w:w="570" w:type="dxa"/>
            <w:shd w:val="clear" w:color="auto" w:fill="auto"/>
            <w:tcMar>
              <w:top w:w="0" w:type="dxa"/>
              <w:left w:w="108" w:type="dxa"/>
              <w:bottom w:w="0" w:type="dxa"/>
              <w:right w:w="108" w:type="dxa"/>
            </w:tcMar>
            <w:vAlign w:val="center"/>
          </w:tcPr>
          <w:p w14:paraId="78F137F3" w14:textId="5B1B3E69" w:rsidR="00FF5B5B" w:rsidRPr="004A0562" w:rsidRDefault="000629BA" w:rsidP="000629BA">
            <w:pPr>
              <w:spacing w:after="0" w:line="240" w:lineRule="auto"/>
              <w:rPr>
                <w:rFonts w:ascii="Times New Roman" w:hAnsi="Times New Roman" w:cs="Times New Roman"/>
                <w:bCs/>
                <w:sz w:val="24"/>
                <w:szCs w:val="24"/>
              </w:rPr>
            </w:pPr>
            <w:r w:rsidRPr="004A0562">
              <w:rPr>
                <w:rFonts w:ascii="Times New Roman" w:hAnsi="Times New Roman" w:cs="Times New Roman"/>
                <w:bCs/>
                <w:sz w:val="24"/>
                <w:szCs w:val="24"/>
              </w:rPr>
              <w:t>4.</w:t>
            </w:r>
          </w:p>
        </w:tc>
        <w:tc>
          <w:tcPr>
            <w:tcW w:w="3300" w:type="dxa"/>
            <w:shd w:val="clear" w:color="auto" w:fill="auto"/>
            <w:tcMar>
              <w:top w:w="0" w:type="dxa"/>
              <w:left w:w="108" w:type="dxa"/>
              <w:bottom w:w="0" w:type="dxa"/>
              <w:right w:w="108" w:type="dxa"/>
            </w:tcMar>
            <w:vAlign w:val="center"/>
          </w:tcPr>
          <w:p w14:paraId="58FC4BDA" w14:textId="2DFF8614" w:rsidR="00FF5B5B" w:rsidRPr="004A0562" w:rsidRDefault="000629BA" w:rsidP="0070734B">
            <w:pPr>
              <w:spacing w:after="0" w:line="240" w:lineRule="auto"/>
              <w:jc w:val="both"/>
              <w:rPr>
                <w:rFonts w:ascii="Times New Roman" w:hAnsi="Times New Roman" w:cs="Times New Roman"/>
                <w:sz w:val="24"/>
                <w:szCs w:val="24"/>
              </w:rPr>
            </w:pPr>
            <w:r w:rsidRPr="004A0562">
              <w:rPr>
                <w:rFonts w:ascii="Times New Roman" w:hAnsi="Times New Roman" w:cs="Times New Roman"/>
                <w:sz w:val="24"/>
                <w:szCs w:val="24"/>
              </w:rPr>
              <w:t>RRSA CPO</w:t>
            </w:r>
            <w:r w:rsidR="00FF5B5B" w:rsidRPr="004A0562">
              <w:rPr>
                <w:rFonts w:ascii="Times New Roman" w:hAnsi="Times New Roman" w:cs="Times New Roman"/>
                <w:sz w:val="24"/>
                <w:szCs w:val="24"/>
              </w:rPr>
              <w:t xml:space="preserve"> pirkimo sąlygų paaiškinimą, patikslinimą pateikia visiems tiekėjams ne vėliau kaip:</w:t>
            </w:r>
          </w:p>
        </w:tc>
        <w:tc>
          <w:tcPr>
            <w:tcW w:w="3009" w:type="dxa"/>
            <w:shd w:val="clear" w:color="auto" w:fill="auto"/>
            <w:tcMar>
              <w:top w:w="0" w:type="dxa"/>
              <w:left w:w="108" w:type="dxa"/>
              <w:bottom w:w="0" w:type="dxa"/>
              <w:right w:w="108" w:type="dxa"/>
            </w:tcMar>
            <w:vAlign w:val="center"/>
          </w:tcPr>
          <w:p w14:paraId="61F6DDA8" w14:textId="77777777" w:rsidR="00FF5B5B" w:rsidRPr="004A0562" w:rsidRDefault="00FF5B5B" w:rsidP="0070734B">
            <w:pPr>
              <w:spacing w:after="0" w:line="240" w:lineRule="auto"/>
              <w:jc w:val="both"/>
              <w:rPr>
                <w:rFonts w:ascii="Times New Roman" w:hAnsi="Times New Roman" w:cs="Times New Roman"/>
                <w:sz w:val="24"/>
                <w:szCs w:val="24"/>
              </w:rPr>
            </w:pPr>
            <w:r w:rsidRPr="004A0562">
              <w:rPr>
                <w:rFonts w:ascii="Times New Roman" w:hAnsi="Times New Roman" w:cs="Times New Roman"/>
                <w:sz w:val="24"/>
                <w:szCs w:val="24"/>
              </w:rPr>
              <w:t>6 (šešios) dienos iki pasiūlymų pateikimo termino dienos</w:t>
            </w:r>
          </w:p>
        </w:tc>
        <w:tc>
          <w:tcPr>
            <w:tcW w:w="3121" w:type="dxa"/>
            <w:shd w:val="clear" w:color="auto" w:fill="auto"/>
            <w:tcMar>
              <w:top w:w="0" w:type="dxa"/>
              <w:left w:w="108" w:type="dxa"/>
              <w:bottom w:w="0" w:type="dxa"/>
              <w:right w:w="108" w:type="dxa"/>
            </w:tcMar>
            <w:vAlign w:val="center"/>
          </w:tcPr>
          <w:p w14:paraId="0D2BF526" w14:textId="422A0B43" w:rsidR="00FF5B5B" w:rsidRPr="004A0562" w:rsidRDefault="00FF5B5B" w:rsidP="0070734B">
            <w:pPr>
              <w:spacing w:after="0" w:line="240" w:lineRule="auto"/>
              <w:jc w:val="both"/>
              <w:rPr>
                <w:rFonts w:ascii="Times New Roman" w:hAnsi="Times New Roman" w:cs="Times New Roman"/>
                <w:strike/>
                <w:sz w:val="24"/>
                <w:szCs w:val="24"/>
              </w:rPr>
            </w:pPr>
          </w:p>
        </w:tc>
      </w:tr>
      <w:tr w:rsidR="00FF5B5B" w:rsidRPr="004A0562" w14:paraId="1DAE6A7B" w14:textId="77777777" w:rsidTr="000629BA">
        <w:trPr>
          <w:trHeight w:val="20"/>
        </w:trPr>
        <w:tc>
          <w:tcPr>
            <w:tcW w:w="570" w:type="dxa"/>
            <w:shd w:val="clear" w:color="auto" w:fill="auto"/>
            <w:tcMar>
              <w:top w:w="0" w:type="dxa"/>
              <w:left w:w="108" w:type="dxa"/>
              <w:bottom w:w="0" w:type="dxa"/>
              <w:right w:w="108" w:type="dxa"/>
            </w:tcMar>
            <w:vAlign w:val="center"/>
          </w:tcPr>
          <w:p w14:paraId="42456889" w14:textId="1CEA410B" w:rsidR="00FF5B5B" w:rsidRPr="004A0562" w:rsidRDefault="000629BA" w:rsidP="000629BA">
            <w:pPr>
              <w:spacing w:after="0" w:line="240" w:lineRule="auto"/>
              <w:rPr>
                <w:rFonts w:ascii="Times New Roman" w:hAnsi="Times New Roman" w:cs="Times New Roman"/>
                <w:bCs/>
                <w:sz w:val="24"/>
                <w:szCs w:val="24"/>
              </w:rPr>
            </w:pPr>
            <w:r w:rsidRPr="004A0562">
              <w:rPr>
                <w:rFonts w:ascii="Times New Roman" w:hAnsi="Times New Roman" w:cs="Times New Roman"/>
                <w:bCs/>
                <w:sz w:val="24"/>
                <w:szCs w:val="24"/>
              </w:rPr>
              <w:t>5.</w:t>
            </w:r>
          </w:p>
        </w:tc>
        <w:tc>
          <w:tcPr>
            <w:tcW w:w="3300" w:type="dxa"/>
            <w:shd w:val="clear" w:color="auto" w:fill="auto"/>
            <w:tcMar>
              <w:top w:w="0" w:type="dxa"/>
              <w:left w:w="108" w:type="dxa"/>
              <w:bottom w:w="0" w:type="dxa"/>
              <w:right w:w="108" w:type="dxa"/>
            </w:tcMar>
            <w:vAlign w:val="center"/>
          </w:tcPr>
          <w:p w14:paraId="7BC8264F" w14:textId="77777777" w:rsidR="00FF5B5B" w:rsidRPr="004A0562" w:rsidRDefault="00FF5B5B" w:rsidP="0070734B">
            <w:pPr>
              <w:spacing w:after="0" w:line="240" w:lineRule="auto"/>
              <w:jc w:val="both"/>
              <w:rPr>
                <w:rFonts w:ascii="Times New Roman" w:hAnsi="Times New Roman" w:cs="Times New Roman"/>
                <w:sz w:val="24"/>
                <w:szCs w:val="24"/>
              </w:rPr>
            </w:pPr>
            <w:r w:rsidRPr="004A0562">
              <w:rPr>
                <w:rFonts w:ascii="Times New Roman" w:hAnsi="Times New Roman" w:cs="Times New Roman"/>
                <w:sz w:val="24"/>
                <w:szCs w:val="24"/>
              </w:rPr>
              <w:t>Objekto apžiūra bus vykdoma:</w:t>
            </w:r>
          </w:p>
        </w:tc>
        <w:tc>
          <w:tcPr>
            <w:tcW w:w="3009" w:type="dxa"/>
            <w:shd w:val="clear" w:color="auto" w:fill="auto"/>
            <w:tcMar>
              <w:top w:w="0" w:type="dxa"/>
              <w:left w:w="108" w:type="dxa"/>
              <w:bottom w:w="0" w:type="dxa"/>
              <w:right w:w="108" w:type="dxa"/>
            </w:tcMar>
            <w:vAlign w:val="center"/>
          </w:tcPr>
          <w:p w14:paraId="40E628E1" w14:textId="77777777" w:rsidR="00FF5B5B" w:rsidRPr="004A0562" w:rsidRDefault="00FF5B5B" w:rsidP="0070734B">
            <w:pPr>
              <w:spacing w:after="0" w:line="240" w:lineRule="auto"/>
              <w:jc w:val="both"/>
              <w:rPr>
                <w:rFonts w:ascii="Times New Roman" w:hAnsi="Times New Roman" w:cs="Times New Roman"/>
                <w:iCs/>
                <w:sz w:val="24"/>
                <w:szCs w:val="24"/>
              </w:rPr>
            </w:pPr>
            <w:r w:rsidRPr="004A0562">
              <w:rPr>
                <w:rFonts w:ascii="Times New Roman" w:hAnsi="Times New Roman" w:cs="Times New Roman"/>
                <w:iCs/>
                <w:sz w:val="24"/>
                <w:szCs w:val="24"/>
              </w:rPr>
              <w:t>NETAIKOMA</w:t>
            </w:r>
          </w:p>
        </w:tc>
        <w:tc>
          <w:tcPr>
            <w:tcW w:w="3121" w:type="dxa"/>
            <w:shd w:val="clear" w:color="auto" w:fill="auto"/>
            <w:tcMar>
              <w:top w:w="0" w:type="dxa"/>
              <w:left w:w="108" w:type="dxa"/>
              <w:bottom w:w="0" w:type="dxa"/>
              <w:right w:w="108" w:type="dxa"/>
            </w:tcMar>
            <w:vAlign w:val="center"/>
          </w:tcPr>
          <w:p w14:paraId="58BB1F58" w14:textId="61CE13FE" w:rsidR="00FF5B5B" w:rsidRPr="004A0562" w:rsidRDefault="00FF5B5B" w:rsidP="0070734B">
            <w:pPr>
              <w:spacing w:after="0" w:line="240" w:lineRule="auto"/>
              <w:jc w:val="both"/>
              <w:rPr>
                <w:rFonts w:ascii="Times New Roman" w:hAnsi="Times New Roman" w:cs="Times New Roman"/>
                <w:strike/>
                <w:sz w:val="24"/>
                <w:szCs w:val="24"/>
              </w:rPr>
            </w:pPr>
          </w:p>
        </w:tc>
      </w:tr>
      <w:tr w:rsidR="00FF5B5B" w:rsidRPr="004A0562" w14:paraId="0D975BB8" w14:textId="77777777" w:rsidTr="000629BA">
        <w:trPr>
          <w:trHeight w:val="20"/>
        </w:trPr>
        <w:tc>
          <w:tcPr>
            <w:tcW w:w="570" w:type="dxa"/>
            <w:shd w:val="clear" w:color="auto" w:fill="auto"/>
            <w:tcMar>
              <w:top w:w="0" w:type="dxa"/>
              <w:left w:w="108" w:type="dxa"/>
              <w:bottom w:w="0" w:type="dxa"/>
              <w:right w:w="108" w:type="dxa"/>
            </w:tcMar>
            <w:vAlign w:val="center"/>
          </w:tcPr>
          <w:p w14:paraId="4737BFA8" w14:textId="0E938B05" w:rsidR="00FF5B5B" w:rsidRPr="004A0562" w:rsidRDefault="000629BA" w:rsidP="000629BA">
            <w:pPr>
              <w:spacing w:after="0" w:line="240" w:lineRule="auto"/>
              <w:rPr>
                <w:rFonts w:ascii="Times New Roman" w:hAnsi="Times New Roman" w:cs="Times New Roman"/>
                <w:bCs/>
                <w:sz w:val="24"/>
                <w:szCs w:val="24"/>
              </w:rPr>
            </w:pPr>
            <w:r w:rsidRPr="004A0562">
              <w:rPr>
                <w:rFonts w:ascii="Times New Roman" w:hAnsi="Times New Roman" w:cs="Times New Roman"/>
                <w:bCs/>
                <w:sz w:val="24"/>
                <w:szCs w:val="24"/>
              </w:rPr>
              <w:t>6.</w:t>
            </w:r>
          </w:p>
        </w:tc>
        <w:tc>
          <w:tcPr>
            <w:tcW w:w="3300" w:type="dxa"/>
            <w:shd w:val="clear" w:color="auto" w:fill="auto"/>
            <w:tcMar>
              <w:top w:w="0" w:type="dxa"/>
              <w:left w:w="108" w:type="dxa"/>
              <w:bottom w:w="0" w:type="dxa"/>
              <w:right w:w="108" w:type="dxa"/>
            </w:tcMar>
            <w:vAlign w:val="center"/>
          </w:tcPr>
          <w:p w14:paraId="40C07B1B" w14:textId="383341FC" w:rsidR="00FF5B5B" w:rsidRPr="004A0562" w:rsidRDefault="000629BA" w:rsidP="0070734B">
            <w:pPr>
              <w:spacing w:after="0" w:line="240" w:lineRule="auto"/>
              <w:jc w:val="both"/>
              <w:rPr>
                <w:rFonts w:ascii="Times New Roman" w:hAnsi="Times New Roman" w:cs="Times New Roman"/>
                <w:sz w:val="24"/>
                <w:szCs w:val="24"/>
              </w:rPr>
            </w:pPr>
            <w:r w:rsidRPr="004A0562">
              <w:rPr>
                <w:rFonts w:ascii="Times New Roman" w:hAnsi="Times New Roman" w:cs="Times New Roman"/>
                <w:sz w:val="24"/>
                <w:szCs w:val="24"/>
              </w:rPr>
              <w:t xml:space="preserve">RRSA CPO, </w:t>
            </w:r>
            <w:r w:rsidR="00FF5B5B" w:rsidRPr="004A0562">
              <w:rPr>
                <w:rFonts w:ascii="Times New Roman" w:hAnsi="Times New Roman" w:cs="Times New Roman"/>
                <w:sz w:val="24"/>
                <w:szCs w:val="24"/>
              </w:rPr>
              <w:t>Perkančioji organizacija rengs susitikimus su tiekėjais dėl pirkimo sąlygų paaiškinimo</w:t>
            </w:r>
          </w:p>
        </w:tc>
        <w:tc>
          <w:tcPr>
            <w:tcW w:w="3009" w:type="dxa"/>
            <w:shd w:val="clear" w:color="auto" w:fill="auto"/>
            <w:tcMar>
              <w:top w:w="0" w:type="dxa"/>
              <w:left w:w="108" w:type="dxa"/>
              <w:bottom w:w="0" w:type="dxa"/>
              <w:right w:w="108" w:type="dxa"/>
            </w:tcMar>
            <w:vAlign w:val="center"/>
          </w:tcPr>
          <w:p w14:paraId="20FA0A04" w14:textId="77777777" w:rsidR="00FF5B5B" w:rsidRPr="004A0562" w:rsidRDefault="00FF5B5B" w:rsidP="0070734B">
            <w:pPr>
              <w:spacing w:after="0" w:line="240" w:lineRule="auto"/>
              <w:jc w:val="both"/>
              <w:rPr>
                <w:rFonts w:ascii="Times New Roman" w:hAnsi="Times New Roman" w:cs="Times New Roman"/>
                <w:iCs/>
                <w:sz w:val="24"/>
                <w:szCs w:val="24"/>
              </w:rPr>
            </w:pPr>
            <w:r w:rsidRPr="004A0562">
              <w:rPr>
                <w:rFonts w:ascii="Times New Roman" w:hAnsi="Times New Roman" w:cs="Times New Roman"/>
                <w:iCs/>
                <w:sz w:val="24"/>
                <w:szCs w:val="24"/>
              </w:rPr>
              <w:t>NETAIKOMA</w:t>
            </w:r>
          </w:p>
        </w:tc>
        <w:tc>
          <w:tcPr>
            <w:tcW w:w="3121" w:type="dxa"/>
            <w:shd w:val="clear" w:color="auto" w:fill="auto"/>
            <w:tcMar>
              <w:top w:w="0" w:type="dxa"/>
              <w:left w:w="108" w:type="dxa"/>
              <w:bottom w:w="0" w:type="dxa"/>
              <w:right w:w="108" w:type="dxa"/>
            </w:tcMar>
            <w:vAlign w:val="center"/>
          </w:tcPr>
          <w:p w14:paraId="5D3D23E8" w14:textId="217727F5" w:rsidR="00FF5B5B" w:rsidRPr="004A0562" w:rsidRDefault="00FF5B5B" w:rsidP="0070734B">
            <w:pPr>
              <w:spacing w:after="0" w:line="240" w:lineRule="auto"/>
              <w:jc w:val="both"/>
              <w:rPr>
                <w:rFonts w:ascii="Times New Roman" w:hAnsi="Times New Roman" w:cs="Times New Roman"/>
                <w:sz w:val="24"/>
                <w:szCs w:val="24"/>
              </w:rPr>
            </w:pPr>
          </w:p>
        </w:tc>
      </w:tr>
      <w:tr w:rsidR="00FF5B5B" w:rsidRPr="004A0562" w14:paraId="631660BF" w14:textId="77777777" w:rsidTr="000629BA">
        <w:trPr>
          <w:trHeight w:val="20"/>
        </w:trPr>
        <w:tc>
          <w:tcPr>
            <w:tcW w:w="570" w:type="dxa"/>
            <w:shd w:val="clear" w:color="auto" w:fill="auto"/>
            <w:tcMar>
              <w:top w:w="0" w:type="dxa"/>
              <w:left w:w="108" w:type="dxa"/>
              <w:bottom w:w="0" w:type="dxa"/>
              <w:right w:w="108" w:type="dxa"/>
            </w:tcMar>
            <w:vAlign w:val="center"/>
          </w:tcPr>
          <w:p w14:paraId="02A64C8F" w14:textId="3BD67554" w:rsidR="00FF5B5B" w:rsidRPr="004A0562" w:rsidRDefault="000629BA" w:rsidP="000629BA">
            <w:pPr>
              <w:spacing w:after="0" w:line="240" w:lineRule="auto"/>
              <w:rPr>
                <w:rFonts w:ascii="Times New Roman" w:hAnsi="Times New Roman" w:cs="Times New Roman"/>
                <w:bCs/>
                <w:sz w:val="24"/>
                <w:szCs w:val="24"/>
              </w:rPr>
            </w:pPr>
            <w:r w:rsidRPr="004A0562">
              <w:rPr>
                <w:rFonts w:ascii="Times New Roman" w:hAnsi="Times New Roman" w:cs="Times New Roman"/>
                <w:bCs/>
                <w:sz w:val="24"/>
                <w:szCs w:val="24"/>
              </w:rPr>
              <w:t>7.</w:t>
            </w:r>
          </w:p>
        </w:tc>
        <w:tc>
          <w:tcPr>
            <w:tcW w:w="3300" w:type="dxa"/>
            <w:shd w:val="clear" w:color="auto" w:fill="auto"/>
            <w:tcMar>
              <w:top w:w="0" w:type="dxa"/>
              <w:left w:w="108" w:type="dxa"/>
              <w:bottom w:w="0" w:type="dxa"/>
              <w:right w:w="108" w:type="dxa"/>
            </w:tcMar>
            <w:vAlign w:val="center"/>
          </w:tcPr>
          <w:p w14:paraId="40D3AB98" w14:textId="77777777" w:rsidR="00FF5B5B" w:rsidRPr="004A0562" w:rsidRDefault="00FF5B5B" w:rsidP="0070734B">
            <w:pPr>
              <w:spacing w:after="0" w:line="240" w:lineRule="auto"/>
              <w:jc w:val="both"/>
              <w:rPr>
                <w:rFonts w:ascii="Times New Roman" w:hAnsi="Times New Roman" w:cs="Times New Roman"/>
                <w:sz w:val="24"/>
                <w:szCs w:val="24"/>
              </w:rPr>
            </w:pPr>
            <w:r w:rsidRPr="004A0562">
              <w:rPr>
                <w:rFonts w:ascii="Times New Roman" w:hAnsi="Times New Roman" w:cs="Times New Roman"/>
                <w:sz w:val="24"/>
                <w:szCs w:val="24"/>
              </w:rPr>
              <w:t>Tiekėjai turi pateikti prekių pavyzdžius</w:t>
            </w:r>
          </w:p>
        </w:tc>
        <w:tc>
          <w:tcPr>
            <w:tcW w:w="3009" w:type="dxa"/>
            <w:shd w:val="clear" w:color="auto" w:fill="auto"/>
            <w:tcMar>
              <w:top w:w="0" w:type="dxa"/>
              <w:left w:w="108" w:type="dxa"/>
              <w:bottom w:w="0" w:type="dxa"/>
              <w:right w:w="108" w:type="dxa"/>
            </w:tcMar>
            <w:vAlign w:val="center"/>
          </w:tcPr>
          <w:p w14:paraId="7ECA657A" w14:textId="77777777" w:rsidR="00FF5B5B" w:rsidRPr="004A0562" w:rsidRDefault="00FF5B5B" w:rsidP="0070734B">
            <w:pPr>
              <w:pStyle w:val="Body2"/>
              <w:spacing w:after="0"/>
              <w:rPr>
                <w:rFonts w:cs="Times New Roman"/>
                <w:color w:val="auto"/>
                <w:sz w:val="24"/>
                <w:szCs w:val="24"/>
                <w:lang w:val="lt-LT"/>
              </w:rPr>
            </w:pPr>
            <w:r w:rsidRPr="004A0562">
              <w:rPr>
                <w:rFonts w:cs="Times New Roman"/>
                <w:color w:val="auto"/>
                <w:sz w:val="24"/>
                <w:szCs w:val="24"/>
                <w:lang w:val="lt-LT"/>
              </w:rPr>
              <w:t>NETAIKOMA</w:t>
            </w:r>
          </w:p>
          <w:p w14:paraId="43E8234D" w14:textId="2D5FE238" w:rsidR="00FF5B5B" w:rsidRPr="004A0562" w:rsidRDefault="00FF5B5B" w:rsidP="0070734B">
            <w:pPr>
              <w:spacing w:after="0" w:line="240" w:lineRule="auto"/>
              <w:jc w:val="both"/>
              <w:rPr>
                <w:rFonts w:ascii="Times New Roman" w:hAnsi="Times New Roman" w:cs="Times New Roman"/>
                <w:iCs/>
                <w:color w:val="00B050"/>
                <w:sz w:val="24"/>
                <w:szCs w:val="24"/>
              </w:rPr>
            </w:pPr>
            <w:r w:rsidRPr="004A0562">
              <w:rPr>
                <w:rFonts w:ascii="Times New Roman" w:hAnsi="Times New Roman" w:cs="Times New Roman"/>
                <w:i/>
                <w:iCs/>
                <w:sz w:val="24"/>
                <w:szCs w:val="24"/>
              </w:rPr>
              <w:t xml:space="preserve"> </w:t>
            </w:r>
          </w:p>
        </w:tc>
        <w:tc>
          <w:tcPr>
            <w:tcW w:w="3121" w:type="dxa"/>
            <w:shd w:val="clear" w:color="auto" w:fill="auto"/>
            <w:tcMar>
              <w:top w:w="0" w:type="dxa"/>
              <w:left w:w="108" w:type="dxa"/>
              <w:bottom w:w="0" w:type="dxa"/>
              <w:right w:w="108" w:type="dxa"/>
            </w:tcMar>
            <w:vAlign w:val="center"/>
          </w:tcPr>
          <w:p w14:paraId="3B9F2334" w14:textId="77777777" w:rsidR="00FF5B5B" w:rsidRPr="004A0562" w:rsidRDefault="00FF5B5B" w:rsidP="0070734B">
            <w:pPr>
              <w:spacing w:after="0" w:line="240" w:lineRule="auto"/>
              <w:jc w:val="both"/>
              <w:rPr>
                <w:rFonts w:ascii="Times New Roman" w:hAnsi="Times New Roman" w:cs="Times New Roman"/>
                <w:sz w:val="24"/>
                <w:szCs w:val="24"/>
              </w:rPr>
            </w:pPr>
          </w:p>
        </w:tc>
      </w:tr>
      <w:tr w:rsidR="000629BA" w:rsidRPr="004A0562" w14:paraId="4B49B802" w14:textId="77777777" w:rsidTr="000629BA">
        <w:trPr>
          <w:trHeight w:val="20"/>
        </w:trPr>
        <w:tc>
          <w:tcPr>
            <w:tcW w:w="570" w:type="dxa"/>
            <w:shd w:val="clear" w:color="auto" w:fill="auto"/>
            <w:tcMar>
              <w:top w:w="0" w:type="dxa"/>
              <w:left w:w="108" w:type="dxa"/>
              <w:bottom w:w="0" w:type="dxa"/>
              <w:right w:w="108" w:type="dxa"/>
            </w:tcMar>
            <w:vAlign w:val="center"/>
          </w:tcPr>
          <w:p w14:paraId="6C8A7DF0" w14:textId="1F5C037F" w:rsidR="000629BA" w:rsidRPr="004A0562" w:rsidRDefault="000629BA" w:rsidP="000629BA">
            <w:pPr>
              <w:spacing w:after="0" w:line="240" w:lineRule="auto"/>
              <w:rPr>
                <w:rFonts w:ascii="Times New Roman" w:hAnsi="Times New Roman" w:cs="Times New Roman"/>
                <w:bCs/>
                <w:sz w:val="24"/>
                <w:szCs w:val="24"/>
              </w:rPr>
            </w:pPr>
            <w:r w:rsidRPr="004A0562">
              <w:rPr>
                <w:rFonts w:ascii="Times New Roman" w:hAnsi="Times New Roman" w:cs="Times New Roman"/>
                <w:bCs/>
                <w:sz w:val="24"/>
                <w:szCs w:val="24"/>
              </w:rPr>
              <w:t>8.</w:t>
            </w:r>
          </w:p>
        </w:tc>
        <w:tc>
          <w:tcPr>
            <w:tcW w:w="3300" w:type="dxa"/>
            <w:shd w:val="clear" w:color="auto" w:fill="auto"/>
            <w:tcMar>
              <w:top w:w="0" w:type="dxa"/>
              <w:left w:w="108" w:type="dxa"/>
              <w:bottom w:w="0" w:type="dxa"/>
              <w:right w:w="108" w:type="dxa"/>
            </w:tcMar>
            <w:vAlign w:val="center"/>
          </w:tcPr>
          <w:p w14:paraId="180E5860" w14:textId="77777777" w:rsidR="000629BA" w:rsidRPr="004A0562" w:rsidRDefault="000629BA" w:rsidP="000629BA">
            <w:pPr>
              <w:spacing w:after="0" w:line="240" w:lineRule="auto"/>
              <w:jc w:val="both"/>
              <w:rPr>
                <w:rFonts w:ascii="Times New Roman" w:hAnsi="Times New Roman" w:cs="Times New Roman"/>
                <w:bCs/>
                <w:sz w:val="24"/>
                <w:szCs w:val="24"/>
              </w:rPr>
            </w:pPr>
            <w:r w:rsidRPr="004A0562">
              <w:rPr>
                <w:rFonts w:ascii="Times New Roman" w:hAnsi="Times New Roman" w:cs="Times New Roman"/>
                <w:bCs/>
                <w:sz w:val="24"/>
                <w:szCs w:val="24"/>
              </w:rPr>
              <w:t>Pasiūlymo galiojimo ir pasiūlymo galiojimo užtikrinimo (jei taikoma) terminas ne trumpesnis kaip</w:t>
            </w:r>
          </w:p>
        </w:tc>
        <w:tc>
          <w:tcPr>
            <w:tcW w:w="3009" w:type="dxa"/>
            <w:shd w:val="clear" w:color="auto" w:fill="auto"/>
            <w:tcMar>
              <w:top w:w="0" w:type="dxa"/>
              <w:left w:w="108" w:type="dxa"/>
              <w:bottom w:w="0" w:type="dxa"/>
              <w:right w:w="108" w:type="dxa"/>
            </w:tcMar>
          </w:tcPr>
          <w:p w14:paraId="79611BD6" w14:textId="367F2BC8" w:rsidR="000629BA" w:rsidRPr="004A0562" w:rsidRDefault="000629BA" w:rsidP="000629BA">
            <w:pPr>
              <w:spacing w:after="0" w:line="240" w:lineRule="auto"/>
              <w:jc w:val="both"/>
              <w:rPr>
                <w:rFonts w:ascii="Times New Roman" w:hAnsi="Times New Roman" w:cs="Times New Roman"/>
                <w:iCs/>
                <w:sz w:val="24"/>
                <w:szCs w:val="24"/>
              </w:rPr>
            </w:pPr>
            <w:r w:rsidRPr="004A0562">
              <w:rPr>
                <w:rFonts w:ascii="Times New Roman" w:hAnsi="Times New Roman"/>
                <w:iCs/>
                <w:sz w:val="24"/>
                <w:szCs w:val="24"/>
              </w:rPr>
              <w:t>90 (devyniasdešimt) dienų nuo pasiūlymų pateikimo galutinio termino pabaigos</w:t>
            </w:r>
          </w:p>
        </w:tc>
        <w:tc>
          <w:tcPr>
            <w:tcW w:w="3121" w:type="dxa"/>
            <w:shd w:val="clear" w:color="auto" w:fill="auto"/>
            <w:tcMar>
              <w:top w:w="0" w:type="dxa"/>
              <w:left w:w="108" w:type="dxa"/>
              <w:bottom w:w="0" w:type="dxa"/>
              <w:right w:w="108" w:type="dxa"/>
            </w:tcMar>
            <w:vAlign w:val="center"/>
          </w:tcPr>
          <w:p w14:paraId="1D75CD17" w14:textId="77777777" w:rsidR="000629BA" w:rsidRPr="004A0562" w:rsidRDefault="000629BA" w:rsidP="000629BA">
            <w:pPr>
              <w:spacing w:after="0" w:line="240" w:lineRule="auto"/>
              <w:jc w:val="both"/>
              <w:rPr>
                <w:rFonts w:ascii="Times New Roman" w:hAnsi="Times New Roman" w:cs="Times New Roman"/>
                <w:sz w:val="24"/>
                <w:szCs w:val="24"/>
              </w:rPr>
            </w:pPr>
          </w:p>
        </w:tc>
      </w:tr>
      <w:tr w:rsidR="00B84DD4" w:rsidRPr="004A0562" w14:paraId="22F5CEF2" w14:textId="77777777" w:rsidTr="000629BA">
        <w:trPr>
          <w:trHeight w:val="20"/>
        </w:trPr>
        <w:tc>
          <w:tcPr>
            <w:tcW w:w="570" w:type="dxa"/>
            <w:shd w:val="clear" w:color="auto" w:fill="auto"/>
            <w:tcMar>
              <w:top w:w="0" w:type="dxa"/>
              <w:left w:w="108" w:type="dxa"/>
              <w:bottom w:w="0" w:type="dxa"/>
              <w:right w:w="108" w:type="dxa"/>
            </w:tcMar>
            <w:vAlign w:val="center"/>
          </w:tcPr>
          <w:p w14:paraId="6624F798" w14:textId="25423F76" w:rsidR="00B84DD4" w:rsidRPr="004A0562" w:rsidRDefault="00B84DD4" w:rsidP="00B84DD4">
            <w:pPr>
              <w:spacing w:after="0" w:line="240" w:lineRule="auto"/>
              <w:rPr>
                <w:rFonts w:ascii="Times New Roman" w:hAnsi="Times New Roman" w:cs="Times New Roman"/>
                <w:sz w:val="24"/>
                <w:szCs w:val="24"/>
              </w:rPr>
            </w:pPr>
            <w:r w:rsidRPr="004A0562">
              <w:rPr>
                <w:rFonts w:ascii="Times New Roman" w:hAnsi="Times New Roman" w:cs="Times New Roman"/>
                <w:sz w:val="24"/>
                <w:szCs w:val="24"/>
              </w:rPr>
              <w:t>9.</w:t>
            </w:r>
          </w:p>
        </w:tc>
        <w:tc>
          <w:tcPr>
            <w:tcW w:w="3300" w:type="dxa"/>
            <w:shd w:val="clear" w:color="auto" w:fill="auto"/>
            <w:tcMar>
              <w:top w:w="0" w:type="dxa"/>
              <w:left w:w="108" w:type="dxa"/>
              <w:bottom w:w="0" w:type="dxa"/>
              <w:right w:w="108" w:type="dxa"/>
            </w:tcMar>
          </w:tcPr>
          <w:p w14:paraId="333B7E60" w14:textId="374F2DFB" w:rsidR="00B84DD4" w:rsidRPr="004A0562" w:rsidRDefault="00B84DD4" w:rsidP="00B84DD4">
            <w:pPr>
              <w:spacing w:after="0" w:line="240" w:lineRule="auto"/>
              <w:jc w:val="both"/>
              <w:rPr>
                <w:rFonts w:ascii="Times New Roman" w:hAnsi="Times New Roman" w:cs="Times New Roman"/>
                <w:bCs/>
                <w:sz w:val="24"/>
                <w:szCs w:val="24"/>
              </w:rPr>
            </w:pPr>
            <w:r w:rsidRPr="004A0562">
              <w:rPr>
                <w:rFonts w:ascii="Times New Roman" w:hAnsi="Times New Roman"/>
                <w:sz w:val="24"/>
                <w:szCs w:val="24"/>
              </w:rPr>
              <w:t xml:space="preserve">RRSA CPO atsako tiekėjui, ar ji sutinka priimti tiekėjo siūlomą pasiūlymo galiojimo užtikrinimą patvirtinantį dokumentą ne vėliau kaip per </w:t>
            </w:r>
          </w:p>
        </w:tc>
        <w:tc>
          <w:tcPr>
            <w:tcW w:w="3009" w:type="dxa"/>
            <w:shd w:val="clear" w:color="auto" w:fill="auto"/>
            <w:tcMar>
              <w:top w:w="0" w:type="dxa"/>
              <w:left w:w="108" w:type="dxa"/>
              <w:bottom w:w="0" w:type="dxa"/>
              <w:right w:w="108" w:type="dxa"/>
            </w:tcMar>
          </w:tcPr>
          <w:p w14:paraId="7139C4FC" w14:textId="77777777" w:rsidR="003973BC" w:rsidRPr="004A0562" w:rsidRDefault="003973BC" w:rsidP="003973BC">
            <w:pPr>
              <w:pStyle w:val="Body2"/>
              <w:spacing w:after="0"/>
              <w:rPr>
                <w:rFonts w:cs="Times New Roman"/>
                <w:color w:val="auto"/>
                <w:sz w:val="24"/>
                <w:szCs w:val="24"/>
                <w:lang w:val="lt-LT"/>
              </w:rPr>
            </w:pPr>
            <w:r w:rsidRPr="004A0562">
              <w:rPr>
                <w:rFonts w:cs="Times New Roman"/>
                <w:color w:val="auto"/>
                <w:sz w:val="24"/>
                <w:szCs w:val="24"/>
                <w:lang w:val="lt-LT"/>
              </w:rPr>
              <w:t>NETAIKOMA</w:t>
            </w:r>
          </w:p>
          <w:p w14:paraId="26915994" w14:textId="77777777" w:rsidR="00B84DD4" w:rsidRPr="004A0562" w:rsidRDefault="00B84DD4" w:rsidP="00B84DD4">
            <w:pPr>
              <w:spacing w:after="0" w:line="240" w:lineRule="auto"/>
              <w:jc w:val="both"/>
              <w:rPr>
                <w:rFonts w:ascii="Times New Roman" w:hAnsi="Times New Roman" w:cs="Times New Roman"/>
                <w:iCs/>
                <w:sz w:val="24"/>
                <w:szCs w:val="24"/>
              </w:rPr>
            </w:pPr>
          </w:p>
        </w:tc>
        <w:tc>
          <w:tcPr>
            <w:tcW w:w="3121" w:type="dxa"/>
            <w:shd w:val="clear" w:color="auto" w:fill="auto"/>
            <w:tcMar>
              <w:top w:w="0" w:type="dxa"/>
              <w:left w:w="108" w:type="dxa"/>
              <w:bottom w:w="0" w:type="dxa"/>
              <w:right w:w="108" w:type="dxa"/>
            </w:tcMar>
            <w:vAlign w:val="center"/>
          </w:tcPr>
          <w:p w14:paraId="31263CC3" w14:textId="6EA125A7" w:rsidR="00B84DD4" w:rsidRPr="004A0562" w:rsidRDefault="00B84DD4" w:rsidP="00B84DD4">
            <w:pPr>
              <w:spacing w:after="0" w:line="240" w:lineRule="auto"/>
              <w:jc w:val="both"/>
              <w:rPr>
                <w:rFonts w:ascii="Times New Roman" w:hAnsi="Times New Roman" w:cs="Times New Roman"/>
                <w:sz w:val="24"/>
                <w:szCs w:val="24"/>
              </w:rPr>
            </w:pPr>
          </w:p>
        </w:tc>
      </w:tr>
      <w:tr w:rsidR="00B84DD4" w:rsidRPr="004A0562" w14:paraId="3C2386CD" w14:textId="77777777" w:rsidTr="0070734B">
        <w:trPr>
          <w:trHeight w:val="20"/>
        </w:trPr>
        <w:tc>
          <w:tcPr>
            <w:tcW w:w="570" w:type="dxa"/>
            <w:shd w:val="clear" w:color="auto" w:fill="auto"/>
            <w:tcMar>
              <w:top w:w="0" w:type="dxa"/>
              <w:left w:w="108" w:type="dxa"/>
              <w:bottom w:w="0" w:type="dxa"/>
              <w:right w:w="108" w:type="dxa"/>
            </w:tcMar>
            <w:vAlign w:val="center"/>
          </w:tcPr>
          <w:p w14:paraId="4B10E60A" w14:textId="1171906E" w:rsidR="00B84DD4" w:rsidRPr="004A0562" w:rsidRDefault="00B84DD4" w:rsidP="00B84DD4">
            <w:pPr>
              <w:spacing w:after="0" w:line="240" w:lineRule="auto"/>
              <w:rPr>
                <w:rFonts w:ascii="Times New Roman" w:hAnsi="Times New Roman" w:cs="Times New Roman"/>
                <w:bCs/>
                <w:sz w:val="24"/>
                <w:szCs w:val="24"/>
              </w:rPr>
            </w:pPr>
            <w:r w:rsidRPr="004A0562">
              <w:rPr>
                <w:rFonts w:ascii="Times New Roman" w:hAnsi="Times New Roman" w:cs="Times New Roman"/>
                <w:bCs/>
                <w:sz w:val="24"/>
                <w:szCs w:val="24"/>
              </w:rPr>
              <w:t>10.</w:t>
            </w:r>
          </w:p>
        </w:tc>
        <w:tc>
          <w:tcPr>
            <w:tcW w:w="3300" w:type="dxa"/>
            <w:shd w:val="clear" w:color="auto" w:fill="auto"/>
            <w:tcMar>
              <w:top w:w="0" w:type="dxa"/>
              <w:left w:w="108" w:type="dxa"/>
              <w:bottom w:w="0" w:type="dxa"/>
              <w:right w:w="108" w:type="dxa"/>
            </w:tcMar>
          </w:tcPr>
          <w:p w14:paraId="6255FC73" w14:textId="2D631FA9" w:rsidR="00B84DD4" w:rsidRPr="004A0562" w:rsidRDefault="00B84DD4" w:rsidP="00B84DD4">
            <w:pPr>
              <w:spacing w:after="0" w:line="240" w:lineRule="auto"/>
              <w:jc w:val="both"/>
              <w:rPr>
                <w:rFonts w:ascii="Times New Roman" w:hAnsi="Times New Roman" w:cs="Times New Roman"/>
                <w:bCs/>
                <w:sz w:val="24"/>
                <w:szCs w:val="24"/>
              </w:rPr>
            </w:pPr>
            <w:r w:rsidRPr="004A0562">
              <w:rPr>
                <w:rFonts w:ascii="Times New Roman" w:hAnsi="Times New Roman"/>
                <w:sz w:val="24"/>
                <w:szCs w:val="24"/>
              </w:rPr>
              <w:t>Pasiūlymo galiojimo užtikrinimas pirkimo dalyviui grąžinamas (arba atsisakoma teisių į jį) per</w:t>
            </w:r>
          </w:p>
        </w:tc>
        <w:tc>
          <w:tcPr>
            <w:tcW w:w="3009" w:type="dxa"/>
            <w:shd w:val="clear" w:color="auto" w:fill="auto"/>
            <w:tcMar>
              <w:top w:w="0" w:type="dxa"/>
              <w:left w:w="108" w:type="dxa"/>
              <w:bottom w:w="0" w:type="dxa"/>
              <w:right w:w="108" w:type="dxa"/>
            </w:tcMar>
          </w:tcPr>
          <w:p w14:paraId="5046E697" w14:textId="77777777" w:rsidR="003973BC" w:rsidRPr="004A0562" w:rsidRDefault="003973BC" w:rsidP="003973BC">
            <w:pPr>
              <w:pStyle w:val="Body2"/>
              <w:spacing w:after="0"/>
              <w:rPr>
                <w:rFonts w:cs="Times New Roman"/>
                <w:color w:val="auto"/>
                <w:sz w:val="24"/>
                <w:szCs w:val="24"/>
                <w:lang w:val="lt-LT"/>
              </w:rPr>
            </w:pPr>
            <w:r w:rsidRPr="004A0562">
              <w:rPr>
                <w:rFonts w:cs="Times New Roman"/>
                <w:color w:val="auto"/>
                <w:sz w:val="24"/>
                <w:szCs w:val="24"/>
                <w:lang w:val="lt-LT"/>
              </w:rPr>
              <w:t>NETAIKOMA</w:t>
            </w:r>
          </w:p>
          <w:p w14:paraId="24767144" w14:textId="77777777" w:rsidR="00B84DD4" w:rsidRPr="004A0562" w:rsidRDefault="00B84DD4" w:rsidP="00B84DD4">
            <w:pPr>
              <w:spacing w:after="0" w:line="240" w:lineRule="auto"/>
              <w:jc w:val="both"/>
              <w:rPr>
                <w:rFonts w:ascii="Times New Roman" w:hAnsi="Times New Roman" w:cs="Times New Roman"/>
                <w:sz w:val="24"/>
                <w:szCs w:val="24"/>
              </w:rPr>
            </w:pPr>
          </w:p>
        </w:tc>
        <w:tc>
          <w:tcPr>
            <w:tcW w:w="3121" w:type="dxa"/>
            <w:shd w:val="clear" w:color="auto" w:fill="auto"/>
            <w:tcMar>
              <w:top w:w="0" w:type="dxa"/>
              <w:left w:w="108" w:type="dxa"/>
              <w:bottom w:w="0" w:type="dxa"/>
              <w:right w:w="108" w:type="dxa"/>
            </w:tcMar>
            <w:vAlign w:val="center"/>
          </w:tcPr>
          <w:p w14:paraId="6EE401BC" w14:textId="10DA87B1" w:rsidR="00B84DD4" w:rsidRPr="004A0562" w:rsidRDefault="00B84DD4" w:rsidP="00B84DD4">
            <w:pPr>
              <w:spacing w:after="0" w:line="240" w:lineRule="auto"/>
              <w:jc w:val="both"/>
              <w:rPr>
                <w:rFonts w:ascii="Times New Roman" w:hAnsi="Times New Roman" w:cs="Times New Roman"/>
                <w:sz w:val="24"/>
                <w:szCs w:val="24"/>
              </w:rPr>
            </w:pPr>
          </w:p>
        </w:tc>
      </w:tr>
      <w:tr w:rsidR="000629BA" w:rsidRPr="004A0562" w14:paraId="707BAF3D" w14:textId="77777777" w:rsidTr="0070734B">
        <w:trPr>
          <w:trHeight w:val="20"/>
        </w:trPr>
        <w:tc>
          <w:tcPr>
            <w:tcW w:w="570" w:type="dxa"/>
            <w:shd w:val="clear" w:color="auto" w:fill="auto"/>
            <w:tcMar>
              <w:top w:w="0" w:type="dxa"/>
              <w:left w:w="108" w:type="dxa"/>
              <w:bottom w:w="0" w:type="dxa"/>
              <w:right w:w="108" w:type="dxa"/>
            </w:tcMar>
            <w:vAlign w:val="center"/>
          </w:tcPr>
          <w:p w14:paraId="39F749E7" w14:textId="44197FAA" w:rsidR="000629BA" w:rsidRPr="004A0562" w:rsidRDefault="000629BA" w:rsidP="000629BA">
            <w:pPr>
              <w:spacing w:after="0" w:line="240" w:lineRule="auto"/>
              <w:rPr>
                <w:rFonts w:ascii="Times New Roman" w:hAnsi="Times New Roman" w:cs="Times New Roman"/>
                <w:bCs/>
                <w:sz w:val="24"/>
                <w:szCs w:val="24"/>
              </w:rPr>
            </w:pPr>
            <w:r w:rsidRPr="004A0562">
              <w:rPr>
                <w:rFonts w:ascii="Times New Roman" w:hAnsi="Times New Roman" w:cs="Times New Roman"/>
                <w:bCs/>
                <w:sz w:val="24"/>
                <w:szCs w:val="24"/>
              </w:rPr>
              <w:t>11.</w:t>
            </w:r>
          </w:p>
        </w:tc>
        <w:tc>
          <w:tcPr>
            <w:tcW w:w="3300" w:type="dxa"/>
            <w:shd w:val="clear" w:color="auto" w:fill="auto"/>
            <w:tcMar>
              <w:top w:w="0" w:type="dxa"/>
              <w:left w:w="108" w:type="dxa"/>
              <w:bottom w:w="0" w:type="dxa"/>
              <w:right w:w="108" w:type="dxa"/>
            </w:tcMar>
          </w:tcPr>
          <w:p w14:paraId="5EDAFE2E" w14:textId="6ED21FCE" w:rsidR="000629BA" w:rsidRPr="004A0562" w:rsidRDefault="000629BA" w:rsidP="000629BA">
            <w:pPr>
              <w:spacing w:after="0" w:line="240" w:lineRule="auto"/>
              <w:jc w:val="both"/>
              <w:rPr>
                <w:rFonts w:ascii="Times New Roman" w:hAnsi="Times New Roman" w:cs="Times New Roman"/>
                <w:bCs/>
                <w:sz w:val="24"/>
                <w:szCs w:val="24"/>
              </w:rPr>
            </w:pPr>
            <w:r w:rsidRPr="004A0562">
              <w:rPr>
                <w:rFonts w:ascii="Times New Roman" w:hAnsi="Times New Roman"/>
                <w:sz w:val="24"/>
                <w:szCs w:val="24"/>
              </w:rPr>
              <w:t xml:space="preserve">RRSA CPO </w:t>
            </w:r>
            <w:r w:rsidRPr="004A0562">
              <w:rPr>
                <w:rFonts w:ascii="Times New Roman" w:hAnsi="Times New Roman"/>
                <w:bCs/>
                <w:sz w:val="24"/>
                <w:szCs w:val="24"/>
              </w:rPr>
              <w:t>informuoja pirkimo dalyvius apie EBVPD vertinimo rezultatus ne vėliau kaip per</w:t>
            </w:r>
          </w:p>
        </w:tc>
        <w:tc>
          <w:tcPr>
            <w:tcW w:w="3009" w:type="dxa"/>
            <w:shd w:val="clear" w:color="auto" w:fill="auto"/>
            <w:tcMar>
              <w:top w:w="0" w:type="dxa"/>
              <w:left w:w="108" w:type="dxa"/>
              <w:bottom w:w="0" w:type="dxa"/>
              <w:right w:w="108" w:type="dxa"/>
            </w:tcMar>
          </w:tcPr>
          <w:p w14:paraId="12560DB2" w14:textId="4268A635" w:rsidR="000629BA" w:rsidRPr="004A0562" w:rsidRDefault="000629BA" w:rsidP="000629BA">
            <w:pPr>
              <w:spacing w:after="0" w:line="240" w:lineRule="auto"/>
              <w:jc w:val="both"/>
              <w:rPr>
                <w:rFonts w:ascii="Times New Roman" w:hAnsi="Times New Roman" w:cs="Times New Roman"/>
                <w:bCs/>
                <w:sz w:val="24"/>
                <w:szCs w:val="24"/>
              </w:rPr>
            </w:pPr>
            <w:r w:rsidRPr="004A0562">
              <w:rPr>
                <w:rFonts w:ascii="Times New Roman" w:hAnsi="Times New Roman"/>
                <w:bCs/>
                <w:sz w:val="24"/>
                <w:szCs w:val="24"/>
              </w:rPr>
              <w:t>3 (tris) darbo dienas nuo sprendimo priėmimo dienos</w:t>
            </w:r>
          </w:p>
        </w:tc>
        <w:tc>
          <w:tcPr>
            <w:tcW w:w="3121" w:type="dxa"/>
            <w:shd w:val="clear" w:color="auto" w:fill="auto"/>
            <w:tcMar>
              <w:top w:w="0" w:type="dxa"/>
              <w:left w:w="108" w:type="dxa"/>
              <w:bottom w:w="0" w:type="dxa"/>
              <w:right w:w="108" w:type="dxa"/>
            </w:tcMar>
            <w:vAlign w:val="center"/>
          </w:tcPr>
          <w:p w14:paraId="0A58171F" w14:textId="77777777" w:rsidR="000629BA" w:rsidRPr="004A0562" w:rsidRDefault="000629BA" w:rsidP="000629BA">
            <w:pPr>
              <w:spacing w:after="0" w:line="240" w:lineRule="auto"/>
              <w:jc w:val="both"/>
              <w:rPr>
                <w:rFonts w:ascii="Times New Roman" w:hAnsi="Times New Roman" w:cs="Times New Roman"/>
                <w:bCs/>
                <w:sz w:val="24"/>
                <w:szCs w:val="24"/>
              </w:rPr>
            </w:pPr>
          </w:p>
        </w:tc>
      </w:tr>
      <w:tr w:rsidR="000629BA" w:rsidRPr="004A0562" w14:paraId="0DFCD8BE" w14:textId="77777777" w:rsidTr="0070734B">
        <w:trPr>
          <w:trHeight w:val="20"/>
        </w:trPr>
        <w:tc>
          <w:tcPr>
            <w:tcW w:w="570" w:type="dxa"/>
            <w:shd w:val="clear" w:color="auto" w:fill="auto"/>
            <w:tcMar>
              <w:top w:w="0" w:type="dxa"/>
              <w:left w:w="108" w:type="dxa"/>
              <w:bottom w:w="0" w:type="dxa"/>
              <w:right w:w="108" w:type="dxa"/>
            </w:tcMar>
            <w:vAlign w:val="center"/>
          </w:tcPr>
          <w:p w14:paraId="53FEB317" w14:textId="7AF118B2" w:rsidR="000629BA" w:rsidRPr="004A0562" w:rsidRDefault="000629BA" w:rsidP="000629BA">
            <w:pPr>
              <w:spacing w:after="0" w:line="240" w:lineRule="auto"/>
              <w:rPr>
                <w:rFonts w:ascii="Times New Roman" w:hAnsi="Times New Roman" w:cs="Times New Roman"/>
                <w:bCs/>
                <w:sz w:val="24"/>
                <w:szCs w:val="24"/>
              </w:rPr>
            </w:pPr>
            <w:r w:rsidRPr="004A0562">
              <w:rPr>
                <w:rFonts w:ascii="Times New Roman" w:hAnsi="Times New Roman" w:cs="Times New Roman"/>
                <w:bCs/>
                <w:sz w:val="24"/>
                <w:szCs w:val="24"/>
              </w:rPr>
              <w:t>12.</w:t>
            </w:r>
          </w:p>
        </w:tc>
        <w:tc>
          <w:tcPr>
            <w:tcW w:w="3300" w:type="dxa"/>
            <w:shd w:val="clear" w:color="auto" w:fill="auto"/>
            <w:tcMar>
              <w:top w:w="0" w:type="dxa"/>
              <w:left w:w="108" w:type="dxa"/>
              <w:bottom w:w="0" w:type="dxa"/>
              <w:right w:w="108" w:type="dxa"/>
            </w:tcMar>
          </w:tcPr>
          <w:p w14:paraId="6D2963FA" w14:textId="3E3AC448" w:rsidR="000629BA" w:rsidRPr="004A0562" w:rsidRDefault="000629BA" w:rsidP="000629BA">
            <w:pPr>
              <w:spacing w:after="0" w:line="240" w:lineRule="auto"/>
              <w:jc w:val="both"/>
              <w:rPr>
                <w:rFonts w:ascii="Times New Roman" w:hAnsi="Times New Roman" w:cs="Times New Roman"/>
                <w:bCs/>
                <w:sz w:val="24"/>
                <w:szCs w:val="24"/>
              </w:rPr>
            </w:pPr>
            <w:r w:rsidRPr="004A0562">
              <w:rPr>
                <w:rFonts w:ascii="Times New Roman" w:hAnsi="Times New Roman"/>
                <w:sz w:val="24"/>
                <w:szCs w:val="24"/>
              </w:rPr>
              <w:t xml:space="preserve">RRSA CPO </w:t>
            </w:r>
            <w:r w:rsidRPr="004A0562">
              <w:rPr>
                <w:rFonts w:ascii="Times New Roman" w:hAnsi="Times New Roman"/>
                <w:bCs/>
                <w:sz w:val="24"/>
                <w:szCs w:val="24"/>
              </w:rPr>
              <w:t xml:space="preserve">pirkimo dalyviams praneša apie priimtą sprendimą nustatyti laimėjusį pasiūlymą, </w:t>
            </w:r>
            <w:r w:rsidRPr="004A0562">
              <w:rPr>
                <w:rFonts w:ascii="Times New Roman" w:hAnsi="Times New Roman"/>
                <w:sz w:val="24"/>
                <w:szCs w:val="24"/>
              </w:rPr>
              <w:t>dėl kurio bus sudaroma</w:t>
            </w:r>
            <w:r w:rsidRPr="004A0562">
              <w:rPr>
                <w:rFonts w:ascii="Times New Roman" w:hAnsi="Times New Roman"/>
                <w:bCs/>
                <w:sz w:val="24"/>
                <w:szCs w:val="24"/>
              </w:rPr>
              <w:t xml:space="preserve"> sutartis ne vėliau kaip per</w:t>
            </w:r>
          </w:p>
        </w:tc>
        <w:tc>
          <w:tcPr>
            <w:tcW w:w="3009" w:type="dxa"/>
            <w:shd w:val="clear" w:color="auto" w:fill="auto"/>
            <w:tcMar>
              <w:top w:w="0" w:type="dxa"/>
              <w:left w:w="108" w:type="dxa"/>
              <w:bottom w:w="0" w:type="dxa"/>
              <w:right w:w="108" w:type="dxa"/>
            </w:tcMar>
          </w:tcPr>
          <w:p w14:paraId="67ED59DD" w14:textId="6F8E2669" w:rsidR="000629BA" w:rsidRPr="004A0562" w:rsidRDefault="000629BA" w:rsidP="000629BA">
            <w:pPr>
              <w:spacing w:after="0" w:line="240" w:lineRule="auto"/>
              <w:jc w:val="both"/>
              <w:rPr>
                <w:rFonts w:ascii="Times New Roman" w:hAnsi="Times New Roman" w:cs="Times New Roman"/>
                <w:bCs/>
                <w:sz w:val="24"/>
                <w:szCs w:val="24"/>
              </w:rPr>
            </w:pPr>
            <w:r w:rsidRPr="004A0562">
              <w:rPr>
                <w:rFonts w:ascii="Times New Roman" w:hAnsi="Times New Roman"/>
                <w:bCs/>
                <w:sz w:val="24"/>
                <w:szCs w:val="24"/>
              </w:rPr>
              <w:t>3 (tris) darbo dienas nuo sprendimo priėmimo dienos</w:t>
            </w:r>
          </w:p>
        </w:tc>
        <w:tc>
          <w:tcPr>
            <w:tcW w:w="3121" w:type="dxa"/>
            <w:shd w:val="clear" w:color="auto" w:fill="auto"/>
            <w:tcMar>
              <w:top w:w="0" w:type="dxa"/>
              <w:left w:w="108" w:type="dxa"/>
              <w:bottom w:w="0" w:type="dxa"/>
              <w:right w:w="108" w:type="dxa"/>
            </w:tcMar>
            <w:vAlign w:val="center"/>
          </w:tcPr>
          <w:p w14:paraId="179D70CB" w14:textId="77777777" w:rsidR="000629BA" w:rsidRPr="004A0562" w:rsidRDefault="000629BA" w:rsidP="000629BA">
            <w:pPr>
              <w:spacing w:after="0" w:line="240" w:lineRule="auto"/>
              <w:jc w:val="both"/>
              <w:rPr>
                <w:rFonts w:ascii="Times New Roman" w:hAnsi="Times New Roman" w:cs="Times New Roman"/>
                <w:sz w:val="24"/>
                <w:szCs w:val="24"/>
              </w:rPr>
            </w:pPr>
          </w:p>
        </w:tc>
      </w:tr>
      <w:tr w:rsidR="000629BA" w:rsidRPr="004A0562" w14:paraId="350ED9E5" w14:textId="77777777" w:rsidTr="0070734B">
        <w:trPr>
          <w:trHeight w:val="20"/>
        </w:trPr>
        <w:tc>
          <w:tcPr>
            <w:tcW w:w="570" w:type="dxa"/>
            <w:shd w:val="clear" w:color="auto" w:fill="auto"/>
            <w:tcMar>
              <w:top w:w="0" w:type="dxa"/>
              <w:left w:w="108" w:type="dxa"/>
              <w:bottom w:w="0" w:type="dxa"/>
              <w:right w:w="108" w:type="dxa"/>
            </w:tcMar>
            <w:vAlign w:val="center"/>
          </w:tcPr>
          <w:p w14:paraId="38139EF5" w14:textId="441CD805" w:rsidR="000629BA" w:rsidRPr="004A0562" w:rsidRDefault="000629BA" w:rsidP="000629BA">
            <w:pPr>
              <w:spacing w:after="0" w:line="240" w:lineRule="auto"/>
              <w:rPr>
                <w:rFonts w:ascii="Times New Roman" w:hAnsi="Times New Roman" w:cs="Times New Roman"/>
                <w:bCs/>
                <w:sz w:val="24"/>
                <w:szCs w:val="24"/>
              </w:rPr>
            </w:pPr>
            <w:r w:rsidRPr="004A0562">
              <w:rPr>
                <w:rFonts w:ascii="Times New Roman" w:hAnsi="Times New Roman" w:cs="Times New Roman"/>
                <w:bCs/>
                <w:sz w:val="24"/>
                <w:szCs w:val="24"/>
              </w:rPr>
              <w:t>13.</w:t>
            </w:r>
          </w:p>
        </w:tc>
        <w:tc>
          <w:tcPr>
            <w:tcW w:w="3300" w:type="dxa"/>
            <w:shd w:val="clear" w:color="auto" w:fill="auto"/>
            <w:tcMar>
              <w:top w:w="0" w:type="dxa"/>
              <w:left w:w="108" w:type="dxa"/>
              <w:bottom w:w="0" w:type="dxa"/>
              <w:right w:w="108" w:type="dxa"/>
            </w:tcMar>
          </w:tcPr>
          <w:p w14:paraId="63C5DDBD" w14:textId="4E0C3D5B" w:rsidR="000629BA" w:rsidRPr="004A0562" w:rsidRDefault="000629BA" w:rsidP="000629BA">
            <w:pPr>
              <w:spacing w:after="0" w:line="240" w:lineRule="auto"/>
              <w:jc w:val="both"/>
              <w:rPr>
                <w:rFonts w:ascii="Times New Roman" w:hAnsi="Times New Roman" w:cs="Times New Roman"/>
                <w:bCs/>
                <w:sz w:val="24"/>
                <w:szCs w:val="24"/>
              </w:rPr>
            </w:pPr>
            <w:r w:rsidRPr="004A0562">
              <w:rPr>
                <w:rFonts w:ascii="Times New Roman" w:hAnsi="Times New Roman"/>
                <w:sz w:val="24"/>
                <w:szCs w:val="24"/>
              </w:rPr>
              <w:t>RRSA CPO</w:t>
            </w:r>
            <w:r w:rsidRPr="004A0562">
              <w:rPr>
                <w:rFonts w:ascii="Times New Roman" w:hAnsi="Times New Roman"/>
                <w:bCs/>
                <w:sz w:val="24"/>
                <w:szCs w:val="24"/>
              </w:rPr>
              <w:t>, pirkimo dalyviui raštu paprašius, jam pateikia VPĮ 58 straipsnio 2 dalyje nustatytą informaciją ne vėliau kaip per</w:t>
            </w:r>
          </w:p>
        </w:tc>
        <w:tc>
          <w:tcPr>
            <w:tcW w:w="3009" w:type="dxa"/>
            <w:shd w:val="clear" w:color="auto" w:fill="auto"/>
            <w:tcMar>
              <w:top w:w="0" w:type="dxa"/>
              <w:left w:w="108" w:type="dxa"/>
              <w:bottom w:w="0" w:type="dxa"/>
              <w:right w:w="108" w:type="dxa"/>
            </w:tcMar>
          </w:tcPr>
          <w:p w14:paraId="38D89977" w14:textId="35AA5C6D" w:rsidR="000629BA" w:rsidRPr="004A0562" w:rsidRDefault="000629BA" w:rsidP="000629BA">
            <w:pPr>
              <w:spacing w:after="0" w:line="240" w:lineRule="auto"/>
              <w:jc w:val="both"/>
              <w:rPr>
                <w:rFonts w:ascii="Times New Roman" w:hAnsi="Times New Roman" w:cs="Times New Roman"/>
                <w:bCs/>
                <w:sz w:val="24"/>
                <w:szCs w:val="24"/>
              </w:rPr>
            </w:pPr>
            <w:r w:rsidRPr="004A0562">
              <w:rPr>
                <w:rFonts w:ascii="Times New Roman" w:hAnsi="Times New Roman"/>
                <w:bCs/>
                <w:sz w:val="24"/>
                <w:szCs w:val="24"/>
              </w:rPr>
              <w:t>15 (penkiolika) dienų nuo pirkimo dalyvio raštu pateikto prašymo gavimo dienos</w:t>
            </w:r>
          </w:p>
        </w:tc>
        <w:tc>
          <w:tcPr>
            <w:tcW w:w="3121" w:type="dxa"/>
            <w:shd w:val="clear" w:color="auto" w:fill="auto"/>
            <w:tcMar>
              <w:top w:w="0" w:type="dxa"/>
              <w:left w:w="108" w:type="dxa"/>
              <w:bottom w:w="0" w:type="dxa"/>
              <w:right w:w="108" w:type="dxa"/>
            </w:tcMar>
            <w:vAlign w:val="center"/>
          </w:tcPr>
          <w:p w14:paraId="68844318" w14:textId="77777777" w:rsidR="000629BA" w:rsidRPr="004A0562" w:rsidRDefault="000629BA" w:rsidP="000629BA">
            <w:pPr>
              <w:pStyle w:val="tajtip"/>
              <w:shd w:val="clear" w:color="auto" w:fill="FFFFFF"/>
              <w:spacing w:before="0" w:beforeAutospacing="0" w:after="0" w:afterAutospacing="0"/>
              <w:ind w:firstLine="313"/>
              <w:jc w:val="both"/>
            </w:pPr>
          </w:p>
        </w:tc>
      </w:tr>
      <w:tr w:rsidR="000629BA" w:rsidRPr="004A0562" w14:paraId="320240D8" w14:textId="77777777" w:rsidTr="0070734B">
        <w:trPr>
          <w:trHeight w:val="20"/>
        </w:trPr>
        <w:tc>
          <w:tcPr>
            <w:tcW w:w="570" w:type="dxa"/>
            <w:shd w:val="clear" w:color="auto" w:fill="auto"/>
            <w:tcMar>
              <w:top w:w="0" w:type="dxa"/>
              <w:left w:w="108" w:type="dxa"/>
              <w:bottom w:w="0" w:type="dxa"/>
              <w:right w:w="108" w:type="dxa"/>
            </w:tcMar>
            <w:vAlign w:val="center"/>
          </w:tcPr>
          <w:p w14:paraId="15C9E86E" w14:textId="48D11A9A" w:rsidR="000629BA" w:rsidRPr="004A0562" w:rsidRDefault="000629BA" w:rsidP="000629BA">
            <w:pPr>
              <w:spacing w:after="0" w:line="240" w:lineRule="auto"/>
              <w:rPr>
                <w:rFonts w:ascii="Times New Roman" w:hAnsi="Times New Roman" w:cs="Times New Roman"/>
                <w:bCs/>
                <w:sz w:val="24"/>
                <w:szCs w:val="24"/>
              </w:rPr>
            </w:pPr>
            <w:r w:rsidRPr="004A0562">
              <w:rPr>
                <w:rFonts w:ascii="Times New Roman" w:hAnsi="Times New Roman" w:cs="Times New Roman"/>
                <w:bCs/>
                <w:sz w:val="24"/>
                <w:szCs w:val="24"/>
              </w:rPr>
              <w:lastRenderedPageBreak/>
              <w:t>14.</w:t>
            </w:r>
          </w:p>
        </w:tc>
        <w:tc>
          <w:tcPr>
            <w:tcW w:w="3300" w:type="dxa"/>
            <w:shd w:val="clear" w:color="auto" w:fill="auto"/>
            <w:tcMar>
              <w:top w:w="0" w:type="dxa"/>
              <w:left w:w="108" w:type="dxa"/>
              <w:bottom w:w="0" w:type="dxa"/>
              <w:right w:w="108" w:type="dxa"/>
            </w:tcMar>
          </w:tcPr>
          <w:p w14:paraId="7DE68D50" w14:textId="53195E5E" w:rsidR="000629BA" w:rsidRPr="004A0562" w:rsidRDefault="000629BA" w:rsidP="000629BA">
            <w:pPr>
              <w:spacing w:after="0" w:line="240" w:lineRule="auto"/>
              <w:jc w:val="both"/>
              <w:rPr>
                <w:rFonts w:ascii="Times New Roman" w:hAnsi="Times New Roman" w:cs="Times New Roman"/>
                <w:bCs/>
                <w:sz w:val="24"/>
                <w:szCs w:val="24"/>
              </w:rPr>
            </w:pPr>
            <w:r w:rsidRPr="004A0562">
              <w:rPr>
                <w:rFonts w:ascii="Times New Roman" w:hAnsi="Times New Roman"/>
                <w:sz w:val="24"/>
                <w:szCs w:val="24"/>
                <w:shd w:val="clear" w:color="auto" w:fill="FFFFFF"/>
              </w:rPr>
              <w:t xml:space="preserve">Tiekėjas turi teisę pateikti pretenziją </w:t>
            </w:r>
            <w:r w:rsidRPr="004A0562">
              <w:rPr>
                <w:rFonts w:ascii="Times New Roman" w:hAnsi="Times New Roman"/>
                <w:sz w:val="24"/>
                <w:szCs w:val="24"/>
              </w:rPr>
              <w:t>RRSA CPO</w:t>
            </w:r>
            <w:r w:rsidRPr="004A0562">
              <w:rPr>
                <w:rFonts w:ascii="Times New Roman" w:hAnsi="Times New Roman"/>
                <w:sz w:val="24"/>
                <w:szCs w:val="24"/>
                <w:shd w:val="clear" w:color="auto" w:fill="FFFFFF"/>
              </w:rPr>
              <w:t xml:space="preserve">, pateikti prašymą ar pareikšti ieškinį teismui </w:t>
            </w:r>
            <w:r w:rsidRPr="004A0562">
              <w:rPr>
                <w:rFonts w:ascii="Times New Roman" w:hAnsi="Times New Roman"/>
                <w:bCs/>
                <w:sz w:val="24"/>
                <w:szCs w:val="24"/>
              </w:rPr>
              <w:t>ne vėliau kaip per</w:t>
            </w:r>
          </w:p>
        </w:tc>
        <w:tc>
          <w:tcPr>
            <w:tcW w:w="3009" w:type="dxa"/>
            <w:shd w:val="clear" w:color="auto" w:fill="auto"/>
            <w:tcMar>
              <w:top w:w="0" w:type="dxa"/>
              <w:left w:w="108" w:type="dxa"/>
              <w:bottom w:w="0" w:type="dxa"/>
              <w:right w:w="108" w:type="dxa"/>
            </w:tcMar>
          </w:tcPr>
          <w:p w14:paraId="0DB548DF" w14:textId="2600D408" w:rsidR="000629BA" w:rsidRPr="004A0562" w:rsidRDefault="000629BA" w:rsidP="000629BA">
            <w:pPr>
              <w:spacing w:after="0" w:line="240" w:lineRule="auto"/>
              <w:rPr>
                <w:rFonts w:ascii="Times New Roman" w:hAnsi="Times New Roman"/>
                <w:sz w:val="24"/>
                <w:szCs w:val="24"/>
              </w:rPr>
            </w:pPr>
            <w:r w:rsidRPr="004A0562">
              <w:rPr>
                <w:rFonts w:ascii="Times New Roman" w:hAnsi="Times New Roman"/>
                <w:sz w:val="24"/>
                <w:szCs w:val="24"/>
              </w:rPr>
              <w:t>10 (dešimt) dienų</w:t>
            </w:r>
          </w:p>
          <w:p w14:paraId="7EB94DE7" w14:textId="77777777" w:rsidR="000629BA" w:rsidRPr="004A0562" w:rsidRDefault="000629BA" w:rsidP="000629BA">
            <w:pPr>
              <w:spacing w:after="0" w:line="240" w:lineRule="auto"/>
              <w:jc w:val="both"/>
              <w:rPr>
                <w:rFonts w:ascii="Times New Roman" w:hAnsi="Times New Roman"/>
                <w:sz w:val="24"/>
                <w:szCs w:val="24"/>
              </w:rPr>
            </w:pPr>
            <w:r w:rsidRPr="004A0562">
              <w:rPr>
                <w:rFonts w:ascii="Times New Roman" w:hAnsi="Times New Roman"/>
                <w:sz w:val="24"/>
                <w:szCs w:val="24"/>
              </w:rPr>
              <w:t xml:space="preserve">nuo RRSA CPO pranešimo raštu apie jos priimtą sprendimą išsiuntimo tiekėjams dienos arba nuo paskelbimo apie RRSA CPO priimtus sprendimus dienos, jei VPĮ nenumato reikalavimo raštu informuoti tiekėjus apie </w:t>
            </w:r>
            <w:r w:rsidRPr="004A0562">
              <w:rPr>
                <w:rFonts w:ascii="Times New Roman" w:eastAsia="Arial" w:hAnsi="Times New Roman"/>
                <w:sz w:val="24"/>
                <w:szCs w:val="24"/>
              </w:rPr>
              <w:t xml:space="preserve"> </w:t>
            </w:r>
            <w:r w:rsidRPr="004A0562">
              <w:rPr>
                <w:rFonts w:ascii="Times New Roman" w:hAnsi="Times New Roman"/>
                <w:sz w:val="24"/>
                <w:szCs w:val="24"/>
              </w:rPr>
              <w:t>RRSA CPO priimtus sprendimus;</w:t>
            </w:r>
          </w:p>
          <w:p w14:paraId="29F9ED5C" w14:textId="25EE8E48" w:rsidR="000629BA" w:rsidRPr="004A0562" w:rsidRDefault="000629BA" w:rsidP="000629BA">
            <w:pPr>
              <w:spacing w:after="0" w:line="240" w:lineRule="auto"/>
              <w:jc w:val="both"/>
              <w:rPr>
                <w:rFonts w:ascii="Times New Roman" w:hAnsi="Times New Roman" w:cs="Times New Roman"/>
                <w:sz w:val="24"/>
                <w:szCs w:val="24"/>
              </w:rPr>
            </w:pPr>
            <w:r w:rsidRPr="004A0562">
              <w:rPr>
                <w:rFonts w:ascii="Times New Roman" w:hAnsi="Times New Roman"/>
                <w:sz w:val="24"/>
                <w:szCs w:val="24"/>
              </w:rPr>
              <w:t>15 (penkiolika) dienų nuo pranešimo išsiuntimo tiekėjams dienos, jeigu šis pranešimas nebuvo siunčiamas elektroninėmis priemonėmis.</w:t>
            </w:r>
          </w:p>
        </w:tc>
        <w:tc>
          <w:tcPr>
            <w:tcW w:w="3121" w:type="dxa"/>
            <w:shd w:val="clear" w:color="auto" w:fill="auto"/>
            <w:tcMar>
              <w:top w:w="0" w:type="dxa"/>
              <w:left w:w="108" w:type="dxa"/>
              <w:bottom w:w="0" w:type="dxa"/>
              <w:right w:w="108" w:type="dxa"/>
            </w:tcMar>
            <w:vAlign w:val="center"/>
          </w:tcPr>
          <w:p w14:paraId="7413ADDF" w14:textId="77777777" w:rsidR="000629BA" w:rsidRPr="004A0562" w:rsidRDefault="000629BA" w:rsidP="000629BA">
            <w:pPr>
              <w:spacing w:after="0" w:line="240" w:lineRule="auto"/>
              <w:jc w:val="both"/>
              <w:rPr>
                <w:rFonts w:ascii="Times New Roman" w:hAnsi="Times New Roman" w:cs="Times New Roman"/>
                <w:bCs/>
                <w:sz w:val="24"/>
                <w:szCs w:val="24"/>
              </w:rPr>
            </w:pPr>
          </w:p>
        </w:tc>
      </w:tr>
      <w:tr w:rsidR="000629BA" w:rsidRPr="004A0562" w14:paraId="7B376BDE" w14:textId="77777777" w:rsidTr="0070734B">
        <w:trPr>
          <w:trHeight w:val="20"/>
        </w:trPr>
        <w:tc>
          <w:tcPr>
            <w:tcW w:w="570" w:type="dxa"/>
            <w:shd w:val="clear" w:color="auto" w:fill="auto"/>
            <w:tcMar>
              <w:top w:w="0" w:type="dxa"/>
              <w:left w:w="108" w:type="dxa"/>
              <w:bottom w:w="0" w:type="dxa"/>
              <w:right w:w="108" w:type="dxa"/>
            </w:tcMar>
            <w:vAlign w:val="center"/>
          </w:tcPr>
          <w:p w14:paraId="1B7E69A0" w14:textId="22FE89C4" w:rsidR="000629BA" w:rsidRPr="004A0562" w:rsidRDefault="00A06196" w:rsidP="00A06196">
            <w:pPr>
              <w:spacing w:after="0" w:line="240" w:lineRule="auto"/>
              <w:rPr>
                <w:rFonts w:ascii="Times New Roman" w:hAnsi="Times New Roman" w:cs="Times New Roman"/>
                <w:sz w:val="24"/>
                <w:szCs w:val="24"/>
              </w:rPr>
            </w:pPr>
            <w:r w:rsidRPr="004A0562">
              <w:rPr>
                <w:rFonts w:ascii="Times New Roman" w:hAnsi="Times New Roman" w:cs="Times New Roman"/>
                <w:sz w:val="24"/>
                <w:szCs w:val="24"/>
              </w:rPr>
              <w:t>15.</w:t>
            </w:r>
          </w:p>
        </w:tc>
        <w:tc>
          <w:tcPr>
            <w:tcW w:w="3300" w:type="dxa"/>
            <w:shd w:val="clear" w:color="auto" w:fill="auto"/>
            <w:tcMar>
              <w:top w:w="0" w:type="dxa"/>
              <w:left w:w="108" w:type="dxa"/>
              <w:bottom w:w="0" w:type="dxa"/>
              <w:right w:w="108" w:type="dxa"/>
            </w:tcMar>
          </w:tcPr>
          <w:p w14:paraId="5BA6D9B8" w14:textId="17792F0C" w:rsidR="000629BA" w:rsidRPr="004A0562" w:rsidRDefault="000629BA" w:rsidP="000629BA">
            <w:pPr>
              <w:spacing w:after="0" w:line="240" w:lineRule="auto"/>
              <w:jc w:val="both"/>
              <w:rPr>
                <w:rFonts w:ascii="Times New Roman" w:hAnsi="Times New Roman" w:cs="Times New Roman"/>
                <w:sz w:val="24"/>
                <w:szCs w:val="24"/>
              </w:rPr>
            </w:pPr>
            <w:r w:rsidRPr="004A0562">
              <w:rPr>
                <w:rFonts w:ascii="Times New Roman" w:hAnsi="Times New Roman"/>
                <w:sz w:val="24"/>
                <w:szCs w:val="24"/>
              </w:rPr>
              <w:t>RRSA CPO privalo išnagrinėti tiekėjo pretenziją priimti motyvuotą sprendimą ir apie jį, taip pat apie anksčiau praneštų pirkimo procedūros terminų pasikeitimą raštu pranešti pretenziją pateikusiam tiekėjui ir suinteresuotiems pirkimo dalyviams ne vėliau kaip per</w:t>
            </w:r>
          </w:p>
        </w:tc>
        <w:tc>
          <w:tcPr>
            <w:tcW w:w="3009" w:type="dxa"/>
            <w:shd w:val="clear" w:color="auto" w:fill="auto"/>
            <w:tcMar>
              <w:top w:w="0" w:type="dxa"/>
              <w:left w:w="108" w:type="dxa"/>
              <w:bottom w:w="0" w:type="dxa"/>
              <w:right w:w="108" w:type="dxa"/>
            </w:tcMar>
          </w:tcPr>
          <w:p w14:paraId="2AFB4355" w14:textId="10098C0D" w:rsidR="000629BA" w:rsidRPr="004A0562" w:rsidRDefault="000629BA" w:rsidP="000629BA">
            <w:pPr>
              <w:spacing w:after="0" w:line="240" w:lineRule="auto"/>
              <w:jc w:val="both"/>
              <w:rPr>
                <w:rFonts w:ascii="Times New Roman" w:hAnsi="Times New Roman" w:cs="Times New Roman"/>
                <w:sz w:val="24"/>
                <w:szCs w:val="24"/>
              </w:rPr>
            </w:pPr>
            <w:r w:rsidRPr="004A0562">
              <w:rPr>
                <w:rFonts w:ascii="Times New Roman" w:hAnsi="Times New Roman"/>
                <w:sz w:val="24"/>
                <w:szCs w:val="24"/>
              </w:rPr>
              <w:t>6 (šešias) darbo dienas nuo pretenzijos gavimo dienos</w:t>
            </w:r>
          </w:p>
        </w:tc>
        <w:tc>
          <w:tcPr>
            <w:tcW w:w="3121" w:type="dxa"/>
            <w:shd w:val="clear" w:color="auto" w:fill="auto"/>
            <w:tcMar>
              <w:top w:w="0" w:type="dxa"/>
              <w:left w:w="108" w:type="dxa"/>
              <w:bottom w:w="0" w:type="dxa"/>
              <w:right w:w="108" w:type="dxa"/>
            </w:tcMar>
            <w:vAlign w:val="center"/>
          </w:tcPr>
          <w:p w14:paraId="0452E568" w14:textId="77777777" w:rsidR="000629BA" w:rsidRPr="004A0562" w:rsidRDefault="000629BA" w:rsidP="000629BA">
            <w:pPr>
              <w:spacing w:after="0" w:line="240" w:lineRule="auto"/>
              <w:jc w:val="both"/>
              <w:rPr>
                <w:rFonts w:ascii="Times New Roman" w:hAnsi="Times New Roman" w:cs="Times New Roman"/>
                <w:sz w:val="24"/>
                <w:szCs w:val="24"/>
              </w:rPr>
            </w:pPr>
          </w:p>
        </w:tc>
      </w:tr>
      <w:tr w:rsidR="000629BA" w:rsidRPr="004A0562" w14:paraId="42430E8D" w14:textId="77777777" w:rsidTr="0070734B">
        <w:trPr>
          <w:trHeight w:val="20"/>
        </w:trPr>
        <w:tc>
          <w:tcPr>
            <w:tcW w:w="570" w:type="dxa"/>
            <w:shd w:val="clear" w:color="auto" w:fill="auto"/>
            <w:tcMar>
              <w:top w:w="0" w:type="dxa"/>
              <w:left w:w="108" w:type="dxa"/>
              <w:bottom w:w="0" w:type="dxa"/>
              <w:right w:w="108" w:type="dxa"/>
            </w:tcMar>
            <w:vAlign w:val="center"/>
          </w:tcPr>
          <w:p w14:paraId="1832207B" w14:textId="733CE865" w:rsidR="000629BA" w:rsidRPr="004A0562" w:rsidRDefault="00A06196" w:rsidP="00A06196">
            <w:pPr>
              <w:spacing w:after="0" w:line="240" w:lineRule="auto"/>
              <w:rPr>
                <w:rFonts w:ascii="Times New Roman" w:hAnsi="Times New Roman" w:cs="Times New Roman"/>
                <w:bCs/>
                <w:sz w:val="24"/>
                <w:szCs w:val="24"/>
              </w:rPr>
            </w:pPr>
            <w:r w:rsidRPr="004A0562">
              <w:rPr>
                <w:rFonts w:ascii="Times New Roman" w:hAnsi="Times New Roman" w:cs="Times New Roman"/>
                <w:bCs/>
                <w:sz w:val="24"/>
                <w:szCs w:val="24"/>
              </w:rPr>
              <w:t>16.</w:t>
            </w:r>
          </w:p>
        </w:tc>
        <w:tc>
          <w:tcPr>
            <w:tcW w:w="3300" w:type="dxa"/>
            <w:shd w:val="clear" w:color="auto" w:fill="auto"/>
            <w:tcMar>
              <w:top w:w="0" w:type="dxa"/>
              <w:left w:w="108" w:type="dxa"/>
              <w:bottom w:w="0" w:type="dxa"/>
              <w:right w:w="108" w:type="dxa"/>
            </w:tcMar>
          </w:tcPr>
          <w:p w14:paraId="5614D9D6" w14:textId="7F300A84" w:rsidR="000629BA" w:rsidRPr="004A0562" w:rsidRDefault="000629BA" w:rsidP="000629BA">
            <w:pPr>
              <w:spacing w:after="0" w:line="240" w:lineRule="auto"/>
              <w:jc w:val="both"/>
              <w:rPr>
                <w:rFonts w:ascii="Times New Roman" w:hAnsi="Times New Roman" w:cs="Times New Roman"/>
                <w:bCs/>
                <w:sz w:val="24"/>
                <w:szCs w:val="24"/>
              </w:rPr>
            </w:pPr>
            <w:r w:rsidRPr="004A0562">
              <w:rPr>
                <w:rFonts w:ascii="Times New Roman" w:hAnsi="Times New Roman"/>
                <w:sz w:val="24"/>
                <w:szCs w:val="24"/>
              </w:rPr>
              <w:t>Jeigu RRSA CPO per nustatytą terminą neišnagrinėja jai pateiktos pretenzijos, tiekėjas turi teisę pateikti prašymą ar pareikšti ieškinį teismui per</w:t>
            </w:r>
            <w:r w:rsidRPr="004A0562">
              <w:rPr>
                <w:rFonts w:ascii="Times New Roman" w:hAnsi="Times New Roman"/>
                <w:bCs/>
                <w:sz w:val="24"/>
                <w:szCs w:val="24"/>
              </w:rPr>
              <w:t xml:space="preserve"> (išskyrus ieškinį dėl sutarties pripažinimo negaliojančia) </w:t>
            </w:r>
          </w:p>
        </w:tc>
        <w:tc>
          <w:tcPr>
            <w:tcW w:w="3009" w:type="dxa"/>
            <w:shd w:val="clear" w:color="auto" w:fill="auto"/>
            <w:tcMar>
              <w:top w:w="0" w:type="dxa"/>
              <w:left w:w="108" w:type="dxa"/>
              <w:bottom w:w="0" w:type="dxa"/>
              <w:right w:w="108" w:type="dxa"/>
            </w:tcMar>
          </w:tcPr>
          <w:p w14:paraId="78F5C7B2" w14:textId="1F96FD54" w:rsidR="000629BA" w:rsidRPr="004A0562" w:rsidRDefault="000629BA" w:rsidP="000629BA">
            <w:pPr>
              <w:spacing w:after="0" w:line="240" w:lineRule="auto"/>
              <w:jc w:val="both"/>
              <w:rPr>
                <w:rFonts w:ascii="Times New Roman" w:hAnsi="Times New Roman" w:cs="Times New Roman"/>
                <w:sz w:val="24"/>
                <w:szCs w:val="24"/>
              </w:rPr>
            </w:pPr>
            <w:r w:rsidRPr="004A0562">
              <w:rPr>
                <w:rFonts w:ascii="Times New Roman" w:hAnsi="Times New Roman"/>
                <w:sz w:val="24"/>
                <w:szCs w:val="24"/>
              </w:rPr>
              <w:t>per 15 (penkiolika) dienų nuo dienos, kurią RRSA CPO turėjo raštu pranešti apie priimtą sprendimą pretenziją pateikusiam tiekėjui, suinteresuotiems pirkimo dalyviams.</w:t>
            </w:r>
          </w:p>
        </w:tc>
        <w:tc>
          <w:tcPr>
            <w:tcW w:w="3121" w:type="dxa"/>
            <w:shd w:val="clear" w:color="auto" w:fill="auto"/>
            <w:tcMar>
              <w:top w:w="0" w:type="dxa"/>
              <w:left w:w="108" w:type="dxa"/>
              <w:bottom w:w="0" w:type="dxa"/>
              <w:right w:w="108" w:type="dxa"/>
            </w:tcMar>
            <w:vAlign w:val="center"/>
          </w:tcPr>
          <w:p w14:paraId="07FAF985" w14:textId="77777777" w:rsidR="000629BA" w:rsidRPr="004A0562" w:rsidRDefault="000629BA" w:rsidP="000629BA">
            <w:pPr>
              <w:spacing w:after="0" w:line="240" w:lineRule="auto"/>
              <w:jc w:val="both"/>
              <w:rPr>
                <w:rFonts w:ascii="Times New Roman" w:hAnsi="Times New Roman" w:cs="Times New Roman"/>
                <w:sz w:val="24"/>
                <w:szCs w:val="24"/>
              </w:rPr>
            </w:pPr>
          </w:p>
        </w:tc>
      </w:tr>
      <w:tr w:rsidR="000629BA" w:rsidRPr="004A0562" w14:paraId="4FADA345" w14:textId="77777777" w:rsidTr="003973BC">
        <w:trPr>
          <w:trHeight w:val="20"/>
        </w:trPr>
        <w:tc>
          <w:tcPr>
            <w:tcW w:w="570" w:type="dxa"/>
            <w:shd w:val="clear" w:color="auto" w:fill="auto"/>
            <w:tcMar>
              <w:top w:w="0" w:type="dxa"/>
              <w:left w:w="108" w:type="dxa"/>
              <w:bottom w:w="0" w:type="dxa"/>
              <w:right w:w="108" w:type="dxa"/>
            </w:tcMar>
            <w:vAlign w:val="center"/>
          </w:tcPr>
          <w:p w14:paraId="219209A5" w14:textId="668B5FAE" w:rsidR="000629BA" w:rsidRPr="004A0562" w:rsidRDefault="00A06196" w:rsidP="00A06196">
            <w:pPr>
              <w:spacing w:after="0" w:line="240" w:lineRule="auto"/>
              <w:rPr>
                <w:rFonts w:ascii="Times New Roman" w:hAnsi="Times New Roman" w:cs="Times New Roman"/>
                <w:sz w:val="24"/>
                <w:szCs w:val="24"/>
              </w:rPr>
            </w:pPr>
            <w:r w:rsidRPr="004A0562">
              <w:rPr>
                <w:rFonts w:ascii="Times New Roman" w:hAnsi="Times New Roman" w:cs="Times New Roman"/>
                <w:sz w:val="24"/>
                <w:szCs w:val="24"/>
              </w:rPr>
              <w:t>17.</w:t>
            </w:r>
          </w:p>
        </w:tc>
        <w:tc>
          <w:tcPr>
            <w:tcW w:w="3300" w:type="dxa"/>
            <w:shd w:val="clear" w:color="auto" w:fill="auto"/>
            <w:tcMar>
              <w:top w:w="0" w:type="dxa"/>
              <w:left w:w="108" w:type="dxa"/>
              <w:bottom w:w="0" w:type="dxa"/>
              <w:right w:w="108" w:type="dxa"/>
            </w:tcMar>
          </w:tcPr>
          <w:p w14:paraId="7A88D149" w14:textId="77777777" w:rsidR="000629BA" w:rsidRPr="004A0562" w:rsidRDefault="000629BA" w:rsidP="000629BA">
            <w:pPr>
              <w:spacing w:after="0" w:line="240" w:lineRule="auto"/>
              <w:jc w:val="both"/>
              <w:rPr>
                <w:rFonts w:ascii="Times New Roman" w:hAnsi="Times New Roman" w:cs="Times New Roman"/>
                <w:sz w:val="24"/>
                <w:szCs w:val="24"/>
              </w:rPr>
            </w:pPr>
            <w:r w:rsidRPr="004A0562">
              <w:rPr>
                <w:rFonts w:ascii="Times New Roman" w:hAnsi="Times New Roman" w:cs="Times New Roman"/>
                <w:sz w:val="24"/>
                <w:szCs w:val="24"/>
              </w:rPr>
              <w:t>Perkančioji organizacija negali sudaryti sutarties anksčiau kaip po</w:t>
            </w:r>
          </w:p>
        </w:tc>
        <w:tc>
          <w:tcPr>
            <w:tcW w:w="3009" w:type="dxa"/>
            <w:shd w:val="clear" w:color="auto" w:fill="auto"/>
            <w:tcMar>
              <w:top w:w="0" w:type="dxa"/>
              <w:left w:w="108" w:type="dxa"/>
              <w:bottom w:w="0" w:type="dxa"/>
              <w:right w:w="108" w:type="dxa"/>
            </w:tcMar>
            <w:vAlign w:val="center"/>
          </w:tcPr>
          <w:p w14:paraId="3C0154BB" w14:textId="7071AB4A" w:rsidR="000629BA" w:rsidRPr="004A0562" w:rsidRDefault="000629BA" w:rsidP="000629BA">
            <w:pPr>
              <w:spacing w:after="0" w:line="240" w:lineRule="auto"/>
              <w:jc w:val="both"/>
              <w:rPr>
                <w:rFonts w:ascii="Times New Roman" w:hAnsi="Times New Roman" w:cs="Times New Roman"/>
                <w:sz w:val="24"/>
                <w:szCs w:val="24"/>
              </w:rPr>
            </w:pPr>
            <w:r w:rsidRPr="004A0562">
              <w:rPr>
                <w:rFonts w:ascii="Times New Roman" w:hAnsi="Times New Roman" w:cs="Times New Roman"/>
                <w:bCs/>
                <w:sz w:val="24"/>
                <w:szCs w:val="24"/>
              </w:rPr>
              <w:t>10 (dešimt) dienų,</w:t>
            </w:r>
            <w:r w:rsidRPr="004A0562">
              <w:rPr>
                <w:rFonts w:ascii="Times New Roman" w:hAnsi="Times New Roman" w:cs="Times New Roman"/>
                <w:sz w:val="24"/>
                <w:szCs w:val="24"/>
              </w:rPr>
              <w:t xml:space="preserve"> nuo pranešimo apie sprendimą sudaryti sutartį (o jei buvau gauta pretenzija – nuo pranešimo raštu apie jos priimtą sprendimą dėl pretenzijos) išsiuntimo iš perkančiosios organizacijos pirkimo dalyviams dienos, o jeigu šis pranešimas nebuvo siunčiamas elektroninėmis priemonėmis, – ne anksčiau kaip po 15 (penkiolikos) dienų.</w:t>
            </w:r>
          </w:p>
        </w:tc>
        <w:tc>
          <w:tcPr>
            <w:tcW w:w="3121" w:type="dxa"/>
            <w:shd w:val="clear" w:color="auto" w:fill="auto"/>
            <w:tcMar>
              <w:top w:w="0" w:type="dxa"/>
              <w:left w:w="108" w:type="dxa"/>
              <w:bottom w:w="0" w:type="dxa"/>
              <w:right w:w="108" w:type="dxa"/>
            </w:tcMar>
            <w:vAlign w:val="center"/>
          </w:tcPr>
          <w:p w14:paraId="1A1C6DD1" w14:textId="77777777" w:rsidR="000629BA" w:rsidRPr="004A0562" w:rsidRDefault="000629BA" w:rsidP="000629BA">
            <w:pPr>
              <w:spacing w:after="0" w:line="240" w:lineRule="auto"/>
              <w:jc w:val="both"/>
              <w:rPr>
                <w:rFonts w:ascii="Times New Roman" w:hAnsi="Times New Roman" w:cs="Times New Roman"/>
                <w:sz w:val="24"/>
                <w:szCs w:val="24"/>
              </w:rPr>
            </w:pPr>
          </w:p>
        </w:tc>
      </w:tr>
      <w:tr w:rsidR="000629BA" w:rsidRPr="004A0562" w14:paraId="516DBFDF" w14:textId="77777777" w:rsidTr="003973BC">
        <w:trPr>
          <w:trHeight w:val="20"/>
        </w:trPr>
        <w:tc>
          <w:tcPr>
            <w:tcW w:w="570" w:type="dxa"/>
            <w:shd w:val="clear" w:color="auto" w:fill="auto"/>
            <w:tcMar>
              <w:top w:w="0" w:type="dxa"/>
              <w:left w:w="108" w:type="dxa"/>
              <w:bottom w:w="0" w:type="dxa"/>
              <w:right w:w="108" w:type="dxa"/>
            </w:tcMar>
            <w:vAlign w:val="center"/>
          </w:tcPr>
          <w:p w14:paraId="535D7EAF" w14:textId="1B053DDF" w:rsidR="000629BA" w:rsidRPr="004A0562" w:rsidRDefault="00A06196" w:rsidP="00A06196">
            <w:pPr>
              <w:spacing w:after="0" w:line="240" w:lineRule="auto"/>
              <w:rPr>
                <w:rFonts w:ascii="Times New Roman" w:hAnsi="Times New Roman" w:cs="Times New Roman"/>
                <w:sz w:val="24"/>
                <w:szCs w:val="24"/>
              </w:rPr>
            </w:pPr>
            <w:r w:rsidRPr="004A0562">
              <w:rPr>
                <w:rFonts w:ascii="Times New Roman" w:hAnsi="Times New Roman" w:cs="Times New Roman"/>
                <w:sz w:val="24"/>
                <w:szCs w:val="24"/>
              </w:rPr>
              <w:t>18.</w:t>
            </w:r>
          </w:p>
        </w:tc>
        <w:tc>
          <w:tcPr>
            <w:tcW w:w="3300" w:type="dxa"/>
            <w:shd w:val="clear" w:color="auto" w:fill="auto"/>
            <w:tcMar>
              <w:top w:w="0" w:type="dxa"/>
              <w:left w:w="108" w:type="dxa"/>
              <w:bottom w:w="0" w:type="dxa"/>
              <w:right w:w="108" w:type="dxa"/>
            </w:tcMar>
          </w:tcPr>
          <w:p w14:paraId="44D1D9A3" w14:textId="6C6ABD4B" w:rsidR="000629BA" w:rsidRPr="004A0562" w:rsidRDefault="000629BA" w:rsidP="000629BA">
            <w:pPr>
              <w:spacing w:after="0" w:line="240" w:lineRule="auto"/>
              <w:jc w:val="both"/>
              <w:rPr>
                <w:rFonts w:ascii="Times New Roman" w:hAnsi="Times New Roman" w:cs="Times New Roman"/>
                <w:sz w:val="24"/>
                <w:szCs w:val="24"/>
              </w:rPr>
            </w:pPr>
            <w:r w:rsidRPr="004A0562">
              <w:rPr>
                <w:rFonts w:ascii="Times New Roman" w:hAnsi="Times New Roman" w:cs="Times New Roman"/>
                <w:sz w:val="24"/>
                <w:szCs w:val="24"/>
              </w:rPr>
              <w:t xml:space="preserve">Jeigu suinteresuotas dalyvis paprašys </w:t>
            </w:r>
            <w:r w:rsidR="00A06196" w:rsidRPr="004A0562">
              <w:rPr>
                <w:rFonts w:ascii="Times New Roman" w:hAnsi="Times New Roman" w:cs="Times New Roman"/>
                <w:sz w:val="24"/>
                <w:szCs w:val="24"/>
              </w:rPr>
              <w:t>RRSA CPO</w:t>
            </w:r>
            <w:r w:rsidRPr="004A0562">
              <w:rPr>
                <w:rFonts w:ascii="Times New Roman" w:hAnsi="Times New Roman" w:cs="Times New Roman"/>
                <w:sz w:val="24"/>
                <w:szCs w:val="24"/>
              </w:rPr>
              <w:t xml:space="preserve"> pateikti laimėjusį pasiūlymą</w:t>
            </w:r>
          </w:p>
        </w:tc>
        <w:tc>
          <w:tcPr>
            <w:tcW w:w="3009" w:type="dxa"/>
            <w:shd w:val="clear" w:color="auto" w:fill="auto"/>
            <w:tcMar>
              <w:top w:w="0" w:type="dxa"/>
              <w:left w:w="108" w:type="dxa"/>
              <w:bottom w:w="0" w:type="dxa"/>
              <w:right w:w="108" w:type="dxa"/>
            </w:tcMar>
            <w:vAlign w:val="center"/>
          </w:tcPr>
          <w:p w14:paraId="388ADCDC" w14:textId="55ECD91C" w:rsidR="000629BA" w:rsidRPr="004A0562" w:rsidRDefault="00A06196" w:rsidP="000629BA">
            <w:pPr>
              <w:spacing w:after="0" w:line="240" w:lineRule="auto"/>
              <w:jc w:val="both"/>
              <w:rPr>
                <w:rFonts w:ascii="Times New Roman" w:hAnsi="Times New Roman" w:cs="Times New Roman"/>
                <w:sz w:val="24"/>
                <w:szCs w:val="24"/>
              </w:rPr>
            </w:pPr>
            <w:r w:rsidRPr="004A0562">
              <w:rPr>
                <w:rFonts w:ascii="Times New Roman" w:hAnsi="Times New Roman" w:cs="Times New Roman"/>
                <w:sz w:val="24"/>
                <w:szCs w:val="24"/>
              </w:rPr>
              <w:t xml:space="preserve">VPĮ 102 straipsnio 1 dalyje nustatytas terminas ir atidėjimo terminas pratęsiami papildomam terminui, jį skaičiuojant nuo </w:t>
            </w:r>
            <w:r w:rsidRPr="004A0562">
              <w:rPr>
                <w:rFonts w:ascii="Times New Roman" w:hAnsi="Times New Roman" w:cs="Times New Roman"/>
                <w:sz w:val="24"/>
                <w:szCs w:val="24"/>
              </w:rPr>
              <w:lastRenderedPageBreak/>
              <w:t>suinteresuoto dalyvio prašymo pateikti laimėjusį pasiūlymą pateikimo perkančiajai organizacijai dienos iki tol, kol suinteresuotam dalyviui bus pateiktas minėtas pasiūlymas. Jeigu laimėjusio dalyvio pasiūlymas pateikiamas tą pačią dieną, kai buvo paprašyta, VPĮ 102 straipsnio 1 dalyje nustatytas terminas ir atidėjimo terminas pratęsiami vienai darbo dienai</w:t>
            </w:r>
          </w:p>
        </w:tc>
        <w:tc>
          <w:tcPr>
            <w:tcW w:w="3121" w:type="dxa"/>
            <w:shd w:val="clear" w:color="auto" w:fill="auto"/>
            <w:tcMar>
              <w:top w:w="0" w:type="dxa"/>
              <w:left w:w="108" w:type="dxa"/>
              <w:bottom w:w="0" w:type="dxa"/>
              <w:right w:w="108" w:type="dxa"/>
            </w:tcMar>
            <w:vAlign w:val="center"/>
          </w:tcPr>
          <w:p w14:paraId="4247A410" w14:textId="77777777" w:rsidR="000629BA" w:rsidRPr="004A0562" w:rsidRDefault="000629BA" w:rsidP="000629BA">
            <w:pPr>
              <w:spacing w:after="0" w:line="240" w:lineRule="auto"/>
              <w:jc w:val="both"/>
              <w:rPr>
                <w:rFonts w:ascii="Times New Roman" w:hAnsi="Times New Roman" w:cs="Times New Roman"/>
                <w:sz w:val="24"/>
                <w:szCs w:val="24"/>
              </w:rPr>
            </w:pPr>
          </w:p>
        </w:tc>
      </w:tr>
    </w:tbl>
    <w:p w14:paraId="7A66A17B" w14:textId="77777777" w:rsidR="00FF5B5B" w:rsidRPr="004A0562" w:rsidRDefault="00FF5B5B" w:rsidP="00FF5B5B">
      <w:pPr>
        <w:tabs>
          <w:tab w:val="left" w:pos="2977"/>
        </w:tabs>
        <w:spacing w:after="120" w:line="20" w:lineRule="atLeast"/>
        <w:jc w:val="center"/>
        <w:rPr>
          <w:rFonts w:ascii="Times New Roman" w:eastAsia="Calibri" w:hAnsi="Times New Roman" w:cs="Times New Roman"/>
          <w:sz w:val="24"/>
          <w:szCs w:val="24"/>
        </w:rPr>
      </w:pPr>
    </w:p>
    <w:p w14:paraId="4E4DD2DC" w14:textId="77777777" w:rsidR="00FF5B5B" w:rsidRPr="004A0562" w:rsidRDefault="00FF5B5B" w:rsidP="00FF5B5B">
      <w:pPr>
        <w:tabs>
          <w:tab w:val="left" w:pos="2977"/>
        </w:tabs>
        <w:spacing w:after="120" w:line="20" w:lineRule="atLeast"/>
        <w:jc w:val="center"/>
        <w:rPr>
          <w:rFonts w:ascii="Times New Roman" w:eastAsia="Calibri" w:hAnsi="Times New Roman" w:cs="Times New Roman"/>
          <w:sz w:val="24"/>
          <w:szCs w:val="24"/>
        </w:rPr>
      </w:pPr>
    </w:p>
    <w:p w14:paraId="1A9F2069" w14:textId="77777777" w:rsidR="00FF5B5B" w:rsidRPr="004A0562" w:rsidRDefault="00FF5B5B" w:rsidP="00FF5B5B">
      <w:pPr>
        <w:tabs>
          <w:tab w:val="left" w:pos="2977"/>
        </w:tabs>
        <w:spacing w:after="120" w:line="20" w:lineRule="atLeast"/>
        <w:jc w:val="center"/>
        <w:rPr>
          <w:rFonts w:ascii="Times New Roman" w:eastAsia="Calibri" w:hAnsi="Times New Roman" w:cs="Times New Roman"/>
          <w:sz w:val="24"/>
          <w:szCs w:val="24"/>
        </w:rPr>
      </w:pPr>
      <w:r w:rsidRPr="004A0562">
        <w:rPr>
          <w:rFonts w:ascii="Times New Roman" w:eastAsia="Calibri" w:hAnsi="Times New Roman" w:cs="Times New Roman"/>
          <w:sz w:val="24"/>
          <w:szCs w:val="24"/>
        </w:rPr>
        <w:t>_________________</w:t>
      </w:r>
    </w:p>
    <w:p w14:paraId="6CC7096B" w14:textId="77777777" w:rsidR="009D4276" w:rsidRPr="004A0562" w:rsidRDefault="00FF5B5B" w:rsidP="00FF5B5B">
      <w:pPr>
        <w:rPr>
          <w:rFonts w:ascii="Times New Roman" w:eastAsia="Calibri" w:hAnsi="Times New Roman" w:cs="Times New Roman"/>
          <w:sz w:val="24"/>
          <w:szCs w:val="24"/>
        </w:rPr>
        <w:sectPr w:rsidR="009D4276" w:rsidRPr="004A0562" w:rsidSect="007B2482">
          <w:headerReference w:type="even" r:id="rId21"/>
          <w:headerReference w:type="default" r:id="rId22"/>
          <w:footerReference w:type="even" r:id="rId23"/>
          <w:footerReference w:type="default" r:id="rId24"/>
          <w:headerReference w:type="first" r:id="rId25"/>
          <w:footerReference w:type="first" r:id="rId26"/>
          <w:pgSz w:w="11900" w:h="16840"/>
          <w:pgMar w:top="567" w:right="567" w:bottom="567" w:left="1418" w:header="720" w:footer="720" w:gutter="0"/>
          <w:cols w:space="1296"/>
          <w:titlePg/>
          <w:docGrid w:linePitch="326"/>
        </w:sectPr>
      </w:pPr>
      <w:r w:rsidRPr="004A0562">
        <w:rPr>
          <w:rFonts w:ascii="Times New Roman" w:eastAsia="Calibri" w:hAnsi="Times New Roman" w:cs="Times New Roman"/>
          <w:sz w:val="24"/>
          <w:szCs w:val="24"/>
        </w:rPr>
        <w:br w:type="page"/>
      </w:r>
    </w:p>
    <w:p w14:paraId="6ECAF533" w14:textId="50A5ACD0" w:rsidR="00FF5B5B" w:rsidRPr="004A0562" w:rsidRDefault="00A30819" w:rsidP="008E7630">
      <w:pPr>
        <w:pStyle w:val="Antrat2"/>
        <w:jc w:val="right"/>
        <w:rPr>
          <w:rFonts w:ascii="Times New Roman" w:eastAsia="Calibri" w:hAnsi="Times New Roman" w:cs="Times New Roman"/>
          <w:color w:val="auto"/>
          <w:sz w:val="24"/>
          <w:szCs w:val="24"/>
        </w:rPr>
      </w:pPr>
      <w:bookmarkStart w:id="168" w:name="_Ref38539939"/>
      <w:bookmarkStart w:id="169" w:name="_Ref38541068"/>
      <w:bookmarkStart w:id="170" w:name="_Ref38885053"/>
      <w:bookmarkStart w:id="171" w:name="_Ref38899023"/>
      <w:bookmarkStart w:id="172" w:name="_Toc126333940"/>
      <w:bookmarkStart w:id="173" w:name="_Toc153877906"/>
      <w:r w:rsidRPr="004A0562">
        <w:rPr>
          <w:rFonts w:ascii="Times New Roman" w:hAnsi="Times New Roman" w:cs="Times New Roman"/>
          <w:color w:val="auto"/>
          <w:sz w:val="24"/>
          <w:szCs w:val="24"/>
        </w:rPr>
        <w:lastRenderedPageBreak/>
        <w:t xml:space="preserve">Specialiųjų pirkimo </w:t>
      </w:r>
      <w:r w:rsidR="00FF5B5B" w:rsidRPr="004A0562">
        <w:rPr>
          <w:rFonts w:ascii="Times New Roman" w:eastAsia="Calibri" w:hAnsi="Times New Roman" w:cs="Times New Roman"/>
          <w:color w:val="auto"/>
          <w:sz w:val="24"/>
          <w:szCs w:val="24"/>
        </w:rPr>
        <w:t>sąlygų 2 priedas „</w:t>
      </w:r>
      <w:r w:rsidR="00C759CB" w:rsidRPr="004A0562">
        <w:rPr>
          <w:rFonts w:ascii="Times New Roman" w:hAnsi="Times New Roman" w:cs="Times New Roman"/>
          <w:color w:val="auto"/>
          <w:sz w:val="24"/>
          <w:szCs w:val="24"/>
        </w:rPr>
        <w:t>Techninė specifikacija</w:t>
      </w:r>
      <w:r w:rsidR="00FF5B5B" w:rsidRPr="004A0562">
        <w:rPr>
          <w:rFonts w:ascii="Times New Roman" w:eastAsia="Calibri" w:hAnsi="Times New Roman" w:cs="Times New Roman"/>
          <w:color w:val="auto"/>
          <w:sz w:val="24"/>
          <w:szCs w:val="24"/>
        </w:rPr>
        <w:t>“</w:t>
      </w:r>
      <w:bookmarkEnd w:id="168"/>
      <w:bookmarkEnd w:id="169"/>
      <w:bookmarkEnd w:id="170"/>
      <w:bookmarkEnd w:id="171"/>
      <w:bookmarkEnd w:id="172"/>
      <w:bookmarkEnd w:id="173"/>
    </w:p>
    <w:p w14:paraId="7B2D8AFA" w14:textId="77777777" w:rsidR="00FF5B5B" w:rsidRPr="004A0562" w:rsidRDefault="00FF5B5B" w:rsidP="00FF5B5B">
      <w:pPr>
        <w:jc w:val="center"/>
        <w:rPr>
          <w:rFonts w:ascii="Times New Roman" w:hAnsi="Times New Roman" w:cs="Times New Roman"/>
          <w:b/>
          <w:bCs/>
          <w:sz w:val="24"/>
          <w:szCs w:val="24"/>
        </w:rPr>
      </w:pPr>
    </w:p>
    <w:p w14:paraId="5E76AA4F" w14:textId="47D54F89" w:rsidR="00723B6F" w:rsidRPr="004A0562" w:rsidRDefault="00723B6F" w:rsidP="00723B6F">
      <w:pPr>
        <w:spacing w:after="0" w:line="240" w:lineRule="auto"/>
        <w:jc w:val="center"/>
        <w:rPr>
          <w:rFonts w:ascii="Times New Roman" w:hAnsi="Times New Roman" w:cs="Times New Roman"/>
          <w:b/>
          <w:sz w:val="24"/>
          <w:szCs w:val="24"/>
        </w:rPr>
      </w:pPr>
      <w:r w:rsidRPr="004A0562">
        <w:rPr>
          <w:rFonts w:ascii="Times New Roman" w:hAnsi="Times New Roman" w:cs="Times New Roman"/>
          <w:b/>
          <w:sz w:val="24"/>
          <w:szCs w:val="24"/>
        </w:rPr>
        <w:t>PROJEKTAVIMO UŽDUOTIS</w:t>
      </w:r>
      <w:r w:rsidR="008A691F" w:rsidRPr="004A0562">
        <w:rPr>
          <w:rFonts w:ascii="Times New Roman" w:hAnsi="Times New Roman" w:cs="Times New Roman"/>
          <w:b/>
          <w:sz w:val="24"/>
          <w:szCs w:val="24"/>
        </w:rPr>
        <w:t xml:space="preserve"> </w:t>
      </w:r>
      <w:r w:rsidR="008A691F" w:rsidRPr="004A0562">
        <w:rPr>
          <w:rFonts w:ascii="Times New Roman" w:hAnsi="Times New Roman" w:cs="Times New Roman"/>
          <w:b/>
          <w:color w:val="FF0000"/>
          <w:sz w:val="24"/>
          <w:szCs w:val="24"/>
          <w:u w:val="single"/>
        </w:rPr>
        <w:t>I PIRKIMO DALIAI</w:t>
      </w:r>
    </w:p>
    <w:p w14:paraId="3B33D078" w14:textId="77777777" w:rsidR="008A691F" w:rsidRPr="004A0562" w:rsidRDefault="008A691F" w:rsidP="00723B6F">
      <w:pPr>
        <w:spacing w:after="0" w:line="240" w:lineRule="auto"/>
        <w:jc w:val="center"/>
        <w:rPr>
          <w:rFonts w:ascii="Times New Roman" w:hAnsi="Times New Roman" w:cs="Times New Roman"/>
          <w:b/>
          <w:sz w:val="24"/>
          <w:szCs w:val="24"/>
        </w:rPr>
      </w:pPr>
    </w:p>
    <w:p w14:paraId="40491A49" w14:textId="77777777" w:rsidR="00CA7B12" w:rsidRPr="00445ADE" w:rsidRDefault="00CA7B12" w:rsidP="000E7480">
      <w:pPr>
        <w:pStyle w:val="Sraopastraipa"/>
        <w:numPr>
          <w:ilvl w:val="0"/>
          <w:numId w:val="31"/>
        </w:numPr>
        <w:spacing w:after="0" w:line="240" w:lineRule="auto"/>
        <w:ind w:hanging="502"/>
        <w:rPr>
          <w:rFonts w:ascii="Times New Roman" w:hAnsi="Times New Roman" w:cs="Times New Roman"/>
          <w:b/>
          <w:bCs/>
          <w:sz w:val="24"/>
          <w:szCs w:val="24"/>
        </w:rPr>
      </w:pPr>
      <w:r w:rsidRPr="00445ADE">
        <w:rPr>
          <w:rFonts w:ascii="Times New Roman" w:eastAsia="Times New Roman" w:hAnsi="Times New Roman" w:cs="Times New Roman"/>
          <w:b/>
          <w:sz w:val="24"/>
          <w:szCs w:val="24"/>
          <w:lang w:eastAsia="lt-LT"/>
        </w:rPr>
        <w:t>Statytojas</w:t>
      </w:r>
      <w:r w:rsidRPr="00445ADE">
        <w:rPr>
          <w:rFonts w:ascii="Times New Roman" w:eastAsia="Times New Roman" w:hAnsi="Times New Roman" w:cs="Times New Roman"/>
          <w:sz w:val="24"/>
          <w:szCs w:val="24"/>
          <w:lang w:eastAsia="lt-LT"/>
        </w:rPr>
        <w:t>: Raseinių rajono savivaldybės administracija, įstaigos kodas 288740810, V. Kudirkos g. 5, 60150 Raseiniai.</w:t>
      </w:r>
    </w:p>
    <w:p w14:paraId="4F823816" w14:textId="77777777" w:rsidR="00CA7B12" w:rsidRPr="00445ADE" w:rsidRDefault="00CA7B12" w:rsidP="000E7480">
      <w:pPr>
        <w:numPr>
          <w:ilvl w:val="0"/>
          <w:numId w:val="31"/>
        </w:numPr>
        <w:tabs>
          <w:tab w:val="left" w:pos="567"/>
          <w:tab w:val="left" w:pos="8647"/>
          <w:tab w:val="left" w:pos="8789"/>
        </w:tabs>
        <w:spacing w:after="0" w:line="240" w:lineRule="auto"/>
        <w:ind w:left="567" w:right="-6" w:hanging="567"/>
        <w:contextualSpacing/>
        <w:jc w:val="both"/>
        <w:rPr>
          <w:rFonts w:ascii="Times New Roman" w:eastAsia="Times New Roman" w:hAnsi="Times New Roman" w:cs="Times New Roman"/>
          <w:sz w:val="24"/>
          <w:szCs w:val="24"/>
          <w:lang w:eastAsia="lt-LT"/>
        </w:rPr>
      </w:pPr>
      <w:r w:rsidRPr="00445ADE">
        <w:rPr>
          <w:rFonts w:ascii="Times New Roman" w:eastAsia="Times New Roman" w:hAnsi="Times New Roman" w:cs="Times New Roman"/>
          <w:b/>
          <w:sz w:val="24"/>
          <w:szCs w:val="24"/>
          <w:lang w:eastAsia="lt-LT"/>
        </w:rPr>
        <w:t>Statinio projekto pavadinimas</w:t>
      </w:r>
      <w:r w:rsidRPr="00445ADE">
        <w:rPr>
          <w:rFonts w:ascii="Times New Roman" w:eastAsia="Times New Roman" w:hAnsi="Times New Roman" w:cs="Times New Roman"/>
          <w:sz w:val="24"/>
          <w:szCs w:val="24"/>
          <w:lang w:eastAsia="lt-LT"/>
        </w:rPr>
        <w:t xml:space="preserve">: </w:t>
      </w:r>
      <w:r w:rsidRPr="00445ADE">
        <w:rPr>
          <w:rFonts w:ascii="Times New Roman" w:hAnsi="Times New Roman" w:cs="Times New Roman"/>
          <w:sz w:val="24"/>
          <w:szCs w:val="24"/>
          <w:shd w:val="clear" w:color="auto" w:fill="FFFFFF"/>
        </w:rPr>
        <w:t xml:space="preserve">Raseinių r. sav. Dubysos g. 19 daugiabučio namo kiemo aikštelės statybos techninis darbo </w:t>
      </w:r>
      <w:r w:rsidRPr="00445ADE">
        <w:rPr>
          <w:rFonts w:ascii="Times New Roman" w:eastAsia="Times New Roman" w:hAnsi="Times New Roman" w:cs="Times New Roman"/>
          <w:sz w:val="24"/>
          <w:szCs w:val="24"/>
          <w:lang w:eastAsia="lt-LT"/>
        </w:rPr>
        <w:t>projektas ir projekto vykdymo priežiūros paslauga.</w:t>
      </w:r>
    </w:p>
    <w:p w14:paraId="51AE8E77" w14:textId="77777777" w:rsidR="00CA7B12" w:rsidRPr="00445ADE" w:rsidRDefault="00CA7B12" w:rsidP="000E7480">
      <w:pPr>
        <w:numPr>
          <w:ilvl w:val="0"/>
          <w:numId w:val="31"/>
        </w:numPr>
        <w:tabs>
          <w:tab w:val="left" w:pos="567"/>
          <w:tab w:val="left" w:pos="8647"/>
          <w:tab w:val="left" w:pos="8789"/>
        </w:tabs>
        <w:spacing w:after="0" w:line="240" w:lineRule="auto"/>
        <w:ind w:left="567" w:right="-3" w:hanging="567"/>
        <w:contextualSpacing/>
        <w:jc w:val="both"/>
        <w:rPr>
          <w:rFonts w:ascii="Times New Roman" w:eastAsia="Times New Roman" w:hAnsi="Times New Roman" w:cs="Times New Roman"/>
          <w:sz w:val="24"/>
          <w:szCs w:val="24"/>
          <w:lang w:eastAsia="lt-LT"/>
        </w:rPr>
      </w:pPr>
      <w:r w:rsidRPr="00445ADE">
        <w:rPr>
          <w:rFonts w:ascii="Times New Roman" w:eastAsia="Times New Roman" w:hAnsi="Times New Roman" w:cs="Times New Roman"/>
          <w:b/>
          <w:sz w:val="24"/>
          <w:szCs w:val="24"/>
          <w:lang w:eastAsia="lt-LT"/>
        </w:rPr>
        <w:t>Statinio adresas</w:t>
      </w:r>
      <w:r w:rsidRPr="00445ADE">
        <w:rPr>
          <w:rFonts w:ascii="Times New Roman" w:eastAsia="Times New Roman" w:hAnsi="Times New Roman" w:cs="Times New Roman"/>
          <w:sz w:val="24"/>
          <w:szCs w:val="24"/>
          <w:lang w:eastAsia="lt-LT"/>
        </w:rPr>
        <w:t xml:space="preserve">: </w:t>
      </w:r>
      <w:r w:rsidRPr="00445ADE">
        <w:rPr>
          <w:rFonts w:ascii="Times New Roman" w:hAnsi="Times New Roman" w:cs="Times New Roman"/>
          <w:sz w:val="24"/>
          <w:szCs w:val="24"/>
          <w:shd w:val="clear" w:color="auto" w:fill="FFFFFF"/>
        </w:rPr>
        <w:t xml:space="preserve">Raseinių r. sav., Dubysos g 19 </w:t>
      </w:r>
      <w:r w:rsidRPr="00445ADE">
        <w:rPr>
          <w:rFonts w:ascii="Times New Roman" w:eastAsia="Times New Roman" w:hAnsi="Times New Roman" w:cs="Times New Roman"/>
          <w:sz w:val="24"/>
          <w:szCs w:val="24"/>
          <w:lang w:eastAsia="ar-SA"/>
        </w:rPr>
        <w:t>kiemo teritorija;</w:t>
      </w:r>
    </w:p>
    <w:p w14:paraId="309C4957" w14:textId="77777777" w:rsidR="00CA7B12" w:rsidRPr="00445ADE" w:rsidRDefault="00CA7B12" w:rsidP="000E7480">
      <w:pPr>
        <w:numPr>
          <w:ilvl w:val="0"/>
          <w:numId w:val="31"/>
        </w:numPr>
        <w:tabs>
          <w:tab w:val="left" w:pos="567"/>
          <w:tab w:val="left" w:pos="8647"/>
          <w:tab w:val="left" w:pos="8789"/>
        </w:tabs>
        <w:spacing w:after="0" w:line="240" w:lineRule="auto"/>
        <w:ind w:left="0" w:right="-3" w:firstLine="0"/>
        <w:contextualSpacing/>
        <w:jc w:val="both"/>
        <w:rPr>
          <w:rFonts w:ascii="Times New Roman" w:eastAsia="Times New Roman" w:hAnsi="Times New Roman" w:cs="Times New Roman"/>
          <w:sz w:val="24"/>
          <w:szCs w:val="24"/>
          <w:lang w:eastAsia="lt-LT"/>
        </w:rPr>
      </w:pPr>
      <w:r w:rsidRPr="00445ADE">
        <w:rPr>
          <w:rFonts w:ascii="Times New Roman" w:eastAsia="Times New Roman" w:hAnsi="Times New Roman" w:cs="Times New Roman"/>
          <w:b/>
          <w:sz w:val="24"/>
          <w:szCs w:val="24"/>
          <w:lang w:eastAsia="lt-LT"/>
        </w:rPr>
        <w:t>Projekto rengimo etapas</w:t>
      </w:r>
      <w:r w:rsidRPr="00445ADE">
        <w:rPr>
          <w:rFonts w:ascii="Times New Roman" w:eastAsia="Times New Roman" w:hAnsi="Times New Roman" w:cs="Times New Roman"/>
          <w:sz w:val="24"/>
          <w:szCs w:val="24"/>
          <w:lang w:eastAsia="lt-LT"/>
        </w:rPr>
        <w:t>: Naujos statybos projektas;</w:t>
      </w:r>
    </w:p>
    <w:p w14:paraId="76B66DD6" w14:textId="77777777" w:rsidR="00CA7B12" w:rsidRPr="00445ADE" w:rsidRDefault="00CA7B12" w:rsidP="000E7480">
      <w:pPr>
        <w:numPr>
          <w:ilvl w:val="0"/>
          <w:numId w:val="31"/>
        </w:numPr>
        <w:tabs>
          <w:tab w:val="left" w:pos="567"/>
          <w:tab w:val="left" w:pos="8647"/>
          <w:tab w:val="left" w:pos="8789"/>
        </w:tabs>
        <w:spacing w:after="0" w:line="240" w:lineRule="auto"/>
        <w:ind w:left="567" w:right="-3" w:hanging="567"/>
        <w:contextualSpacing/>
        <w:jc w:val="both"/>
        <w:rPr>
          <w:rFonts w:ascii="Times New Roman" w:eastAsia="Times New Roman" w:hAnsi="Times New Roman" w:cs="Times New Roman"/>
          <w:sz w:val="24"/>
          <w:szCs w:val="24"/>
          <w:lang w:eastAsia="lt-LT"/>
        </w:rPr>
      </w:pPr>
      <w:r w:rsidRPr="00445ADE">
        <w:rPr>
          <w:rFonts w:ascii="Times New Roman" w:eastAsia="Times New Roman" w:hAnsi="Times New Roman" w:cs="Times New Roman"/>
          <w:b/>
          <w:sz w:val="24"/>
          <w:szCs w:val="24"/>
          <w:lang w:eastAsia="lt-LT"/>
        </w:rPr>
        <w:t>Statinio paskirtis</w:t>
      </w:r>
      <w:r w:rsidRPr="00445ADE">
        <w:rPr>
          <w:rFonts w:ascii="Times New Roman" w:eastAsia="Times New Roman" w:hAnsi="Times New Roman" w:cs="Times New Roman"/>
          <w:sz w:val="24"/>
          <w:szCs w:val="24"/>
          <w:lang w:eastAsia="lt-LT"/>
        </w:rPr>
        <w:t>: Kiti inžineriniai statiniai, Kitos paskirties inžineriniai statiniai;</w:t>
      </w:r>
    </w:p>
    <w:p w14:paraId="4FA0A5C6" w14:textId="77777777" w:rsidR="00CA7B12" w:rsidRPr="00445ADE" w:rsidRDefault="00CA7B12" w:rsidP="000E7480">
      <w:pPr>
        <w:numPr>
          <w:ilvl w:val="0"/>
          <w:numId w:val="31"/>
        </w:numPr>
        <w:tabs>
          <w:tab w:val="left" w:pos="567"/>
          <w:tab w:val="left" w:pos="8647"/>
          <w:tab w:val="left" w:pos="8789"/>
        </w:tabs>
        <w:spacing w:after="0" w:line="240" w:lineRule="auto"/>
        <w:ind w:left="0" w:right="-3" w:firstLine="0"/>
        <w:contextualSpacing/>
        <w:jc w:val="both"/>
        <w:rPr>
          <w:rFonts w:ascii="Times New Roman" w:eastAsia="Times New Roman" w:hAnsi="Times New Roman" w:cs="Times New Roman"/>
          <w:sz w:val="24"/>
          <w:szCs w:val="24"/>
          <w:lang w:eastAsia="lt-LT"/>
        </w:rPr>
      </w:pPr>
      <w:r w:rsidRPr="00445ADE">
        <w:rPr>
          <w:rFonts w:ascii="Times New Roman" w:eastAsia="Times New Roman" w:hAnsi="Times New Roman" w:cs="Times New Roman"/>
          <w:b/>
          <w:sz w:val="24"/>
          <w:szCs w:val="24"/>
          <w:lang w:eastAsia="lt-LT"/>
        </w:rPr>
        <w:t>Statinio projekto stadija</w:t>
      </w:r>
      <w:r w:rsidRPr="00445ADE">
        <w:rPr>
          <w:rFonts w:ascii="Times New Roman" w:eastAsia="Times New Roman" w:hAnsi="Times New Roman" w:cs="Times New Roman"/>
          <w:sz w:val="24"/>
          <w:szCs w:val="24"/>
          <w:lang w:eastAsia="lt-LT"/>
        </w:rPr>
        <w:t>: Naujos statybos projektas;</w:t>
      </w:r>
    </w:p>
    <w:p w14:paraId="610480A8" w14:textId="77777777" w:rsidR="00CA7B12" w:rsidRPr="00445ADE" w:rsidRDefault="00CA7B12" w:rsidP="000E7480">
      <w:pPr>
        <w:numPr>
          <w:ilvl w:val="0"/>
          <w:numId w:val="31"/>
        </w:numPr>
        <w:tabs>
          <w:tab w:val="left" w:pos="567"/>
          <w:tab w:val="left" w:pos="8647"/>
          <w:tab w:val="left" w:pos="8789"/>
        </w:tabs>
        <w:spacing w:after="0" w:line="240" w:lineRule="auto"/>
        <w:ind w:left="0" w:right="-3" w:firstLine="0"/>
        <w:contextualSpacing/>
        <w:jc w:val="both"/>
        <w:rPr>
          <w:rFonts w:ascii="Times New Roman" w:eastAsia="Times New Roman" w:hAnsi="Times New Roman" w:cs="Times New Roman"/>
          <w:sz w:val="24"/>
          <w:szCs w:val="24"/>
          <w:lang w:eastAsia="lt-LT"/>
        </w:rPr>
      </w:pPr>
      <w:r w:rsidRPr="00445ADE">
        <w:rPr>
          <w:rFonts w:ascii="Times New Roman" w:eastAsia="Times New Roman" w:hAnsi="Times New Roman" w:cs="Times New Roman"/>
          <w:b/>
          <w:sz w:val="24"/>
          <w:szCs w:val="24"/>
          <w:lang w:eastAsia="lt-LT"/>
        </w:rPr>
        <w:t>Statinio statybos rūšis:</w:t>
      </w:r>
      <w:r w:rsidRPr="00445ADE">
        <w:rPr>
          <w:rFonts w:ascii="Times New Roman" w:eastAsia="Times New Roman" w:hAnsi="Times New Roman" w:cs="Times New Roman"/>
          <w:sz w:val="24"/>
          <w:szCs w:val="24"/>
          <w:lang w:eastAsia="lt-LT"/>
        </w:rPr>
        <w:t xml:space="preserve"> Nauja statyba;</w:t>
      </w:r>
    </w:p>
    <w:p w14:paraId="04C8A42C" w14:textId="77777777" w:rsidR="00CA7B12" w:rsidRPr="00445ADE" w:rsidRDefault="00CA7B12" w:rsidP="000E7480">
      <w:pPr>
        <w:numPr>
          <w:ilvl w:val="0"/>
          <w:numId w:val="31"/>
        </w:numPr>
        <w:tabs>
          <w:tab w:val="left" w:pos="567"/>
          <w:tab w:val="left" w:pos="8647"/>
          <w:tab w:val="left" w:pos="8789"/>
        </w:tabs>
        <w:spacing w:after="0" w:line="240" w:lineRule="auto"/>
        <w:ind w:left="0" w:right="-3" w:firstLine="0"/>
        <w:contextualSpacing/>
        <w:jc w:val="both"/>
        <w:rPr>
          <w:rFonts w:ascii="Times New Roman" w:eastAsia="Times New Roman" w:hAnsi="Times New Roman" w:cs="Times New Roman"/>
          <w:sz w:val="24"/>
          <w:szCs w:val="24"/>
          <w:lang w:eastAsia="lt-LT"/>
        </w:rPr>
      </w:pPr>
      <w:r w:rsidRPr="00445ADE">
        <w:rPr>
          <w:rFonts w:ascii="Times New Roman" w:eastAsia="Times New Roman" w:hAnsi="Times New Roman" w:cs="Times New Roman"/>
          <w:b/>
          <w:sz w:val="24"/>
          <w:szCs w:val="24"/>
          <w:lang w:eastAsia="lt-LT"/>
        </w:rPr>
        <w:t>Statinio kategorija</w:t>
      </w:r>
      <w:r w:rsidRPr="00445ADE">
        <w:rPr>
          <w:rFonts w:ascii="Times New Roman" w:eastAsia="Times New Roman" w:hAnsi="Times New Roman" w:cs="Times New Roman"/>
          <w:sz w:val="24"/>
          <w:szCs w:val="24"/>
          <w:lang w:eastAsia="lt-LT"/>
        </w:rPr>
        <w:t xml:space="preserve">: Nesudėtingieji II </w:t>
      </w:r>
      <w:proofErr w:type="spellStart"/>
      <w:r w:rsidRPr="00445ADE">
        <w:rPr>
          <w:rFonts w:ascii="Times New Roman" w:eastAsia="Times New Roman" w:hAnsi="Times New Roman" w:cs="Times New Roman"/>
          <w:sz w:val="24"/>
          <w:szCs w:val="24"/>
          <w:lang w:eastAsia="lt-LT"/>
        </w:rPr>
        <w:t>gr</w:t>
      </w:r>
      <w:proofErr w:type="spellEnd"/>
      <w:r w:rsidRPr="00445ADE">
        <w:rPr>
          <w:rFonts w:ascii="Times New Roman" w:eastAsia="Times New Roman" w:hAnsi="Times New Roman" w:cs="Times New Roman"/>
          <w:sz w:val="24"/>
          <w:szCs w:val="24"/>
          <w:lang w:eastAsia="lt-LT"/>
        </w:rPr>
        <w:t>. statiniai;</w:t>
      </w:r>
    </w:p>
    <w:p w14:paraId="204ED81F" w14:textId="77777777" w:rsidR="00CA7B12" w:rsidRPr="00445ADE" w:rsidRDefault="00CA7B12" w:rsidP="000E7480">
      <w:pPr>
        <w:numPr>
          <w:ilvl w:val="0"/>
          <w:numId w:val="31"/>
        </w:numPr>
        <w:tabs>
          <w:tab w:val="left" w:pos="567"/>
          <w:tab w:val="left" w:pos="8647"/>
          <w:tab w:val="left" w:pos="8789"/>
        </w:tabs>
        <w:spacing w:after="0" w:line="240" w:lineRule="auto"/>
        <w:ind w:left="0" w:right="-3" w:firstLine="0"/>
        <w:contextualSpacing/>
        <w:jc w:val="both"/>
        <w:rPr>
          <w:rFonts w:ascii="Times New Roman" w:eastAsia="Times New Roman" w:hAnsi="Times New Roman" w:cs="Times New Roman"/>
          <w:sz w:val="24"/>
          <w:szCs w:val="24"/>
          <w:lang w:eastAsia="lt-LT"/>
        </w:rPr>
      </w:pPr>
      <w:r w:rsidRPr="00445ADE">
        <w:rPr>
          <w:rFonts w:ascii="Times New Roman" w:eastAsia="Times New Roman" w:hAnsi="Times New Roman" w:cs="Times New Roman"/>
          <w:b/>
          <w:sz w:val="24"/>
          <w:szCs w:val="24"/>
          <w:lang w:eastAsia="lt-LT"/>
        </w:rPr>
        <w:t>Finansavimas:</w:t>
      </w:r>
      <w:r w:rsidRPr="00445ADE">
        <w:rPr>
          <w:rFonts w:ascii="Times New Roman" w:eastAsia="Times New Roman" w:hAnsi="Times New Roman" w:cs="Times New Roman"/>
          <w:sz w:val="24"/>
          <w:szCs w:val="24"/>
          <w:lang w:eastAsia="lt-LT"/>
        </w:rPr>
        <w:t xml:space="preserve"> Savivaldybės biudžeto lėšomis;</w:t>
      </w:r>
    </w:p>
    <w:p w14:paraId="0BC5D037" w14:textId="77777777" w:rsidR="00CA7B12" w:rsidRPr="00445ADE" w:rsidRDefault="00CA7B12" w:rsidP="000E7480">
      <w:pPr>
        <w:numPr>
          <w:ilvl w:val="0"/>
          <w:numId w:val="31"/>
        </w:numPr>
        <w:tabs>
          <w:tab w:val="left" w:pos="567"/>
          <w:tab w:val="left" w:pos="8647"/>
          <w:tab w:val="left" w:pos="8789"/>
        </w:tabs>
        <w:spacing w:after="0" w:line="240" w:lineRule="auto"/>
        <w:ind w:left="0" w:right="-3" w:firstLine="0"/>
        <w:contextualSpacing/>
        <w:jc w:val="both"/>
        <w:rPr>
          <w:rFonts w:ascii="Times New Roman" w:eastAsia="Times New Roman" w:hAnsi="Times New Roman" w:cs="Times New Roman"/>
          <w:sz w:val="24"/>
          <w:szCs w:val="24"/>
          <w:lang w:eastAsia="lt-LT"/>
        </w:rPr>
      </w:pPr>
      <w:r w:rsidRPr="00445ADE">
        <w:rPr>
          <w:rFonts w:ascii="Times New Roman" w:eastAsia="Times New Roman" w:hAnsi="Times New Roman" w:cs="Times New Roman"/>
          <w:b/>
          <w:sz w:val="24"/>
          <w:szCs w:val="24"/>
          <w:lang w:eastAsia="lt-LT"/>
        </w:rPr>
        <w:t>Statinio pagrindiniai rodikliai:</w:t>
      </w:r>
    </w:p>
    <w:p w14:paraId="3ED1953D" w14:textId="77777777" w:rsidR="00CA7B12" w:rsidRPr="00445ADE" w:rsidRDefault="00CA7B12" w:rsidP="000E7480">
      <w:pPr>
        <w:tabs>
          <w:tab w:val="left" w:pos="567"/>
          <w:tab w:val="left" w:pos="8647"/>
          <w:tab w:val="left" w:pos="8789"/>
        </w:tabs>
        <w:spacing w:after="0" w:line="240" w:lineRule="auto"/>
        <w:ind w:right="-3"/>
        <w:contextualSpacing/>
        <w:jc w:val="both"/>
        <w:rPr>
          <w:rFonts w:ascii="Times New Roman" w:eastAsia="Times New Roman" w:hAnsi="Times New Roman" w:cs="Times New Roman"/>
          <w:bCs/>
          <w:sz w:val="24"/>
          <w:szCs w:val="24"/>
          <w:lang w:eastAsia="lt-LT"/>
        </w:rPr>
      </w:pPr>
      <w:r w:rsidRPr="00445ADE">
        <w:rPr>
          <w:rFonts w:ascii="Times New Roman" w:eastAsia="Times New Roman" w:hAnsi="Times New Roman" w:cs="Times New Roman"/>
          <w:b/>
          <w:sz w:val="24"/>
          <w:szCs w:val="24"/>
          <w:lang w:eastAsia="lt-LT"/>
        </w:rPr>
        <w:tab/>
      </w:r>
      <w:r w:rsidRPr="00445ADE">
        <w:rPr>
          <w:rFonts w:ascii="Times New Roman" w:eastAsia="Times New Roman" w:hAnsi="Times New Roman" w:cs="Times New Roman"/>
          <w:bCs/>
          <w:sz w:val="24"/>
          <w:szCs w:val="24"/>
          <w:lang w:eastAsia="lt-LT"/>
        </w:rPr>
        <w:t>Pravažiavimas vienos ar dviejų eismo juostų – pagal galimybes;</w:t>
      </w:r>
    </w:p>
    <w:p w14:paraId="0957150A" w14:textId="77777777" w:rsidR="00CA7B12" w:rsidRPr="00445ADE" w:rsidRDefault="00CA7B12" w:rsidP="000E7480">
      <w:pPr>
        <w:tabs>
          <w:tab w:val="left" w:pos="567"/>
        </w:tabs>
        <w:spacing w:after="0" w:line="240" w:lineRule="auto"/>
        <w:ind w:right="-3"/>
        <w:jc w:val="both"/>
        <w:rPr>
          <w:rFonts w:ascii="Times New Roman" w:eastAsia="Times New Roman" w:hAnsi="Times New Roman" w:cs="Times New Roman"/>
          <w:sz w:val="24"/>
          <w:szCs w:val="24"/>
          <w:lang w:eastAsia="lt-LT"/>
        </w:rPr>
      </w:pPr>
      <w:r w:rsidRPr="00445ADE">
        <w:rPr>
          <w:rFonts w:ascii="Times New Roman" w:eastAsia="Times New Roman" w:hAnsi="Times New Roman" w:cs="Times New Roman"/>
          <w:sz w:val="24"/>
          <w:szCs w:val="24"/>
          <w:lang w:eastAsia="lt-LT"/>
        </w:rPr>
        <w:tab/>
        <w:t>Automobilių stovėjimo aikštelė/vietos – pagal galimybes.</w:t>
      </w:r>
    </w:p>
    <w:p w14:paraId="6CCEC5DF" w14:textId="74F8F065" w:rsidR="00CA7B12" w:rsidRPr="00445ADE" w:rsidRDefault="00CA7B12" w:rsidP="000E7480">
      <w:pPr>
        <w:tabs>
          <w:tab w:val="left" w:pos="567"/>
        </w:tabs>
        <w:spacing w:after="0" w:line="240" w:lineRule="auto"/>
        <w:ind w:right="-3"/>
        <w:jc w:val="both"/>
        <w:rPr>
          <w:rFonts w:ascii="Times New Roman" w:eastAsia="Times New Roman" w:hAnsi="Times New Roman" w:cs="Times New Roman"/>
          <w:b/>
          <w:bCs/>
          <w:sz w:val="24"/>
          <w:szCs w:val="24"/>
          <w:lang w:eastAsia="lt-LT"/>
        </w:rPr>
      </w:pPr>
      <w:r w:rsidRPr="00445ADE">
        <w:rPr>
          <w:rFonts w:ascii="Times New Roman" w:eastAsia="Times New Roman" w:hAnsi="Times New Roman" w:cs="Times New Roman"/>
          <w:b/>
          <w:bCs/>
          <w:sz w:val="24"/>
          <w:szCs w:val="24"/>
          <w:lang w:eastAsia="lt-LT"/>
        </w:rPr>
        <w:t>1</w:t>
      </w:r>
      <w:r w:rsidR="006A72D5">
        <w:rPr>
          <w:rFonts w:ascii="Times New Roman" w:eastAsia="Times New Roman" w:hAnsi="Times New Roman" w:cs="Times New Roman"/>
          <w:b/>
          <w:bCs/>
          <w:sz w:val="24"/>
          <w:szCs w:val="24"/>
          <w:lang w:eastAsia="lt-LT"/>
        </w:rPr>
        <w:t>1</w:t>
      </w:r>
      <w:r w:rsidRPr="00445ADE">
        <w:rPr>
          <w:rFonts w:ascii="Times New Roman" w:eastAsia="Times New Roman" w:hAnsi="Times New Roman" w:cs="Times New Roman"/>
          <w:b/>
          <w:bCs/>
          <w:sz w:val="24"/>
          <w:szCs w:val="24"/>
          <w:lang w:eastAsia="lt-LT"/>
        </w:rPr>
        <w:t>.</w:t>
      </w:r>
      <w:r w:rsidRPr="00445ADE">
        <w:rPr>
          <w:rFonts w:ascii="Times New Roman" w:eastAsia="Times New Roman" w:hAnsi="Times New Roman" w:cs="Times New Roman"/>
          <w:b/>
          <w:bCs/>
          <w:sz w:val="24"/>
          <w:szCs w:val="24"/>
          <w:lang w:eastAsia="lt-LT"/>
        </w:rPr>
        <w:tab/>
        <w:t>Projekto tikslas:</w:t>
      </w:r>
    </w:p>
    <w:p w14:paraId="5389E06A" w14:textId="77777777" w:rsidR="00CA7B12" w:rsidRPr="00445ADE" w:rsidRDefault="00CA7B12" w:rsidP="000E7480">
      <w:pPr>
        <w:tabs>
          <w:tab w:val="left" w:pos="567"/>
        </w:tabs>
        <w:spacing w:after="0" w:line="240" w:lineRule="auto"/>
        <w:ind w:left="993" w:right="-3" w:hanging="993"/>
        <w:jc w:val="both"/>
        <w:rPr>
          <w:rFonts w:ascii="Times New Roman" w:eastAsia="Times New Roman" w:hAnsi="Times New Roman" w:cs="Times New Roman"/>
          <w:sz w:val="24"/>
          <w:szCs w:val="24"/>
          <w:lang w:eastAsia="lt-LT"/>
        </w:rPr>
      </w:pPr>
      <w:r w:rsidRPr="00445ADE">
        <w:rPr>
          <w:rFonts w:ascii="Times New Roman" w:eastAsia="Times New Roman" w:hAnsi="Times New Roman" w:cs="Times New Roman"/>
          <w:sz w:val="24"/>
          <w:szCs w:val="24"/>
          <w:lang w:eastAsia="lt-LT"/>
        </w:rPr>
        <w:tab/>
        <w:t>Pagerinti gyventojams kiemo infrastruktūrą;</w:t>
      </w:r>
    </w:p>
    <w:p w14:paraId="6B732BA1" w14:textId="77777777" w:rsidR="00CA7B12" w:rsidRPr="00445ADE" w:rsidRDefault="00CA7B12" w:rsidP="000E7480">
      <w:pPr>
        <w:tabs>
          <w:tab w:val="left" w:pos="567"/>
        </w:tabs>
        <w:spacing w:after="0" w:line="240" w:lineRule="auto"/>
        <w:ind w:left="993" w:right="-3" w:hanging="993"/>
        <w:jc w:val="both"/>
        <w:rPr>
          <w:rFonts w:ascii="Times New Roman" w:eastAsia="Times New Roman" w:hAnsi="Times New Roman" w:cs="Times New Roman"/>
          <w:sz w:val="24"/>
          <w:szCs w:val="24"/>
          <w:lang w:eastAsia="lt-LT"/>
        </w:rPr>
      </w:pPr>
      <w:r w:rsidRPr="00445ADE">
        <w:rPr>
          <w:rFonts w:ascii="Times New Roman" w:eastAsia="Times New Roman" w:hAnsi="Times New Roman" w:cs="Times New Roman"/>
          <w:sz w:val="24"/>
          <w:szCs w:val="24"/>
          <w:lang w:eastAsia="lt-LT"/>
        </w:rPr>
        <w:tab/>
        <w:t>Įrengti automobilių stovėjimo aikštelę;</w:t>
      </w:r>
    </w:p>
    <w:p w14:paraId="3C5DB99F" w14:textId="77777777" w:rsidR="00CA7B12" w:rsidRPr="00445ADE" w:rsidRDefault="00CA7B12" w:rsidP="000E7480">
      <w:pPr>
        <w:tabs>
          <w:tab w:val="left" w:pos="567"/>
        </w:tabs>
        <w:spacing w:after="0" w:line="240" w:lineRule="auto"/>
        <w:ind w:left="993" w:right="-3" w:hanging="993"/>
        <w:jc w:val="both"/>
        <w:rPr>
          <w:rFonts w:ascii="Times New Roman" w:eastAsia="Times New Roman" w:hAnsi="Times New Roman" w:cs="Times New Roman"/>
          <w:sz w:val="24"/>
          <w:szCs w:val="24"/>
          <w:lang w:eastAsia="lt-LT"/>
        </w:rPr>
      </w:pPr>
      <w:r w:rsidRPr="00445ADE">
        <w:rPr>
          <w:rFonts w:ascii="Times New Roman" w:eastAsia="Times New Roman" w:hAnsi="Times New Roman" w:cs="Times New Roman"/>
          <w:sz w:val="24"/>
          <w:szCs w:val="24"/>
          <w:lang w:eastAsia="lt-LT"/>
        </w:rPr>
        <w:tab/>
        <w:t>Teritorijos apželdinimas;</w:t>
      </w:r>
    </w:p>
    <w:p w14:paraId="72A6E598" w14:textId="77777777" w:rsidR="00CA7B12" w:rsidRPr="00445ADE" w:rsidRDefault="00CA7B12" w:rsidP="000E7480">
      <w:pPr>
        <w:tabs>
          <w:tab w:val="left" w:pos="567"/>
        </w:tabs>
        <w:spacing w:after="0" w:line="240" w:lineRule="auto"/>
        <w:ind w:left="993" w:right="-3" w:hanging="993"/>
        <w:jc w:val="both"/>
        <w:rPr>
          <w:rFonts w:ascii="Times New Roman" w:eastAsia="Times New Roman" w:hAnsi="Times New Roman" w:cs="Times New Roman"/>
          <w:sz w:val="24"/>
          <w:szCs w:val="24"/>
          <w:lang w:eastAsia="lt-LT"/>
        </w:rPr>
      </w:pPr>
      <w:r w:rsidRPr="00445ADE">
        <w:rPr>
          <w:rFonts w:ascii="Times New Roman" w:eastAsia="Times New Roman" w:hAnsi="Times New Roman" w:cs="Times New Roman"/>
          <w:sz w:val="24"/>
          <w:szCs w:val="24"/>
          <w:lang w:eastAsia="lt-LT"/>
        </w:rPr>
        <w:tab/>
        <w:t>Mažosios architektūros elementų įrengimas (suoliukas, šiukšliadėžė);</w:t>
      </w:r>
    </w:p>
    <w:p w14:paraId="07C2FA73" w14:textId="50B65CC5" w:rsidR="00CA7B12" w:rsidRPr="00445ADE" w:rsidRDefault="00CA7B12" w:rsidP="000E7480">
      <w:pPr>
        <w:tabs>
          <w:tab w:val="left" w:pos="567"/>
          <w:tab w:val="left" w:pos="8647"/>
          <w:tab w:val="left" w:pos="8789"/>
        </w:tabs>
        <w:spacing w:after="0" w:line="240" w:lineRule="auto"/>
        <w:ind w:right="-3"/>
        <w:contextualSpacing/>
        <w:jc w:val="both"/>
        <w:rPr>
          <w:rFonts w:ascii="Times New Roman" w:eastAsia="Times New Roman" w:hAnsi="Times New Roman" w:cs="Times New Roman"/>
          <w:b/>
          <w:sz w:val="24"/>
          <w:szCs w:val="24"/>
          <w:lang w:eastAsia="lt-LT"/>
        </w:rPr>
      </w:pPr>
      <w:r w:rsidRPr="00445ADE">
        <w:rPr>
          <w:rFonts w:ascii="Times New Roman" w:eastAsia="Times New Roman" w:hAnsi="Times New Roman" w:cs="Times New Roman"/>
          <w:b/>
          <w:sz w:val="24"/>
          <w:szCs w:val="24"/>
          <w:lang w:eastAsia="lt-LT"/>
        </w:rPr>
        <w:t>1</w:t>
      </w:r>
      <w:r w:rsidR="006A72D5">
        <w:rPr>
          <w:rFonts w:ascii="Times New Roman" w:eastAsia="Times New Roman" w:hAnsi="Times New Roman" w:cs="Times New Roman"/>
          <w:b/>
          <w:sz w:val="24"/>
          <w:szCs w:val="24"/>
          <w:lang w:eastAsia="lt-LT"/>
        </w:rPr>
        <w:t>2</w:t>
      </w:r>
      <w:r w:rsidRPr="00445ADE">
        <w:rPr>
          <w:rFonts w:ascii="Times New Roman" w:eastAsia="Times New Roman" w:hAnsi="Times New Roman" w:cs="Times New Roman"/>
          <w:b/>
          <w:sz w:val="24"/>
          <w:szCs w:val="24"/>
          <w:lang w:eastAsia="lt-LT"/>
        </w:rPr>
        <w:t>.</w:t>
      </w:r>
      <w:r w:rsidRPr="00445ADE">
        <w:rPr>
          <w:rFonts w:ascii="Times New Roman" w:eastAsia="Times New Roman" w:hAnsi="Times New Roman" w:cs="Times New Roman"/>
          <w:b/>
          <w:sz w:val="24"/>
          <w:szCs w:val="24"/>
          <w:lang w:eastAsia="lt-LT"/>
        </w:rPr>
        <w:tab/>
        <w:t>Nurodymai objektui projektuoti:</w:t>
      </w:r>
    </w:p>
    <w:p w14:paraId="5E0EB590" w14:textId="77777777" w:rsidR="00CA7B12" w:rsidRPr="00445ADE" w:rsidRDefault="00CA7B12" w:rsidP="000E7480">
      <w:pPr>
        <w:tabs>
          <w:tab w:val="left" w:pos="993"/>
        </w:tabs>
        <w:spacing w:after="0" w:line="240" w:lineRule="auto"/>
        <w:ind w:left="567" w:right="-3" w:hanging="567"/>
        <w:contextualSpacing/>
        <w:jc w:val="both"/>
        <w:rPr>
          <w:rFonts w:ascii="Times New Roman" w:eastAsia="Times New Roman" w:hAnsi="Times New Roman" w:cs="Times New Roman"/>
          <w:sz w:val="24"/>
          <w:szCs w:val="24"/>
          <w:lang w:eastAsia="lt-LT"/>
        </w:rPr>
      </w:pPr>
      <w:r w:rsidRPr="00445ADE">
        <w:rPr>
          <w:rFonts w:ascii="Times New Roman" w:eastAsia="Times New Roman" w:hAnsi="Times New Roman" w:cs="Times New Roman"/>
          <w:sz w:val="24"/>
          <w:szCs w:val="24"/>
          <w:lang w:eastAsia="lt-LT"/>
        </w:rPr>
        <w:tab/>
        <w:t>Darbų pradžia ir pabaiga – ties Dubysos g. įvažiavimu;</w:t>
      </w:r>
    </w:p>
    <w:p w14:paraId="75584075" w14:textId="77777777" w:rsidR="00CA7B12" w:rsidRPr="00445ADE" w:rsidRDefault="00CA7B12" w:rsidP="000E7480">
      <w:pPr>
        <w:tabs>
          <w:tab w:val="left" w:pos="993"/>
        </w:tabs>
        <w:spacing w:after="0" w:line="240" w:lineRule="auto"/>
        <w:ind w:left="567" w:right="-3" w:hanging="567"/>
        <w:contextualSpacing/>
        <w:jc w:val="both"/>
        <w:rPr>
          <w:rFonts w:ascii="Times New Roman" w:eastAsia="Times New Roman" w:hAnsi="Times New Roman" w:cs="Times New Roman"/>
          <w:sz w:val="24"/>
          <w:szCs w:val="24"/>
          <w:lang w:eastAsia="lt-LT"/>
        </w:rPr>
      </w:pPr>
      <w:r w:rsidRPr="00445ADE">
        <w:rPr>
          <w:rFonts w:ascii="Times New Roman" w:eastAsia="Times New Roman" w:hAnsi="Times New Roman" w:cs="Times New Roman"/>
          <w:sz w:val="24"/>
          <w:szCs w:val="24"/>
          <w:lang w:eastAsia="lt-LT"/>
        </w:rPr>
        <w:tab/>
        <w:t>Kieme suprojektuoti saugų privažiavimą prie daugiabučio pastato ir automobilių stovėjimo vietas pagal galimybes;</w:t>
      </w:r>
    </w:p>
    <w:p w14:paraId="55ADBEF7" w14:textId="77777777" w:rsidR="00CA7B12" w:rsidRPr="00445ADE" w:rsidRDefault="00CA7B12" w:rsidP="000E7480">
      <w:pPr>
        <w:tabs>
          <w:tab w:val="left" w:pos="993"/>
        </w:tabs>
        <w:spacing w:after="0" w:line="240" w:lineRule="auto"/>
        <w:ind w:left="567" w:right="-3" w:hanging="567"/>
        <w:contextualSpacing/>
        <w:jc w:val="both"/>
        <w:rPr>
          <w:rFonts w:ascii="Times New Roman" w:eastAsia="Times New Roman" w:hAnsi="Times New Roman" w:cs="Times New Roman"/>
          <w:sz w:val="24"/>
          <w:szCs w:val="24"/>
          <w:lang w:eastAsia="lt-LT"/>
        </w:rPr>
      </w:pPr>
      <w:r w:rsidRPr="00445ADE">
        <w:rPr>
          <w:rFonts w:ascii="Times New Roman" w:eastAsia="Times New Roman" w:hAnsi="Times New Roman" w:cs="Times New Roman"/>
          <w:sz w:val="24"/>
          <w:szCs w:val="24"/>
          <w:lang w:eastAsia="lt-LT"/>
        </w:rPr>
        <w:tab/>
        <w:t>Projektas turi apimti visą kiemo teritoriją iki namo nuogrindos (pandusai, atraminės sienutės, turėklai);</w:t>
      </w:r>
    </w:p>
    <w:p w14:paraId="0583EA51" w14:textId="77777777" w:rsidR="00CA7B12" w:rsidRPr="00445ADE" w:rsidRDefault="00CA7B12" w:rsidP="000E7480">
      <w:pPr>
        <w:tabs>
          <w:tab w:val="left" w:pos="993"/>
        </w:tabs>
        <w:spacing w:after="0" w:line="240" w:lineRule="auto"/>
        <w:ind w:left="567" w:right="-3" w:hanging="567"/>
        <w:contextualSpacing/>
        <w:jc w:val="both"/>
        <w:rPr>
          <w:rFonts w:ascii="Times New Roman" w:eastAsia="Times New Roman" w:hAnsi="Times New Roman" w:cs="Times New Roman"/>
          <w:sz w:val="24"/>
          <w:szCs w:val="24"/>
          <w:lang w:eastAsia="lt-LT"/>
        </w:rPr>
      </w:pPr>
      <w:r w:rsidRPr="00445ADE">
        <w:rPr>
          <w:rFonts w:ascii="Times New Roman" w:eastAsia="Times New Roman" w:hAnsi="Times New Roman" w:cs="Times New Roman"/>
          <w:sz w:val="24"/>
          <w:szCs w:val="24"/>
          <w:lang w:eastAsia="lt-LT"/>
        </w:rPr>
        <w:tab/>
        <w:t>Eismo reguliavimo priemonės: kelio ženklais ir horizontaliuoju ženklinimu;</w:t>
      </w:r>
    </w:p>
    <w:p w14:paraId="30C0DE13" w14:textId="77777777" w:rsidR="00CA7B12" w:rsidRPr="00445ADE" w:rsidRDefault="00CA7B12" w:rsidP="000E7480">
      <w:pPr>
        <w:tabs>
          <w:tab w:val="left" w:pos="567"/>
        </w:tabs>
        <w:spacing w:after="0" w:line="240" w:lineRule="auto"/>
        <w:ind w:left="567" w:right="-3" w:hanging="426"/>
        <w:contextualSpacing/>
        <w:jc w:val="both"/>
        <w:rPr>
          <w:rFonts w:ascii="Times New Roman" w:eastAsia="Times New Roman" w:hAnsi="Times New Roman" w:cs="Times New Roman"/>
          <w:sz w:val="24"/>
          <w:szCs w:val="24"/>
          <w:lang w:eastAsia="lt-LT"/>
        </w:rPr>
      </w:pPr>
      <w:r w:rsidRPr="00445ADE">
        <w:rPr>
          <w:rFonts w:ascii="Times New Roman" w:eastAsia="Times New Roman" w:hAnsi="Times New Roman" w:cs="Times New Roman"/>
          <w:sz w:val="24"/>
          <w:szCs w:val="24"/>
          <w:lang w:eastAsia="lt-LT"/>
        </w:rPr>
        <w:tab/>
        <w:t xml:space="preserve">Kiemo dangos konstrukciją projektuoti minimalią, nes kiemo teritorijoje sunkaus transporto eismas neplanuojamas; </w:t>
      </w:r>
    </w:p>
    <w:p w14:paraId="72143EAA" w14:textId="77777777" w:rsidR="00CA7B12" w:rsidRPr="00445ADE" w:rsidRDefault="00CA7B12" w:rsidP="000E7480">
      <w:pPr>
        <w:tabs>
          <w:tab w:val="left" w:pos="567"/>
        </w:tabs>
        <w:spacing w:after="0" w:line="240" w:lineRule="auto"/>
        <w:ind w:left="567" w:right="-3" w:hanging="426"/>
        <w:contextualSpacing/>
        <w:jc w:val="both"/>
        <w:rPr>
          <w:rFonts w:ascii="Times New Roman" w:eastAsia="Times New Roman" w:hAnsi="Times New Roman" w:cs="Times New Roman"/>
          <w:sz w:val="24"/>
          <w:szCs w:val="24"/>
          <w:lang w:eastAsia="lt-LT"/>
        </w:rPr>
      </w:pPr>
      <w:r w:rsidRPr="00445ADE">
        <w:rPr>
          <w:rFonts w:ascii="Times New Roman" w:eastAsia="Times New Roman" w:hAnsi="Times New Roman" w:cs="Times New Roman"/>
          <w:sz w:val="24"/>
          <w:szCs w:val="24"/>
          <w:lang w:eastAsia="lt-LT"/>
        </w:rPr>
        <w:tab/>
        <w:t>Lietaus ir paviršinio vandens nubėgimas turi butų išspręstas;</w:t>
      </w:r>
    </w:p>
    <w:p w14:paraId="0DB4EFB4" w14:textId="77777777" w:rsidR="00CA7B12" w:rsidRPr="00445ADE" w:rsidRDefault="00CA7B12" w:rsidP="000E7480">
      <w:pPr>
        <w:tabs>
          <w:tab w:val="left" w:pos="567"/>
        </w:tabs>
        <w:spacing w:after="0" w:line="240" w:lineRule="auto"/>
        <w:ind w:left="567" w:right="-3" w:hanging="426"/>
        <w:contextualSpacing/>
        <w:jc w:val="both"/>
        <w:rPr>
          <w:rFonts w:ascii="Times New Roman" w:eastAsia="Times New Roman" w:hAnsi="Times New Roman" w:cs="Times New Roman"/>
          <w:sz w:val="24"/>
          <w:szCs w:val="24"/>
          <w:lang w:eastAsia="lt-LT"/>
        </w:rPr>
      </w:pPr>
      <w:r w:rsidRPr="00445ADE">
        <w:rPr>
          <w:rFonts w:ascii="Times New Roman" w:eastAsia="Times New Roman" w:hAnsi="Times New Roman" w:cs="Times New Roman"/>
          <w:sz w:val="24"/>
          <w:szCs w:val="24"/>
          <w:lang w:eastAsia="lt-LT"/>
        </w:rPr>
        <w:tab/>
        <w:t>Projekte įvertinti greitosios ir gaisrinės privažiavimo reikalavimus;</w:t>
      </w:r>
    </w:p>
    <w:p w14:paraId="715C8E40" w14:textId="77777777" w:rsidR="00CA7B12" w:rsidRPr="00445ADE" w:rsidRDefault="00CA7B12" w:rsidP="000E7480">
      <w:pPr>
        <w:tabs>
          <w:tab w:val="left" w:pos="567"/>
        </w:tabs>
        <w:spacing w:after="0" w:line="240" w:lineRule="auto"/>
        <w:ind w:left="567" w:right="-3" w:hanging="426"/>
        <w:contextualSpacing/>
        <w:jc w:val="both"/>
        <w:rPr>
          <w:rFonts w:ascii="Times New Roman" w:eastAsia="Times New Roman" w:hAnsi="Times New Roman" w:cs="Times New Roman"/>
          <w:sz w:val="24"/>
          <w:szCs w:val="24"/>
          <w:lang w:eastAsia="lt-LT"/>
        </w:rPr>
      </w:pPr>
      <w:r w:rsidRPr="00445ADE">
        <w:rPr>
          <w:rFonts w:ascii="Times New Roman" w:eastAsia="Times New Roman" w:hAnsi="Times New Roman" w:cs="Times New Roman"/>
          <w:sz w:val="24"/>
          <w:szCs w:val="24"/>
          <w:lang w:eastAsia="lt-LT"/>
        </w:rPr>
        <w:tab/>
        <w:t>Aptarti projektinius pasiūlymus su gretimybėmis, įvertinti gretimų ir besiribojančių sklypų poreikius, pateikti projektinius pasiūlymus atsižvelgiant į poreikius ir galimybes;</w:t>
      </w:r>
    </w:p>
    <w:p w14:paraId="06CA207E" w14:textId="77777777" w:rsidR="00CA7B12" w:rsidRPr="00445ADE" w:rsidRDefault="00CA7B12" w:rsidP="000E7480">
      <w:pPr>
        <w:tabs>
          <w:tab w:val="left" w:pos="567"/>
        </w:tabs>
        <w:spacing w:after="0" w:line="240" w:lineRule="auto"/>
        <w:ind w:left="567" w:right="-3" w:hanging="426"/>
        <w:contextualSpacing/>
        <w:jc w:val="both"/>
        <w:rPr>
          <w:rFonts w:ascii="Times New Roman" w:eastAsia="Times New Roman" w:hAnsi="Times New Roman" w:cs="Times New Roman"/>
          <w:sz w:val="24"/>
          <w:szCs w:val="24"/>
          <w:lang w:eastAsia="lt-LT"/>
        </w:rPr>
      </w:pPr>
      <w:r w:rsidRPr="00445ADE">
        <w:rPr>
          <w:rFonts w:ascii="Times New Roman" w:eastAsia="Times New Roman" w:hAnsi="Times New Roman" w:cs="Times New Roman"/>
          <w:sz w:val="24"/>
          <w:szCs w:val="24"/>
          <w:lang w:eastAsia="lt-LT"/>
        </w:rPr>
        <w:tab/>
        <w:t>Projekte numatyti priemonių įgyvendinimą, pagal gautas projektavimo sąlygas.</w:t>
      </w:r>
    </w:p>
    <w:p w14:paraId="134D4357" w14:textId="69DD3921" w:rsidR="00CA7B12" w:rsidRPr="00445ADE" w:rsidRDefault="00CA7B12" w:rsidP="000E7480">
      <w:pPr>
        <w:tabs>
          <w:tab w:val="left" w:pos="426"/>
        </w:tabs>
        <w:spacing w:after="0" w:line="240" w:lineRule="auto"/>
        <w:ind w:right="284"/>
        <w:jc w:val="both"/>
        <w:rPr>
          <w:rFonts w:ascii="Times New Roman" w:eastAsia="Calibri" w:hAnsi="Times New Roman" w:cs="Times New Roman"/>
          <w:b/>
          <w:sz w:val="24"/>
          <w:szCs w:val="24"/>
          <w:lang w:eastAsia="en-GB"/>
        </w:rPr>
      </w:pPr>
      <w:r w:rsidRPr="00445ADE">
        <w:rPr>
          <w:rFonts w:ascii="Times New Roman" w:eastAsia="Calibri" w:hAnsi="Times New Roman" w:cs="Times New Roman"/>
          <w:b/>
          <w:sz w:val="24"/>
          <w:szCs w:val="24"/>
          <w:lang w:eastAsia="en-GB"/>
        </w:rPr>
        <w:t>1</w:t>
      </w:r>
      <w:r w:rsidR="006A72D5">
        <w:rPr>
          <w:rFonts w:ascii="Times New Roman" w:eastAsia="Calibri" w:hAnsi="Times New Roman" w:cs="Times New Roman"/>
          <w:b/>
          <w:sz w:val="24"/>
          <w:szCs w:val="24"/>
          <w:lang w:eastAsia="en-GB"/>
        </w:rPr>
        <w:t>3</w:t>
      </w:r>
      <w:r w:rsidRPr="00445ADE">
        <w:rPr>
          <w:rFonts w:ascii="Times New Roman" w:eastAsia="Calibri" w:hAnsi="Times New Roman" w:cs="Times New Roman"/>
          <w:b/>
          <w:sz w:val="24"/>
          <w:szCs w:val="24"/>
          <w:lang w:eastAsia="en-GB"/>
        </w:rPr>
        <w:t>.</w:t>
      </w:r>
      <w:r w:rsidRPr="00445ADE">
        <w:rPr>
          <w:rFonts w:ascii="Times New Roman" w:eastAsia="Calibri" w:hAnsi="Times New Roman" w:cs="Times New Roman"/>
          <w:b/>
          <w:sz w:val="24"/>
          <w:szCs w:val="24"/>
          <w:lang w:eastAsia="en-GB"/>
        </w:rPr>
        <w:tab/>
        <w:t>Nurodymai inžinerinių tinklų projektavimui:</w:t>
      </w:r>
    </w:p>
    <w:p w14:paraId="161D119D" w14:textId="77777777" w:rsidR="00CA7B12" w:rsidRPr="00445ADE" w:rsidRDefault="00CA7B12" w:rsidP="000E7480">
      <w:pPr>
        <w:tabs>
          <w:tab w:val="left" w:pos="567"/>
        </w:tabs>
        <w:spacing w:after="0" w:line="240" w:lineRule="auto"/>
        <w:ind w:left="567" w:right="284" w:hanging="567"/>
        <w:jc w:val="both"/>
        <w:rPr>
          <w:rFonts w:ascii="Times New Roman" w:eastAsia="Times New Roman" w:hAnsi="Times New Roman" w:cs="Times New Roman"/>
          <w:sz w:val="24"/>
          <w:szCs w:val="24"/>
          <w:lang w:eastAsia="lt-LT"/>
        </w:rPr>
      </w:pPr>
      <w:r w:rsidRPr="00445ADE">
        <w:rPr>
          <w:rFonts w:ascii="Times New Roman" w:eastAsia="Times New Roman" w:hAnsi="Times New Roman" w:cs="Times New Roman"/>
          <w:sz w:val="24"/>
          <w:szCs w:val="24"/>
          <w:lang w:eastAsia="lt-LT"/>
        </w:rPr>
        <w:tab/>
        <w:t>Projekte įvertinti šilumos, elektros tinklų padėtį ir gylį. Sprendinius parinki tokius, kad nereikėtų iškelti esamų tinklų.</w:t>
      </w:r>
    </w:p>
    <w:p w14:paraId="74395F91" w14:textId="12DE9964" w:rsidR="00CA7B12" w:rsidRPr="00445ADE" w:rsidRDefault="00CA7B12" w:rsidP="000E7480">
      <w:pPr>
        <w:tabs>
          <w:tab w:val="left" w:pos="567"/>
        </w:tabs>
        <w:spacing w:after="0" w:line="240" w:lineRule="auto"/>
        <w:ind w:left="567" w:right="284" w:hanging="567"/>
        <w:jc w:val="both"/>
        <w:rPr>
          <w:rFonts w:ascii="Times New Roman" w:eastAsia="Times New Roman" w:hAnsi="Times New Roman" w:cs="Times New Roman"/>
          <w:b/>
          <w:bCs/>
          <w:sz w:val="24"/>
          <w:szCs w:val="24"/>
          <w:lang w:eastAsia="lt-LT"/>
        </w:rPr>
      </w:pPr>
      <w:r w:rsidRPr="00445ADE">
        <w:rPr>
          <w:rFonts w:ascii="Times New Roman" w:eastAsia="Times New Roman" w:hAnsi="Times New Roman" w:cs="Times New Roman"/>
          <w:b/>
          <w:bCs/>
          <w:sz w:val="24"/>
          <w:szCs w:val="24"/>
          <w:lang w:eastAsia="lt-LT"/>
        </w:rPr>
        <w:t>1</w:t>
      </w:r>
      <w:r w:rsidR="006A72D5">
        <w:rPr>
          <w:rFonts w:ascii="Times New Roman" w:eastAsia="Times New Roman" w:hAnsi="Times New Roman" w:cs="Times New Roman"/>
          <w:b/>
          <w:bCs/>
          <w:sz w:val="24"/>
          <w:szCs w:val="24"/>
          <w:lang w:eastAsia="lt-LT"/>
        </w:rPr>
        <w:t>4</w:t>
      </w:r>
      <w:r w:rsidRPr="00445ADE">
        <w:rPr>
          <w:rFonts w:ascii="Times New Roman" w:eastAsia="Times New Roman" w:hAnsi="Times New Roman" w:cs="Times New Roman"/>
          <w:b/>
          <w:bCs/>
          <w:sz w:val="24"/>
          <w:szCs w:val="24"/>
          <w:lang w:eastAsia="lt-LT"/>
        </w:rPr>
        <w:t>.  Projekto sudedamosios dalys (Preliminarios. Tikslias dalis turi parengti projektuotojas, atsižvelgiant į ekspertizės pastabas):</w:t>
      </w:r>
    </w:p>
    <w:p w14:paraId="58142BF8" w14:textId="77777777" w:rsidR="00CA7B12" w:rsidRPr="00445ADE" w:rsidRDefault="00CA7B12" w:rsidP="000E7480">
      <w:pPr>
        <w:tabs>
          <w:tab w:val="left" w:pos="567"/>
        </w:tabs>
        <w:spacing w:after="0" w:line="240" w:lineRule="auto"/>
        <w:ind w:left="567" w:right="284" w:hanging="567"/>
        <w:jc w:val="both"/>
        <w:rPr>
          <w:rFonts w:ascii="Times New Roman" w:eastAsia="Times New Roman" w:hAnsi="Times New Roman" w:cs="Times New Roman"/>
          <w:sz w:val="24"/>
          <w:szCs w:val="24"/>
          <w:lang w:eastAsia="lt-LT"/>
        </w:rPr>
      </w:pPr>
      <w:r w:rsidRPr="00445ADE">
        <w:rPr>
          <w:rFonts w:ascii="Times New Roman" w:eastAsia="Times New Roman" w:hAnsi="Times New Roman" w:cs="Times New Roman"/>
          <w:sz w:val="24"/>
          <w:szCs w:val="24"/>
          <w:lang w:eastAsia="lt-LT"/>
        </w:rPr>
        <w:tab/>
        <w:t>Bendroji;</w:t>
      </w:r>
    </w:p>
    <w:p w14:paraId="18E7B152" w14:textId="77777777" w:rsidR="00CA7B12" w:rsidRPr="00445ADE" w:rsidRDefault="00CA7B12" w:rsidP="000E7480">
      <w:pPr>
        <w:tabs>
          <w:tab w:val="left" w:pos="567"/>
        </w:tabs>
        <w:spacing w:after="0" w:line="240" w:lineRule="auto"/>
        <w:ind w:left="567" w:right="284" w:hanging="567"/>
        <w:jc w:val="both"/>
        <w:rPr>
          <w:rFonts w:ascii="Times New Roman" w:eastAsia="Times New Roman" w:hAnsi="Times New Roman" w:cs="Times New Roman"/>
          <w:sz w:val="24"/>
          <w:szCs w:val="24"/>
          <w:lang w:eastAsia="lt-LT"/>
        </w:rPr>
      </w:pPr>
      <w:r w:rsidRPr="00445ADE">
        <w:rPr>
          <w:rFonts w:ascii="Times New Roman" w:eastAsia="Times New Roman" w:hAnsi="Times New Roman" w:cs="Times New Roman"/>
          <w:sz w:val="24"/>
          <w:szCs w:val="24"/>
          <w:lang w:eastAsia="lt-LT"/>
        </w:rPr>
        <w:tab/>
        <w:t>Susisiekimo;</w:t>
      </w:r>
    </w:p>
    <w:p w14:paraId="0B8A63AB" w14:textId="77777777" w:rsidR="00CA7B12" w:rsidRPr="00445ADE" w:rsidRDefault="00CA7B12" w:rsidP="000E7480">
      <w:pPr>
        <w:tabs>
          <w:tab w:val="left" w:pos="567"/>
        </w:tabs>
        <w:spacing w:after="0" w:line="240" w:lineRule="auto"/>
        <w:ind w:left="567" w:right="284" w:hanging="567"/>
        <w:jc w:val="both"/>
        <w:rPr>
          <w:rFonts w:ascii="Times New Roman" w:eastAsia="Times New Roman" w:hAnsi="Times New Roman" w:cs="Times New Roman"/>
          <w:sz w:val="24"/>
          <w:szCs w:val="24"/>
          <w:lang w:eastAsia="lt-LT"/>
        </w:rPr>
      </w:pPr>
      <w:r w:rsidRPr="00445ADE">
        <w:rPr>
          <w:rFonts w:ascii="Times New Roman" w:eastAsia="Times New Roman" w:hAnsi="Times New Roman" w:cs="Times New Roman"/>
          <w:sz w:val="24"/>
          <w:szCs w:val="24"/>
          <w:lang w:eastAsia="lt-LT"/>
        </w:rPr>
        <w:tab/>
        <w:t>Pasiruošimo statybai;</w:t>
      </w:r>
    </w:p>
    <w:p w14:paraId="571E5888" w14:textId="4FAD5034" w:rsidR="00CA7B12" w:rsidRDefault="00CA7B12" w:rsidP="000E7480">
      <w:pPr>
        <w:tabs>
          <w:tab w:val="left" w:pos="567"/>
        </w:tabs>
        <w:spacing w:after="0" w:line="240" w:lineRule="auto"/>
        <w:ind w:left="567" w:right="284" w:hanging="567"/>
        <w:jc w:val="both"/>
        <w:rPr>
          <w:rFonts w:ascii="Times New Roman" w:eastAsia="Times New Roman" w:hAnsi="Times New Roman" w:cs="Times New Roman"/>
          <w:sz w:val="24"/>
          <w:szCs w:val="24"/>
          <w:lang w:eastAsia="lt-LT"/>
        </w:rPr>
      </w:pPr>
      <w:r w:rsidRPr="00445ADE">
        <w:rPr>
          <w:rFonts w:ascii="Times New Roman" w:eastAsia="Times New Roman" w:hAnsi="Times New Roman" w:cs="Times New Roman"/>
          <w:sz w:val="24"/>
          <w:szCs w:val="24"/>
          <w:lang w:eastAsia="lt-LT"/>
        </w:rPr>
        <w:tab/>
        <w:t>Statybos skaičiuojamosios kainos nustatymo;</w:t>
      </w:r>
    </w:p>
    <w:p w14:paraId="05F015A7" w14:textId="5B512B73" w:rsidR="00A86878" w:rsidRPr="004509AB" w:rsidRDefault="00A86878" w:rsidP="00A86878">
      <w:pPr>
        <w:tabs>
          <w:tab w:val="left" w:pos="567"/>
        </w:tabs>
        <w:spacing w:after="0" w:line="240" w:lineRule="auto"/>
        <w:ind w:right="-3"/>
        <w:jc w:val="both"/>
        <w:rPr>
          <w:rFonts w:ascii="Times New Roman" w:eastAsia="Times New Roman" w:hAnsi="Times New Roman" w:cs="Times New Roman"/>
          <w:sz w:val="24"/>
          <w:szCs w:val="24"/>
          <w:lang w:eastAsia="lt-LT"/>
        </w:rPr>
      </w:pPr>
      <w:r w:rsidRPr="004509AB">
        <w:rPr>
          <w:rFonts w:ascii="Times New Roman" w:eastAsia="Lucida Sans Unicode" w:hAnsi="Times New Roman" w:cs="Times New Roman"/>
          <w:b/>
          <w:bCs/>
          <w:iCs/>
          <w:sz w:val="24"/>
          <w:szCs w:val="24"/>
          <w:lang w:eastAsia="lt-LT"/>
        </w:rPr>
        <w:t>15.    Projekto vykdymo</w:t>
      </w:r>
      <w:r w:rsidRPr="004509AB">
        <w:rPr>
          <w:rFonts w:ascii="Times New Roman" w:eastAsia="Lucida Sans Unicode" w:hAnsi="Times New Roman" w:cs="Times New Roman"/>
          <w:iCs/>
          <w:sz w:val="24"/>
          <w:szCs w:val="24"/>
          <w:lang w:eastAsia="lt-LT"/>
        </w:rPr>
        <w:t xml:space="preserve"> </w:t>
      </w:r>
      <w:r w:rsidRPr="004509AB">
        <w:rPr>
          <w:rFonts w:ascii="Times New Roman" w:eastAsia="Lucida Sans Unicode" w:hAnsi="Times New Roman" w:cs="Times New Roman"/>
          <w:b/>
          <w:bCs/>
          <w:iCs/>
          <w:sz w:val="24"/>
          <w:szCs w:val="24"/>
          <w:lang w:eastAsia="lt-LT"/>
        </w:rPr>
        <w:t>priežiūra:</w:t>
      </w:r>
      <w:r w:rsidRPr="004509AB">
        <w:rPr>
          <w:rFonts w:ascii="Times New Roman" w:eastAsia="Lucida Sans Unicode" w:hAnsi="Times New Roman" w:cs="Times New Roman"/>
          <w:iCs/>
          <w:sz w:val="24"/>
          <w:szCs w:val="24"/>
          <w:lang w:eastAsia="lt-LT"/>
        </w:rPr>
        <w:t xml:space="preserve"> </w:t>
      </w:r>
    </w:p>
    <w:p w14:paraId="667B62A2" w14:textId="77777777" w:rsidR="00A86878" w:rsidRPr="004509AB" w:rsidRDefault="00A86878" w:rsidP="00A86878">
      <w:pPr>
        <w:widowControl w:val="0"/>
        <w:suppressAutoHyphens/>
        <w:spacing w:after="0"/>
        <w:rPr>
          <w:rFonts w:ascii="Times New Roman" w:eastAsia="Lucida Sans Unicode" w:hAnsi="Times New Roman" w:cs="Times New Roman"/>
          <w:iCs/>
          <w:sz w:val="24"/>
          <w:szCs w:val="24"/>
          <w:lang w:eastAsia="lt-LT"/>
        </w:rPr>
      </w:pPr>
      <w:r w:rsidRPr="004509AB">
        <w:rPr>
          <w:rFonts w:ascii="Times New Roman" w:eastAsia="Lucida Sans Unicode" w:hAnsi="Times New Roman" w:cs="Times New Roman"/>
          <w:iCs/>
          <w:sz w:val="24"/>
          <w:szCs w:val="24"/>
          <w:lang w:eastAsia="lt-LT"/>
        </w:rPr>
        <w:t xml:space="preserve">         Teikdamas paslaugas, paslaugos teikėjas užsakovui pareikalavus turės parengti ataskaitas:</w:t>
      </w:r>
    </w:p>
    <w:p w14:paraId="2683DF2F" w14:textId="77777777" w:rsidR="00A86878" w:rsidRPr="004509AB" w:rsidRDefault="00A86878" w:rsidP="00A86878">
      <w:pPr>
        <w:widowControl w:val="0"/>
        <w:suppressAutoHyphens/>
        <w:spacing w:after="0"/>
        <w:rPr>
          <w:rFonts w:ascii="Times New Roman" w:eastAsia="Lucida Sans Unicode" w:hAnsi="Times New Roman" w:cs="Times New Roman"/>
          <w:iCs/>
          <w:sz w:val="24"/>
          <w:szCs w:val="24"/>
          <w:lang w:eastAsia="lt-LT"/>
        </w:rPr>
      </w:pPr>
      <w:r w:rsidRPr="004509AB">
        <w:rPr>
          <w:rFonts w:ascii="Times New Roman" w:eastAsia="Lucida Sans Unicode" w:hAnsi="Times New Roman" w:cs="Times New Roman"/>
          <w:iCs/>
          <w:sz w:val="24"/>
          <w:szCs w:val="24"/>
          <w:lang w:eastAsia="lt-LT"/>
        </w:rPr>
        <w:t xml:space="preserve">               - tarpinė ataskaita pateikiama per 15 d., joje apibendrinama paslaugos teikimo veikla;</w:t>
      </w:r>
    </w:p>
    <w:p w14:paraId="2C15CAFE" w14:textId="77777777" w:rsidR="00A86878" w:rsidRPr="004509AB" w:rsidRDefault="00A86878" w:rsidP="00A86878">
      <w:pPr>
        <w:widowControl w:val="0"/>
        <w:tabs>
          <w:tab w:val="left" w:pos="709"/>
          <w:tab w:val="left" w:pos="993"/>
          <w:tab w:val="left" w:pos="1276"/>
          <w:tab w:val="left" w:pos="4536"/>
        </w:tabs>
        <w:suppressAutoHyphens/>
        <w:spacing w:after="0"/>
        <w:jc w:val="right"/>
        <w:rPr>
          <w:rFonts w:ascii="Times New Roman" w:eastAsia="Lucida Sans Unicode" w:hAnsi="Times New Roman" w:cs="Times New Roman"/>
          <w:iCs/>
          <w:sz w:val="24"/>
          <w:szCs w:val="24"/>
          <w:lang w:eastAsia="lt-LT"/>
        </w:rPr>
      </w:pPr>
      <w:r w:rsidRPr="004509AB">
        <w:rPr>
          <w:rFonts w:ascii="Times New Roman" w:eastAsia="Lucida Sans Unicode" w:hAnsi="Times New Roman" w:cs="Times New Roman"/>
          <w:iCs/>
          <w:sz w:val="24"/>
          <w:szCs w:val="24"/>
          <w:lang w:eastAsia="lt-LT"/>
        </w:rPr>
        <w:t xml:space="preserve">  - baigiamoji ataskaita pateikiama per 1 mėn. nuo projekto įgyvendinimo dienos. Šioje ataskaitoje</w:t>
      </w:r>
    </w:p>
    <w:p w14:paraId="5B193F99" w14:textId="77777777" w:rsidR="00A86878" w:rsidRPr="004509AB" w:rsidRDefault="00A86878" w:rsidP="00A86878">
      <w:pPr>
        <w:widowControl w:val="0"/>
        <w:tabs>
          <w:tab w:val="left" w:pos="3261"/>
          <w:tab w:val="left" w:pos="3969"/>
          <w:tab w:val="left" w:pos="5954"/>
        </w:tabs>
        <w:suppressAutoHyphens/>
        <w:spacing w:after="0"/>
        <w:rPr>
          <w:rFonts w:ascii="Times New Roman" w:eastAsia="Lucida Sans Unicode" w:hAnsi="Times New Roman" w:cs="Times New Roman"/>
          <w:iCs/>
          <w:sz w:val="24"/>
          <w:szCs w:val="24"/>
          <w:lang w:eastAsia="lt-LT"/>
        </w:rPr>
      </w:pPr>
      <w:r w:rsidRPr="004509AB">
        <w:rPr>
          <w:rFonts w:ascii="Times New Roman" w:eastAsia="Lucida Sans Unicode" w:hAnsi="Times New Roman" w:cs="Times New Roman"/>
          <w:iCs/>
          <w:sz w:val="24"/>
          <w:szCs w:val="24"/>
          <w:lang w:eastAsia="lt-LT"/>
        </w:rPr>
        <w:t xml:space="preserve">        trumpai aprašoma projekto vykdymo priežiūros eiga;</w:t>
      </w:r>
    </w:p>
    <w:p w14:paraId="72A9BBCD" w14:textId="77777777" w:rsidR="00A86878" w:rsidRPr="004509AB" w:rsidRDefault="00A86878" w:rsidP="00A86878">
      <w:pPr>
        <w:tabs>
          <w:tab w:val="left" w:pos="567"/>
        </w:tabs>
        <w:spacing w:after="0" w:line="240" w:lineRule="auto"/>
        <w:ind w:left="567" w:right="-3" w:hanging="426"/>
        <w:contextualSpacing/>
        <w:jc w:val="both"/>
        <w:rPr>
          <w:rFonts w:ascii="Times New Roman" w:eastAsia="Times New Roman" w:hAnsi="Times New Roman" w:cs="Times New Roman"/>
          <w:sz w:val="24"/>
          <w:szCs w:val="24"/>
          <w:lang w:eastAsia="lt-LT"/>
        </w:rPr>
      </w:pPr>
      <w:r w:rsidRPr="004509AB">
        <w:rPr>
          <w:rFonts w:ascii="Times New Roman" w:eastAsia="Lucida Sans Unicode" w:hAnsi="Times New Roman" w:cs="Times New Roman"/>
          <w:iCs/>
          <w:sz w:val="24"/>
          <w:szCs w:val="24"/>
          <w:lang w:eastAsia="lt-LT"/>
        </w:rPr>
        <w:t xml:space="preserve">             - ataskaitos rengiamos lietuvių kalba ir pateikiamos užsakovui el. paštu.</w:t>
      </w:r>
    </w:p>
    <w:p w14:paraId="46EACA4F" w14:textId="77777777" w:rsidR="00A86878" w:rsidRPr="00445ADE" w:rsidRDefault="00A86878" w:rsidP="000E7480">
      <w:pPr>
        <w:tabs>
          <w:tab w:val="left" w:pos="567"/>
        </w:tabs>
        <w:spacing w:after="0" w:line="240" w:lineRule="auto"/>
        <w:ind w:left="567" w:right="284" w:hanging="567"/>
        <w:jc w:val="both"/>
        <w:rPr>
          <w:rFonts w:ascii="Times New Roman" w:eastAsia="Times New Roman" w:hAnsi="Times New Roman" w:cs="Times New Roman"/>
          <w:sz w:val="24"/>
          <w:szCs w:val="24"/>
          <w:lang w:eastAsia="lt-LT"/>
        </w:rPr>
      </w:pPr>
    </w:p>
    <w:p w14:paraId="42374933" w14:textId="23554C58" w:rsidR="00CA7B12" w:rsidRPr="00445ADE" w:rsidRDefault="00CA7B12" w:rsidP="000E7480">
      <w:pPr>
        <w:tabs>
          <w:tab w:val="left" w:pos="426"/>
        </w:tabs>
        <w:spacing w:after="0" w:line="240" w:lineRule="auto"/>
        <w:ind w:left="993" w:right="-3" w:hanging="993"/>
        <w:contextualSpacing/>
        <w:jc w:val="both"/>
        <w:rPr>
          <w:rFonts w:ascii="Times New Roman" w:eastAsia="Calibri" w:hAnsi="Times New Roman" w:cs="Times New Roman"/>
          <w:b/>
          <w:sz w:val="24"/>
          <w:szCs w:val="24"/>
          <w:lang w:eastAsia="en-GB"/>
        </w:rPr>
      </w:pPr>
      <w:r w:rsidRPr="00445ADE">
        <w:rPr>
          <w:rFonts w:ascii="Times New Roman" w:eastAsia="Calibri" w:hAnsi="Times New Roman" w:cs="Times New Roman"/>
          <w:b/>
          <w:sz w:val="24"/>
          <w:szCs w:val="24"/>
          <w:lang w:eastAsia="en-GB"/>
        </w:rPr>
        <w:t>1</w:t>
      </w:r>
      <w:r w:rsidR="00A86878">
        <w:rPr>
          <w:rFonts w:ascii="Times New Roman" w:eastAsia="Calibri" w:hAnsi="Times New Roman" w:cs="Times New Roman"/>
          <w:b/>
          <w:sz w:val="24"/>
          <w:szCs w:val="24"/>
          <w:lang w:eastAsia="en-GB"/>
        </w:rPr>
        <w:t>6</w:t>
      </w:r>
      <w:r w:rsidRPr="00445ADE">
        <w:rPr>
          <w:rFonts w:ascii="Times New Roman" w:eastAsia="Calibri" w:hAnsi="Times New Roman" w:cs="Times New Roman"/>
          <w:b/>
          <w:sz w:val="24"/>
          <w:szCs w:val="24"/>
          <w:lang w:eastAsia="en-GB"/>
        </w:rPr>
        <w:t>.</w:t>
      </w:r>
      <w:r w:rsidRPr="00445ADE">
        <w:rPr>
          <w:rFonts w:ascii="Times New Roman" w:eastAsia="Calibri" w:hAnsi="Times New Roman" w:cs="Times New Roman"/>
          <w:b/>
          <w:sz w:val="24"/>
          <w:szCs w:val="24"/>
          <w:lang w:eastAsia="en-GB"/>
        </w:rPr>
        <w:tab/>
        <w:t>Kiti nurodymai:</w:t>
      </w:r>
    </w:p>
    <w:p w14:paraId="5E0003AA" w14:textId="77777777" w:rsidR="00CA7B12" w:rsidRPr="00445ADE" w:rsidRDefault="00CA7B12" w:rsidP="000E7480">
      <w:pPr>
        <w:tabs>
          <w:tab w:val="left" w:pos="567"/>
        </w:tabs>
        <w:spacing w:after="0" w:line="240" w:lineRule="auto"/>
        <w:ind w:left="567" w:right="284" w:hanging="426"/>
        <w:jc w:val="both"/>
        <w:rPr>
          <w:rFonts w:ascii="Times New Roman" w:eastAsia="Calibri" w:hAnsi="Times New Roman" w:cs="Times New Roman"/>
          <w:bCs/>
          <w:sz w:val="24"/>
          <w:szCs w:val="24"/>
          <w:lang w:eastAsia="en-GB"/>
        </w:rPr>
      </w:pPr>
      <w:r w:rsidRPr="00445ADE">
        <w:rPr>
          <w:rFonts w:ascii="Times New Roman" w:eastAsia="Calibri" w:hAnsi="Times New Roman" w:cs="Times New Roman"/>
          <w:b/>
          <w:sz w:val="24"/>
          <w:szCs w:val="24"/>
          <w:lang w:eastAsia="en-GB"/>
        </w:rPr>
        <w:tab/>
      </w:r>
      <w:bookmarkStart w:id="174" w:name="_Hlk38816241"/>
      <w:r w:rsidRPr="00445ADE">
        <w:rPr>
          <w:rFonts w:ascii="Times New Roman" w:eastAsia="Calibri" w:hAnsi="Times New Roman" w:cs="Times New Roman"/>
          <w:bCs/>
          <w:sz w:val="24"/>
          <w:szCs w:val="24"/>
          <w:lang w:eastAsia="en-GB"/>
        </w:rPr>
        <w:t>Parengti topografinę geodezinę nuotrauką;</w:t>
      </w:r>
    </w:p>
    <w:p w14:paraId="41997E4E" w14:textId="77777777" w:rsidR="00CA7B12" w:rsidRPr="00445ADE" w:rsidRDefault="00CA7B12" w:rsidP="000E7480">
      <w:pPr>
        <w:tabs>
          <w:tab w:val="left" w:pos="567"/>
        </w:tabs>
        <w:spacing w:after="0" w:line="240" w:lineRule="auto"/>
        <w:ind w:left="567" w:right="284" w:hanging="426"/>
        <w:jc w:val="both"/>
        <w:rPr>
          <w:rFonts w:ascii="Times New Roman" w:eastAsia="Calibri" w:hAnsi="Times New Roman" w:cs="Times New Roman"/>
          <w:bCs/>
          <w:sz w:val="24"/>
          <w:szCs w:val="24"/>
          <w:lang w:eastAsia="en-GB"/>
        </w:rPr>
      </w:pPr>
      <w:r w:rsidRPr="00445ADE">
        <w:rPr>
          <w:rFonts w:ascii="Times New Roman" w:eastAsia="Calibri" w:hAnsi="Times New Roman" w:cs="Times New Roman"/>
          <w:bCs/>
          <w:sz w:val="24"/>
          <w:szCs w:val="24"/>
          <w:lang w:eastAsia="en-GB"/>
        </w:rPr>
        <w:tab/>
        <w:t>Atlikti geologinius tyrimus;</w:t>
      </w:r>
    </w:p>
    <w:p w14:paraId="388F3F3E" w14:textId="77777777" w:rsidR="00CA7B12" w:rsidRPr="00445ADE" w:rsidRDefault="00CA7B12" w:rsidP="000E7480">
      <w:pPr>
        <w:tabs>
          <w:tab w:val="left" w:pos="567"/>
        </w:tabs>
        <w:spacing w:after="0" w:line="240" w:lineRule="auto"/>
        <w:ind w:left="567" w:right="284" w:hanging="426"/>
        <w:jc w:val="both"/>
        <w:rPr>
          <w:rFonts w:ascii="Times New Roman" w:eastAsia="Calibri" w:hAnsi="Times New Roman" w:cs="Times New Roman"/>
          <w:bCs/>
          <w:sz w:val="24"/>
          <w:szCs w:val="24"/>
          <w:lang w:eastAsia="en-GB"/>
        </w:rPr>
      </w:pPr>
      <w:r w:rsidRPr="00445ADE">
        <w:rPr>
          <w:rFonts w:ascii="Times New Roman" w:eastAsia="Calibri" w:hAnsi="Times New Roman" w:cs="Times New Roman"/>
          <w:bCs/>
          <w:sz w:val="24"/>
          <w:szCs w:val="24"/>
          <w:lang w:eastAsia="en-GB"/>
        </w:rPr>
        <w:tab/>
        <w:t>Parengti projektinius pasiūlymus;</w:t>
      </w:r>
    </w:p>
    <w:p w14:paraId="6A79FD3F" w14:textId="77777777" w:rsidR="00CA7B12" w:rsidRPr="00445ADE" w:rsidRDefault="00CA7B12" w:rsidP="000E7480">
      <w:pPr>
        <w:tabs>
          <w:tab w:val="left" w:pos="567"/>
        </w:tabs>
        <w:spacing w:after="0" w:line="240" w:lineRule="auto"/>
        <w:ind w:left="567" w:right="284" w:hanging="426"/>
        <w:jc w:val="both"/>
        <w:rPr>
          <w:rFonts w:ascii="Times New Roman" w:eastAsia="Calibri" w:hAnsi="Times New Roman" w:cs="Times New Roman"/>
          <w:bCs/>
          <w:sz w:val="24"/>
          <w:szCs w:val="24"/>
          <w:lang w:eastAsia="en-GB"/>
        </w:rPr>
      </w:pPr>
      <w:r w:rsidRPr="00445ADE">
        <w:rPr>
          <w:rFonts w:ascii="Times New Roman" w:eastAsia="Calibri" w:hAnsi="Times New Roman" w:cs="Times New Roman"/>
          <w:bCs/>
          <w:sz w:val="24"/>
          <w:szCs w:val="24"/>
          <w:lang w:eastAsia="en-GB"/>
        </w:rPr>
        <w:tab/>
        <w:t>Informuoti visuomenę apie numatomą visuomenei svarbių statinių ir statinių dalių projektavimą, kai Lietuvos Respublikos teritorijų planavimo įstatymo 20 straipsnyje nustatytais atvejais;</w:t>
      </w:r>
    </w:p>
    <w:p w14:paraId="64F53DEA" w14:textId="77777777" w:rsidR="00CA7B12" w:rsidRPr="00445ADE" w:rsidRDefault="00CA7B12" w:rsidP="000E7480">
      <w:pPr>
        <w:tabs>
          <w:tab w:val="left" w:pos="567"/>
        </w:tabs>
        <w:spacing w:after="0" w:line="240" w:lineRule="auto"/>
        <w:ind w:left="567" w:right="284" w:hanging="426"/>
        <w:jc w:val="both"/>
        <w:rPr>
          <w:rFonts w:ascii="Times New Roman" w:eastAsia="Calibri" w:hAnsi="Times New Roman" w:cs="Times New Roman"/>
          <w:bCs/>
          <w:sz w:val="24"/>
          <w:szCs w:val="24"/>
          <w:lang w:eastAsia="en-GB"/>
        </w:rPr>
      </w:pPr>
      <w:r w:rsidRPr="00445ADE">
        <w:rPr>
          <w:rFonts w:ascii="Times New Roman" w:eastAsia="Calibri" w:hAnsi="Times New Roman" w:cs="Times New Roman"/>
          <w:bCs/>
          <w:sz w:val="24"/>
          <w:szCs w:val="24"/>
          <w:lang w:eastAsia="en-GB"/>
        </w:rPr>
        <w:tab/>
        <w:t>Parengti projektą;</w:t>
      </w:r>
    </w:p>
    <w:p w14:paraId="2F5526A8" w14:textId="77777777" w:rsidR="00CA7B12" w:rsidRPr="00445ADE" w:rsidRDefault="00CA7B12" w:rsidP="000E7480">
      <w:pPr>
        <w:tabs>
          <w:tab w:val="left" w:pos="567"/>
        </w:tabs>
        <w:spacing w:after="0" w:line="240" w:lineRule="auto"/>
        <w:ind w:left="567" w:right="284" w:hanging="426"/>
        <w:jc w:val="both"/>
        <w:rPr>
          <w:rFonts w:ascii="Times New Roman" w:eastAsia="Calibri" w:hAnsi="Times New Roman" w:cs="Times New Roman"/>
          <w:bCs/>
          <w:sz w:val="24"/>
          <w:szCs w:val="24"/>
          <w:lang w:eastAsia="en-GB"/>
        </w:rPr>
      </w:pPr>
      <w:r w:rsidRPr="00445ADE">
        <w:rPr>
          <w:rFonts w:ascii="Times New Roman" w:eastAsia="Calibri" w:hAnsi="Times New Roman" w:cs="Times New Roman"/>
          <w:bCs/>
          <w:sz w:val="24"/>
          <w:szCs w:val="24"/>
          <w:lang w:eastAsia="en-GB"/>
        </w:rPr>
        <w:tab/>
        <w:t>Gauti statybą leidžiantį dokumentą;</w:t>
      </w:r>
    </w:p>
    <w:p w14:paraId="3A5BC057" w14:textId="77777777" w:rsidR="00A07250" w:rsidRDefault="00CA7B12" w:rsidP="000E7480">
      <w:pPr>
        <w:tabs>
          <w:tab w:val="left" w:pos="567"/>
        </w:tabs>
        <w:spacing w:after="0" w:line="240" w:lineRule="auto"/>
        <w:ind w:left="567" w:right="284" w:hanging="426"/>
        <w:jc w:val="both"/>
        <w:rPr>
          <w:rFonts w:ascii="Times New Roman" w:eastAsia="Calibri" w:hAnsi="Times New Roman" w:cs="Times New Roman"/>
          <w:bCs/>
          <w:sz w:val="24"/>
          <w:szCs w:val="24"/>
          <w:lang w:eastAsia="en-GB"/>
        </w:rPr>
      </w:pPr>
      <w:r w:rsidRPr="00445ADE">
        <w:rPr>
          <w:rFonts w:ascii="Times New Roman" w:eastAsia="Calibri" w:hAnsi="Times New Roman" w:cs="Times New Roman"/>
          <w:bCs/>
          <w:sz w:val="24"/>
          <w:szCs w:val="24"/>
          <w:lang w:eastAsia="en-GB"/>
        </w:rPr>
        <w:tab/>
      </w:r>
    </w:p>
    <w:p w14:paraId="7A3929CE" w14:textId="3F264617" w:rsidR="00CA7B12" w:rsidRPr="00445ADE" w:rsidRDefault="00CA7B12" w:rsidP="000E7480">
      <w:pPr>
        <w:tabs>
          <w:tab w:val="left" w:pos="567"/>
        </w:tabs>
        <w:spacing w:after="0" w:line="240" w:lineRule="auto"/>
        <w:ind w:left="567" w:right="284" w:hanging="426"/>
        <w:jc w:val="both"/>
        <w:rPr>
          <w:rFonts w:ascii="Times New Roman" w:eastAsia="Calibri" w:hAnsi="Times New Roman" w:cs="Times New Roman"/>
          <w:b/>
          <w:sz w:val="24"/>
          <w:szCs w:val="24"/>
          <w:lang w:eastAsia="en-GB"/>
        </w:rPr>
      </w:pPr>
      <w:r w:rsidRPr="00445ADE">
        <w:rPr>
          <w:rFonts w:ascii="Times New Roman" w:eastAsia="Calibri" w:hAnsi="Times New Roman" w:cs="Times New Roman"/>
          <w:b/>
          <w:sz w:val="24"/>
          <w:szCs w:val="24"/>
          <w:lang w:eastAsia="en-GB"/>
        </w:rPr>
        <w:t>1</w:t>
      </w:r>
      <w:r w:rsidR="00A86878">
        <w:rPr>
          <w:rFonts w:ascii="Times New Roman" w:eastAsia="Calibri" w:hAnsi="Times New Roman" w:cs="Times New Roman"/>
          <w:b/>
          <w:sz w:val="24"/>
          <w:szCs w:val="24"/>
          <w:lang w:eastAsia="en-GB"/>
        </w:rPr>
        <w:t>7</w:t>
      </w:r>
      <w:r w:rsidRPr="00445ADE">
        <w:rPr>
          <w:rFonts w:ascii="Times New Roman" w:eastAsia="Calibri" w:hAnsi="Times New Roman" w:cs="Times New Roman"/>
          <w:b/>
          <w:sz w:val="24"/>
          <w:szCs w:val="24"/>
          <w:lang w:eastAsia="en-GB"/>
        </w:rPr>
        <w:t>.</w:t>
      </w:r>
      <w:r w:rsidRPr="00445ADE">
        <w:rPr>
          <w:rFonts w:ascii="Times New Roman" w:eastAsia="Calibri" w:hAnsi="Times New Roman" w:cs="Times New Roman"/>
          <w:b/>
          <w:sz w:val="24"/>
          <w:szCs w:val="24"/>
          <w:lang w:eastAsia="en-GB"/>
        </w:rPr>
        <w:tab/>
        <w:t>Projektuojant vadovautis šiais dokumentais:</w:t>
      </w:r>
    </w:p>
    <w:bookmarkEnd w:id="174"/>
    <w:p w14:paraId="7E05C9BB" w14:textId="77777777" w:rsidR="00CA7B12" w:rsidRPr="00445ADE" w:rsidRDefault="00CA7B12" w:rsidP="000E7480">
      <w:pPr>
        <w:tabs>
          <w:tab w:val="num" w:pos="567"/>
          <w:tab w:val="num" w:pos="1211"/>
        </w:tabs>
        <w:spacing w:after="0" w:line="240" w:lineRule="auto"/>
        <w:ind w:left="567" w:right="281" w:hanging="425"/>
        <w:jc w:val="both"/>
        <w:rPr>
          <w:rFonts w:ascii="Times New Roman" w:eastAsia="Calibri" w:hAnsi="Times New Roman" w:cs="Times New Roman"/>
          <w:sz w:val="24"/>
          <w:szCs w:val="24"/>
          <w:lang w:eastAsia="en-GB"/>
        </w:rPr>
      </w:pPr>
      <w:r w:rsidRPr="00445ADE">
        <w:rPr>
          <w:rFonts w:ascii="Times New Roman" w:eastAsia="Calibri" w:hAnsi="Times New Roman" w:cs="Times New Roman"/>
          <w:sz w:val="24"/>
          <w:szCs w:val="24"/>
          <w:lang w:eastAsia="en-GB"/>
        </w:rPr>
        <w:tab/>
        <w:t>LR kelių įstatymas;</w:t>
      </w:r>
    </w:p>
    <w:p w14:paraId="3F18FB8D" w14:textId="77777777" w:rsidR="00CA7B12" w:rsidRPr="00445ADE" w:rsidRDefault="00CA7B12" w:rsidP="000E7480">
      <w:pPr>
        <w:tabs>
          <w:tab w:val="num" w:pos="567"/>
          <w:tab w:val="num" w:pos="1211"/>
        </w:tabs>
        <w:spacing w:after="0" w:line="240" w:lineRule="auto"/>
        <w:ind w:left="567" w:right="281" w:hanging="425"/>
        <w:jc w:val="both"/>
        <w:rPr>
          <w:rFonts w:ascii="Times New Roman" w:eastAsia="Calibri" w:hAnsi="Times New Roman" w:cs="Times New Roman"/>
          <w:sz w:val="24"/>
          <w:szCs w:val="24"/>
          <w:lang w:eastAsia="en-GB"/>
        </w:rPr>
      </w:pPr>
      <w:r w:rsidRPr="00445ADE">
        <w:rPr>
          <w:rFonts w:ascii="Times New Roman" w:eastAsia="Calibri" w:hAnsi="Times New Roman" w:cs="Times New Roman"/>
          <w:sz w:val="24"/>
          <w:szCs w:val="24"/>
          <w:lang w:eastAsia="en-GB"/>
        </w:rPr>
        <w:tab/>
        <w:t>LR statybos įstatymas;</w:t>
      </w:r>
    </w:p>
    <w:p w14:paraId="3C772A5D" w14:textId="77777777" w:rsidR="00CA7B12" w:rsidRPr="00445ADE" w:rsidRDefault="00CA7B12" w:rsidP="000E7480">
      <w:pPr>
        <w:tabs>
          <w:tab w:val="num" w:pos="567"/>
        </w:tabs>
        <w:spacing w:after="0" w:line="240" w:lineRule="auto"/>
        <w:ind w:left="567" w:right="-3" w:hanging="425"/>
        <w:jc w:val="both"/>
        <w:rPr>
          <w:rFonts w:ascii="Times New Roman" w:eastAsia="Calibri" w:hAnsi="Times New Roman" w:cs="Times New Roman"/>
          <w:sz w:val="24"/>
          <w:szCs w:val="24"/>
          <w:lang w:eastAsia="en-GB"/>
        </w:rPr>
      </w:pPr>
      <w:r w:rsidRPr="00445ADE">
        <w:rPr>
          <w:rFonts w:ascii="Times New Roman" w:eastAsia="Calibri" w:hAnsi="Times New Roman" w:cs="Times New Roman"/>
          <w:sz w:val="24"/>
          <w:szCs w:val="24"/>
          <w:lang w:eastAsia="en-GB"/>
        </w:rPr>
        <w:tab/>
        <w:t>LR geodezijos ir kartografijos įstatymas;</w:t>
      </w:r>
    </w:p>
    <w:p w14:paraId="42A0F8F8" w14:textId="77777777" w:rsidR="00CA7B12" w:rsidRPr="00445ADE" w:rsidRDefault="00CA7B12" w:rsidP="000E7480">
      <w:pPr>
        <w:tabs>
          <w:tab w:val="num" w:pos="567"/>
          <w:tab w:val="num" w:pos="1211"/>
        </w:tabs>
        <w:spacing w:after="0" w:line="240" w:lineRule="auto"/>
        <w:ind w:left="567" w:right="-3" w:hanging="425"/>
        <w:jc w:val="both"/>
        <w:rPr>
          <w:rFonts w:ascii="Times New Roman" w:eastAsia="Calibri" w:hAnsi="Times New Roman" w:cs="Times New Roman"/>
          <w:sz w:val="24"/>
          <w:szCs w:val="24"/>
          <w:lang w:eastAsia="en-GB"/>
        </w:rPr>
      </w:pPr>
      <w:r w:rsidRPr="00445ADE">
        <w:rPr>
          <w:rFonts w:ascii="Times New Roman" w:eastAsia="Calibri" w:hAnsi="Times New Roman" w:cs="Times New Roman"/>
          <w:sz w:val="24"/>
          <w:szCs w:val="24"/>
          <w:lang w:eastAsia="en-GB"/>
        </w:rPr>
        <w:tab/>
        <w:t xml:space="preserve">Statybos techninis reglamentas </w:t>
      </w:r>
      <w:r w:rsidRPr="00445ADE">
        <w:rPr>
          <w:rFonts w:ascii="Times New Roman" w:eastAsia="Calibri" w:hAnsi="Times New Roman" w:cs="Times New Roman"/>
          <w:bCs/>
          <w:sz w:val="24"/>
          <w:szCs w:val="24"/>
          <w:lang w:eastAsia="en-GB"/>
        </w:rPr>
        <w:t>STR 2.06.04:2014 „Gatvės ir vietinės reikšmės keliai. Bendrieji reikalavimai“;</w:t>
      </w:r>
    </w:p>
    <w:p w14:paraId="347C0B00" w14:textId="77777777" w:rsidR="00CA7B12" w:rsidRPr="00445ADE" w:rsidRDefault="00CA7B12" w:rsidP="000E7480">
      <w:pPr>
        <w:tabs>
          <w:tab w:val="num" w:pos="567"/>
          <w:tab w:val="num" w:pos="1211"/>
        </w:tabs>
        <w:spacing w:after="0" w:line="240" w:lineRule="auto"/>
        <w:ind w:left="567" w:right="-3" w:hanging="425"/>
        <w:jc w:val="both"/>
        <w:rPr>
          <w:rFonts w:ascii="Times New Roman" w:eastAsia="Calibri" w:hAnsi="Times New Roman" w:cs="Times New Roman"/>
          <w:sz w:val="24"/>
          <w:szCs w:val="24"/>
          <w:lang w:eastAsia="en-GB"/>
        </w:rPr>
      </w:pPr>
      <w:r w:rsidRPr="00445ADE">
        <w:rPr>
          <w:rFonts w:ascii="Times New Roman" w:eastAsia="Calibri" w:hAnsi="Times New Roman" w:cs="Times New Roman"/>
          <w:sz w:val="24"/>
          <w:szCs w:val="24"/>
          <w:lang w:eastAsia="en-GB"/>
        </w:rPr>
        <w:tab/>
        <w:t>Automobilių kelių standartizuotų dangų konstrukcijų projektavimo taisyklės KPT SDK 19;</w:t>
      </w:r>
    </w:p>
    <w:p w14:paraId="15BECEBA" w14:textId="77777777" w:rsidR="00CA7B12" w:rsidRPr="00445ADE" w:rsidRDefault="00CA7B12" w:rsidP="000E7480">
      <w:pPr>
        <w:tabs>
          <w:tab w:val="num" w:pos="567"/>
          <w:tab w:val="num" w:pos="1211"/>
        </w:tabs>
        <w:spacing w:after="0" w:line="240" w:lineRule="auto"/>
        <w:ind w:left="567" w:right="-3" w:hanging="425"/>
        <w:jc w:val="both"/>
        <w:rPr>
          <w:rFonts w:ascii="Times New Roman" w:eastAsia="Calibri" w:hAnsi="Times New Roman" w:cs="Times New Roman"/>
          <w:sz w:val="24"/>
          <w:szCs w:val="24"/>
          <w:lang w:eastAsia="en-GB"/>
        </w:rPr>
      </w:pPr>
      <w:r w:rsidRPr="00445ADE">
        <w:rPr>
          <w:rFonts w:ascii="Times New Roman" w:eastAsia="Calibri" w:hAnsi="Times New Roman" w:cs="Times New Roman"/>
          <w:sz w:val="24"/>
          <w:szCs w:val="24"/>
          <w:lang w:eastAsia="en-GB"/>
        </w:rPr>
        <w:tab/>
        <w:t>Kelių techninis reglamentas KTR 1.01:2008 „Automobilių keliai“;</w:t>
      </w:r>
    </w:p>
    <w:p w14:paraId="540D733C" w14:textId="77777777" w:rsidR="00CA7B12" w:rsidRPr="00445ADE" w:rsidRDefault="00CA7B12" w:rsidP="000E7480">
      <w:pPr>
        <w:tabs>
          <w:tab w:val="num" w:pos="567"/>
        </w:tabs>
        <w:spacing w:after="0" w:line="240" w:lineRule="auto"/>
        <w:ind w:left="567" w:right="-3" w:hanging="425"/>
        <w:jc w:val="both"/>
        <w:rPr>
          <w:rFonts w:ascii="Times New Roman" w:eastAsia="Calibri" w:hAnsi="Times New Roman" w:cs="Times New Roman"/>
          <w:sz w:val="24"/>
          <w:szCs w:val="24"/>
          <w:lang w:eastAsia="en-GB"/>
        </w:rPr>
      </w:pPr>
      <w:r w:rsidRPr="00445ADE">
        <w:rPr>
          <w:rFonts w:ascii="Times New Roman" w:eastAsia="Calibri" w:hAnsi="Times New Roman" w:cs="Times New Roman"/>
          <w:sz w:val="24"/>
          <w:szCs w:val="24"/>
          <w:lang w:eastAsia="en-GB"/>
        </w:rPr>
        <w:tab/>
        <w:t>Statybos techninis reglamentas STR 1.04.04:2017 „Statinio projektavimas, projekto ekspertizė“;</w:t>
      </w:r>
    </w:p>
    <w:p w14:paraId="230AB172" w14:textId="77777777" w:rsidR="00CA7B12" w:rsidRPr="00445ADE" w:rsidRDefault="00CA7B12" w:rsidP="000E7480">
      <w:pPr>
        <w:tabs>
          <w:tab w:val="num" w:pos="567"/>
          <w:tab w:val="num" w:pos="1211"/>
        </w:tabs>
        <w:spacing w:after="0" w:line="240" w:lineRule="auto"/>
        <w:ind w:left="567" w:right="-3" w:hanging="425"/>
        <w:jc w:val="both"/>
        <w:rPr>
          <w:rFonts w:ascii="Times New Roman" w:eastAsia="Calibri" w:hAnsi="Times New Roman" w:cs="Times New Roman"/>
          <w:sz w:val="24"/>
          <w:szCs w:val="24"/>
          <w:lang w:eastAsia="en-GB"/>
        </w:rPr>
      </w:pPr>
      <w:r w:rsidRPr="00445ADE">
        <w:rPr>
          <w:rFonts w:ascii="Times New Roman" w:eastAsia="Calibri" w:hAnsi="Times New Roman" w:cs="Times New Roman"/>
          <w:sz w:val="24"/>
          <w:szCs w:val="24"/>
          <w:lang w:eastAsia="en-GB"/>
        </w:rPr>
        <w:tab/>
        <w:t>Statybos techninis reglamentas STR 1.05.01:2017 „Statybą leidžiantys dokumentai, Statybos užbaigimas, Savavališkos statybos padarinių šalinimas, Statybos pagal neteisėtai išduotą statybą leidžiantį dokumentą padarinių šalinimas“;</w:t>
      </w:r>
    </w:p>
    <w:p w14:paraId="6C46246C" w14:textId="77777777" w:rsidR="00CA7B12" w:rsidRPr="00445ADE" w:rsidRDefault="00CA7B12" w:rsidP="000E7480">
      <w:pPr>
        <w:tabs>
          <w:tab w:val="num" w:pos="567"/>
          <w:tab w:val="num" w:pos="1211"/>
        </w:tabs>
        <w:spacing w:after="0" w:line="240" w:lineRule="auto"/>
        <w:ind w:left="567" w:right="-3" w:hanging="425"/>
        <w:jc w:val="both"/>
        <w:rPr>
          <w:rFonts w:ascii="Times New Roman" w:eastAsia="Calibri" w:hAnsi="Times New Roman" w:cs="Times New Roman"/>
          <w:sz w:val="24"/>
          <w:szCs w:val="24"/>
          <w:lang w:eastAsia="en-GB"/>
        </w:rPr>
      </w:pPr>
      <w:r w:rsidRPr="00445ADE">
        <w:rPr>
          <w:rFonts w:ascii="Times New Roman" w:eastAsia="Calibri" w:hAnsi="Times New Roman" w:cs="Times New Roman"/>
          <w:sz w:val="24"/>
          <w:szCs w:val="24"/>
          <w:lang w:eastAsia="en-GB"/>
        </w:rPr>
        <w:tab/>
        <w:t>PĮT KŽA 08 „Kelio ženklų atramų parinkimo, projektavimo ir įrengimo taisyklės“;</w:t>
      </w:r>
    </w:p>
    <w:p w14:paraId="59F04469" w14:textId="77777777" w:rsidR="00CA7B12" w:rsidRPr="00445ADE" w:rsidRDefault="00CA7B12" w:rsidP="000E7480">
      <w:pPr>
        <w:tabs>
          <w:tab w:val="num" w:pos="567"/>
          <w:tab w:val="num" w:pos="1211"/>
        </w:tabs>
        <w:spacing w:after="0" w:line="240" w:lineRule="auto"/>
        <w:ind w:left="567" w:right="-3" w:hanging="425"/>
        <w:jc w:val="both"/>
        <w:rPr>
          <w:rFonts w:ascii="Times New Roman" w:eastAsia="Calibri" w:hAnsi="Times New Roman" w:cs="Times New Roman"/>
          <w:sz w:val="24"/>
          <w:szCs w:val="24"/>
          <w:lang w:eastAsia="en-GB"/>
        </w:rPr>
      </w:pPr>
      <w:r w:rsidRPr="00445ADE">
        <w:rPr>
          <w:rFonts w:ascii="Times New Roman" w:eastAsia="Calibri" w:hAnsi="Times New Roman" w:cs="Times New Roman"/>
          <w:sz w:val="24"/>
          <w:szCs w:val="24"/>
          <w:lang w:eastAsia="en-GB"/>
        </w:rPr>
        <w:tab/>
        <w:t>Kelio ženklų įrengimo ir vertikaliojo ženklinimo taisyklės;</w:t>
      </w:r>
    </w:p>
    <w:p w14:paraId="717D4FAD" w14:textId="77777777" w:rsidR="00CA7B12" w:rsidRPr="00445ADE" w:rsidRDefault="00CA7B12" w:rsidP="000E7480">
      <w:pPr>
        <w:tabs>
          <w:tab w:val="num" w:pos="567"/>
        </w:tabs>
        <w:spacing w:after="0" w:line="240" w:lineRule="auto"/>
        <w:ind w:left="567" w:right="-3" w:hanging="425"/>
        <w:jc w:val="both"/>
        <w:rPr>
          <w:rFonts w:ascii="Times New Roman" w:eastAsia="Calibri" w:hAnsi="Times New Roman" w:cs="Times New Roman"/>
          <w:sz w:val="24"/>
          <w:szCs w:val="24"/>
          <w:lang w:eastAsia="en-GB"/>
        </w:rPr>
      </w:pPr>
      <w:r w:rsidRPr="00445ADE">
        <w:rPr>
          <w:rFonts w:ascii="Times New Roman" w:eastAsia="Calibri" w:hAnsi="Times New Roman" w:cs="Times New Roman"/>
          <w:sz w:val="24"/>
          <w:szCs w:val="24"/>
          <w:lang w:eastAsia="en-GB"/>
        </w:rPr>
        <w:tab/>
        <w:t>R ISEP 10 „Inžinerinių saugaus eismo priemonių projektavimo ir naudojimo rekomendacijos“;</w:t>
      </w:r>
    </w:p>
    <w:p w14:paraId="6F669063" w14:textId="77777777" w:rsidR="00CA7B12" w:rsidRPr="00445ADE" w:rsidRDefault="00CA7B12" w:rsidP="000E7480">
      <w:pPr>
        <w:tabs>
          <w:tab w:val="num" w:pos="567"/>
        </w:tabs>
        <w:spacing w:after="0" w:line="240" w:lineRule="auto"/>
        <w:ind w:left="567" w:right="-3" w:hanging="425"/>
        <w:jc w:val="both"/>
        <w:rPr>
          <w:rFonts w:ascii="Times New Roman" w:eastAsia="Calibri" w:hAnsi="Times New Roman" w:cs="Times New Roman"/>
          <w:color w:val="000000" w:themeColor="text1"/>
          <w:sz w:val="24"/>
          <w:szCs w:val="24"/>
          <w:lang w:eastAsia="en-GB"/>
        </w:rPr>
      </w:pPr>
      <w:r w:rsidRPr="00445ADE">
        <w:rPr>
          <w:rFonts w:ascii="Times New Roman" w:eastAsia="Calibri" w:hAnsi="Times New Roman" w:cs="Times New Roman"/>
          <w:sz w:val="24"/>
          <w:szCs w:val="24"/>
          <w:lang w:eastAsia="en-GB"/>
        </w:rPr>
        <w:tab/>
      </w:r>
      <w:r w:rsidRPr="00445ADE">
        <w:rPr>
          <w:rFonts w:ascii="Times New Roman" w:eastAsia="Calibri" w:hAnsi="Times New Roman" w:cs="Times New Roman"/>
          <w:color w:val="000000" w:themeColor="text1"/>
          <w:sz w:val="24"/>
          <w:szCs w:val="24"/>
          <w:lang w:eastAsia="en-GB"/>
        </w:rPr>
        <w:t>Kitais teisės aktais, reglamentuojančiais susisiekimo komunikacijų ir inžinerinių tinklų projektavimo veiklą;</w:t>
      </w:r>
    </w:p>
    <w:p w14:paraId="4CBE1F93" w14:textId="52F80C20" w:rsidR="00CA7B12" w:rsidRPr="00445ADE" w:rsidRDefault="00CA7B12" w:rsidP="000E7480">
      <w:pPr>
        <w:widowControl w:val="0"/>
        <w:tabs>
          <w:tab w:val="left" w:pos="0"/>
          <w:tab w:val="left" w:pos="426"/>
          <w:tab w:val="left" w:pos="567"/>
          <w:tab w:val="left" w:pos="8789"/>
        </w:tabs>
        <w:suppressAutoHyphens/>
        <w:spacing w:after="0" w:line="240" w:lineRule="auto"/>
        <w:ind w:right="-6"/>
        <w:jc w:val="both"/>
        <w:rPr>
          <w:rFonts w:ascii="Times New Roman" w:eastAsia="Calibri" w:hAnsi="Times New Roman" w:cs="Times New Roman"/>
          <w:b/>
          <w:sz w:val="24"/>
          <w:szCs w:val="24"/>
          <w:lang w:eastAsia="en-GB"/>
        </w:rPr>
      </w:pPr>
      <w:bookmarkStart w:id="175" w:name="_Hlk38818532"/>
      <w:r w:rsidRPr="00445ADE">
        <w:rPr>
          <w:rFonts w:ascii="Times New Roman" w:eastAsia="Calibri" w:hAnsi="Times New Roman" w:cs="Times New Roman"/>
          <w:b/>
          <w:sz w:val="24"/>
          <w:szCs w:val="24"/>
          <w:lang w:eastAsia="en-GB"/>
        </w:rPr>
        <w:t>1</w:t>
      </w:r>
      <w:r w:rsidR="00A86878">
        <w:rPr>
          <w:rFonts w:ascii="Times New Roman" w:eastAsia="Calibri" w:hAnsi="Times New Roman" w:cs="Times New Roman"/>
          <w:b/>
          <w:sz w:val="24"/>
          <w:szCs w:val="24"/>
          <w:lang w:eastAsia="en-GB"/>
        </w:rPr>
        <w:t>8</w:t>
      </w:r>
      <w:r w:rsidRPr="00445ADE">
        <w:rPr>
          <w:rFonts w:ascii="Times New Roman" w:eastAsia="Calibri" w:hAnsi="Times New Roman" w:cs="Times New Roman"/>
          <w:b/>
          <w:sz w:val="24"/>
          <w:szCs w:val="24"/>
          <w:lang w:eastAsia="en-GB"/>
        </w:rPr>
        <w:t>.</w:t>
      </w:r>
      <w:r w:rsidRPr="00445ADE">
        <w:rPr>
          <w:rFonts w:ascii="Times New Roman" w:eastAsia="Calibri" w:hAnsi="Times New Roman" w:cs="Times New Roman"/>
          <w:b/>
          <w:sz w:val="24"/>
          <w:szCs w:val="24"/>
          <w:lang w:eastAsia="en-GB"/>
        </w:rPr>
        <w:tab/>
        <w:t>Nurodymai statinio projekto derinimui:</w:t>
      </w:r>
      <w:bookmarkEnd w:id="175"/>
    </w:p>
    <w:p w14:paraId="34CE1CC0" w14:textId="77777777" w:rsidR="00CA7B12" w:rsidRPr="00445ADE" w:rsidRDefault="00CA7B12" w:rsidP="000E7480">
      <w:pPr>
        <w:widowControl w:val="0"/>
        <w:tabs>
          <w:tab w:val="left" w:pos="567"/>
          <w:tab w:val="left" w:pos="8789"/>
        </w:tabs>
        <w:suppressAutoHyphens/>
        <w:spacing w:after="0" w:line="240" w:lineRule="auto"/>
        <w:ind w:left="567" w:right="-3" w:hanging="426"/>
        <w:jc w:val="both"/>
        <w:rPr>
          <w:rFonts w:ascii="Times New Roman" w:eastAsia="Calibri" w:hAnsi="Times New Roman" w:cs="Times New Roman"/>
          <w:sz w:val="24"/>
          <w:szCs w:val="24"/>
          <w:lang w:eastAsia="en-GB"/>
        </w:rPr>
      </w:pPr>
      <w:r w:rsidRPr="00445ADE">
        <w:rPr>
          <w:rFonts w:ascii="Times New Roman" w:eastAsia="Calibri" w:hAnsi="Times New Roman" w:cs="Times New Roman"/>
          <w:sz w:val="24"/>
          <w:szCs w:val="24"/>
          <w:lang w:eastAsia="en-GB"/>
        </w:rPr>
        <w:tab/>
        <w:t>Projektą derinti teisės aktų nustatyta tvarka;</w:t>
      </w:r>
    </w:p>
    <w:p w14:paraId="6231BD20" w14:textId="77777777" w:rsidR="00CA7B12" w:rsidRPr="00445ADE" w:rsidRDefault="00CA7B12" w:rsidP="000E7480">
      <w:pPr>
        <w:widowControl w:val="0"/>
        <w:tabs>
          <w:tab w:val="left" w:pos="567"/>
          <w:tab w:val="left" w:pos="8789"/>
        </w:tabs>
        <w:suppressAutoHyphens/>
        <w:spacing w:after="0" w:line="240" w:lineRule="auto"/>
        <w:ind w:left="567" w:right="-3" w:hanging="426"/>
        <w:jc w:val="both"/>
        <w:rPr>
          <w:rFonts w:ascii="Times New Roman" w:eastAsia="Calibri" w:hAnsi="Times New Roman" w:cs="Times New Roman"/>
          <w:sz w:val="24"/>
          <w:szCs w:val="24"/>
          <w:lang w:eastAsia="en-GB"/>
        </w:rPr>
      </w:pPr>
      <w:r w:rsidRPr="00445ADE">
        <w:rPr>
          <w:rFonts w:ascii="Times New Roman" w:eastAsia="Calibri" w:hAnsi="Times New Roman" w:cs="Times New Roman"/>
          <w:sz w:val="24"/>
          <w:szCs w:val="24"/>
          <w:lang w:eastAsia="en-GB"/>
        </w:rPr>
        <w:tab/>
        <w:t>Pirmiausia projekto sprendinius suderinti su užsakovu;</w:t>
      </w:r>
    </w:p>
    <w:p w14:paraId="29316A7D" w14:textId="77777777" w:rsidR="00CA7B12" w:rsidRPr="00445ADE" w:rsidRDefault="00CA7B12" w:rsidP="000E7480">
      <w:pPr>
        <w:widowControl w:val="0"/>
        <w:tabs>
          <w:tab w:val="left" w:pos="567"/>
          <w:tab w:val="left" w:pos="8789"/>
        </w:tabs>
        <w:suppressAutoHyphens/>
        <w:spacing w:after="0" w:line="240" w:lineRule="auto"/>
        <w:ind w:left="567" w:right="-3" w:hanging="426"/>
        <w:jc w:val="both"/>
        <w:rPr>
          <w:rFonts w:ascii="Times New Roman" w:eastAsia="Calibri" w:hAnsi="Times New Roman" w:cs="Times New Roman"/>
          <w:sz w:val="24"/>
          <w:szCs w:val="24"/>
          <w:lang w:eastAsia="en-GB"/>
        </w:rPr>
      </w:pPr>
      <w:r w:rsidRPr="00445ADE">
        <w:rPr>
          <w:rFonts w:ascii="Times New Roman" w:eastAsia="Calibri" w:hAnsi="Times New Roman" w:cs="Times New Roman"/>
          <w:sz w:val="24"/>
          <w:szCs w:val="24"/>
          <w:lang w:eastAsia="en-GB"/>
        </w:rPr>
        <w:tab/>
        <w:t>Projekto sprendinius pristatyti gyventojas, bei pagal galimybes įvertini jų poreikius.</w:t>
      </w:r>
    </w:p>
    <w:p w14:paraId="67CF0C88" w14:textId="77777777" w:rsidR="00CA7B12" w:rsidRPr="00445ADE" w:rsidRDefault="00CA7B12" w:rsidP="000E7480">
      <w:pPr>
        <w:widowControl w:val="0"/>
        <w:tabs>
          <w:tab w:val="left" w:pos="567"/>
          <w:tab w:val="left" w:pos="8789"/>
        </w:tabs>
        <w:suppressAutoHyphens/>
        <w:spacing w:after="0" w:line="240" w:lineRule="auto"/>
        <w:ind w:left="567" w:right="-3"/>
        <w:jc w:val="both"/>
        <w:rPr>
          <w:rFonts w:ascii="Times New Roman" w:eastAsia="Calibri" w:hAnsi="Times New Roman" w:cs="Times New Roman"/>
          <w:sz w:val="24"/>
          <w:szCs w:val="24"/>
          <w:lang w:eastAsia="en-GB"/>
        </w:rPr>
      </w:pPr>
      <w:r w:rsidRPr="00445ADE">
        <w:rPr>
          <w:rFonts w:ascii="Times New Roman" w:eastAsia="Calibri" w:hAnsi="Times New Roman" w:cs="Times New Roman"/>
          <w:sz w:val="24"/>
          <w:szCs w:val="24"/>
          <w:lang w:eastAsia="en-GB"/>
        </w:rPr>
        <w:t xml:space="preserve">Statinio statybos projektą parengti 4 (keturiais) egzemplioriais: 2 (du) egzemplioriai popierine forma ir 2 (du) egzempliorius skaitmenine forma (USB laikmenoje) (tekstinius dokumentus </w:t>
      </w:r>
      <w:r w:rsidRPr="00445ADE">
        <w:rPr>
          <w:rFonts w:ascii="Times New Roman" w:eastAsia="Calibri" w:hAnsi="Times New Roman" w:cs="Times New Roman"/>
          <w:i/>
          <w:sz w:val="24"/>
          <w:szCs w:val="24"/>
          <w:lang w:eastAsia="en-GB"/>
        </w:rPr>
        <w:t>ir</w:t>
      </w:r>
      <w:r w:rsidRPr="00445ADE">
        <w:rPr>
          <w:rFonts w:ascii="Times New Roman" w:eastAsia="Calibri" w:hAnsi="Times New Roman" w:cs="Times New Roman"/>
          <w:sz w:val="24"/>
          <w:szCs w:val="24"/>
          <w:lang w:eastAsia="en-GB"/>
        </w:rPr>
        <w:t xml:space="preserve"> brėžinius </w:t>
      </w:r>
      <w:proofErr w:type="spellStart"/>
      <w:r w:rsidRPr="00445ADE">
        <w:rPr>
          <w:rFonts w:ascii="Times New Roman" w:eastAsia="Calibri" w:hAnsi="Times New Roman" w:cs="Times New Roman"/>
          <w:i/>
          <w:sz w:val="24"/>
          <w:szCs w:val="24"/>
          <w:lang w:eastAsia="en-GB"/>
        </w:rPr>
        <w:t>dwg</w:t>
      </w:r>
      <w:proofErr w:type="spellEnd"/>
      <w:r w:rsidRPr="00445ADE">
        <w:rPr>
          <w:rFonts w:ascii="Times New Roman" w:eastAsia="Calibri" w:hAnsi="Times New Roman" w:cs="Times New Roman"/>
          <w:sz w:val="24"/>
          <w:szCs w:val="24"/>
          <w:lang w:eastAsia="en-GB"/>
        </w:rPr>
        <w:t xml:space="preserve"> ir </w:t>
      </w:r>
      <w:proofErr w:type="spellStart"/>
      <w:r w:rsidRPr="00445ADE">
        <w:rPr>
          <w:rFonts w:ascii="Times New Roman" w:eastAsia="Calibri" w:hAnsi="Times New Roman" w:cs="Times New Roman"/>
          <w:i/>
          <w:sz w:val="24"/>
          <w:szCs w:val="24"/>
          <w:lang w:eastAsia="en-GB"/>
        </w:rPr>
        <w:t>pdf</w:t>
      </w:r>
      <w:proofErr w:type="spellEnd"/>
      <w:r w:rsidRPr="00445ADE">
        <w:rPr>
          <w:rFonts w:ascii="Times New Roman" w:eastAsia="Calibri" w:hAnsi="Times New Roman" w:cs="Times New Roman"/>
          <w:i/>
          <w:sz w:val="24"/>
          <w:szCs w:val="24"/>
          <w:lang w:eastAsia="en-GB"/>
        </w:rPr>
        <w:t xml:space="preserve"> </w:t>
      </w:r>
      <w:r w:rsidRPr="00445ADE">
        <w:rPr>
          <w:rFonts w:ascii="Times New Roman" w:eastAsia="Calibri" w:hAnsi="Times New Roman" w:cs="Times New Roman"/>
          <w:sz w:val="24"/>
          <w:szCs w:val="24"/>
          <w:lang w:eastAsia="en-GB"/>
        </w:rPr>
        <w:t>formatu). Papildomai pateikti statybos darbų Ekonominę dalį Excel formatu (sustambintos sąmatos).</w:t>
      </w:r>
    </w:p>
    <w:p w14:paraId="0D20B66B" w14:textId="4AFBC8DF" w:rsidR="00CA7B12" w:rsidRPr="00445ADE" w:rsidRDefault="00CA7B12" w:rsidP="000E7480">
      <w:pPr>
        <w:widowControl w:val="0"/>
        <w:tabs>
          <w:tab w:val="left" w:pos="0"/>
          <w:tab w:val="left" w:pos="426"/>
          <w:tab w:val="left" w:pos="8789"/>
        </w:tabs>
        <w:suppressAutoHyphens/>
        <w:spacing w:after="0" w:line="240" w:lineRule="auto"/>
        <w:ind w:right="-3"/>
        <w:jc w:val="both"/>
        <w:rPr>
          <w:rFonts w:ascii="Times New Roman" w:eastAsia="Calibri" w:hAnsi="Times New Roman" w:cs="Times New Roman"/>
          <w:b/>
          <w:sz w:val="24"/>
          <w:szCs w:val="24"/>
          <w:lang w:eastAsia="en-GB"/>
        </w:rPr>
      </w:pPr>
      <w:bookmarkStart w:id="176" w:name="_Hlk38819120"/>
      <w:r w:rsidRPr="00445ADE">
        <w:rPr>
          <w:rFonts w:ascii="Times New Roman" w:eastAsia="Calibri" w:hAnsi="Times New Roman" w:cs="Times New Roman"/>
          <w:b/>
          <w:sz w:val="24"/>
          <w:szCs w:val="24"/>
          <w:lang w:eastAsia="en-GB"/>
        </w:rPr>
        <w:t>1</w:t>
      </w:r>
      <w:r w:rsidR="00A86878">
        <w:rPr>
          <w:rFonts w:ascii="Times New Roman" w:eastAsia="Calibri" w:hAnsi="Times New Roman" w:cs="Times New Roman"/>
          <w:b/>
          <w:sz w:val="24"/>
          <w:szCs w:val="24"/>
          <w:lang w:eastAsia="en-GB"/>
        </w:rPr>
        <w:t>9</w:t>
      </w:r>
      <w:r w:rsidRPr="00445ADE">
        <w:rPr>
          <w:rFonts w:ascii="Times New Roman" w:eastAsia="Calibri" w:hAnsi="Times New Roman" w:cs="Times New Roman"/>
          <w:b/>
          <w:sz w:val="24"/>
          <w:szCs w:val="24"/>
          <w:lang w:eastAsia="en-GB"/>
        </w:rPr>
        <w:t>.</w:t>
      </w:r>
      <w:r w:rsidRPr="00445ADE">
        <w:rPr>
          <w:rFonts w:ascii="Times New Roman" w:eastAsia="Calibri" w:hAnsi="Times New Roman" w:cs="Times New Roman"/>
          <w:b/>
          <w:sz w:val="24"/>
          <w:szCs w:val="24"/>
          <w:lang w:eastAsia="en-GB"/>
        </w:rPr>
        <w:tab/>
        <w:t>Nurodymai statinio projekto rengimo eiliškumui:</w:t>
      </w:r>
    </w:p>
    <w:bookmarkEnd w:id="176"/>
    <w:p w14:paraId="3B02E7C2" w14:textId="77777777" w:rsidR="00CA7B12" w:rsidRPr="00445ADE" w:rsidRDefault="00CA7B12" w:rsidP="000E7480">
      <w:pPr>
        <w:widowControl w:val="0"/>
        <w:tabs>
          <w:tab w:val="left" w:pos="0"/>
          <w:tab w:val="left" w:pos="426"/>
          <w:tab w:val="left" w:pos="8789"/>
        </w:tabs>
        <w:suppressAutoHyphens/>
        <w:spacing w:after="0" w:line="240" w:lineRule="auto"/>
        <w:ind w:left="567" w:right="-3" w:hanging="426"/>
        <w:jc w:val="both"/>
        <w:rPr>
          <w:rFonts w:ascii="Times New Roman" w:eastAsia="Calibri" w:hAnsi="Times New Roman" w:cs="Times New Roman"/>
          <w:sz w:val="24"/>
          <w:szCs w:val="24"/>
          <w:lang w:eastAsia="en-GB"/>
        </w:rPr>
      </w:pPr>
      <w:r w:rsidRPr="00445ADE">
        <w:rPr>
          <w:rFonts w:ascii="Times New Roman" w:eastAsia="Calibri" w:hAnsi="Times New Roman" w:cs="Times New Roman"/>
          <w:sz w:val="24"/>
          <w:szCs w:val="24"/>
          <w:lang w:eastAsia="en-GB"/>
        </w:rPr>
        <w:tab/>
        <w:t>Parengtus statinio projektinius pasiūlymus pateikti užsakovui peržiūrai;</w:t>
      </w:r>
    </w:p>
    <w:p w14:paraId="7981E2DA" w14:textId="77777777" w:rsidR="00CA7B12" w:rsidRPr="00445ADE" w:rsidRDefault="00CA7B12" w:rsidP="000E7480">
      <w:pPr>
        <w:widowControl w:val="0"/>
        <w:tabs>
          <w:tab w:val="left" w:pos="0"/>
          <w:tab w:val="left" w:pos="426"/>
          <w:tab w:val="left" w:pos="8789"/>
        </w:tabs>
        <w:suppressAutoHyphens/>
        <w:spacing w:after="0" w:line="240" w:lineRule="auto"/>
        <w:ind w:left="567" w:right="-3" w:hanging="426"/>
        <w:jc w:val="both"/>
        <w:rPr>
          <w:rFonts w:ascii="Times New Roman" w:eastAsia="Calibri" w:hAnsi="Times New Roman" w:cs="Times New Roman"/>
          <w:sz w:val="24"/>
          <w:szCs w:val="24"/>
          <w:lang w:eastAsia="en-GB"/>
        </w:rPr>
      </w:pPr>
      <w:r w:rsidRPr="00445ADE">
        <w:rPr>
          <w:rFonts w:ascii="Times New Roman" w:eastAsia="Calibri" w:hAnsi="Times New Roman" w:cs="Times New Roman"/>
          <w:sz w:val="24"/>
          <w:szCs w:val="24"/>
          <w:lang w:eastAsia="en-GB"/>
        </w:rPr>
        <w:tab/>
        <w:t>Parengtą statinio projektą pateikti gyventojų peržiūrai;</w:t>
      </w:r>
    </w:p>
    <w:p w14:paraId="06E8BC2F" w14:textId="77777777" w:rsidR="00CA7B12" w:rsidRPr="00445ADE" w:rsidRDefault="00CA7B12" w:rsidP="000E7480">
      <w:pPr>
        <w:widowControl w:val="0"/>
        <w:tabs>
          <w:tab w:val="left" w:pos="0"/>
          <w:tab w:val="left" w:pos="426"/>
          <w:tab w:val="left" w:pos="8789"/>
        </w:tabs>
        <w:suppressAutoHyphens/>
        <w:spacing w:after="0" w:line="240" w:lineRule="auto"/>
        <w:ind w:left="567" w:right="-3" w:hanging="426"/>
        <w:jc w:val="both"/>
        <w:rPr>
          <w:rFonts w:ascii="Times New Roman" w:eastAsia="Calibri" w:hAnsi="Times New Roman" w:cs="Times New Roman"/>
          <w:sz w:val="24"/>
          <w:szCs w:val="24"/>
          <w:lang w:eastAsia="en-GB"/>
        </w:rPr>
      </w:pPr>
      <w:r w:rsidRPr="00445ADE">
        <w:rPr>
          <w:rFonts w:ascii="Times New Roman" w:eastAsia="Calibri" w:hAnsi="Times New Roman" w:cs="Times New Roman"/>
          <w:sz w:val="24"/>
          <w:szCs w:val="24"/>
          <w:lang w:eastAsia="en-GB"/>
        </w:rPr>
        <w:tab/>
        <w:t>Projektui gauti teigiamą projekto ekspertizės aktą (Ekspertizės laikas į paslaugų suteikimo terminą nėra įskaičiuojamas);</w:t>
      </w:r>
    </w:p>
    <w:p w14:paraId="29881BA3" w14:textId="77777777" w:rsidR="00CA7B12" w:rsidRPr="00445ADE" w:rsidRDefault="00CA7B12" w:rsidP="000E7480">
      <w:pPr>
        <w:widowControl w:val="0"/>
        <w:tabs>
          <w:tab w:val="left" w:pos="0"/>
          <w:tab w:val="left" w:pos="426"/>
          <w:tab w:val="left" w:pos="8789"/>
        </w:tabs>
        <w:suppressAutoHyphens/>
        <w:spacing w:after="0" w:line="240" w:lineRule="auto"/>
        <w:ind w:left="567" w:right="-3" w:hanging="426"/>
        <w:jc w:val="both"/>
        <w:rPr>
          <w:rFonts w:ascii="Times New Roman" w:eastAsia="Calibri" w:hAnsi="Times New Roman" w:cs="Times New Roman"/>
          <w:sz w:val="24"/>
          <w:szCs w:val="24"/>
          <w:lang w:eastAsia="en-GB"/>
        </w:rPr>
      </w:pPr>
      <w:r w:rsidRPr="00445ADE">
        <w:rPr>
          <w:rFonts w:ascii="Times New Roman" w:eastAsia="Calibri" w:hAnsi="Times New Roman" w:cs="Times New Roman"/>
          <w:sz w:val="24"/>
          <w:szCs w:val="24"/>
          <w:lang w:eastAsia="en-GB"/>
        </w:rPr>
        <w:tab/>
        <w:t>Gavus teigiamą ekspertizės aktą projektui išimti Statybos leidimą.</w:t>
      </w:r>
    </w:p>
    <w:p w14:paraId="6598F768" w14:textId="77777777" w:rsidR="00CA7B12" w:rsidRPr="00445ADE" w:rsidRDefault="00CA7B12" w:rsidP="000E7480">
      <w:pPr>
        <w:spacing w:after="0" w:line="240" w:lineRule="auto"/>
        <w:jc w:val="center"/>
        <w:rPr>
          <w:rFonts w:ascii="Times New Roman" w:hAnsi="Times New Roman" w:cs="Times New Roman"/>
          <w:b/>
          <w:sz w:val="24"/>
          <w:szCs w:val="24"/>
        </w:rPr>
      </w:pPr>
    </w:p>
    <w:p w14:paraId="2BDF597E" w14:textId="77777777" w:rsidR="00293A69" w:rsidRPr="004A0562" w:rsidRDefault="00293A69" w:rsidP="00723B6F">
      <w:pPr>
        <w:spacing w:after="0" w:line="240" w:lineRule="auto"/>
        <w:jc w:val="center"/>
        <w:rPr>
          <w:rFonts w:ascii="Times New Roman" w:hAnsi="Times New Roman" w:cs="Times New Roman"/>
          <w:b/>
          <w:sz w:val="24"/>
          <w:szCs w:val="24"/>
        </w:rPr>
      </w:pPr>
    </w:p>
    <w:p w14:paraId="4B68CC6C" w14:textId="77777777" w:rsidR="00D27508" w:rsidRPr="004A0562" w:rsidRDefault="00D27508" w:rsidP="00116C73">
      <w:pPr>
        <w:rPr>
          <w:rFonts w:ascii="Times New Roman" w:hAnsi="Times New Roman" w:cs="Times New Roman"/>
          <w:b/>
          <w:bCs/>
          <w:sz w:val="24"/>
          <w:szCs w:val="24"/>
        </w:rPr>
        <w:sectPr w:rsidR="00D27508" w:rsidRPr="004A0562" w:rsidSect="003E4388">
          <w:headerReference w:type="default" r:id="rId27"/>
          <w:pgSz w:w="11900" w:h="16840"/>
          <w:pgMar w:top="561" w:right="561" w:bottom="561" w:left="1134" w:header="720" w:footer="720" w:gutter="0"/>
          <w:cols w:space="1296"/>
          <w:titlePg/>
          <w:docGrid w:linePitch="326"/>
        </w:sectPr>
      </w:pPr>
    </w:p>
    <w:p w14:paraId="4189D997" w14:textId="77777777" w:rsidR="00D27508" w:rsidRPr="004A0562" w:rsidRDefault="00D27508" w:rsidP="00D27508">
      <w:pPr>
        <w:widowControl w:val="0"/>
        <w:tabs>
          <w:tab w:val="left" w:pos="0"/>
          <w:tab w:val="left" w:pos="426"/>
          <w:tab w:val="left" w:pos="8789"/>
        </w:tabs>
        <w:suppressAutoHyphens/>
        <w:spacing w:after="0" w:line="360" w:lineRule="auto"/>
        <w:ind w:right="-3"/>
        <w:jc w:val="center"/>
        <w:rPr>
          <w:rFonts w:ascii="Times New Roman" w:eastAsia="Calibri" w:hAnsi="Times New Roman" w:cs="Times New Roman"/>
          <w:lang w:eastAsia="en-GB"/>
        </w:rPr>
      </w:pPr>
    </w:p>
    <w:p w14:paraId="6EBFA842" w14:textId="77777777" w:rsidR="006A72D5" w:rsidRPr="004A0562" w:rsidRDefault="006A72D5" w:rsidP="006A72D5">
      <w:pPr>
        <w:widowControl w:val="0"/>
        <w:tabs>
          <w:tab w:val="left" w:pos="0"/>
          <w:tab w:val="left" w:pos="426"/>
          <w:tab w:val="left" w:pos="8789"/>
        </w:tabs>
        <w:suppressAutoHyphens/>
        <w:spacing w:after="0" w:line="360" w:lineRule="auto"/>
        <w:ind w:right="-3"/>
        <w:jc w:val="center"/>
        <w:rPr>
          <w:rFonts w:ascii="Times New Roman" w:eastAsia="Calibri" w:hAnsi="Times New Roman" w:cs="Times New Roman"/>
          <w:sz w:val="24"/>
          <w:szCs w:val="24"/>
          <w:lang w:eastAsia="en-GB"/>
        </w:rPr>
      </w:pPr>
      <w:r w:rsidRPr="004A0562">
        <w:rPr>
          <w:rFonts w:ascii="Times New Roman" w:eastAsia="Calibri" w:hAnsi="Times New Roman" w:cs="Times New Roman"/>
          <w:sz w:val="24"/>
          <w:szCs w:val="24"/>
          <w:lang w:eastAsia="en-GB"/>
        </w:rPr>
        <w:t xml:space="preserve">Projektuojamo </w:t>
      </w:r>
      <w:r>
        <w:rPr>
          <w:rFonts w:ascii="Times New Roman" w:eastAsia="Calibri" w:hAnsi="Times New Roman" w:cs="Times New Roman"/>
          <w:sz w:val="24"/>
          <w:szCs w:val="24"/>
          <w:lang w:eastAsia="en-GB"/>
        </w:rPr>
        <w:t>kiemo aikštelės</w:t>
      </w:r>
      <w:r w:rsidRPr="004A0562">
        <w:rPr>
          <w:rFonts w:ascii="Times New Roman" w:eastAsia="Calibri" w:hAnsi="Times New Roman" w:cs="Times New Roman"/>
          <w:sz w:val="24"/>
          <w:szCs w:val="24"/>
          <w:lang w:eastAsia="en-GB"/>
        </w:rPr>
        <w:t xml:space="preserve"> teritorija</w:t>
      </w:r>
    </w:p>
    <w:p w14:paraId="450B259B" w14:textId="77777777" w:rsidR="006A72D5" w:rsidRPr="004A0562" w:rsidRDefault="006A72D5" w:rsidP="00D27508">
      <w:pPr>
        <w:rPr>
          <w:rFonts w:ascii="Times New Roman" w:eastAsia="Calibri" w:hAnsi="Times New Roman" w:cs="Times New Roman"/>
          <w:lang w:eastAsia="en-GB"/>
        </w:rPr>
      </w:pPr>
    </w:p>
    <w:p w14:paraId="0E7726A6" w14:textId="53651505" w:rsidR="00D27508" w:rsidRPr="004A0562" w:rsidRDefault="006A72D5" w:rsidP="00833F74">
      <w:pPr>
        <w:spacing w:after="0" w:line="240" w:lineRule="auto"/>
        <w:jc w:val="center"/>
        <w:rPr>
          <w:rFonts w:ascii="Times New Roman" w:hAnsi="Times New Roman" w:cs="Times New Roman"/>
          <w:b/>
          <w:sz w:val="24"/>
          <w:szCs w:val="24"/>
        </w:rPr>
        <w:sectPr w:rsidR="00D27508" w:rsidRPr="004A0562" w:rsidSect="00D27508">
          <w:pgSz w:w="16840" w:h="11900" w:orient="landscape"/>
          <w:pgMar w:top="1134" w:right="561" w:bottom="561" w:left="561" w:header="720" w:footer="720" w:gutter="0"/>
          <w:cols w:space="1296"/>
          <w:titlePg/>
          <w:docGrid w:linePitch="326"/>
        </w:sectPr>
      </w:pPr>
      <w:r>
        <w:rPr>
          <w:rFonts w:ascii="Times New Roman" w:eastAsia="Calibri" w:hAnsi="Times New Roman" w:cs="Times New Roman"/>
          <w:noProof/>
          <w:lang w:eastAsia="en-GB"/>
        </w:rPr>
        <w:drawing>
          <wp:inline distT="0" distB="0" distL="0" distR="0" wp14:anchorId="67E44CDC" wp14:editId="3C659147">
            <wp:extent cx="6981825" cy="5324475"/>
            <wp:effectExtent l="0" t="0" r="9525" b="9525"/>
            <wp:docPr id="411236235" name="Paveikslėlis 411236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981825" cy="5324475"/>
                    </a:xfrm>
                    <a:prstGeom prst="rect">
                      <a:avLst/>
                    </a:prstGeom>
                    <a:noFill/>
                    <a:ln>
                      <a:noFill/>
                    </a:ln>
                  </pic:spPr>
                </pic:pic>
              </a:graphicData>
            </a:graphic>
          </wp:inline>
        </w:drawing>
      </w:r>
    </w:p>
    <w:p w14:paraId="5B56CA13" w14:textId="77777777" w:rsidR="006A72D5" w:rsidRDefault="006A72D5" w:rsidP="00833F74">
      <w:pPr>
        <w:spacing w:after="0" w:line="240" w:lineRule="auto"/>
        <w:jc w:val="center"/>
        <w:rPr>
          <w:rFonts w:ascii="Times New Roman" w:hAnsi="Times New Roman" w:cs="Times New Roman"/>
          <w:b/>
          <w:sz w:val="24"/>
          <w:szCs w:val="24"/>
        </w:rPr>
      </w:pPr>
    </w:p>
    <w:p w14:paraId="732D1FCC" w14:textId="77777777" w:rsidR="006A72D5" w:rsidRDefault="006A72D5" w:rsidP="006A72D5">
      <w:pPr>
        <w:spacing w:after="0" w:line="240" w:lineRule="auto"/>
        <w:jc w:val="center"/>
        <w:rPr>
          <w:rFonts w:ascii="Times New Roman" w:hAnsi="Times New Roman" w:cs="Times New Roman"/>
          <w:b/>
          <w:color w:val="FF0000"/>
          <w:sz w:val="24"/>
          <w:szCs w:val="24"/>
          <w:u w:val="single"/>
        </w:rPr>
      </w:pPr>
      <w:r>
        <w:rPr>
          <w:rFonts w:ascii="Times New Roman" w:hAnsi="Times New Roman" w:cs="Times New Roman"/>
          <w:b/>
          <w:sz w:val="24"/>
          <w:szCs w:val="24"/>
        </w:rPr>
        <w:t>PRO</w:t>
      </w:r>
      <w:r w:rsidRPr="0086528E">
        <w:rPr>
          <w:rFonts w:ascii="Times New Roman" w:hAnsi="Times New Roman" w:cs="Times New Roman"/>
          <w:b/>
          <w:sz w:val="24"/>
          <w:szCs w:val="24"/>
        </w:rPr>
        <w:t xml:space="preserve">JEKTAVIMO UŽDUOTIS </w:t>
      </w:r>
      <w:r>
        <w:rPr>
          <w:rFonts w:ascii="Times New Roman" w:hAnsi="Times New Roman" w:cs="Times New Roman"/>
          <w:b/>
          <w:color w:val="FF0000"/>
          <w:sz w:val="24"/>
          <w:szCs w:val="24"/>
          <w:u w:val="single"/>
        </w:rPr>
        <w:t xml:space="preserve">II </w:t>
      </w:r>
      <w:r w:rsidRPr="0086528E">
        <w:rPr>
          <w:rFonts w:ascii="Times New Roman" w:hAnsi="Times New Roman" w:cs="Times New Roman"/>
          <w:b/>
          <w:color w:val="FF0000"/>
          <w:sz w:val="24"/>
          <w:szCs w:val="24"/>
          <w:u w:val="single"/>
        </w:rPr>
        <w:t>PIRKIMO DALIAI</w:t>
      </w:r>
    </w:p>
    <w:p w14:paraId="2529C73A" w14:textId="77777777" w:rsidR="006A72D5" w:rsidRDefault="006A72D5" w:rsidP="006A72D5">
      <w:pPr>
        <w:spacing w:after="0" w:line="240" w:lineRule="auto"/>
        <w:jc w:val="center"/>
        <w:rPr>
          <w:rFonts w:ascii="Times New Roman" w:hAnsi="Times New Roman" w:cs="Times New Roman"/>
          <w:b/>
          <w:color w:val="FF0000"/>
          <w:sz w:val="24"/>
          <w:szCs w:val="24"/>
          <w:u w:val="single"/>
        </w:rPr>
      </w:pPr>
    </w:p>
    <w:p w14:paraId="2126351D" w14:textId="77777777" w:rsidR="006A72D5" w:rsidRPr="00423DB2" w:rsidRDefault="006A72D5" w:rsidP="000E7480">
      <w:pPr>
        <w:pStyle w:val="Antrat2"/>
        <w:rPr>
          <w:rFonts w:ascii="Times New Roman" w:hAnsi="Times New Roman" w:cs="Times New Roman"/>
          <w:color w:val="auto"/>
          <w:sz w:val="24"/>
          <w:szCs w:val="24"/>
          <w:highlight w:val="yellow"/>
        </w:rPr>
      </w:pPr>
    </w:p>
    <w:p w14:paraId="51D069EF" w14:textId="77777777" w:rsidR="006A72D5" w:rsidRPr="000E7480" w:rsidRDefault="006A72D5" w:rsidP="000E7480">
      <w:pPr>
        <w:pStyle w:val="Sraopastraipa"/>
        <w:numPr>
          <w:ilvl w:val="0"/>
          <w:numId w:val="36"/>
        </w:numPr>
        <w:spacing w:after="0" w:line="240" w:lineRule="auto"/>
        <w:rPr>
          <w:rFonts w:asciiTheme="majorBidi" w:hAnsiTheme="majorBidi" w:cstheme="majorBidi"/>
          <w:b/>
          <w:bCs/>
          <w:sz w:val="24"/>
          <w:szCs w:val="24"/>
        </w:rPr>
      </w:pPr>
      <w:r w:rsidRPr="000E7480">
        <w:rPr>
          <w:rFonts w:ascii="Times New Roman" w:eastAsia="Times New Roman" w:hAnsi="Times New Roman" w:cs="Times New Roman"/>
          <w:b/>
          <w:sz w:val="24"/>
          <w:szCs w:val="24"/>
          <w:lang w:eastAsia="lt-LT"/>
        </w:rPr>
        <w:t>Statytojas</w:t>
      </w:r>
      <w:r w:rsidRPr="000E7480">
        <w:rPr>
          <w:rFonts w:ascii="Times New Roman" w:eastAsia="Times New Roman" w:hAnsi="Times New Roman" w:cs="Times New Roman"/>
          <w:sz w:val="24"/>
          <w:szCs w:val="24"/>
          <w:lang w:eastAsia="lt-LT"/>
        </w:rPr>
        <w:t>: Raseinių rajono savivaldybės administracija, įstaigos kodas 288740810, V. Kudirkos g. 5, 60150 Raseiniai.</w:t>
      </w:r>
    </w:p>
    <w:p w14:paraId="437CCBD8" w14:textId="77777777" w:rsidR="006A72D5" w:rsidRPr="000E7480" w:rsidRDefault="006A72D5" w:rsidP="000E7480">
      <w:pPr>
        <w:numPr>
          <w:ilvl w:val="0"/>
          <w:numId w:val="36"/>
        </w:numPr>
        <w:tabs>
          <w:tab w:val="left" w:pos="567"/>
          <w:tab w:val="left" w:pos="8647"/>
          <w:tab w:val="left" w:pos="8789"/>
        </w:tabs>
        <w:spacing w:after="0" w:line="240" w:lineRule="auto"/>
        <w:ind w:left="567" w:right="-6" w:hanging="567"/>
        <w:contextualSpacing/>
        <w:jc w:val="both"/>
        <w:rPr>
          <w:rFonts w:ascii="Times New Roman" w:eastAsia="Times New Roman" w:hAnsi="Times New Roman" w:cs="Times New Roman"/>
          <w:sz w:val="24"/>
          <w:szCs w:val="24"/>
          <w:lang w:eastAsia="lt-LT"/>
        </w:rPr>
      </w:pPr>
      <w:r w:rsidRPr="000E7480">
        <w:rPr>
          <w:rFonts w:ascii="Times New Roman" w:eastAsia="Times New Roman" w:hAnsi="Times New Roman" w:cs="Times New Roman"/>
          <w:b/>
          <w:sz w:val="24"/>
          <w:szCs w:val="24"/>
          <w:lang w:eastAsia="lt-LT"/>
        </w:rPr>
        <w:t>Statinio projekto pavadinimas</w:t>
      </w:r>
      <w:r w:rsidRPr="000E7480">
        <w:rPr>
          <w:rFonts w:ascii="Times New Roman" w:eastAsia="Times New Roman" w:hAnsi="Times New Roman" w:cs="Times New Roman"/>
          <w:sz w:val="24"/>
          <w:szCs w:val="24"/>
          <w:lang w:eastAsia="lt-LT"/>
        </w:rPr>
        <w:t xml:space="preserve">: </w:t>
      </w:r>
      <w:r w:rsidRPr="000E7480">
        <w:rPr>
          <w:rFonts w:ascii="Times New Roman" w:hAnsi="Times New Roman" w:cs="Times New Roman"/>
          <w:sz w:val="24"/>
          <w:szCs w:val="24"/>
          <w:shd w:val="clear" w:color="auto" w:fill="FFFFFF"/>
        </w:rPr>
        <w:t xml:space="preserve">Raseinių r. sav. Dubysos g. 5 daugiabučio namo kiemo aikštelės statybos techninis darbo </w:t>
      </w:r>
      <w:r w:rsidRPr="000E7480">
        <w:rPr>
          <w:rFonts w:ascii="Times New Roman" w:eastAsia="Times New Roman" w:hAnsi="Times New Roman" w:cs="Times New Roman"/>
          <w:sz w:val="24"/>
          <w:szCs w:val="24"/>
          <w:lang w:eastAsia="lt-LT"/>
        </w:rPr>
        <w:t>projektas ir projekto vykdymo priežiūros paslauga.</w:t>
      </w:r>
    </w:p>
    <w:p w14:paraId="25A4E507" w14:textId="77777777" w:rsidR="006A72D5" w:rsidRPr="000E7480" w:rsidRDefault="006A72D5" w:rsidP="000E7480">
      <w:pPr>
        <w:numPr>
          <w:ilvl w:val="0"/>
          <w:numId w:val="36"/>
        </w:numPr>
        <w:tabs>
          <w:tab w:val="left" w:pos="567"/>
          <w:tab w:val="left" w:pos="8647"/>
          <w:tab w:val="left" w:pos="8789"/>
        </w:tabs>
        <w:spacing w:after="0" w:line="240" w:lineRule="auto"/>
        <w:ind w:left="567" w:right="-3" w:hanging="567"/>
        <w:contextualSpacing/>
        <w:jc w:val="both"/>
        <w:rPr>
          <w:rFonts w:ascii="Times New Roman" w:eastAsia="Times New Roman" w:hAnsi="Times New Roman" w:cs="Times New Roman"/>
          <w:sz w:val="24"/>
          <w:szCs w:val="24"/>
          <w:lang w:eastAsia="lt-LT"/>
        </w:rPr>
      </w:pPr>
      <w:r w:rsidRPr="000E7480">
        <w:rPr>
          <w:rFonts w:ascii="Times New Roman" w:eastAsia="Times New Roman" w:hAnsi="Times New Roman" w:cs="Times New Roman"/>
          <w:b/>
          <w:sz w:val="24"/>
          <w:szCs w:val="24"/>
          <w:lang w:eastAsia="lt-LT"/>
        </w:rPr>
        <w:t>Statinio adresas</w:t>
      </w:r>
      <w:r w:rsidRPr="000E7480">
        <w:rPr>
          <w:rFonts w:ascii="Times New Roman" w:eastAsia="Times New Roman" w:hAnsi="Times New Roman" w:cs="Times New Roman"/>
          <w:sz w:val="24"/>
          <w:szCs w:val="24"/>
          <w:lang w:eastAsia="lt-LT"/>
        </w:rPr>
        <w:t xml:space="preserve">: </w:t>
      </w:r>
      <w:r w:rsidRPr="000E7480">
        <w:rPr>
          <w:rFonts w:ascii="Times New Roman" w:hAnsi="Times New Roman" w:cs="Times New Roman"/>
          <w:sz w:val="24"/>
          <w:szCs w:val="24"/>
          <w:shd w:val="clear" w:color="auto" w:fill="FFFFFF"/>
        </w:rPr>
        <w:t xml:space="preserve">Raseinių r. sav., Dubysos g 3 </w:t>
      </w:r>
      <w:r w:rsidRPr="000E7480">
        <w:rPr>
          <w:rFonts w:ascii="Times New Roman" w:eastAsia="Times New Roman" w:hAnsi="Times New Roman" w:cs="Times New Roman"/>
          <w:sz w:val="24"/>
          <w:szCs w:val="24"/>
          <w:lang w:eastAsia="ar-SA"/>
        </w:rPr>
        <w:t>kiemo teritorija,</w:t>
      </w:r>
      <w:r w:rsidRPr="000E7480">
        <w:rPr>
          <w:sz w:val="24"/>
          <w:szCs w:val="24"/>
        </w:rPr>
        <w:t xml:space="preserve"> </w:t>
      </w:r>
      <w:r w:rsidRPr="000E7480">
        <w:rPr>
          <w:rFonts w:ascii="Times New Roman" w:eastAsia="Times New Roman" w:hAnsi="Times New Roman" w:cs="Times New Roman"/>
          <w:sz w:val="24"/>
          <w:szCs w:val="24"/>
          <w:lang w:eastAsia="ar-SA"/>
        </w:rPr>
        <w:t>4400-5064-6452 ;</w:t>
      </w:r>
    </w:p>
    <w:p w14:paraId="41F302ED" w14:textId="77777777" w:rsidR="006A72D5" w:rsidRPr="000E7480" w:rsidRDefault="006A72D5" w:rsidP="00A86878">
      <w:pPr>
        <w:numPr>
          <w:ilvl w:val="0"/>
          <w:numId w:val="36"/>
        </w:numPr>
        <w:tabs>
          <w:tab w:val="left" w:pos="567"/>
          <w:tab w:val="left" w:pos="5103"/>
          <w:tab w:val="left" w:pos="8647"/>
          <w:tab w:val="left" w:pos="8789"/>
        </w:tabs>
        <w:spacing w:after="0" w:line="240" w:lineRule="auto"/>
        <w:ind w:left="0" w:right="-3" w:firstLine="0"/>
        <w:contextualSpacing/>
        <w:jc w:val="both"/>
        <w:rPr>
          <w:rFonts w:ascii="Times New Roman" w:eastAsia="Times New Roman" w:hAnsi="Times New Roman" w:cs="Times New Roman"/>
          <w:sz w:val="24"/>
          <w:szCs w:val="24"/>
          <w:lang w:eastAsia="lt-LT"/>
        </w:rPr>
      </w:pPr>
      <w:r w:rsidRPr="000E7480">
        <w:rPr>
          <w:rFonts w:ascii="Times New Roman" w:eastAsia="Times New Roman" w:hAnsi="Times New Roman" w:cs="Times New Roman"/>
          <w:b/>
          <w:sz w:val="24"/>
          <w:szCs w:val="24"/>
          <w:lang w:eastAsia="lt-LT"/>
        </w:rPr>
        <w:t>Projekto rengimo etapas</w:t>
      </w:r>
      <w:r w:rsidRPr="000E7480">
        <w:rPr>
          <w:rFonts w:ascii="Times New Roman" w:eastAsia="Times New Roman" w:hAnsi="Times New Roman" w:cs="Times New Roman"/>
          <w:sz w:val="24"/>
          <w:szCs w:val="24"/>
          <w:lang w:eastAsia="lt-LT"/>
        </w:rPr>
        <w:t>: Naujos statybos projektas;</w:t>
      </w:r>
    </w:p>
    <w:p w14:paraId="22C41F95" w14:textId="77777777" w:rsidR="006A72D5" w:rsidRPr="000E7480" w:rsidRDefault="006A72D5" w:rsidP="000E7480">
      <w:pPr>
        <w:numPr>
          <w:ilvl w:val="0"/>
          <w:numId w:val="36"/>
        </w:numPr>
        <w:tabs>
          <w:tab w:val="left" w:pos="567"/>
          <w:tab w:val="left" w:pos="8647"/>
          <w:tab w:val="left" w:pos="8789"/>
        </w:tabs>
        <w:spacing w:after="0" w:line="240" w:lineRule="auto"/>
        <w:ind w:left="567" w:right="-3" w:hanging="567"/>
        <w:contextualSpacing/>
        <w:jc w:val="both"/>
        <w:rPr>
          <w:rFonts w:ascii="Times New Roman" w:eastAsia="Times New Roman" w:hAnsi="Times New Roman" w:cs="Times New Roman"/>
          <w:sz w:val="24"/>
          <w:szCs w:val="24"/>
          <w:lang w:eastAsia="lt-LT"/>
        </w:rPr>
      </w:pPr>
      <w:r w:rsidRPr="000E7480">
        <w:rPr>
          <w:rFonts w:ascii="Times New Roman" w:eastAsia="Times New Roman" w:hAnsi="Times New Roman" w:cs="Times New Roman"/>
          <w:b/>
          <w:sz w:val="24"/>
          <w:szCs w:val="24"/>
          <w:lang w:eastAsia="lt-LT"/>
        </w:rPr>
        <w:t>Statinio paskirtis</w:t>
      </w:r>
      <w:r w:rsidRPr="000E7480">
        <w:rPr>
          <w:rFonts w:ascii="Times New Roman" w:eastAsia="Times New Roman" w:hAnsi="Times New Roman" w:cs="Times New Roman"/>
          <w:sz w:val="24"/>
          <w:szCs w:val="24"/>
          <w:lang w:eastAsia="lt-LT"/>
        </w:rPr>
        <w:t>: Kiti inžineriniai statiniai, Kitos paskirties inžineriniai statiniai;</w:t>
      </w:r>
    </w:p>
    <w:p w14:paraId="58FC56AB" w14:textId="77777777" w:rsidR="006A72D5" w:rsidRPr="000E7480" w:rsidRDefault="006A72D5" w:rsidP="000E7480">
      <w:pPr>
        <w:numPr>
          <w:ilvl w:val="0"/>
          <w:numId w:val="36"/>
        </w:numPr>
        <w:tabs>
          <w:tab w:val="left" w:pos="567"/>
          <w:tab w:val="left" w:pos="8647"/>
          <w:tab w:val="left" w:pos="8789"/>
        </w:tabs>
        <w:spacing w:after="0" w:line="240" w:lineRule="auto"/>
        <w:ind w:left="0" w:right="-3" w:firstLine="0"/>
        <w:contextualSpacing/>
        <w:jc w:val="both"/>
        <w:rPr>
          <w:rFonts w:ascii="Times New Roman" w:eastAsia="Times New Roman" w:hAnsi="Times New Roman" w:cs="Times New Roman"/>
          <w:sz w:val="24"/>
          <w:szCs w:val="24"/>
          <w:lang w:eastAsia="lt-LT"/>
        </w:rPr>
      </w:pPr>
      <w:r w:rsidRPr="000E7480">
        <w:rPr>
          <w:rFonts w:ascii="Times New Roman" w:eastAsia="Times New Roman" w:hAnsi="Times New Roman" w:cs="Times New Roman"/>
          <w:b/>
          <w:sz w:val="24"/>
          <w:szCs w:val="24"/>
          <w:lang w:eastAsia="lt-LT"/>
        </w:rPr>
        <w:t>Statinio projekto stadija</w:t>
      </w:r>
      <w:r w:rsidRPr="000E7480">
        <w:rPr>
          <w:rFonts w:ascii="Times New Roman" w:eastAsia="Times New Roman" w:hAnsi="Times New Roman" w:cs="Times New Roman"/>
          <w:sz w:val="24"/>
          <w:szCs w:val="24"/>
          <w:lang w:eastAsia="lt-LT"/>
        </w:rPr>
        <w:t>: Naujos statybos projektas;</w:t>
      </w:r>
    </w:p>
    <w:p w14:paraId="6395B928" w14:textId="77777777" w:rsidR="006A72D5" w:rsidRPr="000E7480" w:rsidRDefault="006A72D5" w:rsidP="000E7480">
      <w:pPr>
        <w:numPr>
          <w:ilvl w:val="0"/>
          <w:numId w:val="36"/>
        </w:numPr>
        <w:tabs>
          <w:tab w:val="left" w:pos="567"/>
          <w:tab w:val="left" w:pos="8647"/>
          <w:tab w:val="left" w:pos="8789"/>
        </w:tabs>
        <w:spacing w:after="0" w:line="240" w:lineRule="auto"/>
        <w:ind w:left="0" w:right="-3" w:firstLine="0"/>
        <w:contextualSpacing/>
        <w:jc w:val="both"/>
        <w:rPr>
          <w:rFonts w:ascii="Times New Roman" w:eastAsia="Times New Roman" w:hAnsi="Times New Roman" w:cs="Times New Roman"/>
          <w:sz w:val="24"/>
          <w:szCs w:val="24"/>
          <w:lang w:eastAsia="lt-LT"/>
        </w:rPr>
      </w:pPr>
      <w:r w:rsidRPr="000E7480">
        <w:rPr>
          <w:rFonts w:ascii="Times New Roman" w:eastAsia="Times New Roman" w:hAnsi="Times New Roman" w:cs="Times New Roman"/>
          <w:b/>
          <w:sz w:val="24"/>
          <w:szCs w:val="24"/>
          <w:lang w:eastAsia="lt-LT"/>
        </w:rPr>
        <w:t>Statinio statybos rūšis:</w:t>
      </w:r>
      <w:r w:rsidRPr="000E7480">
        <w:rPr>
          <w:rFonts w:ascii="Times New Roman" w:eastAsia="Times New Roman" w:hAnsi="Times New Roman" w:cs="Times New Roman"/>
          <w:sz w:val="24"/>
          <w:szCs w:val="24"/>
          <w:lang w:eastAsia="lt-LT"/>
        </w:rPr>
        <w:t xml:space="preserve"> Nauja statyba;</w:t>
      </w:r>
    </w:p>
    <w:p w14:paraId="01ED27F9" w14:textId="77777777" w:rsidR="006A72D5" w:rsidRPr="000E7480" w:rsidRDefault="006A72D5" w:rsidP="000E7480">
      <w:pPr>
        <w:numPr>
          <w:ilvl w:val="0"/>
          <w:numId w:val="36"/>
        </w:numPr>
        <w:tabs>
          <w:tab w:val="left" w:pos="567"/>
          <w:tab w:val="left" w:pos="8647"/>
          <w:tab w:val="left" w:pos="8789"/>
        </w:tabs>
        <w:spacing w:after="0" w:line="240" w:lineRule="auto"/>
        <w:ind w:left="0" w:right="-3" w:firstLine="0"/>
        <w:contextualSpacing/>
        <w:jc w:val="both"/>
        <w:rPr>
          <w:rFonts w:ascii="Times New Roman" w:eastAsia="Times New Roman" w:hAnsi="Times New Roman" w:cs="Times New Roman"/>
          <w:sz w:val="24"/>
          <w:szCs w:val="24"/>
          <w:lang w:eastAsia="lt-LT"/>
        </w:rPr>
      </w:pPr>
      <w:r w:rsidRPr="000E7480">
        <w:rPr>
          <w:rFonts w:ascii="Times New Roman" w:eastAsia="Times New Roman" w:hAnsi="Times New Roman" w:cs="Times New Roman"/>
          <w:b/>
          <w:sz w:val="24"/>
          <w:szCs w:val="24"/>
          <w:lang w:eastAsia="lt-LT"/>
        </w:rPr>
        <w:t>Statinio kategorija</w:t>
      </w:r>
      <w:r w:rsidRPr="000E7480">
        <w:rPr>
          <w:rFonts w:ascii="Times New Roman" w:eastAsia="Times New Roman" w:hAnsi="Times New Roman" w:cs="Times New Roman"/>
          <w:sz w:val="24"/>
          <w:szCs w:val="24"/>
          <w:lang w:eastAsia="lt-LT"/>
        </w:rPr>
        <w:t xml:space="preserve">: Nesudėtingieji II </w:t>
      </w:r>
      <w:proofErr w:type="spellStart"/>
      <w:r w:rsidRPr="000E7480">
        <w:rPr>
          <w:rFonts w:ascii="Times New Roman" w:eastAsia="Times New Roman" w:hAnsi="Times New Roman" w:cs="Times New Roman"/>
          <w:sz w:val="24"/>
          <w:szCs w:val="24"/>
          <w:lang w:eastAsia="lt-LT"/>
        </w:rPr>
        <w:t>gr</w:t>
      </w:r>
      <w:proofErr w:type="spellEnd"/>
      <w:r w:rsidRPr="000E7480">
        <w:rPr>
          <w:rFonts w:ascii="Times New Roman" w:eastAsia="Times New Roman" w:hAnsi="Times New Roman" w:cs="Times New Roman"/>
          <w:sz w:val="24"/>
          <w:szCs w:val="24"/>
          <w:lang w:eastAsia="lt-LT"/>
        </w:rPr>
        <w:t>. statiniai;</w:t>
      </w:r>
    </w:p>
    <w:p w14:paraId="02233947" w14:textId="77777777" w:rsidR="006A72D5" w:rsidRPr="000E7480" w:rsidRDefault="006A72D5" w:rsidP="000E7480">
      <w:pPr>
        <w:numPr>
          <w:ilvl w:val="0"/>
          <w:numId w:val="36"/>
        </w:numPr>
        <w:tabs>
          <w:tab w:val="left" w:pos="567"/>
          <w:tab w:val="left" w:pos="8647"/>
          <w:tab w:val="left" w:pos="8789"/>
        </w:tabs>
        <w:spacing w:after="0" w:line="240" w:lineRule="auto"/>
        <w:ind w:left="0" w:right="-3" w:firstLine="0"/>
        <w:contextualSpacing/>
        <w:jc w:val="both"/>
        <w:rPr>
          <w:rFonts w:ascii="Times New Roman" w:eastAsia="Times New Roman" w:hAnsi="Times New Roman" w:cs="Times New Roman"/>
          <w:sz w:val="24"/>
          <w:szCs w:val="24"/>
          <w:lang w:eastAsia="lt-LT"/>
        </w:rPr>
      </w:pPr>
      <w:r w:rsidRPr="000E7480">
        <w:rPr>
          <w:rFonts w:ascii="Times New Roman" w:eastAsia="Times New Roman" w:hAnsi="Times New Roman" w:cs="Times New Roman"/>
          <w:b/>
          <w:sz w:val="24"/>
          <w:szCs w:val="24"/>
          <w:lang w:eastAsia="lt-LT"/>
        </w:rPr>
        <w:t>Finansavimas:</w:t>
      </w:r>
      <w:r w:rsidRPr="000E7480">
        <w:rPr>
          <w:rFonts w:ascii="Times New Roman" w:eastAsia="Times New Roman" w:hAnsi="Times New Roman" w:cs="Times New Roman"/>
          <w:sz w:val="24"/>
          <w:szCs w:val="24"/>
          <w:lang w:eastAsia="lt-LT"/>
        </w:rPr>
        <w:t xml:space="preserve"> Savivaldybės biudžeto lėšomis;</w:t>
      </w:r>
    </w:p>
    <w:p w14:paraId="1C5906A7" w14:textId="77777777" w:rsidR="006A72D5" w:rsidRPr="000E7480" w:rsidRDefault="006A72D5" w:rsidP="000E7480">
      <w:pPr>
        <w:numPr>
          <w:ilvl w:val="0"/>
          <w:numId w:val="36"/>
        </w:numPr>
        <w:tabs>
          <w:tab w:val="left" w:pos="567"/>
          <w:tab w:val="left" w:pos="8647"/>
          <w:tab w:val="left" w:pos="8789"/>
        </w:tabs>
        <w:spacing w:after="0" w:line="240" w:lineRule="auto"/>
        <w:ind w:left="0" w:right="-3" w:firstLine="0"/>
        <w:contextualSpacing/>
        <w:jc w:val="both"/>
        <w:rPr>
          <w:rFonts w:ascii="Times New Roman" w:eastAsia="Times New Roman" w:hAnsi="Times New Roman" w:cs="Times New Roman"/>
          <w:sz w:val="24"/>
          <w:szCs w:val="24"/>
          <w:lang w:eastAsia="lt-LT"/>
        </w:rPr>
      </w:pPr>
      <w:r w:rsidRPr="000E7480">
        <w:rPr>
          <w:rFonts w:ascii="Times New Roman" w:eastAsia="Times New Roman" w:hAnsi="Times New Roman" w:cs="Times New Roman"/>
          <w:b/>
          <w:sz w:val="24"/>
          <w:szCs w:val="24"/>
          <w:lang w:eastAsia="lt-LT"/>
        </w:rPr>
        <w:t>Statinio pagrindiniai rodikliai:</w:t>
      </w:r>
    </w:p>
    <w:p w14:paraId="1E610570" w14:textId="77777777" w:rsidR="006A72D5" w:rsidRPr="000E7480" w:rsidRDefault="006A72D5" w:rsidP="000E7480">
      <w:pPr>
        <w:tabs>
          <w:tab w:val="left" w:pos="567"/>
          <w:tab w:val="left" w:pos="8647"/>
          <w:tab w:val="left" w:pos="8789"/>
        </w:tabs>
        <w:spacing w:after="0" w:line="240" w:lineRule="auto"/>
        <w:ind w:right="-3"/>
        <w:contextualSpacing/>
        <w:jc w:val="both"/>
        <w:rPr>
          <w:rFonts w:ascii="Times New Roman" w:eastAsia="Times New Roman" w:hAnsi="Times New Roman" w:cs="Times New Roman"/>
          <w:bCs/>
          <w:sz w:val="24"/>
          <w:szCs w:val="24"/>
          <w:lang w:eastAsia="lt-LT"/>
        </w:rPr>
      </w:pPr>
      <w:r w:rsidRPr="000E7480">
        <w:rPr>
          <w:rFonts w:ascii="Times New Roman" w:eastAsia="Times New Roman" w:hAnsi="Times New Roman" w:cs="Times New Roman"/>
          <w:b/>
          <w:sz w:val="24"/>
          <w:szCs w:val="24"/>
          <w:lang w:eastAsia="lt-LT"/>
        </w:rPr>
        <w:tab/>
      </w:r>
      <w:r w:rsidRPr="000E7480">
        <w:rPr>
          <w:rFonts w:ascii="Times New Roman" w:eastAsia="Times New Roman" w:hAnsi="Times New Roman" w:cs="Times New Roman"/>
          <w:bCs/>
          <w:sz w:val="24"/>
          <w:szCs w:val="24"/>
          <w:lang w:eastAsia="lt-LT"/>
        </w:rPr>
        <w:t>Pravažiavimas vienos ar dviejų eismo juostų – pagal galimybes;</w:t>
      </w:r>
    </w:p>
    <w:p w14:paraId="0B1A648B" w14:textId="77777777" w:rsidR="006A72D5" w:rsidRPr="000E7480" w:rsidRDefault="006A72D5" w:rsidP="000E7480">
      <w:pPr>
        <w:tabs>
          <w:tab w:val="left" w:pos="567"/>
        </w:tabs>
        <w:spacing w:after="0" w:line="240" w:lineRule="auto"/>
        <w:ind w:right="-3"/>
        <w:jc w:val="both"/>
        <w:rPr>
          <w:rFonts w:ascii="Times New Roman" w:eastAsia="Times New Roman" w:hAnsi="Times New Roman" w:cs="Times New Roman"/>
          <w:sz w:val="24"/>
          <w:szCs w:val="24"/>
          <w:lang w:eastAsia="lt-LT"/>
        </w:rPr>
      </w:pPr>
      <w:r w:rsidRPr="000E7480">
        <w:rPr>
          <w:rFonts w:ascii="Times New Roman" w:eastAsia="Times New Roman" w:hAnsi="Times New Roman" w:cs="Times New Roman"/>
          <w:sz w:val="24"/>
          <w:szCs w:val="24"/>
          <w:lang w:eastAsia="lt-LT"/>
        </w:rPr>
        <w:tab/>
        <w:t>Automobilių stovėjimo aikštelė/vietos – pagal galimybes.</w:t>
      </w:r>
    </w:p>
    <w:p w14:paraId="0E8FED95" w14:textId="77777777" w:rsidR="006A72D5" w:rsidRPr="000E7480" w:rsidRDefault="006A72D5" w:rsidP="000E7480">
      <w:pPr>
        <w:tabs>
          <w:tab w:val="left" w:pos="567"/>
        </w:tabs>
        <w:spacing w:after="0" w:line="240" w:lineRule="auto"/>
        <w:ind w:right="-3"/>
        <w:jc w:val="both"/>
        <w:rPr>
          <w:rFonts w:ascii="Times New Roman" w:eastAsia="Times New Roman" w:hAnsi="Times New Roman" w:cs="Times New Roman"/>
          <w:b/>
          <w:bCs/>
          <w:sz w:val="24"/>
          <w:szCs w:val="24"/>
          <w:lang w:eastAsia="lt-LT"/>
        </w:rPr>
      </w:pPr>
      <w:r w:rsidRPr="000E7480">
        <w:rPr>
          <w:rFonts w:ascii="Times New Roman" w:eastAsia="Times New Roman" w:hAnsi="Times New Roman" w:cs="Times New Roman"/>
          <w:b/>
          <w:bCs/>
          <w:sz w:val="24"/>
          <w:szCs w:val="24"/>
          <w:lang w:eastAsia="lt-LT"/>
        </w:rPr>
        <w:t>11.</w:t>
      </w:r>
      <w:r w:rsidRPr="000E7480">
        <w:rPr>
          <w:rFonts w:ascii="Times New Roman" w:eastAsia="Times New Roman" w:hAnsi="Times New Roman" w:cs="Times New Roman"/>
          <w:b/>
          <w:bCs/>
          <w:sz w:val="24"/>
          <w:szCs w:val="24"/>
          <w:lang w:eastAsia="lt-LT"/>
        </w:rPr>
        <w:tab/>
        <w:t>Projekto tikslas:</w:t>
      </w:r>
    </w:p>
    <w:p w14:paraId="429A32BD" w14:textId="77777777" w:rsidR="006A72D5" w:rsidRPr="000E7480" w:rsidRDefault="006A72D5" w:rsidP="000E7480">
      <w:pPr>
        <w:tabs>
          <w:tab w:val="left" w:pos="567"/>
        </w:tabs>
        <w:spacing w:after="0" w:line="240" w:lineRule="auto"/>
        <w:ind w:left="993" w:right="-3" w:hanging="993"/>
        <w:jc w:val="both"/>
        <w:rPr>
          <w:rFonts w:ascii="Times New Roman" w:eastAsia="Times New Roman" w:hAnsi="Times New Roman" w:cs="Times New Roman"/>
          <w:sz w:val="24"/>
          <w:szCs w:val="24"/>
          <w:lang w:eastAsia="lt-LT"/>
        </w:rPr>
      </w:pPr>
      <w:r w:rsidRPr="000E7480">
        <w:rPr>
          <w:rFonts w:ascii="Times New Roman" w:eastAsia="Times New Roman" w:hAnsi="Times New Roman" w:cs="Times New Roman"/>
          <w:sz w:val="24"/>
          <w:szCs w:val="24"/>
          <w:lang w:eastAsia="lt-LT"/>
        </w:rPr>
        <w:tab/>
        <w:t>Pagerinti gyventojams kiemo infrastruktūrą;</w:t>
      </w:r>
    </w:p>
    <w:p w14:paraId="30994CAF" w14:textId="77777777" w:rsidR="006A72D5" w:rsidRPr="000E7480" w:rsidRDefault="006A72D5" w:rsidP="000E7480">
      <w:pPr>
        <w:tabs>
          <w:tab w:val="left" w:pos="567"/>
        </w:tabs>
        <w:spacing w:after="0" w:line="240" w:lineRule="auto"/>
        <w:ind w:left="993" w:right="-3" w:hanging="993"/>
        <w:jc w:val="both"/>
        <w:rPr>
          <w:rFonts w:ascii="Times New Roman" w:eastAsia="Times New Roman" w:hAnsi="Times New Roman" w:cs="Times New Roman"/>
          <w:sz w:val="24"/>
          <w:szCs w:val="24"/>
          <w:lang w:eastAsia="lt-LT"/>
        </w:rPr>
      </w:pPr>
      <w:r w:rsidRPr="000E7480">
        <w:rPr>
          <w:rFonts w:ascii="Times New Roman" w:eastAsia="Times New Roman" w:hAnsi="Times New Roman" w:cs="Times New Roman"/>
          <w:sz w:val="24"/>
          <w:szCs w:val="24"/>
          <w:lang w:eastAsia="lt-LT"/>
        </w:rPr>
        <w:tab/>
        <w:t>Įrengti automobilių stovėjimo aikštelę;</w:t>
      </w:r>
    </w:p>
    <w:p w14:paraId="041FAF1E" w14:textId="77777777" w:rsidR="006A72D5" w:rsidRPr="000E7480" w:rsidRDefault="006A72D5" w:rsidP="000E7480">
      <w:pPr>
        <w:tabs>
          <w:tab w:val="left" w:pos="567"/>
        </w:tabs>
        <w:spacing w:after="0" w:line="240" w:lineRule="auto"/>
        <w:ind w:left="993" w:right="-3" w:hanging="993"/>
        <w:jc w:val="both"/>
        <w:rPr>
          <w:rFonts w:ascii="Times New Roman" w:eastAsia="Times New Roman" w:hAnsi="Times New Roman" w:cs="Times New Roman"/>
          <w:sz w:val="24"/>
          <w:szCs w:val="24"/>
          <w:lang w:eastAsia="lt-LT"/>
        </w:rPr>
      </w:pPr>
      <w:r w:rsidRPr="000E7480">
        <w:rPr>
          <w:rFonts w:ascii="Times New Roman" w:eastAsia="Times New Roman" w:hAnsi="Times New Roman" w:cs="Times New Roman"/>
          <w:sz w:val="24"/>
          <w:szCs w:val="24"/>
          <w:lang w:eastAsia="lt-LT"/>
        </w:rPr>
        <w:tab/>
        <w:t>Teritorijos apželdinimas;</w:t>
      </w:r>
    </w:p>
    <w:p w14:paraId="4E8DC7B2" w14:textId="77777777" w:rsidR="006A72D5" w:rsidRPr="000E7480" w:rsidRDefault="006A72D5" w:rsidP="000E7480">
      <w:pPr>
        <w:tabs>
          <w:tab w:val="left" w:pos="567"/>
        </w:tabs>
        <w:spacing w:after="0" w:line="240" w:lineRule="auto"/>
        <w:ind w:left="993" w:right="-3" w:hanging="993"/>
        <w:jc w:val="both"/>
        <w:rPr>
          <w:rFonts w:ascii="Times New Roman" w:eastAsia="Times New Roman" w:hAnsi="Times New Roman" w:cs="Times New Roman"/>
          <w:sz w:val="24"/>
          <w:szCs w:val="24"/>
          <w:lang w:eastAsia="lt-LT"/>
        </w:rPr>
      </w:pPr>
      <w:r w:rsidRPr="000E7480">
        <w:rPr>
          <w:rFonts w:ascii="Times New Roman" w:eastAsia="Times New Roman" w:hAnsi="Times New Roman" w:cs="Times New Roman"/>
          <w:sz w:val="24"/>
          <w:szCs w:val="24"/>
          <w:lang w:eastAsia="lt-LT"/>
        </w:rPr>
        <w:tab/>
        <w:t>Mažosios architektūros elementų įrengimas (suoliukas, šiukšliadėžė);</w:t>
      </w:r>
    </w:p>
    <w:p w14:paraId="3032E18A" w14:textId="77777777" w:rsidR="006A72D5" w:rsidRPr="000E7480" w:rsidRDefault="006A72D5" w:rsidP="000E7480">
      <w:pPr>
        <w:tabs>
          <w:tab w:val="left" w:pos="567"/>
          <w:tab w:val="left" w:pos="8647"/>
          <w:tab w:val="left" w:pos="8789"/>
        </w:tabs>
        <w:spacing w:after="0" w:line="240" w:lineRule="auto"/>
        <w:ind w:right="-3"/>
        <w:contextualSpacing/>
        <w:jc w:val="both"/>
        <w:rPr>
          <w:rFonts w:ascii="Times New Roman" w:eastAsia="Times New Roman" w:hAnsi="Times New Roman" w:cs="Times New Roman"/>
          <w:b/>
          <w:sz w:val="24"/>
          <w:szCs w:val="24"/>
          <w:lang w:eastAsia="lt-LT"/>
        </w:rPr>
      </w:pPr>
      <w:r w:rsidRPr="000E7480">
        <w:rPr>
          <w:rFonts w:ascii="Times New Roman" w:eastAsia="Times New Roman" w:hAnsi="Times New Roman" w:cs="Times New Roman"/>
          <w:b/>
          <w:sz w:val="24"/>
          <w:szCs w:val="24"/>
          <w:lang w:eastAsia="lt-LT"/>
        </w:rPr>
        <w:t>12.</w:t>
      </w:r>
      <w:r w:rsidRPr="000E7480">
        <w:rPr>
          <w:rFonts w:ascii="Times New Roman" w:eastAsia="Times New Roman" w:hAnsi="Times New Roman" w:cs="Times New Roman"/>
          <w:b/>
          <w:sz w:val="24"/>
          <w:szCs w:val="24"/>
          <w:lang w:eastAsia="lt-LT"/>
        </w:rPr>
        <w:tab/>
        <w:t>Nurodymai objektui projektuoti:</w:t>
      </w:r>
    </w:p>
    <w:p w14:paraId="2B0337DC" w14:textId="77777777" w:rsidR="006A72D5" w:rsidRPr="000E7480" w:rsidRDefault="006A72D5" w:rsidP="000E7480">
      <w:pPr>
        <w:tabs>
          <w:tab w:val="left" w:pos="993"/>
        </w:tabs>
        <w:spacing w:after="0" w:line="240" w:lineRule="auto"/>
        <w:ind w:left="567" w:right="-3" w:hanging="567"/>
        <w:contextualSpacing/>
        <w:jc w:val="both"/>
        <w:rPr>
          <w:rFonts w:ascii="Times New Roman" w:eastAsia="Times New Roman" w:hAnsi="Times New Roman" w:cs="Times New Roman"/>
          <w:sz w:val="24"/>
          <w:szCs w:val="24"/>
          <w:lang w:eastAsia="lt-LT"/>
        </w:rPr>
      </w:pPr>
      <w:r w:rsidRPr="000E7480">
        <w:rPr>
          <w:rFonts w:ascii="Times New Roman" w:eastAsia="Times New Roman" w:hAnsi="Times New Roman" w:cs="Times New Roman"/>
          <w:sz w:val="24"/>
          <w:szCs w:val="24"/>
          <w:lang w:eastAsia="lt-LT"/>
        </w:rPr>
        <w:tab/>
        <w:t>Darbų pradžia ir pabaiga – ties Dubysos g. įvažiavimu;</w:t>
      </w:r>
    </w:p>
    <w:p w14:paraId="3582CCC3" w14:textId="77777777" w:rsidR="006A72D5" w:rsidRPr="000E7480" w:rsidRDefault="006A72D5" w:rsidP="000E7480">
      <w:pPr>
        <w:tabs>
          <w:tab w:val="left" w:pos="993"/>
        </w:tabs>
        <w:spacing w:after="0" w:line="240" w:lineRule="auto"/>
        <w:ind w:left="567" w:right="-3" w:hanging="567"/>
        <w:contextualSpacing/>
        <w:jc w:val="both"/>
        <w:rPr>
          <w:rFonts w:ascii="Times New Roman" w:eastAsia="Times New Roman" w:hAnsi="Times New Roman" w:cs="Times New Roman"/>
          <w:sz w:val="24"/>
          <w:szCs w:val="24"/>
          <w:lang w:eastAsia="lt-LT"/>
        </w:rPr>
      </w:pPr>
      <w:r w:rsidRPr="000E7480">
        <w:rPr>
          <w:rFonts w:ascii="Times New Roman" w:eastAsia="Times New Roman" w:hAnsi="Times New Roman" w:cs="Times New Roman"/>
          <w:sz w:val="24"/>
          <w:szCs w:val="24"/>
          <w:lang w:eastAsia="lt-LT"/>
        </w:rPr>
        <w:tab/>
        <w:t>Kieme suprojektuoti saugų privažiavimą prie daugiabučio pastato ir automobilių stovėjimo vietas pagal galimybes;</w:t>
      </w:r>
    </w:p>
    <w:p w14:paraId="75F62682" w14:textId="77777777" w:rsidR="006A72D5" w:rsidRPr="000E7480" w:rsidRDefault="006A72D5" w:rsidP="000E7480">
      <w:pPr>
        <w:tabs>
          <w:tab w:val="left" w:pos="993"/>
        </w:tabs>
        <w:spacing w:after="0" w:line="240" w:lineRule="auto"/>
        <w:ind w:left="567" w:right="-3" w:hanging="567"/>
        <w:contextualSpacing/>
        <w:jc w:val="both"/>
        <w:rPr>
          <w:rFonts w:ascii="Times New Roman" w:eastAsia="Times New Roman" w:hAnsi="Times New Roman" w:cs="Times New Roman"/>
          <w:sz w:val="24"/>
          <w:szCs w:val="24"/>
          <w:lang w:eastAsia="lt-LT"/>
        </w:rPr>
      </w:pPr>
      <w:r w:rsidRPr="000E7480">
        <w:rPr>
          <w:rFonts w:ascii="Times New Roman" w:eastAsia="Times New Roman" w:hAnsi="Times New Roman" w:cs="Times New Roman"/>
          <w:sz w:val="24"/>
          <w:szCs w:val="24"/>
          <w:lang w:eastAsia="lt-LT"/>
        </w:rPr>
        <w:tab/>
        <w:t xml:space="preserve">Projektas turi apimti visą kiemo teritoriją iki namo nuogrindos (pandusai, atraminės sienutės, </w:t>
      </w:r>
      <w:proofErr w:type="spellStart"/>
      <w:r w:rsidRPr="000E7480">
        <w:rPr>
          <w:rFonts w:ascii="Times New Roman" w:eastAsia="Times New Roman" w:hAnsi="Times New Roman" w:cs="Times New Roman"/>
          <w:sz w:val="24"/>
          <w:szCs w:val="24"/>
          <w:lang w:eastAsia="lt-LT"/>
        </w:rPr>
        <w:t>tirėklai</w:t>
      </w:r>
      <w:proofErr w:type="spellEnd"/>
      <w:r w:rsidRPr="000E7480">
        <w:rPr>
          <w:rFonts w:ascii="Times New Roman" w:eastAsia="Times New Roman" w:hAnsi="Times New Roman" w:cs="Times New Roman"/>
          <w:sz w:val="24"/>
          <w:szCs w:val="24"/>
          <w:lang w:eastAsia="lt-LT"/>
        </w:rPr>
        <w:t>);</w:t>
      </w:r>
    </w:p>
    <w:p w14:paraId="7F3048FA" w14:textId="77777777" w:rsidR="006A72D5" w:rsidRPr="000E7480" w:rsidRDefault="006A72D5" w:rsidP="000E7480">
      <w:pPr>
        <w:tabs>
          <w:tab w:val="left" w:pos="993"/>
        </w:tabs>
        <w:spacing w:after="0" w:line="240" w:lineRule="auto"/>
        <w:ind w:left="567" w:right="-3" w:hanging="567"/>
        <w:contextualSpacing/>
        <w:jc w:val="both"/>
        <w:rPr>
          <w:rFonts w:ascii="Times New Roman" w:eastAsia="Times New Roman" w:hAnsi="Times New Roman" w:cs="Times New Roman"/>
          <w:sz w:val="24"/>
          <w:szCs w:val="24"/>
          <w:lang w:eastAsia="lt-LT"/>
        </w:rPr>
      </w:pPr>
      <w:r w:rsidRPr="000E7480">
        <w:rPr>
          <w:rFonts w:ascii="Times New Roman" w:eastAsia="Times New Roman" w:hAnsi="Times New Roman" w:cs="Times New Roman"/>
          <w:sz w:val="24"/>
          <w:szCs w:val="24"/>
          <w:lang w:eastAsia="lt-LT"/>
        </w:rPr>
        <w:tab/>
        <w:t>Eismo reguliavimo priemonės: kelio ženklais ir horizontaliuoju ženklinimu;</w:t>
      </w:r>
    </w:p>
    <w:p w14:paraId="7A6C937B" w14:textId="77777777" w:rsidR="006A72D5" w:rsidRPr="000E7480" w:rsidRDefault="006A72D5" w:rsidP="000E7480">
      <w:pPr>
        <w:tabs>
          <w:tab w:val="left" w:pos="567"/>
        </w:tabs>
        <w:spacing w:after="0" w:line="240" w:lineRule="auto"/>
        <w:ind w:left="567" w:right="-3" w:hanging="426"/>
        <w:contextualSpacing/>
        <w:jc w:val="both"/>
        <w:rPr>
          <w:rFonts w:ascii="Times New Roman" w:eastAsia="Times New Roman" w:hAnsi="Times New Roman" w:cs="Times New Roman"/>
          <w:sz w:val="24"/>
          <w:szCs w:val="24"/>
          <w:lang w:eastAsia="lt-LT"/>
        </w:rPr>
      </w:pPr>
      <w:r w:rsidRPr="000E7480">
        <w:rPr>
          <w:rFonts w:ascii="Times New Roman" w:eastAsia="Times New Roman" w:hAnsi="Times New Roman" w:cs="Times New Roman"/>
          <w:sz w:val="24"/>
          <w:szCs w:val="24"/>
          <w:lang w:eastAsia="lt-LT"/>
        </w:rPr>
        <w:tab/>
        <w:t xml:space="preserve">Kiemo dangos konstrukciją projektuoti minimalią, nes kiemo teritorijoje sunkaus transporto eismas neplanuojamas; </w:t>
      </w:r>
    </w:p>
    <w:p w14:paraId="3262CED8" w14:textId="77777777" w:rsidR="006A72D5" w:rsidRPr="000E7480" w:rsidRDefault="006A72D5" w:rsidP="000E7480">
      <w:pPr>
        <w:tabs>
          <w:tab w:val="left" w:pos="567"/>
        </w:tabs>
        <w:spacing w:after="0" w:line="240" w:lineRule="auto"/>
        <w:ind w:left="567" w:right="-3" w:hanging="426"/>
        <w:contextualSpacing/>
        <w:jc w:val="both"/>
        <w:rPr>
          <w:rFonts w:ascii="Times New Roman" w:eastAsia="Times New Roman" w:hAnsi="Times New Roman" w:cs="Times New Roman"/>
          <w:sz w:val="24"/>
          <w:szCs w:val="24"/>
          <w:lang w:eastAsia="lt-LT"/>
        </w:rPr>
      </w:pPr>
      <w:r w:rsidRPr="000E7480">
        <w:rPr>
          <w:rFonts w:ascii="Times New Roman" w:eastAsia="Times New Roman" w:hAnsi="Times New Roman" w:cs="Times New Roman"/>
          <w:sz w:val="24"/>
          <w:szCs w:val="24"/>
          <w:lang w:eastAsia="lt-LT"/>
        </w:rPr>
        <w:tab/>
        <w:t>Lietaus ir paviršinio vandens nubėgimas turi butų išspręstas;</w:t>
      </w:r>
    </w:p>
    <w:p w14:paraId="13A6035F" w14:textId="77777777" w:rsidR="006A72D5" w:rsidRPr="000E7480" w:rsidRDefault="006A72D5" w:rsidP="000E7480">
      <w:pPr>
        <w:tabs>
          <w:tab w:val="left" w:pos="567"/>
        </w:tabs>
        <w:spacing w:after="0" w:line="240" w:lineRule="auto"/>
        <w:ind w:left="567" w:right="-3" w:hanging="426"/>
        <w:contextualSpacing/>
        <w:jc w:val="both"/>
        <w:rPr>
          <w:rFonts w:ascii="Times New Roman" w:eastAsia="Times New Roman" w:hAnsi="Times New Roman" w:cs="Times New Roman"/>
          <w:sz w:val="24"/>
          <w:szCs w:val="24"/>
          <w:lang w:eastAsia="lt-LT"/>
        </w:rPr>
      </w:pPr>
      <w:r w:rsidRPr="000E7480">
        <w:rPr>
          <w:rFonts w:ascii="Times New Roman" w:eastAsia="Times New Roman" w:hAnsi="Times New Roman" w:cs="Times New Roman"/>
          <w:sz w:val="24"/>
          <w:szCs w:val="24"/>
          <w:lang w:eastAsia="lt-LT"/>
        </w:rPr>
        <w:tab/>
        <w:t>Projekte įvertinti greitosios ir gaisrinės privažiavimo reikalavimus;</w:t>
      </w:r>
    </w:p>
    <w:p w14:paraId="62DC1140" w14:textId="77777777" w:rsidR="006A72D5" w:rsidRPr="000E7480" w:rsidRDefault="006A72D5" w:rsidP="000E7480">
      <w:pPr>
        <w:tabs>
          <w:tab w:val="left" w:pos="567"/>
        </w:tabs>
        <w:spacing w:after="0" w:line="240" w:lineRule="auto"/>
        <w:ind w:left="567" w:right="-3" w:hanging="426"/>
        <w:contextualSpacing/>
        <w:jc w:val="both"/>
        <w:rPr>
          <w:rFonts w:ascii="Times New Roman" w:eastAsia="Times New Roman" w:hAnsi="Times New Roman" w:cs="Times New Roman"/>
          <w:sz w:val="24"/>
          <w:szCs w:val="24"/>
          <w:lang w:eastAsia="lt-LT"/>
        </w:rPr>
      </w:pPr>
      <w:r w:rsidRPr="000E7480">
        <w:rPr>
          <w:rFonts w:ascii="Times New Roman" w:eastAsia="Times New Roman" w:hAnsi="Times New Roman" w:cs="Times New Roman"/>
          <w:sz w:val="24"/>
          <w:szCs w:val="24"/>
          <w:lang w:eastAsia="lt-LT"/>
        </w:rPr>
        <w:tab/>
        <w:t>Aptarti projektinius pasiūlymus su gretimybėmis, įvertinti gretimų ir besiribojančių sklypų poreikius, pateikti projektinius pasiūlymus atsižvelgiant į poreikius ir galimybes;</w:t>
      </w:r>
    </w:p>
    <w:p w14:paraId="68972A55" w14:textId="77777777" w:rsidR="00A86878" w:rsidRDefault="006A72D5" w:rsidP="00A86878">
      <w:pPr>
        <w:tabs>
          <w:tab w:val="left" w:pos="567"/>
        </w:tabs>
        <w:spacing w:after="0" w:line="240" w:lineRule="auto"/>
        <w:ind w:left="567" w:right="-3" w:hanging="426"/>
        <w:contextualSpacing/>
        <w:jc w:val="both"/>
        <w:rPr>
          <w:rFonts w:ascii="Times New Roman" w:eastAsia="Times New Roman" w:hAnsi="Times New Roman" w:cs="Times New Roman"/>
          <w:sz w:val="24"/>
          <w:szCs w:val="24"/>
          <w:lang w:eastAsia="lt-LT"/>
        </w:rPr>
      </w:pPr>
      <w:r w:rsidRPr="000E7480">
        <w:rPr>
          <w:rFonts w:ascii="Times New Roman" w:eastAsia="Times New Roman" w:hAnsi="Times New Roman" w:cs="Times New Roman"/>
          <w:sz w:val="24"/>
          <w:szCs w:val="24"/>
          <w:lang w:eastAsia="lt-LT"/>
        </w:rPr>
        <w:tab/>
        <w:t>Projekte numatyti priemonių įgyvendinimą, pagal gautas projektavimo sąlygas.</w:t>
      </w:r>
    </w:p>
    <w:p w14:paraId="3CD4BC62" w14:textId="041B2538" w:rsidR="00A86878" w:rsidRPr="004509AB" w:rsidRDefault="00A86878" w:rsidP="00A86878">
      <w:pPr>
        <w:tabs>
          <w:tab w:val="left" w:pos="567"/>
        </w:tabs>
        <w:spacing w:after="0" w:line="240" w:lineRule="auto"/>
        <w:ind w:left="567" w:right="-3" w:hanging="426"/>
        <w:contextualSpacing/>
        <w:jc w:val="both"/>
        <w:rPr>
          <w:rFonts w:ascii="Times New Roman" w:eastAsia="Times New Roman" w:hAnsi="Times New Roman" w:cs="Times New Roman"/>
          <w:sz w:val="24"/>
          <w:szCs w:val="24"/>
          <w:lang w:eastAsia="lt-LT"/>
        </w:rPr>
      </w:pPr>
      <w:r w:rsidRPr="00A86878">
        <w:rPr>
          <w:rFonts w:ascii="Times New Roman" w:eastAsia="Lucida Sans Unicode" w:hAnsi="Times New Roman" w:cs="Times New Roman"/>
          <w:b/>
          <w:bCs/>
          <w:iCs/>
          <w:sz w:val="24"/>
          <w:szCs w:val="24"/>
          <w:lang w:eastAsia="lt-LT"/>
        </w:rPr>
        <w:t>13</w:t>
      </w:r>
      <w:r>
        <w:rPr>
          <w:rFonts w:ascii="Times New Roman" w:eastAsia="Lucida Sans Unicode" w:hAnsi="Times New Roman" w:cs="Times New Roman"/>
          <w:iCs/>
          <w:sz w:val="24"/>
          <w:szCs w:val="24"/>
          <w:lang w:eastAsia="lt-LT"/>
        </w:rPr>
        <w:t xml:space="preserve">.   </w:t>
      </w:r>
      <w:r w:rsidRPr="004509AB">
        <w:rPr>
          <w:rFonts w:ascii="Times New Roman" w:eastAsia="Lucida Sans Unicode" w:hAnsi="Times New Roman" w:cs="Times New Roman"/>
          <w:b/>
          <w:bCs/>
          <w:iCs/>
          <w:sz w:val="24"/>
          <w:szCs w:val="24"/>
          <w:lang w:eastAsia="lt-LT"/>
        </w:rPr>
        <w:t>Projekto vykdymo</w:t>
      </w:r>
      <w:r w:rsidRPr="004509AB">
        <w:rPr>
          <w:rFonts w:ascii="Times New Roman" w:eastAsia="Lucida Sans Unicode" w:hAnsi="Times New Roman" w:cs="Times New Roman"/>
          <w:iCs/>
          <w:sz w:val="24"/>
          <w:szCs w:val="24"/>
          <w:lang w:eastAsia="lt-LT"/>
        </w:rPr>
        <w:t xml:space="preserve"> </w:t>
      </w:r>
      <w:r w:rsidRPr="004509AB">
        <w:rPr>
          <w:rFonts w:ascii="Times New Roman" w:eastAsia="Lucida Sans Unicode" w:hAnsi="Times New Roman" w:cs="Times New Roman"/>
          <w:b/>
          <w:bCs/>
          <w:iCs/>
          <w:sz w:val="24"/>
          <w:szCs w:val="24"/>
          <w:lang w:eastAsia="lt-LT"/>
        </w:rPr>
        <w:t>priežiūra:</w:t>
      </w:r>
      <w:r w:rsidRPr="004509AB">
        <w:rPr>
          <w:rFonts w:ascii="Times New Roman" w:eastAsia="Lucida Sans Unicode" w:hAnsi="Times New Roman" w:cs="Times New Roman"/>
          <w:iCs/>
          <w:sz w:val="24"/>
          <w:szCs w:val="24"/>
          <w:lang w:eastAsia="lt-LT"/>
        </w:rPr>
        <w:t xml:space="preserve"> </w:t>
      </w:r>
    </w:p>
    <w:p w14:paraId="5A85818F" w14:textId="07BC7F36" w:rsidR="00A86878" w:rsidRPr="004509AB" w:rsidRDefault="00A86878" w:rsidP="00A86878">
      <w:pPr>
        <w:widowControl w:val="0"/>
        <w:suppressAutoHyphens/>
        <w:spacing w:after="0"/>
        <w:rPr>
          <w:rFonts w:ascii="Times New Roman" w:eastAsia="Lucida Sans Unicode" w:hAnsi="Times New Roman" w:cs="Times New Roman"/>
          <w:iCs/>
          <w:sz w:val="24"/>
          <w:szCs w:val="24"/>
          <w:lang w:eastAsia="lt-LT"/>
        </w:rPr>
      </w:pPr>
      <w:r w:rsidRPr="004509AB">
        <w:rPr>
          <w:rFonts w:ascii="Times New Roman" w:eastAsia="Lucida Sans Unicode" w:hAnsi="Times New Roman" w:cs="Times New Roman"/>
          <w:iCs/>
          <w:sz w:val="24"/>
          <w:szCs w:val="24"/>
          <w:lang w:eastAsia="lt-LT"/>
        </w:rPr>
        <w:t xml:space="preserve">         Teikdamas paslaugas, paslaugos teikėjas užsakovui pareikalavus turės parengti ataskaitas:</w:t>
      </w:r>
    </w:p>
    <w:p w14:paraId="4EC83A38" w14:textId="0AD4143F" w:rsidR="00A86878" w:rsidRPr="004509AB" w:rsidRDefault="00A86878" w:rsidP="00A86878">
      <w:pPr>
        <w:widowControl w:val="0"/>
        <w:suppressAutoHyphens/>
        <w:spacing w:after="0"/>
        <w:rPr>
          <w:rFonts w:ascii="Times New Roman" w:eastAsia="Lucida Sans Unicode" w:hAnsi="Times New Roman" w:cs="Times New Roman"/>
          <w:iCs/>
          <w:sz w:val="24"/>
          <w:szCs w:val="24"/>
          <w:lang w:eastAsia="lt-LT"/>
        </w:rPr>
      </w:pPr>
      <w:r w:rsidRPr="004509AB">
        <w:rPr>
          <w:rFonts w:ascii="Times New Roman" w:eastAsia="Lucida Sans Unicode" w:hAnsi="Times New Roman" w:cs="Times New Roman"/>
          <w:iCs/>
          <w:sz w:val="24"/>
          <w:szCs w:val="24"/>
          <w:lang w:eastAsia="lt-LT"/>
        </w:rPr>
        <w:t xml:space="preserve">               - tarpinė ataskaita pateikiama per 15 d., joje apibendrinama paslaugos teikimo veikla;</w:t>
      </w:r>
    </w:p>
    <w:p w14:paraId="1367BACA" w14:textId="77777777" w:rsidR="00A86878" w:rsidRPr="004509AB" w:rsidRDefault="00A86878" w:rsidP="00A86878">
      <w:pPr>
        <w:widowControl w:val="0"/>
        <w:tabs>
          <w:tab w:val="left" w:pos="709"/>
          <w:tab w:val="left" w:pos="993"/>
          <w:tab w:val="left" w:pos="1276"/>
          <w:tab w:val="left" w:pos="4536"/>
        </w:tabs>
        <w:suppressAutoHyphens/>
        <w:spacing w:after="0"/>
        <w:jc w:val="right"/>
        <w:rPr>
          <w:rFonts w:ascii="Times New Roman" w:eastAsia="Lucida Sans Unicode" w:hAnsi="Times New Roman" w:cs="Times New Roman"/>
          <w:iCs/>
          <w:sz w:val="24"/>
          <w:szCs w:val="24"/>
          <w:lang w:eastAsia="lt-LT"/>
        </w:rPr>
      </w:pPr>
      <w:r w:rsidRPr="004509AB">
        <w:rPr>
          <w:rFonts w:ascii="Times New Roman" w:eastAsia="Lucida Sans Unicode" w:hAnsi="Times New Roman" w:cs="Times New Roman"/>
          <w:iCs/>
          <w:sz w:val="24"/>
          <w:szCs w:val="24"/>
          <w:lang w:eastAsia="lt-LT"/>
        </w:rPr>
        <w:t xml:space="preserve">  - baigiamoji ataskaita pateikiama per 1 mėn. nuo projekto įgyvendinimo dienos. Šioje ataskaitoje</w:t>
      </w:r>
    </w:p>
    <w:p w14:paraId="726E4611" w14:textId="1477E1A6" w:rsidR="00A86878" w:rsidRPr="004509AB" w:rsidRDefault="00A86878" w:rsidP="00A86878">
      <w:pPr>
        <w:widowControl w:val="0"/>
        <w:tabs>
          <w:tab w:val="left" w:pos="3261"/>
          <w:tab w:val="left" w:pos="3969"/>
          <w:tab w:val="left" w:pos="5954"/>
        </w:tabs>
        <w:suppressAutoHyphens/>
        <w:spacing w:after="0"/>
        <w:rPr>
          <w:rFonts w:ascii="Times New Roman" w:eastAsia="Lucida Sans Unicode" w:hAnsi="Times New Roman" w:cs="Times New Roman"/>
          <w:iCs/>
          <w:sz w:val="24"/>
          <w:szCs w:val="24"/>
          <w:lang w:eastAsia="lt-LT"/>
        </w:rPr>
      </w:pPr>
      <w:r w:rsidRPr="004509AB">
        <w:rPr>
          <w:rFonts w:ascii="Times New Roman" w:eastAsia="Lucida Sans Unicode" w:hAnsi="Times New Roman" w:cs="Times New Roman"/>
          <w:iCs/>
          <w:sz w:val="24"/>
          <w:szCs w:val="24"/>
          <w:lang w:eastAsia="lt-LT"/>
        </w:rPr>
        <w:t xml:space="preserve">        trumpai aprašoma projekto vykdymo priežiūros eiga;</w:t>
      </w:r>
    </w:p>
    <w:p w14:paraId="39B11BD5" w14:textId="53ABDBB1" w:rsidR="00A86878" w:rsidRPr="004509AB" w:rsidRDefault="00A86878" w:rsidP="00A86878">
      <w:pPr>
        <w:tabs>
          <w:tab w:val="left" w:pos="567"/>
        </w:tabs>
        <w:spacing w:after="0" w:line="240" w:lineRule="auto"/>
        <w:ind w:left="567" w:right="-3" w:hanging="426"/>
        <w:contextualSpacing/>
        <w:jc w:val="both"/>
        <w:rPr>
          <w:rFonts w:ascii="Times New Roman" w:eastAsia="Times New Roman" w:hAnsi="Times New Roman" w:cs="Times New Roman"/>
          <w:sz w:val="24"/>
          <w:szCs w:val="24"/>
          <w:lang w:eastAsia="lt-LT"/>
        </w:rPr>
      </w:pPr>
      <w:r w:rsidRPr="004509AB">
        <w:rPr>
          <w:rFonts w:ascii="Times New Roman" w:eastAsia="Lucida Sans Unicode" w:hAnsi="Times New Roman" w:cs="Times New Roman"/>
          <w:iCs/>
          <w:sz w:val="24"/>
          <w:szCs w:val="24"/>
          <w:lang w:eastAsia="lt-LT"/>
        </w:rPr>
        <w:t xml:space="preserve">             - ataskaitos rengiamos lietuvių kalba ir pateikiamos užsakovui el. paštu.</w:t>
      </w:r>
    </w:p>
    <w:p w14:paraId="11307D8B" w14:textId="6F1AB1E7" w:rsidR="006A72D5" w:rsidRPr="004509AB" w:rsidRDefault="006A72D5" w:rsidP="000E7480">
      <w:pPr>
        <w:tabs>
          <w:tab w:val="left" w:pos="426"/>
        </w:tabs>
        <w:spacing w:after="0" w:line="240" w:lineRule="auto"/>
        <w:ind w:right="284"/>
        <w:jc w:val="both"/>
        <w:rPr>
          <w:rFonts w:ascii="Times New Roman" w:eastAsia="Calibri" w:hAnsi="Times New Roman" w:cs="Times New Roman"/>
          <w:b/>
          <w:sz w:val="24"/>
          <w:szCs w:val="24"/>
          <w:lang w:eastAsia="en-GB"/>
        </w:rPr>
      </w:pPr>
      <w:r w:rsidRPr="004509AB">
        <w:rPr>
          <w:rFonts w:ascii="Times New Roman" w:eastAsia="Calibri" w:hAnsi="Times New Roman" w:cs="Times New Roman"/>
          <w:b/>
          <w:sz w:val="24"/>
          <w:szCs w:val="24"/>
          <w:lang w:eastAsia="en-GB"/>
        </w:rPr>
        <w:t>1</w:t>
      </w:r>
      <w:r w:rsidR="00A86878" w:rsidRPr="004509AB">
        <w:rPr>
          <w:rFonts w:ascii="Times New Roman" w:eastAsia="Calibri" w:hAnsi="Times New Roman" w:cs="Times New Roman"/>
          <w:b/>
          <w:sz w:val="24"/>
          <w:szCs w:val="24"/>
          <w:lang w:eastAsia="en-GB"/>
        </w:rPr>
        <w:t>4</w:t>
      </w:r>
      <w:r w:rsidRPr="004509AB">
        <w:rPr>
          <w:rFonts w:ascii="Times New Roman" w:eastAsia="Calibri" w:hAnsi="Times New Roman" w:cs="Times New Roman"/>
          <w:b/>
          <w:sz w:val="24"/>
          <w:szCs w:val="24"/>
          <w:lang w:eastAsia="en-GB"/>
        </w:rPr>
        <w:t>.</w:t>
      </w:r>
      <w:r w:rsidRPr="004509AB">
        <w:rPr>
          <w:rFonts w:ascii="Times New Roman" w:eastAsia="Calibri" w:hAnsi="Times New Roman" w:cs="Times New Roman"/>
          <w:b/>
          <w:sz w:val="24"/>
          <w:szCs w:val="24"/>
          <w:lang w:eastAsia="en-GB"/>
        </w:rPr>
        <w:tab/>
        <w:t>Nurodymai inžinerinių tinklų projektavimui:</w:t>
      </w:r>
    </w:p>
    <w:p w14:paraId="0C4CF253" w14:textId="77777777" w:rsidR="006A72D5" w:rsidRPr="000E7480" w:rsidRDefault="006A72D5" w:rsidP="000E7480">
      <w:pPr>
        <w:tabs>
          <w:tab w:val="left" w:pos="567"/>
        </w:tabs>
        <w:spacing w:after="0" w:line="240" w:lineRule="auto"/>
        <w:ind w:left="567" w:right="284" w:hanging="567"/>
        <w:jc w:val="both"/>
        <w:rPr>
          <w:rFonts w:ascii="Times New Roman" w:eastAsia="Times New Roman" w:hAnsi="Times New Roman" w:cs="Times New Roman"/>
          <w:sz w:val="24"/>
          <w:szCs w:val="24"/>
          <w:lang w:eastAsia="lt-LT"/>
        </w:rPr>
      </w:pPr>
      <w:r w:rsidRPr="000E7480">
        <w:rPr>
          <w:rFonts w:ascii="Times New Roman" w:eastAsia="Times New Roman" w:hAnsi="Times New Roman" w:cs="Times New Roman"/>
          <w:sz w:val="24"/>
          <w:szCs w:val="24"/>
          <w:lang w:eastAsia="lt-LT"/>
        </w:rPr>
        <w:tab/>
        <w:t>Projekte įvertinti šilumos, elektros tinklų padėtį ir gylį. Sprendinius parinki tokius, kad nereikėtų iškelti esamų tinklų.</w:t>
      </w:r>
    </w:p>
    <w:p w14:paraId="7EF90FCC" w14:textId="09B395C6" w:rsidR="006A72D5" w:rsidRPr="000E7480" w:rsidRDefault="006A72D5" w:rsidP="000E7480">
      <w:pPr>
        <w:tabs>
          <w:tab w:val="left" w:pos="567"/>
        </w:tabs>
        <w:spacing w:after="0" w:line="240" w:lineRule="auto"/>
        <w:ind w:left="567" w:right="284" w:hanging="567"/>
        <w:jc w:val="both"/>
        <w:rPr>
          <w:rFonts w:ascii="Times New Roman" w:eastAsia="Times New Roman" w:hAnsi="Times New Roman" w:cs="Times New Roman"/>
          <w:b/>
          <w:bCs/>
          <w:sz w:val="24"/>
          <w:szCs w:val="24"/>
          <w:lang w:eastAsia="lt-LT"/>
        </w:rPr>
      </w:pPr>
      <w:r w:rsidRPr="000E7480">
        <w:rPr>
          <w:rFonts w:ascii="Times New Roman" w:eastAsia="Times New Roman" w:hAnsi="Times New Roman" w:cs="Times New Roman"/>
          <w:b/>
          <w:bCs/>
          <w:sz w:val="24"/>
          <w:szCs w:val="24"/>
          <w:lang w:eastAsia="lt-LT"/>
        </w:rPr>
        <w:t>1</w:t>
      </w:r>
      <w:r w:rsidR="00A86878">
        <w:rPr>
          <w:rFonts w:ascii="Times New Roman" w:eastAsia="Times New Roman" w:hAnsi="Times New Roman" w:cs="Times New Roman"/>
          <w:b/>
          <w:bCs/>
          <w:sz w:val="24"/>
          <w:szCs w:val="24"/>
          <w:lang w:eastAsia="lt-LT"/>
        </w:rPr>
        <w:t>5</w:t>
      </w:r>
      <w:r w:rsidRPr="000E7480">
        <w:rPr>
          <w:rFonts w:ascii="Times New Roman" w:eastAsia="Times New Roman" w:hAnsi="Times New Roman" w:cs="Times New Roman"/>
          <w:b/>
          <w:bCs/>
          <w:sz w:val="24"/>
          <w:szCs w:val="24"/>
          <w:lang w:eastAsia="lt-LT"/>
        </w:rPr>
        <w:t>.  Projekto sudedamosios dalys (Preliminarios. Tikslias dalis turi parengti projektuotojas, atsižvelgiant į ekspertizės pastabas):</w:t>
      </w:r>
    </w:p>
    <w:p w14:paraId="33E00769" w14:textId="77777777" w:rsidR="006A72D5" w:rsidRPr="000E7480" w:rsidRDefault="006A72D5" w:rsidP="000E7480">
      <w:pPr>
        <w:tabs>
          <w:tab w:val="left" w:pos="567"/>
        </w:tabs>
        <w:spacing w:after="0" w:line="240" w:lineRule="auto"/>
        <w:ind w:left="567" w:right="284" w:hanging="567"/>
        <w:jc w:val="both"/>
        <w:rPr>
          <w:rFonts w:ascii="Times New Roman" w:eastAsia="Times New Roman" w:hAnsi="Times New Roman" w:cs="Times New Roman"/>
          <w:sz w:val="24"/>
          <w:szCs w:val="24"/>
          <w:lang w:eastAsia="lt-LT"/>
        </w:rPr>
      </w:pPr>
      <w:r w:rsidRPr="000E7480">
        <w:rPr>
          <w:rFonts w:ascii="Times New Roman" w:eastAsia="Times New Roman" w:hAnsi="Times New Roman" w:cs="Times New Roman"/>
          <w:sz w:val="24"/>
          <w:szCs w:val="24"/>
          <w:lang w:eastAsia="lt-LT"/>
        </w:rPr>
        <w:tab/>
        <w:t>Bendroji;</w:t>
      </w:r>
    </w:p>
    <w:p w14:paraId="34891C30" w14:textId="77777777" w:rsidR="006A72D5" w:rsidRPr="000E7480" w:rsidRDefault="006A72D5" w:rsidP="000E7480">
      <w:pPr>
        <w:tabs>
          <w:tab w:val="left" w:pos="567"/>
        </w:tabs>
        <w:spacing w:after="0" w:line="240" w:lineRule="auto"/>
        <w:ind w:left="567" w:right="284" w:hanging="567"/>
        <w:jc w:val="both"/>
        <w:rPr>
          <w:rFonts w:ascii="Times New Roman" w:eastAsia="Times New Roman" w:hAnsi="Times New Roman" w:cs="Times New Roman"/>
          <w:sz w:val="24"/>
          <w:szCs w:val="24"/>
          <w:lang w:eastAsia="lt-LT"/>
        </w:rPr>
      </w:pPr>
      <w:r w:rsidRPr="000E7480">
        <w:rPr>
          <w:rFonts w:ascii="Times New Roman" w:eastAsia="Times New Roman" w:hAnsi="Times New Roman" w:cs="Times New Roman"/>
          <w:sz w:val="24"/>
          <w:szCs w:val="24"/>
          <w:lang w:eastAsia="lt-LT"/>
        </w:rPr>
        <w:tab/>
        <w:t>Susisiekimo;</w:t>
      </w:r>
    </w:p>
    <w:p w14:paraId="0B0B3D80" w14:textId="77777777" w:rsidR="006A72D5" w:rsidRPr="000E7480" w:rsidRDefault="006A72D5" w:rsidP="000E7480">
      <w:pPr>
        <w:tabs>
          <w:tab w:val="left" w:pos="567"/>
        </w:tabs>
        <w:spacing w:after="0" w:line="240" w:lineRule="auto"/>
        <w:ind w:left="567" w:right="284" w:hanging="567"/>
        <w:jc w:val="both"/>
        <w:rPr>
          <w:rFonts w:ascii="Times New Roman" w:eastAsia="Times New Roman" w:hAnsi="Times New Roman" w:cs="Times New Roman"/>
          <w:sz w:val="24"/>
          <w:szCs w:val="24"/>
          <w:lang w:eastAsia="lt-LT"/>
        </w:rPr>
      </w:pPr>
      <w:r w:rsidRPr="000E7480">
        <w:rPr>
          <w:rFonts w:ascii="Times New Roman" w:eastAsia="Times New Roman" w:hAnsi="Times New Roman" w:cs="Times New Roman"/>
          <w:sz w:val="24"/>
          <w:szCs w:val="24"/>
          <w:lang w:eastAsia="lt-LT"/>
        </w:rPr>
        <w:tab/>
        <w:t>Pasiruošimo statybai;</w:t>
      </w:r>
    </w:p>
    <w:p w14:paraId="494305BB" w14:textId="77777777" w:rsidR="006A72D5" w:rsidRPr="000E7480" w:rsidRDefault="006A72D5" w:rsidP="000E7480">
      <w:pPr>
        <w:tabs>
          <w:tab w:val="left" w:pos="567"/>
        </w:tabs>
        <w:spacing w:after="0" w:line="240" w:lineRule="auto"/>
        <w:ind w:left="567" w:right="284" w:hanging="567"/>
        <w:jc w:val="both"/>
        <w:rPr>
          <w:rFonts w:ascii="Times New Roman" w:eastAsia="Times New Roman" w:hAnsi="Times New Roman" w:cs="Times New Roman"/>
          <w:sz w:val="24"/>
          <w:szCs w:val="24"/>
          <w:lang w:eastAsia="lt-LT"/>
        </w:rPr>
      </w:pPr>
      <w:r w:rsidRPr="000E7480">
        <w:rPr>
          <w:rFonts w:ascii="Times New Roman" w:eastAsia="Times New Roman" w:hAnsi="Times New Roman" w:cs="Times New Roman"/>
          <w:sz w:val="24"/>
          <w:szCs w:val="24"/>
          <w:lang w:eastAsia="lt-LT"/>
        </w:rPr>
        <w:tab/>
        <w:t>Statybos skaičiuojamosios kainos nustatymo;</w:t>
      </w:r>
    </w:p>
    <w:p w14:paraId="2B3FB38C" w14:textId="1FB8FD2F" w:rsidR="006A72D5" w:rsidRPr="000E7480" w:rsidRDefault="006A72D5" w:rsidP="000E7480">
      <w:pPr>
        <w:tabs>
          <w:tab w:val="left" w:pos="426"/>
        </w:tabs>
        <w:spacing w:after="0" w:line="240" w:lineRule="auto"/>
        <w:ind w:left="993" w:right="-3" w:hanging="993"/>
        <w:contextualSpacing/>
        <w:jc w:val="both"/>
        <w:rPr>
          <w:rFonts w:ascii="Times New Roman" w:eastAsia="Calibri" w:hAnsi="Times New Roman" w:cs="Times New Roman"/>
          <w:b/>
          <w:sz w:val="24"/>
          <w:szCs w:val="24"/>
          <w:lang w:eastAsia="en-GB"/>
        </w:rPr>
      </w:pPr>
      <w:r w:rsidRPr="000E7480">
        <w:rPr>
          <w:rFonts w:ascii="Times New Roman" w:eastAsia="Calibri" w:hAnsi="Times New Roman" w:cs="Times New Roman"/>
          <w:b/>
          <w:sz w:val="24"/>
          <w:szCs w:val="24"/>
          <w:lang w:eastAsia="en-GB"/>
        </w:rPr>
        <w:lastRenderedPageBreak/>
        <w:t>1</w:t>
      </w:r>
      <w:r w:rsidR="00A86878">
        <w:rPr>
          <w:rFonts w:ascii="Times New Roman" w:eastAsia="Calibri" w:hAnsi="Times New Roman" w:cs="Times New Roman"/>
          <w:b/>
          <w:sz w:val="24"/>
          <w:szCs w:val="24"/>
          <w:lang w:eastAsia="en-GB"/>
        </w:rPr>
        <w:t>6</w:t>
      </w:r>
      <w:r w:rsidRPr="000E7480">
        <w:rPr>
          <w:rFonts w:ascii="Times New Roman" w:eastAsia="Calibri" w:hAnsi="Times New Roman" w:cs="Times New Roman"/>
          <w:b/>
          <w:sz w:val="24"/>
          <w:szCs w:val="24"/>
          <w:lang w:eastAsia="en-GB"/>
        </w:rPr>
        <w:t>.</w:t>
      </w:r>
      <w:r w:rsidRPr="000E7480">
        <w:rPr>
          <w:rFonts w:ascii="Times New Roman" w:eastAsia="Calibri" w:hAnsi="Times New Roman" w:cs="Times New Roman"/>
          <w:b/>
          <w:sz w:val="24"/>
          <w:szCs w:val="24"/>
          <w:lang w:eastAsia="en-GB"/>
        </w:rPr>
        <w:tab/>
        <w:t>Kiti nurodymai:</w:t>
      </w:r>
    </w:p>
    <w:p w14:paraId="45D7C8D1" w14:textId="77777777" w:rsidR="006A72D5" w:rsidRPr="000E7480" w:rsidRDefault="006A72D5" w:rsidP="000E7480">
      <w:pPr>
        <w:tabs>
          <w:tab w:val="left" w:pos="567"/>
        </w:tabs>
        <w:spacing w:after="0" w:line="240" w:lineRule="auto"/>
        <w:ind w:left="567" w:right="284" w:hanging="426"/>
        <w:jc w:val="both"/>
        <w:rPr>
          <w:rFonts w:ascii="Times New Roman" w:eastAsia="Calibri" w:hAnsi="Times New Roman" w:cs="Times New Roman"/>
          <w:bCs/>
          <w:sz w:val="24"/>
          <w:szCs w:val="24"/>
          <w:lang w:eastAsia="en-GB"/>
        </w:rPr>
      </w:pPr>
      <w:r w:rsidRPr="000E7480">
        <w:rPr>
          <w:rFonts w:ascii="Times New Roman" w:eastAsia="Calibri" w:hAnsi="Times New Roman" w:cs="Times New Roman"/>
          <w:b/>
          <w:sz w:val="24"/>
          <w:szCs w:val="24"/>
          <w:lang w:eastAsia="en-GB"/>
        </w:rPr>
        <w:tab/>
      </w:r>
      <w:r w:rsidRPr="000E7480">
        <w:rPr>
          <w:rFonts w:ascii="Times New Roman" w:eastAsia="Calibri" w:hAnsi="Times New Roman" w:cs="Times New Roman"/>
          <w:bCs/>
          <w:sz w:val="24"/>
          <w:szCs w:val="24"/>
          <w:lang w:eastAsia="en-GB"/>
        </w:rPr>
        <w:t>Parengti topografinę geodezinę nuotrauką;</w:t>
      </w:r>
    </w:p>
    <w:p w14:paraId="023FD44B" w14:textId="77777777" w:rsidR="006A72D5" w:rsidRPr="000E7480" w:rsidRDefault="006A72D5" w:rsidP="000E7480">
      <w:pPr>
        <w:tabs>
          <w:tab w:val="left" w:pos="567"/>
        </w:tabs>
        <w:spacing w:after="0" w:line="240" w:lineRule="auto"/>
        <w:ind w:left="567" w:right="284" w:hanging="426"/>
        <w:jc w:val="both"/>
        <w:rPr>
          <w:rFonts w:ascii="Times New Roman" w:eastAsia="Calibri" w:hAnsi="Times New Roman" w:cs="Times New Roman"/>
          <w:bCs/>
          <w:sz w:val="24"/>
          <w:szCs w:val="24"/>
          <w:lang w:eastAsia="en-GB"/>
        </w:rPr>
      </w:pPr>
      <w:r w:rsidRPr="000E7480">
        <w:rPr>
          <w:rFonts w:ascii="Times New Roman" w:eastAsia="Calibri" w:hAnsi="Times New Roman" w:cs="Times New Roman"/>
          <w:bCs/>
          <w:sz w:val="24"/>
          <w:szCs w:val="24"/>
          <w:lang w:eastAsia="en-GB"/>
        </w:rPr>
        <w:tab/>
        <w:t>Atlikti geologinius tyrimus;</w:t>
      </w:r>
    </w:p>
    <w:p w14:paraId="65BFF6F8" w14:textId="77777777" w:rsidR="006A72D5" w:rsidRPr="000E7480" w:rsidRDefault="006A72D5" w:rsidP="000E7480">
      <w:pPr>
        <w:tabs>
          <w:tab w:val="left" w:pos="567"/>
        </w:tabs>
        <w:spacing w:after="0" w:line="240" w:lineRule="auto"/>
        <w:ind w:left="567" w:right="284" w:hanging="426"/>
        <w:jc w:val="both"/>
        <w:rPr>
          <w:rFonts w:ascii="Times New Roman" w:eastAsia="Calibri" w:hAnsi="Times New Roman" w:cs="Times New Roman"/>
          <w:bCs/>
          <w:sz w:val="24"/>
          <w:szCs w:val="24"/>
          <w:lang w:eastAsia="en-GB"/>
        </w:rPr>
      </w:pPr>
      <w:r w:rsidRPr="000E7480">
        <w:rPr>
          <w:rFonts w:ascii="Times New Roman" w:eastAsia="Calibri" w:hAnsi="Times New Roman" w:cs="Times New Roman"/>
          <w:bCs/>
          <w:sz w:val="24"/>
          <w:szCs w:val="24"/>
          <w:lang w:eastAsia="en-GB"/>
        </w:rPr>
        <w:tab/>
        <w:t>Parengti projektinius pasiūlymus;</w:t>
      </w:r>
    </w:p>
    <w:p w14:paraId="10726B01" w14:textId="77777777" w:rsidR="006A72D5" w:rsidRPr="000E7480" w:rsidRDefault="006A72D5" w:rsidP="000E7480">
      <w:pPr>
        <w:tabs>
          <w:tab w:val="left" w:pos="567"/>
        </w:tabs>
        <w:spacing w:after="0" w:line="240" w:lineRule="auto"/>
        <w:ind w:left="567" w:right="284" w:hanging="426"/>
        <w:jc w:val="both"/>
        <w:rPr>
          <w:rFonts w:ascii="Times New Roman" w:eastAsia="Calibri" w:hAnsi="Times New Roman" w:cs="Times New Roman"/>
          <w:bCs/>
          <w:sz w:val="24"/>
          <w:szCs w:val="24"/>
          <w:lang w:eastAsia="en-GB"/>
        </w:rPr>
      </w:pPr>
      <w:r w:rsidRPr="000E7480">
        <w:rPr>
          <w:rFonts w:ascii="Times New Roman" w:eastAsia="Calibri" w:hAnsi="Times New Roman" w:cs="Times New Roman"/>
          <w:bCs/>
          <w:sz w:val="24"/>
          <w:szCs w:val="24"/>
          <w:lang w:eastAsia="en-GB"/>
        </w:rPr>
        <w:tab/>
        <w:t>Informuoti visuomenę apie numatomą visuomenei svarbių statinių ir statinių dalių projektavimą, kai Lietuvos Respublikos teritorijų planavimo įstatymo 20 straipsnyje nustatytais atvejais;</w:t>
      </w:r>
    </w:p>
    <w:p w14:paraId="107FC6DB" w14:textId="77777777" w:rsidR="006A72D5" w:rsidRPr="000E7480" w:rsidRDefault="006A72D5" w:rsidP="000E7480">
      <w:pPr>
        <w:tabs>
          <w:tab w:val="left" w:pos="567"/>
        </w:tabs>
        <w:spacing w:after="0" w:line="240" w:lineRule="auto"/>
        <w:ind w:left="567" w:right="284" w:hanging="426"/>
        <w:jc w:val="both"/>
        <w:rPr>
          <w:rFonts w:ascii="Times New Roman" w:eastAsia="Calibri" w:hAnsi="Times New Roman" w:cs="Times New Roman"/>
          <w:bCs/>
          <w:sz w:val="24"/>
          <w:szCs w:val="24"/>
          <w:lang w:eastAsia="en-GB"/>
        </w:rPr>
      </w:pPr>
      <w:r w:rsidRPr="000E7480">
        <w:rPr>
          <w:rFonts w:ascii="Times New Roman" w:eastAsia="Calibri" w:hAnsi="Times New Roman" w:cs="Times New Roman"/>
          <w:bCs/>
          <w:sz w:val="24"/>
          <w:szCs w:val="24"/>
          <w:lang w:eastAsia="en-GB"/>
        </w:rPr>
        <w:tab/>
        <w:t>Parengti projektą;</w:t>
      </w:r>
    </w:p>
    <w:p w14:paraId="10FC6999" w14:textId="77777777" w:rsidR="006A72D5" w:rsidRPr="000E7480" w:rsidRDefault="006A72D5" w:rsidP="000E7480">
      <w:pPr>
        <w:tabs>
          <w:tab w:val="left" w:pos="567"/>
        </w:tabs>
        <w:spacing w:after="0" w:line="240" w:lineRule="auto"/>
        <w:ind w:left="567" w:right="284" w:hanging="426"/>
        <w:jc w:val="both"/>
        <w:rPr>
          <w:rFonts w:ascii="Times New Roman" w:eastAsia="Calibri" w:hAnsi="Times New Roman" w:cs="Times New Roman"/>
          <w:bCs/>
          <w:sz w:val="24"/>
          <w:szCs w:val="24"/>
          <w:lang w:eastAsia="en-GB"/>
        </w:rPr>
      </w:pPr>
      <w:r w:rsidRPr="000E7480">
        <w:rPr>
          <w:rFonts w:ascii="Times New Roman" w:eastAsia="Calibri" w:hAnsi="Times New Roman" w:cs="Times New Roman"/>
          <w:bCs/>
          <w:sz w:val="24"/>
          <w:szCs w:val="24"/>
          <w:lang w:eastAsia="en-GB"/>
        </w:rPr>
        <w:tab/>
        <w:t>Gauti statybą leidžiantį dokumentą;</w:t>
      </w:r>
    </w:p>
    <w:p w14:paraId="3E6BC23D" w14:textId="6CEE973B" w:rsidR="006A72D5" w:rsidRPr="000E7480" w:rsidRDefault="006A72D5" w:rsidP="000E7480">
      <w:pPr>
        <w:tabs>
          <w:tab w:val="left" w:pos="567"/>
        </w:tabs>
        <w:spacing w:after="0" w:line="240" w:lineRule="auto"/>
        <w:ind w:left="567" w:right="284" w:hanging="426"/>
        <w:jc w:val="both"/>
        <w:rPr>
          <w:rFonts w:ascii="Times New Roman" w:eastAsia="Calibri" w:hAnsi="Times New Roman" w:cs="Times New Roman"/>
          <w:bCs/>
          <w:sz w:val="24"/>
          <w:szCs w:val="24"/>
          <w:lang w:eastAsia="en-GB"/>
        </w:rPr>
      </w:pPr>
      <w:r w:rsidRPr="000E7480">
        <w:rPr>
          <w:rFonts w:ascii="Times New Roman" w:eastAsia="Calibri" w:hAnsi="Times New Roman" w:cs="Times New Roman"/>
          <w:bCs/>
          <w:sz w:val="24"/>
          <w:szCs w:val="24"/>
          <w:lang w:eastAsia="en-GB"/>
        </w:rPr>
        <w:tab/>
      </w:r>
    </w:p>
    <w:p w14:paraId="470765B7" w14:textId="1DBD5B92" w:rsidR="006A72D5" w:rsidRPr="000E7480" w:rsidRDefault="006A72D5" w:rsidP="000E7480">
      <w:pPr>
        <w:tabs>
          <w:tab w:val="left" w:pos="567"/>
        </w:tabs>
        <w:spacing w:after="0" w:line="240" w:lineRule="auto"/>
        <w:ind w:left="567" w:right="284" w:hanging="426"/>
        <w:jc w:val="both"/>
        <w:rPr>
          <w:rFonts w:ascii="Times New Roman" w:eastAsia="Calibri" w:hAnsi="Times New Roman" w:cs="Times New Roman"/>
          <w:b/>
          <w:sz w:val="24"/>
          <w:szCs w:val="24"/>
          <w:lang w:eastAsia="en-GB"/>
        </w:rPr>
      </w:pPr>
      <w:r w:rsidRPr="000E7480">
        <w:rPr>
          <w:rFonts w:ascii="Times New Roman" w:eastAsia="Calibri" w:hAnsi="Times New Roman" w:cs="Times New Roman"/>
          <w:b/>
          <w:sz w:val="24"/>
          <w:szCs w:val="24"/>
          <w:lang w:eastAsia="en-GB"/>
        </w:rPr>
        <w:t>1</w:t>
      </w:r>
      <w:r w:rsidR="00A86878">
        <w:rPr>
          <w:rFonts w:ascii="Times New Roman" w:eastAsia="Calibri" w:hAnsi="Times New Roman" w:cs="Times New Roman"/>
          <w:b/>
          <w:sz w:val="24"/>
          <w:szCs w:val="24"/>
          <w:lang w:eastAsia="en-GB"/>
        </w:rPr>
        <w:t>7</w:t>
      </w:r>
      <w:r w:rsidRPr="000E7480">
        <w:rPr>
          <w:rFonts w:ascii="Times New Roman" w:eastAsia="Calibri" w:hAnsi="Times New Roman" w:cs="Times New Roman"/>
          <w:b/>
          <w:sz w:val="24"/>
          <w:szCs w:val="24"/>
          <w:lang w:eastAsia="en-GB"/>
        </w:rPr>
        <w:t>.</w:t>
      </w:r>
      <w:r w:rsidRPr="000E7480">
        <w:rPr>
          <w:rFonts w:ascii="Times New Roman" w:eastAsia="Calibri" w:hAnsi="Times New Roman" w:cs="Times New Roman"/>
          <w:b/>
          <w:sz w:val="24"/>
          <w:szCs w:val="24"/>
          <w:lang w:eastAsia="en-GB"/>
        </w:rPr>
        <w:tab/>
        <w:t>Projektuojant vadovautis šiais dokumentais:</w:t>
      </w:r>
    </w:p>
    <w:p w14:paraId="01D6093B" w14:textId="77777777" w:rsidR="006A72D5" w:rsidRPr="000E7480" w:rsidRDefault="006A72D5" w:rsidP="000E7480">
      <w:pPr>
        <w:tabs>
          <w:tab w:val="num" w:pos="567"/>
          <w:tab w:val="num" w:pos="1211"/>
        </w:tabs>
        <w:spacing w:after="0" w:line="240" w:lineRule="auto"/>
        <w:ind w:left="567" w:right="281" w:hanging="425"/>
        <w:jc w:val="both"/>
        <w:rPr>
          <w:rFonts w:ascii="Times New Roman" w:eastAsia="Calibri" w:hAnsi="Times New Roman" w:cs="Times New Roman"/>
          <w:sz w:val="24"/>
          <w:szCs w:val="24"/>
          <w:lang w:eastAsia="en-GB"/>
        </w:rPr>
      </w:pPr>
      <w:r w:rsidRPr="000E7480">
        <w:rPr>
          <w:rFonts w:ascii="Times New Roman" w:eastAsia="Calibri" w:hAnsi="Times New Roman" w:cs="Times New Roman"/>
          <w:sz w:val="24"/>
          <w:szCs w:val="24"/>
          <w:lang w:eastAsia="en-GB"/>
        </w:rPr>
        <w:tab/>
        <w:t>LR kelių įstatymas;</w:t>
      </w:r>
    </w:p>
    <w:p w14:paraId="0B2CD78E" w14:textId="77777777" w:rsidR="006A72D5" w:rsidRPr="000E7480" w:rsidRDefault="006A72D5" w:rsidP="000E7480">
      <w:pPr>
        <w:tabs>
          <w:tab w:val="num" w:pos="567"/>
          <w:tab w:val="num" w:pos="1211"/>
        </w:tabs>
        <w:spacing w:after="0" w:line="240" w:lineRule="auto"/>
        <w:ind w:left="567" w:right="281" w:hanging="425"/>
        <w:jc w:val="both"/>
        <w:rPr>
          <w:rFonts w:ascii="Times New Roman" w:eastAsia="Calibri" w:hAnsi="Times New Roman" w:cs="Times New Roman"/>
          <w:sz w:val="24"/>
          <w:szCs w:val="24"/>
          <w:lang w:eastAsia="en-GB"/>
        </w:rPr>
      </w:pPr>
      <w:r w:rsidRPr="000E7480">
        <w:rPr>
          <w:rFonts w:ascii="Times New Roman" w:eastAsia="Calibri" w:hAnsi="Times New Roman" w:cs="Times New Roman"/>
          <w:sz w:val="24"/>
          <w:szCs w:val="24"/>
          <w:lang w:eastAsia="en-GB"/>
        </w:rPr>
        <w:tab/>
        <w:t>LR statybos įstatymas;</w:t>
      </w:r>
    </w:p>
    <w:p w14:paraId="52562220" w14:textId="77777777" w:rsidR="006A72D5" w:rsidRPr="000E7480" w:rsidRDefault="006A72D5" w:rsidP="000E7480">
      <w:pPr>
        <w:tabs>
          <w:tab w:val="num" w:pos="567"/>
        </w:tabs>
        <w:spacing w:after="0" w:line="240" w:lineRule="auto"/>
        <w:ind w:left="567" w:right="-3" w:hanging="425"/>
        <w:jc w:val="both"/>
        <w:rPr>
          <w:rFonts w:ascii="Times New Roman" w:eastAsia="Calibri" w:hAnsi="Times New Roman" w:cs="Times New Roman"/>
          <w:sz w:val="24"/>
          <w:szCs w:val="24"/>
          <w:lang w:eastAsia="en-GB"/>
        </w:rPr>
      </w:pPr>
      <w:r w:rsidRPr="000E7480">
        <w:rPr>
          <w:rFonts w:ascii="Times New Roman" w:eastAsia="Calibri" w:hAnsi="Times New Roman" w:cs="Times New Roman"/>
          <w:sz w:val="24"/>
          <w:szCs w:val="24"/>
          <w:lang w:eastAsia="en-GB"/>
        </w:rPr>
        <w:tab/>
        <w:t>LR geodezijos ir kartografijos įstatymas;</w:t>
      </w:r>
    </w:p>
    <w:p w14:paraId="4D6817A8" w14:textId="77777777" w:rsidR="006A72D5" w:rsidRPr="000E7480" w:rsidRDefault="006A72D5" w:rsidP="000E7480">
      <w:pPr>
        <w:tabs>
          <w:tab w:val="num" w:pos="567"/>
          <w:tab w:val="num" w:pos="1211"/>
        </w:tabs>
        <w:spacing w:after="0" w:line="240" w:lineRule="auto"/>
        <w:ind w:left="567" w:right="-3" w:hanging="425"/>
        <w:jc w:val="both"/>
        <w:rPr>
          <w:rFonts w:ascii="Times New Roman" w:eastAsia="Calibri" w:hAnsi="Times New Roman" w:cs="Times New Roman"/>
          <w:sz w:val="24"/>
          <w:szCs w:val="24"/>
          <w:lang w:eastAsia="en-GB"/>
        </w:rPr>
      </w:pPr>
      <w:r w:rsidRPr="000E7480">
        <w:rPr>
          <w:rFonts w:ascii="Times New Roman" w:eastAsia="Calibri" w:hAnsi="Times New Roman" w:cs="Times New Roman"/>
          <w:sz w:val="24"/>
          <w:szCs w:val="24"/>
          <w:lang w:eastAsia="en-GB"/>
        </w:rPr>
        <w:tab/>
        <w:t xml:space="preserve">Statybos techninis reglamentas </w:t>
      </w:r>
      <w:r w:rsidRPr="000E7480">
        <w:rPr>
          <w:rFonts w:ascii="Times New Roman" w:eastAsia="Calibri" w:hAnsi="Times New Roman" w:cs="Times New Roman"/>
          <w:bCs/>
          <w:sz w:val="24"/>
          <w:szCs w:val="24"/>
          <w:lang w:eastAsia="en-GB"/>
        </w:rPr>
        <w:t>STR 2.06.04:2014 „Gatvės ir vietinės reikšmės keliai. Bendrieji reikalavimai“;</w:t>
      </w:r>
    </w:p>
    <w:p w14:paraId="2D60641F" w14:textId="77777777" w:rsidR="006A72D5" w:rsidRPr="000E7480" w:rsidRDefault="006A72D5" w:rsidP="000E7480">
      <w:pPr>
        <w:tabs>
          <w:tab w:val="num" w:pos="567"/>
          <w:tab w:val="num" w:pos="1211"/>
        </w:tabs>
        <w:spacing w:after="0" w:line="240" w:lineRule="auto"/>
        <w:ind w:left="567" w:right="-3" w:hanging="425"/>
        <w:jc w:val="both"/>
        <w:rPr>
          <w:rFonts w:ascii="Times New Roman" w:eastAsia="Calibri" w:hAnsi="Times New Roman" w:cs="Times New Roman"/>
          <w:sz w:val="24"/>
          <w:szCs w:val="24"/>
          <w:lang w:eastAsia="en-GB"/>
        </w:rPr>
      </w:pPr>
      <w:r w:rsidRPr="000E7480">
        <w:rPr>
          <w:rFonts w:ascii="Times New Roman" w:eastAsia="Calibri" w:hAnsi="Times New Roman" w:cs="Times New Roman"/>
          <w:sz w:val="24"/>
          <w:szCs w:val="24"/>
          <w:lang w:eastAsia="en-GB"/>
        </w:rPr>
        <w:tab/>
        <w:t>Automobilių kelių standartizuotų dangų konstrukcijų projektavimo taisyklės KPT SDK 19;</w:t>
      </w:r>
    </w:p>
    <w:p w14:paraId="65EDB5CD" w14:textId="77777777" w:rsidR="006A72D5" w:rsidRPr="000E7480" w:rsidRDefault="006A72D5" w:rsidP="000E7480">
      <w:pPr>
        <w:tabs>
          <w:tab w:val="num" w:pos="567"/>
          <w:tab w:val="num" w:pos="1211"/>
        </w:tabs>
        <w:spacing w:after="0" w:line="240" w:lineRule="auto"/>
        <w:ind w:left="567" w:right="-3" w:hanging="425"/>
        <w:jc w:val="both"/>
        <w:rPr>
          <w:rFonts w:ascii="Times New Roman" w:eastAsia="Calibri" w:hAnsi="Times New Roman" w:cs="Times New Roman"/>
          <w:sz w:val="24"/>
          <w:szCs w:val="24"/>
          <w:lang w:eastAsia="en-GB"/>
        </w:rPr>
      </w:pPr>
      <w:r w:rsidRPr="000E7480">
        <w:rPr>
          <w:rFonts w:ascii="Times New Roman" w:eastAsia="Calibri" w:hAnsi="Times New Roman" w:cs="Times New Roman"/>
          <w:sz w:val="24"/>
          <w:szCs w:val="24"/>
          <w:lang w:eastAsia="en-GB"/>
        </w:rPr>
        <w:tab/>
        <w:t>Kelių techninis reglamentas KTR 1.01:2008 „Automobilių keliai“;</w:t>
      </w:r>
    </w:p>
    <w:p w14:paraId="6B6470AE" w14:textId="77777777" w:rsidR="006A72D5" w:rsidRPr="000E7480" w:rsidRDefault="006A72D5" w:rsidP="000E7480">
      <w:pPr>
        <w:tabs>
          <w:tab w:val="num" w:pos="567"/>
        </w:tabs>
        <w:spacing w:after="0" w:line="240" w:lineRule="auto"/>
        <w:ind w:left="567" w:right="-3" w:hanging="425"/>
        <w:jc w:val="both"/>
        <w:rPr>
          <w:rFonts w:ascii="Times New Roman" w:eastAsia="Calibri" w:hAnsi="Times New Roman" w:cs="Times New Roman"/>
          <w:sz w:val="24"/>
          <w:szCs w:val="24"/>
          <w:lang w:eastAsia="en-GB"/>
        </w:rPr>
      </w:pPr>
      <w:r w:rsidRPr="000E7480">
        <w:rPr>
          <w:rFonts w:ascii="Times New Roman" w:eastAsia="Calibri" w:hAnsi="Times New Roman" w:cs="Times New Roman"/>
          <w:sz w:val="24"/>
          <w:szCs w:val="24"/>
          <w:lang w:eastAsia="en-GB"/>
        </w:rPr>
        <w:tab/>
        <w:t>Statybos techninis reglamentas STR 1.04.04:2017 „Statinio projektavimas, projekto ekspertizė“;</w:t>
      </w:r>
    </w:p>
    <w:p w14:paraId="0743C30B" w14:textId="77777777" w:rsidR="006A72D5" w:rsidRPr="000E7480" w:rsidRDefault="006A72D5" w:rsidP="000E7480">
      <w:pPr>
        <w:tabs>
          <w:tab w:val="num" w:pos="567"/>
          <w:tab w:val="num" w:pos="1211"/>
        </w:tabs>
        <w:spacing w:after="0" w:line="240" w:lineRule="auto"/>
        <w:ind w:left="567" w:right="-3" w:hanging="425"/>
        <w:jc w:val="both"/>
        <w:rPr>
          <w:rFonts w:ascii="Times New Roman" w:eastAsia="Calibri" w:hAnsi="Times New Roman" w:cs="Times New Roman"/>
          <w:sz w:val="24"/>
          <w:szCs w:val="24"/>
          <w:lang w:eastAsia="en-GB"/>
        </w:rPr>
      </w:pPr>
      <w:r w:rsidRPr="000E7480">
        <w:rPr>
          <w:rFonts w:ascii="Times New Roman" w:eastAsia="Calibri" w:hAnsi="Times New Roman" w:cs="Times New Roman"/>
          <w:sz w:val="24"/>
          <w:szCs w:val="24"/>
          <w:lang w:eastAsia="en-GB"/>
        </w:rPr>
        <w:tab/>
        <w:t>Statybos techninis reglamentas STR 1.05.01:2017 „Statybą leidžiantys dokumentai, Statybos užbaigimas, Savavališkos statybos padarinių šalinimas, Statybos pagal neteisėtai išduotą statybą leidžiantį dokumentą padarinių šalinimas“;</w:t>
      </w:r>
    </w:p>
    <w:p w14:paraId="4D9E2BFA" w14:textId="77777777" w:rsidR="006A72D5" w:rsidRPr="000E7480" w:rsidRDefault="006A72D5" w:rsidP="000E7480">
      <w:pPr>
        <w:tabs>
          <w:tab w:val="num" w:pos="567"/>
          <w:tab w:val="num" w:pos="1211"/>
        </w:tabs>
        <w:spacing w:after="0" w:line="240" w:lineRule="auto"/>
        <w:ind w:left="567" w:right="-3" w:hanging="425"/>
        <w:jc w:val="both"/>
        <w:rPr>
          <w:rFonts w:ascii="Times New Roman" w:eastAsia="Calibri" w:hAnsi="Times New Roman" w:cs="Times New Roman"/>
          <w:sz w:val="24"/>
          <w:szCs w:val="24"/>
          <w:lang w:eastAsia="en-GB"/>
        </w:rPr>
      </w:pPr>
      <w:r w:rsidRPr="000E7480">
        <w:rPr>
          <w:rFonts w:ascii="Times New Roman" w:eastAsia="Calibri" w:hAnsi="Times New Roman" w:cs="Times New Roman"/>
          <w:sz w:val="24"/>
          <w:szCs w:val="24"/>
          <w:lang w:eastAsia="en-GB"/>
        </w:rPr>
        <w:tab/>
        <w:t>PĮT KŽA 08 „Kelio ženklų atramų parinkimo, projektavimo ir įrengimo taisyklės“;</w:t>
      </w:r>
    </w:p>
    <w:p w14:paraId="4809EB63" w14:textId="77777777" w:rsidR="006A72D5" w:rsidRPr="000E7480" w:rsidRDefault="006A72D5" w:rsidP="000E7480">
      <w:pPr>
        <w:tabs>
          <w:tab w:val="num" w:pos="567"/>
          <w:tab w:val="num" w:pos="1211"/>
        </w:tabs>
        <w:spacing w:after="0" w:line="240" w:lineRule="auto"/>
        <w:ind w:left="567" w:right="-3" w:hanging="425"/>
        <w:jc w:val="both"/>
        <w:rPr>
          <w:rFonts w:ascii="Times New Roman" w:eastAsia="Calibri" w:hAnsi="Times New Roman" w:cs="Times New Roman"/>
          <w:sz w:val="24"/>
          <w:szCs w:val="24"/>
          <w:lang w:eastAsia="en-GB"/>
        </w:rPr>
      </w:pPr>
      <w:r w:rsidRPr="000E7480">
        <w:rPr>
          <w:rFonts w:ascii="Times New Roman" w:eastAsia="Calibri" w:hAnsi="Times New Roman" w:cs="Times New Roman"/>
          <w:sz w:val="24"/>
          <w:szCs w:val="24"/>
          <w:lang w:eastAsia="en-GB"/>
        </w:rPr>
        <w:tab/>
        <w:t>Kelio ženklų įrengimo ir vertikaliojo ženklinimo taisyklės;</w:t>
      </w:r>
    </w:p>
    <w:p w14:paraId="3F981F70" w14:textId="77777777" w:rsidR="006A72D5" w:rsidRPr="000E7480" w:rsidRDefault="006A72D5" w:rsidP="000E7480">
      <w:pPr>
        <w:tabs>
          <w:tab w:val="num" w:pos="567"/>
        </w:tabs>
        <w:spacing w:after="0" w:line="240" w:lineRule="auto"/>
        <w:ind w:left="567" w:right="-3" w:hanging="425"/>
        <w:jc w:val="both"/>
        <w:rPr>
          <w:rFonts w:ascii="Times New Roman" w:eastAsia="Calibri" w:hAnsi="Times New Roman" w:cs="Times New Roman"/>
          <w:sz w:val="24"/>
          <w:szCs w:val="24"/>
          <w:lang w:eastAsia="en-GB"/>
        </w:rPr>
      </w:pPr>
      <w:r w:rsidRPr="000E7480">
        <w:rPr>
          <w:rFonts w:ascii="Times New Roman" w:eastAsia="Calibri" w:hAnsi="Times New Roman" w:cs="Times New Roman"/>
          <w:sz w:val="24"/>
          <w:szCs w:val="24"/>
          <w:lang w:eastAsia="en-GB"/>
        </w:rPr>
        <w:tab/>
        <w:t>R ISEP 10 „Inžinerinių saugaus eismo priemonių projektavimo ir naudojimo rekomendacijos“;</w:t>
      </w:r>
    </w:p>
    <w:p w14:paraId="49FAE9CC" w14:textId="77777777" w:rsidR="006A72D5" w:rsidRPr="000E7480" w:rsidRDefault="006A72D5" w:rsidP="000E7480">
      <w:pPr>
        <w:tabs>
          <w:tab w:val="num" w:pos="567"/>
        </w:tabs>
        <w:spacing w:after="0" w:line="240" w:lineRule="auto"/>
        <w:ind w:left="567" w:right="-3" w:hanging="425"/>
        <w:jc w:val="both"/>
        <w:rPr>
          <w:rFonts w:ascii="Times New Roman" w:eastAsia="Calibri" w:hAnsi="Times New Roman" w:cs="Times New Roman"/>
          <w:color w:val="000000" w:themeColor="text1"/>
          <w:sz w:val="24"/>
          <w:szCs w:val="24"/>
          <w:lang w:eastAsia="en-GB"/>
        </w:rPr>
      </w:pPr>
      <w:r w:rsidRPr="000E7480">
        <w:rPr>
          <w:rFonts w:ascii="Times New Roman" w:eastAsia="Calibri" w:hAnsi="Times New Roman" w:cs="Times New Roman"/>
          <w:sz w:val="24"/>
          <w:szCs w:val="24"/>
          <w:lang w:eastAsia="en-GB"/>
        </w:rPr>
        <w:tab/>
      </w:r>
      <w:r w:rsidRPr="000E7480">
        <w:rPr>
          <w:rFonts w:ascii="Times New Roman" w:eastAsia="Calibri" w:hAnsi="Times New Roman" w:cs="Times New Roman"/>
          <w:color w:val="000000" w:themeColor="text1"/>
          <w:sz w:val="24"/>
          <w:szCs w:val="24"/>
          <w:lang w:eastAsia="en-GB"/>
        </w:rPr>
        <w:t>Kitais teisės aktais, reglamentuojančiais susisiekimo komunikacijų ir inžinerinių tinklų projektavimo veiklą;</w:t>
      </w:r>
    </w:p>
    <w:p w14:paraId="39E81658" w14:textId="23D44D02" w:rsidR="006A72D5" w:rsidRPr="000E7480" w:rsidRDefault="006A72D5" w:rsidP="000E7480">
      <w:pPr>
        <w:widowControl w:val="0"/>
        <w:tabs>
          <w:tab w:val="left" w:pos="0"/>
          <w:tab w:val="left" w:pos="426"/>
          <w:tab w:val="left" w:pos="567"/>
          <w:tab w:val="left" w:pos="8789"/>
        </w:tabs>
        <w:suppressAutoHyphens/>
        <w:spacing w:after="0" w:line="240" w:lineRule="auto"/>
        <w:ind w:right="-6"/>
        <w:jc w:val="both"/>
        <w:rPr>
          <w:rFonts w:ascii="Times New Roman" w:eastAsia="Calibri" w:hAnsi="Times New Roman" w:cs="Times New Roman"/>
          <w:b/>
          <w:sz w:val="24"/>
          <w:szCs w:val="24"/>
          <w:lang w:eastAsia="en-GB"/>
        </w:rPr>
      </w:pPr>
      <w:r w:rsidRPr="000E7480">
        <w:rPr>
          <w:rFonts w:ascii="Times New Roman" w:eastAsia="Calibri" w:hAnsi="Times New Roman" w:cs="Times New Roman"/>
          <w:b/>
          <w:sz w:val="24"/>
          <w:szCs w:val="24"/>
          <w:lang w:eastAsia="en-GB"/>
        </w:rPr>
        <w:t>1</w:t>
      </w:r>
      <w:r w:rsidR="00A86878">
        <w:rPr>
          <w:rFonts w:ascii="Times New Roman" w:eastAsia="Calibri" w:hAnsi="Times New Roman" w:cs="Times New Roman"/>
          <w:b/>
          <w:sz w:val="24"/>
          <w:szCs w:val="24"/>
          <w:lang w:eastAsia="en-GB"/>
        </w:rPr>
        <w:t>8</w:t>
      </w:r>
      <w:r w:rsidRPr="000E7480">
        <w:rPr>
          <w:rFonts w:ascii="Times New Roman" w:eastAsia="Calibri" w:hAnsi="Times New Roman" w:cs="Times New Roman"/>
          <w:b/>
          <w:sz w:val="24"/>
          <w:szCs w:val="24"/>
          <w:lang w:eastAsia="en-GB"/>
        </w:rPr>
        <w:t>.</w:t>
      </w:r>
      <w:r w:rsidRPr="000E7480">
        <w:rPr>
          <w:rFonts w:ascii="Times New Roman" w:eastAsia="Calibri" w:hAnsi="Times New Roman" w:cs="Times New Roman"/>
          <w:b/>
          <w:sz w:val="24"/>
          <w:szCs w:val="24"/>
          <w:lang w:eastAsia="en-GB"/>
        </w:rPr>
        <w:tab/>
        <w:t>Nurodymai statinio projekto derinimui:</w:t>
      </w:r>
    </w:p>
    <w:p w14:paraId="17AE02A4" w14:textId="77777777" w:rsidR="006A72D5" w:rsidRPr="000E7480" w:rsidRDefault="006A72D5" w:rsidP="000E7480">
      <w:pPr>
        <w:widowControl w:val="0"/>
        <w:tabs>
          <w:tab w:val="left" w:pos="567"/>
          <w:tab w:val="left" w:pos="8789"/>
        </w:tabs>
        <w:suppressAutoHyphens/>
        <w:spacing w:after="0" w:line="240" w:lineRule="auto"/>
        <w:ind w:left="567" w:right="-3" w:hanging="426"/>
        <w:jc w:val="both"/>
        <w:rPr>
          <w:rFonts w:ascii="Times New Roman" w:eastAsia="Calibri" w:hAnsi="Times New Roman" w:cs="Times New Roman"/>
          <w:sz w:val="24"/>
          <w:szCs w:val="24"/>
          <w:lang w:eastAsia="en-GB"/>
        </w:rPr>
      </w:pPr>
      <w:r w:rsidRPr="000E7480">
        <w:rPr>
          <w:rFonts w:ascii="Times New Roman" w:eastAsia="Calibri" w:hAnsi="Times New Roman" w:cs="Times New Roman"/>
          <w:sz w:val="24"/>
          <w:szCs w:val="24"/>
          <w:lang w:eastAsia="en-GB"/>
        </w:rPr>
        <w:tab/>
        <w:t>Projektą derinti teisės aktų nustatyta tv</w:t>
      </w:r>
      <w:bookmarkStart w:id="177" w:name="_GoBack"/>
      <w:bookmarkEnd w:id="177"/>
      <w:r w:rsidRPr="000E7480">
        <w:rPr>
          <w:rFonts w:ascii="Times New Roman" w:eastAsia="Calibri" w:hAnsi="Times New Roman" w:cs="Times New Roman"/>
          <w:sz w:val="24"/>
          <w:szCs w:val="24"/>
          <w:lang w:eastAsia="en-GB"/>
        </w:rPr>
        <w:t>arka;</w:t>
      </w:r>
    </w:p>
    <w:p w14:paraId="09A80ACC" w14:textId="77777777" w:rsidR="006A72D5" w:rsidRPr="000E7480" w:rsidRDefault="006A72D5" w:rsidP="000E7480">
      <w:pPr>
        <w:widowControl w:val="0"/>
        <w:tabs>
          <w:tab w:val="left" w:pos="567"/>
          <w:tab w:val="left" w:pos="8789"/>
        </w:tabs>
        <w:suppressAutoHyphens/>
        <w:spacing w:after="0" w:line="240" w:lineRule="auto"/>
        <w:ind w:left="567" w:right="-3" w:hanging="426"/>
        <w:jc w:val="both"/>
        <w:rPr>
          <w:rFonts w:ascii="Times New Roman" w:eastAsia="Calibri" w:hAnsi="Times New Roman" w:cs="Times New Roman"/>
          <w:sz w:val="24"/>
          <w:szCs w:val="24"/>
          <w:lang w:eastAsia="en-GB"/>
        </w:rPr>
      </w:pPr>
      <w:r w:rsidRPr="000E7480">
        <w:rPr>
          <w:rFonts w:ascii="Times New Roman" w:eastAsia="Calibri" w:hAnsi="Times New Roman" w:cs="Times New Roman"/>
          <w:sz w:val="24"/>
          <w:szCs w:val="24"/>
          <w:lang w:eastAsia="en-GB"/>
        </w:rPr>
        <w:tab/>
        <w:t>Pirmiausia projekto sprendinius suderinti su užsakovu;</w:t>
      </w:r>
    </w:p>
    <w:p w14:paraId="0EB2F6F3" w14:textId="77777777" w:rsidR="006A72D5" w:rsidRPr="000E7480" w:rsidRDefault="006A72D5" w:rsidP="000E7480">
      <w:pPr>
        <w:widowControl w:val="0"/>
        <w:tabs>
          <w:tab w:val="left" w:pos="567"/>
          <w:tab w:val="left" w:pos="8789"/>
        </w:tabs>
        <w:suppressAutoHyphens/>
        <w:spacing w:after="0" w:line="240" w:lineRule="auto"/>
        <w:ind w:left="567" w:right="-3" w:hanging="426"/>
        <w:jc w:val="both"/>
        <w:rPr>
          <w:rFonts w:ascii="Times New Roman" w:eastAsia="Calibri" w:hAnsi="Times New Roman" w:cs="Times New Roman"/>
          <w:sz w:val="24"/>
          <w:szCs w:val="24"/>
          <w:lang w:eastAsia="en-GB"/>
        </w:rPr>
      </w:pPr>
      <w:r w:rsidRPr="000E7480">
        <w:rPr>
          <w:rFonts w:ascii="Times New Roman" w:eastAsia="Calibri" w:hAnsi="Times New Roman" w:cs="Times New Roman"/>
          <w:sz w:val="24"/>
          <w:szCs w:val="24"/>
          <w:lang w:eastAsia="en-GB"/>
        </w:rPr>
        <w:tab/>
        <w:t>Projekto sprendinius pristatyti gyventojas, bei pagal galimybes įvertini jų poreikius.</w:t>
      </w:r>
    </w:p>
    <w:p w14:paraId="02B87CA8" w14:textId="77777777" w:rsidR="006A72D5" w:rsidRPr="000E7480" w:rsidRDefault="006A72D5" w:rsidP="000E7480">
      <w:pPr>
        <w:widowControl w:val="0"/>
        <w:tabs>
          <w:tab w:val="left" w:pos="567"/>
          <w:tab w:val="left" w:pos="8789"/>
        </w:tabs>
        <w:suppressAutoHyphens/>
        <w:spacing w:after="0" w:line="240" w:lineRule="auto"/>
        <w:ind w:left="567" w:right="-3"/>
        <w:jc w:val="both"/>
        <w:rPr>
          <w:rFonts w:ascii="Times New Roman" w:eastAsia="Calibri" w:hAnsi="Times New Roman" w:cs="Times New Roman"/>
          <w:sz w:val="24"/>
          <w:szCs w:val="24"/>
          <w:lang w:eastAsia="en-GB"/>
        </w:rPr>
      </w:pPr>
      <w:r w:rsidRPr="000E7480">
        <w:rPr>
          <w:rFonts w:ascii="Times New Roman" w:eastAsia="Calibri" w:hAnsi="Times New Roman" w:cs="Times New Roman"/>
          <w:sz w:val="24"/>
          <w:szCs w:val="24"/>
          <w:lang w:eastAsia="en-GB"/>
        </w:rPr>
        <w:t xml:space="preserve">Statinio statybos projektą parengti 4 (keturiais) egzemplioriais: 2 (du) egzemplioriai popierine forma ir 2 (du) egzempliorius skaitmenine forma (USB laikmenoje) (tekstinius dokumentus </w:t>
      </w:r>
      <w:r w:rsidRPr="000E7480">
        <w:rPr>
          <w:rFonts w:ascii="Times New Roman" w:eastAsia="Calibri" w:hAnsi="Times New Roman" w:cs="Times New Roman"/>
          <w:i/>
          <w:sz w:val="24"/>
          <w:szCs w:val="24"/>
          <w:lang w:eastAsia="en-GB"/>
        </w:rPr>
        <w:t>ir</w:t>
      </w:r>
      <w:r w:rsidRPr="000E7480">
        <w:rPr>
          <w:rFonts w:ascii="Times New Roman" w:eastAsia="Calibri" w:hAnsi="Times New Roman" w:cs="Times New Roman"/>
          <w:sz w:val="24"/>
          <w:szCs w:val="24"/>
          <w:lang w:eastAsia="en-GB"/>
        </w:rPr>
        <w:t xml:space="preserve"> brėžinius </w:t>
      </w:r>
      <w:proofErr w:type="spellStart"/>
      <w:r w:rsidRPr="000E7480">
        <w:rPr>
          <w:rFonts w:ascii="Times New Roman" w:eastAsia="Calibri" w:hAnsi="Times New Roman" w:cs="Times New Roman"/>
          <w:i/>
          <w:sz w:val="24"/>
          <w:szCs w:val="24"/>
          <w:lang w:eastAsia="en-GB"/>
        </w:rPr>
        <w:t>dwg</w:t>
      </w:r>
      <w:proofErr w:type="spellEnd"/>
      <w:r w:rsidRPr="000E7480">
        <w:rPr>
          <w:rFonts w:ascii="Times New Roman" w:eastAsia="Calibri" w:hAnsi="Times New Roman" w:cs="Times New Roman"/>
          <w:sz w:val="24"/>
          <w:szCs w:val="24"/>
          <w:lang w:eastAsia="en-GB"/>
        </w:rPr>
        <w:t xml:space="preserve"> ir </w:t>
      </w:r>
      <w:proofErr w:type="spellStart"/>
      <w:r w:rsidRPr="000E7480">
        <w:rPr>
          <w:rFonts w:ascii="Times New Roman" w:eastAsia="Calibri" w:hAnsi="Times New Roman" w:cs="Times New Roman"/>
          <w:i/>
          <w:sz w:val="24"/>
          <w:szCs w:val="24"/>
          <w:lang w:eastAsia="en-GB"/>
        </w:rPr>
        <w:t>pdf</w:t>
      </w:r>
      <w:proofErr w:type="spellEnd"/>
      <w:r w:rsidRPr="000E7480">
        <w:rPr>
          <w:rFonts w:ascii="Times New Roman" w:eastAsia="Calibri" w:hAnsi="Times New Roman" w:cs="Times New Roman"/>
          <w:i/>
          <w:sz w:val="24"/>
          <w:szCs w:val="24"/>
          <w:lang w:eastAsia="en-GB"/>
        </w:rPr>
        <w:t xml:space="preserve"> </w:t>
      </w:r>
      <w:r w:rsidRPr="000E7480">
        <w:rPr>
          <w:rFonts w:ascii="Times New Roman" w:eastAsia="Calibri" w:hAnsi="Times New Roman" w:cs="Times New Roman"/>
          <w:sz w:val="24"/>
          <w:szCs w:val="24"/>
          <w:lang w:eastAsia="en-GB"/>
        </w:rPr>
        <w:t>formatu). Papildomai pateikti statybos darbų Ekonominę dalį Excel formatu (sustambintos sąmatos).</w:t>
      </w:r>
    </w:p>
    <w:p w14:paraId="7A92EB3B" w14:textId="2E3A52DB" w:rsidR="006A72D5" w:rsidRPr="000E7480" w:rsidRDefault="006A72D5" w:rsidP="000E7480">
      <w:pPr>
        <w:widowControl w:val="0"/>
        <w:tabs>
          <w:tab w:val="left" w:pos="0"/>
          <w:tab w:val="left" w:pos="426"/>
          <w:tab w:val="left" w:pos="8789"/>
        </w:tabs>
        <w:suppressAutoHyphens/>
        <w:spacing w:after="0" w:line="240" w:lineRule="auto"/>
        <w:ind w:right="-3"/>
        <w:jc w:val="both"/>
        <w:rPr>
          <w:rFonts w:ascii="Times New Roman" w:eastAsia="Calibri" w:hAnsi="Times New Roman" w:cs="Times New Roman"/>
          <w:b/>
          <w:sz w:val="24"/>
          <w:szCs w:val="24"/>
          <w:lang w:eastAsia="en-GB"/>
        </w:rPr>
      </w:pPr>
      <w:r w:rsidRPr="000E7480">
        <w:rPr>
          <w:rFonts w:ascii="Times New Roman" w:eastAsia="Calibri" w:hAnsi="Times New Roman" w:cs="Times New Roman"/>
          <w:b/>
          <w:sz w:val="24"/>
          <w:szCs w:val="24"/>
          <w:lang w:eastAsia="en-GB"/>
        </w:rPr>
        <w:t>1</w:t>
      </w:r>
      <w:r w:rsidR="00A86878">
        <w:rPr>
          <w:rFonts w:ascii="Times New Roman" w:eastAsia="Calibri" w:hAnsi="Times New Roman" w:cs="Times New Roman"/>
          <w:b/>
          <w:sz w:val="24"/>
          <w:szCs w:val="24"/>
          <w:lang w:eastAsia="en-GB"/>
        </w:rPr>
        <w:t>9</w:t>
      </w:r>
      <w:r w:rsidRPr="000E7480">
        <w:rPr>
          <w:rFonts w:ascii="Times New Roman" w:eastAsia="Calibri" w:hAnsi="Times New Roman" w:cs="Times New Roman"/>
          <w:b/>
          <w:sz w:val="24"/>
          <w:szCs w:val="24"/>
          <w:lang w:eastAsia="en-GB"/>
        </w:rPr>
        <w:t>.</w:t>
      </w:r>
      <w:r w:rsidRPr="000E7480">
        <w:rPr>
          <w:rFonts w:ascii="Times New Roman" w:eastAsia="Calibri" w:hAnsi="Times New Roman" w:cs="Times New Roman"/>
          <w:b/>
          <w:sz w:val="24"/>
          <w:szCs w:val="24"/>
          <w:lang w:eastAsia="en-GB"/>
        </w:rPr>
        <w:tab/>
        <w:t>Nurodymai statinio projekto rengimo eiliškumui:</w:t>
      </w:r>
    </w:p>
    <w:p w14:paraId="71572B19" w14:textId="77777777" w:rsidR="006A72D5" w:rsidRPr="000E7480" w:rsidRDefault="006A72D5" w:rsidP="000E7480">
      <w:pPr>
        <w:widowControl w:val="0"/>
        <w:tabs>
          <w:tab w:val="left" w:pos="0"/>
          <w:tab w:val="left" w:pos="426"/>
          <w:tab w:val="left" w:pos="8789"/>
        </w:tabs>
        <w:suppressAutoHyphens/>
        <w:spacing w:after="0" w:line="240" w:lineRule="auto"/>
        <w:ind w:left="567" w:right="-3" w:hanging="426"/>
        <w:jc w:val="both"/>
        <w:rPr>
          <w:rFonts w:ascii="Times New Roman" w:eastAsia="Calibri" w:hAnsi="Times New Roman" w:cs="Times New Roman"/>
          <w:sz w:val="24"/>
          <w:szCs w:val="24"/>
          <w:lang w:eastAsia="en-GB"/>
        </w:rPr>
      </w:pPr>
      <w:r w:rsidRPr="000E7480">
        <w:rPr>
          <w:rFonts w:ascii="Times New Roman" w:eastAsia="Calibri" w:hAnsi="Times New Roman" w:cs="Times New Roman"/>
          <w:sz w:val="24"/>
          <w:szCs w:val="24"/>
          <w:lang w:eastAsia="en-GB"/>
        </w:rPr>
        <w:tab/>
        <w:t>Parengtus statinio projektinius pasiūlymus pateikti užsakovui peržiūrai;</w:t>
      </w:r>
    </w:p>
    <w:p w14:paraId="381D47CF" w14:textId="77777777" w:rsidR="006A72D5" w:rsidRPr="000E7480" w:rsidRDefault="006A72D5" w:rsidP="000E7480">
      <w:pPr>
        <w:widowControl w:val="0"/>
        <w:tabs>
          <w:tab w:val="left" w:pos="0"/>
          <w:tab w:val="left" w:pos="426"/>
          <w:tab w:val="left" w:pos="8789"/>
        </w:tabs>
        <w:suppressAutoHyphens/>
        <w:spacing w:after="0" w:line="240" w:lineRule="auto"/>
        <w:ind w:left="567" w:right="-3" w:hanging="426"/>
        <w:jc w:val="both"/>
        <w:rPr>
          <w:rFonts w:ascii="Times New Roman" w:eastAsia="Calibri" w:hAnsi="Times New Roman" w:cs="Times New Roman"/>
          <w:sz w:val="24"/>
          <w:szCs w:val="24"/>
          <w:lang w:eastAsia="en-GB"/>
        </w:rPr>
      </w:pPr>
      <w:r w:rsidRPr="000E7480">
        <w:rPr>
          <w:rFonts w:ascii="Times New Roman" w:eastAsia="Calibri" w:hAnsi="Times New Roman" w:cs="Times New Roman"/>
          <w:sz w:val="24"/>
          <w:szCs w:val="24"/>
          <w:lang w:eastAsia="en-GB"/>
        </w:rPr>
        <w:tab/>
        <w:t>Parengtą statinio projektą pateikti gyventojų peržiūrai;</w:t>
      </w:r>
    </w:p>
    <w:p w14:paraId="56588F10" w14:textId="77777777" w:rsidR="006A72D5" w:rsidRPr="000E7480" w:rsidRDefault="006A72D5" w:rsidP="000E7480">
      <w:pPr>
        <w:widowControl w:val="0"/>
        <w:tabs>
          <w:tab w:val="left" w:pos="0"/>
          <w:tab w:val="left" w:pos="426"/>
          <w:tab w:val="left" w:pos="8789"/>
        </w:tabs>
        <w:suppressAutoHyphens/>
        <w:spacing w:after="0" w:line="240" w:lineRule="auto"/>
        <w:ind w:left="567" w:right="-3" w:hanging="426"/>
        <w:jc w:val="both"/>
        <w:rPr>
          <w:rFonts w:ascii="Times New Roman" w:eastAsia="Calibri" w:hAnsi="Times New Roman" w:cs="Times New Roman"/>
          <w:sz w:val="24"/>
          <w:szCs w:val="24"/>
          <w:lang w:eastAsia="en-GB"/>
        </w:rPr>
      </w:pPr>
      <w:r w:rsidRPr="000E7480">
        <w:rPr>
          <w:rFonts w:ascii="Times New Roman" w:eastAsia="Calibri" w:hAnsi="Times New Roman" w:cs="Times New Roman"/>
          <w:sz w:val="24"/>
          <w:szCs w:val="24"/>
          <w:lang w:eastAsia="en-GB"/>
        </w:rPr>
        <w:tab/>
        <w:t>Projektui gauti teigiamą projekto ekspertizės aktą (Ekspertizės laikas į paslaugų suteikimo terminą nėra įskaičiuojamas);</w:t>
      </w:r>
    </w:p>
    <w:p w14:paraId="1E7541DD" w14:textId="77777777" w:rsidR="006A72D5" w:rsidRPr="000E7480" w:rsidRDefault="006A72D5" w:rsidP="000E7480">
      <w:pPr>
        <w:widowControl w:val="0"/>
        <w:tabs>
          <w:tab w:val="left" w:pos="0"/>
          <w:tab w:val="left" w:pos="426"/>
          <w:tab w:val="left" w:pos="8789"/>
        </w:tabs>
        <w:suppressAutoHyphens/>
        <w:spacing w:after="0" w:line="240" w:lineRule="auto"/>
        <w:ind w:left="567" w:right="-3" w:hanging="426"/>
        <w:jc w:val="both"/>
        <w:rPr>
          <w:rFonts w:ascii="Times New Roman" w:eastAsia="Calibri" w:hAnsi="Times New Roman" w:cs="Times New Roman"/>
          <w:sz w:val="24"/>
          <w:szCs w:val="24"/>
          <w:lang w:eastAsia="en-GB"/>
        </w:rPr>
      </w:pPr>
      <w:r w:rsidRPr="000E7480">
        <w:rPr>
          <w:rFonts w:ascii="Times New Roman" w:eastAsia="Calibri" w:hAnsi="Times New Roman" w:cs="Times New Roman"/>
          <w:sz w:val="24"/>
          <w:szCs w:val="24"/>
          <w:lang w:eastAsia="en-GB"/>
        </w:rPr>
        <w:tab/>
        <w:t>Gavus teigiamą ekspertizės aktą projektui išimti Statybos leidimą.</w:t>
      </w:r>
    </w:p>
    <w:p w14:paraId="136C8817" w14:textId="77777777" w:rsidR="006A72D5" w:rsidRPr="000E7480" w:rsidRDefault="006A72D5" w:rsidP="000E7480">
      <w:pPr>
        <w:spacing w:line="240" w:lineRule="auto"/>
        <w:rPr>
          <w:rFonts w:ascii="Times New Roman" w:hAnsi="Times New Roman" w:cs="Times New Roman"/>
          <w:b/>
          <w:bCs/>
          <w:sz w:val="24"/>
          <w:szCs w:val="24"/>
          <w:highlight w:val="yellow"/>
        </w:rPr>
      </w:pPr>
      <w:r w:rsidRPr="000E7480">
        <w:rPr>
          <w:rFonts w:ascii="Times New Roman" w:hAnsi="Times New Roman" w:cs="Times New Roman"/>
          <w:sz w:val="24"/>
          <w:szCs w:val="24"/>
          <w:highlight w:val="yellow"/>
        </w:rPr>
        <w:br w:type="page"/>
      </w:r>
    </w:p>
    <w:p w14:paraId="4425337B" w14:textId="374EA1F2" w:rsidR="006A72D5" w:rsidRDefault="006A72D5" w:rsidP="00833F74">
      <w:pPr>
        <w:spacing w:after="0" w:line="240" w:lineRule="auto"/>
        <w:jc w:val="center"/>
        <w:rPr>
          <w:rFonts w:ascii="Times New Roman" w:hAnsi="Times New Roman" w:cs="Times New Roman"/>
          <w:b/>
          <w:sz w:val="24"/>
          <w:szCs w:val="24"/>
        </w:rPr>
      </w:pPr>
    </w:p>
    <w:p w14:paraId="5EA78B9E" w14:textId="5CA409E8" w:rsidR="006A72D5" w:rsidRDefault="006A72D5" w:rsidP="00833F74">
      <w:pPr>
        <w:spacing w:after="0" w:line="240" w:lineRule="auto"/>
        <w:jc w:val="center"/>
        <w:rPr>
          <w:rFonts w:ascii="Times New Roman" w:hAnsi="Times New Roman" w:cs="Times New Roman"/>
          <w:b/>
          <w:sz w:val="24"/>
          <w:szCs w:val="24"/>
        </w:rPr>
      </w:pPr>
    </w:p>
    <w:p w14:paraId="1C1CFD7F" w14:textId="1F35C06A" w:rsidR="006A72D5" w:rsidRDefault="006A72D5" w:rsidP="00833F74">
      <w:pPr>
        <w:spacing w:after="0" w:line="240" w:lineRule="auto"/>
        <w:jc w:val="center"/>
        <w:rPr>
          <w:rFonts w:ascii="Times New Roman" w:hAnsi="Times New Roman" w:cs="Times New Roman"/>
          <w:b/>
          <w:sz w:val="24"/>
          <w:szCs w:val="24"/>
        </w:rPr>
      </w:pPr>
    </w:p>
    <w:p w14:paraId="6C235CBA" w14:textId="23A92A95" w:rsidR="006A72D5" w:rsidRDefault="006A72D5" w:rsidP="00833F74">
      <w:pPr>
        <w:spacing w:after="0" w:line="240" w:lineRule="auto"/>
        <w:jc w:val="center"/>
        <w:rPr>
          <w:rFonts w:ascii="Times New Roman" w:hAnsi="Times New Roman" w:cs="Times New Roman"/>
          <w:b/>
          <w:sz w:val="24"/>
          <w:szCs w:val="24"/>
        </w:rPr>
      </w:pPr>
    </w:p>
    <w:p w14:paraId="5F268B29" w14:textId="77777777" w:rsidR="006A72D5" w:rsidRDefault="006A72D5" w:rsidP="006A72D5">
      <w:pPr>
        <w:pStyle w:val="Antrats"/>
        <w:jc w:val="center"/>
        <w:rPr>
          <w:rFonts w:ascii="TimesNewRomanPSMT" w:hAnsi="TimesNewRomanPSMT" w:cs="TimesNewRomanPSMT"/>
          <w:sz w:val="22"/>
          <w:szCs w:val="22"/>
          <w:lang w:val="en-US"/>
        </w:rPr>
      </w:pPr>
      <w:proofErr w:type="spellStart"/>
      <w:r>
        <w:rPr>
          <w:rFonts w:ascii="TimesNewRomanPSMT" w:hAnsi="TimesNewRomanPSMT" w:cs="TimesNewRomanPSMT"/>
          <w:sz w:val="22"/>
          <w:szCs w:val="22"/>
          <w:lang w:val="en-US"/>
        </w:rPr>
        <w:t>Projektuojamo</w:t>
      </w:r>
      <w:proofErr w:type="spellEnd"/>
      <w:r>
        <w:rPr>
          <w:rFonts w:ascii="TimesNewRomanPSMT" w:hAnsi="TimesNewRomanPSMT" w:cs="TimesNewRomanPSMT"/>
          <w:sz w:val="22"/>
          <w:szCs w:val="22"/>
          <w:lang w:val="en-US"/>
        </w:rPr>
        <w:t xml:space="preserve"> </w:t>
      </w:r>
      <w:proofErr w:type="spellStart"/>
      <w:r>
        <w:rPr>
          <w:rFonts w:ascii="TimesNewRomanPSMT" w:hAnsi="TimesNewRomanPSMT" w:cs="TimesNewRomanPSMT"/>
          <w:sz w:val="22"/>
          <w:szCs w:val="22"/>
          <w:lang w:val="en-US"/>
        </w:rPr>
        <w:t>kiemo</w:t>
      </w:r>
      <w:proofErr w:type="spellEnd"/>
      <w:r>
        <w:rPr>
          <w:rFonts w:ascii="TimesNewRomanPSMT" w:hAnsi="TimesNewRomanPSMT" w:cs="TimesNewRomanPSMT"/>
          <w:sz w:val="22"/>
          <w:szCs w:val="22"/>
          <w:lang w:val="en-US"/>
        </w:rPr>
        <w:t xml:space="preserve"> </w:t>
      </w:r>
      <w:proofErr w:type="spellStart"/>
      <w:r>
        <w:rPr>
          <w:rFonts w:ascii="TimesNewRomanPSMT" w:hAnsi="TimesNewRomanPSMT" w:cs="TimesNewRomanPSMT"/>
          <w:sz w:val="22"/>
          <w:szCs w:val="22"/>
          <w:lang w:val="en-US"/>
        </w:rPr>
        <w:t>aikštelės</w:t>
      </w:r>
      <w:proofErr w:type="spellEnd"/>
      <w:r>
        <w:rPr>
          <w:rFonts w:ascii="TimesNewRomanPSMT" w:hAnsi="TimesNewRomanPSMT" w:cs="TimesNewRomanPSMT"/>
          <w:sz w:val="22"/>
          <w:szCs w:val="22"/>
          <w:lang w:val="en-US"/>
        </w:rPr>
        <w:t xml:space="preserve"> </w:t>
      </w:r>
      <w:proofErr w:type="spellStart"/>
      <w:r>
        <w:rPr>
          <w:rFonts w:ascii="TimesNewRomanPSMT" w:hAnsi="TimesNewRomanPSMT" w:cs="TimesNewRomanPSMT"/>
          <w:sz w:val="22"/>
          <w:szCs w:val="22"/>
          <w:lang w:val="en-US"/>
        </w:rPr>
        <w:t>teritorija</w:t>
      </w:r>
      <w:proofErr w:type="spellEnd"/>
    </w:p>
    <w:p w14:paraId="52D19CA4" w14:textId="4E7324E1" w:rsidR="006A72D5" w:rsidRDefault="006A72D5" w:rsidP="006A72D5">
      <w:pPr>
        <w:spacing w:after="0" w:line="240" w:lineRule="auto"/>
        <w:rPr>
          <w:rFonts w:ascii="Times New Roman" w:hAnsi="Times New Roman" w:cs="Times New Roman"/>
          <w:b/>
          <w:sz w:val="24"/>
          <w:szCs w:val="24"/>
        </w:rPr>
      </w:pPr>
    </w:p>
    <w:p w14:paraId="325ABBC2" w14:textId="5DE1CA28" w:rsidR="006A72D5" w:rsidRDefault="006A72D5" w:rsidP="00833F74">
      <w:pPr>
        <w:spacing w:after="0" w:line="240" w:lineRule="auto"/>
        <w:jc w:val="center"/>
        <w:rPr>
          <w:rFonts w:ascii="Times New Roman" w:hAnsi="Times New Roman" w:cs="Times New Roman"/>
          <w:b/>
          <w:sz w:val="24"/>
          <w:szCs w:val="24"/>
        </w:rPr>
      </w:pPr>
    </w:p>
    <w:p w14:paraId="3A1541B7" w14:textId="56D13455" w:rsidR="006A72D5" w:rsidRDefault="006A72D5" w:rsidP="00833F74">
      <w:pPr>
        <w:spacing w:after="0" w:line="240" w:lineRule="auto"/>
        <w:jc w:val="center"/>
        <w:rPr>
          <w:rFonts w:ascii="Times New Roman" w:hAnsi="Times New Roman" w:cs="Times New Roman"/>
          <w:b/>
          <w:sz w:val="24"/>
          <w:szCs w:val="24"/>
        </w:rPr>
      </w:pPr>
      <w:r>
        <w:rPr>
          <w:rFonts w:ascii="Times New Roman" w:hAnsi="Times New Roman" w:cs="Times New Roman"/>
          <w:b/>
          <w:bCs/>
          <w:noProof/>
          <w:sz w:val="24"/>
          <w:szCs w:val="24"/>
        </w:rPr>
        <w:drawing>
          <wp:inline distT="0" distB="0" distL="0" distR="0" wp14:anchorId="32D17E04" wp14:editId="29DC30D4">
            <wp:extent cx="4610100" cy="5667375"/>
            <wp:effectExtent l="0" t="0" r="0" b="9525"/>
            <wp:docPr id="411236237" name="Paveikslėlis 411236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610100" cy="5667375"/>
                    </a:xfrm>
                    <a:prstGeom prst="rect">
                      <a:avLst/>
                    </a:prstGeom>
                    <a:noFill/>
                    <a:ln>
                      <a:noFill/>
                    </a:ln>
                  </pic:spPr>
                </pic:pic>
              </a:graphicData>
            </a:graphic>
          </wp:inline>
        </w:drawing>
      </w:r>
    </w:p>
    <w:p w14:paraId="3B6D0DC0" w14:textId="61B54B53" w:rsidR="006A72D5" w:rsidRDefault="006A72D5" w:rsidP="00833F74">
      <w:pPr>
        <w:spacing w:after="0" w:line="240" w:lineRule="auto"/>
        <w:jc w:val="center"/>
        <w:rPr>
          <w:rFonts w:ascii="Times New Roman" w:hAnsi="Times New Roman" w:cs="Times New Roman"/>
          <w:b/>
          <w:sz w:val="24"/>
          <w:szCs w:val="24"/>
        </w:rPr>
      </w:pPr>
    </w:p>
    <w:p w14:paraId="0317A16C" w14:textId="3C985FC9" w:rsidR="006A72D5" w:rsidRDefault="006A72D5" w:rsidP="00833F74">
      <w:pPr>
        <w:spacing w:after="0" w:line="240" w:lineRule="auto"/>
        <w:jc w:val="center"/>
        <w:rPr>
          <w:rFonts w:ascii="Times New Roman" w:hAnsi="Times New Roman" w:cs="Times New Roman"/>
          <w:b/>
          <w:sz w:val="24"/>
          <w:szCs w:val="24"/>
        </w:rPr>
      </w:pPr>
    </w:p>
    <w:p w14:paraId="3C9F7AAA" w14:textId="4D3191AA" w:rsidR="006A72D5" w:rsidRDefault="006A72D5" w:rsidP="00833F74">
      <w:pPr>
        <w:spacing w:after="0" w:line="240" w:lineRule="auto"/>
        <w:jc w:val="center"/>
        <w:rPr>
          <w:rFonts w:ascii="Times New Roman" w:hAnsi="Times New Roman" w:cs="Times New Roman"/>
          <w:b/>
          <w:sz w:val="24"/>
          <w:szCs w:val="24"/>
        </w:rPr>
      </w:pPr>
    </w:p>
    <w:p w14:paraId="01AE12A9" w14:textId="0E0E8017" w:rsidR="006A72D5" w:rsidRDefault="006A72D5" w:rsidP="00833F74">
      <w:pPr>
        <w:spacing w:after="0" w:line="240" w:lineRule="auto"/>
        <w:jc w:val="center"/>
        <w:rPr>
          <w:rFonts w:ascii="Times New Roman" w:hAnsi="Times New Roman" w:cs="Times New Roman"/>
          <w:b/>
          <w:sz w:val="24"/>
          <w:szCs w:val="24"/>
        </w:rPr>
      </w:pPr>
    </w:p>
    <w:p w14:paraId="5D54A9A7" w14:textId="13FD5E76" w:rsidR="006A72D5" w:rsidRDefault="006A72D5" w:rsidP="00833F74">
      <w:pPr>
        <w:spacing w:after="0" w:line="240" w:lineRule="auto"/>
        <w:jc w:val="center"/>
        <w:rPr>
          <w:rFonts w:ascii="Times New Roman" w:hAnsi="Times New Roman" w:cs="Times New Roman"/>
          <w:b/>
          <w:sz w:val="24"/>
          <w:szCs w:val="24"/>
        </w:rPr>
      </w:pPr>
    </w:p>
    <w:p w14:paraId="7A1D92D4" w14:textId="5B96D789" w:rsidR="006A72D5" w:rsidRDefault="006A72D5" w:rsidP="00833F74">
      <w:pPr>
        <w:spacing w:after="0" w:line="240" w:lineRule="auto"/>
        <w:jc w:val="center"/>
        <w:rPr>
          <w:rFonts w:ascii="Times New Roman" w:hAnsi="Times New Roman" w:cs="Times New Roman"/>
          <w:b/>
          <w:sz w:val="24"/>
          <w:szCs w:val="24"/>
        </w:rPr>
      </w:pPr>
    </w:p>
    <w:p w14:paraId="44D77ACF" w14:textId="198F4173" w:rsidR="006A72D5" w:rsidRDefault="006A72D5" w:rsidP="00833F74">
      <w:pPr>
        <w:spacing w:after="0" w:line="240" w:lineRule="auto"/>
        <w:jc w:val="center"/>
        <w:rPr>
          <w:rFonts w:ascii="Times New Roman" w:hAnsi="Times New Roman" w:cs="Times New Roman"/>
          <w:b/>
          <w:sz w:val="24"/>
          <w:szCs w:val="24"/>
        </w:rPr>
      </w:pPr>
    </w:p>
    <w:p w14:paraId="27CEA1FC" w14:textId="3D2905C8" w:rsidR="006A72D5" w:rsidRDefault="006A72D5" w:rsidP="00833F74">
      <w:pPr>
        <w:spacing w:after="0" w:line="240" w:lineRule="auto"/>
        <w:jc w:val="center"/>
        <w:rPr>
          <w:rFonts w:ascii="Times New Roman" w:hAnsi="Times New Roman" w:cs="Times New Roman"/>
          <w:b/>
          <w:sz w:val="24"/>
          <w:szCs w:val="24"/>
        </w:rPr>
      </w:pPr>
    </w:p>
    <w:p w14:paraId="69CF9D33" w14:textId="5CCE9BAC" w:rsidR="006A72D5" w:rsidRDefault="006A72D5" w:rsidP="00833F74">
      <w:pPr>
        <w:spacing w:after="0" w:line="240" w:lineRule="auto"/>
        <w:jc w:val="center"/>
        <w:rPr>
          <w:rFonts w:ascii="Times New Roman" w:hAnsi="Times New Roman" w:cs="Times New Roman"/>
          <w:b/>
          <w:sz w:val="24"/>
          <w:szCs w:val="24"/>
        </w:rPr>
      </w:pPr>
    </w:p>
    <w:p w14:paraId="7D36EFC5" w14:textId="3F99540C" w:rsidR="006A72D5" w:rsidRDefault="006A72D5" w:rsidP="00833F74">
      <w:pPr>
        <w:spacing w:after="0" w:line="240" w:lineRule="auto"/>
        <w:jc w:val="center"/>
        <w:rPr>
          <w:rFonts w:ascii="Times New Roman" w:hAnsi="Times New Roman" w:cs="Times New Roman"/>
          <w:b/>
          <w:sz w:val="24"/>
          <w:szCs w:val="24"/>
        </w:rPr>
      </w:pPr>
    </w:p>
    <w:p w14:paraId="783A3762" w14:textId="6C6BA16F" w:rsidR="006A72D5" w:rsidRDefault="006A72D5" w:rsidP="00833F74">
      <w:pPr>
        <w:spacing w:after="0" w:line="240" w:lineRule="auto"/>
        <w:jc w:val="center"/>
        <w:rPr>
          <w:rFonts w:ascii="Times New Roman" w:hAnsi="Times New Roman" w:cs="Times New Roman"/>
          <w:b/>
          <w:sz w:val="24"/>
          <w:szCs w:val="24"/>
        </w:rPr>
      </w:pPr>
    </w:p>
    <w:p w14:paraId="070E78B1" w14:textId="77777777" w:rsidR="006A72D5" w:rsidRDefault="006A72D5" w:rsidP="006A72D5">
      <w:pPr>
        <w:spacing w:after="0" w:line="240" w:lineRule="auto"/>
        <w:rPr>
          <w:rFonts w:ascii="Times New Roman" w:hAnsi="Times New Roman" w:cs="Times New Roman"/>
          <w:b/>
          <w:sz w:val="24"/>
          <w:szCs w:val="24"/>
        </w:rPr>
      </w:pPr>
    </w:p>
    <w:p w14:paraId="0DCB9A56" w14:textId="77777777" w:rsidR="006A72D5" w:rsidRDefault="006A72D5" w:rsidP="00833F74">
      <w:pPr>
        <w:spacing w:after="0" w:line="240" w:lineRule="auto"/>
        <w:jc w:val="center"/>
        <w:rPr>
          <w:rFonts w:ascii="Times New Roman" w:hAnsi="Times New Roman" w:cs="Times New Roman"/>
          <w:b/>
          <w:sz w:val="24"/>
          <w:szCs w:val="24"/>
        </w:rPr>
      </w:pPr>
    </w:p>
    <w:p w14:paraId="4C5C9FF8" w14:textId="77777777" w:rsidR="006A72D5" w:rsidRDefault="006A72D5" w:rsidP="00833F74">
      <w:pPr>
        <w:spacing w:after="0" w:line="240" w:lineRule="auto"/>
        <w:jc w:val="center"/>
        <w:rPr>
          <w:rFonts w:ascii="Times New Roman" w:hAnsi="Times New Roman" w:cs="Times New Roman"/>
          <w:b/>
          <w:sz w:val="24"/>
          <w:szCs w:val="24"/>
        </w:rPr>
      </w:pPr>
    </w:p>
    <w:p w14:paraId="632E0ADC" w14:textId="77777777" w:rsidR="006A72D5" w:rsidRDefault="006A72D5" w:rsidP="00833F74">
      <w:pPr>
        <w:spacing w:after="0" w:line="240" w:lineRule="auto"/>
        <w:jc w:val="center"/>
        <w:rPr>
          <w:rFonts w:ascii="Times New Roman" w:hAnsi="Times New Roman" w:cs="Times New Roman"/>
          <w:b/>
          <w:sz w:val="24"/>
          <w:szCs w:val="24"/>
        </w:rPr>
      </w:pPr>
    </w:p>
    <w:p w14:paraId="1E8D0147" w14:textId="77777777" w:rsidR="006A72D5" w:rsidRDefault="006A72D5" w:rsidP="00833F74">
      <w:pPr>
        <w:spacing w:after="0" w:line="240" w:lineRule="auto"/>
        <w:jc w:val="center"/>
        <w:rPr>
          <w:rFonts w:ascii="Times New Roman" w:hAnsi="Times New Roman" w:cs="Times New Roman"/>
          <w:b/>
          <w:sz w:val="24"/>
          <w:szCs w:val="24"/>
        </w:rPr>
      </w:pPr>
    </w:p>
    <w:p w14:paraId="2D8F10A1" w14:textId="77777777" w:rsidR="006A72D5" w:rsidRDefault="006A72D5" w:rsidP="006A72D5">
      <w:pPr>
        <w:spacing w:after="0" w:line="240" w:lineRule="auto"/>
        <w:rPr>
          <w:rFonts w:ascii="Times New Roman" w:hAnsi="Times New Roman" w:cs="Times New Roman"/>
          <w:b/>
          <w:sz w:val="24"/>
          <w:szCs w:val="24"/>
        </w:rPr>
      </w:pPr>
    </w:p>
    <w:p w14:paraId="445B3D24" w14:textId="77777777" w:rsidR="006A72D5" w:rsidRDefault="006A72D5" w:rsidP="00833F74">
      <w:pPr>
        <w:spacing w:after="0" w:line="240" w:lineRule="auto"/>
        <w:jc w:val="center"/>
        <w:rPr>
          <w:rFonts w:ascii="Times New Roman" w:hAnsi="Times New Roman" w:cs="Times New Roman"/>
          <w:b/>
          <w:sz w:val="24"/>
          <w:szCs w:val="24"/>
        </w:rPr>
      </w:pPr>
    </w:p>
    <w:p w14:paraId="6C2E4459" w14:textId="3B604350" w:rsidR="00833F74" w:rsidRPr="004A0562" w:rsidRDefault="00833F74" w:rsidP="00833F74">
      <w:pPr>
        <w:spacing w:after="0" w:line="240" w:lineRule="auto"/>
        <w:jc w:val="center"/>
        <w:rPr>
          <w:rFonts w:ascii="Times New Roman" w:hAnsi="Times New Roman" w:cs="Times New Roman"/>
          <w:b/>
          <w:sz w:val="24"/>
          <w:szCs w:val="24"/>
        </w:rPr>
      </w:pPr>
      <w:r w:rsidRPr="004A0562">
        <w:rPr>
          <w:rFonts w:ascii="Times New Roman" w:hAnsi="Times New Roman" w:cs="Times New Roman"/>
          <w:b/>
          <w:sz w:val="24"/>
          <w:szCs w:val="24"/>
        </w:rPr>
        <w:t xml:space="preserve">PROJEKTAVIMO UŽDUOTIS </w:t>
      </w:r>
      <w:r w:rsidRPr="004A0562">
        <w:rPr>
          <w:rFonts w:ascii="Times New Roman" w:hAnsi="Times New Roman" w:cs="Times New Roman"/>
          <w:b/>
          <w:color w:val="FF0000"/>
          <w:sz w:val="24"/>
          <w:szCs w:val="24"/>
          <w:u w:val="single"/>
        </w:rPr>
        <w:t>II</w:t>
      </w:r>
      <w:r w:rsidR="006A72D5">
        <w:rPr>
          <w:rFonts w:ascii="Times New Roman" w:hAnsi="Times New Roman" w:cs="Times New Roman"/>
          <w:b/>
          <w:color w:val="FF0000"/>
          <w:sz w:val="24"/>
          <w:szCs w:val="24"/>
          <w:u w:val="single"/>
        </w:rPr>
        <w:t xml:space="preserve">I </w:t>
      </w:r>
      <w:r w:rsidRPr="004A0562">
        <w:rPr>
          <w:rFonts w:ascii="Times New Roman" w:hAnsi="Times New Roman" w:cs="Times New Roman"/>
          <w:b/>
          <w:color w:val="FF0000"/>
          <w:sz w:val="24"/>
          <w:szCs w:val="24"/>
          <w:u w:val="single"/>
        </w:rPr>
        <w:t xml:space="preserve"> PIRKIMO DALIAI</w:t>
      </w:r>
    </w:p>
    <w:p w14:paraId="4318329E" w14:textId="460106B7" w:rsidR="003E4388" w:rsidRPr="004A0562" w:rsidRDefault="003E4388" w:rsidP="00CC6169">
      <w:pPr>
        <w:spacing w:after="0" w:line="240" w:lineRule="auto"/>
        <w:rPr>
          <w:rFonts w:ascii="Times New Roman" w:hAnsi="Times New Roman" w:cs="Times New Roman"/>
          <w:b/>
          <w:bCs/>
          <w:sz w:val="24"/>
          <w:szCs w:val="24"/>
        </w:rPr>
      </w:pPr>
    </w:p>
    <w:p w14:paraId="77247DEF" w14:textId="77777777" w:rsidR="00833F74" w:rsidRPr="004A0562" w:rsidRDefault="00833F74" w:rsidP="00CC6169">
      <w:pPr>
        <w:spacing w:after="0" w:line="240" w:lineRule="auto"/>
        <w:rPr>
          <w:rFonts w:ascii="Times New Roman" w:hAnsi="Times New Roman" w:cs="Times New Roman"/>
          <w:b/>
          <w:bCs/>
          <w:sz w:val="24"/>
          <w:szCs w:val="24"/>
        </w:rPr>
      </w:pP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8"/>
        <w:gridCol w:w="2824"/>
        <w:gridCol w:w="6266"/>
      </w:tblGrid>
      <w:tr w:rsidR="00AB7F7D" w:rsidRPr="004A0562" w14:paraId="243CF683" w14:textId="77777777" w:rsidTr="00AB7F7D">
        <w:trPr>
          <w:trHeight w:val="20"/>
          <w:tblHeader/>
        </w:trPr>
        <w:tc>
          <w:tcPr>
            <w:tcW w:w="828" w:type="dxa"/>
            <w:tcBorders>
              <w:top w:val="single" w:sz="4" w:space="0" w:color="auto"/>
              <w:left w:val="single" w:sz="4" w:space="0" w:color="auto"/>
              <w:bottom w:val="single" w:sz="4" w:space="0" w:color="auto"/>
              <w:right w:val="single" w:sz="4" w:space="0" w:color="auto"/>
            </w:tcBorders>
            <w:vAlign w:val="center"/>
            <w:hideMark/>
          </w:tcPr>
          <w:p w14:paraId="79844A38" w14:textId="77777777" w:rsidR="00AB7F7D" w:rsidRPr="004A0562" w:rsidRDefault="00AB7F7D" w:rsidP="00CA7B12">
            <w:pPr>
              <w:widowControl w:val="0"/>
              <w:suppressAutoHyphens/>
              <w:spacing w:after="0" w:line="240" w:lineRule="auto"/>
              <w:jc w:val="both"/>
              <w:rPr>
                <w:rFonts w:ascii="Times New Roman" w:eastAsia="Times New Roman" w:hAnsi="Times New Roman" w:cs="Times New Roman"/>
                <w:b/>
                <w:sz w:val="24"/>
                <w:szCs w:val="24"/>
                <w:lang w:eastAsia="ar-SA"/>
              </w:rPr>
            </w:pPr>
            <w:r w:rsidRPr="004A0562">
              <w:rPr>
                <w:rFonts w:ascii="Times New Roman" w:eastAsia="Lucida Sans Unicode" w:hAnsi="Times New Roman" w:cs="Times New Roman"/>
                <w:b/>
                <w:sz w:val="24"/>
                <w:szCs w:val="24"/>
                <w:lang w:eastAsia="ar-SA"/>
              </w:rPr>
              <w:t>Eil. Nr.</w:t>
            </w:r>
          </w:p>
        </w:tc>
        <w:tc>
          <w:tcPr>
            <w:tcW w:w="2824" w:type="dxa"/>
            <w:tcBorders>
              <w:top w:val="single" w:sz="4" w:space="0" w:color="auto"/>
              <w:left w:val="single" w:sz="4" w:space="0" w:color="auto"/>
              <w:bottom w:val="single" w:sz="4" w:space="0" w:color="auto"/>
              <w:right w:val="single" w:sz="4" w:space="0" w:color="auto"/>
            </w:tcBorders>
            <w:vAlign w:val="center"/>
            <w:hideMark/>
          </w:tcPr>
          <w:p w14:paraId="63202DE5" w14:textId="77777777" w:rsidR="00AB7F7D" w:rsidRPr="004A0562" w:rsidRDefault="00AB7F7D" w:rsidP="00CA7B12">
            <w:pPr>
              <w:widowControl w:val="0"/>
              <w:suppressAutoHyphens/>
              <w:spacing w:after="0" w:line="240" w:lineRule="auto"/>
              <w:jc w:val="both"/>
              <w:rPr>
                <w:rFonts w:ascii="Times New Roman" w:eastAsia="Lucida Sans Unicode" w:hAnsi="Times New Roman" w:cs="Times New Roman"/>
                <w:b/>
                <w:sz w:val="24"/>
                <w:szCs w:val="24"/>
                <w:lang w:eastAsia="ar-SA"/>
              </w:rPr>
            </w:pPr>
            <w:r w:rsidRPr="004A0562">
              <w:rPr>
                <w:rFonts w:ascii="Times New Roman" w:eastAsia="Lucida Sans Unicode" w:hAnsi="Times New Roman" w:cs="Times New Roman"/>
                <w:b/>
                <w:sz w:val="24"/>
                <w:szCs w:val="24"/>
                <w:lang w:eastAsia="ar-SA"/>
              </w:rPr>
              <w:t>Pavadinimas</w:t>
            </w:r>
          </w:p>
        </w:tc>
        <w:tc>
          <w:tcPr>
            <w:tcW w:w="6266" w:type="dxa"/>
            <w:tcBorders>
              <w:top w:val="single" w:sz="4" w:space="0" w:color="auto"/>
              <w:left w:val="single" w:sz="4" w:space="0" w:color="auto"/>
              <w:bottom w:val="single" w:sz="4" w:space="0" w:color="auto"/>
              <w:right w:val="single" w:sz="4" w:space="0" w:color="auto"/>
            </w:tcBorders>
            <w:vAlign w:val="center"/>
            <w:hideMark/>
          </w:tcPr>
          <w:p w14:paraId="648D853A" w14:textId="77777777" w:rsidR="00AB7F7D" w:rsidRPr="004A0562" w:rsidRDefault="00AB7F7D" w:rsidP="00CA7B12">
            <w:pPr>
              <w:widowControl w:val="0"/>
              <w:suppressAutoHyphens/>
              <w:spacing w:after="0" w:line="240" w:lineRule="auto"/>
              <w:jc w:val="both"/>
              <w:rPr>
                <w:rFonts w:ascii="Times New Roman" w:eastAsia="Lucida Sans Unicode" w:hAnsi="Times New Roman" w:cs="Times New Roman"/>
                <w:b/>
                <w:sz w:val="24"/>
                <w:szCs w:val="24"/>
                <w:lang w:eastAsia="ar-SA"/>
              </w:rPr>
            </w:pPr>
            <w:r w:rsidRPr="004A0562">
              <w:rPr>
                <w:rFonts w:ascii="Times New Roman" w:eastAsia="Lucida Sans Unicode" w:hAnsi="Times New Roman" w:cs="Times New Roman"/>
                <w:b/>
                <w:sz w:val="24"/>
                <w:szCs w:val="24"/>
                <w:lang w:eastAsia="ar-SA"/>
              </w:rPr>
              <w:t>Reikalavimai</w:t>
            </w:r>
          </w:p>
        </w:tc>
      </w:tr>
      <w:tr w:rsidR="00AB7F7D" w:rsidRPr="004A0562" w14:paraId="5709C722" w14:textId="77777777" w:rsidTr="00AB7F7D">
        <w:trPr>
          <w:trHeight w:val="20"/>
        </w:trPr>
        <w:tc>
          <w:tcPr>
            <w:tcW w:w="828" w:type="dxa"/>
            <w:tcBorders>
              <w:top w:val="single" w:sz="4" w:space="0" w:color="auto"/>
              <w:left w:val="single" w:sz="4" w:space="0" w:color="auto"/>
              <w:bottom w:val="single" w:sz="4" w:space="0" w:color="auto"/>
              <w:right w:val="single" w:sz="4" w:space="0" w:color="auto"/>
            </w:tcBorders>
          </w:tcPr>
          <w:p w14:paraId="51C9BD68" w14:textId="77777777" w:rsidR="00AB7F7D" w:rsidRPr="004A0562" w:rsidRDefault="00AB7F7D" w:rsidP="00CA7B12">
            <w:pPr>
              <w:widowControl w:val="0"/>
              <w:suppressAutoHyphens/>
              <w:spacing w:after="0" w:line="240" w:lineRule="auto"/>
              <w:jc w:val="both"/>
              <w:rPr>
                <w:rFonts w:ascii="Times New Roman" w:eastAsia="Lucida Sans Unicode" w:hAnsi="Times New Roman" w:cs="Times New Roman"/>
                <w:sz w:val="24"/>
                <w:szCs w:val="24"/>
                <w:u w:val="single"/>
                <w:lang w:eastAsia="ar-SA"/>
              </w:rPr>
            </w:pPr>
          </w:p>
        </w:tc>
        <w:tc>
          <w:tcPr>
            <w:tcW w:w="9090" w:type="dxa"/>
            <w:gridSpan w:val="2"/>
            <w:tcBorders>
              <w:top w:val="single" w:sz="4" w:space="0" w:color="auto"/>
              <w:left w:val="single" w:sz="4" w:space="0" w:color="auto"/>
              <w:bottom w:val="single" w:sz="4" w:space="0" w:color="auto"/>
              <w:right w:val="single" w:sz="4" w:space="0" w:color="auto"/>
            </w:tcBorders>
            <w:hideMark/>
          </w:tcPr>
          <w:p w14:paraId="43741300" w14:textId="77777777" w:rsidR="00AB7F7D" w:rsidRPr="004A0562" w:rsidRDefault="00AB7F7D" w:rsidP="00CA7B12">
            <w:pPr>
              <w:widowControl w:val="0"/>
              <w:suppressAutoHyphens/>
              <w:spacing w:after="0" w:line="240" w:lineRule="auto"/>
              <w:jc w:val="both"/>
              <w:rPr>
                <w:rFonts w:ascii="Times New Roman" w:eastAsia="Lucida Sans Unicode" w:hAnsi="Times New Roman" w:cs="Times New Roman"/>
                <w:b/>
                <w:sz w:val="24"/>
                <w:szCs w:val="24"/>
                <w:u w:val="single"/>
                <w:lang w:eastAsia="ar-SA"/>
              </w:rPr>
            </w:pPr>
            <w:r w:rsidRPr="004A0562">
              <w:rPr>
                <w:rFonts w:ascii="Times New Roman" w:eastAsia="Lucida Sans Unicode" w:hAnsi="Times New Roman" w:cs="Times New Roman"/>
                <w:b/>
                <w:sz w:val="24"/>
                <w:szCs w:val="24"/>
                <w:lang w:eastAsia="ar-SA"/>
              </w:rPr>
              <w:t>I. Bendra informacija apie pirkimo objektą</w:t>
            </w:r>
          </w:p>
        </w:tc>
      </w:tr>
      <w:tr w:rsidR="00AB7F7D" w:rsidRPr="004A0562" w14:paraId="7707EA38" w14:textId="77777777" w:rsidTr="00AB7F7D">
        <w:trPr>
          <w:trHeight w:val="20"/>
        </w:trPr>
        <w:tc>
          <w:tcPr>
            <w:tcW w:w="828" w:type="dxa"/>
            <w:tcBorders>
              <w:top w:val="single" w:sz="4" w:space="0" w:color="auto"/>
              <w:left w:val="single" w:sz="4" w:space="0" w:color="auto"/>
              <w:bottom w:val="single" w:sz="4" w:space="0" w:color="auto"/>
              <w:right w:val="single" w:sz="4" w:space="0" w:color="auto"/>
            </w:tcBorders>
            <w:hideMark/>
          </w:tcPr>
          <w:p w14:paraId="2D293EEA" w14:textId="77777777" w:rsidR="00AB7F7D" w:rsidRPr="004A0562" w:rsidRDefault="00AB7F7D" w:rsidP="00CA7B12">
            <w:pPr>
              <w:widowControl w:val="0"/>
              <w:suppressAutoHyphens/>
              <w:spacing w:after="0" w:line="240" w:lineRule="auto"/>
              <w:jc w:val="both"/>
              <w:rPr>
                <w:rFonts w:ascii="Times New Roman" w:eastAsia="Lucida Sans Unicode" w:hAnsi="Times New Roman" w:cs="Times New Roman"/>
                <w:sz w:val="24"/>
                <w:szCs w:val="24"/>
                <w:lang w:eastAsia="ar-SA"/>
              </w:rPr>
            </w:pPr>
            <w:r w:rsidRPr="004A0562">
              <w:rPr>
                <w:rFonts w:ascii="Times New Roman" w:eastAsia="Lucida Sans Unicode" w:hAnsi="Times New Roman" w:cs="Times New Roman"/>
                <w:sz w:val="24"/>
                <w:szCs w:val="24"/>
                <w:lang w:eastAsia="ar-SA"/>
              </w:rPr>
              <w:t>1.</w:t>
            </w:r>
          </w:p>
        </w:tc>
        <w:tc>
          <w:tcPr>
            <w:tcW w:w="2824" w:type="dxa"/>
            <w:tcBorders>
              <w:top w:val="single" w:sz="4" w:space="0" w:color="auto"/>
              <w:left w:val="single" w:sz="4" w:space="0" w:color="auto"/>
              <w:bottom w:val="single" w:sz="4" w:space="0" w:color="auto"/>
              <w:right w:val="single" w:sz="4" w:space="0" w:color="auto"/>
            </w:tcBorders>
            <w:hideMark/>
          </w:tcPr>
          <w:p w14:paraId="225F6F80" w14:textId="77777777" w:rsidR="00AB7F7D" w:rsidRPr="004A0562" w:rsidRDefault="00AB7F7D" w:rsidP="00CA7B12">
            <w:pPr>
              <w:widowControl w:val="0"/>
              <w:suppressAutoHyphens/>
              <w:spacing w:after="0" w:line="240" w:lineRule="auto"/>
              <w:jc w:val="both"/>
              <w:rPr>
                <w:rFonts w:ascii="Times New Roman" w:eastAsia="Lucida Sans Unicode" w:hAnsi="Times New Roman" w:cs="Times New Roman"/>
                <w:sz w:val="24"/>
                <w:szCs w:val="24"/>
                <w:u w:val="single"/>
                <w:lang w:eastAsia="ar-SA"/>
              </w:rPr>
            </w:pPr>
            <w:r w:rsidRPr="004A0562">
              <w:rPr>
                <w:rFonts w:ascii="Times New Roman" w:eastAsia="Lucida Sans Unicode" w:hAnsi="Times New Roman" w:cs="Times New Roman"/>
                <w:sz w:val="24"/>
                <w:szCs w:val="24"/>
                <w:lang w:eastAsia="ar-SA"/>
              </w:rPr>
              <w:t>Statytojas (Užsakovas)</w:t>
            </w:r>
          </w:p>
        </w:tc>
        <w:tc>
          <w:tcPr>
            <w:tcW w:w="6266" w:type="dxa"/>
            <w:tcBorders>
              <w:top w:val="single" w:sz="4" w:space="0" w:color="auto"/>
              <w:left w:val="single" w:sz="4" w:space="0" w:color="auto"/>
              <w:bottom w:val="single" w:sz="4" w:space="0" w:color="auto"/>
              <w:right w:val="single" w:sz="4" w:space="0" w:color="auto"/>
            </w:tcBorders>
            <w:hideMark/>
          </w:tcPr>
          <w:p w14:paraId="424548D5" w14:textId="77777777" w:rsidR="00AB7F7D" w:rsidRPr="004A0562" w:rsidRDefault="00AB7F7D" w:rsidP="00CA7B12">
            <w:pPr>
              <w:widowControl w:val="0"/>
              <w:spacing w:after="0" w:line="240" w:lineRule="auto"/>
              <w:jc w:val="both"/>
              <w:rPr>
                <w:rFonts w:ascii="Times New Roman" w:eastAsia="Lucida Sans Unicode" w:hAnsi="Times New Roman" w:cs="Times New Roman"/>
                <w:iCs/>
                <w:sz w:val="24"/>
                <w:szCs w:val="24"/>
                <w:lang w:eastAsia="lt-LT"/>
              </w:rPr>
            </w:pPr>
            <w:r w:rsidRPr="004A0562">
              <w:rPr>
                <w:rFonts w:ascii="Times New Roman" w:eastAsia="Lucida Sans Unicode" w:hAnsi="Times New Roman" w:cs="Times New Roman"/>
                <w:iCs/>
                <w:sz w:val="24"/>
                <w:szCs w:val="24"/>
                <w:lang w:eastAsia="lt-LT"/>
              </w:rPr>
              <w:t>Raseinių rajono savivaldybė (Raseinių rajono savivaldybės administracija)</w:t>
            </w:r>
          </w:p>
        </w:tc>
      </w:tr>
      <w:tr w:rsidR="00AB7F7D" w:rsidRPr="004A0562" w14:paraId="0C9B9DD1" w14:textId="77777777" w:rsidTr="00AB7F7D">
        <w:trPr>
          <w:trHeight w:val="20"/>
        </w:trPr>
        <w:tc>
          <w:tcPr>
            <w:tcW w:w="828" w:type="dxa"/>
            <w:tcBorders>
              <w:top w:val="single" w:sz="4" w:space="0" w:color="auto"/>
              <w:left w:val="single" w:sz="4" w:space="0" w:color="auto"/>
              <w:bottom w:val="single" w:sz="4" w:space="0" w:color="auto"/>
              <w:right w:val="single" w:sz="4" w:space="0" w:color="auto"/>
            </w:tcBorders>
            <w:hideMark/>
          </w:tcPr>
          <w:p w14:paraId="05B15431" w14:textId="77777777" w:rsidR="00AB7F7D" w:rsidRPr="004A0562" w:rsidRDefault="00AB7F7D" w:rsidP="00CA7B12">
            <w:pPr>
              <w:widowControl w:val="0"/>
              <w:suppressAutoHyphens/>
              <w:spacing w:after="0" w:line="240" w:lineRule="auto"/>
              <w:jc w:val="both"/>
              <w:rPr>
                <w:rFonts w:ascii="Times New Roman" w:eastAsia="Lucida Sans Unicode" w:hAnsi="Times New Roman" w:cs="Times New Roman"/>
                <w:sz w:val="24"/>
                <w:szCs w:val="24"/>
                <w:lang w:eastAsia="ar-SA"/>
              </w:rPr>
            </w:pPr>
            <w:r w:rsidRPr="004A0562">
              <w:rPr>
                <w:rFonts w:ascii="Times New Roman" w:eastAsia="Lucida Sans Unicode" w:hAnsi="Times New Roman" w:cs="Times New Roman"/>
                <w:sz w:val="24"/>
                <w:szCs w:val="24"/>
                <w:lang w:eastAsia="ar-SA"/>
              </w:rPr>
              <w:t>2.</w:t>
            </w:r>
          </w:p>
        </w:tc>
        <w:tc>
          <w:tcPr>
            <w:tcW w:w="2824" w:type="dxa"/>
            <w:tcBorders>
              <w:top w:val="single" w:sz="4" w:space="0" w:color="auto"/>
              <w:left w:val="single" w:sz="4" w:space="0" w:color="auto"/>
              <w:bottom w:val="single" w:sz="4" w:space="0" w:color="auto"/>
              <w:right w:val="single" w:sz="4" w:space="0" w:color="auto"/>
            </w:tcBorders>
            <w:hideMark/>
          </w:tcPr>
          <w:p w14:paraId="7EF79A5D" w14:textId="77777777" w:rsidR="00AB7F7D" w:rsidRPr="004A0562" w:rsidRDefault="00AB7F7D" w:rsidP="00CA7B12">
            <w:pPr>
              <w:widowControl w:val="0"/>
              <w:suppressAutoHyphens/>
              <w:spacing w:after="0" w:line="240" w:lineRule="auto"/>
              <w:jc w:val="both"/>
              <w:rPr>
                <w:rFonts w:ascii="Times New Roman" w:eastAsia="Lucida Sans Unicode" w:hAnsi="Times New Roman" w:cs="Times New Roman"/>
                <w:sz w:val="24"/>
                <w:szCs w:val="24"/>
                <w:lang w:eastAsia="ar-SA"/>
              </w:rPr>
            </w:pPr>
            <w:r w:rsidRPr="004A0562">
              <w:rPr>
                <w:rFonts w:ascii="Times New Roman" w:eastAsia="Lucida Sans Unicode" w:hAnsi="Times New Roman" w:cs="Times New Roman"/>
                <w:sz w:val="24"/>
                <w:szCs w:val="24"/>
                <w:lang w:eastAsia="ar-SA"/>
              </w:rPr>
              <w:t>Pirkimo objektas</w:t>
            </w:r>
          </w:p>
        </w:tc>
        <w:tc>
          <w:tcPr>
            <w:tcW w:w="6266" w:type="dxa"/>
            <w:tcBorders>
              <w:top w:val="single" w:sz="4" w:space="0" w:color="auto"/>
              <w:left w:val="single" w:sz="4" w:space="0" w:color="auto"/>
              <w:bottom w:val="single" w:sz="4" w:space="0" w:color="auto"/>
              <w:right w:val="single" w:sz="4" w:space="0" w:color="auto"/>
            </w:tcBorders>
            <w:hideMark/>
          </w:tcPr>
          <w:p w14:paraId="7BE9D552" w14:textId="77777777" w:rsidR="00AB7F7D" w:rsidRPr="004A0562" w:rsidRDefault="00AB7F7D" w:rsidP="00CA7B12">
            <w:pPr>
              <w:widowControl w:val="0"/>
              <w:suppressAutoHyphens/>
              <w:spacing w:after="0" w:line="240" w:lineRule="auto"/>
              <w:jc w:val="both"/>
              <w:rPr>
                <w:rFonts w:ascii="Times New Roman" w:eastAsia="Lucida Sans Unicode" w:hAnsi="Times New Roman" w:cs="Times New Roman"/>
                <w:iCs/>
                <w:sz w:val="24"/>
                <w:szCs w:val="24"/>
                <w:lang w:eastAsia="lt-LT"/>
              </w:rPr>
            </w:pPr>
            <w:r w:rsidRPr="004A0562">
              <w:rPr>
                <w:rFonts w:ascii="Times New Roman" w:eastAsia="Lucida Sans Unicode" w:hAnsi="Times New Roman" w:cs="Times New Roman"/>
                <w:iCs/>
                <w:sz w:val="24"/>
                <w:szCs w:val="24"/>
                <w:lang w:eastAsia="lt-LT"/>
              </w:rPr>
              <w:t>Supaprastinto statybos projekto parengimas</w:t>
            </w:r>
          </w:p>
          <w:p w14:paraId="54A9AE96" w14:textId="77777777" w:rsidR="00AB7F7D" w:rsidRPr="004A0562" w:rsidRDefault="00AB7F7D" w:rsidP="00CA7B12">
            <w:pPr>
              <w:widowControl w:val="0"/>
              <w:suppressAutoHyphens/>
              <w:spacing w:after="0" w:line="240" w:lineRule="auto"/>
              <w:jc w:val="both"/>
              <w:rPr>
                <w:rFonts w:ascii="Times New Roman" w:eastAsia="Lucida Sans Unicode" w:hAnsi="Times New Roman" w:cs="Times New Roman"/>
                <w:iCs/>
                <w:sz w:val="24"/>
                <w:szCs w:val="24"/>
                <w:lang w:eastAsia="lt-LT"/>
              </w:rPr>
            </w:pPr>
            <w:r w:rsidRPr="004A0562">
              <w:rPr>
                <w:rFonts w:ascii="Times New Roman" w:eastAsia="Lucida Sans Unicode" w:hAnsi="Times New Roman" w:cs="Times New Roman"/>
                <w:iCs/>
                <w:sz w:val="24"/>
                <w:szCs w:val="24"/>
                <w:lang w:eastAsia="lt-LT"/>
              </w:rPr>
              <w:t>Projekto vykdymo priežiūros paslaugos</w:t>
            </w:r>
          </w:p>
        </w:tc>
      </w:tr>
      <w:tr w:rsidR="00AB7F7D" w:rsidRPr="004A0562" w14:paraId="28732D08" w14:textId="77777777" w:rsidTr="00AB7F7D">
        <w:trPr>
          <w:trHeight w:val="20"/>
        </w:trPr>
        <w:tc>
          <w:tcPr>
            <w:tcW w:w="828" w:type="dxa"/>
            <w:tcBorders>
              <w:top w:val="single" w:sz="4" w:space="0" w:color="auto"/>
              <w:left w:val="single" w:sz="4" w:space="0" w:color="auto"/>
              <w:bottom w:val="single" w:sz="4" w:space="0" w:color="auto"/>
              <w:right w:val="single" w:sz="4" w:space="0" w:color="auto"/>
            </w:tcBorders>
            <w:hideMark/>
          </w:tcPr>
          <w:p w14:paraId="49020EED" w14:textId="77777777" w:rsidR="00AB7F7D" w:rsidRPr="004A0562" w:rsidRDefault="00AB7F7D" w:rsidP="00CA7B12">
            <w:pPr>
              <w:widowControl w:val="0"/>
              <w:suppressAutoHyphens/>
              <w:spacing w:after="0" w:line="240" w:lineRule="auto"/>
              <w:jc w:val="both"/>
              <w:rPr>
                <w:rFonts w:ascii="Times New Roman" w:eastAsia="Lucida Sans Unicode" w:hAnsi="Times New Roman" w:cs="Times New Roman"/>
                <w:sz w:val="24"/>
                <w:szCs w:val="24"/>
                <w:lang w:eastAsia="ar-SA"/>
              </w:rPr>
            </w:pPr>
            <w:r w:rsidRPr="004A0562">
              <w:rPr>
                <w:rFonts w:ascii="Times New Roman" w:eastAsia="Lucida Sans Unicode" w:hAnsi="Times New Roman" w:cs="Times New Roman"/>
                <w:sz w:val="24"/>
                <w:szCs w:val="24"/>
                <w:lang w:eastAsia="ar-SA"/>
              </w:rPr>
              <w:t>3.</w:t>
            </w:r>
          </w:p>
        </w:tc>
        <w:tc>
          <w:tcPr>
            <w:tcW w:w="2824" w:type="dxa"/>
            <w:tcBorders>
              <w:top w:val="single" w:sz="4" w:space="0" w:color="auto"/>
              <w:left w:val="single" w:sz="4" w:space="0" w:color="auto"/>
              <w:bottom w:val="single" w:sz="4" w:space="0" w:color="auto"/>
              <w:right w:val="single" w:sz="4" w:space="0" w:color="auto"/>
            </w:tcBorders>
            <w:hideMark/>
          </w:tcPr>
          <w:p w14:paraId="6F03762F" w14:textId="77777777" w:rsidR="00AB7F7D" w:rsidRPr="004A0562" w:rsidRDefault="00AB7F7D" w:rsidP="00CA7B12">
            <w:pPr>
              <w:widowControl w:val="0"/>
              <w:suppressAutoHyphens/>
              <w:spacing w:after="0" w:line="240" w:lineRule="auto"/>
              <w:jc w:val="both"/>
              <w:rPr>
                <w:rFonts w:ascii="Times New Roman" w:eastAsia="Lucida Sans Unicode" w:hAnsi="Times New Roman" w:cs="Times New Roman"/>
                <w:sz w:val="24"/>
                <w:szCs w:val="24"/>
                <w:lang w:eastAsia="ar-SA"/>
              </w:rPr>
            </w:pPr>
            <w:r w:rsidRPr="004A0562">
              <w:rPr>
                <w:rFonts w:ascii="Times New Roman" w:eastAsia="Lucida Sans Unicode" w:hAnsi="Times New Roman" w:cs="Times New Roman"/>
                <w:sz w:val="24"/>
                <w:szCs w:val="24"/>
                <w:lang w:eastAsia="ar-SA"/>
              </w:rPr>
              <w:t>Projekto pavadinimas</w:t>
            </w:r>
          </w:p>
        </w:tc>
        <w:tc>
          <w:tcPr>
            <w:tcW w:w="6266" w:type="dxa"/>
            <w:tcBorders>
              <w:top w:val="single" w:sz="4" w:space="0" w:color="auto"/>
              <w:left w:val="single" w:sz="4" w:space="0" w:color="auto"/>
              <w:bottom w:val="single" w:sz="4" w:space="0" w:color="auto"/>
              <w:right w:val="single" w:sz="4" w:space="0" w:color="auto"/>
            </w:tcBorders>
            <w:hideMark/>
          </w:tcPr>
          <w:p w14:paraId="72D9CBFA" w14:textId="77777777" w:rsidR="00AB7F7D" w:rsidRPr="004A0562" w:rsidRDefault="00AB7F7D" w:rsidP="00CA7B12">
            <w:pPr>
              <w:widowControl w:val="0"/>
              <w:spacing w:after="0" w:line="240" w:lineRule="auto"/>
              <w:jc w:val="both"/>
              <w:rPr>
                <w:rFonts w:ascii="Times New Roman" w:eastAsia="Lucida Sans Unicode" w:hAnsi="Times New Roman" w:cs="Times New Roman"/>
                <w:sz w:val="24"/>
                <w:szCs w:val="24"/>
                <w:lang w:eastAsia="lt-LT"/>
              </w:rPr>
            </w:pPr>
            <w:r w:rsidRPr="004A0562">
              <w:rPr>
                <w:rFonts w:ascii="Times New Roman" w:eastAsia="Lucida Sans Unicode" w:hAnsi="Times New Roman" w:cs="Times New Roman"/>
                <w:sz w:val="24"/>
                <w:szCs w:val="24"/>
                <w:lang w:eastAsia="lt-LT"/>
              </w:rPr>
              <w:t xml:space="preserve">Inžinerinių statinių supaprastintas statybos projektas Raseinių r. sav., Ariogalos sen., </w:t>
            </w:r>
            <w:proofErr w:type="spellStart"/>
            <w:r w:rsidRPr="004A0562">
              <w:rPr>
                <w:rFonts w:ascii="Times New Roman" w:eastAsia="Lucida Sans Unicode" w:hAnsi="Times New Roman" w:cs="Times New Roman"/>
                <w:sz w:val="24"/>
                <w:szCs w:val="24"/>
                <w:lang w:eastAsia="lt-LT"/>
              </w:rPr>
              <w:t>Kejėnų</w:t>
            </w:r>
            <w:proofErr w:type="spellEnd"/>
            <w:r w:rsidRPr="004A0562">
              <w:rPr>
                <w:rFonts w:ascii="Times New Roman" w:eastAsia="Lucida Sans Unicode" w:hAnsi="Times New Roman" w:cs="Times New Roman"/>
                <w:sz w:val="24"/>
                <w:szCs w:val="24"/>
                <w:lang w:eastAsia="lt-LT"/>
              </w:rPr>
              <w:t xml:space="preserve"> k. </w:t>
            </w:r>
          </w:p>
        </w:tc>
      </w:tr>
      <w:tr w:rsidR="00AB7F7D" w:rsidRPr="004A0562" w14:paraId="3CC72F85" w14:textId="77777777" w:rsidTr="00AB7F7D">
        <w:trPr>
          <w:trHeight w:val="20"/>
        </w:trPr>
        <w:tc>
          <w:tcPr>
            <w:tcW w:w="828" w:type="dxa"/>
            <w:tcBorders>
              <w:top w:val="single" w:sz="4" w:space="0" w:color="auto"/>
              <w:left w:val="single" w:sz="4" w:space="0" w:color="auto"/>
              <w:bottom w:val="single" w:sz="4" w:space="0" w:color="auto"/>
              <w:right w:val="single" w:sz="4" w:space="0" w:color="auto"/>
            </w:tcBorders>
            <w:hideMark/>
          </w:tcPr>
          <w:p w14:paraId="65936572" w14:textId="77777777" w:rsidR="00AB7F7D" w:rsidRPr="004A0562" w:rsidRDefault="00AB7F7D" w:rsidP="00CA7B12">
            <w:pPr>
              <w:widowControl w:val="0"/>
              <w:suppressAutoHyphens/>
              <w:spacing w:after="0" w:line="240" w:lineRule="auto"/>
              <w:jc w:val="both"/>
              <w:rPr>
                <w:rFonts w:ascii="Times New Roman" w:eastAsia="Lucida Sans Unicode" w:hAnsi="Times New Roman" w:cs="Times New Roman"/>
                <w:sz w:val="24"/>
                <w:szCs w:val="24"/>
                <w:lang w:eastAsia="ar-SA"/>
              </w:rPr>
            </w:pPr>
            <w:r w:rsidRPr="004A0562">
              <w:rPr>
                <w:rFonts w:ascii="Times New Roman" w:eastAsia="Lucida Sans Unicode" w:hAnsi="Times New Roman" w:cs="Times New Roman"/>
                <w:sz w:val="24"/>
                <w:szCs w:val="24"/>
                <w:lang w:eastAsia="ar-SA"/>
              </w:rPr>
              <w:t>4.</w:t>
            </w:r>
          </w:p>
        </w:tc>
        <w:tc>
          <w:tcPr>
            <w:tcW w:w="2824" w:type="dxa"/>
            <w:tcBorders>
              <w:top w:val="single" w:sz="4" w:space="0" w:color="auto"/>
              <w:left w:val="single" w:sz="4" w:space="0" w:color="auto"/>
              <w:bottom w:val="single" w:sz="4" w:space="0" w:color="auto"/>
              <w:right w:val="single" w:sz="4" w:space="0" w:color="auto"/>
            </w:tcBorders>
            <w:hideMark/>
          </w:tcPr>
          <w:p w14:paraId="62A7A293" w14:textId="77777777" w:rsidR="00AB7F7D" w:rsidRPr="004A0562" w:rsidRDefault="00AB7F7D" w:rsidP="00CA7B12">
            <w:pPr>
              <w:widowControl w:val="0"/>
              <w:suppressAutoHyphens/>
              <w:spacing w:after="0" w:line="240" w:lineRule="auto"/>
              <w:jc w:val="both"/>
              <w:rPr>
                <w:rFonts w:ascii="Times New Roman" w:eastAsia="Lucida Sans Unicode" w:hAnsi="Times New Roman" w:cs="Times New Roman"/>
                <w:sz w:val="24"/>
                <w:szCs w:val="24"/>
                <w:lang w:eastAsia="ar-SA"/>
              </w:rPr>
            </w:pPr>
            <w:r w:rsidRPr="004A0562">
              <w:rPr>
                <w:rFonts w:ascii="Times New Roman" w:eastAsia="Lucida Sans Unicode" w:hAnsi="Times New Roman" w:cs="Times New Roman"/>
                <w:sz w:val="24"/>
                <w:szCs w:val="24"/>
                <w:lang w:eastAsia="ar-SA"/>
              </w:rPr>
              <w:t>Statinio adresas</w:t>
            </w:r>
          </w:p>
        </w:tc>
        <w:tc>
          <w:tcPr>
            <w:tcW w:w="6266" w:type="dxa"/>
            <w:tcBorders>
              <w:top w:val="single" w:sz="4" w:space="0" w:color="auto"/>
              <w:left w:val="single" w:sz="4" w:space="0" w:color="auto"/>
              <w:bottom w:val="single" w:sz="4" w:space="0" w:color="auto"/>
              <w:right w:val="single" w:sz="4" w:space="0" w:color="auto"/>
            </w:tcBorders>
            <w:hideMark/>
          </w:tcPr>
          <w:p w14:paraId="5414CB46" w14:textId="77777777" w:rsidR="00AB7F7D" w:rsidRPr="004A0562" w:rsidRDefault="00AB7F7D" w:rsidP="00CA7B12">
            <w:pPr>
              <w:widowControl w:val="0"/>
              <w:spacing w:after="0" w:line="240" w:lineRule="auto"/>
              <w:jc w:val="both"/>
              <w:rPr>
                <w:rFonts w:ascii="Times New Roman" w:eastAsia="Lucida Sans Unicode" w:hAnsi="Times New Roman" w:cs="Times New Roman"/>
                <w:iCs/>
                <w:sz w:val="24"/>
                <w:szCs w:val="24"/>
                <w:lang w:eastAsia="lt-LT"/>
              </w:rPr>
            </w:pPr>
            <w:r w:rsidRPr="004A0562">
              <w:rPr>
                <w:rFonts w:ascii="Times New Roman" w:eastAsia="Lucida Sans Unicode" w:hAnsi="Times New Roman" w:cs="Times New Roman"/>
                <w:iCs/>
                <w:sz w:val="24"/>
                <w:szCs w:val="24"/>
                <w:lang w:eastAsia="lt-LT"/>
              </w:rPr>
              <w:t xml:space="preserve">Raseinių r. sav., Ariogalos sen., </w:t>
            </w:r>
            <w:proofErr w:type="spellStart"/>
            <w:r w:rsidRPr="004A0562">
              <w:rPr>
                <w:rFonts w:ascii="Times New Roman" w:eastAsia="Lucida Sans Unicode" w:hAnsi="Times New Roman" w:cs="Times New Roman"/>
                <w:iCs/>
                <w:sz w:val="24"/>
                <w:szCs w:val="24"/>
                <w:lang w:eastAsia="lt-LT"/>
              </w:rPr>
              <w:t>Kejėnų</w:t>
            </w:r>
            <w:proofErr w:type="spellEnd"/>
            <w:r w:rsidRPr="004A0562">
              <w:rPr>
                <w:rFonts w:ascii="Times New Roman" w:eastAsia="Lucida Sans Unicode" w:hAnsi="Times New Roman" w:cs="Times New Roman"/>
                <w:iCs/>
                <w:sz w:val="24"/>
                <w:szCs w:val="24"/>
                <w:lang w:eastAsia="lt-LT"/>
              </w:rPr>
              <w:t xml:space="preserve"> k.</w:t>
            </w:r>
          </w:p>
        </w:tc>
      </w:tr>
      <w:tr w:rsidR="00AB7F7D" w:rsidRPr="004A0562" w14:paraId="75AEC361" w14:textId="77777777" w:rsidTr="00AB7F7D">
        <w:trPr>
          <w:trHeight w:val="20"/>
        </w:trPr>
        <w:tc>
          <w:tcPr>
            <w:tcW w:w="828" w:type="dxa"/>
            <w:tcBorders>
              <w:top w:val="single" w:sz="4" w:space="0" w:color="auto"/>
              <w:left w:val="single" w:sz="4" w:space="0" w:color="auto"/>
              <w:bottom w:val="single" w:sz="4" w:space="0" w:color="auto"/>
              <w:right w:val="single" w:sz="4" w:space="0" w:color="auto"/>
            </w:tcBorders>
            <w:hideMark/>
          </w:tcPr>
          <w:p w14:paraId="4076DB28" w14:textId="77777777" w:rsidR="00AB7F7D" w:rsidRPr="004A0562" w:rsidRDefault="00AB7F7D" w:rsidP="00CA7B12">
            <w:pPr>
              <w:widowControl w:val="0"/>
              <w:suppressAutoHyphens/>
              <w:spacing w:after="0" w:line="240" w:lineRule="auto"/>
              <w:jc w:val="both"/>
              <w:rPr>
                <w:rFonts w:ascii="Times New Roman" w:eastAsia="Lucida Sans Unicode" w:hAnsi="Times New Roman" w:cs="Times New Roman"/>
                <w:sz w:val="24"/>
                <w:szCs w:val="24"/>
                <w:lang w:eastAsia="ar-SA"/>
              </w:rPr>
            </w:pPr>
            <w:r w:rsidRPr="004A0562">
              <w:rPr>
                <w:rFonts w:ascii="Times New Roman" w:eastAsia="Lucida Sans Unicode" w:hAnsi="Times New Roman" w:cs="Times New Roman"/>
                <w:sz w:val="24"/>
                <w:szCs w:val="24"/>
                <w:lang w:eastAsia="ar-SA"/>
              </w:rPr>
              <w:t>5.</w:t>
            </w:r>
          </w:p>
        </w:tc>
        <w:tc>
          <w:tcPr>
            <w:tcW w:w="2824" w:type="dxa"/>
            <w:tcBorders>
              <w:top w:val="single" w:sz="4" w:space="0" w:color="auto"/>
              <w:left w:val="single" w:sz="4" w:space="0" w:color="auto"/>
              <w:bottom w:val="single" w:sz="4" w:space="0" w:color="auto"/>
              <w:right w:val="single" w:sz="4" w:space="0" w:color="auto"/>
            </w:tcBorders>
            <w:hideMark/>
          </w:tcPr>
          <w:p w14:paraId="2AC25F34" w14:textId="77777777" w:rsidR="00AB7F7D" w:rsidRPr="004A0562" w:rsidRDefault="00AB7F7D" w:rsidP="00CA7B12">
            <w:pPr>
              <w:widowControl w:val="0"/>
              <w:suppressAutoHyphens/>
              <w:spacing w:after="0" w:line="240" w:lineRule="auto"/>
              <w:jc w:val="both"/>
              <w:rPr>
                <w:rFonts w:ascii="Times New Roman" w:eastAsia="Lucida Sans Unicode" w:hAnsi="Times New Roman" w:cs="Times New Roman"/>
                <w:sz w:val="24"/>
                <w:szCs w:val="24"/>
                <w:lang w:eastAsia="ar-SA"/>
              </w:rPr>
            </w:pPr>
            <w:r w:rsidRPr="004A0562">
              <w:rPr>
                <w:rFonts w:ascii="Times New Roman" w:eastAsia="Lucida Sans Unicode" w:hAnsi="Times New Roman" w:cs="Times New Roman"/>
                <w:sz w:val="24"/>
                <w:szCs w:val="24"/>
                <w:lang w:eastAsia="ar-SA"/>
              </w:rPr>
              <w:t>Statinių grupės sudėtis</w:t>
            </w:r>
          </w:p>
        </w:tc>
        <w:tc>
          <w:tcPr>
            <w:tcW w:w="6266" w:type="dxa"/>
            <w:tcBorders>
              <w:top w:val="single" w:sz="4" w:space="0" w:color="auto"/>
              <w:left w:val="single" w:sz="4" w:space="0" w:color="auto"/>
              <w:bottom w:val="single" w:sz="4" w:space="0" w:color="auto"/>
              <w:right w:val="single" w:sz="4" w:space="0" w:color="auto"/>
            </w:tcBorders>
            <w:shd w:val="clear" w:color="auto" w:fill="FFFFFF"/>
            <w:hideMark/>
          </w:tcPr>
          <w:p w14:paraId="7DCB2747" w14:textId="77777777" w:rsidR="00AB7F7D" w:rsidRPr="004A0562" w:rsidRDefault="00AB7F7D" w:rsidP="00CA7B12">
            <w:pPr>
              <w:widowControl w:val="0"/>
              <w:tabs>
                <w:tab w:val="left" w:pos="1230"/>
              </w:tabs>
              <w:spacing w:after="0" w:line="240" w:lineRule="auto"/>
              <w:jc w:val="both"/>
              <w:rPr>
                <w:rFonts w:ascii="Times New Roman" w:eastAsia="Lucida Sans Unicode" w:hAnsi="Times New Roman" w:cs="Times New Roman"/>
                <w:sz w:val="24"/>
                <w:szCs w:val="24"/>
                <w:lang w:eastAsia="lt-LT"/>
              </w:rPr>
            </w:pPr>
            <w:r w:rsidRPr="004A0562">
              <w:rPr>
                <w:rFonts w:ascii="Times New Roman" w:eastAsia="Lucida Sans Unicode" w:hAnsi="Times New Roman" w:cs="Times New Roman"/>
                <w:sz w:val="24"/>
                <w:szCs w:val="24"/>
                <w:lang w:eastAsia="lt-LT"/>
              </w:rPr>
              <w:t>Inžinerinių statinių grupė – mediniai laiptai su porankiu, informacinė infrastruktūra.</w:t>
            </w:r>
          </w:p>
        </w:tc>
      </w:tr>
      <w:tr w:rsidR="00AB7F7D" w:rsidRPr="004A0562" w14:paraId="4DEE6886" w14:textId="77777777" w:rsidTr="00AB7F7D">
        <w:trPr>
          <w:trHeight w:val="20"/>
        </w:trPr>
        <w:tc>
          <w:tcPr>
            <w:tcW w:w="828" w:type="dxa"/>
            <w:tcBorders>
              <w:top w:val="single" w:sz="4" w:space="0" w:color="auto"/>
              <w:left w:val="single" w:sz="4" w:space="0" w:color="auto"/>
              <w:bottom w:val="single" w:sz="4" w:space="0" w:color="auto"/>
              <w:right w:val="single" w:sz="4" w:space="0" w:color="auto"/>
            </w:tcBorders>
            <w:hideMark/>
          </w:tcPr>
          <w:p w14:paraId="4C8A525B" w14:textId="77777777" w:rsidR="00AB7F7D" w:rsidRPr="004A0562" w:rsidRDefault="00AB7F7D" w:rsidP="00CA7B12">
            <w:pPr>
              <w:widowControl w:val="0"/>
              <w:suppressAutoHyphens/>
              <w:spacing w:after="0" w:line="240" w:lineRule="auto"/>
              <w:jc w:val="both"/>
              <w:rPr>
                <w:rFonts w:ascii="Times New Roman" w:eastAsia="Lucida Sans Unicode" w:hAnsi="Times New Roman" w:cs="Times New Roman"/>
                <w:sz w:val="24"/>
                <w:szCs w:val="24"/>
                <w:lang w:eastAsia="ar-SA"/>
              </w:rPr>
            </w:pPr>
            <w:r w:rsidRPr="004A0562">
              <w:rPr>
                <w:rFonts w:ascii="Times New Roman" w:eastAsia="Lucida Sans Unicode" w:hAnsi="Times New Roman" w:cs="Times New Roman"/>
                <w:sz w:val="24"/>
                <w:szCs w:val="24"/>
                <w:lang w:eastAsia="ar-SA"/>
              </w:rPr>
              <w:t>6.</w:t>
            </w:r>
          </w:p>
        </w:tc>
        <w:tc>
          <w:tcPr>
            <w:tcW w:w="2824" w:type="dxa"/>
            <w:tcBorders>
              <w:top w:val="single" w:sz="4" w:space="0" w:color="auto"/>
              <w:left w:val="single" w:sz="4" w:space="0" w:color="auto"/>
              <w:bottom w:val="single" w:sz="4" w:space="0" w:color="auto"/>
              <w:right w:val="single" w:sz="4" w:space="0" w:color="auto"/>
            </w:tcBorders>
            <w:hideMark/>
          </w:tcPr>
          <w:p w14:paraId="7186391C" w14:textId="77777777" w:rsidR="00AB7F7D" w:rsidRPr="004A0562" w:rsidRDefault="00AB7F7D" w:rsidP="00CA7B12">
            <w:pPr>
              <w:widowControl w:val="0"/>
              <w:suppressAutoHyphens/>
              <w:spacing w:after="0" w:line="240" w:lineRule="auto"/>
              <w:jc w:val="both"/>
              <w:rPr>
                <w:rFonts w:ascii="Times New Roman" w:eastAsia="Lucida Sans Unicode" w:hAnsi="Times New Roman" w:cs="Times New Roman"/>
                <w:sz w:val="24"/>
                <w:szCs w:val="24"/>
                <w:lang w:eastAsia="ar-SA"/>
              </w:rPr>
            </w:pPr>
            <w:r w:rsidRPr="004A0562">
              <w:rPr>
                <w:rFonts w:ascii="Times New Roman" w:eastAsia="Lucida Sans Unicode" w:hAnsi="Times New Roman" w:cs="Times New Roman"/>
                <w:sz w:val="24"/>
                <w:szCs w:val="24"/>
                <w:lang w:eastAsia="ar-SA"/>
              </w:rPr>
              <w:t>Statinio</w:t>
            </w:r>
            <w:r w:rsidRPr="004A0562">
              <w:rPr>
                <w:rFonts w:ascii="Times New Roman" w:eastAsia="Lucida Sans Unicode" w:hAnsi="Times New Roman" w:cs="Times New Roman"/>
                <w:b/>
                <w:sz w:val="24"/>
                <w:szCs w:val="24"/>
                <w:lang w:eastAsia="ar-SA"/>
              </w:rPr>
              <w:t xml:space="preserve"> </w:t>
            </w:r>
            <w:r w:rsidRPr="004A0562">
              <w:rPr>
                <w:rFonts w:ascii="Times New Roman" w:eastAsia="Lucida Sans Unicode" w:hAnsi="Times New Roman" w:cs="Times New Roman"/>
                <w:sz w:val="24"/>
                <w:szCs w:val="24"/>
                <w:lang w:eastAsia="ar-SA"/>
              </w:rPr>
              <w:t>(-</w:t>
            </w:r>
            <w:proofErr w:type="spellStart"/>
            <w:r w:rsidRPr="004A0562">
              <w:rPr>
                <w:rFonts w:ascii="Times New Roman" w:eastAsia="Lucida Sans Unicode" w:hAnsi="Times New Roman" w:cs="Times New Roman"/>
                <w:sz w:val="24"/>
                <w:szCs w:val="24"/>
                <w:lang w:eastAsia="ar-SA"/>
              </w:rPr>
              <w:t>ių</w:t>
            </w:r>
            <w:proofErr w:type="spellEnd"/>
            <w:r w:rsidRPr="004A0562">
              <w:rPr>
                <w:rFonts w:ascii="Times New Roman" w:eastAsia="Lucida Sans Unicode" w:hAnsi="Times New Roman" w:cs="Times New Roman"/>
                <w:sz w:val="24"/>
                <w:szCs w:val="24"/>
                <w:lang w:eastAsia="ar-SA"/>
              </w:rPr>
              <w:t>) ar statinių grupės paskirtis ir bendrieji (techniniai ir</w:t>
            </w:r>
            <w:r w:rsidRPr="004A0562">
              <w:rPr>
                <w:rFonts w:ascii="Times New Roman" w:eastAsia="Lucida Sans Unicode" w:hAnsi="Times New Roman" w:cs="Times New Roman"/>
                <w:b/>
                <w:sz w:val="24"/>
                <w:szCs w:val="24"/>
                <w:lang w:eastAsia="ar-SA"/>
              </w:rPr>
              <w:t xml:space="preserve"> </w:t>
            </w:r>
            <w:r w:rsidRPr="004A0562">
              <w:rPr>
                <w:rFonts w:ascii="Times New Roman" w:eastAsia="Lucida Sans Unicode" w:hAnsi="Times New Roman" w:cs="Times New Roman"/>
                <w:sz w:val="24"/>
                <w:szCs w:val="24"/>
                <w:lang w:eastAsia="ar-SA"/>
              </w:rPr>
              <w:t>paskirties) rodikliai</w:t>
            </w:r>
          </w:p>
        </w:tc>
        <w:tc>
          <w:tcPr>
            <w:tcW w:w="6266" w:type="dxa"/>
            <w:tcBorders>
              <w:top w:val="single" w:sz="4" w:space="0" w:color="auto"/>
              <w:left w:val="single" w:sz="4" w:space="0" w:color="auto"/>
              <w:bottom w:val="single" w:sz="4" w:space="0" w:color="auto"/>
              <w:right w:val="single" w:sz="4" w:space="0" w:color="auto"/>
            </w:tcBorders>
            <w:hideMark/>
          </w:tcPr>
          <w:p w14:paraId="4549CF06" w14:textId="77777777" w:rsidR="00AB7F7D" w:rsidRPr="004A0562" w:rsidRDefault="00AB7F7D" w:rsidP="00CA7B12">
            <w:pPr>
              <w:widowControl w:val="0"/>
              <w:spacing w:after="0" w:line="240" w:lineRule="auto"/>
              <w:jc w:val="both"/>
              <w:rPr>
                <w:rFonts w:ascii="Times New Roman" w:eastAsia="Lucida Sans Unicode" w:hAnsi="Times New Roman" w:cs="Times New Roman"/>
                <w:iCs/>
                <w:sz w:val="24"/>
                <w:szCs w:val="24"/>
                <w:lang w:eastAsia="ar-SA"/>
              </w:rPr>
            </w:pPr>
            <w:r w:rsidRPr="004A0562">
              <w:rPr>
                <w:rFonts w:ascii="Times New Roman" w:eastAsia="Lucida Sans Unicode" w:hAnsi="Times New Roman" w:cs="Times New Roman"/>
                <w:iCs/>
                <w:sz w:val="24"/>
                <w:szCs w:val="24"/>
                <w:lang w:eastAsia="ar-SA"/>
              </w:rPr>
              <w:t xml:space="preserve">Preliminarus vertinimas – I-II </w:t>
            </w:r>
            <w:proofErr w:type="spellStart"/>
            <w:r w:rsidRPr="004A0562">
              <w:rPr>
                <w:rFonts w:ascii="Times New Roman" w:eastAsia="Lucida Sans Unicode" w:hAnsi="Times New Roman" w:cs="Times New Roman"/>
                <w:iCs/>
                <w:sz w:val="24"/>
                <w:szCs w:val="24"/>
                <w:lang w:eastAsia="ar-SA"/>
              </w:rPr>
              <w:t>gr</w:t>
            </w:r>
            <w:proofErr w:type="spellEnd"/>
            <w:r w:rsidRPr="004A0562">
              <w:rPr>
                <w:rFonts w:ascii="Times New Roman" w:eastAsia="Lucida Sans Unicode" w:hAnsi="Times New Roman" w:cs="Times New Roman"/>
                <w:iCs/>
                <w:sz w:val="24"/>
                <w:szCs w:val="24"/>
                <w:lang w:eastAsia="ar-SA"/>
              </w:rPr>
              <w:t>. nesudėtingieji statiniai.</w:t>
            </w:r>
          </w:p>
          <w:p w14:paraId="3B97E9BA" w14:textId="77777777" w:rsidR="00AB7F7D" w:rsidRPr="004A0562" w:rsidRDefault="00AB7F7D" w:rsidP="00CA7B12">
            <w:pPr>
              <w:widowControl w:val="0"/>
              <w:spacing w:after="0" w:line="240" w:lineRule="auto"/>
              <w:jc w:val="both"/>
              <w:rPr>
                <w:rFonts w:ascii="Times New Roman" w:eastAsia="Lucida Sans Unicode" w:hAnsi="Times New Roman" w:cs="Times New Roman"/>
                <w:iCs/>
                <w:sz w:val="24"/>
                <w:szCs w:val="24"/>
                <w:lang w:eastAsia="ar-SA"/>
              </w:rPr>
            </w:pPr>
            <w:r w:rsidRPr="004A0562">
              <w:rPr>
                <w:rFonts w:ascii="Times New Roman" w:eastAsia="Lucida Sans Unicode" w:hAnsi="Times New Roman" w:cs="Times New Roman"/>
                <w:iCs/>
                <w:sz w:val="24"/>
                <w:szCs w:val="24"/>
                <w:lang w:eastAsia="ar-SA"/>
              </w:rPr>
              <w:t>Galutines statinių kategorijas tikslinti projektavimo metu.</w:t>
            </w:r>
          </w:p>
        </w:tc>
      </w:tr>
      <w:tr w:rsidR="00AB7F7D" w:rsidRPr="004A0562" w14:paraId="005D343D" w14:textId="77777777" w:rsidTr="00AB7F7D">
        <w:trPr>
          <w:trHeight w:val="20"/>
        </w:trPr>
        <w:tc>
          <w:tcPr>
            <w:tcW w:w="828" w:type="dxa"/>
            <w:tcBorders>
              <w:top w:val="single" w:sz="4" w:space="0" w:color="auto"/>
              <w:left w:val="single" w:sz="4" w:space="0" w:color="auto"/>
              <w:bottom w:val="single" w:sz="4" w:space="0" w:color="auto"/>
              <w:right w:val="single" w:sz="4" w:space="0" w:color="auto"/>
            </w:tcBorders>
            <w:hideMark/>
          </w:tcPr>
          <w:p w14:paraId="4E2CC25B" w14:textId="77777777" w:rsidR="00AB7F7D" w:rsidRPr="004A0562" w:rsidRDefault="00AB7F7D" w:rsidP="00CA7B12">
            <w:pPr>
              <w:widowControl w:val="0"/>
              <w:suppressAutoHyphens/>
              <w:spacing w:after="0" w:line="240" w:lineRule="auto"/>
              <w:jc w:val="both"/>
              <w:rPr>
                <w:rFonts w:ascii="Times New Roman" w:eastAsia="Lucida Sans Unicode" w:hAnsi="Times New Roman" w:cs="Times New Roman"/>
                <w:sz w:val="24"/>
                <w:szCs w:val="24"/>
                <w:lang w:eastAsia="ar-SA"/>
              </w:rPr>
            </w:pPr>
            <w:r w:rsidRPr="004A0562">
              <w:rPr>
                <w:rFonts w:ascii="Times New Roman" w:eastAsia="Lucida Sans Unicode" w:hAnsi="Times New Roman" w:cs="Times New Roman"/>
                <w:sz w:val="24"/>
                <w:szCs w:val="24"/>
                <w:lang w:eastAsia="ar-SA"/>
              </w:rPr>
              <w:t>7.</w:t>
            </w:r>
          </w:p>
        </w:tc>
        <w:tc>
          <w:tcPr>
            <w:tcW w:w="2824" w:type="dxa"/>
            <w:tcBorders>
              <w:top w:val="single" w:sz="4" w:space="0" w:color="auto"/>
              <w:left w:val="single" w:sz="4" w:space="0" w:color="auto"/>
              <w:bottom w:val="single" w:sz="4" w:space="0" w:color="auto"/>
              <w:right w:val="single" w:sz="4" w:space="0" w:color="auto"/>
            </w:tcBorders>
            <w:hideMark/>
          </w:tcPr>
          <w:p w14:paraId="2629098F" w14:textId="77777777" w:rsidR="00AB7F7D" w:rsidRPr="004A0562" w:rsidRDefault="00AB7F7D" w:rsidP="00CA7B12">
            <w:pPr>
              <w:widowControl w:val="0"/>
              <w:suppressAutoHyphens/>
              <w:spacing w:after="0" w:line="240" w:lineRule="auto"/>
              <w:jc w:val="both"/>
              <w:rPr>
                <w:rFonts w:ascii="Times New Roman" w:eastAsia="Lucida Sans Unicode" w:hAnsi="Times New Roman" w:cs="Times New Roman"/>
                <w:sz w:val="24"/>
                <w:szCs w:val="24"/>
                <w:u w:val="single"/>
                <w:lang w:eastAsia="ar-SA"/>
              </w:rPr>
            </w:pPr>
            <w:r w:rsidRPr="004A0562">
              <w:rPr>
                <w:rFonts w:ascii="Times New Roman" w:eastAsia="Lucida Sans Unicode" w:hAnsi="Times New Roman" w:cs="Times New Roman"/>
                <w:sz w:val="24"/>
                <w:szCs w:val="24"/>
                <w:lang w:eastAsia="ar-SA"/>
              </w:rPr>
              <w:t>Statinio</w:t>
            </w:r>
            <w:r w:rsidRPr="004A0562">
              <w:rPr>
                <w:rFonts w:ascii="Times New Roman" w:eastAsia="Lucida Sans Unicode" w:hAnsi="Times New Roman" w:cs="Times New Roman"/>
                <w:b/>
                <w:sz w:val="24"/>
                <w:szCs w:val="24"/>
                <w:lang w:eastAsia="ar-SA"/>
              </w:rPr>
              <w:t xml:space="preserve"> </w:t>
            </w:r>
            <w:r w:rsidRPr="004A0562">
              <w:rPr>
                <w:rFonts w:ascii="Times New Roman" w:eastAsia="Lucida Sans Unicode" w:hAnsi="Times New Roman" w:cs="Times New Roman"/>
                <w:sz w:val="24"/>
                <w:szCs w:val="24"/>
                <w:lang w:eastAsia="ar-SA"/>
              </w:rPr>
              <w:t>statybos rūšis</w:t>
            </w:r>
          </w:p>
        </w:tc>
        <w:tc>
          <w:tcPr>
            <w:tcW w:w="6266" w:type="dxa"/>
            <w:tcBorders>
              <w:top w:val="single" w:sz="4" w:space="0" w:color="auto"/>
              <w:left w:val="single" w:sz="4" w:space="0" w:color="auto"/>
              <w:bottom w:val="single" w:sz="4" w:space="0" w:color="auto"/>
              <w:right w:val="single" w:sz="4" w:space="0" w:color="auto"/>
            </w:tcBorders>
            <w:hideMark/>
          </w:tcPr>
          <w:p w14:paraId="0F606707" w14:textId="77777777" w:rsidR="00AB7F7D" w:rsidRPr="004A0562" w:rsidRDefault="00AB7F7D" w:rsidP="00CA7B12">
            <w:pPr>
              <w:widowControl w:val="0"/>
              <w:suppressAutoHyphens/>
              <w:spacing w:after="0" w:line="240" w:lineRule="auto"/>
              <w:jc w:val="both"/>
              <w:rPr>
                <w:rFonts w:ascii="Times New Roman" w:eastAsia="Lucida Sans Unicode" w:hAnsi="Times New Roman" w:cs="Times New Roman"/>
                <w:iCs/>
                <w:sz w:val="24"/>
                <w:szCs w:val="24"/>
                <w:lang w:eastAsia="lt-LT"/>
              </w:rPr>
            </w:pPr>
            <w:r w:rsidRPr="004A0562">
              <w:rPr>
                <w:rFonts w:ascii="Times New Roman" w:eastAsia="Lucida Sans Unicode" w:hAnsi="Times New Roman" w:cs="Times New Roman"/>
                <w:iCs/>
                <w:sz w:val="24"/>
                <w:szCs w:val="24"/>
                <w:lang w:eastAsia="lt-LT"/>
              </w:rPr>
              <w:t>Naujo statinio statyba</w:t>
            </w:r>
          </w:p>
        </w:tc>
      </w:tr>
      <w:tr w:rsidR="00AB7F7D" w:rsidRPr="004A0562" w14:paraId="75421A5D" w14:textId="77777777" w:rsidTr="00AB7F7D">
        <w:trPr>
          <w:trHeight w:val="20"/>
        </w:trPr>
        <w:tc>
          <w:tcPr>
            <w:tcW w:w="828" w:type="dxa"/>
            <w:tcBorders>
              <w:top w:val="single" w:sz="4" w:space="0" w:color="auto"/>
              <w:left w:val="single" w:sz="4" w:space="0" w:color="auto"/>
              <w:bottom w:val="single" w:sz="4" w:space="0" w:color="auto"/>
              <w:right w:val="single" w:sz="4" w:space="0" w:color="auto"/>
            </w:tcBorders>
            <w:hideMark/>
          </w:tcPr>
          <w:p w14:paraId="12A9C096" w14:textId="77777777" w:rsidR="00AB7F7D" w:rsidRPr="004A0562" w:rsidRDefault="00AB7F7D" w:rsidP="00CA7B12">
            <w:pPr>
              <w:widowControl w:val="0"/>
              <w:suppressAutoHyphens/>
              <w:spacing w:after="0" w:line="240" w:lineRule="auto"/>
              <w:jc w:val="both"/>
              <w:rPr>
                <w:rFonts w:ascii="Times New Roman" w:eastAsia="Lucida Sans Unicode" w:hAnsi="Times New Roman" w:cs="Times New Roman"/>
                <w:sz w:val="24"/>
                <w:szCs w:val="24"/>
                <w:lang w:eastAsia="ar-SA"/>
              </w:rPr>
            </w:pPr>
            <w:r w:rsidRPr="004A0562">
              <w:rPr>
                <w:rFonts w:ascii="Times New Roman" w:eastAsia="Lucida Sans Unicode" w:hAnsi="Times New Roman" w:cs="Times New Roman"/>
                <w:sz w:val="24"/>
                <w:szCs w:val="24"/>
                <w:lang w:eastAsia="ar-SA"/>
              </w:rPr>
              <w:t>8.</w:t>
            </w:r>
          </w:p>
        </w:tc>
        <w:tc>
          <w:tcPr>
            <w:tcW w:w="2824" w:type="dxa"/>
            <w:tcBorders>
              <w:top w:val="single" w:sz="4" w:space="0" w:color="auto"/>
              <w:left w:val="single" w:sz="4" w:space="0" w:color="auto"/>
              <w:bottom w:val="single" w:sz="4" w:space="0" w:color="auto"/>
              <w:right w:val="single" w:sz="4" w:space="0" w:color="auto"/>
            </w:tcBorders>
            <w:hideMark/>
          </w:tcPr>
          <w:p w14:paraId="154DE55B" w14:textId="77777777" w:rsidR="00AB7F7D" w:rsidRPr="004A0562" w:rsidRDefault="00AB7F7D" w:rsidP="00CA7B12">
            <w:pPr>
              <w:widowControl w:val="0"/>
              <w:suppressAutoHyphens/>
              <w:spacing w:after="0" w:line="240" w:lineRule="auto"/>
              <w:jc w:val="both"/>
              <w:rPr>
                <w:rFonts w:ascii="Times New Roman" w:eastAsia="Lucida Sans Unicode" w:hAnsi="Times New Roman" w:cs="Times New Roman"/>
                <w:sz w:val="24"/>
                <w:szCs w:val="24"/>
                <w:u w:val="single"/>
                <w:lang w:eastAsia="ar-SA"/>
              </w:rPr>
            </w:pPr>
            <w:r w:rsidRPr="004A0562">
              <w:rPr>
                <w:rFonts w:ascii="Times New Roman" w:eastAsia="Lucida Sans Unicode" w:hAnsi="Times New Roman" w:cs="Times New Roman"/>
                <w:sz w:val="24"/>
                <w:szCs w:val="24"/>
                <w:lang w:eastAsia="ar-SA"/>
              </w:rPr>
              <w:t>Statinio kategorija</w:t>
            </w:r>
          </w:p>
        </w:tc>
        <w:tc>
          <w:tcPr>
            <w:tcW w:w="6266" w:type="dxa"/>
            <w:tcBorders>
              <w:top w:val="single" w:sz="4" w:space="0" w:color="auto"/>
              <w:left w:val="single" w:sz="4" w:space="0" w:color="auto"/>
              <w:bottom w:val="single" w:sz="4" w:space="0" w:color="auto"/>
              <w:right w:val="single" w:sz="4" w:space="0" w:color="auto"/>
            </w:tcBorders>
            <w:hideMark/>
          </w:tcPr>
          <w:p w14:paraId="68649201" w14:textId="77777777" w:rsidR="00AB7F7D" w:rsidRPr="004A0562" w:rsidRDefault="00AB7F7D" w:rsidP="00CA7B12">
            <w:pPr>
              <w:widowControl w:val="0"/>
              <w:suppressAutoHyphens/>
              <w:spacing w:after="0" w:line="240" w:lineRule="auto"/>
              <w:jc w:val="both"/>
              <w:rPr>
                <w:rFonts w:ascii="Times New Roman" w:eastAsia="Lucida Sans Unicode" w:hAnsi="Times New Roman" w:cs="Times New Roman"/>
                <w:iCs/>
                <w:sz w:val="24"/>
                <w:szCs w:val="24"/>
                <w:lang w:eastAsia="ar-SA"/>
              </w:rPr>
            </w:pPr>
            <w:r w:rsidRPr="004A0562">
              <w:rPr>
                <w:rFonts w:ascii="Times New Roman" w:eastAsia="Lucida Sans Unicode" w:hAnsi="Times New Roman" w:cs="Times New Roman"/>
                <w:iCs/>
                <w:sz w:val="24"/>
                <w:szCs w:val="24"/>
                <w:lang w:eastAsia="ar-SA"/>
              </w:rPr>
              <w:t>Nesudėtingi statiniai (tikslinti projektavimo metu) esantys kultūros paveldo objekto (</w:t>
            </w:r>
            <w:proofErr w:type="spellStart"/>
            <w:r w:rsidRPr="004A0562">
              <w:rPr>
                <w:rFonts w:ascii="Times New Roman" w:eastAsia="Lucida Sans Unicode" w:hAnsi="Times New Roman" w:cs="Times New Roman"/>
                <w:iCs/>
                <w:sz w:val="24"/>
                <w:szCs w:val="24"/>
                <w:lang w:eastAsia="ar-SA"/>
              </w:rPr>
              <w:t>Kejėnų</w:t>
            </w:r>
            <w:proofErr w:type="spellEnd"/>
            <w:r w:rsidRPr="004A0562">
              <w:rPr>
                <w:rFonts w:ascii="Times New Roman" w:eastAsia="Lucida Sans Unicode" w:hAnsi="Times New Roman" w:cs="Times New Roman"/>
                <w:iCs/>
                <w:sz w:val="24"/>
                <w:szCs w:val="24"/>
                <w:lang w:eastAsia="ar-SA"/>
              </w:rPr>
              <w:t xml:space="preserve"> kapinynas, vad. </w:t>
            </w:r>
            <w:proofErr w:type="spellStart"/>
            <w:r w:rsidRPr="004A0562">
              <w:rPr>
                <w:rFonts w:ascii="Times New Roman" w:eastAsia="Lucida Sans Unicode" w:hAnsi="Times New Roman" w:cs="Times New Roman"/>
                <w:iCs/>
                <w:sz w:val="24"/>
                <w:szCs w:val="24"/>
                <w:lang w:eastAsia="ar-SA"/>
              </w:rPr>
              <w:t>Švedkapiais</w:t>
            </w:r>
            <w:proofErr w:type="spellEnd"/>
            <w:r w:rsidRPr="004A0562">
              <w:rPr>
                <w:rFonts w:ascii="Times New Roman" w:eastAsia="Lucida Sans Unicode" w:hAnsi="Times New Roman" w:cs="Times New Roman"/>
                <w:iCs/>
                <w:sz w:val="24"/>
                <w:szCs w:val="24"/>
                <w:lang w:eastAsia="ar-SA"/>
              </w:rPr>
              <w:t>, unikalus kodas Kultūros vertybių registre 5575) teritorijoje.</w:t>
            </w:r>
          </w:p>
        </w:tc>
      </w:tr>
      <w:tr w:rsidR="00AB7F7D" w:rsidRPr="004A0562" w14:paraId="13008EF5" w14:textId="77777777" w:rsidTr="00AB7F7D">
        <w:trPr>
          <w:trHeight w:val="20"/>
        </w:trPr>
        <w:tc>
          <w:tcPr>
            <w:tcW w:w="828" w:type="dxa"/>
            <w:tcBorders>
              <w:top w:val="single" w:sz="4" w:space="0" w:color="auto"/>
              <w:left w:val="single" w:sz="4" w:space="0" w:color="auto"/>
              <w:bottom w:val="single" w:sz="4" w:space="0" w:color="auto"/>
              <w:right w:val="single" w:sz="4" w:space="0" w:color="auto"/>
            </w:tcBorders>
            <w:hideMark/>
          </w:tcPr>
          <w:p w14:paraId="03FA6AAF" w14:textId="77777777" w:rsidR="00AB7F7D" w:rsidRPr="004A0562" w:rsidRDefault="00AB7F7D" w:rsidP="00CA7B12">
            <w:pPr>
              <w:widowControl w:val="0"/>
              <w:suppressAutoHyphens/>
              <w:spacing w:after="0" w:line="240" w:lineRule="auto"/>
              <w:jc w:val="both"/>
              <w:rPr>
                <w:rFonts w:ascii="Times New Roman" w:eastAsia="Lucida Sans Unicode" w:hAnsi="Times New Roman" w:cs="Times New Roman"/>
                <w:sz w:val="24"/>
                <w:szCs w:val="24"/>
                <w:lang w:eastAsia="ar-SA"/>
              </w:rPr>
            </w:pPr>
            <w:r w:rsidRPr="004A0562">
              <w:rPr>
                <w:rFonts w:ascii="Times New Roman" w:eastAsia="Lucida Sans Unicode" w:hAnsi="Times New Roman" w:cs="Times New Roman"/>
                <w:sz w:val="24"/>
                <w:szCs w:val="24"/>
                <w:lang w:eastAsia="ar-SA"/>
              </w:rPr>
              <w:t>9.</w:t>
            </w:r>
          </w:p>
        </w:tc>
        <w:tc>
          <w:tcPr>
            <w:tcW w:w="2824" w:type="dxa"/>
            <w:tcBorders>
              <w:top w:val="single" w:sz="4" w:space="0" w:color="auto"/>
              <w:left w:val="single" w:sz="4" w:space="0" w:color="auto"/>
              <w:bottom w:val="single" w:sz="4" w:space="0" w:color="auto"/>
              <w:right w:val="single" w:sz="4" w:space="0" w:color="auto"/>
            </w:tcBorders>
            <w:hideMark/>
          </w:tcPr>
          <w:p w14:paraId="38DB69A8" w14:textId="77777777" w:rsidR="00AB7F7D" w:rsidRPr="004A0562" w:rsidRDefault="00AB7F7D" w:rsidP="00CA7B12">
            <w:pPr>
              <w:widowControl w:val="0"/>
              <w:suppressAutoHyphens/>
              <w:spacing w:after="0" w:line="240" w:lineRule="auto"/>
              <w:jc w:val="both"/>
              <w:rPr>
                <w:rFonts w:ascii="Times New Roman" w:eastAsia="Lucida Sans Unicode" w:hAnsi="Times New Roman" w:cs="Times New Roman"/>
                <w:sz w:val="24"/>
                <w:szCs w:val="24"/>
                <w:lang w:eastAsia="ar-SA"/>
              </w:rPr>
            </w:pPr>
            <w:r w:rsidRPr="004A0562">
              <w:rPr>
                <w:rFonts w:ascii="Times New Roman" w:eastAsia="Lucida Sans Unicode" w:hAnsi="Times New Roman" w:cs="Times New Roman"/>
                <w:sz w:val="24"/>
                <w:szCs w:val="24"/>
                <w:lang w:eastAsia="ar-SA"/>
              </w:rPr>
              <w:t>Esamos statinio konstrukcijos, jų funkcinė paskirtis</w:t>
            </w:r>
          </w:p>
        </w:tc>
        <w:tc>
          <w:tcPr>
            <w:tcW w:w="6266" w:type="dxa"/>
            <w:tcBorders>
              <w:top w:val="single" w:sz="4" w:space="0" w:color="auto"/>
              <w:left w:val="single" w:sz="4" w:space="0" w:color="auto"/>
              <w:bottom w:val="single" w:sz="4" w:space="0" w:color="auto"/>
              <w:right w:val="single" w:sz="4" w:space="0" w:color="auto"/>
            </w:tcBorders>
            <w:hideMark/>
          </w:tcPr>
          <w:p w14:paraId="547120B4" w14:textId="77777777" w:rsidR="00AB7F7D" w:rsidRPr="004A0562" w:rsidRDefault="00AB7F7D" w:rsidP="00CA7B12">
            <w:pPr>
              <w:widowControl w:val="0"/>
              <w:suppressAutoHyphens/>
              <w:spacing w:after="0" w:line="240" w:lineRule="auto"/>
              <w:jc w:val="both"/>
              <w:rPr>
                <w:rFonts w:ascii="Times New Roman" w:eastAsia="Lucida Sans Unicode" w:hAnsi="Times New Roman" w:cs="Times New Roman"/>
                <w:iCs/>
                <w:sz w:val="24"/>
                <w:szCs w:val="24"/>
                <w:lang w:eastAsia="lt-LT"/>
              </w:rPr>
            </w:pPr>
            <w:r w:rsidRPr="004A0562">
              <w:rPr>
                <w:rFonts w:ascii="Times New Roman" w:eastAsia="Lucida Sans Unicode" w:hAnsi="Times New Roman" w:cs="Times New Roman"/>
                <w:iCs/>
                <w:sz w:val="24"/>
                <w:szCs w:val="24"/>
                <w:lang w:eastAsia="lt-LT"/>
              </w:rPr>
              <w:t xml:space="preserve">Mediniai laiptai, susiformavę savaiminiai takai, vietomis užžėlę savaiminiais želdiniais. </w:t>
            </w:r>
          </w:p>
        </w:tc>
      </w:tr>
      <w:tr w:rsidR="00AB7F7D" w:rsidRPr="004A0562" w14:paraId="73666564" w14:textId="77777777" w:rsidTr="00AB7F7D">
        <w:trPr>
          <w:trHeight w:val="20"/>
        </w:trPr>
        <w:tc>
          <w:tcPr>
            <w:tcW w:w="828" w:type="dxa"/>
            <w:tcBorders>
              <w:top w:val="single" w:sz="4" w:space="0" w:color="auto"/>
              <w:left w:val="single" w:sz="4" w:space="0" w:color="auto"/>
              <w:bottom w:val="single" w:sz="4" w:space="0" w:color="auto"/>
              <w:right w:val="single" w:sz="4" w:space="0" w:color="auto"/>
            </w:tcBorders>
            <w:hideMark/>
          </w:tcPr>
          <w:p w14:paraId="17790042" w14:textId="77777777" w:rsidR="00AB7F7D" w:rsidRPr="004A0562" w:rsidRDefault="00AB7F7D" w:rsidP="00CA7B12">
            <w:pPr>
              <w:widowControl w:val="0"/>
              <w:suppressAutoHyphens/>
              <w:spacing w:after="0" w:line="240" w:lineRule="auto"/>
              <w:jc w:val="both"/>
              <w:rPr>
                <w:rFonts w:ascii="Times New Roman" w:eastAsia="Lucida Sans Unicode" w:hAnsi="Times New Roman" w:cs="Times New Roman"/>
                <w:sz w:val="24"/>
                <w:szCs w:val="24"/>
                <w:lang w:eastAsia="ar-SA"/>
              </w:rPr>
            </w:pPr>
            <w:r w:rsidRPr="004A0562">
              <w:rPr>
                <w:rFonts w:ascii="Times New Roman" w:eastAsia="Lucida Sans Unicode" w:hAnsi="Times New Roman" w:cs="Times New Roman"/>
                <w:sz w:val="24"/>
                <w:szCs w:val="24"/>
                <w:lang w:eastAsia="ar-SA"/>
              </w:rPr>
              <w:t>10.</w:t>
            </w:r>
          </w:p>
        </w:tc>
        <w:tc>
          <w:tcPr>
            <w:tcW w:w="2824" w:type="dxa"/>
            <w:tcBorders>
              <w:top w:val="single" w:sz="4" w:space="0" w:color="auto"/>
              <w:left w:val="single" w:sz="4" w:space="0" w:color="auto"/>
              <w:bottom w:val="single" w:sz="4" w:space="0" w:color="auto"/>
              <w:right w:val="single" w:sz="4" w:space="0" w:color="auto"/>
            </w:tcBorders>
            <w:hideMark/>
          </w:tcPr>
          <w:p w14:paraId="180BA0BF" w14:textId="77777777" w:rsidR="00AB7F7D" w:rsidRPr="004A0562" w:rsidRDefault="00AB7F7D" w:rsidP="00CA7B12">
            <w:pPr>
              <w:widowControl w:val="0"/>
              <w:suppressAutoHyphens/>
              <w:spacing w:after="0" w:line="240" w:lineRule="auto"/>
              <w:jc w:val="both"/>
              <w:rPr>
                <w:rFonts w:ascii="Times New Roman" w:eastAsia="Lucida Sans Unicode" w:hAnsi="Times New Roman" w:cs="Times New Roman"/>
                <w:sz w:val="24"/>
                <w:szCs w:val="24"/>
                <w:lang w:eastAsia="ar-SA"/>
              </w:rPr>
            </w:pPr>
            <w:r w:rsidRPr="004A0562">
              <w:rPr>
                <w:rFonts w:ascii="Times New Roman" w:eastAsia="Lucida Sans Unicode" w:hAnsi="Times New Roman" w:cs="Times New Roman"/>
                <w:sz w:val="24"/>
                <w:szCs w:val="24"/>
                <w:lang w:eastAsia="ar-SA"/>
              </w:rPr>
              <w:t>Duomenys apie statytojo turimus ar numatomus įsigyti įrenginius ir statybos produktus</w:t>
            </w:r>
          </w:p>
        </w:tc>
        <w:tc>
          <w:tcPr>
            <w:tcW w:w="6266" w:type="dxa"/>
            <w:tcBorders>
              <w:top w:val="single" w:sz="4" w:space="0" w:color="auto"/>
              <w:left w:val="single" w:sz="4" w:space="0" w:color="auto"/>
              <w:bottom w:val="single" w:sz="4" w:space="0" w:color="auto"/>
              <w:right w:val="single" w:sz="4" w:space="0" w:color="auto"/>
            </w:tcBorders>
            <w:hideMark/>
          </w:tcPr>
          <w:p w14:paraId="11227EC7" w14:textId="77777777" w:rsidR="00AB7F7D" w:rsidRPr="004A0562" w:rsidRDefault="00AB7F7D" w:rsidP="00CA7B12">
            <w:pPr>
              <w:widowControl w:val="0"/>
              <w:suppressAutoHyphens/>
              <w:spacing w:after="0" w:line="240" w:lineRule="auto"/>
              <w:jc w:val="both"/>
              <w:rPr>
                <w:rFonts w:ascii="Times New Roman" w:eastAsia="Lucida Sans Unicode" w:hAnsi="Times New Roman" w:cs="Times New Roman"/>
                <w:iCs/>
                <w:sz w:val="24"/>
                <w:szCs w:val="24"/>
                <w:lang w:eastAsia="ar-SA"/>
              </w:rPr>
            </w:pPr>
            <w:r w:rsidRPr="004A0562">
              <w:rPr>
                <w:rFonts w:ascii="Times New Roman" w:eastAsia="Lucida Sans Unicode" w:hAnsi="Times New Roman" w:cs="Times New Roman"/>
                <w:iCs/>
                <w:sz w:val="24"/>
                <w:szCs w:val="24"/>
                <w:lang w:eastAsia="ar-SA"/>
              </w:rPr>
              <w:t>Reikalavimų nėra.</w:t>
            </w:r>
          </w:p>
        </w:tc>
      </w:tr>
      <w:tr w:rsidR="00AB7F7D" w:rsidRPr="004A0562" w14:paraId="2D5425BA" w14:textId="77777777" w:rsidTr="00AB7F7D">
        <w:trPr>
          <w:trHeight w:val="20"/>
        </w:trPr>
        <w:tc>
          <w:tcPr>
            <w:tcW w:w="828" w:type="dxa"/>
            <w:tcBorders>
              <w:top w:val="single" w:sz="4" w:space="0" w:color="auto"/>
              <w:left w:val="single" w:sz="4" w:space="0" w:color="auto"/>
              <w:bottom w:val="single" w:sz="4" w:space="0" w:color="auto"/>
              <w:right w:val="single" w:sz="4" w:space="0" w:color="auto"/>
            </w:tcBorders>
            <w:hideMark/>
          </w:tcPr>
          <w:p w14:paraId="3A4CAA02" w14:textId="77777777" w:rsidR="00AB7F7D" w:rsidRPr="004A0562" w:rsidRDefault="00AB7F7D" w:rsidP="00CA7B12">
            <w:pPr>
              <w:widowControl w:val="0"/>
              <w:suppressAutoHyphens/>
              <w:spacing w:after="0" w:line="240" w:lineRule="auto"/>
              <w:jc w:val="both"/>
              <w:rPr>
                <w:rFonts w:ascii="Times New Roman" w:eastAsia="Lucida Sans Unicode" w:hAnsi="Times New Roman" w:cs="Times New Roman"/>
                <w:sz w:val="24"/>
                <w:szCs w:val="24"/>
                <w:lang w:eastAsia="ar-SA"/>
              </w:rPr>
            </w:pPr>
            <w:r w:rsidRPr="004A0562">
              <w:rPr>
                <w:rFonts w:ascii="Times New Roman" w:eastAsia="Lucida Sans Unicode" w:hAnsi="Times New Roman" w:cs="Times New Roman"/>
                <w:sz w:val="24"/>
                <w:szCs w:val="24"/>
                <w:lang w:eastAsia="ar-SA"/>
              </w:rPr>
              <w:t>11.</w:t>
            </w:r>
          </w:p>
        </w:tc>
        <w:tc>
          <w:tcPr>
            <w:tcW w:w="2824" w:type="dxa"/>
            <w:tcBorders>
              <w:top w:val="single" w:sz="4" w:space="0" w:color="auto"/>
              <w:left w:val="single" w:sz="4" w:space="0" w:color="auto"/>
              <w:bottom w:val="single" w:sz="4" w:space="0" w:color="auto"/>
              <w:right w:val="single" w:sz="4" w:space="0" w:color="auto"/>
            </w:tcBorders>
            <w:hideMark/>
          </w:tcPr>
          <w:p w14:paraId="2A22F228" w14:textId="77777777" w:rsidR="00AB7F7D" w:rsidRPr="004A0562" w:rsidRDefault="00AB7F7D" w:rsidP="00CA7B12">
            <w:pPr>
              <w:widowControl w:val="0"/>
              <w:suppressAutoHyphens/>
              <w:spacing w:after="0" w:line="240" w:lineRule="auto"/>
              <w:jc w:val="both"/>
              <w:rPr>
                <w:rFonts w:ascii="Times New Roman" w:eastAsia="Lucida Sans Unicode" w:hAnsi="Times New Roman" w:cs="Times New Roman"/>
                <w:sz w:val="24"/>
                <w:szCs w:val="24"/>
                <w:lang w:eastAsia="ar-SA"/>
              </w:rPr>
            </w:pPr>
            <w:r w:rsidRPr="004A0562">
              <w:rPr>
                <w:rFonts w:ascii="Times New Roman" w:eastAsia="Lucida Sans Unicode" w:hAnsi="Times New Roman" w:cs="Times New Roman"/>
                <w:sz w:val="24"/>
                <w:szCs w:val="24"/>
                <w:lang w:eastAsia="ar-SA"/>
              </w:rPr>
              <w:t>Lėšų dydis projekto realizavimui</w:t>
            </w:r>
          </w:p>
        </w:tc>
        <w:tc>
          <w:tcPr>
            <w:tcW w:w="6266" w:type="dxa"/>
            <w:tcBorders>
              <w:top w:val="single" w:sz="4" w:space="0" w:color="auto"/>
              <w:left w:val="single" w:sz="4" w:space="0" w:color="auto"/>
              <w:bottom w:val="single" w:sz="4" w:space="0" w:color="auto"/>
              <w:right w:val="single" w:sz="4" w:space="0" w:color="auto"/>
            </w:tcBorders>
            <w:hideMark/>
          </w:tcPr>
          <w:p w14:paraId="19B0C3CC" w14:textId="77777777" w:rsidR="00AB7F7D" w:rsidRPr="004A0562" w:rsidRDefault="00AB7F7D" w:rsidP="00CA7B12">
            <w:pPr>
              <w:widowControl w:val="0"/>
              <w:suppressAutoHyphens/>
              <w:spacing w:after="0" w:line="240" w:lineRule="auto"/>
              <w:jc w:val="both"/>
              <w:rPr>
                <w:rFonts w:ascii="Times New Roman" w:eastAsia="Lucida Sans Unicode" w:hAnsi="Times New Roman" w:cs="Times New Roman"/>
                <w:iCs/>
                <w:sz w:val="24"/>
                <w:szCs w:val="24"/>
                <w:lang w:eastAsia="lt-LT"/>
              </w:rPr>
            </w:pPr>
            <w:r w:rsidRPr="004A0562">
              <w:rPr>
                <w:rFonts w:ascii="Times New Roman" w:eastAsia="Lucida Sans Unicode" w:hAnsi="Times New Roman" w:cs="Times New Roman"/>
                <w:iCs/>
                <w:sz w:val="24"/>
                <w:szCs w:val="24"/>
                <w:lang w:eastAsia="lt-LT"/>
              </w:rPr>
              <w:t xml:space="preserve">Iki 15 000 su PVM </w:t>
            </w:r>
          </w:p>
        </w:tc>
      </w:tr>
      <w:tr w:rsidR="00AB7F7D" w:rsidRPr="004A0562" w14:paraId="19273345" w14:textId="77777777" w:rsidTr="00AB7F7D">
        <w:trPr>
          <w:trHeight w:val="20"/>
        </w:trPr>
        <w:tc>
          <w:tcPr>
            <w:tcW w:w="828" w:type="dxa"/>
            <w:tcBorders>
              <w:top w:val="single" w:sz="4" w:space="0" w:color="auto"/>
              <w:left w:val="single" w:sz="4" w:space="0" w:color="auto"/>
              <w:bottom w:val="single" w:sz="4" w:space="0" w:color="auto"/>
              <w:right w:val="single" w:sz="4" w:space="0" w:color="auto"/>
            </w:tcBorders>
          </w:tcPr>
          <w:p w14:paraId="10382864" w14:textId="77777777" w:rsidR="00AB7F7D" w:rsidRPr="004A0562" w:rsidRDefault="00AB7F7D" w:rsidP="00CA7B12">
            <w:pPr>
              <w:widowControl w:val="0"/>
              <w:suppressAutoHyphens/>
              <w:spacing w:after="0" w:line="240" w:lineRule="auto"/>
              <w:jc w:val="both"/>
              <w:rPr>
                <w:rFonts w:ascii="Times New Roman" w:eastAsia="Lucida Sans Unicode" w:hAnsi="Times New Roman" w:cs="Times New Roman"/>
                <w:sz w:val="24"/>
                <w:szCs w:val="24"/>
                <w:lang w:eastAsia="ar-SA"/>
              </w:rPr>
            </w:pPr>
          </w:p>
        </w:tc>
        <w:tc>
          <w:tcPr>
            <w:tcW w:w="9090" w:type="dxa"/>
            <w:gridSpan w:val="2"/>
            <w:tcBorders>
              <w:top w:val="single" w:sz="4" w:space="0" w:color="auto"/>
              <w:left w:val="single" w:sz="4" w:space="0" w:color="auto"/>
              <w:bottom w:val="single" w:sz="4" w:space="0" w:color="auto"/>
              <w:right w:val="single" w:sz="4" w:space="0" w:color="auto"/>
            </w:tcBorders>
            <w:hideMark/>
          </w:tcPr>
          <w:p w14:paraId="5572334F" w14:textId="77777777" w:rsidR="00AB7F7D" w:rsidRPr="004A0562" w:rsidRDefault="00AB7F7D" w:rsidP="00CA7B12">
            <w:pPr>
              <w:widowControl w:val="0"/>
              <w:suppressAutoHyphens/>
              <w:spacing w:after="0" w:line="240" w:lineRule="auto"/>
              <w:ind w:left="360"/>
              <w:jc w:val="both"/>
              <w:rPr>
                <w:rFonts w:ascii="Times New Roman" w:eastAsia="Lucida Sans Unicode" w:hAnsi="Times New Roman" w:cs="Times New Roman"/>
                <w:b/>
                <w:sz w:val="24"/>
                <w:szCs w:val="24"/>
                <w:lang w:eastAsia="ar-SA"/>
              </w:rPr>
            </w:pPr>
            <w:r w:rsidRPr="004A0562">
              <w:rPr>
                <w:rFonts w:ascii="Times New Roman" w:eastAsia="Lucida Sans Unicode" w:hAnsi="Times New Roman" w:cs="Times New Roman"/>
                <w:b/>
                <w:sz w:val="24"/>
                <w:szCs w:val="24"/>
                <w:lang w:eastAsia="ar-SA"/>
              </w:rPr>
              <w:t>II. Perkamų paslaugų apimtis ir trukmė</w:t>
            </w:r>
          </w:p>
        </w:tc>
      </w:tr>
      <w:tr w:rsidR="00AB7F7D" w:rsidRPr="004A0562" w14:paraId="1D213855" w14:textId="77777777" w:rsidTr="00AB7F7D">
        <w:trPr>
          <w:trHeight w:val="20"/>
        </w:trPr>
        <w:tc>
          <w:tcPr>
            <w:tcW w:w="828" w:type="dxa"/>
            <w:tcBorders>
              <w:top w:val="single" w:sz="4" w:space="0" w:color="auto"/>
              <w:left w:val="single" w:sz="4" w:space="0" w:color="auto"/>
              <w:bottom w:val="single" w:sz="4" w:space="0" w:color="auto"/>
              <w:right w:val="single" w:sz="4" w:space="0" w:color="auto"/>
            </w:tcBorders>
            <w:hideMark/>
          </w:tcPr>
          <w:p w14:paraId="0FE6A22E" w14:textId="77777777" w:rsidR="00AB7F7D" w:rsidRPr="004A0562" w:rsidRDefault="00AB7F7D" w:rsidP="00CA7B12">
            <w:pPr>
              <w:widowControl w:val="0"/>
              <w:suppressAutoHyphens/>
              <w:spacing w:after="0" w:line="240" w:lineRule="auto"/>
              <w:jc w:val="both"/>
              <w:rPr>
                <w:rFonts w:ascii="Times New Roman" w:eastAsia="Lucida Sans Unicode" w:hAnsi="Times New Roman" w:cs="Times New Roman"/>
                <w:sz w:val="24"/>
                <w:szCs w:val="24"/>
                <w:lang w:eastAsia="ar-SA"/>
              </w:rPr>
            </w:pPr>
            <w:r w:rsidRPr="004A0562">
              <w:rPr>
                <w:rFonts w:ascii="Times New Roman" w:eastAsia="Lucida Sans Unicode" w:hAnsi="Times New Roman" w:cs="Times New Roman"/>
                <w:sz w:val="24"/>
                <w:szCs w:val="24"/>
                <w:lang w:eastAsia="ar-SA"/>
              </w:rPr>
              <w:t>12.</w:t>
            </w:r>
          </w:p>
        </w:tc>
        <w:tc>
          <w:tcPr>
            <w:tcW w:w="2824" w:type="dxa"/>
            <w:tcBorders>
              <w:top w:val="single" w:sz="4" w:space="0" w:color="auto"/>
              <w:left w:val="single" w:sz="4" w:space="0" w:color="auto"/>
              <w:bottom w:val="single" w:sz="4" w:space="0" w:color="auto"/>
              <w:right w:val="single" w:sz="4" w:space="0" w:color="auto"/>
            </w:tcBorders>
            <w:hideMark/>
          </w:tcPr>
          <w:p w14:paraId="1DE87676" w14:textId="77777777" w:rsidR="00AB7F7D" w:rsidRPr="004A0562" w:rsidRDefault="00AB7F7D" w:rsidP="00CA7B12">
            <w:pPr>
              <w:widowControl w:val="0"/>
              <w:suppressAutoHyphens/>
              <w:spacing w:after="0" w:line="240" w:lineRule="auto"/>
              <w:jc w:val="both"/>
              <w:rPr>
                <w:rFonts w:ascii="Times New Roman" w:eastAsia="Lucida Sans Unicode" w:hAnsi="Times New Roman" w:cs="Times New Roman"/>
                <w:sz w:val="24"/>
                <w:szCs w:val="24"/>
                <w:u w:val="single"/>
                <w:lang w:eastAsia="ar-SA"/>
              </w:rPr>
            </w:pPr>
            <w:r w:rsidRPr="004A0562">
              <w:rPr>
                <w:rFonts w:ascii="Times New Roman" w:eastAsia="Lucida Sans Unicode" w:hAnsi="Times New Roman" w:cs="Times New Roman"/>
                <w:sz w:val="24"/>
                <w:szCs w:val="24"/>
                <w:lang w:eastAsia="ar-SA"/>
              </w:rPr>
              <w:t>Perkamų paslaugų apimtis:</w:t>
            </w:r>
          </w:p>
        </w:tc>
        <w:tc>
          <w:tcPr>
            <w:tcW w:w="6266" w:type="dxa"/>
            <w:tcBorders>
              <w:top w:val="single" w:sz="4" w:space="0" w:color="auto"/>
              <w:left w:val="single" w:sz="4" w:space="0" w:color="auto"/>
              <w:bottom w:val="single" w:sz="4" w:space="0" w:color="auto"/>
              <w:right w:val="single" w:sz="4" w:space="0" w:color="auto"/>
            </w:tcBorders>
          </w:tcPr>
          <w:p w14:paraId="7A1545BC" w14:textId="77777777" w:rsidR="00AB7F7D" w:rsidRPr="004A0562" w:rsidRDefault="00AB7F7D" w:rsidP="00CA7B12">
            <w:pPr>
              <w:widowControl w:val="0"/>
              <w:suppressAutoHyphens/>
              <w:spacing w:after="0" w:line="240" w:lineRule="auto"/>
              <w:jc w:val="both"/>
              <w:rPr>
                <w:rFonts w:ascii="Times New Roman" w:eastAsia="Lucida Sans Unicode" w:hAnsi="Times New Roman" w:cs="Times New Roman"/>
                <w:sz w:val="24"/>
                <w:szCs w:val="24"/>
                <w:lang w:eastAsia="ar-SA"/>
              </w:rPr>
            </w:pPr>
            <w:bookmarkStart w:id="178" w:name="part_3cc9000c2737416c924cabca91b528d0"/>
            <w:bookmarkEnd w:id="178"/>
            <w:r w:rsidRPr="004A0562">
              <w:rPr>
                <w:rFonts w:ascii="Times New Roman" w:eastAsia="Lucida Sans Unicode" w:hAnsi="Times New Roman" w:cs="Times New Roman"/>
                <w:sz w:val="24"/>
                <w:szCs w:val="24"/>
                <w:lang w:eastAsia="ar-SA"/>
              </w:rPr>
              <w:t>Supaprastintas statybos projektas ir statybos skaičiuojamosios kainos nustatymo dalis.</w:t>
            </w:r>
          </w:p>
        </w:tc>
      </w:tr>
      <w:tr w:rsidR="00AB7F7D" w:rsidRPr="004A0562" w14:paraId="75749824" w14:textId="77777777" w:rsidTr="00AB7F7D">
        <w:trPr>
          <w:trHeight w:val="20"/>
        </w:trPr>
        <w:tc>
          <w:tcPr>
            <w:tcW w:w="828" w:type="dxa"/>
            <w:tcBorders>
              <w:top w:val="single" w:sz="4" w:space="0" w:color="auto"/>
              <w:left w:val="single" w:sz="4" w:space="0" w:color="auto"/>
              <w:bottom w:val="single" w:sz="4" w:space="0" w:color="auto"/>
              <w:right w:val="single" w:sz="4" w:space="0" w:color="auto"/>
            </w:tcBorders>
            <w:hideMark/>
          </w:tcPr>
          <w:p w14:paraId="1E7AD23F" w14:textId="77777777" w:rsidR="00AB7F7D" w:rsidRPr="004A0562" w:rsidRDefault="00AB7F7D" w:rsidP="00CA7B12">
            <w:pPr>
              <w:widowControl w:val="0"/>
              <w:suppressAutoHyphens/>
              <w:spacing w:after="0" w:line="240" w:lineRule="auto"/>
              <w:jc w:val="both"/>
              <w:rPr>
                <w:rFonts w:ascii="Times New Roman" w:eastAsia="Lucida Sans Unicode" w:hAnsi="Times New Roman" w:cs="Times New Roman"/>
                <w:sz w:val="24"/>
                <w:szCs w:val="24"/>
                <w:lang w:eastAsia="ar-SA"/>
              </w:rPr>
            </w:pPr>
            <w:r w:rsidRPr="004A0562">
              <w:rPr>
                <w:rFonts w:ascii="Times New Roman" w:eastAsia="Lucida Sans Unicode" w:hAnsi="Times New Roman" w:cs="Times New Roman"/>
                <w:sz w:val="24"/>
                <w:szCs w:val="24"/>
                <w:lang w:eastAsia="ar-SA"/>
              </w:rPr>
              <w:t>12.1.</w:t>
            </w:r>
          </w:p>
        </w:tc>
        <w:tc>
          <w:tcPr>
            <w:tcW w:w="2824" w:type="dxa"/>
            <w:tcBorders>
              <w:top w:val="single" w:sz="4" w:space="0" w:color="auto"/>
              <w:left w:val="single" w:sz="4" w:space="0" w:color="auto"/>
              <w:bottom w:val="single" w:sz="4" w:space="0" w:color="auto"/>
              <w:right w:val="single" w:sz="4" w:space="0" w:color="auto"/>
            </w:tcBorders>
            <w:hideMark/>
          </w:tcPr>
          <w:p w14:paraId="68E08BA8" w14:textId="77777777" w:rsidR="00AB7F7D" w:rsidRPr="004A0562" w:rsidRDefault="00AB7F7D" w:rsidP="00CA7B12">
            <w:pPr>
              <w:widowControl w:val="0"/>
              <w:suppressAutoHyphens/>
              <w:spacing w:after="0" w:line="240" w:lineRule="auto"/>
              <w:jc w:val="both"/>
              <w:rPr>
                <w:rFonts w:ascii="Times New Roman" w:eastAsia="Lucida Sans Unicode" w:hAnsi="Times New Roman" w:cs="Times New Roman"/>
                <w:sz w:val="24"/>
                <w:szCs w:val="24"/>
                <w:lang w:eastAsia="ar-SA"/>
              </w:rPr>
            </w:pPr>
            <w:r w:rsidRPr="004A0562">
              <w:rPr>
                <w:rFonts w:ascii="Times New Roman" w:eastAsia="Lucida Sans Unicode" w:hAnsi="Times New Roman" w:cs="Times New Roman"/>
                <w:sz w:val="24"/>
                <w:szCs w:val="24"/>
                <w:lang w:eastAsia="ar-SA"/>
              </w:rPr>
              <w:t>Projektavimo paslaugos</w:t>
            </w:r>
          </w:p>
        </w:tc>
        <w:tc>
          <w:tcPr>
            <w:tcW w:w="6266" w:type="dxa"/>
            <w:tcBorders>
              <w:top w:val="single" w:sz="4" w:space="0" w:color="auto"/>
              <w:left w:val="single" w:sz="4" w:space="0" w:color="auto"/>
              <w:bottom w:val="single" w:sz="4" w:space="0" w:color="auto"/>
              <w:right w:val="single" w:sz="4" w:space="0" w:color="auto"/>
            </w:tcBorders>
            <w:hideMark/>
          </w:tcPr>
          <w:p w14:paraId="095AA4E5" w14:textId="77777777" w:rsidR="00AB7F7D" w:rsidRPr="004A0562" w:rsidRDefault="00AB7F7D" w:rsidP="00CA7B12">
            <w:pPr>
              <w:widowControl w:val="0"/>
              <w:suppressAutoHyphens/>
              <w:spacing w:after="0" w:line="240" w:lineRule="auto"/>
              <w:jc w:val="both"/>
              <w:rPr>
                <w:rFonts w:ascii="Times New Roman" w:eastAsia="Lucida Sans Unicode" w:hAnsi="Times New Roman" w:cs="Times New Roman"/>
                <w:sz w:val="24"/>
                <w:szCs w:val="24"/>
                <w:lang w:eastAsia="ar-SA"/>
              </w:rPr>
            </w:pPr>
            <w:r w:rsidRPr="004A0562">
              <w:rPr>
                <w:rFonts w:ascii="Times New Roman" w:eastAsia="Lucida Sans Unicode" w:hAnsi="Times New Roman" w:cs="Times New Roman"/>
                <w:sz w:val="24"/>
                <w:szCs w:val="24"/>
                <w:lang w:eastAsia="ar-SA"/>
              </w:rPr>
              <w:t>Perkamos įprastos paslaugos, kurias projektuotojas privalo atlikti pagal Lietuvos Respublikos statybos įstatymo, statybos techninį reglamentą STR 1.04.04:2017 „Statinio projektavimas, projekto ekspertizė“ ir kitų norminių teisės aktų reikalavimus.</w:t>
            </w:r>
          </w:p>
        </w:tc>
      </w:tr>
      <w:tr w:rsidR="00AB7F7D" w:rsidRPr="004A0562" w14:paraId="4978D7BD" w14:textId="77777777" w:rsidTr="00AB7F7D">
        <w:trPr>
          <w:trHeight w:val="20"/>
        </w:trPr>
        <w:tc>
          <w:tcPr>
            <w:tcW w:w="828" w:type="dxa"/>
            <w:tcBorders>
              <w:top w:val="single" w:sz="4" w:space="0" w:color="auto"/>
              <w:left w:val="single" w:sz="4" w:space="0" w:color="auto"/>
              <w:bottom w:val="single" w:sz="4" w:space="0" w:color="auto"/>
              <w:right w:val="single" w:sz="4" w:space="0" w:color="auto"/>
            </w:tcBorders>
            <w:hideMark/>
          </w:tcPr>
          <w:p w14:paraId="14FD8AB4" w14:textId="77777777" w:rsidR="00AB7F7D" w:rsidRPr="004A0562" w:rsidRDefault="00AB7F7D" w:rsidP="00CA7B12">
            <w:pPr>
              <w:widowControl w:val="0"/>
              <w:suppressAutoHyphens/>
              <w:spacing w:after="0" w:line="240" w:lineRule="auto"/>
              <w:jc w:val="both"/>
              <w:rPr>
                <w:rFonts w:ascii="Times New Roman" w:eastAsia="Lucida Sans Unicode" w:hAnsi="Times New Roman" w:cs="Times New Roman"/>
                <w:sz w:val="24"/>
                <w:szCs w:val="24"/>
                <w:lang w:eastAsia="ar-SA"/>
              </w:rPr>
            </w:pPr>
            <w:r w:rsidRPr="004A0562">
              <w:rPr>
                <w:rFonts w:ascii="Times New Roman" w:eastAsia="Lucida Sans Unicode" w:hAnsi="Times New Roman" w:cs="Times New Roman"/>
                <w:sz w:val="24"/>
                <w:szCs w:val="24"/>
                <w:lang w:eastAsia="ar-SA"/>
              </w:rPr>
              <w:t>12.2.</w:t>
            </w:r>
          </w:p>
        </w:tc>
        <w:tc>
          <w:tcPr>
            <w:tcW w:w="2824" w:type="dxa"/>
            <w:tcBorders>
              <w:top w:val="single" w:sz="4" w:space="0" w:color="auto"/>
              <w:left w:val="single" w:sz="4" w:space="0" w:color="auto"/>
              <w:bottom w:val="single" w:sz="4" w:space="0" w:color="auto"/>
              <w:right w:val="single" w:sz="4" w:space="0" w:color="auto"/>
            </w:tcBorders>
            <w:hideMark/>
          </w:tcPr>
          <w:p w14:paraId="5DBEC4F9" w14:textId="77777777" w:rsidR="00AB7F7D" w:rsidRPr="004A0562" w:rsidRDefault="00AB7F7D" w:rsidP="00CA7B12">
            <w:pPr>
              <w:widowControl w:val="0"/>
              <w:suppressAutoHyphens/>
              <w:spacing w:after="0" w:line="240" w:lineRule="auto"/>
              <w:jc w:val="both"/>
              <w:rPr>
                <w:rFonts w:ascii="Times New Roman" w:eastAsia="Lucida Sans Unicode" w:hAnsi="Times New Roman" w:cs="Times New Roman"/>
                <w:sz w:val="24"/>
                <w:szCs w:val="24"/>
                <w:lang w:eastAsia="ar-SA"/>
              </w:rPr>
            </w:pPr>
            <w:r w:rsidRPr="004A0562">
              <w:rPr>
                <w:rFonts w:ascii="Times New Roman" w:eastAsia="Lucida Sans Unicode" w:hAnsi="Times New Roman" w:cs="Times New Roman"/>
                <w:sz w:val="24"/>
                <w:szCs w:val="24"/>
                <w:lang w:eastAsia="ar-SA"/>
              </w:rPr>
              <w:t>Kitos paslaugos, susijusios su projektavimo paslaugomis</w:t>
            </w:r>
          </w:p>
        </w:tc>
        <w:tc>
          <w:tcPr>
            <w:tcW w:w="6266" w:type="dxa"/>
            <w:tcBorders>
              <w:top w:val="single" w:sz="4" w:space="0" w:color="auto"/>
              <w:left w:val="single" w:sz="4" w:space="0" w:color="auto"/>
              <w:bottom w:val="single" w:sz="4" w:space="0" w:color="auto"/>
              <w:right w:val="single" w:sz="4" w:space="0" w:color="auto"/>
            </w:tcBorders>
          </w:tcPr>
          <w:p w14:paraId="7A977D63" w14:textId="77777777" w:rsidR="00AB7F7D" w:rsidRPr="004A0562" w:rsidRDefault="00AB7F7D" w:rsidP="00CA7B12">
            <w:pPr>
              <w:widowControl w:val="0"/>
              <w:suppressAutoHyphens/>
              <w:spacing w:after="0" w:line="240" w:lineRule="auto"/>
              <w:jc w:val="both"/>
              <w:rPr>
                <w:rFonts w:ascii="Times New Roman" w:eastAsia="Lucida Sans Unicode" w:hAnsi="Times New Roman" w:cs="Times New Roman"/>
                <w:iCs/>
                <w:sz w:val="24"/>
                <w:szCs w:val="24"/>
                <w:lang w:eastAsia="lt-LT"/>
              </w:rPr>
            </w:pPr>
            <w:r w:rsidRPr="004A0562">
              <w:rPr>
                <w:rFonts w:ascii="Times New Roman" w:eastAsia="Lucida Sans Unicode" w:hAnsi="Times New Roman" w:cs="Times New Roman"/>
                <w:iCs/>
                <w:sz w:val="24"/>
                <w:szCs w:val="24"/>
                <w:lang w:eastAsia="lt-LT"/>
              </w:rPr>
              <w:t>-numatyti reikalingų archeologinių tyrimų kiekius ir vietas, šiuos sprendinius derinti su Kultūros paveldo departamento prie Kultūros ministerijos Moksline archeologijos komisija;</w:t>
            </w:r>
          </w:p>
          <w:p w14:paraId="20B2459D" w14:textId="77777777" w:rsidR="00AB7F7D" w:rsidRPr="004A0562" w:rsidRDefault="00AB7F7D" w:rsidP="00CA7B12">
            <w:pPr>
              <w:widowControl w:val="0"/>
              <w:suppressAutoHyphens/>
              <w:spacing w:after="0" w:line="240" w:lineRule="auto"/>
              <w:jc w:val="both"/>
              <w:rPr>
                <w:rFonts w:ascii="Times New Roman" w:eastAsia="Lucida Sans Unicode" w:hAnsi="Times New Roman" w:cs="Times New Roman"/>
                <w:iCs/>
                <w:sz w:val="24"/>
                <w:szCs w:val="24"/>
                <w:lang w:eastAsia="lt-LT"/>
              </w:rPr>
            </w:pPr>
            <w:r w:rsidRPr="004A0562">
              <w:rPr>
                <w:rFonts w:ascii="Times New Roman" w:eastAsia="Lucida Sans Unicode" w:hAnsi="Times New Roman" w:cs="Times New Roman"/>
                <w:iCs/>
                <w:sz w:val="24"/>
                <w:szCs w:val="24"/>
                <w:lang w:eastAsia="lt-LT"/>
              </w:rPr>
              <w:t>- Projekto derinimų atlikimas, jeigu yra poreikis;</w:t>
            </w:r>
          </w:p>
          <w:p w14:paraId="72255B3E" w14:textId="77777777" w:rsidR="00AB7F7D" w:rsidRPr="004A0562" w:rsidRDefault="00AB7F7D" w:rsidP="00CA7B12">
            <w:pPr>
              <w:widowControl w:val="0"/>
              <w:suppressAutoHyphens/>
              <w:spacing w:after="0" w:line="240" w:lineRule="auto"/>
              <w:jc w:val="both"/>
              <w:rPr>
                <w:rFonts w:ascii="Times New Roman" w:eastAsia="Lucida Sans Unicode" w:hAnsi="Times New Roman" w:cs="Times New Roman"/>
                <w:iCs/>
                <w:sz w:val="24"/>
                <w:szCs w:val="24"/>
                <w:lang w:eastAsia="lt-LT"/>
              </w:rPr>
            </w:pPr>
            <w:r w:rsidRPr="004A0562">
              <w:rPr>
                <w:rFonts w:ascii="Times New Roman" w:eastAsia="Lucida Sans Unicode" w:hAnsi="Times New Roman" w:cs="Times New Roman"/>
                <w:iCs/>
                <w:sz w:val="24"/>
                <w:szCs w:val="24"/>
                <w:lang w:eastAsia="lt-LT"/>
              </w:rPr>
              <w:t>- Projektuotojas atlieka visas reikalingas procedūras ir derinimus, reikalingus projektavimo darbams atlikti ir statybą leidžiančiam dokumentui gauti, statybą leidžiančio dokumento gavimas, dokumento leidimo gavimo terminas neįeina į projekto parengimo terminą;</w:t>
            </w:r>
          </w:p>
          <w:p w14:paraId="1E2A571B" w14:textId="77777777" w:rsidR="00AB7F7D" w:rsidRPr="004A0562" w:rsidRDefault="00AB7F7D" w:rsidP="00CA7B12">
            <w:pPr>
              <w:widowControl w:val="0"/>
              <w:suppressAutoHyphens/>
              <w:spacing w:after="0" w:line="240" w:lineRule="auto"/>
              <w:jc w:val="both"/>
              <w:rPr>
                <w:rFonts w:ascii="Times New Roman" w:eastAsia="Lucida Sans Unicode" w:hAnsi="Times New Roman" w:cs="Times New Roman"/>
                <w:iCs/>
                <w:sz w:val="24"/>
                <w:szCs w:val="24"/>
                <w:lang w:eastAsia="lt-LT"/>
              </w:rPr>
            </w:pPr>
            <w:r w:rsidRPr="004A0562">
              <w:rPr>
                <w:rFonts w:ascii="Times New Roman" w:eastAsia="Lucida Sans Unicode" w:hAnsi="Times New Roman" w:cs="Times New Roman"/>
                <w:iCs/>
                <w:sz w:val="24"/>
                <w:szCs w:val="24"/>
                <w:lang w:eastAsia="lt-LT"/>
              </w:rPr>
              <w:t>- Topografinės nuotraukos atlikimas;</w:t>
            </w:r>
          </w:p>
          <w:p w14:paraId="595C6AC4" w14:textId="77777777" w:rsidR="00AB7F7D" w:rsidRPr="004A0562" w:rsidRDefault="00AB7F7D" w:rsidP="00CA7B12">
            <w:pPr>
              <w:widowControl w:val="0"/>
              <w:suppressAutoHyphens/>
              <w:spacing w:after="0" w:line="240" w:lineRule="auto"/>
              <w:jc w:val="both"/>
              <w:rPr>
                <w:rFonts w:ascii="Times New Roman" w:eastAsia="Lucida Sans Unicode" w:hAnsi="Times New Roman" w:cs="Times New Roman"/>
                <w:iCs/>
                <w:sz w:val="24"/>
                <w:szCs w:val="24"/>
                <w:lang w:eastAsia="lt-LT"/>
              </w:rPr>
            </w:pPr>
            <w:r w:rsidRPr="004A0562">
              <w:rPr>
                <w:rFonts w:ascii="Times New Roman" w:eastAsia="Lucida Sans Unicode" w:hAnsi="Times New Roman" w:cs="Times New Roman"/>
                <w:iCs/>
                <w:sz w:val="24"/>
                <w:szCs w:val="24"/>
                <w:lang w:eastAsia="lt-LT"/>
              </w:rPr>
              <w:t xml:space="preserve">- Kitų tyrimų ar ekspertizės atlikimas, jei jie būtini kokybiškam </w:t>
            </w:r>
            <w:r w:rsidRPr="004A0562">
              <w:rPr>
                <w:rFonts w:ascii="Times New Roman" w:eastAsia="Lucida Sans Unicode" w:hAnsi="Times New Roman" w:cs="Times New Roman"/>
                <w:iCs/>
                <w:sz w:val="24"/>
                <w:szCs w:val="24"/>
                <w:lang w:eastAsia="lt-LT"/>
              </w:rPr>
              <w:lastRenderedPageBreak/>
              <w:t>Projekto parengimui (pvz. archeologiniai tyrimai ir pan.).</w:t>
            </w:r>
          </w:p>
        </w:tc>
      </w:tr>
      <w:tr w:rsidR="00AB7F7D" w:rsidRPr="004A0562" w14:paraId="37839FDC" w14:textId="77777777" w:rsidTr="00AB7F7D">
        <w:trPr>
          <w:trHeight w:val="20"/>
        </w:trPr>
        <w:tc>
          <w:tcPr>
            <w:tcW w:w="828" w:type="dxa"/>
            <w:tcBorders>
              <w:top w:val="single" w:sz="4" w:space="0" w:color="auto"/>
              <w:left w:val="single" w:sz="4" w:space="0" w:color="auto"/>
              <w:bottom w:val="single" w:sz="4" w:space="0" w:color="auto"/>
              <w:right w:val="single" w:sz="4" w:space="0" w:color="auto"/>
            </w:tcBorders>
            <w:hideMark/>
          </w:tcPr>
          <w:p w14:paraId="3BF95523" w14:textId="77777777" w:rsidR="00AB7F7D" w:rsidRPr="004A0562" w:rsidRDefault="00AB7F7D" w:rsidP="00CA7B12">
            <w:pPr>
              <w:widowControl w:val="0"/>
              <w:suppressAutoHyphens/>
              <w:spacing w:after="0" w:line="240" w:lineRule="auto"/>
              <w:jc w:val="both"/>
              <w:rPr>
                <w:rFonts w:ascii="Times New Roman" w:eastAsia="Lucida Sans Unicode" w:hAnsi="Times New Roman" w:cs="Times New Roman"/>
                <w:sz w:val="24"/>
                <w:szCs w:val="24"/>
                <w:lang w:eastAsia="ar-SA"/>
              </w:rPr>
            </w:pPr>
            <w:r w:rsidRPr="004A0562">
              <w:rPr>
                <w:rFonts w:ascii="Times New Roman" w:eastAsia="Lucida Sans Unicode" w:hAnsi="Times New Roman" w:cs="Times New Roman"/>
                <w:sz w:val="24"/>
                <w:szCs w:val="24"/>
                <w:lang w:eastAsia="ar-SA"/>
              </w:rPr>
              <w:lastRenderedPageBreak/>
              <w:t>12.3.</w:t>
            </w:r>
          </w:p>
        </w:tc>
        <w:tc>
          <w:tcPr>
            <w:tcW w:w="2824" w:type="dxa"/>
            <w:tcBorders>
              <w:top w:val="single" w:sz="4" w:space="0" w:color="auto"/>
              <w:left w:val="single" w:sz="4" w:space="0" w:color="auto"/>
              <w:bottom w:val="single" w:sz="4" w:space="0" w:color="auto"/>
              <w:right w:val="single" w:sz="4" w:space="0" w:color="auto"/>
            </w:tcBorders>
            <w:hideMark/>
          </w:tcPr>
          <w:p w14:paraId="6743F3A2" w14:textId="77777777" w:rsidR="00AB7F7D" w:rsidRPr="004A0562" w:rsidRDefault="00AB7F7D" w:rsidP="00CA7B12">
            <w:pPr>
              <w:widowControl w:val="0"/>
              <w:suppressAutoHyphens/>
              <w:spacing w:after="0" w:line="240" w:lineRule="auto"/>
              <w:jc w:val="both"/>
              <w:rPr>
                <w:rFonts w:ascii="Times New Roman" w:eastAsia="Lucida Sans Unicode" w:hAnsi="Times New Roman" w:cs="Times New Roman"/>
                <w:sz w:val="24"/>
                <w:szCs w:val="24"/>
                <w:lang w:eastAsia="ar-SA"/>
              </w:rPr>
            </w:pPr>
            <w:r w:rsidRPr="004A0562">
              <w:rPr>
                <w:rFonts w:ascii="Times New Roman" w:eastAsia="Lucida Sans Unicode" w:hAnsi="Times New Roman" w:cs="Times New Roman"/>
                <w:sz w:val="24"/>
                <w:szCs w:val="24"/>
                <w:lang w:eastAsia="ar-SA"/>
              </w:rPr>
              <w:t>Projekto vykdymo priežiūra</w:t>
            </w:r>
          </w:p>
        </w:tc>
        <w:tc>
          <w:tcPr>
            <w:tcW w:w="6266" w:type="dxa"/>
            <w:tcBorders>
              <w:top w:val="single" w:sz="4" w:space="0" w:color="auto"/>
              <w:left w:val="single" w:sz="4" w:space="0" w:color="auto"/>
              <w:bottom w:val="single" w:sz="4" w:space="0" w:color="auto"/>
              <w:right w:val="single" w:sz="4" w:space="0" w:color="auto"/>
            </w:tcBorders>
            <w:hideMark/>
          </w:tcPr>
          <w:p w14:paraId="34E6787A" w14:textId="77777777" w:rsidR="00AB7F7D" w:rsidRPr="004A0562" w:rsidRDefault="00AB7F7D" w:rsidP="00CA7B12">
            <w:pPr>
              <w:widowControl w:val="0"/>
              <w:suppressAutoHyphens/>
              <w:spacing w:after="0" w:line="240" w:lineRule="auto"/>
              <w:jc w:val="both"/>
              <w:rPr>
                <w:rFonts w:ascii="Times New Roman" w:eastAsia="Lucida Sans Unicode" w:hAnsi="Times New Roman" w:cs="Times New Roman"/>
                <w:iCs/>
                <w:sz w:val="24"/>
                <w:szCs w:val="24"/>
                <w:lang w:eastAsia="lt-LT"/>
              </w:rPr>
            </w:pPr>
            <w:r w:rsidRPr="004A0562">
              <w:rPr>
                <w:rFonts w:ascii="Times New Roman" w:eastAsia="Lucida Sans Unicode" w:hAnsi="Times New Roman" w:cs="Times New Roman"/>
                <w:iCs/>
                <w:sz w:val="24"/>
                <w:szCs w:val="24"/>
                <w:lang w:eastAsia="lt-LT"/>
              </w:rPr>
              <w:t>Numatoma. Teikdamas paslaugas, paslaugos teikėjas užsakovui pareikalavus turės parengti ataskaitas:</w:t>
            </w:r>
          </w:p>
          <w:p w14:paraId="08A8A602" w14:textId="77777777" w:rsidR="00AB7F7D" w:rsidRPr="004A0562" w:rsidRDefault="00AB7F7D" w:rsidP="00CA7B12">
            <w:pPr>
              <w:widowControl w:val="0"/>
              <w:suppressAutoHyphens/>
              <w:spacing w:after="0" w:line="240" w:lineRule="auto"/>
              <w:jc w:val="both"/>
              <w:rPr>
                <w:rFonts w:ascii="Times New Roman" w:eastAsia="Lucida Sans Unicode" w:hAnsi="Times New Roman" w:cs="Times New Roman"/>
                <w:iCs/>
                <w:sz w:val="24"/>
                <w:szCs w:val="24"/>
                <w:lang w:eastAsia="lt-LT"/>
              </w:rPr>
            </w:pPr>
            <w:r w:rsidRPr="004A0562">
              <w:rPr>
                <w:rFonts w:ascii="Times New Roman" w:eastAsia="Lucida Sans Unicode" w:hAnsi="Times New Roman" w:cs="Times New Roman"/>
                <w:iCs/>
                <w:sz w:val="24"/>
                <w:szCs w:val="24"/>
                <w:lang w:eastAsia="lt-LT"/>
              </w:rPr>
              <w:t>-tarpinė ataskaita pateikiama per 15 d., joje apibendrinama paslaugos teikimo veikla;</w:t>
            </w:r>
          </w:p>
          <w:p w14:paraId="48F54B5B" w14:textId="77777777" w:rsidR="00AB7F7D" w:rsidRPr="004A0562" w:rsidRDefault="00AB7F7D" w:rsidP="00CA7B12">
            <w:pPr>
              <w:widowControl w:val="0"/>
              <w:suppressAutoHyphens/>
              <w:spacing w:after="0" w:line="240" w:lineRule="auto"/>
              <w:jc w:val="both"/>
              <w:rPr>
                <w:rFonts w:ascii="Times New Roman" w:eastAsia="Lucida Sans Unicode" w:hAnsi="Times New Roman" w:cs="Times New Roman"/>
                <w:iCs/>
                <w:sz w:val="24"/>
                <w:szCs w:val="24"/>
                <w:lang w:eastAsia="lt-LT"/>
              </w:rPr>
            </w:pPr>
            <w:r w:rsidRPr="004A0562">
              <w:rPr>
                <w:rFonts w:ascii="Times New Roman" w:eastAsia="Lucida Sans Unicode" w:hAnsi="Times New Roman" w:cs="Times New Roman"/>
                <w:iCs/>
                <w:sz w:val="24"/>
                <w:szCs w:val="24"/>
                <w:lang w:eastAsia="lt-LT"/>
              </w:rPr>
              <w:t>-baigiamoji ataskaita pateikiama per 1 mėn. nuo projekto įgyvendinimo dienos. Šioje ataskaitoje trumpai aprašoma projekto vykdymo priežiūros eiga;</w:t>
            </w:r>
          </w:p>
          <w:p w14:paraId="0558B77B" w14:textId="77777777" w:rsidR="00AB7F7D" w:rsidRPr="004A0562" w:rsidRDefault="00AB7F7D" w:rsidP="00CA7B12">
            <w:pPr>
              <w:widowControl w:val="0"/>
              <w:suppressAutoHyphens/>
              <w:spacing w:after="0" w:line="240" w:lineRule="auto"/>
              <w:jc w:val="both"/>
              <w:rPr>
                <w:rFonts w:ascii="Times New Roman" w:eastAsia="Lucida Sans Unicode" w:hAnsi="Times New Roman" w:cs="Times New Roman"/>
                <w:iCs/>
                <w:sz w:val="24"/>
                <w:szCs w:val="24"/>
                <w:lang w:eastAsia="lt-LT"/>
              </w:rPr>
            </w:pPr>
            <w:r w:rsidRPr="004A0562">
              <w:rPr>
                <w:rFonts w:ascii="Times New Roman" w:eastAsia="Lucida Sans Unicode" w:hAnsi="Times New Roman" w:cs="Times New Roman"/>
                <w:iCs/>
                <w:sz w:val="24"/>
                <w:szCs w:val="24"/>
                <w:lang w:eastAsia="lt-LT"/>
              </w:rPr>
              <w:t>-ataskaitos rengiamos lietuvių kalba ir pateikiamos užsakovui el. paštu.</w:t>
            </w:r>
          </w:p>
        </w:tc>
      </w:tr>
      <w:tr w:rsidR="00AB7F7D" w:rsidRPr="004A0562" w14:paraId="2896B6D0" w14:textId="77777777" w:rsidTr="00AB7F7D">
        <w:trPr>
          <w:trHeight w:val="20"/>
        </w:trPr>
        <w:tc>
          <w:tcPr>
            <w:tcW w:w="828" w:type="dxa"/>
            <w:tcBorders>
              <w:top w:val="single" w:sz="4" w:space="0" w:color="auto"/>
              <w:left w:val="single" w:sz="4" w:space="0" w:color="auto"/>
              <w:bottom w:val="single" w:sz="4" w:space="0" w:color="auto"/>
              <w:right w:val="single" w:sz="4" w:space="0" w:color="auto"/>
            </w:tcBorders>
            <w:hideMark/>
          </w:tcPr>
          <w:p w14:paraId="4F987AE9" w14:textId="77777777" w:rsidR="00AB7F7D" w:rsidRPr="004A0562" w:rsidRDefault="00AB7F7D" w:rsidP="00CA7B12">
            <w:pPr>
              <w:widowControl w:val="0"/>
              <w:suppressAutoHyphens/>
              <w:spacing w:after="0" w:line="240" w:lineRule="auto"/>
              <w:jc w:val="both"/>
              <w:rPr>
                <w:rFonts w:ascii="Times New Roman" w:eastAsia="Lucida Sans Unicode" w:hAnsi="Times New Roman" w:cs="Times New Roman"/>
                <w:sz w:val="24"/>
                <w:szCs w:val="24"/>
                <w:lang w:eastAsia="ar-SA"/>
              </w:rPr>
            </w:pPr>
            <w:r w:rsidRPr="004A0562">
              <w:rPr>
                <w:rFonts w:ascii="Times New Roman" w:eastAsia="Lucida Sans Unicode" w:hAnsi="Times New Roman" w:cs="Times New Roman"/>
                <w:sz w:val="24"/>
                <w:szCs w:val="24"/>
                <w:lang w:eastAsia="ar-SA"/>
              </w:rPr>
              <w:t>13.</w:t>
            </w:r>
          </w:p>
        </w:tc>
        <w:tc>
          <w:tcPr>
            <w:tcW w:w="2824" w:type="dxa"/>
            <w:tcBorders>
              <w:top w:val="single" w:sz="4" w:space="0" w:color="auto"/>
              <w:left w:val="single" w:sz="4" w:space="0" w:color="auto"/>
              <w:bottom w:val="single" w:sz="4" w:space="0" w:color="auto"/>
              <w:right w:val="single" w:sz="4" w:space="0" w:color="auto"/>
            </w:tcBorders>
            <w:hideMark/>
          </w:tcPr>
          <w:p w14:paraId="27B01B22" w14:textId="77777777" w:rsidR="00AB7F7D" w:rsidRPr="004A0562" w:rsidRDefault="00AB7F7D" w:rsidP="00CA7B12">
            <w:pPr>
              <w:widowControl w:val="0"/>
              <w:suppressAutoHyphens/>
              <w:spacing w:after="0" w:line="240" w:lineRule="auto"/>
              <w:jc w:val="both"/>
              <w:rPr>
                <w:rFonts w:ascii="Times New Roman" w:eastAsia="Lucida Sans Unicode" w:hAnsi="Times New Roman" w:cs="Times New Roman"/>
                <w:sz w:val="24"/>
                <w:szCs w:val="24"/>
                <w:u w:val="single"/>
                <w:lang w:eastAsia="ar-SA"/>
              </w:rPr>
            </w:pPr>
            <w:r w:rsidRPr="004A0562">
              <w:rPr>
                <w:rFonts w:ascii="Times New Roman" w:eastAsia="Lucida Sans Unicode" w:hAnsi="Times New Roman" w:cs="Times New Roman"/>
                <w:sz w:val="24"/>
                <w:szCs w:val="24"/>
                <w:lang w:eastAsia="ar-SA"/>
              </w:rPr>
              <w:t>Paslaugų teikimo pradžia ir trukmė</w:t>
            </w:r>
          </w:p>
        </w:tc>
        <w:tc>
          <w:tcPr>
            <w:tcW w:w="6266" w:type="dxa"/>
            <w:tcBorders>
              <w:top w:val="single" w:sz="4" w:space="0" w:color="auto"/>
              <w:left w:val="single" w:sz="4" w:space="0" w:color="auto"/>
              <w:bottom w:val="single" w:sz="4" w:space="0" w:color="auto"/>
              <w:right w:val="single" w:sz="4" w:space="0" w:color="auto"/>
            </w:tcBorders>
            <w:hideMark/>
          </w:tcPr>
          <w:p w14:paraId="2A0D9CB4" w14:textId="77777777" w:rsidR="00AB7F7D" w:rsidRPr="004A0562" w:rsidRDefault="00AB7F7D" w:rsidP="00CA7B12">
            <w:pPr>
              <w:widowControl w:val="0"/>
              <w:suppressAutoHyphens/>
              <w:spacing w:after="0" w:line="240" w:lineRule="auto"/>
              <w:jc w:val="both"/>
              <w:rPr>
                <w:rFonts w:ascii="Times New Roman" w:eastAsia="Lucida Sans Unicode" w:hAnsi="Times New Roman" w:cs="Times New Roman"/>
                <w:iCs/>
                <w:sz w:val="24"/>
                <w:szCs w:val="24"/>
                <w:lang w:eastAsia="lt-LT"/>
              </w:rPr>
            </w:pPr>
            <w:r w:rsidRPr="004A0562">
              <w:rPr>
                <w:rFonts w:ascii="Times New Roman" w:eastAsia="Lucida Sans Unicode" w:hAnsi="Times New Roman" w:cs="Times New Roman"/>
                <w:iCs/>
                <w:sz w:val="24"/>
                <w:szCs w:val="24"/>
                <w:lang w:eastAsia="lt-LT"/>
              </w:rPr>
              <w:t>Paslaugos pradedamos teikti iš karto po projektavimo paslaugų sutarties pasirašymo.</w:t>
            </w:r>
          </w:p>
          <w:p w14:paraId="67416574" w14:textId="77777777" w:rsidR="00AB7F7D" w:rsidRPr="004A0562" w:rsidRDefault="00AB7F7D" w:rsidP="00CA7B12">
            <w:pPr>
              <w:widowControl w:val="0"/>
              <w:suppressAutoHyphens/>
              <w:spacing w:after="0" w:line="240" w:lineRule="auto"/>
              <w:jc w:val="both"/>
              <w:rPr>
                <w:rFonts w:ascii="Times New Roman" w:eastAsia="Lucida Sans Unicode" w:hAnsi="Times New Roman" w:cs="Times New Roman"/>
                <w:iCs/>
                <w:sz w:val="24"/>
                <w:szCs w:val="24"/>
                <w:lang w:eastAsia="lt-LT"/>
              </w:rPr>
            </w:pPr>
            <w:r w:rsidRPr="004A0562">
              <w:rPr>
                <w:rFonts w:ascii="Times New Roman" w:eastAsia="Lucida Sans Unicode" w:hAnsi="Times New Roman" w:cs="Times New Roman"/>
                <w:iCs/>
                <w:sz w:val="24"/>
                <w:szCs w:val="24"/>
                <w:lang w:eastAsia="lt-LT"/>
              </w:rPr>
              <w:t xml:space="preserve">Supaprastinto statybos projekto parengimo trukmė – tiekėjo pasiūlytas terminas </w:t>
            </w:r>
          </w:p>
          <w:p w14:paraId="52DDF898" w14:textId="77777777" w:rsidR="00AB7F7D" w:rsidRPr="004A0562" w:rsidRDefault="00AB7F7D" w:rsidP="00CA7B12">
            <w:pPr>
              <w:widowControl w:val="0"/>
              <w:suppressAutoHyphens/>
              <w:spacing w:after="0" w:line="240" w:lineRule="auto"/>
              <w:jc w:val="both"/>
              <w:rPr>
                <w:rFonts w:ascii="Times New Roman" w:eastAsia="Lucida Sans Unicode" w:hAnsi="Times New Roman" w:cs="Times New Roman"/>
                <w:sz w:val="24"/>
                <w:szCs w:val="24"/>
                <w:u w:val="single"/>
                <w:lang w:eastAsia="ar-SA"/>
              </w:rPr>
            </w:pPr>
            <w:r w:rsidRPr="004A0562">
              <w:rPr>
                <w:rFonts w:ascii="Times New Roman" w:eastAsia="Lucida Sans Unicode" w:hAnsi="Times New Roman" w:cs="Times New Roman"/>
                <w:iCs/>
                <w:sz w:val="24"/>
                <w:szCs w:val="24"/>
                <w:lang w:eastAsia="lt-LT"/>
              </w:rPr>
              <w:t>Projekto vykdymo priežiūros paslaugos</w:t>
            </w:r>
            <w:r w:rsidRPr="004A0562">
              <w:rPr>
                <w:rFonts w:ascii="Times New Roman" w:eastAsia="Lucida Sans Unicode" w:hAnsi="Times New Roman" w:cs="Times New Roman"/>
                <w:sz w:val="24"/>
                <w:szCs w:val="24"/>
                <w:lang w:eastAsia="ar-SA"/>
              </w:rPr>
              <w:t xml:space="preserve"> </w:t>
            </w:r>
            <w:r w:rsidRPr="004A0562">
              <w:rPr>
                <w:rFonts w:ascii="Times New Roman" w:eastAsia="Lucida Sans Unicode" w:hAnsi="Times New Roman" w:cs="Times New Roman"/>
                <w:iCs/>
                <w:sz w:val="24"/>
                <w:szCs w:val="24"/>
                <w:lang w:eastAsia="lt-LT"/>
              </w:rPr>
              <w:t>pradžia – statybos darbų pradžia (~2026 m.),</w:t>
            </w:r>
            <w:r w:rsidRPr="004A0562">
              <w:rPr>
                <w:rFonts w:ascii="Times New Roman" w:eastAsia="Lucida Sans Unicode" w:hAnsi="Times New Roman" w:cs="Times New Roman"/>
                <w:sz w:val="24"/>
                <w:szCs w:val="24"/>
                <w:lang w:eastAsia="ar-SA"/>
              </w:rPr>
              <w:t xml:space="preserve"> pabaiga statybos darbų pabaiga.</w:t>
            </w:r>
          </w:p>
        </w:tc>
      </w:tr>
      <w:tr w:rsidR="00AB7F7D" w:rsidRPr="004A0562" w14:paraId="3A1E2AD0" w14:textId="77777777" w:rsidTr="00AB7F7D">
        <w:trPr>
          <w:trHeight w:val="20"/>
        </w:trPr>
        <w:tc>
          <w:tcPr>
            <w:tcW w:w="828" w:type="dxa"/>
            <w:tcBorders>
              <w:top w:val="single" w:sz="4" w:space="0" w:color="auto"/>
              <w:left w:val="single" w:sz="4" w:space="0" w:color="auto"/>
              <w:bottom w:val="single" w:sz="4" w:space="0" w:color="auto"/>
              <w:right w:val="single" w:sz="4" w:space="0" w:color="auto"/>
            </w:tcBorders>
          </w:tcPr>
          <w:p w14:paraId="38F00A00" w14:textId="77777777" w:rsidR="00AB7F7D" w:rsidRPr="004A0562" w:rsidRDefault="00AB7F7D" w:rsidP="00CA7B12">
            <w:pPr>
              <w:widowControl w:val="0"/>
              <w:suppressAutoHyphens/>
              <w:spacing w:after="0" w:line="240" w:lineRule="auto"/>
              <w:jc w:val="both"/>
              <w:rPr>
                <w:rFonts w:ascii="Times New Roman" w:eastAsia="Lucida Sans Unicode" w:hAnsi="Times New Roman" w:cs="Times New Roman"/>
                <w:sz w:val="24"/>
                <w:szCs w:val="24"/>
                <w:lang w:eastAsia="ar-SA"/>
              </w:rPr>
            </w:pPr>
          </w:p>
        </w:tc>
        <w:tc>
          <w:tcPr>
            <w:tcW w:w="9090" w:type="dxa"/>
            <w:gridSpan w:val="2"/>
            <w:tcBorders>
              <w:top w:val="single" w:sz="4" w:space="0" w:color="auto"/>
              <w:left w:val="single" w:sz="4" w:space="0" w:color="auto"/>
              <w:bottom w:val="single" w:sz="4" w:space="0" w:color="auto"/>
              <w:right w:val="single" w:sz="4" w:space="0" w:color="auto"/>
            </w:tcBorders>
            <w:hideMark/>
          </w:tcPr>
          <w:p w14:paraId="6BBC83EE" w14:textId="77777777" w:rsidR="00AB7F7D" w:rsidRPr="004A0562" w:rsidRDefault="00AB7F7D" w:rsidP="00CA7B12">
            <w:pPr>
              <w:widowControl w:val="0"/>
              <w:suppressAutoHyphens/>
              <w:spacing w:after="0" w:line="240" w:lineRule="auto"/>
              <w:ind w:left="360"/>
              <w:jc w:val="both"/>
              <w:rPr>
                <w:rFonts w:ascii="Times New Roman" w:eastAsia="Lucida Sans Unicode" w:hAnsi="Times New Roman" w:cs="Times New Roman"/>
                <w:b/>
                <w:sz w:val="24"/>
                <w:szCs w:val="24"/>
                <w:lang w:eastAsia="ar-SA"/>
              </w:rPr>
            </w:pPr>
            <w:r w:rsidRPr="004A0562">
              <w:rPr>
                <w:rFonts w:ascii="Times New Roman" w:eastAsia="Lucida Sans Unicode" w:hAnsi="Times New Roman" w:cs="Times New Roman"/>
                <w:b/>
                <w:sz w:val="24"/>
                <w:szCs w:val="24"/>
                <w:lang w:eastAsia="ar-SA"/>
              </w:rPr>
              <w:t>III. Reikalavimai projektavimo paslaugoms</w:t>
            </w:r>
          </w:p>
        </w:tc>
      </w:tr>
      <w:tr w:rsidR="00AB7F7D" w:rsidRPr="004A0562" w14:paraId="5AAB5959" w14:textId="77777777" w:rsidTr="00AB7F7D">
        <w:trPr>
          <w:trHeight w:val="20"/>
        </w:trPr>
        <w:tc>
          <w:tcPr>
            <w:tcW w:w="828" w:type="dxa"/>
            <w:tcBorders>
              <w:top w:val="single" w:sz="4" w:space="0" w:color="auto"/>
              <w:left w:val="single" w:sz="4" w:space="0" w:color="auto"/>
              <w:bottom w:val="single" w:sz="4" w:space="0" w:color="auto"/>
              <w:right w:val="single" w:sz="4" w:space="0" w:color="auto"/>
            </w:tcBorders>
            <w:hideMark/>
          </w:tcPr>
          <w:p w14:paraId="325D3006" w14:textId="77777777" w:rsidR="00AB7F7D" w:rsidRPr="004A0562" w:rsidRDefault="00AB7F7D" w:rsidP="00CA7B12">
            <w:pPr>
              <w:widowControl w:val="0"/>
              <w:suppressAutoHyphens/>
              <w:spacing w:after="0" w:line="240" w:lineRule="auto"/>
              <w:jc w:val="both"/>
              <w:rPr>
                <w:rFonts w:ascii="Times New Roman" w:eastAsia="Lucida Sans Unicode" w:hAnsi="Times New Roman" w:cs="Times New Roman"/>
                <w:sz w:val="24"/>
                <w:szCs w:val="24"/>
                <w:lang w:eastAsia="ar-SA"/>
              </w:rPr>
            </w:pPr>
            <w:r w:rsidRPr="004A0562">
              <w:rPr>
                <w:rFonts w:ascii="Times New Roman" w:eastAsia="Lucida Sans Unicode" w:hAnsi="Times New Roman" w:cs="Times New Roman"/>
                <w:sz w:val="24"/>
                <w:szCs w:val="24"/>
                <w:lang w:eastAsia="ar-SA"/>
              </w:rPr>
              <w:t>14.</w:t>
            </w:r>
          </w:p>
        </w:tc>
        <w:tc>
          <w:tcPr>
            <w:tcW w:w="2824" w:type="dxa"/>
            <w:tcBorders>
              <w:top w:val="single" w:sz="4" w:space="0" w:color="auto"/>
              <w:left w:val="single" w:sz="4" w:space="0" w:color="auto"/>
              <w:bottom w:val="single" w:sz="4" w:space="0" w:color="auto"/>
              <w:right w:val="single" w:sz="4" w:space="0" w:color="auto"/>
            </w:tcBorders>
            <w:hideMark/>
          </w:tcPr>
          <w:p w14:paraId="3C083471" w14:textId="77777777" w:rsidR="00AB7F7D" w:rsidRPr="004A0562" w:rsidRDefault="00AB7F7D" w:rsidP="00CA7B12">
            <w:pPr>
              <w:widowControl w:val="0"/>
              <w:suppressAutoHyphens/>
              <w:spacing w:after="0" w:line="240" w:lineRule="auto"/>
              <w:jc w:val="both"/>
              <w:rPr>
                <w:rFonts w:ascii="Times New Roman" w:eastAsia="Lucida Sans Unicode" w:hAnsi="Times New Roman" w:cs="Times New Roman"/>
                <w:b/>
                <w:sz w:val="24"/>
                <w:szCs w:val="24"/>
                <w:u w:val="single"/>
                <w:lang w:eastAsia="ar-SA"/>
              </w:rPr>
            </w:pPr>
            <w:r w:rsidRPr="004A0562">
              <w:rPr>
                <w:rFonts w:ascii="Times New Roman" w:eastAsia="Lucida Sans Unicode" w:hAnsi="Times New Roman" w:cs="Times New Roman"/>
                <w:sz w:val="24"/>
                <w:szCs w:val="24"/>
                <w:lang w:eastAsia="ar-SA"/>
              </w:rPr>
              <w:t>Projekto rengimo dokumentams taikomi</w:t>
            </w:r>
            <w:r w:rsidRPr="004A0562">
              <w:rPr>
                <w:rFonts w:ascii="Times New Roman" w:eastAsia="Lucida Sans Unicode" w:hAnsi="Times New Roman" w:cs="Times New Roman"/>
                <w:b/>
                <w:sz w:val="24"/>
                <w:szCs w:val="24"/>
                <w:lang w:eastAsia="ar-SA"/>
              </w:rPr>
              <w:t xml:space="preserve"> </w:t>
            </w:r>
            <w:r w:rsidRPr="004A0562">
              <w:rPr>
                <w:rFonts w:ascii="Times New Roman" w:eastAsia="Lucida Sans Unicode" w:hAnsi="Times New Roman" w:cs="Times New Roman"/>
                <w:sz w:val="24"/>
                <w:szCs w:val="24"/>
                <w:lang w:eastAsia="ar-SA"/>
              </w:rPr>
              <w:t>teisės aktai, normatyviniai statybos techniniai dokumentai bei normatyviniai statinio saugos ir paskirties dokumentai, teritorijų planavimo dokumentai.</w:t>
            </w:r>
          </w:p>
        </w:tc>
        <w:tc>
          <w:tcPr>
            <w:tcW w:w="6266" w:type="dxa"/>
            <w:tcBorders>
              <w:top w:val="single" w:sz="4" w:space="0" w:color="auto"/>
              <w:left w:val="single" w:sz="4" w:space="0" w:color="auto"/>
              <w:bottom w:val="single" w:sz="4" w:space="0" w:color="auto"/>
              <w:right w:val="single" w:sz="4" w:space="0" w:color="auto"/>
            </w:tcBorders>
            <w:hideMark/>
          </w:tcPr>
          <w:p w14:paraId="21D099DC" w14:textId="77777777" w:rsidR="00AB7F7D" w:rsidRPr="004A0562" w:rsidRDefault="00AB7F7D" w:rsidP="00CA7B12">
            <w:pPr>
              <w:widowControl w:val="0"/>
              <w:suppressAutoHyphens/>
              <w:spacing w:after="0" w:line="240" w:lineRule="auto"/>
              <w:jc w:val="both"/>
              <w:rPr>
                <w:rFonts w:ascii="Times New Roman" w:eastAsia="Lucida Sans Unicode" w:hAnsi="Times New Roman" w:cs="Times New Roman"/>
                <w:iCs/>
                <w:sz w:val="24"/>
                <w:szCs w:val="24"/>
                <w:lang w:eastAsia="lt-LT"/>
              </w:rPr>
            </w:pPr>
            <w:r w:rsidRPr="004A0562">
              <w:rPr>
                <w:rFonts w:ascii="Times New Roman" w:eastAsia="Lucida Sans Unicode" w:hAnsi="Times New Roman" w:cs="Times New Roman"/>
                <w:iCs/>
                <w:sz w:val="24"/>
                <w:szCs w:val="24"/>
                <w:lang w:eastAsia="lt-LT"/>
              </w:rPr>
              <w:t>Projektas rengiamas Lietuvos Respublikos statybos įstatymu ir kitais įstatymais, reglamentuojančiais statinio saugos ir paskirties reikalavimus, teisės aktais, reglamentuojančiais esminius statinių reikalavimus, kitais teisės aktais, teritorijų planavimo ir normatyviniais statybos techniniais dokumentais, normatyviniais statinio saugos ir paskirties dokumentais, statinio projekto rengimo dokumentais, projektavimo paslaugų suteikimo sutartimi. Įvertinti saugomas teritorijas.</w:t>
            </w:r>
          </w:p>
        </w:tc>
      </w:tr>
      <w:tr w:rsidR="00AB7F7D" w:rsidRPr="004A0562" w14:paraId="7C0AD1A9" w14:textId="77777777" w:rsidTr="00AB7F7D">
        <w:trPr>
          <w:trHeight w:val="20"/>
        </w:trPr>
        <w:tc>
          <w:tcPr>
            <w:tcW w:w="828" w:type="dxa"/>
            <w:tcBorders>
              <w:top w:val="single" w:sz="4" w:space="0" w:color="auto"/>
              <w:left w:val="single" w:sz="4" w:space="0" w:color="auto"/>
              <w:bottom w:val="single" w:sz="4" w:space="0" w:color="auto"/>
              <w:right w:val="single" w:sz="4" w:space="0" w:color="auto"/>
            </w:tcBorders>
            <w:hideMark/>
          </w:tcPr>
          <w:p w14:paraId="7A8F8FA8" w14:textId="77777777" w:rsidR="00AB7F7D" w:rsidRPr="004A0562" w:rsidRDefault="00AB7F7D" w:rsidP="00CA7B12">
            <w:pPr>
              <w:widowControl w:val="0"/>
              <w:suppressAutoHyphens/>
              <w:spacing w:after="0" w:line="240" w:lineRule="auto"/>
              <w:jc w:val="both"/>
              <w:rPr>
                <w:rFonts w:ascii="Times New Roman" w:eastAsia="Lucida Sans Unicode" w:hAnsi="Times New Roman" w:cs="Times New Roman"/>
                <w:sz w:val="24"/>
                <w:szCs w:val="24"/>
                <w:lang w:eastAsia="ar-SA"/>
              </w:rPr>
            </w:pPr>
            <w:r w:rsidRPr="004A0562">
              <w:rPr>
                <w:rFonts w:ascii="Times New Roman" w:eastAsia="Lucida Sans Unicode" w:hAnsi="Times New Roman" w:cs="Times New Roman"/>
                <w:sz w:val="24"/>
                <w:szCs w:val="24"/>
                <w:lang w:eastAsia="ar-SA"/>
              </w:rPr>
              <w:t>15.</w:t>
            </w:r>
          </w:p>
        </w:tc>
        <w:tc>
          <w:tcPr>
            <w:tcW w:w="2824" w:type="dxa"/>
            <w:tcBorders>
              <w:top w:val="single" w:sz="4" w:space="0" w:color="auto"/>
              <w:left w:val="single" w:sz="4" w:space="0" w:color="auto"/>
              <w:bottom w:val="single" w:sz="4" w:space="0" w:color="auto"/>
              <w:right w:val="single" w:sz="4" w:space="0" w:color="auto"/>
            </w:tcBorders>
            <w:hideMark/>
          </w:tcPr>
          <w:p w14:paraId="7087288C" w14:textId="77777777" w:rsidR="00AB7F7D" w:rsidRPr="004A0562" w:rsidRDefault="00AB7F7D" w:rsidP="00CA7B12">
            <w:pPr>
              <w:widowControl w:val="0"/>
              <w:suppressAutoHyphens/>
              <w:spacing w:after="0" w:line="240" w:lineRule="auto"/>
              <w:jc w:val="both"/>
              <w:rPr>
                <w:rFonts w:ascii="Times New Roman" w:eastAsia="Lucida Sans Unicode" w:hAnsi="Times New Roman" w:cs="Times New Roman"/>
                <w:sz w:val="24"/>
                <w:szCs w:val="24"/>
                <w:lang w:eastAsia="ar-SA"/>
              </w:rPr>
            </w:pPr>
            <w:r w:rsidRPr="004A0562">
              <w:rPr>
                <w:rFonts w:ascii="Times New Roman" w:eastAsia="Lucida Sans Unicode" w:hAnsi="Times New Roman" w:cs="Times New Roman"/>
                <w:sz w:val="24"/>
                <w:szCs w:val="24"/>
                <w:lang w:eastAsia="ar-SA"/>
              </w:rPr>
              <w:t>Funkciniai (paskirties) ir naudojimo (eksploataciniai) reikalavimai statiniui (statinių grupei)</w:t>
            </w:r>
          </w:p>
        </w:tc>
        <w:tc>
          <w:tcPr>
            <w:tcW w:w="6266" w:type="dxa"/>
            <w:tcBorders>
              <w:top w:val="single" w:sz="4" w:space="0" w:color="auto"/>
              <w:left w:val="single" w:sz="4" w:space="0" w:color="auto"/>
              <w:bottom w:val="single" w:sz="4" w:space="0" w:color="auto"/>
              <w:right w:val="single" w:sz="4" w:space="0" w:color="auto"/>
            </w:tcBorders>
            <w:hideMark/>
          </w:tcPr>
          <w:p w14:paraId="0C2B8144" w14:textId="77777777" w:rsidR="00AB7F7D" w:rsidRPr="004A0562" w:rsidRDefault="00AB7F7D" w:rsidP="00CA7B12">
            <w:pPr>
              <w:widowControl w:val="0"/>
              <w:suppressAutoHyphens/>
              <w:spacing w:after="0" w:line="240" w:lineRule="auto"/>
              <w:jc w:val="both"/>
              <w:rPr>
                <w:rFonts w:ascii="Times New Roman" w:eastAsia="Lucida Sans Unicode" w:hAnsi="Times New Roman" w:cs="Times New Roman"/>
                <w:iCs/>
                <w:sz w:val="24"/>
                <w:szCs w:val="24"/>
                <w:lang w:eastAsia="lt-LT"/>
              </w:rPr>
            </w:pPr>
            <w:r w:rsidRPr="004A0562">
              <w:rPr>
                <w:rFonts w:ascii="Times New Roman" w:eastAsia="Lucida Sans Unicode" w:hAnsi="Times New Roman" w:cs="Times New Roman"/>
                <w:iCs/>
                <w:sz w:val="24"/>
                <w:szCs w:val="24"/>
                <w:lang w:eastAsia="lt-LT"/>
              </w:rPr>
              <w:t>Visos siūlomos tvarkymo ir pritaikymo lankymui priemonės, infrastruktūra turi derėti kraštovaizdyje ir tarpusavyje, turi būti ne tik estetiška, bet ir ilgaamžė, atspari vandalizmui ir aplinkos poveikiui, ergonomiška, patogi naudoti lankytojams;</w:t>
            </w:r>
          </w:p>
        </w:tc>
      </w:tr>
      <w:tr w:rsidR="00AB7F7D" w:rsidRPr="004A0562" w14:paraId="545B705D" w14:textId="77777777" w:rsidTr="00AB7F7D">
        <w:trPr>
          <w:trHeight w:val="20"/>
        </w:trPr>
        <w:tc>
          <w:tcPr>
            <w:tcW w:w="828" w:type="dxa"/>
            <w:tcBorders>
              <w:top w:val="single" w:sz="4" w:space="0" w:color="auto"/>
              <w:left w:val="single" w:sz="4" w:space="0" w:color="auto"/>
              <w:bottom w:val="single" w:sz="4" w:space="0" w:color="auto"/>
              <w:right w:val="single" w:sz="4" w:space="0" w:color="auto"/>
            </w:tcBorders>
            <w:hideMark/>
          </w:tcPr>
          <w:p w14:paraId="461A36EE" w14:textId="77777777" w:rsidR="00AB7F7D" w:rsidRPr="004A0562" w:rsidRDefault="00AB7F7D" w:rsidP="00CA7B12">
            <w:pPr>
              <w:widowControl w:val="0"/>
              <w:suppressAutoHyphens/>
              <w:spacing w:after="0" w:line="240" w:lineRule="auto"/>
              <w:jc w:val="both"/>
              <w:rPr>
                <w:rFonts w:ascii="Times New Roman" w:eastAsia="Lucida Sans Unicode" w:hAnsi="Times New Roman" w:cs="Times New Roman"/>
                <w:sz w:val="24"/>
                <w:szCs w:val="24"/>
                <w:lang w:eastAsia="ar-SA"/>
              </w:rPr>
            </w:pPr>
            <w:r w:rsidRPr="004A0562">
              <w:rPr>
                <w:rFonts w:ascii="Times New Roman" w:eastAsia="Lucida Sans Unicode" w:hAnsi="Times New Roman" w:cs="Times New Roman"/>
                <w:sz w:val="24"/>
                <w:szCs w:val="24"/>
                <w:lang w:eastAsia="ar-SA"/>
              </w:rPr>
              <w:t>16.</w:t>
            </w:r>
          </w:p>
        </w:tc>
        <w:tc>
          <w:tcPr>
            <w:tcW w:w="2824" w:type="dxa"/>
            <w:tcBorders>
              <w:top w:val="single" w:sz="4" w:space="0" w:color="auto"/>
              <w:left w:val="single" w:sz="4" w:space="0" w:color="auto"/>
              <w:bottom w:val="single" w:sz="4" w:space="0" w:color="auto"/>
              <w:right w:val="single" w:sz="4" w:space="0" w:color="auto"/>
            </w:tcBorders>
            <w:hideMark/>
          </w:tcPr>
          <w:p w14:paraId="76BA3015" w14:textId="77777777" w:rsidR="00AB7F7D" w:rsidRPr="004A0562" w:rsidRDefault="00AB7F7D" w:rsidP="00CA7B12">
            <w:pPr>
              <w:widowControl w:val="0"/>
              <w:suppressAutoHyphens/>
              <w:spacing w:after="0" w:line="240" w:lineRule="auto"/>
              <w:jc w:val="both"/>
              <w:rPr>
                <w:rFonts w:ascii="Times New Roman" w:eastAsia="Lucida Sans Unicode" w:hAnsi="Times New Roman" w:cs="Times New Roman"/>
                <w:sz w:val="24"/>
                <w:szCs w:val="24"/>
                <w:lang w:eastAsia="ar-SA"/>
              </w:rPr>
            </w:pPr>
            <w:r w:rsidRPr="004A0562">
              <w:rPr>
                <w:rFonts w:ascii="Times New Roman" w:eastAsia="Lucida Sans Unicode" w:hAnsi="Times New Roman" w:cs="Times New Roman"/>
                <w:sz w:val="24"/>
                <w:szCs w:val="24"/>
                <w:lang w:eastAsia="ar-SA"/>
              </w:rPr>
              <w:t>Aplinkosaugos, sveikatos, saugomos teritorijos ir nekilnojamosios kultūros paveldo vertybės apsaugos reikalavimai</w:t>
            </w:r>
          </w:p>
        </w:tc>
        <w:tc>
          <w:tcPr>
            <w:tcW w:w="6266" w:type="dxa"/>
            <w:tcBorders>
              <w:top w:val="single" w:sz="4" w:space="0" w:color="auto"/>
              <w:left w:val="single" w:sz="4" w:space="0" w:color="auto"/>
              <w:bottom w:val="single" w:sz="4" w:space="0" w:color="auto"/>
              <w:right w:val="single" w:sz="4" w:space="0" w:color="auto"/>
            </w:tcBorders>
            <w:hideMark/>
          </w:tcPr>
          <w:p w14:paraId="5FD39DD9" w14:textId="77777777" w:rsidR="00AB7F7D" w:rsidRPr="004A0562" w:rsidRDefault="00AB7F7D" w:rsidP="00CA7B12">
            <w:pPr>
              <w:widowControl w:val="0"/>
              <w:suppressAutoHyphens/>
              <w:spacing w:after="0" w:line="240" w:lineRule="auto"/>
              <w:jc w:val="both"/>
              <w:rPr>
                <w:rFonts w:ascii="Times New Roman" w:eastAsia="Lucida Sans Unicode" w:hAnsi="Times New Roman" w:cs="Times New Roman"/>
                <w:iCs/>
                <w:sz w:val="24"/>
                <w:szCs w:val="24"/>
                <w:lang w:eastAsia="lt-LT"/>
              </w:rPr>
            </w:pPr>
            <w:r w:rsidRPr="004A0562">
              <w:rPr>
                <w:rFonts w:ascii="Times New Roman" w:eastAsia="Lucida Sans Unicode" w:hAnsi="Times New Roman" w:cs="Times New Roman"/>
                <w:iCs/>
                <w:sz w:val="24"/>
                <w:szCs w:val="24"/>
                <w:lang w:eastAsia="lt-LT"/>
              </w:rPr>
              <w:t>Vadovautis teisės aktuose numatytais aplinkosaugos, sveikatos, saugomos teritorijos ir nekilnojamosios kultūros paveldo vertybės apsaugos reikalavimais.</w:t>
            </w:r>
          </w:p>
        </w:tc>
      </w:tr>
      <w:tr w:rsidR="00AB7F7D" w:rsidRPr="004A0562" w14:paraId="320BBCED" w14:textId="77777777" w:rsidTr="00AB7F7D">
        <w:trPr>
          <w:trHeight w:val="20"/>
        </w:trPr>
        <w:tc>
          <w:tcPr>
            <w:tcW w:w="828" w:type="dxa"/>
            <w:tcBorders>
              <w:top w:val="single" w:sz="4" w:space="0" w:color="auto"/>
              <w:left w:val="single" w:sz="4" w:space="0" w:color="auto"/>
              <w:bottom w:val="single" w:sz="4" w:space="0" w:color="auto"/>
              <w:right w:val="single" w:sz="4" w:space="0" w:color="auto"/>
            </w:tcBorders>
            <w:hideMark/>
          </w:tcPr>
          <w:p w14:paraId="52F27427" w14:textId="77777777" w:rsidR="00AB7F7D" w:rsidRPr="004A0562" w:rsidRDefault="00AB7F7D" w:rsidP="00CA7B12">
            <w:pPr>
              <w:widowControl w:val="0"/>
              <w:suppressAutoHyphens/>
              <w:spacing w:after="0" w:line="240" w:lineRule="auto"/>
              <w:jc w:val="both"/>
              <w:rPr>
                <w:rFonts w:ascii="Times New Roman" w:eastAsia="Lucida Sans Unicode" w:hAnsi="Times New Roman" w:cs="Times New Roman"/>
                <w:sz w:val="24"/>
                <w:szCs w:val="24"/>
                <w:lang w:eastAsia="ar-SA"/>
              </w:rPr>
            </w:pPr>
            <w:r w:rsidRPr="004A0562">
              <w:rPr>
                <w:rFonts w:ascii="Times New Roman" w:eastAsia="Lucida Sans Unicode" w:hAnsi="Times New Roman" w:cs="Times New Roman"/>
                <w:sz w:val="24"/>
                <w:szCs w:val="24"/>
                <w:lang w:eastAsia="ar-SA"/>
              </w:rPr>
              <w:t>17.</w:t>
            </w:r>
          </w:p>
        </w:tc>
        <w:tc>
          <w:tcPr>
            <w:tcW w:w="2824" w:type="dxa"/>
            <w:tcBorders>
              <w:top w:val="single" w:sz="4" w:space="0" w:color="auto"/>
              <w:left w:val="single" w:sz="4" w:space="0" w:color="auto"/>
              <w:bottom w:val="single" w:sz="4" w:space="0" w:color="auto"/>
              <w:right w:val="single" w:sz="4" w:space="0" w:color="auto"/>
            </w:tcBorders>
            <w:hideMark/>
          </w:tcPr>
          <w:p w14:paraId="3A5EEA3D" w14:textId="77777777" w:rsidR="00AB7F7D" w:rsidRPr="004A0562" w:rsidRDefault="00AB7F7D" w:rsidP="00CA7B12">
            <w:pPr>
              <w:widowControl w:val="0"/>
              <w:suppressAutoHyphens/>
              <w:spacing w:after="0" w:line="240" w:lineRule="auto"/>
              <w:jc w:val="both"/>
              <w:rPr>
                <w:rFonts w:ascii="Times New Roman" w:eastAsia="Lucida Sans Unicode" w:hAnsi="Times New Roman" w:cs="Times New Roman"/>
                <w:sz w:val="24"/>
                <w:szCs w:val="24"/>
                <w:lang w:eastAsia="ar-SA"/>
              </w:rPr>
            </w:pPr>
            <w:r w:rsidRPr="004A0562">
              <w:rPr>
                <w:rFonts w:ascii="Times New Roman" w:eastAsia="Lucida Sans Unicode" w:hAnsi="Times New Roman" w:cs="Times New Roman"/>
                <w:sz w:val="24"/>
                <w:szCs w:val="24"/>
                <w:lang w:eastAsia="ar-SA"/>
              </w:rPr>
              <w:t>Universaliojo dizaino principų taikymo reikalavimai</w:t>
            </w:r>
          </w:p>
        </w:tc>
        <w:tc>
          <w:tcPr>
            <w:tcW w:w="6266" w:type="dxa"/>
            <w:tcBorders>
              <w:top w:val="single" w:sz="4" w:space="0" w:color="auto"/>
              <w:left w:val="single" w:sz="4" w:space="0" w:color="auto"/>
              <w:bottom w:val="single" w:sz="4" w:space="0" w:color="auto"/>
              <w:right w:val="single" w:sz="4" w:space="0" w:color="auto"/>
            </w:tcBorders>
            <w:hideMark/>
          </w:tcPr>
          <w:p w14:paraId="664CF97A" w14:textId="77777777" w:rsidR="00AB7F7D" w:rsidRPr="004A0562" w:rsidRDefault="00AB7F7D" w:rsidP="00CA7B12">
            <w:pPr>
              <w:widowControl w:val="0"/>
              <w:suppressAutoHyphens/>
              <w:spacing w:after="0" w:line="240" w:lineRule="auto"/>
              <w:jc w:val="both"/>
              <w:rPr>
                <w:rFonts w:ascii="Times New Roman" w:eastAsia="Lucida Sans Unicode" w:hAnsi="Times New Roman" w:cs="Times New Roman"/>
                <w:sz w:val="24"/>
                <w:szCs w:val="24"/>
                <w:lang w:eastAsia="ar-SA"/>
              </w:rPr>
            </w:pPr>
            <w:r w:rsidRPr="004A0562">
              <w:rPr>
                <w:rFonts w:ascii="Times New Roman" w:eastAsia="Lucida Sans Unicode" w:hAnsi="Times New Roman" w:cs="Times New Roman"/>
                <w:sz w:val="24"/>
                <w:szCs w:val="24"/>
                <w:lang w:eastAsia="ar-SA"/>
              </w:rPr>
              <w:t xml:space="preserve">Projektuojant įvertinti universaliojo dizaino principus. </w:t>
            </w:r>
          </w:p>
        </w:tc>
      </w:tr>
      <w:tr w:rsidR="00AB7F7D" w:rsidRPr="004A0562" w14:paraId="2052509F" w14:textId="77777777" w:rsidTr="00AB7F7D">
        <w:trPr>
          <w:trHeight w:val="20"/>
        </w:trPr>
        <w:tc>
          <w:tcPr>
            <w:tcW w:w="828" w:type="dxa"/>
            <w:tcBorders>
              <w:top w:val="single" w:sz="4" w:space="0" w:color="auto"/>
              <w:left w:val="single" w:sz="4" w:space="0" w:color="auto"/>
              <w:bottom w:val="single" w:sz="4" w:space="0" w:color="auto"/>
              <w:right w:val="single" w:sz="4" w:space="0" w:color="auto"/>
            </w:tcBorders>
            <w:hideMark/>
          </w:tcPr>
          <w:p w14:paraId="075B9064" w14:textId="77777777" w:rsidR="00AB7F7D" w:rsidRPr="004A0562" w:rsidRDefault="00AB7F7D" w:rsidP="00CA7B12">
            <w:pPr>
              <w:widowControl w:val="0"/>
              <w:suppressAutoHyphens/>
              <w:spacing w:after="0" w:line="240" w:lineRule="auto"/>
              <w:jc w:val="both"/>
              <w:rPr>
                <w:rFonts w:ascii="Times New Roman" w:eastAsia="Lucida Sans Unicode" w:hAnsi="Times New Roman" w:cs="Times New Roman"/>
                <w:sz w:val="24"/>
                <w:szCs w:val="24"/>
                <w:lang w:eastAsia="ar-SA"/>
              </w:rPr>
            </w:pPr>
            <w:r w:rsidRPr="004A0562">
              <w:rPr>
                <w:rFonts w:ascii="Times New Roman" w:eastAsia="Lucida Sans Unicode" w:hAnsi="Times New Roman" w:cs="Times New Roman"/>
                <w:sz w:val="24"/>
                <w:szCs w:val="24"/>
                <w:lang w:eastAsia="ar-SA"/>
              </w:rPr>
              <w:t>18.</w:t>
            </w:r>
          </w:p>
        </w:tc>
        <w:tc>
          <w:tcPr>
            <w:tcW w:w="2824" w:type="dxa"/>
            <w:tcBorders>
              <w:top w:val="single" w:sz="4" w:space="0" w:color="auto"/>
              <w:left w:val="single" w:sz="4" w:space="0" w:color="auto"/>
              <w:bottom w:val="single" w:sz="4" w:space="0" w:color="auto"/>
              <w:right w:val="single" w:sz="4" w:space="0" w:color="auto"/>
            </w:tcBorders>
            <w:hideMark/>
          </w:tcPr>
          <w:p w14:paraId="5EBEF9F5" w14:textId="77777777" w:rsidR="00AB7F7D" w:rsidRPr="004A0562" w:rsidRDefault="00AB7F7D" w:rsidP="00CA7B12">
            <w:pPr>
              <w:widowControl w:val="0"/>
              <w:suppressAutoHyphens/>
              <w:spacing w:after="0" w:line="240" w:lineRule="auto"/>
              <w:jc w:val="both"/>
              <w:rPr>
                <w:rFonts w:ascii="Times New Roman" w:eastAsia="Lucida Sans Unicode" w:hAnsi="Times New Roman" w:cs="Times New Roman"/>
                <w:sz w:val="24"/>
                <w:szCs w:val="24"/>
                <w:u w:val="single"/>
                <w:lang w:eastAsia="ar-SA"/>
              </w:rPr>
            </w:pPr>
            <w:r w:rsidRPr="004A0562">
              <w:rPr>
                <w:rFonts w:ascii="Times New Roman" w:eastAsia="Lucida Sans Unicode" w:hAnsi="Times New Roman" w:cs="Times New Roman"/>
                <w:sz w:val="24"/>
                <w:szCs w:val="24"/>
                <w:lang w:eastAsia="ar-SA"/>
              </w:rPr>
              <w:t>Techniniai, kokybiniai (estetiniai, komforto, energinio naudingumo, triukšmo lygio ir t.t.) reikalavimai pagal statinio projekto sprendinių dalis</w:t>
            </w:r>
          </w:p>
        </w:tc>
        <w:tc>
          <w:tcPr>
            <w:tcW w:w="6266" w:type="dxa"/>
            <w:tcBorders>
              <w:top w:val="single" w:sz="4" w:space="0" w:color="auto"/>
              <w:left w:val="single" w:sz="4" w:space="0" w:color="auto"/>
              <w:bottom w:val="single" w:sz="4" w:space="0" w:color="auto"/>
              <w:right w:val="single" w:sz="4" w:space="0" w:color="auto"/>
            </w:tcBorders>
            <w:hideMark/>
          </w:tcPr>
          <w:p w14:paraId="5F881D98" w14:textId="77777777" w:rsidR="00AB7F7D" w:rsidRPr="004A0562" w:rsidRDefault="00AB7F7D" w:rsidP="007F7025">
            <w:pPr>
              <w:widowControl w:val="0"/>
              <w:numPr>
                <w:ilvl w:val="0"/>
                <w:numId w:val="32"/>
              </w:numPr>
              <w:suppressAutoHyphens/>
              <w:spacing w:after="0"/>
              <w:jc w:val="both"/>
              <w:rPr>
                <w:rFonts w:ascii="Times New Roman" w:eastAsia="Calibri" w:hAnsi="Times New Roman" w:cs="Times New Roman"/>
                <w:sz w:val="24"/>
                <w:szCs w:val="24"/>
              </w:rPr>
            </w:pPr>
            <w:r w:rsidRPr="004A0562">
              <w:rPr>
                <w:rFonts w:ascii="Times New Roman" w:eastAsia="Calibri" w:hAnsi="Times New Roman" w:cs="Times New Roman"/>
                <w:sz w:val="24"/>
                <w:szCs w:val="24"/>
              </w:rPr>
              <w:t>numatyti medinius laiptus su porankiu (apie 30 m);</w:t>
            </w:r>
          </w:p>
          <w:p w14:paraId="03E43826" w14:textId="77777777" w:rsidR="00AB7F7D" w:rsidRPr="004A0562" w:rsidRDefault="00AB7F7D" w:rsidP="007F7025">
            <w:pPr>
              <w:widowControl w:val="0"/>
              <w:numPr>
                <w:ilvl w:val="0"/>
                <w:numId w:val="32"/>
              </w:numPr>
              <w:suppressAutoHyphens/>
              <w:spacing w:after="0"/>
              <w:jc w:val="both"/>
              <w:rPr>
                <w:rFonts w:ascii="Times New Roman" w:eastAsia="Calibri" w:hAnsi="Times New Roman" w:cs="Times New Roman"/>
                <w:sz w:val="24"/>
                <w:szCs w:val="24"/>
              </w:rPr>
            </w:pPr>
            <w:r w:rsidRPr="004A0562">
              <w:rPr>
                <w:rFonts w:ascii="Times New Roman" w:eastAsia="Calibri" w:hAnsi="Times New Roman" w:cs="Times New Roman"/>
                <w:sz w:val="24"/>
                <w:szCs w:val="24"/>
              </w:rPr>
              <w:t>numatyti informacinę infrastruktūrą (3 vnt.);</w:t>
            </w:r>
          </w:p>
          <w:p w14:paraId="654ABACE" w14:textId="77777777" w:rsidR="00AB7F7D" w:rsidRPr="004A0562" w:rsidRDefault="00AB7F7D" w:rsidP="007F7025">
            <w:pPr>
              <w:pStyle w:val="Sraopastraipa"/>
              <w:numPr>
                <w:ilvl w:val="0"/>
                <w:numId w:val="32"/>
              </w:numPr>
              <w:spacing w:after="0"/>
              <w:jc w:val="both"/>
              <w:rPr>
                <w:rFonts w:ascii="Times New Roman" w:eastAsia="Calibri" w:hAnsi="Times New Roman" w:cs="Times New Roman"/>
                <w:sz w:val="24"/>
                <w:szCs w:val="24"/>
              </w:rPr>
            </w:pPr>
            <w:r w:rsidRPr="004A0562">
              <w:rPr>
                <w:rFonts w:ascii="Times New Roman" w:eastAsia="Calibri" w:hAnsi="Times New Roman" w:cs="Times New Roman"/>
                <w:sz w:val="24"/>
                <w:szCs w:val="24"/>
              </w:rPr>
              <w:t>numatyti į darbų zoną patenkančių menkaverčių krūmų ir medžių šalinimą, bei naujų želdinių sodinimą. Jei planuojami statybos, infrastruktūros ar kraštovaizdžio tvarkymo darbai reikalauja sveikų medžių šalinimą  – atlikti želdynų tyrimus;</w:t>
            </w:r>
          </w:p>
          <w:p w14:paraId="7EED6918" w14:textId="77777777" w:rsidR="00AB7F7D" w:rsidRPr="004A0562" w:rsidRDefault="00AB7F7D" w:rsidP="007F7025">
            <w:pPr>
              <w:widowControl w:val="0"/>
              <w:numPr>
                <w:ilvl w:val="0"/>
                <w:numId w:val="32"/>
              </w:numPr>
              <w:suppressAutoHyphens/>
              <w:spacing w:after="0"/>
              <w:jc w:val="both"/>
              <w:rPr>
                <w:rFonts w:ascii="Times New Roman" w:eastAsia="Calibri" w:hAnsi="Times New Roman" w:cs="Times New Roman"/>
                <w:sz w:val="24"/>
                <w:szCs w:val="24"/>
              </w:rPr>
            </w:pPr>
            <w:r w:rsidRPr="004A0562">
              <w:rPr>
                <w:rFonts w:ascii="Times New Roman" w:eastAsia="Calibri" w:hAnsi="Times New Roman" w:cs="Times New Roman"/>
                <w:sz w:val="24"/>
                <w:szCs w:val="24"/>
              </w:rPr>
              <w:t>esant poreikiui reikia numatyti kitus aplinkos tvarkymo darbus;</w:t>
            </w:r>
          </w:p>
          <w:p w14:paraId="74E5AC03" w14:textId="77777777" w:rsidR="00AB7F7D" w:rsidRPr="004A0562" w:rsidRDefault="00AB7F7D" w:rsidP="007F7025">
            <w:pPr>
              <w:widowControl w:val="0"/>
              <w:numPr>
                <w:ilvl w:val="0"/>
                <w:numId w:val="32"/>
              </w:numPr>
              <w:suppressAutoHyphens/>
              <w:spacing w:after="0"/>
              <w:jc w:val="both"/>
              <w:rPr>
                <w:rFonts w:ascii="Times New Roman" w:eastAsia="Calibri" w:hAnsi="Times New Roman" w:cs="Times New Roman"/>
                <w:sz w:val="24"/>
                <w:szCs w:val="24"/>
              </w:rPr>
            </w:pPr>
            <w:r w:rsidRPr="004A0562">
              <w:rPr>
                <w:rFonts w:ascii="Times New Roman" w:eastAsia="Calibri" w:hAnsi="Times New Roman" w:cs="Times New Roman"/>
                <w:sz w:val="24"/>
                <w:szCs w:val="24"/>
              </w:rPr>
              <w:t>numatyti senų įrenginių demontavimą ir išvežimą;</w:t>
            </w:r>
          </w:p>
          <w:p w14:paraId="2A04D751" w14:textId="77777777" w:rsidR="00AB7F7D" w:rsidRPr="004A0562" w:rsidRDefault="00AB7F7D" w:rsidP="007F7025">
            <w:pPr>
              <w:widowControl w:val="0"/>
              <w:numPr>
                <w:ilvl w:val="0"/>
                <w:numId w:val="32"/>
              </w:numPr>
              <w:suppressAutoHyphens/>
              <w:spacing w:after="0"/>
              <w:jc w:val="both"/>
              <w:rPr>
                <w:rFonts w:ascii="Times New Roman" w:eastAsia="Calibri" w:hAnsi="Times New Roman" w:cs="Times New Roman"/>
                <w:sz w:val="24"/>
                <w:szCs w:val="24"/>
              </w:rPr>
            </w:pPr>
            <w:r w:rsidRPr="004A0562">
              <w:rPr>
                <w:rFonts w:ascii="Times New Roman" w:eastAsia="Calibri" w:hAnsi="Times New Roman" w:cs="Times New Roman"/>
                <w:sz w:val="24"/>
                <w:szCs w:val="24"/>
              </w:rPr>
              <w:t xml:space="preserve">numatyti darbų vykdymo zonos sutvarkymą pagal </w:t>
            </w:r>
            <w:r w:rsidRPr="004A0562">
              <w:rPr>
                <w:rFonts w:ascii="Times New Roman" w:eastAsia="Calibri" w:hAnsi="Times New Roman" w:cs="Times New Roman"/>
                <w:sz w:val="24"/>
                <w:szCs w:val="24"/>
              </w:rPr>
              <w:lastRenderedPageBreak/>
              <w:t>privalomų normatyvinių dokumentų reikalavimus;</w:t>
            </w:r>
          </w:p>
          <w:p w14:paraId="16C50B61" w14:textId="77777777" w:rsidR="00AB7F7D" w:rsidRPr="004A0562" w:rsidRDefault="00AB7F7D" w:rsidP="007F7025">
            <w:pPr>
              <w:widowControl w:val="0"/>
              <w:numPr>
                <w:ilvl w:val="0"/>
                <w:numId w:val="32"/>
              </w:numPr>
              <w:suppressAutoHyphens/>
              <w:spacing w:after="0"/>
              <w:jc w:val="both"/>
              <w:rPr>
                <w:rFonts w:ascii="Times New Roman" w:eastAsia="Calibri" w:hAnsi="Times New Roman" w:cs="Times New Roman"/>
                <w:sz w:val="24"/>
                <w:szCs w:val="24"/>
              </w:rPr>
            </w:pPr>
            <w:r w:rsidRPr="004A0562">
              <w:rPr>
                <w:rFonts w:ascii="Times New Roman" w:eastAsia="Calibri" w:hAnsi="Times New Roman" w:cs="Times New Roman"/>
                <w:sz w:val="24"/>
                <w:szCs w:val="24"/>
              </w:rPr>
              <w:t>visus sprendinius tikslinti projektavimo metu ir suderinti su užsakovu.</w:t>
            </w:r>
          </w:p>
        </w:tc>
      </w:tr>
      <w:tr w:rsidR="00AB7F7D" w:rsidRPr="004A0562" w14:paraId="7762FDAB" w14:textId="77777777" w:rsidTr="00AB7F7D">
        <w:trPr>
          <w:trHeight w:val="20"/>
        </w:trPr>
        <w:tc>
          <w:tcPr>
            <w:tcW w:w="828" w:type="dxa"/>
            <w:tcBorders>
              <w:top w:val="single" w:sz="4" w:space="0" w:color="auto"/>
              <w:left w:val="single" w:sz="4" w:space="0" w:color="auto"/>
              <w:bottom w:val="single" w:sz="4" w:space="0" w:color="auto"/>
              <w:right w:val="single" w:sz="4" w:space="0" w:color="auto"/>
            </w:tcBorders>
            <w:hideMark/>
          </w:tcPr>
          <w:p w14:paraId="10EBA913" w14:textId="77777777" w:rsidR="00AB7F7D" w:rsidRPr="004A0562" w:rsidRDefault="00AB7F7D" w:rsidP="00CA7B12">
            <w:pPr>
              <w:widowControl w:val="0"/>
              <w:suppressAutoHyphens/>
              <w:spacing w:after="0" w:line="240" w:lineRule="auto"/>
              <w:jc w:val="both"/>
              <w:rPr>
                <w:rFonts w:ascii="Times New Roman" w:eastAsia="Lucida Sans Unicode" w:hAnsi="Times New Roman" w:cs="Times New Roman"/>
                <w:sz w:val="24"/>
                <w:szCs w:val="24"/>
                <w:lang w:eastAsia="ar-SA"/>
              </w:rPr>
            </w:pPr>
            <w:r w:rsidRPr="004A0562">
              <w:rPr>
                <w:rFonts w:ascii="Times New Roman" w:eastAsia="Lucida Sans Unicode" w:hAnsi="Times New Roman" w:cs="Times New Roman"/>
                <w:sz w:val="24"/>
                <w:szCs w:val="24"/>
                <w:lang w:eastAsia="ar-SA"/>
              </w:rPr>
              <w:lastRenderedPageBreak/>
              <w:t>19.</w:t>
            </w:r>
          </w:p>
        </w:tc>
        <w:tc>
          <w:tcPr>
            <w:tcW w:w="2824" w:type="dxa"/>
            <w:tcBorders>
              <w:top w:val="single" w:sz="4" w:space="0" w:color="auto"/>
              <w:left w:val="single" w:sz="4" w:space="0" w:color="auto"/>
              <w:bottom w:val="single" w:sz="4" w:space="0" w:color="auto"/>
              <w:right w:val="single" w:sz="4" w:space="0" w:color="auto"/>
            </w:tcBorders>
            <w:hideMark/>
          </w:tcPr>
          <w:p w14:paraId="3BC1F20E" w14:textId="77777777" w:rsidR="00AB7F7D" w:rsidRPr="004A0562" w:rsidRDefault="00AB7F7D" w:rsidP="00CA7B12">
            <w:pPr>
              <w:widowControl w:val="0"/>
              <w:suppressAutoHyphens/>
              <w:spacing w:after="0" w:line="240" w:lineRule="auto"/>
              <w:jc w:val="both"/>
              <w:rPr>
                <w:rFonts w:ascii="Times New Roman" w:eastAsia="Lucida Sans Unicode" w:hAnsi="Times New Roman" w:cs="Times New Roman"/>
                <w:sz w:val="24"/>
                <w:szCs w:val="24"/>
                <w:u w:val="single"/>
                <w:lang w:eastAsia="ar-SA"/>
              </w:rPr>
            </w:pPr>
            <w:r w:rsidRPr="004A0562">
              <w:rPr>
                <w:rFonts w:ascii="Times New Roman" w:eastAsia="Lucida Sans Unicode" w:hAnsi="Times New Roman" w:cs="Times New Roman"/>
                <w:sz w:val="24"/>
                <w:szCs w:val="24"/>
                <w:lang w:eastAsia="ar-SA"/>
              </w:rPr>
              <w:t>Nurodymai sprendinių derinimui, jų pritarimui ir pan.</w:t>
            </w:r>
          </w:p>
        </w:tc>
        <w:tc>
          <w:tcPr>
            <w:tcW w:w="6266" w:type="dxa"/>
            <w:tcBorders>
              <w:top w:val="single" w:sz="4" w:space="0" w:color="auto"/>
              <w:left w:val="single" w:sz="4" w:space="0" w:color="auto"/>
              <w:bottom w:val="single" w:sz="4" w:space="0" w:color="auto"/>
              <w:right w:val="single" w:sz="4" w:space="0" w:color="auto"/>
            </w:tcBorders>
            <w:hideMark/>
          </w:tcPr>
          <w:p w14:paraId="1A6FC6C0" w14:textId="77777777" w:rsidR="00AB7F7D" w:rsidRPr="004A0562" w:rsidRDefault="00AB7F7D" w:rsidP="00CA7B12">
            <w:pPr>
              <w:autoSpaceDE w:val="0"/>
              <w:autoSpaceDN w:val="0"/>
              <w:adjustRightInd w:val="0"/>
              <w:spacing w:after="0" w:line="240" w:lineRule="auto"/>
              <w:jc w:val="both"/>
              <w:rPr>
                <w:rFonts w:ascii="Times New Roman" w:eastAsia="Calibri" w:hAnsi="Times New Roman" w:cs="Times New Roman"/>
                <w:color w:val="000000"/>
                <w:sz w:val="24"/>
                <w:szCs w:val="24"/>
              </w:rPr>
            </w:pPr>
            <w:r w:rsidRPr="004A0562">
              <w:rPr>
                <w:rFonts w:ascii="Times New Roman" w:eastAsia="Calibri" w:hAnsi="Times New Roman" w:cs="Times New Roman"/>
                <w:color w:val="000000"/>
                <w:sz w:val="24"/>
                <w:szCs w:val="24"/>
              </w:rPr>
              <w:t>-prieš pradedant rengti projektą, į projektuojamų statybos darbų teritoriją būtina nuvykti su Raseinių rajono savivaldybės administracijos ir  Žemaitijos saugomų teritorijų direkcijos specialistais;</w:t>
            </w:r>
          </w:p>
          <w:p w14:paraId="4D28680D" w14:textId="77777777" w:rsidR="00AB7F7D" w:rsidRPr="004A0562" w:rsidRDefault="00AB7F7D" w:rsidP="00CA7B12">
            <w:pPr>
              <w:autoSpaceDE w:val="0"/>
              <w:autoSpaceDN w:val="0"/>
              <w:adjustRightInd w:val="0"/>
              <w:spacing w:after="0" w:line="240" w:lineRule="auto"/>
              <w:jc w:val="both"/>
              <w:rPr>
                <w:rFonts w:ascii="Times New Roman" w:eastAsia="Calibri" w:hAnsi="Times New Roman" w:cs="Times New Roman"/>
                <w:color w:val="000000"/>
                <w:sz w:val="24"/>
                <w:szCs w:val="24"/>
              </w:rPr>
            </w:pPr>
            <w:r w:rsidRPr="004A0562">
              <w:rPr>
                <w:rFonts w:ascii="Times New Roman" w:eastAsia="Calibri" w:hAnsi="Times New Roman" w:cs="Times New Roman"/>
                <w:color w:val="000000"/>
                <w:sz w:val="24"/>
                <w:szCs w:val="24"/>
              </w:rPr>
              <w:t>-projekto sprendinius, medžiagų, įrenginių ir statybos produktų technines specifikacijas ir technologijas suderinti su užsakovu;</w:t>
            </w:r>
          </w:p>
          <w:p w14:paraId="222C8C52" w14:textId="77777777" w:rsidR="00AB7F7D" w:rsidRPr="004A0562" w:rsidRDefault="00AB7F7D" w:rsidP="00CA7B12">
            <w:pPr>
              <w:autoSpaceDE w:val="0"/>
              <w:autoSpaceDN w:val="0"/>
              <w:adjustRightInd w:val="0"/>
              <w:spacing w:after="0" w:line="240" w:lineRule="auto"/>
              <w:jc w:val="both"/>
              <w:rPr>
                <w:rFonts w:ascii="Times New Roman" w:eastAsia="Calibri" w:hAnsi="Times New Roman" w:cs="Times New Roman"/>
                <w:color w:val="000000"/>
                <w:sz w:val="24"/>
                <w:szCs w:val="24"/>
              </w:rPr>
            </w:pPr>
            <w:r w:rsidRPr="004A0562">
              <w:rPr>
                <w:rFonts w:ascii="Times New Roman" w:eastAsia="Calibri" w:hAnsi="Times New Roman" w:cs="Times New Roman"/>
                <w:color w:val="000000"/>
                <w:sz w:val="24"/>
                <w:szCs w:val="24"/>
              </w:rPr>
              <w:t>-projektą derinti su kitomis valstybinės priežiūros institucijomis, viešinti ir pristatyti visuomenei kaip to reikalauja įstatymai, kiti teisės aktai;</w:t>
            </w:r>
          </w:p>
          <w:p w14:paraId="220FF836" w14:textId="77777777" w:rsidR="00AB7F7D" w:rsidRPr="004A0562" w:rsidRDefault="00AB7F7D" w:rsidP="00CA7B12">
            <w:pPr>
              <w:autoSpaceDE w:val="0"/>
              <w:autoSpaceDN w:val="0"/>
              <w:adjustRightInd w:val="0"/>
              <w:spacing w:after="0" w:line="240" w:lineRule="auto"/>
              <w:jc w:val="both"/>
              <w:rPr>
                <w:rFonts w:ascii="Times New Roman" w:eastAsia="Calibri" w:hAnsi="Times New Roman" w:cs="Times New Roman"/>
                <w:color w:val="000000"/>
                <w:sz w:val="24"/>
                <w:szCs w:val="24"/>
              </w:rPr>
            </w:pPr>
            <w:r w:rsidRPr="004A0562">
              <w:rPr>
                <w:rFonts w:ascii="Times New Roman" w:eastAsia="Calibri" w:hAnsi="Times New Roman" w:cs="Times New Roman"/>
                <w:color w:val="000000"/>
                <w:sz w:val="24"/>
                <w:szCs w:val="24"/>
              </w:rPr>
              <w:t>-bet koks projektinių sprendinių keitimas, papildymas ar taisymas privalo būti suderintas su užsakovu, įformintas teisės aktų nustatyta tvarka;</w:t>
            </w:r>
          </w:p>
          <w:p w14:paraId="59B201F6" w14:textId="77777777" w:rsidR="00AB7F7D" w:rsidRPr="004A0562" w:rsidRDefault="00AB7F7D" w:rsidP="00CA7B12">
            <w:pPr>
              <w:autoSpaceDE w:val="0"/>
              <w:autoSpaceDN w:val="0"/>
              <w:adjustRightInd w:val="0"/>
              <w:spacing w:after="0" w:line="240" w:lineRule="auto"/>
              <w:jc w:val="both"/>
              <w:rPr>
                <w:rFonts w:ascii="Times New Roman" w:eastAsia="Calibri" w:hAnsi="Times New Roman" w:cs="Times New Roman"/>
                <w:color w:val="000000"/>
                <w:sz w:val="24"/>
                <w:szCs w:val="24"/>
              </w:rPr>
            </w:pPr>
            <w:r w:rsidRPr="004A0562">
              <w:rPr>
                <w:rFonts w:ascii="Times New Roman" w:eastAsia="Calibri" w:hAnsi="Times New Roman" w:cs="Times New Roman"/>
                <w:color w:val="000000"/>
                <w:sz w:val="24"/>
                <w:szCs w:val="24"/>
              </w:rPr>
              <w:t>-esant poreikiui (bet ne rečiau kaip 1 kartą į mėnesį), susitikimai Raseinių rajono savivaldybės administracijos pastate, projektavimo eigos aptarimui. Suderinus galimi nuotoliniai susitikimai;</w:t>
            </w:r>
          </w:p>
          <w:p w14:paraId="1D022C1C" w14:textId="77777777" w:rsidR="00AB7F7D" w:rsidRPr="004A0562" w:rsidRDefault="00AB7F7D" w:rsidP="00CA7B12">
            <w:pPr>
              <w:autoSpaceDE w:val="0"/>
              <w:autoSpaceDN w:val="0"/>
              <w:adjustRightInd w:val="0"/>
              <w:spacing w:after="0" w:line="240" w:lineRule="auto"/>
              <w:jc w:val="both"/>
              <w:rPr>
                <w:rFonts w:ascii="Times New Roman" w:eastAsia="Calibri" w:hAnsi="Times New Roman" w:cs="Times New Roman"/>
                <w:color w:val="000000"/>
                <w:sz w:val="24"/>
                <w:szCs w:val="24"/>
              </w:rPr>
            </w:pPr>
            <w:r w:rsidRPr="004A0562">
              <w:rPr>
                <w:rFonts w:ascii="Times New Roman" w:eastAsia="Calibri" w:hAnsi="Times New Roman" w:cs="Times New Roman"/>
                <w:color w:val="000000"/>
                <w:sz w:val="24"/>
                <w:szCs w:val="24"/>
              </w:rPr>
              <w:t>-gauti užsakovo pritarimą projekte numatytiems sprendiniams ir projekto tvirtinimą – vadovaujantis statybos techniniu reglamentu STR 1.04.04:2017 „Statinio projektavimas, projekto ekspertizė“.</w:t>
            </w:r>
          </w:p>
        </w:tc>
      </w:tr>
      <w:tr w:rsidR="00AB7F7D" w:rsidRPr="004A0562" w14:paraId="2792F53A" w14:textId="77777777" w:rsidTr="00AB7F7D">
        <w:trPr>
          <w:trHeight w:val="20"/>
        </w:trPr>
        <w:tc>
          <w:tcPr>
            <w:tcW w:w="828" w:type="dxa"/>
            <w:tcBorders>
              <w:top w:val="single" w:sz="4" w:space="0" w:color="auto"/>
              <w:left w:val="single" w:sz="4" w:space="0" w:color="auto"/>
              <w:bottom w:val="single" w:sz="4" w:space="0" w:color="auto"/>
              <w:right w:val="single" w:sz="4" w:space="0" w:color="auto"/>
            </w:tcBorders>
            <w:hideMark/>
          </w:tcPr>
          <w:p w14:paraId="2BAA7E9C" w14:textId="77777777" w:rsidR="00AB7F7D" w:rsidRPr="004A0562" w:rsidRDefault="00AB7F7D" w:rsidP="00CA7B12">
            <w:pPr>
              <w:widowControl w:val="0"/>
              <w:suppressAutoHyphens/>
              <w:spacing w:after="0" w:line="240" w:lineRule="auto"/>
              <w:jc w:val="both"/>
              <w:rPr>
                <w:rFonts w:ascii="Times New Roman" w:eastAsia="Lucida Sans Unicode" w:hAnsi="Times New Roman" w:cs="Times New Roman"/>
                <w:sz w:val="24"/>
                <w:szCs w:val="24"/>
                <w:lang w:eastAsia="ar-SA"/>
              </w:rPr>
            </w:pPr>
            <w:r w:rsidRPr="004A0562">
              <w:rPr>
                <w:rFonts w:ascii="Times New Roman" w:eastAsia="Lucida Sans Unicode" w:hAnsi="Times New Roman" w:cs="Times New Roman"/>
                <w:sz w:val="24"/>
                <w:szCs w:val="24"/>
                <w:lang w:eastAsia="ar-SA"/>
              </w:rPr>
              <w:t>20.</w:t>
            </w:r>
          </w:p>
        </w:tc>
        <w:tc>
          <w:tcPr>
            <w:tcW w:w="2824" w:type="dxa"/>
            <w:tcBorders>
              <w:top w:val="single" w:sz="4" w:space="0" w:color="auto"/>
              <w:left w:val="single" w:sz="4" w:space="0" w:color="auto"/>
              <w:bottom w:val="single" w:sz="4" w:space="0" w:color="auto"/>
              <w:right w:val="single" w:sz="4" w:space="0" w:color="auto"/>
            </w:tcBorders>
            <w:hideMark/>
          </w:tcPr>
          <w:p w14:paraId="46C7F951" w14:textId="77777777" w:rsidR="00AB7F7D" w:rsidRPr="004A0562" w:rsidRDefault="00AB7F7D" w:rsidP="00CA7B12">
            <w:pPr>
              <w:widowControl w:val="0"/>
              <w:suppressAutoHyphens/>
              <w:spacing w:after="0" w:line="240" w:lineRule="auto"/>
              <w:jc w:val="both"/>
              <w:rPr>
                <w:rFonts w:ascii="Times New Roman" w:eastAsia="Lucida Sans Unicode" w:hAnsi="Times New Roman" w:cs="Times New Roman"/>
                <w:sz w:val="24"/>
                <w:szCs w:val="24"/>
                <w:lang w:eastAsia="ar-SA"/>
              </w:rPr>
            </w:pPr>
            <w:r w:rsidRPr="004A0562">
              <w:rPr>
                <w:rFonts w:ascii="Times New Roman" w:eastAsia="Lucida Sans Unicode" w:hAnsi="Times New Roman" w:cs="Times New Roman"/>
                <w:sz w:val="24"/>
                <w:szCs w:val="24"/>
                <w:lang w:eastAsia="ar-SA"/>
              </w:rPr>
              <w:t>Pageidaujami ekonominiai rodikliai</w:t>
            </w:r>
          </w:p>
        </w:tc>
        <w:tc>
          <w:tcPr>
            <w:tcW w:w="6266" w:type="dxa"/>
            <w:tcBorders>
              <w:top w:val="single" w:sz="4" w:space="0" w:color="auto"/>
              <w:left w:val="single" w:sz="4" w:space="0" w:color="auto"/>
              <w:bottom w:val="single" w:sz="4" w:space="0" w:color="auto"/>
              <w:right w:val="single" w:sz="4" w:space="0" w:color="auto"/>
            </w:tcBorders>
            <w:hideMark/>
          </w:tcPr>
          <w:p w14:paraId="00B47FAE" w14:textId="77777777" w:rsidR="00AB7F7D" w:rsidRPr="004A0562" w:rsidRDefault="00AB7F7D" w:rsidP="00CA7B12">
            <w:pPr>
              <w:widowControl w:val="0"/>
              <w:suppressAutoHyphens/>
              <w:spacing w:after="0" w:line="240" w:lineRule="auto"/>
              <w:jc w:val="both"/>
              <w:rPr>
                <w:rFonts w:ascii="Times New Roman" w:eastAsia="Lucida Sans Unicode" w:hAnsi="Times New Roman" w:cs="Times New Roman"/>
                <w:iCs/>
                <w:sz w:val="24"/>
                <w:szCs w:val="24"/>
                <w:lang w:eastAsia="lt-LT"/>
              </w:rPr>
            </w:pPr>
            <w:r w:rsidRPr="004A0562">
              <w:rPr>
                <w:rFonts w:ascii="Times New Roman" w:eastAsia="Lucida Sans Unicode" w:hAnsi="Times New Roman" w:cs="Times New Roman"/>
                <w:iCs/>
                <w:sz w:val="24"/>
                <w:szCs w:val="24"/>
                <w:lang w:eastAsia="lt-LT"/>
              </w:rPr>
              <w:t xml:space="preserve">Reikalavimų nėra. </w:t>
            </w:r>
          </w:p>
        </w:tc>
      </w:tr>
      <w:tr w:rsidR="00AB7F7D" w:rsidRPr="004A0562" w14:paraId="35466483" w14:textId="77777777" w:rsidTr="00AB7F7D">
        <w:trPr>
          <w:trHeight w:val="20"/>
        </w:trPr>
        <w:tc>
          <w:tcPr>
            <w:tcW w:w="828" w:type="dxa"/>
            <w:tcBorders>
              <w:top w:val="single" w:sz="4" w:space="0" w:color="auto"/>
              <w:left w:val="single" w:sz="4" w:space="0" w:color="auto"/>
              <w:bottom w:val="single" w:sz="4" w:space="0" w:color="auto"/>
              <w:right w:val="single" w:sz="4" w:space="0" w:color="auto"/>
            </w:tcBorders>
            <w:hideMark/>
          </w:tcPr>
          <w:p w14:paraId="4BD682B2" w14:textId="77777777" w:rsidR="00AB7F7D" w:rsidRPr="004A0562" w:rsidRDefault="00AB7F7D" w:rsidP="00CA7B12">
            <w:pPr>
              <w:widowControl w:val="0"/>
              <w:suppressAutoHyphens/>
              <w:spacing w:after="0" w:line="240" w:lineRule="auto"/>
              <w:jc w:val="both"/>
              <w:rPr>
                <w:rFonts w:ascii="Times New Roman" w:eastAsia="Lucida Sans Unicode" w:hAnsi="Times New Roman" w:cs="Times New Roman"/>
                <w:sz w:val="24"/>
                <w:szCs w:val="24"/>
                <w:lang w:eastAsia="ar-SA"/>
              </w:rPr>
            </w:pPr>
            <w:r w:rsidRPr="004A0562">
              <w:rPr>
                <w:rFonts w:ascii="Times New Roman" w:eastAsia="Lucida Sans Unicode" w:hAnsi="Times New Roman" w:cs="Times New Roman"/>
                <w:sz w:val="24"/>
                <w:szCs w:val="24"/>
                <w:lang w:eastAsia="ar-SA"/>
              </w:rPr>
              <w:t>21.</w:t>
            </w:r>
          </w:p>
        </w:tc>
        <w:tc>
          <w:tcPr>
            <w:tcW w:w="2824" w:type="dxa"/>
            <w:tcBorders>
              <w:top w:val="single" w:sz="4" w:space="0" w:color="auto"/>
              <w:left w:val="single" w:sz="4" w:space="0" w:color="auto"/>
              <w:bottom w:val="single" w:sz="4" w:space="0" w:color="auto"/>
              <w:right w:val="single" w:sz="4" w:space="0" w:color="auto"/>
            </w:tcBorders>
            <w:hideMark/>
          </w:tcPr>
          <w:p w14:paraId="7F60B6B9" w14:textId="77777777" w:rsidR="00AB7F7D" w:rsidRPr="004A0562" w:rsidRDefault="00AB7F7D" w:rsidP="00CA7B12">
            <w:pPr>
              <w:widowControl w:val="0"/>
              <w:suppressAutoHyphens/>
              <w:spacing w:after="0" w:line="240" w:lineRule="auto"/>
              <w:jc w:val="both"/>
              <w:rPr>
                <w:rFonts w:ascii="Times New Roman" w:eastAsia="Lucida Sans Unicode" w:hAnsi="Times New Roman" w:cs="Times New Roman"/>
                <w:sz w:val="24"/>
                <w:szCs w:val="24"/>
                <w:u w:val="single"/>
                <w:lang w:eastAsia="ar-SA"/>
              </w:rPr>
            </w:pPr>
            <w:r w:rsidRPr="004A0562">
              <w:rPr>
                <w:rFonts w:ascii="Times New Roman" w:eastAsia="Lucida Sans Unicode" w:hAnsi="Times New Roman" w:cs="Times New Roman"/>
                <w:sz w:val="24"/>
                <w:szCs w:val="24"/>
                <w:lang w:eastAsia="ar-SA"/>
              </w:rPr>
              <w:t>Statinio ar statinių grupės projektavimo ir statybos eiliškumas</w:t>
            </w:r>
          </w:p>
        </w:tc>
        <w:tc>
          <w:tcPr>
            <w:tcW w:w="6266" w:type="dxa"/>
            <w:tcBorders>
              <w:top w:val="single" w:sz="4" w:space="0" w:color="auto"/>
              <w:left w:val="single" w:sz="4" w:space="0" w:color="auto"/>
              <w:bottom w:val="single" w:sz="4" w:space="0" w:color="auto"/>
              <w:right w:val="single" w:sz="4" w:space="0" w:color="auto"/>
            </w:tcBorders>
            <w:hideMark/>
          </w:tcPr>
          <w:p w14:paraId="3C4EC773" w14:textId="77777777" w:rsidR="00AB7F7D" w:rsidRPr="004A0562" w:rsidRDefault="00AB7F7D" w:rsidP="00CA7B12">
            <w:pPr>
              <w:widowControl w:val="0"/>
              <w:suppressAutoHyphens/>
              <w:spacing w:after="0" w:line="240" w:lineRule="auto"/>
              <w:jc w:val="both"/>
              <w:rPr>
                <w:rFonts w:ascii="Times New Roman" w:eastAsia="Lucida Sans Unicode" w:hAnsi="Times New Roman" w:cs="Times New Roman"/>
                <w:sz w:val="24"/>
                <w:szCs w:val="24"/>
                <w:lang w:eastAsia="ar-SA"/>
              </w:rPr>
            </w:pPr>
            <w:r w:rsidRPr="004A0562">
              <w:rPr>
                <w:rFonts w:ascii="Times New Roman" w:eastAsia="Lucida Sans Unicode" w:hAnsi="Times New Roman" w:cs="Times New Roman"/>
                <w:sz w:val="24"/>
                <w:szCs w:val="24"/>
                <w:lang w:eastAsia="ar-SA"/>
              </w:rPr>
              <w:t>Visų atskirų statinių ar jų dalių statybą numatyta užbaigti vienu metu.</w:t>
            </w:r>
          </w:p>
        </w:tc>
      </w:tr>
      <w:tr w:rsidR="00AB7F7D" w:rsidRPr="004A0562" w14:paraId="4CBBBC1C" w14:textId="77777777" w:rsidTr="00AB7F7D">
        <w:trPr>
          <w:trHeight w:val="20"/>
        </w:trPr>
        <w:tc>
          <w:tcPr>
            <w:tcW w:w="828" w:type="dxa"/>
            <w:tcBorders>
              <w:top w:val="single" w:sz="4" w:space="0" w:color="auto"/>
              <w:left w:val="single" w:sz="4" w:space="0" w:color="auto"/>
              <w:bottom w:val="single" w:sz="4" w:space="0" w:color="auto"/>
              <w:right w:val="single" w:sz="4" w:space="0" w:color="auto"/>
            </w:tcBorders>
            <w:hideMark/>
          </w:tcPr>
          <w:p w14:paraId="688AD858" w14:textId="77777777" w:rsidR="00AB7F7D" w:rsidRPr="004A0562" w:rsidRDefault="00AB7F7D" w:rsidP="00CA7B12">
            <w:pPr>
              <w:widowControl w:val="0"/>
              <w:suppressAutoHyphens/>
              <w:spacing w:after="0" w:line="240" w:lineRule="auto"/>
              <w:jc w:val="both"/>
              <w:rPr>
                <w:rFonts w:ascii="Times New Roman" w:eastAsia="Lucida Sans Unicode" w:hAnsi="Times New Roman" w:cs="Times New Roman"/>
                <w:sz w:val="24"/>
                <w:szCs w:val="24"/>
                <w:lang w:eastAsia="ar-SA"/>
              </w:rPr>
            </w:pPr>
            <w:r w:rsidRPr="004A0562">
              <w:rPr>
                <w:rFonts w:ascii="Times New Roman" w:eastAsia="Lucida Sans Unicode" w:hAnsi="Times New Roman" w:cs="Times New Roman"/>
                <w:sz w:val="24"/>
                <w:szCs w:val="24"/>
                <w:lang w:eastAsia="ar-SA"/>
              </w:rPr>
              <w:t>22.</w:t>
            </w:r>
          </w:p>
        </w:tc>
        <w:tc>
          <w:tcPr>
            <w:tcW w:w="2824" w:type="dxa"/>
            <w:tcBorders>
              <w:top w:val="single" w:sz="4" w:space="0" w:color="auto"/>
              <w:left w:val="single" w:sz="4" w:space="0" w:color="auto"/>
              <w:bottom w:val="single" w:sz="4" w:space="0" w:color="auto"/>
              <w:right w:val="single" w:sz="4" w:space="0" w:color="auto"/>
            </w:tcBorders>
            <w:hideMark/>
          </w:tcPr>
          <w:p w14:paraId="319A913F" w14:textId="77777777" w:rsidR="00AB7F7D" w:rsidRPr="004A0562" w:rsidRDefault="00AB7F7D" w:rsidP="00CA7B12">
            <w:pPr>
              <w:widowControl w:val="0"/>
              <w:suppressAutoHyphens/>
              <w:spacing w:after="0" w:line="240" w:lineRule="auto"/>
              <w:jc w:val="both"/>
              <w:rPr>
                <w:rFonts w:ascii="Times New Roman" w:eastAsia="Lucida Sans Unicode" w:hAnsi="Times New Roman" w:cs="Times New Roman"/>
                <w:sz w:val="24"/>
                <w:szCs w:val="24"/>
                <w:lang w:eastAsia="ar-SA"/>
              </w:rPr>
            </w:pPr>
            <w:r w:rsidRPr="004A0562">
              <w:rPr>
                <w:rFonts w:ascii="Times New Roman" w:eastAsia="Lucida Sans Unicode" w:hAnsi="Times New Roman" w:cs="Times New Roman"/>
                <w:sz w:val="24"/>
                <w:szCs w:val="24"/>
                <w:lang w:eastAsia="ar-SA"/>
              </w:rPr>
              <w:t>Projektavimo procesų valdymas ir automatizacija</w:t>
            </w:r>
          </w:p>
        </w:tc>
        <w:tc>
          <w:tcPr>
            <w:tcW w:w="6266" w:type="dxa"/>
            <w:tcBorders>
              <w:top w:val="single" w:sz="4" w:space="0" w:color="auto"/>
              <w:left w:val="single" w:sz="4" w:space="0" w:color="auto"/>
              <w:bottom w:val="single" w:sz="4" w:space="0" w:color="auto"/>
              <w:right w:val="single" w:sz="4" w:space="0" w:color="auto"/>
            </w:tcBorders>
            <w:hideMark/>
          </w:tcPr>
          <w:p w14:paraId="11C2D93C" w14:textId="77777777" w:rsidR="00AB7F7D" w:rsidRPr="004A0562" w:rsidRDefault="00AB7F7D" w:rsidP="00CA7B12">
            <w:pPr>
              <w:widowControl w:val="0"/>
              <w:suppressAutoHyphens/>
              <w:spacing w:after="0" w:line="240" w:lineRule="auto"/>
              <w:jc w:val="both"/>
              <w:rPr>
                <w:rFonts w:ascii="Times New Roman" w:eastAsia="Lucida Sans Unicode" w:hAnsi="Times New Roman" w:cs="Times New Roman"/>
                <w:iCs/>
                <w:sz w:val="24"/>
                <w:szCs w:val="24"/>
                <w:lang w:eastAsia="lt-LT"/>
              </w:rPr>
            </w:pPr>
            <w:r w:rsidRPr="004A0562">
              <w:rPr>
                <w:rFonts w:ascii="Times New Roman" w:eastAsia="Lucida Sans Unicode" w:hAnsi="Times New Roman" w:cs="Times New Roman"/>
                <w:iCs/>
                <w:sz w:val="24"/>
                <w:szCs w:val="24"/>
                <w:lang w:eastAsia="lt-LT"/>
              </w:rPr>
              <w:t>Projektavimo procesų valdymas ir automatizacija šiam projektui turėtų užtikrinti efektyvumą, tikslumą ir sklandų darbų koordinavimą. Projektas turėtų būti įgyvendinamas:</w:t>
            </w:r>
          </w:p>
          <w:p w14:paraId="7B1480E0" w14:textId="77777777" w:rsidR="00AB7F7D" w:rsidRPr="004A0562" w:rsidRDefault="00AB7F7D" w:rsidP="00CA7B12">
            <w:pPr>
              <w:widowControl w:val="0"/>
              <w:suppressAutoHyphens/>
              <w:spacing w:after="0" w:line="240" w:lineRule="auto"/>
              <w:jc w:val="both"/>
              <w:rPr>
                <w:rFonts w:ascii="Times New Roman" w:eastAsia="Lucida Sans Unicode" w:hAnsi="Times New Roman" w:cs="Times New Roman"/>
                <w:iCs/>
                <w:sz w:val="24"/>
                <w:szCs w:val="24"/>
                <w:lang w:eastAsia="lt-LT"/>
              </w:rPr>
            </w:pPr>
            <w:r w:rsidRPr="004A0562">
              <w:rPr>
                <w:rFonts w:ascii="Times New Roman" w:eastAsia="Lucida Sans Unicode" w:hAnsi="Times New Roman" w:cs="Times New Roman"/>
                <w:iCs/>
                <w:sz w:val="24"/>
                <w:szCs w:val="24"/>
                <w:lang w:eastAsia="lt-LT"/>
              </w:rPr>
              <w:t>- laiku ir pagal biudžetą;</w:t>
            </w:r>
          </w:p>
          <w:p w14:paraId="5CA10669" w14:textId="77777777" w:rsidR="00AB7F7D" w:rsidRPr="004A0562" w:rsidRDefault="00AB7F7D" w:rsidP="00CA7B12">
            <w:pPr>
              <w:widowControl w:val="0"/>
              <w:suppressAutoHyphens/>
              <w:spacing w:after="0" w:line="240" w:lineRule="auto"/>
              <w:jc w:val="both"/>
              <w:rPr>
                <w:rFonts w:ascii="Times New Roman" w:eastAsia="Lucida Sans Unicode" w:hAnsi="Times New Roman" w:cs="Times New Roman"/>
                <w:iCs/>
                <w:sz w:val="24"/>
                <w:szCs w:val="24"/>
                <w:lang w:eastAsia="lt-LT"/>
              </w:rPr>
            </w:pPr>
            <w:r w:rsidRPr="004A0562">
              <w:rPr>
                <w:rFonts w:ascii="Times New Roman" w:eastAsia="Lucida Sans Unicode" w:hAnsi="Times New Roman" w:cs="Times New Roman"/>
                <w:iCs/>
                <w:sz w:val="24"/>
                <w:szCs w:val="24"/>
                <w:lang w:eastAsia="lt-LT"/>
              </w:rPr>
              <w:t>- pateikiant aukštos kokybės sprendimus;</w:t>
            </w:r>
          </w:p>
          <w:p w14:paraId="287FDFDC" w14:textId="77777777" w:rsidR="00AB7F7D" w:rsidRPr="004A0562" w:rsidRDefault="00AB7F7D" w:rsidP="00CA7B12">
            <w:pPr>
              <w:widowControl w:val="0"/>
              <w:suppressAutoHyphens/>
              <w:spacing w:after="0" w:line="240" w:lineRule="auto"/>
              <w:jc w:val="both"/>
              <w:rPr>
                <w:rFonts w:ascii="Times New Roman" w:eastAsia="Lucida Sans Unicode" w:hAnsi="Times New Roman" w:cs="Times New Roman"/>
                <w:iCs/>
                <w:sz w:val="24"/>
                <w:szCs w:val="24"/>
                <w:lang w:eastAsia="lt-LT"/>
              </w:rPr>
            </w:pPr>
            <w:r w:rsidRPr="004A0562">
              <w:rPr>
                <w:rFonts w:ascii="Times New Roman" w:eastAsia="Lucida Sans Unicode" w:hAnsi="Times New Roman" w:cs="Times New Roman"/>
                <w:iCs/>
                <w:sz w:val="24"/>
                <w:szCs w:val="24"/>
                <w:lang w:eastAsia="lt-LT"/>
              </w:rPr>
              <w:t>- minimaliai veikiant aplinką ir maksimaliai įtraukiant bendruomenę bei lankytojus.</w:t>
            </w:r>
          </w:p>
        </w:tc>
      </w:tr>
      <w:tr w:rsidR="00AB7F7D" w:rsidRPr="004A0562" w14:paraId="6B9D2550" w14:textId="77777777" w:rsidTr="00AB7F7D">
        <w:trPr>
          <w:trHeight w:val="20"/>
        </w:trPr>
        <w:tc>
          <w:tcPr>
            <w:tcW w:w="828" w:type="dxa"/>
            <w:tcBorders>
              <w:top w:val="single" w:sz="4" w:space="0" w:color="auto"/>
              <w:left w:val="single" w:sz="4" w:space="0" w:color="auto"/>
              <w:bottom w:val="single" w:sz="4" w:space="0" w:color="auto"/>
              <w:right w:val="single" w:sz="4" w:space="0" w:color="auto"/>
            </w:tcBorders>
            <w:hideMark/>
          </w:tcPr>
          <w:p w14:paraId="592C590F" w14:textId="77777777" w:rsidR="00AB7F7D" w:rsidRPr="004A0562" w:rsidRDefault="00AB7F7D" w:rsidP="00CA7B12">
            <w:pPr>
              <w:widowControl w:val="0"/>
              <w:suppressAutoHyphens/>
              <w:spacing w:after="0" w:line="240" w:lineRule="auto"/>
              <w:jc w:val="both"/>
              <w:rPr>
                <w:rFonts w:ascii="Times New Roman" w:eastAsia="Lucida Sans Unicode" w:hAnsi="Times New Roman" w:cs="Times New Roman"/>
                <w:sz w:val="24"/>
                <w:szCs w:val="24"/>
                <w:lang w:eastAsia="ar-SA"/>
              </w:rPr>
            </w:pPr>
            <w:r w:rsidRPr="004A0562">
              <w:rPr>
                <w:rFonts w:ascii="Times New Roman" w:eastAsia="Lucida Sans Unicode" w:hAnsi="Times New Roman" w:cs="Times New Roman"/>
                <w:sz w:val="24"/>
                <w:szCs w:val="24"/>
                <w:lang w:eastAsia="ar-SA"/>
              </w:rPr>
              <w:t>23.</w:t>
            </w:r>
          </w:p>
        </w:tc>
        <w:tc>
          <w:tcPr>
            <w:tcW w:w="2824" w:type="dxa"/>
            <w:tcBorders>
              <w:top w:val="single" w:sz="4" w:space="0" w:color="auto"/>
              <w:left w:val="single" w:sz="4" w:space="0" w:color="auto"/>
              <w:bottom w:val="single" w:sz="4" w:space="0" w:color="auto"/>
              <w:right w:val="single" w:sz="4" w:space="0" w:color="auto"/>
            </w:tcBorders>
            <w:hideMark/>
          </w:tcPr>
          <w:p w14:paraId="15617AF4" w14:textId="77777777" w:rsidR="00AB7F7D" w:rsidRPr="004A0562" w:rsidRDefault="00AB7F7D" w:rsidP="00CA7B12">
            <w:pPr>
              <w:widowControl w:val="0"/>
              <w:suppressAutoHyphens/>
              <w:spacing w:after="0" w:line="240" w:lineRule="auto"/>
              <w:jc w:val="both"/>
              <w:rPr>
                <w:rFonts w:ascii="Times New Roman" w:eastAsia="Lucida Sans Unicode" w:hAnsi="Times New Roman" w:cs="Times New Roman"/>
                <w:sz w:val="24"/>
                <w:szCs w:val="24"/>
                <w:lang w:eastAsia="ar-SA"/>
              </w:rPr>
            </w:pPr>
            <w:r w:rsidRPr="004A0562">
              <w:rPr>
                <w:rFonts w:ascii="Times New Roman" w:eastAsia="Lucida Sans Unicode" w:hAnsi="Times New Roman" w:cs="Times New Roman"/>
                <w:sz w:val="24"/>
                <w:szCs w:val="24"/>
                <w:lang w:eastAsia="ar-SA"/>
              </w:rPr>
              <w:t>Reikalavimai projekto rengimo dokumentų kalbai (-</w:t>
            </w:r>
            <w:proofErr w:type="spellStart"/>
            <w:r w:rsidRPr="004A0562">
              <w:rPr>
                <w:rFonts w:ascii="Times New Roman" w:eastAsia="Lucida Sans Unicode" w:hAnsi="Times New Roman" w:cs="Times New Roman"/>
                <w:sz w:val="24"/>
                <w:szCs w:val="24"/>
                <w:lang w:eastAsia="ar-SA"/>
              </w:rPr>
              <w:t>oms</w:t>
            </w:r>
            <w:proofErr w:type="spellEnd"/>
            <w:r w:rsidRPr="004A0562">
              <w:rPr>
                <w:rFonts w:ascii="Times New Roman" w:eastAsia="Lucida Sans Unicode" w:hAnsi="Times New Roman" w:cs="Times New Roman"/>
                <w:sz w:val="24"/>
                <w:szCs w:val="24"/>
                <w:lang w:eastAsia="ar-SA"/>
              </w:rPr>
              <w:t>)</w:t>
            </w:r>
          </w:p>
        </w:tc>
        <w:tc>
          <w:tcPr>
            <w:tcW w:w="6266" w:type="dxa"/>
            <w:tcBorders>
              <w:top w:val="single" w:sz="4" w:space="0" w:color="auto"/>
              <w:left w:val="single" w:sz="4" w:space="0" w:color="auto"/>
              <w:bottom w:val="single" w:sz="4" w:space="0" w:color="auto"/>
              <w:right w:val="single" w:sz="4" w:space="0" w:color="auto"/>
            </w:tcBorders>
            <w:hideMark/>
          </w:tcPr>
          <w:p w14:paraId="57B6A8B3" w14:textId="77777777" w:rsidR="00AB7F7D" w:rsidRPr="004A0562" w:rsidRDefault="00AB7F7D" w:rsidP="00CA7B12">
            <w:pPr>
              <w:widowControl w:val="0"/>
              <w:suppressAutoHyphens/>
              <w:spacing w:after="0" w:line="240" w:lineRule="auto"/>
              <w:jc w:val="both"/>
              <w:rPr>
                <w:rFonts w:ascii="Times New Roman" w:eastAsia="Lucida Sans Unicode" w:hAnsi="Times New Roman" w:cs="Times New Roman"/>
                <w:iCs/>
                <w:sz w:val="24"/>
                <w:szCs w:val="24"/>
                <w:lang w:eastAsia="lt-LT"/>
              </w:rPr>
            </w:pPr>
            <w:r w:rsidRPr="004A0562">
              <w:rPr>
                <w:rFonts w:ascii="Times New Roman" w:eastAsia="Lucida Sans Unicode" w:hAnsi="Times New Roman" w:cs="Times New Roman"/>
                <w:iCs/>
                <w:sz w:val="24"/>
                <w:szCs w:val="24"/>
                <w:lang w:eastAsia="lt-LT"/>
              </w:rPr>
              <w:t>Projektas statybai Lietuvos Respublikoje rengiamas valstybine kalba.</w:t>
            </w:r>
          </w:p>
          <w:p w14:paraId="1572AE80" w14:textId="77777777" w:rsidR="00AB7F7D" w:rsidRPr="004A0562" w:rsidRDefault="00AB7F7D" w:rsidP="00CA7B12">
            <w:pPr>
              <w:widowControl w:val="0"/>
              <w:suppressAutoHyphens/>
              <w:spacing w:after="0" w:line="240" w:lineRule="auto"/>
              <w:jc w:val="both"/>
              <w:rPr>
                <w:rFonts w:ascii="Times New Roman" w:eastAsia="Lucida Sans Unicode" w:hAnsi="Times New Roman" w:cs="Times New Roman"/>
                <w:iCs/>
                <w:sz w:val="24"/>
                <w:szCs w:val="24"/>
                <w:lang w:eastAsia="lt-LT"/>
              </w:rPr>
            </w:pPr>
            <w:r w:rsidRPr="004A0562">
              <w:rPr>
                <w:rFonts w:ascii="Times New Roman" w:eastAsia="Lucida Sans Unicode" w:hAnsi="Times New Roman" w:cs="Times New Roman"/>
                <w:iCs/>
                <w:sz w:val="24"/>
                <w:szCs w:val="24"/>
                <w:lang w:eastAsia="lt-LT"/>
              </w:rPr>
              <w:t>Projekto vertimus į užsienio šalių kalbas pasirašo ir vertėjai: tekstinius dokumentus – tik vertėjai, brėžinius – ir kiti nurodyti asmenys (statinio projektuotojas ar jo įgaliotas asmuo, statinio projekto vadovas, statinio projekto dalių vadovai ir statinio projekto rengėjas).</w:t>
            </w:r>
          </w:p>
        </w:tc>
      </w:tr>
      <w:tr w:rsidR="00AB7F7D" w:rsidRPr="004A0562" w14:paraId="786D44DE" w14:textId="77777777" w:rsidTr="00AB7F7D">
        <w:trPr>
          <w:trHeight w:val="20"/>
        </w:trPr>
        <w:tc>
          <w:tcPr>
            <w:tcW w:w="828" w:type="dxa"/>
            <w:tcBorders>
              <w:top w:val="single" w:sz="4" w:space="0" w:color="auto"/>
              <w:left w:val="single" w:sz="4" w:space="0" w:color="auto"/>
              <w:bottom w:val="single" w:sz="4" w:space="0" w:color="auto"/>
              <w:right w:val="single" w:sz="4" w:space="0" w:color="auto"/>
            </w:tcBorders>
            <w:hideMark/>
          </w:tcPr>
          <w:p w14:paraId="06AD4C7A" w14:textId="77777777" w:rsidR="00AB7F7D" w:rsidRPr="004A0562" w:rsidRDefault="00AB7F7D" w:rsidP="00CA7B12">
            <w:pPr>
              <w:widowControl w:val="0"/>
              <w:suppressAutoHyphens/>
              <w:spacing w:after="0" w:line="240" w:lineRule="auto"/>
              <w:jc w:val="both"/>
              <w:rPr>
                <w:rFonts w:ascii="Times New Roman" w:eastAsia="Lucida Sans Unicode" w:hAnsi="Times New Roman" w:cs="Times New Roman"/>
                <w:sz w:val="24"/>
                <w:szCs w:val="24"/>
                <w:lang w:eastAsia="ar-SA"/>
              </w:rPr>
            </w:pPr>
            <w:r w:rsidRPr="004A0562">
              <w:rPr>
                <w:rFonts w:ascii="Times New Roman" w:eastAsia="Lucida Sans Unicode" w:hAnsi="Times New Roman" w:cs="Times New Roman"/>
                <w:sz w:val="24"/>
                <w:szCs w:val="24"/>
                <w:lang w:eastAsia="ar-SA"/>
              </w:rPr>
              <w:t>24.</w:t>
            </w:r>
          </w:p>
        </w:tc>
        <w:tc>
          <w:tcPr>
            <w:tcW w:w="2824" w:type="dxa"/>
            <w:tcBorders>
              <w:top w:val="single" w:sz="4" w:space="0" w:color="auto"/>
              <w:left w:val="single" w:sz="4" w:space="0" w:color="auto"/>
              <w:bottom w:val="single" w:sz="4" w:space="0" w:color="auto"/>
              <w:right w:val="single" w:sz="4" w:space="0" w:color="auto"/>
            </w:tcBorders>
            <w:hideMark/>
          </w:tcPr>
          <w:p w14:paraId="415B92B4" w14:textId="77777777" w:rsidR="00AB7F7D" w:rsidRPr="004A0562" w:rsidRDefault="00AB7F7D" w:rsidP="00CA7B12">
            <w:pPr>
              <w:widowControl w:val="0"/>
              <w:suppressAutoHyphens/>
              <w:spacing w:after="0" w:line="240" w:lineRule="auto"/>
              <w:jc w:val="both"/>
              <w:rPr>
                <w:rFonts w:ascii="Times New Roman" w:eastAsia="Lucida Sans Unicode" w:hAnsi="Times New Roman" w:cs="Times New Roman"/>
                <w:sz w:val="24"/>
                <w:szCs w:val="24"/>
                <w:lang w:eastAsia="ar-SA"/>
              </w:rPr>
            </w:pPr>
            <w:r w:rsidRPr="004A0562">
              <w:rPr>
                <w:rFonts w:ascii="Times New Roman" w:eastAsia="Lucida Sans Unicode" w:hAnsi="Times New Roman" w:cs="Times New Roman"/>
                <w:sz w:val="24"/>
                <w:szCs w:val="24"/>
                <w:lang w:eastAsia="ar-SA"/>
              </w:rPr>
              <w:t>Nurodymai statinio projekto dokumentų komplektavimui, įforminimui ir pateikimui</w:t>
            </w:r>
          </w:p>
        </w:tc>
        <w:tc>
          <w:tcPr>
            <w:tcW w:w="6266" w:type="dxa"/>
            <w:tcBorders>
              <w:top w:val="single" w:sz="4" w:space="0" w:color="auto"/>
              <w:left w:val="single" w:sz="4" w:space="0" w:color="auto"/>
              <w:bottom w:val="single" w:sz="4" w:space="0" w:color="auto"/>
              <w:right w:val="single" w:sz="4" w:space="0" w:color="auto"/>
            </w:tcBorders>
            <w:hideMark/>
          </w:tcPr>
          <w:p w14:paraId="7117C793" w14:textId="77777777" w:rsidR="00AB7F7D" w:rsidRPr="004A0562" w:rsidRDefault="00AB7F7D" w:rsidP="00CA7B12">
            <w:pPr>
              <w:widowControl w:val="0"/>
              <w:suppressAutoHyphens/>
              <w:spacing w:after="0" w:line="240" w:lineRule="auto"/>
              <w:jc w:val="both"/>
              <w:rPr>
                <w:rFonts w:ascii="Times New Roman" w:eastAsia="Lucida Sans Unicode" w:hAnsi="Times New Roman" w:cs="Times New Roman"/>
                <w:sz w:val="24"/>
                <w:szCs w:val="24"/>
                <w:lang w:eastAsia="ar-SA"/>
              </w:rPr>
            </w:pPr>
            <w:r w:rsidRPr="004A0562">
              <w:rPr>
                <w:rFonts w:ascii="Times New Roman" w:eastAsia="Lucida Sans Unicode" w:hAnsi="Times New Roman" w:cs="Times New Roman"/>
                <w:sz w:val="24"/>
                <w:szCs w:val="24"/>
                <w:lang w:eastAsia="ar-SA"/>
              </w:rPr>
              <w:t xml:space="preserve">Užsakovui projektuotojas pateikia 3 (tris) parengto objekto supaprastinto statybos projekto dokumentacijos egzempliorius ir 2 (dvi) kompiuterines laikmenas (USB) su įrašyta projekto kopija (minimalus raiškos reikalavimas – 200 </w:t>
            </w:r>
            <w:proofErr w:type="spellStart"/>
            <w:r w:rsidRPr="004A0562">
              <w:rPr>
                <w:rFonts w:ascii="Times New Roman" w:eastAsia="Lucida Sans Unicode" w:hAnsi="Times New Roman" w:cs="Times New Roman"/>
                <w:sz w:val="24"/>
                <w:szCs w:val="24"/>
                <w:lang w:eastAsia="ar-SA"/>
              </w:rPr>
              <w:t>dpi</w:t>
            </w:r>
            <w:proofErr w:type="spellEnd"/>
            <w:r w:rsidRPr="004A0562">
              <w:rPr>
                <w:rFonts w:ascii="Times New Roman" w:eastAsia="Lucida Sans Unicode" w:hAnsi="Times New Roman" w:cs="Times New Roman"/>
                <w:sz w:val="24"/>
                <w:szCs w:val="24"/>
                <w:lang w:eastAsia="ar-SA"/>
              </w:rPr>
              <w:t>, projekto atskirų dalių failai iki 30 MB dydžio, formatas – PDF ir DWG).</w:t>
            </w:r>
          </w:p>
          <w:p w14:paraId="3850377B" w14:textId="77777777" w:rsidR="00AB7F7D" w:rsidRPr="004A0562" w:rsidRDefault="00AB7F7D" w:rsidP="00CA7B12">
            <w:pPr>
              <w:widowControl w:val="0"/>
              <w:suppressAutoHyphens/>
              <w:spacing w:after="0" w:line="240" w:lineRule="auto"/>
              <w:jc w:val="both"/>
              <w:rPr>
                <w:rFonts w:ascii="Times New Roman" w:eastAsia="Lucida Sans Unicode" w:hAnsi="Times New Roman" w:cs="Times New Roman"/>
                <w:sz w:val="24"/>
                <w:szCs w:val="24"/>
                <w:u w:val="single"/>
                <w:lang w:eastAsia="ar-SA"/>
              </w:rPr>
            </w:pPr>
            <w:r w:rsidRPr="004A0562">
              <w:rPr>
                <w:rFonts w:ascii="Times New Roman" w:eastAsia="Lucida Sans Unicode" w:hAnsi="Times New Roman" w:cs="Times New Roman"/>
                <w:sz w:val="24"/>
                <w:szCs w:val="24"/>
                <w:lang w:eastAsia="ar-SA"/>
              </w:rPr>
              <w:t>Projekto originalą saugo projektuotojas Lietuvos archyvų departamento prie Lietuvos Respublikos Vyriausybės nustatyta tvarka.</w:t>
            </w:r>
          </w:p>
        </w:tc>
      </w:tr>
      <w:tr w:rsidR="00AB7F7D" w:rsidRPr="004A0562" w14:paraId="22C27DBE" w14:textId="77777777" w:rsidTr="00AB7F7D">
        <w:trPr>
          <w:trHeight w:val="1548"/>
        </w:trPr>
        <w:tc>
          <w:tcPr>
            <w:tcW w:w="828" w:type="dxa"/>
            <w:tcBorders>
              <w:top w:val="single" w:sz="4" w:space="0" w:color="auto"/>
              <w:left w:val="single" w:sz="4" w:space="0" w:color="auto"/>
              <w:bottom w:val="single" w:sz="4" w:space="0" w:color="auto"/>
              <w:right w:val="single" w:sz="4" w:space="0" w:color="auto"/>
            </w:tcBorders>
            <w:hideMark/>
          </w:tcPr>
          <w:p w14:paraId="12F7FB07" w14:textId="77777777" w:rsidR="00AB7F7D" w:rsidRPr="004A0562" w:rsidRDefault="00AB7F7D" w:rsidP="00CA7B12">
            <w:pPr>
              <w:widowControl w:val="0"/>
              <w:suppressAutoHyphens/>
              <w:spacing w:after="0" w:line="240" w:lineRule="auto"/>
              <w:jc w:val="both"/>
              <w:rPr>
                <w:rFonts w:ascii="Times New Roman" w:eastAsia="Lucida Sans Unicode" w:hAnsi="Times New Roman" w:cs="Times New Roman"/>
                <w:sz w:val="24"/>
                <w:szCs w:val="24"/>
                <w:lang w:eastAsia="ar-SA"/>
              </w:rPr>
            </w:pPr>
            <w:r w:rsidRPr="004A0562">
              <w:rPr>
                <w:rFonts w:ascii="Times New Roman" w:eastAsia="Lucida Sans Unicode" w:hAnsi="Times New Roman" w:cs="Times New Roman"/>
                <w:sz w:val="24"/>
                <w:szCs w:val="24"/>
                <w:lang w:eastAsia="ar-SA"/>
              </w:rPr>
              <w:lastRenderedPageBreak/>
              <w:t>25.</w:t>
            </w:r>
          </w:p>
        </w:tc>
        <w:tc>
          <w:tcPr>
            <w:tcW w:w="2824" w:type="dxa"/>
            <w:tcBorders>
              <w:top w:val="single" w:sz="4" w:space="0" w:color="auto"/>
              <w:left w:val="single" w:sz="4" w:space="0" w:color="auto"/>
              <w:bottom w:val="single" w:sz="4" w:space="0" w:color="auto"/>
              <w:right w:val="single" w:sz="4" w:space="0" w:color="auto"/>
            </w:tcBorders>
            <w:hideMark/>
          </w:tcPr>
          <w:p w14:paraId="4E65F11E" w14:textId="77777777" w:rsidR="00AB7F7D" w:rsidRPr="004A0562" w:rsidRDefault="00AB7F7D" w:rsidP="00CA7B12">
            <w:pPr>
              <w:widowControl w:val="0"/>
              <w:suppressAutoHyphens/>
              <w:spacing w:after="0" w:line="240" w:lineRule="auto"/>
              <w:jc w:val="both"/>
              <w:rPr>
                <w:rFonts w:ascii="Times New Roman" w:eastAsia="Lucida Sans Unicode" w:hAnsi="Times New Roman" w:cs="Times New Roman"/>
                <w:sz w:val="24"/>
                <w:szCs w:val="24"/>
                <w:lang w:eastAsia="ar-SA"/>
              </w:rPr>
            </w:pPr>
            <w:r w:rsidRPr="004A0562">
              <w:rPr>
                <w:rFonts w:ascii="Times New Roman" w:eastAsia="Lucida Sans Unicode" w:hAnsi="Times New Roman" w:cs="Times New Roman"/>
                <w:sz w:val="24"/>
                <w:szCs w:val="24"/>
                <w:lang w:eastAsia="ar-SA"/>
              </w:rPr>
              <w:t>Ekspertizės atlikimas</w:t>
            </w:r>
          </w:p>
        </w:tc>
        <w:tc>
          <w:tcPr>
            <w:tcW w:w="6266" w:type="dxa"/>
            <w:tcBorders>
              <w:top w:val="single" w:sz="4" w:space="0" w:color="auto"/>
              <w:left w:val="single" w:sz="4" w:space="0" w:color="auto"/>
              <w:bottom w:val="single" w:sz="4" w:space="0" w:color="auto"/>
              <w:right w:val="single" w:sz="4" w:space="0" w:color="auto"/>
            </w:tcBorders>
            <w:hideMark/>
          </w:tcPr>
          <w:p w14:paraId="37DFE0DE" w14:textId="77777777" w:rsidR="00AB7F7D" w:rsidRPr="004A0562" w:rsidRDefault="00AB7F7D" w:rsidP="00CA7B12">
            <w:pPr>
              <w:jc w:val="both"/>
              <w:rPr>
                <w:rStyle w:val="Emfaz"/>
                <w:rFonts w:ascii="Times New Roman" w:hAnsi="Times New Roman" w:cs="Times New Roman"/>
                <w:i w:val="0"/>
                <w:iCs w:val="0"/>
                <w:sz w:val="24"/>
                <w:szCs w:val="24"/>
              </w:rPr>
            </w:pPr>
            <w:r w:rsidRPr="004A0562">
              <w:rPr>
                <w:rStyle w:val="Emfaz"/>
                <w:rFonts w:ascii="Times New Roman" w:hAnsi="Times New Roman" w:cs="Times New Roman"/>
                <w:sz w:val="24"/>
                <w:szCs w:val="24"/>
              </w:rPr>
              <w:t>Statinio projekto ekspertizę organizuoja užsakovas, o projektuotojas privalo pataisyti projektą pagal ekspertizės akte nurodytas pagrįstas privalomas pastabas. (terminas neįskaičiuojamas į projektavimo paslaugų teikimo terminą).</w:t>
            </w:r>
          </w:p>
        </w:tc>
      </w:tr>
      <w:tr w:rsidR="00AB7F7D" w:rsidRPr="004A0562" w14:paraId="7C16C951" w14:textId="77777777" w:rsidTr="00AB7F7D">
        <w:trPr>
          <w:trHeight w:val="20"/>
        </w:trPr>
        <w:tc>
          <w:tcPr>
            <w:tcW w:w="828" w:type="dxa"/>
            <w:tcBorders>
              <w:top w:val="single" w:sz="4" w:space="0" w:color="auto"/>
              <w:left w:val="single" w:sz="4" w:space="0" w:color="auto"/>
              <w:bottom w:val="single" w:sz="4" w:space="0" w:color="auto"/>
              <w:right w:val="single" w:sz="4" w:space="0" w:color="auto"/>
            </w:tcBorders>
          </w:tcPr>
          <w:p w14:paraId="1A5E9461" w14:textId="77777777" w:rsidR="00AB7F7D" w:rsidRPr="004A0562" w:rsidRDefault="00AB7F7D" w:rsidP="00CA7B12">
            <w:pPr>
              <w:widowControl w:val="0"/>
              <w:suppressAutoHyphens/>
              <w:spacing w:after="0" w:line="240" w:lineRule="auto"/>
              <w:jc w:val="both"/>
              <w:rPr>
                <w:rFonts w:ascii="Times New Roman" w:eastAsia="Lucida Sans Unicode" w:hAnsi="Times New Roman" w:cs="Times New Roman"/>
                <w:sz w:val="24"/>
                <w:szCs w:val="24"/>
                <w:lang w:eastAsia="ar-SA"/>
              </w:rPr>
            </w:pPr>
            <w:r w:rsidRPr="004A0562">
              <w:rPr>
                <w:rFonts w:ascii="Times New Roman" w:eastAsia="Lucida Sans Unicode" w:hAnsi="Times New Roman" w:cs="Times New Roman"/>
                <w:sz w:val="24"/>
                <w:szCs w:val="24"/>
                <w:lang w:eastAsia="ar-SA"/>
              </w:rPr>
              <w:t xml:space="preserve">26. </w:t>
            </w:r>
          </w:p>
        </w:tc>
        <w:tc>
          <w:tcPr>
            <w:tcW w:w="2824" w:type="dxa"/>
            <w:tcBorders>
              <w:top w:val="single" w:sz="4" w:space="0" w:color="auto"/>
              <w:left w:val="single" w:sz="4" w:space="0" w:color="auto"/>
              <w:bottom w:val="single" w:sz="4" w:space="0" w:color="auto"/>
              <w:right w:val="single" w:sz="4" w:space="0" w:color="auto"/>
            </w:tcBorders>
          </w:tcPr>
          <w:p w14:paraId="396F031D" w14:textId="77777777" w:rsidR="00AB7F7D" w:rsidRPr="004A0562" w:rsidRDefault="00AB7F7D" w:rsidP="00CA7B12">
            <w:pPr>
              <w:widowControl w:val="0"/>
              <w:suppressAutoHyphens/>
              <w:spacing w:after="0" w:line="240" w:lineRule="auto"/>
              <w:jc w:val="both"/>
              <w:rPr>
                <w:rFonts w:ascii="Times New Roman" w:eastAsia="Lucida Sans Unicode" w:hAnsi="Times New Roman" w:cs="Times New Roman"/>
                <w:sz w:val="24"/>
                <w:szCs w:val="24"/>
                <w:lang w:eastAsia="ar-SA"/>
              </w:rPr>
            </w:pPr>
            <w:r w:rsidRPr="004A0562">
              <w:rPr>
                <w:rFonts w:ascii="Times New Roman" w:eastAsia="Lucida Sans Unicode" w:hAnsi="Times New Roman" w:cs="Times New Roman"/>
                <w:sz w:val="24"/>
                <w:szCs w:val="24"/>
                <w:lang w:eastAsia="ar-SA"/>
              </w:rPr>
              <w:t>Užsakovo pateikiami dokumentai</w:t>
            </w:r>
          </w:p>
        </w:tc>
        <w:tc>
          <w:tcPr>
            <w:tcW w:w="6266" w:type="dxa"/>
            <w:tcBorders>
              <w:top w:val="single" w:sz="4" w:space="0" w:color="auto"/>
              <w:left w:val="single" w:sz="4" w:space="0" w:color="auto"/>
              <w:bottom w:val="single" w:sz="4" w:space="0" w:color="auto"/>
              <w:right w:val="single" w:sz="4" w:space="0" w:color="auto"/>
            </w:tcBorders>
          </w:tcPr>
          <w:p w14:paraId="72D73A03" w14:textId="77777777" w:rsidR="00AB7F7D" w:rsidRPr="004A0562" w:rsidRDefault="00AB7F7D" w:rsidP="00CA7B12">
            <w:pPr>
              <w:spacing w:after="0"/>
              <w:jc w:val="both"/>
              <w:rPr>
                <w:rFonts w:ascii="Times New Roman" w:hAnsi="Times New Roman" w:cs="Times New Roman"/>
                <w:w w:val="110"/>
                <w:sz w:val="24"/>
                <w:szCs w:val="24"/>
                <w:lang w:eastAsia="ar-SA"/>
              </w:rPr>
            </w:pPr>
            <w:r w:rsidRPr="004A0562">
              <w:rPr>
                <w:rFonts w:ascii="Times New Roman" w:hAnsi="Times New Roman" w:cs="Times New Roman"/>
                <w:w w:val="110"/>
                <w:sz w:val="24"/>
                <w:szCs w:val="24"/>
                <w:lang w:eastAsia="ar-SA"/>
              </w:rPr>
              <w:t>- Kultūros vertybių registro duomenys;</w:t>
            </w:r>
          </w:p>
          <w:p w14:paraId="45D9740F" w14:textId="77777777" w:rsidR="00AB7F7D" w:rsidRPr="004A0562" w:rsidRDefault="00AB7F7D" w:rsidP="00CA7B12">
            <w:pPr>
              <w:spacing w:after="0"/>
              <w:jc w:val="both"/>
              <w:rPr>
                <w:rFonts w:ascii="Times New Roman" w:hAnsi="Times New Roman" w:cs="Times New Roman"/>
                <w:w w:val="110"/>
                <w:sz w:val="24"/>
                <w:szCs w:val="24"/>
                <w:lang w:eastAsia="ar-SA"/>
              </w:rPr>
            </w:pPr>
            <w:r w:rsidRPr="004A0562">
              <w:rPr>
                <w:rFonts w:ascii="Times New Roman" w:hAnsi="Times New Roman" w:cs="Times New Roman"/>
                <w:w w:val="110"/>
                <w:sz w:val="24"/>
                <w:szCs w:val="24"/>
                <w:lang w:eastAsia="ar-SA"/>
              </w:rPr>
              <w:t>- Preliminari schema dėl veiklos „</w:t>
            </w:r>
            <w:proofErr w:type="spellStart"/>
            <w:r w:rsidRPr="004A0562">
              <w:rPr>
                <w:rFonts w:ascii="Times New Roman" w:hAnsi="Times New Roman" w:cs="Times New Roman"/>
                <w:w w:val="110"/>
                <w:sz w:val="24"/>
                <w:szCs w:val="24"/>
                <w:lang w:eastAsia="ar-SA"/>
              </w:rPr>
              <w:t>Kejėnų</w:t>
            </w:r>
            <w:proofErr w:type="spellEnd"/>
            <w:r w:rsidRPr="004A0562">
              <w:rPr>
                <w:rFonts w:ascii="Times New Roman" w:hAnsi="Times New Roman" w:cs="Times New Roman"/>
                <w:w w:val="110"/>
                <w:sz w:val="24"/>
                <w:szCs w:val="24"/>
                <w:lang w:eastAsia="ar-SA"/>
              </w:rPr>
              <w:t xml:space="preserve"> piliakalnio (kultūros paveldo objektas) (</w:t>
            </w:r>
            <w:proofErr w:type="spellStart"/>
            <w:r w:rsidRPr="004A0562">
              <w:rPr>
                <w:rFonts w:ascii="Times New Roman" w:hAnsi="Times New Roman" w:cs="Times New Roman"/>
                <w:w w:val="110"/>
                <w:sz w:val="24"/>
                <w:szCs w:val="24"/>
                <w:lang w:eastAsia="ar-SA"/>
              </w:rPr>
              <w:t>Kejėnų</w:t>
            </w:r>
            <w:proofErr w:type="spellEnd"/>
            <w:r w:rsidRPr="004A0562">
              <w:rPr>
                <w:rFonts w:ascii="Times New Roman" w:hAnsi="Times New Roman" w:cs="Times New Roman"/>
                <w:w w:val="110"/>
                <w:sz w:val="24"/>
                <w:szCs w:val="24"/>
                <w:lang w:eastAsia="ar-SA"/>
              </w:rPr>
              <w:t xml:space="preserve"> k., Ariogalos sen.), vad. </w:t>
            </w:r>
            <w:proofErr w:type="spellStart"/>
            <w:r w:rsidRPr="004A0562">
              <w:rPr>
                <w:rFonts w:ascii="Times New Roman" w:hAnsi="Times New Roman" w:cs="Times New Roman"/>
                <w:w w:val="110"/>
                <w:sz w:val="24"/>
                <w:szCs w:val="24"/>
                <w:lang w:eastAsia="ar-SA"/>
              </w:rPr>
              <w:t>Kaukuru</w:t>
            </w:r>
            <w:proofErr w:type="spellEnd"/>
            <w:r w:rsidRPr="004A0562">
              <w:rPr>
                <w:rFonts w:ascii="Times New Roman" w:hAnsi="Times New Roman" w:cs="Times New Roman"/>
                <w:w w:val="110"/>
                <w:sz w:val="24"/>
                <w:szCs w:val="24"/>
                <w:lang w:eastAsia="ar-SA"/>
              </w:rPr>
              <w:t>, Švedų bokštu, pritaikymas lankymui“;</w:t>
            </w:r>
          </w:p>
          <w:p w14:paraId="42463DBD" w14:textId="77777777" w:rsidR="00AB7F7D" w:rsidRPr="004A0562" w:rsidRDefault="00AB7F7D" w:rsidP="00CA7B12">
            <w:pPr>
              <w:spacing w:after="0"/>
              <w:jc w:val="both"/>
              <w:rPr>
                <w:rFonts w:ascii="Times New Roman" w:hAnsi="Times New Roman" w:cs="Times New Roman"/>
                <w:w w:val="110"/>
                <w:sz w:val="24"/>
                <w:szCs w:val="24"/>
                <w:lang w:eastAsia="ar-SA"/>
              </w:rPr>
            </w:pPr>
            <w:r w:rsidRPr="004A0562">
              <w:rPr>
                <w:rFonts w:ascii="Times New Roman" w:hAnsi="Times New Roman" w:cs="Times New Roman"/>
                <w:w w:val="110"/>
                <w:sz w:val="24"/>
                <w:szCs w:val="24"/>
                <w:lang w:eastAsia="ar-SA"/>
              </w:rPr>
              <w:t>-Esamos būklės fotofiksacija;</w:t>
            </w:r>
          </w:p>
          <w:p w14:paraId="1BBB50C8" w14:textId="77777777" w:rsidR="00AB7F7D" w:rsidRPr="004A0562" w:rsidRDefault="00AB7F7D" w:rsidP="00CA7B12">
            <w:pPr>
              <w:spacing w:after="0"/>
              <w:jc w:val="both"/>
              <w:rPr>
                <w:rFonts w:ascii="Times New Roman" w:hAnsi="Times New Roman" w:cs="Times New Roman"/>
                <w:w w:val="110"/>
                <w:sz w:val="24"/>
                <w:szCs w:val="24"/>
                <w:lang w:eastAsia="ar-SA"/>
              </w:rPr>
            </w:pPr>
            <w:r w:rsidRPr="004A0562">
              <w:rPr>
                <w:rFonts w:ascii="Times New Roman" w:hAnsi="Times New Roman" w:cs="Times New Roman"/>
                <w:w w:val="110"/>
                <w:sz w:val="24"/>
                <w:szCs w:val="24"/>
                <w:lang w:eastAsia="ar-SA"/>
              </w:rPr>
              <w:t>-VĮ Registrų centro išduotas Nekilnojamojo turto registro duomenų bazės išrašas.</w:t>
            </w:r>
          </w:p>
        </w:tc>
      </w:tr>
    </w:tbl>
    <w:p w14:paraId="6999A29B" w14:textId="77777777" w:rsidR="00E65675" w:rsidRPr="004A0562" w:rsidRDefault="00E65675" w:rsidP="00CC6169">
      <w:pPr>
        <w:spacing w:after="0" w:line="240" w:lineRule="auto"/>
        <w:rPr>
          <w:rFonts w:ascii="Times New Roman" w:eastAsia="Times New Roman" w:hAnsi="Times New Roman" w:cs="Times New Roman"/>
          <w:color w:val="000000"/>
          <w:sz w:val="24"/>
          <w:szCs w:val="24"/>
        </w:rPr>
      </w:pPr>
    </w:p>
    <w:p w14:paraId="65371D38" w14:textId="63BF1FCC" w:rsidR="00C97D56" w:rsidRPr="004A0562" w:rsidRDefault="00C97D56" w:rsidP="00FF5B5B">
      <w:pPr>
        <w:jc w:val="center"/>
        <w:rPr>
          <w:rFonts w:ascii="Times New Roman" w:hAnsi="Times New Roman" w:cs="Times New Roman"/>
          <w:b/>
          <w:bCs/>
          <w:smallCaps/>
          <w:sz w:val="24"/>
          <w:szCs w:val="24"/>
        </w:rPr>
      </w:pPr>
    </w:p>
    <w:p w14:paraId="5B0C14EE" w14:textId="77777777" w:rsidR="002D652E" w:rsidRPr="004A0562" w:rsidRDefault="002D652E" w:rsidP="00FF5B5B">
      <w:pPr>
        <w:jc w:val="center"/>
        <w:rPr>
          <w:rFonts w:ascii="Times New Roman" w:hAnsi="Times New Roman" w:cs="Times New Roman"/>
          <w:b/>
          <w:bCs/>
          <w:smallCaps/>
          <w:sz w:val="24"/>
          <w:szCs w:val="24"/>
        </w:rPr>
      </w:pPr>
    </w:p>
    <w:p w14:paraId="5CF396F7" w14:textId="419E3636" w:rsidR="002D652E" w:rsidRPr="004A0562" w:rsidRDefault="002D652E" w:rsidP="00FF5B5B">
      <w:pPr>
        <w:jc w:val="center"/>
        <w:rPr>
          <w:rFonts w:ascii="Times New Roman" w:hAnsi="Times New Roman" w:cs="Times New Roman"/>
          <w:b/>
          <w:bCs/>
          <w:smallCaps/>
          <w:sz w:val="24"/>
          <w:szCs w:val="24"/>
        </w:rPr>
      </w:pPr>
    </w:p>
    <w:p w14:paraId="3E26AA3A" w14:textId="6D9289AF" w:rsidR="002D652E" w:rsidRPr="004A0562" w:rsidRDefault="002D652E" w:rsidP="00FF5B5B">
      <w:pPr>
        <w:jc w:val="center"/>
        <w:rPr>
          <w:rFonts w:ascii="Times New Roman" w:hAnsi="Times New Roman" w:cs="Times New Roman"/>
          <w:b/>
          <w:bCs/>
          <w:smallCaps/>
          <w:sz w:val="24"/>
          <w:szCs w:val="24"/>
        </w:rPr>
      </w:pPr>
    </w:p>
    <w:p w14:paraId="21147A71" w14:textId="77777777" w:rsidR="002D652E" w:rsidRPr="004A0562" w:rsidRDefault="002D652E">
      <w:pPr>
        <w:rPr>
          <w:rFonts w:ascii="Times New Roman" w:hAnsi="Times New Roman" w:cs="Times New Roman"/>
          <w:b/>
          <w:bCs/>
          <w:smallCaps/>
          <w:sz w:val="24"/>
          <w:szCs w:val="24"/>
        </w:rPr>
      </w:pPr>
      <w:r w:rsidRPr="004A0562">
        <w:rPr>
          <w:rFonts w:ascii="Times New Roman" w:hAnsi="Times New Roman" w:cs="Times New Roman"/>
          <w:b/>
          <w:bCs/>
          <w:smallCaps/>
          <w:sz w:val="24"/>
          <w:szCs w:val="24"/>
        </w:rPr>
        <w:br w:type="page"/>
      </w:r>
      <w:r w:rsidR="00AB7F7D" w:rsidRPr="004A0562">
        <w:rPr>
          <w:rFonts w:ascii="Times New Roman" w:hAnsi="Times New Roman" w:cs="Times New Roman"/>
          <w:b/>
          <w:bCs/>
          <w:smallCaps/>
          <w:noProof/>
          <w:sz w:val="24"/>
          <w:szCs w:val="24"/>
        </w:rPr>
        <w:lastRenderedPageBreak/>
        <w:drawing>
          <wp:inline distT="0" distB="0" distL="0" distR="0" wp14:anchorId="68526EC7" wp14:editId="429A56EE">
            <wp:extent cx="6477000" cy="9163050"/>
            <wp:effectExtent l="0" t="0" r="0" b="0"/>
            <wp:docPr id="765354542" name="Paveikslėlis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477000" cy="9163050"/>
                    </a:xfrm>
                    <a:prstGeom prst="rect">
                      <a:avLst/>
                    </a:prstGeom>
                    <a:noFill/>
                    <a:ln>
                      <a:noFill/>
                    </a:ln>
                  </pic:spPr>
                </pic:pic>
              </a:graphicData>
            </a:graphic>
          </wp:inline>
        </w:drawing>
      </w:r>
      <w:r w:rsidR="00AB7F7D" w:rsidRPr="004A0562">
        <w:rPr>
          <w:rFonts w:ascii="Times New Roman" w:hAnsi="Times New Roman" w:cs="Times New Roman"/>
          <w:b/>
          <w:bCs/>
          <w:smallCaps/>
          <w:noProof/>
          <w:sz w:val="24"/>
          <w:szCs w:val="24"/>
        </w:rPr>
        <w:lastRenderedPageBreak/>
        <w:drawing>
          <wp:inline distT="0" distB="0" distL="0" distR="0" wp14:anchorId="63FCE2B6" wp14:editId="4342F1F5">
            <wp:extent cx="6477000" cy="9163050"/>
            <wp:effectExtent l="0" t="0" r="0" b="0"/>
            <wp:docPr id="1422286654" name="Paveikslėlis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477000" cy="9163050"/>
                    </a:xfrm>
                    <a:prstGeom prst="rect">
                      <a:avLst/>
                    </a:prstGeom>
                    <a:noFill/>
                    <a:ln>
                      <a:noFill/>
                    </a:ln>
                  </pic:spPr>
                </pic:pic>
              </a:graphicData>
            </a:graphic>
          </wp:inline>
        </w:drawing>
      </w:r>
    </w:p>
    <w:p w14:paraId="0F2E7B11" w14:textId="77777777" w:rsidR="00AB7F7D" w:rsidRPr="004A0562" w:rsidRDefault="00AB7F7D">
      <w:pPr>
        <w:rPr>
          <w:rFonts w:ascii="Times New Roman" w:hAnsi="Times New Roman" w:cs="Times New Roman"/>
          <w:b/>
          <w:bCs/>
          <w:smallCaps/>
          <w:sz w:val="24"/>
          <w:szCs w:val="24"/>
        </w:rPr>
      </w:pPr>
      <w:r w:rsidRPr="004A0562">
        <w:rPr>
          <w:rFonts w:ascii="Times New Roman" w:hAnsi="Times New Roman" w:cs="Times New Roman"/>
          <w:b/>
          <w:bCs/>
          <w:smallCaps/>
          <w:noProof/>
          <w:sz w:val="24"/>
          <w:szCs w:val="24"/>
        </w:rPr>
        <w:lastRenderedPageBreak/>
        <w:drawing>
          <wp:inline distT="0" distB="0" distL="0" distR="0" wp14:anchorId="72F65A96" wp14:editId="7F4E327F">
            <wp:extent cx="6477000" cy="9163050"/>
            <wp:effectExtent l="0" t="0" r="0" b="0"/>
            <wp:docPr id="312519384" name="Paveikslėlis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477000" cy="9163050"/>
                    </a:xfrm>
                    <a:prstGeom prst="rect">
                      <a:avLst/>
                    </a:prstGeom>
                    <a:noFill/>
                    <a:ln>
                      <a:noFill/>
                    </a:ln>
                  </pic:spPr>
                </pic:pic>
              </a:graphicData>
            </a:graphic>
          </wp:inline>
        </w:drawing>
      </w:r>
      <w:r w:rsidRPr="004A0562">
        <w:rPr>
          <w:rFonts w:ascii="Times New Roman" w:hAnsi="Times New Roman" w:cs="Times New Roman"/>
          <w:b/>
          <w:bCs/>
          <w:smallCaps/>
          <w:noProof/>
          <w:sz w:val="24"/>
          <w:szCs w:val="24"/>
        </w:rPr>
        <w:lastRenderedPageBreak/>
        <w:drawing>
          <wp:inline distT="0" distB="0" distL="0" distR="0" wp14:anchorId="4A0680BB" wp14:editId="3184EF32">
            <wp:extent cx="6477000" cy="9163050"/>
            <wp:effectExtent l="0" t="0" r="0" b="0"/>
            <wp:docPr id="1945966436" name="Paveikslėlis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477000" cy="9163050"/>
                    </a:xfrm>
                    <a:prstGeom prst="rect">
                      <a:avLst/>
                    </a:prstGeom>
                    <a:noFill/>
                    <a:ln>
                      <a:noFill/>
                    </a:ln>
                  </pic:spPr>
                </pic:pic>
              </a:graphicData>
            </a:graphic>
          </wp:inline>
        </w:drawing>
      </w:r>
    </w:p>
    <w:p w14:paraId="19857E10" w14:textId="77777777" w:rsidR="00AB7F7D" w:rsidRPr="004A0562" w:rsidRDefault="00AB7F7D">
      <w:pPr>
        <w:rPr>
          <w:rFonts w:ascii="Times New Roman" w:hAnsi="Times New Roman" w:cs="Times New Roman"/>
          <w:b/>
          <w:bCs/>
          <w:smallCaps/>
          <w:sz w:val="24"/>
          <w:szCs w:val="24"/>
        </w:rPr>
      </w:pPr>
    </w:p>
    <w:p w14:paraId="5BC334B1" w14:textId="53D9248F" w:rsidR="00AB7F7D" w:rsidRPr="004A0562" w:rsidRDefault="00AB7F7D">
      <w:pPr>
        <w:rPr>
          <w:rFonts w:ascii="Times New Roman" w:hAnsi="Times New Roman" w:cs="Times New Roman"/>
          <w:b/>
          <w:bCs/>
          <w:smallCaps/>
          <w:sz w:val="24"/>
          <w:szCs w:val="24"/>
        </w:rPr>
        <w:sectPr w:rsidR="00AB7F7D" w:rsidRPr="004A0562" w:rsidSect="003E4388">
          <w:pgSz w:w="11900" w:h="16840"/>
          <w:pgMar w:top="561" w:right="561" w:bottom="561" w:left="1134" w:header="720" w:footer="720" w:gutter="0"/>
          <w:cols w:space="1296"/>
          <w:titlePg/>
          <w:docGrid w:linePitch="326"/>
        </w:sectPr>
      </w:pPr>
    </w:p>
    <w:p w14:paraId="07D3CDEA" w14:textId="548E06DE" w:rsidR="00AB7F7D" w:rsidRPr="004A0562" w:rsidRDefault="00AB7F7D" w:rsidP="00AB7F7D">
      <w:pPr>
        <w:pStyle w:val="Antrats"/>
        <w:jc w:val="center"/>
        <w:rPr>
          <w:rFonts w:ascii="Times New Roman" w:hAnsi="Times New Roman" w:cs="Times New Roman"/>
          <w:sz w:val="24"/>
          <w:szCs w:val="24"/>
        </w:rPr>
      </w:pPr>
      <w:r w:rsidRPr="004A0562">
        <w:rPr>
          <w:rFonts w:ascii="Times New Roman" w:hAnsi="Times New Roman" w:cs="Times New Roman"/>
          <w:sz w:val="24"/>
          <w:szCs w:val="24"/>
        </w:rPr>
        <w:lastRenderedPageBreak/>
        <w:t>Preliminari schema dėl veiklos „</w:t>
      </w:r>
      <w:proofErr w:type="spellStart"/>
      <w:r w:rsidRPr="004A0562">
        <w:rPr>
          <w:rFonts w:ascii="Times New Roman" w:hAnsi="Times New Roman" w:cs="Times New Roman"/>
          <w:sz w:val="24"/>
          <w:szCs w:val="24"/>
        </w:rPr>
        <w:t>Kejėnų</w:t>
      </w:r>
      <w:proofErr w:type="spellEnd"/>
      <w:r w:rsidRPr="004A0562">
        <w:rPr>
          <w:rFonts w:ascii="Times New Roman" w:hAnsi="Times New Roman" w:cs="Times New Roman"/>
          <w:sz w:val="24"/>
          <w:szCs w:val="24"/>
        </w:rPr>
        <w:t xml:space="preserve"> piliakalnio(</w:t>
      </w:r>
      <w:proofErr w:type="spellStart"/>
      <w:r w:rsidRPr="004A0562">
        <w:rPr>
          <w:rFonts w:ascii="Times New Roman" w:hAnsi="Times New Roman" w:cs="Times New Roman"/>
          <w:sz w:val="24"/>
          <w:szCs w:val="24"/>
        </w:rPr>
        <w:t>Kaukuras</w:t>
      </w:r>
      <w:proofErr w:type="spellEnd"/>
      <w:r w:rsidRPr="004A0562">
        <w:rPr>
          <w:rFonts w:ascii="Times New Roman" w:hAnsi="Times New Roman" w:cs="Times New Roman"/>
          <w:sz w:val="24"/>
          <w:szCs w:val="24"/>
        </w:rPr>
        <w:t>/Švedų bokštas) pritaikymas lankymui“</w:t>
      </w:r>
    </w:p>
    <w:p w14:paraId="4BC4BA45" w14:textId="77777777" w:rsidR="00AB7F7D" w:rsidRPr="004A0562" w:rsidRDefault="00AB7F7D" w:rsidP="00AB7F7D">
      <w:pPr>
        <w:pStyle w:val="Antrats"/>
        <w:jc w:val="center"/>
        <w:rPr>
          <w:rFonts w:ascii="Times New Roman" w:hAnsi="Times New Roman" w:cs="Times New Roman"/>
          <w:b/>
          <w:bCs/>
          <w:sz w:val="24"/>
          <w:szCs w:val="24"/>
        </w:rPr>
      </w:pPr>
    </w:p>
    <w:p w14:paraId="6E20D285" w14:textId="7C043EAE" w:rsidR="00AB7F7D" w:rsidRPr="004A0562" w:rsidRDefault="00AB7F7D" w:rsidP="00AB7F7D">
      <w:pPr>
        <w:jc w:val="center"/>
        <w:rPr>
          <w:rFonts w:ascii="Times New Roman" w:hAnsi="Times New Roman" w:cs="Times New Roman"/>
          <w:b/>
          <w:bCs/>
        </w:rPr>
      </w:pPr>
      <w:r w:rsidRPr="004A0562">
        <w:rPr>
          <w:rFonts w:ascii="Times New Roman" w:hAnsi="Times New Roman" w:cs="Times New Roman"/>
          <w:b/>
          <w:bCs/>
          <w:noProof/>
        </w:rPr>
        <mc:AlternateContent>
          <mc:Choice Requires="wps">
            <w:drawing>
              <wp:anchor distT="0" distB="0" distL="114300" distR="114300" simplePos="0" relativeHeight="251822080" behindDoc="0" locked="0" layoutInCell="1" allowOverlap="1" wp14:anchorId="38D0600D" wp14:editId="2D01981C">
                <wp:simplePos x="0" y="0"/>
                <wp:positionH relativeFrom="column">
                  <wp:posOffset>5274945</wp:posOffset>
                </wp:positionH>
                <wp:positionV relativeFrom="paragraph">
                  <wp:posOffset>3070225</wp:posOffset>
                </wp:positionV>
                <wp:extent cx="416990" cy="265087"/>
                <wp:effectExtent l="0" t="0" r="0" b="0"/>
                <wp:wrapNone/>
                <wp:docPr id="712580954" name="Minuso ženklas 13"/>
                <wp:cNvGraphicFramePr/>
                <a:graphic xmlns:a="http://schemas.openxmlformats.org/drawingml/2006/main">
                  <a:graphicData uri="http://schemas.microsoft.com/office/word/2010/wordprocessingShape">
                    <wps:wsp>
                      <wps:cNvSpPr/>
                      <wps:spPr>
                        <a:xfrm>
                          <a:off x="0" y="0"/>
                          <a:ext cx="416990" cy="265087"/>
                        </a:xfrm>
                        <a:prstGeom prst="mathMinus">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6F111DEA" id="Minuso ženklas 13" o:spid="_x0000_s1026" style="position:absolute;margin-left:415.35pt;margin-top:241.75pt;width:32.85pt;height:20.85pt;z-index:251822080;visibility:visible;mso-wrap-style:square;mso-wrap-distance-left:9pt;mso-wrap-distance-top:0;mso-wrap-distance-right:9pt;mso-wrap-distance-bottom:0;mso-position-horizontal:absolute;mso-position-horizontal-relative:text;mso-position-vertical:absolute;mso-position-vertical-relative:text;v-text-anchor:middle" coordsize="416990,2650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" path="m55272,101369r306446,l361718,163718r-306446,l55272,101369xe" fillcolor="#4472c4 [3204]" strokecolor="#09101d [484]" strokeweight="1pt">
                <v:stroke joinstyle="miter"/>
                <v:path arrowok="t" o:connecttype="custom" o:connectlocs="55272,101369;361718,101369;361718,163718;55272,163718;55272,101369" o:connectangles="0,0,0,0,0"/>
              </v:shape>
            </w:pict>
          </mc:Fallback>
        </mc:AlternateContent>
      </w:r>
      <w:r w:rsidRPr="004A0562">
        <w:rPr>
          <w:rFonts w:ascii="Times New Roman" w:hAnsi="Times New Roman" w:cs="Times New Roman"/>
          <w:b/>
          <w:bCs/>
          <w:noProof/>
        </w:rPr>
        <mc:AlternateContent>
          <mc:Choice Requires="wps">
            <w:drawing>
              <wp:anchor distT="0" distB="0" distL="114300" distR="114300" simplePos="0" relativeHeight="251823104" behindDoc="0" locked="0" layoutInCell="1" allowOverlap="1" wp14:anchorId="3135254B" wp14:editId="5EE46DC9">
                <wp:simplePos x="0" y="0"/>
                <wp:positionH relativeFrom="column">
                  <wp:posOffset>6013450</wp:posOffset>
                </wp:positionH>
                <wp:positionV relativeFrom="paragraph">
                  <wp:posOffset>3336290</wp:posOffset>
                </wp:positionV>
                <wp:extent cx="1228725" cy="419100"/>
                <wp:effectExtent l="0" t="0" r="28575" b="19050"/>
                <wp:wrapNone/>
                <wp:docPr id="1408750835" name="Teksto laukas 14"/>
                <wp:cNvGraphicFramePr/>
                <a:graphic xmlns:a="http://schemas.openxmlformats.org/drawingml/2006/main">
                  <a:graphicData uri="http://schemas.microsoft.com/office/word/2010/wordprocessingShape">
                    <wps:wsp>
                      <wps:cNvSpPr txBox="1"/>
                      <wps:spPr>
                        <a:xfrm>
                          <a:off x="0" y="0"/>
                          <a:ext cx="1228725" cy="419100"/>
                        </a:xfrm>
                        <a:prstGeom prst="rect">
                          <a:avLst/>
                        </a:prstGeom>
                        <a:solidFill>
                          <a:schemeClr val="lt1"/>
                        </a:solidFill>
                        <a:ln w="6350">
                          <a:solidFill>
                            <a:prstClr val="black"/>
                          </a:solidFill>
                        </a:ln>
                      </wps:spPr>
                      <wps:txbx>
                        <w:txbxContent>
                          <w:p w14:paraId="57E7F9CB" w14:textId="77777777" w:rsidR="00CA7B12" w:rsidRPr="00AB7F7D" w:rsidRDefault="00CA7B12" w:rsidP="00AB7F7D">
                            <w:pPr>
                              <w:jc w:val="center"/>
                              <w:rPr>
                                <w:rFonts w:ascii="Times New Roman" w:hAnsi="Times New Roman" w:cs="Times New Roman"/>
                              </w:rPr>
                            </w:pPr>
                            <w:r w:rsidRPr="00AB7F7D">
                              <w:rPr>
                                <w:rFonts w:ascii="Times New Roman" w:hAnsi="Times New Roman" w:cs="Times New Roman"/>
                              </w:rPr>
                              <w:t>Mediniai laiptai su porankiu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135254B" id="_x0000_t202" coordsize="21600,21600" o:spt="202" path="m,l,21600r21600,l21600,xe">
                <v:stroke joinstyle="miter"/>
                <v:path gradientshapeok="t" o:connecttype="rect"/>
              </v:shapetype>
              <v:shape id="Teksto laukas 14" o:spid="_x0000_s1026" type="#_x0000_t202" style="position:absolute;left:0;text-align:left;margin-left:473.5pt;margin-top:262.7pt;width:96.75pt;height:33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" fillcolor="white [3201]" strokeweight=".5pt">
                <v:textbox>
                  <w:txbxContent>
                    <w:p w14:paraId="57E7F9CB" w14:textId="77777777" w:rsidR="00CA7B12" w:rsidRPr="00AB7F7D" w:rsidRDefault="00CA7B12" w:rsidP="00AB7F7D">
                      <w:pPr>
                        <w:jc w:val="center"/>
                        <w:rPr>
                          <w:rFonts w:ascii="Times New Roman" w:hAnsi="Times New Roman" w:cs="Times New Roman"/>
                        </w:rPr>
                      </w:pPr>
                      <w:r w:rsidRPr="00AB7F7D">
                        <w:rPr>
                          <w:rFonts w:ascii="Times New Roman" w:hAnsi="Times New Roman" w:cs="Times New Roman"/>
                        </w:rPr>
                        <w:t>Mediniai laiptai su porankiu</w:t>
                      </w:r>
                    </w:p>
                  </w:txbxContent>
                </v:textbox>
              </v:shape>
            </w:pict>
          </mc:Fallback>
        </mc:AlternateContent>
      </w:r>
      <w:r w:rsidRPr="004A0562">
        <w:rPr>
          <w:rFonts w:ascii="Times New Roman" w:hAnsi="Times New Roman" w:cs="Times New Roman"/>
          <w:b/>
          <w:bCs/>
          <w:noProof/>
        </w:rPr>
        <mc:AlternateContent>
          <mc:Choice Requires="wps">
            <w:drawing>
              <wp:anchor distT="0" distB="0" distL="114300" distR="114300" simplePos="0" relativeHeight="251824128" behindDoc="0" locked="0" layoutInCell="1" allowOverlap="1" wp14:anchorId="7C54930E" wp14:editId="539A7486">
                <wp:simplePos x="0" y="0"/>
                <wp:positionH relativeFrom="column">
                  <wp:posOffset>5625708</wp:posOffset>
                </wp:positionH>
                <wp:positionV relativeFrom="paragraph">
                  <wp:posOffset>3313113</wp:posOffset>
                </wp:positionV>
                <wp:extent cx="313484" cy="157860"/>
                <wp:effectExtent l="58738" t="0" r="88582" b="12383"/>
                <wp:wrapNone/>
                <wp:docPr id="25638141" name="Rodyklė: kairėn 15"/>
                <wp:cNvGraphicFramePr/>
                <a:graphic xmlns:a="http://schemas.openxmlformats.org/drawingml/2006/main">
                  <a:graphicData uri="http://schemas.microsoft.com/office/word/2010/wordprocessingShape">
                    <wps:wsp>
                      <wps:cNvSpPr/>
                      <wps:spPr>
                        <a:xfrm rot="2774025">
                          <a:off x="0" y="0"/>
                          <a:ext cx="313484" cy="157860"/>
                        </a:xfrm>
                        <a:prstGeom prst="lef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type w14:anchorId="6C08402F"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Rodyklė: kairėn 15" o:spid="_x0000_s1026" type="#_x0000_t66" style="position:absolute;margin-left:442.95pt;margin-top:260.9pt;width:24.7pt;height:12.45pt;rotation:3029975fd;z-index:251824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" adj="5439" fillcolor="#4472c4 [3204]" strokecolor="#09101d [484]" strokeweight="1pt"/>
            </w:pict>
          </mc:Fallback>
        </mc:AlternateContent>
      </w:r>
      <w:r w:rsidRPr="004A0562">
        <w:rPr>
          <w:rFonts w:ascii="Times New Roman" w:hAnsi="Times New Roman" w:cs="Times New Roman"/>
          <w:b/>
          <w:bCs/>
          <w:noProof/>
        </w:rPr>
        <w:drawing>
          <wp:inline distT="0" distB="0" distL="0" distR="0" wp14:anchorId="67751D02" wp14:editId="14256512">
            <wp:extent cx="8134892" cy="5762625"/>
            <wp:effectExtent l="0" t="0" r="0" b="0"/>
            <wp:docPr id="292864528"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864528" name=""/>
                    <pic:cNvPicPr/>
                  </pic:nvPicPr>
                  <pic:blipFill>
                    <a:blip r:embed="rId34"/>
                    <a:stretch>
                      <a:fillRect/>
                    </a:stretch>
                  </pic:blipFill>
                  <pic:spPr>
                    <a:xfrm>
                      <a:off x="0" y="0"/>
                      <a:ext cx="8164192" cy="5783381"/>
                    </a:xfrm>
                    <a:prstGeom prst="rect">
                      <a:avLst/>
                    </a:prstGeom>
                  </pic:spPr>
                </pic:pic>
              </a:graphicData>
            </a:graphic>
          </wp:inline>
        </w:drawing>
      </w:r>
    </w:p>
    <w:p w14:paraId="69A8467B" w14:textId="243399CC" w:rsidR="00AB7F7D" w:rsidRPr="004A0562" w:rsidRDefault="00AB7F7D" w:rsidP="00AB7F7D">
      <w:pPr>
        <w:pStyle w:val="Antrats"/>
        <w:jc w:val="center"/>
        <w:rPr>
          <w:rFonts w:ascii="Times New Roman" w:hAnsi="Times New Roman" w:cs="Times New Roman"/>
          <w:sz w:val="24"/>
          <w:szCs w:val="24"/>
        </w:rPr>
      </w:pPr>
      <w:r w:rsidRPr="004A0562">
        <w:rPr>
          <w:rFonts w:ascii="Times New Roman" w:hAnsi="Times New Roman" w:cs="Times New Roman"/>
          <w:sz w:val="24"/>
          <w:szCs w:val="24"/>
        </w:rPr>
        <w:lastRenderedPageBreak/>
        <w:t>Preliminari schema dėl veiklos „</w:t>
      </w:r>
      <w:proofErr w:type="spellStart"/>
      <w:r w:rsidRPr="004A0562">
        <w:rPr>
          <w:rFonts w:ascii="Times New Roman" w:hAnsi="Times New Roman" w:cs="Times New Roman"/>
          <w:sz w:val="24"/>
          <w:szCs w:val="24"/>
        </w:rPr>
        <w:t>Kejėnų</w:t>
      </w:r>
      <w:proofErr w:type="spellEnd"/>
      <w:r w:rsidRPr="004A0562">
        <w:rPr>
          <w:rFonts w:ascii="Times New Roman" w:hAnsi="Times New Roman" w:cs="Times New Roman"/>
          <w:sz w:val="24"/>
          <w:szCs w:val="24"/>
        </w:rPr>
        <w:t xml:space="preserve"> piliakalnio(</w:t>
      </w:r>
      <w:proofErr w:type="spellStart"/>
      <w:r w:rsidRPr="004A0562">
        <w:rPr>
          <w:rFonts w:ascii="Times New Roman" w:hAnsi="Times New Roman" w:cs="Times New Roman"/>
          <w:sz w:val="24"/>
          <w:szCs w:val="24"/>
        </w:rPr>
        <w:t>Kaukuras</w:t>
      </w:r>
      <w:proofErr w:type="spellEnd"/>
      <w:r w:rsidRPr="004A0562">
        <w:rPr>
          <w:rFonts w:ascii="Times New Roman" w:hAnsi="Times New Roman" w:cs="Times New Roman"/>
          <w:sz w:val="24"/>
          <w:szCs w:val="24"/>
        </w:rPr>
        <w:t>/Švedų bokštas) pritaikymas lankymui“</w:t>
      </w:r>
    </w:p>
    <w:p w14:paraId="5C7AA2DA" w14:textId="77777777" w:rsidR="00AB7F7D" w:rsidRPr="004A0562" w:rsidRDefault="00AB7F7D" w:rsidP="00AB7F7D">
      <w:pPr>
        <w:jc w:val="center"/>
        <w:rPr>
          <w:rFonts w:ascii="Times New Roman" w:hAnsi="Times New Roman" w:cs="Times New Roman"/>
          <w:sz w:val="24"/>
          <w:szCs w:val="24"/>
        </w:rPr>
      </w:pPr>
    </w:p>
    <w:p w14:paraId="7C3926D5" w14:textId="305F8B95" w:rsidR="00AB7F7D" w:rsidRPr="004A0562" w:rsidRDefault="00AB7F7D" w:rsidP="00AB7F7D">
      <w:pPr>
        <w:jc w:val="center"/>
        <w:rPr>
          <w:rFonts w:ascii="Times New Roman" w:hAnsi="Times New Roman" w:cs="Times New Roman"/>
          <w:sz w:val="24"/>
          <w:szCs w:val="24"/>
        </w:rPr>
      </w:pPr>
      <w:r w:rsidRPr="004A0562">
        <w:rPr>
          <w:rFonts w:ascii="Times New Roman" w:hAnsi="Times New Roman" w:cs="Times New Roman"/>
          <w:noProof/>
          <w:sz w:val="24"/>
          <w:szCs w:val="24"/>
        </w:rPr>
        <mc:AlternateContent>
          <mc:Choice Requires="wps">
            <w:drawing>
              <wp:anchor distT="0" distB="0" distL="114300" distR="114300" simplePos="0" relativeHeight="251826176" behindDoc="0" locked="0" layoutInCell="1" allowOverlap="1" wp14:anchorId="382930FE" wp14:editId="1F495C96">
                <wp:simplePos x="0" y="0"/>
                <wp:positionH relativeFrom="column">
                  <wp:posOffset>4761230</wp:posOffset>
                </wp:positionH>
                <wp:positionV relativeFrom="paragraph">
                  <wp:posOffset>2217938</wp:posOffset>
                </wp:positionV>
                <wp:extent cx="1228725" cy="415808"/>
                <wp:effectExtent l="0" t="0" r="28575" b="22860"/>
                <wp:wrapNone/>
                <wp:docPr id="1890718528" name="Teksto laukas 14"/>
                <wp:cNvGraphicFramePr/>
                <a:graphic xmlns:a="http://schemas.openxmlformats.org/drawingml/2006/main">
                  <a:graphicData uri="http://schemas.microsoft.com/office/word/2010/wordprocessingShape">
                    <wps:wsp>
                      <wps:cNvSpPr txBox="1"/>
                      <wps:spPr>
                        <a:xfrm>
                          <a:off x="0" y="0"/>
                          <a:ext cx="1228725" cy="415808"/>
                        </a:xfrm>
                        <a:prstGeom prst="rect">
                          <a:avLst/>
                        </a:prstGeom>
                        <a:solidFill>
                          <a:sysClr val="window" lastClr="FFFFFF"/>
                        </a:solidFill>
                        <a:ln w="6350">
                          <a:solidFill>
                            <a:prstClr val="black"/>
                          </a:solidFill>
                        </a:ln>
                      </wps:spPr>
                      <wps:txbx>
                        <w:txbxContent>
                          <w:p w14:paraId="7610B2A7" w14:textId="77777777" w:rsidR="00CA7B12" w:rsidRPr="00AB7F7D" w:rsidRDefault="00CA7B12" w:rsidP="00AB7F7D">
                            <w:pPr>
                              <w:jc w:val="center"/>
                              <w:rPr>
                                <w:rFonts w:ascii="Times New Roman" w:hAnsi="Times New Roman" w:cs="Times New Roman"/>
                              </w:rPr>
                            </w:pPr>
                            <w:r w:rsidRPr="00AB7F7D">
                              <w:rPr>
                                <w:rFonts w:ascii="Times New Roman" w:hAnsi="Times New Roman" w:cs="Times New Roman"/>
                              </w:rPr>
                              <w:t>Mediniai laiptai su porankiu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2930FE" id="_x0000_s1027" type="#_x0000_t202" style="position:absolute;left:0;text-align:left;margin-left:374.9pt;margin-top:174.65pt;width:96.75pt;height:32.75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" fillcolor="window" strokeweight=".5pt">
                <v:textbox>
                  <w:txbxContent>
                    <w:p w14:paraId="7610B2A7" w14:textId="77777777" w:rsidR="00CA7B12" w:rsidRPr="00AB7F7D" w:rsidRDefault="00CA7B12" w:rsidP="00AB7F7D">
                      <w:pPr>
                        <w:jc w:val="center"/>
                        <w:rPr>
                          <w:rFonts w:ascii="Times New Roman" w:hAnsi="Times New Roman" w:cs="Times New Roman"/>
                        </w:rPr>
                      </w:pPr>
                      <w:r w:rsidRPr="00AB7F7D">
                        <w:rPr>
                          <w:rFonts w:ascii="Times New Roman" w:hAnsi="Times New Roman" w:cs="Times New Roman"/>
                        </w:rPr>
                        <w:t>Mediniai laiptai su porankiu</w:t>
                      </w:r>
                    </w:p>
                  </w:txbxContent>
                </v:textbox>
              </v:shape>
            </w:pict>
          </mc:Fallback>
        </mc:AlternateContent>
      </w:r>
      <w:r w:rsidRPr="004A0562">
        <w:rPr>
          <w:rFonts w:ascii="Times New Roman" w:hAnsi="Times New Roman" w:cs="Times New Roman"/>
          <w:noProof/>
          <w:sz w:val="24"/>
          <w:szCs w:val="24"/>
        </w:rPr>
        <mc:AlternateContent>
          <mc:Choice Requires="wps">
            <w:drawing>
              <wp:anchor distT="0" distB="0" distL="114300" distR="114300" simplePos="0" relativeHeight="251827200" behindDoc="0" locked="0" layoutInCell="1" allowOverlap="1" wp14:anchorId="5C71B7F0" wp14:editId="11AA5D0A">
                <wp:simplePos x="0" y="0"/>
                <wp:positionH relativeFrom="column">
                  <wp:posOffset>4373245</wp:posOffset>
                </wp:positionH>
                <wp:positionV relativeFrom="paragraph">
                  <wp:posOffset>2673985</wp:posOffset>
                </wp:positionV>
                <wp:extent cx="313484" cy="157860"/>
                <wp:effectExtent l="0" t="76200" r="10795" b="52070"/>
                <wp:wrapNone/>
                <wp:docPr id="1579455880" name="Rodyklė: kairėn 15"/>
                <wp:cNvGraphicFramePr/>
                <a:graphic xmlns:a="http://schemas.openxmlformats.org/drawingml/2006/main">
                  <a:graphicData uri="http://schemas.microsoft.com/office/word/2010/wordprocessingShape">
                    <wps:wsp>
                      <wps:cNvSpPr/>
                      <wps:spPr>
                        <a:xfrm rot="19328428">
                          <a:off x="0" y="0"/>
                          <a:ext cx="313484" cy="157860"/>
                        </a:xfrm>
                        <a:prstGeom prst="leftArrow">
                          <a:avLst/>
                        </a:prstGeom>
                        <a:solidFill>
                          <a:srgbClr val="4472C4"/>
                        </a:solid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34F20579" id="Rodyklė: kairėn 15" o:spid="_x0000_s1026" type="#_x0000_t66" style="position:absolute;margin-left:344.35pt;margin-top:210.55pt;width:24.7pt;height:12.45pt;rotation:-2481162fd;z-index:251827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" adj="5439" fillcolor="#4472c4" strokecolor="#172c51" strokeweight="1pt"/>
            </w:pict>
          </mc:Fallback>
        </mc:AlternateContent>
      </w:r>
      <w:r w:rsidRPr="004A0562">
        <w:rPr>
          <w:rFonts w:ascii="Times New Roman" w:hAnsi="Times New Roman" w:cs="Times New Roman"/>
          <w:noProof/>
          <w:sz w:val="24"/>
          <w:szCs w:val="24"/>
        </w:rPr>
        <mc:AlternateContent>
          <mc:Choice Requires="wps">
            <w:drawing>
              <wp:anchor distT="0" distB="0" distL="114300" distR="114300" simplePos="0" relativeHeight="251825152" behindDoc="0" locked="0" layoutInCell="1" allowOverlap="1" wp14:anchorId="4FBFFCDB" wp14:editId="13544E8E">
                <wp:simplePos x="0" y="0"/>
                <wp:positionH relativeFrom="column">
                  <wp:posOffset>3994785</wp:posOffset>
                </wp:positionH>
                <wp:positionV relativeFrom="paragraph">
                  <wp:posOffset>2738237</wp:posOffset>
                </wp:positionV>
                <wp:extent cx="416990" cy="265087"/>
                <wp:effectExtent l="0" t="0" r="0" b="0"/>
                <wp:wrapNone/>
                <wp:docPr id="286681105" name="Minuso ženklas 13"/>
                <wp:cNvGraphicFramePr/>
                <a:graphic xmlns:a="http://schemas.openxmlformats.org/drawingml/2006/main">
                  <a:graphicData uri="http://schemas.microsoft.com/office/word/2010/wordprocessingShape">
                    <wps:wsp>
                      <wps:cNvSpPr/>
                      <wps:spPr>
                        <a:xfrm>
                          <a:off x="0" y="0"/>
                          <a:ext cx="416990" cy="265087"/>
                        </a:xfrm>
                        <a:prstGeom prst="mathMinus">
                          <a:avLst/>
                        </a:prstGeom>
                        <a:solidFill>
                          <a:srgbClr val="4472C4"/>
                        </a:solid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4A341AC1" id="Minuso ženklas 13" o:spid="_x0000_s1026" style="position:absolute;margin-left:314.55pt;margin-top:215.6pt;width:32.85pt;height:20.85pt;z-index:251825152;visibility:visible;mso-wrap-style:square;mso-wrap-distance-left:9pt;mso-wrap-distance-top:0;mso-wrap-distance-right:9pt;mso-wrap-distance-bottom:0;mso-position-horizontal:absolute;mso-position-horizontal-relative:text;mso-position-vertical:absolute;mso-position-vertical-relative:text;v-text-anchor:middle" coordsize="416990,2650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" path="m55272,101369r306446,l361718,163718r-306446,l55272,101369xe" fillcolor="#4472c4" strokecolor="#172c51" strokeweight="1pt">
                <v:stroke joinstyle="miter"/>
                <v:path arrowok="t" o:connecttype="custom" o:connectlocs="55272,101369;361718,101369;361718,163718;55272,163718;55272,101369" o:connectangles="0,0,0,0,0"/>
              </v:shape>
            </w:pict>
          </mc:Fallback>
        </mc:AlternateContent>
      </w:r>
      <w:r w:rsidRPr="004A0562">
        <w:rPr>
          <w:rFonts w:ascii="Times New Roman" w:hAnsi="Times New Roman" w:cs="Times New Roman"/>
          <w:noProof/>
          <w:sz w:val="24"/>
          <w:szCs w:val="24"/>
        </w:rPr>
        <w:drawing>
          <wp:inline distT="0" distB="0" distL="0" distR="0" wp14:anchorId="24564DC4" wp14:editId="39CAF332">
            <wp:extent cx="8134797" cy="5133693"/>
            <wp:effectExtent l="0" t="0" r="0" b="0"/>
            <wp:docPr id="84432594"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32594" name=""/>
                    <pic:cNvPicPr/>
                  </pic:nvPicPr>
                  <pic:blipFill>
                    <a:blip r:embed="rId35"/>
                    <a:stretch>
                      <a:fillRect/>
                    </a:stretch>
                  </pic:blipFill>
                  <pic:spPr>
                    <a:xfrm>
                      <a:off x="0" y="0"/>
                      <a:ext cx="8140705" cy="5137421"/>
                    </a:xfrm>
                    <a:prstGeom prst="rect">
                      <a:avLst/>
                    </a:prstGeom>
                  </pic:spPr>
                </pic:pic>
              </a:graphicData>
            </a:graphic>
          </wp:inline>
        </w:drawing>
      </w:r>
    </w:p>
    <w:p w14:paraId="3793B696" w14:textId="6A9FFD80" w:rsidR="00AB7F7D" w:rsidRPr="004A0562" w:rsidRDefault="00AB7F7D" w:rsidP="00AB7F7D">
      <w:pPr>
        <w:jc w:val="center"/>
        <w:rPr>
          <w:rFonts w:ascii="Times New Roman" w:hAnsi="Times New Roman" w:cs="Times New Roman"/>
          <w:sz w:val="24"/>
          <w:szCs w:val="24"/>
        </w:rPr>
      </w:pPr>
      <w:r w:rsidRPr="004A0562">
        <w:rPr>
          <w:rFonts w:ascii="Times New Roman" w:hAnsi="Times New Roman" w:cs="Times New Roman"/>
          <w:sz w:val="24"/>
          <w:szCs w:val="24"/>
        </w:rPr>
        <w:t xml:space="preserve">Nuoroda: </w:t>
      </w:r>
      <w:hyperlink r:id="rId36" w:anchor="s=3346&amp;x=456676.6864374081&amp;y=6130548.848416271&amp;l=12&amp;b=default" w:history="1">
        <w:r w:rsidRPr="004A0562">
          <w:rPr>
            <w:rStyle w:val="Hipersaitas"/>
            <w:rFonts w:ascii="Times New Roman" w:hAnsi="Times New Roman" w:cs="Times New Roman"/>
            <w:sz w:val="24"/>
            <w:szCs w:val="24"/>
          </w:rPr>
          <w:t>https://www.geoportal.lt/map/#s=3346&amp;x=456676.6864374081&amp;y=6130548.848416271&amp;l=12&amp;b=default</w:t>
        </w:r>
      </w:hyperlink>
      <w:r w:rsidRPr="004A0562">
        <w:rPr>
          <w:rFonts w:ascii="Times New Roman" w:hAnsi="Times New Roman" w:cs="Times New Roman"/>
          <w:sz w:val="24"/>
          <w:szCs w:val="24"/>
        </w:rPr>
        <w:t xml:space="preserve"> </w:t>
      </w:r>
    </w:p>
    <w:p w14:paraId="3ABCB7BD" w14:textId="0AFD48AB" w:rsidR="00AB7F7D" w:rsidRPr="004A0562" w:rsidRDefault="00AB7F7D" w:rsidP="00AB7F7D">
      <w:pPr>
        <w:jc w:val="center"/>
        <w:rPr>
          <w:rFonts w:ascii="Times New Roman" w:hAnsi="Times New Roman" w:cs="Times New Roman"/>
          <w:sz w:val="24"/>
          <w:szCs w:val="24"/>
        </w:rPr>
      </w:pPr>
      <w:r w:rsidRPr="004A0562">
        <w:rPr>
          <w:rFonts w:ascii="Times New Roman" w:hAnsi="Times New Roman" w:cs="Times New Roman"/>
          <w:sz w:val="24"/>
          <w:szCs w:val="24"/>
        </w:rPr>
        <w:lastRenderedPageBreak/>
        <w:t>Esamos būklės fotofiksacijos</w:t>
      </w:r>
    </w:p>
    <w:p w14:paraId="48D5C356" w14:textId="1524EB49" w:rsidR="00AB7F7D" w:rsidRPr="004A0562" w:rsidRDefault="00AB7F7D" w:rsidP="00AB7F7D">
      <w:pPr>
        <w:jc w:val="center"/>
        <w:rPr>
          <w:rFonts w:ascii="Times New Roman" w:hAnsi="Times New Roman" w:cs="Times New Roman"/>
          <w:sz w:val="24"/>
          <w:szCs w:val="24"/>
          <w:lang w:val="en-US"/>
        </w:rPr>
      </w:pPr>
      <w:r w:rsidRPr="004A0562">
        <w:rPr>
          <w:rFonts w:ascii="Times New Roman" w:hAnsi="Times New Roman" w:cs="Times New Roman"/>
          <w:noProof/>
          <w:sz w:val="24"/>
          <w:szCs w:val="24"/>
          <w:lang w:val="en-US"/>
        </w:rPr>
        <w:drawing>
          <wp:inline distT="0" distB="0" distL="0" distR="0" wp14:anchorId="69BB9C0F" wp14:editId="0FB2D8C5">
            <wp:extent cx="8522192" cy="5762625"/>
            <wp:effectExtent l="0" t="0" r="0" b="0"/>
            <wp:docPr id="142926390" name="Paveikslėlis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8526669" cy="5765652"/>
                    </a:xfrm>
                    <a:prstGeom prst="rect">
                      <a:avLst/>
                    </a:prstGeom>
                    <a:noFill/>
                    <a:ln>
                      <a:noFill/>
                    </a:ln>
                  </pic:spPr>
                </pic:pic>
              </a:graphicData>
            </a:graphic>
          </wp:inline>
        </w:drawing>
      </w:r>
    </w:p>
    <w:p w14:paraId="4BB3A610" w14:textId="18884891" w:rsidR="00AB7F7D" w:rsidRPr="004A0562" w:rsidRDefault="00AB7F7D" w:rsidP="00AB7F7D">
      <w:pPr>
        <w:jc w:val="center"/>
        <w:rPr>
          <w:rFonts w:ascii="Times New Roman" w:hAnsi="Times New Roman" w:cs="Times New Roman"/>
          <w:sz w:val="24"/>
          <w:szCs w:val="24"/>
          <w:lang w:val="en-US"/>
        </w:rPr>
      </w:pPr>
      <w:r w:rsidRPr="004A0562">
        <w:rPr>
          <w:rFonts w:ascii="Times New Roman" w:hAnsi="Times New Roman" w:cs="Times New Roman"/>
          <w:noProof/>
          <w:sz w:val="24"/>
          <w:szCs w:val="24"/>
          <w:lang w:val="en-US"/>
        </w:rPr>
        <w:lastRenderedPageBreak/>
        <w:drawing>
          <wp:inline distT="0" distB="0" distL="0" distR="0" wp14:anchorId="5D5ECB35" wp14:editId="565F13D2">
            <wp:extent cx="8924925" cy="6419850"/>
            <wp:effectExtent l="0" t="0" r="9525" b="0"/>
            <wp:docPr id="971943226" name="Paveikslėlis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8924925" cy="6419850"/>
                    </a:xfrm>
                    <a:prstGeom prst="rect">
                      <a:avLst/>
                    </a:prstGeom>
                    <a:noFill/>
                    <a:ln>
                      <a:noFill/>
                    </a:ln>
                  </pic:spPr>
                </pic:pic>
              </a:graphicData>
            </a:graphic>
          </wp:inline>
        </w:drawing>
      </w:r>
    </w:p>
    <w:p w14:paraId="45F69C43" w14:textId="6711926F" w:rsidR="00AB7F7D" w:rsidRPr="004A0562" w:rsidRDefault="00AB7F7D" w:rsidP="00AB7F7D">
      <w:pPr>
        <w:jc w:val="center"/>
        <w:rPr>
          <w:rFonts w:ascii="Times New Roman" w:hAnsi="Times New Roman" w:cs="Times New Roman"/>
          <w:sz w:val="24"/>
          <w:szCs w:val="24"/>
          <w:lang w:val="en-US"/>
        </w:rPr>
      </w:pPr>
      <w:r w:rsidRPr="004A0562">
        <w:rPr>
          <w:rFonts w:ascii="Times New Roman" w:hAnsi="Times New Roman" w:cs="Times New Roman"/>
          <w:noProof/>
          <w:sz w:val="24"/>
          <w:szCs w:val="24"/>
          <w:lang w:val="en-US"/>
        </w:rPr>
        <w:lastRenderedPageBreak/>
        <w:drawing>
          <wp:inline distT="0" distB="0" distL="0" distR="0" wp14:anchorId="18A68F57" wp14:editId="0BA22928">
            <wp:extent cx="8953500" cy="6372225"/>
            <wp:effectExtent l="0" t="0" r="0" b="9525"/>
            <wp:docPr id="754883360" name="Paveikslėlis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8953500" cy="6372225"/>
                    </a:xfrm>
                    <a:prstGeom prst="rect">
                      <a:avLst/>
                    </a:prstGeom>
                    <a:noFill/>
                    <a:ln>
                      <a:noFill/>
                    </a:ln>
                  </pic:spPr>
                </pic:pic>
              </a:graphicData>
            </a:graphic>
          </wp:inline>
        </w:drawing>
      </w:r>
    </w:p>
    <w:p w14:paraId="071AF0FF" w14:textId="77777777" w:rsidR="006A0EA7" w:rsidRPr="004A0562" w:rsidRDefault="006A0EA7" w:rsidP="006A0EA7">
      <w:pPr>
        <w:jc w:val="both"/>
        <w:sectPr w:rsidR="006A0EA7" w:rsidRPr="004A0562" w:rsidSect="002D652E">
          <w:pgSz w:w="16840" w:h="11900" w:orient="landscape"/>
          <w:pgMar w:top="1134" w:right="561" w:bottom="561" w:left="561" w:header="720" w:footer="720" w:gutter="0"/>
          <w:cols w:space="1296"/>
          <w:titlePg/>
          <w:docGrid w:linePitch="326"/>
        </w:sectPr>
      </w:pPr>
    </w:p>
    <w:p w14:paraId="28B51132" w14:textId="03B51818" w:rsidR="007A0EB6" w:rsidRPr="004A0562" w:rsidRDefault="007A0EB6" w:rsidP="006A0EA7">
      <w:pPr>
        <w:spacing w:after="0" w:line="240" w:lineRule="auto"/>
        <w:jc w:val="center"/>
        <w:rPr>
          <w:rFonts w:ascii="Times New Roman" w:hAnsi="Times New Roman" w:cs="Times New Roman"/>
          <w:b/>
          <w:sz w:val="24"/>
          <w:szCs w:val="24"/>
        </w:rPr>
      </w:pPr>
      <w:bookmarkStart w:id="179" w:name="_Ref38285444"/>
      <w:bookmarkStart w:id="180" w:name="_Ref38291496"/>
      <w:bookmarkStart w:id="181" w:name="_Toc126333941"/>
      <w:bookmarkStart w:id="182" w:name="_Toc153877907"/>
      <w:r w:rsidRPr="004A0562">
        <w:rPr>
          <w:rFonts w:ascii="Times New Roman" w:hAnsi="Times New Roman" w:cs="Times New Roman"/>
          <w:b/>
          <w:sz w:val="24"/>
          <w:szCs w:val="24"/>
        </w:rPr>
        <w:lastRenderedPageBreak/>
        <w:t xml:space="preserve">PROJEKTAVIMO UŽDUOTIS </w:t>
      </w:r>
      <w:r w:rsidRPr="004A0562">
        <w:rPr>
          <w:rFonts w:ascii="Times New Roman" w:hAnsi="Times New Roman" w:cs="Times New Roman"/>
          <w:b/>
          <w:color w:val="FF0000"/>
          <w:sz w:val="24"/>
          <w:szCs w:val="24"/>
          <w:u w:val="single"/>
        </w:rPr>
        <w:t>I</w:t>
      </w:r>
      <w:r w:rsidR="006A72D5">
        <w:rPr>
          <w:rFonts w:ascii="Times New Roman" w:hAnsi="Times New Roman" w:cs="Times New Roman"/>
          <w:b/>
          <w:color w:val="FF0000"/>
          <w:sz w:val="24"/>
          <w:szCs w:val="24"/>
          <w:u w:val="single"/>
        </w:rPr>
        <w:t>V</w:t>
      </w:r>
      <w:r w:rsidRPr="004A0562">
        <w:rPr>
          <w:rFonts w:ascii="Times New Roman" w:hAnsi="Times New Roman" w:cs="Times New Roman"/>
          <w:b/>
          <w:color w:val="FF0000"/>
          <w:sz w:val="24"/>
          <w:szCs w:val="24"/>
          <w:u w:val="single"/>
        </w:rPr>
        <w:t xml:space="preserve"> PIRKIMO DALIAI</w:t>
      </w:r>
    </w:p>
    <w:p w14:paraId="7B5BED0A" w14:textId="77777777" w:rsidR="007A0EB6" w:rsidRPr="004A0562" w:rsidRDefault="007A0EB6" w:rsidP="007C0D25">
      <w:pPr>
        <w:pStyle w:val="Antrat2"/>
        <w:jc w:val="right"/>
        <w:rPr>
          <w:rFonts w:ascii="Times New Roman" w:hAnsi="Times New Roman" w:cs="Times New Roman"/>
          <w:color w:val="auto"/>
          <w:sz w:val="24"/>
          <w:szCs w:val="24"/>
        </w:rPr>
      </w:pPr>
    </w:p>
    <w:tbl>
      <w:tblPr>
        <w:tblW w:w="103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8"/>
        <w:gridCol w:w="2824"/>
        <w:gridCol w:w="6691"/>
      </w:tblGrid>
      <w:tr w:rsidR="00B76E53" w:rsidRPr="004A0562" w14:paraId="0D3FA4BD" w14:textId="77777777" w:rsidTr="00B76E53">
        <w:trPr>
          <w:trHeight w:val="20"/>
          <w:tblHeader/>
        </w:trPr>
        <w:tc>
          <w:tcPr>
            <w:tcW w:w="828" w:type="dxa"/>
            <w:tcBorders>
              <w:top w:val="single" w:sz="4" w:space="0" w:color="auto"/>
              <w:left w:val="single" w:sz="4" w:space="0" w:color="auto"/>
              <w:bottom w:val="single" w:sz="4" w:space="0" w:color="auto"/>
              <w:right w:val="single" w:sz="4" w:space="0" w:color="auto"/>
            </w:tcBorders>
            <w:vAlign w:val="center"/>
            <w:hideMark/>
          </w:tcPr>
          <w:p w14:paraId="1FC79565" w14:textId="77777777" w:rsidR="00B76E53" w:rsidRPr="004A0562" w:rsidRDefault="00B76E53" w:rsidP="00CA7B12">
            <w:pPr>
              <w:widowControl w:val="0"/>
              <w:suppressAutoHyphens/>
              <w:spacing w:after="0"/>
              <w:jc w:val="both"/>
              <w:rPr>
                <w:rFonts w:ascii="Times New Roman" w:eastAsia="Times New Roman" w:hAnsi="Times New Roman" w:cs="Times New Roman"/>
                <w:b/>
                <w:sz w:val="24"/>
                <w:szCs w:val="24"/>
                <w:lang w:eastAsia="ar-SA"/>
              </w:rPr>
            </w:pPr>
            <w:r w:rsidRPr="004A0562">
              <w:rPr>
                <w:rFonts w:ascii="Times New Roman" w:eastAsia="Lucida Sans Unicode" w:hAnsi="Times New Roman" w:cs="Times New Roman"/>
                <w:b/>
                <w:sz w:val="24"/>
                <w:szCs w:val="24"/>
                <w:lang w:eastAsia="ar-SA"/>
              </w:rPr>
              <w:t>Eil. Nr.</w:t>
            </w:r>
          </w:p>
        </w:tc>
        <w:tc>
          <w:tcPr>
            <w:tcW w:w="2824" w:type="dxa"/>
            <w:tcBorders>
              <w:top w:val="single" w:sz="4" w:space="0" w:color="auto"/>
              <w:left w:val="single" w:sz="4" w:space="0" w:color="auto"/>
              <w:bottom w:val="single" w:sz="4" w:space="0" w:color="auto"/>
              <w:right w:val="single" w:sz="4" w:space="0" w:color="auto"/>
            </w:tcBorders>
            <w:vAlign w:val="center"/>
            <w:hideMark/>
          </w:tcPr>
          <w:p w14:paraId="46BB04CE" w14:textId="77777777" w:rsidR="00B76E53" w:rsidRPr="004A0562" w:rsidRDefault="00B76E53" w:rsidP="00CA7B12">
            <w:pPr>
              <w:widowControl w:val="0"/>
              <w:suppressAutoHyphens/>
              <w:spacing w:after="0"/>
              <w:jc w:val="both"/>
              <w:rPr>
                <w:rFonts w:ascii="Times New Roman" w:eastAsia="Lucida Sans Unicode" w:hAnsi="Times New Roman" w:cs="Times New Roman"/>
                <w:b/>
                <w:sz w:val="24"/>
                <w:szCs w:val="24"/>
                <w:lang w:eastAsia="ar-SA"/>
              </w:rPr>
            </w:pPr>
            <w:r w:rsidRPr="004A0562">
              <w:rPr>
                <w:rFonts w:ascii="Times New Roman" w:eastAsia="Lucida Sans Unicode" w:hAnsi="Times New Roman" w:cs="Times New Roman"/>
                <w:b/>
                <w:sz w:val="24"/>
                <w:szCs w:val="24"/>
                <w:lang w:eastAsia="ar-SA"/>
              </w:rPr>
              <w:t>Pavadinimas</w:t>
            </w:r>
          </w:p>
        </w:tc>
        <w:tc>
          <w:tcPr>
            <w:tcW w:w="6691" w:type="dxa"/>
            <w:tcBorders>
              <w:top w:val="single" w:sz="4" w:space="0" w:color="auto"/>
              <w:left w:val="single" w:sz="4" w:space="0" w:color="auto"/>
              <w:bottom w:val="single" w:sz="4" w:space="0" w:color="auto"/>
              <w:right w:val="single" w:sz="4" w:space="0" w:color="auto"/>
            </w:tcBorders>
            <w:vAlign w:val="center"/>
            <w:hideMark/>
          </w:tcPr>
          <w:p w14:paraId="0FB426C2" w14:textId="77777777" w:rsidR="00B76E53" w:rsidRPr="004A0562" w:rsidRDefault="00B76E53" w:rsidP="00CA7B12">
            <w:pPr>
              <w:widowControl w:val="0"/>
              <w:suppressAutoHyphens/>
              <w:spacing w:after="0"/>
              <w:jc w:val="both"/>
              <w:rPr>
                <w:rFonts w:ascii="Times New Roman" w:eastAsia="Lucida Sans Unicode" w:hAnsi="Times New Roman" w:cs="Times New Roman"/>
                <w:b/>
                <w:sz w:val="24"/>
                <w:szCs w:val="24"/>
                <w:lang w:eastAsia="ar-SA"/>
              </w:rPr>
            </w:pPr>
            <w:r w:rsidRPr="004A0562">
              <w:rPr>
                <w:rFonts w:ascii="Times New Roman" w:eastAsia="Lucida Sans Unicode" w:hAnsi="Times New Roman" w:cs="Times New Roman"/>
                <w:b/>
                <w:sz w:val="24"/>
                <w:szCs w:val="24"/>
                <w:lang w:eastAsia="ar-SA"/>
              </w:rPr>
              <w:t>Reikalavimai</w:t>
            </w:r>
          </w:p>
        </w:tc>
      </w:tr>
      <w:tr w:rsidR="00B76E53" w:rsidRPr="004A0562" w14:paraId="08E3ECCA" w14:textId="77777777" w:rsidTr="00B76E53">
        <w:trPr>
          <w:trHeight w:val="20"/>
        </w:trPr>
        <w:tc>
          <w:tcPr>
            <w:tcW w:w="828" w:type="dxa"/>
            <w:tcBorders>
              <w:top w:val="single" w:sz="4" w:space="0" w:color="auto"/>
              <w:left w:val="single" w:sz="4" w:space="0" w:color="auto"/>
              <w:bottom w:val="single" w:sz="4" w:space="0" w:color="auto"/>
              <w:right w:val="single" w:sz="4" w:space="0" w:color="auto"/>
            </w:tcBorders>
          </w:tcPr>
          <w:p w14:paraId="5D9FAC58" w14:textId="77777777" w:rsidR="00B76E53" w:rsidRPr="004A0562" w:rsidRDefault="00B76E53" w:rsidP="00CA7B12">
            <w:pPr>
              <w:widowControl w:val="0"/>
              <w:suppressAutoHyphens/>
              <w:spacing w:after="0"/>
              <w:jc w:val="both"/>
              <w:rPr>
                <w:rFonts w:ascii="Times New Roman" w:eastAsia="Lucida Sans Unicode" w:hAnsi="Times New Roman" w:cs="Times New Roman"/>
                <w:sz w:val="24"/>
                <w:szCs w:val="24"/>
                <w:u w:val="single"/>
                <w:lang w:eastAsia="ar-SA"/>
              </w:rPr>
            </w:pPr>
          </w:p>
        </w:tc>
        <w:tc>
          <w:tcPr>
            <w:tcW w:w="9515" w:type="dxa"/>
            <w:gridSpan w:val="2"/>
            <w:tcBorders>
              <w:top w:val="single" w:sz="4" w:space="0" w:color="auto"/>
              <w:left w:val="single" w:sz="4" w:space="0" w:color="auto"/>
              <w:bottom w:val="single" w:sz="4" w:space="0" w:color="auto"/>
              <w:right w:val="single" w:sz="4" w:space="0" w:color="auto"/>
            </w:tcBorders>
            <w:hideMark/>
          </w:tcPr>
          <w:p w14:paraId="51A382F6" w14:textId="77777777" w:rsidR="00B76E53" w:rsidRPr="004A0562" w:rsidRDefault="00B76E53" w:rsidP="00CA7B12">
            <w:pPr>
              <w:widowControl w:val="0"/>
              <w:suppressAutoHyphens/>
              <w:spacing w:after="0"/>
              <w:jc w:val="both"/>
              <w:rPr>
                <w:rFonts w:ascii="Times New Roman" w:eastAsia="Lucida Sans Unicode" w:hAnsi="Times New Roman" w:cs="Times New Roman"/>
                <w:b/>
                <w:sz w:val="24"/>
                <w:szCs w:val="24"/>
                <w:u w:val="single"/>
                <w:lang w:eastAsia="ar-SA"/>
              </w:rPr>
            </w:pPr>
            <w:r w:rsidRPr="004A0562">
              <w:rPr>
                <w:rFonts w:ascii="Times New Roman" w:eastAsia="Lucida Sans Unicode" w:hAnsi="Times New Roman" w:cs="Times New Roman"/>
                <w:b/>
                <w:sz w:val="24"/>
                <w:szCs w:val="24"/>
                <w:lang w:eastAsia="ar-SA"/>
              </w:rPr>
              <w:t>I. Bendra informacija apie pirkimo objektą</w:t>
            </w:r>
          </w:p>
        </w:tc>
      </w:tr>
      <w:tr w:rsidR="00B76E53" w:rsidRPr="004A0562" w14:paraId="4A86EB32" w14:textId="77777777" w:rsidTr="00B76E53">
        <w:trPr>
          <w:trHeight w:val="20"/>
        </w:trPr>
        <w:tc>
          <w:tcPr>
            <w:tcW w:w="828" w:type="dxa"/>
            <w:tcBorders>
              <w:top w:val="single" w:sz="4" w:space="0" w:color="auto"/>
              <w:left w:val="single" w:sz="4" w:space="0" w:color="auto"/>
              <w:bottom w:val="single" w:sz="4" w:space="0" w:color="auto"/>
              <w:right w:val="single" w:sz="4" w:space="0" w:color="auto"/>
            </w:tcBorders>
            <w:hideMark/>
          </w:tcPr>
          <w:p w14:paraId="2AFFB78F" w14:textId="77777777" w:rsidR="00B76E53" w:rsidRPr="004A0562" w:rsidRDefault="00B76E53" w:rsidP="00CA7B12">
            <w:pPr>
              <w:widowControl w:val="0"/>
              <w:suppressAutoHyphens/>
              <w:spacing w:after="0"/>
              <w:jc w:val="both"/>
              <w:rPr>
                <w:rFonts w:ascii="Times New Roman" w:eastAsia="Lucida Sans Unicode" w:hAnsi="Times New Roman" w:cs="Times New Roman"/>
                <w:sz w:val="24"/>
                <w:szCs w:val="24"/>
                <w:lang w:eastAsia="ar-SA"/>
              </w:rPr>
            </w:pPr>
            <w:r w:rsidRPr="004A0562">
              <w:rPr>
                <w:rFonts w:ascii="Times New Roman" w:eastAsia="Lucida Sans Unicode" w:hAnsi="Times New Roman" w:cs="Times New Roman"/>
                <w:sz w:val="24"/>
                <w:szCs w:val="24"/>
                <w:lang w:eastAsia="ar-SA"/>
              </w:rPr>
              <w:t>1.</w:t>
            </w:r>
          </w:p>
        </w:tc>
        <w:tc>
          <w:tcPr>
            <w:tcW w:w="2824" w:type="dxa"/>
            <w:tcBorders>
              <w:top w:val="single" w:sz="4" w:space="0" w:color="auto"/>
              <w:left w:val="single" w:sz="4" w:space="0" w:color="auto"/>
              <w:bottom w:val="single" w:sz="4" w:space="0" w:color="auto"/>
              <w:right w:val="single" w:sz="4" w:space="0" w:color="auto"/>
            </w:tcBorders>
            <w:hideMark/>
          </w:tcPr>
          <w:p w14:paraId="2F31A8F0" w14:textId="77777777" w:rsidR="00B76E53" w:rsidRPr="004A0562" w:rsidRDefault="00B76E53" w:rsidP="00CA7B12">
            <w:pPr>
              <w:widowControl w:val="0"/>
              <w:suppressAutoHyphens/>
              <w:spacing w:after="0"/>
              <w:jc w:val="both"/>
              <w:rPr>
                <w:rFonts w:ascii="Times New Roman" w:eastAsia="Lucida Sans Unicode" w:hAnsi="Times New Roman" w:cs="Times New Roman"/>
                <w:sz w:val="24"/>
                <w:szCs w:val="24"/>
                <w:u w:val="single"/>
                <w:lang w:eastAsia="ar-SA"/>
              </w:rPr>
            </w:pPr>
            <w:r w:rsidRPr="004A0562">
              <w:rPr>
                <w:rFonts w:ascii="Times New Roman" w:eastAsia="Lucida Sans Unicode" w:hAnsi="Times New Roman" w:cs="Times New Roman"/>
                <w:sz w:val="24"/>
                <w:szCs w:val="24"/>
                <w:lang w:eastAsia="ar-SA"/>
              </w:rPr>
              <w:t>Statytojas (Užsakovas)</w:t>
            </w:r>
          </w:p>
        </w:tc>
        <w:tc>
          <w:tcPr>
            <w:tcW w:w="6691" w:type="dxa"/>
            <w:tcBorders>
              <w:top w:val="single" w:sz="4" w:space="0" w:color="auto"/>
              <w:left w:val="single" w:sz="4" w:space="0" w:color="auto"/>
              <w:bottom w:val="single" w:sz="4" w:space="0" w:color="auto"/>
              <w:right w:val="single" w:sz="4" w:space="0" w:color="auto"/>
            </w:tcBorders>
            <w:hideMark/>
          </w:tcPr>
          <w:p w14:paraId="1F2ADDAD" w14:textId="77777777" w:rsidR="00B76E53" w:rsidRPr="004A0562" w:rsidRDefault="00B76E53" w:rsidP="00CA7B12">
            <w:pPr>
              <w:widowControl w:val="0"/>
              <w:spacing w:after="0"/>
              <w:jc w:val="both"/>
              <w:rPr>
                <w:rFonts w:ascii="Times New Roman" w:eastAsia="Lucida Sans Unicode" w:hAnsi="Times New Roman" w:cs="Times New Roman"/>
                <w:iCs/>
                <w:sz w:val="24"/>
                <w:szCs w:val="24"/>
                <w:lang w:eastAsia="lt-LT"/>
              </w:rPr>
            </w:pPr>
            <w:r w:rsidRPr="004A0562">
              <w:rPr>
                <w:rFonts w:ascii="Times New Roman" w:eastAsia="Lucida Sans Unicode" w:hAnsi="Times New Roman" w:cs="Times New Roman"/>
                <w:iCs/>
                <w:sz w:val="24"/>
                <w:szCs w:val="24"/>
                <w:lang w:eastAsia="lt-LT"/>
              </w:rPr>
              <w:t>Raseinių rajono savivaldybė (Raseinių rajono savivaldybės administracija)</w:t>
            </w:r>
          </w:p>
        </w:tc>
      </w:tr>
      <w:tr w:rsidR="00B76E53" w:rsidRPr="004A0562" w14:paraId="2B045361" w14:textId="77777777" w:rsidTr="00B76E53">
        <w:trPr>
          <w:trHeight w:val="20"/>
        </w:trPr>
        <w:tc>
          <w:tcPr>
            <w:tcW w:w="828" w:type="dxa"/>
            <w:tcBorders>
              <w:top w:val="single" w:sz="4" w:space="0" w:color="auto"/>
              <w:left w:val="single" w:sz="4" w:space="0" w:color="auto"/>
              <w:bottom w:val="single" w:sz="4" w:space="0" w:color="auto"/>
              <w:right w:val="single" w:sz="4" w:space="0" w:color="auto"/>
            </w:tcBorders>
            <w:hideMark/>
          </w:tcPr>
          <w:p w14:paraId="34F9C398" w14:textId="77777777" w:rsidR="00B76E53" w:rsidRPr="004A0562" w:rsidRDefault="00B76E53" w:rsidP="00CA7B12">
            <w:pPr>
              <w:widowControl w:val="0"/>
              <w:suppressAutoHyphens/>
              <w:spacing w:after="0"/>
              <w:jc w:val="both"/>
              <w:rPr>
                <w:rFonts w:ascii="Times New Roman" w:eastAsia="Lucida Sans Unicode" w:hAnsi="Times New Roman" w:cs="Times New Roman"/>
                <w:sz w:val="24"/>
                <w:szCs w:val="24"/>
                <w:lang w:eastAsia="ar-SA"/>
              </w:rPr>
            </w:pPr>
            <w:r w:rsidRPr="004A0562">
              <w:rPr>
                <w:rFonts w:ascii="Times New Roman" w:eastAsia="Lucida Sans Unicode" w:hAnsi="Times New Roman" w:cs="Times New Roman"/>
                <w:sz w:val="24"/>
                <w:szCs w:val="24"/>
                <w:lang w:eastAsia="ar-SA"/>
              </w:rPr>
              <w:t>2.</w:t>
            </w:r>
          </w:p>
        </w:tc>
        <w:tc>
          <w:tcPr>
            <w:tcW w:w="2824" w:type="dxa"/>
            <w:tcBorders>
              <w:top w:val="single" w:sz="4" w:space="0" w:color="auto"/>
              <w:left w:val="single" w:sz="4" w:space="0" w:color="auto"/>
              <w:bottom w:val="single" w:sz="4" w:space="0" w:color="auto"/>
              <w:right w:val="single" w:sz="4" w:space="0" w:color="auto"/>
            </w:tcBorders>
            <w:hideMark/>
          </w:tcPr>
          <w:p w14:paraId="6CD15D4E" w14:textId="77777777" w:rsidR="00B76E53" w:rsidRPr="004A0562" w:rsidRDefault="00B76E53" w:rsidP="00CA7B12">
            <w:pPr>
              <w:widowControl w:val="0"/>
              <w:suppressAutoHyphens/>
              <w:spacing w:after="0"/>
              <w:jc w:val="both"/>
              <w:rPr>
                <w:rFonts w:ascii="Times New Roman" w:eastAsia="Lucida Sans Unicode" w:hAnsi="Times New Roman" w:cs="Times New Roman"/>
                <w:sz w:val="24"/>
                <w:szCs w:val="24"/>
                <w:lang w:eastAsia="ar-SA"/>
              </w:rPr>
            </w:pPr>
            <w:r w:rsidRPr="004A0562">
              <w:rPr>
                <w:rFonts w:ascii="Times New Roman" w:eastAsia="Lucida Sans Unicode" w:hAnsi="Times New Roman" w:cs="Times New Roman"/>
                <w:sz w:val="24"/>
                <w:szCs w:val="24"/>
                <w:lang w:eastAsia="ar-SA"/>
              </w:rPr>
              <w:t>Pirkimo objektas</w:t>
            </w:r>
          </w:p>
        </w:tc>
        <w:tc>
          <w:tcPr>
            <w:tcW w:w="6691" w:type="dxa"/>
            <w:tcBorders>
              <w:top w:val="single" w:sz="4" w:space="0" w:color="auto"/>
              <w:left w:val="single" w:sz="4" w:space="0" w:color="auto"/>
              <w:bottom w:val="single" w:sz="4" w:space="0" w:color="auto"/>
              <w:right w:val="single" w:sz="4" w:space="0" w:color="auto"/>
            </w:tcBorders>
            <w:hideMark/>
          </w:tcPr>
          <w:p w14:paraId="36F5774B" w14:textId="77777777" w:rsidR="00B76E53" w:rsidRPr="004A0562" w:rsidRDefault="00B76E53" w:rsidP="00CA7B12">
            <w:pPr>
              <w:widowControl w:val="0"/>
              <w:suppressAutoHyphens/>
              <w:spacing w:after="0"/>
              <w:jc w:val="both"/>
              <w:rPr>
                <w:rFonts w:ascii="Times New Roman" w:eastAsia="Lucida Sans Unicode" w:hAnsi="Times New Roman" w:cs="Times New Roman"/>
                <w:iCs/>
                <w:sz w:val="24"/>
                <w:szCs w:val="24"/>
                <w:lang w:eastAsia="lt-LT"/>
              </w:rPr>
            </w:pPr>
            <w:r w:rsidRPr="004A0562">
              <w:rPr>
                <w:rFonts w:ascii="Times New Roman" w:eastAsia="Lucida Sans Unicode" w:hAnsi="Times New Roman" w:cs="Times New Roman"/>
                <w:iCs/>
                <w:sz w:val="24"/>
                <w:szCs w:val="24"/>
                <w:lang w:eastAsia="lt-LT"/>
              </w:rPr>
              <w:t>Supaprastinto statybos projekto parengimas</w:t>
            </w:r>
          </w:p>
          <w:p w14:paraId="01EE38C3" w14:textId="77777777" w:rsidR="00B76E53" w:rsidRPr="004A0562" w:rsidRDefault="00B76E53" w:rsidP="00CA7B12">
            <w:pPr>
              <w:widowControl w:val="0"/>
              <w:suppressAutoHyphens/>
              <w:spacing w:after="0"/>
              <w:jc w:val="both"/>
              <w:rPr>
                <w:rFonts w:ascii="Times New Roman" w:eastAsia="Lucida Sans Unicode" w:hAnsi="Times New Roman" w:cs="Times New Roman"/>
                <w:iCs/>
                <w:sz w:val="24"/>
                <w:szCs w:val="24"/>
                <w:lang w:eastAsia="lt-LT"/>
              </w:rPr>
            </w:pPr>
            <w:r w:rsidRPr="004A0562">
              <w:rPr>
                <w:rFonts w:ascii="Times New Roman" w:eastAsia="Lucida Sans Unicode" w:hAnsi="Times New Roman" w:cs="Times New Roman"/>
                <w:iCs/>
                <w:sz w:val="24"/>
                <w:szCs w:val="24"/>
                <w:lang w:eastAsia="lt-LT"/>
              </w:rPr>
              <w:t>Projekto vykdymo priežiūros paslaugos</w:t>
            </w:r>
          </w:p>
        </w:tc>
      </w:tr>
      <w:tr w:rsidR="00B76E53" w:rsidRPr="004A0562" w14:paraId="33A6C16E" w14:textId="77777777" w:rsidTr="00B76E53">
        <w:trPr>
          <w:trHeight w:val="20"/>
        </w:trPr>
        <w:tc>
          <w:tcPr>
            <w:tcW w:w="828" w:type="dxa"/>
            <w:tcBorders>
              <w:top w:val="single" w:sz="4" w:space="0" w:color="auto"/>
              <w:left w:val="single" w:sz="4" w:space="0" w:color="auto"/>
              <w:bottom w:val="single" w:sz="4" w:space="0" w:color="auto"/>
              <w:right w:val="single" w:sz="4" w:space="0" w:color="auto"/>
            </w:tcBorders>
            <w:hideMark/>
          </w:tcPr>
          <w:p w14:paraId="5FFF6F1B" w14:textId="77777777" w:rsidR="00B76E53" w:rsidRPr="004A0562" w:rsidRDefault="00B76E53" w:rsidP="00CA7B12">
            <w:pPr>
              <w:widowControl w:val="0"/>
              <w:suppressAutoHyphens/>
              <w:spacing w:after="0"/>
              <w:jc w:val="both"/>
              <w:rPr>
                <w:rFonts w:ascii="Times New Roman" w:eastAsia="Lucida Sans Unicode" w:hAnsi="Times New Roman" w:cs="Times New Roman"/>
                <w:sz w:val="24"/>
                <w:szCs w:val="24"/>
                <w:lang w:eastAsia="ar-SA"/>
              </w:rPr>
            </w:pPr>
            <w:r w:rsidRPr="004A0562">
              <w:rPr>
                <w:rFonts w:ascii="Times New Roman" w:eastAsia="Lucida Sans Unicode" w:hAnsi="Times New Roman" w:cs="Times New Roman"/>
                <w:sz w:val="24"/>
                <w:szCs w:val="24"/>
                <w:lang w:eastAsia="ar-SA"/>
              </w:rPr>
              <w:t>3.</w:t>
            </w:r>
          </w:p>
        </w:tc>
        <w:tc>
          <w:tcPr>
            <w:tcW w:w="2824" w:type="dxa"/>
            <w:tcBorders>
              <w:top w:val="single" w:sz="4" w:space="0" w:color="auto"/>
              <w:left w:val="single" w:sz="4" w:space="0" w:color="auto"/>
              <w:bottom w:val="single" w:sz="4" w:space="0" w:color="auto"/>
              <w:right w:val="single" w:sz="4" w:space="0" w:color="auto"/>
            </w:tcBorders>
            <w:hideMark/>
          </w:tcPr>
          <w:p w14:paraId="6556387F" w14:textId="77777777" w:rsidR="00B76E53" w:rsidRPr="004A0562" w:rsidRDefault="00B76E53" w:rsidP="00CA7B12">
            <w:pPr>
              <w:widowControl w:val="0"/>
              <w:suppressAutoHyphens/>
              <w:spacing w:after="0"/>
              <w:jc w:val="both"/>
              <w:rPr>
                <w:rFonts w:ascii="Times New Roman" w:eastAsia="Lucida Sans Unicode" w:hAnsi="Times New Roman" w:cs="Times New Roman"/>
                <w:sz w:val="24"/>
                <w:szCs w:val="24"/>
                <w:lang w:eastAsia="ar-SA"/>
              </w:rPr>
            </w:pPr>
            <w:r w:rsidRPr="004A0562">
              <w:rPr>
                <w:rFonts w:ascii="Times New Roman" w:eastAsia="Lucida Sans Unicode" w:hAnsi="Times New Roman" w:cs="Times New Roman"/>
                <w:sz w:val="24"/>
                <w:szCs w:val="24"/>
                <w:lang w:eastAsia="ar-SA"/>
              </w:rPr>
              <w:t>Projekto pavadinimas</w:t>
            </w:r>
          </w:p>
        </w:tc>
        <w:tc>
          <w:tcPr>
            <w:tcW w:w="6691" w:type="dxa"/>
            <w:tcBorders>
              <w:top w:val="single" w:sz="4" w:space="0" w:color="auto"/>
              <w:left w:val="single" w:sz="4" w:space="0" w:color="auto"/>
              <w:bottom w:val="single" w:sz="4" w:space="0" w:color="auto"/>
              <w:right w:val="single" w:sz="4" w:space="0" w:color="auto"/>
            </w:tcBorders>
            <w:hideMark/>
          </w:tcPr>
          <w:p w14:paraId="37C24A3C" w14:textId="77777777" w:rsidR="00B76E53" w:rsidRPr="004A0562" w:rsidRDefault="00B76E53" w:rsidP="00CA7B12">
            <w:pPr>
              <w:widowControl w:val="0"/>
              <w:spacing w:after="0"/>
              <w:jc w:val="both"/>
              <w:rPr>
                <w:rFonts w:ascii="Times New Roman" w:eastAsia="Lucida Sans Unicode" w:hAnsi="Times New Roman" w:cs="Times New Roman"/>
                <w:sz w:val="24"/>
                <w:szCs w:val="24"/>
                <w:lang w:eastAsia="lt-LT"/>
              </w:rPr>
            </w:pPr>
            <w:r w:rsidRPr="004A0562">
              <w:rPr>
                <w:rFonts w:ascii="Times New Roman" w:eastAsia="Lucida Sans Unicode" w:hAnsi="Times New Roman" w:cs="Times New Roman"/>
                <w:sz w:val="24"/>
                <w:szCs w:val="24"/>
                <w:lang w:eastAsia="lt-LT"/>
              </w:rPr>
              <w:t>Inžinerinių statinių Raseinių r. sav., Raseinių sen., Padubysio k. supaprastintas statybos projektas</w:t>
            </w:r>
          </w:p>
        </w:tc>
      </w:tr>
      <w:tr w:rsidR="00B76E53" w:rsidRPr="004A0562" w14:paraId="5F59F025" w14:textId="77777777" w:rsidTr="00B76E53">
        <w:trPr>
          <w:trHeight w:val="20"/>
        </w:trPr>
        <w:tc>
          <w:tcPr>
            <w:tcW w:w="828" w:type="dxa"/>
            <w:tcBorders>
              <w:top w:val="single" w:sz="4" w:space="0" w:color="auto"/>
              <w:left w:val="single" w:sz="4" w:space="0" w:color="auto"/>
              <w:bottom w:val="single" w:sz="4" w:space="0" w:color="auto"/>
              <w:right w:val="single" w:sz="4" w:space="0" w:color="auto"/>
            </w:tcBorders>
            <w:hideMark/>
          </w:tcPr>
          <w:p w14:paraId="1F576670" w14:textId="77777777" w:rsidR="00B76E53" w:rsidRPr="004A0562" w:rsidRDefault="00B76E53" w:rsidP="00CA7B12">
            <w:pPr>
              <w:widowControl w:val="0"/>
              <w:suppressAutoHyphens/>
              <w:spacing w:after="0"/>
              <w:jc w:val="both"/>
              <w:rPr>
                <w:rFonts w:ascii="Times New Roman" w:eastAsia="Lucida Sans Unicode" w:hAnsi="Times New Roman" w:cs="Times New Roman"/>
                <w:sz w:val="24"/>
                <w:szCs w:val="24"/>
                <w:lang w:eastAsia="ar-SA"/>
              </w:rPr>
            </w:pPr>
            <w:r w:rsidRPr="004A0562">
              <w:rPr>
                <w:rFonts w:ascii="Times New Roman" w:eastAsia="Lucida Sans Unicode" w:hAnsi="Times New Roman" w:cs="Times New Roman"/>
                <w:sz w:val="24"/>
                <w:szCs w:val="24"/>
                <w:lang w:eastAsia="ar-SA"/>
              </w:rPr>
              <w:t>4.</w:t>
            </w:r>
          </w:p>
        </w:tc>
        <w:tc>
          <w:tcPr>
            <w:tcW w:w="2824" w:type="dxa"/>
            <w:tcBorders>
              <w:top w:val="single" w:sz="4" w:space="0" w:color="auto"/>
              <w:left w:val="single" w:sz="4" w:space="0" w:color="auto"/>
              <w:bottom w:val="single" w:sz="4" w:space="0" w:color="auto"/>
              <w:right w:val="single" w:sz="4" w:space="0" w:color="auto"/>
            </w:tcBorders>
            <w:hideMark/>
          </w:tcPr>
          <w:p w14:paraId="7701A97B" w14:textId="77777777" w:rsidR="00B76E53" w:rsidRPr="004A0562" w:rsidRDefault="00B76E53" w:rsidP="00CA7B12">
            <w:pPr>
              <w:widowControl w:val="0"/>
              <w:suppressAutoHyphens/>
              <w:spacing w:after="0"/>
              <w:jc w:val="both"/>
              <w:rPr>
                <w:rFonts w:ascii="Times New Roman" w:eastAsia="Lucida Sans Unicode" w:hAnsi="Times New Roman" w:cs="Times New Roman"/>
                <w:sz w:val="24"/>
                <w:szCs w:val="24"/>
                <w:lang w:eastAsia="ar-SA"/>
              </w:rPr>
            </w:pPr>
            <w:r w:rsidRPr="004A0562">
              <w:rPr>
                <w:rFonts w:ascii="Times New Roman" w:eastAsia="Lucida Sans Unicode" w:hAnsi="Times New Roman" w:cs="Times New Roman"/>
                <w:sz w:val="24"/>
                <w:szCs w:val="24"/>
                <w:lang w:eastAsia="ar-SA"/>
              </w:rPr>
              <w:t>Statinio adresas</w:t>
            </w:r>
          </w:p>
        </w:tc>
        <w:tc>
          <w:tcPr>
            <w:tcW w:w="6691" w:type="dxa"/>
            <w:tcBorders>
              <w:top w:val="single" w:sz="4" w:space="0" w:color="auto"/>
              <w:left w:val="single" w:sz="4" w:space="0" w:color="auto"/>
              <w:bottom w:val="single" w:sz="4" w:space="0" w:color="auto"/>
              <w:right w:val="single" w:sz="4" w:space="0" w:color="auto"/>
            </w:tcBorders>
            <w:hideMark/>
          </w:tcPr>
          <w:p w14:paraId="15CFC8E0" w14:textId="77777777" w:rsidR="00B76E53" w:rsidRPr="004A0562" w:rsidRDefault="00B76E53" w:rsidP="00CA7B12">
            <w:pPr>
              <w:widowControl w:val="0"/>
              <w:spacing w:after="0"/>
              <w:jc w:val="both"/>
              <w:rPr>
                <w:rFonts w:ascii="Times New Roman" w:eastAsia="Lucida Sans Unicode" w:hAnsi="Times New Roman" w:cs="Times New Roman"/>
                <w:iCs/>
                <w:sz w:val="24"/>
                <w:szCs w:val="24"/>
                <w:lang w:eastAsia="lt-LT"/>
              </w:rPr>
            </w:pPr>
            <w:r w:rsidRPr="004A0562">
              <w:rPr>
                <w:rFonts w:ascii="Times New Roman" w:eastAsia="Lucida Sans Unicode" w:hAnsi="Times New Roman" w:cs="Times New Roman"/>
                <w:iCs/>
                <w:sz w:val="24"/>
                <w:szCs w:val="24"/>
                <w:lang w:eastAsia="lt-LT"/>
              </w:rPr>
              <w:t>Raseinių r. sav., Raseinių sen., Padubysio k.</w:t>
            </w:r>
          </w:p>
        </w:tc>
      </w:tr>
      <w:tr w:rsidR="00B76E53" w:rsidRPr="004A0562" w14:paraId="42EF66E9" w14:textId="77777777" w:rsidTr="00B76E53">
        <w:trPr>
          <w:trHeight w:val="20"/>
        </w:trPr>
        <w:tc>
          <w:tcPr>
            <w:tcW w:w="828" w:type="dxa"/>
            <w:tcBorders>
              <w:top w:val="single" w:sz="4" w:space="0" w:color="auto"/>
              <w:left w:val="single" w:sz="4" w:space="0" w:color="auto"/>
              <w:bottom w:val="single" w:sz="4" w:space="0" w:color="auto"/>
              <w:right w:val="single" w:sz="4" w:space="0" w:color="auto"/>
            </w:tcBorders>
            <w:hideMark/>
          </w:tcPr>
          <w:p w14:paraId="185EB32E" w14:textId="77777777" w:rsidR="00B76E53" w:rsidRPr="004A0562" w:rsidRDefault="00B76E53" w:rsidP="00CA7B12">
            <w:pPr>
              <w:widowControl w:val="0"/>
              <w:suppressAutoHyphens/>
              <w:spacing w:after="0"/>
              <w:jc w:val="both"/>
              <w:rPr>
                <w:rFonts w:ascii="Times New Roman" w:eastAsia="Lucida Sans Unicode" w:hAnsi="Times New Roman" w:cs="Times New Roman"/>
                <w:sz w:val="24"/>
                <w:szCs w:val="24"/>
                <w:lang w:eastAsia="ar-SA"/>
              </w:rPr>
            </w:pPr>
            <w:r w:rsidRPr="004A0562">
              <w:rPr>
                <w:rFonts w:ascii="Times New Roman" w:eastAsia="Lucida Sans Unicode" w:hAnsi="Times New Roman" w:cs="Times New Roman"/>
                <w:sz w:val="24"/>
                <w:szCs w:val="24"/>
                <w:lang w:eastAsia="ar-SA"/>
              </w:rPr>
              <w:t>5.</w:t>
            </w:r>
          </w:p>
        </w:tc>
        <w:tc>
          <w:tcPr>
            <w:tcW w:w="2824" w:type="dxa"/>
            <w:tcBorders>
              <w:top w:val="single" w:sz="4" w:space="0" w:color="auto"/>
              <w:left w:val="single" w:sz="4" w:space="0" w:color="auto"/>
              <w:bottom w:val="single" w:sz="4" w:space="0" w:color="auto"/>
              <w:right w:val="single" w:sz="4" w:space="0" w:color="auto"/>
            </w:tcBorders>
            <w:hideMark/>
          </w:tcPr>
          <w:p w14:paraId="040CA93B" w14:textId="77777777" w:rsidR="00B76E53" w:rsidRPr="004A0562" w:rsidRDefault="00B76E53" w:rsidP="00CA7B12">
            <w:pPr>
              <w:widowControl w:val="0"/>
              <w:suppressAutoHyphens/>
              <w:spacing w:after="0"/>
              <w:jc w:val="both"/>
              <w:rPr>
                <w:rFonts w:ascii="Times New Roman" w:eastAsia="Lucida Sans Unicode" w:hAnsi="Times New Roman" w:cs="Times New Roman"/>
                <w:sz w:val="24"/>
                <w:szCs w:val="24"/>
                <w:lang w:eastAsia="ar-SA"/>
              </w:rPr>
            </w:pPr>
            <w:r w:rsidRPr="004A0562">
              <w:rPr>
                <w:rFonts w:ascii="Times New Roman" w:eastAsia="Lucida Sans Unicode" w:hAnsi="Times New Roman" w:cs="Times New Roman"/>
                <w:sz w:val="24"/>
                <w:szCs w:val="24"/>
                <w:lang w:eastAsia="ar-SA"/>
              </w:rPr>
              <w:t>Statinių grupės sudėtis</w:t>
            </w:r>
          </w:p>
        </w:tc>
        <w:tc>
          <w:tcPr>
            <w:tcW w:w="6691" w:type="dxa"/>
            <w:tcBorders>
              <w:top w:val="single" w:sz="4" w:space="0" w:color="auto"/>
              <w:left w:val="single" w:sz="4" w:space="0" w:color="auto"/>
              <w:bottom w:val="single" w:sz="4" w:space="0" w:color="auto"/>
              <w:right w:val="single" w:sz="4" w:space="0" w:color="auto"/>
            </w:tcBorders>
            <w:shd w:val="clear" w:color="auto" w:fill="FFFFFF"/>
            <w:hideMark/>
          </w:tcPr>
          <w:p w14:paraId="74C4F4C7" w14:textId="77777777" w:rsidR="00B76E53" w:rsidRPr="004A0562" w:rsidRDefault="00B76E53" w:rsidP="00CA7B12">
            <w:pPr>
              <w:widowControl w:val="0"/>
              <w:tabs>
                <w:tab w:val="left" w:pos="1230"/>
              </w:tabs>
              <w:spacing w:after="0"/>
              <w:jc w:val="both"/>
              <w:rPr>
                <w:rFonts w:ascii="Times New Roman" w:eastAsia="Lucida Sans Unicode" w:hAnsi="Times New Roman" w:cs="Times New Roman"/>
                <w:sz w:val="24"/>
                <w:szCs w:val="24"/>
                <w:lang w:eastAsia="lt-LT"/>
              </w:rPr>
            </w:pPr>
            <w:r w:rsidRPr="004A0562">
              <w:rPr>
                <w:rFonts w:ascii="Times New Roman" w:eastAsia="Lucida Sans Unicode" w:hAnsi="Times New Roman" w:cs="Times New Roman"/>
                <w:sz w:val="24"/>
                <w:szCs w:val="24"/>
                <w:lang w:eastAsia="lt-LT"/>
              </w:rPr>
              <w:t xml:space="preserve">Inžinerinių statinių grupės – laiptai. </w:t>
            </w:r>
          </w:p>
        </w:tc>
      </w:tr>
      <w:tr w:rsidR="00B76E53" w:rsidRPr="004A0562" w14:paraId="097E1B10" w14:textId="77777777" w:rsidTr="00B76E53">
        <w:trPr>
          <w:trHeight w:val="20"/>
        </w:trPr>
        <w:tc>
          <w:tcPr>
            <w:tcW w:w="828" w:type="dxa"/>
            <w:tcBorders>
              <w:top w:val="single" w:sz="4" w:space="0" w:color="auto"/>
              <w:left w:val="single" w:sz="4" w:space="0" w:color="auto"/>
              <w:bottom w:val="single" w:sz="4" w:space="0" w:color="auto"/>
              <w:right w:val="single" w:sz="4" w:space="0" w:color="auto"/>
            </w:tcBorders>
            <w:hideMark/>
          </w:tcPr>
          <w:p w14:paraId="754BD2C8" w14:textId="77777777" w:rsidR="00B76E53" w:rsidRPr="004A0562" w:rsidRDefault="00B76E53" w:rsidP="00CA7B12">
            <w:pPr>
              <w:widowControl w:val="0"/>
              <w:suppressAutoHyphens/>
              <w:spacing w:after="0"/>
              <w:jc w:val="both"/>
              <w:rPr>
                <w:rFonts w:ascii="Times New Roman" w:eastAsia="Lucida Sans Unicode" w:hAnsi="Times New Roman" w:cs="Times New Roman"/>
                <w:sz w:val="24"/>
                <w:szCs w:val="24"/>
                <w:lang w:eastAsia="ar-SA"/>
              </w:rPr>
            </w:pPr>
            <w:r w:rsidRPr="004A0562">
              <w:rPr>
                <w:rFonts w:ascii="Times New Roman" w:eastAsia="Lucida Sans Unicode" w:hAnsi="Times New Roman" w:cs="Times New Roman"/>
                <w:sz w:val="24"/>
                <w:szCs w:val="24"/>
                <w:lang w:eastAsia="ar-SA"/>
              </w:rPr>
              <w:t>6.</w:t>
            </w:r>
          </w:p>
        </w:tc>
        <w:tc>
          <w:tcPr>
            <w:tcW w:w="2824" w:type="dxa"/>
            <w:tcBorders>
              <w:top w:val="single" w:sz="4" w:space="0" w:color="auto"/>
              <w:left w:val="single" w:sz="4" w:space="0" w:color="auto"/>
              <w:bottom w:val="single" w:sz="4" w:space="0" w:color="auto"/>
              <w:right w:val="single" w:sz="4" w:space="0" w:color="auto"/>
            </w:tcBorders>
            <w:hideMark/>
          </w:tcPr>
          <w:p w14:paraId="78E23033" w14:textId="77777777" w:rsidR="00B76E53" w:rsidRPr="004A0562" w:rsidRDefault="00B76E53" w:rsidP="00CA7B12">
            <w:pPr>
              <w:widowControl w:val="0"/>
              <w:suppressAutoHyphens/>
              <w:spacing w:after="0"/>
              <w:jc w:val="both"/>
              <w:rPr>
                <w:rFonts w:ascii="Times New Roman" w:eastAsia="Lucida Sans Unicode" w:hAnsi="Times New Roman" w:cs="Times New Roman"/>
                <w:sz w:val="24"/>
                <w:szCs w:val="24"/>
                <w:lang w:eastAsia="ar-SA"/>
              </w:rPr>
            </w:pPr>
            <w:r w:rsidRPr="004A0562">
              <w:rPr>
                <w:rFonts w:ascii="Times New Roman" w:eastAsia="Lucida Sans Unicode" w:hAnsi="Times New Roman" w:cs="Times New Roman"/>
                <w:sz w:val="24"/>
                <w:szCs w:val="24"/>
                <w:lang w:eastAsia="ar-SA"/>
              </w:rPr>
              <w:t>Statinio</w:t>
            </w:r>
            <w:r w:rsidRPr="004A0562">
              <w:rPr>
                <w:rFonts w:ascii="Times New Roman" w:eastAsia="Lucida Sans Unicode" w:hAnsi="Times New Roman" w:cs="Times New Roman"/>
                <w:b/>
                <w:sz w:val="24"/>
                <w:szCs w:val="24"/>
                <w:lang w:eastAsia="ar-SA"/>
              </w:rPr>
              <w:t xml:space="preserve"> </w:t>
            </w:r>
            <w:r w:rsidRPr="004A0562">
              <w:rPr>
                <w:rFonts w:ascii="Times New Roman" w:eastAsia="Lucida Sans Unicode" w:hAnsi="Times New Roman" w:cs="Times New Roman"/>
                <w:sz w:val="24"/>
                <w:szCs w:val="24"/>
                <w:lang w:eastAsia="ar-SA"/>
              </w:rPr>
              <w:t>(-</w:t>
            </w:r>
            <w:proofErr w:type="spellStart"/>
            <w:r w:rsidRPr="004A0562">
              <w:rPr>
                <w:rFonts w:ascii="Times New Roman" w:eastAsia="Lucida Sans Unicode" w:hAnsi="Times New Roman" w:cs="Times New Roman"/>
                <w:sz w:val="24"/>
                <w:szCs w:val="24"/>
                <w:lang w:eastAsia="ar-SA"/>
              </w:rPr>
              <w:t>ių</w:t>
            </w:r>
            <w:proofErr w:type="spellEnd"/>
            <w:r w:rsidRPr="004A0562">
              <w:rPr>
                <w:rFonts w:ascii="Times New Roman" w:eastAsia="Lucida Sans Unicode" w:hAnsi="Times New Roman" w:cs="Times New Roman"/>
                <w:sz w:val="24"/>
                <w:szCs w:val="24"/>
                <w:lang w:eastAsia="ar-SA"/>
              </w:rPr>
              <w:t>) ar statinių grupės paskirtis ir bendrieji (techniniai ir</w:t>
            </w:r>
            <w:r w:rsidRPr="004A0562">
              <w:rPr>
                <w:rFonts w:ascii="Times New Roman" w:eastAsia="Lucida Sans Unicode" w:hAnsi="Times New Roman" w:cs="Times New Roman"/>
                <w:b/>
                <w:sz w:val="24"/>
                <w:szCs w:val="24"/>
                <w:lang w:eastAsia="ar-SA"/>
              </w:rPr>
              <w:t xml:space="preserve"> </w:t>
            </w:r>
            <w:r w:rsidRPr="004A0562">
              <w:rPr>
                <w:rFonts w:ascii="Times New Roman" w:eastAsia="Lucida Sans Unicode" w:hAnsi="Times New Roman" w:cs="Times New Roman"/>
                <w:sz w:val="24"/>
                <w:szCs w:val="24"/>
                <w:lang w:eastAsia="ar-SA"/>
              </w:rPr>
              <w:t>paskirties) rodikliai</w:t>
            </w:r>
          </w:p>
        </w:tc>
        <w:tc>
          <w:tcPr>
            <w:tcW w:w="6691" w:type="dxa"/>
            <w:tcBorders>
              <w:top w:val="single" w:sz="4" w:space="0" w:color="auto"/>
              <w:left w:val="single" w:sz="4" w:space="0" w:color="auto"/>
              <w:bottom w:val="single" w:sz="4" w:space="0" w:color="auto"/>
              <w:right w:val="single" w:sz="4" w:space="0" w:color="auto"/>
            </w:tcBorders>
            <w:hideMark/>
          </w:tcPr>
          <w:p w14:paraId="186003F3" w14:textId="77777777" w:rsidR="00B76E53" w:rsidRPr="004A0562" w:rsidRDefault="00B76E53" w:rsidP="00CA7B12">
            <w:pPr>
              <w:widowControl w:val="0"/>
              <w:spacing w:after="0"/>
              <w:jc w:val="both"/>
              <w:rPr>
                <w:rFonts w:ascii="Times New Roman" w:eastAsia="Lucida Sans Unicode" w:hAnsi="Times New Roman" w:cs="Times New Roman"/>
                <w:iCs/>
                <w:sz w:val="24"/>
                <w:szCs w:val="24"/>
                <w:lang w:eastAsia="ar-SA"/>
              </w:rPr>
            </w:pPr>
            <w:r w:rsidRPr="004A0562">
              <w:rPr>
                <w:rFonts w:ascii="Times New Roman" w:eastAsia="Lucida Sans Unicode" w:hAnsi="Times New Roman" w:cs="Times New Roman"/>
                <w:iCs/>
                <w:sz w:val="24"/>
                <w:szCs w:val="24"/>
                <w:lang w:eastAsia="ar-SA"/>
              </w:rPr>
              <w:t xml:space="preserve">Preliminarus vertinimas – I-II </w:t>
            </w:r>
            <w:proofErr w:type="spellStart"/>
            <w:r w:rsidRPr="004A0562">
              <w:rPr>
                <w:rFonts w:ascii="Times New Roman" w:eastAsia="Lucida Sans Unicode" w:hAnsi="Times New Roman" w:cs="Times New Roman"/>
                <w:iCs/>
                <w:sz w:val="24"/>
                <w:szCs w:val="24"/>
                <w:lang w:eastAsia="ar-SA"/>
              </w:rPr>
              <w:t>gr</w:t>
            </w:r>
            <w:proofErr w:type="spellEnd"/>
            <w:r w:rsidRPr="004A0562">
              <w:rPr>
                <w:rFonts w:ascii="Times New Roman" w:eastAsia="Lucida Sans Unicode" w:hAnsi="Times New Roman" w:cs="Times New Roman"/>
                <w:iCs/>
                <w:sz w:val="24"/>
                <w:szCs w:val="24"/>
                <w:lang w:eastAsia="ar-SA"/>
              </w:rPr>
              <w:t>. nesudėtingieji statiniai.</w:t>
            </w:r>
          </w:p>
          <w:p w14:paraId="368438A6" w14:textId="77777777" w:rsidR="00B76E53" w:rsidRPr="004A0562" w:rsidRDefault="00B76E53" w:rsidP="00CA7B12">
            <w:pPr>
              <w:widowControl w:val="0"/>
              <w:spacing w:after="0"/>
              <w:jc w:val="both"/>
              <w:rPr>
                <w:rFonts w:ascii="Times New Roman" w:eastAsia="Lucida Sans Unicode" w:hAnsi="Times New Roman" w:cs="Times New Roman"/>
                <w:iCs/>
                <w:sz w:val="24"/>
                <w:szCs w:val="24"/>
                <w:lang w:eastAsia="ar-SA"/>
              </w:rPr>
            </w:pPr>
            <w:r w:rsidRPr="004A0562">
              <w:rPr>
                <w:rFonts w:ascii="Times New Roman" w:eastAsia="Lucida Sans Unicode" w:hAnsi="Times New Roman" w:cs="Times New Roman"/>
                <w:iCs/>
                <w:sz w:val="24"/>
                <w:szCs w:val="24"/>
                <w:lang w:eastAsia="ar-SA"/>
              </w:rPr>
              <w:t>Galutines statinių kategorijas tikslinti projektavimo metu.</w:t>
            </w:r>
          </w:p>
        </w:tc>
      </w:tr>
      <w:tr w:rsidR="00B76E53" w:rsidRPr="004A0562" w14:paraId="7D721ED0" w14:textId="77777777" w:rsidTr="00B76E53">
        <w:trPr>
          <w:trHeight w:val="20"/>
        </w:trPr>
        <w:tc>
          <w:tcPr>
            <w:tcW w:w="828" w:type="dxa"/>
            <w:tcBorders>
              <w:top w:val="single" w:sz="4" w:space="0" w:color="auto"/>
              <w:left w:val="single" w:sz="4" w:space="0" w:color="auto"/>
              <w:bottom w:val="single" w:sz="4" w:space="0" w:color="auto"/>
              <w:right w:val="single" w:sz="4" w:space="0" w:color="auto"/>
            </w:tcBorders>
            <w:hideMark/>
          </w:tcPr>
          <w:p w14:paraId="45E0F7B9" w14:textId="77777777" w:rsidR="00B76E53" w:rsidRPr="004A0562" w:rsidRDefault="00B76E53" w:rsidP="00CA7B12">
            <w:pPr>
              <w:widowControl w:val="0"/>
              <w:suppressAutoHyphens/>
              <w:spacing w:after="0"/>
              <w:jc w:val="both"/>
              <w:rPr>
                <w:rFonts w:ascii="Times New Roman" w:eastAsia="Lucida Sans Unicode" w:hAnsi="Times New Roman" w:cs="Times New Roman"/>
                <w:sz w:val="24"/>
                <w:szCs w:val="24"/>
                <w:lang w:eastAsia="ar-SA"/>
              </w:rPr>
            </w:pPr>
            <w:r w:rsidRPr="004A0562">
              <w:rPr>
                <w:rFonts w:ascii="Times New Roman" w:eastAsia="Lucida Sans Unicode" w:hAnsi="Times New Roman" w:cs="Times New Roman"/>
                <w:sz w:val="24"/>
                <w:szCs w:val="24"/>
                <w:lang w:eastAsia="ar-SA"/>
              </w:rPr>
              <w:t>7.</w:t>
            </w:r>
          </w:p>
        </w:tc>
        <w:tc>
          <w:tcPr>
            <w:tcW w:w="2824" w:type="dxa"/>
            <w:tcBorders>
              <w:top w:val="single" w:sz="4" w:space="0" w:color="auto"/>
              <w:left w:val="single" w:sz="4" w:space="0" w:color="auto"/>
              <w:bottom w:val="single" w:sz="4" w:space="0" w:color="auto"/>
              <w:right w:val="single" w:sz="4" w:space="0" w:color="auto"/>
            </w:tcBorders>
            <w:hideMark/>
          </w:tcPr>
          <w:p w14:paraId="628C55E9" w14:textId="77777777" w:rsidR="00B76E53" w:rsidRPr="004A0562" w:rsidRDefault="00B76E53" w:rsidP="00CA7B12">
            <w:pPr>
              <w:widowControl w:val="0"/>
              <w:suppressAutoHyphens/>
              <w:spacing w:after="0"/>
              <w:jc w:val="both"/>
              <w:rPr>
                <w:rFonts w:ascii="Times New Roman" w:eastAsia="Lucida Sans Unicode" w:hAnsi="Times New Roman" w:cs="Times New Roman"/>
                <w:sz w:val="24"/>
                <w:szCs w:val="24"/>
                <w:u w:val="single"/>
                <w:lang w:eastAsia="ar-SA"/>
              </w:rPr>
            </w:pPr>
            <w:r w:rsidRPr="004A0562">
              <w:rPr>
                <w:rFonts w:ascii="Times New Roman" w:eastAsia="Lucida Sans Unicode" w:hAnsi="Times New Roman" w:cs="Times New Roman"/>
                <w:sz w:val="24"/>
                <w:szCs w:val="24"/>
                <w:lang w:eastAsia="ar-SA"/>
              </w:rPr>
              <w:t>Statinio</w:t>
            </w:r>
            <w:r w:rsidRPr="004A0562">
              <w:rPr>
                <w:rFonts w:ascii="Times New Roman" w:eastAsia="Lucida Sans Unicode" w:hAnsi="Times New Roman" w:cs="Times New Roman"/>
                <w:b/>
                <w:sz w:val="24"/>
                <w:szCs w:val="24"/>
                <w:lang w:eastAsia="ar-SA"/>
              </w:rPr>
              <w:t xml:space="preserve"> </w:t>
            </w:r>
            <w:r w:rsidRPr="004A0562">
              <w:rPr>
                <w:rFonts w:ascii="Times New Roman" w:eastAsia="Lucida Sans Unicode" w:hAnsi="Times New Roman" w:cs="Times New Roman"/>
                <w:sz w:val="24"/>
                <w:szCs w:val="24"/>
                <w:lang w:eastAsia="ar-SA"/>
              </w:rPr>
              <w:t>statybos rūšis</w:t>
            </w:r>
          </w:p>
        </w:tc>
        <w:tc>
          <w:tcPr>
            <w:tcW w:w="6691" w:type="dxa"/>
            <w:tcBorders>
              <w:top w:val="single" w:sz="4" w:space="0" w:color="auto"/>
              <w:left w:val="single" w:sz="4" w:space="0" w:color="auto"/>
              <w:bottom w:val="single" w:sz="4" w:space="0" w:color="auto"/>
              <w:right w:val="single" w:sz="4" w:space="0" w:color="auto"/>
            </w:tcBorders>
            <w:hideMark/>
          </w:tcPr>
          <w:p w14:paraId="3CC8C674" w14:textId="77777777" w:rsidR="00B76E53" w:rsidRPr="004A0562" w:rsidRDefault="00B76E53" w:rsidP="00CA7B12">
            <w:pPr>
              <w:widowControl w:val="0"/>
              <w:suppressAutoHyphens/>
              <w:spacing w:after="0"/>
              <w:jc w:val="both"/>
              <w:rPr>
                <w:rFonts w:ascii="Times New Roman" w:eastAsia="Lucida Sans Unicode" w:hAnsi="Times New Roman" w:cs="Times New Roman"/>
                <w:iCs/>
                <w:sz w:val="24"/>
                <w:szCs w:val="24"/>
                <w:lang w:eastAsia="lt-LT"/>
              </w:rPr>
            </w:pPr>
            <w:r w:rsidRPr="004A0562">
              <w:rPr>
                <w:rFonts w:ascii="Times New Roman" w:eastAsia="Lucida Sans Unicode" w:hAnsi="Times New Roman" w:cs="Times New Roman"/>
                <w:iCs/>
                <w:sz w:val="24"/>
                <w:szCs w:val="24"/>
                <w:lang w:eastAsia="lt-LT"/>
              </w:rPr>
              <w:t>Nauja statyba</w:t>
            </w:r>
          </w:p>
        </w:tc>
      </w:tr>
      <w:tr w:rsidR="00B76E53" w:rsidRPr="004A0562" w14:paraId="50F5A187" w14:textId="77777777" w:rsidTr="00B76E53">
        <w:trPr>
          <w:trHeight w:val="20"/>
        </w:trPr>
        <w:tc>
          <w:tcPr>
            <w:tcW w:w="828" w:type="dxa"/>
            <w:tcBorders>
              <w:top w:val="single" w:sz="4" w:space="0" w:color="auto"/>
              <w:left w:val="single" w:sz="4" w:space="0" w:color="auto"/>
              <w:bottom w:val="single" w:sz="4" w:space="0" w:color="auto"/>
              <w:right w:val="single" w:sz="4" w:space="0" w:color="auto"/>
            </w:tcBorders>
            <w:hideMark/>
          </w:tcPr>
          <w:p w14:paraId="1E150721" w14:textId="77777777" w:rsidR="00B76E53" w:rsidRPr="004A0562" w:rsidRDefault="00B76E53" w:rsidP="00CA7B12">
            <w:pPr>
              <w:widowControl w:val="0"/>
              <w:suppressAutoHyphens/>
              <w:spacing w:after="0"/>
              <w:jc w:val="both"/>
              <w:rPr>
                <w:rFonts w:ascii="Times New Roman" w:eastAsia="Lucida Sans Unicode" w:hAnsi="Times New Roman" w:cs="Times New Roman"/>
                <w:sz w:val="24"/>
                <w:szCs w:val="24"/>
                <w:lang w:eastAsia="ar-SA"/>
              </w:rPr>
            </w:pPr>
            <w:r w:rsidRPr="004A0562">
              <w:rPr>
                <w:rFonts w:ascii="Times New Roman" w:eastAsia="Lucida Sans Unicode" w:hAnsi="Times New Roman" w:cs="Times New Roman"/>
                <w:sz w:val="24"/>
                <w:szCs w:val="24"/>
                <w:lang w:eastAsia="ar-SA"/>
              </w:rPr>
              <w:t>8.</w:t>
            </w:r>
          </w:p>
        </w:tc>
        <w:tc>
          <w:tcPr>
            <w:tcW w:w="2824" w:type="dxa"/>
            <w:tcBorders>
              <w:top w:val="single" w:sz="4" w:space="0" w:color="auto"/>
              <w:left w:val="single" w:sz="4" w:space="0" w:color="auto"/>
              <w:bottom w:val="single" w:sz="4" w:space="0" w:color="auto"/>
              <w:right w:val="single" w:sz="4" w:space="0" w:color="auto"/>
            </w:tcBorders>
            <w:hideMark/>
          </w:tcPr>
          <w:p w14:paraId="27BF3051" w14:textId="77777777" w:rsidR="00B76E53" w:rsidRPr="004A0562" w:rsidRDefault="00B76E53" w:rsidP="00CA7B12">
            <w:pPr>
              <w:widowControl w:val="0"/>
              <w:suppressAutoHyphens/>
              <w:spacing w:after="0"/>
              <w:jc w:val="both"/>
              <w:rPr>
                <w:rFonts w:ascii="Times New Roman" w:eastAsia="Lucida Sans Unicode" w:hAnsi="Times New Roman" w:cs="Times New Roman"/>
                <w:sz w:val="24"/>
                <w:szCs w:val="24"/>
                <w:u w:val="single"/>
                <w:lang w:eastAsia="ar-SA"/>
              </w:rPr>
            </w:pPr>
            <w:r w:rsidRPr="004A0562">
              <w:rPr>
                <w:rFonts w:ascii="Times New Roman" w:eastAsia="Lucida Sans Unicode" w:hAnsi="Times New Roman" w:cs="Times New Roman"/>
                <w:sz w:val="24"/>
                <w:szCs w:val="24"/>
                <w:lang w:eastAsia="ar-SA"/>
              </w:rPr>
              <w:t>Statinio kategorija</w:t>
            </w:r>
          </w:p>
        </w:tc>
        <w:tc>
          <w:tcPr>
            <w:tcW w:w="6691" w:type="dxa"/>
            <w:tcBorders>
              <w:top w:val="single" w:sz="4" w:space="0" w:color="auto"/>
              <w:left w:val="single" w:sz="4" w:space="0" w:color="auto"/>
              <w:bottom w:val="single" w:sz="4" w:space="0" w:color="auto"/>
              <w:right w:val="single" w:sz="4" w:space="0" w:color="auto"/>
            </w:tcBorders>
            <w:hideMark/>
          </w:tcPr>
          <w:p w14:paraId="6CAD5729" w14:textId="77777777" w:rsidR="00B76E53" w:rsidRPr="004A0562" w:rsidRDefault="00B76E53" w:rsidP="00CA7B12">
            <w:pPr>
              <w:widowControl w:val="0"/>
              <w:suppressAutoHyphens/>
              <w:spacing w:after="0"/>
              <w:jc w:val="both"/>
              <w:rPr>
                <w:rFonts w:ascii="Times New Roman" w:eastAsia="Lucida Sans Unicode" w:hAnsi="Times New Roman" w:cs="Times New Roman"/>
                <w:iCs/>
                <w:sz w:val="24"/>
                <w:szCs w:val="24"/>
                <w:lang w:eastAsia="ar-SA"/>
              </w:rPr>
            </w:pPr>
            <w:r w:rsidRPr="004A0562">
              <w:rPr>
                <w:rFonts w:ascii="Times New Roman" w:eastAsia="Lucida Sans Unicode" w:hAnsi="Times New Roman" w:cs="Times New Roman"/>
                <w:iCs/>
                <w:sz w:val="24"/>
                <w:szCs w:val="24"/>
                <w:lang w:eastAsia="ar-SA"/>
              </w:rPr>
              <w:t xml:space="preserve">Nesudėtingieji statiniai (tikslinti projektavimo metu) esantys kultūros paveldo objekto (Padubysio piliakalnis, vad. </w:t>
            </w:r>
            <w:proofErr w:type="spellStart"/>
            <w:r w:rsidRPr="004A0562">
              <w:rPr>
                <w:rFonts w:ascii="Times New Roman" w:eastAsia="Lucida Sans Unicode" w:hAnsi="Times New Roman" w:cs="Times New Roman"/>
                <w:iCs/>
                <w:sz w:val="24"/>
                <w:szCs w:val="24"/>
                <w:lang w:eastAsia="ar-SA"/>
              </w:rPr>
              <w:t>Kaukuru</w:t>
            </w:r>
            <w:proofErr w:type="spellEnd"/>
            <w:r w:rsidRPr="004A0562">
              <w:rPr>
                <w:rFonts w:ascii="Times New Roman" w:eastAsia="Lucida Sans Unicode" w:hAnsi="Times New Roman" w:cs="Times New Roman"/>
                <w:iCs/>
                <w:sz w:val="24"/>
                <w:szCs w:val="24"/>
                <w:lang w:eastAsia="ar-SA"/>
              </w:rPr>
              <w:t>, unikalus kodas Kultūros vertybių registre 5587) teritorijoje.</w:t>
            </w:r>
          </w:p>
        </w:tc>
      </w:tr>
      <w:tr w:rsidR="00B76E53" w:rsidRPr="004A0562" w14:paraId="73DB0380" w14:textId="77777777" w:rsidTr="00B76E53">
        <w:trPr>
          <w:trHeight w:val="20"/>
        </w:trPr>
        <w:tc>
          <w:tcPr>
            <w:tcW w:w="828" w:type="dxa"/>
            <w:tcBorders>
              <w:top w:val="single" w:sz="4" w:space="0" w:color="auto"/>
              <w:left w:val="single" w:sz="4" w:space="0" w:color="auto"/>
              <w:bottom w:val="single" w:sz="4" w:space="0" w:color="auto"/>
              <w:right w:val="single" w:sz="4" w:space="0" w:color="auto"/>
            </w:tcBorders>
            <w:hideMark/>
          </w:tcPr>
          <w:p w14:paraId="7A428597" w14:textId="77777777" w:rsidR="00B76E53" w:rsidRPr="004A0562" w:rsidRDefault="00B76E53" w:rsidP="00CA7B12">
            <w:pPr>
              <w:widowControl w:val="0"/>
              <w:suppressAutoHyphens/>
              <w:spacing w:after="0"/>
              <w:jc w:val="both"/>
              <w:rPr>
                <w:rFonts w:ascii="Times New Roman" w:eastAsia="Lucida Sans Unicode" w:hAnsi="Times New Roman" w:cs="Times New Roman"/>
                <w:sz w:val="24"/>
                <w:szCs w:val="24"/>
                <w:lang w:eastAsia="ar-SA"/>
              </w:rPr>
            </w:pPr>
            <w:r w:rsidRPr="004A0562">
              <w:rPr>
                <w:rFonts w:ascii="Times New Roman" w:eastAsia="Lucida Sans Unicode" w:hAnsi="Times New Roman" w:cs="Times New Roman"/>
                <w:sz w:val="24"/>
                <w:szCs w:val="24"/>
                <w:lang w:eastAsia="ar-SA"/>
              </w:rPr>
              <w:t>9.</w:t>
            </w:r>
          </w:p>
        </w:tc>
        <w:tc>
          <w:tcPr>
            <w:tcW w:w="2824" w:type="dxa"/>
            <w:tcBorders>
              <w:top w:val="single" w:sz="4" w:space="0" w:color="auto"/>
              <w:left w:val="single" w:sz="4" w:space="0" w:color="auto"/>
              <w:bottom w:val="single" w:sz="4" w:space="0" w:color="auto"/>
              <w:right w:val="single" w:sz="4" w:space="0" w:color="auto"/>
            </w:tcBorders>
            <w:hideMark/>
          </w:tcPr>
          <w:p w14:paraId="650BF1FB" w14:textId="77777777" w:rsidR="00B76E53" w:rsidRPr="004A0562" w:rsidRDefault="00B76E53" w:rsidP="00CA7B12">
            <w:pPr>
              <w:widowControl w:val="0"/>
              <w:suppressAutoHyphens/>
              <w:spacing w:after="0"/>
              <w:jc w:val="both"/>
              <w:rPr>
                <w:rFonts w:ascii="Times New Roman" w:eastAsia="Lucida Sans Unicode" w:hAnsi="Times New Roman" w:cs="Times New Roman"/>
                <w:sz w:val="24"/>
                <w:szCs w:val="24"/>
                <w:lang w:eastAsia="ar-SA"/>
              </w:rPr>
            </w:pPr>
            <w:r w:rsidRPr="004A0562">
              <w:rPr>
                <w:rFonts w:ascii="Times New Roman" w:eastAsia="Lucida Sans Unicode" w:hAnsi="Times New Roman" w:cs="Times New Roman"/>
                <w:sz w:val="24"/>
                <w:szCs w:val="24"/>
                <w:lang w:eastAsia="ar-SA"/>
              </w:rPr>
              <w:t>Esamos statinio konstrukcijos, jų funkcinė paskirtis</w:t>
            </w:r>
          </w:p>
        </w:tc>
        <w:tc>
          <w:tcPr>
            <w:tcW w:w="6691" w:type="dxa"/>
            <w:tcBorders>
              <w:top w:val="single" w:sz="4" w:space="0" w:color="auto"/>
              <w:left w:val="single" w:sz="4" w:space="0" w:color="auto"/>
              <w:bottom w:val="single" w:sz="4" w:space="0" w:color="auto"/>
              <w:right w:val="single" w:sz="4" w:space="0" w:color="auto"/>
            </w:tcBorders>
            <w:hideMark/>
          </w:tcPr>
          <w:p w14:paraId="164F1B67" w14:textId="77777777" w:rsidR="00B76E53" w:rsidRPr="004A0562" w:rsidRDefault="00B76E53" w:rsidP="00CA7B12">
            <w:pPr>
              <w:widowControl w:val="0"/>
              <w:suppressAutoHyphens/>
              <w:spacing w:after="0"/>
              <w:jc w:val="both"/>
              <w:rPr>
                <w:rFonts w:ascii="Times New Roman" w:eastAsia="Lucida Sans Unicode" w:hAnsi="Times New Roman" w:cs="Times New Roman"/>
                <w:iCs/>
                <w:sz w:val="24"/>
                <w:szCs w:val="24"/>
                <w:lang w:eastAsia="lt-LT"/>
              </w:rPr>
            </w:pPr>
            <w:r w:rsidRPr="004A0562">
              <w:rPr>
                <w:rFonts w:ascii="Times New Roman" w:eastAsia="Lucida Sans Unicode" w:hAnsi="Times New Roman" w:cs="Times New Roman"/>
                <w:iCs/>
                <w:sz w:val="24"/>
                <w:szCs w:val="24"/>
                <w:lang w:eastAsia="lt-LT"/>
              </w:rPr>
              <w:t>Susiformavę savaiminiai pėsčiųjų takai be nustatytų parametrų. Vietomis užžėlę savaiminiai želdiniai.</w:t>
            </w:r>
          </w:p>
        </w:tc>
      </w:tr>
      <w:tr w:rsidR="00B76E53" w:rsidRPr="004A0562" w14:paraId="78730B42" w14:textId="77777777" w:rsidTr="00B76E53">
        <w:trPr>
          <w:trHeight w:val="20"/>
        </w:trPr>
        <w:tc>
          <w:tcPr>
            <w:tcW w:w="828" w:type="dxa"/>
            <w:tcBorders>
              <w:top w:val="single" w:sz="4" w:space="0" w:color="auto"/>
              <w:left w:val="single" w:sz="4" w:space="0" w:color="auto"/>
              <w:bottom w:val="single" w:sz="4" w:space="0" w:color="auto"/>
              <w:right w:val="single" w:sz="4" w:space="0" w:color="auto"/>
            </w:tcBorders>
            <w:hideMark/>
          </w:tcPr>
          <w:p w14:paraId="34223179" w14:textId="77777777" w:rsidR="00B76E53" w:rsidRPr="004A0562" w:rsidRDefault="00B76E53" w:rsidP="00CA7B12">
            <w:pPr>
              <w:widowControl w:val="0"/>
              <w:suppressAutoHyphens/>
              <w:spacing w:after="0"/>
              <w:jc w:val="both"/>
              <w:rPr>
                <w:rFonts w:ascii="Times New Roman" w:eastAsia="Lucida Sans Unicode" w:hAnsi="Times New Roman" w:cs="Times New Roman"/>
                <w:sz w:val="24"/>
                <w:szCs w:val="24"/>
                <w:lang w:eastAsia="ar-SA"/>
              </w:rPr>
            </w:pPr>
            <w:r w:rsidRPr="004A0562">
              <w:rPr>
                <w:rFonts w:ascii="Times New Roman" w:eastAsia="Lucida Sans Unicode" w:hAnsi="Times New Roman" w:cs="Times New Roman"/>
                <w:sz w:val="24"/>
                <w:szCs w:val="24"/>
                <w:lang w:eastAsia="ar-SA"/>
              </w:rPr>
              <w:t>10.</w:t>
            </w:r>
          </w:p>
        </w:tc>
        <w:tc>
          <w:tcPr>
            <w:tcW w:w="2824" w:type="dxa"/>
            <w:tcBorders>
              <w:top w:val="single" w:sz="4" w:space="0" w:color="auto"/>
              <w:left w:val="single" w:sz="4" w:space="0" w:color="auto"/>
              <w:bottom w:val="single" w:sz="4" w:space="0" w:color="auto"/>
              <w:right w:val="single" w:sz="4" w:space="0" w:color="auto"/>
            </w:tcBorders>
            <w:hideMark/>
          </w:tcPr>
          <w:p w14:paraId="1ED0BF0F" w14:textId="77777777" w:rsidR="00B76E53" w:rsidRPr="004A0562" w:rsidRDefault="00B76E53" w:rsidP="00CA7B12">
            <w:pPr>
              <w:widowControl w:val="0"/>
              <w:suppressAutoHyphens/>
              <w:spacing w:after="0"/>
              <w:jc w:val="both"/>
              <w:rPr>
                <w:rFonts w:ascii="Times New Roman" w:eastAsia="Lucida Sans Unicode" w:hAnsi="Times New Roman" w:cs="Times New Roman"/>
                <w:sz w:val="24"/>
                <w:szCs w:val="24"/>
                <w:lang w:eastAsia="ar-SA"/>
              </w:rPr>
            </w:pPr>
            <w:r w:rsidRPr="004A0562">
              <w:rPr>
                <w:rFonts w:ascii="Times New Roman" w:eastAsia="Lucida Sans Unicode" w:hAnsi="Times New Roman" w:cs="Times New Roman"/>
                <w:sz w:val="24"/>
                <w:szCs w:val="24"/>
                <w:lang w:eastAsia="ar-SA"/>
              </w:rPr>
              <w:t>Duomenys apie statytojo turimus ar numatomus įsigyti įrenginius ir statybos produktus</w:t>
            </w:r>
          </w:p>
        </w:tc>
        <w:tc>
          <w:tcPr>
            <w:tcW w:w="6691" w:type="dxa"/>
            <w:tcBorders>
              <w:top w:val="single" w:sz="4" w:space="0" w:color="auto"/>
              <w:left w:val="single" w:sz="4" w:space="0" w:color="auto"/>
              <w:bottom w:val="single" w:sz="4" w:space="0" w:color="auto"/>
              <w:right w:val="single" w:sz="4" w:space="0" w:color="auto"/>
            </w:tcBorders>
            <w:hideMark/>
          </w:tcPr>
          <w:p w14:paraId="493E5C98" w14:textId="77777777" w:rsidR="00B76E53" w:rsidRPr="004A0562" w:rsidRDefault="00B76E53" w:rsidP="00CA7B12">
            <w:pPr>
              <w:widowControl w:val="0"/>
              <w:suppressAutoHyphens/>
              <w:spacing w:after="0"/>
              <w:jc w:val="both"/>
              <w:rPr>
                <w:rFonts w:ascii="Times New Roman" w:eastAsia="Lucida Sans Unicode" w:hAnsi="Times New Roman" w:cs="Times New Roman"/>
                <w:iCs/>
                <w:sz w:val="24"/>
                <w:szCs w:val="24"/>
                <w:lang w:eastAsia="ar-SA"/>
              </w:rPr>
            </w:pPr>
            <w:r w:rsidRPr="004A0562">
              <w:rPr>
                <w:rFonts w:ascii="Times New Roman" w:eastAsia="Lucida Sans Unicode" w:hAnsi="Times New Roman" w:cs="Times New Roman"/>
                <w:iCs/>
                <w:sz w:val="24"/>
                <w:szCs w:val="24"/>
                <w:lang w:eastAsia="ar-SA"/>
              </w:rPr>
              <w:t>Reikalavimų nėra.</w:t>
            </w:r>
          </w:p>
        </w:tc>
      </w:tr>
      <w:tr w:rsidR="00B76E53" w:rsidRPr="004A0562" w14:paraId="0F5E83BE" w14:textId="77777777" w:rsidTr="00B76E53">
        <w:trPr>
          <w:trHeight w:val="20"/>
        </w:trPr>
        <w:tc>
          <w:tcPr>
            <w:tcW w:w="828" w:type="dxa"/>
            <w:tcBorders>
              <w:top w:val="single" w:sz="4" w:space="0" w:color="auto"/>
              <w:left w:val="single" w:sz="4" w:space="0" w:color="auto"/>
              <w:bottom w:val="single" w:sz="4" w:space="0" w:color="auto"/>
              <w:right w:val="single" w:sz="4" w:space="0" w:color="auto"/>
            </w:tcBorders>
            <w:hideMark/>
          </w:tcPr>
          <w:p w14:paraId="7083CD39" w14:textId="77777777" w:rsidR="00B76E53" w:rsidRPr="004A0562" w:rsidRDefault="00B76E53" w:rsidP="00CA7B12">
            <w:pPr>
              <w:widowControl w:val="0"/>
              <w:suppressAutoHyphens/>
              <w:spacing w:after="0"/>
              <w:jc w:val="both"/>
              <w:rPr>
                <w:rFonts w:ascii="Times New Roman" w:eastAsia="Lucida Sans Unicode" w:hAnsi="Times New Roman" w:cs="Times New Roman"/>
                <w:sz w:val="24"/>
                <w:szCs w:val="24"/>
                <w:lang w:eastAsia="ar-SA"/>
              </w:rPr>
            </w:pPr>
            <w:r w:rsidRPr="004A0562">
              <w:rPr>
                <w:rFonts w:ascii="Times New Roman" w:eastAsia="Lucida Sans Unicode" w:hAnsi="Times New Roman" w:cs="Times New Roman"/>
                <w:sz w:val="24"/>
                <w:szCs w:val="24"/>
                <w:lang w:eastAsia="ar-SA"/>
              </w:rPr>
              <w:t>11.</w:t>
            </w:r>
          </w:p>
        </w:tc>
        <w:tc>
          <w:tcPr>
            <w:tcW w:w="2824" w:type="dxa"/>
            <w:tcBorders>
              <w:top w:val="single" w:sz="4" w:space="0" w:color="auto"/>
              <w:left w:val="single" w:sz="4" w:space="0" w:color="auto"/>
              <w:bottom w:val="single" w:sz="4" w:space="0" w:color="auto"/>
              <w:right w:val="single" w:sz="4" w:space="0" w:color="auto"/>
            </w:tcBorders>
            <w:hideMark/>
          </w:tcPr>
          <w:p w14:paraId="0B64F36E" w14:textId="77777777" w:rsidR="00B76E53" w:rsidRPr="004A0562" w:rsidRDefault="00B76E53" w:rsidP="00CA7B12">
            <w:pPr>
              <w:widowControl w:val="0"/>
              <w:suppressAutoHyphens/>
              <w:spacing w:after="0"/>
              <w:jc w:val="both"/>
              <w:rPr>
                <w:rFonts w:ascii="Times New Roman" w:eastAsia="Lucida Sans Unicode" w:hAnsi="Times New Roman" w:cs="Times New Roman"/>
                <w:sz w:val="24"/>
                <w:szCs w:val="24"/>
                <w:lang w:eastAsia="ar-SA"/>
              </w:rPr>
            </w:pPr>
            <w:r w:rsidRPr="004A0562">
              <w:rPr>
                <w:rFonts w:ascii="Times New Roman" w:eastAsia="Lucida Sans Unicode" w:hAnsi="Times New Roman" w:cs="Times New Roman"/>
                <w:sz w:val="24"/>
                <w:szCs w:val="24"/>
                <w:lang w:eastAsia="ar-SA"/>
              </w:rPr>
              <w:t>Lėšų dydis projekto realizavimui</w:t>
            </w:r>
          </w:p>
        </w:tc>
        <w:tc>
          <w:tcPr>
            <w:tcW w:w="6691" w:type="dxa"/>
            <w:tcBorders>
              <w:top w:val="single" w:sz="4" w:space="0" w:color="auto"/>
              <w:left w:val="single" w:sz="4" w:space="0" w:color="auto"/>
              <w:bottom w:val="single" w:sz="4" w:space="0" w:color="auto"/>
              <w:right w:val="single" w:sz="4" w:space="0" w:color="auto"/>
            </w:tcBorders>
            <w:hideMark/>
          </w:tcPr>
          <w:p w14:paraId="3ADB6FD8" w14:textId="77777777" w:rsidR="00B76E53" w:rsidRPr="004A0562" w:rsidRDefault="00B76E53" w:rsidP="00CA7B12">
            <w:pPr>
              <w:widowControl w:val="0"/>
              <w:suppressAutoHyphens/>
              <w:spacing w:after="0"/>
              <w:jc w:val="both"/>
              <w:rPr>
                <w:rFonts w:ascii="Times New Roman" w:eastAsia="Lucida Sans Unicode" w:hAnsi="Times New Roman" w:cs="Times New Roman"/>
                <w:iCs/>
                <w:sz w:val="24"/>
                <w:szCs w:val="24"/>
                <w:lang w:eastAsia="lt-LT"/>
              </w:rPr>
            </w:pPr>
            <w:r w:rsidRPr="004A0562">
              <w:rPr>
                <w:rFonts w:ascii="Times New Roman" w:eastAsia="Lucida Sans Unicode" w:hAnsi="Times New Roman" w:cs="Times New Roman"/>
                <w:iCs/>
                <w:sz w:val="24"/>
                <w:szCs w:val="24"/>
                <w:lang w:eastAsia="lt-LT"/>
              </w:rPr>
              <w:t>Iki 55 000 su PVM</w:t>
            </w:r>
          </w:p>
        </w:tc>
      </w:tr>
      <w:tr w:rsidR="00B76E53" w:rsidRPr="004A0562" w14:paraId="38DD07AA" w14:textId="77777777" w:rsidTr="00B76E53">
        <w:trPr>
          <w:trHeight w:val="20"/>
        </w:trPr>
        <w:tc>
          <w:tcPr>
            <w:tcW w:w="828" w:type="dxa"/>
            <w:tcBorders>
              <w:top w:val="single" w:sz="4" w:space="0" w:color="auto"/>
              <w:left w:val="single" w:sz="4" w:space="0" w:color="auto"/>
              <w:bottom w:val="single" w:sz="4" w:space="0" w:color="auto"/>
              <w:right w:val="single" w:sz="4" w:space="0" w:color="auto"/>
            </w:tcBorders>
          </w:tcPr>
          <w:p w14:paraId="37F0D46F" w14:textId="77777777" w:rsidR="00B76E53" w:rsidRPr="004A0562" w:rsidRDefault="00B76E53" w:rsidP="00CA7B12">
            <w:pPr>
              <w:widowControl w:val="0"/>
              <w:suppressAutoHyphens/>
              <w:spacing w:after="0"/>
              <w:jc w:val="both"/>
              <w:rPr>
                <w:rFonts w:ascii="Times New Roman" w:eastAsia="Lucida Sans Unicode" w:hAnsi="Times New Roman" w:cs="Times New Roman"/>
                <w:sz w:val="24"/>
                <w:szCs w:val="24"/>
                <w:lang w:eastAsia="ar-SA"/>
              </w:rPr>
            </w:pPr>
          </w:p>
        </w:tc>
        <w:tc>
          <w:tcPr>
            <w:tcW w:w="9515" w:type="dxa"/>
            <w:gridSpan w:val="2"/>
            <w:tcBorders>
              <w:top w:val="single" w:sz="4" w:space="0" w:color="auto"/>
              <w:left w:val="single" w:sz="4" w:space="0" w:color="auto"/>
              <w:bottom w:val="single" w:sz="4" w:space="0" w:color="auto"/>
              <w:right w:val="single" w:sz="4" w:space="0" w:color="auto"/>
            </w:tcBorders>
            <w:hideMark/>
          </w:tcPr>
          <w:p w14:paraId="2D1279F2" w14:textId="77777777" w:rsidR="00B76E53" w:rsidRPr="004A0562" w:rsidRDefault="00B76E53" w:rsidP="00CA7B12">
            <w:pPr>
              <w:widowControl w:val="0"/>
              <w:suppressAutoHyphens/>
              <w:spacing w:after="0"/>
              <w:ind w:left="360"/>
              <w:jc w:val="both"/>
              <w:rPr>
                <w:rFonts w:ascii="Times New Roman" w:eastAsia="Lucida Sans Unicode" w:hAnsi="Times New Roman" w:cs="Times New Roman"/>
                <w:b/>
                <w:sz w:val="24"/>
                <w:szCs w:val="24"/>
                <w:lang w:eastAsia="ar-SA"/>
              </w:rPr>
            </w:pPr>
            <w:r w:rsidRPr="004A0562">
              <w:rPr>
                <w:rFonts w:ascii="Times New Roman" w:eastAsia="Lucida Sans Unicode" w:hAnsi="Times New Roman" w:cs="Times New Roman"/>
                <w:b/>
                <w:sz w:val="24"/>
                <w:szCs w:val="24"/>
                <w:lang w:eastAsia="ar-SA"/>
              </w:rPr>
              <w:t>II. Perkamų paslaugų apimtis ir trukmė</w:t>
            </w:r>
          </w:p>
        </w:tc>
      </w:tr>
      <w:tr w:rsidR="00B76E53" w:rsidRPr="004A0562" w14:paraId="7AFFC2A6" w14:textId="77777777" w:rsidTr="00B76E53">
        <w:trPr>
          <w:trHeight w:val="20"/>
        </w:trPr>
        <w:tc>
          <w:tcPr>
            <w:tcW w:w="828" w:type="dxa"/>
            <w:tcBorders>
              <w:top w:val="single" w:sz="4" w:space="0" w:color="auto"/>
              <w:left w:val="single" w:sz="4" w:space="0" w:color="auto"/>
              <w:bottom w:val="single" w:sz="4" w:space="0" w:color="auto"/>
              <w:right w:val="single" w:sz="4" w:space="0" w:color="auto"/>
            </w:tcBorders>
            <w:hideMark/>
          </w:tcPr>
          <w:p w14:paraId="127BDAEE" w14:textId="77777777" w:rsidR="00B76E53" w:rsidRPr="004A0562" w:rsidRDefault="00B76E53" w:rsidP="00CA7B12">
            <w:pPr>
              <w:widowControl w:val="0"/>
              <w:suppressAutoHyphens/>
              <w:spacing w:after="0"/>
              <w:jc w:val="both"/>
              <w:rPr>
                <w:rFonts w:ascii="Times New Roman" w:eastAsia="Lucida Sans Unicode" w:hAnsi="Times New Roman" w:cs="Times New Roman"/>
                <w:sz w:val="24"/>
                <w:szCs w:val="24"/>
                <w:lang w:eastAsia="ar-SA"/>
              </w:rPr>
            </w:pPr>
            <w:r w:rsidRPr="004A0562">
              <w:rPr>
                <w:rFonts w:ascii="Times New Roman" w:eastAsia="Lucida Sans Unicode" w:hAnsi="Times New Roman" w:cs="Times New Roman"/>
                <w:sz w:val="24"/>
                <w:szCs w:val="24"/>
                <w:lang w:eastAsia="ar-SA"/>
              </w:rPr>
              <w:t>12.</w:t>
            </w:r>
          </w:p>
        </w:tc>
        <w:tc>
          <w:tcPr>
            <w:tcW w:w="2824" w:type="dxa"/>
            <w:tcBorders>
              <w:top w:val="single" w:sz="4" w:space="0" w:color="auto"/>
              <w:left w:val="single" w:sz="4" w:space="0" w:color="auto"/>
              <w:bottom w:val="single" w:sz="4" w:space="0" w:color="auto"/>
              <w:right w:val="single" w:sz="4" w:space="0" w:color="auto"/>
            </w:tcBorders>
            <w:hideMark/>
          </w:tcPr>
          <w:p w14:paraId="348A8B98" w14:textId="77777777" w:rsidR="00B76E53" w:rsidRPr="004A0562" w:rsidRDefault="00B76E53" w:rsidP="00CA7B12">
            <w:pPr>
              <w:widowControl w:val="0"/>
              <w:suppressAutoHyphens/>
              <w:spacing w:after="0"/>
              <w:jc w:val="both"/>
              <w:rPr>
                <w:rFonts w:ascii="Times New Roman" w:eastAsia="Lucida Sans Unicode" w:hAnsi="Times New Roman" w:cs="Times New Roman"/>
                <w:sz w:val="24"/>
                <w:szCs w:val="24"/>
                <w:u w:val="single"/>
                <w:lang w:eastAsia="ar-SA"/>
              </w:rPr>
            </w:pPr>
            <w:r w:rsidRPr="004A0562">
              <w:rPr>
                <w:rFonts w:ascii="Times New Roman" w:eastAsia="Lucida Sans Unicode" w:hAnsi="Times New Roman" w:cs="Times New Roman"/>
                <w:sz w:val="24"/>
                <w:szCs w:val="24"/>
                <w:lang w:eastAsia="ar-SA"/>
              </w:rPr>
              <w:t>Perkamų paslaugų apimtis:</w:t>
            </w:r>
          </w:p>
        </w:tc>
        <w:tc>
          <w:tcPr>
            <w:tcW w:w="6691" w:type="dxa"/>
            <w:tcBorders>
              <w:top w:val="single" w:sz="4" w:space="0" w:color="auto"/>
              <w:left w:val="single" w:sz="4" w:space="0" w:color="auto"/>
              <w:bottom w:val="single" w:sz="4" w:space="0" w:color="auto"/>
              <w:right w:val="single" w:sz="4" w:space="0" w:color="auto"/>
            </w:tcBorders>
          </w:tcPr>
          <w:p w14:paraId="421A035C" w14:textId="77777777" w:rsidR="00B76E53" w:rsidRPr="004A0562" w:rsidRDefault="00B76E53" w:rsidP="00CA7B12">
            <w:pPr>
              <w:widowControl w:val="0"/>
              <w:suppressAutoHyphens/>
              <w:spacing w:after="0"/>
              <w:jc w:val="both"/>
              <w:rPr>
                <w:rFonts w:ascii="Times New Roman" w:eastAsia="Lucida Sans Unicode" w:hAnsi="Times New Roman" w:cs="Times New Roman"/>
                <w:sz w:val="24"/>
                <w:szCs w:val="24"/>
                <w:lang w:eastAsia="ar-SA"/>
              </w:rPr>
            </w:pPr>
            <w:r w:rsidRPr="004A0562">
              <w:rPr>
                <w:rFonts w:ascii="Times New Roman" w:eastAsia="Lucida Sans Unicode" w:hAnsi="Times New Roman" w:cs="Times New Roman"/>
                <w:sz w:val="24"/>
                <w:szCs w:val="24"/>
                <w:lang w:eastAsia="ar-SA"/>
              </w:rPr>
              <w:t>Supaprastintas statybos projektas ir statybos skaičiuojamosios kainos nustatymo dalis.</w:t>
            </w:r>
          </w:p>
        </w:tc>
      </w:tr>
      <w:tr w:rsidR="00B76E53" w:rsidRPr="004A0562" w14:paraId="63D76181" w14:textId="77777777" w:rsidTr="00B76E53">
        <w:trPr>
          <w:trHeight w:val="20"/>
        </w:trPr>
        <w:tc>
          <w:tcPr>
            <w:tcW w:w="828" w:type="dxa"/>
            <w:tcBorders>
              <w:top w:val="single" w:sz="4" w:space="0" w:color="auto"/>
              <w:left w:val="single" w:sz="4" w:space="0" w:color="auto"/>
              <w:bottom w:val="single" w:sz="4" w:space="0" w:color="auto"/>
              <w:right w:val="single" w:sz="4" w:space="0" w:color="auto"/>
            </w:tcBorders>
            <w:hideMark/>
          </w:tcPr>
          <w:p w14:paraId="40DB5F87" w14:textId="77777777" w:rsidR="00B76E53" w:rsidRPr="004A0562" w:rsidRDefault="00B76E53" w:rsidP="00CA7B12">
            <w:pPr>
              <w:widowControl w:val="0"/>
              <w:suppressAutoHyphens/>
              <w:spacing w:after="0"/>
              <w:jc w:val="both"/>
              <w:rPr>
                <w:rFonts w:ascii="Times New Roman" w:eastAsia="Lucida Sans Unicode" w:hAnsi="Times New Roman" w:cs="Times New Roman"/>
                <w:sz w:val="24"/>
                <w:szCs w:val="24"/>
                <w:lang w:eastAsia="ar-SA"/>
              </w:rPr>
            </w:pPr>
            <w:r w:rsidRPr="004A0562">
              <w:rPr>
                <w:rFonts w:ascii="Times New Roman" w:eastAsia="Lucida Sans Unicode" w:hAnsi="Times New Roman" w:cs="Times New Roman"/>
                <w:sz w:val="24"/>
                <w:szCs w:val="24"/>
                <w:lang w:eastAsia="ar-SA"/>
              </w:rPr>
              <w:t>12.1.</w:t>
            </w:r>
          </w:p>
        </w:tc>
        <w:tc>
          <w:tcPr>
            <w:tcW w:w="2824" w:type="dxa"/>
            <w:tcBorders>
              <w:top w:val="single" w:sz="4" w:space="0" w:color="auto"/>
              <w:left w:val="single" w:sz="4" w:space="0" w:color="auto"/>
              <w:bottom w:val="single" w:sz="4" w:space="0" w:color="auto"/>
              <w:right w:val="single" w:sz="4" w:space="0" w:color="auto"/>
            </w:tcBorders>
            <w:hideMark/>
          </w:tcPr>
          <w:p w14:paraId="3AEC9662" w14:textId="77777777" w:rsidR="00B76E53" w:rsidRPr="004A0562" w:rsidRDefault="00B76E53" w:rsidP="00CA7B12">
            <w:pPr>
              <w:widowControl w:val="0"/>
              <w:suppressAutoHyphens/>
              <w:spacing w:after="0"/>
              <w:jc w:val="both"/>
              <w:rPr>
                <w:rFonts w:ascii="Times New Roman" w:eastAsia="Lucida Sans Unicode" w:hAnsi="Times New Roman" w:cs="Times New Roman"/>
                <w:sz w:val="24"/>
                <w:szCs w:val="24"/>
                <w:lang w:eastAsia="ar-SA"/>
              </w:rPr>
            </w:pPr>
            <w:r w:rsidRPr="004A0562">
              <w:rPr>
                <w:rFonts w:ascii="Times New Roman" w:eastAsia="Lucida Sans Unicode" w:hAnsi="Times New Roman" w:cs="Times New Roman"/>
                <w:sz w:val="24"/>
                <w:szCs w:val="24"/>
                <w:lang w:eastAsia="ar-SA"/>
              </w:rPr>
              <w:t>Projektavimo paslaugos</w:t>
            </w:r>
          </w:p>
        </w:tc>
        <w:tc>
          <w:tcPr>
            <w:tcW w:w="6691" w:type="dxa"/>
            <w:tcBorders>
              <w:top w:val="single" w:sz="4" w:space="0" w:color="auto"/>
              <w:left w:val="single" w:sz="4" w:space="0" w:color="auto"/>
              <w:bottom w:val="single" w:sz="4" w:space="0" w:color="auto"/>
              <w:right w:val="single" w:sz="4" w:space="0" w:color="auto"/>
            </w:tcBorders>
            <w:hideMark/>
          </w:tcPr>
          <w:p w14:paraId="21520D5D" w14:textId="77777777" w:rsidR="00B76E53" w:rsidRPr="004A0562" w:rsidRDefault="00B76E53" w:rsidP="00CA7B12">
            <w:pPr>
              <w:widowControl w:val="0"/>
              <w:suppressAutoHyphens/>
              <w:spacing w:after="0"/>
              <w:jc w:val="both"/>
              <w:rPr>
                <w:rFonts w:ascii="Times New Roman" w:eastAsia="Lucida Sans Unicode" w:hAnsi="Times New Roman" w:cs="Times New Roman"/>
                <w:sz w:val="24"/>
                <w:szCs w:val="24"/>
                <w:lang w:eastAsia="ar-SA"/>
              </w:rPr>
            </w:pPr>
            <w:r w:rsidRPr="004A0562">
              <w:rPr>
                <w:rFonts w:ascii="Times New Roman" w:eastAsia="Lucida Sans Unicode" w:hAnsi="Times New Roman" w:cs="Times New Roman"/>
                <w:sz w:val="24"/>
                <w:szCs w:val="24"/>
                <w:lang w:eastAsia="ar-SA"/>
              </w:rPr>
              <w:t>Perkamos įprastos paslaugos, kurias projektuotojas privalo atlikti pagal Lietuvos Respublikos statybos įstatymo, statybos techninį reglamentą STR 1.04.04:2017 „Statinio projektavimas, projekto ekspertizė“ ir kitų norminių teisės aktų reikalavimus.</w:t>
            </w:r>
          </w:p>
        </w:tc>
      </w:tr>
      <w:tr w:rsidR="00B76E53" w:rsidRPr="004A0562" w14:paraId="48090848" w14:textId="77777777" w:rsidTr="00B76E53">
        <w:trPr>
          <w:trHeight w:val="20"/>
        </w:trPr>
        <w:tc>
          <w:tcPr>
            <w:tcW w:w="828" w:type="dxa"/>
            <w:tcBorders>
              <w:top w:val="single" w:sz="4" w:space="0" w:color="auto"/>
              <w:left w:val="single" w:sz="4" w:space="0" w:color="auto"/>
              <w:bottom w:val="single" w:sz="4" w:space="0" w:color="auto"/>
              <w:right w:val="single" w:sz="4" w:space="0" w:color="auto"/>
            </w:tcBorders>
            <w:hideMark/>
          </w:tcPr>
          <w:p w14:paraId="58C47EF5" w14:textId="77777777" w:rsidR="00B76E53" w:rsidRPr="004A0562" w:rsidRDefault="00B76E53" w:rsidP="00CA7B12">
            <w:pPr>
              <w:widowControl w:val="0"/>
              <w:suppressAutoHyphens/>
              <w:spacing w:after="0"/>
              <w:jc w:val="both"/>
              <w:rPr>
                <w:rFonts w:ascii="Times New Roman" w:eastAsia="Lucida Sans Unicode" w:hAnsi="Times New Roman" w:cs="Times New Roman"/>
                <w:sz w:val="24"/>
                <w:szCs w:val="24"/>
                <w:lang w:eastAsia="ar-SA"/>
              </w:rPr>
            </w:pPr>
            <w:r w:rsidRPr="004A0562">
              <w:rPr>
                <w:rFonts w:ascii="Times New Roman" w:eastAsia="Lucida Sans Unicode" w:hAnsi="Times New Roman" w:cs="Times New Roman"/>
                <w:sz w:val="24"/>
                <w:szCs w:val="24"/>
                <w:lang w:eastAsia="ar-SA"/>
              </w:rPr>
              <w:t>12.2.</w:t>
            </w:r>
          </w:p>
        </w:tc>
        <w:tc>
          <w:tcPr>
            <w:tcW w:w="2824" w:type="dxa"/>
            <w:tcBorders>
              <w:top w:val="single" w:sz="4" w:space="0" w:color="auto"/>
              <w:left w:val="single" w:sz="4" w:space="0" w:color="auto"/>
              <w:bottom w:val="single" w:sz="4" w:space="0" w:color="auto"/>
              <w:right w:val="single" w:sz="4" w:space="0" w:color="auto"/>
            </w:tcBorders>
            <w:hideMark/>
          </w:tcPr>
          <w:p w14:paraId="054768D4" w14:textId="77777777" w:rsidR="00B76E53" w:rsidRPr="004A0562" w:rsidRDefault="00B76E53" w:rsidP="00CA7B12">
            <w:pPr>
              <w:widowControl w:val="0"/>
              <w:suppressAutoHyphens/>
              <w:spacing w:after="0"/>
              <w:jc w:val="both"/>
              <w:rPr>
                <w:rFonts w:ascii="Times New Roman" w:eastAsia="Lucida Sans Unicode" w:hAnsi="Times New Roman" w:cs="Times New Roman"/>
                <w:sz w:val="24"/>
                <w:szCs w:val="24"/>
                <w:lang w:eastAsia="ar-SA"/>
              </w:rPr>
            </w:pPr>
            <w:r w:rsidRPr="004A0562">
              <w:rPr>
                <w:rFonts w:ascii="Times New Roman" w:eastAsia="Lucida Sans Unicode" w:hAnsi="Times New Roman" w:cs="Times New Roman"/>
                <w:sz w:val="24"/>
                <w:szCs w:val="24"/>
                <w:lang w:eastAsia="ar-SA"/>
              </w:rPr>
              <w:t>Kitos paslaugos, susijusios su projektavimo paslaugomis</w:t>
            </w:r>
          </w:p>
        </w:tc>
        <w:tc>
          <w:tcPr>
            <w:tcW w:w="6691" w:type="dxa"/>
            <w:tcBorders>
              <w:top w:val="single" w:sz="4" w:space="0" w:color="auto"/>
              <w:left w:val="single" w:sz="4" w:space="0" w:color="auto"/>
              <w:bottom w:val="single" w:sz="4" w:space="0" w:color="auto"/>
              <w:right w:val="single" w:sz="4" w:space="0" w:color="auto"/>
            </w:tcBorders>
            <w:hideMark/>
          </w:tcPr>
          <w:p w14:paraId="1F8D4F1B" w14:textId="77777777" w:rsidR="00B76E53" w:rsidRPr="004A0562" w:rsidRDefault="00B76E53" w:rsidP="00CA7B12">
            <w:pPr>
              <w:widowControl w:val="0"/>
              <w:suppressAutoHyphens/>
              <w:spacing w:after="0"/>
              <w:jc w:val="both"/>
              <w:rPr>
                <w:rFonts w:ascii="Times New Roman" w:eastAsia="Lucida Sans Unicode" w:hAnsi="Times New Roman" w:cs="Times New Roman"/>
                <w:iCs/>
                <w:sz w:val="24"/>
                <w:szCs w:val="24"/>
                <w:lang w:eastAsia="lt-LT"/>
              </w:rPr>
            </w:pPr>
            <w:r w:rsidRPr="004A0562">
              <w:rPr>
                <w:rFonts w:ascii="Times New Roman" w:eastAsia="Lucida Sans Unicode" w:hAnsi="Times New Roman" w:cs="Times New Roman"/>
                <w:iCs/>
                <w:sz w:val="24"/>
                <w:szCs w:val="24"/>
                <w:lang w:eastAsia="lt-LT"/>
              </w:rPr>
              <w:t>-numatyti reikalingų archeologinių tyrimų kiekius ir vietas, šiuos sprendinius derinti su Kultūros paveldo departamento prie Kultūros ministerijos Moksline archeologijos komisija;</w:t>
            </w:r>
          </w:p>
          <w:p w14:paraId="0B207A3B" w14:textId="77777777" w:rsidR="00B76E53" w:rsidRPr="004A0562" w:rsidRDefault="00B76E53" w:rsidP="00CA7B12">
            <w:pPr>
              <w:widowControl w:val="0"/>
              <w:suppressAutoHyphens/>
              <w:spacing w:after="0"/>
              <w:jc w:val="both"/>
              <w:rPr>
                <w:rFonts w:ascii="Times New Roman" w:eastAsia="Lucida Sans Unicode" w:hAnsi="Times New Roman" w:cs="Times New Roman"/>
                <w:iCs/>
                <w:sz w:val="24"/>
                <w:szCs w:val="24"/>
                <w:lang w:eastAsia="lt-LT"/>
              </w:rPr>
            </w:pPr>
            <w:r w:rsidRPr="004A0562">
              <w:rPr>
                <w:rFonts w:ascii="Times New Roman" w:eastAsia="Lucida Sans Unicode" w:hAnsi="Times New Roman" w:cs="Times New Roman"/>
                <w:iCs/>
                <w:sz w:val="24"/>
                <w:szCs w:val="24"/>
                <w:lang w:eastAsia="lt-LT"/>
              </w:rPr>
              <w:t>- projekto derinimų atlikimas, jeigu yra poreikis;</w:t>
            </w:r>
          </w:p>
          <w:p w14:paraId="77FDDE7B" w14:textId="77777777" w:rsidR="00B76E53" w:rsidRPr="004A0562" w:rsidRDefault="00B76E53" w:rsidP="00CA7B12">
            <w:pPr>
              <w:widowControl w:val="0"/>
              <w:suppressAutoHyphens/>
              <w:spacing w:after="0"/>
              <w:jc w:val="both"/>
              <w:rPr>
                <w:rFonts w:ascii="Times New Roman" w:eastAsia="Lucida Sans Unicode" w:hAnsi="Times New Roman" w:cs="Times New Roman"/>
                <w:iCs/>
                <w:sz w:val="24"/>
                <w:szCs w:val="24"/>
                <w:lang w:eastAsia="lt-LT"/>
              </w:rPr>
            </w:pPr>
            <w:r w:rsidRPr="004A0562">
              <w:rPr>
                <w:rFonts w:ascii="Times New Roman" w:eastAsia="Lucida Sans Unicode" w:hAnsi="Times New Roman" w:cs="Times New Roman"/>
                <w:iCs/>
                <w:sz w:val="24"/>
                <w:szCs w:val="24"/>
                <w:lang w:eastAsia="lt-LT"/>
              </w:rPr>
              <w:t>- projektuotojas atlieka visas reikalingas procedūras ir derinimus, reikalingus projektavimo darbams atlikti ir statybą leidžiančiam dokumentui gauti, statybą leidžiančio dokumento gavimas, dokumento leidimo gavimo terminas neįeina į projekto parengimo terminą;</w:t>
            </w:r>
          </w:p>
          <w:p w14:paraId="614D0599" w14:textId="77777777" w:rsidR="00B76E53" w:rsidRPr="004A0562" w:rsidRDefault="00B76E53" w:rsidP="00CA7B12">
            <w:pPr>
              <w:widowControl w:val="0"/>
              <w:suppressAutoHyphens/>
              <w:spacing w:after="0"/>
              <w:jc w:val="both"/>
              <w:rPr>
                <w:rFonts w:ascii="Times New Roman" w:eastAsia="Lucida Sans Unicode" w:hAnsi="Times New Roman" w:cs="Times New Roman"/>
                <w:iCs/>
                <w:sz w:val="24"/>
                <w:szCs w:val="24"/>
                <w:lang w:eastAsia="lt-LT"/>
              </w:rPr>
            </w:pPr>
            <w:r w:rsidRPr="004A0562">
              <w:rPr>
                <w:rFonts w:ascii="Times New Roman" w:eastAsia="Lucida Sans Unicode" w:hAnsi="Times New Roman" w:cs="Times New Roman"/>
                <w:iCs/>
                <w:sz w:val="24"/>
                <w:szCs w:val="24"/>
                <w:lang w:eastAsia="lt-LT"/>
              </w:rPr>
              <w:lastRenderedPageBreak/>
              <w:t>- topografinės nuotraukos atlikimas;</w:t>
            </w:r>
          </w:p>
          <w:p w14:paraId="62DCB498" w14:textId="77777777" w:rsidR="00B76E53" w:rsidRPr="004A0562" w:rsidRDefault="00B76E53" w:rsidP="00CA7B12">
            <w:pPr>
              <w:widowControl w:val="0"/>
              <w:suppressAutoHyphens/>
              <w:spacing w:after="0"/>
              <w:jc w:val="both"/>
              <w:rPr>
                <w:rFonts w:ascii="Times New Roman" w:eastAsia="Lucida Sans Unicode" w:hAnsi="Times New Roman" w:cs="Times New Roman"/>
                <w:iCs/>
                <w:sz w:val="24"/>
                <w:szCs w:val="24"/>
                <w:lang w:eastAsia="lt-LT"/>
              </w:rPr>
            </w:pPr>
            <w:r w:rsidRPr="004A0562">
              <w:rPr>
                <w:rFonts w:ascii="Times New Roman" w:eastAsia="Lucida Sans Unicode" w:hAnsi="Times New Roman" w:cs="Times New Roman"/>
                <w:iCs/>
                <w:sz w:val="24"/>
                <w:szCs w:val="24"/>
                <w:lang w:eastAsia="lt-LT"/>
              </w:rPr>
              <w:t>- kitų tyrimų ar ekspertizės atlikimas, jei jie būtini kokybiškam Projekto parengimui.</w:t>
            </w:r>
          </w:p>
        </w:tc>
      </w:tr>
      <w:tr w:rsidR="00B76E53" w:rsidRPr="004A0562" w14:paraId="155F4455" w14:textId="77777777" w:rsidTr="00B76E53">
        <w:trPr>
          <w:trHeight w:val="20"/>
        </w:trPr>
        <w:tc>
          <w:tcPr>
            <w:tcW w:w="828" w:type="dxa"/>
            <w:tcBorders>
              <w:top w:val="single" w:sz="4" w:space="0" w:color="auto"/>
              <w:left w:val="single" w:sz="4" w:space="0" w:color="auto"/>
              <w:bottom w:val="single" w:sz="4" w:space="0" w:color="auto"/>
              <w:right w:val="single" w:sz="4" w:space="0" w:color="auto"/>
            </w:tcBorders>
            <w:hideMark/>
          </w:tcPr>
          <w:p w14:paraId="1D8F7C90" w14:textId="77777777" w:rsidR="00B76E53" w:rsidRPr="004A0562" w:rsidRDefault="00B76E53" w:rsidP="00CA7B12">
            <w:pPr>
              <w:widowControl w:val="0"/>
              <w:suppressAutoHyphens/>
              <w:spacing w:after="0"/>
              <w:jc w:val="both"/>
              <w:rPr>
                <w:rFonts w:ascii="Times New Roman" w:eastAsia="Lucida Sans Unicode" w:hAnsi="Times New Roman" w:cs="Times New Roman"/>
                <w:sz w:val="24"/>
                <w:szCs w:val="24"/>
                <w:lang w:eastAsia="ar-SA"/>
              </w:rPr>
            </w:pPr>
            <w:r w:rsidRPr="004A0562">
              <w:rPr>
                <w:rFonts w:ascii="Times New Roman" w:eastAsia="Lucida Sans Unicode" w:hAnsi="Times New Roman" w:cs="Times New Roman"/>
                <w:sz w:val="24"/>
                <w:szCs w:val="24"/>
                <w:lang w:eastAsia="ar-SA"/>
              </w:rPr>
              <w:lastRenderedPageBreak/>
              <w:t>12.3.</w:t>
            </w:r>
          </w:p>
        </w:tc>
        <w:tc>
          <w:tcPr>
            <w:tcW w:w="2824" w:type="dxa"/>
            <w:tcBorders>
              <w:top w:val="single" w:sz="4" w:space="0" w:color="auto"/>
              <w:left w:val="single" w:sz="4" w:space="0" w:color="auto"/>
              <w:bottom w:val="single" w:sz="4" w:space="0" w:color="auto"/>
              <w:right w:val="single" w:sz="4" w:space="0" w:color="auto"/>
            </w:tcBorders>
            <w:hideMark/>
          </w:tcPr>
          <w:p w14:paraId="24AA61F4" w14:textId="77777777" w:rsidR="00B76E53" w:rsidRPr="004A0562" w:rsidRDefault="00B76E53" w:rsidP="00CA7B12">
            <w:pPr>
              <w:widowControl w:val="0"/>
              <w:suppressAutoHyphens/>
              <w:spacing w:after="0"/>
              <w:jc w:val="both"/>
              <w:rPr>
                <w:rFonts w:ascii="Times New Roman" w:eastAsia="Lucida Sans Unicode" w:hAnsi="Times New Roman" w:cs="Times New Roman"/>
                <w:sz w:val="24"/>
                <w:szCs w:val="24"/>
                <w:lang w:eastAsia="ar-SA"/>
              </w:rPr>
            </w:pPr>
            <w:r w:rsidRPr="004A0562">
              <w:rPr>
                <w:rFonts w:ascii="Times New Roman" w:eastAsia="Lucida Sans Unicode" w:hAnsi="Times New Roman" w:cs="Times New Roman"/>
                <w:sz w:val="24"/>
                <w:szCs w:val="24"/>
                <w:lang w:eastAsia="ar-SA"/>
              </w:rPr>
              <w:t>Projekto vykdymo priežiūra</w:t>
            </w:r>
          </w:p>
        </w:tc>
        <w:tc>
          <w:tcPr>
            <w:tcW w:w="6691" w:type="dxa"/>
            <w:tcBorders>
              <w:top w:val="single" w:sz="4" w:space="0" w:color="auto"/>
              <w:left w:val="single" w:sz="4" w:space="0" w:color="auto"/>
              <w:bottom w:val="single" w:sz="4" w:space="0" w:color="auto"/>
              <w:right w:val="single" w:sz="4" w:space="0" w:color="auto"/>
            </w:tcBorders>
            <w:hideMark/>
          </w:tcPr>
          <w:p w14:paraId="377C859D" w14:textId="77777777" w:rsidR="00B76E53" w:rsidRPr="004A0562" w:rsidRDefault="00B76E53" w:rsidP="00CA7B12">
            <w:pPr>
              <w:widowControl w:val="0"/>
              <w:suppressAutoHyphens/>
              <w:spacing w:after="0"/>
              <w:jc w:val="both"/>
              <w:rPr>
                <w:rFonts w:ascii="Times New Roman" w:eastAsia="Lucida Sans Unicode" w:hAnsi="Times New Roman" w:cs="Times New Roman"/>
                <w:iCs/>
                <w:sz w:val="24"/>
                <w:szCs w:val="24"/>
                <w:lang w:eastAsia="lt-LT"/>
              </w:rPr>
            </w:pPr>
            <w:r w:rsidRPr="004A0562">
              <w:rPr>
                <w:rFonts w:ascii="Times New Roman" w:eastAsia="Lucida Sans Unicode" w:hAnsi="Times New Roman" w:cs="Times New Roman"/>
                <w:iCs/>
                <w:sz w:val="24"/>
                <w:szCs w:val="24"/>
                <w:lang w:eastAsia="lt-LT"/>
              </w:rPr>
              <w:t>Numatoma. Teikdamas paslaugas, paslaugos teikėjas užsakovui pareikalavus turės parengti ataskaitas:</w:t>
            </w:r>
          </w:p>
          <w:p w14:paraId="3F1EA5D0" w14:textId="77777777" w:rsidR="00B76E53" w:rsidRPr="004A0562" w:rsidRDefault="00B76E53" w:rsidP="00CA7B12">
            <w:pPr>
              <w:widowControl w:val="0"/>
              <w:suppressAutoHyphens/>
              <w:spacing w:after="0"/>
              <w:jc w:val="both"/>
              <w:rPr>
                <w:rFonts w:ascii="Times New Roman" w:eastAsia="Lucida Sans Unicode" w:hAnsi="Times New Roman" w:cs="Times New Roman"/>
                <w:iCs/>
                <w:sz w:val="24"/>
                <w:szCs w:val="24"/>
                <w:lang w:eastAsia="lt-LT"/>
              </w:rPr>
            </w:pPr>
            <w:r w:rsidRPr="004A0562">
              <w:rPr>
                <w:rFonts w:ascii="Times New Roman" w:eastAsia="Lucida Sans Unicode" w:hAnsi="Times New Roman" w:cs="Times New Roman"/>
                <w:iCs/>
                <w:sz w:val="24"/>
                <w:szCs w:val="24"/>
                <w:lang w:eastAsia="lt-LT"/>
              </w:rPr>
              <w:t>- tarpinė ataskaita pateikiama per 15 d., joje apibendrinama paslaugos teikimo veikla;</w:t>
            </w:r>
          </w:p>
          <w:p w14:paraId="15CBE4DF" w14:textId="77777777" w:rsidR="00B76E53" w:rsidRPr="004A0562" w:rsidRDefault="00B76E53" w:rsidP="00CA7B12">
            <w:pPr>
              <w:widowControl w:val="0"/>
              <w:suppressAutoHyphens/>
              <w:spacing w:after="0"/>
              <w:jc w:val="both"/>
              <w:rPr>
                <w:rFonts w:ascii="Times New Roman" w:eastAsia="Lucida Sans Unicode" w:hAnsi="Times New Roman" w:cs="Times New Roman"/>
                <w:iCs/>
                <w:sz w:val="24"/>
                <w:szCs w:val="24"/>
                <w:lang w:eastAsia="lt-LT"/>
              </w:rPr>
            </w:pPr>
            <w:r w:rsidRPr="004A0562">
              <w:rPr>
                <w:rFonts w:ascii="Times New Roman" w:eastAsia="Lucida Sans Unicode" w:hAnsi="Times New Roman" w:cs="Times New Roman"/>
                <w:iCs/>
                <w:sz w:val="24"/>
                <w:szCs w:val="24"/>
                <w:lang w:eastAsia="lt-LT"/>
              </w:rPr>
              <w:t>- baigiamoji ataskaita pateikiama per 1 mėn. nuo projekto įgyvendinimo dienos. Šioje ataskaitoje trumpai aprašoma projekto vykdymo priežiūros eiga;</w:t>
            </w:r>
          </w:p>
          <w:p w14:paraId="4A17FD5A" w14:textId="77777777" w:rsidR="00B76E53" w:rsidRPr="004A0562" w:rsidRDefault="00B76E53" w:rsidP="00CA7B12">
            <w:pPr>
              <w:widowControl w:val="0"/>
              <w:suppressAutoHyphens/>
              <w:spacing w:after="0"/>
              <w:jc w:val="both"/>
              <w:rPr>
                <w:rFonts w:ascii="Times New Roman" w:eastAsia="Lucida Sans Unicode" w:hAnsi="Times New Roman" w:cs="Times New Roman"/>
                <w:iCs/>
                <w:sz w:val="24"/>
                <w:szCs w:val="24"/>
                <w:lang w:eastAsia="lt-LT"/>
              </w:rPr>
            </w:pPr>
            <w:r w:rsidRPr="004A0562">
              <w:rPr>
                <w:rFonts w:ascii="Times New Roman" w:eastAsia="Lucida Sans Unicode" w:hAnsi="Times New Roman" w:cs="Times New Roman"/>
                <w:iCs/>
                <w:sz w:val="24"/>
                <w:szCs w:val="24"/>
                <w:lang w:eastAsia="lt-LT"/>
              </w:rPr>
              <w:t>- ataskaitos rengiamos lietuvių kalba ir pateikiamos užsakovui el. paštu.</w:t>
            </w:r>
          </w:p>
        </w:tc>
      </w:tr>
      <w:tr w:rsidR="00B76E53" w:rsidRPr="004A0562" w14:paraId="578D92F1" w14:textId="77777777" w:rsidTr="00B76E53">
        <w:trPr>
          <w:trHeight w:val="20"/>
        </w:trPr>
        <w:tc>
          <w:tcPr>
            <w:tcW w:w="828" w:type="dxa"/>
            <w:tcBorders>
              <w:top w:val="single" w:sz="4" w:space="0" w:color="auto"/>
              <w:left w:val="single" w:sz="4" w:space="0" w:color="auto"/>
              <w:bottom w:val="single" w:sz="4" w:space="0" w:color="auto"/>
              <w:right w:val="single" w:sz="4" w:space="0" w:color="auto"/>
            </w:tcBorders>
            <w:hideMark/>
          </w:tcPr>
          <w:p w14:paraId="02CD342B" w14:textId="77777777" w:rsidR="00B76E53" w:rsidRPr="004A0562" w:rsidRDefault="00B76E53" w:rsidP="00CA7B12">
            <w:pPr>
              <w:widowControl w:val="0"/>
              <w:suppressAutoHyphens/>
              <w:spacing w:after="0"/>
              <w:jc w:val="both"/>
              <w:rPr>
                <w:rFonts w:ascii="Times New Roman" w:eastAsia="Lucida Sans Unicode" w:hAnsi="Times New Roman" w:cs="Times New Roman"/>
                <w:sz w:val="24"/>
                <w:szCs w:val="24"/>
                <w:lang w:eastAsia="ar-SA"/>
              </w:rPr>
            </w:pPr>
            <w:r w:rsidRPr="004A0562">
              <w:rPr>
                <w:rFonts w:ascii="Times New Roman" w:eastAsia="Lucida Sans Unicode" w:hAnsi="Times New Roman" w:cs="Times New Roman"/>
                <w:sz w:val="24"/>
                <w:szCs w:val="24"/>
                <w:lang w:eastAsia="ar-SA"/>
              </w:rPr>
              <w:t>13.</w:t>
            </w:r>
          </w:p>
        </w:tc>
        <w:tc>
          <w:tcPr>
            <w:tcW w:w="2824" w:type="dxa"/>
            <w:tcBorders>
              <w:top w:val="single" w:sz="4" w:space="0" w:color="auto"/>
              <w:left w:val="single" w:sz="4" w:space="0" w:color="auto"/>
              <w:bottom w:val="single" w:sz="4" w:space="0" w:color="auto"/>
              <w:right w:val="single" w:sz="4" w:space="0" w:color="auto"/>
            </w:tcBorders>
            <w:hideMark/>
          </w:tcPr>
          <w:p w14:paraId="15570D72" w14:textId="77777777" w:rsidR="00B76E53" w:rsidRPr="004A0562" w:rsidRDefault="00B76E53" w:rsidP="00CA7B12">
            <w:pPr>
              <w:widowControl w:val="0"/>
              <w:suppressAutoHyphens/>
              <w:spacing w:after="0"/>
              <w:jc w:val="both"/>
              <w:rPr>
                <w:rFonts w:ascii="Times New Roman" w:eastAsia="Lucida Sans Unicode" w:hAnsi="Times New Roman" w:cs="Times New Roman"/>
                <w:sz w:val="24"/>
                <w:szCs w:val="24"/>
                <w:u w:val="single"/>
                <w:lang w:eastAsia="ar-SA"/>
              </w:rPr>
            </w:pPr>
            <w:r w:rsidRPr="004A0562">
              <w:rPr>
                <w:rFonts w:ascii="Times New Roman" w:eastAsia="Lucida Sans Unicode" w:hAnsi="Times New Roman" w:cs="Times New Roman"/>
                <w:sz w:val="24"/>
                <w:szCs w:val="24"/>
                <w:lang w:eastAsia="ar-SA"/>
              </w:rPr>
              <w:t>Paslaugų teikimo pradžia ir trukmė</w:t>
            </w:r>
          </w:p>
        </w:tc>
        <w:tc>
          <w:tcPr>
            <w:tcW w:w="6691" w:type="dxa"/>
            <w:tcBorders>
              <w:top w:val="single" w:sz="4" w:space="0" w:color="auto"/>
              <w:left w:val="single" w:sz="4" w:space="0" w:color="auto"/>
              <w:bottom w:val="single" w:sz="4" w:space="0" w:color="auto"/>
              <w:right w:val="single" w:sz="4" w:space="0" w:color="auto"/>
            </w:tcBorders>
            <w:hideMark/>
          </w:tcPr>
          <w:p w14:paraId="47AB8E41" w14:textId="77777777" w:rsidR="00B76E53" w:rsidRPr="004A0562" w:rsidRDefault="00B76E53" w:rsidP="00CA7B12">
            <w:pPr>
              <w:widowControl w:val="0"/>
              <w:suppressAutoHyphens/>
              <w:spacing w:after="0"/>
              <w:jc w:val="both"/>
              <w:rPr>
                <w:rFonts w:ascii="Times New Roman" w:eastAsia="Lucida Sans Unicode" w:hAnsi="Times New Roman" w:cs="Times New Roman"/>
                <w:iCs/>
                <w:sz w:val="24"/>
                <w:szCs w:val="24"/>
                <w:lang w:eastAsia="lt-LT"/>
              </w:rPr>
            </w:pPr>
            <w:r w:rsidRPr="004A0562">
              <w:rPr>
                <w:rFonts w:ascii="Times New Roman" w:eastAsia="Lucida Sans Unicode" w:hAnsi="Times New Roman" w:cs="Times New Roman"/>
                <w:iCs/>
                <w:sz w:val="24"/>
                <w:szCs w:val="24"/>
                <w:lang w:eastAsia="lt-LT"/>
              </w:rPr>
              <w:t>Paslaugos pradedamos teikti iš karto po projektavimo paslaugų sutarties pasirašymo.</w:t>
            </w:r>
          </w:p>
          <w:p w14:paraId="1B7D3B2B" w14:textId="1D333396" w:rsidR="00B76E53" w:rsidRPr="004A0562" w:rsidRDefault="00B76E53" w:rsidP="00CA7B12">
            <w:pPr>
              <w:widowControl w:val="0"/>
              <w:suppressAutoHyphens/>
              <w:spacing w:after="0"/>
              <w:jc w:val="both"/>
              <w:rPr>
                <w:rFonts w:ascii="Times New Roman" w:eastAsia="Lucida Sans Unicode" w:hAnsi="Times New Roman" w:cs="Times New Roman"/>
                <w:iCs/>
                <w:sz w:val="24"/>
                <w:szCs w:val="24"/>
                <w:lang w:eastAsia="lt-LT"/>
              </w:rPr>
            </w:pPr>
            <w:r w:rsidRPr="004A0562">
              <w:rPr>
                <w:rFonts w:ascii="Times New Roman" w:eastAsia="Lucida Sans Unicode" w:hAnsi="Times New Roman" w:cs="Times New Roman"/>
                <w:iCs/>
                <w:sz w:val="24"/>
                <w:szCs w:val="24"/>
                <w:lang w:eastAsia="lt-LT"/>
              </w:rPr>
              <w:t>Supaprastinto statybos projekto parengimo trukmė – tiekėjo pasiūlytas terminas.</w:t>
            </w:r>
          </w:p>
          <w:p w14:paraId="2E539526" w14:textId="77777777" w:rsidR="00B76E53" w:rsidRPr="004A0562" w:rsidRDefault="00B76E53" w:rsidP="00CA7B12">
            <w:pPr>
              <w:widowControl w:val="0"/>
              <w:suppressAutoHyphens/>
              <w:spacing w:after="0"/>
              <w:jc w:val="both"/>
              <w:rPr>
                <w:rFonts w:ascii="Times New Roman" w:eastAsia="Lucida Sans Unicode" w:hAnsi="Times New Roman" w:cs="Times New Roman"/>
                <w:sz w:val="24"/>
                <w:szCs w:val="24"/>
                <w:u w:val="single"/>
                <w:lang w:eastAsia="ar-SA"/>
              </w:rPr>
            </w:pPr>
            <w:r w:rsidRPr="004A0562">
              <w:rPr>
                <w:rFonts w:ascii="Times New Roman" w:eastAsia="Lucida Sans Unicode" w:hAnsi="Times New Roman" w:cs="Times New Roman"/>
                <w:iCs/>
                <w:sz w:val="24"/>
                <w:szCs w:val="24"/>
                <w:lang w:eastAsia="lt-LT"/>
              </w:rPr>
              <w:t>Projekto vykdymo priežiūros paslaugos</w:t>
            </w:r>
            <w:r w:rsidRPr="004A0562">
              <w:rPr>
                <w:rFonts w:ascii="Times New Roman" w:eastAsia="Lucida Sans Unicode" w:hAnsi="Times New Roman" w:cs="Times New Roman"/>
                <w:sz w:val="24"/>
                <w:szCs w:val="24"/>
                <w:lang w:eastAsia="ar-SA"/>
              </w:rPr>
              <w:t xml:space="preserve"> </w:t>
            </w:r>
            <w:r w:rsidRPr="004A0562">
              <w:rPr>
                <w:rFonts w:ascii="Times New Roman" w:eastAsia="Lucida Sans Unicode" w:hAnsi="Times New Roman" w:cs="Times New Roman"/>
                <w:iCs/>
                <w:sz w:val="24"/>
                <w:szCs w:val="24"/>
                <w:lang w:eastAsia="lt-LT"/>
              </w:rPr>
              <w:t>pradžia – statybos darbų pradžia (~2026 m.),</w:t>
            </w:r>
            <w:r w:rsidRPr="004A0562">
              <w:rPr>
                <w:rFonts w:ascii="Times New Roman" w:eastAsia="Lucida Sans Unicode" w:hAnsi="Times New Roman" w:cs="Times New Roman"/>
                <w:sz w:val="24"/>
                <w:szCs w:val="24"/>
                <w:lang w:eastAsia="ar-SA"/>
              </w:rPr>
              <w:t xml:space="preserve"> pabaiga statybos darbų pabaiga.</w:t>
            </w:r>
          </w:p>
        </w:tc>
      </w:tr>
      <w:tr w:rsidR="00B76E53" w:rsidRPr="004A0562" w14:paraId="57920D6C" w14:textId="77777777" w:rsidTr="00B76E53">
        <w:trPr>
          <w:trHeight w:val="20"/>
        </w:trPr>
        <w:tc>
          <w:tcPr>
            <w:tcW w:w="828" w:type="dxa"/>
            <w:tcBorders>
              <w:top w:val="single" w:sz="4" w:space="0" w:color="auto"/>
              <w:left w:val="single" w:sz="4" w:space="0" w:color="auto"/>
              <w:bottom w:val="single" w:sz="4" w:space="0" w:color="auto"/>
              <w:right w:val="single" w:sz="4" w:space="0" w:color="auto"/>
            </w:tcBorders>
          </w:tcPr>
          <w:p w14:paraId="6D4B13F8" w14:textId="77777777" w:rsidR="00B76E53" w:rsidRPr="004A0562" w:rsidRDefault="00B76E53" w:rsidP="00CA7B12">
            <w:pPr>
              <w:widowControl w:val="0"/>
              <w:suppressAutoHyphens/>
              <w:spacing w:after="0"/>
              <w:jc w:val="both"/>
              <w:rPr>
                <w:rFonts w:ascii="Times New Roman" w:eastAsia="Lucida Sans Unicode" w:hAnsi="Times New Roman" w:cs="Times New Roman"/>
                <w:sz w:val="24"/>
                <w:szCs w:val="24"/>
                <w:lang w:eastAsia="ar-SA"/>
              </w:rPr>
            </w:pPr>
          </w:p>
        </w:tc>
        <w:tc>
          <w:tcPr>
            <w:tcW w:w="9515" w:type="dxa"/>
            <w:gridSpan w:val="2"/>
            <w:tcBorders>
              <w:top w:val="single" w:sz="4" w:space="0" w:color="auto"/>
              <w:left w:val="single" w:sz="4" w:space="0" w:color="auto"/>
              <w:bottom w:val="single" w:sz="4" w:space="0" w:color="auto"/>
              <w:right w:val="single" w:sz="4" w:space="0" w:color="auto"/>
            </w:tcBorders>
            <w:hideMark/>
          </w:tcPr>
          <w:p w14:paraId="744A0AED" w14:textId="77777777" w:rsidR="00B76E53" w:rsidRPr="004A0562" w:rsidRDefault="00B76E53" w:rsidP="00CA7B12">
            <w:pPr>
              <w:widowControl w:val="0"/>
              <w:suppressAutoHyphens/>
              <w:spacing w:after="0"/>
              <w:ind w:left="360"/>
              <w:jc w:val="both"/>
              <w:rPr>
                <w:rFonts w:ascii="Times New Roman" w:eastAsia="Lucida Sans Unicode" w:hAnsi="Times New Roman" w:cs="Times New Roman"/>
                <w:b/>
                <w:sz w:val="24"/>
                <w:szCs w:val="24"/>
                <w:lang w:eastAsia="ar-SA"/>
              </w:rPr>
            </w:pPr>
            <w:r w:rsidRPr="004A0562">
              <w:rPr>
                <w:rFonts w:ascii="Times New Roman" w:eastAsia="Lucida Sans Unicode" w:hAnsi="Times New Roman" w:cs="Times New Roman"/>
                <w:b/>
                <w:sz w:val="24"/>
                <w:szCs w:val="24"/>
                <w:lang w:eastAsia="ar-SA"/>
              </w:rPr>
              <w:t>III. Reikalavimai projektavimo paslaugoms</w:t>
            </w:r>
          </w:p>
        </w:tc>
      </w:tr>
      <w:tr w:rsidR="00B76E53" w:rsidRPr="004A0562" w14:paraId="7EE39041" w14:textId="77777777" w:rsidTr="00B76E53">
        <w:trPr>
          <w:trHeight w:val="20"/>
        </w:trPr>
        <w:tc>
          <w:tcPr>
            <w:tcW w:w="828" w:type="dxa"/>
            <w:tcBorders>
              <w:top w:val="single" w:sz="4" w:space="0" w:color="auto"/>
              <w:left w:val="single" w:sz="4" w:space="0" w:color="auto"/>
              <w:bottom w:val="single" w:sz="4" w:space="0" w:color="auto"/>
              <w:right w:val="single" w:sz="4" w:space="0" w:color="auto"/>
            </w:tcBorders>
            <w:hideMark/>
          </w:tcPr>
          <w:p w14:paraId="1919D4A9" w14:textId="77777777" w:rsidR="00B76E53" w:rsidRPr="004A0562" w:rsidRDefault="00B76E53" w:rsidP="00CA7B12">
            <w:pPr>
              <w:widowControl w:val="0"/>
              <w:suppressAutoHyphens/>
              <w:spacing w:after="0"/>
              <w:jc w:val="both"/>
              <w:rPr>
                <w:rFonts w:ascii="Times New Roman" w:eastAsia="Lucida Sans Unicode" w:hAnsi="Times New Roman" w:cs="Times New Roman"/>
                <w:sz w:val="24"/>
                <w:szCs w:val="24"/>
                <w:lang w:eastAsia="ar-SA"/>
              </w:rPr>
            </w:pPr>
            <w:r w:rsidRPr="004A0562">
              <w:rPr>
                <w:rFonts w:ascii="Times New Roman" w:eastAsia="Lucida Sans Unicode" w:hAnsi="Times New Roman" w:cs="Times New Roman"/>
                <w:sz w:val="24"/>
                <w:szCs w:val="24"/>
                <w:lang w:eastAsia="ar-SA"/>
              </w:rPr>
              <w:t>14.</w:t>
            </w:r>
          </w:p>
        </w:tc>
        <w:tc>
          <w:tcPr>
            <w:tcW w:w="2824" w:type="dxa"/>
            <w:tcBorders>
              <w:top w:val="single" w:sz="4" w:space="0" w:color="auto"/>
              <w:left w:val="single" w:sz="4" w:space="0" w:color="auto"/>
              <w:bottom w:val="single" w:sz="4" w:space="0" w:color="auto"/>
              <w:right w:val="single" w:sz="4" w:space="0" w:color="auto"/>
            </w:tcBorders>
            <w:hideMark/>
          </w:tcPr>
          <w:p w14:paraId="0F000481" w14:textId="77777777" w:rsidR="00B76E53" w:rsidRPr="004A0562" w:rsidRDefault="00B76E53" w:rsidP="00CA7B12">
            <w:pPr>
              <w:widowControl w:val="0"/>
              <w:suppressAutoHyphens/>
              <w:spacing w:after="0"/>
              <w:jc w:val="both"/>
              <w:rPr>
                <w:rFonts w:ascii="Times New Roman" w:eastAsia="Lucida Sans Unicode" w:hAnsi="Times New Roman" w:cs="Times New Roman"/>
                <w:b/>
                <w:sz w:val="24"/>
                <w:szCs w:val="24"/>
                <w:u w:val="single"/>
                <w:lang w:eastAsia="ar-SA"/>
              </w:rPr>
            </w:pPr>
            <w:r w:rsidRPr="004A0562">
              <w:rPr>
                <w:rFonts w:ascii="Times New Roman" w:eastAsia="Lucida Sans Unicode" w:hAnsi="Times New Roman" w:cs="Times New Roman"/>
                <w:sz w:val="24"/>
                <w:szCs w:val="24"/>
                <w:lang w:eastAsia="ar-SA"/>
              </w:rPr>
              <w:t>Projekto rengimo dokumentams taikomi</w:t>
            </w:r>
            <w:r w:rsidRPr="004A0562">
              <w:rPr>
                <w:rFonts w:ascii="Times New Roman" w:eastAsia="Lucida Sans Unicode" w:hAnsi="Times New Roman" w:cs="Times New Roman"/>
                <w:b/>
                <w:sz w:val="24"/>
                <w:szCs w:val="24"/>
                <w:lang w:eastAsia="ar-SA"/>
              </w:rPr>
              <w:t xml:space="preserve"> </w:t>
            </w:r>
            <w:r w:rsidRPr="004A0562">
              <w:rPr>
                <w:rFonts w:ascii="Times New Roman" w:eastAsia="Lucida Sans Unicode" w:hAnsi="Times New Roman" w:cs="Times New Roman"/>
                <w:sz w:val="24"/>
                <w:szCs w:val="24"/>
                <w:lang w:eastAsia="ar-SA"/>
              </w:rPr>
              <w:t>teisės aktai, normatyviniai statybos techniniai dokumentai bei normatyviniai statinio saugos ir paskirties dokumentai, teritorijų planavimo dokumentai.</w:t>
            </w:r>
          </w:p>
        </w:tc>
        <w:tc>
          <w:tcPr>
            <w:tcW w:w="6691" w:type="dxa"/>
            <w:tcBorders>
              <w:top w:val="single" w:sz="4" w:space="0" w:color="auto"/>
              <w:left w:val="single" w:sz="4" w:space="0" w:color="auto"/>
              <w:bottom w:val="single" w:sz="4" w:space="0" w:color="auto"/>
              <w:right w:val="single" w:sz="4" w:space="0" w:color="auto"/>
            </w:tcBorders>
            <w:hideMark/>
          </w:tcPr>
          <w:p w14:paraId="0EB989AE" w14:textId="77777777" w:rsidR="00B76E53" w:rsidRPr="004A0562" w:rsidRDefault="00B76E53" w:rsidP="00CA7B12">
            <w:pPr>
              <w:widowControl w:val="0"/>
              <w:suppressAutoHyphens/>
              <w:spacing w:after="0"/>
              <w:jc w:val="both"/>
              <w:rPr>
                <w:rFonts w:ascii="Times New Roman" w:eastAsia="Lucida Sans Unicode" w:hAnsi="Times New Roman" w:cs="Times New Roman"/>
                <w:iCs/>
                <w:sz w:val="24"/>
                <w:szCs w:val="24"/>
                <w:lang w:eastAsia="lt-LT"/>
              </w:rPr>
            </w:pPr>
            <w:r w:rsidRPr="004A0562">
              <w:rPr>
                <w:rFonts w:ascii="Times New Roman" w:eastAsia="Lucida Sans Unicode" w:hAnsi="Times New Roman" w:cs="Times New Roman"/>
                <w:iCs/>
                <w:sz w:val="24"/>
                <w:szCs w:val="24"/>
                <w:lang w:eastAsia="lt-LT"/>
              </w:rPr>
              <w:t>Projektas rengiamas Lietuvos Respublikos Statybos įstatymu ir kitais įstatymais, reglamentuojančiais statinio saugos ir paskirties reikalavimus, teisės aktais, reglamentuojančiais esminius statinių reikalavimus, kitais teisės aktais, teritorijų planavimo ir normatyviniais statybos techniniais dokumentais, normatyviniais statinio saugos ir paskirties dokumentais, statinio projekto rengimo dokumentais, projektavimo paslaugų suteikimo sutartimi. Įvertinti saugomas teritorijas.</w:t>
            </w:r>
          </w:p>
        </w:tc>
      </w:tr>
      <w:tr w:rsidR="00B76E53" w:rsidRPr="004A0562" w14:paraId="15E9C4A9" w14:textId="77777777" w:rsidTr="00B76E53">
        <w:trPr>
          <w:trHeight w:val="20"/>
        </w:trPr>
        <w:tc>
          <w:tcPr>
            <w:tcW w:w="828" w:type="dxa"/>
            <w:tcBorders>
              <w:top w:val="single" w:sz="4" w:space="0" w:color="auto"/>
              <w:left w:val="single" w:sz="4" w:space="0" w:color="auto"/>
              <w:bottom w:val="single" w:sz="4" w:space="0" w:color="auto"/>
              <w:right w:val="single" w:sz="4" w:space="0" w:color="auto"/>
            </w:tcBorders>
            <w:hideMark/>
          </w:tcPr>
          <w:p w14:paraId="7B2208B8" w14:textId="77777777" w:rsidR="00B76E53" w:rsidRPr="004A0562" w:rsidRDefault="00B76E53" w:rsidP="00CA7B12">
            <w:pPr>
              <w:widowControl w:val="0"/>
              <w:suppressAutoHyphens/>
              <w:spacing w:after="0"/>
              <w:jc w:val="both"/>
              <w:rPr>
                <w:rFonts w:ascii="Times New Roman" w:eastAsia="Lucida Sans Unicode" w:hAnsi="Times New Roman" w:cs="Times New Roman"/>
                <w:sz w:val="24"/>
                <w:szCs w:val="24"/>
                <w:lang w:eastAsia="ar-SA"/>
              </w:rPr>
            </w:pPr>
            <w:r w:rsidRPr="004A0562">
              <w:rPr>
                <w:rFonts w:ascii="Times New Roman" w:eastAsia="Lucida Sans Unicode" w:hAnsi="Times New Roman" w:cs="Times New Roman"/>
                <w:sz w:val="24"/>
                <w:szCs w:val="24"/>
                <w:lang w:eastAsia="ar-SA"/>
              </w:rPr>
              <w:t>15.</w:t>
            </w:r>
          </w:p>
        </w:tc>
        <w:tc>
          <w:tcPr>
            <w:tcW w:w="2824" w:type="dxa"/>
            <w:tcBorders>
              <w:top w:val="single" w:sz="4" w:space="0" w:color="auto"/>
              <w:left w:val="single" w:sz="4" w:space="0" w:color="auto"/>
              <w:bottom w:val="single" w:sz="4" w:space="0" w:color="auto"/>
              <w:right w:val="single" w:sz="4" w:space="0" w:color="auto"/>
            </w:tcBorders>
            <w:hideMark/>
          </w:tcPr>
          <w:p w14:paraId="63B56577" w14:textId="77777777" w:rsidR="00B76E53" w:rsidRPr="004A0562" w:rsidRDefault="00B76E53" w:rsidP="00CA7B12">
            <w:pPr>
              <w:widowControl w:val="0"/>
              <w:suppressAutoHyphens/>
              <w:spacing w:after="0"/>
              <w:jc w:val="both"/>
              <w:rPr>
                <w:rFonts w:ascii="Times New Roman" w:eastAsia="Lucida Sans Unicode" w:hAnsi="Times New Roman" w:cs="Times New Roman"/>
                <w:sz w:val="24"/>
                <w:szCs w:val="24"/>
                <w:lang w:eastAsia="ar-SA"/>
              </w:rPr>
            </w:pPr>
            <w:r w:rsidRPr="004A0562">
              <w:rPr>
                <w:rFonts w:ascii="Times New Roman" w:eastAsia="Lucida Sans Unicode" w:hAnsi="Times New Roman" w:cs="Times New Roman"/>
                <w:sz w:val="24"/>
                <w:szCs w:val="24"/>
                <w:lang w:eastAsia="ar-SA"/>
              </w:rPr>
              <w:t>Funkciniai (paskirties) ir naudojimo (eksploataciniai) reikalavimai statiniui (statinių grupei)</w:t>
            </w:r>
          </w:p>
        </w:tc>
        <w:tc>
          <w:tcPr>
            <w:tcW w:w="6691" w:type="dxa"/>
            <w:tcBorders>
              <w:top w:val="single" w:sz="4" w:space="0" w:color="auto"/>
              <w:left w:val="single" w:sz="4" w:space="0" w:color="auto"/>
              <w:bottom w:val="single" w:sz="4" w:space="0" w:color="auto"/>
              <w:right w:val="single" w:sz="4" w:space="0" w:color="auto"/>
            </w:tcBorders>
            <w:hideMark/>
          </w:tcPr>
          <w:p w14:paraId="4102725A" w14:textId="77777777" w:rsidR="00B76E53" w:rsidRPr="004A0562" w:rsidRDefault="00B76E53" w:rsidP="00CA7B12">
            <w:pPr>
              <w:widowControl w:val="0"/>
              <w:suppressAutoHyphens/>
              <w:spacing w:after="0"/>
              <w:jc w:val="both"/>
              <w:rPr>
                <w:rFonts w:ascii="Times New Roman" w:eastAsia="Lucida Sans Unicode" w:hAnsi="Times New Roman" w:cs="Times New Roman"/>
                <w:iCs/>
                <w:sz w:val="24"/>
                <w:szCs w:val="24"/>
                <w:lang w:eastAsia="lt-LT"/>
              </w:rPr>
            </w:pPr>
            <w:r w:rsidRPr="004A0562">
              <w:rPr>
                <w:rFonts w:ascii="Times New Roman" w:eastAsia="Lucida Sans Unicode" w:hAnsi="Times New Roman" w:cs="Times New Roman"/>
                <w:iCs/>
                <w:sz w:val="24"/>
                <w:szCs w:val="24"/>
                <w:lang w:eastAsia="lt-LT"/>
              </w:rPr>
              <w:t>Visos siūlomos tvarkymo ir pritaikymo lankymui priemonės, infrastruktūra turi derėti kraštovaizdyje ir tarpusavyje, turi būti ne tik estetiška, bet ir ilgaamžė, atspari vandalizmui ir aplinkos poveikiui, ergonomiška, patogi naudoti lankytojams;</w:t>
            </w:r>
          </w:p>
        </w:tc>
      </w:tr>
      <w:tr w:rsidR="00B76E53" w:rsidRPr="004A0562" w14:paraId="2ACFE2D8" w14:textId="77777777" w:rsidTr="00B76E53">
        <w:trPr>
          <w:trHeight w:val="20"/>
        </w:trPr>
        <w:tc>
          <w:tcPr>
            <w:tcW w:w="828" w:type="dxa"/>
            <w:tcBorders>
              <w:top w:val="single" w:sz="4" w:space="0" w:color="auto"/>
              <w:left w:val="single" w:sz="4" w:space="0" w:color="auto"/>
              <w:bottom w:val="single" w:sz="4" w:space="0" w:color="auto"/>
              <w:right w:val="single" w:sz="4" w:space="0" w:color="auto"/>
            </w:tcBorders>
            <w:hideMark/>
          </w:tcPr>
          <w:p w14:paraId="442A3254" w14:textId="77777777" w:rsidR="00B76E53" w:rsidRPr="004A0562" w:rsidRDefault="00B76E53" w:rsidP="00CA7B12">
            <w:pPr>
              <w:widowControl w:val="0"/>
              <w:suppressAutoHyphens/>
              <w:spacing w:after="0"/>
              <w:jc w:val="both"/>
              <w:rPr>
                <w:rFonts w:ascii="Times New Roman" w:eastAsia="Lucida Sans Unicode" w:hAnsi="Times New Roman" w:cs="Times New Roman"/>
                <w:sz w:val="24"/>
                <w:szCs w:val="24"/>
                <w:lang w:eastAsia="ar-SA"/>
              </w:rPr>
            </w:pPr>
            <w:r w:rsidRPr="004A0562">
              <w:rPr>
                <w:rFonts w:ascii="Times New Roman" w:eastAsia="Lucida Sans Unicode" w:hAnsi="Times New Roman" w:cs="Times New Roman"/>
                <w:sz w:val="24"/>
                <w:szCs w:val="24"/>
                <w:lang w:eastAsia="ar-SA"/>
              </w:rPr>
              <w:t>16.</w:t>
            </w:r>
          </w:p>
        </w:tc>
        <w:tc>
          <w:tcPr>
            <w:tcW w:w="2824" w:type="dxa"/>
            <w:tcBorders>
              <w:top w:val="single" w:sz="4" w:space="0" w:color="auto"/>
              <w:left w:val="single" w:sz="4" w:space="0" w:color="auto"/>
              <w:bottom w:val="single" w:sz="4" w:space="0" w:color="auto"/>
              <w:right w:val="single" w:sz="4" w:space="0" w:color="auto"/>
            </w:tcBorders>
            <w:hideMark/>
          </w:tcPr>
          <w:p w14:paraId="21D99D6E" w14:textId="77777777" w:rsidR="00B76E53" w:rsidRPr="004A0562" w:rsidRDefault="00B76E53" w:rsidP="00CA7B12">
            <w:pPr>
              <w:widowControl w:val="0"/>
              <w:suppressAutoHyphens/>
              <w:spacing w:after="0"/>
              <w:jc w:val="both"/>
              <w:rPr>
                <w:rFonts w:ascii="Times New Roman" w:eastAsia="Lucida Sans Unicode" w:hAnsi="Times New Roman" w:cs="Times New Roman"/>
                <w:sz w:val="24"/>
                <w:szCs w:val="24"/>
                <w:lang w:eastAsia="ar-SA"/>
              </w:rPr>
            </w:pPr>
            <w:r w:rsidRPr="004A0562">
              <w:rPr>
                <w:rFonts w:ascii="Times New Roman" w:eastAsia="Lucida Sans Unicode" w:hAnsi="Times New Roman" w:cs="Times New Roman"/>
                <w:sz w:val="24"/>
                <w:szCs w:val="24"/>
                <w:lang w:eastAsia="ar-SA"/>
              </w:rPr>
              <w:t>Aplinkosaugos, sveikatos, saugomos teritorijos ir nekilnojamosios kultūros paveldo vertybės apsaugos reikalavimai</w:t>
            </w:r>
          </w:p>
        </w:tc>
        <w:tc>
          <w:tcPr>
            <w:tcW w:w="6691" w:type="dxa"/>
            <w:tcBorders>
              <w:top w:val="single" w:sz="4" w:space="0" w:color="auto"/>
              <w:left w:val="single" w:sz="4" w:space="0" w:color="auto"/>
              <w:bottom w:val="single" w:sz="4" w:space="0" w:color="auto"/>
              <w:right w:val="single" w:sz="4" w:space="0" w:color="auto"/>
            </w:tcBorders>
            <w:hideMark/>
          </w:tcPr>
          <w:p w14:paraId="3479416E" w14:textId="77777777" w:rsidR="00B76E53" w:rsidRPr="004A0562" w:rsidRDefault="00B76E53" w:rsidP="00CA7B12">
            <w:pPr>
              <w:widowControl w:val="0"/>
              <w:suppressAutoHyphens/>
              <w:spacing w:after="0"/>
              <w:jc w:val="both"/>
              <w:rPr>
                <w:rFonts w:ascii="Times New Roman" w:eastAsia="Lucida Sans Unicode" w:hAnsi="Times New Roman" w:cs="Times New Roman"/>
                <w:iCs/>
                <w:sz w:val="24"/>
                <w:szCs w:val="24"/>
                <w:lang w:eastAsia="lt-LT"/>
              </w:rPr>
            </w:pPr>
            <w:r w:rsidRPr="004A0562">
              <w:rPr>
                <w:rFonts w:ascii="Times New Roman" w:eastAsia="Lucida Sans Unicode" w:hAnsi="Times New Roman" w:cs="Times New Roman"/>
                <w:iCs/>
                <w:sz w:val="24"/>
                <w:szCs w:val="24"/>
                <w:lang w:eastAsia="lt-LT"/>
              </w:rPr>
              <w:t>Vadovautis teisės aktuose numatytais aplinkosaugos, sveikatos, saugomos teritorijos ir nekilnojamosios kultūros paveldo vertybės apsaugos reikalavimais.</w:t>
            </w:r>
          </w:p>
        </w:tc>
      </w:tr>
      <w:tr w:rsidR="00B76E53" w:rsidRPr="004A0562" w14:paraId="3316D177" w14:textId="77777777" w:rsidTr="00B76E53">
        <w:trPr>
          <w:trHeight w:val="20"/>
        </w:trPr>
        <w:tc>
          <w:tcPr>
            <w:tcW w:w="828" w:type="dxa"/>
            <w:tcBorders>
              <w:top w:val="single" w:sz="4" w:space="0" w:color="auto"/>
              <w:left w:val="single" w:sz="4" w:space="0" w:color="auto"/>
              <w:bottom w:val="single" w:sz="4" w:space="0" w:color="auto"/>
              <w:right w:val="single" w:sz="4" w:space="0" w:color="auto"/>
            </w:tcBorders>
            <w:hideMark/>
          </w:tcPr>
          <w:p w14:paraId="043E2FB2" w14:textId="77777777" w:rsidR="00B76E53" w:rsidRPr="004A0562" w:rsidRDefault="00B76E53" w:rsidP="00CA7B12">
            <w:pPr>
              <w:widowControl w:val="0"/>
              <w:suppressAutoHyphens/>
              <w:spacing w:after="0"/>
              <w:jc w:val="both"/>
              <w:rPr>
                <w:rFonts w:ascii="Times New Roman" w:eastAsia="Lucida Sans Unicode" w:hAnsi="Times New Roman" w:cs="Times New Roman"/>
                <w:sz w:val="24"/>
                <w:szCs w:val="24"/>
                <w:lang w:eastAsia="ar-SA"/>
              </w:rPr>
            </w:pPr>
            <w:r w:rsidRPr="004A0562">
              <w:rPr>
                <w:rFonts w:ascii="Times New Roman" w:eastAsia="Lucida Sans Unicode" w:hAnsi="Times New Roman" w:cs="Times New Roman"/>
                <w:sz w:val="24"/>
                <w:szCs w:val="24"/>
                <w:lang w:eastAsia="ar-SA"/>
              </w:rPr>
              <w:t>17.</w:t>
            </w:r>
          </w:p>
        </w:tc>
        <w:tc>
          <w:tcPr>
            <w:tcW w:w="2824" w:type="dxa"/>
            <w:tcBorders>
              <w:top w:val="single" w:sz="4" w:space="0" w:color="auto"/>
              <w:left w:val="single" w:sz="4" w:space="0" w:color="auto"/>
              <w:bottom w:val="single" w:sz="4" w:space="0" w:color="auto"/>
              <w:right w:val="single" w:sz="4" w:space="0" w:color="auto"/>
            </w:tcBorders>
            <w:hideMark/>
          </w:tcPr>
          <w:p w14:paraId="60B86E1E" w14:textId="77777777" w:rsidR="00B76E53" w:rsidRPr="004A0562" w:rsidRDefault="00B76E53" w:rsidP="00CA7B12">
            <w:pPr>
              <w:widowControl w:val="0"/>
              <w:suppressAutoHyphens/>
              <w:spacing w:after="0"/>
              <w:jc w:val="both"/>
              <w:rPr>
                <w:rFonts w:ascii="Times New Roman" w:eastAsia="Lucida Sans Unicode" w:hAnsi="Times New Roman" w:cs="Times New Roman"/>
                <w:sz w:val="24"/>
                <w:szCs w:val="24"/>
                <w:lang w:eastAsia="ar-SA"/>
              </w:rPr>
            </w:pPr>
            <w:r w:rsidRPr="004A0562">
              <w:rPr>
                <w:rFonts w:ascii="Times New Roman" w:eastAsia="Lucida Sans Unicode" w:hAnsi="Times New Roman" w:cs="Times New Roman"/>
                <w:sz w:val="24"/>
                <w:szCs w:val="24"/>
                <w:lang w:eastAsia="ar-SA"/>
              </w:rPr>
              <w:t>Universaliojo dizaino principų taikymo reikalavimai</w:t>
            </w:r>
          </w:p>
        </w:tc>
        <w:tc>
          <w:tcPr>
            <w:tcW w:w="6691" w:type="dxa"/>
            <w:tcBorders>
              <w:top w:val="single" w:sz="4" w:space="0" w:color="auto"/>
              <w:left w:val="single" w:sz="4" w:space="0" w:color="auto"/>
              <w:bottom w:val="single" w:sz="4" w:space="0" w:color="auto"/>
              <w:right w:val="single" w:sz="4" w:space="0" w:color="auto"/>
            </w:tcBorders>
            <w:hideMark/>
          </w:tcPr>
          <w:p w14:paraId="1E65666B" w14:textId="77777777" w:rsidR="00B76E53" w:rsidRPr="004A0562" w:rsidRDefault="00B76E53" w:rsidP="00CA7B12">
            <w:pPr>
              <w:widowControl w:val="0"/>
              <w:suppressAutoHyphens/>
              <w:spacing w:after="0"/>
              <w:jc w:val="both"/>
              <w:rPr>
                <w:rFonts w:ascii="Times New Roman" w:eastAsia="Lucida Sans Unicode" w:hAnsi="Times New Roman" w:cs="Times New Roman"/>
                <w:sz w:val="24"/>
                <w:szCs w:val="24"/>
                <w:lang w:eastAsia="ar-SA"/>
              </w:rPr>
            </w:pPr>
            <w:r w:rsidRPr="004A0562">
              <w:rPr>
                <w:rFonts w:ascii="Times New Roman" w:eastAsia="Lucida Sans Unicode" w:hAnsi="Times New Roman" w:cs="Times New Roman"/>
                <w:sz w:val="24"/>
                <w:szCs w:val="24"/>
                <w:lang w:eastAsia="ar-SA"/>
              </w:rPr>
              <w:t xml:space="preserve">Projektuojant įvertinti universaliojo dizaino principus.  </w:t>
            </w:r>
          </w:p>
        </w:tc>
      </w:tr>
      <w:tr w:rsidR="00B76E53" w:rsidRPr="004A0562" w14:paraId="3C87DB4C" w14:textId="77777777" w:rsidTr="00B76E53">
        <w:trPr>
          <w:trHeight w:val="20"/>
        </w:trPr>
        <w:tc>
          <w:tcPr>
            <w:tcW w:w="828" w:type="dxa"/>
            <w:tcBorders>
              <w:top w:val="single" w:sz="4" w:space="0" w:color="auto"/>
              <w:left w:val="single" w:sz="4" w:space="0" w:color="auto"/>
              <w:bottom w:val="single" w:sz="4" w:space="0" w:color="auto"/>
              <w:right w:val="single" w:sz="4" w:space="0" w:color="auto"/>
            </w:tcBorders>
            <w:hideMark/>
          </w:tcPr>
          <w:p w14:paraId="0D6E9DB9" w14:textId="77777777" w:rsidR="00B76E53" w:rsidRPr="004A0562" w:rsidRDefault="00B76E53" w:rsidP="00CA7B12">
            <w:pPr>
              <w:widowControl w:val="0"/>
              <w:suppressAutoHyphens/>
              <w:spacing w:after="0"/>
              <w:jc w:val="both"/>
              <w:rPr>
                <w:rFonts w:ascii="Times New Roman" w:eastAsia="Lucida Sans Unicode" w:hAnsi="Times New Roman" w:cs="Times New Roman"/>
                <w:sz w:val="24"/>
                <w:szCs w:val="24"/>
                <w:lang w:eastAsia="ar-SA"/>
              </w:rPr>
            </w:pPr>
            <w:r w:rsidRPr="004A0562">
              <w:rPr>
                <w:rFonts w:ascii="Times New Roman" w:eastAsia="Lucida Sans Unicode" w:hAnsi="Times New Roman" w:cs="Times New Roman"/>
                <w:sz w:val="24"/>
                <w:szCs w:val="24"/>
                <w:lang w:eastAsia="ar-SA"/>
              </w:rPr>
              <w:t>18.</w:t>
            </w:r>
          </w:p>
        </w:tc>
        <w:tc>
          <w:tcPr>
            <w:tcW w:w="2824" w:type="dxa"/>
            <w:tcBorders>
              <w:top w:val="single" w:sz="4" w:space="0" w:color="auto"/>
              <w:left w:val="single" w:sz="4" w:space="0" w:color="auto"/>
              <w:bottom w:val="single" w:sz="4" w:space="0" w:color="auto"/>
              <w:right w:val="single" w:sz="4" w:space="0" w:color="auto"/>
            </w:tcBorders>
            <w:hideMark/>
          </w:tcPr>
          <w:p w14:paraId="67A56D5D" w14:textId="77777777" w:rsidR="00B76E53" w:rsidRPr="004A0562" w:rsidRDefault="00B76E53" w:rsidP="00CA7B12">
            <w:pPr>
              <w:widowControl w:val="0"/>
              <w:suppressAutoHyphens/>
              <w:spacing w:after="0"/>
              <w:jc w:val="both"/>
              <w:rPr>
                <w:rFonts w:ascii="Times New Roman" w:eastAsia="Lucida Sans Unicode" w:hAnsi="Times New Roman" w:cs="Times New Roman"/>
                <w:sz w:val="24"/>
                <w:szCs w:val="24"/>
                <w:u w:val="single"/>
                <w:lang w:eastAsia="ar-SA"/>
              </w:rPr>
            </w:pPr>
            <w:r w:rsidRPr="004A0562">
              <w:rPr>
                <w:rFonts w:ascii="Times New Roman" w:eastAsia="Lucida Sans Unicode" w:hAnsi="Times New Roman" w:cs="Times New Roman"/>
                <w:sz w:val="24"/>
                <w:szCs w:val="24"/>
                <w:lang w:eastAsia="ar-SA"/>
              </w:rPr>
              <w:t xml:space="preserve">Techniniai, kokybiniai (estetiniai, komforto, energinio naudingumo, </w:t>
            </w:r>
            <w:r w:rsidRPr="004A0562">
              <w:rPr>
                <w:rFonts w:ascii="Times New Roman" w:eastAsia="Lucida Sans Unicode" w:hAnsi="Times New Roman" w:cs="Times New Roman"/>
                <w:sz w:val="24"/>
                <w:szCs w:val="24"/>
                <w:lang w:eastAsia="ar-SA"/>
              </w:rPr>
              <w:lastRenderedPageBreak/>
              <w:t>triukšmo lygio ir t.t.) reikalavimai pagal statinio projekto sprendinių dalis</w:t>
            </w:r>
          </w:p>
        </w:tc>
        <w:tc>
          <w:tcPr>
            <w:tcW w:w="6691" w:type="dxa"/>
            <w:tcBorders>
              <w:top w:val="single" w:sz="4" w:space="0" w:color="auto"/>
              <w:left w:val="single" w:sz="4" w:space="0" w:color="auto"/>
              <w:bottom w:val="single" w:sz="4" w:space="0" w:color="auto"/>
              <w:right w:val="single" w:sz="4" w:space="0" w:color="auto"/>
            </w:tcBorders>
            <w:hideMark/>
          </w:tcPr>
          <w:p w14:paraId="50617A9A" w14:textId="77777777" w:rsidR="00B76E53" w:rsidRPr="004A0562" w:rsidRDefault="00B76E53" w:rsidP="007F7025">
            <w:pPr>
              <w:widowControl w:val="0"/>
              <w:numPr>
                <w:ilvl w:val="0"/>
                <w:numId w:val="32"/>
              </w:numPr>
              <w:suppressAutoHyphens/>
              <w:spacing w:after="200"/>
              <w:contextualSpacing/>
              <w:jc w:val="both"/>
              <w:rPr>
                <w:rFonts w:ascii="Times New Roman" w:eastAsia="Calibri" w:hAnsi="Times New Roman" w:cs="Times New Roman"/>
                <w:noProof/>
                <w:sz w:val="24"/>
                <w:szCs w:val="24"/>
              </w:rPr>
            </w:pPr>
            <w:r w:rsidRPr="004A0562">
              <w:rPr>
                <w:rFonts w:ascii="Times New Roman" w:eastAsia="Calibri" w:hAnsi="Times New Roman" w:cs="Times New Roman"/>
                <w:noProof/>
                <w:sz w:val="24"/>
                <w:szCs w:val="24"/>
              </w:rPr>
              <w:lastRenderedPageBreak/>
              <w:t>numatyti ant polių sumontuotus medinius laiptus su porankiu (apie 170 m ilgio, 1,2 m pločio);</w:t>
            </w:r>
          </w:p>
          <w:p w14:paraId="46A93C6A" w14:textId="77777777" w:rsidR="00B76E53" w:rsidRPr="004A0562" w:rsidRDefault="00B76E53" w:rsidP="007F7025">
            <w:pPr>
              <w:widowControl w:val="0"/>
              <w:numPr>
                <w:ilvl w:val="0"/>
                <w:numId w:val="32"/>
              </w:numPr>
              <w:suppressAutoHyphens/>
              <w:spacing w:after="0"/>
              <w:contextualSpacing/>
              <w:jc w:val="both"/>
              <w:rPr>
                <w:rFonts w:ascii="Times New Roman" w:eastAsia="Calibri" w:hAnsi="Times New Roman" w:cs="Times New Roman"/>
                <w:noProof/>
                <w:sz w:val="24"/>
                <w:szCs w:val="24"/>
              </w:rPr>
            </w:pPr>
            <w:r w:rsidRPr="004A0562">
              <w:rPr>
                <w:rFonts w:ascii="Times New Roman" w:eastAsia="Calibri" w:hAnsi="Times New Roman" w:cs="Times New Roman"/>
                <w:noProof/>
                <w:sz w:val="24"/>
                <w:szCs w:val="24"/>
              </w:rPr>
              <w:t>numatyti informacinių ženklų (3 vnt.) įrengimą;</w:t>
            </w:r>
          </w:p>
          <w:p w14:paraId="657F7982" w14:textId="77777777" w:rsidR="00B76E53" w:rsidRPr="004A0562" w:rsidRDefault="00B76E53" w:rsidP="007F7025">
            <w:pPr>
              <w:pStyle w:val="Sraopastraipa"/>
              <w:numPr>
                <w:ilvl w:val="0"/>
                <w:numId w:val="32"/>
              </w:numPr>
              <w:spacing w:after="0" w:line="259" w:lineRule="auto"/>
              <w:jc w:val="both"/>
              <w:rPr>
                <w:rFonts w:ascii="Times New Roman" w:eastAsia="Calibri" w:hAnsi="Times New Roman" w:cs="Times New Roman"/>
                <w:noProof/>
                <w:sz w:val="24"/>
                <w:szCs w:val="24"/>
              </w:rPr>
            </w:pPr>
            <w:r w:rsidRPr="004A0562">
              <w:rPr>
                <w:rFonts w:ascii="Times New Roman" w:eastAsia="Calibri" w:hAnsi="Times New Roman" w:cs="Times New Roman"/>
                <w:noProof/>
                <w:sz w:val="24"/>
                <w:szCs w:val="24"/>
              </w:rPr>
              <w:lastRenderedPageBreak/>
              <w:t>numatyti į darbų zoną patenkančių menkaverčių krūmų ir medžių šalinimą, bei naujų želdinių sodinimą. Jei planuojami statybos, infrastruktūros ar kraštovaizdžio tvarkymo darbai reikalauja sveikų medžių šalinimą  – atlikti želdynų tyrimus;</w:t>
            </w:r>
          </w:p>
          <w:p w14:paraId="6665699C" w14:textId="77777777" w:rsidR="00B76E53" w:rsidRPr="004A0562" w:rsidRDefault="00B76E53" w:rsidP="007F7025">
            <w:pPr>
              <w:widowControl w:val="0"/>
              <w:numPr>
                <w:ilvl w:val="0"/>
                <w:numId w:val="32"/>
              </w:numPr>
              <w:suppressAutoHyphens/>
              <w:spacing w:after="200"/>
              <w:contextualSpacing/>
              <w:jc w:val="both"/>
              <w:rPr>
                <w:rFonts w:ascii="Times New Roman" w:eastAsia="Calibri" w:hAnsi="Times New Roman" w:cs="Times New Roman"/>
                <w:noProof/>
                <w:sz w:val="24"/>
                <w:szCs w:val="24"/>
              </w:rPr>
            </w:pPr>
            <w:r w:rsidRPr="004A0562">
              <w:rPr>
                <w:rFonts w:ascii="Times New Roman" w:eastAsia="Calibri" w:hAnsi="Times New Roman" w:cs="Times New Roman"/>
                <w:noProof/>
                <w:sz w:val="24"/>
                <w:szCs w:val="24"/>
              </w:rPr>
              <w:t>esant poreikiui reikia numatyti kitus aplinkos tvarkymo darbus;</w:t>
            </w:r>
          </w:p>
          <w:p w14:paraId="5B916966" w14:textId="77777777" w:rsidR="00B76E53" w:rsidRPr="004A0562" w:rsidRDefault="00B76E53" w:rsidP="007F7025">
            <w:pPr>
              <w:widowControl w:val="0"/>
              <w:numPr>
                <w:ilvl w:val="0"/>
                <w:numId w:val="32"/>
              </w:numPr>
              <w:suppressAutoHyphens/>
              <w:spacing w:after="200"/>
              <w:contextualSpacing/>
              <w:jc w:val="both"/>
              <w:rPr>
                <w:rFonts w:ascii="Times New Roman" w:eastAsia="Calibri" w:hAnsi="Times New Roman" w:cs="Times New Roman"/>
                <w:noProof/>
                <w:sz w:val="24"/>
                <w:szCs w:val="24"/>
              </w:rPr>
            </w:pPr>
            <w:r w:rsidRPr="004A0562">
              <w:rPr>
                <w:rFonts w:ascii="Times New Roman" w:eastAsia="Calibri" w:hAnsi="Times New Roman" w:cs="Times New Roman"/>
                <w:noProof/>
                <w:sz w:val="24"/>
                <w:szCs w:val="24"/>
              </w:rPr>
              <w:t>numatyti darbų vykdymo zonos sutvarkymą pagal privalomų normatyvinių dokumentų reikalavimus;</w:t>
            </w:r>
          </w:p>
          <w:p w14:paraId="74856530" w14:textId="77777777" w:rsidR="00B76E53" w:rsidRPr="004A0562" w:rsidRDefault="00B76E53" w:rsidP="007F7025">
            <w:pPr>
              <w:widowControl w:val="0"/>
              <w:numPr>
                <w:ilvl w:val="0"/>
                <w:numId w:val="32"/>
              </w:numPr>
              <w:suppressAutoHyphens/>
              <w:spacing w:after="200"/>
              <w:contextualSpacing/>
              <w:jc w:val="both"/>
              <w:rPr>
                <w:rFonts w:ascii="Times New Roman" w:eastAsia="Calibri" w:hAnsi="Times New Roman" w:cs="Times New Roman"/>
                <w:noProof/>
                <w:sz w:val="24"/>
                <w:szCs w:val="24"/>
              </w:rPr>
            </w:pPr>
            <w:r w:rsidRPr="004A0562">
              <w:rPr>
                <w:rFonts w:ascii="Times New Roman" w:eastAsia="Calibri" w:hAnsi="Times New Roman" w:cs="Times New Roman"/>
                <w:noProof/>
                <w:sz w:val="24"/>
                <w:szCs w:val="24"/>
              </w:rPr>
              <w:t>visus sprendinius tikslinti projektavimo metu ir suderinti su užsakovu.</w:t>
            </w:r>
          </w:p>
        </w:tc>
      </w:tr>
      <w:tr w:rsidR="00B76E53" w:rsidRPr="004A0562" w14:paraId="054DFDF7" w14:textId="77777777" w:rsidTr="00B76E53">
        <w:trPr>
          <w:trHeight w:val="20"/>
        </w:trPr>
        <w:tc>
          <w:tcPr>
            <w:tcW w:w="828" w:type="dxa"/>
            <w:tcBorders>
              <w:top w:val="single" w:sz="4" w:space="0" w:color="auto"/>
              <w:left w:val="single" w:sz="4" w:space="0" w:color="auto"/>
              <w:bottom w:val="single" w:sz="4" w:space="0" w:color="auto"/>
              <w:right w:val="single" w:sz="4" w:space="0" w:color="auto"/>
            </w:tcBorders>
            <w:hideMark/>
          </w:tcPr>
          <w:p w14:paraId="42F4CC00" w14:textId="77777777" w:rsidR="00B76E53" w:rsidRPr="004A0562" w:rsidRDefault="00B76E53" w:rsidP="00CA7B12">
            <w:pPr>
              <w:widowControl w:val="0"/>
              <w:suppressAutoHyphens/>
              <w:spacing w:after="0"/>
              <w:jc w:val="both"/>
              <w:rPr>
                <w:rFonts w:ascii="Times New Roman" w:eastAsia="Lucida Sans Unicode" w:hAnsi="Times New Roman" w:cs="Times New Roman"/>
                <w:sz w:val="24"/>
                <w:szCs w:val="24"/>
                <w:lang w:eastAsia="ar-SA"/>
              </w:rPr>
            </w:pPr>
            <w:r w:rsidRPr="004A0562">
              <w:rPr>
                <w:rFonts w:ascii="Times New Roman" w:eastAsia="Lucida Sans Unicode" w:hAnsi="Times New Roman" w:cs="Times New Roman"/>
                <w:sz w:val="24"/>
                <w:szCs w:val="24"/>
                <w:lang w:eastAsia="ar-SA"/>
              </w:rPr>
              <w:lastRenderedPageBreak/>
              <w:t>19.</w:t>
            </w:r>
          </w:p>
        </w:tc>
        <w:tc>
          <w:tcPr>
            <w:tcW w:w="2824" w:type="dxa"/>
            <w:tcBorders>
              <w:top w:val="single" w:sz="4" w:space="0" w:color="auto"/>
              <w:left w:val="single" w:sz="4" w:space="0" w:color="auto"/>
              <w:bottom w:val="single" w:sz="4" w:space="0" w:color="auto"/>
              <w:right w:val="single" w:sz="4" w:space="0" w:color="auto"/>
            </w:tcBorders>
            <w:hideMark/>
          </w:tcPr>
          <w:p w14:paraId="4442EA3A" w14:textId="77777777" w:rsidR="00B76E53" w:rsidRPr="004A0562" w:rsidRDefault="00B76E53" w:rsidP="00CA7B12">
            <w:pPr>
              <w:widowControl w:val="0"/>
              <w:suppressAutoHyphens/>
              <w:spacing w:after="0"/>
              <w:jc w:val="both"/>
              <w:rPr>
                <w:rFonts w:ascii="Times New Roman" w:eastAsia="Lucida Sans Unicode" w:hAnsi="Times New Roman" w:cs="Times New Roman"/>
                <w:sz w:val="24"/>
                <w:szCs w:val="24"/>
                <w:u w:val="single"/>
                <w:lang w:eastAsia="ar-SA"/>
              </w:rPr>
            </w:pPr>
            <w:r w:rsidRPr="004A0562">
              <w:rPr>
                <w:rFonts w:ascii="Times New Roman" w:eastAsia="Lucida Sans Unicode" w:hAnsi="Times New Roman" w:cs="Times New Roman"/>
                <w:sz w:val="24"/>
                <w:szCs w:val="24"/>
                <w:lang w:eastAsia="ar-SA"/>
              </w:rPr>
              <w:t>Nurodymai sprendinių derinimui, jų pritarimui ir pan.</w:t>
            </w:r>
          </w:p>
        </w:tc>
        <w:tc>
          <w:tcPr>
            <w:tcW w:w="6691" w:type="dxa"/>
            <w:tcBorders>
              <w:top w:val="single" w:sz="4" w:space="0" w:color="auto"/>
              <w:left w:val="single" w:sz="4" w:space="0" w:color="auto"/>
              <w:bottom w:val="single" w:sz="4" w:space="0" w:color="auto"/>
              <w:right w:val="single" w:sz="4" w:space="0" w:color="auto"/>
            </w:tcBorders>
            <w:hideMark/>
          </w:tcPr>
          <w:p w14:paraId="56207ED2" w14:textId="77777777" w:rsidR="00B76E53" w:rsidRPr="004A0562" w:rsidRDefault="00B76E53" w:rsidP="00CA7B12">
            <w:pPr>
              <w:autoSpaceDE w:val="0"/>
              <w:autoSpaceDN w:val="0"/>
              <w:adjustRightInd w:val="0"/>
              <w:spacing w:after="0"/>
              <w:jc w:val="both"/>
              <w:rPr>
                <w:rFonts w:ascii="Times New Roman" w:eastAsia="Calibri" w:hAnsi="Times New Roman" w:cs="Times New Roman"/>
                <w:color w:val="000000"/>
                <w:sz w:val="24"/>
                <w:szCs w:val="24"/>
              </w:rPr>
            </w:pPr>
            <w:r w:rsidRPr="004A0562">
              <w:rPr>
                <w:rFonts w:ascii="Times New Roman" w:eastAsia="Calibri" w:hAnsi="Times New Roman" w:cs="Times New Roman"/>
                <w:color w:val="000000"/>
                <w:sz w:val="24"/>
                <w:szCs w:val="24"/>
              </w:rPr>
              <w:t>- prieš pradedant rengti projektą, į projektuojamų statybos darbų teritoriją būtina nuvykti su Raseinių rajono savivaldybės administracijos ir  Žemaitijos saugomų teritorijų direkcijos specialistais;</w:t>
            </w:r>
          </w:p>
          <w:p w14:paraId="37AE30A1" w14:textId="77777777" w:rsidR="00B76E53" w:rsidRPr="004A0562" w:rsidRDefault="00B76E53" w:rsidP="00CA7B12">
            <w:pPr>
              <w:autoSpaceDE w:val="0"/>
              <w:autoSpaceDN w:val="0"/>
              <w:adjustRightInd w:val="0"/>
              <w:spacing w:after="0"/>
              <w:jc w:val="both"/>
              <w:rPr>
                <w:rFonts w:ascii="Times New Roman" w:eastAsia="Calibri" w:hAnsi="Times New Roman" w:cs="Times New Roman"/>
                <w:color w:val="000000"/>
                <w:sz w:val="24"/>
                <w:szCs w:val="24"/>
              </w:rPr>
            </w:pPr>
            <w:r w:rsidRPr="004A0562">
              <w:rPr>
                <w:rFonts w:ascii="Times New Roman" w:eastAsia="Calibri" w:hAnsi="Times New Roman" w:cs="Times New Roman"/>
                <w:color w:val="000000"/>
                <w:sz w:val="24"/>
                <w:szCs w:val="24"/>
              </w:rPr>
              <w:t>- projekto sprendinius, medžiagų, įrenginių ir statybos produktų technines specifikacijas ir technologijas suderinti su užsakovu;</w:t>
            </w:r>
          </w:p>
          <w:p w14:paraId="308C715F" w14:textId="77777777" w:rsidR="00B76E53" w:rsidRPr="004A0562" w:rsidRDefault="00B76E53" w:rsidP="00CA7B12">
            <w:pPr>
              <w:autoSpaceDE w:val="0"/>
              <w:autoSpaceDN w:val="0"/>
              <w:adjustRightInd w:val="0"/>
              <w:spacing w:after="0"/>
              <w:jc w:val="both"/>
              <w:rPr>
                <w:rFonts w:ascii="Times New Roman" w:eastAsia="Calibri" w:hAnsi="Times New Roman" w:cs="Times New Roman"/>
                <w:color w:val="000000"/>
                <w:sz w:val="24"/>
                <w:szCs w:val="24"/>
              </w:rPr>
            </w:pPr>
            <w:r w:rsidRPr="004A0562">
              <w:rPr>
                <w:rFonts w:ascii="Times New Roman" w:eastAsia="Calibri" w:hAnsi="Times New Roman" w:cs="Times New Roman"/>
                <w:color w:val="000000"/>
                <w:sz w:val="24"/>
                <w:szCs w:val="24"/>
              </w:rPr>
              <w:t>- projektą derinti su kitomis valstybinės priežiūros institucijomis, viešinti ir pristatyti visuomenei kaip to reikalauja įstatymai, kiti teisės aktai;</w:t>
            </w:r>
          </w:p>
          <w:p w14:paraId="16E61E09" w14:textId="77777777" w:rsidR="00B76E53" w:rsidRPr="004A0562" w:rsidRDefault="00B76E53" w:rsidP="00CA7B12">
            <w:pPr>
              <w:autoSpaceDE w:val="0"/>
              <w:autoSpaceDN w:val="0"/>
              <w:adjustRightInd w:val="0"/>
              <w:spacing w:after="0"/>
              <w:jc w:val="both"/>
              <w:rPr>
                <w:rFonts w:ascii="Times New Roman" w:eastAsia="Calibri" w:hAnsi="Times New Roman" w:cs="Times New Roman"/>
                <w:color w:val="000000"/>
                <w:sz w:val="24"/>
                <w:szCs w:val="24"/>
              </w:rPr>
            </w:pPr>
            <w:r w:rsidRPr="004A0562">
              <w:rPr>
                <w:rFonts w:ascii="Times New Roman" w:eastAsia="Calibri" w:hAnsi="Times New Roman" w:cs="Times New Roman"/>
                <w:color w:val="000000"/>
                <w:sz w:val="24"/>
                <w:szCs w:val="24"/>
              </w:rPr>
              <w:t>- bet koks projektinių sprendinių keitimas, papildymas ar taisymas privalo būti suderintas su užsakovu, įformintas teisės aktų nustatyta tvarka;</w:t>
            </w:r>
          </w:p>
          <w:p w14:paraId="151AEE8D" w14:textId="77777777" w:rsidR="00B76E53" w:rsidRPr="004A0562" w:rsidRDefault="00B76E53" w:rsidP="00CA7B12">
            <w:pPr>
              <w:autoSpaceDE w:val="0"/>
              <w:autoSpaceDN w:val="0"/>
              <w:adjustRightInd w:val="0"/>
              <w:spacing w:after="0"/>
              <w:jc w:val="both"/>
              <w:rPr>
                <w:rFonts w:ascii="Times New Roman" w:eastAsia="Calibri" w:hAnsi="Times New Roman" w:cs="Times New Roman"/>
                <w:color w:val="000000"/>
                <w:sz w:val="24"/>
                <w:szCs w:val="24"/>
              </w:rPr>
            </w:pPr>
            <w:r w:rsidRPr="004A0562">
              <w:rPr>
                <w:rFonts w:ascii="Times New Roman" w:eastAsia="Calibri" w:hAnsi="Times New Roman" w:cs="Times New Roman"/>
                <w:color w:val="000000"/>
                <w:sz w:val="24"/>
                <w:szCs w:val="24"/>
              </w:rPr>
              <w:t>- esant poreikiui (bet ne rečiau kaip 1 kartą į mėnesį), susitikimai Raseinių rajono savivaldybės administracijos pastate, projektavimo eigos aptarimui. Suderinus galimi nuotoliniai susitikimai;</w:t>
            </w:r>
          </w:p>
          <w:p w14:paraId="453E624D" w14:textId="77777777" w:rsidR="00B76E53" w:rsidRPr="004A0562" w:rsidRDefault="00B76E53" w:rsidP="00CA7B12">
            <w:pPr>
              <w:autoSpaceDE w:val="0"/>
              <w:autoSpaceDN w:val="0"/>
              <w:adjustRightInd w:val="0"/>
              <w:spacing w:after="0"/>
              <w:jc w:val="both"/>
              <w:rPr>
                <w:rFonts w:ascii="Times New Roman" w:eastAsia="Calibri" w:hAnsi="Times New Roman" w:cs="Times New Roman"/>
                <w:color w:val="000000"/>
                <w:sz w:val="24"/>
                <w:szCs w:val="24"/>
              </w:rPr>
            </w:pPr>
            <w:r w:rsidRPr="004A0562">
              <w:rPr>
                <w:rFonts w:ascii="Times New Roman" w:eastAsia="Calibri" w:hAnsi="Times New Roman" w:cs="Times New Roman"/>
                <w:color w:val="000000"/>
                <w:sz w:val="24"/>
                <w:szCs w:val="24"/>
              </w:rPr>
              <w:t>- gauti užsakovo pritarimą projekte numatytiems sprendiniams ir projekto tvirtinimą – vadovaujantis statybos techniniu reglamentu STR 1.04.04:2017 „Statinio projektavimas, projekto ekspertizė“.</w:t>
            </w:r>
          </w:p>
        </w:tc>
      </w:tr>
      <w:tr w:rsidR="00B76E53" w:rsidRPr="004A0562" w14:paraId="0560E441" w14:textId="77777777" w:rsidTr="00B76E53">
        <w:trPr>
          <w:trHeight w:val="20"/>
        </w:trPr>
        <w:tc>
          <w:tcPr>
            <w:tcW w:w="828" w:type="dxa"/>
            <w:tcBorders>
              <w:top w:val="single" w:sz="4" w:space="0" w:color="auto"/>
              <w:left w:val="single" w:sz="4" w:space="0" w:color="auto"/>
              <w:bottom w:val="single" w:sz="4" w:space="0" w:color="auto"/>
              <w:right w:val="single" w:sz="4" w:space="0" w:color="auto"/>
            </w:tcBorders>
            <w:hideMark/>
          </w:tcPr>
          <w:p w14:paraId="1C14A5FA" w14:textId="77777777" w:rsidR="00B76E53" w:rsidRPr="004A0562" w:rsidRDefault="00B76E53" w:rsidP="00CA7B12">
            <w:pPr>
              <w:widowControl w:val="0"/>
              <w:suppressAutoHyphens/>
              <w:spacing w:after="0"/>
              <w:jc w:val="both"/>
              <w:rPr>
                <w:rFonts w:ascii="Times New Roman" w:eastAsia="Lucida Sans Unicode" w:hAnsi="Times New Roman" w:cs="Times New Roman"/>
                <w:sz w:val="24"/>
                <w:szCs w:val="24"/>
                <w:lang w:eastAsia="ar-SA"/>
              </w:rPr>
            </w:pPr>
            <w:r w:rsidRPr="004A0562">
              <w:rPr>
                <w:rFonts w:ascii="Times New Roman" w:eastAsia="Lucida Sans Unicode" w:hAnsi="Times New Roman" w:cs="Times New Roman"/>
                <w:sz w:val="24"/>
                <w:szCs w:val="24"/>
                <w:lang w:eastAsia="ar-SA"/>
              </w:rPr>
              <w:t>20.</w:t>
            </w:r>
          </w:p>
        </w:tc>
        <w:tc>
          <w:tcPr>
            <w:tcW w:w="2824" w:type="dxa"/>
            <w:tcBorders>
              <w:top w:val="single" w:sz="4" w:space="0" w:color="auto"/>
              <w:left w:val="single" w:sz="4" w:space="0" w:color="auto"/>
              <w:bottom w:val="single" w:sz="4" w:space="0" w:color="auto"/>
              <w:right w:val="single" w:sz="4" w:space="0" w:color="auto"/>
            </w:tcBorders>
            <w:hideMark/>
          </w:tcPr>
          <w:p w14:paraId="5F3038F7" w14:textId="77777777" w:rsidR="00B76E53" w:rsidRPr="004A0562" w:rsidRDefault="00B76E53" w:rsidP="00CA7B12">
            <w:pPr>
              <w:widowControl w:val="0"/>
              <w:suppressAutoHyphens/>
              <w:spacing w:after="0"/>
              <w:jc w:val="both"/>
              <w:rPr>
                <w:rFonts w:ascii="Times New Roman" w:eastAsia="Lucida Sans Unicode" w:hAnsi="Times New Roman" w:cs="Times New Roman"/>
                <w:sz w:val="24"/>
                <w:szCs w:val="24"/>
                <w:lang w:eastAsia="ar-SA"/>
              </w:rPr>
            </w:pPr>
            <w:r w:rsidRPr="004A0562">
              <w:rPr>
                <w:rFonts w:ascii="Times New Roman" w:eastAsia="Lucida Sans Unicode" w:hAnsi="Times New Roman" w:cs="Times New Roman"/>
                <w:sz w:val="24"/>
                <w:szCs w:val="24"/>
                <w:lang w:eastAsia="ar-SA"/>
              </w:rPr>
              <w:t>Pageidaujami ekonominiai rodikliai</w:t>
            </w:r>
          </w:p>
        </w:tc>
        <w:tc>
          <w:tcPr>
            <w:tcW w:w="6691" w:type="dxa"/>
            <w:tcBorders>
              <w:top w:val="single" w:sz="4" w:space="0" w:color="auto"/>
              <w:left w:val="single" w:sz="4" w:space="0" w:color="auto"/>
              <w:bottom w:val="single" w:sz="4" w:space="0" w:color="auto"/>
              <w:right w:val="single" w:sz="4" w:space="0" w:color="auto"/>
            </w:tcBorders>
            <w:hideMark/>
          </w:tcPr>
          <w:p w14:paraId="58065111" w14:textId="77777777" w:rsidR="00B76E53" w:rsidRPr="004A0562" w:rsidRDefault="00B76E53" w:rsidP="00CA7B12">
            <w:pPr>
              <w:widowControl w:val="0"/>
              <w:suppressAutoHyphens/>
              <w:spacing w:after="0"/>
              <w:jc w:val="both"/>
              <w:rPr>
                <w:rFonts w:ascii="Times New Roman" w:eastAsia="Lucida Sans Unicode" w:hAnsi="Times New Roman" w:cs="Times New Roman"/>
                <w:iCs/>
                <w:sz w:val="24"/>
                <w:szCs w:val="24"/>
                <w:lang w:eastAsia="lt-LT"/>
              </w:rPr>
            </w:pPr>
            <w:r w:rsidRPr="004A0562">
              <w:rPr>
                <w:rFonts w:ascii="Times New Roman" w:eastAsia="Lucida Sans Unicode" w:hAnsi="Times New Roman" w:cs="Times New Roman"/>
                <w:iCs/>
                <w:sz w:val="24"/>
                <w:szCs w:val="24"/>
                <w:lang w:eastAsia="lt-LT"/>
              </w:rPr>
              <w:t>Projektas turėtų skatinti Padubysio k.  socialinį ir kultūrinį augimą, didinant jo patrauklumą turistams, stiprinant vietos bendruomenę ir minimaliai veikiant aplinką.</w:t>
            </w:r>
          </w:p>
        </w:tc>
      </w:tr>
      <w:tr w:rsidR="00B76E53" w:rsidRPr="004A0562" w14:paraId="304B8FB4" w14:textId="77777777" w:rsidTr="00B76E53">
        <w:trPr>
          <w:trHeight w:val="20"/>
        </w:trPr>
        <w:tc>
          <w:tcPr>
            <w:tcW w:w="828" w:type="dxa"/>
            <w:tcBorders>
              <w:top w:val="single" w:sz="4" w:space="0" w:color="auto"/>
              <w:left w:val="single" w:sz="4" w:space="0" w:color="auto"/>
              <w:bottom w:val="single" w:sz="4" w:space="0" w:color="auto"/>
              <w:right w:val="single" w:sz="4" w:space="0" w:color="auto"/>
            </w:tcBorders>
            <w:hideMark/>
          </w:tcPr>
          <w:p w14:paraId="71213461" w14:textId="77777777" w:rsidR="00B76E53" w:rsidRPr="004A0562" w:rsidRDefault="00B76E53" w:rsidP="00CA7B12">
            <w:pPr>
              <w:widowControl w:val="0"/>
              <w:suppressAutoHyphens/>
              <w:spacing w:after="0"/>
              <w:jc w:val="both"/>
              <w:rPr>
                <w:rFonts w:ascii="Times New Roman" w:eastAsia="Lucida Sans Unicode" w:hAnsi="Times New Roman" w:cs="Times New Roman"/>
                <w:sz w:val="24"/>
                <w:szCs w:val="24"/>
                <w:lang w:eastAsia="ar-SA"/>
              </w:rPr>
            </w:pPr>
            <w:r w:rsidRPr="004A0562">
              <w:rPr>
                <w:rFonts w:ascii="Times New Roman" w:eastAsia="Lucida Sans Unicode" w:hAnsi="Times New Roman" w:cs="Times New Roman"/>
                <w:sz w:val="24"/>
                <w:szCs w:val="24"/>
                <w:lang w:eastAsia="ar-SA"/>
              </w:rPr>
              <w:t>21.</w:t>
            </w:r>
          </w:p>
        </w:tc>
        <w:tc>
          <w:tcPr>
            <w:tcW w:w="2824" w:type="dxa"/>
            <w:tcBorders>
              <w:top w:val="single" w:sz="4" w:space="0" w:color="auto"/>
              <w:left w:val="single" w:sz="4" w:space="0" w:color="auto"/>
              <w:bottom w:val="single" w:sz="4" w:space="0" w:color="auto"/>
              <w:right w:val="single" w:sz="4" w:space="0" w:color="auto"/>
            </w:tcBorders>
            <w:hideMark/>
          </w:tcPr>
          <w:p w14:paraId="21E351DF" w14:textId="77777777" w:rsidR="00B76E53" w:rsidRPr="004A0562" w:rsidRDefault="00B76E53" w:rsidP="00CA7B12">
            <w:pPr>
              <w:widowControl w:val="0"/>
              <w:suppressAutoHyphens/>
              <w:spacing w:after="0"/>
              <w:jc w:val="both"/>
              <w:rPr>
                <w:rFonts w:ascii="Times New Roman" w:eastAsia="Lucida Sans Unicode" w:hAnsi="Times New Roman" w:cs="Times New Roman"/>
                <w:sz w:val="24"/>
                <w:szCs w:val="24"/>
                <w:u w:val="single"/>
                <w:lang w:eastAsia="ar-SA"/>
              </w:rPr>
            </w:pPr>
            <w:r w:rsidRPr="004A0562">
              <w:rPr>
                <w:rFonts w:ascii="Times New Roman" w:eastAsia="Lucida Sans Unicode" w:hAnsi="Times New Roman" w:cs="Times New Roman"/>
                <w:sz w:val="24"/>
                <w:szCs w:val="24"/>
                <w:lang w:eastAsia="ar-SA"/>
              </w:rPr>
              <w:t>Statinio ar statinių grupės projektavimo ir statybos eiliškumas</w:t>
            </w:r>
          </w:p>
        </w:tc>
        <w:tc>
          <w:tcPr>
            <w:tcW w:w="6691" w:type="dxa"/>
            <w:tcBorders>
              <w:top w:val="single" w:sz="4" w:space="0" w:color="auto"/>
              <w:left w:val="single" w:sz="4" w:space="0" w:color="auto"/>
              <w:bottom w:val="single" w:sz="4" w:space="0" w:color="auto"/>
              <w:right w:val="single" w:sz="4" w:space="0" w:color="auto"/>
            </w:tcBorders>
            <w:hideMark/>
          </w:tcPr>
          <w:p w14:paraId="28C88964" w14:textId="77777777" w:rsidR="00B76E53" w:rsidRPr="004A0562" w:rsidRDefault="00B76E53" w:rsidP="00CA7B12">
            <w:pPr>
              <w:widowControl w:val="0"/>
              <w:suppressAutoHyphens/>
              <w:spacing w:after="0"/>
              <w:jc w:val="both"/>
              <w:rPr>
                <w:rFonts w:ascii="Times New Roman" w:eastAsia="Lucida Sans Unicode" w:hAnsi="Times New Roman" w:cs="Times New Roman"/>
                <w:sz w:val="24"/>
                <w:szCs w:val="24"/>
                <w:lang w:eastAsia="ar-SA"/>
              </w:rPr>
            </w:pPr>
            <w:r w:rsidRPr="004A0562">
              <w:rPr>
                <w:rFonts w:ascii="Times New Roman" w:eastAsia="Lucida Sans Unicode" w:hAnsi="Times New Roman" w:cs="Times New Roman"/>
                <w:sz w:val="24"/>
                <w:szCs w:val="24"/>
                <w:lang w:eastAsia="ar-SA"/>
              </w:rPr>
              <w:t>Visų atskirų statinių ar jų dalių statybą numatyta užbaigti vienu metu.</w:t>
            </w:r>
          </w:p>
        </w:tc>
      </w:tr>
      <w:tr w:rsidR="00B76E53" w:rsidRPr="004A0562" w14:paraId="4127D3B3" w14:textId="77777777" w:rsidTr="00B76E53">
        <w:trPr>
          <w:trHeight w:val="20"/>
        </w:trPr>
        <w:tc>
          <w:tcPr>
            <w:tcW w:w="828" w:type="dxa"/>
            <w:tcBorders>
              <w:top w:val="single" w:sz="4" w:space="0" w:color="auto"/>
              <w:left w:val="single" w:sz="4" w:space="0" w:color="auto"/>
              <w:bottom w:val="single" w:sz="4" w:space="0" w:color="auto"/>
              <w:right w:val="single" w:sz="4" w:space="0" w:color="auto"/>
            </w:tcBorders>
            <w:hideMark/>
          </w:tcPr>
          <w:p w14:paraId="5DD4C614" w14:textId="77777777" w:rsidR="00B76E53" w:rsidRPr="004A0562" w:rsidRDefault="00B76E53" w:rsidP="00CA7B12">
            <w:pPr>
              <w:widowControl w:val="0"/>
              <w:suppressAutoHyphens/>
              <w:spacing w:after="0"/>
              <w:jc w:val="both"/>
              <w:rPr>
                <w:rFonts w:ascii="Times New Roman" w:eastAsia="Lucida Sans Unicode" w:hAnsi="Times New Roman" w:cs="Times New Roman"/>
                <w:sz w:val="24"/>
                <w:szCs w:val="24"/>
                <w:lang w:eastAsia="ar-SA"/>
              </w:rPr>
            </w:pPr>
            <w:r w:rsidRPr="004A0562">
              <w:rPr>
                <w:rFonts w:ascii="Times New Roman" w:eastAsia="Lucida Sans Unicode" w:hAnsi="Times New Roman" w:cs="Times New Roman"/>
                <w:sz w:val="24"/>
                <w:szCs w:val="24"/>
                <w:lang w:eastAsia="ar-SA"/>
              </w:rPr>
              <w:t>22.</w:t>
            </w:r>
          </w:p>
        </w:tc>
        <w:tc>
          <w:tcPr>
            <w:tcW w:w="2824" w:type="dxa"/>
            <w:tcBorders>
              <w:top w:val="single" w:sz="4" w:space="0" w:color="auto"/>
              <w:left w:val="single" w:sz="4" w:space="0" w:color="auto"/>
              <w:bottom w:val="single" w:sz="4" w:space="0" w:color="auto"/>
              <w:right w:val="single" w:sz="4" w:space="0" w:color="auto"/>
            </w:tcBorders>
            <w:hideMark/>
          </w:tcPr>
          <w:p w14:paraId="46BFD75D" w14:textId="77777777" w:rsidR="00B76E53" w:rsidRPr="004A0562" w:rsidRDefault="00B76E53" w:rsidP="00CA7B12">
            <w:pPr>
              <w:widowControl w:val="0"/>
              <w:suppressAutoHyphens/>
              <w:spacing w:after="0"/>
              <w:jc w:val="both"/>
              <w:rPr>
                <w:rFonts w:ascii="Times New Roman" w:eastAsia="Lucida Sans Unicode" w:hAnsi="Times New Roman" w:cs="Times New Roman"/>
                <w:sz w:val="24"/>
                <w:szCs w:val="24"/>
                <w:lang w:eastAsia="ar-SA"/>
              </w:rPr>
            </w:pPr>
            <w:r w:rsidRPr="004A0562">
              <w:rPr>
                <w:rFonts w:ascii="Times New Roman" w:eastAsia="Lucida Sans Unicode" w:hAnsi="Times New Roman" w:cs="Times New Roman"/>
                <w:sz w:val="24"/>
                <w:szCs w:val="24"/>
                <w:lang w:eastAsia="ar-SA"/>
              </w:rPr>
              <w:t>Projektavimo procesų valdymas ir automatizacija</w:t>
            </w:r>
          </w:p>
        </w:tc>
        <w:tc>
          <w:tcPr>
            <w:tcW w:w="6691" w:type="dxa"/>
            <w:tcBorders>
              <w:top w:val="single" w:sz="4" w:space="0" w:color="auto"/>
              <w:left w:val="single" w:sz="4" w:space="0" w:color="auto"/>
              <w:bottom w:val="single" w:sz="4" w:space="0" w:color="auto"/>
              <w:right w:val="single" w:sz="4" w:space="0" w:color="auto"/>
            </w:tcBorders>
            <w:hideMark/>
          </w:tcPr>
          <w:p w14:paraId="48B5EC6B" w14:textId="77777777" w:rsidR="00B76E53" w:rsidRPr="004A0562" w:rsidRDefault="00B76E53" w:rsidP="00CA7B12">
            <w:pPr>
              <w:widowControl w:val="0"/>
              <w:suppressAutoHyphens/>
              <w:spacing w:after="0"/>
              <w:jc w:val="both"/>
              <w:rPr>
                <w:rFonts w:ascii="Times New Roman" w:eastAsia="Lucida Sans Unicode" w:hAnsi="Times New Roman" w:cs="Times New Roman"/>
                <w:iCs/>
                <w:sz w:val="24"/>
                <w:szCs w:val="24"/>
                <w:lang w:eastAsia="lt-LT"/>
              </w:rPr>
            </w:pPr>
            <w:r w:rsidRPr="004A0562">
              <w:rPr>
                <w:rFonts w:ascii="Times New Roman" w:eastAsia="Lucida Sans Unicode" w:hAnsi="Times New Roman" w:cs="Times New Roman"/>
                <w:iCs/>
                <w:sz w:val="24"/>
                <w:szCs w:val="24"/>
                <w:lang w:eastAsia="lt-LT"/>
              </w:rPr>
              <w:t>Projektavimo procesų valdymas ir automatizacija šiam projektui turėtų užtikrinti efektyvumą, tikslumą ir sklandų darbų koordinavimą. Projektas turėtų būti įgyvendinamas:</w:t>
            </w:r>
          </w:p>
          <w:p w14:paraId="063B925A" w14:textId="77777777" w:rsidR="00B76E53" w:rsidRPr="004A0562" w:rsidRDefault="00B76E53" w:rsidP="00CA7B12">
            <w:pPr>
              <w:widowControl w:val="0"/>
              <w:suppressAutoHyphens/>
              <w:spacing w:after="0"/>
              <w:jc w:val="both"/>
              <w:rPr>
                <w:rFonts w:ascii="Times New Roman" w:eastAsia="Lucida Sans Unicode" w:hAnsi="Times New Roman" w:cs="Times New Roman"/>
                <w:iCs/>
                <w:sz w:val="24"/>
                <w:szCs w:val="24"/>
                <w:lang w:eastAsia="lt-LT"/>
              </w:rPr>
            </w:pPr>
            <w:r w:rsidRPr="004A0562">
              <w:rPr>
                <w:rFonts w:ascii="Times New Roman" w:eastAsia="Lucida Sans Unicode" w:hAnsi="Times New Roman" w:cs="Times New Roman"/>
                <w:iCs/>
                <w:sz w:val="24"/>
                <w:szCs w:val="24"/>
                <w:lang w:eastAsia="lt-LT"/>
              </w:rPr>
              <w:t>- laiku ir pagal biudžetą;</w:t>
            </w:r>
          </w:p>
          <w:p w14:paraId="366A3321" w14:textId="77777777" w:rsidR="00B76E53" w:rsidRPr="004A0562" w:rsidRDefault="00B76E53" w:rsidP="00CA7B12">
            <w:pPr>
              <w:widowControl w:val="0"/>
              <w:suppressAutoHyphens/>
              <w:spacing w:after="0"/>
              <w:jc w:val="both"/>
              <w:rPr>
                <w:rFonts w:ascii="Times New Roman" w:eastAsia="Lucida Sans Unicode" w:hAnsi="Times New Roman" w:cs="Times New Roman"/>
                <w:iCs/>
                <w:sz w:val="24"/>
                <w:szCs w:val="24"/>
                <w:lang w:eastAsia="lt-LT"/>
              </w:rPr>
            </w:pPr>
            <w:r w:rsidRPr="004A0562">
              <w:rPr>
                <w:rFonts w:ascii="Times New Roman" w:eastAsia="Lucida Sans Unicode" w:hAnsi="Times New Roman" w:cs="Times New Roman"/>
                <w:iCs/>
                <w:sz w:val="24"/>
                <w:szCs w:val="24"/>
                <w:lang w:eastAsia="lt-LT"/>
              </w:rPr>
              <w:t>- pateikiant aukštos kokybės sprendimus;</w:t>
            </w:r>
          </w:p>
          <w:p w14:paraId="233847D1" w14:textId="77777777" w:rsidR="00B76E53" w:rsidRPr="004A0562" w:rsidRDefault="00B76E53" w:rsidP="00CA7B12">
            <w:pPr>
              <w:widowControl w:val="0"/>
              <w:suppressAutoHyphens/>
              <w:spacing w:after="0"/>
              <w:jc w:val="both"/>
              <w:rPr>
                <w:rFonts w:ascii="Times New Roman" w:eastAsia="Lucida Sans Unicode" w:hAnsi="Times New Roman" w:cs="Times New Roman"/>
                <w:iCs/>
                <w:sz w:val="24"/>
                <w:szCs w:val="24"/>
                <w:lang w:eastAsia="lt-LT"/>
              </w:rPr>
            </w:pPr>
            <w:r w:rsidRPr="004A0562">
              <w:rPr>
                <w:rFonts w:ascii="Times New Roman" w:eastAsia="Lucida Sans Unicode" w:hAnsi="Times New Roman" w:cs="Times New Roman"/>
                <w:iCs/>
                <w:sz w:val="24"/>
                <w:szCs w:val="24"/>
                <w:lang w:eastAsia="lt-LT"/>
              </w:rPr>
              <w:t>- minimaliai veikiant aplinką ir maksimaliai įtraukiant bendruomenę bei lankytojus.</w:t>
            </w:r>
          </w:p>
        </w:tc>
      </w:tr>
      <w:tr w:rsidR="00B76E53" w:rsidRPr="004A0562" w14:paraId="2AD9083F" w14:textId="77777777" w:rsidTr="00B76E53">
        <w:trPr>
          <w:trHeight w:val="20"/>
        </w:trPr>
        <w:tc>
          <w:tcPr>
            <w:tcW w:w="828" w:type="dxa"/>
            <w:tcBorders>
              <w:top w:val="single" w:sz="4" w:space="0" w:color="auto"/>
              <w:left w:val="single" w:sz="4" w:space="0" w:color="auto"/>
              <w:bottom w:val="single" w:sz="4" w:space="0" w:color="auto"/>
              <w:right w:val="single" w:sz="4" w:space="0" w:color="auto"/>
            </w:tcBorders>
            <w:hideMark/>
          </w:tcPr>
          <w:p w14:paraId="2FF14B67" w14:textId="77777777" w:rsidR="00B76E53" w:rsidRPr="004A0562" w:rsidRDefault="00B76E53" w:rsidP="00CA7B12">
            <w:pPr>
              <w:widowControl w:val="0"/>
              <w:suppressAutoHyphens/>
              <w:spacing w:after="0"/>
              <w:jc w:val="both"/>
              <w:rPr>
                <w:rFonts w:ascii="Times New Roman" w:eastAsia="Lucida Sans Unicode" w:hAnsi="Times New Roman" w:cs="Times New Roman"/>
                <w:sz w:val="24"/>
                <w:szCs w:val="24"/>
                <w:lang w:eastAsia="ar-SA"/>
              </w:rPr>
            </w:pPr>
            <w:r w:rsidRPr="004A0562">
              <w:rPr>
                <w:rFonts w:ascii="Times New Roman" w:eastAsia="Lucida Sans Unicode" w:hAnsi="Times New Roman" w:cs="Times New Roman"/>
                <w:sz w:val="24"/>
                <w:szCs w:val="24"/>
                <w:lang w:eastAsia="ar-SA"/>
              </w:rPr>
              <w:t>23.</w:t>
            </w:r>
          </w:p>
        </w:tc>
        <w:tc>
          <w:tcPr>
            <w:tcW w:w="2824" w:type="dxa"/>
            <w:tcBorders>
              <w:top w:val="single" w:sz="4" w:space="0" w:color="auto"/>
              <w:left w:val="single" w:sz="4" w:space="0" w:color="auto"/>
              <w:bottom w:val="single" w:sz="4" w:space="0" w:color="auto"/>
              <w:right w:val="single" w:sz="4" w:space="0" w:color="auto"/>
            </w:tcBorders>
            <w:hideMark/>
          </w:tcPr>
          <w:p w14:paraId="56E66BEF" w14:textId="77777777" w:rsidR="00B76E53" w:rsidRPr="004A0562" w:rsidRDefault="00B76E53" w:rsidP="00CA7B12">
            <w:pPr>
              <w:widowControl w:val="0"/>
              <w:suppressAutoHyphens/>
              <w:spacing w:after="0"/>
              <w:jc w:val="both"/>
              <w:rPr>
                <w:rFonts w:ascii="Times New Roman" w:eastAsia="Lucida Sans Unicode" w:hAnsi="Times New Roman" w:cs="Times New Roman"/>
                <w:sz w:val="24"/>
                <w:szCs w:val="24"/>
                <w:lang w:eastAsia="ar-SA"/>
              </w:rPr>
            </w:pPr>
            <w:r w:rsidRPr="004A0562">
              <w:rPr>
                <w:rFonts w:ascii="Times New Roman" w:eastAsia="Lucida Sans Unicode" w:hAnsi="Times New Roman" w:cs="Times New Roman"/>
                <w:sz w:val="24"/>
                <w:szCs w:val="24"/>
                <w:lang w:eastAsia="ar-SA"/>
              </w:rPr>
              <w:t>Reikalavimai projekto rengimo dokumentų kalbai (-</w:t>
            </w:r>
            <w:proofErr w:type="spellStart"/>
            <w:r w:rsidRPr="004A0562">
              <w:rPr>
                <w:rFonts w:ascii="Times New Roman" w:eastAsia="Lucida Sans Unicode" w:hAnsi="Times New Roman" w:cs="Times New Roman"/>
                <w:sz w:val="24"/>
                <w:szCs w:val="24"/>
                <w:lang w:eastAsia="ar-SA"/>
              </w:rPr>
              <w:t>oms</w:t>
            </w:r>
            <w:proofErr w:type="spellEnd"/>
            <w:r w:rsidRPr="004A0562">
              <w:rPr>
                <w:rFonts w:ascii="Times New Roman" w:eastAsia="Lucida Sans Unicode" w:hAnsi="Times New Roman" w:cs="Times New Roman"/>
                <w:sz w:val="24"/>
                <w:szCs w:val="24"/>
                <w:lang w:eastAsia="ar-SA"/>
              </w:rPr>
              <w:t>)</w:t>
            </w:r>
          </w:p>
        </w:tc>
        <w:tc>
          <w:tcPr>
            <w:tcW w:w="6691" w:type="dxa"/>
            <w:tcBorders>
              <w:top w:val="single" w:sz="4" w:space="0" w:color="auto"/>
              <w:left w:val="single" w:sz="4" w:space="0" w:color="auto"/>
              <w:bottom w:val="single" w:sz="4" w:space="0" w:color="auto"/>
              <w:right w:val="single" w:sz="4" w:space="0" w:color="auto"/>
            </w:tcBorders>
            <w:hideMark/>
          </w:tcPr>
          <w:p w14:paraId="60C78E88" w14:textId="77777777" w:rsidR="00B76E53" w:rsidRPr="004A0562" w:rsidRDefault="00B76E53" w:rsidP="00CA7B12">
            <w:pPr>
              <w:widowControl w:val="0"/>
              <w:suppressAutoHyphens/>
              <w:spacing w:after="0"/>
              <w:jc w:val="both"/>
              <w:rPr>
                <w:rFonts w:ascii="Times New Roman" w:eastAsia="Lucida Sans Unicode" w:hAnsi="Times New Roman" w:cs="Times New Roman"/>
                <w:iCs/>
                <w:sz w:val="24"/>
                <w:szCs w:val="24"/>
                <w:lang w:eastAsia="lt-LT"/>
              </w:rPr>
            </w:pPr>
            <w:r w:rsidRPr="004A0562">
              <w:rPr>
                <w:rFonts w:ascii="Times New Roman" w:eastAsia="Lucida Sans Unicode" w:hAnsi="Times New Roman" w:cs="Times New Roman"/>
                <w:iCs/>
                <w:sz w:val="24"/>
                <w:szCs w:val="24"/>
                <w:lang w:eastAsia="lt-LT"/>
              </w:rPr>
              <w:t>Projektas statybai Lietuvos Respublikoje rengiamas valstybine kalba.</w:t>
            </w:r>
          </w:p>
          <w:p w14:paraId="62B3E806" w14:textId="77777777" w:rsidR="00B76E53" w:rsidRPr="004A0562" w:rsidRDefault="00B76E53" w:rsidP="00CA7B12">
            <w:pPr>
              <w:widowControl w:val="0"/>
              <w:suppressAutoHyphens/>
              <w:spacing w:after="0"/>
              <w:jc w:val="both"/>
              <w:rPr>
                <w:rFonts w:ascii="Times New Roman" w:eastAsia="Lucida Sans Unicode" w:hAnsi="Times New Roman" w:cs="Times New Roman"/>
                <w:iCs/>
                <w:sz w:val="24"/>
                <w:szCs w:val="24"/>
                <w:lang w:eastAsia="lt-LT"/>
              </w:rPr>
            </w:pPr>
            <w:r w:rsidRPr="004A0562">
              <w:rPr>
                <w:rFonts w:ascii="Times New Roman" w:eastAsia="Lucida Sans Unicode" w:hAnsi="Times New Roman" w:cs="Times New Roman"/>
                <w:iCs/>
                <w:sz w:val="24"/>
                <w:szCs w:val="24"/>
                <w:lang w:eastAsia="lt-LT"/>
              </w:rPr>
              <w:t xml:space="preserve">Projekto vertimus į užsienio šalių kalbas pasirašo ir vertėjai: tekstinius dokumentus – tik vertėjai, brėžinius – ir kiti nurodyti asmenys (statinio projektuotojas ar jo įgaliotas asmuo, statinio </w:t>
            </w:r>
            <w:r w:rsidRPr="004A0562">
              <w:rPr>
                <w:rFonts w:ascii="Times New Roman" w:eastAsia="Lucida Sans Unicode" w:hAnsi="Times New Roman" w:cs="Times New Roman"/>
                <w:iCs/>
                <w:sz w:val="24"/>
                <w:szCs w:val="24"/>
                <w:lang w:eastAsia="lt-LT"/>
              </w:rPr>
              <w:lastRenderedPageBreak/>
              <w:t>projekto vadovas, statinio projekto dalių vadovai ir statinio projekto rengėjas).</w:t>
            </w:r>
          </w:p>
        </w:tc>
      </w:tr>
      <w:tr w:rsidR="00B76E53" w:rsidRPr="004A0562" w14:paraId="7BC4D659" w14:textId="77777777" w:rsidTr="00B76E53">
        <w:trPr>
          <w:trHeight w:val="20"/>
        </w:trPr>
        <w:tc>
          <w:tcPr>
            <w:tcW w:w="828" w:type="dxa"/>
            <w:tcBorders>
              <w:top w:val="single" w:sz="4" w:space="0" w:color="auto"/>
              <w:left w:val="single" w:sz="4" w:space="0" w:color="auto"/>
              <w:bottom w:val="single" w:sz="4" w:space="0" w:color="auto"/>
              <w:right w:val="single" w:sz="4" w:space="0" w:color="auto"/>
            </w:tcBorders>
            <w:hideMark/>
          </w:tcPr>
          <w:p w14:paraId="631E1919" w14:textId="77777777" w:rsidR="00B76E53" w:rsidRPr="004A0562" w:rsidRDefault="00B76E53" w:rsidP="00CA7B12">
            <w:pPr>
              <w:widowControl w:val="0"/>
              <w:suppressAutoHyphens/>
              <w:spacing w:after="0"/>
              <w:jc w:val="both"/>
              <w:rPr>
                <w:rFonts w:ascii="Times New Roman" w:eastAsia="Lucida Sans Unicode" w:hAnsi="Times New Roman" w:cs="Times New Roman"/>
                <w:sz w:val="24"/>
                <w:szCs w:val="24"/>
                <w:lang w:eastAsia="ar-SA"/>
              </w:rPr>
            </w:pPr>
            <w:r w:rsidRPr="004A0562">
              <w:rPr>
                <w:rFonts w:ascii="Times New Roman" w:eastAsia="Lucida Sans Unicode" w:hAnsi="Times New Roman" w:cs="Times New Roman"/>
                <w:sz w:val="24"/>
                <w:szCs w:val="24"/>
                <w:lang w:eastAsia="ar-SA"/>
              </w:rPr>
              <w:lastRenderedPageBreak/>
              <w:t>24.</w:t>
            </w:r>
          </w:p>
        </w:tc>
        <w:tc>
          <w:tcPr>
            <w:tcW w:w="2824" w:type="dxa"/>
            <w:tcBorders>
              <w:top w:val="single" w:sz="4" w:space="0" w:color="auto"/>
              <w:left w:val="single" w:sz="4" w:space="0" w:color="auto"/>
              <w:bottom w:val="single" w:sz="4" w:space="0" w:color="auto"/>
              <w:right w:val="single" w:sz="4" w:space="0" w:color="auto"/>
            </w:tcBorders>
            <w:hideMark/>
          </w:tcPr>
          <w:p w14:paraId="14B5C779" w14:textId="77777777" w:rsidR="00B76E53" w:rsidRPr="004A0562" w:rsidRDefault="00B76E53" w:rsidP="00CA7B12">
            <w:pPr>
              <w:widowControl w:val="0"/>
              <w:suppressAutoHyphens/>
              <w:spacing w:after="0"/>
              <w:jc w:val="both"/>
              <w:rPr>
                <w:rFonts w:ascii="Times New Roman" w:eastAsia="Lucida Sans Unicode" w:hAnsi="Times New Roman" w:cs="Times New Roman"/>
                <w:sz w:val="24"/>
                <w:szCs w:val="24"/>
                <w:lang w:eastAsia="ar-SA"/>
              </w:rPr>
            </w:pPr>
            <w:r w:rsidRPr="004A0562">
              <w:rPr>
                <w:rFonts w:ascii="Times New Roman" w:eastAsia="Lucida Sans Unicode" w:hAnsi="Times New Roman" w:cs="Times New Roman"/>
                <w:sz w:val="24"/>
                <w:szCs w:val="24"/>
                <w:lang w:eastAsia="ar-SA"/>
              </w:rPr>
              <w:t>Nurodymai statinio projekto dokumentų komplektavimui, įforminimui ir pateikimui</w:t>
            </w:r>
          </w:p>
        </w:tc>
        <w:tc>
          <w:tcPr>
            <w:tcW w:w="6691" w:type="dxa"/>
            <w:tcBorders>
              <w:top w:val="single" w:sz="4" w:space="0" w:color="auto"/>
              <w:left w:val="single" w:sz="4" w:space="0" w:color="auto"/>
              <w:bottom w:val="single" w:sz="4" w:space="0" w:color="auto"/>
              <w:right w:val="single" w:sz="4" w:space="0" w:color="auto"/>
            </w:tcBorders>
            <w:hideMark/>
          </w:tcPr>
          <w:p w14:paraId="1CB23C4F" w14:textId="77777777" w:rsidR="00B76E53" w:rsidRPr="004A0562" w:rsidRDefault="00B76E53" w:rsidP="00CA7B12">
            <w:pPr>
              <w:widowControl w:val="0"/>
              <w:suppressAutoHyphens/>
              <w:spacing w:after="0"/>
              <w:jc w:val="both"/>
              <w:rPr>
                <w:rFonts w:ascii="Times New Roman" w:eastAsia="Lucida Sans Unicode" w:hAnsi="Times New Roman" w:cs="Times New Roman"/>
                <w:sz w:val="24"/>
                <w:szCs w:val="24"/>
                <w:lang w:eastAsia="ar-SA"/>
              </w:rPr>
            </w:pPr>
            <w:r w:rsidRPr="004A0562">
              <w:rPr>
                <w:rFonts w:ascii="Times New Roman" w:eastAsia="Lucida Sans Unicode" w:hAnsi="Times New Roman" w:cs="Times New Roman"/>
                <w:sz w:val="24"/>
                <w:szCs w:val="24"/>
                <w:lang w:eastAsia="ar-SA"/>
              </w:rPr>
              <w:t xml:space="preserve">Užsakovui projektuotojas pateikia 3 (tris) parengto objekto supaprastinto statybos projekto dokumentacijos egzempliorius ir 2 (dvi) kompiuterines laikmenas (USB) su įrašyta projekto kopija (minimalus raiškos reikalavimas – 200 </w:t>
            </w:r>
            <w:proofErr w:type="spellStart"/>
            <w:r w:rsidRPr="004A0562">
              <w:rPr>
                <w:rFonts w:ascii="Times New Roman" w:eastAsia="Lucida Sans Unicode" w:hAnsi="Times New Roman" w:cs="Times New Roman"/>
                <w:sz w:val="24"/>
                <w:szCs w:val="24"/>
                <w:lang w:eastAsia="ar-SA"/>
              </w:rPr>
              <w:t>dpi</w:t>
            </w:r>
            <w:proofErr w:type="spellEnd"/>
            <w:r w:rsidRPr="004A0562">
              <w:rPr>
                <w:rFonts w:ascii="Times New Roman" w:eastAsia="Lucida Sans Unicode" w:hAnsi="Times New Roman" w:cs="Times New Roman"/>
                <w:sz w:val="24"/>
                <w:szCs w:val="24"/>
                <w:lang w:eastAsia="ar-SA"/>
              </w:rPr>
              <w:t>, projekto atskirų dalių failai iki 30 MB dydžio, formatas – PDF ir DWG).</w:t>
            </w:r>
          </w:p>
          <w:p w14:paraId="7CC063E2" w14:textId="77777777" w:rsidR="00B76E53" w:rsidRPr="004A0562" w:rsidRDefault="00B76E53" w:rsidP="00CA7B12">
            <w:pPr>
              <w:widowControl w:val="0"/>
              <w:suppressAutoHyphens/>
              <w:spacing w:after="0"/>
              <w:jc w:val="both"/>
              <w:rPr>
                <w:rFonts w:ascii="Times New Roman" w:eastAsia="Lucida Sans Unicode" w:hAnsi="Times New Roman" w:cs="Times New Roman"/>
                <w:sz w:val="24"/>
                <w:szCs w:val="24"/>
                <w:u w:val="single"/>
                <w:lang w:eastAsia="ar-SA"/>
              </w:rPr>
            </w:pPr>
            <w:r w:rsidRPr="004A0562">
              <w:rPr>
                <w:rFonts w:ascii="Times New Roman" w:eastAsia="Lucida Sans Unicode" w:hAnsi="Times New Roman" w:cs="Times New Roman"/>
                <w:sz w:val="24"/>
                <w:szCs w:val="24"/>
                <w:lang w:eastAsia="ar-SA"/>
              </w:rPr>
              <w:t>Projekto originalą saugo projektuotojas Lietuvos archyvų departamento prie Lietuvos Respublikos Vyriausybės nustatyta tvarka.</w:t>
            </w:r>
          </w:p>
        </w:tc>
      </w:tr>
      <w:tr w:rsidR="00B76E53" w:rsidRPr="004A0562" w14:paraId="4CF756A3" w14:textId="77777777" w:rsidTr="00B76E53">
        <w:trPr>
          <w:trHeight w:val="20"/>
        </w:trPr>
        <w:tc>
          <w:tcPr>
            <w:tcW w:w="828" w:type="dxa"/>
            <w:tcBorders>
              <w:top w:val="single" w:sz="4" w:space="0" w:color="auto"/>
              <w:left w:val="single" w:sz="4" w:space="0" w:color="auto"/>
              <w:bottom w:val="single" w:sz="4" w:space="0" w:color="auto"/>
              <w:right w:val="single" w:sz="4" w:space="0" w:color="auto"/>
            </w:tcBorders>
            <w:hideMark/>
          </w:tcPr>
          <w:p w14:paraId="49602146" w14:textId="77777777" w:rsidR="00B76E53" w:rsidRPr="004A0562" w:rsidRDefault="00B76E53" w:rsidP="00CA7B12">
            <w:pPr>
              <w:widowControl w:val="0"/>
              <w:suppressAutoHyphens/>
              <w:spacing w:after="0"/>
              <w:jc w:val="both"/>
              <w:rPr>
                <w:rFonts w:ascii="Times New Roman" w:eastAsia="Lucida Sans Unicode" w:hAnsi="Times New Roman" w:cs="Times New Roman"/>
                <w:sz w:val="24"/>
                <w:szCs w:val="24"/>
                <w:lang w:eastAsia="ar-SA"/>
              </w:rPr>
            </w:pPr>
            <w:r w:rsidRPr="004A0562">
              <w:rPr>
                <w:rFonts w:ascii="Times New Roman" w:eastAsia="Lucida Sans Unicode" w:hAnsi="Times New Roman" w:cs="Times New Roman"/>
                <w:sz w:val="24"/>
                <w:szCs w:val="24"/>
                <w:lang w:eastAsia="ar-SA"/>
              </w:rPr>
              <w:t>25.</w:t>
            </w:r>
          </w:p>
        </w:tc>
        <w:tc>
          <w:tcPr>
            <w:tcW w:w="2824" w:type="dxa"/>
            <w:tcBorders>
              <w:top w:val="single" w:sz="4" w:space="0" w:color="auto"/>
              <w:left w:val="single" w:sz="4" w:space="0" w:color="auto"/>
              <w:bottom w:val="single" w:sz="4" w:space="0" w:color="auto"/>
              <w:right w:val="single" w:sz="4" w:space="0" w:color="auto"/>
            </w:tcBorders>
            <w:hideMark/>
          </w:tcPr>
          <w:p w14:paraId="07E94789" w14:textId="77777777" w:rsidR="00B76E53" w:rsidRPr="004A0562" w:rsidRDefault="00B76E53" w:rsidP="00CA7B12">
            <w:pPr>
              <w:widowControl w:val="0"/>
              <w:suppressAutoHyphens/>
              <w:spacing w:after="0"/>
              <w:jc w:val="both"/>
              <w:rPr>
                <w:rFonts w:ascii="Times New Roman" w:eastAsia="Lucida Sans Unicode" w:hAnsi="Times New Roman" w:cs="Times New Roman"/>
                <w:sz w:val="24"/>
                <w:szCs w:val="24"/>
                <w:lang w:eastAsia="ar-SA"/>
              </w:rPr>
            </w:pPr>
            <w:r w:rsidRPr="004A0562">
              <w:rPr>
                <w:rFonts w:ascii="Times New Roman" w:eastAsia="Lucida Sans Unicode" w:hAnsi="Times New Roman" w:cs="Times New Roman"/>
                <w:sz w:val="24"/>
                <w:szCs w:val="24"/>
                <w:lang w:eastAsia="ar-SA"/>
              </w:rPr>
              <w:t>Ekspertizės atlikimas</w:t>
            </w:r>
          </w:p>
        </w:tc>
        <w:tc>
          <w:tcPr>
            <w:tcW w:w="6691" w:type="dxa"/>
            <w:tcBorders>
              <w:top w:val="single" w:sz="4" w:space="0" w:color="auto"/>
              <w:left w:val="single" w:sz="4" w:space="0" w:color="auto"/>
              <w:bottom w:val="single" w:sz="4" w:space="0" w:color="auto"/>
              <w:right w:val="single" w:sz="4" w:space="0" w:color="auto"/>
            </w:tcBorders>
            <w:hideMark/>
          </w:tcPr>
          <w:p w14:paraId="1B6A02BA" w14:textId="77777777" w:rsidR="00B76E53" w:rsidRPr="004A0562" w:rsidRDefault="00B76E53" w:rsidP="00CA7B12">
            <w:pPr>
              <w:spacing w:after="0"/>
              <w:jc w:val="both"/>
              <w:rPr>
                <w:rFonts w:ascii="Times New Roman" w:hAnsi="Times New Roman" w:cs="Times New Roman"/>
                <w:iCs/>
                <w:sz w:val="24"/>
                <w:szCs w:val="24"/>
                <w:lang w:eastAsia="lt-LT"/>
              </w:rPr>
            </w:pPr>
            <w:r w:rsidRPr="004A0562">
              <w:rPr>
                <w:rFonts w:ascii="Times New Roman" w:hAnsi="Times New Roman" w:cs="Times New Roman"/>
                <w:w w:val="110"/>
                <w:sz w:val="24"/>
                <w:szCs w:val="24"/>
                <w:lang w:eastAsia="ar-SA"/>
              </w:rPr>
              <w:t>Statinio</w:t>
            </w:r>
            <w:r w:rsidRPr="004A0562">
              <w:rPr>
                <w:rFonts w:ascii="Times New Roman" w:hAnsi="Times New Roman" w:cs="Times New Roman"/>
                <w:spacing w:val="-3"/>
                <w:w w:val="110"/>
                <w:sz w:val="24"/>
                <w:szCs w:val="24"/>
                <w:lang w:eastAsia="ar-SA"/>
              </w:rPr>
              <w:t xml:space="preserve"> </w:t>
            </w:r>
            <w:r w:rsidRPr="004A0562">
              <w:rPr>
                <w:rFonts w:ascii="Times New Roman" w:hAnsi="Times New Roman" w:cs="Times New Roman"/>
                <w:w w:val="110"/>
                <w:sz w:val="24"/>
                <w:szCs w:val="24"/>
                <w:lang w:eastAsia="ar-SA"/>
              </w:rPr>
              <w:t>projekto</w:t>
            </w:r>
            <w:r w:rsidRPr="004A0562">
              <w:rPr>
                <w:rFonts w:ascii="Times New Roman" w:hAnsi="Times New Roman" w:cs="Times New Roman"/>
                <w:spacing w:val="-6"/>
                <w:w w:val="110"/>
                <w:sz w:val="24"/>
                <w:szCs w:val="24"/>
                <w:lang w:eastAsia="ar-SA"/>
              </w:rPr>
              <w:t xml:space="preserve"> </w:t>
            </w:r>
            <w:r w:rsidRPr="004A0562">
              <w:rPr>
                <w:rFonts w:ascii="Times New Roman" w:hAnsi="Times New Roman" w:cs="Times New Roman"/>
                <w:w w:val="110"/>
                <w:sz w:val="24"/>
                <w:szCs w:val="24"/>
                <w:lang w:eastAsia="ar-SA"/>
              </w:rPr>
              <w:t>ekspertizę organizuoja</w:t>
            </w:r>
            <w:r w:rsidRPr="004A0562">
              <w:rPr>
                <w:rFonts w:ascii="Times New Roman" w:hAnsi="Times New Roman" w:cs="Times New Roman"/>
                <w:spacing w:val="-8"/>
                <w:w w:val="110"/>
                <w:sz w:val="24"/>
                <w:szCs w:val="24"/>
                <w:lang w:eastAsia="ar-SA"/>
              </w:rPr>
              <w:t xml:space="preserve"> u</w:t>
            </w:r>
            <w:r w:rsidRPr="004A0562">
              <w:rPr>
                <w:rFonts w:ascii="Times New Roman" w:hAnsi="Times New Roman" w:cs="Times New Roman"/>
                <w:w w:val="110"/>
                <w:sz w:val="24"/>
                <w:szCs w:val="24"/>
                <w:lang w:eastAsia="ar-SA"/>
              </w:rPr>
              <w:t>žsakovas,</w:t>
            </w:r>
            <w:r w:rsidRPr="004A0562">
              <w:rPr>
                <w:rFonts w:ascii="Times New Roman" w:hAnsi="Times New Roman" w:cs="Times New Roman"/>
                <w:spacing w:val="-2"/>
                <w:w w:val="110"/>
                <w:sz w:val="24"/>
                <w:szCs w:val="24"/>
                <w:lang w:eastAsia="ar-SA"/>
              </w:rPr>
              <w:t xml:space="preserve"> </w:t>
            </w:r>
            <w:r w:rsidRPr="004A0562">
              <w:rPr>
                <w:rFonts w:ascii="Times New Roman" w:hAnsi="Times New Roman" w:cs="Times New Roman"/>
                <w:w w:val="110"/>
                <w:sz w:val="24"/>
                <w:szCs w:val="24"/>
                <w:lang w:eastAsia="ar-SA"/>
              </w:rPr>
              <w:t>o p</w:t>
            </w:r>
            <w:r w:rsidRPr="004A0562">
              <w:rPr>
                <w:rFonts w:ascii="Times New Roman" w:hAnsi="Times New Roman" w:cs="Times New Roman"/>
                <w:sz w:val="24"/>
                <w:szCs w:val="24"/>
                <w:lang w:eastAsia="ar-SA"/>
              </w:rPr>
              <w:t>rojektuotojas privalo pataisyti projektą pagal ekspertizės</w:t>
            </w:r>
            <w:r w:rsidRPr="004A0562">
              <w:rPr>
                <w:rFonts w:ascii="Times New Roman" w:hAnsi="Times New Roman" w:cs="Times New Roman"/>
                <w:w w:val="110"/>
                <w:sz w:val="24"/>
                <w:szCs w:val="24"/>
                <w:lang w:eastAsia="ar-SA"/>
              </w:rPr>
              <w:t xml:space="preserve"> akte nurodytas pagrįstas privalomas pastabas (terminas ne</w:t>
            </w:r>
            <w:r w:rsidRPr="004A0562">
              <w:rPr>
                <w:rFonts w:ascii="Times New Roman" w:hAnsi="Times New Roman" w:cs="Times New Roman"/>
                <w:sz w:val="24"/>
                <w:szCs w:val="24"/>
                <w:lang w:eastAsia="ar-SA"/>
              </w:rPr>
              <w:t>įskaičiuojamas į projektavimo paslaugų teikimo terminą</w:t>
            </w:r>
            <w:r w:rsidRPr="004A0562">
              <w:rPr>
                <w:rFonts w:ascii="Times New Roman" w:hAnsi="Times New Roman" w:cs="Times New Roman"/>
                <w:spacing w:val="-2"/>
                <w:sz w:val="24"/>
                <w:szCs w:val="24"/>
                <w:lang w:eastAsia="ar-SA"/>
              </w:rPr>
              <w:t>).</w:t>
            </w:r>
          </w:p>
        </w:tc>
      </w:tr>
      <w:tr w:rsidR="00B76E53" w:rsidRPr="004A0562" w14:paraId="4B085076" w14:textId="77777777" w:rsidTr="00B76E53">
        <w:trPr>
          <w:trHeight w:val="20"/>
        </w:trPr>
        <w:tc>
          <w:tcPr>
            <w:tcW w:w="828" w:type="dxa"/>
            <w:tcBorders>
              <w:top w:val="single" w:sz="4" w:space="0" w:color="auto"/>
              <w:left w:val="single" w:sz="4" w:space="0" w:color="auto"/>
              <w:bottom w:val="single" w:sz="4" w:space="0" w:color="auto"/>
              <w:right w:val="single" w:sz="4" w:space="0" w:color="auto"/>
            </w:tcBorders>
            <w:hideMark/>
          </w:tcPr>
          <w:p w14:paraId="47C3867A" w14:textId="77777777" w:rsidR="00B76E53" w:rsidRPr="004A0562" w:rsidRDefault="00B76E53" w:rsidP="00CA7B12">
            <w:pPr>
              <w:widowControl w:val="0"/>
              <w:suppressAutoHyphens/>
              <w:spacing w:after="0"/>
              <w:jc w:val="both"/>
              <w:rPr>
                <w:rFonts w:ascii="Times New Roman" w:eastAsia="Lucida Sans Unicode" w:hAnsi="Times New Roman" w:cs="Times New Roman"/>
                <w:sz w:val="24"/>
                <w:szCs w:val="24"/>
                <w:lang w:eastAsia="ar-SA"/>
              </w:rPr>
            </w:pPr>
            <w:r w:rsidRPr="004A0562">
              <w:rPr>
                <w:rFonts w:ascii="Times New Roman" w:eastAsia="Lucida Sans Unicode" w:hAnsi="Times New Roman" w:cs="Times New Roman"/>
                <w:sz w:val="24"/>
                <w:szCs w:val="24"/>
                <w:lang w:eastAsia="ar-SA"/>
              </w:rPr>
              <w:t>26.</w:t>
            </w:r>
          </w:p>
        </w:tc>
        <w:tc>
          <w:tcPr>
            <w:tcW w:w="2824" w:type="dxa"/>
            <w:tcBorders>
              <w:top w:val="single" w:sz="4" w:space="0" w:color="auto"/>
              <w:left w:val="single" w:sz="4" w:space="0" w:color="auto"/>
              <w:bottom w:val="single" w:sz="4" w:space="0" w:color="auto"/>
              <w:right w:val="single" w:sz="4" w:space="0" w:color="auto"/>
            </w:tcBorders>
            <w:hideMark/>
          </w:tcPr>
          <w:p w14:paraId="330AD94D" w14:textId="77777777" w:rsidR="00B76E53" w:rsidRPr="004A0562" w:rsidRDefault="00B76E53" w:rsidP="00CA7B12">
            <w:pPr>
              <w:widowControl w:val="0"/>
              <w:suppressAutoHyphens/>
              <w:spacing w:after="0"/>
              <w:jc w:val="both"/>
              <w:rPr>
                <w:rFonts w:ascii="Times New Roman" w:eastAsia="Lucida Sans Unicode" w:hAnsi="Times New Roman" w:cs="Times New Roman"/>
                <w:sz w:val="24"/>
                <w:szCs w:val="24"/>
                <w:lang w:eastAsia="ar-SA"/>
              </w:rPr>
            </w:pPr>
            <w:r w:rsidRPr="004A0562">
              <w:rPr>
                <w:rFonts w:ascii="Times New Roman" w:eastAsia="Lucida Sans Unicode" w:hAnsi="Times New Roman" w:cs="Times New Roman"/>
                <w:sz w:val="24"/>
                <w:szCs w:val="24"/>
                <w:lang w:eastAsia="ar-SA"/>
              </w:rPr>
              <w:t>Užsakovo pateikiami dokumentai</w:t>
            </w:r>
          </w:p>
        </w:tc>
        <w:tc>
          <w:tcPr>
            <w:tcW w:w="6691" w:type="dxa"/>
            <w:tcBorders>
              <w:top w:val="single" w:sz="4" w:space="0" w:color="auto"/>
              <w:left w:val="single" w:sz="4" w:space="0" w:color="auto"/>
              <w:bottom w:val="single" w:sz="4" w:space="0" w:color="auto"/>
              <w:right w:val="single" w:sz="4" w:space="0" w:color="auto"/>
            </w:tcBorders>
            <w:hideMark/>
          </w:tcPr>
          <w:p w14:paraId="423F36CA" w14:textId="77777777" w:rsidR="00B76E53" w:rsidRPr="004A0562" w:rsidRDefault="00B76E53" w:rsidP="00CA7B12">
            <w:pPr>
              <w:spacing w:after="0"/>
              <w:rPr>
                <w:rStyle w:val="Emfaz"/>
                <w:rFonts w:ascii="Times New Roman" w:hAnsi="Times New Roman" w:cs="Times New Roman"/>
                <w:i w:val="0"/>
                <w:iCs w:val="0"/>
                <w:sz w:val="24"/>
                <w:szCs w:val="24"/>
              </w:rPr>
            </w:pPr>
            <w:r w:rsidRPr="004A0562">
              <w:rPr>
                <w:rStyle w:val="Emfaz"/>
                <w:rFonts w:ascii="Times New Roman" w:hAnsi="Times New Roman" w:cs="Times New Roman"/>
                <w:i w:val="0"/>
                <w:iCs w:val="0"/>
                <w:sz w:val="24"/>
                <w:szCs w:val="24"/>
              </w:rPr>
              <w:t>-Esamos būklės fotofiksacija;</w:t>
            </w:r>
          </w:p>
          <w:p w14:paraId="0E25B8BB" w14:textId="77777777" w:rsidR="00B76E53" w:rsidRPr="004A0562" w:rsidRDefault="00B76E53" w:rsidP="00CA7B12">
            <w:pPr>
              <w:spacing w:after="0"/>
              <w:rPr>
                <w:rStyle w:val="Emfaz"/>
                <w:rFonts w:ascii="Times New Roman" w:hAnsi="Times New Roman" w:cs="Times New Roman"/>
                <w:i w:val="0"/>
                <w:iCs w:val="0"/>
                <w:sz w:val="24"/>
                <w:szCs w:val="24"/>
              </w:rPr>
            </w:pPr>
            <w:r w:rsidRPr="004A0562">
              <w:rPr>
                <w:rStyle w:val="Emfaz"/>
                <w:rFonts w:ascii="Times New Roman" w:hAnsi="Times New Roman" w:cs="Times New Roman"/>
                <w:i w:val="0"/>
                <w:iCs w:val="0"/>
                <w:sz w:val="24"/>
                <w:szCs w:val="24"/>
              </w:rPr>
              <w:t>-Kultūros vertybių registro duomenys;</w:t>
            </w:r>
          </w:p>
          <w:p w14:paraId="582C8D23" w14:textId="77777777" w:rsidR="00B76E53" w:rsidRPr="004A0562" w:rsidRDefault="00B76E53" w:rsidP="00CA7B12">
            <w:pPr>
              <w:spacing w:after="0"/>
              <w:rPr>
                <w:rStyle w:val="Emfaz"/>
                <w:rFonts w:ascii="Times New Roman" w:hAnsi="Times New Roman" w:cs="Times New Roman"/>
                <w:i w:val="0"/>
                <w:iCs w:val="0"/>
                <w:sz w:val="24"/>
                <w:szCs w:val="24"/>
              </w:rPr>
            </w:pPr>
            <w:r w:rsidRPr="004A0562">
              <w:rPr>
                <w:rStyle w:val="Emfaz"/>
                <w:rFonts w:ascii="Times New Roman" w:hAnsi="Times New Roman" w:cs="Times New Roman"/>
                <w:i w:val="0"/>
                <w:iCs w:val="0"/>
                <w:sz w:val="24"/>
                <w:szCs w:val="24"/>
              </w:rPr>
              <w:t>-Preliminari schema dėl veiklos „Padubysio piliakalnio (kultūros paveldo objektas) pritaikymas lankymui Raseinių r. sav. Padubysio k.“;</w:t>
            </w:r>
          </w:p>
          <w:p w14:paraId="402F6230" w14:textId="77777777" w:rsidR="00B76E53" w:rsidRPr="004A0562" w:rsidRDefault="00B76E53" w:rsidP="00CA7B12">
            <w:pPr>
              <w:spacing w:after="0"/>
              <w:rPr>
                <w:rStyle w:val="Emfaz"/>
                <w:rFonts w:ascii="Times New Roman" w:hAnsi="Times New Roman" w:cs="Times New Roman"/>
                <w:i w:val="0"/>
                <w:iCs w:val="0"/>
                <w:sz w:val="24"/>
                <w:szCs w:val="24"/>
              </w:rPr>
            </w:pPr>
            <w:r w:rsidRPr="004A0562">
              <w:rPr>
                <w:rStyle w:val="Emfaz"/>
                <w:rFonts w:ascii="Times New Roman" w:hAnsi="Times New Roman" w:cs="Times New Roman"/>
                <w:i w:val="0"/>
                <w:iCs w:val="0"/>
                <w:sz w:val="24"/>
                <w:szCs w:val="24"/>
              </w:rPr>
              <w:t>- Nacionalinės žemės tarnybos prie Aplinkos ministerijos sutikimas;</w:t>
            </w:r>
          </w:p>
          <w:p w14:paraId="74D6A98B" w14:textId="77777777" w:rsidR="00B76E53" w:rsidRPr="004A0562" w:rsidRDefault="00B76E53" w:rsidP="00CA7B12">
            <w:pPr>
              <w:spacing w:after="0"/>
              <w:rPr>
                <w:rStyle w:val="Emfaz"/>
                <w:rFonts w:ascii="Times New Roman" w:hAnsi="Times New Roman" w:cs="Times New Roman"/>
                <w:i w:val="0"/>
                <w:iCs w:val="0"/>
                <w:sz w:val="24"/>
                <w:szCs w:val="24"/>
              </w:rPr>
            </w:pPr>
            <w:r w:rsidRPr="004A0562">
              <w:rPr>
                <w:rStyle w:val="Emfaz"/>
                <w:rFonts w:ascii="Times New Roman" w:hAnsi="Times New Roman" w:cs="Times New Roman"/>
                <w:i w:val="0"/>
                <w:iCs w:val="0"/>
                <w:sz w:val="24"/>
                <w:szCs w:val="24"/>
              </w:rPr>
              <w:t xml:space="preserve">-Žemaitijos saugomų teritorijų direkcijos preliminarus sutikimas. </w:t>
            </w:r>
          </w:p>
          <w:p w14:paraId="6A333F17" w14:textId="77777777" w:rsidR="00B76E53" w:rsidRPr="004A0562" w:rsidRDefault="00B76E53" w:rsidP="00CA7B12">
            <w:pPr>
              <w:widowControl w:val="0"/>
              <w:suppressAutoHyphens/>
              <w:spacing w:after="0"/>
              <w:ind w:left="42"/>
              <w:jc w:val="both"/>
              <w:rPr>
                <w:rFonts w:ascii="Times New Roman" w:eastAsia="Lucida Sans Unicode" w:hAnsi="Times New Roman" w:cs="Times New Roman"/>
                <w:w w:val="110"/>
                <w:sz w:val="24"/>
                <w:szCs w:val="24"/>
                <w:lang w:eastAsia="ar-SA"/>
              </w:rPr>
            </w:pPr>
          </w:p>
        </w:tc>
      </w:tr>
    </w:tbl>
    <w:p w14:paraId="206BB2C5" w14:textId="77777777" w:rsidR="007A0EB6" w:rsidRPr="004A0562" w:rsidRDefault="007A0EB6" w:rsidP="007C0D25">
      <w:pPr>
        <w:pStyle w:val="Antrat2"/>
        <w:jc w:val="right"/>
        <w:rPr>
          <w:rFonts w:ascii="Times New Roman" w:hAnsi="Times New Roman" w:cs="Times New Roman"/>
          <w:color w:val="auto"/>
          <w:sz w:val="24"/>
          <w:szCs w:val="24"/>
        </w:rPr>
      </w:pPr>
    </w:p>
    <w:p w14:paraId="6C009228" w14:textId="3D448BA7" w:rsidR="00B76E53" w:rsidRPr="004A0562" w:rsidRDefault="00423DB2" w:rsidP="00B76E53">
      <w:pPr>
        <w:rPr>
          <w:rFonts w:ascii="Times New Roman" w:hAnsi="Times New Roman" w:cs="Times New Roman"/>
          <w:sz w:val="24"/>
          <w:szCs w:val="24"/>
        </w:rPr>
      </w:pPr>
      <w:r w:rsidRPr="004A0562">
        <w:rPr>
          <w:rFonts w:ascii="Times New Roman" w:hAnsi="Times New Roman" w:cs="Times New Roman"/>
          <w:noProof/>
          <w:sz w:val="24"/>
          <w:szCs w:val="24"/>
        </w:rPr>
        <w:drawing>
          <wp:inline distT="0" distB="0" distL="0" distR="0" wp14:anchorId="26266EF4" wp14:editId="555A1196">
            <wp:extent cx="6477000" cy="4581525"/>
            <wp:effectExtent l="0" t="0" r="0" b="9525"/>
            <wp:docPr id="31136143" name="Paveikslėlis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477000" cy="4581525"/>
                    </a:xfrm>
                    <a:prstGeom prst="rect">
                      <a:avLst/>
                    </a:prstGeom>
                    <a:noFill/>
                    <a:ln>
                      <a:noFill/>
                    </a:ln>
                  </pic:spPr>
                </pic:pic>
              </a:graphicData>
            </a:graphic>
          </wp:inline>
        </w:drawing>
      </w:r>
      <w:r w:rsidRPr="004A0562">
        <w:rPr>
          <w:rFonts w:ascii="Times New Roman" w:hAnsi="Times New Roman" w:cs="Times New Roman"/>
          <w:noProof/>
          <w:sz w:val="24"/>
          <w:szCs w:val="24"/>
        </w:rPr>
        <w:drawing>
          <wp:inline distT="0" distB="0" distL="0" distR="0" wp14:anchorId="3B3A8F12" wp14:editId="719DFF5A">
            <wp:extent cx="6477000" cy="4581525"/>
            <wp:effectExtent l="0" t="0" r="0" b="9525"/>
            <wp:docPr id="798108590" name="Paveikslėli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477000" cy="4581525"/>
                    </a:xfrm>
                    <a:prstGeom prst="rect">
                      <a:avLst/>
                    </a:prstGeom>
                    <a:noFill/>
                    <a:ln>
                      <a:noFill/>
                    </a:ln>
                  </pic:spPr>
                </pic:pic>
              </a:graphicData>
            </a:graphic>
          </wp:inline>
        </w:drawing>
      </w:r>
      <w:r w:rsidR="00B76E53" w:rsidRPr="004A0562">
        <w:rPr>
          <w:rFonts w:ascii="Times New Roman" w:hAnsi="Times New Roman" w:cs="Times New Roman"/>
          <w:sz w:val="24"/>
          <w:szCs w:val="24"/>
        </w:rPr>
        <w:br w:type="page"/>
      </w:r>
    </w:p>
    <w:p w14:paraId="5C047A5C" w14:textId="77777777" w:rsidR="00FD4693" w:rsidRPr="004A0562" w:rsidRDefault="00423DB2" w:rsidP="00FD4693">
      <w:pPr>
        <w:pStyle w:val="Antrats"/>
        <w:jc w:val="center"/>
        <w:rPr>
          <w:rFonts w:ascii="Times New Roman" w:hAnsi="Times New Roman" w:cs="Times New Roman"/>
          <w:b/>
          <w:bCs/>
          <w:sz w:val="24"/>
          <w:szCs w:val="24"/>
        </w:rPr>
      </w:pPr>
      <w:r w:rsidRPr="004A0562">
        <w:rPr>
          <w:rFonts w:ascii="Times New Roman" w:hAnsi="Times New Roman" w:cs="Times New Roman"/>
          <w:b/>
          <w:bCs/>
          <w:noProof/>
          <w:sz w:val="24"/>
          <w:szCs w:val="24"/>
        </w:rPr>
        <w:lastRenderedPageBreak/>
        <w:drawing>
          <wp:inline distT="0" distB="0" distL="0" distR="0" wp14:anchorId="6E9A3F79" wp14:editId="67702F72">
            <wp:extent cx="6477000" cy="9163050"/>
            <wp:effectExtent l="0" t="0" r="0" b="0"/>
            <wp:docPr id="266826285" name="Paveikslėli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477000" cy="9163050"/>
                    </a:xfrm>
                    <a:prstGeom prst="rect">
                      <a:avLst/>
                    </a:prstGeom>
                    <a:noFill/>
                    <a:ln>
                      <a:noFill/>
                    </a:ln>
                  </pic:spPr>
                </pic:pic>
              </a:graphicData>
            </a:graphic>
          </wp:inline>
        </w:drawing>
      </w:r>
      <w:r w:rsidRPr="004A0562">
        <w:rPr>
          <w:rFonts w:ascii="Times New Roman" w:hAnsi="Times New Roman" w:cs="Times New Roman"/>
          <w:b/>
          <w:bCs/>
          <w:noProof/>
          <w:sz w:val="24"/>
          <w:szCs w:val="24"/>
        </w:rPr>
        <w:lastRenderedPageBreak/>
        <w:drawing>
          <wp:inline distT="0" distB="0" distL="0" distR="0" wp14:anchorId="5BF56C52" wp14:editId="6E16B9AA">
            <wp:extent cx="6477000" cy="9163050"/>
            <wp:effectExtent l="0" t="0" r="0" b="0"/>
            <wp:docPr id="1353632469" name="Paveikslėli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477000" cy="9163050"/>
                    </a:xfrm>
                    <a:prstGeom prst="rect">
                      <a:avLst/>
                    </a:prstGeom>
                    <a:noFill/>
                    <a:ln>
                      <a:noFill/>
                    </a:ln>
                  </pic:spPr>
                </pic:pic>
              </a:graphicData>
            </a:graphic>
          </wp:inline>
        </w:drawing>
      </w:r>
    </w:p>
    <w:p w14:paraId="1144473D" w14:textId="0ECA174E" w:rsidR="00423DB2" w:rsidRPr="004A0562" w:rsidRDefault="00423DB2" w:rsidP="00FD4693">
      <w:pPr>
        <w:pStyle w:val="Antrats"/>
        <w:jc w:val="center"/>
        <w:rPr>
          <w:rFonts w:ascii="Times New Roman" w:hAnsi="Times New Roman" w:cs="Times New Roman"/>
          <w:b/>
          <w:bCs/>
          <w:sz w:val="24"/>
          <w:szCs w:val="24"/>
        </w:rPr>
        <w:sectPr w:rsidR="00423DB2" w:rsidRPr="004A0562" w:rsidSect="006A0EA7">
          <w:footerReference w:type="first" r:id="rId44"/>
          <w:pgSz w:w="11900" w:h="16840"/>
          <w:pgMar w:top="561" w:right="561" w:bottom="561" w:left="1134" w:header="720" w:footer="720" w:gutter="0"/>
          <w:pgNumType w:start="22"/>
          <w:cols w:space="720"/>
          <w:titlePg/>
          <w:docGrid w:linePitch="360"/>
        </w:sectPr>
      </w:pPr>
      <w:r w:rsidRPr="004A0562">
        <w:rPr>
          <w:rFonts w:ascii="Times New Roman" w:hAnsi="Times New Roman" w:cs="Times New Roman"/>
          <w:b/>
          <w:bCs/>
          <w:noProof/>
          <w:sz w:val="24"/>
          <w:szCs w:val="24"/>
        </w:rPr>
        <w:lastRenderedPageBreak/>
        <w:drawing>
          <wp:inline distT="0" distB="0" distL="0" distR="0" wp14:anchorId="40B7CC55" wp14:editId="0FCA74A2">
            <wp:extent cx="6477000" cy="9163050"/>
            <wp:effectExtent l="0" t="0" r="0" b="0"/>
            <wp:docPr id="15873150" name="Paveikslėlis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477000" cy="9163050"/>
                    </a:xfrm>
                    <a:prstGeom prst="rect">
                      <a:avLst/>
                    </a:prstGeom>
                    <a:noFill/>
                    <a:ln>
                      <a:noFill/>
                    </a:ln>
                  </pic:spPr>
                </pic:pic>
              </a:graphicData>
            </a:graphic>
          </wp:inline>
        </w:drawing>
      </w:r>
      <w:r w:rsidRPr="004A0562">
        <w:rPr>
          <w:rFonts w:ascii="Times New Roman" w:hAnsi="Times New Roman" w:cs="Times New Roman"/>
          <w:b/>
          <w:bCs/>
          <w:noProof/>
          <w:sz w:val="24"/>
          <w:szCs w:val="24"/>
        </w:rPr>
        <w:lastRenderedPageBreak/>
        <w:drawing>
          <wp:inline distT="0" distB="0" distL="0" distR="0" wp14:anchorId="52F9FEC2" wp14:editId="269DCCE4">
            <wp:extent cx="6477000" cy="9163050"/>
            <wp:effectExtent l="0" t="0" r="0" b="0"/>
            <wp:docPr id="1453703068" name="Paveikslėlis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477000" cy="9163050"/>
                    </a:xfrm>
                    <a:prstGeom prst="rect">
                      <a:avLst/>
                    </a:prstGeom>
                    <a:noFill/>
                    <a:ln>
                      <a:noFill/>
                    </a:ln>
                  </pic:spPr>
                </pic:pic>
              </a:graphicData>
            </a:graphic>
          </wp:inline>
        </w:drawing>
      </w:r>
    </w:p>
    <w:p w14:paraId="309AB522" w14:textId="77777777" w:rsidR="00423DB2" w:rsidRPr="004A0562" w:rsidRDefault="00423DB2" w:rsidP="00423DB2">
      <w:pPr>
        <w:pStyle w:val="Antrats"/>
        <w:jc w:val="center"/>
        <w:rPr>
          <w:rFonts w:ascii="Times New Roman" w:hAnsi="Times New Roman" w:cs="Times New Roman"/>
          <w:b/>
          <w:bCs/>
          <w:sz w:val="24"/>
          <w:szCs w:val="24"/>
        </w:rPr>
      </w:pPr>
      <w:r w:rsidRPr="004A0562">
        <w:rPr>
          <w:rFonts w:ascii="Times New Roman" w:hAnsi="Times New Roman" w:cs="Times New Roman"/>
          <w:b/>
          <w:bCs/>
          <w:noProof/>
          <w:sz w:val="24"/>
          <w:szCs w:val="24"/>
        </w:rPr>
        <w:lastRenderedPageBreak/>
        <w:drawing>
          <wp:inline distT="0" distB="0" distL="0" distR="0" wp14:anchorId="43C51C02" wp14:editId="088B40C8">
            <wp:extent cx="8382000" cy="6477000"/>
            <wp:effectExtent l="0" t="0" r="0" b="0"/>
            <wp:docPr id="186946074" name="Paveikslėlis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382000" cy="6477000"/>
                    </a:xfrm>
                    <a:prstGeom prst="rect">
                      <a:avLst/>
                    </a:prstGeom>
                    <a:noFill/>
                    <a:ln>
                      <a:noFill/>
                    </a:ln>
                  </pic:spPr>
                </pic:pic>
              </a:graphicData>
            </a:graphic>
          </wp:inline>
        </w:drawing>
      </w:r>
    </w:p>
    <w:p w14:paraId="7E94A674" w14:textId="12BB2582" w:rsidR="00FD4693" w:rsidRPr="004A0562" w:rsidRDefault="00FD4693" w:rsidP="00423DB2">
      <w:pPr>
        <w:pStyle w:val="Antrats"/>
        <w:jc w:val="center"/>
        <w:rPr>
          <w:rFonts w:ascii="Times New Roman" w:hAnsi="Times New Roman" w:cs="Times New Roman"/>
          <w:sz w:val="24"/>
          <w:szCs w:val="24"/>
        </w:rPr>
      </w:pPr>
      <w:r w:rsidRPr="004A0562">
        <w:rPr>
          <w:rFonts w:ascii="Times New Roman" w:hAnsi="Times New Roman" w:cs="Times New Roman"/>
          <w:sz w:val="24"/>
          <w:szCs w:val="24"/>
        </w:rPr>
        <w:lastRenderedPageBreak/>
        <w:t xml:space="preserve">Schema dėl veiklos “Padubysio piliakalnio (kultūros paveldo objektas) (Padubysio k., Raseinių sen.), vad. </w:t>
      </w:r>
      <w:proofErr w:type="spellStart"/>
      <w:r w:rsidRPr="004A0562">
        <w:rPr>
          <w:rFonts w:ascii="Times New Roman" w:hAnsi="Times New Roman" w:cs="Times New Roman"/>
          <w:sz w:val="24"/>
          <w:szCs w:val="24"/>
        </w:rPr>
        <w:t>Kaukuru</w:t>
      </w:r>
      <w:proofErr w:type="spellEnd"/>
      <w:r w:rsidRPr="004A0562">
        <w:rPr>
          <w:rFonts w:ascii="Times New Roman" w:hAnsi="Times New Roman" w:cs="Times New Roman"/>
          <w:sz w:val="24"/>
          <w:szCs w:val="24"/>
        </w:rPr>
        <w:t>, pritaikymas lankymui”</w:t>
      </w:r>
    </w:p>
    <w:p w14:paraId="642BDD52" w14:textId="77777777" w:rsidR="00FD4693" w:rsidRPr="004A0562" w:rsidRDefault="00FD4693" w:rsidP="00FD4693">
      <w:pPr>
        <w:pStyle w:val="Antrats"/>
        <w:jc w:val="center"/>
        <w:rPr>
          <w:rFonts w:ascii="Times New Roman" w:hAnsi="Times New Roman" w:cs="Times New Roman"/>
          <w:b/>
          <w:bCs/>
          <w:sz w:val="24"/>
          <w:szCs w:val="24"/>
        </w:rPr>
      </w:pPr>
    </w:p>
    <w:p w14:paraId="18C01A52" w14:textId="77777777" w:rsidR="00FD4693" w:rsidRPr="004A0562" w:rsidRDefault="00FD4693" w:rsidP="00FD4693">
      <w:pPr>
        <w:jc w:val="center"/>
        <w:rPr>
          <w:rFonts w:ascii="Times New Roman" w:hAnsi="Times New Roman" w:cs="Times New Roman"/>
          <w:sz w:val="24"/>
          <w:szCs w:val="24"/>
        </w:rPr>
      </w:pPr>
      <w:r w:rsidRPr="004A0562">
        <w:rPr>
          <w:rFonts w:ascii="Times New Roman" w:hAnsi="Times New Roman" w:cs="Times New Roman"/>
          <w:noProof/>
          <w:sz w:val="24"/>
          <w:szCs w:val="24"/>
        </w:rPr>
        <mc:AlternateContent>
          <mc:Choice Requires="wps">
            <w:drawing>
              <wp:anchor distT="0" distB="0" distL="114300" distR="114300" simplePos="0" relativeHeight="251830272" behindDoc="0" locked="0" layoutInCell="1" allowOverlap="1" wp14:anchorId="670DCF4F" wp14:editId="17D6F06E">
                <wp:simplePos x="0" y="0"/>
                <wp:positionH relativeFrom="column">
                  <wp:posOffset>4261529</wp:posOffset>
                </wp:positionH>
                <wp:positionV relativeFrom="paragraph">
                  <wp:posOffset>3622629</wp:posOffset>
                </wp:positionV>
                <wp:extent cx="1389440" cy="73660"/>
                <wp:effectExtent l="0" t="19050" r="39370" b="40640"/>
                <wp:wrapNone/>
                <wp:docPr id="86978817" name="Tiesioji jungtis 9"/>
                <wp:cNvGraphicFramePr/>
                <a:graphic xmlns:a="http://schemas.openxmlformats.org/drawingml/2006/main">
                  <a:graphicData uri="http://schemas.microsoft.com/office/word/2010/wordprocessingShape">
                    <wps:wsp>
                      <wps:cNvCnPr/>
                      <wps:spPr>
                        <a:xfrm flipV="1">
                          <a:off x="0" y="0"/>
                          <a:ext cx="1389440" cy="73660"/>
                        </a:xfrm>
                        <a:prstGeom prst="line">
                          <a:avLst/>
                        </a:prstGeom>
                        <a:ln w="57150"/>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line w14:anchorId="3624595C" id="Tiesioji jungtis 9" o:spid="_x0000_s1026" style="position:absolute;flip:y;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5.55pt,285.25pt" to="444.95pt,29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" strokecolor="#ed7d31 [3205]" strokeweight="4.5pt">
                <v:stroke joinstyle="miter"/>
              </v:line>
            </w:pict>
          </mc:Fallback>
        </mc:AlternateContent>
      </w:r>
      <w:r w:rsidRPr="004A0562">
        <w:rPr>
          <w:rFonts w:ascii="Times New Roman" w:hAnsi="Times New Roman" w:cs="Times New Roman"/>
          <w:noProof/>
          <w:sz w:val="24"/>
          <w:szCs w:val="24"/>
        </w:rPr>
        <mc:AlternateContent>
          <mc:Choice Requires="wps">
            <w:drawing>
              <wp:anchor distT="0" distB="0" distL="114300" distR="114300" simplePos="0" relativeHeight="251832320" behindDoc="0" locked="0" layoutInCell="1" allowOverlap="1" wp14:anchorId="2BD26090" wp14:editId="40CF3B6B">
                <wp:simplePos x="0" y="0"/>
                <wp:positionH relativeFrom="column">
                  <wp:posOffset>4155573</wp:posOffset>
                </wp:positionH>
                <wp:positionV relativeFrom="paragraph">
                  <wp:posOffset>3928034</wp:posOffset>
                </wp:positionV>
                <wp:extent cx="85725" cy="885825"/>
                <wp:effectExtent l="0" t="38100" r="66675" b="28575"/>
                <wp:wrapNone/>
                <wp:docPr id="636159831" name="Tiesioji rodyklės jungtis 14"/>
                <wp:cNvGraphicFramePr/>
                <a:graphic xmlns:a="http://schemas.openxmlformats.org/drawingml/2006/main">
                  <a:graphicData uri="http://schemas.microsoft.com/office/word/2010/wordprocessingShape">
                    <wps:wsp>
                      <wps:cNvCnPr/>
                      <wps:spPr>
                        <a:xfrm flipV="1">
                          <a:off x="0" y="0"/>
                          <a:ext cx="85725" cy="885825"/>
                        </a:xfrm>
                        <a:prstGeom prst="straightConnector1">
                          <a:avLst/>
                        </a:prstGeom>
                        <a:ln w="19050">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type w14:anchorId="7262DEF9" id="_x0000_t32" coordsize="21600,21600" o:spt="32" o:oned="t" path="m,l21600,21600e" filled="f">
                <v:path arrowok="t" fillok="f" o:connecttype="none"/>
                <o:lock v:ext="edit" shapetype="t"/>
              </v:shapetype>
              <v:shape id="Tiesioji rodyklės jungtis 14" o:spid="_x0000_s1026" type="#_x0000_t32" style="position:absolute;margin-left:327.2pt;margin-top:309.3pt;width:6.75pt;height:69.75pt;flip:y;z-index:2518323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" strokecolor="#ed7d31 [3205]" strokeweight="1.5pt">
                <v:stroke endarrow="block" joinstyle="miter"/>
              </v:shape>
            </w:pict>
          </mc:Fallback>
        </mc:AlternateContent>
      </w:r>
      <w:r w:rsidRPr="004A0562">
        <w:rPr>
          <w:rFonts w:ascii="Times New Roman" w:hAnsi="Times New Roman" w:cs="Times New Roman"/>
          <w:noProof/>
          <w:sz w:val="24"/>
          <w:szCs w:val="24"/>
        </w:rPr>
        <mc:AlternateContent>
          <mc:Choice Requires="wps">
            <w:drawing>
              <wp:anchor distT="0" distB="0" distL="114300" distR="114300" simplePos="0" relativeHeight="251831296" behindDoc="0" locked="0" layoutInCell="1" allowOverlap="1" wp14:anchorId="6927602B" wp14:editId="26A14BD5">
                <wp:simplePos x="0" y="0"/>
                <wp:positionH relativeFrom="column">
                  <wp:posOffset>3709888</wp:posOffset>
                </wp:positionH>
                <wp:positionV relativeFrom="paragraph">
                  <wp:posOffset>4928150</wp:posOffset>
                </wp:positionV>
                <wp:extent cx="1709420" cy="352425"/>
                <wp:effectExtent l="0" t="0" r="24130" b="28575"/>
                <wp:wrapNone/>
                <wp:docPr id="1210721232" name="Teksto laukas 10"/>
                <wp:cNvGraphicFramePr/>
                <a:graphic xmlns:a="http://schemas.openxmlformats.org/drawingml/2006/main">
                  <a:graphicData uri="http://schemas.microsoft.com/office/word/2010/wordprocessingShape">
                    <wps:wsp>
                      <wps:cNvSpPr txBox="1"/>
                      <wps:spPr>
                        <a:xfrm>
                          <a:off x="0" y="0"/>
                          <a:ext cx="1709420" cy="352425"/>
                        </a:xfrm>
                        <a:prstGeom prst="rect">
                          <a:avLst/>
                        </a:prstGeom>
                        <a:solidFill>
                          <a:schemeClr val="lt1"/>
                        </a:solidFill>
                        <a:ln w="6350">
                          <a:solidFill>
                            <a:prstClr val="black"/>
                          </a:solidFill>
                        </a:ln>
                      </wps:spPr>
                      <wps:txbx>
                        <w:txbxContent>
                          <w:p w14:paraId="6BA15B63" w14:textId="77777777" w:rsidR="00CA7B12" w:rsidRPr="00FD043F" w:rsidRDefault="00CA7B12" w:rsidP="00FD4693">
                            <w:pPr>
                              <w:spacing w:after="0"/>
                              <w:rPr>
                                <w:rFonts w:ascii="Times New Roman" w:hAnsi="Times New Roman" w:cs="Times New Roman"/>
                                <w:b/>
                                <w:bCs/>
                                <w:sz w:val="28"/>
                                <w:szCs w:val="28"/>
                              </w:rPr>
                            </w:pPr>
                            <w:r w:rsidRPr="00FD043F">
                              <w:rPr>
                                <w:rFonts w:ascii="Times New Roman" w:hAnsi="Times New Roman" w:cs="Times New Roman"/>
                                <w:b/>
                                <w:bCs/>
                                <w:sz w:val="28"/>
                                <w:szCs w:val="28"/>
                              </w:rPr>
                              <w:t>Laiptai su porankiu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27602B" id="Teksto laukas 10" o:spid="_x0000_s1028" type="#_x0000_t202" style="position:absolute;left:0;text-align:left;margin-left:292.1pt;margin-top:388.05pt;width:134.6pt;height:27.7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" fillcolor="white [3201]" strokeweight=".5pt">
                <v:textbox>
                  <w:txbxContent>
                    <w:p w14:paraId="6BA15B63" w14:textId="77777777" w:rsidR="00CA7B12" w:rsidRPr="00FD043F" w:rsidRDefault="00CA7B12" w:rsidP="00FD4693">
                      <w:pPr>
                        <w:spacing w:after="0"/>
                        <w:rPr>
                          <w:rFonts w:ascii="Times New Roman" w:hAnsi="Times New Roman" w:cs="Times New Roman"/>
                          <w:b/>
                          <w:bCs/>
                          <w:sz w:val="28"/>
                          <w:szCs w:val="28"/>
                        </w:rPr>
                      </w:pPr>
                      <w:r w:rsidRPr="00FD043F">
                        <w:rPr>
                          <w:rFonts w:ascii="Times New Roman" w:hAnsi="Times New Roman" w:cs="Times New Roman"/>
                          <w:b/>
                          <w:bCs/>
                          <w:sz w:val="28"/>
                          <w:szCs w:val="28"/>
                        </w:rPr>
                        <w:t>Laiptai su porankiu</w:t>
                      </w:r>
                    </w:p>
                  </w:txbxContent>
                </v:textbox>
              </v:shape>
            </w:pict>
          </mc:Fallback>
        </mc:AlternateContent>
      </w:r>
      <w:r w:rsidRPr="004A0562">
        <w:rPr>
          <w:rFonts w:ascii="Times New Roman" w:hAnsi="Times New Roman" w:cs="Times New Roman"/>
          <w:noProof/>
          <w:sz w:val="24"/>
          <w:szCs w:val="24"/>
        </w:rPr>
        <mc:AlternateContent>
          <mc:Choice Requires="wps">
            <w:drawing>
              <wp:anchor distT="0" distB="0" distL="114300" distR="114300" simplePos="0" relativeHeight="251829248" behindDoc="0" locked="0" layoutInCell="1" allowOverlap="1" wp14:anchorId="14E6E7AC" wp14:editId="79527B49">
                <wp:simplePos x="0" y="0"/>
                <wp:positionH relativeFrom="column">
                  <wp:posOffset>1851661</wp:posOffset>
                </wp:positionH>
                <wp:positionV relativeFrom="paragraph">
                  <wp:posOffset>2920365</wp:posOffset>
                </wp:positionV>
                <wp:extent cx="2438400" cy="781050"/>
                <wp:effectExtent l="0" t="19050" r="38100" b="38100"/>
                <wp:wrapNone/>
                <wp:docPr id="70232108" name="Tiesioji jungtis 8"/>
                <wp:cNvGraphicFramePr/>
                <a:graphic xmlns:a="http://schemas.openxmlformats.org/drawingml/2006/main">
                  <a:graphicData uri="http://schemas.microsoft.com/office/word/2010/wordprocessingShape">
                    <wps:wsp>
                      <wps:cNvCnPr/>
                      <wps:spPr>
                        <a:xfrm>
                          <a:off x="0" y="0"/>
                          <a:ext cx="2438400" cy="781050"/>
                        </a:xfrm>
                        <a:prstGeom prst="line">
                          <a:avLst/>
                        </a:prstGeom>
                        <a:ln w="57150"/>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line w14:anchorId="489E31CA" id="Tiesioji jungtis 8" o:spid="_x0000_s1026" style="position:absolute;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5.8pt,229.95pt" to="337.8pt,29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" strokecolor="#ed7d31 [3205]" strokeweight="4.5pt">
                <v:stroke joinstyle="miter"/>
              </v:line>
            </w:pict>
          </mc:Fallback>
        </mc:AlternateContent>
      </w:r>
      <w:r w:rsidRPr="004A0562">
        <w:rPr>
          <w:rFonts w:ascii="Times New Roman" w:hAnsi="Times New Roman" w:cs="Times New Roman"/>
          <w:noProof/>
          <w:sz w:val="24"/>
          <w:szCs w:val="24"/>
        </w:rPr>
        <w:drawing>
          <wp:inline distT="0" distB="0" distL="0" distR="0" wp14:anchorId="6C509C7F" wp14:editId="6E6294A7">
            <wp:extent cx="7686675" cy="5487949"/>
            <wp:effectExtent l="0" t="0" r="0" b="0"/>
            <wp:docPr id="103917133"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17133" name=""/>
                    <pic:cNvPicPr/>
                  </pic:nvPicPr>
                  <pic:blipFill>
                    <a:blip r:embed="rId48"/>
                    <a:stretch>
                      <a:fillRect/>
                    </a:stretch>
                  </pic:blipFill>
                  <pic:spPr>
                    <a:xfrm>
                      <a:off x="0" y="0"/>
                      <a:ext cx="7694289" cy="5493385"/>
                    </a:xfrm>
                    <a:prstGeom prst="rect">
                      <a:avLst/>
                    </a:prstGeom>
                  </pic:spPr>
                </pic:pic>
              </a:graphicData>
            </a:graphic>
          </wp:inline>
        </w:drawing>
      </w:r>
    </w:p>
    <w:p w14:paraId="1CBE6C7F" w14:textId="77777777" w:rsidR="00FD4693" w:rsidRPr="004A0562" w:rsidRDefault="00FD4693" w:rsidP="00FD4693">
      <w:pPr>
        <w:jc w:val="center"/>
        <w:rPr>
          <w:rFonts w:ascii="Times New Roman" w:hAnsi="Times New Roman" w:cs="Times New Roman"/>
          <w:sz w:val="24"/>
          <w:szCs w:val="24"/>
        </w:rPr>
      </w:pPr>
      <w:r w:rsidRPr="004A0562">
        <w:rPr>
          <w:rFonts w:ascii="Times New Roman" w:hAnsi="Times New Roman" w:cs="Times New Roman"/>
          <w:sz w:val="24"/>
          <w:szCs w:val="24"/>
        </w:rPr>
        <w:t xml:space="preserve">Nuoroda: </w:t>
      </w:r>
      <w:hyperlink r:id="rId49" w:anchor="s=3346&amp;x=452055.54835467006&amp;y=6140674.458765501&amp;l=13&amp;b=aerial-recent" w:history="1">
        <w:r w:rsidRPr="004A0562">
          <w:rPr>
            <w:rStyle w:val="Hipersaitas"/>
            <w:rFonts w:ascii="Times New Roman" w:hAnsi="Times New Roman" w:cs="Times New Roman"/>
            <w:sz w:val="24"/>
            <w:szCs w:val="24"/>
          </w:rPr>
          <w:t>https://www.geoportal.lt/map/#s=3346&amp;x=452055.54835467006&amp;y=6140674.458765501&amp;l=13&amp;b=aerial-recent</w:t>
        </w:r>
      </w:hyperlink>
    </w:p>
    <w:p w14:paraId="5054FA29" w14:textId="77777777" w:rsidR="00FD4693" w:rsidRPr="004A0562" w:rsidRDefault="00FD4693" w:rsidP="00FD4693">
      <w:pPr>
        <w:jc w:val="center"/>
        <w:rPr>
          <w:rFonts w:ascii="Times New Roman" w:hAnsi="Times New Roman" w:cs="Times New Roman"/>
        </w:rPr>
      </w:pPr>
      <w:r w:rsidRPr="004A0562">
        <w:rPr>
          <w:rFonts w:ascii="Times New Roman" w:hAnsi="Times New Roman" w:cs="Times New Roman"/>
          <w:noProof/>
        </w:rPr>
        <w:lastRenderedPageBreak/>
        <w:drawing>
          <wp:inline distT="0" distB="0" distL="0" distR="0" wp14:anchorId="2940C0E8" wp14:editId="34354971">
            <wp:extent cx="8929816" cy="6210935"/>
            <wp:effectExtent l="0" t="0" r="5080" b="0"/>
            <wp:docPr id="1248906634"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906634" name=""/>
                    <pic:cNvPicPr/>
                  </pic:nvPicPr>
                  <pic:blipFill>
                    <a:blip r:embed="rId50"/>
                    <a:stretch>
                      <a:fillRect/>
                    </a:stretch>
                  </pic:blipFill>
                  <pic:spPr>
                    <a:xfrm>
                      <a:off x="0" y="0"/>
                      <a:ext cx="8940321" cy="6218241"/>
                    </a:xfrm>
                    <a:prstGeom prst="rect">
                      <a:avLst/>
                    </a:prstGeom>
                  </pic:spPr>
                </pic:pic>
              </a:graphicData>
            </a:graphic>
          </wp:inline>
        </w:drawing>
      </w:r>
    </w:p>
    <w:p w14:paraId="17CED2DC" w14:textId="77777777" w:rsidR="00707182" w:rsidRPr="004A0562" w:rsidRDefault="00707182" w:rsidP="00707182">
      <w:pPr>
        <w:pStyle w:val="Antrat2"/>
        <w:rPr>
          <w:rFonts w:ascii="Times New Roman" w:hAnsi="Times New Roman" w:cs="Times New Roman"/>
          <w:color w:val="auto"/>
          <w:sz w:val="24"/>
          <w:szCs w:val="24"/>
        </w:rPr>
        <w:sectPr w:rsidR="00707182" w:rsidRPr="004A0562" w:rsidSect="00FD4693">
          <w:pgSz w:w="16840" w:h="11900" w:orient="landscape"/>
          <w:pgMar w:top="1134" w:right="561" w:bottom="561" w:left="561" w:header="720" w:footer="720" w:gutter="0"/>
          <w:pgNumType w:start="22"/>
          <w:cols w:space="720"/>
          <w:titlePg/>
          <w:docGrid w:linePitch="360"/>
        </w:sectPr>
      </w:pPr>
    </w:p>
    <w:p w14:paraId="295745BB" w14:textId="77777777" w:rsidR="00707182" w:rsidRPr="004A0562" w:rsidRDefault="00707182" w:rsidP="00707182">
      <w:pPr>
        <w:pStyle w:val="Antrat2"/>
        <w:rPr>
          <w:rFonts w:ascii="Times New Roman" w:hAnsi="Times New Roman" w:cs="Times New Roman"/>
          <w:color w:val="auto"/>
          <w:sz w:val="24"/>
          <w:szCs w:val="24"/>
        </w:rPr>
      </w:pPr>
      <w:r w:rsidRPr="00FD4693">
        <w:rPr>
          <w:rFonts w:ascii="Times New Roman" w:hAnsi="Times New Roman" w:cs="Times New Roman"/>
          <w:color w:val="auto"/>
          <w:sz w:val="24"/>
          <w:szCs w:val="24"/>
        </w:rPr>
        <w:lastRenderedPageBreak/>
        <w:t>Esamos būklės fotofiksacijos Padubysio piliakalnyje</w:t>
      </w:r>
    </w:p>
    <w:p w14:paraId="51D2C39D" w14:textId="77777777" w:rsidR="00707182" w:rsidRPr="004A0562" w:rsidRDefault="00707182" w:rsidP="00FD4693">
      <w:pPr>
        <w:tabs>
          <w:tab w:val="center" w:pos="7859"/>
        </w:tabs>
        <w:rPr>
          <w:rFonts w:ascii="Times New Roman" w:hAnsi="Times New Roman" w:cs="Times New Roman"/>
          <w:sz w:val="24"/>
          <w:szCs w:val="24"/>
        </w:rPr>
      </w:pPr>
    </w:p>
    <w:p w14:paraId="1A9AA240" w14:textId="77777777" w:rsidR="00707182" w:rsidRPr="004A0562" w:rsidRDefault="00707182" w:rsidP="00FD4693">
      <w:pPr>
        <w:tabs>
          <w:tab w:val="center" w:pos="7859"/>
        </w:tabs>
        <w:rPr>
          <w:rFonts w:ascii="Times New Roman" w:hAnsi="Times New Roman" w:cs="Times New Roman"/>
          <w:sz w:val="24"/>
          <w:szCs w:val="24"/>
        </w:rPr>
      </w:pPr>
      <w:r w:rsidRPr="004A0562">
        <w:rPr>
          <w:rFonts w:ascii="Times New Roman" w:hAnsi="Times New Roman" w:cs="Times New Roman"/>
          <w:b/>
          <w:bCs/>
          <w:noProof/>
          <w:sz w:val="24"/>
          <w:szCs w:val="24"/>
        </w:rPr>
        <w:drawing>
          <wp:anchor distT="0" distB="0" distL="114300" distR="114300" simplePos="0" relativeHeight="251834368" behindDoc="0" locked="0" layoutInCell="1" allowOverlap="1" wp14:anchorId="1E762810" wp14:editId="35EBAB68">
            <wp:simplePos x="0" y="0"/>
            <wp:positionH relativeFrom="margin">
              <wp:posOffset>0</wp:posOffset>
            </wp:positionH>
            <wp:positionV relativeFrom="paragraph">
              <wp:posOffset>1270</wp:posOffset>
            </wp:positionV>
            <wp:extent cx="5972175" cy="8315325"/>
            <wp:effectExtent l="0" t="0" r="9525" b="9525"/>
            <wp:wrapSquare wrapText="bothSides"/>
            <wp:docPr id="43368719" name="Paveikslėl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72175" cy="8315325"/>
                    </a:xfrm>
                    <a:prstGeom prst="rect">
                      <a:avLst/>
                    </a:prstGeom>
                    <a:noFill/>
                  </pic:spPr>
                </pic:pic>
              </a:graphicData>
            </a:graphic>
            <wp14:sizeRelH relativeFrom="margin">
              <wp14:pctWidth>0</wp14:pctWidth>
            </wp14:sizeRelH>
            <wp14:sizeRelV relativeFrom="margin">
              <wp14:pctHeight>0</wp14:pctHeight>
            </wp14:sizeRelV>
          </wp:anchor>
        </w:drawing>
      </w:r>
    </w:p>
    <w:p w14:paraId="3003B9EB" w14:textId="77777777" w:rsidR="00707182" w:rsidRPr="004A0562" w:rsidRDefault="00707182" w:rsidP="00707182">
      <w:pPr>
        <w:rPr>
          <w:rFonts w:ascii="Times New Roman" w:hAnsi="Times New Roman" w:cs="Times New Roman"/>
          <w:sz w:val="24"/>
          <w:szCs w:val="24"/>
        </w:rPr>
      </w:pPr>
    </w:p>
    <w:p w14:paraId="1795372A" w14:textId="77777777" w:rsidR="00707182" w:rsidRPr="004A0562" w:rsidRDefault="00707182" w:rsidP="00707182">
      <w:pPr>
        <w:rPr>
          <w:rFonts w:ascii="Times New Roman" w:hAnsi="Times New Roman" w:cs="Times New Roman"/>
          <w:sz w:val="24"/>
          <w:szCs w:val="24"/>
        </w:rPr>
      </w:pPr>
    </w:p>
    <w:p w14:paraId="78D71ADB" w14:textId="77777777" w:rsidR="00707182" w:rsidRPr="004A0562" w:rsidRDefault="00707182" w:rsidP="00707182">
      <w:pPr>
        <w:rPr>
          <w:rFonts w:ascii="Times New Roman" w:hAnsi="Times New Roman" w:cs="Times New Roman"/>
          <w:sz w:val="24"/>
          <w:szCs w:val="24"/>
        </w:rPr>
      </w:pPr>
    </w:p>
    <w:p w14:paraId="5A46DFE7" w14:textId="77777777" w:rsidR="00707182" w:rsidRPr="004A0562" w:rsidRDefault="00707182" w:rsidP="00707182">
      <w:pPr>
        <w:rPr>
          <w:rFonts w:ascii="Times New Roman" w:hAnsi="Times New Roman" w:cs="Times New Roman"/>
          <w:sz w:val="24"/>
          <w:szCs w:val="24"/>
        </w:rPr>
      </w:pPr>
    </w:p>
    <w:p w14:paraId="1DB326A2" w14:textId="77777777" w:rsidR="00707182" w:rsidRPr="004A0562" w:rsidRDefault="00707182" w:rsidP="00707182">
      <w:pPr>
        <w:rPr>
          <w:rFonts w:ascii="Times New Roman" w:hAnsi="Times New Roman" w:cs="Times New Roman"/>
          <w:sz w:val="24"/>
          <w:szCs w:val="24"/>
        </w:rPr>
      </w:pPr>
    </w:p>
    <w:p w14:paraId="63F08976" w14:textId="77777777" w:rsidR="00707182" w:rsidRPr="004A0562" w:rsidRDefault="00707182" w:rsidP="00707182">
      <w:pPr>
        <w:rPr>
          <w:rFonts w:ascii="Times New Roman" w:hAnsi="Times New Roman" w:cs="Times New Roman"/>
          <w:sz w:val="24"/>
          <w:szCs w:val="24"/>
        </w:rPr>
      </w:pPr>
    </w:p>
    <w:p w14:paraId="43C5CF87" w14:textId="77777777" w:rsidR="00707182" w:rsidRPr="004A0562" w:rsidRDefault="00707182" w:rsidP="00707182">
      <w:pPr>
        <w:rPr>
          <w:rFonts w:ascii="Times New Roman" w:hAnsi="Times New Roman" w:cs="Times New Roman"/>
          <w:sz w:val="24"/>
          <w:szCs w:val="24"/>
        </w:rPr>
      </w:pPr>
    </w:p>
    <w:p w14:paraId="0E425250" w14:textId="77777777" w:rsidR="00707182" w:rsidRPr="004A0562" w:rsidRDefault="00707182" w:rsidP="00707182">
      <w:pPr>
        <w:rPr>
          <w:rFonts w:ascii="Times New Roman" w:hAnsi="Times New Roman" w:cs="Times New Roman"/>
          <w:sz w:val="24"/>
          <w:szCs w:val="24"/>
        </w:rPr>
      </w:pPr>
    </w:p>
    <w:p w14:paraId="76EF2E1C" w14:textId="77777777" w:rsidR="00707182" w:rsidRPr="004A0562" w:rsidRDefault="00707182" w:rsidP="00707182">
      <w:pPr>
        <w:rPr>
          <w:rFonts w:ascii="Times New Roman" w:hAnsi="Times New Roman" w:cs="Times New Roman"/>
          <w:sz w:val="24"/>
          <w:szCs w:val="24"/>
        </w:rPr>
      </w:pPr>
    </w:p>
    <w:p w14:paraId="42BBE856" w14:textId="77777777" w:rsidR="00707182" w:rsidRPr="004A0562" w:rsidRDefault="00707182" w:rsidP="00707182">
      <w:pPr>
        <w:rPr>
          <w:rFonts w:ascii="Times New Roman" w:hAnsi="Times New Roman" w:cs="Times New Roman"/>
          <w:sz w:val="24"/>
          <w:szCs w:val="24"/>
        </w:rPr>
      </w:pPr>
    </w:p>
    <w:p w14:paraId="7A494AD4" w14:textId="77777777" w:rsidR="00707182" w:rsidRPr="004A0562" w:rsidRDefault="00707182" w:rsidP="00707182">
      <w:pPr>
        <w:rPr>
          <w:rFonts w:ascii="Times New Roman" w:hAnsi="Times New Roman" w:cs="Times New Roman"/>
          <w:sz w:val="24"/>
          <w:szCs w:val="24"/>
        </w:rPr>
      </w:pPr>
    </w:p>
    <w:p w14:paraId="72DE1705" w14:textId="77777777" w:rsidR="00707182" w:rsidRPr="004A0562" w:rsidRDefault="00707182" w:rsidP="00707182">
      <w:pPr>
        <w:rPr>
          <w:rFonts w:ascii="Times New Roman" w:hAnsi="Times New Roman" w:cs="Times New Roman"/>
          <w:sz w:val="24"/>
          <w:szCs w:val="24"/>
        </w:rPr>
      </w:pPr>
    </w:p>
    <w:p w14:paraId="4710215C" w14:textId="77777777" w:rsidR="00707182" w:rsidRPr="004A0562" w:rsidRDefault="00707182" w:rsidP="00707182">
      <w:pPr>
        <w:rPr>
          <w:rFonts w:ascii="Times New Roman" w:hAnsi="Times New Roman" w:cs="Times New Roman"/>
          <w:sz w:val="24"/>
          <w:szCs w:val="24"/>
        </w:rPr>
      </w:pPr>
    </w:p>
    <w:p w14:paraId="38483B2E" w14:textId="77777777" w:rsidR="00707182" w:rsidRPr="004A0562" w:rsidRDefault="00707182" w:rsidP="00707182">
      <w:pPr>
        <w:rPr>
          <w:rFonts w:ascii="Times New Roman" w:hAnsi="Times New Roman" w:cs="Times New Roman"/>
          <w:sz w:val="24"/>
          <w:szCs w:val="24"/>
        </w:rPr>
      </w:pPr>
    </w:p>
    <w:p w14:paraId="6812340A" w14:textId="77777777" w:rsidR="00707182" w:rsidRPr="004A0562" w:rsidRDefault="00707182" w:rsidP="00707182">
      <w:pPr>
        <w:rPr>
          <w:rFonts w:ascii="Times New Roman" w:hAnsi="Times New Roman" w:cs="Times New Roman"/>
          <w:sz w:val="24"/>
          <w:szCs w:val="24"/>
        </w:rPr>
      </w:pPr>
    </w:p>
    <w:p w14:paraId="07928A95" w14:textId="77777777" w:rsidR="00707182" w:rsidRPr="004A0562" w:rsidRDefault="00707182" w:rsidP="00707182">
      <w:pPr>
        <w:rPr>
          <w:rFonts w:ascii="Times New Roman" w:hAnsi="Times New Roman" w:cs="Times New Roman"/>
          <w:sz w:val="24"/>
          <w:szCs w:val="24"/>
        </w:rPr>
      </w:pPr>
    </w:p>
    <w:p w14:paraId="443C356F" w14:textId="77777777" w:rsidR="00707182" w:rsidRPr="004A0562" w:rsidRDefault="00707182" w:rsidP="00707182">
      <w:pPr>
        <w:rPr>
          <w:rFonts w:ascii="Times New Roman" w:hAnsi="Times New Roman" w:cs="Times New Roman"/>
          <w:sz w:val="24"/>
          <w:szCs w:val="24"/>
        </w:rPr>
      </w:pPr>
    </w:p>
    <w:p w14:paraId="6735DED1" w14:textId="77777777" w:rsidR="00707182" w:rsidRPr="004A0562" w:rsidRDefault="00707182" w:rsidP="00707182">
      <w:pPr>
        <w:rPr>
          <w:rFonts w:ascii="Times New Roman" w:hAnsi="Times New Roman" w:cs="Times New Roman"/>
          <w:sz w:val="24"/>
          <w:szCs w:val="24"/>
        </w:rPr>
      </w:pPr>
    </w:p>
    <w:p w14:paraId="793EF892" w14:textId="77777777" w:rsidR="00707182" w:rsidRPr="004A0562" w:rsidRDefault="00707182" w:rsidP="00707182">
      <w:pPr>
        <w:rPr>
          <w:rFonts w:ascii="Times New Roman" w:hAnsi="Times New Roman" w:cs="Times New Roman"/>
          <w:sz w:val="24"/>
          <w:szCs w:val="24"/>
        </w:rPr>
      </w:pPr>
    </w:p>
    <w:p w14:paraId="594C4CE4" w14:textId="77777777" w:rsidR="00707182" w:rsidRPr="004A0562" w:rsidRDefault="00707182" w:rsidP="00707182">
      <w:pPr>
        <w:rPr>
          <w:rFonts w:ascii="Times New Roman" w:hAnsi="Times New Roman" w:cs="Times New Roman"/>
          <w:sz w:val="24"/>
          <w:szCs w:val="24"/>
        </w:rPr>
      </w:pPr>
    </w:p>
    <w:p w14:paraId="1C2F8247" w14:textId="77777777" w:rsidR="00707182" w:rsidRPr="004A0562" w:rsidRDefault="00707182" w:rsidP="00707182">
      <w:pPr>
        <w:rPr>
          <w:rFonts w:ascii="Times New Roman" w:hAnsi="Times New Roman" w:cs="Times New Roman"/>
          <w:sz w:val="24"/>
          <w:szCs w:val="24"/>
        </w:rPr>
      </w:pPr>
    </w:p>
    <w:p w14:paraId="1C528F46" w14:textId="77777777" w:rsidR="00707182" w:rsidRPr="004A0562" w:rsidRDefault="00707182" w:rsidP="00707182">
      <w:pPr>
        <w:rPr>
          <w:rFonts w:ascii="Times New Roman" w:hAnsi="Times New Roman" w:cs="Times New Roman"/>
          <w:sz w:val="24"/>
          <w:szCs w:val="24"/>
        </w:rPr>
      </w:pPr>
    </w:p>
    <w:p w14:paraId="48ADA416" w14:textId="77777777" w:rsidR="00707182" w:rsidRPr="004A0562" w:rsidRDefault="00707182" w:rsidP="00707182">
      <w:pPr>
        <w:rPr>
          <w:rFonts w:ascii="Times New Roman" w:hAnsi="Times New Roman" w:cs="Times New Roman"/>
          <w:sz w:val="24"/>
          <w:szCs w:val="24"/>
        </w:rPr>
      </w:pPr>
    </w:p>
    <w:p w14:paraId="74312F34" w14:textId="77777777" w:rsidR="00707182" w:rsidRPr="004A0562" w:rsidRDefault="00707182" w:rsidP="00707182">
      <w:pPr>
        <w:rPr>
          <w:rFonts w:ascii="Times New Roman" w:hAnsi="Times New Roman" w:cs="Times New Roman"/>
          <w:sz w:val="24"/>
          <w:szCs w:val="24"/>
        </w:rPr>
      </w:pPr>
    </w:p>
    <w:p w14:paraId="20E9294C" w14:textId="77777777" w:rsidR="00707182" w:rsidRPr="004A0562" w:rsidRDefault="00707182" w:rsidP="00707182">
      <w:pPr>
        <w:rPr>
          <w:rFonts w:ascii="Times New Roman" w:hAnsi="Times New Roman" w:cs="Times New Roman"/>
          <w:sz w:val="24"/>
          <w:szCs w:val="24"/>
        </w:rPr>
      </w:pPr>
    </w:p>
    <w:p w14:paraId="1C229508" w14:textId="77777777" w:rsidR="00707182" w:rsidRPr="004A0562" w:rsidRDefault="00707182" w:rsidP="00707182">
      <w:pPr>
        <w:rPr>
          <w:rFonts w:ascii="Times New Roman" w:hAnsi="Times New Roman" w:cs="Times New Roman"/>
          <w:sz w:val="24"/>
          <w:szCs w:val="24"/>
        </w:rPr>
      </w:pPr>
    </w:p>
    <w:p w14:paraId="4AFDDA8E" w14:textId="77777777" w:rsidR="00707182" w:rsidRPr="004A0562" w:rsidRDefault="00707182" w:rsidP="00707182">
      <w:pPr>
        <w:rPr>
          <w:rFonts w:ascii="Times New Roman" w:hAnsi="Times New Roman" w:cs="Times New Roman"/>
          <w:sz w:val="24"/>
          <w:szCs w:val="24"/>
        </w:rPr>
      </w:pPr>
    </w:p>
    <w:p w14:paraId="63FCDA49" w14:textId="77777777" w:rsidR="00707182" w:rsidRPr="004A0562" w:rsidRDefault="00707182" w:rsidP="00707182">
      <w:pPr>
        <w:ind w:right="-1596"/>
        <w:rPr>
          <w:rFonts w:ascii="Times New Roman" w:hAnsi="Times New Roman" w:cs="Times New Roman"/>
          <w:b/>
          <w:bCs/>
          <w:sz w:val="24"/>
          <w:szCs w:val="24"/>
        </w:rPr>
      </w:pPr>
      <w:r w:rsidRPr="004A0562">
        <w:rPr>
          <w:rFonts w:ascii="Times New Roman" w:hAnsi="Times New Roman" w:cs="Times New Roman"/>
          <w:b/>
          <w:bCs/>
          <w:noProof/>
          <w:sz w:val="24"/>
          <w:szCs w:val="24"/>
        </w:rPr>
        <w:lastRenderedPageBreak/>
        <w:drawing>
          <wp:inline distT="0" distB="0" distL="0" distR="0" wp14:anchorId="4FAFC188" wp14:editId="24A0667C">
            <wp:extent cx="6191250" cy="8343900"/>
            <wp:effectExtent l="0" t="0" r="0" b="0"/>
            <wp:docPr id="368469932" name="Paveikslėli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191250" cy="8343900"/>
                    </a:xfrm>
                    <a:prstGeom prst="rect">
                      <a:avLst/>
                    </a:prstGeom>
                    <a:noFill/>
                  </pic:spPr>
                </pic:pic>
              </a:graphicData>
            </a:graphic>
          </wp:inline>
        </w:drawing>
      </w:r>
    </w:p>
    <w:p w14:paraId="764EFF94" w14:textId="77777777" w:rsidR="00707182" w:rsidRPr="004A0562" w:rsidRDefault="00707182" w:rsidP="00707182">
      <w:pPr>
        <w:rPr>
          <w:rFonts w:ascii="Times New Roman" w:hAnsi="Times New Roman" w:cs="Times New Roman"/>
          <w:b/>
          <w:bCs/>
          <w:sz w:val="24"/>
          <w:szCs w:val="24"/>
        </w:rPr>
      </w:pPr>
      <w:r w:rsidRPr="004A0562">
        <w:rPr>
          <w:rFonts w:ascii="Times New Roman" w:hAnsi="Times New Roman" w:cs="Times New Roman"/>
          <w:b/>
          <w:bCs/>
          <w:noProof/>
          <w:sz w:val="24"/>
          <w:szCs w:val="24"/>
        </w:rPr>
        <w:lastRenderedPageBreak/>
        <w:drawing>
          <wp:inline distT="0" distB="0" distL="0" distR="0" wp14:anchorId="388861FD" wp14:editId="6323F090">
            <wp:extent cx="6143625" cy="8305800"/>
            <wp:effectExtent l="0" t="0" r="9525" b="0"/>
            <wp:docPr id="1564147662" name="Paveikslėlis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147662" name="Paveikslėlis 1564147662"/>
                    <pic:cNvPicPr/>
                  </pic:nvPicPr>
                  <pic:blipFill>
                    <a:blip r:embed="rId53">
                      <a:extLst>
                        <a:ext uri="{28A0092B-C50C-407E-A947-70E740481C1C}">
                          <a14:useLocalDpi xmlns:a14="http://schemas.microsoft.com/office/drawing/2010/main" val="0"/>
                        </a:ext>
                      </a:extLst>
                    </a:blip>
                    <a:stretch>
                      <a:fillRect/>
                    </a:stretch>
                  </pic:blipFill>
                  <pic:spPr>
                    <a:xfrm>
                      <a:off x="0" y="0"/>
                      <a:ext cx="6143625" cy="8305800"/>
                    </a:xfrm>
                    <a:prstGeom prst="rect">
                      <a:avLst/>
                    </a:prstGeom>
                  </pic:spPr>
                </pic:pic>
              </a:graphicData>
            </a:graphic>
          </wp:inline>
        </w:drawing>
      </w:r>
      <w:r w:rsidRPr="004A0562">
        <w:rPr>
          <w:rFonts w:ascii="Times New Roman" w:hAnsi="Times New Roman" w:cs="Times New Roman"/>
          <w:b/>
          <w:bCs/>
          <w:noProof/>
          <w:sz w:val="24"/>
          <w:szCs w:val="24"/>
        </w:rPr>
        <w:lastRenderedPageBreak/>
        <w:drawing>
          <wp:inline distT="0" distB="0" distL="0" distR="0" wp14:anchorId="74D0B35A" wp14:editId="057D8B3F">
            <wp:extent cx="6162675" cy="8305800"/>
            <wp:effectExtent l="0" t="0" r="9525" b="0"/>
            <wp:docPr id="1456595347" name="Paveikslėli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595347" name="Paveikslėlis 1456595347"/>
                    <pic:cNvPicPr/>
                  </pic:nvPicPr>
                  <pic:blipFill>
                    <a:blip r:embed="rId54">
                      <a:extLst>
                        <a:ext uri="{28A0092B-C50C-407E-A947-70E740481C1C}">
                          <a14:useLocalDpi xmlns:a14="http://schemas.microsoft.com/office/drawing/2010/main" val="0"/>
                        </a:ext>
                      </a:extLst>
                    </a:blip>
                    <a:stretch>
                      <a:fillRect/>
                    </a:stretch>
                  </pic:blipFill>
                  <pic:spPr>
                    <a:xfrm>
                      <a:off x="0" y="0"/>
                      <a:ext cx="6162675" cy="8305800"/>
                    </a:xfrm>
                    <a:prstGeom prst="rect">
                      <a:avLst/>
                    </a:prstGeom>
                  </pic:spPr>
                </pic:pic>
              </a:graphicData>
            </a:graphic>
          </wp:inline>
        </w:drawing>
      </w:r>
      <w:r w:rsidRPr="004A0562">
        <w:rPr>
          <w:rFonts w:ascii="Times New Roman" w:hAnsi="Times New Roman" w:cs="Times New Roman"/>
          <w:b/>
          <w:bCs/>
          <w:noProof/>
          <w:sz w:val="24"/>
          <w:szCs w:val="24"/>
        </w:rPr>
        <w:lastRenderedPageBreak/>
        <w:drawing>
          <wp:inline distT="0" distB="0" distL="0" distR="0" wp14:anchorId="3C5393A1" wp14:editId="6D53539D">
            <wp:extent cx="6153150" cy="8562975"/>
            <wp:effectExtent l="0" t="0" r="0" b="9525"/>
            <wp:docPr id="1135840702" name="Paveikslėlis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840702" name="Paveikslėlis 1135840702"/>
                    <pic:cNvPicPr/>
                  </pic:nvPicPr>
                  <pic:blipFill>
                    <a:blip r:embed="rId55">
                      <a:extLst>
                        <a:ext uri="{28A0092B-C50C-407E-A947-70E740481C1C}">
                          <a14:useLocalDpi xmlns:a14="http://schemas.microsoft.com/office/drawing/2010/main" val="0"/>
                        </a:ext>
                      </a:extLst>
                    </a:blip>
                    <a:stretch>
                      <a:fillRect/>
                    </a:stretch>
                  </pic:blipFill>
                  <pic:spPr>
                    <a:xfrm>
                      <a:off x="0" y="0"/>
                      <a:ext cx="6153150" cy="8562975"/>
                    </a:xfrm>
                    <a:prstGeom prst="rect">
                      <a:avLst/>
                    </a:prstGeom>
                  </pic:spPr>
                </pic:pic>
              </a:graphicData>
            </a:graphic>
          </wp:inline>
        </w:drawing>
      </w:r>
    </w:p>
    <w:p w14:paraId="1A7CE132" w14:textId="77777777" w:rsidR="00707182" w:rsidRPr="004A0562" w:rsidRDefault="00707182" w:rsidP="00707182">
      <w:pPr>
        <w:rPr>
          <w:rFonts w:ascii="Times New Roman" w:hAnsi="Times New Roman" w:cs="Times New Roman"/>
          <w:sz w:val="24"/>
          <w:szCs w:val="24"/>
        </w:rPr>
      </w:pPr>
    </w:p>
    <w:p w14:paraId="7A3DBC29" w14:textId="77777777" w:rsidR="00707182" w:rsidRPr="004A0562" w:rsidRDefault="00707182" w:rsidP="00707182">
      <w:pPr>
        <w:rPr>
          <w:rFonts w:ascii="Times New Roman" w:hAnsi="Times New Roman" w:cs="Times New Roman"/>
          <w:sz w:val="24"/>
          <w:szCs w:val="24"/>
        </w:rPr>
      </w:pPr>
    </w:p>
    <w:p w14:paraId="1F3ABA5C" w14:textId="77777777" w:rsidR="00423DB2" w:rsidRPr="004A0562" w:rsidRDefault="00423DB2" w:rsidP="00423DB2">
      <w:pPr>
        <w:spacing w:after="0" w:line="240" w:lineRule="auto"/>
        <w:jc w:val="center"/>
        <w:rPr>
          <w:rFonts w:ascii="Times New Roman" w:hAnsi="Times New Roman" w:cs="Times New Roman"/>
          <w:b/>
          <w:sz w:val="24"/>
          <w:szCs w:val="24"/>
        </w:rPr>
      </w:pPr>
    </w:p>
    <w:p w14:paraId="20CE47D4" w14:textId="556A13EE" w:rsidR="00423DB2" w:rsidRPr="004A0562" w:rsidRDefault="00423DB2" w:rsidP="00423DB2">
      <w:pPr>
        <w:spacing w:after="0" w:line="240" w:lineRule="auto"/>
        <w:jc w:val="center"/>
        <w:rPr>
          <w:rFonts w:ascii="Times New Roman" w:hAnsi="Times New Roman" w:cs="Times New Roman"/>
          <w:b/>
          <w:color w:val="FF0000"/>
          <w:sz w:val="24"/>
          <w:szCs w:val="24"/>
          <w:u w:val="single"/>
        </w:rPr>
      </w:pPr>
      <w:r w:rsidRPr="004A0562">
        <w:rPr>
          <w:rFonts w:ascii="Times New Roman" w:hAnsi="Times New Roman" w:cs="Times New Roman"/>
          <w:b/>
          <w:sz w:val="24"/>
          <w:szCs w:val="24"/>
        </w:rPr>
        <w:lastRenderedPageBreak/>
        <w:t xml:space="preserve">PROJEKTAVIMO UŽDUOTIS </w:t>
      </w:r>
      <w:r w:rsidRPr="004A0562">
        <w:rPr>
          <w:rFonts w:ascii="Times New Roman" w:hAnsi="Times New Roman" w:cs="Times New Roman"/>
          <w:b/>
          <w:color w:val="FF0000"/>
          <w:sz w:val="24"/>
          <w:szCs w:val="24"/>
          <w:u w:val="single"/>
        </w:rPr>
        <w:t>V PIRKIMO DALIAI</w:t>
      </w:r>
    </w:p>
    <w:p w14:paraId="3C588135" w14:textId="77777777" w:rsidR="00403F2B" w:rsidRPr="004A0562" w:rsidRDefault="00403F2B" w:rsidP="00423DB2">
      <w:pPr>
        <w:spacing w:after="0" w:line="240" w:lineRule="auto"/>
        <w:jc w:val="center"/>
        <w:rPr>
          <w:rFonts w:ascii="Times New Roman" w:hAnsi="Times New Roman" w:cs="Times New Roman"/>
          <w:b/>
          <w:sz w:val="24"/>
          <w:szCs w:val="24"/>
        </w:rPr>
      </w:pPr>
    </w:p>
    <w:tbl>
      <w:tblPr>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8"/>
        <w:gridCol w:w="2824"/>
        <w:gridCol w:w="6549"/>
      </w:tblGrid>
      <w:tr w:rsidR="00403F2B" w:rsidRPr="004A0562" w14:paraId="20896071" w14:textId="77777777" w:rsidTr="00403F2B">
        <w:trPr>
          <w:trHeight w:val="20"/>
          <w:tblHeader/>
        </w:trPr>
        <w:tc>
          <w:tcPr>
            <w:tcW w:w="828" w:type="dxa"/>
            <w:tcBorders>
              <w:top w:val="single" w:sz="4" w:space="0" w:color="auto"/>
              <w:left w:val="single" w:sz="4" w:space="0" w:color="auto"/>
              <w:bottom w:val="single" w:sz="4" w:space="0" w:color="auto"/>
              <w:right w:val="single" w:sz="4" w:space="0" w:color="auto"/>
            </w:tcBorders>
            <w:vAlign w:val="center"/>
            <w:hideMark/>
          </w:tcPr>
          <w:p w14:paraId="0CC1FC96" w14:textId="77777777" w:rsidR="00403F2B" w:rsidRPr="004A0562" w:rsidRDefault="00403F2B" w:rsidP="00CA7B12">
            <w:pPr>
              <w:spacing w:after="0"/>
              <w:jc w:val="both"/>
              <w:rPr>
                <w:rFonts w:ascii="Times New Roman" w:eastAsia="Times New Roman" w:hAnsi="Times New Roman" w:cs="Times New Roman"/>
                <w:b/>
                <w:bCs/>
                <w:sz w:val="24"/>
                <w:szCs w:val="24"/>
                <w:lang w:eastAsia="ar-SA"/>
              </w:rPr>
            </w:pPr>
            <w:r w:rsidRPr="004A0562">
              <w:rPr>
                <w:rFonts w:ascii="Times New Roman" w:hAnsi="Times New Roman" w:cs="Times New Roman"/>
                <w:b/>
                <w:bCs/>
                <w:sz w:val="24"/>
                <w:szCs w:val="24"/>
                <w:lang w:eastAsia="ar-SA"/>
              </w:rPr>
              <w:t>Eil. Nr.</w:t>
            </w:r>
          </w:p>
        </w:tc>
        <w:tc>
          <w:tcPr>
            <w:tcW w:w="2824" w:type="dxa"/>
            <w:tcBorders>
              <w:top w:val="single" w:sz="4" w:space="0" w:color="auto"/>
              <w:left w:val="single" w:sz="4" w:space="0" w:color="auto"/>
              <w:bottom w:val="single" w:sz="4" w:space="0" w:color="auto"/>
              <w:right w:val="single" w:sz="4" w:space="0" w:color="auto"/>
            </w:tcBorders>
            <w:vAlign w:val="center"/>
            <w:hideMark/>
          </w:tcPr>
          <w:p w14:paraId="0903BCD2" w14:textId="77777777" w:rsidR="00403F2B" w:rsidRPr="004A0562" w:rsidRDefault="00403F2B" w:rsidP="00CA7B12">
            <w:pPr>
              <w:spacing w:after="0"/>
              <w:jc w:val="both"/>
              <w:rPr>
                <w:rFonts w:ascii="Times New Roman" w:hAnsi="Times New Roman" w:cs="Times New Roman"/>
                <w:b/>
                <w:bCs/>
                <w:sz w:val="24"/>
                <w:szCs w:val="24"/>
                <w:lang w:eastAsia="ar-SA"/>
              </w:rPr>
            </w:pPr>
            <w:r w:rsidRPr="004A0562">
              <w:rPr>
                <w:rFonts w:ascii="Times New Roman" w:hAnsi="Times New Roman" w:cs="Times New Roman"/>
                <w:b/>
                <w:bCs/>
                <w:sz w:val="24"/>
                <w:szCs w:val="24"/>
                <w:lang w:eastAsia="ar-SA"/>
              </w:rPr>
              <w:t>Pavadinimas</w:t>
            </w:r>
          </w:p>
        </w:tc>
        <w:tc>
          <w:tcPr>
            <w:tcW w:w="6549" w:type="dxa"/>
            <w:tcBorders>
              <w:top w:val="single" w:sz="4" w:space="0" w:color="auto"/>
              <w:left w:val="single" w:sz="4" w:space="0" w:color="auto"/>
              <w:bottom w:val="single" w:sz="4" w:space="0" w:color="auto"/>
              <w:right w:val="single" w:sz="4" w:space="0" w:color="auto"/>
            </w:tcBorders>
            <w:vAlign w:val="center"/>
            <w:hideMark/>
          </w:tcPr>
          <w:p w14:paraId="6F6F6BD9" w14:textId="77777777" w:rsidR="00403F2B" w:rsidRPr="004A0562" w:rsidRDefault="00403F2B" w:rsidP="00CA7B12">
            <w:pPr>
              <w:spacing w:after="0"/>
              <w:jc w:val="both"/>
              <w:rPr>
                <w:rFonts w:ascii="Times New Roman" w:hAnsi="Times New Roman" w:cs="Times New Roman"/>
                <w:b/>
                <w:bCs/>
                <w:sz w:val="24"/>
                <w:szCs w:val="24"/>
                <w:lang w:eastAsia="ar-SA"/>
              </w:rPr>
            </w:pPr>
            <w:r w:rsidRPr="004A0562">
              <w:rPr>
                <w:rFonts w:ascii="Times New Roman" w:hAnsi="Times New Roman" w:cs="Times New Roman"/>
                <w:b/>
                <w:bCs/>
                <w:sz w:val="24"/>
                <w:szCs w:val="24"/>
                <w:lang w:eastAsia="ar-SA"/>
              </w:rPr>
              <w:t xml:space="preserve">Reikalavimai </w:t>
            </w:r>
          </w:p>
        </w:tc>
      </w:tr>
      <w:tr w:rsidR="00403F2B" w:rsidRPr="004A0562" w14:paraId="7E6597EE" w14:textId="77777777" w:rsidTr="00403F2B">
        <w:trPr>
          <w:trHeight w:val="20"/>
        </w:trPr>
        <w:tc>
          <w:tcPr>
            <w:tcW w:w="828" w:type="dxa"/>
            <w:tcBorders>
              <w:top w:val="single" w:sz="4" w:space="0" w:color="auto"/>
              <w:left w:val="single" w:sz="4" w:space="0" w:color="auto"/>
              <w:bottom w:val="single" w:sz="4" w:space="0" w:color="auto"/>
              <w:right w:val="single" w:sz="4" w:space="0" w:color="auto"/>
            </w:tcBorders>
          </w:tcPr>
          <w:p w14:paraId="51458539" w14:textId="77777777" w:rsidR="00403F2B" w:rsidRPr="004A0562" w:rsidRDefault="00403F2B" w:rsidP="00CA7B12">
            <w:pPr>
              <w:spacing w:after="0"/>
              <w:jc w:val="both"/>
              <w:rPr>
                <w:rFonts w:ascii="Times New Roman" w:hAnsi="Times New Roman" w:cs="Times New Roman"/>
                <w:b/>
                <w:bCs/>
                <w:sz w:val="24"/>
                <w:szCs w:val="24"/>
                <w:u w:val="single"/>
                <w:lang w:eastAsia="ar-SA"/>
              </w:rPr>
            </w:pPr>
          </w:p>
        </w:tc>
        <w:tc>
          <w:tcPr>
            <w:tcW w:w="9373" w:type="dxa"/>
            <w:gridSpan w:val="2"/>
            <w:tcBorders>
              <w:top w:val="single" w:sz="4" w:space="0" w:color="auto"/>
              <w:left w:val="single" w:sz="4" w:space="0" w:color="auto"/>
              <w:bottom w:val="single" w:sz="4" w:space="0" w:color="auto"/>
              <w:right w:val="single" w:sz="4" w:space="0" w:color="auto"/>
            </w:tcBorders>
            <w:hideMark/>
          </w:tcPr>
          <w:p w14:paraId="7314C20E" w14:textId="77777777" w:rsidR="00403F2B" w:rsidRPr="004A0562" w:rsidRDefault="00403F2B" w:rsidP="00CA7B12">
            <w:pPr>
              <w:spacing w:after="0"/>
              <w:jc w:val="both"/>
              <w:rPr>
                <w:rFonts w:ascii="Times New Roman" w:hAnsi="Times New Roman" w:cs="Times New Roman"/>
                <w:b/>
                <w:bCs/>
                <w:sz w:val="24"/>
                <w:szCs w:val="24"/>
                <w:u w:val="single"/>
                <w:lang w:eastAsia="ar-SA"/>
              </w:rPr>
            </w:pPr>
            <w:r w:rsidRPr="004A0562">
              <w:rPr>
                <w:rFonts w:ascii="Times New Roman" w:hAnsi="Times New Roman" w:cs="Times New Roman"/>
                <w:b/>
                <w:bCs/>
                <w:sz w:val="24"/>
                <w:szCs w:val="24"/>
                <w:lang w:eastAsia="ar-SA"/>
              </w:rPr>
              <w:t>I. Bendra informacija apie pirkimo objektą</w:t>
            </w:r>
          </w:p>
        </w:tc>
      </w:tr>
      <w:tr w:rsidR="00403F2B" w:rsidRPr="004A0562" w14:paraId="3A4B3715" w14:textId="77777777" w:rsidTr="00403F2B">
        <w:trPr>
          <w:trHeight w:val="20"/>
        </w:trPr>
        <w:tc>
          <w:tcPr>
            <w:tcW w:w="828" w:type="dxa"/>
            <w:tcBorders>
              <w:top w:val="single" w:sz="4" w:space="0" w:color="auto"/>
              <w:left w:val="single" w:sz="4" w:space="0" w:color="auto"/>
              <w:bottom w:val="single" w:sz="4" w:space="0" w:color="auto"/>
              <w:right w:val="single" w:sz="4" w:space="0" w:color="auto"/>
            </w:tcBorders>
            <w:hideMark/>
          </w:tcPr>
          <w:p w14:paraId="1A82879D" w14:textId="77777777" w:rsidR="00403F2B" w:rsidRPr="004A0562" w:rsidRDefault="00403F2B" w:rsidP="00CA7B12">
            <w:pPr>
              <w:spacing w:after="0"/>
              <w:jc w:val="both"/>
              <w:rPr>
                <w:rFonts w:ascii="Times New Roman" w:hAnsi="Times New Roman" w:cs="Times New Roman"/>
                <w:sz w:val="24"/>
                <w:szCs w:val="24"/>
                <w:lang w:eastAsia="ar-SA"/>
              </w:rPr>
            </w:pPr>
            <w:r w:rsidRPr="004A0562">
              <w:rPr>
                <w:rFonts w:ascii="Times New Roman" w:hAnsi="Times New Roman" w:cs="Times New Roman"/>
                <w:sz w:val="24"/>
                <w:szCs w:val="24"/>
                <w:lang w:eastAsia="ar-SA"/>
              </w:rPr>
              <w:t>1.</w:t>
            </w:r>
          </w:p>
        </w:tc>
        <w:tc>
          <w:tcPr>
            <w:tcW w:w="2824" w:type="dxa"/>
            <w:tcBorders>
              <w:top w:val="single" w:sz="4" w:space="0" w:color="auto"/>
              <w:left w:val="single" w:sz="4" w:space="0" w:color="auto"/>
              <w:bottom w:val="single" w:sz="4" w:space="0" w:color="auto"/>
              <w:right w:val="single" w:sz="4" w:space="0" w:color="auto"/>
            </w:tcBorders>
          </w:tcPr>
          <w:p w14:paraId="1C995925" w14:textId="77777777" w:rsidR="00403F2B" w:rsidRPr="004A0562" w:rsidRDefault="00403F2B" w:rsidP="00CA7B12">
            <w:pPr>
              <w:spacing w:after="0"/>
              <w:jc w:val="both"/>
              <w:rPr>
                <w:rFonts w:ascii="Times New Roman" w:hAnsi="Times New Roman" w:cs="Times New Roman"/>
                <w:sz w:val="24"/>
                <w:szCs w:val="24"/>
                <w:u w:val="single"/>
                <w:lang w:eastAsia="ar-SA"/>
              </w:rPr>
            </w:pPr>
            <w:r w:rsidRPr="004A0562">
              <w:rPr>
                <w:rFonts w:ascii="Times New Roman" w:hAnsi="Times New Roman" w:cs="Times New Roman"/>
                <w:sz w:val="24"/>
                <w:szCs w:val="24"/>
                <w:lang w:eastAsia="ar-SA"/>
              </w:rPr>
              <w:t>Statytojas (Užsakovas)</w:t>
            </w:r>
          </w:p>
        </w:tc>
        <w:tc>
          <w:tcPr>
            <w:tcW w:w="6549" w:type="dxa"/>
            <w:tcBorders>
              <w:top w:val="single" w:sz="4" w:space="0" w:color="auto"/>
              <w:left w:val="single" w:sz="4" w:space="0" w:color="auto"/>
              <w:bottom w:val="single" w:sz="4" w:space="0" w:color="auto"/>
              <w:right w:val="single" w:sz="4" w:space="0" w:color="auto"/>
            </w:tcBorders>
          </w:tcPr>
          <w:p w14:paraId="41FDA261" w14:textId="77777777" w:rsidR="00403F2B" w:rsidRPr="004A0562" w:rsidRDefault="00403F2B" w:rsidP="00CA7B12">
            <w:pPr>
              <w:spacing w:after="0"/>
              <w:jc w:val="both"/>
              <w:rPr>
                <w:rFonts w:ascii="Times New Roman" w:hAnsi="Times New Roman" w:cs="Times New Roman"/>
                <w:iCs/>
                <w:sz w:val="24"/>
                <w:szCs w:val="24"/>
                <w:lang w:eastAsia="lt-LT"/>
              </w:rPr>
            </w:pPr>
            <w:r w:rsidRPr="004A0562">
              <w:rPr>
                <w:rFonts w:ascii="Times New Roman" w:hAnsi="Times New Roman" w:cs="Times New Roman"/>
                <w:iCs/>
                <w:sz w:val="24"/>
                <w:szCs w:val="24"/>
                <w:lang w:eastAsia="lt-LT"/>
              </w:rPr>
              <w:t>Raseinių rajono savivaldybė (Raseinių rajono savivaldybės administracija)</w:t>
            </w:r>
          </w:p>
        </w:tc>
      </w:tr>
      <w:tr w:rsidR="00403F2B" w:rsidRPr="004A0562" w14:paraId="7BC7B1E5" w14:textId="77777777" w:rsidTr="00403F2B">
        <w:trPr>
          <w:trHeight w:val="20"/>
        </w:trPr>
        <w:tc>
          <w:tcPr>
            <w:tcW w:w="828" w:type="dxa"/>
            <w:tcBorders>
              <w:top w:val="single" w:sz="4" w:space="0" w:color="auto"/>
              <w:left w:val="single" w:sz="4" w:space="0" w:color="auto"/>
              <w:bottom w:val="single" w:sz="4" w:space="0" w:color="auto"/>
              <w:right w:val="single" w:sz="4" w:space="0" w:color="auto"/>
            </w:tcBorders>
          </w:tcPr>
          <w:p w14:paraId="728D0448" w14:textId="77777777" w:rsidR="00403F2B" w:rsidRPr="004A0562" w:rsidRDefault="00403F2B" w:rsidP="00CA7B12">
            <w:pPr>
              <w:spacing w:after="0"/>
              <w:jc w:val="both"/>
              <w:rPr>
                <w:rFonts w:ascii="Times New Roman" w:hAnsi="Times New Roman" w:cs="Times New Roman"/>
                <w:sz w:val="24"/>
                <w:szCs w:val="24"/>
                <w:lang w:eastAsia="ar-SA"/>
              </w:rPr>
            </w:pPr>
            <w:r w:rsidRPr="004A0562">
              <w:rPr>
                <w:rFonts w:ascii="Times New Roman" w:hAnsi="Times New Roman" w:cs="Times New Roman"/>
                <w:sz w:val="24"/>
                <w:szCs w:val="24"/>
                <w:lang w:eastAsia="ar-SA"/>
              </w:rPr>
              <w:t>2.</w:t>
            </w:r>
          </w:p>
        </w:tc>
        <w:tc>
          <w:tcPr>
            <w:tcW w:w="2824" w:type="dxa"/>
            <w:tcBorders>
              <w:top w:val="single" w:sz="4" w:space="0" w:color="auto"/>
              <w:left w:val="single" w:sz="4" w:space="0" w:color="auto"/>
              <w:bottom w:val="single" w:sz="4" w:space="0" w:color="auto"/>
              <w:right w:val="single" w:sz="4" w:space="0" w:color="auto"/>
            </w:tcBorders>
          </w:tcPr>
          <w:p w14:paraId="26EA2E53" w14:textId="77777777" w:rsidR="00403F2B" w:rsidRPr="004A0562" w:rsidRDefault="00403F2B" w:rsidP="00CA7B12">
            <w:pPr>
              <w:spacing w:after="0"/>
              <w:jc w:val="both"/>
              <w:rPr>
                <w:rFonts w:ascii="Times New Roman" w:hAnsi="Times New Roman" w:cs="Times New Roman"/>
                <w:sz w:val="24"/>
                <w:szCs w:val="24"/>
                <w:lang w:eastAsia="ar-SA"/>
              </w:rPr>
            </w:pPr>
            <w:r w:rsidRPr="004A0562">
              <w:rPr>
                <w:rFonts w:ascii="Times New Roman" w:hAnsi="Times New Roman" w:cs="Times New Roman"/>
                <w:sz w:val="24"/>
                <w:szCs w:val="24"/>
                <w:lang w:eastAsia="ar-SA"/>
              </w:rPr>
              <w:t xml:space="preserve">Pirkimo objektas </w:t>
            </w:r>
          </w:p>
        </w:tc>
        <w:tc>
          <w:tcPr>
            <w:tcW w:w="6549" w:type="dxa"/>
            <w:tcBorders>
              <w:top w:val="single" w:sz="4" w:space="0" w:color="auto"/>
              <w:left w:val="single" w:sz="4" w:space="0" w:color="auto"/>
              <w:bottom w:val="single" w:sz="4" w:space="0" w:color="auto"/>
              <w:right w:val="single" w:sz="4" w:space="0" w:color="auto"/>
            </w:tcBorders>
          </w:tcPr>
          <w:p w14:paraId="00FFFCD9" w14:textId="77777777" w:rsidR="00403F2B" w:rsidRPr="004A0562" w:rsidRDefault="00403F2B" w:rsidP="00CA7B12">
            <w:pPr>
              <w:spacing w:after="0"/>
              <w:jc w:val="both"/>
              <w:rPr>
                <w:rFonts w:ascii="Times New Roman" w:hAnsi="Times New Roman" w:cs="Times New Roman"/>
                <w:iCs/>
                <w:sz w:val="24"/>
                <w:szCs w:val="24"/>
                <w:lang w:eastAsia="lt-LT"/>
              </w:rPr>
            </w:pPr>
            <w:r w:rsidRPr="004A0562">
              <w:rPr>
                <w:rFonts w:ascii="Times New Roman" w:hAnsi="Times New Roman" w:cs="Times New Roman"/>
                <w:iCs/>
                <w:sz w:val="24"/>
                <w:szCs w:val="24"/>
                <w:lang w:eastAsia="lt-LT"/>
              </w:rPr>
              <w:t>Supaprastinto rekonstravimo projekto parengimas</w:t>
            </w:r>
          </w:p>
          <w:p w14:paraId="7793CA60" w14:textId="77777777" w:rsidR="00403F2B" w:rsidRPr="004A0562" w:rsidRDefault="00403F2B" w:rsidP="00CA7B12">
            <w:pPr>
              <w:spacing w:after="0"/>
              <w:jc w:val="both"/>
              <w:rPr>
                <w:rFonts w:ascii="Times New Roman" w:hAnsi="Times New Roman" w:cs="Times New Roman"/>
                <w:iCs/>
                <w:sz w:val="24"/>
                <w:szCs w:val="24"/>
                <w:lang w:eastAsia="lt-LT"/>
              </w:rPr>
            </w:pPr>
            <w:r w:rsidRPr="004A0562">
              <w:rPr>
                <w:rFonts w:ascii="Times New Roman" w:hAnsi="Times New Roman" w:cs="Times New Roman"/>
                <w:iCs/>
                <w:sz w:val="24"/>
                <w:szCs w:val="24"/>
                <w:lang w:eastAsia="lt-LT"/>
              </w:rPr>
              <w:t>Projekto vykdymo priežiūros paslaugos</w:t>
            </w:r>
          </w:p>
        </w:tc>
      </w:tr>
      <w:tr w:rsidR="00403F2B" w:rsidRPr="004A0562" w14:paraId="67DADAE1" w14:textId="77777777" w:rsidTr="00403F2B">
        <w:trPr>
          <w:trHeight w:val="20"/>
        </w:trPr>
        <w:tc>
          <w:tcPr>
            <w:tcW w:w="828" w:type="dxa"/>
            <w:tcBorders>
              <w:top w:val="single" w:sz="4" w:space="0" w:color="auto"/>
              <w:left w:val="single" w:sz="4" w:space="0" w:color="auto"/>
              <w:bottom w:val="single" w:sz="4" w:space="0" w:color="auto"/>
              <w:right w:val="single" w:sz="4" w:space="0" w:color="auto"/>
            </w:tcBorders>
          </w:tcPr>
          <w:p w14:paraId="37008EA9" w14:textId="77777777" w:rsidR="00403F2B" w:rsidRPr="004A0562" w:rsidRDefault="00403F2B" w:rsidP="00CA7B12">
            <w:pPr>
              <w:spacing w:after="0"/>
              <w:jc w:val="both"/>
              <w:rPr>
                <w:rFonts w:ascii="Times New Roman" w:hAnsi="Times New Roman" w:cs="Times New Roman"/>
                <w:sz w:val="24"/>
                <w:szCs w:val="24"/>
                <w:lang w:eastAsia="ar-SA"/>
              </w:rPr>
            </w:pPr>
            <w:r w:rsidRPr="004A0562">
              <w:rPr>
                <w:rFonts w:ascii="Times New Roman" w:hAnsi="Times New Roman" w:cs="Times New Roman"/>
                <w:sz w:val="24"/>
                <w:szCs w:val="24"/>
                <w:lang w:eastAsia="ar-SA"/>
              </w:rPr>
              <w:t>3.</w:t>
            </w:r>
          </w:p>
        </w:tc>
        <w:tc>
          <w:tcPr>
            <w:tcW w:w="2824" w:type="dxa"/>
            <w:tcBorders>
              <w:top w:val="single" w:sz="4" w:space="0" w:color="auto"/>
              <w:left w:val="single" w:sz="4" w:space="0" w:color="auto"/>
              <w:bottom w:val="single" w:sz="4" w:space="0" w:color="auto"/>
              <w:right w:val="single" w:sz="4" w:space="0" w:color="auto"/>
            </w:tcBorders>
          </w:tcPr>
          <w:p w14:paraId="2B6DB599" w14:textId="77777777" w:rsidR="00403F2B" w:rsidRPr="004A0562" w:rsidRDefault="00403F2B" w:rsidP="00CA7B12">
            <w:pPr>
              <w:spacing w:after="0"/>
              <w:jc w:val="both"/>
              <w:rPr>
                <w:rFonts w:ascii="Times New Roman" w:hAnsi="Times New Roman" w:cs="Times New Roman"/>
                <w:sz w:val="24"/>
                <w:szCs w:val="24"/>
                <w:lang w:eastAsia="ar-SA"/>
              </w:rPr>
            </w:pPr>
            <w:r w:rsidRPr="004A0562">
              <w:rPr>
                <w:rFonts w:ascii="Times New Roman" w:hAnsi="Times New Roman" w:cs="Times New Roman"/>
                <w:sz w:val="24"/>
                <w:szCs w:val="24"/>
                <w:lang w:eastAsia="ar-SA"/>
              </w:rPr>
              <w:t>Projekto pavadinimas</w:t>
            </w:r>
          </w:p>
        </w:tc>
        <w:tc>
          <w:tcPr>
            <w:tcW w:w="6549" w:type="dxa"/>
            <w:tcBorders>
              <w:top w:val="single" w:sz="4" w:space="0" w:color="auto"/>
              <w:left w:val="single" w:sz="4" w:space="0" w:color="auto"/>
              <w:bottom w:val="single" w:sz="4" w:space="0" w:color="auto"/>
              <w:right w:val="single" w:sz="4" w:space="0" w:color="auto"/>
            </w:tcBorders>
          </w:tcPr>
          <w:p w14:paraId="2ADC7E02" w14:textId="77777777" w:rsidR="00403F2B" w:rsidRPr="004A0562" w:rsidRDefault="00403F2B" w:rsidP="00CA7B12">
            <w:pPr>
              <w:spacing w:after="0"/>
              <w:jc w:val="both"/>
              <w:rPr>
                <w:rFonts w:ascii="Times New Roman" w:hAnsi="Times New Roman" w:cs="Times New Roman"/>
                <w:sz w:val="24"/>
                <w:szCs w:val="24"/>
                <w:lang w:eastAsia="lt-LT"/>
              </w:rPr>
            </w:pPr>
            <w:r w:rsidRPr="004A0562">
              <w:rPr>
                <w:rFonts w:ascii="Times New Roman" w:hAnsi="Times New Roman" w:cs="Times New Roman"/>
                <w:sz w:val="24"/>
                <w:szCs w:val="24"/>
                <w:lang w:eastAsia="lt-LT"/>
              </w:rPr>
              <w:t xml:space="preserve">Inžinerinių statinių Raseinių r. sav., Nemakščių sen., </w:t>
            </w:r>
            <w:proofErr w:type="spellStart"/>
            <w:r w:rsidRPr="004A0562">
              <w:rPr>
                <w:rFonts w:ascii="Times New Roman" w:hAnsi="Times New Roman" w:cs="Times New Roman"/>
                <w:sz w:val="24"/>
                <w:szCs w:val="24"/>
                <w:lang w:eastAsia="lt-LT"/>
              </w:rPr>
              <w:t>Molavėnų</w:t>
            </w:r>
            <w:proofErr w:type="spellEnd"/>
            <w:r w:rsidRPr="004A0562">
              <w:rPr>
                <w:rFonts w:ascii="Times New Roman" w:hAnsi="Times New Roman" w:cs="Times New Roman"/>
                <w:sz w:val="24"/>
                <w:szCs w:val="24"/>
                <w:lang w:eastAsia="lt-LT"/>
              </w:rPr>
              <w:t xml:space="preserve"> ir </w:t>
            </w:r>
            <w:proofErr w:type="spellStart"/>
            <w:r w:rsidRPr="004A0562">
              <w:rPr>
                <w:rFonts w:ascii="Times New Roman" w:hAnsi="Times New Roman" w:cs="Times New Roman"/>
                <w:sz w:val="24"/>
                <w:szCs w:val="24"/>
                <w:lang w:eastAsia="lt-LT"/>
              </w:rPr>
              <w:t>Griaužų</w:t>
            </w:r>
            <w:proofErr w:type="spellEnd"/>
            <w:r w:rsidRPr="004A0562">
              <w:rPr>
                <w:rFonts w:ascii="Times New Roman" w:hAnsi="Times New Roman" w:cs="Times New Roman"/>
                <w:sz w:val="24"/>
                <w:szCs w:val="24"/>
                <w:lang w:eastAsia="lt-LT"/>
              </w:rPr>
              <w:t xml:space="preserve"> k. supaprastintas rekonstravimo projektas</w:t>
            </w:r>
          </w:p>
        </w:tc>
      </w:tr>
      <w:tr w:rsidR="00403F2B" w:rsidRPr="004A0562" w14:paraId="260BC553" w14:textId="77777777" w:rsidTr="00403F2B">
        <w:trPr>
          <w:trHeight w:val="20"/>
        </w:trPr>
        <w:tc>
          <w:tcPr>
            <w:tcW w:w="828" w:type="dxa"/>
            <w:tcBorders>
              <w:top w:val="single" w:sz="4" w:space="0" w:color="auto"/>
              <w:left w:val="single" w:sz="4" w:space="0" w:color="auto"/>
              <w:bottom w:val="single" w:sz="4" w:space="0" w:color="auto"/>
              <w:right w:val="single" w:sz="4" w:space="0" w:color="auto"/>
            </w:tcBorders>
          </w:tcPr>
          <w:p w14:paraId="520BE6DE" w14:textId="77777777" w:rsidR="00403F2B" w:rsidRPr="004A0562" w:rsidRDefault="00403F2B" w:rsidP="00CA7B12">
            <w:pPr>
              <w:spacing w:after="0"/>
              <w:jc w:val="both"/>
              <w:rPr>
                <w:rFonts w:ascii="Times New Roman" w:hAnsi="Times New Roman" w:cs="Times New Roman"/>
                <w:sz w:val="24"/>
                <w:szCs w:val="24"/>
                <w:lang w:eastAsia="ar-SA"/>
              </w:rPr>
            </w:pPr>
            <w:r w:rsidRPr="004A0562">
              <w:rPr>
                <w:rFonts w:ascii="Times New Roman" w:hAnsi="Times New Roman" w:cs="Times New Roman"/>
                <w:sz w:val="24"/>
                <w:szCs w:val="24"/>
                <w:lang w:eastAsia="ar-SA"/>
              </w:rPr>
              <w:t>4.</w:t>
            </w:r>
          </w:p>
        </w:tc>
        <w:tc>
          <w:tcPr>
            <w:tcW w:w="2824" w:type="dxa"/>
            <w:tcBorders>
              <w:top w:val="single" w:sz="4" w:space="0" w:color="auto"/>
              <w:left w:val="single" w:sz="4" w:space="0" w:color="auto"/>
              <w:bottom w:val="single" w:sz="4" w:space="0" w:color="auto"/>
              <w:right w:val="single" w:sz="4" w:space="0" w:color="auto"/>
            </w:tcBorders>
          </w:tcPr>
          <w:p w14:paraId="2DA4B987" w14:textId="77777777" w:rsidR="00403F2B" w:rsidRPr="004A0562" w:rsidRDefault="00403F2B" w:rsidP="00CA7B12">
            <w:pPr>
              <w:spacing w:after="0"/>
              <w:jc w:val="both"/>
              <w:rPr>
                <w:rFonts w:ascii="Times New Roman" w:hAnsi="Times New Roman" w:cs="Times New Roman"/>
                <w:sz w:val="24"/>
                <w:szCs w:val="24"/>
                <w:lang w:eastAsia="ar-SA"/>
              </w:rPr>
            </w:pPr>
            <w:r w:rsidRPr="004A0562">
              <w:rPr>
                <w:rFonts w:ascii="Times New Roman" w:hAnsi="Times New Roman" w:cs="Times New Roman"/>
                <w:sz w:val="24"/>
                <w:szCs w:val="24"/>
                <w:lang w:eastAsia="ar-SA"/>
              </w:rPr>
              <w:t>Statinio adresas</w:t>
            </w:r>
          </w:p>
        </w:tc>
        <w:tc>
          <w:tcPr>
            <w:tcW w:w="6549" w:type="dxa"/>
            <w:tcBorders>
              <w:top w:val="single" w:sz="4" w:space="0" w:color="auto"/>
              <w:left w:val="single" w:sz="4" w:space="0" w:color="auto"/>
              <w:bottom w:val="single" w:sz="4" w:space="0" w:color="auto"/>
              <w:right w:val="single" w:sz="4" w:space="0" w:color="auto"/>
            </w:tcBorders>
          </w:tcPr>
          <w:p w14:paraId="236E3295" w14:textId="77777777" w:rsidR="00403F2B" w:rsidRPr="004A0562" w:rsidRDefault="00403F2B" w:rsidP="00CA7B12">
            <w:pPr>
              <w:spacing w:after="0"/>
              <w:jc w:val="both"/>
              <w:rPr>
                <w:rFonts w:ascii="Times New Roman" w:hAnsi="Times New Roman" w:cs="Times New Roman"/>
                <w:iCs/>
                <w:sz w:val="24"/>
                <w:szCs w:val="24"/>
                <w:lang w:eastAsia="lt-LT"/>
              </w:rPr>
            </w:pPr>
            <w:r w:rsidRPr="004A0562">
              <w:rPr>
                <w:rFonts w:ascii="Times New Roman" w:hAnsi="Times New Roman" w:cs="Times New Roman"/>
                <w:iCs/>
                <w:sz w:val="24"/>
                <w:szCs w:val="24"/>
                <w:lang w:eastAsia="lt-LT"/>
              </w:rPr>
              <w:t xml:space="preserve">Raseinių r. sav., Nemakščių sen., </w:t>
            </w:r>
            <w:proofErr w:type="spellStart"/>
            <w:r w:rsidRPr="004A0562">
              <w:rPr>
                <w:rFonts w:ascii="Times New Roman" w:hAnsi="Times New Roman" w:cs="Times New Roman"/>
                <w:iCs/>
                <w:sz w:val="24"/>
                <w:szCs w:val="24"/>
                <w:lang w:eastAsia="lt-LT"/>
              </w:rPr>
              <w:t>Molavėnų</w:t>
            </w:r>
            <w:proofErr w:type="spellEnd"/>
            <w:r w:rsidRPr="004A0562">
              <w:rPr>
                <w:rFonts w:ascii="Times New Roman" w:hAnsi="Times New Roman" w:cs="Times New Roman"/>
                <w:iCs/>
                <w:sz w:val="24"/>
                <w:szCs w:val="24"/>
                <w:lang w:eastAsia="lt-LT"/>
              </w:rPr>
              <w:t xml:space="preserve"> k.</w:t>
            </w:r>
          </w:p>
          <w:p w14:paraId="55973CFE" w14:textId="77777777" w:rsidR="00403F2B" w:rsidRPr="004A0562" w:rsidRDefault="00403F2B" w:rsidP="00CA7B12">
            <w:pPr>
              <w:spacing w:after="0"/>
              <w:jc w:val="both"/>
              <w:rPr>
                <w:rFonts w:ascii="Times New Roman" w:hAnsi="Times New Roman" w:cs="Times New Roman"/>
                <w:iCs/>
                <w:sz w:val="24"/>
                <w:szCs w:val="24"/>
                <w:lang w:eastAsia="lt-LT"/>
              </w:rPr>
            </w:pPr>
            <w:r w:rsidRPr="004A0562">
              <w:rPr>
                <w:rFonts w:ascii="Times New Roman" w:hAnsi="Times New Roman" w:cs="Times New Roman"/>
                <w:iCs/>
                <w:sz w:val="24"/>
                <w:szCs w:val="24"/>
                <w:lang w:eastAsia="lt-LT"/>
              </w:rPr>
              <w:t xml:space="preserve">Raseinių r. sav., Nemakščių sen., </w:t>
            </w:r>
            <w:proofErr w:type="spellStart"/>
            <w:r w:rsidRPr="004A0562">
              <w:rPr>
                <w:rFonts w:ascii="Times New Roman" w:hAnsi="Times New Roman" w:cs="Times New Roman"/>
                <w:iCs/>
                <w:sz w:val="24"/>
                <w:szCs w:val="24"/>
                <w:lang w:eastAsia="lt-LT"/>
              </w:rPr>
              <w:t>Griaužų</w:t>
            </w:r>
            <w:proofErr w:type="spellEnd"/>
            <w:r w:rsidRPr="004A0562">
              <w:rPr>
                <w:rFonts w:ascii="Times New Roman" w:hAnsi="Times New Roman" w:cs="Times New Roman"/>
                <w:iCs/>
                <w:sz w:val="24"/>
                <w:szCs w:val="24"/>
                <w:lang w:eastAsia="lt-LT"/>
              </w:rPr>
              <w:t xml:space="preserve"> k.</w:t>
            </w:r>
          </w:p>
        </w:tc>
      </w:tr>
      <w:tr w:rsidR="00403F2B" w:rsidRPr="004A0562" w14:paraId="3DBDE7DC" w14:textId="77777777" w:rsidTr="00403F2B">
        <w:trPr>
          <w:trHeight w:val="20"/>
        </w:trPr>
        <w:tc>
          <w:tcPr>
            <w:tcW w:w="828" w:type="dxa"/>
            <w:tcBorders>
              <w:top w:val="single" w:sz="4" w:space="0" w:color="auto"/>
              <w:left w:val="single" w:sz="4" w:space="0" w:color="auto"/>
              <w:bottom w:val="single" w:sz="4" w:space="0" w:color="auto"/>
              <w:right w:val="single" w:sz="4" w:space="0" w:color="auto"/>
            </w:tcBorders>
            <w:hideMark/>
          </w:tcPr>
          <w:p w14:paraId="2C9DCDF5" w14:textId="77777777" w:rsidR="00403F2B" w:rsidRPr="004A0562" w:rsidRDefault="00403F2B" w:rsidP="00CA7B12">
            <w:pPr>
              <w:spacing w:after="0"/>
              <w:jc w:val="both"/>
              <w:rPr>
                <w:rFonts w:ascii="Times New Roman" w:hAnsi="Times New Roman" w:cs="Times New Roman"/>
                <w:sz w:val="24"/>
                <w:szCs w:val="24"/>
                <w:lang w:eastAsia="ar-SA"/>
              </w:rPr>
            </w:pPr>
            <w:r w:rsidRPr="004A0562">
              <w:rPr>
                <w:rFonts w:ascii="Times New Roman" w:hAnsi="Times New Roman" w:cs="Times New Roman"/>
                <w:sz w:val="24"/>
                <w:szCs w:val="24"/>
                <w:lang w:eastAsia="ar-SA"/>
              </w:rPr>
              <w:t>5.</w:t>
            </w:r>
          </w:p>
        </w:tc>
        <w:tc>
          <w:tcPr>
            <w:tcW w:w="2824" w:type="dxa"/>
            <w:tcBorders>
              <w:top w:val="single" w:sz="4" w:space="0" w:color="auto"/>
              <w:left w:val="single" w:sz="4" w:space="0" w:color="auto"/>
              <w:bottom w:val="single" w:sz="4" w:space="0" w:color="auto"/>
              <w:right w:val="single" w:sz="4" w:space="0" w:color="auto"/>
            </w:tcBorders>
            <w:hideMark/>
          </w:tcPr>
          <w:p w14:paraId="3CF2EA73" w14:textId="77777777" w:rsidR="00403F2B" w:rsidRPr="004A0562" w:rsidRDefault="00403F2B" w:rsidP="00CA7B12">
            <w:pPr>
              <w:spacing w:after="0"/>
              <w:jc w:val="both"/>
              <w:rPr>
                <w:rFonts w:ascii="Times New Roman" w:hAnsi="Times New Roman" w:cs="Times New Roman"/>
                <w:sz w:val="24"/>
                <w:szCs w:val="24"/>
                <w:lang w:eastAsia="ar-SA"/>
              </w:rPr>
            </w:pPr>
            <w:r w:rsidRPr="004A0562">
              <w:rPr>
                <w:rFonts w:ascii="Times New Roman" w:hAnsi="Times New Roman" w:cs="Times New Roman"/>
                <w:sz w:val="24"/>
                <w:szCs w:val="24"/>
                <w:lang w:eastAsia="ar-SA"/>
              </w:rPr>
              <w:t>Statinių grupės sudėtis</w:t>
            </w:r>
          </w:p>
        </w:tc>
        <w:tc>
          <w:tcPr>
            <w:tcW w:w="6549" w:type="dxa"/>
            <w:tcBorders>
              <w:top w:val="single" w:sz="4" w:space="0" w:color="auto"/>
              <w:left w:val="single" w:sz="4" w:space="0" w:color="auto"/>
              <w:bottom w:val="single" w:sz="4" w:space="0" w:color="auto"/>
              <w:right w:val="single" w:sz="4" w:space="0" w:color="auto"/>
            </w:tcBorders>
            <w:shd w:val="clear" w:color="auto" w:fill="auto"/>
            <w:hideMark/>
          </w:tcPr>
          <w:p w14:paraId="4E190B54" w14:textId="77777777" w:rsidR="00403F2B" w:rsidRPr="004A0562" w:rsidRDefault="00403F2B" w:rsidP="00CA7B12">
            <w:pPr>
              <w:spacing w:after="0"/>
              <w:jc w:val="both"/>
              <w:rPr>
                <w:rFonts w:ascii="Times New Roman" w:hAnsi="Times New Roman" w:cs="Times New Roman"/>
                <w:sz w:val="24"/>
                <w:szCs w:val="24"/>
                <w:lang w:eastAsia="lt-LT"/>
              </w:rPr>
            </w:pPr>
            <w:r w:rsidRPr="004A0562">
              <w:rPr>
                <w:rFonts w:ascii="Times New Roman" w:hAnsi="Times New Roman" w:cs="Times New Roman"/>
                <w:sz w:val="24"/>
                <w:szCs w:val="24"/>
                <w:lang w:eastAsia="lt-LT"/>
              </w:rPr>
              <w:t xml:space="preserve">Inžinerinių statinių grupės: kiti inžineriniai statiniai – parkų takai, apžvalgos aikštelė ir pan. </w:t>
            </w:r>
          </w:p>
          <w:p w14:paraId="31D46F48" w14:textId="77777777" w:rsidR="00403F2B" w:rsidRPr="004A0562" w:rsidRDefault="00403F2B" w:rsidP="00CA7B12">
            <w:pPr>
              <w:spacing w:after="0"/>
              <w:jc w:val="both"/>
              <w:rPr>
                <w:rFonts w:ascii="Times New Roman" w:hAnsi="Times New Roman" w:cs="Times New Roman"/>
                <w:sz w:val="24"/>
                <w:szCs w:val="24"/>
                <w:lang w:eastAsia="lt-LT"/>
              </w:rPr>
            </w:pPr>
            <w:r w:rsidRPr="004A0562">
              <w:rPr>
                <w:rFonts w:ascii="Times New Roman" w:hAnsi="Times New Roman" w:cs="Times New Roman"/>
                <w:sz w:val="24"/>
                <w:szCs w:val="24"/>
                <w:lang w:eastAsia="lt-LT"/>
              </w:rPr>
              <w:t>Galutinę statinių grupių sudėtį tikslinti projektavimo metu.</w:t>
            </w:r>
          </w:p>
        </w:tc>
      </w:tr>
      <w:tr w:rsidR="00403F2B" w:rsidRPr="004A0562" w14:paraId="073E17FB" w14:textId="77777777" w:rsidTr="00403F2B">
        <w:trPr>
          <w:trHeight w:val="20"/>
        </w:trPr>
        <w:tc>
          <w:tcPr>
            <w:tcW w:w="828" w:type="dxa"/>
            <w:tcBorders>
              <w:top w:val="single" w:sz="4" w:space="0" w:color="auto"/>
              <w:left w:val="single" w:sz="4" w:space="0" w:color="auto"/>
              <w:bottom w:val="single" w:sz="4" w:space="0" w:color="auto"/>
              <w:right w:val="single" w:sz="4" w:space="0" w:color="auto"/>
            </w:tcBorders>
            <w:hideMark/>
          </w:tcPr>
          <w:p w14:paraId="3974C06F" w14:textId="77777777" w:rsidR="00403F2B" w:rsidRPr="004A0562" w:rsidRDefault="00403F2B" w:rsidP="00CA7B12">
            <w:pPr>
              <w:spacing w:after="0"/>
              <w:jc w:val="both"/>
              <w:rPr>
                <w:rFonts w:ascii="Times New Roman" w:hAnsi="Times New Roman" w:cs="Times New Roman"/>
                <w:sz w:val="24"/>
                <w:szCs w:val="24"/>
                <w:lang w:eastAsia="ar-SA"/>
              </w:rPr>
            </w:pPr>
            <w:r w:rsidRPr="004A0562">
              <w:rPr>
                <w:rFonts w:ascii="Times New Roman" w:hAnsi="Times New Roman" w:cs="Times New Roman"/>
                <w:sz w:val="24"/>
                <w:szCs w:val="24"/>
                <w:lang w:eastAsia="ar-SA"/>
              </w:rPr>
              <w:t>6.</w:t>
            </w:r>
          </w:p>
        </w:tc>
        <w:tc>
          <w:tcPr>
            <w:tcW w:w="2824" w:type="dxa"/>
            <w:tcBorders>
              <w:top w:val="single" w:sz="4" w:space="0" w:color="auto"/>
              <w:left w:val="single" w:sz="4" w:space="0" w:color="auto"/>
              <w:bottom w:val="single" w:sz="4" w:space="0" w:color="auto"/>
              <w:right w:val="single" w:sz="4" w:space="0" w:color="auto"/>
            </w:tcBorders>
            <w:hideMark/>
          </w:tcPr>
          <w:p w14:paraId="4F07302D" w14:textId="77777777" w:rsidR="00403F2B" w:rsidRPr="004A0562" w:rsidRDefault="00403F2B" w:rsidP="00CA7B12">
            <w:pPr>
              <w:spacing w:after="0"/>
              <w:jc w:val="both"/>
              <w:rPr>
                <w:rFonts w:ascii="Times New Roman" w:hAnsi="Times New Roman" w:cs="Times New Roman"/>
                <w:sz w:val="24"/>
                <w:szCs w:val="24"/>
                <w:lang w:eastAsia="ar-SA"/>
              </w:rPr>
            </w:pPr>
            <w:r w:rsidRPr="004A0562">
              <w:rPr>
                <w:rFonts w:ascii="Times New Roman" w:hAnsi="Times New Roman" w:cs="Times New Roman"/>
                <w:sz w:val="24"/>
                <w:szCs w:val="24"/>
                <w:lang w:eastAsia="ar-SA"/>
              </w:rPr>
              <w:t>Statinio (-</w:t>
            </w:r>
            <w:proofErr w:type="spellStart"/>
            <w:r w:rsidRPr="004A0562">
              <w:rPr>
                <w:rFonts w:ascii="Times New Roman" w:hAnsi="Times New Roman" w:cs="Times New Roman"/>
                <w:sz w:val="24"/>
                <w:szCs w:val="24"/>
                <w:lang w:eastAsia="ar-SA"/>
              </w:rPr>
              <w:t>ių</w:t>
            </w:r>
            <w:proofErr w:type="spellEnd"/>
            <w:r w:rsidRPr="004A0562">
              <w:rPr>
                <w:rFonts w:ascii="Times New Roman" w:hAnsi="Times New Roman" w:cs="Times New Roman"/>
                <w:sz w:val="24"/>
                <w:szCs w:val="24"/>
                <w:lang w:eastAsia="ar-SA"/>
              </w:rPr>
              <w:t>) ar statinių grupės paskirtis ir bendrieji (techniniai ir paskirties) rodikliai</w:t>
            </w:r>
          </w:p>
        </w:tc>
        <w:tc>
          <w:tcPr>
            <w:tcW w:w="6549" w:type="dxa"/>
            <w:tcBorders>
              <w:top w:val="single" w:sz="4" w:space="0" w:color="auto"/>
              <w:left w:val="single" w:sz="4" w:space="0" w:color="auto"/>
              <w:bottom w:val="single" w:sz="4" w:space="0" w:color="auto"/>
              <w:right w:val="single" w:sz="4" w:space="0" w:color="auto"/>
            </w:tcBorders>
            <w:hideMark/>
          </w:tcPr>
          <w:p w14:paraId="61CFFD9F" w14:textId="77777777" w:rsidR="00403F2B" w:rsidRPr="004A0562" w:rsidRDefault="00403F2B" w:rsidP="00CA7B12">
            <w:pPr>
              <w:spacing w:after="0"/>
              <w:jc w:val="both"/>
              <w:rPr>
                <w:rFonts w:ascii="Times New Roman" w:hAnsi="Times New Roman" w:cs="Times New Roman"/>
                <w:iCs/>
                <w:sz w:val="24"/>
                <w:szCs w:val="24"/>
                <w:lang w:eastAsia="ar-SA"/>
              </w:rPr>
            </w:pPr>
            <w:r w:rsidRPr="004A0562">
              <w:rPr>
                <w:rFonts w:ascii="Times New Roman" w:hAnsi="Times New Roman" w:cs="Times New Roman"/>
                <w:iCs/>
                <w:sz w:val="24"/>
                <w:szCs w:val="24"/>
                <w:lang w:eastAsia="ar-SA"/>
              </w:rPr>
              <w:t xml:space="preserve">Preliminarus vertinimas – I-II </w:t>
            </w:r>
            <w:proofErr w:type="spellStart"/>
            <w:r w:rsidRPr="004A0562">
              <w:rPr>
                <w:rFonts w:ascii="Times New Roman" w:hAnsi="Times New Roman" w:cs="Times New Roman"/>
                <w:iCs/>
                <w:sz w:val="24"/>
                <w:szCs w:val="24"/>
                <w:lang w:eastAsia="ar-SA"/>
              </w:rPr>
              <w:t>gr</w:t>
            </w:r>
            <w:proofErr w:type="spellEnd"/>
            <w:r w:rsidRPr="004A0562">
              <w:rPr>
                <w:rFonts w:ascii="Times New Roman" w:hAnsi="Times New Roman" w:cs="Times New Roman"/>
                <w:iCs/>
                <w:sz w:val="24"/>
                <w:szCs w:val="24"/>
                <w:lang w:eastAsia="ar-SA"/>
              </w:rPr>
              <w:t>. nesudėtingieji statiniai.</w:t>
            </w:r>
          </w:p>
          <w:p w14:paraId="03419D59" w14:textId="77777777" w:rsidR="00403F2B" w:rsidRPr="004A0562" w:rsidRDefault="00403F2B" w:rsidP="00CA7B12">
            <w:pPr>
              <w:spacing w:after="0"/>
              <w:jc w:val="both"/>
              <w:rPr>
                <w:rFonts w:ascii="Times New Roman" w:hAnsi="Times New Roman" w:cs="Times New Roman"/>
                <w:iCs/>
                <w:sz w:val="24"/>
                <w:szCs w:val="24"/>
                <w:lang w:eastAsia="ar-SA"/>
              </w:rPr>
            </w:pPr>
            <w:r w:rsidRPr="004A0562">
              <w:rPr>
                <w:rFonts w:ascii="Times New Roman" w:hAnsi="Times New Roman" w:cs="Times New Roman"/>
                <w:iCs/>
                <w:sz w:val="24"/>
                <w:szCs w:val="24"/>
                <w:lang w:eastAsia="ar-SA"/>
              </w:rPr>
              <w:t>Galutines statinių kategorijas tikslinti projektavimo metu.</w:t>
            </w:r>
          </w:p>
        </w:tc>
      </w:tr>
      <w:tr w:rsidR="00403F2B" w:rsidRPr="004A0562" w14:paraId="26F6FA46" w14:textId="77777777" w:rsidTr="00403F2B">
        <w:trPr>
          <w:trHeight w:val="20"/>
        </w:trPr>
        <w:tc>
          <w:tcPr>
            <w:tcW w:w="828" w:type="dxa"/>
            <w:tcBorders>
              <w:top w:val="single" w:sz="4" w:space="0" w:color="auto"/>
              <w:left w:val="single" w:sz="4" w:space="0" w:color="auto"/>
              <w:bottom w:val="single" w:sz="4" w:space="0" w:color="auto"/>
              <w:right w:val="single" w:sz="4" w:space="0" w:color="auto"/>
            </w:tcBorders>
            <w:hideMark/>
          </w:tcPr>
          <w:p w14:paraId="742AB7F2" w14:textId="77777777" w:rsidR="00403F2B" w:rsidRPr="004A0562" w:rsidRDefault="00403F2B" w:rsidP="00CA7B12">
            <w:pPr>
              <w:spacing w:after="0"/>
              <w:jc w:val="both"/>
              <w:rPr>
                <w:rFonts w:ascii="Times New Roman" w:hAnsi="Times New Roman" w:cs="Times New Roman"/>
                <w:sz w:val="24"/>
                <w:szCs w:val="24"/>
                <w:lang w:eastAsia="ar-SA"/>
              </w:rPr>
            </w:pPr>
            <w:r w:rsidRPr="004A0562">
              <w:rPr>
                <w:rFonts w:ascii="Times New Roman" w:hAnsi="Times New Roman" w:cs="Times New Roman"/>
                <w:sz w:val="24"/>
                <w:szCs w:val="24"/>
                <w:lang w:eastAsia="ar-SA"/>
              </w:rPr>
              <w:t>7.</w:t>
            </w:r>
          </w:p>
        </w:tc>
        <w:tc>
          <w:tcPr>
            <w:tcW w:w="2824" w:type="dxa"/>
            <w:tcBorders>
              <w:top w:val="single" w:sz="4" w:space="0" w:color="auto"/>
              <w:left w:val="single" w:sz="4" w:space="0" w:color="auto"/>
              <w:bottom w:val="single" w:sz="4" w:space="0" w:color="auto"/>
              <w:right w:val="single" w:sz="4" w:space="0" w:color="auto"/>
            </w:tcBorders>
            <w:hideMark/>
          </w:tcPr>
          <w:p w14:paraId="25DFC5DA" w14:textId="77777777" w:rsidR="00403F2B" w:rsidRPr="004A0562" w:rsidRDefault="00403F2B" w:rsidP="00CA7B12">
            <w:pPr>
              <w:spacing w:after="0"/>
              <w:jc w:val="both"/>
              <w:rPr>
                <w:rFonts w:ascii="Times New Roman" w:hAnsi="Times New Roman" w:cs="Times New Roman"/>
                <w:sz w:val="24"/>
                <w:szCs w:val="24"/>
                <w:u w:val="single"/>
                <w:lang w:eastAsia="ar-SA"/>
              </w:rPr>
            </w:pPr>
            <w:r w:rsidRPr="004A0562">
              <w:rPr>
                <w:rFonts w:ascii="Times New Roman" w:hAnsi="Times New Roman" w:cs="Times New Roman"/>
                <w:sz w:val="24"/>
                <w:szCs w:val="24"/>
                <w:lang w:eastAsia="ar-SA"/>
              </w:rPr>
              <w:t>Statinio statybos rūšis</w:t>
            </w:r>
          </w:p>
        </w:tc>
        <w:tc>
          <w:tcPr>
            <w:tcW w:w="6549" w:type="dxa"/>
            <w:tcBorders>
              <w:top w:val="single" w:sz="4" w:space="0" w:color="auto"/>
              <w:left w:val="single" w:sz="4" w:space="0" w:color="auto"/>
              <w:bottom w:val="single" w:sz="4" w:space="0" w:color="auto"/>
              <w:right w:val="single" w:sz="4" w:space="0" w:color="auto"/>
            </w:tcBorders>
            <w:hideMark/>
          </w:tcPr>
          <w:p w14:paraId="14B60BFF" w14:textId="77777777" w:rsidR="00403F2B" w:rsidRPr="004A0562" w:rsidRDefault="00403F2B" w:rsidP="00CA7B12">
            <w:pPr>
              <w:spacing w:after="0"/>
              <w:jc w:val="both"/>
              <w:rPr>
                <w:rFonts w:ascii="Times New Roman" w:hAnsi="Times New Roman" w:cs="Times New Roman"/>
                <w:iCs/>
                <w:sz w:val="24"/>
                <w:szCs w:val="24"/>
                <w:lang w:eastAsia="lt-LT"/>
              </w:rPr>
            </w:pPr>
            <w:r w:rsidRPr="004A0562">
              <w:rPr>
                <w:rFonts w:ascii="Times New Roman" w:hAnsi="Times New Roman" w:cs="Times New Roman"/>
                <w:iCs/>
                <w:sz w:val="24"/>
                <w:szCs w:val="24"/>
                <w:lang w:eastAsia="lt-LT"/>
              </w:rPr>
              <w:t xml:space="preserve">Rekonstravimas </w:t>
            </w:r>
          </w:p>
        </w:tc>
      </w:tr>
      <w:tr w:rsidR="00403F2B" w:rsidRPr="004A0562" w14:paraId="1FB9B19E" w14:textId="77777777" w:rsidTr="00403F2B">
        <w:trPr>
          <w:trHeight w:val="20"/>
        </w:trPr>
        <w:tc>
          <w:tcPr>
            <w:tcW w:w="828" w:type="dxa"/>
            <w:tcBorders>
              <w:top w:val="single" w:sz="4" w:space="0" w:color="auto"/>
              <w:left w:val="single" w:sz="4" w:space="0" w:color="auto"/>
              <w:bottom w:val="single" w:sz="4" w:space="0" w:color="auto"/>
              <w:right w:val="single" w:sz="4" w:space="0" w:color="auto"/>
            </w:tcBorders>
            <w:hideMark/>
          </w:tcPr>
          <w:p w14:paraId="6BEC1197" w14:textId="77777777" w:rsidR="00403F2B" w:rsidRPr="004A0562" w:rsidRDefault="00403F2B" w:rsidP="00CA7B12">
            <w:pPr>
              <w:spacing w:after="0"/>
              <w:jc w:val="both"/>
              <w:rPr>
                <w:rFonts w:ascii="Times New Roman" w:hAnsi="Times New Roman" w:cs="Times New Roman"/>
                <w:sz w:val="24"/>
                <w:szCs w:val="24"/>
                <w:lang w:eastAsia="ar-SA"/>
              </w:rPr>
            </w:pPr>
            <w:r w:rsidRPr="004A0562">
              <w:rPr>
                <w:rFonts w:ascii="Times New Roman" w:hAnsi="Times New Roman" w:cs="Times New Roman"/>
                <w:sz w:val="24"/>
                <w:szCs w:val="24"/>
                <w:lang w:eastAsia="ar-SA"/>
              </w:rPr>
              <w:t>8.</w:t>
            </w:r>
          </w:p>
        </w:tc>
        <w:tc>
          <w:tcPr>
            <w:tcW w:w="2824" w:type="dxa"/>
            <w:tcBorders>
              <w:top w:val="single" w:sz="4" w:space="0" w:color="auto"/>
              <w:left w:val="single" w:sz="4" w:space="0" w:color="auto"/>
              <w:bottom w:val="single" w:sz="4" w:space="0" w:color="auto"/>
              <w:right w:val="single" w:sz="4" w:space="0" w:color="auto"/>
            </w:tcBorders>
            <w:hideMark/>
          </w:tcPr>
          <w:p w14:paraId="5A6BB69B" w14:textId="77777777" w:rsidR="00403F2B" w:rsidRPr="004A0562" w:rsidRDefault="00403F2B" w:rsidP="00CA7B12">
            <w:pPr>
              <w:spacing w:after="0"/>
              <w:jc w:val="both"/>
              <w:rPr>
                <w:rFonts w:ascii="Times New Roman" w:hAnsi="Times New Roman" w:cs="Times New Roman"/>
                <w:sz w:val="24"/>
                <w:szCs w:val="24"/>
                <w:u w:val="single"/>
                <w:lang w:eastAsia="ar-SA"/>
              </w:rPr>
            </w:pPr>
            <w:r w:rsidRPr="004A0562">
              <w:rPr>
                <w:rFonts w:ascii="Times New Roman" w:hAnsi="Times New Roman" w:cs="Times New Roman"/>
                <w:sz w:val="24"/>
                <w:szCs w:val="24"/>
                <w:lang w:eastAsia="ar-SA"/>
              </w:rPr>
              <w:t>Statinio kategorija</w:t>
            </w:r>
          </w:p>
        </w:tc>
        <w:tc>
          <w:tcPr>
            <w:tcW w:w="6549" w:type="dxa"/>
            <w:tcBorders>
              <w:top w:val="single" w:sz="4" w:space="0" w:color="auto"/>
              <w:left w:val="single" w:sz="4" w:space="0" w:color="auto"/>
              <w:bottom w:val="single" w:sz="4" w:space="0" w:color="auto"/>
              <w:right w:val="single" w:sz="4" w:space="0" w:color="auto"/>
            </w:tcBorders>
          </w:tcPr>
          <w:p w14:paraId="71492FBF" w14:textId="77777777" w:rsidR="00403F2B" w:rsidRPr="004A0562" w:rsidRDefault="00403F2B" w:rsidP="00CA7B12">
            <w:pPr>
              <w:spacing w:after="0"/>
              <w:jc w:val="both"/>
              <w:rPr>
                <w:rFonts w:ascii="Times New Roman" w:hAnsi="Times New Roman" w:cs="Times New Roman"/>
                <w:iCs/>
                <w:sz w:val="24"/>
                <w:szCs w:val="24"/>
                <w:lang w:eastAsia="ar-SA"/>
              </w:rPr>
            </w:pPr>
            <w:r w:rsidRPr="004A0562">
              <w:rPr>
                <w:rFonts w:ascii="Times New Roman" w:hAnsi="Times New Roman" w:cs="Times New Roman"/>
                <w:iCs/>
                <w:sz w:val="24"/>
                <w:szCs w:val="24"/>
                <w:lang w:eastAsia="ar-SA"/>
              </w:rPr>
              <w:t>Nesudėtingieji statiniai (tikslinti projektavimo metu), statiniai esantys kultūros paveldo objekto (</w:t>
            </w:r>
            <w:proofErr w:type="spellStart"/>
            <w:r w:rsidRPr="004A0562">
              <w:rPr>
                <w:rFonts w:ascii="Times New Roman" w:hAnsi="Times New Roman" w:cs="Times New Roman"/>
                <w:iCs/>
                <w:sz w:val="24"/>
                <w:szCs w:val="24"/>
                <w:lang w:eastAsia="ar-SA"/>
              </w:rPr>
              <w:t>Molavėnų</w:t>
            </w:r>
            <w:proofErr w:type="spellEnd"/>
            <w:r w:rsidRPr="004A0562">
              <w:rPr>
                <w:rFonts w:ascii="Times New Roman" w:hAnsi="Times New Roman" w:cs="Times New Roman"/>
                <w:iCs/>
                <w:sz w:val="24"/>
                <w:szCs w:val="24"/>
                <w:lang w:eastAsia="ar-SA"/>
              </w:rPr>
              <w:t xml:space="preserve">, </w:t>
            </w:r>
            <w:proofErr w:type="spellStart"/>
            <w:r w:rsidRPr="004A0562">
              <w:rPr>
                <w:rFonts w:ascii="Times New Roman" w:hAnsi="Times New Roman" w:cs="Times New Roman"/>
                <w:iCs/>
                <w:sz w:val="24"/>
                <w:szCs w:val="24"/>
                <w:lang w:eastAsia="ar-SA"/>
              </w:rPr>
              <w:t>Griaužų</w:t>
            </w:r>
            <w:proofErr w:type="spellEnd"/>
            <w:r w:rsidRPr="004A0562">
              <w:rPr>
                <w:rFonts w:ascii="Times New Roman" w:hAnsi="Times New Roman" w:cs="Times New Roman"/>
                <w:iCs/>
                <w:sz w:val="24"/>
                <w:szCs w:val="24"/>
                <w:lang w:eastAsia="ar-SA"/>
              </w:rPr>
              <w:t xml:space="preserve"> piliakalnis, vad. </w:t>
            </w:r>
            <w:proofErr w:type="spellStart"/>
            <w:r w:rsidRPr="004A0562">
              <w:rPr>
                <w:rFonts w:ascii="Times New Roman" w:hAnsi="Times New Roman" w:cs="Times New Roman"/>
                <w:iCs/>
                <w:sz w:val="24"/>
                <w:szCs w:val="24"/>
                <w:lang w:eastAsia="ar-SA"/>
              </w:rPr>
              <w:t>Kauprėmis</w:t>
            </w:r>
            <w:proofErr w:type="spellEnd"/>
            <w:r w:rsidRPr="004A0562">
              <w:rPr>
                <w:rFonts w:ascii="Times New Roman" w:hAnsi="Times New Roman" w:cs="Times New Roman"/>
                <w:iCs/>
                <w:sz w:val="24"/>
                <w:szCs w:val="24"/>
                <w:lang w:eastAsia="ar-SA"/>
              </w:rPr>
              <w:t xml:space="preserve">, unikalus kodas Kultūros vertybių registre 5582, </w:t>
            </w:r>
            <w:proofErr w:type="spellStart"/>
            <w:r w:rsidRPr="004A0562">
              <w:rPr>
                <w:rFonts w:ascii="Times New Roman" w:hAnsi="Times New Roman" w:cs="Times New Roman"/>
                <w:iCs/>
                <w:sz w:val="24"/>
                <w:szCs w:val="24"/>
                <w:lang w:eastAsia="ar-SA"/>
              </w:rPr>
              <w:t>Molavėnų</w:t>
            </w:r>
            <w:proofErr w:type="spellEnd"/>
            <w:r w:rsidRPr="004A0562">
              <w:rPr>
                <w:rFonts w:ascii="Times New Roman" w:hAnsi="Times New Roman" w:cs="Times New Roman"/>
                <w:iCs/>
                <w:sz w:val="24"/>
                <w:szCs w:val="24"/>
                <w:lang w:eastAsia="ar-SA"/>
              </w:rPr>
              <w:t xml:space="preserve"> piliakalnis, unikalus kodas Kultūros vertybių registre 16372)  teritorijoje. </w:t>
            </w:r>
          </w:p>
        </w:tc>
      </w:tr>
      <w:tr w:rsidR="00403F2B" w:rsidRPr="004A0562" w14:paraId="0429E237" w14:textId="77777777" w:rsidTr="00403F2B">
        <w:trPr>
          <w:trHeight w:val="20"/>
        </w:trPr>
        <w:tc>
          <w:tcPr>
            <w:tcW w:w="828" w:type="dxa"/>
            <w:tcBorders>
              <w:top w:val="single" w:sz="4" w:space="0" w:color="auto"/>
              <w:left w:val="single" w:sz="4" w:space="0" w:color="auto"/>
              <w:bottom w:val="single" w:sz="4" w:space="0" w:color="auto"/>
              <w:right w:val="single" w:sz="4" w:space="0" w:color="auto"/>
            </w:tcBorders>
          </w:tcPr>
          <w:p w14:paraId="31DFBE5C" w14:textId="77777777" w:rsidR="00403F2B" w:rsidRPr="004A0562" w:rsidRDefault="00403F2B" w:rsidP="00CA7B12">
            <w:pPr>
              <w:spacing w:after="0"/>
              <w:jc w:val="both"/>
              <w:rPr>
                <w:rFonts w:ascii="Times New Roman" w:hAnsi="Times New Roman" w:cs="Times New Roman"/>
                <w:sz w:val="24"/>
                <w:szCs w:val="24"/>
                <w:lang w:eastAsia="ar-SA"/>
              </w:rPr>
            </w:pPr>
            <w:r w:rsidRPr="004A0562">
              <w:rPr>
                <w:rFonts w:ascii="Times New Roman" w:hAnsi="Times New Roman" w:cs="Times New Roman"/>
                <w:sz w:val="24"/>
                <w:szCs w:val="24"/>
                <w:lang w:eastAsia="ar-SA"/>
              </w:rPr>
              <w:t>9.</w:t>
            </w:r>
          </w:p>
        </w:tc>
        <w:tc>
          <w:tcPr>
            <w:tcW w:w="2824" w:type="dxa"/>
            <w:tcBorders>
              <w:top w:val="single" w:sz="4" w:space="0" w:color="auto"/>
              <w:left w:val="single" w:sz="4" w:space="0" w:color="auto"/>
              <w:bottom w:val="single" w:sz="4" w:space="0" w:color="auto"/>
              <w:right w:val="single" w:sz="4" w:space="0" w:color="auto"/>
            </w:tcBorders>
          </w:tcPr>
          <w:p w14:paraId="6F969F98" w14:textId="77777777" w:rsidR="00403F2B" w:rsidRPr="004A0562" w:rsidRDefault="00403F2B" w:rsidP="00CA7B12">
            <w:pPr>
              <w:spacing w:after="0"/>
              <w:jc w:val="both"/>
              <w:rPr>
                <w:rFonts w:ascii="Times New Roman" w:hAnsi="Times New Roman" w:cs="Times New Roman"/>
                <w:sz w:val="24"/>
                <w:szCs w:val="24"/>
                <w:lang w:eastAsia="ar-SA"/>
              </w:rPr>
            </w:pPr>
            <w:r w:rsidRPr="004A0562">
              <w:rPr>
                <w:rFonts w:ascii="Times New Roman" w:hAnsi="Times New Roman" w:cs="Times New Roman"/>
                <w:sz w:val="24"/>
                <w:szCs w:val="24"/>
                <w:lang w:eastAsia="ar-SA"/>
              </w:rPr>
              <w:t>Esamos statinio konstrukcijos, jų funkcinė paskirtis</w:t>
            </w:r>
          </w:p>
        </w:tc>
        <w:tc>
          <w:tcPr>
            <w:tcW w:w="6549" w:type="dxa"/>
            <w:tcBorders>
              <w:top w:val="single" w:sz="4" w:space="0" w:color="auto"/>
              <w:left w:val="single" w:sz="4" w:space="0" w:color="auto"/>
              <w:bottom w:val="single" w:sz="4" w:space="0" w:color="auto"/>
              <w:right w:val="single" w:sz="4" w:space="0" w:color="auto"/>
            </w:tcBorders>
            <w:shd w:val="clear" w:color="auto" w:fill="auto"/>
          </w:tcPr>
          <w:p w14:paraId="007571B3" w14:textId="77777777" w:rsidR="00403F2B" w:rsidRPr="004A0562" w:rsidRDefault="00403F2B" w:rsidP="00CA7B12">
            <w:pPr>
              <w:spacing w:after="0"/>
              <w:jc w:val="both"/>
              <w:rPr>
                <w:rFonts w:ascii="Times New Roman" w:hAnsi="Times New Roman" w:cs="Times New Roman"/>
                <w:iCs/>
                <w:sz w:val="24"/>
                <w:szCs w:val="24"/>
                <w:lang w:eastAsia="lt-LT"/>
              </w:rPr>
            </w:pPr>
            <w:r w:rsidRPr="004A0562">
              <w:rPr>
                <w:rFonts w:ascii="Times New Roman" w:hAnsi="Times New Roman" w:cs="Times New Roman"/>
                <w:iCs/>
                <w:sz w:val="24"/>
                <w:szCs w:val="24"/>
                <w:lang w:eastAsia="lt-LT"/>
              </w:rPr>
              <w:t>Kiti inžineriniai statiniai:</w:t>
            </w:r>
          </w:p>
          <w:p w14:paraId="34978DA9" w14:textId="77777777" w:rsidR="00403F2B" w:rsidRPr="004A0562" w:rsidRDefault="00403F2B" w:rsidP="00CA7B12">
            <w:pPr>
              <w:spacing w:after="0"/>
              <w:jc w:val="both"/>
              <w:rPr>
                <w:rFonts w:ascii="Times New Roman" w:hAnsi="Times New Roman" w:cs="Times New Roman"/>
                <w:iCs/>
                <w:sz w:val="24"/>
                <w:szCs w:val="24"/>
                <w:lang w:eastAsia="lt-LT"/>
              </w:rPr>
            </w:pPr>
            <w:r w:rsidRPr="004A0562">
              <w:rPr>
                <w:rFonts w:ascii="Times New Roman" w:hAnsi="Times New Roman" w:cs="Times New Roman"/>
                <w:iCs/>
                <w:sz w:val="24"/>
                <w:szCs w:val="24"/>
                <w:lang w:eastAsia="lt-LT"/>
              </w:rPr>
              <w:t>Aikštelė - 4400-2063-4780</w:t>
            </w:r>
          </w:p>
          <w:p w14:paraId="352257A0" w14:textId="77777777" w:rsidR="00403F2B" w:rsidRPr="004A0562" w:rsidRDefault="00403F2B" w:rsidP="00CA7B12">
            <w:pPr>
              <w:spacing w:after="0"/>
              <w:jc w:val="both"/>
              <w:rPr>
                <w:rFonts w:ascii="Times New Roman" w:hAnsi="Times New Roman" w:cs="Times New Roman"/>
                <w:iCs/>
                <w:sz w:val="24"/>
                <w:szCs w:val="24"/>
                <w:lang w:eastAsia="lt-LT"/>
              </w:rPr>
            </w:pPr>
            <w:r w:rsidRPr="004A0562">
              <w:rPr>
                <w:rFonts w:ascii="Times New Roman" w:hAnsi="Times New Roman" w:cs="Times New Roman"/>
                <w:iCs/>
                <w:sz w:val="24"/>
                <w:szCs w:val="24"/>
                <w:lang w:eastAsia="lt-LT"/>
              </w:rPr>
              <w:t xml:space="preserve">8b-žiūrovų aikštė (1700 </w:t>
            </w:r>
            <w:proofErr w:type="spellStart"/>
            <w:r w:rsidRPr="004A0562">
              <w:rPr>
                <w:rFonts w:ascii="Times New Roman" w:hAnsi="Times New Roman" w:cs="Times New Roman"/>
                <w:iCs/>
                <w:sz w:val="24"/>
                <w:szCs w:val="24"/>
                <w:lang w:eastAsia="lt-LT"/>
              </w:rPr>
              <w:t>kv.m</w:t>
            </w:r>
            <w:proofErr w:type="spellEnd"/>
            <w:r w:rsidRPr="004A0562">
              <w:rPr>
                <w:rFonts w:ascii="Times New Roman" w:hAnsi="Times New Roman" w:cs="Times New Roman"/>
                <w:iCs/>
                <w:sz w:val="24"/>
                <w:szCs w:val="24"/>
                <w:lang w:eastAsia="lt-LT"/>
              </w:rPr>
              <w:t xml:space="preserve">.), 9b-prekyvietės aikštė (1500 </w:t>
            </w:r>
            <w:proofErr w:type="spellStart"/>
            <w:r w:rsidRPr="004A0562">
              <w:rPr>
                <w:rFonts w:ascii="Times New Roman" w:hAnsi="Times New Roman" w:cs="Times New Roman"/>
                <w:iCs/>
                <w:sz w:val="24"/>
                <w:szCs w:val="24"/>
                <w:lang w:eastAsia="lt-LT"/>
              </w:rPr>
              <w:t>kv.m</w:t>
            </w:r>
            <w:proofErr w:type="spellEnd"/>
            <w:r w:rsidRPr="004A0562">
              <w:rPr>
                <w:rFonts w:ascii="Times New Roman" w:hAnsi="Times New Roman" w:cs="Times New Roman"/>
                <w:iCs/>
                <w:sz w:val="24"/>
                <w:szCs w:val="24"/>
                <w:lang w:eastAsia="lt-LT"/>
              </w:rPr>
              <w:t xml:space="preserve">.), 10b-automobilių stovėjimo aikštė (1200 </w:t>
            </w:r>
            <w:proofErr w:type="spellStart"/>
            <w:r w:rsidRPr="004A0562">
              <w:rPr>
                <w:rFonts w:ascii="Times New Roman" w:hAnsi="Times New Roman" w:cs="Times New Roman"/>
                <w:iCs/>
                <w:sz w:val="24"/>
                <w:szCs w:val="24"/>
                <w:lang w:eastAsia="lt-LT"/>
              </w:rPr>
              <w:t>kv.m</w:t>
            </w:r>
            <w:proofErr w:type="spellEnd"/>
            <w:r w:rsidRPr="004A0562">
              <w:rPr>
                <w:rFonts w:ascii="Times New Roman" w:hAnsi="Times New Roman" w:cs="Times New Roman"/>
                <w:iCs/>
                <w:sz w:val="24"/>
                <w:szCs w:val="24"/>
                <w:lang w:eastAsia="lt-LT"/>
              </w:rPr>
              <w:t xml:space="preserve">.), 11b-automobilių stovėjimo aikštė (530 </w:t>
            </w:r>
            <w:proofErr w:type="spellStart"/>
            <w:r w:rsidRPr="004A0562">
              <w:rPr>
                <w:rFonts w:ascii="Times New Roman" w:hAnsi="Times New Roman" w:cs="Times New Roman"/>
                <w:iCs/>
                <w:sz w:val="24"/>
                <w:szCs w:val="24"/>
                <w:lang w:eastAsia="lt-LT"/>
              </w:rPr>
              <w:t>kv.m</w:t>
            </w:r>
            <w:proofErr w:type="spellEnd"/>
            <w:r w:rsidRPr="004A0562">
              <w:rPr>
                <w:rFonts w:ascii="Times New Roman" w:hAnsi="Times New Roman" w:cs="Times New Roman"/>
                <w:iCs/>
                <w:sz w:val="24"/>
                <w:szCs w:val="24"/>
                <w:lang w:eastAsia="lt-LT"/>
              </w:rPr>
              <w:t xml:space="preserve">.), </w:t>
            </w:r>
            <w:r w:rsidRPr="004A0562">
              <w:rPr>
                <w:rFonts w:ascii="Times New Roman" w:hAnsi="Times New Roman" w:cs="Times New Roman"/>
                <w:b/>
                <w:bCs/>
                <w:iCs/>
                <w:sz w:val="24"/>
                <w:szCs w:val="24"/>
                <w:lang w:eastAsia="lt-LT"/>
              </w:rPr>
              <w:t xml:space="preserve">12b-scena (154 </w:t>
            </w:r>
            <w:proofErr w:type="spellStart"/>
            <w:r w:rsidRPr="004A0562">
              <w:rPr>
                <w:rFonts w:ascii="Times New Roman" w:hAnsi="Times New Roman" w:cs="Times New Roman"/>
                <w:b/>
                <w:bCs/>
                <w:iCs/>
                <w:sz w:val="24"/>
                <w:szCs w:val="24"/>
                <w:lang w:eastAsia="lt-LT"/>
              </w:rPr>
              <w:t>kv.m</w:t>
            </w:r>
            <w:proofErr w:type="spellEnd"/>
            <w:r w:rsidRPr="004A0562">
              <w:rPr>
                <w:rFonts w:ascii="Times New Roman" w:hAnsi="Times New Roman" w:cs="Times New Roman"/>
                <w:b/>
                <w:bCs/>
                <w:iCs/>
                <w:sz w:val="24"/>
                <w:szCs w:val="24"/>
                <w:lang w:eastAsia="lt-LT"/>
              </w:rPr>
              <w:t>);</w:t>
            </w:r>
          </w:p>
          <w:p w14:paraId="01886231" w14:textId="77777777" w:rsidR="00403F2B" w:rsidRPr="004A0562" w:rsidRDefault="00403F2B" w:rsidP="00CA7B12">
            <w:pPr>
              <w:spacing w:after="0"/>
              <w:jc w:val="both"/>
              <w:rPr>
                <w:rFonts w:ascii="Times New Roman" w:hAnsi="Times New Roman" w:cs="Times New Roman"/>
                <w:iCs/>
                <w:sz w:val="24"/>
                <w:szCs w:val="24"/>
                <w:lang w:eastAsia="lt-LT"/>
              </w:rPr>
            </w:pPr>
            <w:r w:rsidRPr="004A0562">
              <w:rPr>
                <w:rFonts w:ascii="Times New Roman" w:hAnsi="Times New Roman" w:cs="Times New Roman"/>
                <w:iCs/>
                <w:sz w:val="24"/>
                <w:szCs w:val="24"/>
                <w:lang w:eastAsia="lt-LT"/>
              </w:rPr>
              <w:t>Kiti inžineriniai statiniai:</w:t>
            </w:r>
          </w:p>
          <w:p w14:paraId="682BB173" w14:textId="77777777" w:rsidR="00403F2B" w:rsidRPr="004A0562" w:rsidRDefault="00403F2B" w:rsidP="00CA7B12">
            <w:pPr>
              <w:spacing w:after="0"/>
              <w:jc w:val="both"/>
              <w:rPr>
                <w:rFonts w:ascii="Times New Roman" w:hAnsi="Times New Roman" w:cs="Times New Roman"/>
                <w:iCs/>
                <w:sz w:val="24"/>
                <w:szCs w:val="24"/>
                <w:lang w:eastAsia="lt-LT"/>
              </w:rPr>
            </w:pPr>
            <w:proofErr w:type="spellStart"/>
            <w:r w:rsidRPr="004A0562">
              <w:rPr>
                <w:rFonts w:ascii="Times New Roman" w:hAnsi="Times New Roman" w:cs="Times New Roman"/>
                <w:iCs/>
                <w:sz w:val="24"/>
                <w:szCs w:val="24"/>
                <w:lang w:eastAsia="lt-LT"/>
              </w:rPr>
              <w:t>Molavėnų</w:t>
            </w:r>
            <w:proofErr w:type="spellEnd"/>
            <w:r w:rsidRPr="004A0562">
              <w:rPr>
                <w:rFonts w:ascii="Times New Roman" w:hAnsi="Times New Roman" w:cs="Times New Roman"/>
                <w:iCs/>
                <w:sz w:val="24"/>
                <w:szCs w:val="24"/>
                <w:lang w:eastAsia="lt-LT"/>
              </w:rPr>
              <w:t xml:space="preserve"> piliakalnių komplekso išsaugojimas ir pritaikymas kultūros ir viešojo turizmo reikmėms - 4400-2063-4026</w:t>
            </w:r>
          </w:p>
          <w:p w14:paraId="6F438173" w14:textId="77777777" w:rsidR="00403F2B" w:rsidRPr="004A0562" w:rsidRDefault="00403F2B" w:rsidP="00CA7B12">
            <w:pPr>
              <w:spacing w:after="0"/>
              <w:jc w:val="both"/>
              <w:rPr>
                <w:rFonts w:ascii="Times New Roman" w:hAnsi="Times New Roman" w:cs="Times New Roman"/>
                <w:iCs/>
                <w:sz w:val="24"/>
                <w:szCs w:val="24"/>
                <w:lang w:eastAsia="lt-LT"/>
              </w:rPr>
            </w:pPr>
            <w:r w:rsidRPr="004A0562">
              <w:rPr>
                <w:rFonts w:ascii="Times New Roman" w:hAnsi="Times New Roman" w:cs="Times New Roman"/>
                <w:b/>
                <w:bCs/>
                <w:iCs/>
                <w:sz w:val="24"/>
                <w:szCs w:val="24"/>
                <w:lang w:eastAsia="lt-LT"/>
              </w:rPr>
              <w:t xml:space="preserve">1b-parkų takai (3702 </w:t>
            </w:r>
            <w:proofErr w:type="spellStart"/>
            <w:r w:rsidRPr="004A0562">
              <w:rPr>
                <w:rFonts w:ascii="Times New Roman" w:hAnsi="Times New Roman" w:cs="Times New Roman"/>
                <w:b/>
                <w:bCs/>
                <w:iCs/>
                <w:sz w:val="24"/>
                <w:szCs w:val="24"/>
                <w:lang w:eastAsia="lt-LT"/>
              </w:rPr>
              <w:t>kv.m</w:t>
            </w:r>
            <w:proofErr w:type="spellEnd"/>
            <w:r w:rsidRPr="004A0562">
              <w:rPr>
                <w:rFonts w:ascii="Times New Roman" w:hAnsi="Times New Roman" w:cs="Times New Roman"/>
                <w:b/>
                <w:bCs/>
                <w:iCs/>
                <w:sz w:val="24"/>
                <w:szCs w:val="24"/>
                <w:lang w:eastAsia="lt-LT"/>
              </w:rPr>
              <w:t xml:space="preserve">.), 2b-parkų takai (451 </w:t>
            </w:r>
            <w:proofErr w:type="spellStart"/>
            <w:r w:rsidRPr="004A0562">
              <w:rPr>
                <w:rFonts w:ascii="Times New Roman" w:hAnsi="Times New Roman" w:cs="Times New Roman"/>
                <w:b/>
                <w:bCs/>
                <w:iCs/>
                <w:sz w:val="24"/>
                <w:szCs w:val="24"/>
                <w:lang w:eastAsia="lt-LT"/>
              </w:rPr>
              <w:t>kv.m</w:t>
            </w:r>
            <w:proofErr w:type="spellEnd"/>
            <w:r w:rsidRPr="004A0562">
              <w:rPr>
                <w:rFonts w:ascii="Times New Roman" w:hAnsi="Times New Roman" w:cs="Times New Roman"/>
                <w:b/>
                <w:bCs/>
                <w:iCs/>
                <w:sz w:val="24"/>
                <w:szCs w:val="24"/>
                <w:lang w:eastAsia="lt-LT"/>
              </w:rPr>
              <w:t>.)</w:t>
            </w:r>
            <w:r w:rsidRPr="004A0562">
              <w:rPr>
                <w:rFonts w:ascii="Times New Roman" w:hAnsi="Times New Roman" w:cs="Times New Roman"/>
                <w:iCs/>
                <w:sz w:val="24"/>
                <w:szCs w:val="24"/>
                <w:lang w:eastAsia="lt-LT"/>
              </w:rPr>
              <w:t xml:space="preserve">, 3b-laiptai (62 </w:t>
            </w:r>
            <w:proofErr w:type="spellStart"/>
            <w:r w:rsidRPr="004A0562">
              <w:rPr>
                <w:rFonts w:ascii="Times New Roman" w:hAnsi="Times New Roman" w:cs="Times New Roman"/>
                <w:iCs/>
                <w:sz w:val="24"/>
                <w:szCs w:val="24"/>
                <w:lang w:eastAsia="lt-LT"/>
              </w:rPr>
              <w:t>kv.m</w:t>
            </w:r>
            <w:proofErr w:type="spellEnd"/>
            <w:r w:rsidRPr="004A0562">
              <w:rPr>
                <w:rFonts w:ascii="Times New Roman" w:hAnsi="Times New Roman" w:cs="Times New Roman"/>
                <w:iCs/>
                <w:sz w:val="24"/>
                <w:szCs w:val="24"/>
                <w:lang w:eastAsia="lt-LT"/>
              </w:rPr>
              <w:t xml:space="preserve">.), 4b-tilteliai (94 </w:t>
            </w:r>
            <w:proofErr w:type="spellStart"/>
            <w:r w:rsidRPr="004A0562">
              <w:rPr>
                <w:rFonts w:ascii="Times New Roman" w:hAnsi="Times New Roman" w:cs="Times New Roman"/>
                <w:iCs/>
                <w:sz w:val="24"/>
                <w:szCs w:val="24"/>
                <w:lang w:eastAsia="lt-LT"/>
              </w:rPr>
              <w:t>kv.m</w:t>
            </w:r>
            <w:proofErr w:type="spellEnd"/>
            <w:r w:rsidRPr="004A0562">
              <w:rPr>
                <w:rFonts w:ascii="Times New Roman" w:hAnsi="Times New Roman" w:cs="Times New Roman"/>
                <w:iCs/>
                <w:sz w:val="24"/>
                <w:szCs w:val="24"/>
                <w:lang w:eastAsia="lt-LT"/>
              </w:rPr>
              <w:t xml:space="preserve">.), 5k-pavėsinė (19.75 </w:t>
            </w:r>
            <w:proofErr w:type="spellStart"/>
            <w:r w:rsidRPr="004A0562">
              <w:rPr>
                <w:rFonts w:ascii="Times New Roman" w:hAnsi="Times New Roman" w:cs="Times New Roman"/>
                <w:iCs/>
                <w:sz w:val="24"/>
                <w:szCs w:val="24"/>
                <w:lang w:eastAsia="lt-LT"/>
              </w:rPr>
              <w:t>kv.m</w:t>
            </w:r>
            <w:proofErr w:type="spellEnd"/>
            <w:r w:rsidRPr="004A0562">
              <w:rPr>
                <w:rFonts w:ascii="Times New Roman" w:hAnsi="Times New Roman" w:cs="Times New Roman"/>
                <w:iCs/>
                <w:sz w:val="24"/>
                <w:szCs w:val="24"/>
                <w:lang w:eastAsia="lt-LT"/>
              </w:rPr>
              <w:t xml:space="preserve">.), 6kpavėsinė (19.05 </w:t>
            </w:r>
            <w:proofErr w:type="spellStart"/>
            <w:r w:rsidRPr="004A0562">
              <w:rPr>
                <w:rFonts w:ascii="Times New Roman" w:hAnsi="Times New Roman" w:cs="Times New Roman"/>
                <w:iCs/>
                <w:sz w:val="24"/>
                <w:szCs w:val="24"/>
                <w:lang w:eastAsia="lt-LT"/>
              </w:rPr>
              <w:t>kv.m</w:t>
            </w:r>
            <w:proofErr w:type="spellEnd"/>
            <w:r w:rsidRPr="004A0562">
              <w:rPr>
                <w:rFonts w:ascii="Times New Roman" w:hAnsi="Times New Roman" w:cs="Times New Roman"/>
                <w:iCs/>
                <w:sz w:val="24"/>
                <w:szCs w:val="24"/>
                <w:lang w:eastAsia="lt-LT"/>
              </w:rPr>
              <w:t xml:space="preserve">.), 7k-pavėsinė (18.75 </w:t>
            </w:r>
            <w:proofErr w:type="spellStart"/>
            <w:r w:rsidRPr="004A0562">
              <w:rPr>
                <w:rFonts w:ascii="Times New Roman" w:hAnsi="Times New Roman" w:cs="Times New Roman"/>
                <w:iCs/>
                <w:sz w:val="24"/>
                <w:szCs w:val="24"/>
                <w:lang w:eastAsia="lt-LT"/>
              </w:rPr>
              <w:t>kv.m</w:t>
            </w:r>
            <w:proofErr w:type="spellEnd"/>
            <w:r w:rsidRPr="004A0562">
              <w:rPr>
                <w:rFonts w:ascii="Times New Roman" w:hAnsi="Times New Roman" w:cs="Times New Roman"/>
                <w:iCs/>
                <w:sz w:val="24"/>
                <w:szCs w:val="24"/>
                <w:lang w:eastAsia="lt-LT"/>
              </w:rPr>
              <w:t>.);</w:t>
            </w:r>
          </w:p>
          <w:p w14:paraId="0BC9FF5C" w14:textId="77777777" w:rsidR="00403F2B" w:rsidRPr="004A0562" w:rsidRDefault="00403F2B" w:rsidP="00CA7B12">
            <w:pPr>
              <w:spacing w:after="0"/>
              <w:jc w:val="both"/>
              <w:rPr>
                <w:rFonts w:ascii="Times New Roman" w:hAnsi="Times New Roman" w:cs="Times New Roman"/>
                <w:iCs/>
                <w:sz w:val="24"/>
                <w:szCs w:val="24"/>
                <w:lang w:eastAsia="lt-LT"/>
              </w:rPr>
            </w:pPr>
            <w:r w:rsidRPr="004A0562">
              <w:rPr>
                <w:rFonts w:ascii="Times New Roman" w:hAnsi="Times New Roman" w:cs="Times New Roman"/>
                <w:iCs/>
                <w:sz w:val="24"/>
                <w:szCs w:val="24"/>
                <w:lang w:eastAsia="lt-LT"/>
              </w:rPr>
              <w:t>Kiti inžineriniai statiniai:</w:t>
            </w:r>
          </w:p>
          <w:p w14:paraId="5F561329" w14:textId="77777777" w:rsidR="00403F2B" w:rsidRPr="004A0562" w:rsidRDefault="00403F2B" w:rsidP="00CA7B12">
            <w:pPr>
              <w:spacing w:after="0"/>
              <w:jc w:val="both"/>
              <w:rPr>
                <w:rFonts w:ascii="Times New Roman" w:hAnsi="Times New Roman" w:cs="Times New Roman"/>
                <w:iCs/>
                <w:sz w:val="24"/>
                <w:szCs w:val="24"/>
                <w:lang w:eastAsia="lt-LT"/>
              </w:rPr>
            </w:pPr>
            <w:r w:rsidRPr="004A0562">
              <w:rPr>
                <w:rFonts w:ascii="Times New Roman" w:hAnsi="Times New Roman" w:cs="Times New Roman"/>
                <w:iCs/>
                <w:sz w:val="24"/>
                <w:szCs w:val="24"/>
                <w:lang w:eastAsia="lt-LT"/>
              </w:rPr>
              <w:t>Apsauginė tvorelė - 4400-2157-2552, Ilgis – 15 m.</w:t>
            </w:r>
          </w:p>
        </w:tc>
      </w:tr>
      <w:tr w:rsidR="00403F2B" w:rsidRPr="004A0562" w14:paraId="5FEFF6D6" w14:textId="77777777" w:rsidTr="00403F2B">
        <w:trPr>
          <w:trHeight w:val="20"/>
        </w:trPr>
        <w:tc>
          <w:tcPr>
            <w:tcW w:w="828" w:type="dxa"/>
            <w:tcBorders>
              <w:top w:val="single" w:sz="4" w:space="0" w:color="auto"/>
              <w:left w:val="single" w:sz="4" w:space="0" w:color="auto"/>
              <w:bottom w:val="single" w:sz="4" w:space="0" w:color="auto"/>
              <w:right w:val="single" w:sz="4" w:space="0" w:color="auto"/>
            </w:tcBorders>
          </w:tcPr>
          <w:p w14:paraId="55D8150C" w14:textId="77777777" w:rsidR="00403F2B" w:rsidRPr="004A0562" w:rsidRDefault="00403F2B" w:rsidP="00CA7B12">
            <w:pPr>
              <w:spacing w:after="0"/>
              <w:jc w:val="both"/>
              <w:rPr>
                <w:rFonts w:ascii="Times New Roman" w:hAnsi="Times New Roman" w:cs="Times New Roman"/>
                <w:sz w:val="24"/>
                <w:szCs w:val="24"/>
                <w:lang w:eastAsia="ar-SA"/>
              </w:rPr>
            </w:pPr>
            <w:r w:rsidRPr="004A0562">
              <w:rPr>
                <w:rFonts w:ascii="Times New Roman" w:hAnsi="Times New Roman" w:cs="Times New Roman"/>
                <w:sz w:val="24"/>
                <w:szCs w:val="24"/>
                <w:lang w:eastAsia="ar-SA"/>
              </w:rPr>
              <w:t>10.</w:t>
            </w:r>
          </w:p>
        </w:tc>
        <w:tc>
          <w:tcPr>
            <w:tcW w:w="2824" w:type="dxa"/>
            <w:tcBorders>
              <w:top w:val="single" w:sz="4" w:space="0" w:color="auto"/>
              <w:left w:val="single" w:sz="4" w:space="0" w:color="auto"/>
              <w:bottom w:val="single" w:sz="4" w:space="0" w:color="auto"/>
              <w:right w:val="single" w:sz="4" w:space="0" w:color="auto"/>
            </w:tcBorders>
          </w:tcPr>
          <w:p w14:paraId="5DAC489F" w14:textId="77777777" w:rsidR="00403F2B" w:rsidRPr="004A0562" w:rsidRDefault="00403F2B" w:rsidP="00CA7B12">
            <w:pPr>
              <w:spacing w:after="0"/>
              <w:jc w:val="both"/>
              <w:rPr>
                <w:rFonts w:ascii="Times New Roman" w:hAnsi="Times New Roman" w:cs="Times New Roman"/>
                <w:sz w:val="24"/>
                <w:szCs w:val="24"/>
                <w:lang w:eastAsia="ar-SA"/>
              </w:rPr>
            </w:pPr>
            <w:r w:rsidRPr="004A0562">
              <w:rPr>
                <w:rFonts w:ascii="Times New Roman" w:hAnsi="Times New Roman" w:cs="Times New Roman"/>
                <w:sz w:val="24"/>
                <w:szCs w:val="24"/>
                <w:lang w:eastAsia="ar-SA"/>
              </w:rPr>
              <w:t>Duomenys apie statytojo turimus ar numatomus įsigyti įrenginius ir statybos produktus</w:t>
            </w:r>
          </w:p>
        </w:tc>
        <w:tc>
          <w:tcPr>
            <w:tcW w:w="6549" w:type="dxa"/>
            <w:tcBorders>
              <w:top w:val="single" w:sz="4" w:space="0" w:color="auto"/>
              <w:left w:val="single" w:sz="4" w:space="0" w:color="auto"/>
              <w:bottom w:val="single" w:sz="4" w:space="0" w:color="auto"/>
              <w:right w:val="single" w:sz="4" w:space="0" w:color="auto"/>
            </w:tcBorders>
          </w:tcPr>
          <w:p w14:paraId="356ADEBE" w14:textId="77777777" w:rsidR="00403F2B" w:rsidRPr="004A0562" w:rsidRDefault="00403F2B" w:rsidP="00CA7B12">
            <w:pPr>
              <w:spacing w:after="0"/>
              <w:jc w:val="both"/>
              <w:rPr>
                <w:rFonts w:ascii="Times New Roman" w:hAnsi="Times New Roman" w:cs="Times New Roman"/>
                <w:iCs/>
                <w:sz w:val="24"/>
                <w:szCs w:val="24"/>
                <w:lang w:eastAsia="ar-SA"/>
              </w:rPr>
            </w:pPr>
            <w:r w:rsidRPr="004A0562">
              <w:rPr>
                <w:rFonts w:ascii="Times New Roman" w:hAnsi="Times New Roman" w:cs="Times New Roman"/>
                <w:iCs/>
                <w:sz w:val="24"/>
                <w:szCs w:val="24"/>
                <w:lang w:eastAsia="ar-SA"/>
              </w:rPr>
              <w:t xml:space="preserve">Reikalavimų nėra. </w:t>
            </w:r>
          </w:p>
        </w:tc>
      </w:tr>
      <w:tr w:rsidR="00403F2B" w:rsidRPr="004A0562" w14:paraId="0F88AF2A" w14:textId="77777777" w:rsidTr="00403F2B">
        <w:trPr>
          <w:trHeight w:val="20"/>
        </w:trPr>
        <w:tc>
          <w:tcPr>
            <w:tcW w:w="828" w:type="dxa"/>
            <w:tcBorders>
              <w:top w:val="single" w:sz="4" w:space="0" w:color="auto"/>
              <w:left w:val="single" w:sz="4" w:space="0" w:color="auto"/>
              <w:bottom w:val="single" w:sz="4" w:space="0" w:color="auto"/>
              <w:right w:val="single" w:sz="4" w:space="0" w:color="auto"/>
            </w:tcBorders>
          </w:tcPr>
          <w:p w14:paraId="13DD6B74" w14:textId="77777777" w:rsidR="00403F2B" w:rsidRPr="004A0562" w:rsidRDefault="00403F2B" w:rsidP="00CA7B12">
            <w:pPr>
              <w:spacing w:after="0"/>
              <w:jc w:val="both"/>
              <w:rPr>
                <w:rFonts w:ascii="Times New Roman" w:hAnsi="Times New Roman" w:cs="Times New Roman"/>
                <w:sz w:val="24"/>
                <w:szCs w:val="24"/>
                <w:lang w:eastAsia="ar-SA"/>
              </w:rPr>
            </w:pPr>
            <w:r w:rsidRPr="004A0562">
              <w:rPr>
                <w:rFonts w:ascii="Times New Roman" w:hAnsi="Times New Roman" w:cs="Times New Roman"/>
                <w:sz w:val="24"/>
                <w:szCs w:val="24"/>
                <w:lang w:eastAsia="ar-SA"/>
              </w:rPr>
              <w:t>11.</w:t>
            </w:r>
          </w:p>
        </w:tc>
        <w:tc>
          <w:tcPr>
            <w:tcW w:w="2824" w:type="dxa"/>
            <w:tcBorders>
              <w:top w:val="single" w:sz="4" w:space="0" w:color="auto"/>
              <w:left w:val="single" w:sz="4" w:space="0" w:color="auto"/>
              <w:bottom w:val="single" w:sz="4" w:space="0" w:color="auto"/>
              <w:right w:val="single" w:sz="4" w:space="0" w:color="auto"/>
            </w:tcBorders>
          </w:tcPr>
          <w:p w14:paraId="306FF059" w14:textId="77777777" w:rsidR="00403F2B" w:rsidRPr="004A0562" w:rsidRDefault="00403F2B" w:rsidP="00CA7B12">
            <w:pPr>
              <w:spacing w:after="0"/>
              <w:jc w:val="both"/>
              <w:rPr>
                <w:rFonts w:ascii="Times New Roman" w:hAnsi="Times New Roman" w:cs="Times New Roman"/>
                <w:sz w:val="24"/>
                <w:szCs w:val="24"/>
                <w:lang w:eastAsia="ar-SA"/>
              </w:rPr>
            </w:pPr>
            <w:r w:rsidRPr="004A0562">
              <w:rPr>
                <w:rFonts w:ascii="Times New Roman" w:hAnsi="Times New Roman" w:cs="Times New Roman"/>
                <w:sz w:val="24"/>
                <w:szCs w:val="24"/>
                <w:lang w:eastAsia="ar-SA"/>
              </w:rPr>
              <w:t>Lėšų dydis projekto realizavimui</w:t>
            </w:r>
          </w:p>
        </w:tc>
        <w:tc>
          <w:tcPr>
            <w:tcW w:w="6549" w:type="dxa"/>
            <w:tcBorders>
              <w:top w:val="single" w:sz="4" w:space="0" w:color="auto"/>
              <w:left w:val="single" w:sz="4" w:space="0" w:color="auto"/>
              <w:bottom w:val="single" w:sz="4" w:space="0" w:color="auto"/>
              <w:right w:val="single" w:sz="4" w:space="0" w:color="auto"/>
            </w:tcBorders>
          </w:tcPr>
          <w:p w14:paraId="51644A71" w14:textId="77777777" w:rsidR="00403F2B" w:rsidRPr="004A0562" w:rsidRDefault="00403F2B" w:rsidP="00CA7B12">
            <w:pPr>
              <w:spacing w:after="0"/>
              <w:jc w:val="both"/>
              <w:rPr>
                <w:rFonts w:ascii="Times New Roman" w:hAnsi="Times New Roman" w:cs="Times New Roman"/>
                <w:iCs/>
                <w:sz w:val="24"/>
                <w:szCs w:val="24"/>
                <w:lang w:eastAsia="lt-LT"/>
              </w:rPr>
            </w:pPr>
            <w:r w:rsidRPr="004A0562">
              <w:rPr>
                <w:rFonts w:ascii="Times New Roman" w:hAnsi="Times New Roman" w:cs="Times New Roman"/>
                <w:iCs/>
                <w:sz w:val="24"/>
                <w:szCs w:val="24"/>
                <w:lang w:eastAsia="lt-LT"/>
              </w:rPr>
              <w:t>iki 280 000 Eur su PVM</w:t>
            </w:r>
          </w:p>
        </w:tc>
      </w:tr>
      <w:tr w:rsidR="00403F2B" w:rsidRPr="004A0562" w14:paraId="2F448D9D" w14:textId="77777777" w:rsidTr="00403F2B">
        <w:trPr>
          <w:trHeight w:val="20"/>
        </w:trPr>
        <w:tc>
          <w:tcPr>
            <w:tcW w:w="828" w:type="dxa"/>
            <w:tcBorders>
              <w:top w:val="single" w:sz="4" w:space="0" w:color="auto"/>
              <w:left w:val="single" w:sz="4" w:space="0" w:color="auto"/>
              <w:bottom w:val="single" w:sz="4" w:space="0" w:color="auto"/>
              <w:right w:val="single" w:sz="4" w:space="0" w:color="auto"/>
            </w:tcBorders>
          </w:tcPr>
          <w:p w14:paraId="09B49722" w14:textId="77777777" w:rsidR="00403F2B" w:rsidRPr="004A0562" w:rsidRDefault="00403F2B" w:rsidP="00CA7B12">
            <w:pPr>
              <w:spacing w:after="0"/>
              <w:jc w:val="both"/>
              <w:rPr>
                <w:rFonts w:ascii="Times New Roman" w:hAnsi="Times New Roman" w:cs="Times New Roman"/>
                <w:sz w:val="24"/>
                <w:szCs w:val="24"/>
                <w:lang w:eastAsia="ar-SA"/>
              </w:rPr>
            </w:pPr>
          </w:p>
        </w:tc>
        <w:tc>
          <w:tcPr>
            <w:tcW w:w="9373" w:type="dxa"/>
            <w:gridSpan w:val="2"/>
            <w:tcBorders>
              <w:top w:val="single" w:sz="4" w:space="0" w:color="auto"/>
              <w:left w:val="single" w:sz="4" w:space="0" w:color="auto"/>
              <w:bottom w:val="single" w:sz="4" w:space="0" w:color="auto"/>
              <w:right w:val="single" w:sz="4" w:space="0" w:color="auto"/>
            </w:tcBorders>
            <w:hideMark/>
          </w:tcPr>
          <w:p w14:paraId="7016A1A8" w14:textId="77777777" w:rsidR="00403F2B" w:rsidRPr="004A0562" w:rsidRDefault="00403F2B" w:rsidP="00CA7B12">
            <w:pPr>
              <w:spacing w:after="0"/>
              <w:jc w:val="both"/>
              <w:rPr>
                <w:rFonts w:ascii="Times New Roman" w:hAnsi="Times New Roman" w:cs="Times New Roman"/>
                <w:b/>
                <w:bCs/>
                <w:sz w:val="24"/>
                <w:szCs w:val="24"/>
                <w:lang w:eastAsia="ar-SA"/>
              </w:rPr>
            </w:pPr>
            <w:r w:rsidRPr="004A0562">
              <w:rPr>
                <w:rFonts w:ascii="Times New Roman" w:hAnsi="Times New Roman" w:cs="Times New Roman"/>
                <w:b/>
                <w:bCs/>
                <w:sz w:val="24"/>
                <w:szCs w:val="24"/>
                <w:lang w:eastAsia="ar-SA"/>
              </w:rPr>
              <w:t xml:space="preserve">II. Perkamų paslaugų apimtis ir trukmė </w:t>
            </w:r>
          </w:p>
        </w:tc>
      </w:tr>
      <w:tr w:rsidR="00403F2B" w:rsidRPr="004A0562" w14:paraId="7CAC5EED" w14:textId="77777777" w:rsidTr="00403F2B">
        <w:trPr>
          <w:trHeight w:val="20"/>
        </w:trPr>
        <w:tc>
          <w:tcPr>
            <w:tcW w:w="828" w:type="dxa"/>
            <w:tcBorders>
              <w:top w:val="single" w:sz="4" w:space="0" w:color="auto"/>
              <w:left w:val="single" w:sz="4" w:space="0" w:color="auto"/>
              <w:bottom w:val="single" w:sz="4" w:space="0" w:color="auto"/>
              <w:right w:val="single" w:sz="4" w:space="0" w:color="auto"/>
            </w:tcBorders>
            <w:hideMark/>
          </w:tcPr>
          <w:p w14:paraId="73F982F1" w14:textId="77777777" w:rsidR="00403F2B" w:rsidRPr="004A0562" w:rsidRDefault="00403F2B" w:rsidP="00CA7B12">
            <w:pPr>
              <w:spacing w:after="0"/>
              <w:jc w:val="both"/>
              <w:rPr>
                <w:rFonts w:ascii="Times New Roman" w:hAnsi="Times New Roman" w:cs="Times New Roman"/>
                <w:sz w:val="24"/>
                <w:szCs w:val="24"/>
                <w:lang w:eastAsia="ar-SA"/>
              </w:rPr>
            </w:pPr>
            <w:r w:rsidRPr="004A0562">
              <w:rPr>
                <w:rFonts w:ascii="Times New Roman" w:hAnsi="Times New Roman" w:cs="Times New Roman"/>
                <w:sz w:val="24"/>
                <w:szCs w:val="24"/>
                <w:lang w:eastAsia="ar-SA"/>
              </w:rPr>
              <w:lastRenderedPageBreak/>
              <w:t>12.</w:t>
            </w:r>
          </w:p>
        </w:tc>
        <w:tc>
          <w:tcPr>
            <w:tcW w:w="2824" w:type="dxa"/>
            <w:tcBorders>
              <w:top w:val="single" w:sz="4" w:space="0" w:color="auto"/>
              <w:left w:val="single" w:sz="4" w:space="0" w:color="auto"/>
              <w:bottom w:val="single" w:sz="4" w:space="0" w:color="auto"/>
              <w:right w:val="single" w:sz="4" w:space="0" w:color="auto"/>
            </w:tcBorders>
            <w:hideMark/>
          </w:tcPr>
          <w:p w14:paraId="46215F9F" w14:textId="77777777" w:rsidR="00403F2B" w:rsidRPr="004A0562" w:rsidRDefault="00403F2B" w:rsidP="00CA7B12">
            <w:pPr>
              <w:spacing w:after="0"/>
              <w:jc w:val="both"/>
              <w:rPr>
                <w:rFonts w:ascii="Times New Roman" w:hAnsi="Times New Roman" w:cs="Times New Roman"/>
                <w:sz w:val="24"/>
                <w:szCs w:val="24"/>
                <w:u w:val="single"/>
                <w:lang w:eastAsia="ar-SA"/>
              </w:rPr>
            </w:pPr>
            <w:r w:rsidRPr="004A0562">
              <w:rPr>
                <w:rFonts w:ascii="Times New Roman" w:hAnsi="Times New Roman" w:cs="Times New Roman"/>
                <w:sz w:val="24"/>
                <w:szCs w:val="24"/>
                <w:lang w:eastAsia="ar-SA"/>
              </w:rPr>
              <w:t>Perkamų paslaugų apimtis:</w:t>
            </w:r>
          </w:p>
        </w:tc>
        <w:tc>
          <w:tcPr>
            <w:tcW w:w="6549" w:type="dxa"/>
            <w:tcBorders>
              <w:top w:val="single" w:sz="4" w:space="0" w:color="auto"/>
              <w:left w:val="single" w:sz="4" w:space="0" w:color="auto"/>
              <w:bottom w:val="single" w:sz="4" w:space="0" w:color="auto"/>
              <w:right w:val="single" w:sz="4" w:space="0" w:color="auto"/>
            </w:tcBorders>
          </w:tcPr>
          <w:p w14:paraId="095E2B36" w14:textId="77777777" w:rsidR="00403F2B" w:rsidRPr="004A0562" w:rsidRDefault="00403F2B" w:rsidP="00CA7B12">
            <w:pPr>
              <w:spacing w:after="0"/>
              <w:jc w:val="both"/>
              <w:rPr>
                <w:rFonts w:ascii="Times New Roman" w:hAnsi="Times New Roman" w:cs="Times New Roman"/>
                <w:sz w:val="24"/>
                <w:szCs w:val="24"/>
                <w:lang w:eastAsia="ar-SA"/>
              </w:rPr>
            </w:pPr>
            <w:r w:rsidRPr="004A0562">
              <w:rPr>
                <w:rFonts w:ascii="Times New Roman" w:hAnsi="Times New Roman" w:cs="Times New Roman"/>
                <w:sz w:val="24"/>
                <w:szCs w:val="24"/>
                <w:lang w:eastAsia="ar-SA"/>
              </w:rPr>
              <w:t>Supaprastintas rekonstravimo projektas ir statybos skaičiuojamosios kainos nustatymo dalis.</w:t>
            </w:r>
          </w:p>
        </w:tc>
      </w:tr>
      <w:tr w:rsidR="00403F2B" w:rsidRPr="004A0562" w14:paraId="69728425" w14:textId="77777777" w:rsidTr="00403F2B">
        <w:trPr>
          <w:trHeight w:val="20"/>
        </w:trPr>
        <w:tc>
          <w:tcPr>
            <w:tcW w:w="828" w:type="dxa"/>
            <w:tcBorders>
              <w:top w:val="single" w:sz="4" w:space="0" w:color="auto"/>
              <w:left w:val="single" w:sz="4" w:space="0" w:color="auto"/>
              <w:bottom w:val="single" w:sz="4" w:space="0" w:color="auto"/>
              <w:right w:val="single" w:sz="4" w:space="0" w:color="auto"/>
            </w:tcBorders>
            <w:hideMark/>
          </w:tcPr>
          <w:p w14:paraId="7BC29FA8" w14:textId="77777777" w:rsidR="00403F2B" w:rsidRPr="004A0562" w:rsidRDefault="00403F2B" w:rsidP="00CA7B12">
            <w:pPr>
              <w:spacing w:after="0"/>
              <w:jc w:val="both"/>
              <w:rPr>
                <w:rFonts w:ascii="Times New Roman" w:hAnsi="Times New Roman" w:cs="Times New Roman"/>
                <w:sz w:val="24"/>
                <w:szCs w:val="24"/>
                <w:lang w:eastAsia="ar-SA"/>
              </w:rPr>
            </w:pPr>
            <w:r w:rsidRPr="004A0562">
              <w:rPr>
                <w:rFonts w:ascii="Times New Roman" w:hAnsi="Times New Roman" w:cs="Times New Roman"/>
                <w:sz w:val="24"/>
                <w:szCs w:val="24"/>
                <w:lang w:eastAsia="ar-SA"/>
              </w:rPr>
              <w:t>12.1.</w:t>
            </w:r>
          </w:p>
        </w:tc>
        <w:tc>
          <w:tcPr>
            <w:tcW w:w="2824" w:type="dxa"/>
            <w:tcBorders>
              <w:top w:val="single" w:sz="4" w:space="0" w:color="auto"/>
              <w:left w:val="single" w:sz="4" w:space="0" w:color="auto"/>
              <w:bottom w:val="single" w:sz="4" w:space="0" w:color="auto"/>
              <w:right w:val="single" w:sz="4" w:space="0" w:color="auto"/>
            </w:tcBorders>
            <w:hideMark/>
          </w:tcPr>
          <w:p w14:paraId="7473F015" w14:textId="77777777" w:rsidR="00403F2B" w:rsidRPr="004A0562" w:rsidRDefault="00403F2B" w:rsidP="00CA7B12">
            <w:pPr>
              <w:spacing w:after="0"/>
              <w:jc w:val="both"/>
              <w:rPr>
                <w:rFonts w:ascii="Times New Roman" w:hAnsi="Times New Roman" w:cs="Times New Roman"/>
                <w:sz w:val="24"/>
                <w:szCs w:val="24"/>
                <w:lang w:eastAsia="ar-SA"/>
              </w:rPr>
            </w:pPr>
            <w:r w:rsidRPr="004A0562">
              <w:rPr>
                <w:rFonts w:ascii="Times New Roman" w:hAnsi="Times New Roman" w:cs="Times New Roman"/>
                <w:sz w:val="24"/>
                <w:szCs w:val="24"/>
                <w:lang w:eastAsia="ar-SA"/>
              </w:rPr>
              <w:t xml:space="preserve">Projektavimo paslaugos </w:t>
            </w:r>
          </w:p>
        </w:tc>
        <w:tc>
          <w:tcPr>
            <w:tcW w:w="6549" w:type="dxa"/>
            <w:tcBorders>
              <w:top w:val="single" w:sz="4" w:space="0" w:color="auto"/>
              <w:left w:val="single" w:sz="4" w:space="0" w:color="auto"/>
              <w:bottom w:val="single" w:sz="4" w:space="0" w:color="auto"/>
              <w:right w:val="single" w:sz="4" w:space="0" w:color="auto"/>
            </w:tcBorders>
            <w:hideMark/>
          </w:tcPr>
          <w:p w14:paraId="1ECE3FCE" w14:textId="77777777" w:rsidR="00403F2B" w:rsidRPr="004A0562" w:rsidRDefault="00403F2B" w:rsidP="00CA7B12">
            <w:pPr>
              <w:spacing w:after="0"/>
              <w:jc w:val="both"/>
              <w:rPr>
                <w:rFonts w:ascii="Times New Roman" w:hAnsi="Times New Roman" w:cs="Times New Roman"/>
                <w:sz w:val="24"/>
                <w:szCs w:val="24"/>
                <w:lang w:eastAsia="ar-SA"/>
              </w:rPr>
            </w:pPr>
            <w:r w:rsidRPr="004A0562">
              <w:rPr>
                <w:rFonts w:ascii="Times New Roman" w:hAnsi="Times New Roman" w:cs="Times New Roman"/>
                <w:sz w:val="24"/>
                <w:szCs w:val="24"/>
                <w:lang w:eastAsia="ar-SA"/>
              </w:rPr>
              <w:t>Perkamos įprastos paslaugos, kurias projektuotojas privalo atlikti pagal Lietuvos Respublikos statybos įstatymo, statybos techninį reglamentą STR 1.04.04:2017 „Statinio projektavimas, projekto ekspertizė“ ir kitų norminių teisės aktų reikalavimus.</w:t>
            </w:r>
          </w:p>
        </w:tc>
      </w:tr>
      <w:tr w:rsidR="00403F2B" w:rsidRPr="004A0562" w14:paraId="1718382E" w14:textId="77777777" w:rsidTr="00403F2B">
        <w:trPr>
          <w:trHeight w:val="20"/>
        </w:trPr>
        <w:tc>
          <w:tcPr>
            <w:tcW w:w="828" w:type="dxa"/>
            <w:tcBorders>
              <w:top w:val="single" w:sz="4" w:space="0" w:color="auto"/>
              <w:left w:val="single" w:sz="4" w:space="0" w:color="auto"/>
              <w:bottom w:val="single" w:sz="4" w:space="0" w:color="auto"/>
              <w:right w:val="single" w:sz="4" w:space="0" w:color="auto"/>
            </w:tcBorders>
            <w:hideMark/>
          </w:tcPr>
          <w:p w14:paraId="69447620" w14:textId="77777777" w:rsidR="00403F2B" w:rsidRPr="004A0562" w:rsidRDefault="00403F2B" w:rsidP="00CA7B12">
            <w:pPr>
              <w:spacing w:after="0"/>
              <w:jc w:val="both"/>
              <w:rPr>
                <w:rFonts w:ascii="Times New Roman" w:hAnsi="Times New Roman" w:cs="Times New Roman"/>
                <w:sz w:val="24"/>
                <w:szCs w:val="24"/>
                <w:lang w:eastAsia="ar-SA"/>
              </w:rPr>
            </w:pPr>
            <w:r w:rsidRPr="004A0562">
              <w:rPr>
                <w:rFonts w:ascii="Times New Roman" w:hAnsi="Times New Roman" w:cs="Times New Roman"/>
                <w:sz w:val="24"/>
                <w:szCs w:val="24"/>
                <w:lang w:eastAsia="ar-SA"/>
              </w:rPr>
              <w:t>12.2.</w:t>
            </w:r>
          </w:p>
        </w:tc>
        <w:tc>
          <w:tcPr>
            <w:tcW w:w="2824" w:type="dxa"/>
            <w:tcBorders>
              <w:top w:val="single" w:sz="4" w:space="0" w:color="auto"/>
              <w:left w:val="single" w:sz="4" w:space="0" w:color="auto"/>
              <w:bottom w:val="single" w:sz="4" w:space="0" w:color="auto"/>
              <w:right w:val="single" w:sz="4" w:space="0" w:color="auto"/>
            </w:tcBorders>
          </w:tcPr>
          <w:p w14:paraId="02749F0B" w14:textId="77777777" w:rsidR="00403F2B" w:rsidRPr="004A0562" w:rsidRDefault="00403F2B" w:rsidP="00CA7B12">
            <w:pPr>
              <w:spacing w:after="0"/>
              <w:jc w:val="both"/>
              <w:rPr>
                <w:rFonts w:ascii="Times New Roman" w:hAnsi="Times New Roman" w:cs="Times New Roman"/>
                <w:sz w:val="24"/>
                <w:szCs w:val="24"/>
                <w:lang w:eastAsia="ar-SA"/>
              </w:rPr>
            </w:pPr>
            <w:r w:rsidRPr="004A0562">
              <w:rPr>
                <w:rFonts w:ascii="Times New Roman" w:hAnsi="Times New Roman" w:cs="Times New Roman"/>
                <w:sz w:val="24"/>
                <w:szCs w:val="24"/>
                <w:lang w:eastAsia="ar-SA"/>
              </w:rPr>
              <w:t>Kitos paslaugos, susijusios su projektavimo paslaugomis</w:t>
            </w:r>
          </w:p>
        </w:tc>
        <w:tc>
          <w:tcPr>
            <w:tcW w:w="6549" w:type="dxa"/>
            <w:tcBorders>
              <w:top w:val="single" w:sz="4" w:space="0" w:color="auto"/>
              <w:left w:val="single" w:sz="4" w:space="0" w:color="auto"/>
              <w:bottom w:val="single" w:sz="4" w:space="0" w:color="auto"/>
              <w:right w:val="single" w:sz="4" w:space="0" w:color="auto"/>
            </w:tcBorders>
            <w:hideMark/>
          </w:tcPr>
          <w:p w14:paraId="4F060E4F" w14:textId="77777777" w:rsidR="00403F2B" w:rsidRPr="004A0562" w:rsidRDefault="00403F2B" w:rsidP="00CA7B12">
            <w:pPr>
              <w:spacing w:after="0"/>
              <w:jc w:val="both"/>
              <w:rPr>
                <w:rFonts w:ascii="Times New Roman" w:hAnsi="Times New Roman" w:cs="Times New Roman"/>
                <w:iCs/>
                <w:sz w:val="24"/>
                <w:szCs w:val="24"/>
                <w:lang w:eastAsia="lt-LT"/>
              </w:rPr>
            </w:pPr>
            <w:r w:rsidRPr="004A0562">
              <w:rPr>
                <w:rFonts w:ascii="Times New Roman" w:hAnsi="Times New Roman" w:cs="Times New Roman"/>
                <w:iCs/>
                <w:sz w:val="24"/>
                <w:szCs w:val="24"/>
                <w:lang w:eastAsia="lt-LT"/>
              </w:rPr>
              <w:t>- Projekto derinimų atlikimas, jeigu yra poreikis;</w:t>
            </w:r>
          </w:p>
          <w:p w14:paraId="365FD813" w14:textId="77777777" w:rsidR="00403F2B" w:rsidRPr="004A0562" w:rsidRDefault="00403F2B" w:rsidP="00CA7B12">
            <w:pPr>
              <w:spacing w:after="0"/>
              <w:jc w:val="both"/>
              <w:rPr>
                <w:rFonts w:ascii="Times New Roman" w:hAnsi="Times New Roman" w:cs="Times New Roman"/>
                <w:iCs/>
                <w:sz w:val="24"/>
                <w:szCs w:val="24"/>
                <w:lang w:eastAsia="lt-LT"/>
              </w:rPr>
            </w:pPr>
            <w:r w:rsidRPr="004A0562">
              <w:rPr>
                <w:rFonts w:ascii="Times New Roman" w:hAnsi="Times New Roman" w:cs="Times New Roman"/>
                <w:iCs/>
                <w:sz w:val="24"/>
                <w:szCs w:val="24"/>
                <w:lang w:eastAsia="lt-LT"/>
              </w:rPr>
              <w:t>- Projektuotojas atlieka visas reikalingas procedūras ir derinimus, reikalingus projektavimo darbams atlikti ir statybą leidžiančiam dokumentui gauti, statybą leidžiančio dokumento gavimas, dokumento leidimo gavimo terminas neįeina į projekto parengimo terminą;</w:t>
            </w:r>
          </w:p>
          <w:p w14:paraId="15F1268C" w14:textId="77777777" w:rsidR="00403F2B" w:rsidRPr="004A0562" w:rsidRDefault="00403F2B" w:rsidP="00CA7B12">
            <w:pPr>
              <w:spacing w:after="0"/>
              <w:jc w:val="both"/>
              <w:rPr>
                <w:rFonts w:ascii="Times New Roman" w:hAnsi="Times New Roman" w:cs="Times New Roman"/>
                <w:iCs/>
                <w:sz w:val="24"/>
                <w:szCs w:val="24"/>
                <w:lang w:eastAsia="lt-LT"/>
              </w:rPr>
            </w:pPr>
            <w:r w:rsidRPr="004A0562">
              <w:rPr>
                <w:rFonts w:ascii="Times New Roman" w:hAnsi="Times New Roman" w:cs="Times New Roman"/>
                <w:iCs/>
                <w:sz w:val="24"/>
                <w:szCs w:val="24"/>
                <w:lang w:eastAsia="lt-LT"/>
              </w:rPr>
              <w:t>- Topografinės nuotraukos atlikimas;</w:t>
            </w:r>
          </w:p>
          <w:p w14:paraId="5F6093F0" w14:textId="77777777" w:rsidR="00403F2B" w:rsidRPr="004A0562" w:rsidRDefault="00403F2B" w:rsidP="00CA7B12">
            <w:pPr>
              <w:spacing w:after="0"/>
              <w:jc w:val="both"/>
              <w:rPr>
                <w:rFonts w:ascii="Times New Roman" w:hAnsi="Times New Roman" w:cs="Times New Roman"/>
                <w:iCs/>
                <w:sz w:val="24"/>
                <w:szCs w:val="24"/>
                <w:lang w:eastAsia="lt-LT"/>
              </w:rPr>
            </w:pPr>
            <w:r w:rsidRPr="004A0562">
              <w:rPr>
                <w:rFonts w:ascii="Times New Roman" w:hAnsi="Times New Roman" w:cs="Times New Roman"/>
                <w:iCs/>
                <w:sz w:val="24"/>
                <w:szCs w:val="24"/>
                <w:lang w:eastAsia="lt-LT"/>
              </w:rPr>
              <w:t>- Kitų tyrimų ar ekspertizės atlikimas, jei jie būtini kokybiškam Projekto parengimui (pvz. archeologiniai tyrimai ir pan.).</w:t>
            </w:r>
          </w:p>
        </w:tc>
      </w:tr>
      <w:tr w:rsidR="00403F2B" w:rsidRPr="004A0562" w14:paraId="70D648E6" w14:textId="77777777" w:rsidTr="00403F2B">
        <w:trPr>
          <w:trHeight w:val="20"/>
        </w:trPr>
        <w:tc>
          <w:tcPr>
            <w:tcW w:w="828" w:type="dxa"/>
            <w:tcBorders>
              <w:top w:val="single" w:sz="4" w:space="0" w:color="auto"/>
              <w:left w:val="single" w:sz="4" w:space="0" w:color="auto"/>
              <w:bottom w:val="single" w:sz="4" w:space="0" w:color="auto"/>
              <w:right w:val="single" w:sz="4" w:space="0" w:color="auto"/>
            </w:tcBorders>
          </w:tcPr>
          <w:p w14:paraId="172FF5F5" w14:textId="77777777" w:rsidR="00403F2B" w:rsidRPr="004A0562" w:rsidRDefault="00403F2B" w:rsidP="00CA7B12">
            <w:pPr>
              <w:spacing w:after="0"/>
              <w:jc w:val="both"/>
              <w:rPr>
                <w:rFonts w:ascii="Times New Roman" w:hAnsi="Times New Roman" w:cs="Times New Roman"/>
                <w:sz w:val="24"/>
                <w:szCs w:val="24"/>
                <w:lang w:eastAsia="ar-SA"/>
              </w:rPr>
            </w:pPr>
            <w:r w:rsidRPr="004A0562">
              <w:rPr>
                <w:rFonts w:ascii="Times New Roman" w:hAnsi="Times New Roman" w:cs="Times New Roman"/>
                <w:sz w:val="24"/>
                <w:szCs w:val="24"/>
                <w:lang w:eastAsia="ar-SA"/>
              </w:rPr>
              <w:t>12.3.</w:t>
            </w:r>
          </w:p>
        </w:tc>
        <w:tc>
          <w:tcPr>
            <w:tcW w:w="2824" w:type="dxa"/>
            <w:tcBorders>
              <w:top w:val="single" w:sz="4" w:space="0" w:color="auto"/>
              <w:left w:val="single" w:sz="4" w:space="0" w:color="auto"/>
              <w:bottom w:val="single" w:sz="4" w:space="0" w:color="auto"/>
              <w:right w:val="single" w:sz="4" w:space="0" w:color="auto"/>
            </w:tcBorders>
          </w:tcPr>
          <w:p w14:paraId="25FB8927" w14:textId="77777777" w:rsidR="00403F2B" w:rsidRPr="004A0562" w:rsidRDefault="00403F2B" w:rsidP="00CA7B12">
            <w:pPr>
              <w:spacing w:after="0"/>
              <w:jc w:val="both"/>
              <w:rPr>
                <w:rFonts w:ascii="Times New Roman" w:hAnsi="Times New Roman" w:cs="Times New Roman"/>
                <w:sz w:val="24"/>
                <w:szCs w:val="24"/>
                <w:lang w:eastAsia="ar-SA"/>
              </w:rPr>
            </w:pPr>
            <w:r w:rsidRPr="004A0562">
              <w:rPr>
                <w:rFonts w:ascii="Times New Roman" w:hAnsi="Times New Roman" w:cs="Times New Roman"/>
                <w:sz w:val="24"/>
                <w:szCs w:val="24"/>
                <w:lang w:eastAsia="ar-SA"/>
              </w:rPr>
              <w:t>Projekto vykdymo priežiūra</w:t>
            </w:r>
          </w:p>
        </w:tc>
        <w:tc>
          <w:tcPr>
            <w:tcW w:w="6549" w:type="dxa"/>
            <w:tcBorders>
              <w:top w:val="single" w:sz="4" w:space="0" w:color="auto"/>
              <w:left w:val="single" w:sz="4" w:space="0" w:color="auto"/>
              <w:bottom w:val="single" w:sz="4" w:space="0" w:color="auto"/>
              <w:right w:val="single" w:sz="4" w:space="0" w:color="auto"/>
            </w:tcBorders>
          </w:tcPr>
          <w:p w14:paraId="3DC96C25" w14:textId="77777777" w:rsidR="00403F2B" w:rsidRPr="004A0562" w:rsidRDefault="00403F2B" w:rsidP="00CA7B12">
            <w:pPr>
              <w:spacing w:after="0"/>
              <w:jc w:val="both"/>
              <w:rPr>
                <w:rFonts w:ascii="Times New Roman" w:hAnsi="Times New Roman" w:cs="Times New Roman"/>
                <w:iCs/>
                <w:sz w:val="24"/>
                <w:szCs w:val="24"/>
                <w:lang w:eastAsia="lt-LT"/>
              </w:rPr>
            </w:pPr>
            <w:r w:rsidRPr="004A0562">
              <w:rPr>
                <w:rFonts w:ascii="Times New Roman" w:hAnsi="Times New Roman" w:cs="Times New Roman"/>
                <w:iCs/>
                <w:sz w:val="24"/>
                <w:szCs w:val="24"/>
                <w:lang w:eastAsia="lt-LT"/>
              </w:rPr>
              <w:t>Numatoma. Teikdamas paslaugas, paslaugos teikėjas užsakovui pareikalavus turės parengti ataskaitas:</w:t>
            </w:r>
          </w:p>
          <w:p w14:paraId="73468C26" w14:textId="77777777" w:rsidR="00403F2B" w:rsidRPr="004A0562" w:rsidRDefault="00403F2B" w:rsidP="00CA7B12">
            <w:pPr>
              <w:spacing w:after="0"/>
              <w:jc w:val="both"/>
              <w:rPr>
                <w:rFonts w:ascii="Times New Roman" w:hAnsi="Times New Roman" w:cs="Times New Roman"/>
                <w:iCs/>
                <w:sz w:val="24"/>
                <w:szCs w:val="24"/>
                <w:lang w:eastAsia="lt-LT"/>
              </w:rPr>
            </w:pPr>
            <w:r w:rsidRPr="004A0562">
              <w:rPr>
                <w:rFonts w:ascii="Times New Roman" w:hAnsi="Times New Roman" w:cs="Times New Roman"/>
                <w:iCs/>
                <w:sz w:val="24"/>
                <w:szCs w:val="24"/>
                <w:lang w:eastAsia="lt-LT"/>
              </w:rPr>
              <w:t>-tarpinė ataskaita pateikiama per 15 d., joje apibendrinama paslaugos teikimo veikla;</w:t>
            </w:r>
          </w:p>
          <w:p w14:paraId="747B7D4C" w14:textId="77777777" w:rsidR="00403F2B" w:rsidRPr="004A0562" w:rsidRDefault="00403F2B" w:rsidP="00CA7B12">
            <w:pPr>
              <w:spacing w:after="0"/>
              <w:jc w:val="both"/>
              <w:rPr>
                <w:rFonts w:ascii="Times New Roman" w:hAnsi="Times New Roman" w:cs="Times New Roman"/>
                <w:iCs/>
                <w:sz w:val="24"/>
                <w:szCs w:val="24"/>
                <w:lang w:eastAsia="lt-LT"/>
              </w:rPr>
            </w:pPr>
            <w:r w:rsidRPr="004A0562">
              <w:rPr>
                <w:rFonts w:ascii="Times New Roman" w:hAnsi="Times New Roman" w:cs="Times New Roman"/>
                <w:iCs/>
                <w:sz w:val="24"/>
                <w:szCs w:val="24"/>
                <w:lang w:eastAsia="lt-LT"/>
              </w:rPr>
              <w:t>-baigiamoji ataskaita pateikiama per 1 mėn. nuo projekto įgyvendinimo dienos. Šioje ataskaitoje trumpai aprašoma projekto vykdymo priežiūros eiga;</w:t>
            </w:r>
          </w:p>
          <w:p w14:paraId="4082B13D" w14:textId="77777777" w:rsidR="00403F2B" w:rsidRPr="004A0562" w:rsidRDefault="00403F2B" w:rsidP="00CA7B12">
            <w:pPr>
              <w:spacing w:after="0"/>
              <w:jc w:val="both"/>
              <w:rPr>
                <w:rFonts w:ascii="Times New Roman" w:hAnsi="Times New Roman" w:cs="Times New Roman"/>
                <w:iCs/>
                <w:sz w:val="24"/>
                <w:szCs w:val="24"/>
                <w:lang w:eastAsia="lt-LT"/>
              </w:rPr>
            </w:pPr>
            <w:r w:rsidRPr="004A0562">
              <w:rPr>
                <w:rFonts w:ascii="Times New Roman" w:hAnsi="Times New Roman" w:cs="Times New Roman"/>
                <w:iCs/>
                <w:sz w:val="24"/>
                <w:szCs w:val="24"/>
                <w:lang w:eastAsia="lt-LT"/>
              </w:rPr>
              <w:t>-ataskaitos rengiamos lietuvių kalba ir pateikiamos užsakovui el. paštu.</w:t>
            </w:r>
          </w:p>
        </w:tc>
      </w:tr>
      <w:tr w:rsidR="00403F2B" w:rsidRPr="004A0562" w14:paraId="5BAD05A8" w14:textId="77777777" w:rsidTr="00403F2B">
        <w:trPr>
          <w:trHeight w:val="20"/>
        </w:trPr>
        <w:tc>
          <w:tcPr>
            <w:tcW w:w="828" w:type="dxa"/>
            <w:tcBorders>
              <w:top w:val="single" w:sz="4" w:space="0" w:color="auto"/>
              <w:left w:val="single" w:sz="4" w:space="0" w:color="auto"/>
              <w:bottom w:val="single" w:sz="4" w:space="0" w:color="auto"/>
              <w:right w:val="single" w:sz="4" w:space="0" w:color="auto"/>
            </w:tcBorders>
            <w:hideMark/>
          </w:tcPr>
          <w:p w14:paraId="67B7944A" w14:textId="77777777" w:rsidR="00403F2B" w:rsidRPr="004A0562" w:rsidRDefault="00403F2B" w:rsidP="00CA7B12">
            <w:pPr>
              <w:spacing w:after="0"/>
              <w:jc w:val="both"/>
              <w:rPr>
                <w:rFonts w:ascii="Times New Roman" w:hAnsi="Times New Roman" w:cs="Times New Roman"/>
                <w:sz w:val="24"/>
                <w:szCs w:val="24"/>
                <w:lang w:eastAsia="ar-SA"/>
              </w:rPr>
            </w:pPr>
            <w:r w:rsidRPr="004A0562">
              <w:rPr>
                <w:rFonts w:ascii="Times New Roman" w:hAnsi="Times New Roman" w:cs="Times New Roman"/>
                <w:sz w:val="24"/>
                <w:szCs w:val="24"/>
                <w:lang w:eastAsia="ar-SA"/>
              </w:rPr>
              <w:t>13.</w:t>
            </w:r>
          </w:p>
        </w:tc>
        <w:tc>
          <w:tcPr>
            <w:tcW w:w="2824" w:type="dxa"/>
            <w:tcBorders>
              <w:top w:val="single" w:sz="4" w:space="0" w:color="auto"/>
              <w:left w:val="single" w:sz="4" w:space="0" w:color="auto"/>
              <w:bottom w:val="single" w:sz="4" w:space="0" w:color="auto"/>
              <w:right w:val="single" w:sz="4" w:space="0" w:color="auto"/>
            </w:tcBorders>
            <w:hideMark/>
          </w:tcPr>
          <w:p w14:paraId="08C0DB17" w14:textId="77777777" w:rsidR="00403F2B" w:rsidRPr="004A0562" w:rsidRDefault="00403F2B" w:rsidP="00CA7B12">
            <w:pPr>
              <w:spacing w:after="0"/>
              <w:jc w:val="both"/>
              <w:rPr>
                <w:rFonts w:ascii="Times New Roman" w:hAnsi="Times New Roman" w:cs="Times New Roman"/>
                <w:color w:val="ED0000"/>
                <w:sz w:val="24"/>
                <w:szCs w:val="24"/>
                <w:u w:val="single"/>
                <w:lang w:eastAsia="ar-SA"/>
              </w:rPr>
            </w:pPr>
            <w:r w:rsidRPr="004A0562">
              <w:rPr>
                <w:rFonts w:ascii="Times New Roman" w:hAnsi="Times New Roman" w:cs="Times New Roman"/>
                <w:sz w:val="24"/>
                <w:szCs w:val="24"/>
                <w:lang w:eastAsia="ar-SA"/>
              </w:rPr>
              <w:t>Paslaugų teikimo pradžia ir trukmė</w:t>
            </w:r>
          </w:p>
        </w:tc>
        <w:tc>
          <w:tcPr>
            <w:tcW w:w="6549" w:type="dxa"/>
            <w:tcBorders>
              <w:top w:val="single" w:sz="4" w:space="0" w:color="auto"/>
              <w:left w:val="single" w:sz="4" w:space="0" w:color="auto"/>
              <w:bottom w:val="single" w:sz="4" w:space="0" w:color="auto"/>
              <w:right w:val="single" w:sz="4" w:space="0" w:color="auto"/>
            </w:tcBorders>
          </w:tcPr>
          <w:p w14:paraId="69A1ACA9" w14:textId="77777777" w:rsidR="00403F2B" w:rsidRPr="004A0562" w:rsidRDefault="00403F2B" w:rsidP="00CA7B12">
            <w:pPr>
              <w:spacing w:after="0"/>
              <w:jc w:val="both"/>
              <w:rPr>
                <w:rFonts w:ascii="Times New Roman" w:hAnsi="Times New Roman" w:cs="Times New Roman"/>
                <w:sz w:val="24"/>
                <w:szCs w:val="24"/>
                <w:lang w:eastAsia="ar-SA"/>
              </w:rPr>
            </w:pPr>
            <w:r w:rsidRPr="004A0562">
              <w:rPr>
                <w:rFonts w:ascii="Times New Roman" w:hAnsi="Times New Roman" w:cs="Times New Roman"/>
                <w:sz w:val="24"/>
                <w:szCs w:val="24"/>
                <w:lang w:eastAsia="ar-SA"/>
              </w:rPr>
              <w:t>Paslaugos pradedamos teikti iš kart po projektavimo paslaugų sutarties pasirašymo.</w:t>
            </w:r>
          </w:p>
          <w:p w14:paraId="7A69CF25" w14:textId="75B751EC" w:rsidR="00403F2B" w:rsidRPr="004A0562" w:rsidRDefault="00403F2B" w:rsidP="00CA7B12">
            <w:pPr>
              <w:spacing w:after="0"/>
              <w:jc w:val="both"/>
              <w:rPr>
                <w:rFonts w:ascii="Times New Roman" w:hAnsi="Times New Roman" w:cs="Times New Roman"/>
                <w:sz w:val="24"/>
                <w:szCs w:val="24"/>
                <w:lang w:eastAsia="ar-SA"/>
              </w:rPr>
            </w:pPr>
            <w:r w:rsidRPr="004A0562">
              <w:rPr>
                <w:rFonts w:ascii="Times New Roman" w:hAnsi="Times New Roman" w:cs="Times New Roman"/>
                <w:sz w:val="24"/>
                <w:szCs w:val="24"/>
                <w:lang w:eastAsia="ar-SA"/>
              </w:rPr>
              <w:t>Supaprastinto rekonstravimo projekto parengimo trukmė – tiekėjo pasiūlytas terminas.</w:t>
            </w:r>
          </w:p>
          <w:p w14:paraId="483CB308" w14:textId="77777777" w:rsidR="00403F2B" w:rsidRPr="004A0562" w:rsidRDefault="00403F2B" w:rsidP="00CA7B12">
            <w:pPr>
              <w:spacing w:after="0"/>
              <w:jc w:val="both"/>
              <w:rPr>
                <w:rFonts w:ascii="Times New Roman" w:hAnsi="Times New Roman" w:cs="Times New Roman"/>
                <w:bCs/>
                <w:color w:val="ED0000"/>
                <w:sz w:val="24"/>
                <w:szCs w:val="24"/>
                <w:u w:val="single"/>
                <w:lang w:eastAsia="ar-SA"/>
              </w:rPr>
            </w:pPr>
            <w:r w:rsidRPr="004A0562">
              <w:rPr>
                <w:rFonts w:ascii="Times New Roman" w:hAnsi="Times New Roman" w:cs="Times New Roman"/>
                <w:sz w:val="24"/>
                <w:szCs w:val="24"/>
                <w:lang w:eastAsia="ar-SA"/>
              </w:rPr>
              <w:t>Projekto vykdymo priežiūros paslaugos pradžia – statybos darbų pradžia (~2026 m.), pabaiga statybos darbų pabaiga.</w:t>
            </w:r>
          </w:p>
        </w:tc>
      </w:tr>
      <w:tr w:rsidR="00403F2B" w:rsidRPr="004A0562" w14:paraId="265DF036" w14:textId="77777777" w:rsidTr="00403F2B">
        <w:trPr>
          <w:trHeight w:val="20"/>
        </w:trPr>
        <w:tc>
          <w:tcPr>
            <w:tcW w:w="828" w:type="dxa"/>
            <w:tcBorders>
              <w:top w:val="single" w:sz="4" w:space="0" w:color="auto"/>
              <w:left w:val="single" w:sz="4" w:space="0" w:color="auto"/>
              <w:bottom w:val="single" w:sz="4" w:space="0" w:color="auto"/>
              <w:right w:val="single" w:sz="4" w:space="0" w:color="auto"/>
            </w:tcBorders>
          </w:tcPr>
          <w:p w14:paraId="17BEF060" w14:textId="77777777" w:rsidR="00403F2B" w:rsidRPr="004A0562" w:rsidRDefault="00403F2B" w:rsidP="00CA7B12">
            <w:pPr>
              <w:spacing w:after="0"/>
              <w:jc w:val="both"/>
              <w:rPr>
                <w:rFonts w:ascii="Times New Roman" w:hAnsi="Times New Roman" w:cs="Times New Roman"/>
                <w:sz w:val="24"/>
                <w:szCs w:val="24"/>
                <w:lang w:eastAsia="ar-SA"/>
              </w:rPr>
            </w:pPr>
          </w:p>
        </w:tc>
        <w:tc>
          <w:tcPr>
            <w:tcW w:w="9373" w:type="dxa"/>
            <w:gridSpan w:val="2"/>
            <w:tcBorders>
              <w:top w:val="single" w:sz="4" w:space="0" w:color="auto"/>
              <w:left w:val="single" w:sz="4" w:space="0" w:color="auto"/>
              <w:bottom w:val="single" w:sz="4" w:space="0" w:color="auto"/>
              <w:right w:val="single" w:sz="4" w:space="0" w:color="auto"/>
            </w:tcBorders>
            <w:hideMark/>
          </w:tcPr>
          <w:p w14:paraId="13184D66" w14:textId="77777777" w:rsidR="00403F2B" w:rsidRPr="004A0562" w:rsidRDefault="00403F2B" w:rsidP="00CA7B12">
            <w:pPr>
              <w:spacing w:after="0"/>
              <w:jc w:val="both"/>
              <w:rPr>
                <w:rFonts w:ascii="Times New Roman" w:hAnsi="Times New Roman" w:cs="Times New Roman"/>
                <w:b/>
                <w:bCs/>
                <w:sz w:val="24"/>
                <w:szCs w:val="24"/>
                <w:lang w:eastAsia="ar-SA"/>
              </w:rPr>
            </w:pPr>
            <w:r w:rsidRPr="004A0562">
              <w:rPr>
                <w:rFonts w:ascii="Times New Roman" w:hAnsi="Times New Roman" w:cs="Times New Roman"/>
                <w:b/>
                <w:bCs/>
                <w:sz w:val="24"/>
                <w:szCs w:val="24"/>
                <w:lang w:eastAsia="ar-SA"/>
              </w:rPr>
              <w:t>III. Reikalavimai projektavimo paslaugoms</w:t>
            </w:r>
          </w:p>
        </w:tc>
      </w:tr>
      <w:tr w:rsidR="00403F2B" w:rsidRPr="004A0562" w14:paraId="1F3D7F46" w14:textId="77777777" w:rsidTr="00403F2B">
        <w:trPr>
          <w:trHeight w:val="20"/>
        </w:trPr>
        <w:tc>
          <w:tcPr>
            <w:tcW w:w="828" w:type="dxa"/>
            <w:tcBorders>
              <w:top w:val="single" w:sz="4" w:space="0" w:color="auto"/>
              <w:left w:val="single" w:sz="4" w:space="0" w:color="auto"/>
              <w:bottom w:val="single" w:sz="4" w:space="0" w:color="auto"/>
              <w:right w:val="single" w:sz="4" w:space="0" w:color="auto"/>
            </w:tcBorders>
            <w:hideMark/>
          </w:tcPr>
          <w:p w14:paraId="7CD51D42" w14:textId="77777777" w:rsidR="00403F2B" w:rsidRPr="004A0562" w:rsidRDefault="00403F2B" w:rsidP="00CA7B12">
            <w:pPr>
              <w:spacing w:after="0"/>
              <w:jc w:val="both"/>
              <w:rPr>
                <w:rFonts w:ascii="Times New Roman" w:hAnsi="Times New Roman" w:cs="Times New Roman"/>
                <w:sz w:val="24"/>
                <w:szCs w:val="24"/>
                <w:lang w:eastAsia="ar-SA"/>
              </w:rPr>
            </w:pPr>
            <w:r w:rsidRPr="004A0562">
              <w:rPr>
                <w:rFonts w:ascii="Times New Roman" w:hAnsi="Times New Roman" w:cs="Times New Roman"/>
                <w:sz w:val="24"/>
                <w:szCs w:val="24"/>
                <w:lang w:eastAsia="ar-SA"/>
              </w:rPr>
              <w:t>14.</w:t>
            </w:r>
          </w:p>
        </w:tc>
        <w:tc>
          <w:tcPr>
            <w:tcW w:w="2824" w:type="dxa"/>
            <w:tcBorders>
              <w:top w:val="single" w:sz="4" w:space="0" w:color="auto"/>
              <w:left w:val="single" w:sz="4" w:space="0" w:color="auto"/>
              <w:bottom w:val="single" w:sz="4" w:space="0" w:color="auto"/>
              <w:right w:val="single" w:sz="4" w:space="0" w:color="auto"/>
            </w:tcBorders>
            <w:hideMark/>
          </w:tcPr>
          <w:p w14:paraId="16D05E6C" w14:textId="77777777" w:rsidR="00403F2B" w:rsidRPr="004A0562" w:rsidRDefault="00403F2B" w:rsidP="00CA7B12">
            <w:pPr>
              <w:spacing w:after="0"/>
              <w:jc w:val="both"/>
              <w:rPr>
                <w:rFonts w:ascii="Times New Roman" w:hAnsi="Times New Roman" w:cs="Times New Roman"/>
                <w:sz w:val="24"/>
                <w:szCs w:val="24"/>
                <w:u w:val="single"/>
                <w:lang w:eastAsia="ar-SA"/>
              </w:rPr>
            </w:pPr>
            <w:r w:rsidRPr="004A0562">
              <w:rPr>
                <w:rFonts w:ascii="Times New Roman" w:hAnsi="Times New Roman" w:cs="Times New Roman"/>
                <w:sz w:val="24"/>
                <w:szCs w:val="24"/>
                <w:lang w:eastAsia="ar-SA"/>
              </w:rPr>
              <w:t xml:space="preserve">Projekto rengimo dokumentams taikomi teisės aktai, normatyviniai statybos techniniai dokumentai bei normatyviniai statinio saugos ir paskirties dokumentai, teritorijų planavimo dokumentai. </w:t>
            </w:r>
          </w:p>
        </w:tc>
        <w:tc>
          <w:tcPr>
            <w:tcW w:w="6549" w:type="dxa"/>
            <w:tcBorders>
              <w:top w:val="single" w:sz="4" w:space="0" w:color="auto"/>
              <w:left w:val="single" w:sz="4" w:space="0" w:color="auto"/>
              <w:bottom w:val="single" w:sz="4" w:space="0" w:color="auto"/>
              <w:right w:val="single" w:sz="4" w:space="0" w:color="auto"/>
            </w:tcBorders>
            <w:hideMark/>
          </w:tcPr>
          <w:p w14:paraId="52C30902" w14:textId="77777777" w:rsidR="00403F2B" w:rsidRPr="004A0562" w:rsidRDefault="00403F2B" w:rsidP="00CA7B12">
            <w:pPr>
              <w:spacing w:after="0"/>
              <w:jc w:val="both"/>
              <w:rPr>
                <w:rFonts w:ascii="Times New Roman" w:hAnsi="Times New Roman" w:cs="Times New Roman"/>
                <w:iCs/>
                <w:sz w:val="24"/>
                <w:szCs w:val="24"/>
                <w:lang w:eastAsia="lt-LT"/>
              </w:rPr>
            </w:pPr>
            <w:r w:rsidRPr="004A0562">
              <w:rPr>
                <w:rFonts w:ascii="Times New Roman" w:hAnsi="Times New Roman" w:cs="Times New Roman"/>
                <w:iCs/>
                <w:sz w:val="24"/>
                <w:szCs w:val="24"/>
                <w:lang w:eastAsia="lt-LT"/>
              </w:rPr>
              <w:t>Projektas rengiamas Lietuvos Respublikos statybos įstatymu ir kitais įstatymais, reglamentuojančiais statinio saugos ir paskirties reikalavimus, teisės aktais, reglamentuojančiais esminius statinių reikalavimus, kitais teisės aktais, teritorijų planavimo ir normatyviniais statybos techniniais dokumentais, normatyviniais statinio saugos ir paskirties dokumentais, statinio projekto rengimo dokumentais, projektavimo paslaugų suteikimo sutartimi. Įvertinti saugomas teritorijas.</w:t>
            </w:r>
          </w:p>
        </w:tc>
      </w:tr>
      <w:tr w:rsidR="00403F2B" w:rsidRPr="004A0562" w14:paraId="799DB91F" w14:textId="77777777" w:rsidTr="00403F2B">
        <w:trPr>
          <w:trHeight w:val="20"/>
        </w:trPr>
        <w:tc>
          <w:tcPr>
            <w:tcW w:w="828" w:type="dxa"/>
            <w:tcBorders>
              <w:top w:val="single" w:sz="4" w:space="0" w:color="auto"/>
              <w:left w:val="single" w:sz="4" w:space="0" w:color="auto"/>
              <w:bottom w:val="single" w:sz="4" w:space="0" w:color="auto"/>
              <w:right w:val="single" w:sz="4" w:space="0" w:color="auto"/>
            </w:tcBorders>
          </w:tcPr>
          <w:p w14:paraId="15486956" w14:textId="77777777" w:rsidR="00403F2B" w:rsidRPr="004A0562" w:rsidRDefault="00403F2B" w:rsidP="00CA7B12">
            <w:pPr>
              <w:spacing w:after="0"/>
              <w:jc w:val="both"/>
              <w:rPr>
                <w:rFonts w:ascii="Times New Roman" w:hAnsi="Times New Roman" w:cs="Times New Roman"/>
                <w:sz w:val="24"/>
                <w:szCs w:val="24"/>
                <w:lang w:eastAsia="ar-SA"/>
              </w:rPr>
            </w:pPr>
            <w:r w:rsidRPr="004A0562">
              <w:rPr>
                <w:rFonts w:ascii="Times New Roman" w:hAnsi="Times New Roman" w:cs="Times New Roman"/>
                <w:sz w:val="24"/>
                <w:szCs w:val="24"/>
                <w:lang w:eastAsia="ar-SA"/>
              </w:rPr>
              <w:t>15.</w:t>
            </w:r>
          </w:p>
        </w:tc>
        <w:tc>
          <w:tcPr>
            <w:tcW w:w="2824" w:type="dxa"/>
            <w:tcBorders>
              <w:top w:val="single" w:sz="4" w:space="0" w:color="auto"/>
              <w:left w:val="single" w:sz="4" w:space="0" w:color="auto"/>
              <w:bottom w:val="single" w:sz="4" w:space="0" w:color="auto"/>
              <w:right w:val="single" w:sz="4" w:space="0" w:color="auto"/>
            </w:tcBorders>
          </w:tcPr>
          <w:p w14:paraId="15FDD7F8" w14:textId="77777777" w:rsidR="00403F2B" w:rsidRPr="004A0562" w:rsidRDefault="00403F2B" w:rsidP="00CA7B12">
            <w:pPr>
              <w:spacing w:after="0"/>
              <w:jc w:val="both"/>
              <w:rPr>
                <w:rFonts w:ascii="Times New Roman" w:hAnsi="Times New Roman" w:cs="Times New Roman"/>
                <w:sz w:val="24"/>
                <w:szCs w:val="24"/>
                <w:lang w:eastAsia="ar-SA"/>
              </w:rPr>
            </w:pPr>
            <w:r w:rsidRPr="004A0562">
              <w:rPr>
                <w:rFonts w:ascii="Times New Roman" w:hAnsi="Times New Roman" w:cs="Times New Roman"/>
                <w:sz w:val="24"/>
                <w:szCs w:val="24"/>
                <w:lang w:eastAsia="ar-SA"/>
              </w:rPr>
              <w:t xml:space="preserve">Funkciniai (paskirties) ir naudojimo (eksploataciniai) </w:t>
            </w:r>
            <w:r w:rsidRPr="004A0562">
              <w:rPr>
                <w:rFonts w:ascii="Times New Roman" w:hAnsi="Times New Roman" w:cs="Times New Roman"/>
                <w:sz w:val="24"/>
                <w:szCs w:val="24"/>
                <w:lang w:eastAsia="ar-SA"/>
              </w:rPr>
              <w:lastRenderedPageBreak/>
              <w:t>reikalavimai statiniui (statinių grupei)</w:t>
            </w:r>
          </w:p>
        </w:tc>
        <w:tc>
          <w:tcPr>
            <w:tcW w:w="6549" w:type="dxa"/>
            <w:tcBorders>
              <w:top w:val="single" w:sz="4" w:space="0" w:color="auto"/>
              <w:left w:val="single" w:sz="4" w:space="0" w:color="auto"/>
              <w:bottom w:val="single" w:sz="4" w:space="0" w:color="auto"/>
              <w:right w:val="single" w:sz="4" w:space="0" w:color="auto"/>
            </w:tcBorders>
          </w:tcPr>
          <w:p w14:paraId="465302C2" w14:textId="77777777" w:rsidR="00403F2B" w:rsidRPr="004A0562" w:rsidRDefault="00403F2B" w:rsidP="00CA7B12">
            <w:pPr>
              <w:spacing w:after="0"/>
              <w:jc w:val="both"/>
              <w:rPr>
                <w:rFonts w:ascii="Times New Roman" w:hAnsi="Times New Roman" w:cs="Times New Roman"/>
                <w:iCs/>
                <w:sz w:val="24"/>
                <w:szCs w:val="24"/>
                <w:lang w:eastAsia="lt-LT"/>
              </w:rPr>
            </w:pPr>
            <w:r w:rsidRPr="004A0562">
              <w:rPr>
                <w:rFonts w:ascii="Times New Roman" w:hAnsi="Times New Roman" w:cs="Times New Roman"/>
                <w:iCs/>
                <w:sz w:val="24"/>
                <w:szCs w:val="24"/>
                <w:lang w:eastAsia="lt-LT"/>
              </w:rPr>
              <w:lastRenderedPageBreak/>
              <w:t>Visos siūlomos tvarkymo ir pritaikymo lankymui priemonės, infrastruktūra turi derėti kraštovaizdyje ir tarpusavyje, turi būti ne tik estetiška, bet ir ilgaamžė, atspari vandalizmui ir aplinkos poveikiui, ergonomiška, patogi naudoti lankytojams;</w:t>
            </w:r>
          </w:p>
        </w:tc>
      </w:tr>
      <w:tr w:rsidR="00403F2B" w:rsidRPr="004A0562" w14:paraId="508D4156" w14:textId="77777777" w:rsidTr="00403F2B">
        <w:trPr>
          <w:trHeight w:val="20"/>
        </w:trPr>
        <w:tc>
          <w:tcPr>
            <w:tcW w:w="828" w:type="dxa"/>
            <w:tcBorders>
              <w:top w:val="single" w:sz="4" w:space="0" w:color="auto"/>
              <w:left w:val="single" w:sz="4" w:space="0" w:color="auto"/>
              <w:bottom w:val="single" w:sz="4" w:space="0" w:color="auto"/>
              <w:right w:val="single" w:sz="4" w:space="0" w:color="auto"/>
            </w:tcBorders>
            <w:hideMark/>
          </w:tcPr>
          <w:p w14:paraId="32D3C2A3" w14:textId="77777777" w:rsidR="00403F2B" w:rsidRPr="004A0562" w:rsidRDefault="00403F2B" w:rsidP="00CA7B12">
            <w:pPr>
              <w:spacing w:after="0"/>
              <w:jc w:val="both"/>
              <w:rPr>
                <w:rFonts w:ascii="Times New Roman" w:hAnsi="Times New Roman" w:cs="Times New Roman"/>
                <w:sz w:val="24"/>
                <w:szCs w:val="24"/>
                <w:lang w:eastAsia="ar-SA"/>
              </w:rPr>
            </w:pPr>
            <w:r w:rsidRPr="004A0562">
              <w:rPr>
                <w:rFonts w:ascii="Times New Roman" w:hAnsi="Times New Roman" w:cs="Times New Roman"/>
                <w:sz w:val="24"/>
                <w:szCs w:val="24"/>
                <w:lang w:eastAsia="ar-SA"/>
              </w:rPr>
              <w:t>16.</w:t>
            </w:r>
          </w:p>
        </w:tc>
        <w:tc>
          <w:tcPr>
            <w:tcW w:w="2824" w:type="dxa"/>
            <w:tcBorders>
              <w:top w:val="single" w:sz="4" w:space="0" w:color="auto"/>
              <w:left w:val="single" w:sz="4" w:space="0" w:color="auto"/>
              <w:bottom w:val="single" w:sz="4" w:space="0" w:color="auto"/>
              <w:right w:val="single" w:sz="4" w:space="0" w:color="auto"/>
            </w:tcBorders>
            <w:hideMark/>
          </w:tcPr>
          <w:p w14:paraId="00DEC21B" w14:textId="77777777" w:rsidR="00403F2B" w:rsidRPr="004A0562" w:rsidRDefault="00403F2B" w:rsidP="00CA7B12">
            <w:pPr>
              <w:spacing w:after="0"/>
              <w:jc w:val="both"/>
              <w:rPr>
                <w:rFonts w:ascii="Times New Roman" w:hAnsi="Times New Roman" w:cs="Times New Roman"/>
                <w:sz w:val="24"/>
                <w:szCs w:val="24"/>
                <w:lang w:eastAsia="ar-SA"/>
              </w:rPr>
            </w:pPr>
            <w:r w:rsidRPr="004A0562">
              <w:rPr>
                <w:rFonts w:ascii="Times New Roman" w:hAnsi="Times New Roman" w:cs="Times New Roman"/>
                <w:sz w:val="24"/>
                <w:szCs w:val="24"/>
                <w:lang w:eastAsia="ar-SA"/>
              </w:rPr>
              <w:t>Aplinkosaugos, sveikatos, saugomos teritorijos ir nekilnojamosios kultūros paveldo vertybės apsaugos reikalavimai</w:t>
            </w:r>
          </w:p>
        </w:tc>
        <w:tc>
          <w:tcPr>
            <w:tcW w:w="6549" w:type="dxa"/>
            <w:tcBorders>
              <w:top w:val="single" w:sz="4" w:space="0" w:color="auto"/>
              <w:left w:val="single" w:sz="4" w:space="0" w:color="auto"/>
              <w:bottom w:val="single" w:sz="4" w:space="0" w:color="auto"/>
              <w:right w:val="single" w:sz="4" w:space="0" w:color="auto"/>
            </w:tcBorders>
            <w:hideMark/>
          </w:tcPr>
          <w:p w14:paraId="7CC945F2" w14:textId="77777777" w:rsidR="00403F2B" w:rsidRPr="004A0562" w:rsidRDefault="00403F2B" w:rsidP="00CA7B12">
            <w:pPr>
              <w:spacing w:after="0"/>
              <w:jc w:val="both"/>
              <w:rPr>
                <w:rFonts w:ascii="Times New Roman" w:hAnsi="Times New Roman" w:cs="Times New Roman"/>
                <w:iCs/>
                <w:sz w:val="24"/>
                <w:szCs w:val="24"/>
                <w:lang w:eastAsia="lt-LT"/>
              </w:rPr>
            </w:pPr>
            <w:r w:rsidRPr="004A0562">
              <w:rPr>
                <w:rFonts w:ascii="Times New Roman" w:hAnsi="Times New Roman" w:cs="Times New Roman"/>
                <w:iCs/>
                <w:sz w:val="24"/>
                <w:szCs w:val="24"/>
                <w:lang w:eastAsia="lt-LT"/>
              </w:rPr>
              <w:t>Vadovautis teisės aktuose numatytais aplinkosaugos, sveikatos, saugomos teritorijos ir nekilnojamosios kultūros paveldo vertybės apsaugos reikalavimais.</w:t>
            </w:r>
          </w:p>
        </w:tc>
      </w:tr>
      <w:tr w:rsidR="00403F2B" w:rsidRPr="004A0562" w14:paraId="0D0730AD" w14:textId="77777777" w:rsidTr="00403F2B">
        <w:trPr>
          <w:trHeight w:val="20"/>
        </w:trPr>
        <w:tc>
          <w:tcPr>
            <w:tcW w:w="828" w:type="dxa"/>
            <w:tcBorders>
              <w:top w:val="single" w:sz="4" w:space="0" w:color="auto"/>
              <w:left w:val="single" w:sz="4" w:space="0" w:color="auto"/>
              <w:bottom w:val="single" w:sz="4" w:space="0" w:color="auto"/>
              <w:right w:val="single" w:sz="4" w:space="0" w:color="auto"/>
            </w:tcBorders>
          </w:tcPr>
          <w:p w14:paraId="56105F53" w14:textId="77777777" w:rsidR="00403F2B" w:rsidRPr="004A0562" w:rsidRDefault="00403F2B" w:rsidP="00CA7B12">
            <w:pPr>
              <w:spacing w:after="0"/>
              <w:jc w:val="both"/>
              <w:rPr>
                <w:rFonts w:ascii="Times New Roman" w:hAnsi="Times New Roman" w:cs="Times New Roman"/>
                <w:sz w:val="24"/>
                <w:szCs w:val="24"/>
                <w:lang w:eastAsia="ar-SA"/>
              </w:rPr>
            </w:pPr>
            <w:r w:rsidRPr="004A0562">
              <w:rPr>
                <w:rFonts w:ascii="Times New Roman" w:hAnsi="Times New Roman" w:cs="Times New Roman"/>
                <w:sz w:val="24"/>
                <w:szCs w:val="24"/>
                <w:lang w:eastAsia="ar-SA"/>
              </w:rPr>
              <w:t>17.</w:t>
            </w:r>
          </w:p>
        </w:tc>
        <w:tc>
          <w:tcPr>
            <w:tcW w:w="2824" w:type="dxa"/>
            <w:tcBorders>
              <w:top w:val="single" w:sz="4" w:space="0" w:color="auto"/>
              <w:left w:val="single" w:sz="4" w:space="0" w:color="auto"/>
              <w:bottom w:val="single" w:sz="4" w:space="0" w:color="auto"/>
              <w:right w:val="single" w:sz="4" w:space="0" w:color="auto"/>
            </w:tcBorders>
          </w:tcPr>
          <w:p w14:paraId="4D25E03F" w14:textId="77777777" w:rsidR="00403F2B" w:rsidRPr="004A0562" w:rsidRDefault="00403F2B" w:rsidP="00CA7B12">
            <w:pPr>
              <w:spacing w:after="0"/>
              <w:jc w:val="both"/>
              <w:rPr>
                <w:rFonts w:ascii="Times New Roman" w:hAnsi="Times New Roman" w:cs="Times New Roman"/>
                <w:sz w:val="24"/>
                <w:szCs w:val="24"/>
                <w:lang w:eastAsia="ar-SA"/>
              </w:rPr>
            </w:pPr>
            <w:r w:rsidRPr="004A0562">
              <w:rPr>
                <w:rFonts w:ascii="Times New Roman" w:hAnsi="Times New Roman" w:cs="Times New Roman"/>
                <w:sz w:val="24"/>
                <w:szCs w:val="24"/>
                <w:lang w:eastAsia="ar-SA"/>
              </w:rPr>
              <w:t>Universaliojo dizaino principų taikymo reikalavimai</w:t>
            </w:r>
          </w:p>
        </w:tc>
        <w:tc>
          <w:tcPr>
            <w:tcW w:w="6549" w:type="dxa"/>
            <w:tcBorders>
              <w:top w:val="single" w:sz="4" w:space="0" w:color="auto"/>
              <w:left w:val="single" w:sz="4" w:space="0" w:color="auto"/>
              <w:bottom w:val="single" w:sz="4" w:space="0" w:color="auto"/>
              <w:right w:val="single" w:sz="4" w:space="0" w:color="auto"/>
            </w:tcBorders>
          </w:tcPr>
          <w:p w14:paraId="4118BCB5" w14:textId="77777777" w:rsidR="00403F2B" w:rsidRPr="004A0562" w:rsidRDefault="00403F2B" w:rsidP="00CA7B12">
            <w:pPr>
              <w:spacing w:after="0"/>
              <w:jc w:val="both"/>
              <w:rPr>
                <w:rFonts w:ascii="Times New Roman" w:hAnsi="Times New Roman" w:cs="Times New Roman"/>
                <w:sz w:val="24"/>
                <w:szCs w:val="24"/>
                <w:lang w:eastAsia="ar-SA"/>
              </w:rPr>
            </w:pPr>
            <w:r w:rsidRPr="004A0562">
              <w:rPr>
                <w:rFonts w:ascii="Times New Roman" w:hAnsi="Times New Roman" w:cs="Times New Roman"/>
                <w:sz w:val="24"/>
                <w:szCs w:val="24"/>
                <w:lang w:eastAsia="ar-SA"/>
              </w:rPr>
              <w:t xml:space="preserve"> Projektuojant įvertinti universaliojo dizaino principus.  </w:t>
            </w:r>
          </w:p>
          <w:p w14:paraId="6D0C5434" w14:textId="77777777" w:rsidR="00403F2B" w:rsidRPr="004A0562" w:rsidRDefault="00403F2B" w:rsidP="00CA7B12">
            <w:pPr>
              <w:spacing w:after="0"/>
              <w:jc w:val="both"/>
              <w:rPr>
                <w:rFonts w:ascii="Times New Roman" w:hAnsi="Times New Roman" w:cs="Times New Roman"/>
                <w:sz w:val="24"/>
                <w:szCs w:val="24"/>
                <w:lang w:eastAsia="ar-SA"/>
              </w:rPr>
            </w:pPr>
          </w:p>
        </w:tc>
      </w:tr>
      <w:tr w:rsidR="00403F2B" w:rsidRPr="004A0562" w14:paraId="67AD383A" w14:textId="77777777" w:rsidTr="00403F2B">
        <w:trPr>
          <w:trHeight w:val="20"/>
        </w:trPr>
        <w:tc>
          <w:tcPr>
            <w:tcW w:w="828" w:type="dxa"/>
            <w:tcBorders>
              <w:top w:val="single" w:sz="4" w:space="0" w:color="auto"/>
              <w:left w:val="single" w:sz="4" w:space="0" w:color="auto"/>
              <w:bottom w:val="single" w:sz="4" w:space="0" w:color="auto"/>
              <w:right w:val="single" w:sz="4" w:space="0" w:color="auto"/>
            </w:tcBorders>
            <w:hideMark/>
          </w:tcPr>
          <w:p w14:paraId="67E311F8" w14:textId="77777777" w:rsidR="00403F2B" w:rsidRPr="004A0562" w:rsidRDefault="00403F2B" w:rsidP="00CA7B12">
            <w:pPr>
              <w:spacing w:after="0"/>
              <w:jc w:val="both"/>
              <w:rPr>
                <w:rFonts w:ascii="Times New Roman" w:hAnsi="Times New Roman" w:cs="Times New Roman"/>
                <w:sz w:val="24"/>
                <w:szCs w:val="24"/>
                <w:lang w:eastAsia="ar-SA"/>
              </w:rPr>
            </w:pPr>
            <w:r w:rsidRPr="004A0562">
              <w:rPr>
                <w:rFonts w:ascii="Times New Roman" w:hAnsi="Times New Roman" w:cs="Times New Roman"/>
                <w:sz w:val="24"/>
                <w:szCs w:val="24"/>
                <w:lang w:eastAsia="ar-SA"/>
              </w:rPr>
              <w:t>18.</w:t>
            </w:r>
          </w:p>
        </w:tc>
        <w:tc>
          <w:tcPr>
            <w:tcW w:w="2824" w:type="dxa"/>
            <w:tcBorders>
              <w:top w:val="single" w:sz="4" w:space="0" w:color="auto"/>
              <w:left w:val="single" w:sz="4" w:space="0" w:color="auto"/>
              <w:bottom w:val="single" w:sz="4" w:space="0" w:color="auto"/>
              <w:right w:val="single" w:sz="4" w:space="0" w:color="auto"/>
            </w:tcBorders>
          </w:tcPr>
          <w:p w14:paraId="0D354EFC" w14:textId="77777777" w:rsidR="00403F2B" w:rsidRPr="004A0562" w:rsidRDefault="00403F2B" w:rsidP="00CA7B12">
            <w:pPr>
              <w:spacing w:after="0"/>
              <w:jc w:val="both"/>
              <w:rPr>
                <w:rFonts w:ascii="Times New Roman" w:hAnsi="Times New Roman" w:cs="Times New Roman"/>
                <w:sz w:val="24"/>
                <w:szCs w:val="24"/>
                <w:u w:val="single"/>
                <w:lang w:eastAsia="ar-SA"/>
              </w:rPr>
            </w:pPr>
            <w:r w:rsidRPr="004A0562">
              <w:rPr>
                <w:rFonts w:ascii="Times New Roman" w:hAnsi="Times New Roman" w:cs="Times New Roman"/>
                <w:sz w:val="24"/>
                <w:szCs w:val="24"/>
                <w:lang w:eastAsia="ar-SA"/>
              </w:rPr>
              <w:t>Techniniai, kokybiniai (estetiniai, komforto, energinio naudingumo, triukšmo lygio ir t.t.) reikalavimai pagal statinio projekto sprendinių dalis</w:t>
            </w:r>
          </w:p>
        </w:tc>
        <w:tc>
          <w:tcPr>
            <w:tcW w:w="6549" w:type="dxa"/>
            <w:tcBorders>
              <w:top w:val="single" w:sz="4" w:space="0" w:color="auto"/>
              <w:left w:val="single" w:sz="4" w:space="0" w:color="auto"/>
              <w:bottom w:val="single" w:sz="4" w:space="0" w:color="auto"/>
              <w:right w:val="single" w:sz="4" w:space="0" w:color="auto"/>
            </w:tcBorders>
          </w:tcPr>
          <w:p w14:paraId="5123BEA3" w14:textId="77777777" w:rsidR="00403F2B" w:rsidRPr="004A0562" w:rsidRDefault="00403F2B" w:rsidP="00CA7B12">
            <w:pPr>
              <w:spacing w:after="0" w:line="240" w:lineRule="auto"/>
              <w:jc w:val="both"/>
              <w:rPr>
                <w:rFonts w:ascii="Times New Roman" w:hAnsi="Times New Roman" w:cs="Times New Roman"/>
                <w:sz w:val="24"/>
                <w:szCs w:val="24"/>
                <w:lang w:eastAsia="ar-SA"/>
              </w:rPr>
            </w:pPr>
            <w:r w:rsidRPr="004A0562">
              <w:rPr>
                <w:rFonts w:ascii="Times New Roman" w:hAnsi="Times New Roman" w:cs="Times New Roman"/>
                <w:sz w:val="24"/>
                <w:szCs w:val="24"/>
                <w:lang w:eastAsia="ar-SA"/>
              </w:rPr>
              <w:t xml:space="preserve">-numatyti medinio tako rekonstrukciją (1,2 m – 1,5 m pločio, ~1000 m ilgio). Tako trasa po rekonstrukcijos turi sudaryti žiedinį maršrutą, kad lankytojai grįžtų į pradinį tašką; </w:t>
            </w:r>
          </w:p>
          <w:p w14:paraId="635549AE" w14:textId="77777777" w:rsidR="00403F2B" w:rsidRPr="004A0562" w:rsidRDefault="00403F2B" w:rsidP="00CA7B12">
            <w:pPr>
              <w:spacing w:after="0" w:line="240" w:lineRule="auto"/>
              <w:jc w:val="both"/>
              <w:rPr>
                <w:rFonts w:ascii="Times New Roman" w:hAnsi="Times New Roman" w:cs="Times New Roman"/>
                <w:sz w:val="24"/>
                <w:szCs w:val="24"/>
                <w:lang w:eastAsia="ar-SA"/>
              </w:rPr>
            </w:pPr>
            <w:r w:rsidRPr="004A0562">
              <w:rPr>
                <w:rFonts w:ascii="Times New Roman" w:hAnsi="Times New Roman" w:cs="Times New Roman"/>
                <w:sz w:val="24"/>
                <w:szCs w:val="24"/>
                <w:lang w:eastAsia="ar-SA"/>
              </w:rPr>
              <w:t>-numatyti esančios scenos (154 kv. m) rekonstrukciją į apžvalgos aikštelę;</w:t>
            </w:r>
          </w:p>
          <w:p w14:paraId="59F88994" w14:textId="77777777" w:rsidR="00403F2B" w:rsidRPr="004A0562" w:rsidRDefault="00403F2B" w:rsidP="00CA7B12">
            <w:pPr>
              <w:spacing w:after="0" w:line="240" w:lineRule="auto"/>
              <w:jc w:val="both"/>
              <w:rPr>
                <w:rFonts w:ascii="Times New Roman" w:hAnsi="Times New Roman" w:cs="Times New Roman"/>
                <w:sz w:val="24"/>
                <w:szCs w:val="24"/>
                <w:lang w:eastAsia="ar-SA"/>
              </w:rPr>
            </w:pPr>
            <w:r w:rsidRPr="004A0562">
              <w:rPr>
                <w:rFonts w:ascii="Times New Roman" w:hAnsi="Times New Roman" w:cs="Times New Roman"/>
                <w:sz w:val="24"/>
                <w:szCs w:val="24"/>
                <w:lang w:eastAsia="ar-SA"/>
              </w:rPr>
              <w:t>-numatyti mažosios architektūros elementus;</w:t>
            </w:r>
          </w:p>
          <w:p w14:paraId="2EC2C5CA" w14:textId="77777777" w:rsidR="00403F2B" w:rsidRPr="004A0562" w:rsidRDefault="00403F2B" w:rsidP="00CA7B12">
            <w:pPr>
              <w:spacing w:after="0" w:line="240" w:lineRule="auto"/>
              <w:jc w:val="both"/>
              <w:rPr>
                <w:rFonts w:ascii="Times New Roman" w:hAnsi="Times New Roman" w:cs="Times New Roman"/>
                <w:sz w:val="24"/>
                <w:szCs w:val="24"/>
                <w:lang w:eastAsia="ar-SA"/>
              </w:rPr>
            </w:pPr>
            <w:r w:rsidRPr="004A0562">
              <w:rPr>
                <w:rFonts w:ascii="Times New Roman" w:hAnsi="Times New Roman" w:cs="Times New Roman"/>
                <w:sz w:val="24"/>
                <w:szCs w:val="24"/>
                <w:lang w:eastAsia="ar-SA"/>
              </w:rPr>
              <w:t>-numatyti į darbų zoną patenkančių menkaverčių krūmų ir medžių šalinimą, bei naujų želdinių sodinimą. Jei planuojami statybos, infrastruktūros ar kraštovaizdžio tvarkymo darbai reikalauja sveikų medžių šalinimą  – atlikti želdynų tyrimus.</w:t>
            </w:r>
          </w:p>
          <w:p w14:paraId="012A93C1" w14:textId="77777777" w:rsidR="00403F2B" w:rsidRPr="004A0562" w:rsidRDefault="00403F2B" w:rsidP="00CA7B12">
            <w:pPr>
              <w:spacing w:after="0" w:line="240" w:lineRule="auto"/>
              <w:jc w:val="both"/>
              <w:rPr>
                <w:rFonts w:ascii="Times New Roman" w:hAnsi="Times New Roman" w:cs="Times New Roman"/>
                <w:sz w:val="24"/>
                <w:szCs w:val="24"/>
                <w:lang w:eastAsia="ar-SA"/>
              </w:rPr>
            </w:pPr>
            <w:r w:rsidRPr="004A0562">
              <w:rPr>
                <w:rFonts w:ascii="Times New Roman" w:hAnsi="Times New Roman" w:cs="Times New Roman"/>
                <w:sz w:val="24"/>
                <w:szCs w:val="24"/>
                <w:lang w:eastAsia="ar-SA"/>
              </w:rPr>
              <w:t>-esant poreikiui reikia numatyti kitus aplinkos tvarkymo darbus;</w:t>
            </w:r>
          </w:p>
          <w:p w14:paraId="5972FD85" w14:textId="77777777" w:rsidR="00403F2B" w:rsidRPr="004A0562" w:rsidRDefault="00403F2B" w:rsidP="00CA7B12">
            <w:pPr>
              <w:spacing w:after="0" w:line="240" w:lineRule="auto"/>
              <w:jc w:val="both"/>
              <w:rPr>
                <w:rFonts w:ascii="Times New Roman" w:hAnsi="Times New Roman" w:cs="Times New Roman"/>
                <w:sz w:val="24"/>
                <w:szCs w:val="24"/>
                <w:lang w:eastAsia="ar-SA"/>
              </w:rPr>
            </w:pPr>
            <w:r w:rsidRPr="004A0562">
              <w:rPr>
                <w:rFonts w:ascii="Times New Roman" w:hAnsi="Times New Roman" w:cs="Times New Roman"/>
                <w:sz w:val="24"/>
                <w:szCs w:val="24"/>
                <w:lang w:eastAsia="ar-SA"/>
              </w:rPr>
              <w:t>-numatyti senų įrenginių demontavimą ir išvežimą;</w:t>
            </w:r>
          </w:p>
          <w:p w14:paraId="2B74D02E" w14:textId="77777777" w:rsidR="00403F2B" w:rsidRPr="004A0562" w:rsidRDefault="00403F2B" w:rsidP="00CA7B12">
            <w:pPr>
              <w:spacing w:after="0" w:line="240" w:lineRule="auto"/>
              <w:jc w:val="both"/>
              <w:rPr>
                <w:rFonts w:ascii="Times New Roman" w:hAnsi="Times New Roman" w:cs="Times New Roman"/>
                <w:sz w:val="24"/>
                <w:szCs w:val="24"/>
                <w:lang w:eastAsia="ar-SA"/>
              </w:rPr>
            </w:pPr>
            <w:r w:rsidRPr="004A0562">
              <w:rPr>
                <w:rFonts w:ascii="Times New Roman" w:hAnsi="Times New Roman" w:cs="Times New Roman"/>
                <w:sz w:val="24"/>
                <w:szCs w:val="24"/>
                <w:lang w:eastAsia="ar-SA"/>
              </w:rPr>
              <w:t>-numatyti darbų vykdymo zonos sutvarkymą pagal privalomų normatyvinių dokumentų reikalavimus;</w:t>
            </w:r>
          </w:p>
          <w:p w14:paraId="3B633320" w14:textId="77777777" w:rsidR="00403F2B" w:rsidRPr="004A0562" w:rsidRDefault="00403F2B" w:rsidP="00CA7B12">
            <w:pPr>
              <w:spacing w:after="0" w:line="240" w:lineRule="auto"/>
              <w:jc w:val="both"/>
              <w:rPr>
                <w:rFonts w:ascii="Times New Roman" w:hAnsi="Times New Roman" w:cs="Times New Roman"/>
                <w:sz w:val="24"/>
                <w:szCs w:val="24"/>
                <w:lang w:eastAsia="ar-SA"/>
              </w:rPr>
            </w:pPr>
            <w:r w:rsidRPr="004A0562">
              <w:rPr>
                <w:rFonts w:ascii="Times New Roman" w:hAnsi="Times New Roman" w:cs="Times New Roman"/>
                <w:sz w:val="24"/>
                <w:szCs w:val="24"/>
                <w:lang w:eastAsia="ar-SA"/>
              </w:rPr>
              <w:t>-visus sprendinius tikslinti projektavimo metu ir suderinti su užsakovu;</w:t>
            </w:r>
          </w:p>
        </w:tc>
      </w:tr>
      <w:tr w:rsidR="00403F2B" w:rsidRPr="004A0562" w14:paraId="0DE3013B" w14:textId="77777777" w:rsidTr="00403F2B">
        <w:trPr>
          <w:trHeight w:val="20"/>
        </w:trPr>
        <w:tc>
          <w:tcPr>
            <w:tcW w:w="828" w:type="dxa"/>
            <w:tcBorders>
              <w:top w:val="single" w:sz="4" w:space="0" w:color="auto"/>
              <w:left w:val="single" w:sz="4" w:space="0" w:color="auto"/>
              <w:bottom w:val="single" w:sz="4" w:space="0" w:color="auto"/>
              <w:right w:val="single" w:sz="4" w:space="0" w:color="auto"/>
            </w:tcBorders>
            <w:hideMark/>
          </w:tcPr>
          <w:p w14:paraId="7B52EE98" w14:textId="77777777" w:rsidR="00403F2B" w:rsidRPr="004A0562" w:rsidRDefault="00403F2B" w:rsidP="00CA7B12">
            <w:pPr>
              <w:spacing w:after="0"/>
              <w:jc w:val="both"/>
              <w:rPr>
                <w:rFonts w:ascii="Times New Roman" w:hAnsi="Times New Roman" w:cs="Times New Roman"/>
                <w:sz w:val="24"/>
                <w:szCs w:val="24"/>
                <w:lang w:eastAsia="ar-SA"/>
              </w:rPr>
            </w:pPr>
            <w:r w:rsidRPr="004A0562">
              <w:rPr>
                <w:rFonts w:ascii="Times New Roman" w:hAnsi="Times New Roman" w:cs="Times New Roman"/>
                <w:sz w:val="24"/>
                <w:szCs w:val="24"/>
                <w:lang w:eastAsia="ar-SA"/>
              </w:rPr>
              <w:t>19.</w:t>
            </w:r>
          </w:p>
        </w:tc>
        <w:tc>
          <w:tcPr>
            <w:tcW w:w="2824" w:type="dxa"/>
            <w:tcBorders>
              <w:top w:val="single" w:sz="4" w:space="0" w:color="auto"/>
              <w:left w:val="single" w:sz="4" w:space="0" w:color="auto"/>
              <w:bottom w:val="single" w:sz="4" w:space="0" w:color="auto"/>
              <w:right w:val="single" w:sz="4" w:space="0" w:color="auto"/>
            </w:tcBorders>
            <w:hideMark/>
          </w:tcPr>
          <w:p w14:paraId="37984224" w14:textId="77777777" w:rsidR="00403F2B" w:rsidRPr="004A0562" w:rsidRDefault="00403F2B" w:rsidP="00CA7B12">
            <w:pPr>
              <w:spacing w:after="0"/>
              <w:jc w:val="both"/>
              <w:rPr>
                <w:rFonts w:ascii="Times New Roman" w:hAnsi="Times New Roman" w:cs="Times New Roman"/>
                <w:sz w:val="24"/>
                <w:szCs w:val="24"/>
                <w:u w:val="single"/>
                <w:lang w:eastAsia="ar-SA"/>
              </w:rPr>
            </w:pPr>
            <w:r w:rsidRPr="004A0562">
              <w:rPr>
                <w:rFonts w:ascii="Times New Roman" w:hAnsi="Times New Roman" w:cs="Times New Roman"/>
                <w:sz w:val="24"/>
                <w:szCs w:val="24"/>
                <w:lang w:eastAsia="ar-SA"/>
              </w:rPr>
              <w:t>Nurodymai sprendinių derinimui, jų pritarimui ir pan.</w:t>
            </w:r>
          </w:p>
        </w:tc>
        <w:tc>
          <w:tcPr>
            <w:tcW w:w="6549" w:type="dxa"/>
            <w:tcBorders>
              <w:top w:val="single" w:sz="4" w:space="0" w:color="auto"/>
              <w:left w:val="single" w:sz="4" w:space="0" w:color="auto"/>
              <w:bottom w:val="single" w:sz="4" w:space="0" w:color="auto"/>
              <w:right w:val="single" w:sz="4" w:space="0" w:color="auto"/>
            </w:tcBorders>
            <w:hideMark/>
          </w:tcPr>
          <w:p w14:paraId="672E41E8" w14:textId="77777777" w:rsidR="00403F2B" w:rsidRPr="004A0562" w:rsidRDefault="00403F2B" w:rsidP="00CA7B12">
            <w:pPr>
              <w:spacing w:after="0"/>
              <w:jc w:val="both"/>
              <w:rPr>
                <w:rFonts w:ascii="Times New Roman" w:eastAsia="Calibri" w:hAnsi="Times New Roman" w:cs="Times New Roman"/>
                <w:color w:val="000000"/>
                <w:sz w:val="24"/>
                <w:szCs w:val="24"/>
              </w:rPr>
            </w:pPr>
            <w:r w:rsidRPr="004A0562">
              <w:rPr>
                <w:rFonts w:ascii="Times New Roman" w:eastAsia="Calibri" w:hAnsi="Times New Roman" w:cs="Times New Roman"/>
                <w:color w:val="000000"/>
                <w:sz w:val="24"/>
                <w:szCs w:val="24"/>
              </w:rPr>
              <w:t>-projekto sprendinius, medžiagų, įrenginių ir statybos produktų technines specifikacijas ir technologijas suderinti su užsakovu;</w:t>
            </w:r>
          </w:p>
          <w:p w14:paraId="74A35185" w14:textId="77777777" w:rsidR="00403F2B" w:rsidRPr="004A0562" w:rsidRDefault="00403F2B" w:rsidP="00CA7B12">
            <w:pPr>
              <w:spacing w:after="0"/>
              <w:jc w:val="both"/>
              <w:rPr>
                <w:rFonts w:ascii="Times New Roman" w:eastAsia="Calibri" w:hAnsi="Times New Roman" w:cs="Times New Roman"/>
                <w:color w:val="000000"/>
                <w:sz w:val="24"/>
                <w:szCs w:val="24"/>
              </w:rPr>
            </w:pPr>
            <w:r w:rsidRPr="004A0562">
              <w:rPr>
                <w:rFonts w:ascii="Times New Roman" w:eastAsia="Calibri" w:hAnsi="Times New Roman" w:cs="Times New Roman"/>
                <w:color w:val="000000"/>
                <w:sz w:val="24"/>
                <w:szCs w:val="24"/>
              </w:rPr>
              <w:t>-projektą derinti su kitomis valstybinės priežiūros institucijomis, viešinti ir pristatyti visuomenei kaip to reikalauja įstatymai, kiti teisės aktai;</w:t>
            </w:r>
          </w:p>
          <w:p w14:paraId="387B5F44" w14:textId="77777777" w:rsidR="00403F2B" w:rsidRPr="004A0562" w:rsidRDefault="00403F2B" w:rsidP="00CA7B12">
            <w:pPr>
              <w:spacing w:after="0"/>
              <w:jc w:val="both"/>
              <w:rPr>
                <w:rFonts w:ascii="Times New Roman" w:eastAsia="Calibri" w:hAnsi="Times New Roman" w:cs="Times New Roman"/>
                <w:color w:val="000000"/>
                <w:sz w:val="24"/>
                <w:szCs w:val="24"/>
              </w:rPr>
            </w:pPr>
            <w:r w:rsidRPr="004A0562">
              <w:rPr>
                <w:rFonts w:ascii="Times New Roman" w:eastAsia="Calibri" w:hAnsi="Times New Roman" w:cs="Times New Roman"/>
                <w:color w:val="000000"/>
                <w:sz w:val="24"/>
                <w:szCs w:val="24"/>
              </w:rPr>
              <w:t>-bet koks projektinių sprendinių keitimas, papildymas ar taisymas privalo būti suderintas su užsakovu, įformintas teisės aktų nustatyta tvarka;</w:t>
            </w:r>
          </w:p>
          <w:p w14:paraId="70028898" w14:textId="77777777" w:rsidR="00403F2B" w:rsidRPr="004A0562" w:rsidRDefault="00403F2B" w:rsidP="00CA7B12">
            <w:pPr>
              <w:spacing w:after="0"/>
              <w:jc w:val="both"/>
              <w:rPr>
                <w:rFonts w:ascii="Times New Roman" w:eastAsia="Calibri" w:hAnsi="Times New Roman" w:cs="Times New Roman"/>
                <w:color w:val="000000"/>
                <w:sz w:val="24"/>
                <w:szCs w:val="24"/>
              </w:rPr>
            </w:pPr>
            <w:r w:rsidRPr="004A0562">
              <w:rPr>
                <w:rFonts w:ascii="Times New Roman" w:eastAsia="Calibri" w:hAnsi="Times New Roman" w:cs="Times New Roman"/>
                <w:color w:val="000000"/>
                <w:sz w:val="24"/>
                <w:szCs w:val="24"/>
              </w:rPr>
              <w:t>-esant poreikiui (bet ne rečiau kaip 1 kartą į mėnesį), susitikimai Raseinių rajono savivaldybės administracijos pastate, projektavimo eigos aptarimui. Suderinus galimi nuotoliniai susitikimai;</w:t>
            </w:r>
          </w:p>
          <w:p w14:paraId="2C3F27B4" w14:textId="77777777" w:rsidR="00403F2B" w:rsidRPr="004A0562" w:rsidRDefault="00403F2B" w:rsidP="00CA7B12">
            <w:pPr>
              <w:spacing w:after="0"/>
              <w:jc w:val="both"/>
              <w:rPr>
                <w:rFonts w:ascii="Times New Roman" w:eastAsia="Calibri" w:hAnsi="Times New Roman" w:cs="Times New Roman"/>
                <w:color w:val="000000"/>
                <w:sz w:val="24"/>
                <w:szCs w:val="24"/>
              </w:rPr>
            </w:pPr>
            <w:r w:rsidRPr="004A0562">
              <w:rPr>
                <w:rFonts w:ascii="Times New Roman" w:eastAsia="Calibri" w:hAnsi="Times New Roman" w:cs="Times New Roman"/>
                <w:color w:val="000000"/>
                <w:sz w:val="24"/>
                <w:szCs w:val="24"/>
              </w:rPr>
              <w:t>-gauti užsakovo pritarimą projekte numatytiems sprendiniams ir projekto tvirtinimą – vadovaujantis statybos techniniu reglamentu STR 1.04.04:2017 „Statinio projektavimas, projekto ekspertizė“.</w:t>
            </w:r>
          </w:p>
        </w:tc>
      </w:tr>
      <w:tr w:rsidR="00403F2B" w:rsidRPr="004A0562" w14:paraId="40F140A0" w14:textId="77777777" w:rsidTr="00403F2B">
        <w:trPr>
          <w:trHeight w:val="20"/>
        </w:trPr>
        <w:tc>
          <w:tcPr>
            <w:tcW w:w="828" w:type="dxa"/>
            <w:tcBorders>
              <w:top w:val="single" w:sz="4" w:space="0" w:color="auto"/>
              <w:left w:val="single" w:sz="4" w:space="0" w:color="auto"/>
              <w:bottom w:val="single" w:sz="4" w:space="0" w:color="auto"/>
              <w:right w:val="single" w:sz="4" w:space="0" w:color="auto"/>
            </w:tcBorders>
          </w:tcPr>
          <w:p w14:paraId="58B2E9EE" w14:textId="77777777" w:rsidR="00403F2B" w:rsidRPr="004A0562" w:rsidRDefault="00403F2B" w:rsidP="00CA7B12">
            <w:pPr>
              <w:spacing w:after="0"/>
              <w:jc w:val="both"/>
              <w:rPr>
                <w:rFonts w:ascii="Times New Roman" w:hAnsi="Times New Roman" w:cs="Times New Roman"/>
                <w:sz w:val="24"/>
                <w:szCs w:val="24"/>
                <w:lang w:eastAsia="ar-SA"/>
              </w:rPr>
            </w:pPr>
            <w:r w:rsidRPr="004A0562">
              <w:rPr>
                <w:rFonts w:ascii="Times New Roman" w:hAnsi="Times New Roman" w:cs="Times New Roman"/>
                <w:sz w:val="24"/>
                <w:szCs w:val="24"/>
                <w:lang w:eastAsia="ar-SA"/>
              </w:rPr>
              <w:t>20.</w:t>
            </w:r>
          </w:p>
        </w:tc>
        <w:tc>
          <w:tcPr>
            <w:tcW w:w="2824" w:type="dxa"/>
            <w:tcBorders>
              <w:top w:val="single" w:sz="4" w:space="0" w:color="auto"/>
              <w:left w:val="single" w:sz="4" w:space="0" w:color="auto"/>
              <w:bottom w:val="single" w:sz="4" w:space="0" w:color="auto"/>
              <w:right w:val="single" w:sz="4" w:space="0" w:color="auto"/>
            </w:tcBorders>
          </w:tcPr>
          <w:p w14:paraId="62C543D3" w14:textId="77777777" w:rsidR="00403F2B" w:rsidRPr="004A0562" w:rsidRDefault="00403F2B" w:rsidP="00CA7B12">
            <w:pPr>
              <w:spacing w:after="0"/>
              <w:jc w:val="both"/>
              <w:rPr>
                <w:rFonts w:ascii="Times New Roman" w:hAnsi="Times New Roman" w:cs="Times New Roman"/>
                <w:sz w:val="24"/>
                <w:szCs w:val="24"/>
                <w:lang w:eastAsia="ar-SA"/>
              </w:rPr>
            </w:pPr>
            <w:r w:rsidRPr="004A0562">
              <w:rPr>
                <w:rFonts w:ascii="Times New Roman" w:hAnsi="Times New Roman" w:cs="Times New Roman"/>
                <w:sz w:val="24"/>
                <w:szCs w:val="24"/>
                <w:lang w:eastAsia="ar-SA"/>
              </w:rPr>
              <w:t>Pageidaujami ekonominiai rodikliai</w:t>
            </w:r>
          </w:p>
        </w:tc>
        <w:tc>
          <w:tcPr>
            <w:tcW w:w="6549" w:type="dxa"/>
            <w:tcBorders>
              <w:top w:val="single" w:sz="4" w:space="0" w:color="auto"/>
              <w:left w:val="single" w:sz="4" w:space="0" w:color="auto"/>
              <w:bottom w:val="single" w:sz="4" w:space="0" w:color="auto"/>
              <w:right w:val="single" w:sz="4" w:space="0" w:color="auto"/>
            </w:tcBorders>
          </w:tcPr>
          <w:p w14:paraId="44C7D2DD" w14:textId="77777777" w:rsidR="00403F2B" w:rsidRPr="004A0562" w:rsidRDefault="00403F2B" w:rsidP="00CA7B12">
            <w:pPr>
              <w:spacing w:after="0"/>
              <w:jc w:val="both"/>
              <w:rPr>
                <w:rFonts w:ascii="Times New Roman" w:hAnsi="Times New Roman" w:cs="Times New Roman"/>
                <w:iCs/>
                <w:sz w:val="24"/>
                <w:szCs w:val="24"/>
                <w:lang w:eastAsia="lt-LT"/>
              </w:rPr>
            </w:pPr>
            <w:r w:rsidRPr="004A0562">
              <w:rPr>
                <w:rFonts w:ascii="Times New Roman" w:hAnsi="Times New Roman" w:cs="Times New Roman"/>
                <w:iCs/>
                <w:sz w:val="24"/>
                <w:szCs w:val="24"/>
                <w:lang w:eastAsia="lt-LT"/>
              </w:rPr>
              <w:t>Reikalavimų nėra.</w:t>
            </w:r>
          </w:p>
        </w:tc>
      </w:tr>
      <w:tr w:rsidR="00403F2B" w:rsidRPr="004A0562" w14:paraId="06556E73" w14:textId="77777777" w:rsidTr="00403F2B">
        <w:trPr>
          <w:trHeight w:val="20"/>
        </w:trPr>
        <w:tc>
          <w:tcPr>
            <w:tcW w:w="828" w:type="dxa"/>
            <w:tcBorders>
              <w:top w:val="single" w:sz="4" w:space="0" w:color="auto"/>
              <w:left w:val="single" w:sz="4" w:space="0" w:color="auto"/>
              <w:bottom w:val="single" w:sz="4" w:space="0" w:color="auto"/>
              <w:right w:val="single" w:sz="4" w:space="0" w:color="auto"/>
            </w:tcBorders>
            <w:hideMark/>
          </w:tcPr>
          <w:p w14:paraId="024919E3" w14:textId="77777777" w:rsidR="00403F2B" w:rsidRPr="004A0562" w:rsidRDefault="00403F2B" w:rsidP="00CA7B12">
            <w:pPr>
              <w:spacing w:after="0"/>
              <w:jc w:val="both"/>
              <w:rPr>
                <w:rFonts w:ascii="Times New Roman" w:hAnsi="Times New Roman" w:cs="Times New Roman"/>
                <w:sz w:val="24"/>
                <w:szCs w:val="24"/>
                <w:lang w:eastAsia="ar-SA"/>
              </w:rPr>
            </w:pPr>
            <w:r w:rsidRPr="004A0562">
              <w:rPr>
                <w:rFonts w:ascii="Times New Roman" w:hAnsi="Times New Roman" w:cs="Times New Roman"/>
                <w:sz w:val="24"/>
                <w:szCs w:val="24"/>
                <w:lang w:eastAsia="ar-SA"/>
              </w:rPr>
              <w:t>21.</w:t>
            </w:r>
          </w:p>
        </w:tc>
        <w:tc>
          <w:tcPr>
            <w:tcW w:w="2824" w:type="dxa"/>
            <w:tcBorders>
              <w:top w:val="single" w:sz="4" w:space="0" w:color="auto"/>
              <w:left w:val="single" w:sz="4" w:space="0" w:color="auto"/>
              <w:bottom w:val="single" w:sz="4" w:space="0" w:color="auto"/>
              <w:right w:val="single" w:sz="4" w:space="0" w:color="auto"/>
            </w:tcBorders>
            <w:hideMark/>
          </w:tcPr>
          <w:p w14:paraId="4972D22F" w14:textId="77777777" w:rsidR="00403F2B" w:rsidRPr="004A0562" w:rsidRDefault="00403F2B" w:rsidP="00CA7B12">
            <w:pPr>
              <w:spacing w:after="0"/>
              <w:jc w:val="both"/>
              <w:rPr>
                <w:rFonts w:ascii="Times New Roman" w:hAnsi="Times New Roman" w:cs="Times New Roman"/>
                <w:sz w:val="24"/>
                <w:szCs w:val="24"/>
                <w:u w:val="single"/>
                <w:lang w:eastAsia="ar-SA"/>
              </w:rPr>
            </w:pPr>
            <w:r w:rsidRPr="004A0562">
              <w:rPr>
                <w:rFonts w:ascii="Times New Roman" w:hAnsi="Times New Roman" w:cs="Times New Roman"/>
                <w:sz w:val="24"/>
                <w:szCs w:val="24"/>
                <w:lang w:eastAsia="ar-SA"/>
              </w:rPr>
              <w:t>Statinio ar statinių grupės projektavimo ir statybos eiliškumas</w:t>
            </w:r>
          </w:p>
        </w:tc>
        <w:tc>
          <w:tcPr>
            <w:tcW w:w="6549" w:type="dxa"/>
            <w:tcBorders>
              <w:top w:val="single" w:sz="4" w:space="0" w:color="auto"/>
              <w:left w:val="single" w:sz="4" w:space="0" w:color="auto"/>
              <w:bottom w:val="single" w:sz="4" w:space="0" w:color="auto"/>
              <w:right w:val="single" w:sz="4" w:space="0" w:color="auto"/>
            </w:tcBorders>
            <w:hideMark/>
          </w:tcPr>
          <w:p w14:paraId="54F6422C" w14:textId="77777777" w:rsidR="00403F2B" w:rsidRPr="004A0562" w:rsidRDefault="00403F2B" w:rsidP="00CA7B12">
            <w:pPr>
              <w:spacing w:after="0"/>
              <w:jc w:val="both"/>
              <w:rPr>
                <w:rFonts w:ascii="Times New Roman" w:hAnsi="Times New Roman" w:cs="Times New Roman"/>
                <w:sz w:val="24"/>
                <w:szCs w:val="24"/>
                <w:lang w:eastAsia="ar-SA"/>
              </w:rPr>
            </w:pPr>
            <w:r w:rsidRPr="004A0562">
              <w:rPr>
                <w:rFonts w:ascii="Times New Roman" w:hAnsi="Times New Roman" w:cs="Times New Roman"/>
                <w:sz w:val="24"/>
                <w:szCs w:val="24"/>
                <w:lang w:eastAsia="ar-SA"/>
              </w:rPr>
              <w:t>Visų atskirų statinių ar jų dalių statybą numatyta užbaigti vienu metu.</w:t>
            </w:r>
          </w:p>
        </w:tc>
      </w:tr>
      <w:tr w:rsidR="00403F2B" w:rsidRPr="004A0562" w14:paraId="32DCC706" w14:textId="77777777" w:rsidTr="00403F2B">
        <w:trPr>
          <w:trHeight w:val="20"/>
        </w:trPr>
        <w:tc>
          <w:tcPr>
            <w:tcW w:w="828" w:type="dxa"/>
            <w:tcBorders>
              <w:top w:val="single" w:sz="4" w:space="0" w:color="auto"/>
              <w:left w:val="single" w:sz="4" w:space="0" w:color="auto"/>
              <w:bottom w:val="single" w:sz="4" w:space="0" w:color="auto"/>
              <w:right w:val="single" w:sz="4" w:space="0" w:color="auto"/>
            </w:tcBorders>
          </w:tcPr>
          <w:p w14:paraId="167AEACD" w14:textId="77777777" w:rsidR="00403F2B" w:rsidRPr="004A0562" w:rsidRDefault="00403F2B" w:rsidP="00CA7B12">
            <w:pPr>
              <w:spacing w:after="0"/>
              <w:jc w:val="both"/>
              <w:rPr>
                <w:rFonts w:ascii="Times New Roman" w:hAnsi="Times New Roman" w:cs="Times New Roman"/>
                <w:sz w:val="24"/>
                <w:szCs w:val="24"/>
                <w:lang w:eastAsia="ar-SA"/>
              </w:rPr>
            </w:pPr>
            <w:r w:rsidRPr="004A0562">
              <w:rPr>
                <w:rFonts w:ascii="Times New Roman" w:hAnsi="Times New Roman" w:cs="Times New Roman"/>
                <w:sz w:val="24"/>
                <w:szCs w:val="24"/>
                <w:lang w:eastAsia="ar-SA"/>
              </w:rPr>
              <w:lastRenderedPageBreak/>
              <w:t>22.</w:t>
            </w:r>
          </w:p>
        </w:tc>
        <w:tc>
          <w:tcPr>
            <w:tcW w:w="2824" w:type="dxa"/>
            <w:tcBorders>
              <w:top w:val="single" w:sz="4" w:space="0" w:color="auto"/>
              <w:left w:val="single" w:sz="4" w:space="0" w:color="auto"/>
              <w:bottom w:val="single" w:sz="4" w:space="0" w:color="auto"/>
              <w:right w:val="single" w:sz="4" w:space="0" w:color="auto"/>
            </w:tcBorders>
          </w:tcPr>
          <w:p w14:paraId="048E76B8" w14:textId="77777777" w:rsidR="00403F2B" w:rsidRPr="004A0562" w:rsidRDefault="00403F2B" w:rsidP="00CA7B12">
            <w:pPr>
              <w:spacing w:after="0"/>
              <w:jc w:val="both"/>
              <w:rPr>
                <w:rFonts w:ascii="Times New Roman" w:hAnsi="Times New Roman" w:cs="Times New Roman"/>
                <w:sz w:val="24"/>
                <w:szCs w:val="24"/>
                <w:lang w:eastAsia="ar-SA"/>
              </w:rPr>
            </w:pPr>
            <w:r w:rsidRPr="004A0562">
              <w:rPr>
                <w:rFonts w:ascii="Times New Roman" w:hAnsi="Times New Roman" w:cs="Times New Roman"/>
                <w:sz w:val="24"/>
                <w:szCs w:val="24"/>
                <w:lang w:eastAsia="ar-SA"/>
              </w:rPr>
              <w:t>Projektavimo procesų valdymas ir automatizacija</w:t>
            </w:r>
          </w:p>
        </w:tc>
        <w:tc>
          <w:tcPr>
            <w:tcW w:w="6549" w:type="dxa"/>
            <w:tcBorders>
              <w:top w:val="single" w:sz="4" w:space="0" w:color="auto"/>
              <w:left w:val="single" w:sz="4" w:space="0" w:color="auto"/>
              <w:bottom w:val="single" w:sz="4" w:space="0" w:color="auto"/>
              <w:right w:val="single" w:sz="4" w:space="0" w:color="auto"/>
            </w:tcBorders>
          </w:tcPr>
          <w:p w14:paraId="686D25D1" w14:textId="77777777" w:rsidR="00403F2B" w:rsidRPr="004A0562" w:rsidRDefault="00403F2B" w:rsidP="00CA7B12">
            <w:pPr>
              <w:spacing w:after="0"/>
              <w:jc w:val="both"/>
              <w:rPr>
                <w:rFonts w:ascii="Times New Roman" w:hAnsi="Times New Roman" w:cs="Times New Roman"/>
                <w:iCs/>
                <w:sz w:val="24"/>
                <w:szCs w:val="24"/>
                <w:lang w:eastAsia="lt-LT"/>
              </w:rPr>
            </w:pPr>
            <w:r w:rsidRPr="004A0562">
              <w:rPr>
                <w:rFonts w:ascii="Times New Roman" w:hAnsi="Times New Roman" w:cs="Times New Roman"/>
                <w:iCs/>
                <w:sz w:val="24"/>
                <w:szCs w:val="24"/>
                <w:lang w:eastAsia="lt-LT"/>
              </w:rPr>
              <w:t>Projektavimo procesų valdymas ir automatizacija šiam projektui turėtų užtikrinti efektyvumą, tikslumą ir sklandų darbų koordinavimą. Projektas turėtų būti įgyvendinamas:</w:t>
            </w:r>
          </w:p>
          <w:p w14:paraId="3E50ACE0" w14:textId="77777777" w:rsidR="00403F2B" w:rsidRPr="004A0562" w:rsidRDefault="00403F2B" w:rsidP="00CA7B12">
            <w:pPr>
              <w:spacing w:after="0" w:line="240" w:lineRule="auto"/>
              <w:jc w:val="both"/>
              <w:rPr>
                <w:rFonts w:ascii="Times New Roman" w:hAnsi="Times New Roman" w:cs="Times New Roman"/>
                <w:iCs/>
                <w:sz w:val="24"/>
                <w:szCs w:val="24"/>
                <w:lang w:eastAsia="lt-LT"/>
              </w:rPr>
            </w:pPr>
            <w:r w:rsidRPr="004A0562">
              <w:rPr>
                <w:rFonts w:ascii="Times New Roman" w:hAnsi="Times New Roman" w:cs="Times New Roman"/>
                <w:iCs/>
                <w:sz w:val="24"/>
                <w:szCs w:val="24"/>
                <w:lang w:eastAsia="lt-LT"/>
              </w:rPr>
              <w:t>-laiku ir pagal biudžetą;</w:t>
            </w:r>
          </w:p>
          <w:p w14:paraId="3804E112" w14:textId="77777777" w:rsidR="00403F2B" w:rsidRPr="004A0562" w:rsidRDefault="00403F2B" w:rsidP="00CA7B12">
            <w:pPr>
              <w:spacing w:after="0" w:line="240" w:lineRule="auto"/>
              <w:jc w:val="both"/>
              <w:rPr>
                <w:rFonts w:ascii="Times New Roman" w:hAnsi="Times New Roman" w:cs="Times New Roman"/>
                <w:iCs/>
                <w:sz w:val="24"/>
                <w:szCs w:val="24"/>
                <w:lang w:eastAsia="lt-LT"/>
              </w:rPr>
            </w:pPr>
            <w:r w:rsidRPr="004A0562">
              <w:rPr>
                <w:rFonts w:ascii="Times New Roman" w:hAnsi="Times New Roman" w:cs="Times New Roman"/>
                <w:iCs/>
                <w:sz w:val="24"/>
                <w:szCs w:val="24"/>
                <w:lang w:eastAsia="lt-LT"/>
              </w:rPr>
              <w:t>-pateikiant aukštos kokybės sprendimus;</w:t>
            </w:r>
          </w:p>
          <w:p w14:paraId="2E3B4542" w14:textId="77777777" w:rsidR="00403F2B" w:rsidRPr="004A0562" w:rsidRDefault="00403F2B" w:rsidP="00CA7B12">
            <w:pPr>
              <w:spacing w:after="0" w:line="240" w:lineRule="auto"/>
              <w:jc w:val="both"/>
              <w:rPr>
                <w:rFonts w:ascii="Times New Roman" w:hAnsi="Times New Roman" w:cs="Times New Roman"/>
                <w:iCs/>
                <w:sz w:val="24"/>
                <w:szCs w:val="24"/>
                <w:lang w:eastAsia="lt-LT"/>
              </w:rPr>
            </w:pPr>
            <w:r w:rsidRPr="004A0562">
              <w:rPr>
                <w:rFonts w:ascii="Times New Roman" w:hAnsi="Times New Roman" w:cs="Times New Roman"/>
                <w:iCs/>
                <w:sz w:val="24"/>
                <w:szCs w:val="24"/>
                <w:lang w:eastAsia="lt-LT"/>
              </w:rPr>
              <w:t>-minimaliai veikiant aplinką ir maksimaliai įtraukiant bendruomenę bei lankytojus.</w:t>
            </w:r>
          </w:p>
        </w:tc>
      </w:tr>
      <w:tr w:rsidR="00403F2B" w:rsidRPr="004A0562" w14:paraId="552BBA39" w14:textId="77777777" w:rsidTr="00403F2B">
        <w:trPr>
          <w:trHeight w:val="20"/>
        </w:trPr>
        <w:tc>
          <w:tcPr>
            <w:tcW w:w="828" w:type="dxa"/>
            <w:tcBorders>
              <w:top w:val="single" w:sz="4" w:space="0" w:color="auto"/>
              <w:left w:val="single" w:sz="4" w:space="0" w:color="auto"/>
              <w:bottom w:val="single" w:sz="4" w:space="0" w:color="auto"/>
              <w:right w:val="single" w:sz="4" w:space="0" w:color="auto"/>
            </w:tcBorders>
            <w:hideMark/>
          </w:tcPr>
          <w:p w14:paraId="5ACC070C" w14:textId="77777777" w:rsidR="00403F2B" w:rsidRPr="004A0562" w:rsidRDefault="00403F2B" w:rsidP="00CA7B12">
            <w:pPr>
              <w:spacing w:after="0"/>
              <w:jc w:val="both"/>
              <w:rPr>
                <w:rFonts w:ascii="Times New Roman" w:hAnsi="Times New Roman" w:cs="Times New Roman"/>
                <w:sz w:val="24"/>
                <w:szCs w:val="24"/>
                <w:lang w:eastAsia="ar-SA"/>
              </w:rPr>
            </w:pPr>
            <w:r w:rsidRPr="004A0562">
              <w:rPr>
                <w:rFonts w:ascii="Times New Roman" w:hAnsi="Times New Roman" w:cs="Times New Roman"/>
                <w:sz w:val="24"/>
                <w:szCs w:val="24"/>
                <w:lang w:eastAsia="ar-SA"/>
              </w:rPr>
              <w:t>23.</w:t>
            </w:r>
          </w:p>
        </w:tc>
        <w:tc>
          <w:tcPr>
            <w:tcW w:w="2824" w:type="dxa"/>
            <w:tcBorders>
              <w:top w:val="single" w:sz="4" w:space="0" w:color="auto"/>
              <w:left w:val="single" w:sz="4" w:space="0" w:color="auto"/>
              <w:bottom w:val="single" w:sz="4" w:space="0" w:color="auto"/>
              <w:right w:val="single" w:sz="4" w:space="0" w:color="auto"/>
            </w:tcBorders>
            <w:hideMark/>
          </w:tcPr>
          <w:p w14:paraId="60373757" w14:textId="77777777" w:rsidR="00403F2B" w:rsidRPr="004A0562" w:rsidRDefault="00403F2B" w:rsidP="00CA7B12">
            <w:pPr>
              <w:spacing w:after="0"/>
              <w:jc w:val="both"/>
              <w:rPr>
                <w:rFonts w:ascii="Times New Roman" w:hAnsi="Times New Roman" w:cs="Times New Roman"/>
                <w:sz w:val="24"/>
                <w:szCs w:val="24"/>
                <w:lang w:eastAsia="ar-SA"/>
              </w:rPr>
            </w:pPr>
            <w:r w:rsidRPr="004A0562">
              <w:rPr>
                <w:rFonts w:ascii="Times New Roman" w:hAnsi="Times New Roman" w:cs="Times New Roman"/>
                <w:sz w:val="24"/>
                <w:szCs w:val="24"/>
                <w:lang w:eastAsia="ar-SA"/>
              </w:rPr>
              <w:t>Reikalavimai projekto rengimo dokumentų kalbai (-</w:t>
            </w:r>
            <w:proofErr w:type="spellStart"/>
            <w:r w:rsidRPr="004A0562">
              <w:rPr>
                <w:rFonts w:ascii="Times New Roman" w:hAnsi="Times New Roman" w:cs="Times New Roman"/>
                <w:sz w:val="24"/>
                <w:szCs w:val="24"/>
                <w:lang w:eastAsia="ar-SA"/>
              </w:rPr>
              <w:t>oms</w:t>
            </w:r>
            <w:proofErr w:type="spellEnd"/>
            <w:r w:rsidRPr="004A0562">
              <w:rPr>
                <w:rFonts w:ascii="Times New Roman" w:hAnsi="Times New Roman" w:cs="Times New Roman"/>
                <w:sz w:val="24"/>
                <w:szCs w:val="24"/>
                <w:lang w:eastAsia="ar-SA"/>
              </w:rPr>
              <w:t>)</w:t>
            </w:r>
          </w:p>
        </w:tc>
        <w:tc>
          <w:tcPr>
            <w:tcW w:w="6549" w:type="dxa"/>
            <w:tcBorders>
              <w:top w:val="single" w:sz="4" w:space="0" w:color="auto"/>
              <w:left w:val="single" w:sz="4" w:space="0" w:color="auto"/>
              <w:bottom w:val="single" w:sz="4" w:space="0" w:color="auto"/>
              <w:right w:val="single" w:sz="4" w:space="0" w:color="auto"/>
            </w:tcBorders>
            <w:hideMark/>
          </w:tcPr>
          <w:p w14:paraId="4152F898" w14:textId="77777777" w:rsidR="00403F2B" w:rsidRPr="004A0562" w:rsidRDefault="00403F2B" w:rsidP="00CA7B12">
            <w:pPr>
              <w:spacing w:after="0"/>
              <w:jc w:val="both"/>
              <w:rPr>
                <w:rFonts w:ascii="Times New Roman" w:hAnsi="Times New Roman" w:cs="Times New Roman"/>
                <w:iCs/>
                <w:sz w:val="24"/>
                <w:szCs w:val="24"/>
                <w:lang w:eastAsia="lt-LT"/>
              </w:rPr>
            </w:pPr>
            <w:r w:rsidRPr="004A0562">
              <w:rPr>
                <w:rFonts w:ascii="Times New Roman" w:hAnsi="Times New Roman" w:cs="Times New Roman"/>
                <w:iCs/>
                <w:sz w:val="24"/>
                <w:szCs w:val="24"/>
                <w:lang w:eastAsia="lt-LT"/>
              </w:rPr>
              <w:t>Projektas statybai Lietuvos Respublikoje rengiamas valstybine kalba.</w:t>
            </w:r>
          </w:p>
          <w:p w14:paraId="2717BFF4" w14:textId="77777777" w:rsidR="00403F2B" w:rsidRPr="004A0562" w:rsidRDefault="00403F2B" w:rsidP="00CA7B12">
            <w:pPr>
              <w:spacing w:after="0"/>
              <w:jc w:val="both"/>
              <w:rPr>
                <w:rFonts w:ascii="Times New Roman" w:hAnsi="Times New Roman" w:cs="Times New Roman"/>
                <w:iCs/>
                <w:sz w:val="24"/>
                <w:szCs w:val="24"/>
                <w:lang w:eastAsia="lt-LT"/>
              </w:rPr>
            </w:pPr>
            <w:r w:rsidRPr="004A0562">
              <w:rPr>
                <w:rFonts w:ascii="Times New Roman" w:hAnsi="Times New Roman" w:cs="Times New Roman"/>
                <w:iCs/>
                <w:sz w:val="24"/>
                <w:szCs w:val="24"/>
                <w:lang w:eastAsia="lt-LT"/>
              </w:rPr>
              <w:t>Projekto vertimus į užsienio šalių kalbas pasirašo ir vertėjai: tekstinius dokumentus – tik vertėjai, brėžinius – ir kiti nurodyti asmenys (statinio projektuotojas ar jo įgaliotas asmuo, statinio projekto vadovas, statinio projekto dalių vadovai ir statinio projekto rengėjas).</w:t>
            </w:r>
          </w:p>
        </w:tc>
      </w:tr>
      <w:tr w:rsidR="00403F2B" w:rsidRPr="004A0562" w14:paraId="17C058EC" w14:textId="77777777" w:rsidTr="00403F2B">
        <w:trPr>
          <w:trHeight w:val="20"/>
        </w:trPr>
        <w:tc>
          <w:tcPr>
            <w:tcW w:w="828" w:type="dxa"/>
            <w:tcBorders>
              <w:top w:val="single" w:sz="4" w:space="0" w:color="auto"/>
              <w:left w:val="single" w:sz="4" w:space="0" w:color="auto"/>
              <w:bottom w:val="single" w:sz="4" w:space="0" w:color="auto"/>
              <w:right w:val="single" w:sz="4" w:space="0" w:color="auto"/>
            </w:tcBorders>
            <w:hideMark/>
          </w:tcPr>
          <w:p w14:paraId="0993FA99" w14:textId="77777777" w:rsidR="00403F2B" w:rsidRPr="004A0562" w:rsidRDefault="00403F2B" w:rsidP="00CA7B12">
            <w:pPr>
              <w:spacing w:after="0"/>
              <w:jc w:val="both"/>
              <w:rPr>
                <w:rFonts w:ascii="Times New Roman" w:hAnsi="Times New Roman" w:cs="Times New Roman"/>
                <w:sz w:val="24"/>
                <w:szCs w:val="24"/>
                <w:lang w:eastAsia="ar-SA"/>
              </w:rPr>
            </w:pPr>
            <w:r w:rsidRPr="004A0562">
              <w:rPr>
                <w:rFonts w:ascii="Times New Roman" w:hAnsi="Times New Roman" w:cs="Times New Roman"/>
                <w:sz w:val="24"/>
                <w:szCs w:val="24"/>
                <w:lang w:eastAsia="ar-SA"/>
              </w:rPr>
              <w:t>24.</w:t>
            </w:r>
          </w:p>
        </w:tc>
        <w:tc>
          <w:tcPr>
            <w:tcW w:w="2824" w:type="dxa"/>
            <w:tcBorders>
              <w:top w:val="single" w:sz="4" w:space="0" w:color="auto"/>
              <w:left w:val="single" w:sz="4" w:space="0" w:color="auto"/>
              <w:bottom w:val="single" w:sz="4" w:space="0" w:color="auto"/>
              <w:right w:val="single" w:sz="4" w:space="0" w:color="auto"/>
            </w:tcBorders>
            <w:hideMark/>
          </w:tcPr>
          <w:p w14:paraId="0D01638D" w14:textId="77777777" w:rsidR="00403F2B" w:rsidRPr="004A0562" w:rsidRDefault="00403F2B" w:rsidP="00CA7B12">
            <w:pPr>
              <w:spacing w:after="0"/>
              <w:jc w:val="both"/>
              <w:rPr>
                <w:rFonts w:ascii="Times New Roman" w:hAnsi="Times New Roman" w:cs="Times New Roman"/>
                <w:sz w:val="24"/>
                <w:szCs w:val="24"/>
                <w:lang w:eastAsia="ar-SA"/>
              </w:rPr>
            </w:pPr>
            <w:r w:rsidRPr="004A0562">
              <w:rPr>
                <w:rFonts w:ascii="Times New Roman" w:hAnsi="Times New Roman" w:cs="Times New Roman"/>
                <w:sz w:val="24"/>
                <w:szCs w:val="24"/>
                <w:lang w:eastAsia="ar-SA"/>
              </w:rPr>
              <w:t>Nurodymai statinio projekto dokumentų komplektavimui, įforminimui ir pateikimui</w:t>
            </w:r>
          </w:p>
        </w:tc>
        <w:tc>
          <w:tcPr>
            <w:tcW w:w="6549" w:type="dxa"/>
            <w:tcBorders>
              <w:top w:val="single" w:sz="4" w:space="0" w:color="auto"/>
              <w:left w:val="single" w:sz="4" w:space="0" w:color="auto"/>
              <w:bottom w:val="single" w:sz="4" w:space="0" w:color="auto"/>
              <w:right w:val="single" w:sz="4" w:space="0" w:color="auto"/>
            </w:tcBorders>
            <w:hideMark/>
          </w:tcPr>
          <w:p w14:paraId="0954D2E5" w14:textId="77777777" w:rsidR="00403F2B" w:rsidRPr="004A0562" w:rsidRDefault="00403F2B" w:rsidP="00CA7B12">
            <w:pPr>
              <w:spacing w:after="0"/>
              <w:jc w:val="both"/>
              <w:rPr>
                <w:rFonts w:ascii="Times New Roman" w:hAnsi="Times New Roman" w:cs="Times New Roman"/>
                <w:sz w:val="24"/>
                <w:szCs w:val="24"/>
                <w:lang w:eastAsia="ar-SA"/>
              </w:rPr>
            </w:pPr>
            <w:r w:rsidRPr="004A0562">
              <w:rPr>
                <w:rFonts w:ascii="Times New Roman" w:hAnsi="Times New Roman" w:cs="Times New Roman"/>
                <w:sz w:val="24"/>
                <w:szCs w:val="24"/>
                <w:lang w:eastAsia="ar-SA"/>
              </w:rPr>
              <w:t xml:space="preserve">Užsakovui projektuotojas pateikia 3 (tris) parengto objekto supaprastinto rekonstravimo projekto dokumentacijos egzempliorius ir 2 (dvi) kompiuterines laikmenas (USB) su įrašyta projekto kopija (minimalus raiškos reikalavimas – 200 </w:t>
            </w:r>
            <w:proofErr w:type="spellStart"/>
            <w:r w:rsidRPr="004A0562">
              <w:rPr>
                <w:rFonts w:ascii="Times New Roman" w:hAnsi="Times New Roman" w:cs="Times New Roman"/>
                <w:sz w:val="24"/>
                <w:szCs w:val="24"/>
                <w:lang w:eastAsia="ar-SA"/>
              </w:rPr>
              <w:t>dpi</w:t>
            </w:r>
            <w:proofErr w:type="spellEnd"/>
            <w:r w:rsidRPr="004A0562">
              <w:rPr>
                <w:rFonts w:ascii="Times New Roman" w:hAnsi="Times New Roman" w:cs="Times New Roman"/>
                <w:sz w:val="24"/>
                <w:szCs w:val="24"/>
                <w:lang w:eastAsia="ar-SA"/>
              </w:rPr>
              <w:t>, projekto atskirų dalių failai iki 30 MB dydžio, formatas – PDF ir DWG).</w:t>
            </w:r>
          </w:p>
          <w:p w14:paraId="162B5749" w14:textId="77777777" w:rsidR="00403F2B" w:rsidRPr="004A0562" w:rsidRDefault="00403F2B" w:rsidP="00CA7B12">
            <w:pPr>
              <w:spacing w:after="0"/>
              <w:jc w:val="both"/>
              <w:rPr>
                <w:rFonts w:ascii="Times New Roman" w:hAnsi="Times New Roman" w:cs="Times New Roman"/>
                <w:sz w:val="24"/>
                <w:szCs w:val="24"/>
                <w:u w:val="single"/>
                <w:lang w:eastAsia="ar-SA"/>
              </w:rPr>
            </w:pPr>
            <w:r w:rsidRPr="004A0562">
              <w:rPr>
                <w:rFonts w:ascii="Times New Roman" w:hAnsi="Times New Roman" w:cs="Times New Roman"/>
                <w:sz w:val="24"/>
                <w:szCs w:val="24"/>
                <w:lang w:eastAsia="ar-SA"/>
              </w:rPr>
              <w:t>Projekto originalą saugo projektuotojas Lietuvos archyvų departamento prie Lietuvos Respublikos Vyriausybės nustatyta tvarka.</w:t>
            </w:r>
          </w:p>
        </w:tc>
      </w:tr>
      <w:tr w:rsidR="00403F2B" w:rsidRPr="004A0562" w14:paraId="1A636BB5" w14:textId="77777777" w:rsidTr="00403F2B">
        <w:trPr>
          <w:trHeight w:val="20"/>
        </w:trPr>
        <w:tc>
          <w:tcPr>
            <w:tcW w:w="828" w:type="dxa"/>
            <w:tcBorders>
              <w:top w:val="single" w:sz="4" w:space="0" w:color="auto"/>
              <w:left w:val="single" w:sz="4" w:space="0" w:color="auto"/>
              <w:bottom w:val="single" w:sz="4" w:space="0" w:color="auto"/>
              <w:right w:val="single" w:sz="4" w:space="0" w:color="auto"/>
            </w:tcBorders>
          </w:tcPr>
          <w:p w14:paraId="49202190" w14:textId="77777777" w:rsidR="00403F2B" w:rsidRPr="004A0562" w:rsidRDefault="00403F2B" w:rsidP="00CA7B12">
            <w:pPr>
              <w:spacing w:after="0"/>
              <w:jc w:val="both"/>
              <w:rPr>
                <w:rFonts w:ascii="Times New Roman" w:hAnsi="Times New Roman" w:cs="Times New Roman"/>
                <w:sz w:val="24"/>
                <w:szCs w:val="24"/>
                <w:lang w:eastAsia="ar-SA"/>
              </w:rPr>
            </w:pPr>
            <w:r w:rsidRPr="004A0562">
              <w:rPr>
                <w:rFonts w:ascii="Times New Roman" w:hAnsi="Times New Roman" w:cs="Times New Roman"/>
                <w:sz w:val="24"/>
                <w:szCs w:val="24"/>
                <w:lang w:eastAsia="ar-SA"/>
              </w:rPr>
              <w:t>25.</w:t>
            </w:r>
          </w:p>
        </w:tc>
        <w:tc>
          <w:tcPr>
            <w:tcW w:w="2824" w:type="dxa"/>
            <w:tcBorders>
              <w:top w:val="single" w:sz="4" w:space="0" w:color="auto"/>
              <w:left w:val="single" w:sz="4" w:space="0" w:color="auto"/>
              <w:bottom w:val="single" w:sz="4" w:space="0" w:color="auto"/>
              <w:right w:val="single" w:sz="4" w:space="0" w:color="auto"/>
            </w:tcBorders>
          </w:tcPr>
          <w:p w14:paraId="70B46441" w14:textId="77777777" w:rsidR="00403F2B" w:rsidRPr="004A0562" w:rsidRDefault="00403F2B" w:rsidP="00CA7B12">
            <w:pPr>
              <w:spacing w:after="0"/>
              <w:jc w:val="both"/>
              <w:rPr>
                <w:rFonts w:ascii="Times New Roman" w:hAnsi="Times New Roman" w:cs="Times New Roman"/>
                <w:sz w:val="24"/>
                <w:szCs w:val="24"/>
                <w:lang w:eastAsia="ar-SA"/>
              </w:rPr>
            </w:pPr>
            <w:r w:rsidRPr="004A0562">
              <w:rPr>
                <w:rFonts w:ascii="Times New Roman" w:hAnsi="Times New Roman" w:cs="Times New Roman"/>
                <w:sz w:val="24"/>
                <w:szCs w:val="24"/>
                <w:lang w:eastAsia="ar-SA"/>
              </w:rPr>
              <w:t>Ekspertizės atlikimas</w:t>
            </w:r>
          </w:p>
        </w:tc>
        <w:tc>
          <w:tcPr>
            <w:tcW w:w="6549" w:type="dxa"/>
            <w:tcBorders>
              <w:top w:val="single" w:sz="4" w:space="0" w:color="auto"/>
              <w:left w:val="single" w:sz="4" w:space="0" w:color="auto"/>
              <w:bottom w:val="single" w:sz="4" w:space="0" w:color="auto"/>
              <w:right w:val="single" w:sz="4" w:space="0" w:color="auto"/>
            </w:tcBorders>
          </w:tcPr>
          <w:p w14:paraId="537714BD" w14:textId="77777777" w:rsidR="00403F2B" w:rsidRPr="004A0562" w:rsidRDefault="00403F2B" w:rsidP="00CA7B12">
            <w:pPr>
              <w:spacing w:after="0"/>
              <w:jc w:val="both"/>
              <w:rPr>
                <w:rFonts w:ascii="Times New Roman" w:hAnsi="Times New Roman" w:cs="Times New Roman"/>
                <w:iCs/>
                <w:sz w:val="24"/>
                <w:szCs w:val="24"/>
                <w:lang w:eastAsia="lt-LT"/>
              </w:rPr>
            </w:pPr>
            <w:r w:rsidRPr="004A0562">
              <w:rPr>
                <w:rFonts w:ascii="Times New Roman" w:hAnsi="Times New Roman" w:cs="Times New Roman"/>
                <w:iCs/>
                <w:sz w:val="24"/>
                <w:szCs w:val="24"/>
                <w:lang w:eastAsia="lt-LT"/>
              </w:rPr>
              <w:t>Statinio projekto ekspertizę organizuoja užsakovas, o projektuotojas privalo pataisyti projektą pagal ekspertizės akte nurodytas pagrįstas privalomas pastabas. (terminas neįskaičiuojamas į projektavimo paslaugų teikimo terminą).</w:t>
            </w:r>
          </w:p>
        </w:tc>
      </w:tr>
      <w:tr w:rsidR="00403F2B" w:rsidRPr="004A0562" w14:paraId="5519E4E7" w14:textId="77777777" w:rsidTr="00403F2B">
        <w:trPr>
          <w:trHeight w:val="20"/>
        </w:trPr>
        <w:tc>
          <w:tcPr>
            <w:tcW w:w="828" w:type="dxa"/>
            <w:tcBorders>
              <w:top w:val="single" w:sz="4" w:space="0" w:color="auto"/>
              <w:left w:val="single" w:sz="4" w:space="0" w:color="auto"/>
              <w:bottom w:val="single" w:sz="4" w:space="0" w:color="auto"/>
              <w:right w:val="single" w:sz="4" w:space="0" w:color="auto"/>
            </w:tcBorders>
          </w:tcPr>
          <w:p w14:paraId="7327B872" w14:textId="77777777" w:rsidR="00403F2B" w:rsidRPr="004A0562" w:rsidRDefault="00403F2B" w:rsidP="00CA7B12">
            <w:pPr>
              <w:spacing w:after="0"/>
              <w:rPr>
                <w:rFonts w:ascii="Times New Roman" w:hAnsi="Times New Roman" w:cs="Times New Roman"/>
                <w:sz w:val="24"/>
                <w:szCs w:val="24"/>
                <w:lang w:eastAsia="ar-SA"/>
              </w:rPr>
            </w:pPr>
            <w:r w:rsidRPr="004A0562">
              <w:rPr>
                <w:rFonts w:ascii="Times New Roman" w:hAnsi="Times New Roman" w:cs="Times New Roman"/>
                <w:sz w:val="24"/>
                <w:szCs w:val="24"/>
                <w:lang w:eastAsia="ar-SA"/>
              </w:rPr>
              <w:t>26.</w:t>
            </w:r>
          </w:p>
        </w:tc>
        <w:tc>
          <w:tcPr>
            <w:tcW w:w="2824" w:type="dxa"/>
            <w:tcBorders>
              <w:top w:val="single" w:sz="4" w:space="0" w:color="auto"/>
              <w:left w:val="single" w:sz="4" w:space="0" w:color="auto"/>
              <w:bottom w:val="single" w:sz="4" w:space="0" w:color="auto"/>
              <w:right w:val="single" w:sz="4" w:space="0" w:color="auto"/>
            </w:tcBorders>
          </w:tcPr>
          <w:p w14:paraId="55DBE85F" w14:textId="77777777" w:rsidR="00403F2B" w:rsidRPr="004A0562" w:rsidRDefault="00403F2B" w:rsidP="00CA7B12">
            <w:pPr>
              <w:spacing w:after="0"/>
              <w:rPr>
                <w:rFonts w:ascii="Times New Roman" w:hAnsi="Times New Roman" w:cs="Times New Roman"/>
                <w:sz w:val="24"/>
                <w:szCs w:val="24"/>
                <w:lang w:eastAsia="ar-SA"/>
              </w:rPr>
            </w:pPr>
            <w:r w:rsidRPr="004A0562">
              <w:rPr>
                <w:rFonts w:ascii="Times New Roman" w:hAnsi="Times New Roman" w:cs="Times New Roman"/>
                <w:sz w:val="24"/>
                <w:szCs w:val="24"/>
                <w:lang w:eastAsia="ar-SA"/>
              </w:rPr>
              <w:t>Užsakovo pateikiami dokumentai</w:t>
            </w:r>
          </w:p>
        </w:tc>
        <w:tc>
          <w:tcPr>
            <w:tcW w:w="6549" w:type="dxa"/>
            <w:tcBorders>
              <w:top w:val="single" w:sz="4" w:space="0" w:color="auto"/>
              <w:left w:val="single" w:sz="4" w:space="0" w:color="auto"/>
              <w:bottom w:val="single" w:sz="4" w:space="0" w:color="auto"/>
              <w:right w:val="single" w:sz="4" w:space="0" w:color="auto"/>
            </w:tcBorders>
          </w:tcPr>
          <w:p w14:paraId="706E6132" w14:textId="77777777" w:rsidR="00403F2B" w:rsidRPr="004A0562" w:rsidRDefault="00403F2B" w:rsidP="00CA7B12">
            <w:pPr>
              <w:spacing w:after="0"/>
              <w:jc w:val="both"/>
              <w:rPr>
                <w:rFonts w:ascii="Times New Roman" w:hAnsi="Times New Roman" w:cs="Times New Roman"/>
                <w:iCs/>
                <w:sz w:val="24"/>
                <w:szCs w:val="24"/>
                <w:lang w:eastAsia="lt-LT"/>
              </w:rPr>
            </w:pPr>
            <w:r w:rsidRPr="004A0562">
              <w:rPr>
                <w:rFonts w:ascii="Times New Roman" w:hAnsi="Times New Roman" w:cs="Times New Roman"/>
                <w:iCs/>
                <w:sz w:val="24"/>
                <w:szCs w:val="24"/>
                <w:lang w:eastAsia="lt-LT"/>
              </w:rPr>
              <w:t>-VĮ Registrų centro išduoti Nekilnojamojo turto registro duomenų bazės išrašai;</w:t>
            </w:r>
          </w:p>
          <w:p w14:paraId="5593AF74" w14:textId="77777777" w:rsidR="00403F2B" w:rsidRPr="004A0562" w:rsidRDefault="00403F2B" w:rsidP="00CA7B12">
            <w:pPr>
              <w:spacing w:after="0"/>
              <w:jc w:val="both"/>
              <w:rPr>
                <w:rFonts w:ascii="Times New Roman" w:hAnsi="Times New Roman" w:cs="Times New Roman"/>
                <w:iCs/>
                <w:sz w:val="24"/>
                <w:szCs w:val="24"/>
                <w:lang w:eastAsia="lt-LT"/>
              </w:rPr>
            </w:pPr>
            <w:r w:rsidRPr="004A0562">
              <w:rPr>
                <w:rFonts w:ascii="Times New Roman" w:hAnsi="Times New Roman" w:cs="Times New Roman"/>
                <w:iCs/>
                <w:sz w:val="24"/>
                <w:szCs w:val="24"/>
                <w:lang w:eastAsia="lt-LT"/>
              </w:rPr>
              <w:t>-Preliminari schema dėl veiklos „</w:t>
            </w:r>
            <w:proofErr w:type="spellStart"/>
            <w:r w:rsidRPr="004A0562">
              <w:rPr>
                <w:rFonts w:ascii="Times New Roman" w:hAnsi="Times New Roman" w:cs="Times New Roman"/>
                <w:iCs/>
                <w:sz w:val="24"/>
                <w:szCs w:val="24"/>
                <w:lang w:eastAsia="lt-LT"/>
              </w:rPr>
              <w:t>Molavėnų</w:t>
            </w:r>
            <w:proofErr w:type="spellEnd"/>
            <w:r w:rsidRPr="004A0562">
              <w:rPr>
                <w:rFonts w:ascii="Times New Roman" w:hAnsi="Times New Roman" w:cs="Times New Roman"/>
                <w:iCs/>
                <w:sz w:val="24"/>
                <w:szCs w:val="24"/>
                <w:lang w:eastAsia="lt-LT"/>
              </w:rPr>
              <w:t>/</w:t>
            </w:r>
            <w:proofErr w:type="spellStart"/>
            <w:r w:rsidRPr="004A0562">
              <w:rPr>
                <w:rFonts w:ascii="Times New Roman" w:hAnsi="Times New Roman" w:cs="Times New Roman"/>
                <w:iCs/>
                <w:sz w:val="24"/>
                <w:szCs w:val="24"/>
                <w:lang w:eastAsia="lt-LT"/>
              </w:rPr>
              <w:t>Griaužų</w:t>
            </w:r>
            <w:proofErr w:type="spellEnd"/>
            <w:r w:rsidRPr="004A0562">
              <w:rPr>
                <w:rFonts w:ascii="Times New Roman" w:hAnsi="Times New Roman" w:cs="Times New Roman"/>
                <w:iCs/>
                <w:sz w:val="24"/>
                <w:szCs w:val="24"/>
                <w:lang w:eastAsia="lt-LT"/>
              </w:rPr>
              <w:t xml:space="preserve"> piliakalnio (</w:t>
            </w:r>
            <w:proofErr w:type="spellStart"/>
            <w:r w:rsidRPr="004A0562">
              <w:rPr>
                <w:rFonts w:ascii="Times New Roman" w:hAnsi="Times New Roman" w:cs="Times New Roman"/>
                <w:iCs/>
                <w:sz w:val="24"/>
                <w:szCs w:val="24"/>
                <w:lang w:eastAsia="lt-LT"/>
              </w:rPr>
              <w:t>Kauprės</w:t>
            </w:r>
            <w:proofErr w:type="spellEnd"/>
            <w:r w:rsidRPr="004A0562">
              <w:rPr>
                <w:rFonts w:ascii="Times New Roman" w:hAnsi="Times New Roman" w:cs="Times New Roman"/>
                <w:iCs/>
                <w:sz w:val="24"/>
                <w:szCs w:val="24"/>
                <w:lang w:eastAsia="lt-LT"/>
              </w:rPr>
              <w:t>) pritaikymas lankymui“;</w:t>
            </w:r>
          </w:p>
          <w:p w14:paraId="1DBECB63" w14:textId="77777777" w:rsidR="00403F2B" w:rsidRPr="004A0562" w:rsidRDefault="00403F2B" w:rsidP="00CA7B12">
            <w:pPr>
              <w:spacing w:after="0"/>
              <w:jc w:val="both"/>
              <w:rPr>
                <w:rFonts w:ascii="Times New Roman" w:hAnsi="Times New Roman" w:cs="Times New Roman"/>
                <w:iCs/>
                <w:sz w:val="24"/>
                <w:szCs w:val="24"/>
                <w:lang w:eastAsia="lt-LT"/>
              </w:rPr>
            </w:pPr>
            <w:r w:rsidRPr="004A0562">
              <w:rPr>
                <w:rFonts w:ascii="Times New Roman" w:hAnsi="Times New Roman" w:cs="Times New Roman"/>
                <w:iCs/>
                <w:sz w:val="24"/>
                <w:szCs w:val="24"/>
                <w:lang w:eastAsia="lt-LT"/>
              </w:rPr>
              <w:t>-Kultūros vertybių registro duomenys;</w:t>
            </w:r>
          </w:p>
          <w:p w14:paraId="3B8D4B10" w14:textId="77777777" w:rsidR="00403F2B" w:rsidRPr="004A0562" w:rsidRDefault="00403F2B" w:rsidP="00CA7B12">
            <w:pPr>
              <w:spacing w:after="0"/>
              <w:jc w:val="both"/>
              <w:rPr>
                <w:rFonts w:ascii="Times New Roman" w:hAnsi="Times New Roman" w:cs="Times New Roman"/>
                <w:iCs/>
                <w:sz w:val="24"/>
                <w:szCs w:val="24"/>
                <w:lang w:eastAsia="lt-LT"/>
              </w:rPr>
            </w:pPr>
            <w:r w:rsidRPr="004A0562">
              <w:rPr>
                <w:rFonts w:ascii="Times New Roman" w:hAnsi="Times New Roman" w:cs="Times New Roman"/>
                <w:iCs/>
                <w:sz w:val="24"/>
                <w:szCs w:val="24"/>
                <w:lang w:eastAsia="lt-LT"/>
              </w:rPr>
              <w:t>-Nacionalinės žemės tarnybos sutikimas;</w:t>
            </w:r>
          </w:p>
          <w:p w14:paraId="36858432" w14:textId="77777777" w:rsidR="00403F2B" w:rsidRPr="004A0562" w:rsidRDefault="00403F2B" w:rsidP="00CA7B12">
            <w:pPr>
              <w:spacing w:after="0"/>
              <w:jc w:val="both"/>
              <w:rPr>
                <w:rFonts w:ascii="Times New Roman" w:hAnsi="Times New Roman" w:cs="Times New Roman"/>
                <w:iCs/>
                <w:sz w:val="24"/>
                <w:szCs w:val="24"/>
                <w:lang w:eastAsia="lt-LT"/>
              </w:rPr>
            </w:pPr>
            <w:r w:rsidRPr="004A0562">
              <w:rPr>
                <w:rFonts w:ascii="Times New Roman" w:hAnsi="Times New Roman" w:cs="Times New Roman"/>
                <w:iCs/>
                <w:sz w:val="24"/>
                <w:szCs w:val="24"/>
                <w:lang w:eastAsia="lt-LT"/>
              </w:rPr>
              <w:t>-Žemaitijos saugomų teritorijų direkcijos preliminarus derinimas;</w:t>
            </w:r>
          </w:p>
          <w:p w14:paraId="3B2D54C5" w14:textId="77777777" w:rsidR="00403F2B" w:rsidRPr="004A0562" w:rsidRDefault="00403F2B" w:rsidP="00CA7B12">
            <w:pPr>
              <w:spacing w:after="0"/>
              <w:jc w:val="both"/>
              <w:rPr>
                <w:rFonts w:ascii="Times New Roman" w:hAnsi="Times New Roman" w:cs="Times New Roman"/>
                <w:iCs/>
                <w:sz w:val="24"/>
                <w:szCs w:val="24"/>
                <w:lang w:eastAsia="lt-LT"/>
              </w:rPr>
            </w:pPr>
            <w:r w:rsidRPr="004A0562">
              <w:rPr>
                <w:rFonts w:ascii="Times New Roman" w:hAnsi="Times New Roman" w:cs="Times New Roman"/>
                <w:iCs/>
                <w:sz w:val="24"/>
                <w:szCs w:val="24"/>
                <w:lang w:eastAsia="lt-LT"/>
              </w:rPr>
              <w:t xml:space="preserve">-Formuojamo sklypo duomenys. </w:t>
            </w:r>
          </w:p>
        </w:tc>
      </w:tr>
    </w:tbl>
    <w:p w14:paraId="056B9F11" w14:textId="77777777" w:rsidR="00403F2B" w:rsidRPr="004A0562" w:rsidRDefault="00403F2B" w:rsidP="00403F2B">
      <w:pPr>
        <w:rPr>
          <w:rFonts w:ascii="Times New Roman" w:hAnsi="Times New Roman" w:cs="Times New Roman"/>
          <w:sz w:val="24"/>
          <w:szCs w:val="24"/>
        </w:rPr>
      </w:pPr>
    </w:p>
    <w:p w14:paraId="24A6551A" w14:textId="77777777" w:rsidR="00423DB2" w:rsidRPr="004A0562" w:rsidRDefault="00423DB2" w:rsidP="00423DB2">
      <w:pPr>
        <w:pStyle w:val="Antrat2"/>
        <w:jc w:val="right"/>
        <w:rPr>
          <w:rFonts w:ascii="Times New Roman" w:hAnsi="Times New Roman" w:cs="Times New Roman"/>
          <w:color w:val="auto"/>
          <w:sz w:val="24"/>
          <w:szCs w:val="24"/>
        </w:rPr>
      </w:pPr>
    </w:p>
    <w:p w14:paraId="4BB659F1" w14:textId="26609B70" w:rsidR="00423DB2" w:rsidRPr="004A0562" w:rsidRDefault="00423DB2" w:rsidP="00423DB2">
      <w:pPr>
        <w:rPr>
          <w:rFonts w:ascii="Times New Roman" w:hAnsi="Times New Roman" w:cs="Times New Roman"/>
          <w:sz w:val="24"/>
          <w:szCs w:val="24"/>
        </w:rPr>
      </w:pPr>
      <w:r w:rsidRPr="004A0562">
        <w:rPr>
          <w:rFonts w:ascii="Times New Roman" w:hAnsi="Times New Roman" w:cs="Times New Roman"/>
          <w:sz w:val="24"/>
          <w:szCs w:val="24"/>
        </w:rPr>
        <w:br w:type="page"/>
      </w:r>
    </w:p>
    <w:p w14:paraId="2DA54306" w14:textId="07BD14D4" w:rsidR="00423DB2" w:rsidRPr="004A0562" w:rsidRDefault="00280916" w:rsidP="00423DB2">
      <w:pPr>
        <w:pStyle w:val="Antrats"/>
        <w:jc w:val="center"/>
        <w:rPr>
          <w:rFonts w:ascii="Times New Roman" w:hAnsi="Times New Roman" w:cs="Times New Roman"/>
          <w:b/>
          <w:bCs/>
          <w:sz w:val="24"/>
          <w:szCs w:val="24"/>
        </w:rPr>
      </w:pPr>
      <w:r w:rsidRPr="004A0562">
        <w:rPr>
          <w:rFonts w:ascii="Times New Roman" w:hAnsi="Times New Roman" w:cs="Times New Roman"/>
          <w:b/>
          <w:bCs/>
          <w:noProof/>
          <w:sz w:val="24"/>
          <w:szCs w:val="24"/>
        </w:rPr>
        <w:lastRenderedPageBreak/>
        <w:drawing>
          <wp:inline distT="0" distB="0" distL="0" distR="0" wp14:anchorId="2E6A098F" wp14:editId="7BD4B0B9">
            <wp:extent cx="6477000" cy="9163050"/>
            <wp:effectExtent l="0" t="0" r="0" b="0"/>
            <wp:docPr id="383360011" name="Paveikslėlis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477000" cy="9163050"/>
                    </a:xfrm>
                    <a:prstGeom prst="rect">
                      <a:avLst/>
                    </a:prstGeom>
                    <a:noFill/>
                    <a:ln>
                      <a:noFill/>
                    </a:ln>
                  </pic:spPr>
                </pic:pic>
              </a:graphicData>
            </a:graphic>
          </wp:inline>
        </w:drawing>
      </w:r>
    </w:p>
    <w:p w14:paraId="04245361" w14:textId="77777777" w:rsidR="00423DB2" w:rsidRPr="004A0562" w:rsidRDefault="00280916" w:rsidP="00423DB2">
      <w:pPr>
        <w:pStyle w:val="Antrats"/>
        <w:jc w:val="center"/>
        <w:rPr>
          <w:rFonts w:ascii="Times New Roman" w:hAnsi="Times New Roman" w:cs="Times New Roman"/>
          <w:b/>
          <w:bCs/>
          <w:sz w:val="24"/>
          <w:szCs w:val="24"/>
        </w:rPr>
      </w:pPr>
      <w:r w:rsidRPr="004A0562">
        <w:rPr>
          <w:rFonts w:ascii="Times New Roman" w:hAnsi="Times New Roman" w:cs="Times New Roman"/>
          <w:b/>
          <w:bCs/>
          <w:noProof/>
          <w:sz w:val="24"/>
          <w:szCs w:val="24"/>
        </w:rPr>
        <w:lastRenderedPageBreak/>
        <w:drawing>
          <wp:inline distT="0" distB="0" distL="0" distR="0" wp14:anchorId="73F4458B" wp14:editId="60F260CC">
            <wp:extent cx="6477000" cy="9163050"/>
            <wp:effectExtent l="0" t="0" r="0" b="0"/>
            <wp:docPr id="1888374911" name="Paveikslėlis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477000" cy="9163050"/>
                    </a:xfrm>
                    <a:prstGeom prst="rect">
                      <a:avLst/>
                    </a:prstGeom>
                    <a:noFill/>
                    <a:ln>
                      <a:noFill/>
                    </a:ln>
                  </pic:spPr>
                </pic:pic>
              </a:graphicData>
            </a:graphic>
          </wp:inline>
        </w:drawing>
      </w:r>
      <w:r w:rsidRPr="004A0562">
        <w:rPr>
          <w:rFonts w:ascii="Times New Roman" w:hAnsi="Times New Roman" w:cs="Times New Roman"/>
          <w:b/>
          <w:bCs/>
          <w:noProof/>
          <w:sz w:val="24"/>
          <w:szCs w:val="24"/>
        </w:rPr>
        <w:lastRenderedPageBreak/>
        <w:drawing>
          <wp:inline distT="0" distB="0" distL="0" distR="0" wp14:anchorId="1869616E" wp14:editId="3BFF8CD5">
            <wp:extent cx="6477000" cy="9163050"/>
            <wp:effectExtent l="0" t="0" r="0" b="0"/>
            <wp:docPr id="2066638100" name="Paveikslėlis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477000" cy="9163050"/>
                    </a:xfrm>
                    <a:prstGeom prst="rect">
                      <a:avLst/>
                    </a:prstGeom>
                    <a:noFill/>
                    <a:ln>
                      <a:noFill/>
                    </a:ln>
                  </pic:spPr>
                </pic:pic>
              </a:graphicData>
            </a:graphic>
          </wp:inline>
        </w:drawing>
      </w:r>
    </w:p>
    <w:p w14:paraId="7DE3B399" w14:textId="77777777" w:rsidR="00280916" w:rsidRPr="004A0562" w:rsidRDefault="00280916" w:rsidP="00423DB2">
      <w:pPr>
        <w:pStyle w:val="Antrats"/>
        <w:jc w:val="center"/>
        <w:rPr>
          <w:rFonts w:ascii="Times New Roman" w:hAnsi="Times New Roman" w:cs="Times New Roman"/>
          <w:b/>
          <w:bCs/>
          <w:sz w:val="24"/>
          <w:szCs w:val="24"/>
        </w:rPr>
      </w:pPr>
    </w:p>
    <w:p w14:paraId="4A99F439" w14:textId="77777777" w:rsidR="00280916" w:rsidRPr="004A0562" w:rsidRDefault="00280916" w:rsidP="00423DB2">
      <w:pPr>
        <w:pStyle w:val="Antrats"/>
        <w:jc w:val="center"/>
        <w:rPr>
          <w:rFonts w:ascii="Times New Roman" w:hAnsi="Times New Roman" w:cs="Times New Roman"/>
          <w:b/>
          <w:bCs/>
          <w:sz w:val="24"/>
          <w:szCs w:val="24"/>
        </w:rPr>
      </w:pPr>
    </w:p>
    <w:p w14:paraId="64F4E95A" w14:textId="271E8A14" w:rsidR="00280916" w:rsidRPr="004A0562" w:rsidRDefault="00280916" w:rsidP="00423DB2">
      <w:pPr>
        <w:pStyle w:val="Antrats"/>
        <w:jc w:val="center"/>
        <w:rPr>
          <w:rFonts w:ascii="Times New Roman" w:hAnsi="Times New Roman" w:cs="Times New Roman"/>
          <w:b/>
          <w:bCs/>
          <w:sz w:val="24"/>
          <w:szCs w:val="24"/>
        </w:rPr>
      </w:pPr>
      <w:r w:rsidRPr="004A0562">
        <w:rPr>
          <w:rFonts w:ascii="Times New Roman" w:hAnsi="Times New Roman" w:cs="Times New Roman"/>
          <w:b/>
          <w:bCs/>
          <w:noProof/>
          <w:sz w:val="24"/>
          <w:szCs w:val="24"/>
        </w:rPr>
        <w:lastRenderedPageBreak/>
        <w:drawing>
          <wp:inline distT="0" distB="0" distL="0" distR="0" wp14:anchorId="656954CF" wp14:editId="13768B9F">
            <wp:extent cx="6477000" cy="9163050"/>
            <wp:effectExtent l="0" t="0" r="0" b="0"/>
            <wp:docPr id="1631439515" name="Paveikslėlis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477000" cy="9163050"/>
                    </a:xfrm>
                    <a:prstGeom prst="rect">
                      <a:avLst/>
                    </a:prstGeom>
                    <a:noFill/>
                    <a:ln>
                      <a:noFill/>
                    </a:ln>
                  </pic:spPr>
                </pic:pic>
              </a:graphicData>
            </a:graphic>
          </wp:inline>
        </w:drawing>
      </w:r>
      <w:r w:rsidRPr="004A0562">
        <w:rPr>
          <w:rFonts w:ascii="Times New Roman" w:hAnsi="Times New Roman" w:cs="Times New Roman"/>
          <w:b/>
          <w:bCs/>
          <w:noProof/>
          <w:sz w:val="24"/>
          <w:szCs w:val="24"/>
        </w:rPr>
        <w:lastRenderedPageBreak/>
        <w:drawing>
          <wp:inline distT="0" distB="0" distL="0" distR="0" wp14:anchorId="1DE2D24E" wp14:editId="2D9A0C32">
            <wp:extent cx="6477000" cy="9163050"/>
            <wp:effectExtent l="0" t="0" r="0" b="0"/>
            <wp:docPr id="1257055785" name="Paveikslėlis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477000" cy="9163050"/>
                    </a:xfrm>
                    <a:prstGeom prst="rect">
                      <a:avLst/>
                    </a:prstGeom>
                    <a:noFill/>
                    <a:ln>
                      <a:noFill/>
                    </a:ln>
                  </pic:spPr>
                </pic:pic>
              </a:graphicData>
            </a:graphic>
          </wp:inline>
        </w:drawing>
      </w:r>
      <w:r w:rsidRPr="004A0562">
        <w:rPr>
          <w:rFonts w:ascii="Times New Roman" w:hAnsi="Times New Roman" w:cs="Times New Roman"/>
          <w:b/>
          <w:bCs/>
          <w:noProof/>
          <w:sz w:val="24"/>
          <w:szCs w:val="24"/>
        </w:rPr>
        <w:lastRenderedPageBreak/>
        <w:drawing>
          <wp:inline distT="0" distB="0" distL="0" distR="0" wp14:anchorId="098C3415" wp14:editId="0CB874FD">
            <wp:extent cx="6477000" cy="9163050"/>
            <wp:effectExtent l="0" t="0" r="0" b="0"/>
            <wp:docPr id="592333736" name="Paveikslėlis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477000" cy="9163050"/>
                    </a:xfrm>
                    <a:prstGeom prst="rect">
                      <a:avLst/>
                    </a:prstGeom>
                    <a:noFill/>
                    <a:ln>
                      <a:noFill/>
                    </a:ln>
                  </pic:spPr>
                </pic:pic>
              </a:graphicData>
            </a:graphic>
          </wp:inline>
        </w:drawing>
      </w:r>
      <w:r w:rsidRPr="004A0562">
        <w:rPr>
          <w:rFonts w:ascii="Times New Roman" w:hAnsi="Times New Roman" w:cs="Times New Roman"/>
          <w:b/>
          <w:bCs/>
          <w:noProof/>
          <w:sz w:val="24"/>
          <w:szCs w:val="24"/>
        </w:rPr>
        <w:lastRenderedPageBreak/>
        <w:drawing>
          <wp:inline distT="0" distB="0" distL="0" distR="0" wp14:anchorId="5BCB0C0C" wp14:editId="7CED17BE">
            <wp:extent cx="6477000" cy="9163050"/>
            <wp:effectExtent l="0" t="0" r="0" b="0"/>
            <wp:docPr id="766708133" name="Paveikslėlis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477000" cy="9163050"/>
                    </a:xfrm>
                    <a:prstGeom prst="rect">
                      <a:avLst/>
                    </a:prstGeom>
                    <a:noFill/>
                    <a:ln>
                      <a:noFill/>
                    </a:ln>
                  </pic:spPr>
                </pic:pic>
              </a:graphicData>
            </a:graphic>
          </wp:inline>
        </w:drawing>
      </w:r>
      <w:r w:rsidRPr="004A0562">
        <w:rPr>
          <w:rFonts w:ascii="Times New Roman" w:hAnsi="Times New Roman" w:cs="Times New Roman"/>
          <w:b/>
          <w:bCs/>
          <w:noProof/>
          <w:sz w:val="24"/>
          <w:szCs w:val="24"/>
        </w:rPr>
        <w:lastRenderedPageBreak/>
        <w:drawing>
          <wp:inline distT="0" distB="0" distL="0" distR="0" wp14:anchorId="282EB8C1" wp14:editId="58690634">
            <wp:extent cx="6477000" cy="9163050"/>
            <wp:effectExtent l="0" t="0" r="0" b="0"/>
            <wp:docPr id="849894535" name="Paveikslėlis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477000" cy="9163050"/>
                    </a:xfrm>
                    <a:prstGeom prst="rect">
                      <a:avLst/>
                    </a:prstGeom>
                    <a:noFill/>
                    <a:ln>
                      <a:noFill/>
                    </a:ln>
                  </pic:spPr>
                </pic:pic>
              </a:graphicData>
            </a:graphic>
          </wp:inline>
        </w:drawing>
      </w:r>
      <w:r w:rsidRPr="004A0562">
        <w:rPr>
          <w:rFonts w:ascii="Times New Roman" w:hAnsi="Times New Roman" w:cs="Times New Roman"/>
          <w:b/>
          <w:bCs/>
          <w:noProof/>
          <w:sz w:val="24"/>
          <w:szCs w:val="24"/>
        </w:rPr>
        <w:lastRenderedPageBreak/>
        <w:drawing>
          <wp:inline distT="0" distB="0" distL="0" distR="0" wp14:anchorId="1D1C2CB9" wp14:editId="3BFE79B4">
            <wp:extent cx="6477000" cy="9163050"/>
            <wp:effectExtent l="0" t="0" r="0" b="0"/>
            <wp:docPr id="910206595" name="Paveikslėlis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477000" cy="9163050"/>
                    </a:xfrm>
                    <a:prstGeom prst="rect">
                      <a:avLst/>
                    </a:prstGeom>
                    <a:noFill/>
                    <a:ln>
                      <a:noFill/>
                    </a:ln>
                  </pic:spPr>
                </pic:pic>
              </a:graphicData>
            </a:graphic>
          </wp:inline>
        </w:drawing>
      </w:r>
      <w:r w:rsidR="004D71D8" w:rsidRPr="004A0562">
        <w:rPr>
          <w:rFonts w:ascii="Times New Roman" w:hAnsi="Times New Roman" w:cs="Times New Roman"/>
          <w:b/>
          <w:bCs/>
          <w:noProof/>
          <w:sz w:val="24"/>
          <w:szCs w:val="24"/>
        </w:rPr>
        <w:lastRenderedPageBreak/>
        <w:drawing>
          <wp:inline distT="0" distB="0" distL="0" distR="0" wp14:anchorId="4ED7E6AE" wp14:editId="1A8A05B5">
            <wp:extent cx="6477000" cy="9163050"/>
            <wp:effectExtent l="0" t="0" r="0" b="0"/>
            <wp:docPr id="750594048" name="Paveikslėlis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477000" cy="9163050"/>
                    </a:xfrm>
                    <a:prstGeom prst="rect">
                      <a:avLst/>
                    </a:prstGeom>
                    <a:noFill/>
                    <a:ln>
                      <a:noFill/>
                    </a:ln>
                  </pic:spPr>
                </pic:pic>
              </a:graphicData>
            </a:graphic>
          </wp:inline>
        </w:drawing>
      </w:r>
      <w:r w:rsidR="004D71D8" w:rsidRPr="004A0562">
        <w:rPr>
          <w:rFonts w:ascii="Times New Roman" w:hAnsi="Times New Roman" w:cs="Times New Roman"/>
          <w:b/>
          <w:bCs/>
          <w:noProof/>
          <w:sz w:val="24"/>
          <w:szCs w:val="24"/>
        </w:rPr>
        <w:lastRenderedPageBreak/>
        <w:drawing>
          <wp:inline distT="0" distB="0" distL="0" distR="0" wp14:anchorId="5E2BBE52" wp14:editId="0AB40E96">
            <wp:extent cx="6477000" cy="9163050"/>
            <wp:effectExtent l="0" t="0" r="0" b="0"/>
            <wp:docPr id="1458013860" name="Paveikslėlis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477000" cy="9163050"/>
                    </a:xfrm>
                    <a:prstGeom prst="rect">
                      <a:avLst/>
                    </a:prstGeom>
                    <a:noFill/>
                    <a:ln>
                      <a:noFill/>
                    </a:ln>
                  </pic:spPr>
                </pic:pic>
              </a:graphicData>
            </a:graphic>
          </wp:inline>
        </w:drawing>
      </w:r>
      <w:r w:rsidR="004D71D8" w:rsidRPr="004A0562">
        <w:rPr>
          <w:rFonts w:ascii="Times New Roman" w:hAnsi="Times New Roman" w:cs="Times New Roman"/>
          <w:b/>
          <w:bCs/>
          <w:noProof/>
          <w:sz w:val="24"/>
          <w:szCs w:val="24"/>
        </w:rPr>
        <w:lastRenderedPageBreak/>
        <w:drawing>
          <wp:inline distT="0" distB="0" distL="0" distR="0" wp14:anchorId="3E335D57" wp14:editId="054B1A23">
            <wp:extent cx="6477000" cy="9163050"/>
            <wp:effectExtent l="0" t="0" r="0" b="0"/>
            <wp:docPr id="2111684347" name="Paveikslėlis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477000" cy="9163050"/>
                    </a:xfrm>
                    <a:prstGeom prst="rect">
                      <a:avLst/>
                    </a:prstGeom>
                    <a:noFill/>
                    <a:ln>
                      <a:noFill/>
                    </a:ln>
                  </pic:spPr>
                </pic:pic>
              </a:graphicData>
            </a:graphic>
          </wp:inline>
        </w:drawing>
      </w:r>
      <w:r w:rsidR="004D71D8" w:rsidRPr="004A0562">
        <w:rPr>
          <w:rFonts w:ascii="Times New Roman" w:hAnsi="Times New Roman" w:cs="Times New Roman"/>
          <w:b/>
          <w:bCs/>
          <w:noProof/>
          <w:sz w:val="24"/>
          <w:szCs w:val="24"/>
        </w:rPr>
        <w:lastRenderedPageBreak/>
        <w:drawing>
          <wp:inline distT="0" distB="0" distL="0" distR="0" wp14:anchorId="7BCEF26C" wp14:editId="672F1BB1">
            <wp:extent cx="6477000" cy="9163050"/>
            <wp:effectExtent l="0" t="0" r="0" b="0"/>
            <wp:docPr id="883974209" name="Paveikslėlis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477000" cy="9163050"/>
                    </a:xfrm>
                    <a:prstGeom prst="rect">
                      <a:avLst/>
                    </a:prstGeom>
                    <a:noFill/>
                    <a:ln>
                      <a:noFill/>
                    </a:ln>
                  </pic:spPr>
                </pic:pic>
              </a:graphicData>
            </a:graphic>
          </wp:inline>
        </w:drawing>
      </w:r>
      <w:r w:rsidR="00940915" w:rsidRPr="004A0562">
        <w:rPr>
          <w:rFonts w:ascii="Times New Roman" w:hAnsi="Times New Roman" w:cs="Times New Roman"/>
          <w:b/>
          <w:bCs/>
          <w:noProof/>
          <w:sz w:val="24"/>
          <w:szCs w:val="24"/>
        </w:rPr>
        <w:lastRenderedPageBreak/>
        <w:drawing>
          <wp:inline distT="0" distB="0" distL="0" distR="0" wp14:anchorId="1C8C672C" wp14:editId="2D03EADA">
            <wp:extent cx="6477000" cy="9163050"/>
            <wp:effectExtent l="0" t="0" r="0" b="0"/>
            <wp:docPr id="1981042103" name="Paveikslėlis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477000" cy="9163050"/>
                    </a:xfrm>
                    <a:prstGeom prst="rect">
                      <a:avLst/>
                    </a:prstGeom>
                    <a:noFill/>
                    <a:ln>
                      <a:noFill/>
                    </a:ln>
                  </pic:spPr>
                </pic:pic>
              </a:graphicData>
            </a:graphic>
          </wp:inline>
        </w:drawing>
      </w:r>
      <w:r w:rsidR="00940915" w:rsidRPr="004A0562">
        <w:rPr>
          <w:rFonts w:ascii="Times New Roman" w:hAnsi="Times New Roman" w:cs="Times New Roman"/>
          <w:b/>
          <w:bCs/>
          <w:noProof/>
          <w:sz w:val="24"/>
          <w:szCs w:val="24"/>
        </w:rPr>
        <w:lastRenderedPageBreak/>
        <w:drawing>
          <wp:inline distT="0" distB="0" distL="0" distR="0" wp14:anchorId="6A33DADC" wp14:editId="18BCE074">
            <wp:extent cx="6477000" cy="9163050"/>
            <wp:effectExtent l="0" t="0" r="0" b="0"/>
            <wp:docPr id="224510139" name="Paveikslėlis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477000" cy="9163050"/>
                    </a:xfrm>
                    <a:prstGeom prst="rect">
                      <a:avLst/>
                    </a:prstGeom>
                    <a:noFill/>
                    <a:ln>
                      <a:noFill/>
                    </a:ln>
                  </pic:spPr>
                </pic:pic>
              </a:graphicData>
            </a:graphic>
          </wp:inline>
        </w:drawing>
      </w:r>
      <w:r w:rsidR="00940915" w:rsidRPr="004A0562">
        <w:rPr>
          <w:rFonts w:ascii="Times New Roman" w:hAnsi="Times New Roman" w:cs="Times New Roman"/>
          <w:b/>
          <w:bCs/>
          <w:noProof/>
          <w:sz w:val="24"/>
          <w:szCs w:val="24"/>
        </w:rPr>
        <w:lastRenderedPageBreak/>
        <w:drawing>
          <wp:inline distT="0" distB="0" distL="0" distR="0" wp14:anchorId="4B16C788" wp14:editId="6275D034">
            <wp:extent cx="6477000" cy="9163050"/>
            <wp:effectExtent l="0" t="0" r="0" b="0"/>
            <wp:docPr id="225400538" name="Paveikslėlis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477000" cy="9163050"/>
                    </a:xfrm>
                    <a:prstGeom prst="rect">
                      <a:avLst/>
                    </a:prstGeom>
                    <a:noFill/>
                    <a:ln>
                      <a:noFill/>
                    </a:ln>
                  </pic:spPr>
                </pic:pic>
              </a:graphicData>
            </a:graphic>
          </wp:inline>
        </w:drawing>
      </w:r>
      <w:r w:rsidR="00940915" w:rsidRPr="004A0562">
        <w:rPr>
          <w:rFonts w:ascii="Times New Roman" w:hAnsi="Times New Roman" w:cs="Times New Roman"/>
          <w:b/>
          <w:bCs/>
          <w:noProof/>
          <w:sz w:val="24"/>
          <w:szCs w:val="24"/>
        </w:rPr>
        <w:lastRenderedPageBreak/>
        <w:drawing>
          <wp:inline distT="0" distB="0" distL="0" distR="0" wp14:anchorId="5434D6D9" wp14:editId="6E57CACC">
            <wp:extent cx="6477000" cy="9163050"/>
            <wp:effectExtent l="0" t="0" r="0" b="0"/>
            <wp:docPr id="99687169" name="Paveikslėlis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477000" cy="9163050"/>
                    </a:xfrm>
                    <a:prstGeom prst="rect">
                      <a:avLst/>
                    </a:prstGeom>
                    <a:noFill/>
                    <a:ln>
                      <a:noFill/>
                    </a:ln>
                  </pic:spPr>
                </pic:pic>
              </a:graphicData>
            </a:graphic>
          </wp:inline>
        </w:drawing>
      </w:r>
      <w:r w:rsidR="00940915" w:rsidRPr="004A0562">
        <w:rPr>
          <w:rFonts w:ascii="Times New Roman" w:hAnsi="Times New Roman" w:cs="Times New Roman"/>
          <w:b/>
          <w:bCs/>
          <w:noProof/>
          <w:sz w:val="24"/>
          <w:szCs w:val="24"/>
        </w:rPr>
        <w:lastRenderedPageBreak/>
        <w:drawing>
          <wp:inline distT="0" distB="0" distL="0" distR="0" wp14:anchorId="083A2312" wp14:editId="580DDB57">
            <wp:extent cx="6477000" cy="9163050"/>
            <wp:effectExtent l="0" t="0" r="0" b="0"/>
            <wp:docPr id="321084920" name="Paveikslėlis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477000" cy="9163050"/>
                    </a:xfrm>
                    <a:prstGeom prst="rect">
                      <a:avLst/>
                    </a:prstGeom>
                    <a:noFill/>
                    <a:ln>
                      <a:noFill/>
                    </a:ln>
                  </pic:spPr>
                </pic:pic>
              </a:graphicData>
            </a:graphic>
          </wp:inline>
        </w:drawing>
      </w:r>
      <w:r w:rsidR="00BD4FC0" w:rsidRPr="004A0562">
        <w:rPr>
          <w:rFonts w:ascii="Times New Roman" w:hAnsi="Times New Roman" w:cs="Times New Roman"/>
          <w:b/>
          <w:bCs/>
          <w:noProof/>
          <w:sz w:val="24"/>
          <w:szCs w:val="24"/>
        </w:rPr>
        <w:lastRenderedPageBreak/>
        <w:drawing>
          <wp:inline distT="0" distB="0" distL="0" distR="0" wp14:anchorId="5FC5C166" wp14:editId="48A1EA12">
            <wp:extent cx="6477000" cy="9163050"/>
            <wp:effectExtent l="0" t="0" r="0" b="0"/>
            <wp:docPr id="1498574464" name="Paveikslėlis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477000" cy="9163050"/>
                    </a:xfrm>
                    <a:prstGeom prst="rect">
                      <a:avLst/>
                    </a:prstGeom>
                    <a:noFill/>
                    <a:ln>
                      <a:noFill/>
                    </a:ln>
                  </pic:spPr>
                </pic:pic>
              </a:graphicData>
            </a:graphic>
          </wp:inline>
        </w:drawing>
      </w:r>
      <w:r w:rsidR="00BD4FC0" w:rsidRPr="004A0562">
        <w:rPr>
          <w:rFonts w:ascii="Times New Roman" w:hAnsi="Times New Roman" w:cs="Times New Roman"/>
          <w:b/>
          <w:bCs/>
          <w:noProof/>
          <w:sz w:val="24"/>
          <w:szCs w:val="24"/>
        </w:rPr>
        <w:lastRenderedPageBreak/>
        <w:drawing>
          <wp:inline distT="0" distB="0" distL="0" distR="0" wp14:anchorId="619063F9" wp14:editId="6DDF35C4">
            <wp:extent cx="6477000" cy="9163050"/>
            <wp:effectExtent l="0" t="0" r="0" b="0"/>
            <wp:docPr id="1750711842" name="Paveikslėlis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477000" cy="9163050"/>
                    </a:xfrm>
                    <a:prstGeom prst="rect">
                      <a:avLst/>
                    </a:prstGeom>
                    <a:noFill/>
                    <a:ln>
                      <a:noFill/>
                    </a:ln>
                  </pic:spPr>
                </pic:pic>
              </a:graphicData>
            </a:graphic>
          </wp:inline>
        </w:drawing>
      </w:r>
    </w:p>
    <w:p w14:paraId="496755B0" w14:textId="77777777" w:rsidR="00280916" w:rsidRPr="004A0562" w:rsidRDefault="00280916" w:rsidP="00423DB2">
      <w:pPr>
        <w:pStyle w:val="Antrats"/>
        <w:jc w:val="center"/>
        <w:rPr>
          <w:rFonts w:ascii="Times New Roman" w:hAnsi="Times New Roman" w:cs="Times New Roman"/>
          <w:b/>
          <w:bCs/>
          <w:sz w:val="24"/>
          <w:szCs w:val="24"/>
        </w:rPr>
      </w:pPr>
    </w:p>
    <w:p w14:paraId="24219AAE" w14:textId="77777777" w:rsidR="00280916" w:rsidRPr="004A0562" w:rsidRDefault="00280916" w:rsidP="00423DB2">
      <w:pPr>
        <w:pStyle w:val="Antrats"/>
        <w:jc w:val="center"/>
        <w:rPr>
          <w:rFonts w:ascii="Times New Roman" w:hAnsi="Times New Roman" w:cs="Times New Roman"/>
          <w:b/>
          <w:bCs/>
          <w:sz w:val="24"/>
          <w:szCs w:val="24"/>
        </w:rPr>
      </w:pPr>
    </w:p>
    <w:p w14:paraId="4E8F5445" w14:textId="6E5E631F" w:rsidR="00280916" w:rsidRPr="004A0562" w:rsidRDefault="00E826E2" w:rsidP="00423DB2">
      <w:pPr>
        <w:pStyle w:val="Antrats"/>
        <w:jc w:val="center"/>
        <w:rPr>
          <w:rFonts w:ascii="Times New Roman" w:hAnsi="Times New Roman" w:cs="Times New Roman"/>
          <w:b/>
          <w:bCs/>
          <w:sz w:val="24"/>
          <w:szCs w:val="24"/>
          <w:lang w:val="en-US"/>
        </w:rPr>
      </w:pPr>
      <w:r w:rsidRPr="004A0562">
        <w:rPr>
          <w:rFonts w:ascii="Times New Roman" w:hAnsi="Times New Roman" w:cs="Times New Roman"/>
          <w:b/>
          <w:bCs/>
          <w:noProof/>
          <w:sz w:val="24"/>
          <w:szCs w:val="24"/>
        </w:rPr>
        <w:lastRenderedPageBreak/>
        <w:drawing>
          <wp:inline distT="0" distB="0" distL="0" distR="0" wp14:anchorId="4EBDBA71" wp14:editId="3004E6DB">
            <wp:extent cx="6477000" cy="9163050"/>
            <wp:effectExtent l="0" t="0" r="0" b="0"/>
            <wp:docPr id="2137925740" name="Paveikslėlis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477000" cy="9163050"/>
                    </a:xfrm>
                    <a:prstGeom prst="rect">
                      <a:avLst/>
                    </a:prstGeom>
                    <a:noFill/>
                    <a:ln>
                      <a:noFill/>
                    </a:ln>
                  </pic:spPr>
                </pic:pic>
              </a:graphicData>
            </a:graphic>
          </wp:inline>
        </w:drawing>
      </w:r>
      <w:r w:rsidRPr="004A0562">
        <w:rPr>
          <w:rFonts w:ascii="Times New Roman" w:hAnsi="Times New Roman" w:cs="Times New Roman"/>
          <w:b/>
          <w:bCs/>
          <w:noProof/>
          <w:sz w:val="24"/>
          <w:szCs w:val="24"/>
        </w:rPr>
        <w:lastRenderedPageBreak/>
        <w:drawing>
          <wp:inline distT="0" distB="0" distL="0" distR="0" wp14:anchorId="3FDC86EA" wp14:editId="218B0C2A">
            <wp:extent cx="6477000" cy="9163050"/>
            <wp:effectExtent l="0" t="0" r="0" b="0"/>
            <wp:docPr id="1293193702" name="Paveikslėlis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477000" cy="9163050"/>
                    </a:xfrm>
                    <a:prstGeom prst="rect">
                      <a:avLst/>
                    </a:prstGeom>
                    <a:noFill/>
                    <a:ln>
                      <a:noFill/>
                    </a:ln>
                  </pic:spPr>
                </pic:pic>
              </a:graphicData>
            </a:graphic>
          </wp:inline>
        </w:drawing>
      </w:r>
    </w:p>
    <w:p w14:paraId="38091A2B" w14:textId="55CAAC28" w:rsidR="00280916" w:rsidRPr="004A0562" w:rsidRDefault="00280916" w:rsidP="00423DB2">
      <w:pPr>
        <w:pStyle w:val="Antrats"/>
        <w:jc w:val="center"/>
        <w:rPr>
          <w:rFonts w:ascii="Times New Roman" w:hAnsi="Times New Roman" w:cs="Times New Roman"/>
          <w:b/>
          <w:bCs/>
          <w:sz w:val="24"/>
          <w:szCs w:val="24"/>
        </w:rPr>
        <w:sectPr w:rsidR="00280916" w:rsidRPr="004A0562" w:rsidSect="00423DB2">
          <w:footerReference w:type="first" r:id="rId78"/>
          <w:pgSz w:w="11900" w:h="16840"/>
          <w:pgMar w:top="561" w:right="561" w:bottom="561" w:left="1134" w:header="720" w:footer="720" w:gutter="0"/>
          <w:pgNumType w:start="22"/>
          <w:cols w:space="720"/>
          <w:titlePg/>
          <w:docGrid w:linePitch="360"/>
        </w:sectPr>
      </w:pPr>
    </w:p>
    <w:p w14:paraId="29937E55" w14:textId="4D356589" w:rsidR="00403F2B" w:rsidRPr="004A0562" w:rsidRDefault="00403F2B" w:rsidP="00403F2B">
      <w:pPr>
        <w:pStyle w:val="Antrats"/>
        <w:jc w:val="center"/>
        <w:rPr>
          <w:rFonts w:ascii="Times New Roman" w:hAnsi="Times New Roman" w:cs="Times New Roman"/>
          <w:sz w:val="24"/>
          <w:szCs w:val="24"/>
        </w:rPr>
      </w:pPr>
      <w:r w:rsidRPr="004A0562">
        <w:rPr>
          <w:rFonts w:ascii="Times New Roman" w:hAnsi="Times New Roman" w:cs="Times New Roman"/>
          <w:sz w:val="24"/>
          <w:szCs w:val="24"/>
        </w:rPr>
        <w:lastRenderedPageBreak/>
        <w:t>Schema ir fotofiksacijos dėl planuojamos veiklos „</w:t>
      </w:r>
      <w:proofErr w:type="spellStart"/>
      <w:r w:rsidRPr="004A0562">
        <w:rPr>
          <w:rFonts w:ascii="Times New Roman" w:hAnsi="Times New Roman" w:cs="Times New Roman"/>
          <w:sz w:val="24"/>
          <w:szCs w:val="24"/>
        </w:rPr>
        <w:t>Molavėnų</w:t>
      </w:r>
      <w:proofErr w:type="spellEnd"/>
      <w:r w:rsidRPr="004A0562">
        <w:rPr>
          <w:rFonts w:ascii="Times New Roman" w:hAnsi="Times New Roman" w:cs="Times New Roman"/>
          <w:sz w:val="24"/>
          <w:szCs w:val="24"/>
        </w:rPr>
        <w:t>/</w:t>
      </w:r>
      <w:proofErr w:type="spellStart"/>
      <w:r w:rsidRPr="004A0562">
        <w:rPr>
          <w:rFonts w:ascii="Times New Roman" w:hAnsi="Times New Roman" w:cs="Times New Roman"/>
          <w:sz w:val="24"/>
          <w:szCs w:val="24"/>
        </w:rPr>
        <w:t>Griaužų</w:t>
      </w:r>
      <w:proofErr w:type="spellEnd"/>
      <w:r w:rsidRPr="004A0562">
        <w:rPr>
          <w:rFonts w:ascii="Times New Roman" w:hAnsi="Times New Roman" w:cs="Times New Roman"/>
          <w:sz w:val="24"/>
          <w:szCs w:val="24"/>
        </w:rPr>
        <w:t xml:space="preserve"> piliakalnio (</w:t>
      </w:r>
      <w:proofErr w:type="spellStart"/>
      <w:r w:rsidRPr="004A0562">
        <w:rPr>
          <w:rFonts w:ascii="Times New Roman" w:hAnsi="Times New Roman" w:cs="Times New Roman"/>
          <w:sz w:val="24"/>
          <w:szCs w:val="24"/>
        </w:rPr>
        <w:t>Kauprės</w:t>
      </w:r>
      <w:proofErr w:type="spellEnd"/>
      <w:r w:rsidRPr="004A0562">
        <w:rPr>
          <w:rFonts w:ascii="Times New Roman" w:hAnsi="Times New Roman" w:cs="Times New Roman"/>
          <w:sz w:val="24"/>
          <w:szCs w:val="24"/>
        </w:rPr>
        <w:t>) pritaikymas lankymui“ įgyvendinimo</w:t>
      </w:r>
    </w:p>
    <w:p w14:paraId="0F85D8F9" w14:textId="77777777" w:rsidR="008E0A83" w:rsidRPr="004A0562" w:rsidRDefault="008E0A83" w:rsidP="00403F2B">
      <w:pPr>
        <w:pStyle w:val="Antrats"/>
        <w:jc w:val="center"/>
        <w:rPr>
          <w:rFonts w:ascii="Times New Roman" w:hAnsi="Times New Roman" w:cs="Times New Roman"/>
          <w:sz w:val="24"/>
          <w:szCs w:val="24"/>
        </w:rPr>
      </w:pPr>
    </w:p>
    <w:p w14:paraId="6990E11D" w14:textId="77777777" w:rsidR="008E0A83" w:rsidRPr="004A0562" w:rsidRDefault="008E0A83" w:rsidP="008E0A83">
      <w:pPr>
        <w:jc w:val="center"/>
      </w:pPr>
      <w:r w:rsidRPr="004A0562">
        <w:rPr>
          <w:noProof/>
        </w:rPr>
        <mc:AlternateContent>
          <mc:Choice Requires="wps">
            <w:drawing>
              <wp:anchor distT="0" distB="0" distL="114300" distR="114300" simplePos="0" relativeHeight="251855872" behindDoc="0" locked="0" layoutInCell="1" allowOverlap="1" wp14:anchorId="7D8DC92C" wp14:editId="436B9997">
                <wp:simplePos x="0" y="0"/>
                <wp:positionH relativeFrom="column">
                  <wp:posOffset>2323514</wp:posOffset>
                </wp:positionH>
                <wp:positionV relativeFrom="paragraph">
                  <wp:posOffset>4516341</wp:posOffset>
                </wp:positionV>
                <wp:extent cx="303679" cy="519586"/>
                <wp:effectExtent l="19050" t="19050" r="39370" b="52070"/>
                <wp:wrapNone/>
                <wp:docPr id="1238522660" name="Tiesioji jungtis 1"/>
                <wp:cNvGraphicFramePr/>
                <a:graphic xmlns:a="http://schemas.openxmlformats.org/drawingml/2006/main">
                  <a:graphicData uri="http://schemas.microsoft.com/office/word/2010/wordprocessingShape">
                    <wps:wsp>
                      <wps:cNvCnPr/>
                      <wps:spPr>
                        <a:xfrm>
                          <a:off x="0" y="0"/>
                          <a:ext cx="303679" cy="519586"/>
                        </a:xfrm>
                        <a:prstGeom prst="line">
                          <a:avLst/>
                        </a:prstGeom>
                        <a:noFill/>
                        <a:ln w="57150" cap="flat" cmpd="sng" algn="ctr">
                          <a:solidFill>
                            <a:srgbClr val="ED7D31">
                              <a:lumMod val="50000"/>
                            </a:srgb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line w14:anchorId="70772670" id="Tiesioji jungtis 1" o:spid="_x0000_s1026" style="position:absolute;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2.95pt,355.6pt" to="206.85pt,3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" strokecolor="#843c0c" strokeweight="4.5pt">
                <v:stroke joinstyle="miter"/>
              </v:line>
            </w:pict>
          </mc:Fallback>
        </mc:AlternateContent>
      </w:r>
      <w:r w:rsidRPr="004A0562">
        <w:rPr>
          <w:noProof/>
        </w:rPr>
        <mc:AlternateContent>
          <mc:Choice Requires="wps">
            <w:drawing>
              <wp:anchor distT="0" distB="0" distL="114300" distR="114300" simplePos="0" relativeHeight="251875328" behindDoc="0" locked="0" layoutInCell="1" allowOverlap="1" wp14:anchorId="11F01265" wp14:editId="41FE6CAE">
                <wp:simplePos x="0" y="0"/>
                <wp:positionH relativeFrom="column">
                  <wp:posOffset>1655013</wp:posOffset>
                </wp:positionH>
                <wp:positionV relativeFrom="paragraph">
                  <wp:posOffset>5224010</wp:posOffset>
                </wp:positionV>
                <wp:extent cx="706198" cy="239962"/>
                <wp:effectExtent l="157162" t="0" r="136843" b="0"/>
                <wp:wrapNone/>
                <wp:docPr id="338678892" name="Rodyklė: kairėn 4"/>
                <wp:cNvGraphicFramePr/>
                <a:graphic xmlns:a="http://schemas.openxmlformats.org/drawingml/2006/main">
                  <a:graphicData uri="http://schemas.microsoft.com/office/word/2010/wordprocessingShape">
                    <wps:wsp>
                      <wps:cNvSpPr/>
                      <wps:spPr>
                        <a:xfrm rot="7778814">
                          <a:off x="0" y="0"/>
                          <a:ext cx="706198" cy="239962"/>
                        </a:xfrm>
                        <a:prstGeom prst="lef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type w14:anchorId="0A05C587"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Rodyklė: kairėn 4" o:spid="_x0000_s1026" type="#_x0000_t66" style="position:absolute;margin-left:130.3pt;margin-top:411.35pt;width:55.6pt;height:18.9pt;rotation:8496539fd;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" adj="3670" fillcolor="#4472c4 [3204]" strokecolor="#09101d [484]" strokeweight="1pt"/>
            </w:pict>
          </mc:Fallback>
        </mc:AlternateContent>
      </w:r>
      <w:r w:rsidRPr="004A0562">
        <w:rPr>
          <w:noProof/>
        </w:rPr>
        <mc:AlternateContent>
          <mc:Choice Requires="wps">
            <w:drawing>
              <wp:anchor distT="0" distB="0" distL="114300" distR="114300" simplePos="0" relativeHeight="251876352" behindDoc="0" locked="0" layoutInCell="1" allowOverlap="1" wp14:anchorId="589C2DB2" wp14:editId="7A91E15F">
                <wp:simplePos x="0" y="0"/>
                <wp:positionH relativeFrom="column">
                  <wp:posOffset>439959</wp:posOffset>
                </wp:positionH>
                <wp:positionV relativeFrom="paragraph">
                  <wp:posOffset>5707761</wp:posOffset>
                </wp:positionV>
                <wp:extent cx="1762963" cy="512064"/>
                <wp:effectExtent l="0" t="0" r="27940" b="21590"/>
                <wp:wrapNone/>
                <wp:docPr id="533416365" name="Teksto laukas 5"/>
                <wp:cNvGraphicFramePr/>
                <a:graphic xmlns:a="http://schemas.openxmlformats.org/drawingml/2006/main">
                  <a:graphicData uri="http://schemas.microsoft.com/office/word/2010/wordprocessingShape">
                    <wps:wsp>
                      <wps:cNvSpPr txBox="1"/>
                      <wps:spPr>
                        <a:xfrm>
                          <a:off x="0" y="0"/>
                          <a:ext cx="1762963" cy="512064"/>
                        </a:xfrm>
                        <a:prstGeom prst="rect">
                          <a:avLst/>
                        </a:prstGeom>
                        <a:solidFill>
                          <a:schemeClr val="lt1"/>
                        </a:solidFill>
                        <a:ln w="6350">
                          <a:solidFill>
                            <a:prstClr val="black"/>
                          </a:solidFill>
                        </a:ln>
                      </wps:spPr>
                      <wps:txbx>
                        <w:txbxContent>
                          <w:p w14:paraId="505F9E71" w14:textId="77777777" w:rsidR="00CA7B12" w:rsidRDefault="00CA7B12" w:rsidP="008E0A83">
                            <w:pPr>
                              <w:spacing w:after="0"/>
                              <w:jc w:val="center"/>
                              <w:rPr>
                                <w:rFonts w:ascii="Times New Roman" w:hAnsi="Times New Roman" w:cs="Times New Roman"/>
                                <w:b/>
                                <w:bCs/>
                                <w:sz w:val="24"/>
                                <w:szCs w:val="24"/>
                              </w:rPr>
                            </w:pPr>
                            <w:r w:rsidRPr="005937E8">
                              <w:rPr>
                                <w:rFonts w:ascii="Times New Roman" w:hAnsi="Times New Roman" w:cs="Times New Roman"/>
                                <w:b/>
                                <w:bCs/>
                                <w:sz w:val="24"/>
                                <w:szCs w:val="24"/>
                              </w:rPr>
                              <w:t xml:space="preserve">Rekonstruojama scena į </w:t>
                            </w:r>
                          </w:p>
                          <w:p w14:paraId="7F4E272B" w14:textId="77777777" w:rsidR="00CA7B12" w:rsidRPr="005937E8" w:rsidRDefault="00CA7B12" w:rsidP="008E0A83">
                            <w:pPr>
                              <w:spacing w:after="0"/>
                              <w:jc w:val="center"/>
                              <w:rPr>
                                <w:rFonts w:ascii="Times New Roman" w:hAnsi="Times New Roman" w:cs="Times New Roman"/>
                                <w:b/>
                                <w:bCs/>
                                <w:sz w:val="24"/>
                                <w:szCs w:val="24"/>
                              </w:rPr>
                            </w:pPr>
                            <w:r w:rsidRPr="005937E8">
                              <w:rPr>
                                <w:rFonts w:ascii="Times New Roman" w:hAnsi="Times New Roman" w:cs="Times New Roman"/>
                                <w:b/>
                                <w:bCs/>
                                <w:sz w:val="24"/>
                                <w:szCs w:val="24"/>
                              </w:rPr>
                              <w:t>apžvalgos aikštelę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9C2DB2" id="Teksto laukas 5" o:spid="_x0000_s1029" type="#_x0000_t202" style="position:absolute;left:0;text-align:left;margin-left:34.65pt;margin-top:449.45pt;width:138.8pt;height:40.3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" fillcolor="white [3201]" strokeweight=".5pt">
                <v:textbox>
                  <w:txbxContent>
                    <w:p w14:paraId="505F9E71" w14:textId="77777777" w:rsidR="00CA7B12" w:rsidRDefault="00CA7B12" w:rsidP="008E0A83">
                      <w:pPr>
                        <w:spacing w:after="0"/>
                        <w:jc w:val="center"/>
                        <w:rPr>
                          <w:rFonts w:ascii="Times New Roman" w:hAnsi="Times New Roman" w:cs="Times New Roman"/>
                          <w:b/>
                          <w:bCs/>
                          <w:sz w:val="24"/>
                          <w:szCs w:val="24"/>
                        </w:rPr>
                      </w:pPr>
                      <w:r w:rsidRPr="005937E8">
                        <w:rPr>
                          <w:rFonts w:ascii="Times New Roman" w:hAnsi="Times New Roman" w:cs="Times New Roman"/>
                          <w:b/>
                          <w:bCs/>
                          <w:sz w:val="24"/>
                          <w:szCs w:val="24"/>
                        </w:rPr>
                        <w:t xml:space="preserve">Rekonstruojama scena į </w:t>
                      </w:r>
                    </w:p>
                    <w:p w14:paraId="7F4E272B" w14:textId="77777777" w:rsidR="00CA7B12" w:rsidRPr="005937E8" w:rsidRDefault="00CA7B12" w:rsidP="008E0A83">
                      <w:pPr>
                        <w:spacing w:after="0"/>
                        <w:jc w:val="center"/>
                        <w:rPr>
                          <w:rFonts w:ascii="Times New Roman" w:hAnsi="Times New Roman" w:cs="Times New Roman"/>
                          <w:b/>
                          <w:bCs/>
                          <w:sz w:val="24"/>
                          <w:szCs w:val="24"/>
                        </w:rPr>
                      </w:pPr>
                      <w:r w:rsidRPr="005937E8">
                        <w:rPr>
                          <w:rFonts w:ascii="Times New Roman" w:hAnsi="Times New Roman" w:cs="Times New Roman"/>
                          <w:b/>
                          <w:bCs/>
                          <w:sz w:val="24"/>
                          <w:szCs w:val="24"/>
                        </w:rPr>
                        <w:t>apžvalgos aikštelę</w:t>
                      </w:r>
                    </w:p>
                  </w:txbxContent>
                </v:textbox>
              </v:shape>
            </w:pict>
          </mc:Fallback>
        </mc:AlternateContent>
      </w:r>
      <w:r w:rsidRPr="004A0562">
        <w:rPr>
          <w:noProof/>
        </w:rPr>
        <mc:AlternateContent>
          <mc:Choice Requires="wps">
            <w:drawing>
              <wp:anchor distT="0" distB="0" distL="114300" distR="114300" simplePos="0" relativeHeight="251873280" behindDoc="0" locked="0" layoutInCell="1" allowOverlap="1" wp14:anchorId="4980064D" wp14:editId="4F7E9D80">
                <wp:simplePos x="0" y="0"/>
                <wp:positionH relativeFrom="column">
                  <wp:posOffset>2812600</wp:posOffset>
                </wp:positionH>
                <wp:positionV relativeFrom="paragraph">
                  <wp:posOffset>876867</wp:posOffset>
                </wp:positionV>
                <wp:extent cx="745964" cy="217805"/>
                <wp:effectExtent l="54292" t="21908" r="108903" b="0"/>
                <wp:wrapNone/>
                <wp:docPr id="1240985958" name="Rodyklė: dešinėn 2"/>
                <wp:cNvGraphicFramePr/>
                <a:graphic xmlns:a="http://schemas.openxmlformats.org/drawingml/2006/main">
                  <a:graphicData uri="http://schemas.microsoft.com/office/word/2010/wordprocessingShape">
                    <wps:wsp>
                      <wps:cNvSpPr/>
                      <wps:spPr>
                        <a:xfrm rot="4086413">
                          <a:off x="0" y="0"/>
                          <a:ext cx="745964" cy="217805"/>
                        </a:xfrm>
                        <a:prstGeom prst="rightArrow">
                          <a:avLst/>
                        </a:prstGeom>
                        <a:solidFill>
                          <a:schemeClr val="accent2">
                            <a:lumMod val="50000"/>
                          </a:schemeClr>
                        </a:solidFill>
                        <a:ln>
                          <a:solidFill>
                            <a:schemeClr val="accent2">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type w14:anchorId="69355EF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odyklė: dešinėn 2" o:spid="_x0000_s1026" type="#_x0000_t13" style="position:absolute;margin-left:221.45pt;margin-top:69.05pt;width:58.75pt;height:17.15pt;rotation:4463453fd;z-index:251873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" adj="18447" fillcolor="#823b0b [1605]" strokecolor="#823b0b [1605]" strokeweight="1pt"/>
            </w:pict>
          </mc:Fallback>
        </mc:AlternateContent>
      </w:r>
      <w:r w:rsidRPr="004A0562">
        <w:rPr>
          <w:noProof/>
        </w:rPr>
        <mc:AlternateContent>
          <mc:Choice Requires="wps">
            <w:drawing>
              <wp:anchor distT="0" distB="0" distL="114300" distR="114300" simplePos="0" relativeHeight="251874304" behindDoc="0" locked="0" layoutInCell="1" allowOverlap="1" wp14:anchorId="476D160F" wp14:editId="3EF42021">
                <wp:simplePos x="0" y="0"/>
                <wp:positionH relativeFrom="column">
                  <wp:posOffset>1686331</wp:posOffset>
                </wp:positionH>
                <wp:positionV relativeFrom="paragraph">
                  <wp:posOffset>249809</wp:posOffset>
                </wp:positionV>
                <wp:extent cx="1741017" cy="267335"/>
                <wp:effectExtent l="0" t="0" r="12065" b="18415"/>
                <wp:wrapNone/>
                <wp:docPr id="734155904" name="Teksto laukas 3"/>
                <wp:cNvGraphicFramePr/>
                <a:graphic xmlns:a="http://schemas.openxmlformats.org/drawingml/2006/main">
                  <a:graphicData uri="http://schemas.microsoft.com/office/word/2010/wordprocessingShape">
                    <wps:wsp>
                      <wps:cNvSpPr txBox="1"/>
                      <wps:spPr>
                        <a:xfrm>
                          <a:off x="0" y="0"/>
                          <a:ext cx="1741017" cy="267335"/>
                        </a:xfrm>
                        <a:prstGeom prst="rect">
                          <a:avLst/>
                        </a:prstGeom>
                        <a:solidFill>
                          <a:schemeClr val="lt1"/>
                        </a:solidFill>
                        <a:ln w="6350">
                          <a:solidFill>
                            <a:prstClr val="black"/>
                          </a:solidFill>
                        </a:ln>
                      </wps:spPr>
                      <wps:txbx>
                        <w:txbxContent>
                          <w:p w14:paraId="74419FD1" w14:textId="77777777" w:rsidR="00CA7B12" w:rsidRPr="005937E8" w:rsidRDefault="00CA7B12" w:rsidP="008E0A83">
                            <w:pPr>
                              <w:rPr>
                                <w:rFonts w:ascii="Times New Roman" w:hAnsi="Times New Roman" w:cs="Times New Roman"/>
                                <w:b/>
                                <w:bCs/>
                                <w:sz w:val="24"/>
                                <w:szCs w:val="24"/>
                              </w:rPr>
                            </w:pPr>
                            <w:r w:rsidRPr="005937E8">
                              <w:rPr>
                                <w:rFonts w:ascii="Times New Roman" w:hAnsi="Times New Roman" w:cs="Times New Roman"/>
                                <w:b/>
                                <w:bCs/>
                                <w:sz w:val="24"/>
                                <w:szCs w:val="24"/>
                              </w:rPr>
                              <w:t>Rekonstruojamas takas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76D160F" id="Teksto laukas 3" o:spid="_x0000_s1030" type="#_x0000_t202" style="position:absolute;left:0;text-align:left;margin-left:132.8pt;margin-top:19.65pt;width:137.1pt;height:21.05pt;z-index:251874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" fillcolor="white [3201]" strokeweight=".5pt">
                <v:textbox>
                  <w:txbxContent>
                    <w:p w14:paraId="74419FD1" w14:textId="77777777" w:rsidR="00CA7B12" w:rsidRPr="005937E8" w:rsidRDefault="00CA7B12" w:rsidP="008E0A83">
                      <w:pPr>
                        <w:rPr>
                          <w:rFonts w:ascii="Times New Roman" w:hAnsi="Times New Roman" w:cs="Times New Roman"/>
                          <w:b/>
                          <w:bCs/>
                          <w:sz w:val="24"/>
                          <w:szCs w:val="24"/>
                        </w:rPr>
                      </w:pPr>
                      <w:r w:rsidRPr="005937E8">
                        <w:rPr>
                          <w:rFonts w:ascii="Times New Roman" w:hAnsi="Times New Roman" w:cs="Times New Roman"/>
                          <w:b/>
                          <w:bCs/>
                          <w:sz w:val="24"/>
                          <w:szCs w:val="24"/>
                        </w:rPr>
                        <w:t>Rekonstruojamas takas</w:t>
                      </w:r>
                    </w:p>
                  </w:txbxContent>
                </v:textbox>
              </v:shape>
            </w:pict>
          </mc:Fallback>
        </mc:AlternateContent>
      </w:r>
      <w:r w:rsidRPr="004A0562">
        <w:rPr>
          <w:noProof/>
        </w:rPr>
        <mc:AlternateContent>
          <mc:Choice Requires="wps">
            <w:drawing>
              <wp:anchor distT="0" distB="0" distL="114300" distR="114300" simplePos="0" relativeHeight="251867136" behindDoc="0" locked="0" layoutInCell="1" allowOverlap="1" wp14:anchorId="3681744C" wp14:editId="1F574713">
                <wp:simplePos x="0" y="0"/>
                <wp:positionH relativeFrom="column">
                  <wp:posOffset>6460363</wp:posOffset>
                </wp:positionH>
                <wp:positionV relativeFrom="paragraph">
                  <wp:posOffset>1279780</wp:posOffset>
                </wp:positionV>
                <wp:extent cx="112573" cy="486842"/>
                <wp:effectExtent l="19050" t="0" r="40005" b="46990"/>
                <wp:wrapNone/>
                <wp:docPr id="1562641710" name="Tiesioji jungtis 1"/>
                <wp:cNvGraphicFramePr/>
                <a:graphic xmlns:a="http://schemas.openxmlformats.org/drawingml/2006/main">
                  <a:graphicData uri="http://schemas.microsoft.com/office/word/2010/wordprocessingShape">
                    <wps:wsp>
                      <wps:cNvCnPr/>
                      <wps:spPr>
                        <a:xfrm>
                          <a:off x="0" y="0"/>
                          <a:ext cx="112573" cy="486842"/>
                        </a:xfrm>
                        <a:prstGeom prst="line">
                          <a:avLst/>
                        </a:prstGeom>
                        <a:noFill/>
                        <a:ln w="57150" cap="flat" cmpd="sng" algn="ctr">
                          <a:solidFill>
                            <a:srgbClr val="ED7D31">
                              <a:lumMod val="50000"/>
                            </a:srgb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line w14:anchorId="1B23B01E" id="Tiesioji jungtis 1" o:spid="_x0000_s1026" style="position:absolute;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08.7pt,100.75pt" to="517.55pt,13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" strokecolor="#843c0c" strokeweight="4.5pt">
                <v:stroke joinstyle="miter"/>
              </v:line>
            </w:pict>
          </mc:Fallback>
        </mc:AlternateContent>
      </w:r>
      <w:r w:rsidRPr="004A0562">
        <w:rPr>
          <w:noProof/>
        </w:rPr>
        <mc:AlternateContent>
          <mc:Choice Requires="wps">
            <w:drawing>
              <wp:anchor distT="0" distB="0" distL="114300" distR="114300" simplePos="0" relativeHeight="251878400" behindDoc="0" locked="0" layoutInCell="1" allowOverlap="1" wp14:anchorId="724E77F8" wp14:editId="475D5DA7">
                <wp:simplePos x="0" y="0"/>
                <wp:positionH relativeFrom="column">
                  <wp:posOffset>2220597</wp:posOffset>
                </wp:positionH>
                <wp:positionV relativeFrom="paragraph">
                  <wp:posOffset>4768224</wp:posOffset>
                </wp:positionV>
                <wp:extent cx="299543" cy="184068"/>
                <wp:effectExtent l="95885" t="56515" r="82550" b="44450"/>
                <wp:wrapNone/>
                <wp:docPr id="1999132065" name="Stačiakampis 27"/>
                <wp:cNvGraphicFramePr/>
                <a:graphic xmlns:a="http://schemas.openxmlformats.org/drawingml/2006/main">
                  <a:graphicData uri="http://schemas.microsoft.com/office/word/2010/wordprocessingShape">
                    <wps:wsp>
                      <wps:cNvSpPr/>
                      <wps:spPr>
                        <a:xfrm rot="3024127">
                          <a:off x="0" y="0"/>
                          <a:ext cx="299543" cy="184068"/>
                        </a:xfrm>
                        <a:prstGeom prst="rect">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rect w14:anchorId="08697928" id="Stačiakampis 27" o:spid="_x0000_s1026" style="position:absolute;margin-left:174.85pt;margin-top:375.45pt;width:23.6pt;height:14.5pt;rotation:3303153fd;z-index:251878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" fillcolor="#4472c4 [3204]" strokecolor="#09101d [484]" strokeweight="1pt"/>
            </w:pict>
          </mc:Fallback>
        </mc:AlternateContent>
      </w:r>
      <w:r w:rsidRPr="004A0562">
        <w:rPr>
          <w:noProof/>
        </w:rPr>
        <mc:AlternateContent>
          <mc:Choice Requires="wps">
            <w:drawing>
              <wp:anchor distT="0" distB="0" distL="114300" distR="114300" simplePos="0" relativeHeight="251862016" behindDoc="0" locked="0" layoutInCell="1" allowOverlap="1" wp14:anchorId="63DEB38C" wp14:editId="719AE091">
                <wp:simplePos x="0" y="0"/>
                <wp:positionH relativeFrom="column">
                  <wp:posOffset>4399411</wp:posOffset>
                </wp:positionH>
                <wp:positionV relativeFrom="paragraph">
                  <wp:posOffset>1147726</wp:posOffset>
                </wp:positionV>
                <wp:extent cx="279070" cy="324518"/>
                <wp:effectExtent l="19050" t="19050" r="45085" b="56515"/>
                <wp:wrapNone/>
                <wp:docPr id="945556929" name="Tiesioji jungtis 1"/>
                <wp:cNvGraphicFramePr/>
                <a:graphic xmlns:a="http://schemas.openxmlformats.org/drawingml/2006/main">
                  <a:graphicData uri="http://schemas.microsoft.com/office/word/2010/wordprocessingShape">
                    <wps:wsp>
                      <wps:cNvCnPr/>
                      <wps:spPr>
                        <a:xfrm flipH="1">
                          <a:off x="0" y="0"/>
                          <a:ext cx="279070" cy="324518"/>
                        </a:xfrm>
                        <a:prstGeom prst="line">
                          <a:avLst/>
                        </a:prstGeom>
                        <a:noFill/>
                        <a:ln w="57150" cap="flat" cmpd="sng" algn="ctr">
                          <a:solidFill>
                            <a:srgbClr val="ED7D31">
                              <a:lumMod val="50000"/>
                            </a:srgb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line w14:anchorId="4AE9DEC7" id="Tiesioji jungtis 1" o:spid="_x0000_s1026" style="position:absolute;flip:x;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6.4pt,90.35pt" to="368.35pt,11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" strokecolor="#843c0c" strokeweight="4.5pt">
                <v:stroke joinstyle="miter"/>
              </v:line>
            </w:pict>
          </mc:Fallback>
        </mc:AlternateContent>
      </w:r>
      <w:r w:rsidRPr="004A0562">
        <w:rPr>
          <w:noProof/>
        </w:rPr>
        <mc:AlternateContent>
          <mc:Choice Requires="wps">
            <w:drawing>
              <wp:anchor distT="0" distB="0" distL="114300" distR="114300" simplePos="0" relativeHeight="251877376" behindDoc="0" locked="0" layoutInCell="1" allowOverlap="1" wp14:anchorId="5DA60B4B" wp14:editId="460C1663">
                <wp:simplePos x="0" y="0"/>
                <wp:positionH relativeFrom="column">
                  <wp:posOffset>3633249</wp:posOffset>
                </wp:positionH>
                <wp:positionV relativeFrom="paragraph">
                  <wp:posOffset>2338098</wp:posOffset>
                </wp:positionV>
                <wp:extent cx="732238" cy="370564"/>
                <wp:effectExtent l="19050" t="19050" r="48895" b="48895"/>
                <wp:wrapNone/>
                <wp:docPr id="1774207328" name="Tiesioji jungtis 1"/>
                <wp:cNvGraphicFramePr/>
                <a:graphic xmlns:a="http://schemas.openxmlformats.org/drawingml/2006/main">
                  <a:graphicData uri="http://schemas.microsoft.com/office/word/2010/wordprocessingShape">
                    <wps:wsp>
                      <wps:cNvCnPr/>
                      <wps:spPr>
                        <a:xfrm flipV="1">
                          <a:off x="0" y="0"/>
                          <a:ext cx="732238" cy="370564"/>
                        </a:xfrm>
                        <a:prstGeom prst="line">
                          <a:avLst/>
                        </a:prstGeom>
                        <a:noFill/>
                        <a:ln w="57150" cap="flat" cmpd="sng" algn="ctr">
                          <a:solidFill>
                            <a:srgbClr val="ED7D31">
                              <a:lumMod val="50000"/>
                            </a:srgb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line w14:anchorId="52B3CD4D" id="Tiesioji jungtis 1" o:spid="_x0000_s1026" style="position:absolute;flip:y;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6.1pt,184.1pt" to="343.75pt,21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" strokecolor="#843c0c" strokeweight="4.5pt">
                <v:stroke joinstyle="miter"/>
              </v:line>
            </w:pict>
          </mc:Fallback>
        </mc:AlternateContent>
      </w:r>
      <w:r w:rsidRPr="004A0562">
        <w:rPr>
          <w:noProof/>
        </w:rPr>
        <mc:AlternateContent>
          <mc:Choice Requires="wps">
            <w:drawing>
              <wp:anchor distT="0" distB="0" distL="114300" distR="114300" simplePos="0" relativeHeight="251869184" behindDoc="0" locked="0" layoutInCell="1" allowOverlap="1" wp14:anchorId="58C39B25" wp14:editId="6323C9B5">
                <wp:simplePos x="0" y="0"/>
                <wp:positionH relativeFrom="column">
                  <wp:posOffset>5948708</wp:posOffset>
                </wp:positionH>
                <wp:positionV relativeFrom="paragraph">
                  <wp:posOffset>1920653</wp:posOffset>
                </wp:positionV>
                <wp:extent cx="574371" cy="376997"/>
                <wp:effectExtent l="19050" t="19050" r="54610" b="42545"/>
                <wp:wrapNone/>
                <wp:docPr id="410830915" name="Tiesioji jungtis 1"/>
                <wp:cNvGraphicFramePr/>
                <a:graphic xmlns:a="http://schemas.openxmlformats.org/drawingml/2006/main">
                  <a:graphicData uri="http://schemas.microsoft.com/office/word/2010/wordprocessingShape">
                    <wps:wsp>
                      <wps:cNvCnPr/>
                      <wps:spPr>
                        <a:xfrm flipV="1">
                          <a:off x="0" y="0"/>
                          <a:ext cx="574371" cy="376997"/>
                        </a:xfrm>
                        <a:prstGeom prst="line">
                          <a:avLst/>
                        </a:prstGeom>
                        <a:noFill/>
                        <a:ln w="57150" cap="flat" cmpd="sng" algn="ctr">
                          <a:solidFill>
                            <a:srgbClr val="ED7D31">
                              <a:lumMod val="50000"/>
                            </a:srgb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line w14:anchorId="2F4DA260" id="Tiesioji jungtis 1" o:spid="_x0000_s1026" style="position:absolute;flip:y;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68.4pt,151.25pt" to="513.65pt,18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" strokecolor="#843c0c" strokeweight="4.5pt">
                <v:stroke joinstyle="miter"/>
              </v:line>
            </w:pict>
          </mc:Fallback>
        </mc:AlternateContent>
      </w:r>
      <w:r w:rsidRPr="004A0562">
        <w:rPr>
          <w:noProof/>
        </w:rPr>
        <mc:AlternateContent>
          <mc:Choice Requires="wps">
            <w:drawing>
              <wp:anchor distT="0" distB="0" distL="114300" distR="114300" simplePos="0" relativeHeight="251868160" behindDoc="0" locked="0" layoutInCell="1" allowOverlap="1" wp14:anchorId="6EFE1AD7" wp14:editId="25588E23">
                <wp:simplePos x="0" y="0"/>
                <wp:positionH relativeFrom="column">
                  <wp:posOffset>6506816</wp:posOffset>
                </wp:positionH>
                <wp:positionV relativeFrom="paragraph">
                  <wp:posOffset>1734627</wp:posOffset>
                </wp:positionV>
                <wp:extent cx="66675" cy="198451"/>
                <wp:effectExtent l="19050" t="0" r="47625" b="49530"/>
                <wp:wrapNone/>
                <wp:docPr id="479586321" name="Tiesioji jungtis 1"/>
                <wp:cNvGraphicFramePr/>
                <a:graphic xmlns:a="http://schemas.openxmlformats.org/drawingml/2006/main">
                  <a:graphicData uri="http://schemas.microsoft.com/office/word/2010/wordprocessingShape">
                    <wps:wsp>
                      <wps:cNvCnPr/>
                      <wps:spPr>
                        <a:xfrm flipH="1">
                          <a:off x="0" y="0"/>
                          <a:ext cx="66675" cy="198451"/>
                        </a:xfrm>
                        <a:prstGeom prst="line">
                          <a:avLst/>
                        </a:prstGeom>
                        <a:noFill/>
                        <a:ln w="57150" cap="flat" cmpd="sng" algn="ctr">
                          <a:solidFill>
                            <a:srgbClr val="ED7D31">
                              <a:lumMod val="50000"/>
                            </a:srgb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line w14:anchorId="6E14A517" id="Tiesioji jungtis 1" o:spid="_x0000_s1026" style="position:absolute;flip:x;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12.35pt,136.6pt" to="517.6pt,15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" strokecolor="#843c0c" strokeweight="4.5pt">
                <v:stroke joinstyle="miter"/>
              </v:line>
            </w:pict>
          </mc:Fallback>
        </mc:AlternateContent>
      </w:r>
      <w:r w:rsidRPr="004A0562">
        <w:rPr>
          <w:noProof/>
        </w:rPr>
        <mc:AlternateContent>
          <mc:Choice Requires="wps">
            <w:drawing>
              <wp:anchor distT="0" distB="0" distL="114300" distR="114300" simplePos="0" relativeHeight="251870208" behindDoc="0" locked="0" layoutInCell="1" allowOverlap="1" wp14:anchorId="51519B12" wp14:editId="42B6F0E2">
                <wp:simplePos x="0" y="0"/>
                <wp:positionH relativeFrom="column">
                  <wp:posOffset>5430245</wp:posOffset>
                </wp:positionH>
                <wp:positionV relativeFrom="paragraph">
                  <wp:posOffset>2176089</wp:posOffset>
                </wp:positionV>
                <wp:extent cx="568518" cy="123079"/>
                <wp:effectExtent l="0" t="19050" r="41275" b="48895"/>
                <wp:wrapNone/>
                <wp:docPr id="1813237316" name="Tiesioji jungtis 1"/>
                <wp:cNvGraphicFramePr/>
                <a:graphic xmlns:a="http://schemas.openxmlformats.org/drawingml/2006/main">
                  <a:graphicData uri="http://schemas.microsoft.com/office/word/2010/wordprocessingShape">
                    <wps:wsp>
                      <wps:cNvCnPr/>
                      <wps:spPr>
                        <a:xfrm>
                          <a:off x="0" y="0"/>
                          <a:ext cx="568518" cy="123079"/>
                        </a:xfrm>
                        <a:prstGeom prst="line">
                          <a:avLst/>
                        </a:prstGeom>
                        <a:noFill/>
                        <a:ln w="57150" cap="flat" cmpd="sng" algn="ctr">
                          <a:solidFill>
                            <a:srgbClr val="ED7D31">
                              <a:lumMod val="50000"/>
                            </a:srgb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line w14:anchorId="2A21C230" id="Tiesioji jungtis 1" o:spid="_x0000_s1026" style="position:absolute;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27.6pt,171.35pt" to="472.35pt,18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" strokecolor="#843c0c" strokeweight="4.5pt">
                <v:stroke joinstyle="miter"/>
              </v:line>
            </w:pict>
          </mc:Fallback>
        </mc:AlternateContent>
      </w:r>
      <w:r w:rsidRPr="004A0562">
        <w:rPr>
          <w:noProof/>
        </w:rPr>
        <mc:AlternateContent>
          <mc:Choice Requires="wps">
            <w:drawing>
              <wp:anchor distT="0" distB="0" distL="114300" distR="114300" simplePos="0" relativeHeight="251871232" behindDoc="0" locked="0" layoutInCell="1" allowOverlap="1" wp14:anchorId="7F43E4CA" wp14:editId="6AAD1FA7">
                <wp:simplePos x="0" y="0"/>
                <wp:positionH relativeFrom="column">
                  <wp:posOffset>5031850</wp:posOffset>
                </wp:positionH>
                <wp:positionV relativeFrom="paragraph">
                  <wp:posOffset>2175096</wp:posOffset>
                </wp:positionV>
                <wp:extent cx="440193" cy="0"/>
                <wp:effectExtent l="0" t="19050" r="55245" b="38100"/>
                <wp:wrapNone/>
                <wp:docPr id="1405453634" name="Tiesioji jungtis 1"/>
                <wp:cNvGraphicFramePr/>
                <a:graphic xmlns:a="http://schemas.openxmlformats.org/drawingml/2006/main">
                  <a:graphicData uri="http://schemas.microsoft.com/office/word/2010/wordprocessingShape">
                    <wps:wsp>
                      <wps:cNvCnPr/>
                      <wps:spPr>
                        <a:xfrm>
                          <a:off x="0" y="0"/>
                          <a:ext cx="440193" cy="0"/>
                        </a:xfrm>
                        <a:prstGeom prst="line">
                          <a:avLst/>
                        </a:prstGeom>
                        <a:noFill/>
                        <a:ln w="57150" cap="flat" cmpd="sng" algn="ctr">
                          <a:solidFill>
                            <a:srgbClr val="ED7D31">
                              <a:lumMod val="50000"/>
                            </a:srgb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line w14:anchorId="7392A0DB" id="Tiesioji jungtis 1" o:spid="_x0000_s1026" style="position:absolute;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6.2pt,171.25pt" to="430.85pt,17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" strokecolor="#843c0c" strokeweight="4.5pt">
                <v:stroke joinstyle="miter"/>
              </v:line>
            </w:pict>
          </mc:Fallback>
        </mc:AlternateContent>
      </w:r>
      <w:r w:rsidRPr="004A0562">
        <w:rPr>
          <w:noProof/>
        </w:rPr>
        <mc:AlternateContent>
          <mc:Choice Requires="wps">
            <w:drawing>
              <wp:anchor distT="0" distB="0" distL="114300" distR="114300" simplePos="0" relativeHeight="251872256" behindDoc="0" locked="0" layoutInCell="1" allowOverlap="1" wp14:anchorId="0EA436B1" wp14:editId="4CD2E2CA">
                <wp:simplePos x="0" y="0"/>
                <wp:positionH relativeFrom="column">
                  <wp:posOffset>4356818</wp:posOffset>
                </wp:positionH>
                <wp:positionV relativeFrom="paragraph">
                  <wp:posOffset>2175096</wp:posOffset>
                </wp:positionV>
                <wp:extent cx="684613" cy="163830"/>
                <wp:effectExtent l="0" t="19050" r="39370" b="45720"/>
                <wp:wrapNone/>
                <wp:docPr id="12225918" name="Tiesioji jungtis 1"/>
                <wp:cNvGraphicFramePr/>
                <a:graphic xmlns:a="http://schemas.openxmlformats.org/drawingml/2006/main">
                  <a:graphicData uri="http://schemas.microsoft.com/office/word/2010/wordprocessingShape">
                    <wps:wsp>
                      <wps:cNvCnPr/>
                      <wps:spPr>
                        <a:xfrm flipV="1">
                          <a:off x="0" y="0"/>
                          <a:ext cx="684613" cy="163830"/>
                        </a:xfrm>
                        <a:prstGeom prst="line">
                          <a:avLst/>
                        </a:prstGeom>
                        <a:noFill/>
                        <a:ln w="57150" cap="flat" cmpd="sng" algn="ctr">
                          <a:solidFill>
                            <a:srgbClr val="ED7D31">
                              <a:lumMod val="50000"/>
                            </a:srgb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line w14:anchorId="4F8F8963" id="Tiesioji jungtis 1" o:spid="_x0000_s1026" style="position:absolute;flip:y;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3.05pt,171.25pt" to="396.95pt,18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" strokecolor="#843c0c" strokeweight="4.5pt">
                <v:stroke joinstyle="miter"/>
              </v:line>
            </w:pict>
          </mc:Fallback>
        </mc:AlternateContent>
      </w:r>
      <w:r w:rsidRPr="004A0562">
        <w:rPr>
          <w:noProof/>
        </w:rPr>
        <mc:AlternateContent>
          <mc:Choice Requires="wps">
            <w:drawing>
              <wp:anchor distT="0" distB="0" distL="114300" distR="114300" simplePos="0" relativeHeight="251865088" behindDoc="0" locked="0" layoutInCell="1" allowOverlap="1" wp14:anchorId="51534BF4" wp14:editId="0395B10D">
                <wp:simplePos x="0" y="0"/>
                <wp:positionH relativeFrom="column">
                  <wp:posOffset>5470000</wp:posOffset>
                </wp:positionH>
                <wp:positionV relativeFrom="paragraph">
                  <wp:posOffset>1324306</wp:posOffset>
                </wp:positionV>
                <wp:extent cx="743447" cy="198838"/>
                <wp:effectExtent l="0" t="19050" r="38100" b="48895"/>
                <wp:wrapNone/>
                <wp:docPr id="1777640729" name="Tiesioji jungtis 1"/>
                <wp:cNvGraphicFramePr/>
                <a:graphic xmlns:a="http://schemas.openxmlformats.org/drawingml/2006/main">
                  <a:graphicData uri="http://schemas.microsoft.com/office/word/2010/wordprocessingShape">
                    <wps:wsp>
                      <wps:cNvCnPr/>
                      <wps:spPr>
                        <a:xfrm>
                          <a:off x="0" y="0"/>
                          <a:ext cx="743447" cy="198838"/>
                        </a:xfrm>
                        <a:prstGeom prst="line">
                          <a:avLst/>
                        </a:prstGeom>
                        <a:noFill/>
                        <a:ln w="57150" cap="flat" cmpd="sng" algn="ctr">
                          <a:solidFill>
                            <a:srgbClr val="ED7D31">
                              <a:lumMod val="50000"/>
                            </a:srgb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line w14:anchorId="6C4C1E9B" id="Tiesioji jungtis 1" o:spid="_x0000_s1026" style="position:absolute;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30.7pt,104.3pt" to="489.25pt,11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" strokecolor="#843c0c" strokeweight="4.5pt">
                <v:stroke joinstyle="miter"/>
              </v:line>
            </w:pict>
          </mc:Fallback>
        </mc:AlternateContent>
      </w:r>
      <w:r w:rsidRPr="004A0562">
        <w:rPr>
          <w:noProof/>
        </w:rPr>
        <mc:AlternateContent>
          <mc:Choice Requires="wps">
            <w:drawing>
              <wp:anchor distT="0" distB="0" distL="114300" distR="114300" simplePos="0" relativeHeight="251866112" behindDoc="0" locked="0" layoutInCell="1" allowOverlap="1" wp14:anchorId="20B5F84C" wp14:editId="00033469">
                <wp:simplePos x="0" y="0"/>
                <wp:positionH relativeFrom="column">
                  <wp:posOffset>6178024</wp:posOffset>
                </wp:positionH>
                <wp:positionV relativeFrom="paragraph">
                  <wp:posOffset>1280574</wp:posOffset>
                </wp:positionV>
                <wp:extent cx="285447" cy="242598"/>
                <wp:effectExtent l="19050" t="19050" r="38735" b="43180"/>
                <wp:wrapNone/>
                <wp:docPr id="1146160213" name="Tiesioji jungtis 1"/>
                <wp:cNvGraphicFramePr/>
                <a:graphic xmlns:a="http://schemas.openxmlformats.org/drawingml/2006/main">
                  <a:graphicData uri="http://schemas.microsoft.com/office/word/2010/wordprocessingShape">
                    <wps:wsp>
                      <wps:cNvCnPr/>
                      <wps:spPr>
                        <a:xfrm flipH="1">
                          <a:off x="0" y="0"/>
                          <a:ext cx="285447" cy="242598"/>
                        </a:xfrm>
                        <a:prstGeom prst="line">
                          <a:avLst/>
                        </a:prstGeom>
                        <a:noFill/>
                        <a:ln w="57150" cap="flat" cmpd="sng" algn="ctr">
                          <a:solidFill>
                            <a:srgbClr val="ED7D31">
                              <a:lumMod val="50000"/>
                            </a:srgb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line w14:anchorId="5656A7D7" id="Tiesioji jungtis 1" o:spid="_x0000_s1026" style="position:absolute;flip:x;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86.45pt,100.85pt" to="508.95pt,11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" strokecolor="#843c0c" strokeweight="4.5pt">
                <v:stroke joinstyle="miter"/>
              </v:line>
            </w:pict>
          </mc:Fallback>
        </mc:AlternateContent>
      </w:r>
      <w:r w:rsidRPr="004A0562">
        <w:rPr>
          <w:noProof/>
        </w:rPr>
        <mc:AlternateContent>
          <mc:Choice Requires="wps">
            <w:drawing>
              <wp:anchor distT="0" distB="0" distL="114300" distR="114300" simplePos="0" relativeHeight="251864064" behindDoc="0" locked="0" layoutInCell="1" allowOverlap="1" wp14:anchorId="15FE477C" wp14:editId="57092162">
                <wp:simplePos x="0" y="0"/>
                <wp:positionH relativeFrom="column">
                  <wp:posOffset>5113461</wp:posOffset>
                </wp:positionH>
                <wp:positionV relativeFrom="paragraph">
                  <wp:posOffset>1242363</wp:posOffset>
                </wp:positionV>
                <wp:extent cx="360960" cy="82591"/>
                <wp:effectExtent l="19050" t="19050" r="20320" b="50800"/>
                <wp:wrapNone/>
                <wp:docPr id="890643303" name="Tiesioji jungtis 1"/>
                <wp:cNvGraphicFramePr/>
                <a:graphic xmlns:a="http://schemas.openxmlformats.org/drawingml/2006/main">
                  <a:graphicData uri="http://schemas.microsoft.com/office/word/2010/wordprocessingShape">
                    <wps:wsp>
                      <wps:cNvCnPr/>
                      <wps:spPr>
                        <a:xfrm flipH="1" flipV="1">
                          <a:off x="0" y="0"/>
                          <a:ext cx="360960" cy="82591"/>
                        </a:xfrm>
                        <a:prstGeom prst="line">
                          <a:avLst/>
                        </a:prstGeom>
                        <a:noFill/>
                        <a:ln w="57150" cap="flat" cmpd="sng" algn="ctr">
                          <a:solidFill>
                            <a:srgbClr val="ED7D31">
                              <a:lumMod val="50000"/>
                            </a:srgb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line w14:anchorId="424976CC" id="Tiesioji jungtis 1" o:spid="_x0000_s1026" style="position:absolute;flip:x y;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2.65pt,97.8pt" to="431.05pt,10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" strokecolor="#843c0c" strokeweight="4.5pt">
                <v:stroke joinstyle="miter"/>
              </v:line>
            </w:pict>
          </mc:Fallback>
        </mc:AlternateContent>
      </w:r>
      <w:r w:rsidRPr="004A0562">
        <w:rPr>
          <w:noProof/>
        </w:rPr>
        <mc:AlternateContent>
          <mc:Choice Requires="wps">
            <w:drawing>
              <wp:anchor distT="0" distB="0" distL="114300" distR="114300" simplePos="0" relativeHeight="251863040" behindDoc="0" locked="0" layoutInCell="1" allowOverlap="1" wp14:anchorId="1452A341" wp14:editId="414DACF6">
                <wp:simplePos x="0" y="0"/>
                <wp:positionH relativeFrom="column">
                  <wp:posOffset>4678016</wp:posOffset>
                </wp:positionH>
                <wp:positionV relativeFrom="paragraph">
                  <wp:posOffset>1149378</wp:posOffset>
                </wp:positionV>
                <wp:extent cx="434175" cy="91440"/>
                <wp:effectExtent l="19050" t="19050" r="23495" b="41910"/>
                <wp:wrapNone/>
                <wp:docPr id="593926853" name="Tiesioji jungtis 1"/>
                <wp:cNvGraphicFramePr/>
                <a:graphic xmlns:a="http://schemas.openxmlformats.org/drawingml/2006/main">
                  <a:graphicData uri="http://schemas.microsoft.com/office/word/2010/wordprocessingShape">
                    <wps:wsp>
                      <wps:cNvCnPr/>
                      <wps:spPr>
                        <a:xfrm flipH="1" flipV="1">
                          <a:off x="0" y="0"/>
                          <a:ext cx="434175" cy="91440"/>
                        </a:xfrm>
                        <a:prstGeom prst="line">
                          <a:avLst/>
                        </a:prstGeom>
                        <a:noFill/>
                        <a:ln w="57150" cap="flat" cmpd="sng" algn="ctr">
                          <a:solidFill>
                            <a:srgbClr val="ED7D31">
                              <a:lumMod val="50000"/>
                            </a:srgb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line w14:anchorId="18487C1A" id="Tiesioji jungtis 1" o:spid="_x0000_s1026" style="position:absolute;flip:x y;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8.35pt,90.5pt" to="402.55pt,9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" strokecolor="#843c0c" strokeweight="4.5pt">
                <v:stroke joinstyle="miter"/>
              </v:line>
            </w:pict>
          </mc:Fallback>
        </mc:AlternateContent>
      </w:r>
      <w:r w:rsidRPr="004A0562">
        <w:rPr>
          <w:noProof/>
        </w:rPr>
        <mc:AlternateContent>
          <mc:Choice Requires="wps">
            <w:drawing>
              <wp:anchor distT="0" distB="0" distL="114300" distR="114300" simplePos="0" relativeHeight="251860992" behindDoc="0" locked="0" layoutInCell="1" allowOverlap="1" wp14:anchorId="5BF1239F" wp14:editId="4CF064D3">
                <wp:simplePos x="0" y="0"/>
                <wp:positionH relativeFrom="column">
                  <wp:posOffset>3551058</wp:posOffset>
                </wp:positionH>
                <wp:positionV relativeFrom="paragraph">
                  <wp:posOffset>1242004</wp:posOffset>
                </wp:positionV>
                <wp:extent cx="847849" cy="211645"/>
                <wp:effectExtent l="19050" t="19050" r="28575" b="55245"/>
                <wp:wrapNone/>
                <wp:docPr id="1545740976" name="Tiesioji jungtis 1"/>
                <wp:cNvGraphicFramePr/>
                <a:graphic xmlns:a="http://schemas.openxmlformats.org/drawingml/2006/main">
                  <a:graphicData uri="http://schemas.microsoft.com/office/word/2010/wordprocessingShape">
                    <wps:wsp>
                      <wps:cNvCnPr/>
                      <wps:spPr>
                        <a:xfrm flipH="1" flipV="1">
                          <a:off x="0" y="0"/>
                          <a:ext cx="847849" cy="211645"/>
                        </a:xfrm>
                        <a:prstGeom prst="line">
                          <a:avLst/>
                        </a:prstGeom>
                        <a:noFill/>
                        <a:ln w="57150" cap="flat" cmpd="sng" algn="ctr">
                          <a:solidFill>
                            <a:srgbClr val="ED7D31">
                              <a:lumMod val="50000"/>
                            </a:srgb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line w14:anchorId="31497989" id="Tiesioji jungtis 1" o:spid="_x0000_s1026" style="position:absolute;flip:x y;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9.6pt,97.8pt" to="346.35pt,11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" strokecolor="#843c0c" strokeweight="4.5pt">
                <v:stroke joinstyle="miter"/>
              </v:line>
            </w:pict>
          </mc:Fallback>
        </mc:AlternateContent>
      </w:r>
      <w:r w:rsidRPr="004A0562">
        <w:rPr>
          <w:noProof/>
        </w:rPr>
        <mc:AlternateContent>
          <mc:Choice Requires="wps">
            <w:drawing>
              <wp:anchor distT="0" distB="0" distL="114300" distR="114300" simplePos="0" relativeHeight="251859968" behindDoc="0" locked="0" layoutInCell="1" allowOverlap="1" wp14:anchorId="3D58D93B" wp14:editId="14927976">
                <wp:simplePos x="0" y="0"/>
                <wp:positionH relativeFrom="column">
                  <wp:posOffset>2953826</wp:posOffset>
                </wp:positionH>
                <wp:positionV relativeFrom="paragraph">
                  <wp:posOffset>1241618</wp:posOffset>
                </wp:positionV>
                <wp:extent cx="629829" cy="408940"/>
                <wp:effectExtent l="19050" t="19050" r="37465" b="48260"/>
                <wp:wrapNone/>
                <wp:docPr id="1182237108" name="Tiesioji jungtis 1"/>
                <wp:cNvGraphicFramePr/>
                <a:graphic xmlns:a="http://schemas.openxmlformats.org/drawingml/2006/main">
                  <a:graphicData uri="http://schemas.microsoft.com/office/word/2010/wordprocessingShape">
                    <wps:wsp>
                      <wps:cNvCnPr/>
                      <wps:spPr>
                        <a:xfrm flipH="1">
                          <a:off x="0" y="0"/>
                          <a:ext cx="629829" cy="408940"/>
                        </a:xfrm>
                        <a:prstGeom prst="line">
                          <a:avLst/>
                        </a:prstGeom>
                        <a:noFill/>
                        <a:ln w="57150" cap="flat" cmpd="sng" algn="ctr">
                          <a:solidFill>
                            <a:srgbClr val="ED7D31">
                              <a:lumMod val="50000"/>
                            </a:srgb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line w14:anchorId="084BE622" id="Tiesioji jungtis 1" o:spid="_x0000_s1026" style="position:absolute;flip:x;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2.6pt,97.75pt" to="282.2pt,12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" strokecolor="#843c0c" strokeweight="4.5pt">
                <v:stroke joinstyle="miter"/>
              </v:line>
            </w:pict>
          </mc:Fallback>
        </mc:AlternateContent>
      </w:r>
      <w:r w:rsidRPr="004A0562">
        <w:rPr>
          <w:noProof/>
        </w:rPr>
        <mc:AlternateContent>
          <mc:Choice Requires="wps">
            <w:drawing>
              <wp:anchor distT="0" distB="0" distL="114300" distR="114300" simplePos="0" relativeHeight="251858944" behindDoc="0" locked="0" layoutInCell="1" allowOverlap="1" wp14:anchorId="524A7337" wp14:editId="0D32EC89">
                <wp:simplePos x="0" y="0"/>
                <wp:positionH relativeFrom="column">
                  <wp:posOffset>2034209</wp:posOffset>
                </wp:positionH>
                <wp:positionV relativeFrom="paragraph">
                  <wp:posOffset>1630432</wp:posOffset>
                </wp:positionV>
                <wp:extent cx="943058" cy="1200051"/>
                <wp:effectExtent l="19050" t="19050" r="47625" b="38735"/>
                <wp:wrapNone/>
                <wp:docPr id="104084310" name="Tiesioji jungtis 1"/>
                <wp:cNvGraphicFramePr/>
                <a:graphic xmlns:a="http://schemas.openxmlformats.org/drawingml/2006/main">
                  <a:graphicData uri="http://schemas.microsoft.com/office/word/2010/wordprocessingShape">
                    <wps:wsp>
                      <wps:cNvCnPr/>
                      <wps:spPr>
                        <a:xfrm flipH="1">
                          <a:off x="0" y="0"/>
                          <a:ext cx="943058" cy="1200051"/>
                        </a:xfrm>
                        <a:prstGeom prst="line">
                          <a:avLst/>
                        </a:prstGeom>
                        <a:noFill/>
                        <a:ln w="57150" cap="flat" cmpd="sng" algn="ctr">
                          <a:solidFill>
                            <a:srgbClr val="ED7D31">
                              <a:lumMod val="50000"/>
                            </a:srgb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line w14:anchorId="7B44E022" id="Tiesioji jungtis 1" o:spid="_x0000_s1026" style="position:absolute;flip:x;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0.15pt,128.4pt" to="234.4pt,22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" strokecolor="#843c0c" strokeweight="4.5pt">
                <v:stroke joinstyle="miter"/>
              </v:line>
            </w:pict>
          </mc:Fallback>
        </mc:AlternateContent>
      </w:r>
      <w:r w:rsidRPr="004A0562">
        <w:rPr>
          <w:noProof/>
        </w:rPr>
        <mc:AlternateContent>
          <mc:Choice Requires="wps">
            <w:drawing>
              <wp:anchor distT="0" distB="0" distL="114300" distR="114300" simplePos="0" relativeHeight="251857920" behindDoc="0" locked="0" layoutInCell="1" allowOverlap="1" wp14:anchorId="75A8F84B" wp14:editId="6E4A3BBF">
                <wp:simplePos x="0" y="0"/>
                <wp:positionH relativeFrom="column">
                  <wp:posOffset>1899865</wp:posOffset>
                </wp:positionH>
                <wp:positionV relativeFrom="paragraph">
                  <wp:posOffset>2831300</wp:posOffset>
                </wp:positionV>
                <wp:extent cx="137464" cy="286498"/>
                <wp:effectExtent l="19050" t="19050" r="53340" b="56515"/>
                <wp:wrapNone/>
                <wp:docPr id="935927201" name="Tiesioji jungtis 1"/>
                <wp:cNvGraphicFramePr/>
                <a:graphic xmlns:a="http://schemas.openxmlformats.org/drawingml/2006/main">
                  <a:graphicData uri="http://schemas.microsoft.com/office/word/2010/wordprocessingShape">
                    <wps:wsp>
                      <wps:cNvCnPr/>
                      <wps:spPr>
                        <a:xfrm flipH="1">
                          <a:off x="0" y="0"/>
                          <a:ext cx="137464" cy="286498"/>
                        </a:xfrm>
                        <a:prstGeom prst="line">
                          <a:avLst/>
                        </a:prstGeom>
                        <a:noFill/>
                        <a:ln w="57150" cap="flat" cmpd="sng" algn="ctr">
                          <a:solidFill>
                            <a:srgbClr val="ED7D31">
                              <a:lumMod val="50000"/>
                            </a:srgb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line w14:anchorId="58A538FF" id="Tiesioji jungtis 1" o:spid="_x0000_s1026" style="position:absolute;flip:x;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9.6pt,222.95pt" to="160.4pt,2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" strokecolor="#843c0c" strokeweight="4.5pt">
                <v:stroke joinstyle="miter"/>
              </v:line>
            </w:pict>
          </mc:Fallback>
        </mc:AlternateContent>
      </w:r>
      <w:r w:rsidRPr="004A0562">
        <w:rPr>
          <w:noProof/>
        </w:rPr>
        <mc:AlternateContent>
          <mc:Choice Requires="wps">
            <w:drawing>
              <wp:anchor distT="0" distB="0" distL="114300" distR="114300" simplePos="0" relativeHeight="251856896" behindDoc="0" locked="0" layoutInCell="1" allowOverlap="1" wp14:anchorId="30E2FACF" wp14:editId="0EBCAABF">
                <wp:simplePos x="0" y="0"/>
                <wp:positionH relativeFrom="column">
                  <wp:posOffset>1285765</wp:posOffset>
                </wp:positionH>
                <wp:positionV relativeFrom="paragraph">
                  <wp:posOffset>2591049</wp:posOffset>
                </wp:positionV>
                <wp:extent cx="611579" cy="527215"/>
                <wp:effectExtent l="19050" t="19050" r="55245" b="44450"/>
                <wp:wrapNone/>
                <wp:docPr id="1026094209" name="Tiesioji jungtis 1"/>
                <wp:cNvGraphicFramePr/>
                <a:graphic xmlns:a="http://schemas.openxmlformats.org/drawingml/2006/main">
                  <a:graphicData uri="http://schemas.microsoft.com/office/word/2010/wordprocessingShape">
                    <wps:wsp>
                      <wps:cNvCnPr/>
                      <wps:spPr>
                        <a:xfrm>
                          <a:off x="0" y="0"/>
                          <a:ext cx="611579" cy="527215"/>
                        </a:xfrm>
                        <a:prstGeom prst="line">
                          <a:avLst/>
                        </a:prstGeom>
                        <a:noFill/>
                        <a:ln w="57150" cap="flat" cmpd="sng" algn="ctr">
                          <a:solidFill>
                            <a:srgbClr val="ED7D31">
                              <a:lumMod val="50000"/>
                            </a:srgb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line w14:anchorId="40C6D6B4" id="Tiesioji jungtis 1" o:spid="_x0000_s1026" style="position:absolute;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1.25pt,204pt" to="149.4pt,2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" strokecolor="#843c0c" strokeweight="4.5pt">
                <v:stroke joinstyle="miter"/>
              </v:line>
            </w:pict>
          </mc:Fallback>
        </mc:AlternateContent>
      </w:r>
      <w:r w:rsidRPr="004A0562">
        <w:rPr>
          <w:noProof/>
        </w:rPr>
        <mc:AlternateContent>
          <mc:Choice Requires="wps">
            <w:drawing>
              <wp:anchor distT="0" distB="0" distL="114300" distR="114300" simplePos="0" relativeHeight="251854848" behindDoc="0" locked="0" layoutInCell="1" allowOverlap="1" wp14:anchorId="76EF292A" wp14:editId="500B30E9">
                <wp:simplePos x="0" y="0"/>
                <wp:positionH relativeFrom="column">
                  <wp:posOffset>1899865</wp:posOffset>
                </wp:positionH>
                <wp:positionV relativeFrom="paragraph">
                  <wp:posOffset>3118154</wp:posOffset>
                </wp:positionV>
                <wp:extent cx="432131" cy="1397745"/>
                <wp:effectExtent l="19050" t="0" r="44450" b="50165"/>
                <wp:wrapNone/>
                <wp:docPr id="1358767991" name="Tiesioji jungtis 1"/>
                <wp:cNvGraphicFramePr/>
                <a:graphic xmlns:a="http://schemas.openxmlformats.org/drawingml/2006/main">
                  <a:graphicData uri="http://schemas.microsoft.com/office/word/2010/wordprocessingShape">
                    <wps:wsp>
                      <wps:cNvCnPr/>
                      <wps:spPr>
                        <a:xfrm>
                          <a:off x="0" y="0"/>
                          <a:ext cx="432131" cy="1397745"/>
                        </a:xfrm>
                        <a:prstGeom prst="line">
                          <a:avLst/>
                        </a:prstGeom>
                        <a:noFill/>
                        <a:ln w="57150" cap="flat" cmpd="sng" algn="ctr">
                          <a:solidFill>
                            <a:srgbClr val="ED7D31">
                              <a:lumMod val="50000"/>
                            </a:srgb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line w14:anchorId="69EDBC08" id="Tiesioji jungtis 1" o:spid="_x0000_s1026" style="position:absolute;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9.6pt,245.5pt" to="183.65pt,35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" strokecolor="#843c0c" strokeweight="4.5pt">
                <v:stroke joinstyle="miter"/>
              </v:line>
            </w:pict>
          </mc:Fallback>
        </mc:AlternateContent>
      </w:r>
      <w:r w:rsidRPr="004A0562">
        <w:rPr>
          <w:noProof/>
        </w:rPr>
        <w:drawing>
          <wp:inline distT="0" distB="0" distL="0" distR="0" wp14:anchorId="58602FD6" wp14:editId="6C416FC2">
            <wp:extent cx="8194590" cy="5695950"/>
            <wp:effectExtent l="0" t="0" r="0" b="0"/>
            <wp:docPr id="499561018"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561018" name=""/>
                    <pic:cNvPicPr/>
                  </pic:nvPicPr>
                  <pic:blipFill>
                    <a:blip r:embed="rId79"/>
                    <a:stretch>
                      <a:fillRect/>
                    </a:stretch>
                  </pic:blipFill>
                  <pic:spPr>
                    <a:xfrm>
                      <a:off x="0" y="0"/>
                      <a:ext cx="8200369" cy="5699967"/>
                    </a:xfrm>
                    <a:prstGeom prst="rect">
                      <a:avLst/>
                    </a:prstGeom>
                  </pic:spPr>
                </pic:pic>
              </a:graphicData>
            </a:graphic>
          </wp:inline>
        </w:drawing>
      </w:r>
    </w:p>
    <w:p w14:paraId="7618F597" w14:textId="77777777" w:rsidR="008E0A83" w:rsidRPr="004A0562" w:rsidRDefault="008E0A83" w:rsidP="008E0A83">
      <w:pPr>
        <w:jc w:val="center"/>
      </w:pPr>
      <w:r w:rsidRPr="004A0562">
        <w:rPr>
          <w:noProof/>
        </w:rPr>
        <w:lastRenderedPageBreak/>
        <w:drawing>
          <wp:inline distT="0" distB="0" distL="0" distR="0" wp14:anchorId="1F93A904" wp14:editId="7EC7B586">
            <wp:extent cx="8902598" cy="6166485"/>
            <wp:effectExtent l="0" t="0" r="0" b="5715"/>
            <wp:docPr id="174345235"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45235" name=""/>
                    <pic:cNvPicPr/>
                  </pic:nvPicPr>
                  <pic:blipFill>
                    <a:blip r:embed="rId80"/>
                    <a:stretch>
                      <a:fillRect/>
                    </a:stretch>
                  </pic:blipFill>
                  <pic:spPr>
                    <a:xfrm>
                      <a:off x="0" y="0"/>
                      <a:ext cx="8917269" cy="6176647"/>
                    </a:xfrm>
                    <a:prstGeom prst="rect">
                      <a:avLst/>
                    </a:prstGeom>
                  </pic:spPr>
                </pic:pic>
              </a:graphicData>
            </a:graphic>
          </wp:inline>
        </w:drawing>
      </w:r>
    </w:p>
    <w:p w14:paraId="36929CD0" w14:textId="5C9C5D12" w:rsidR="008E0A83" w:rsidRPr="004A0562" w:rsidRDefault="008E0A83" w:rsidP="008E0A83">
      <w:pPr>
        <w:jc w:val="center"/>
      </w:pPr>
      <w:r w:rsidRPr="004A0562">
        <w:rPr>
          <w:noProof/>
        </w:rPr>
        <w:lastRenderedPageBreak/>
        <w:drawing>
          <wp:inline distT="0" distB="0" distL="0" distR="0" wp14:anchorId="4E8BC2ED" wp14:editId="7172CFD7">
            <wp:extent cx="3609975" cy="2680409"/>
            <wp:effectExtent l="0" t="0" r="0" b="5715"/>
            <wp:docPr id="377234017"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234017" name=""/>
                    <pic:cNvPicPr/>
                  </pic:nvPicPr>
                  <pic:blipFill>
                    <a:blip r:embed="rId81"/>
                    <a:stretch>
                      <a:fillRect/>
                    </a:stretch>
                  </pic:blipFill>
                  <pic:spPr>
                    <a:xfrm>
                      <a:off x="0" y="0"/>
                      <a:ext cx="3640766" cy="2703272"/>
                    </a:xfrm>
                    <a:prstGeom prst="rect">
                      <a:avLst/>
                    </a:prstGeom>
                  </pic:spPr>
                </pic:pic>
              </a:graphicData>
            </a:graphic>
          </wp:inline>
        </w:drawing>
      </w:r>
      <w:r w:rsidRPr="004A0562">
        <w:rPr>
          <w:noProof/>
        </w:rPr>
        <w:drawing>
          <wp:inline distT="0" distB="0" distL="0" distR="0" wp14:anchorId="40946EB9" wp14:editId="19688980">
            <wp:extent cx="3694176" cy="2710180"/>
            <wp:effectExtent l="0" t="0" r="1905" b="0"/>
            <wp:docPr id="1807991613"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991613" name=""/>
                    <pic:cNvPicPr/>
                  </pic:nvPicPr>
                  <pic:blipFill>
                    <a:blip r:embed="rId82"/>
                    <a:stretch>
                      <a:fillRect/>
                    </a:stretch>
                  </pic:blipFill>
                  <pic:spPr>
                    <a:xfrm>
                      <a:off x="0" y="0"/>
                      <a:ext cx="3735985" cy="2740853"/>
                    </a:xfrm>
                    <a:prstGeom prst="rect">
                      <a:avLst/>
                    </a:prstGeom>
                  </pic:spPr>
                </pic:pic>
              </a:graphicData>
            </a:graphic>
          </wp:inline>
        </w:drawing>
      </w:r>
    </w:p>
    <w:p w14:paraId="3196B440" w14:textId="75AB6004" w:rsidR="008E0A83" w:rsidRPr="004A0562" w:rsidRDefault="008E0A83" w:rsidP="008E0A83">
      <w:pPr>
        <w:jc w:val="center"/>
      </w:pPr>
      <w:r w:rsidRPr="004A0562">
        <w:rPr>
          <w:noProof/>
        </w:rPr>
        <w:drawing>
          <wp:inline distT="0" distB="0" distL="0" distR="0" wp14:anchorId="5A6FA241" wp14:editId="07B07EA5">
            <wp:extent cx="3752215" cy="3371625"/>
            <wp:effectExtent l="0" t="0" r="635" b="635"/>
            <wp:docPr id="1034781677"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781677" name=""/>
                    <pic:cNvPicPr/>
                  </pic:nvPicPr>
                  <pic:blipFill>
                    <a:blip r:embed="rId83"/>
                    <a:stretch>
                      <a:fillRect/>
                    </a:stretch>
                  </pic:blipFill>
                  <pic:spPr>
                    <a:xfrm>
                      <a:off x="0" y="0"/>
                      <a:ext cx="3777237" cy="3394109"/>
                    </a:xfrm>
                    <a:prstGeom prst="rect">
                      <a:avLst/>
                    </a:prstGeom>
                  </pic:spPr>
                </pic:pic>
              </a:graphicData>
            </a:graphic>
          </wp:inline>
        </w:drawing>
      </w:r>
      <w:r w:rsidRPr="004A0562">
        <w:rPr>
          <w:noProof/>
        </w:rPr>
        <w:drawing>
          <wp:inline distT="0" distB="0" distL="0" distR="0" wp14:anchorId="18F72A0E" wp14:editId="5D1511B5">
            <wp:extent cx="3693795" cy="3370330"/>
            <wp:effectExtent l="0" t="0" r="1905" b="1905"/>
            <wp:docPr id="1636607138"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607138" name=""/>
                    <pic:cNvPicPr/>
                  </pic:nvPicPr>
                  <pic:blipFill>
                    <a:blip r:embed="rId84"/>
                    <a:stretch>
                      <a:fillRect/>
                    </a:stretch>
                  </pic:blipFill>
                  <pic:spPr>
                    <a:xfrm>
                      <a:off x="0" y="0"/>
                      <a:ext cx="3701110" cy="3377005"/>
                    </a:xfrm>
                    <a:prstGeom prst="rect">
                      <a:avLst/>
                    </a:prstGeom>
                  </pic:spPr>
                </pic:pic>
              </a:graphicData>
            </a:graphic>
          </wp:inline>
        </w:drawing>
      </w:r>
    </w:p>
    <w:p w14:paraId="615D2087" w14:textId="77777777" w:rsidR="008E0A83" w:rsidRPr="004A0562" w:rsidRDefault="008E0A83" w:rsidP="00423DB2">
      <w:pPr>
        <w:pStyle w:val="Antrat2"/>
        <w:rPr>
          <w:rFonts w:ascii="Times New Roman" w:hAnsi="Times New Roman" w:cs="Times New Roman"/>
          <w:color w:val="auto"/>
          <w:sz w:val="24"/>
          <w:szCs w:val="24"/>
        </w:rPr>
        <w:sectPr w:rsidR="008E0A83" w:rsidRPr="004A0562" w:rsidSect="008E0A83">
          <w:footerReference w:type="first" r:id="rId85"/>
          <w:pgSz w:w="16840" w:h="11900" w:orient="landscape"/>
          <w:pgMar w:top="1134" w:right="561" w:bottom="561" w:left="561" w:header="720" w:footer="720" w:gutter="0"/>
          <w:pgNumType w:start="22"/>
          <w:cols w:space="720"/>
          <w:titlePg/>
          <w:docGrid w:linePitch="360"/>
        </w:sectPr>
      </w:pPr>
    </w:p>
    <w:p w14:paraId="6D597170" w14:textId="618B68AD" w:rsidR="00423DB2" w:rsidRPr="004A0562" w:rsidRDefault="00423DB2" w:rsidP="00423DB2">
      <w:pPr>
        <w:spacing w:after="0" w:line="240" w:lineRule="auto"/>
        <w:jc w:val="center"/>
        <w:rPr>
          <w:rFonts w:ascii="Times New Roman" w:hAnsi="Times New Roman" w:cs="Times New Roman"/>
          <w:b/>
          <w:color w:val="FF0000"/>
          <w:sz w:val="24"/>
          <w:szCs w:val="24"/>
          <w:u w:val="single"/>
        </w:rPr>
      </w:pPr>
      <w:r w:rsidRPr="004A0562">
        <w:rPr>
          <w:rFonts w:ascii="Times New Roman" w:hAnsi="Times New Roman" w:cs="Times New Roman"/>
          <w:b/>
          <w:sz w:val="24"/>
          <w:szCs w:val="24"/>
        </w:rPr>
        <w:lastRenderedPageBreak/>
        <w:t xml:space="preserve">PROJEKTAVIMO UŽDUOTIS </w:t>
      </w:r>
      <w:r w:rsidRPr="004A0562">
        <w:rPr>
          <w:rFonts w:ascii="Times New Roman" w:hAnsi="Times New Roman" w:cs="Times New Roman"/>
          <w:b/>
          <w:color w:val="FF0000"/>
          <w:sz w:val="24"/>
          <w:szCs w:val="24"/>
          <w:u w:val="single"/>
        </w:rPr>
        <w:t>V</w:t>
      </w:r>
      <w:r w:rsidR="006A72D5">
        <w:rPr>
          <w:rFonts w:ascii="Times New Roman" w:hAnsi="Times New Roman" w:cs="Times New Roman"/>
          <w:b/>
          <w:color w:val="FF0000"/>
          <w:sz w:val="24"/>
          <w:szCs w:val="24"/>
          <w:u w:val="single"/>
        </w:rPr>
        <w:t>I</w:t>
      </w:r>
      <w:r w:rsidRPr="004A0562">
        <w:rPr>
          <w:rFonts w:ascii="Times New Roman" w:hAnsi="Times New Roman" w:cs="Times New Roman"/>
          <w:b/>
          <w:color w:val="FF0000"/>
          <w:sz w:val="24"/>
          <w:szCs w:val="24"/>
          <w:u w:val="single"/>
        </w:rPr>
        <w:t xml:space="preserve"> PIRKIMO DALIAI</w:t>
      </w:r>
    </w:p>
    <w:p w14:paraId="3820A299" w14:textId="77777777" w:rsidR="00C10124" w:rsidRPr="004A0562" w:rsidRDefault="00C10124" w:rsidP="00423DB2">
      <w:pPr>
        <w:spacing w:after="0" w:line="240" w:lineRule="auto"/>
        <w:jc w:val="center"/>
        <w:rPr>
          <w:rFonts w:ascii="Times New Roman" w:hAnsi="Times New Roman" w:cs="Times New Roman"/>
          <w:b/>
          <w:sz w:val="24"/>
          <w:szCs w:val="24"/>
        </w:rPr>
      </w:pPr>
    </w:p>
    <w:tbl>
      <w:tblPr>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8"/>
        <w:gridCol w:w="2824"/>
        <w:gridCol w:w="6549"/>
      </w:tblGrid>
      <w:tr w:rsidR="00C10124" w:rsidRPr="004A0562" w14:paraId="4A3F52F2" w14:textId="77777777" w:rsidTr="00C10124">
        <w:trPr>
          <w:trHeight w:val="20"/>
          <w:tblHeader/>
        </w:trPr>
        <w:tc>
          <w:tcPr>
            <w:tcW w:w="828" w:type="dxa"/>
            <w:tcBorders>
              <w:top w:val="single" w:sz="4" w:space="0" w:color="auto"/>
              <w:left w:val="single" w:sz="4" w:space="0" w:color="auto"/>
              <w:bottom w:val="single" w:sz="4" w:space="0" w:color="auto"/>
              <w:right w:val="single" w:sz="4" w:space="0" w:color="auto"/>
            </w:tcBorders>
            <w:vAlign w:val="center"/>
            <w:hideMark/>
          </w:tcPr>
          <w:p w14:paraId="152BED97" w14:textId="77777777" w:rsidR="00C10124" w:rsidRPr="004A0562" w:rsidRDefault="00C10124" w:rsidP="00C10124">
            <w:pPr>
              <w:spacing w:after="0" w:line="240" w:lineRule="auto"/>
              <w:jc w:val="both"/>
              <w:rPr>
                <w:rFonts w:ascii="Times New Roman" w:eastAsia="Times New Roman" w:hAnsi="Times New Roman" w:cs="Times New Roman"/>
                <w:b/>
                <w:kern w:val="2"/>
                <w:sz w:val="24"/>
                <w:szCs w:val="24"/>
              </w:rPr>
            </w:pPr>
            <w:r w:rsidRPr="004A0562">
              <w:rPr>
                <w:rFonts w:ascii="Times New Roman" w:hAnsi="Times New Roman" w:cs="Times New Roman"/>
                <w:b/>
                <w:sz w:val="24"/>
                <w:szCs w:val="24"/>
              </w:rPr>
              <w:t>Eil. Nr.</w:t>
            </w:r>
          </w:p>
        </w:tc>
        <w:tc>
          <w:tcPr>
            <w:tcW w:w="2824" w:type="dxa"/>
            <w:tcBorders>
              <w:top w:val="single" w:sz="4" w:space="0" w:color="auto"/>
              <w:left w:val="single" w:sz="4" w:space="0" w:color="auto"/>
              <w:bottom w:val="single" w:sz="4" w:space="0" w:color="auto"/>
              <w:right w:val="single" w:sz="4" w:space="0" w:color="auto"/>
            </w:tcBorders>
            <w:vAlign w:val="center"/>
            <w:hideMark/>
          </w:tcPr>
          <w:p w14:paraId="51467B7E" w14:textId="77777777" w:rsidR="00C10124" w:rsidRPr="004A0562" w:rsidRDefault="00C10124" w:rsidP="00C10124">
            <w:pPr>
              <w:spacing w:after="0" w:line="240" w:lineRule="auto"/>
              <w:jc w:val="center"/>
              <w:rPr>
                <w:rFonts w:ascii="Times New Roman" w:hAnsi="Times New Roman" w:cs="Times New Roman"/>
                <w:b/>
                <w:sz w:val="24"/>
                <w:szCs w:val="24"/>
              </w:rPr>
            </w:pPr>
            <w:r w:rsidRPr="004A0562">
              <w:rPr>
                <w:rFonts w:ascii="Times New Roman" w:hAnsi="Times New Roman" w:cs="Times New Roman"/>
                <w:b/>
                <w:sz w:val="24"/>
                <w:szCs w:val="24"/>
              </w:rPr>
              <w:t>Pavadinimas</w:t>
            </w:r>
          </w:p>
        </w:tc>
        <w:tc>
          <w:tcPr>
            <w:tcW w:w="6549" w:type="dxa"/>
            <w:tcBorders>
              <w:top w:val="single" w:sz="4" w:space="0" w:color="auto"/>
              <w:left w:val="single" w:sz="4" w:space="0" w:color="auto"/>
              <w:bottom w:val="single" w:sz="4" w:space="0" w:color="auto"/>
              <w:right w:val="single" w:sz="4" w:space="0" w:color="auto"/>
            </w:tcBorders>
            <w:vAlign w:val="center"/>
            <w:hideMark/>
          </w:tcPr>
          <w:p w14:paraId="17FC6F1C" w14:textId="77777777" w:rsidR="00C10124" w:rsidRPr="004A0562" w:rsidRDefault="00C10124" w:rsidP="00C10124">
            <w:pPr>
              <w:spacing w:after="0" w:line="240" w:lineRule="auto"/>
              <w:jc w:val="center"/>
              <w:rPr>
                <w:rFonts w:ascii="Times New Roman" w:hAnsi="Times New Roman" w:cs="Times New Roman"/>
                <w:b/>
                <w:sz w:val="24"/>
                <w:szCs w:val="24"/>
              </w:rPr>
            </w:pPr>
            <w:r w:rsidRPr="004A0562">
              <w:rPr>
                <w:rFonts w:ascii="Times New Roman" w:hAnsi="Times New Roman" w:cs="Times New Roman"/>
                <w:b/>
                <w:sz w:val="24"/>
                <w:szCs w:val="24"/>
              </w:rPr>
              <w:t xml:space="preserve">Reikalavimai </w:t>
            </w:r>
          </w:p>
        </w:tc>
      </w:tr>
      <w:tr w:rsidR="00C10124" w:rsidRPr="004A0562" w14:paraId="2C1EFE04" w14:textId="77777777" w:rsidTr="00C10124">
        <w:trPr>
          <w:trHeight w:val="20"/>
        </w:trPr>
        <w:tc>
          <w:tcPr>
            <w:tcW w:w="828" w:type="dxa"/>
            <w:tcBorders>
              <w:top w:val="single" w:sz="4" w:space="0" w:color="auto"/>
              <w:left w:val="single" w:sz="4" w:space="0" w:color="auto"/>
              <w:bottom w:val="single" w:sz="4" w:space="0" w:color="auto"/>
              <w:right w:val="single" w:sz="4" w:space="0" w:color="auto"/>
            </w:tcBorders>
          </w:tcPr>
          <w:p w14:paraId="7A5DFC94" w14:textId="77777777" w:rsidR="00C10124" w:rsidRPr="004A0562" w:rsidRDefault="00C10124" w:rsidP="00C10124">
            <w:pPr>
              <w:spacing w:after="0" w:line="240" w:lineRule="auto"/>
              <w:jc w:val="both"/>
              <w:rPr>
                <w:rFonts w:ascii="Times New Roman" w:hAnsi="Times New Roman" w:cs="Times New Roman"/>
                <w:sz w:val="24"/>
                <w:szCs w:val="24"/>
                <w:u w:val="single"/>
              </w:rPr>
            </w:pPr>
          </w:p>
        </w:tc>
        <w:tc>
          <w:tcPr>
            <w:tcW w:w="9373" w:type="dxa"/>
            <w:gridSpan w:val="2"/>
            <w:tcBorders>
              <w:top w:val="single" w:sz="4" w:space="0" w:color="auto"/>
              <w:left w:val="single" w:sz="4" w:space="0" w:color="auto"/>
              <w:bottom w:val="single" w:sz="4" w:space="0" w:color="auto"/>
              <w:right w:val="single" w:sz="4" w:space="0" w:color="auto"/>
            </w:tcBorders>
            <w:hideMark/>
          </w:tcPr>
          <w:p w14:paraId="02AFC4D6" w14:textId="77777777" w:rsidR="00C10124" w:rsidRPr="004A0562" w:rsidRDefault="00C10124" w:rsidP="00C10124">
            <w:pPr>
              <w:spacing w:after="0" w:line="240" w:lineRule="auto"/>
              <w:jc w:val="center"/>
              <w:rPr>
                <w:rFonts w:ascii="Times New Roman" w:hAnsi="Times New Roman" w:cs="Times New Roman"/>
                <w:b/>
                <w:sz w:val="24"/>
                <w:szCs w:val="24"/>
                <w:u w:val="single"/>
              </w:rPr>
            </w:pPr>
            <w:r w:rsidRPr="004A0562">
              <w:rPr>
                <w:rFonts w:ascii="Times New Roman" w:hAnsi="Times New Roman" w:cs="Times New Roman"/>
                <w:b/>
                <w:sz w:val="24"/>
                <w:szCs w:val="24"/>
              </w:rPr>
              <w:t>I. Bendra informacija apie pirkimo objektą</w:t>
            </w:r>
          </w:p>
        </w:tc>
      </w:tr>
      <w:tr w:rsidR="00C10124" w:rsidRPr="004A0562" w14:paraId="058A218B" w14:textId="77777777" w:rsidTr="00C10124">
        <w:trPr>
          <w:trHeight w:val="20"/>
        </w:trPr>
        <w:tc>
          <w:tcPr>
            <w:tcW w:w="828" w:type="dxa"/>
            <w:tcBorders>
              <w:top w:val="single" w:sz="4" w:space="0" w:color="auto"/>
              <w:left w:val="single" w:sz="4" w:space="0" w:color="auto"/>
              <w:bottom w:val="single" w:sz="4" w:space="0" w:color="auto"/>
              <w:right w:val="single" w:sz="4" w:space="0" w:color="auto"/>
            </w:tcBorders>
            <w:hideMark/>
          </w:tcPr>
          <w:p w14:paraId="3C03A2BE" w14:textId="77777777" w:rsidR="00C10124" w:rsidRPr="004A0562" w:rsidRDefault="00C10124" w:rsidP="00C10124">
            <w:pPr>
              <w:spacing w:after="0" w:line="240" w:lineRule="auto"/>
              <w:jc w:val="both"/>
              <w:rPr>
                <w:rFonts w:ascii="Times New Roman" w:hAnsi="Times New Roman" w:cs="Times New Roman"/>
                <w:sz w:val="24"/>
                <w:szCs w:val="24"/>
              </w:rPr>
            </w:pPr>
            <w:r w:rsidRPr="004A0562">
              <w:rPr>
                <w:rFonts w:ascii="Times New Roman" w:hAnsi="Times New Roman" w:cs="Times New Roman"/>
                <w:sz w:val="24"/>
                <w:szCs w:val="24"/>
              </w:rPr>
              <w:t>1.</w:t>
            </w:r>
          </w:p>
        </w:tc>
        <w:tc>
          <w:tcPr>
            <w:tcW w:w="2824" w:type="dxa"/>
            <w:tcBorders>
              <w:top w:val="single" w:sz="4" w:space="0" w:color="auto"/>
              <w:left w:val="single" w:sz="4" w:space="0" w:color="auto"/>
              <w:bottom w:val="single" w:sz="4" w:space="0" w:color="auto"/>
              <w:right w:val="single" w:sz="4" w:space="0" w:color="auto"/>
            </w:tcBorders>
          </w:tcPr>
          <w:p w14:paraId="728721D8" w14:textId="77777777" w:rsidR="00C10124" w:rsidRPr="004A0562" w:rsidRDefault="00C10124" w:rsidP="00C10124">
            <w:pPr>
              <w:spacing w:after="0" w:line="240" w:lineRule="auto"/>
              <w:jc w:val="both"/>
              <w:rPr>
                <w:rFonts w:ascii="Times New Roman" w:hAnsi="Times New Roman" w:cs="Times New Roman"/>
                <w:sz w:val="24"/>
                <w:szCs w:val="24"/>
                <w:u w:val="single"/>
              </w:rPr>
            </w:pPr>
            <w:r w:rsidRPr="004A0562">
              <w:rPr>
                <w:rFonts w:ascii="Times New Roman" w:hAnsi="Times New Roman" w:cs="Times New Roman"/>
                <w:sz w:val="24"/>
                <w:szCs w:val="24"/>
              </w:rPr>
              <w:t>Statytojas (Užsakovas)</w:t>
            </w:r>
          </w:p>
        </w:tc>
        <w:tc>
          <w:tcPr>
            <w:tcW w:w="6549" w:type="dxa"/>
            <w:tcBorders>
              <w:top w:val="single" w:sz="4" w:space="0" w:color="auto"/>
              <w:left w:val="single" w:sz="4" w:space="0" w:color="auto"/>
              <w:bottom w:val="single" w:sz="4" w:space="0" w:color="auto"/>
              <w:right w:val="single" w:sz="4" w:space="0" w:color="auto"/>
            </w:tcBorders>
          </w:tcPr>
          <w:p w14:paraId="452A5EF8" w14:textId="77777777" w:rsidR="00C10124" w:rsidRPr="004A0562" w:rsidRDefault="00C10124" w:rsidP="00C10124">
            <w:pPr>
              <w:spacing w:after="0" w:line="240" w:lineRule="auto"/>
              <w:jc w:val="both"/>
              <w:rPr>
                <w:rFonts w:ascii="Times New Roman" w:hAnsi="Times New Roman" w:cs="Times New Roman"/>
                <w:iCs/>
                <w:sz w:val="24"/>
                <w:szCs w:val="24"/>
                <w:lang w:eastAsia="lt-LT"/>
              </w:rPr>
            </w:pPr>
            <w:r w:rsidRPr="004A0562">
              <w:rPr>
                <w:rFonts w:ascii="Times New Roman" w:hAnsi="Times New Roman" w:cs="Times New Roman"/>
                <w:iCs/>
                <w:sz w:val="24"/>
                <w:szCs w:val="24"/>
                <w:lang w:eastAsia="lt-LT"/>
              </w:rPr>
              <w:t>Raseinių rajono savivaldybė (Raseinių rajono savivaldybės administracija)</w:t>
            </w:r>
          </w:p>
        </w:tc>
      </w:tr>
      <w:tr w:rsidR="00C10124" w:rsidRPr="004A0562" w14:paraId="77C505BE" w14:textId="77777777" w:rsidTr="00C10124">
        <w:trPr>
          <w:trHeight w:val="20"/>
        </w:trPr>
        <w:tc>
          <w:tcPr>
            <w:tcW w:w="828" w:type="dxa"/>
            <w:tcBorders>
              <w:top w:val="single" w:sz="4" w:space="0" w:color="auto"/>
              <w:left w:val="single" w:sz="4" w:space="0" w:color="auto"/>
              <w:bottom w:val="single" w:sz="4" w:space="0" w:color="auto"/>
              <w:right w:val="single" w:sz="4" w:space="0" w:color="auto"/>
            </w:tcBorders>
          </w:tcPr>
          <w:p w14:paraId="1F3595FC" w14:textId="77777777" w:rsidR="00C10124" w:rsidRPr="004A0562" w:rsidRDefault="00C10124" w:rsidP="00C10124">
            <w:pPr>
              <w:spacing w:after="0" w:line="240" w:lineRule="auto"/>
              <w:jc w:val="both"/>
              <w:rPr>
                <w:rFonts w:ascii="Times New Roman" w:hAnsi="Times New Roman" w:cs="Times New Roman"/>
                <w:sz w:val="24"/>
                <w:szCs w:val="24"/>
              </w:rPr>
            </w:pPr>
            <w:r w:rsidRPr="004A0562">
              <w:rPr>
                <w:rFonts w:ascii="Times New Roman" w:hAnsi="Times New Roman" w:cs="Times New Roman"/>
                <w:sz w:val="24"/>
                <w:szCs w:val="24"/>
              </w:rPr>
              <w:t>2.</w:t>
            </w:r>
          </w:p>
        </w:tc>
        <w:tc>
          <w:tcPr>
            <w:tcW w:w="2824" w:type="dxa"/>
            <w:tcBorders>
              <w:top w:val="single" w:sz="4" w:space="0" w:color="auto"/>
              <w:left w:val="single" w:sz="4" w:space="0" w:color="auto"/>
              <w:bottom w:val="single" w:sz="4" w:space="0" w:color="auto"/>
              <w:right w:val="single" w:sz="4" w:space="0" w:color="auto"/>
            </w:tcBorders>
          </w:tcPr>
          <w:p w14:paraId="65C798C5" w14:textId="77777777" w:rsidR="00C10124" w:rsidRPr="004A0562" w:rsidRDefault="00C10124" w:rsidP="00C10124">
            <w:pPr>
              <w:spacing w:after="0" w:line="240" w:lineRule="auto"/>
              <w:jc w:val="both"/>
              <w:rPr>
                <w:rFonts w:ascii="Times New Roman" w:hAnsi="Times New Roman" w:cs="Times New Roman"/>
                <w:sz w:val="24"/>
                <w:szCs w:val="24"/>
              </w:rPr>
            </w:pPr>
            <w:r w:rsidRPr="004A0562">
              <w:rPr>
                <w:rFonts w:ascii="Times New Roman" w:hAnsi="Times New Roman" w:cs="Times New Roman"/>
                <w:sz w:val="24"/>
                <w:szCs w:val="24"/>
              </w:rPr>
              <w:t xml:space="preserve">Pirkimo objektas </w:t>
            </w:r>
          </w:p>
        </w:tc>
        <w:tc>
          <w:tcPr>
            <w:tcW w:w="6549" w:type="dxa"/>
            <w:tcBorders>
              <w:top w:val="single" w:sz="4" w:space="0" w:color="auto"/>
              <w:left w:val="single" w:sz="4" w:space="0" w:color="auto"/>
              <w:bottom w:val="single" w:sz="4" w:space="0" w:color="auto"/>
              <w:right w:val="single" w:sz="4" w:space="0" w:color="auto"/>
            </w:tcBorders>
          </w:tcPr>
          <w:p w14:paraId="353CAE8F" w14:textId="77777777" w:rsidR="00C10124" w:rsidRPr="004A0562" w:rsidRDefault="00C10124" w:rsidP="00C10124">
            <w:pPr>
              <w:spacing w:after="0" w:line="240" w:lineRule="auto"/>
              <w:jc w:val="both"/>
              <w:rPr>
                <w:rFonts w:ascii="Times New Roman" w:hAnsi="Times New Roman" w:cs="Times New Roman"/>
                <w:iCs/>
                <w:sz w:val="24"/>
                <w:szCs w:val="24"/>
                <w:lang w:eastAsia="lt-LT"/>
              </w:rPr>
            </w:pPr>
            <w:r w:rsidRPr="004A0562">
              <w:rPr>
                <w:rFonts w:ascii="Times New Roman" w:hAnsi="Times New Roman" w:cs="Times New Roman"/>
                <w:iCs/>
                <w:sz w:val="24"/>
                <w:szCs w:val="24"/>
                <w:lang w:eastAsia="lt-LT"/>
              </w:rPr>
              <w:t>Supaprastinto statybos projekto parengimas</w:t>
            </w:r>
          </w:p>
          <w:p w14:paraId="74017A7D" w14:textId="77777777" w:rsidR="00C10124" w:rsidRPr="004A0562" w:rsidRDefault="00C10124" w:rsidP="00C10124">
            <w:pPr>
              <w:spacing w:after="0" w:line="240" w:lineRule="auto"/>
              <w:jc w:val="both"/>
              <w:rPr>
                <w:rFonts w:ascii="Times New Roman" w:hAnsi="Times New Roman" w:cs="Times New Roman"/>
                <w:iCs/>
                <w:sz w:val="24"/>
                <w:szCs w:val="24"/>
                <w:lang w:eastAsia="lt-LT"/>
              </w:rPr>
            </w:pPr>
            <w:r w:rsidRPr="004A0562">
              <w:rPr>
                <w:rFonts w:ascii="Times New Roman" w:hAnsi="Times New Roman" w:cs="Times New Roman"/>
                <w:iCs/>
                <w:sz w:val="24"/>
                <w:szCs w:val="24"/>
                <w:lang w:eastAsia="lt-LT"/>
              </w:rPr>
              <w:t>Projekto vykdymo priežiūros paslaugos</w:t>
            </w:r>
          </w:p>
        </w:tc>
      </w:tr>
      <w:tr w:rsidR="00C10124" w:rsidRPr="004A0562" w14:paraId="27B54B6D" w14:textId="77777777" w:rsidTr="00C10124">
        <w:trPr>
          <w:trHeight w:val="20"/>
        </w:trPr>
        <w:tc>
          <w:tcPr>
            <w:tcW w:w="828" w:type="dxa"/>
            <w:tcBorders>
              <w:top w:val="single" w:sz="4" w:space="0" w:color="auto"/>
              <w:left w:val="single" w:sz="4" w:space="0" w:color="auto"/>
              <w:bottom w:val="single" w:sz="4" w:space="0" w:color="auto"/>
              <w:right w:val="single" w:sz="4" w:space="0" w:color="auto"/>
            </w:tcBorders>
          </w:tcPr>
          <w:p w14:paraId="5C7A3F6F" w14:textId="77777777" w:rsidR="00C10124" w:rsidRPr="004A0562" w:rsidRDefault="00C10124" w:rsidP="00C10124">
            <w:pPr>
              <w:spacing w:after="0" w:line="240" w:lineRule="auto"/>
              <w:jc w:val="both"/>
              <w:rPr>
                <w:rFonts w:ascii="Times New Roman" w:hAnsi="Times New Roman" w:cs="Times New Roman"/>
                <w:sz w:val="24"/>
                <w:szCs w:val="24"/>
              </w:rPr>
            </w:pPr>
            <w:r w:rsidRPr="004A0562">
              <w:rPr>
                <w:rFonts w:ascii="Times New Roman" w:hAnsi="Times New Roman" w:cs="Times New Roman"/>
                <w:sz w:val="24"/>
                <w:szCs w:val="24"/>
              </w:rPr>
              <w:t>3.</w:t>
            </w:r>
          </w:p>
        </w:tc>
        <w:tc>
          <w:tcPr>
            <w:tcW w:w="2824" w:type="dxa"/>
            <w:tcBorders>
              <w:top w:val="single" w:sz="4" w:space="0" w:color="auto"/>
              <w:left w:val="single" w:sz="4" w:space="0" w:color="auto"/>
              <w:bottom w:val="single" w:sz="4" w:space="0" w:color="auto"/>
              <w:right w:val="single" w:sz="4" w:space="0" w:color="auto"/>
            </w:tcBorders>
          </w:tcPr>
          <w:p w14:paraId="58E07770" w14:textId="77777777" w:rsidR="00C10124" w:rsidRPr="004A0562" w:rsidRDefault="00C10124" w:rsidP="00C10124">
            <w:pPr>
              <w:spacing w:after="0" w:line="240" w:lineRule="auto"/>
              <w:jc w:val="both"/>
              <w:rPr>
                <w:rFonts w:ascii="Times New Roman" w:hAnsi="Times New Roman" w:cs="Times New Roman"/>
                <w:sz w:val="24"/>
                <w:szCs w:val="24"/>
              </w:rPr>
            </w:pPr>
            <w:r w:rsidRPr="004A0562">
              <w:rPr>
                <w:rFonts w:ascii="Times New Roman" w:hAnsi="Times New Roman" w:cs="Times New Roman"/>
                <w:sz w:val="24"/>
                <w:szCs w:val="24"/>
              </w:rPr>
              <w:t>Projekto pavadinimas</w:t>
            </w:r>
          </w:p>
        </w:tc>
        <w:tc>
          <w:tcPr>
            <w:tcW w:w="6549" w:type="dxa"/>
            <w:tcBorders>
              <w:top w:val="single" w:sz="4" w:space="0" w:color="auto"/>
              <w:left w:val="single" w:sz="4" w:space="0" w:color="auto"/>
              <w:bottom w:val="single" w:sz="4" w:space="0" w:color="auto"/>
              <w:right w:val="single" w:sz="4" w:space="0" w:color="auto"/>
            </w:tcBorders>
          </w:tcPr>
          <w:p w14:paraId="3652F607" w14:textId="77777777" w:rsidR="00C10124" w:rsidRPr="004A0562" w:rsidRDefault="00C10124" w:rsidP="00C10124">
            <w:pPr>
              <w:spacing w:after="0" w:line="240" w:lineRule="auto"/>
              <w:jc w:val="both"/>
              <w:rPr>
                <w:rFonts w:ascii="Times New Roman" w:hAnsi="Times New Roman" w:cs="Times New Roman"/>
                <w:sz w:val="24"/>
                <w:szCs w:val="24"/>
                <w:lang w:eastAsia="lt-LT"/>
              </w:rPr>
            </w:pPr>
            <w:r w:rsidRPr="004A0562">
              <w:rPr>
                <w:rFonts w:ascii="Times New Roman" w:hAnsi="Times New Roman" w:cs="Times New Roman"/>
                <w:sz w:val="24"/>
                <w:szCs w:val="24"/>
                <w:lang w:eastAsia="lt-LT"/>
              </w:rPr>
              <w:t>Inžinerinių statinių ir viešojo tualeto supaprastintas statybos projektas Betygalos miestelio istorinėje dalyje, Raseinių r. sav.</w:t>
            </w:r>
          </w:p>
        </w:tc>
      </w:tr>
      <w:tr w:rsidR="00C10124" w:rsidRPr="004A0562" w14:paraId="054B5D97" w14:textId="77777777" w:rsidTr="00C10124">
        <w:trPr>
          <w:trHeight w:val="20"/>
        </w:trPr>
        <w:tc>
          <w:tcPr>
            <w:tcW w:w="828" w:type="dxa"/>
            <w:tcBorders>
              <w:top w:val="single" w:sz="4" w:space="0" w:color="auto"/>
              <w:left w:val="single" w:sz="4" w:space="0" w:color="auto"/>
              <w:bottom w:val="single" w:sz="4" w:space="0" w:color="auto"/>
              <w:right w:val="single" w:sz="4" w:space="0" w:color="auto"/>
            </w:tcBorders>
          </w:tcPr>
          <w:p w14:paraId="711B691D" w14:textId="77777777" w:rsidR="00C10124" w:rsidRPr="004A0562" w:rsidRDefault="00C10124" w:rsidP="00C10124">
            <w:pPr>
              <w:spacing w:after="0" w:line="240" w:lineRule="auto"/>
              <w:jc w:val="both"/>
              <w:rPr>
                <w:rFonts w:ascii="Times New Roman" w:hAnsi="Times New Roman" w:cs="Times New Roman"/>
                <w:sz w:val="24"/>
                <w:szCs w:val="24"/>
              </w:rPr>
            </w:pPr>
            <w:r w:rsidRPr="004A0562">
              <w:rPr>
                <w:rFonts w:ascii="Times New Roman" w:hAnsi="Times New Roman" w:cs="Times New Roman"/>
                <w:sz w:val="24"/>
                <w:szCs w:val="24"/>
              </w:rPr>
              <w:t>4.</w:t>
            </w:r>
          </w:p>
        </w:tc>
        <w:tc>
          <w:tcPr>
            <w:tcW w:w="2824" w:type="dxa"/>
            <w:tcBorders>
              <w:top w:val="single" w:sz="4" w:space="0" w:color="auto"/>
              <w:left w:val="single" w:sz="4" w:space="0" w:color="auto"/>
              <w:bottom w:val="single" w:sz="4" w:space="0" w:color="auto"/>
              <w:right w:val="single" w:sz="4" w:space="0" w:color="auto"/>
            </w:tcBorders>
          </w:tcPr>
          <w:p w14:paraId="439C798B" w14:textId="77777777" w:rsidR="00C10124" w:rsidRPr="004A0562" w:rsidRDefault="00C10124" w:rsidP="00C10124">
            <w:pPr>
              <w:spacing w:after="0" w:line="240" w:lineRule="auto"/>
              <w:jc w:val="both"/>
              <w:rPr>
                <w:rFonts w:ascii="Times New Roman" w:hAnsi="Times New Roman" w:cs="Times New Roman"/>
                <w:sz w:val="24"/>
                <w:szCs w:val="24"/>
              </w:rPr>
            </w:pPr>
            <w:r w:rsidRPr="004A0562">
              <w:rPr>
                <w:rFonts w:ascii="Times New Roman" w:hAnsi="Times New Roman" w:cs="Times New Roman"/>
                <w:sz w:val="24"/>
                <w:szCs w:val="24"/>
              </w:rPr>
              <w:t>Statinio adresas</w:t>
            </w:r>
          </w:p>
        </w:tc>
        <w:tc>
          <w:tcPr>
            <w:tcW w:w="6549" w:type="dxa"/>
            <w:tcBorders>
              <w:top w:val="single" w:sz="4" w:space="0" w:color="auto"/>
              <w:left w:val="single" w:sz="4" w:space="0" w:color="auto"/>
              <w:bottom w:val="single" w:sz="4" w:space="0" w:color="auto"/>
              <w:right w:val="single" w:sz="4" w:space="0" w:color="auto"/>
            </w:tcBorders>
          </w:tcPr>
          <w:p w14:paraId="64EF94A6" w14:textId="77777777" w:rsidR="00C10124" w:rsidRPr="004A0562" w:rsidRDefault="00C10124" w:rsidP="00C10124">
            <w:pPr>
              <w:spacing w:after="0" w:line="240" w:lineRule="auto"/>
              <w:jc w:val="both"/>
              <w:rPr>
                <w:rFonts w:ascii="Times New Roman" w:hAnsi="Times New Roman" w:cs="Times New Roman"/>
                <w:iCs/>
                <w:sz w:val="24"/>
                <w:szCs w:val="24"/>
                <w:lang w:eastAsia="lt-LT"/>
              </w:rPr>
            </w:pPr>
            <w:r w:rsidRPr="004A0562">
              <w:rPr>
                <w:rFonts w:ascii="Times New Roman" w:hAnsi="Times New Roman" w:cs="Times New Roman"/>
                <w:iCs/>
                <w:sz w:val="24"/>
                <w:szCs w:val="24"/>
                <w:lang w:eastAsia="lt-LT"/>
              </w:rPr>
              <w:t>Raseinių r., Betygalos mstl., Dubysos g. 8,</w:t>
            </w:r>
          </w:p>
          <w:p w14:paraId="56268543" w14:textId="77777777" w:rsidR="00C10124" w:rsidRPr="004A0562" w:rsidRDefault="00C10124" w:rsidP="00C10124">
            <w:pPr>
              <w:spacing w:after="0" w:line="240" w:lineRule="auto"/>
              <w:jc w:val="both"/>
              <w:rPr>
                <w:rFonts w:ascii="Times New Roman" w:hAnsi="Times New Roman" w:cs="Times New Roman"/>
                <w:iCs/>
                <w:sz w:val="24"/>
                <w:szCs w:val="24"/>
                <w:lang w:eastAsia="lt-LT"/>
              </w:rPr>
            </w:pPr>
            <w:r w:rsidRPr="004A0562">
              <w:rPr>
                <w:rFonts w:ascii="Times New Roman" w:hAnsi="Times New Roman" w:cs="Times New Roman"/>
                <w:iCs/>
                <w:sz w:val="24"/>
                <w:szCs w:val="24"/>
                <w:lang w:eastAsia="lt-LT"/>
              </w:rPr>
              <w:t>Raseinių r., Betygalos mstl., Sporto g. 1,</w:t>
            </w:r>
          </w:p>
          <w:p w14:paraId="1ED336D4" w14:textId="77777777" w:rsidR="00C10124" w:rsidRPr="004A0562" w:rsidRDefault="00C10124" w:rsidP="00C10124">
            <w:pPr>
              <w:spacing w:after="0" w:line="240" w:lineRule="auto"/>
              <w:jc w:val="both"/>
              <w:rPr>
                <w:rFonts w:ascii="Times New Roman" w:hAnsi="Times New Roman" w:cs="Times New Roman"/>
                <w:iCs/>
                <w:sz w:val="24"/>
                <w:szCs w:val="24"/>
                <w:lang w:eastAsia="lt-LT"/>
              </w:rPr>
            </w:pPr>
            <w:r w:rsidRPr="004A0562">
              <w:rPr>
                <w:rFonts w:ascii="Times New Roman" w:hAnsi="Times New Roman" w:cs="Times New Roman"/>
                <w:iCs/>
                <w:sz w:val="24"/>
                <w:szCs w:val="24"/>
                <w:lang w:eastAsia="lt-LT"/>
              </w:rPr>
              <w:t>Raseinių r., Betygalos mstl.,  Sporto g. 2,</w:t>
            </w:r>
          </w:p>
          <w:p w14:paraId="27EB348A" w14:textId="77777777" w:rsidR="00C10124" w:rsidRPr="004A0562" w:rsidRDefault="00C10124" w:rsidP="00C10124">
            <w:pPr>
              <w:spacing w:after="0" w:line="240" w:lineRule="auto"/>
              <w:jc w:val="both"/>
              <w:rPr>
                <w:rFonts w:ascii="Times New Roman" w:hAnsi="Times New Roman" w:cs="Times New Roman"/>
                <w:iCs/>
                <w:sz w:val="24"/>
                <w:szCs w:val="24"/>
                <w:lang w:eastAsia="lt-LT"/>
              </w:rPr>
            </w:pPr>
            <w:r w:rsidRPr="004A0562">
              <w:rPr>
                <w:rFonts w:ascii="Times New Roman" w:hAnsi="Times New Roman" w:cs="Times New Roman"/>
                <w:iCs/>
                <w:sz w:val="24"/>
                <w:szCs w:val="24"/>
                <w:lang w:eastAsia="lt-LT"/>
              </w:rPr>
              <w:t>Raseinių r., Betygalos mstl.,  Rožių g. 2</w:t>
            </w:r>
          </w:p>
        </w:tc>
      </w:tr>
      <w:tr w:rsidR="00C10124" w:rsidRPr="004A0562" w14:paraId="26571D23" w14:textId="77777777" w:rsidTr="00C10124">
        <w:trPr>
          <w:trHeight w:val="20"/>
        </w:trPr>
        <w:tc>
          <w:tcPr>
            <w:tcW w:w="828" w:type="dxa"/>
            <w:tcBorders>
              <w:top w:val="single" w:sz="4" w:space="0" w:color="auto"/>
              <w:left w:val="single" w:sz="4" w:space="0" w:color="auto"/>
              <w:bottom w:val="single" w:sz="4" w:space="0" w:color="auto"/>
              <w:right w:val="single" w:sz="4" w:space="0" w:color="auto"/>
            </w:tcBorders>
            <w:hideMark/>
          </w:tcPr>
          <w:p w14:paraId="375219F6" w14:textId="77777777" w:rsidR="00C10124" w:rsidRPr="004A0562" w:rsidRDefault="00C10124" w:rsidP="00C10124">
            <w:pPr>
              <w:spacing w:after="0" w:line="240" w:lineRule="auto"/>
              <w:jc w:val="both"/>
              <w:rPr>
                <w:rFonts w:ascii="Times New Roman" w:hAnsi="Times New Roman" w:cs="Times New Roman"/>
                <w:kern w:val="2"/>
                <w:sz w:val="24"/>
                <w:szCs w:val="24"/>
              </w:rPr>
            </w:pPr>
            <w:r w:rsidRPr="004A0562">
              <w:rPr>
                <w:rFonts w:ascii="Times New Roman" w:hAnsi="Times New Roman" w:cs="Times New Roman"/>
                <w:sz w:val="24"/>
                <w:szCs w:val="24"/>
              </w:rPr>
              <w:t>5.</w:t>
            </w:r>
          </w:p>
        </w:tc>
        <w:tc>
          <w:tcPr>
            <w:tcW w:w="2824" w:type="dxa"/>
            <w:tcBorders>
              <w:top w:val="single" w:sz="4" w:space="0" w:color="auto"/>
              <w:left w:val="single" w:sz="4" w:space="0" w:color="auto"/>
              <w:bottom w:val="single" w:sz="4" w:space="0" w:color="auto"/>
              <w:right w:val="single" w:sz="4" w:space="0" w:color="auto"/>
            </w:tcBorders>
            <w:hideMark/>
          </w:tcPr>
          <w:p w14:paraId="63BABD5E" w14:textId="77777777" w:rsidR="00C10124" w:rsidRPr="004A0562" w:rsidRDefault="00C10124" w:rsidP="00C10124">
            <w:pPr>
              <w:spacing w:after="0" w:line="240" w:lineRule="auto"/>
              <w:jc w:val="both"/>
              <w:rPr>
                <w:rFonts w:ascii="Times New Roman" w:hAnsi="Times New Roman" w:cs="Times New Roman"/>
                <w:sz w:val="24"/>
                <w:szCs w:val="24"/>
              </w:rPr>
            </w:pPr>
            <w:r w:rsidRPr="004A0562">
              <w:rPr>
                <w:rFonts w:ascii="Times New Roman" w:hAnsi="Times New Roman" w:cs="Times New Roman"/>
                <w:sz w:val="24"/>
                <w:szCs w:val="24"/>
              </w:rPr>
              <w:t>Statinių grupės sudėtis</w:t>
            </w:r>
          </w:p>
        </w:tc>
        <w:tc>
          <w:tcPr>
            <w:tcW w:w="654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DFFB889" w14:textId="77777777" w:rsidR="00C10124" w:rsidRPr="004A0562" w:rsidRDefault="00C10124" w:rsidP="00C10124">
            <w:pPr>
              <w:tabs>
                <w:tab w:val="left" w:pos="1230"/>
              </w:tabs>
              <w:spacing w:after="0" w:line="240" w:lineRule="auto"/>
              <w:jc w:val="both"/>
              <w:rPr>
                <w:rFonts w:ascii="Times New Roman" w:hAnsi="Times New Roman" w:cs="Times New Roman"/>
                <w:sz w:val="24"/>
                <w:szCs w:val="24"/>
                <w:lang w:eastAsia="lt-LT"/>
              </w:rPr>
            </w:pPr>
            <w:r w:rsidRPr="004A0562">
              <w:rPr>
                <w:rFonts w:ascii="Times New Roman" w:hAnsi="Times New Roman" w:cs="Times New Roman"/>
                <w:sz w:val="24"/>
                <w:szCs w:val="24"/>
                <w:lang w:eastAsia="lt-LT"/>
              </w:rPr>
              <w:t>Inžinerinių statinių grupės – pėsčiųjų takai, automobilių stovėjimo aikštelė, viešasis tualetas.</w:t>
            </w:r>
          </w:p>
        </w:tc>
      </w:tr>
      <w:tr w:rsidR="00C10124" w:rsidRPr="004A0562" w14:paraId="24EDF3DF" w14:textId="77777777" w:rsidTr="00C10124">
        <w:trPr>
          <w:trHeight w:val="20"/>
        </w:trPr>
        <w:tc>
          <w:tcPr>
            <w:tcW w:w="828" w:type="dxa"/>
            <w:tcBorders>
              <w:top w:val="single" w:sz="4" w:space="0" w:color="auto"/>
              <w:left w:val="single" w:sz="4" w:space="0" w:color="auto"/>
              <w:bottom w:val="single" w:sz="4" w:space="0" w:color="auto"/>
              <w:right w:val="single" w:sz="4" w:space="0" w:color="auto"/>
            </w:tcBorders>
            <w:hideMark/>
          </w:tcPr>
          <w:p w14:paraId="7705987C" w14:textId="77777777" w:rsidR="00C10124" w:rsidRPr="004A0562" w:rsidRDefault="00C10124" w:rsidP="00C10124">
            <w:pPr>
              <w:spacing w:after="0" w:line="240" w:lineRule="auto"/>
              <w:jc w:val="both"/>
              <w:rPr>
                <w:rFonts w:ascii="Times New Roman" w:hAnsi="Times New Roman" w:cs="Times New Roman"/>
                <w:kern w:val="2"/>
                <w:sz w:val="24"/>
                <w:szCs w:val="24"/>
              </w:rPr>
            </w:pPr>
            <w:r w:rsidRPr="004A0562">
              <w:rPr>
                <w:rFonts w:ascii="Times New Roman" w:hAnsi="Times New Roman" w:cs="Times New Roman"/>
                <w:sz w:val="24"/>
                <w:szCs w:val="24"/>
              </w:rPr>
              <w:t>6.</w:t>
            </w:r>
          </w:p>
        </w:tc>
        <w:tc>
          <w:tcPr>
            <w:tcW w:w="2824" w:type="dxa"/>
            <w:tcBorders>
              <w:top w:val="single" w:sz="4" w:space="0" w:color="auto"/>
              <w:left w:val="single" w:sz="4" w:space="0" w:color="auto"/>
              <w:bottom w:val="single" w:sz="4" w:space="0" w:color="auto"/>
              <w:right w:val="single" w:sz="4" w:space="0" w:color="auto"/>
            </w:tcBorders>
            <w:hideMark/>
          </w:tcPr>
          <w:p w14:paraId="2CB7C5E8" w14:textId="77777777" w:rsidR="00C10124" w:rsidRPr="004A0562" w:rsidRDefault="00C10124" w:rsidP="00C10124">
            <w:pPr>
              <w:spacing w:after="0" w:line="240" w:lineRule="auto"/>
              <w:jc w:val="both"/>
              <w:rPr>
                <w:rFonts w:ascii="Times New Roman" w:hAnsi="Times New Roman" w:cs="Times New Roman"/>
                <w:sz w:val="24"/>
                <w:szCs w:val="24"/>
              </w:rPr>
            </w:pPr>
            <w:r w:rsidRPr="004A0562">
              <w:rPr>
                <w:rFonts w:ascii="Times New Roman" w:hAnsi="Times New Roman" w:cs="Times New Roman"/>
                <w:sz w:val="24"/>
                <w:szCs w:val="24"/>
              </w:rPr>
              <w:t>Statinio</w:t>
            </w:r>
            <w:r w:rsidRPr="004A0562">
              <w:rPr>
                <w:rFonts w:ascii="Times New Roman" w:hAnsi="Times New Roman" w:cs="Times New Roman"/>
                <w:b/>
                <w:sz w:val="24"/>
                <w:szCs w:val="24"/>
              </w:rPr>
              <w:t xml:space="preserve"> </w:t>
            </w:r>
            <w:r w:rsidRPr="004A0562">
              <w:rPr>
                <w:rFonts w:ascii="Times New Roman" w:hAnsi="Times New Roman" w:cs="Times New Roman"/>
                <w:sz w:val="24"/>
                <w:szCs w:val="24"/>
              </w:rPr>
              <w:t>(-</w:t>
            </w:r>
            <w:proofErr w:type="spellStart"/>
            <w:r w:rsidRPr="004A0562">
              <w:rPr>
                <w:rFonts w:ascii="Times New Roman" w:hAnsi="Times New Roman" w:cs="Times New Roman"/>
                <w:sz w:val="24"/>
                <w:szCs w:val="24"/>
              </w:rPr>
              <w:t>ių</w:t>
            </w:r>
            <w:proofErr w:type="spellEnd"/>
            <w:r w:rsidRPr="004A0562">
              <w:rPr>
                <w:rFonts w:ascii="Times New Roman" w:hAnsi="Times New Roman" w:cs="Times New Roman"/>
                <w:sz w:val="24"/>
                <w:szCs w:val="24"/>
              </w:rPr>
              <w:t>) ar statinių grupės paskirtis ir bendrieji (techniniai ir</w:t>
            </w:r>
            <w:r w:rsidRPr="004A0562">
              <w:rPr>
                <w:rFonts w:ascii="Times New Roman" w:hAnsi="Times New Roman" w:cs="Times New Roman"/>
                <w:b/>
                <w:sz w:val="24"/>
                <w:szCs w:val="24"/>
              </w:rPr>
              <w:t xml:space="preserve"> </w:t>
            </w:r>
            <w:r w:rsidRPr="004A0562">
              <w:rPr>
                <w:rFonts w:ascii="Times New Roman" w:hAnsi="Times New Roman" w:cs="Times New Roman"/>
                <w:sz w:val="24"/>
                <w:szCs w:val="24"/>
              </w:rPr>
              <w:t>paskirties) rodikliai</w:t>
            </w:r>
          </w:p>
        </w:tc>
        <w:tc>
          <w:tcPr>
            <w:tcW w:w="6549" w:type="dxa"/>
            <w:tcBorders>
              <w:top w:val="single" w:sz="4" w:space="0" w:color="auto"/>
              <w:left w:val="single" w:sz="4" w:space="0" w:color="auto"/>
              <w:bottom w:val="single" w:sz="4" w:space="0" w:color="auto"/>
              <w:right w:val="single" w:sz="4" w:space="0" w:color="auto"/>
            </w:tcBorders>
            <w:hideMark/>
          </w:tcPr>
          <w:p w14:paraId="21302EAC" w14:textId="77777777" w:rsidR="00C10124" w:rsidRPr="004A0562" w:rsidRDefault="00C10124" w:rsidP="00C10124">
            <w:pPr>
              <w:spacing w:after="0" w:line="240" w:lineRule="auto"/>
              <w:jc w:val="both"/>
              <w:rPr>
                <w:rFonts w:ascii="Times New Roman" w:hAnsi="Times New Roman" w:cs="Times New Roman"/>
                <w:iCs/>
                <w:sz w:val="24"/>
                <w:szCs w:val="24"/>
              </w:rPr>
            </w:pPr>
            <w:r w:rsidRPr="004A0562">
              <w:rPr>
                <w:rFonts w:ascii="Times New Roman" w:hAnsi="Times New Roman" w:cs="Times New Roman"/>
                <w:iCs/>
                <w:sz w:val="24"/>
                <w:szCs w:val="24"/>
              </w:rPr>
              <w:t xml:space="preserve">Preliminarus vertinimas – I-II </w:t>
            </w:r>
            <w:proofErr w:type="spellStart"/>
            <w:r w:rsidRPr="004A0562">
              <w:rPr>
                <w:rFonts w:ascii="Times New Roman" w:hAnsi="Times New Roman" w:cs="Times New Roman"/>
                <w:iCs/>
                <w:sz w:val="24"/>
                <w:szCs w:val="24"/>
              </w:rPr>
              <w:t>gr</w:t>
            </w:r>
            <w:proofErr w:type="spellEnd"/>
            <w:r w:rsidRPr="004A0562">
              <w:rPr>
                <w:rFonts w:ascii="Times New Roman" w:hAnsi="Times New Roman" w:cs="Times New Roman"/>
                <w:iCs/>
                <w:sz w:val="24"/>
                <w:szCs w:val="24"/>
              </w:rPr>
              <w:t>. nesudėtingieji statiniai.</w:t>
            </w:r>
          </w:p>
          <w:p w14:paraId="507B4AB5" w14:textId="77777777" w:rsidR="00C10124" w:rsidRPr="004A0562" w:rsidRDefault="00C10124" w:rsidP="00C10124">
            <w:pPr>
              <w:spacing w:after="0" w:line="240" w:lineRule="auto"/>
              <w:jc w:val="both"/>
              <w:rPr>
                <w:rFonts w:ascii="Times New Roman" w:hAnsi="Times New Roman" w:cs="Times New Roman"/>
                <w:iCs/>
                <w:sz w:val="24"/>
                <w:szCs w:val="24"/>
              </w:rPr>
            </w:pPr>
            <w:r w:rsidRPr="004A0562">
              <w:rPr>
                <w:rFonts w:ascii="Times New Roman" w:hAnsi="Times New Roman" w:cs="Times New Roman"/>
                <w:iCs/>
                <w:sz w:val="24"/>
                <w:szCs w:val="24"/>
              </w:rPr>
              <w:t>Galutines statinių kategorijas tikslinti projektavimo metu.</w:t>
            </w:r>
          </w:p>
        </w:tc>
      </w:tr>
      <w:tr w:rsidR="00C10124" w:rsidRPr="004A0562" w14:paraId="5C6F5158" w14:textId="77777777" w:rsidTr="00C10124">
        <w:trPr>
          <w:trHeight w:val="20"/>
        </w:trPr>
        <w:tc>
          <w:tcPr>
            <w:tcW w:w="828" w:type="dxa"/>
            <w:tcBorders>
              <w:top w:val="single" w:sz="4" w:space="0" w:color="auto"/>
              <w:left w:val="single" w:sz="4" w:space="0" w:color="auto"/>
              <w:bottom w:val="single" w:sz="4" w:space="0" w:color="auto"/>
              <w:right w:val="single" w:sz="4" w:space="0" w:color="auto"/>
            </w:tcBorders>
            <w:hideMark/>
          </w:tcPr>
          <w:p w14:paraId="57B17DFD" w14:textId="77777777" w:rsidR="00C10124" w:rsidRPr="004A0562" w:rsidRDefault="00C10124" w:rsidP="00C10124">
            <w:pPr>
              <w:spacing w:after="0" w:line="240" w:lineRule="auto"/>
              <w:jc w:val="both"/>
              <w:rPr>
                <w:rFonts w:ascii="Times New Roman" w:hAnsi="Times New Roman" w:cs="Times New Roman"/>
                <w:sz w:val="24"/>
                <w:szCs w:val="24"/>
              </w:rPr>
            </w:pPr>
            <w:r w:rsidRPr="004A0562">
              <w:rPr>
                <w:rFonts w:ascii="Times New Roman" w:hAnsi="Times New Roman" w:cs="Times New Roman"/>
                <w:sz w:val="24"/>
                <w:szCs w:val="24"/>
              </w:rPr>
              <w:t>7.</w:t>
            </w:r>
          </w:p>
        </w:tc>
        <w:tc>
          <w:tcPr>
            <w:tcW w:w="2824" w:type="dxa"/>
            <w:tcBorders>
              <w:top w:val="single" w:sz="4" w:space="0" w:color="auto"/>
              <w:left w:val="single" w:sz="4" w:space="0" w:color="auto"/>
              <w:bottom w:val="single" w:sz="4" w:space="0" w:color="auto"/>
              <w:right w:val="single" w:sz="4" w:space="0" w:color="auto"/>
            </w:tcBorders>
            <w:hideMark/>
          </w:tcPr>
          <w:p w14:paraId="4F3B33CB" w14:textId="77777777" w:rsidR="00C10124" w:rsidRPr="004A0562" w:rsidRDefault="00C10124" w:rsidP="00C10124">
            <w:pPr>
              <w:spacing w:after="0" w:line="240" w:lineRule="auto"/>
              <w:jc w:val="both"/>
              <w:rPr>
                <w:rFonts w:ascii="Times New Roman" w:hAnsi="Times New Roman" w:cs="Times New Roman"/>
                <w:sz w:val="24"/>
                <w:szCs w:val="24"/>
                <w:u w:val="single"/>
              </w:rPr>
            </w:pPr>
            <w:r w:rsidRPr="004A0562">
              <w:rPr>
                <w:rFonts w:ascii="Times New Roman" w:hAnsi="Times New Roman" w:cs="Times New Roman"/>
                <w:sz w:val="24"/>
                <w:szCs w:val="24"/>
              </w:rPr>
              <w:t>Statinio</w:t>
            </w:r>
            <w:r w:rsidRPr="004A0562">
              <w:rPr>
                <w:rFonts w:ascii="Times New Roman" w:hAnsi="Times New Roman" w:cs="Times New Roman"/>
                <w:b/>
                <w:sz w:val="24"/>
                <w:szCs w:val="24"/>
              </w:rPr>
              <w:t xml:space="preserve"> </w:t>
            </w:r>
            <w:r w:rsidRPr="004A0562">
              <w:rPr>
                <w:rFonts w:ascii="Times New Roman" w:hAnsi="Times New Roman" w:cs="Times New Roman"/>
                <w:sz w:val="24"/>
                <w:szCs w:val="24"/>
              </w:rPr>
              <w:t>statybos rūšis</w:t>
            </w:r>
          </w:p>
        </w:tc>
        <w:tc>
          <w:tcPr>
            <w:tcW w:w="6549" w:type="dxa"/>
            <w:tcBorders>
              <w:top w:val="single" w:sz="4" w:space="0" w:color="auto"/>
              <w:left w:val="single" w:sz="4" w:space="0" w:color="auto"/>
              <w:bottom w:val="single" w:sz="4" w:space="0" w:color="auto"/>
              <w:right w:val="single" w:sz="4" w:space="0" w:color="auto"/>
            </w:tcBorders>
            <w:hideMark/>
          </w:tcPr>
          <w:p w14:paraId="2D3EC744" w14:textId="77777777" w:rsidR="00C10124" w:rsidRPr="004A0562" w:rsidRDefault="00C10124" w:rsidP="00C10124">
            <w:pPr>
              <w:spacing w:after="0" w:line="240" w:lineRule="auto"/>
              <w:jc w:val="both"/>
              <w:rPr>
                <w:rFonts w:ascii="Times New Roman" w:hAnsi="Times New Roman" w:cs="Times New Roman"/>
                <w:iCs/>
                <w:sz w:val="24"/>
                <w:szCs w:val="24"/>
                <w:lang w:eastAsia="lt-LT"/>
              </w:rPr>
            </w:pPr>
            <w:r w:rsidRPr="004A0562">
              <w:rPr>
                <w:rFonts w:ascii="Times New Roman" w:hAnsi="Times New Roman" w:cs="Times New Roman"/>
                <w:iCs/>
                <w:sz w:val="24"/>
                <w:szCs w:val="24"/>
                <w:lang w:eastAsia="lt-LT"/>
              </w:rPr>
              <w:t>Naujo statinio statyba</w:t>
            </w:r>
          </w:p>
        </w:tc>
      </w:tr>
      <w:tr w:rsidR="00C10124" w:rsidRPr="004A0562" w14:paraId="6E54F583" w14:textId="77777777" w:rsidTr="00C10124">
        <w:trPr>
          <w:trHeight w:val="20"/>
        </w:trPr>
        <w:tc>
          <w:tcPr>
            <w:tcW w:w="828" w:type="dxa"/>
            <w:tcBorders>
              <w:top w:val="single" w:sz="4" w:space="0" w:color="auto"/>
              <w:left w:val="single" w:sz="4" w:space="0" w:color="auto"/>
              <w:bottom w:val="single" w:sz="4" w:space="0" w:color="auto"/>
              <w:right w:val="single" w:sz="4" w:space="0" w:color="auto"/>
            </w:tcBorders>
            <w:hideMark/>
          </w:tcPr>
          <w:p w14:paraId="35908E69" w14:textId="77777777" w:rsidR="00C10124" w:rsidRPr="004A0562" w:rsidRDefault="00C10124" w:rsidP="00C10124">
            <w:pPr>
              <w:spacing w:after="0" w:line="240" w:lineRule="auto"/>
              <w:jc w:val="both"/>
              <w:rPr>
                <w:rFonts w:ascii="Times New Roman" w:hAnsi="Times New Roman" w:cs="Times New Roman"/>
                <w:sz w:val="24"/>
                <w:szCs w:val="24"/>
              </w:rPr>
            </w:pPr>
            <w:r w:rsidRPr="004A0562">
              <w:rPr>
                <w:rFonts w:ascii="Times New Roman" w:hAnsi="Times New Roman" w:cs="Times New Roman"/>
                <w:sz w:val="24"/>
                <w:szCs w:val="24"/>
              </w:rPr>
              <w:t>8.</w:t>
            </w:r>
          </w:p>
        </w:tc>
        <w:tc>
          <w:tcPr>
            <w:tcW w:w="2824" w:type="dxa"/>
            <w:tcBorders>
              <w:top w:val="single" w:sz="4" w:space="0" w:color="auto"/>
              <w:left w:val="single" w:sz="4" w:space="0" w:color="auto"/>
              <w:bottom w:val="single" w:sz="4" w:space="0" w:color="auto"/>
              <w:right w:val="single" w:sz="4" w:space="0" w:color="auto"/>
            </w:tcBorders>
            <w:hideMark/>
          </w:tcPr>
          <w:p w14:paraId="05B42C23" w14:textId="77777777" w:rsidR="00C10124" w:rsidRPr="004A0562" w:rsidRDefault="00C10124" w:rsidP="00C10124">
            <w:pPr>
              <w:spacing w:after="0" w:line="240" w:lineRule="auto"/>
              <w:jc w:val="both"/>
              <w:rPr>
                <w:rFonts w:ascii="Times New Roman" w:hAnsi="Times New Roman" w:cs="Times New Roman"/>
                <w:sz w:val="24"/>
                <w:szCs w:val="24"/>
                <w:u w:val="single"/>
              </w:rPr>
            </w:pPr>
            <w:r w:rsidRPr="004A0562">
              <w:rPr>
                <w:rFonts w:ascii="Times New Roman" w:hAnsi="Times New Roman" w:cs="Times New Roman"/>
                <w:sz w:val="24"/>
                <w:szCs w:val="24"/>
              </w:rPr>
              <w:t>Statinio kategorija</w:t>
            </w:r>
          </w:p>
        </w:tc>
        <w:tc>
          <w:tcPr>
            <w:tcW w:w="6549" w:type="dxa"/>
            <w:tcBorders>
              <w:top w:val="single" w:sz="4" w:space="0" w:color="auto"/>
              <w:left w:val="single" w:sz="4" w:space="0" w:color="auto"/>
              <w:bottom w:val="single" w:sz="4" w:space="0" w:color="auto"/>
              <w:right w:val="single" w:sz="4" w:space="0" w:color="auto"/>
            </w:tcBorders>
          </w:tcPr>
          <w:p w14:paraId="6C0DF3F5" w14:textId="77777777" w:rsidR="00C10124" w:rsidRPr="004A0562" w:rsidRDefault="00C10124" w:rsidP="00C10124">
            <w:pPr>
              <w:spacing w:after="0" w:line="240" w:lineRule="auto"/>
              <w:jc w:val="both"/>
              <w:rPr>
                <w:rFonts w:ascii="Times New Roman" w:hAnsi="Times New Roman" w:cs="Times New Roman"/>
                <w:iCs/>
                <w:sz w:val="24"/>
                <w:szCs w:val="24"/>
              </w:rPr>
            </w:pPr>
            <w:r w:rsidRPr="004A0562">
              <w:rPr>
                <w:rFonts w:ascii="Times New Roman" w:hAnsi="Times New Roman" w:cs="Times New Roman"/>
                <w:iCs/>
                <w:sz w:val="24"/>
                <w:szCs w:val="24"/>
              </w:rPr>
              <w:t>Nesudėtingieji statiniai (tikslinti projektavimo metu), statiniai esantys kultūros paveldo vietovėje (Betygalos miestelio istorinė dalis (kodas 20368))</w:t>
            </w:r>
          </w:p>
        </w:tc>
      </w:tr>
      <w:tr w:rsidR="00C10124" w:rsidRPr="004A0562" w14:paraId="7FD4AB23" w14:textId="77777777" w:rsidTr="00C10124">
        <w:trPr>
          <w:trHeight w:val="20"/>
        </w:trPr>
        <w:tc>
          <w:tcPr>
            <w:tcW w:w="828" w:type="dxa"/>
            <w:tcBorders>
              <w:top w:val="single" w:sz="4" w:space="0" w:color="auto"/>
              <w:left w:val="single" w:sz="4" w:space="0" w:color="auto"/>
              <w:bottom w:val="single" w:sz="4" w:space="0" w:color="auto"/>
              <w:right w:val="single" w:sz="4" w:space="0" w:color="auto"/>
            </w:tcBorders>
          </w:tcPr>
          <w:p w14:paraId="4C5B9801" w14:textId="77777777" w:rsidR="00C10124" w:rsidRPr="004A0562" w:rsidRDefault="00C10124" w:rsidP="00C10124">
            <w:pPr>
              <w:spacing w:after="0" w:line="240" w:lineRule="auto"/>
              <w:jc w:val="both"/>
              <w:rPr>
                <w:rFonts w:ascii="Times New Roman" w:hAnsi="Times New Roman" w:cs="Times New Roman"/>
                <w:sz w:val="24"/>
                <w:szCs w:val="24"/>
              </w:rPr>
            </w:pPr>
            <w:r w:rsidRPr="004A0562">
              <w:rPr>
                <w:rFonts w:ascii="Times New Roman" w:hAnsi="Times New Roman" w:cs="Times New Roman"/>
                <w:sz w:val="24"/>
                <w:szCs w:val="24"/>
              </w:rPr>
              <w:t>9.</w:t>
            </w:r>
          </w:p>
        </w:tc>
        <w:tc>
          <w:tcPr>
            <w:tcW w:w="2824" w:type="dxa"/>
            <w:tcBorders>
              <w:top w:val="single" w:sz="4" w:space="0" w:color="auto"/>
              <w:left w:val="single" w:sz="4" w:space="0" w:color="auto"/>
              <w:bottom w:val="single" w:sz="4" w:space="0" w:color="auto"/>
              <w:right w:val="single" w:sz="4" w:space="0" w:color="auto"/>
            </w:tcBorders>
          </w:tcPr>
          <w:p w14:paraId="70E32A1D" w14:textId="77777777" w:rsidR="00C10124" w:rsidRPr="004A0562" w:rsidRDefault="00C10124" w:rsidP="00C10124">
            <w:pPr>
              <w:spacing w:after="0" w:line="240" w:lineRule="auto"/>
              <w:jc w:val="both"/>
              <w:rPr>
                <w:rFonts w:ascii="Times New Roman" w:hAnsi="Times New Roman" w:cs="Times New Roman"/>
                <w:sz w:val="24"/>
                <w:szCs w:val="24"/>
              </w:rPr>
            </w:pPr>
            <w:r w:rsidRPr="004A0562">
              <w:rPr>
                <w:rFonts w:ascii="Times New Roman" w:hAnsi="Times New Roman" w:cs="Times New Roman"/>
                <w:sz w:val="24"/>
                <w:szCs w:val="24"/>
              </w:rPr>
              <w:t>Esamos statinio konstrukcijos, jų funkcinė paskirtis</w:t>
            </w:r>
          </w:p>
        </w:tc>
        <w:tc>
          <w:tcPr>
            <w:tcW w:w="6549" w:type="dxa"/>
            <w:tcBorders>
              <w:top w:val="single" w:sz="4" w:space="0" w:color="auto"/>
              <w:left w:val="single" w:sz="4" w:space="0" w:color="auto"/>
              <w:bottom w:val="single" w:sz="4" w:space="0" w:color="auto"/>
              <w:right w:val="single" w:sz="4" w:space="0" w:color="auto"/>
            </w:tcBorders>
            <w:shd w:val="clear" w:color="auto" w:fill="auto"/>
          </w:tcPr>
          <w:p w14:paraId="55D38CE0" w14:textId="77777777" w:rsidR="00C10124" w:rsidRPr="004A0562" w:rsidRDefault="00C10124" w:rsidP="00C10124">
            <w:pPr>
              <w:spacing w:after="0" w:line="240" w:lineRule="auto"/>
              <w:jc w:val="both"/>
              <w:rPr>
                <w:rFonts w:ascii="Times New Roman" w:hAnsi="Times New Roman" w:cs="Times New Roman"/>
                <w:iCs/>
                <w:sz w:val="24"/>
                <w:szCs w:val="24"/>
                <w:lang w:eastAsia="lt-LT"/>
              </w:rPr>
            </w:pPr>
            <w:r w:rsidRPr="004A0562">
              <w:rPr>
                <w:rFonts w:ascii="Times New Roman" w:hAnsi="Times New Roman" w:cs="Times New Roman"/>
                <w:iCs/>
                <w:sz w:val="24"/>
                <w:szCs w:val="24"/>
                <w:lang w:eastAsia="lt-LT"/>
              </w:rPr>
              <w:t>Pastatas - Administracinis pastatas (7296-9007-2012);</w:t>
            </w:r>
          </w:p>
          <w:p w14:paraId="2FD04E69" w14:textId="77777777" w:rsidR="00C10124" w:rsidRPr="004A0562" w:rsidRDefault="00C10124" w:rsidP="00C10124">
            <w:pPr>
              <w:spacing w:after="0" w:line="240" w:lineRule="auto"/>
              <w:jc w:val="both"/>
              <w:rPr>
                <w:rFonts w:ascii="Times New Roman" w:hAnsi="Times New Roman" w:cs="Times New Roman"/>
                <w:iCs/>
                <w:sz w:val="24"/>
                <w:szCs w:val="24"/>
                <w:lang w:eastAsia="lt-LT"/>
              </w:rPr>
            </w:pPr>
            <w:r w:rsidRPr="004A0562">
              <w:rPr>
                <w:rFonts w:ascii="Times New Roman" w:hAnsi="Times New Roman" w:cs="Times New Roman"/>
                <w:iCs/>
                <w:sz w:val="24"/>
                <w:szCs w:val="24"/>
                <w:lang w:eastAsia="lt-LT"/>
              </w:rPr>
              <w:t>Pastatas – Sandėlis (7296-9007-2023);</w:t>
            </w:r>
          </w:p>
          <w:p w14:paraId="655CCE3C" w14:textId="77777777" w:rsidR="00C10124" w:rsidRPr="004A0562" w:rsidRDefault="00C10124" w:rsidP="00C10124">
            <w:pPr>
              <w:spacing w:after="0" w:line="240" w:lineRule="auto"/>
              <w:jc w:val="both"/>
              <w:rPr>
                <w:rFonts w:ascii="Times New Roman" w:hAnsi="Times New Roman" w:cs="Times New Roman"/>
                <w:iCs/>
                <w:sz w:val="24"/>
                <w:szCs w:val="24"/>
                <w:lang w:eastAsia="lt-LT"/>
              </w:rPr>
            </w:pPr>
            <w:r w:rsidRPr="004A0562">
              <w:rPr>
                <w:rFonts w:ascii="Times New Roman" w:hAnsi="Times New Roman" w:cs="Times New Roman"/>
                <w:iCs/>
                <w:sz w:val="24"/>
                <w:szCs w:val="24"/>
                <w:lang w:eastAsia="lt-LT"/>
              </w:rPr>
              <w:t>Kiti inžineriniai statiniai - Kiemo statiniai (7296-9007-2034)</w:t>
            </w:r>
          </w:p>
          <w:p w14:paraId="3460C790" w14:textId="77777777" w:rsidR="00C10124" w:rsidRPr="004A0562" w:rsidRDefault="00C10124" w:rsidP="00C10124">
            <w:pPr>
              <w:spacing w:after="0" w:line="240" w:lineRule="auto"/>
              <w:jc w:val="both"/>
              <w:rPr>
                <w:rFonts w:ascii="Times New Roman" w:hAnsi="Times New Roman" w:cs="Times New Roman"/>
                <w:iCs/>
                <w:sz w:val="24"/>
                <w:szCs w:val="24"/>
                <w:lang w:eastAsia="lt-LT"/>
              </w:rPr>
            </w:pPr>
            <w:r w:rsidRPr="004A0562">
              <w:rPr>
                <w:rFonts w:ascii="Times New Roman" w:hAnsi="Times New Roman" w:cs="Times New Roman"/>
                <w:iCs/>
                <w:sz w:val="24"/>
                <w:szCs w:val="24"/>
                <w:lang w:eastAsia="lt-LT"/>
              </w:rPr>
              <w:t>Pastatas – Administracinis (7293-1001-5011).</w:t>
            </w:r>
          </w:p>
        </w:tc>
      </w:tr>
      <w:tr w:rsidR="00C10124" w:rsidRPr="004A0562" w14:paraId="0AA7406E" w14:textId="77777777" w:rsidTr="00C10124">
        <w:trPr>
          <w:trHeight w:val="20"/>
        </w:trPr>
        <w:tc>
          <w:tcPr>
            <w:tcW w:w="828" w:type="dxa"/>
            <w:tcBorders>
              <w:top w:val="single" w:sz="4" w:space="0" w:color="auto"/>
              <w:left w:val="single" w:sz="4" w:space="0" w:color="auto"/>
              <w:bottom w:val="single" w:sz="4" w:space="0" w:color="auto"/>
              <w:right w:val="single" w:sz="4" w:space="0" w:color="auto"/>
            </w:tcBorders>
          </w:tcPr>
          <w:p w14:paraId="1CB65707" w14:textId="77777777" w:rsidR="00C10124" w:rsidRPr="004A0562" w:rsidRDefault="00C10124" w:rsidP="00C10124">
            <w:pPr>
              <w:spacing w:after="0" w:line="240" w:lineRule="auto"/>
              <w:jc w:val="both"/>
              <w:rPr>
                <w:rFonts w:ascii="Times New Roman" w:hAnsi="Times New Roman" w:cs="Times New Roman"/>
                <w:sz w:val="24"/>
                <w:szCs w:val="24"/>
              </w:rPr>
            </w:pPr>
            <w:r w:rsidRPr="004A0562">
              <w:rPr>
                <w:rFonts w:ascii="Times New Roman" w:hAnsi="Times New Roman" w:cs="Times New Roman"/>
                <w:sz w:val="24"/>
                <w:szCs w:val="24"/>
              </w:rPr>
              <w:t>10.</w:t>
            </w:r>
          </w:p>
        </w:tc>
        <w:tc>
          <w:tcPr>
            <w:tcW w:w="2824" w:type="dxa"/>
            <w:tcBorders>
              <w:top w:val="single" w:sz="4" w:space="0" w:color="auto"/>
              <w:left w:val="single" w:sz="4" w:space="0" w:color="auto"/>
              <w:bottom w:val="single" w:sz="4" w:space="0" w:color="auto"/>
              <w:right w:val="single" w:sz="4" w:space="0" w:color="auto"/>
            </w:tcBorders>
          </w:tcPr>
          <w:p w14:paraId="1A355E05" w14:textId="77777777" w:rsidR="00C10124" w:rsidRPr="004A0562" w:rsidRDefault="00C10124" w:rsidP="00C10124">
            <w:pPr>
              <w:spacing w:after="0" w:line="240" w:lineRule="auto"/>
              <w:jc w:val="both"/>
              <w:rPr>
                <w:rFonts w:ascii="Times New Roman" w:hAnsi="Times New Roman" w:cs="Times New Roman"/>
                <w:sz w:val="24"/>
                <w:szCs w:val="24"/>
              </w:rPr>
            </w:pPr>
            <w:r w:rsidRPr="004A0562">
              <w:rPr>
                <w:rFonts w:ascii="Times New Roman" w:hAnsi="Times New Roman" w:cs="Times New Roman"/>
                <w:sz w:val="24"/>
                <w:szCs w:val="24"/>
              </w:rPr>
              <w:t>Duomenys apie statytojo turimus ar numatomus įsigyti įrenginius ir statybos produktus</w:t>
            </w:r>
          </w:p>
        </w:tc>
        <w:tc>
          <w:tcPr>
            <w:tcW w:w="6549" w:type="dxa"/>
            <w:tcBorders>
              <w:top w:val="single" w:sz="4" w:space="0" w:color="auto"/>
              <w:left w:val="single" w:sz="4" w:space="0" w:color="auto"/>
              <w:bottom w:val="single" w:sz="4" w:space="0" w:color="auto"/>
              <w:right w:val="single" w:sz="4" w:space="0" w:color="auto"/>
            </w:tcBorders>
          </w:tcPr>
          <w:p w14:paraId="0C649B52" w14:textId="77777777" w:rsidR="00C10124" w:rsidRPr="004A0562" w:rsidRDefault="00C10124" w:rsidP="00C10124">
            <w:pPr>
              <w:spacing w:after="0" w:line="240" w:lineRule="auto"/>
              <w:jc w:val="both"/>
              <w:rPr>
                <w:rFonts w:ascii="Times New Roman" w:hAnsi="Times New Roman" w:cs="Times New Roman"/>
                <w:iCs/>
                <w:sz w:val="24"/>
                <w:szCs w:val="24"/>
              </w:rPr>
            </w:pPr>
            <w:r w:rsidRPr="004A0562">
              <w:rPr>
                <w:rFonts w:ascii="Times New Roman" w:hAnsi="Times New Roman" w:cs="Times New Roman"/>
                <w:iCs/>
                <w:sz w:val="24"/>
                <w:szCs w:val="24"/>
              </w:rPr>
              <w:t>Reikalavimų nėra.</w:t>
            </w:r>
          </w:p>
        </w:tc>
      </w:tr>
      <w:tr w:rsidR="00C10124" w:rsidRPr="004A0562" w14:paraId="15D401EA" w14:textId="77777777" w:rsidTr="00C10124">
        <w:trPr>
          <w:trHeight w:val="20"/>
        </w:trPr>
        <w:tc>
          <w:tcPr>
            <w:tcW w:w="828" w:type="dxa"/>
            <w:tcBorders>
              <w:top w:val="single" w:sz="4" w:space="0" w:color="auto"/>
              <w:left w:val="single" w:sz="4" w:space="0" w:color="auto"/>
              <w:bottom w:val="single" w:sz="4" w:space="0" w:color="auto"/>
              <w:right w:val="single" w:sz="4" w:space="0" w:color="auto"/>
            </w:tcBorders>
          </w:tcPr>
          <w:p w14:paraId="4D5F72CF" w14:textId="77777777" w:rsidR="00C10124" w:rsidRPr="004A0562" w:rsidRDefault="00C10124" w:rsidP="00C10124">
            <w:pPr>
              <w:spacing w:after="0" w:line="240" w:lineRule="auto"/>
              <w:jc w:val="both"/>
              <w:rPr>
                <w:rFonts w:ascii="Times New Roman" w:hAnsi="Times New Roman" w:cs="Times New Roman"/>
                <w:sz w:val="24"/>
                <w:szCs w:val="24"/>
              </w:rPr>
            </w:pPr>
            <w:r w:rsidRPr="004A0562">
              <w:rPr>
                <w:rFonts w:ascii="Times New Roman" w:hAnsi="Times New Roman" w:cs="Times New Roman"/>
                <w:sz w:val="24"/>
                <w:szCs w:val="24"/>
              </w:rPr>
              <w:t>11.</w:t>
            </w:r>
          </w:p>
        </w:tc>
        <w:tc>
          <w:tcPr>
            <w:tcW w:w="2824" w:type="dxa"/>
            <w:tcBorders>
              <w:top w:val="single" w:sz="4" w:space="0" w:color="auto"/>
              <w:left w:val="single" w:sz="4" w:space="0" w:color="auto"/>
              <w:bottom w:val="single" w:sz="4" w:space="0" w:color="auto"/>
              <w:right w:val="single" w:sz="4" w:space="0" w:color="auto"/>
            </w:tcBorders>
          </w:tcPr>
          <w:p w14:paraId="61C4478A" w14:textId="77777777" w:rsidR="00C10124" w:rsidRPr="004A0562" w:rsidRDefault="00C10124" w:rsidP="00C10124">
            <w:pPr>
              <w:spacing w:after="0" w:line="240" w:lineRule="auto"/>
              <w:jc w:val="both"/>
              <w:rPr>
                <w:rFonts w:ascii="Times New Roman" w:hAnsi="Times New Roman" w:cs="Times New Roman"/>
                <w:sz w:val="24"/>
                <w:szCs w:val="24"/>
              </w:rPr>
            </w:pPr>
            <w:r w:rsidRPr="004A0562">
              <w:rPr>
                <w:rFonts w:ascii="Times New Roman" w:hAnsi="Times New Roman" w:cs="Times New Roman"/>
                <w:sz w:val="24"/>
                <w:szCs w:val="24"/>
              </w:rPr>
              <w:t>Lėšų dydis projekto realizavimui</w:t>
            </w:r>
          </w:p>
        </w:tc>
        <w:tc>
          <w:tcPr>
            <w:tcW w:w="6549" w:type="dxa"/>
            <w:tcBorders>
              <w:top w:val="single" w:sz="4" w:space="0" w:color="auto"/>
              <w:left w:val="single" w:sz="4" w:space="0" w:color="auto"/>
              <w:bottom w:val="single" w:sz="4" w:space="0" w:color="auto"/>
              <w:right w:val="single" w:sz="4" w:space="0" w:color="auto"/>
            </w:tcBorders>
          </w:tcPr>
          <w:p w14:paraId="41F958E4" w14:textId="77777777" w:rsidR="00C10124" w:rsidRPr="004A0562" w:rsidRDefault="00C10124" w:rsidP="00C10124">
            <w:pPr>
              <w:spacing w:after="0" w:line="240" w:lineRule="auto"/>
              <w:jc w:val="both"/>
              <w:rPr>
                <w:rFonts w:ascii="Times New Roman" w:hAnsi="Times New Roman" w:cs="Times New Roman"/>
                <w:iCs/>
                <w:sz w:val="24"/>
                <w:szCs w:val="24"/>
                <w:lang w:eastAsia="lt-LT"/>
              </w:rPr>
            </w:pPr>
            <w:r w:rsidRPr="004A0562">
              <w:rPr>
                <w:rFonts w:ascii="Times New Roman" w:hAnsi="Times New Roman" w:cs="Times New Roman"/>
                <w:iCs/>
                <w:sz w:val="24"/>
                <w:szCs w:val="24"/>
                <w:lang w:eastAsia="lt-LT"/>
              </w:rPr>
              <w:t>iki 130 000 Eur su PVM</w:t>
            </w:r>
          </w:p>
        </w:tc>
      </w:tr>
      <w:tr w:rsidR="00C10124" w:rsidRPr="004A0562" w14:paraId="0C85B123" w14:textId="77777777" w:rsidTr="00C10124">
        <w:trPr>
          <w:trHeight w:val="20"/>
        </w:trPr>
        <w:tc>
          <w:tcPr>
            <w:tcW w:w="828" w:type="dxa"/>
            <w:tcBorders>
              <w:top w:val="single" w:sz="4" w:space="0" w:color="auto"/>
              <w:left w:val="single" w:sz="4" w:space="0" w:color="auto"/>
              <w:bottom w:val="single" w:sz="4" w:space="0" w:color="auto"/>
              <w:right w:val="single" w:sz="4" w:space="0" w:color="auto"/>
            </w:tcBorders>
          </w:tcPr>
          <w:p w14:paraId="015A34BF" w14:textId="77777777" w:rsidR="00C10124" w:rsidRPr="004A0562" w:rsidRDefault="00C10124" w:rsidP="00C10124">
            <w:pPr>
              <w:spacing w:after="0" w:line="240" w:lineRule="auto"/>
              <w:jc w:val="both"/>
              <w:rPr>
                <w:rFonts w:ascii="Times New Roman" w:hAnsi="Times New Roman" w:cs="Times New Roman"/>
                <w:sz w:val="24"/>
                <w:szCs w:val="24"/>
              </w:rPr>
            </w:pPr>
          </w:p>
        </w:tc>
        <w:tc>
          <w:tcPr>
            <w:tcW w:w="9373" w:type="dxa"/>
            <w:gridSpan w:val="2"/>
            <w:tcBorders>
              <w:top w:val="single" w:sz="4" w:space="0" w:color="auto"/>
              <w:left w:val="single" w:sz="4" w:space="0" w:color="auto"/>
              <w:bottom w:val="single" w:sz="4" w:space="0" w:color="auto"/>
              <w:right w:val="single" w:sz="4" w:space="0" w:color="auto"/>
            </w:tcBorders>
            <w:hideMark/>
          </w:tcPr>
          <w:p w14:paraId="7CA6227B" w14:textId="77777777" w:rsidR="00C10124" w:rsidRPr="004A0562" w:rsidRDefault="00C10124" w:rsidP="00C10124">
            <w:pPr>
              <w:spacing w:after="0" w:line="240" w:lineRule="auto"/>
              <w:ind w:left="360"/>
              <w:jc w:val="center"/>
              <w:rPr>
                <w:rFonts w:ascii="Times New Roman" w:hAnsi="Times New Roman" w:cs="Times New Roman"/>
                <w:b/>
                <w:sz w:val="24"/>
                <w:szCs w:val="24"/>
              </w:rPr>
            </w:pPr>
            <w:r w:rsidRPr="004A0562">
              <w:rPr>
                <w:rFonts w:ascii="Times New Roman" w:hAnsi="Times New Roman" w:cs="Times New Roman"/>
                <w:b/>
                <w:sz w:val="24"/>
                <w:szCs w:val="24"/>
              </w:rPr>
              <w:t xml:space="preserve">II. Perkamų paslaugų apimtis ir trukmė </w:t>
            </w:r>
          </w:p>
        </w:tc>
      </w:tr>
      <w:tr w:rsidR="00C10124" w:rsidRPr="004A0562" w14:paraId="4A03F404" w14:textId="77777777" w:rsidTr="00C10124">
        <w:trPr>
          <w:trHeight w:val="20"/>
        </w:trPr>
        <w:tc>
          <w:tcPr>
            <w:tcW w:w="828" w:type="dxa"/>
            <w:tcBorders>
              <w:top w:val="single" w:sz="4" w:space="0" w:color="auto"/>
              <w:left w:val="single" w:sz="4" w:space="0" w:color="auto"/>
              <w:bottom w:val="single" w:sz="4" w:space="0" w:color="auto"/>
              <w:right w:val="single" w:sz="4" w:space="0" w:color="auto"/>
            </w:tcBorders>
            <w:hideMark/>
          </w:tcPr>
          <w:p w14:paraId="7FE952AB" w14:textId="77777777" w:rsidR="00C10124" w:rsidRPr="004A0562" w:rsidRDefault="00C10124" w:rsidP="00C10124">
            <w:pPr>
              <w:spacing w:after="0" w:line="240" w:lineRule="auto"/>
              <w:jc w:val="both"/>
              <w:rPr>
                <w:rFonts w:ascii="Times New Roman" w:hAnsi="Times New Roman" w:cs="Times New Roman"/>
                <w:sz w:val="24"/>
                <w:szCs w:val="24"/>
              </w:rPr>
            </w:pPr>
            <w:r w:rsidRPr="004A0562">
              <w:rPr>
                <w:rFonts w:ascii="Times New Roman" w:hAnsi="Times New Roman" w:cs="Times New Roman"/>
                <w:sz w:val="24"/>
                <w:szCs w:val="24"/>
              </w:rPr>
              <w:t>12.</w:t>
            </w:r>
          </w:p>
        </w:tc>
        <w:tc>
          <w:tcPr>
            <w:tcW w:w="2824" w:type="dxa"/>
            <w:tcBorders>
              <w:top w:val="single" w:sz="4" w:space="0" w:color="auto"/>
              <w:left w:val="single" w:sz="4" w:space="0" w:color="auto"/>
              <w:bottom w:val="single" w:sz="4" w:space="0" w:color="auto"/>
              <w:right w:val="single" w:sz="4" w:space="0" w:color="auto"/>
            </w:tcBorders>
            <w:hideMark/>
          </w:tcPr>
          <w:p w14:paraId="35156AD9" w14:textId="77777777" w:rsidR="00C10124" w:rsidRPr="004A0562" w:rsidRDefault="00C10124" w:rsidP="00C10124">
            <w:pPr>
              <w:spacing w:after="0" w:line="240" w:lineRule="auto"/>
              <w:jc w:val="both"/>
              <w:rPr>
                <w:rFonts w:ascii="Times New Roman" w:hAnsi="Times New Roman" w:cs="Times New Roman"/>
                <w:sz w:val="24"/>
                <w:szCs w:val="24"/>
                <w:u w:val="single"/>
              </w:rPr>
            </w:pPr>
            <w:r w:rsidRPr="004A0562">
              <w:rPr>
                <w:rFonts w:ascii="Times New Roman" w:hAnsi="Times New Roman" w:cs="Times New Roman"/>
                <w:sz w:val="24"/>
                <w:szCs w:val="24"/>
              </w:rPr>
              <w:t>Perkamų paslaugų apimtis:</w:t>
            </w:r>
          </w:p>
        </w:tc>
        <w:tc>
          <w:tcPr>
            <w:tcW w:w="6549" w:type="dxa"/>
            <w:tcBorders>
              <w:top w:val="single" w:sz="4" w:space="0" w:color="auto"/>
              <w:left w:val="single" w:sz="4" w:space="0" w:color="auto"/>
              <w:bottom w:val="single" w:sz="4" w:space="0" w:color="auto"/>
              <w:right w:val="single" w:sz="4" w:space="0" w:color="auto"/>
            </w:tcBorders>
          </w:tcPr>
          <w:p w14:paraId="11B0E312" w14:textId="77777777" w:rsidR="00C10124" w:rsidRPr="004A0562" w:rsidRDefault="00C10124" w:rsidP="00C10124">
            <w:pPr>
              <w:spacing w:after="0" w:line="240" w:lineRule="auto"/>
              <w:jc w:val="both"/>
              <w:rPr>
                <w:rFonts w:ascii="Times New Roman" w:hAnsi="Times New Roman" w:cs="Times New Roman"/>
                <w:sz w:val="24"/>
                <w:szCs w:val="24"/>
              </w:rPr>
            </w:pPr>
            <w:r w:rsidRPr="004A0562">
              <w:rPr>
                <w:rFonts w:ascii="Times New Roman" w:hAnsi="Times New Roman" w:cs="Times New Roman"/>
                <w:sz w:val="24"/>
                <w:szCs w:val="24"/>
              </w:rPr>
              <w:t>Supaprastintas statybos projektas ir statybos skaičiuojamosios kainos nustatymo dalis.</w:t>
            </w:r>
          </w:p>
        </w:tc>
      </w:tr>
      <w:tr w:rsidR="00C10124" w:rsidRPr="004A0562" w14:paraId="10CAA140" w14:textId="77777777" w:rsidTr="00C10124">
        <w:trPr>
          <w:trHeight w:val="20"/>
        </w:trPr>
        <w:tc>
          <w:tcPr>
            <w:tcW w:w="828" w:type="dxa"/>
            <w:tcBorders>
              <w:top w:val="single" w:sz="4" w:space="0" w:color="auto"/>
              <w:left w:val="single" w:sz="4" w:space="0" w:color="auto"/>
              <w:bottom w:val="single" w:sz="4" w:space="0" w:color="auto"/>
              <w:right w:val="single" w:sz="4" w:space="0" w:color="auto"/>
            </w:tcBorders>
            <w:hideMark/>
          </w:tcPr>
          <w:p w14:paraId="14B52C6D" w14:textId="77777777" w:rsidR="00C10124" w:rsidRPr="004A0562" w:rsidRDefault="00C10124" w:rsidP="00C10124">
            <w:pPr>
              <w:spacing w:after="0" w:line="240" w:lineRule="auto"/>
              <w:jc w:val="both"/>
              <w:rPr>
                <w:rFonts w:ascii="Times New Roman" w:hAnsi="Times New Roman" w:cs="Times New Roman"/>
                <w:sz w:val="24"/>
                <w:szCs w:val="24"/>
              </w:rPr>
            </w:pPr>
            <w:r w:rsidRPr="004A0562">
              <w:rPr>
                <w:rFonts w:ascii="Times New Roman" w:hAnsi="Times New Roman" w:cs="Times New Roman"/>
                <w:sz w:val="24"/>
                <w:szCs w:val="24"/>
              </w:rPr>
              <w:t>12.1.</w:t>
            </w:r>
          </w:p>
        </w:tc>
        <w:tc>
          <w:tcPr>
            <w:tcW w:w="2824" w:type="dxa"/>
            <w:tcBorders>
              <w:top w:val="single" w:sz="4" w:space="0" w:color="auto"/>
              <w:left w:val="single" w:sz="4" w:space="0" w:color="auto"/>
              <w:bottom w:val="single" w:sz="4" w:space="0" w:color="auto"/>
              <w:right w:val="single" w:sz="4" w:space="0" w:color="auto"/>
            </w:tcBorders>
            <w:hideMark/>
          </w:tcPr>
          <w:p w14:paraId="05760574" w14:textId="77777777" w:rsidR="00C10124" w:rsidRPr="004A0562" w:rsidRDefault="00C10124" w:rsidP="00C10124">
            <w:pPr>
              <w:spacing w:after="0" w:line="240" w:lineRule="auto"/>
              <w:rPr>
                <w:rFonts w:ascii="Times New Roman" w:hAnsi="Times New Roman" w:cs="Times New Roman"/>
                <w:sz w:val="24"/>
                <w:szCs w:val="24"/>
              </w:rPr>
            </w:pPr>
            <w:r w:rsidRPr="004A0562">
              <w:rPr>
                <w:rFonts w:ascii="Times New Roman" w:hAnsi="Times New Roman" w:cs="Times New Roman"/>
                <w:sz w:val="24"/>
                <w:szCs w:val="24"/>
              </w:rPr>
              <w:t xml:space="preserve">Projektavimo paslaugos </w:t>
            </w:r>
          </w:p>
        </w:tc>
        <w:tc>
          <w:tcPr>
            <w:tcW w:w="6549" w:type="dxa"/>
            <w:tcBorders>
              <w:top w:val="single" w:sz="4" w:space="0" w:color="auto"/>
              <w:left w:val="single" w:sz="4" w:space="0" w:color="auto"/>
              <w:bottom w:val="single" w:sz="4" w:space="0" w:color="auto"/>
              <w:right w:val="single" w:sz="4" w:space="0" w:color="auto"/>
            </w:tcBorders>
            <w:hideMark/>
          </w:tcPr>
          <w:p w14:paraId="1BBBDAEE" w14:textId="77777777" w:rsidR="00C10124" w:rsidRPr="004A0562" w:rsidRDefault="00C10124" w:rsidP="00C10124">
            <w:pPr>
              <w:spacing w:after="0" w:line="240" w:lineRule="auto"/>
              <w:jc w:val="both"/>
              <w:rPr>
                <w:rFonts w:ascii="Times New Roman" w:hAnsi="Times New Roman" w:cs="Times New Roman"/>
                <w:sz w:val="24"/>
                <w:szCs w:val="24"/>
              </w:rPr>
            </w:pPr>
            <w:bookmarkStart w:id="183" w:name="part_0de22576d1e2426a9ac9a4807d1d6dbe"/>
            <w:bookmarkEnd w:id="183"/>
            <w:r w:rsidRPr="004A0562">
              <w:rPr>
                <w:rFonts w:ascii="Times New Roman" w:hAnsi="Times New Roman" w:cs="Times New Roman"/>
                <w:sz w:val="24"/>
                <w:szCs w:val="24"/>
              </w:rPr>
              <w:t>Perkamos įprastos paslaugos, kurias projektuotojas privalo atlikti pagal Lietuvos Respublikos statybos įstatymo, statybos techninį reglamentą STR 1.04.04:2017 „Statinio projektavimas, projekto ekspertizė“ ir kitų norminių teisės aktų reikalavimus.</w:t>
            </w:r>
          </w:p>
        </w:tc>
      </w:tr>
      <w:tr w:rsidR="00C10124" w:rsidRPr="004A0562" w14:paraId="5A74DEBB" w14:textId="77777777" w:rsidTr="00C10124">
        <w:trPr>
          <w:trHeight w:val="20"/>
        </w:trPr>
        <w:tc>
          <w:tcPr>
            <w:tcW w:w="828" w:type="dxa"/>
            <w:tcBorders>
              <w:top w:val="single" w:sz="4" w:space="0" w:color="auto"/>
              <w:left w:val="single" w:sz="4" w:space="0" w:color="auto"/>
              <w:bottom w:val="single" w:sz="4" w:space="0" w:color="auto"/>
              <w:right w:val="single" w:sz="4" w:space="0" w:color="auto"/>
            </w:tcBorders>
            <w:hideMark/>
          </w:tcPr>
          <w:p w14:paraId="4898BDFC" w14:textId="77777777" w:rsidR="00C10124" w:rsidRPr="004A0562" w:rsidRDefault="00C10124" w:rsidP="00C10124">
            <w:pPr>
              <w:spacing w:after="0" w:line="240" w:lineRule="auto"/>
              <w:jc w:val="both"/>
              <w:rPr>
                <w:rFonts w:ascii="Times New Roman" w:hAnsi="Times New Roman" w:cs="Times New Roman"/>
                <w:sz w:val="24"/>
                <w:szCs w:val="24"/>
              </w:rPr>
            </w:pPr>
            <w:r w:rsidRPr="004A0562">
              <w:rPr>
                <w:rFonts w:ascii="Times New Roman" w:hAnsi="Times New Roman" w:cs="Times New Roman"/>
                <w:sz w:val="24"/>
                <w:szCs w:val="24"/>
              </w:rPr>
              <w:t>12.2.</w:t>
            </w:r>
          </w:p>
        </w:tc>
        <w:tc>
          <w:tcPr>
            <w:tcW w:w="2824" w:type="dxa"/>
            <w:tcBorders>
              <w:top w:val="single" w:sz="4" w:space="0" w:color="auto"/>
              <w:left w:val="single" w:sz="4" w:space="0" w:color="auto"/>
              <w:bottom w:val="single" w:sz="4" w:space="0" w:color="auto"/>
              <w:right w:val="single" w:sz="4" w:space="0" w:color="auto"/>
            </w:tcBorders>
          </w:tcPr>
          <w:p w14:paraId="26BD4D0E" w14:textId="77777777" w:rsidR="00C10124" w:rsidRPr="004A0562" w:rsidRDefault="00C10124" w:rsidP="00C10124">
            <w:pPr>
              <w:spacing w:after="0" w:line="240" w:lineRule="auto"/>
              <w:jc w:val="both"/>
              <w:rPr>
                <w:rFonts w:ascii="Times New Roman" w:hAnsi="Times New Roman" w:cs="Times New Roman"/>
                <w:sz w:val="24"/>
                <w:szCs w:val="24"/>
              </w:rPr>
            </w:pPr>
            <w:r w:rsidRPr="004A0562">
              <w:rPr>
                <w:rFonts w:ascii="Times New Roman" w:hAnsi="Times New Roman" w:cs="Times New Roman"/>
                <w:sz w:val="24"/>
                <w:szCs w:val="24"/>
              </w:rPr>
              <w:t>Kitos paslaugos, susijusios su projektavimo paslaugomis</w:t>
            </w:r>
          </w:p>
        </w:tc>
        <w:tc>
          <w:tcPr>
            <w:tcW w:w="6549" w:type="dxa"/>
            <w:tcBorders>
              <w:top w:val="single" w:sz="4" w:space="0" w:color="auto"/>
              <w:left w:val="single" w:sz="4" w:space="0" w:color="auto"/>
              <w:bottom w:val="single" w:sz="4" w:space="0" w:color="auto"/>
              <w:right w:val="single" w:sz="4" w:space="0" w:color="auto"/>
            </w:tcBorders>
            <w:hideMark/>
          </w:tcPr>
          <w:p w14:paraId="4741EA20" w14:textId="77777777" w:rsidR="00C10124" w:rsidRPr="004A0562" w:rsidRDefault="00C10124" w:rsidP="00C10124">
            <w:pPr>
              <w:spacing w:after="0" w:line="240" w:lineRule="auto"/>
              <w:jc w:val="both"/>
              <w:rPr>
                <w:rFonts w:ascii="Times New Roman" w:hAnsi="Times New Roman" w:cs="Times New Roman"/>
                <w:iCs/>
                <w:sz w:val="24"/>
                <w:szCs w:val="24"/>
                <w:lang w:eastAsia="lt-LT"/>
              </w:rPr>
            </w:pPr>
            <w:r w:rsidRPr="004A0562">
              <w:rPr>
                <w:rFonts w:ascii="Times New Roman" w:hAnsi="Times New Roman" w:cs="Times New Roman"/>
                <w:iCs/>
                <w:sz w:val="24"/>
                <w:szCs w:val="24"/>
                <w:lang w:eastAsia="lt-LT"/>
              </w:rPr>
              <w:t>- numatyti reikalingų archeologinių tyrimų kiekius ir vietas, šiuos sprendinius derinti su Kultūros paveldo departamento prie Kultūros ministerijos Moksline archeologijos komisija;</w:t>
            </w:r>
          </w:p>
          <w:p w14:paraId="46BFB7E0" w14:textId="77777777" w:rsidR="00C10124" w:rsidRPr="004A0562" w:rsidRDefault="00C10124" w:rsidP="00C10124">
            <w:pPr>
              <w:spacing w:after="0" w:line="240" w:lineRule="auto"/>
              <w:jc w:val="both"/>
              <w:rPr>
                <w:rFonts w:ascii="Times New Roman" w:hAnsi="Times New Roman" w:cs="Times New Roman"/>
                <w:iCs/>
                <w:sz w:val="24"/>
                <w:szCs w:val="24"/>
                <w:lang w:eastAsia="lt-LT"/>
              </w:rPr>
            </w:pPr>
            <w:r w:rsidRPr="004A0562">
              <w:rPr>
                <w:rFonts w:ascii="Times New Roman" w:hAnsi="Times New Roman" w:cs="Times New Roman"/>
                <w:iCs/>
                <w:sz w:val="24"/>
                <w:szCs w:val="24"/>
                <w:lang w:eastAsia="lt-LT"/>
              </w:rPr>
              <w:t>-Prisijungimo sąlygų gavimas (ESO, vanduo, ir t. t.);</w:t>
            </w:r>
          </w:p>
          <w:p w14:paraId="43FDD594" w14:textId="77777777" w:rsidR="00C10124" w:rsidRPr="004A0562" w:rsidRDefault="00C10124" w:rsidP="00C10124">
            <w:pPr>
              <w:spacing w:after="0" w:line="240" w:lineRule="auto"/>
              <w:jc w:val="both"/>
              <w:rPr>
                <w:rFonts w:ascii="Times New Roman" w:hAnsi="Times New Roman" w:cs="Times New Roman"/>
                <w:iCs/>
                <w:sz w:val="24"/>
                <w:szCs w:val="24"/>
                <w:lang w:eastAsia="lt-LT"/>
              </w:rPr>
            </w:pPr>
            <w:r w:rsidRPr="004A0562">
              <w:rPr>
                <w:rFonts w:ascii="Times New Roman" w:hAnsi="Times New Roman" w:cs="Times New Roman"/>
                <w:iCs/>
                <w:sz w:val="24"/>
                <w:szCs w:val="24"/>
                <w:lang w:eastAsia="lt-LT"/>
              </w:rPr>
              <w:t>- Projekto derinimų atlikimas, jeigu yra poreikis;</w:t>
            </w:r>
          </w:p>
          <w:p w14:paraId="7BF77A5C" w14:textId="77777777" w:rsidR="00C10124" w:rsidRPr="004A0562" w:rsidRDefault="00C10124" w:rsidP="00C10124">
            <w:pPr>
              <w:spacing w:after="0" w:line="240" w:lineRule="auto"/>
              <w:jc w:val="both"/>
              <w:rPr>
                <w:rFonts w:ascii="Times New Roman" w:hAnsi="Times New Roman" w:cs="Times New Roman"/>
                <w:iCs/>
                <w:sz w:val="24"/>
                <w:szCs w:val="24"/>
                <w:lang w:eastAsia="lt-LT"/>
              </w:rPr>
            </w:pPr>
            <w:r w:rsidRPr="004A0562">
              <w:rPr>
                <w:rFonts w:ascii="Times New Roman" w:hAnsi="Times New Roman" w:cs="Times New Roman"/>
                <w:iCs/>
                <w:sz w:val="24"/>
                <w:szCs w:val="24"/>
                <w:lang w:eastAsia="lt-LT"/>
              </w:rPr>
              <w:t>- Projektuotojas atlieka visas reikalingas procedūras ir derinimus, reikalingus projektavimo darbams atlikti ir statybą leidžiančiam dokumentui gauti, statybą leidžiančio dokumento gavimas, dokumento leidimo gavimo terminas neįeina į projekto parengimo terminą;</w:t>
            </w:r>
          </w:p>
          <w:p w14:paraId="601E1554" w14:textId="77777777" w:rsidR="00C10124" w:rsidRPr="004A0562" w:rsidRDefault="00C10124" w:rsidP="00C10124">
            <w:pPr>
              <w:spacing w:after="0" w:line="240" w:lineRule="auto"/>
              <w:jc w:val="both"/>
              <w:rPr>
                <w:rFonts w:ascii="Times New Roman" w:hAnsi="Times New Roman" w:cs="Times New Roman"/>
                <w:iCs/>
                <w:sz w:val="24"/>
                <w:szCs w:val="24"/>
                <w:lang w:eastAsia="lt-LT"/>
              </w:rPr>
            </w:pPr>
            <w:r w:rsidRPr="004A0562">
              <w:rPr>
                <w:rFonts w:ascii="Times New Roman" w:hAnsi="Times New Roman" w:cs="Times New Roman"/>
                <w:iCs/>
                <w:sz w:val="24"/>
                <w:szCs w:val="24"/>
                <w:lang w:eastAsia="lt-LT"/>
              </w:rPr>
              <w:t>- Topografinės nuotraukos atlikimas;</w:t>
            </w:r>
          </w:p>
          <w:p w14:paraId="7D2525BB" w14:textId="77777777" w:rsidR="00C10124" w:rsidRPr="004A0562" w:rsidRDefault="00C10124" w:rsidP="00C10124">
            <w:pPr>
              <w:spacing w:after="0" w:line="240" w:lineRule="auto"/>
              <w:jc w:val="both"/>
              <w:rPr>
                <w:rFonts w:ascii="Times New Roman" w:hAnsi="Times New Roman" w:cs="Times New Roman"/>
                <w:iCs/>
                <w:sz w:val="24"/>
                <w:szCs w:val="24"/>
                <w:lang w:eastAsia="lt-LT"/>
              </w:rPr>
            </w:pPr>
            <w:r w:rsidRPr="004A0562">
              <w:rPr>
                <w:rFonts w:ascii="Times New Roman" w:hAnsi="Times New Roman" w:cs="Times New Roman"/>
                <w:iCs/>
                <w:sz w:val="24"/>
                <w:szCs w:val="24"/>
                <w:lang w:eastAsia="lt-LT"/>
              </w:rPr>
              <w:lastRenderedPageBreak/>
              <w:t>- Kitų tyrimų ar ekspertizės atlikimas, jei jie būtini kokybiškam Projekto parengimui (pvz. archeologiniai tyrimai ir pan.).</w:t>
            </w:r>
          </w:p>
          <w:p w14:paraId="15257E8F" w14:textId="77777777" w:rsidR="00C10124" w:rsidRPr="004A0562" w:rsidRDefault="00C10124" w:rsidP="00C10124">
            <w:pPr>
              <w:spacing w:after="0" w:line="240" w:lineRule="auto"/>
              <w:jc w:val="both"/>
              <w:rPr>
                <w:rFonts w:ascii="Times New Roman" w:hAnsi="Times New Roman" w:cs="Times New Roman"/>
                <w:iCs/>
                <w:sz w:val="24"/>
                <w:szCs w:val="24"/>
                <w:lang w:eastAsia="lt-LT"/>
              </w:rPr>
            </w:pPr>
          </w:p>
        </w:tc>
      </w:tr>
      <w:tr w:rsidR="00C10124" w:rsidRPr="004A0562" w14:paraId="01577145" w14:textId="77777777" w:rsidTr="00C10124">
        <w:trPr>
          <w:trHeight w:val="20"/>
        </w:trPr>
        <w:tc>
          <w:tcPr>
            <w:tcW w:w="828" w:type="dxa"/>
            <w:tcBorders>
              <w:top w:val="single" w:sz="4" w:space="0" w:color="auto"/>
              <w:left w:val="single" w:sz="4" w:space="0" w:color="auto"/>
              <w:bottom w:val="single" w:sz="4" w:space="0" w:color="auto"/>
              <w:right w:val="single" w:sz="4" w:space="0" w:color="auto"/>
            </w:tcBorders>
          </w:tcPr>
          <w:p w14:paraId="5091A145" w14:textId="77777777" w:rsidR="00C10124" w:rsidRPr="004A0562" w:rsidRDefault="00C10124" w:rsidP="00C10124">
            <w:pPr>
              <w:spacing w:after="0" w:line="240" w:lineRule="auto"/>
              <w:jc w:val="both"/>
              <w:rPr>
                <w:rFonts w:ascii="Times New Roman" w:hAnsi="Times New Roman" w:cs="Times New Roman"/>
                <w:sz w:val="24"/>
                <w:szCs w:val="24"/>
              </w:rPr>
            </w:pPr>
            <w:r w:rsidRPr="004A0562">
              <w:rPr>
                <w:rFonts w:ascii="Times New Roman" w:hAnsi="Times New Roman" w:cs="Times New Roman"/>
                <w:sz w:val="24"/>
                <w:szCs w:val="24"/>
              </w:rPr>
              <w:lastRenderedPageBreak/>
              <w:t>12.3.</w:t>
            </w:r>
          </w:p>
        </w:tc>
        <w:tc>
          <w:tcPr>
            <w:tcW w:w="2824" w:type="dxa"/>
            <w:tcBorders>
              <w:top w:val="single" w:sz="4" w:space="0" w:color="auto"/>
              <w:left w:val="single" w:sz="4" w:space="0" w:color="auto"/>
              <w:bottom w:val="single" w:sz="4" w:space="0" w:color="auto"/>
              <w:right w:val="single" w:sz="4" w:space="0" w:color="auto"/>
            </w:tcBorders>
          </w:tcPr>
          <w:p w14:paraId="7DE4BF23" w14:textId="77777777" w:rsidR="00C10124" w:rsidRPr="004A0562" w:rsidRDefault="00C10124" w:rsidP="00C10124">
            <w:pPr>
              <w:spacing w:after="0" w:line="240" w:lineRule="auto"/>
              <w:jc w:val="both"/>
              <w:rPr>
                <w:rFonts w:ascii="Times New Roman" w:hAnsi="Times New Roman" w:cs="Times New Roman"/>
                <w:sz w:val="24"/>
                <w:szCs w:val="24"/>
              </w:rPr>
            </w:pPr>
            <w:r w:rsidRPr="004A0562">
              <w:rPr>
                <w:rFonts w:ascii="Times New Roman" w:hAnsi="Times New Roman" w:cs="Times New Roman"/>
                <w:sz w:val="24"/>
                <w:szCs w:val="24"/>
              </w:rPr>
              <w:t>Projekto vykdymo priežiūra</w:t>
            </w:r>
          </w:p>
        </w:tc>
        <w:tc>
          <w:tcPr>
            <w:tcW w:w="6549" w:type="dxa"/>
            <w:tcBorders>
              <w:top w:val="single" w:sz="4" w:space="0" w:color="auto"/>
              <w:left w:val="single" w:sz="4" w:space="0" w:color="auto"/>
              <w:bottom w:val="single" w:sz="4" w:space="0" w:color="auto"/>
              <w:right w:val="single" w:sz="4" w:space="0" w:color="auto"/>
            </w:tcBorders>
          </w:tcPr>
          <w:p w14:paraId="4B859135" w14:textId="77777777" w:rsidR="00C10124" w:rsidRPr="004A0562" w:rsidRDefault="00C10124" w:rsidP="00C10124">
            <w:pPr>
              <w:spacing w:after="0" w:line="240" w:lineRule="auto"/>
              <w:jc w:val="both"/>
              <w:rPr>
                <w:rFonts w:ascii="Times New Roman" w:hAnsi="Times New Roman" w:cs="Times New Roman"/>
                <w:iCs/>
                <w:sz w:val="24"/>
                <w:szCs w:val="24"/>
                <w:lang w:eastAsia="lt-LT"/>
              </w:rPr>
            </w:pPr>
            <w:r w:rsidRPr="004A0562">
              <w:rPr>
                <w:rFonts w:ascii="Times New Roman" w:hAnsi="Times New Roman" w:cs="Times New Roman"/>
                <w:iCs/>
                <w:sz w:val="24"/>
                <w:szCs w:val="24"/>
                <w:lang w:eastAsia="lt-LT"/>
              </w:rPr>
              <w:t>Numatoma. Teikdamas paslaugas, paslaugos teikėjas užsakovui pareikalavus turės parengti ataskaitas:</w:t>
            </w:r>
          </w:p>
          <w:p w14:paraId="5E2082E2" w14:textId="77777777" w:rsidR="00C10124" w:rsidRPr="004A0562" w:rsidRDefault="00C10124" w:rsidP="00C10124">
            <w:pPr>
              <w:spacing w:after="0" w:line="240" w:lineRule="auto"/>
              <w:jc w:val="both"/>
              <w:rPr>
                <w:rFonts w:ascii="Times New Roman" w:hAnsi="Times New Roman" w:cs="Times New Roman"/>
                <w:iCs/>
                <w:sz w:val="24"/>
                <w:szCs w:val="24"/>
                <w:lang w:eastAsia="lt-LT"/>
              </w:rPr>
            </w:pPr>
            <w:r w:rsidRPr="004A0562">
              <w:rPr>
                <w:rFonts w:ascii="Times New Roman" w:hAnsi="Times New Roman" w:cs="Times New Roman"/>
                <w:iCs/>
                <w:sz w:val="24"/>
                <w:szCs w:val="24"/>
                <w:lang w:eastAsia="lt-LT"/>
              </w:rPr>
              <w:t>-tarpinė ataskaita pateikiama per 15 d., joje apibendrinama paslaugos teikimo veikla;</w:t>
            </w:r>
          </w:p>
          <w:p w14:paraId="2049EFC5" w14:textId="77777777" w:rsidR="00C10124" w:rsidRPr="004A0562" w:rsidRDefault="00C10124" w:rsidP="00C10124">
            <w:pPr>
              <w:spacing w:after="0" w:line="240" w:lineRule="auto"/>
              <w:jc w:val="both"/>
              <w:rPr>
                <w:rFonts w:ascii="Times New Roman" w:hAnsi="Times New Roman" w:cs="Times New Roman"/>
                <w:iCs/>
                <w:sz w:val="24"/>
                <w:szCs w:val="24"/>
                <w:lang w:eastAsia="lt-LT"/>
              </w:rPr>
            </w:pPr>
            <w:r w:rsidRPr="004A0562">
              <w:rPr>
                <w:rFonts w:ascii="Times New Roman" w:hAnsi="Times New Roman" w:cs="Times New Roman"/>
                <w:iCs/>
                <w:sz w:val="24"/>
                <w:szCs w:val="24"/>
                <w:lang w:eastAsia="lt-LT"/>
              </w:rPr>
              <w:t>-baigiamoji ataskaita pateikiama per 1 mėn. nuo projekto įgyvendinimo dienos. Šioje ataskaitoje trumpai aprašoma projekto vykdymo priežiūros eiga;</w:t>
            </w:r>
          </w:p>
          <w:p w14:paraId="4F801FF9" w14:textId="77777777" w:rsidR="00C10124" w:rsidRPr="004A0562" w:rsidRDefault="00C10124" w:rsidP="00C10124">
            <w:pPr>
              <w:spacing w:after="0" w:line="240" w:lineRule="auto"/>
              <w:jc w:val="both"/>
              <w:rPr>
                <w:rFonts w:ascii="Times New Roman" w:hAnsi="Times New Roman" w:cs="Times New Roman"/>
                <w:iCs/>
                <w:sz w:val="24"/>
                <w:szCs w:val="24"/>
                <w:lang w:eastAsia="lt-LT"/>
              </w:rPr>
            </w:pPr>
            <w:r w:rsidRPr="004A0562">
              <w:rPr>
                <w:rFonts w:ascii="Times New Roman" w:hAnsi="Times New Roman" w:cs="Times New Roman"/>
                <w:iCs/>
                <w:sz w:val="24"/>
                <w:szCs w:val="24"/>
                <w:lang w:eastAsia="lt-LT"/>
              </w:rPr>
              <w:t>-ataskaitos rengiamos lietuvių kalba ir pateikiamos užsakovui el. paštu.</w:t>
            </w:r>
          </w:p>
        </w:tc>
      </w:tr>
      <w:tr w:rsidR="00C10124" w:rsidRPr="004A0562" w14:paraId="1B5788ED" w14:textId="77777777" w:rsidTr="00C10124">
        <w:trPr>
          <w:trHeight w:val="20"/>
        </w:trPr>
        <w:tc>
          <w:tcPr>
            <w:tcW w:w="828" w:type="dxa"/>
            <w:tcBorders>
              <w:top w:val="single" w:sz="4" w:space="0" w:color="auto"/>
              <w:left w:val="single" w:sz="4" w:space="0" w:color="auto"/>
              <w:bottom w:val="single" w:sz="4" w:space="0" w:color="auto"/>
              <w:right w:val="single" w:sz="4" w:space="0" w:color="auto"/>
            </w:tcBorders>
            <w:hideMark/>
          </w:tcPr>
          <w:p w14:paraId="12A1276E" w14:textId="77777777" w:rsidR="00C10124" w:rsidRPr="004A0562" w:rsidRDefault="00C10124" w:rsidP="00C10124">
            <w:pPr>
              <w:spacing w:after="0" w:line="240" w:lineRule="auto"/>
              <w:jc w:val="both"/>
              <w:rPr>
                <w:rFonts w:ascii="Times New Roman" w:hAnsi="Times New Roman" w:cs="Times New Roman"/>
                <w:sz w:val="24"/>
                <w:szCs w:val="24"/>
              </w:rPr>
            </w:pPr>
            <w:r w:rsidRPr="004A0562">
              <w:rPr>
                <w:rFonts w:ascii="Times New Roman" w:hAnsi="Times New Roman" w:cs="Times New Roman"/>
                <w:sz w:val="24"/>
                <w:szCs w:val="24"/>
              </w:rPr>
              <w:t>13.</w:t>
            </w:r>
          </w:p>
        </w:tc>
        <w:tc>
          <w:tcPr>
            <w:tcW w:w="2824" w:type="dxa"/>
            <w:tcBorders>
              <w:top w:val="single" w:sz="4" w:space="0" w:color="auto"/>
              <w:left w:val="single" w:sz="4" w:space="0" w:color="auto"/>
              <w:bottom w:val="single" w:sz="4" w:space="0" w:color="auto"/>
              <w:right w:val="single" w:sz="4" w:space="0" w:color="auto"/>
            </w:tcBorders>
            <w:hideMark/>
          </w:tcPr>
          <w:p w14:paraId="4B7265C0" w14:textId="77777777" w:rsidR="00C10124" w:rsidRPr="004A0562" w:rsidRDefault="00C10124" w:rsidP="00C10124">
            <w:pPr>
              <w:spacing w:after="0" w:line="240" w:lineRule="auto"/>
              <w:jc w:val="both"/>
              <w:rPr>
                <w:rFonts w:ascii="Times New Roman" w:hAnsi="Times New Roman" w:cs="Times New Roman"/>
                <w:sz w:val="24"/>
                <w:szCs w:val="24"/>
                <w:u w:val="single"/>
              </w:rPr>
            </w:pPr>
            <w:r w:rsidRPr="004A0562">
              <w:rPr>
                <w:rFonts w:ascii="Times New Roman" w:hAnsi="Times New Roman" w:cs="Times New Roman"/>
                <w:sz w:val="24"/>
                <w:szCs w:val="24"/>
              </w:rPr>
              <w:t>Paslaugų teikimo pradžia ir trukmė</w:t>
            </w:r>
          </w:p>
        </w:tc>
        <w:tc>
          <w:tcPr>
            <w:tcW w:w="6549" w:type="dxa"/>
            <w:tcBorders>
              <w:top w:val="single" w:sz="4" w:space="0" w:color="auto"/>
              <w:left w:val="single" w:sz="4" w:space="0" w:color="auto"/>
              <w:bottom w:val="single" w:sz="4" w:space="0" w:color="auto"/>
              <w:right w:val="single" w:sz="4" w:space="0" w:color="auto"/>
            </w:tcBorders>
          </w:tcPr>
          <w:p w14:paraId="7EB66454" w14:textId="77777777" w:rsidR="00C10124" w:rsidRPr="004A0562" w:rsidRDefault="00C10124" w:rsidP="00C10124">
            <w:pPr>
              <w:spacing w:after="0" w:line="240" w:lineRule="auto"/>
              <w:jc w:val="both"/>
              <w:rPr>
                <w:rFonts w:ascii="Times New Roman" w:hAnsi="Times New Roman" w:cs="Times New Roman"/>
                <w:iCs/>
                <w:sz w:val="24"/>
                <w:szCs w:val="24"/>
                <w:lang w:eastAsia="lt-LT"/>
              </w:rPr>
            </w:pPr>
            <w:r w:rsidRPr="004A0562">
              <w:rPr>
                <w:rFonts w:ascii="Times New Roman" w:hAnsi="Times New Roman" w:cs="Times New Roman"/>
                <w:iCs/>
                <w:sz w:val="24"/>
                <w:szCs w:val="24"/>
                <w:lang w:eastAsia="lt-LT"/>
              </w:rPr>
              <w:t>Paslaugos pradedamos teikti iš karto po projektavimo paslaugų sutarties pasirašymo.</w:t>
            </w:r>
          </w:p>
          <w:p w14:paraId="3633F07D" w14:textId="4BDEA712" w:rsidR="00C10124" w:rsidRPr="004A0562" w:rsidRDefault="00C10124" w:rsidP="00C10124">
            <w:pPr>
              <w:spacing w:after="0" w:line="240" w:lineRule="auto"/>
              <w:jc w:val="both"/>
              <w:rPr>
                <w:rFonts w:ascii="Times New Roman" w:hAnsi="Times New Roman" w:cs="Times New Roman"/>
                <w:iCs/>
                <w:sz w:val="24"/>
                <w:szCs w:val="24"/>
                <w:lang w:eastAsia="lt-LT"/>
              </w:rPr>
            </w:pPr>
            <w:r w:rsidRPr="004A0562">
              <w:rPr>
                <w:rFonts w:ascii="Times New Roman" w:hAnsi="Times New Roman" w:cs="Times New Roman"/>
                <w:iCs/>
                <w:sz w:val="24"/>
                <w:szCs w:val="24"/>
                <w:lang w:eastAsia="lt-LT"/>
              </w:rPr>
              <w:t>Supaprastinto statybos projekto parengimo trukmė – tiekėjo apsiūlytas terminas.</w:t>
            </w:r>
          </w:p>
          <w:p w14:paraId="019DBC90" w14:textId="77777777" w:rsidR="00C10124" w:rsidRPr="004A0562" w:rsidRDefault="00C10124" w:rsidP="00C10124">
            <w:pPr>
              <w:spacing w:after="0" w:line="240" w:lineRule="auto"/>
              <w:jc w:val="both"/>
              <w:rPr>
                <w:rFonts w:ascii="Times New Roman" w:hAnsi="Times New Roman" w:cs="Times New Roman"/>
                <w:sz w:val="24"/>
                <w:szCs w:val="24"/>
                <w:u w:val="single"/>
              </w:rPr>
            </w:pPr>
            <w:r w:rsidRPr="004A0562">
              <w:rPr>
                <w:rFonts w:ascii="Times New Roman" w:hAnsi="Times New Roman" w:cs="Times New Roman"/>
                <w:iCs/>
                <w:sz w:val="24"/>
                <w:szCs w:val="24"/>
                <w:lang w:eastAsia="lt-LT"/>
              </w:rPr>
              <w:t>Projekto vykdymo priežiūros paslaugos</w:t>
            </w:r>
            <w:r w:rsidRPr="004A0562">
              <w:rPr>
                <w:rFonts w:ascii="Times New Roman" w:hAnsi="Times New Roman" w:cs="Times New Roman"/>
                <w:sz w:val="24"/>
                <w:szCs w:val="24"/>
              </w:rPr>
              <w:t xml:space="preserve"> </w:t>
            </w:r>
            <w:r w:rsidRPr="004A0562">
              <w:rPr>
                <w:rFonts w:ascii="Times New Roman" w:hAnsi="Times New Roman" w:cs="Times New Roman"/>
                <w:iCs/>
                <w:sz w:val="24"/>
                <w:szCs w:val="24"/>
                <w:lang w:eastAsia="lt-LT"/>
              </w:rPr>
              <w:t>pradžia – statybos darbų pradžia,</w:t>
            </w:r>
            <w:r w:rsidRPr="004A0562">
              <w:rPr>
                <w:rFonts w:ascii="Times New Roman" w:hAnsi="Times New Roman" w:cs="Times New Roman"/>
                <w:sz w:val="24"/>
                <w:szCs w:val="24"/>
              </w:rPr>
              <w:t xml:space="preserve"> pabaiga statybos darbų pabaiga.</w:t>
            </w:r>
          </w:p>
        </w:tc>
      </w:tr>
      <w:tr w:rsidR="00C10124" w:rsidRPr="004A0562" w14:paraId="3556BD4B" w14:textId="77777777" w:rsidTr="00C10124">
        <w:trPr>
          <w:trHeight w:val="20"/>
        </w:trPr>
        <w:tc>
          <w:tcPr>
            <w:tcW w:w="828" w:type="dxa"/>
            <w:tcBorders>
              <w:top w:val="single" w:sz="4" w:space="0" w:color="auto"/>
              <w:left w:val="single" w:sz="4" w:space="0" w:color="auto"/>
              <w:bottom w:val="single" w:sz="4" w:space="0" w:color="auto"/>
              <w:right w:val="single" w:sz="4" w:space="0" w:color="auto"/>
            </w:tcBorders>
          </w:tcPr>
          <w:p w14:paraId="082CB0D0" w14:textId="77777777" w:rsidR="00C10124" w:rsidRPr="004A0562" w:rsidRDefault="00C10124" w:rsidP="00C10124">
            <w:pPr>
              <w:spacing w:after="0" w:line="240" w:lineRule="auto"/>
              <w:jc w:val="both"/>
              <w:rPr>
                <w:rFonts w:ascii="Times New Roman" w:hAnsi="Times New Roman" w:cs="Times New Roman"/>
                <w:sz w:val="24"/>
                <w:szCs w:val="24"/>
              </w:rPr>
            </w:pPr>
          </w:p>
        </w:tc>
        <w:tc>
          <w:tcPr>
            <w:tcW w:w="9373" w:type="dxa"/>
            <w:gridSpan w:val="2"/>
            <w:tcBorders>
              <w:top w:val="single" w:sz="4" w:space="0" w:color="auto"/>
              <w:left w:val="single" w:sz="4" w:space="0" w:color="auto"/>
              <w:bottom w:val="single" w:sz="4" w:space="0" w:color="auto"/>
              <w:right w:val="single" w:sz="4" w:space="0" w:color="auto"/>
            </w:tcBorders>
            <w:hideMark/>
          </w:tcPr>
          <w:p w14:paraId="3587C9D5" w14:textId="77777777" w:rsidR="00C10124" w:rsidRPr="004A0562" w:rsidRDefault="00C10124" w:rsidP="00C10124">
            <w:pPr>
              <w:spacing w:after="0" w:line="240" w:lineRule="auto"/>
              <w:ind w:left="360"/>
              <w:jc w:val="center"/>
              <w:rPr>
                <w:rFonts w:ascii="Times New Roman" w:hAnsi="Times New Roman" w:cs="Times New Roman"/>
                <w:b/>
                <w:sz w:val="24"/>
                <w:szCs w:val="24"/>
              </w:rPr>
            </w:pPr>
            <w:r w:rsidRPr="004A0562">
              <w:rPr>
                <w:rFonts w:ascii="Times New Roman" w:hAnsi="Times New Roman" w:cs="Times New Roman"/>
                <w:b/>
                <w:sz w:val="24"/>
                <w:szCs w:val="24"/>
              </w:rPr>
              <w:t>III. Reikalavimai projektavimo paslaugoms</w:t>
            </w:r>
          </w:p>
        </w:tc>
      </w:tr>
      <w:tr w:rsidR="00C10124" w:rsidRPr="004A0562" w14:paraId="04D0F785" w14:textId="77777777" w:rsidTr="00C10124">
        <w:trPr>
          <w:trHeight w:val="20"/>
        </w:trPr>
        <w:tc>
          <w:tcPr>
            <w:tcW w:w="828" w:type="dxa"/>
            <w:tcBorders>
              <w:top w:val="single" w:sz="4" w:space="0" w:color="auto"/>
              <w:left w:val="single" w:sz="4" w:space="0" w:color="auto"/>
              <w:bottom w:val="single" w:sz="4" w:space="0" w:color="auto"/>
              <w:right w:val="single" w:sz="4" w:space="0" w:color="auto"/>
            </w:tcBorders>
            <w:hideMark/>
          </w:tcPr>
          <w:p w14:paraId="5BA8BE5C" w14:textId="77777777" w:rsidR="00C10124" w:rsidRPr="004A0562" w:rsidRDefault="00C10124" w:rsidP="00C10124">
            <w:pPr>
              <w:spacing w:after="0" w:line="240" w:lineRule="auto"/>
              <w:jc w:val="both"/>
              <w:rPr>
                <w:rFonts w:ascii="Times New Roman" w:hAnsi="Times New Roman" w:cs="Times New Roman"/>
                <w:sz w:val="24"/>
                <w:szCs w:val="24"/>
              </w:rPr>
            </w:pPr>
            <w:r w:rsidRPr="004A0562">
              <w:rPr>
                <w:rFonts w:ascii="Times New Roman" w:hAnsi="Times New Roman" w:cs="Times New Roman"/>
                <w:sz w:val="24"/>
                <w:szCs w:val="24"/>
              </w:rPr>
              <w:t>14.</w:t>
            </w:r>
          </w:p>
        </w:tc>
        <w:tc>
          <w:tcPr>
            <w:tcW w:w="2824" w:type="dxa"/>
            <w:tcBorders>
              <w:top w:val="single" w:sz="4" w:space="0" w:color="auto"/>
              <w:left w:val="single" w:sz="4" w:space="0" w:color="auto"/>
              <w:bottom w:val="single" w:sz="4" w:space="0" w:color="auto"/>
              <w:right w:val="single" w:sz="4" w:space="0" w:color="auto"/>
            </w:tcBorders>
            <w:hideMark/>
          </w:tcPr>
          <w:p w14:paraId="739BC0A3" w14:textId="77777777" w:rsidR="00C10124" w:rsidRPr="004A0562" w:rsidRDefault="00C10124" w:rsidP="00C10124">
            <w:pPr>
              <w:spacing w:after="0" w:line="240" w:lineRule="auto"/>
              <w:jc w:val="both"/>
              <w:rPr>
                <w:rFonts w:ascii="Times New Roman" w:hAnsi="Times New Roman" w:cs="Times New Roman"/>
                <w:b/>
                <w:sz w:val="24"/>
                <w:szCs w:val="24"/>
                <w:u w:val="single"/>
              </w:rPr>
            </w:pPr>
            <w:r w:rsidRPr="004A0562">
              <w:rPr>
                <w:rFonts w:ascii="Times New Roman" w:hAnsi="Times New Roman" w:cs="Times New Roman"/>
                <w:sz w:val="24"/>
                <w:szCs w:val="24"/>
              </w:rPr>
              <w:t>Projekto rengimo dokumentams taikomi</w:t>
            </w:r>
            <w:r w:rsidRPr="004A0562">
              <w:rPr>
                <w:rFonts w:ascii="Times New Roman" w:hAnsi="Times New Roman" w:cs="Times New Roman"/>
                <w:b/>
                <w:sz w:val="24"/>
                <w:szCs w:val="24"/>
              </w:rPr>
              <w:t xml:space="preserve"> </w:t>
            </w:r>
            <w:r w:rsidRPr="004A0562">
              <w:rPr>
                <w:rFonts w:ascii="Times New Roman" w:hAnsi="Times New Roman" w:cs="Times New Roman"/>
                <w:sz w:val="24"/>
                <w:szCs w:val="24"/>
              </w:rPr>
              <w:t xml:space="preserve">teisės aktai, normatyviniai statybos techniniai dokumentai bei normatyviniai statinio saugos ir paskirties dokumentai, teritorijų planavimo dokumentai. </w:t>
            </w:r>
          </w:p>
        </w:tc>
        <w:tc>
          <w:tcPr>
            <w:tcW w:w="6549" w:type="dxa"/>
            <w:tcBorders>
              <w:top w:val="single" w:sz="4" w:space="0" w:color="auto"/>
              <w:left w:val="single" w:sz="4" w:space="0" w:color="auto"/>
              <w:bottom w:val="single" w:sz="4" w:space="0" w:color="auto"/>
              <w:right w:val="single" w:sz="4" w:space="0" w:color="auto"/>
            </w:tcBorders>
            <w:hideMark/>
          </w:tcPr>
          <w:p w14:paraId="393A18AA" w14:textId="77777777" w:rsidR="00C10124" w:rsidRPr="004A0562" w:rsidRDefault="00C10124" w:rsidP="00C10124">
            <w:pPr>
              <w:spacing w:after="0" w:line="240" w:lineRule="auto"/>
              <w:jc w:val="both"/>
              <w:rPr>
                <w:rFonts w:ascii="Times New Roman" w:hAnsi="Times New Roman" w:cs="Times New Roman"/>
                <w:iCs/>
                <w:sz w:val="24"/>
                <w:szCs w:val="24"/>
                <w:lang w:eastAsia="lt-LT"/>
              </w:rPr>
            </w:pPr>
            <w:r w:rsidRPr="004A0562">
              <w:rPr>
                <w:rFonts w:ascii="Times New Roman" w:hAnsi="Times New Roman" w:cs="Times New Roman"/>
                <w:iCs/>
                <w:sz w:val="24"/>
                <w:szCs w:val="24"/>
                <w:lang w:eastAsia="lt-LT"/>
              </w:rPr>
              <w:t>Projektas rengiamas Lietuvos Respublikos statybos įstatymu ir kitais įstatymais, reglamentuojančiais statinio saugos ir paskirties reikalavimus, teisės aktais, reglamentuojančiais esminius statinių reikalavimus, kitais teisės aktais, teritorijų planavimo ir normatyviniais statybos techniniais dokumentais, normatyviniais statinio saugos ir paskirties dokumentais, statinio projekto rengimo dokumentais, projektavimo paslaugų suteikimo sutartimi. Įvertinti saugomas teritorijas.</w:t>
            </w:r>
          </w:p>
        </w:tc>
      </w:tr>
      <w:tr w:rsidR="00C10124" w:rsidRPr="004A0562" w14:paraId="51E7DEB7" w14:textId="77777777" w:rsidTr="00C10124">
        <w:trPr>
          <w:trHeight w:val="20"/>
        </w:trPr>
        <w:tc>
          <w:tcPr>
            <w:tcW w:w="828" w:type="dxa"/>
            <w:tcBorders>
              <w:top w:val="single" w:sz="4" w:space="0" w:color="auto"/>
              <w:left w:val="single" w:sz="4" w:space="0" w:color="auto"/>
              <w:bottom w:val="single" w:sz="4" w:space="0" w:color="auto"/>
              <w:right w:val="single" w:sz="4" w:space="0" w:color="auto"/>
            </w:tcBorders>
          </w:tcPr>
          <w:p w14:paraId="5FB460E9" w14:textId="77777777" w:rsidR="00C10124" w:rsidRPr="004A0562" w:rsidRDefault="00C10124" w:rsidP="00C10124">
            <w:pPr>
              <w:spacing w:after="0" w:line="240" w:lineRule="auto"/>
              <w:jc w:val="both"/>
              <w:rPr>
                <w:rFonts w:ascii="Times New Roman" w:hAnsi="Times New Roman" w:cs="Times New Roman"/>
                <w:sz w:val="24"/>
                <w:szCs w:val="24"/>
              </w:rPr>
            </w:pPr>
            <w:r w:rsidRPr="004A0562">
              <w:rPr>
                <w:rFonts w:ascii="Times New Roman" w:hAnsi="Times New Roman" w:cs="Times New Roman"/>
                <w:sz w:val="24"/>
                <w:szCs w:val="24"/>
              </w:rPr>
              <w:t>15.</w:t>
            </w:r>
          </w:p>
        </w:tc>
        <w:tc>
          <w:tcPr>
            <w:tcW w:w="2824" w:type="dxa"/>
            <w:tcBorders>
              <w:top w:val="single" w:sz="4" w:space="0" w:color="auto"/>
              <w:left w:val="single" w:sz="4" w:space="0" w:color="auto"/>
              <w:bottom w:val="single" w:sz="4" w:space="0" w:color="auto"/>
              <w:right w:val="single" w:sz="4" w:space="0" w:color="auto"/>
            </w:tcBorders>
          </w:tcPr>
          <w:p w14:paraId="25F6C24F" w14:textId="77777777" w:rsidR="00C10124" w:rsidRPr="004A0562" w:rsidRDefault="00C10124" w:rsidP="00C10124">
            <w:pPr>
              <w:spacing w:after="0" w:line="240" w:lineRule="auto"/>
              <w:jc w:val="both"/>
              <w:rPr>
                <w:rFonts w:ascii="Times New Roman" w:hAnsi="Times New Roman" w:cs="Times New Roman"/>
                <w:sz w:val="24"/>
                <w:szCs w:val="24"/>
              </w:rPr>
            </w:pPr>
            <w:r w:rsidRPr="004A0562">
              <w:rPr>
                <w:rFonts w:ascii="Times New Roman" w:hAnsi="Times New Roman" w:cs="Times New Roman"/>
                <w:sz w:val="24"/>
                <w:szCs w:val="24"/>
              </w:rPr>
              <w:t>Funkciniai (paskirties) ir naudojimo (eksploataciniai) reikalavimai statiniui (statinių grupei)</w:t>
            </w:r>
          </w:p>
        </w:tc>
        <w:tc>
          <w:tcPr>
            <w:tcW w:w="6549" w:type="dxa"/>
            <w:tcBorders>
              <w:top w:val="single" w:sz="4" w:space="0" w:color="auto"/>
              <w:left w:val="single" w:sz="4" w:space="0" w:color="auto"/>
              <w:bottom w:val="single" w:sz="4" w:space="0" w:color="auto"/>
              <w:right w:val="single" w:sz="4" w:space="0" w:color="auto"/>
            </w:tcBorders>
          </w:tcPr>
          <w:p w14:paraId="06890740" w14:textId="77777777" w:rsidR="00C10124" w:rsidRPr="004A0562" w:rsidRDefault="00C10124" w:rsidP="00C10124">
            <w:pPr>
              <w:spacing w:after="0" w:line="240" w:lineRule="auto"/>
              <w:jc w:val="both"/>
              <w:rPr>
                <w:rFonts w:ascii="Times New Roman" w:hAnsi="Times New Roman" w:cs="Times New Roman"/>
                <w:iCs/>
                <w:sz w:val="24"/>
                <w:szCs w:val="24"/>
                <w:lang w:eastAsia="lt-LT"/>
              </w:rPr>
            </w:pPr>
            <w:r w:rsidRPr="004A0562">
              <w:rPr>
                <w:rFonts w:ascii="Times New Roman" w:hAnsi="Times New Roman" w:cs="Times New Roman"/>
                <w:iCs/>
                <w:sz w:val="24"/>
                <w:szCs w:val="24"/>
                <w:lang w:eastAsia="lt-LT"/>
              </w:rPr>
              <w:t>Visos siūlomos tvarkymo ir pritaikymo lankymui priemonės, infrastruktūra turi derėti kraštovaizdyje ir tarpusavyje, turi būti ne tik estetiška, bet ir ilgaamžė, atspari vandalizmui ir aplinkos poveikiui, ergonomiška, patogi naudoti lankytojams;</w:t>
            </w:r>
          </w:p>
        </w:tc>
      </w:tr>
      <w:tr w:rsidR="00C10124" w:rsidRPr="004A0562" w14:paraId="653C95D4" w14:textId="77777777" w:rsidTr="00C10124">
        <w:trPr>
          <w:trHeight w:val="20"/>
        </w:trPr>
        <w:tc>
          <w:tcPr>
            <w:tcW w:w="828" w:type="dxa"/>
            <w:tcBorders>
              <w:top w:val="single" w:sz="4" w:space="0" w:color="auto"/>
              <w:left w:val="single" w:sz="4" w:space="0" w:color="auto"/>
              <w:bottom w:val="single" w:sz="4" w:space="0" w:color="auto"/>
              <w:right w:val="single" w:sz="4" w:space="0" w:color="auto"/>
            </w:tcBorders>
            <w:hideMark/>
          </w:tcPr>
          <w:p w14:paraId="475802B9" w14:textId="77777777" w:rsidR="00C10124" w:rsidRPr="004A0562" w:rsidRDefault="00C10124" w:rsidP="00C10124">
            <w:pPr>
              <w:spacing w:after="0" w:line="240" w:lineRule="auto"/>
              <w:jc w:val="both"/>
              <w:rPr>
                <w:rFonts w:ascii="Times New Roman" w:hAnsi="Times New Roman" w:cs="Times New Roman"/>
                <w:sz w:val="24"/>
                <w:szCs w:val="24"/>
              </w:rPr>
            </w:pPr>
            <w:r w:rsidRPr="004A0562">
              <w:rPr>
                <w:rFonts w:ascii="Times New Roman" w:hAnsi="Times New Roman" w:cs="Times New Roman"/>
                <w:sz w:val="24"/>
                <w:szCs w:val="24"/>
              </w:rPr>
              <w:t>16.</w:t>
            </w:r>
          </w:p>
        </w:tc>
        <w:tc>
          <w:tcPr>
            <w:tcW w:w="2824" w:type="dxa"/>
            <w:tcBorders>
              <w:top w:val="single" w:sz="4" w:space="0" w:color="auto"/>
              <w:left w:val="single" w:sz="4" w:space="0" w:color="auto"/>
              <w:bottom w:val="single" w:sz="4" w:space="0" w:color="auto"/>
              <w:right w:val="single" w:sz="4" w:space="0" w:color="auto"/>
            </w:tcBorders>
            <w:hideMark/>
          </w:tcPr>
          <w:p w14:paraId="166D50CC" w14:textId="77777777" w:rsidR="00C10124" w:rsidRPr="004A0562" w:rsidRDefault="00C10124" w:rsidP="00C10124">
            <w:pPr>
              <w:spacing w:after="0" w:line="240" w:lineRule="auto"/>
              <w:jc w:val="both"/>
              <w:rPr>
                <w:rFonts w:ascii="Times New Roman" w:hAnsi="Times New Roman" w:cs="Times New Roman"/>
                <w:sz w:val="24"/>
                <w:szCs w:val="24"/>
              </w:rPr>
            </w:pPr>
            <w:r w:rsidRPr="004A0562">
              <w:rPr>
                <w:rFonts w:ascii="Times New Roman" w:hAnsi="Times New Roman" w:cs="Times New Roman"/>
                <w:sz w:val="24"/>
                <w:szCs w:val="24"/>
              </w:rPr>
              <w:t>Aplinkosaugos, sveikatos, saugomos teritorijos ir nekilnojamosios kultūros paveldo vertybės apsaugos reikalavimai</w:t>
            </w:r>
          </w:p>
        </w:tc>
        <w:tc>
          <w:tcPr>
            <w:tcW w:w="6549" w:type="dxa"/>
            <w:tcBorders>
              <w:top w:val="single" w:sz="4" w:space="0" w:color="auto"/>
              <w:left w:val="single" w:sz="4" w:space="0" w:color="auto"/>
              <w:bottom w:val="single" w:sz="4" w:space="0" w:color="auto"/>
              <w:right w:val="single" w:sz="4" w:space="0" w:color="auto"/>
            </w:tcBorders>
            <w:hideMark/>
          </w:tcPr>
          <w:p w14:paraId="7AC15090" w14:textId="77777777" w:rsidR="00C10124" w:rsidRPr="004A0562" w:rsidRDefault="00C10124" w:rsidP="00C10124">
            <w:pPr>
              <w:spacing w:after="0" w:line="240" w:lineRule="auto"/>
              <w:jc w:val="both"/>
              <w:rPr>
                <w:rFonts w:ascii="Times New Roman" w:hAnsi="Times New Roman" w:cs="Times New Roman"/>
                <w:iCs/>
                <w:sz w:val="24"/>
                <w:szCs w:val="24"/>
                <w:lang w:eastAsia="lt-LT"/>
              </w:rPr>
            </w:pPr>
            <w:r w:rsidRPr="004A0562">
              <w:rPr>
                <w:rFonts w:ascii="Times New Roman" w:hAnsi="Times New Roman" w:cs="Times New Roman"/>
                <w:iCs/>
                <w:sz w:val="24"/>
                <w:szCs w:val="24"/>
                <w:lang w:eastAsia="lt-LT"/>
              </w:rPr>
              <w:t>Vadovautis teisės aktuose numatytais aplinkosaugos, sveikatos, saugomos teritorijos ir nekilnojamosios kultūros paveldo vertybės apsaugos reikalavimais.</w:t>
            </w:r>
          </w:p>
        </w:tc>
      </w:tr>
      <w:tr w:rsidR="00C10124" w:rsidRPr="004A0562" w14:paraId="4FAF266B" w14:textId="77777777" w:rsidTr="00C10124">
        <w:trPr>
          <w:trHeight w:val="20"/>
        </w:trPr>
        <w:tc>
          <w:tcPr>
            <w:tcW w:w="828" w:type="dxa"/>
            <w:tcBorders>
              <w:top w:val="single" w:sz="4" w:space="0" w:color="auto"/>
              <w:left w:val="single" w:sz="4" w:space="0" w:color="auto"/>
              <w:bottom w:val="single" w:sz="4" w:space="0" w:color="auto"/>
              <w:right w:val="single" w:sz="4" w:space="0" w:color="auto"/>
            </w:tcBorders>
          </w:tcPr>
          <w:p w14:paraId="604CC70C" w14:textId="77777777" w:rsidR="00C10124" w:rsidRPr="004A0562" w:rsidRDefault="00C10124" w:rsidP="00C10124">
            <w:pPr>
              <w:spacing w:after="0" w:line="240" w:lineRule="auto"/>
              <w:jc w:val="both"/>
              <w:rPr>
                <w:rFonts w:ascii="Times New Roman" w:hAnsi="Times New Roman" w:cs="Times New Roman"/>
                <w:sz w:val="24"/>
                <w:szCs w:val="24"/>
              </w:rPr>
            </w:pPr>
            <w:r w:rsidRPr="004A0562">
              <w:rPr>
                <w:rFonts w:ascii="Times New Roman" w:hAnsi="Times New Roman" w:cs="Times New Roman"/>
                <w:sz w:val="24"/>
                <w:szCs w:val="24"/>
              </w:rPr>
              <w:t>17.</w:t>
            </w:r>
          </w:p>
        </w:tc>
        <w:tc>
          <w:tcPr>
            <w:tcW w:w="2824" w:type="dxa"/>
            <w:tcBorders>
              <w:top w:val="single" w:sz="4" w:space="0" w:color="auto"/>
              <w:left w:val="single" w:sz="4" w:space="0" w:color="auto"/>
              <w:bottom w:val="single" w:sz="4" w:space="0" w:color="auto"/>
              <w:right w:val="single" w:sz="4" w:space="0" w:color="auto"/>
            </w:tcBorders>
          </w:tcPr>
          <w:p w14:paraId="7C7CF9D0" w14:textId="77777777" w:rsidR="00C10124" w:rsidRPr="004A0562" w:rsidRDefault="00C10124" w:rsidP="00C10124">
            <w:pPr>
              <w:spacing w:after="0" w:line="240" w:lineRule="auto"/>
              <w:jc w:val="both"/>
              <w:rPr>
                <w:rFonts w:ascii="Times New Roman" w:hAnsi="Times New Roman" w:cs="Times New Roman"/>
                <w:sz w:val="24"/>
                <w:szCs w:val="24"/>
              </w:rPr>
            </w:pPr>
            <w:r w:rsidRPr="004A0562">
              <w:rPr>
                <w:rFonts w:ascii="Times New Roman" w:hAnsi="Times New Roman" w:cs="Times New Roman"/>
                <w:sz w:val="24"/>
                <w:szCs w:val="24"/>
              </w:rPr>
              <w:t>Universaliojo dizaino principų taikymo reikalavimai</w:t>
            </w:r>
          </w:p>
        </w:tc>
        <w:tc>
          <w:tcPr>
            <w:tcW w:w="6549" w:type="dxa"/>
            <w:tcBorders>
              <w:top w:val="single" w:sz="4" w:space="0" w:color="auto"/>
              <w:left w:val="single" w:sz="4" w:space="0" w:color="auto"/>
              <w:bottom w:val="single" w:sz="4" w:space="0" w:color="auto"/>
              <w:right w:val="single" w:sz="4" w:space="0" w:color="auto"/>
            </w:tcBorders>
          </w:tcPr>
          <w:p w14:paraId="61889453" w14:textId="77777777" w:rsidR="00C10124" w:rsidRPr="004A0562" w:rsidRDefault="00C10124" w:rsidP="00C10124">
            <w:pPr>
              <w:spacing w:after="0" w:line="240" w:lineRule="auto"/>
              <w:jc w:val="both"/>
              <w:rPr>
                <w:rFonts w:ascii="Times New Roman" w:hAnsi="Times New Roman" w:cs="Times New Roman"/>
                <w:sz w:val="24"/>
                <w:szCs w:val="24"/>
              </w:rPr>
            </w:pPr>
            <w:r w:rsidRPr="004A0562">
              <w:rPr>
                <w:rFonts w:ascii="Times New Roman" w:hAnsi="Times New Roman" w:cs="Times New Roman"/>
                <w:sz w:val="24"/>
                <w:szCs w:val="24"/>
              </w:rPr>
              <w:t xml:space="preserve">Projektuojant įvertinti universaliojo dizaino principus.  </w:t>
            </w:r>
          </w:p>
        </w:tc>
      </w:tr>
      <w:tr w:rsidR="00C10124" w:rsidRPr="004A0562" w14:paraId="388EF32B" w14:textId="77777777" w:rsidTr="00C10124">
        <w:trPr>
          <w:trHeight w:val="6081"/>
        </w:trPr>
        <w:tc>
          <w:tcPr>
            <w:tcW w:w="828" w:type="dxa"/>
            <w:tcBorders>
              <w:top w:val="single" w:sz="4" w:space="0" w:color="auto"/>
              <w:left w:val="single" w:sz="4" w:space="0" w:color="auto"/>
              <w:bottom w:val="single" w:sz="4" w:space="0" w:color="auto"/>
              <w:right w:val="single" w:sz="4" w:space="0" w:color="auto"/>
            </w:tcBorders>
            <w:hideMark/>
          </w:tcPr>
          <w:p w14:paraId="0D61B0CA" w14:textId="77777777" w:rsidR="00C10124" w:rsidRPr="004A0562" w:rsidRDefault="00C10124" w:rsidP="00C10124">
            <w:pPr>
              <w:spacing w:after="0" w:line="240" w:lineRule="auto"/>
              <w:jc w:val="both"/>
              <w:rPr>
                <w:rFonts w:ascii="Times New Roman" w:hAnsi="Times New Roman" w:cs="Times New Roman"/>
                <w:kern w:val="2"/>
                <w:sz w:val="24"/>
                <w:szCs w:val="24"/>
              </w:rPr>
            </w:pPr>
            <w:r w:rsidRPr="004A0562">
              <w:rPr>
                <w:rFonts w:ascii="Times New Roman" w:hAnsi="Times New Roman" w:cs="Times New Roman"/>
                <w:sz w:val="24"/>
                <w:szCs w:val="24"/>
              </w:rPr>
              <w:lastRenderedPageBreak/>
              <w:t>18.</w:t>
            </w:r>
          </w:p>
        </w:tc>
        <w:tc>
          <w:tcPr>
            <w:tcW w:w="2824" w:type="dxa"/>
            <w:tcBorders>
              <w:top w:val="single" w:sz="4" w:space="0" w:color="auto"/>
              <w:left w:val="single" w:sz="4" w:space="0" w:color="auto"/>
              <w:bottom w:val="single" w:sz="4" w:space="0" w:color="auto"/>
              <w:right w:val="single" w:sz="4" w:space="0" w:color="auto"/>
            </w:tcBorders>
          </w:tcPr>
          <w:p w14:paraId="77C7E7A8" w14:textId="77777777" w:rsidR="00C10124" w:rsidRPr="004A0562" w:rsidRDefault="00C10124" w:rsidP="00C10124">
            <w:pPr>
              <w:spacing w:after="0" w:line="240" w:lineRule="auto"/>
              <w:jc w:val="both"/>
              <w:rPr>
                <w:rFonts w:ascii="Times New Roman" w:hAnsi="Times New Roman" w:cs="Times New Roman"/>
                <w:sz w:val="24"/>
                <w:szCs w:val="24"/>
                <w:u w:val="single"/>
              </w:rPr>
            </w:pPr>
            <w:r w:rsidRPr="004A0562">
              <w:rPr>
                <w:rFonts w:ascii="Times New Roman" w:hAnsi="Times New Roman" w:cs="Times New Roman"/>
                <w:sz w:val="24"/>
                <w:szCs w:val="24"/>
              </w:rPr>
              <w:t>Techniniai, kokybiniai (estetiniai, komforto, energinio naudingumo, triukšmo lygio ir t.t.) reikalavimai pagal statinio projekto sprendinių dalis</w:t>
            </w:r>
          </w:p>
        </w:tc>
        <w:tc>
          <w:tcPr>
            <w:tcW w:w="6549" w:type="dxa"/>
            <w:tcBorders>
              <w:top w:val="single" w:sz="4" w:space="0" w:color="auto"/>
              <w:left w:val="single" w:sz="4" w:space="0" w:color="auto"/>
              <w:bottom w:val="single" w:sz="4" w:space="0" w:color="auto"/>
              <w:right w:val="single" w:sz="4" w:space="0" w:color="auto"/>
            </w:tcBorders>
          </w:tcPr>
          <w:p w14:paraId="4B0F13AA" w14:textId="77777777" w:rsidR="00C10124" w:rsidRPr="004A0562" w:rsidRDefault="00C10124" w:rsidP="007F7025">
            <w:pPr>
              <w:pStyle w:val="Sraopastraipa"/>
              <w:numPr>
                <w:ilvl w:val="0"/>
                <w:numId w:val="34"/>
              </w:numPr>
              <w:spacing w:after="0" w:line="240" w:lineRule="auto"/>
              <w:ind w:left="347"/>
              <w:jc w:val="both"/>
              <w:rPr>
                <w:rFonts w:ascii="Times New Roman" w:hAnsi="Times New Roman" w:cs="Times New Roman"/>
                <w:sz w:val="24"/>
                <w:szCs w:val="24"/>
              </w:rPr>
            </w:pPr>
            <w:r w:rsidRPr="004A0562">
              <w:rPr>
                <w:rFonts w:ascii="Times New Roman" w:hAnsi="Times New Roman" w:cs="Times New Roman"/>
                <w:sz w:val="24"/>
                <w:szCs w:val="24"/>
              </w:rPr>
              <w:t>numatyti pėsčiųjų takus – šaligatvius miestelio centre, (palei valsčiaus pastatą (Dubysos g. 8, Betygala) iki WC (Sporto g. 1, Betygala), palei Sporto gatvę prie Betygalos Šv. Mikalojaus bažnyčios (Sporto g. 2, Betygala) iki automobilių aikštelės ir iki kultūros centro (Rožių g. 2, Betygala);</w:t>
            </w:r>
          </w:p>
          <w:p w14:paraId="1C722F83" w14:textId="77777777" w:rsidR="00C10124" w:rsidRPr="004A0562" w:rsidRDefault="00C10124" w:rsidP="007F7025">
            <w:pPr>
              <w:pStyle w:val="Sraopastraipa"/>
              <w:numPr>
                <w:ilvl w:val="0"/>
                <w:numId w:val="34"/>
              </w:numPr>
              <w:spacing w:after="0" w:line="240" w:lineRule="auto"/>
              <w:ind w:left="347"/>
              <w:jc w:val="both"/>
              <w:rPr>
                <w:rFonts w:ascii="Times New Roman" w:hAnsi="Times New Roman" w:cs="Times New Roman"/>
                <w:sz w:val="24"/>
                <w:szCs w:val="24"/>
              </w:rPr>
            </w:pPr>
            <w:r w:rsidRPr="004A0562">
              <w:rPr>
                <w:rFonts w:ascii="Times New Roman" w:hAnsi="Times New Roman" w:cs="Times New Roman"/>
                <w:sz w:val="24"/>
                <w:szCs w:val="24"/>
              </w:rPr>
              <w:t>numatyti užvažiavimus ant pėsčiųjų takų;</w:t>
            </w:r>
          </w:p>
          <w:p w14:paraId="63956464" w14:textId="77777777" w:rsidR="00C10124" w:rsidRPr="004A0562" w:rsidRDefault="00C10124" w:rsidP="007F7025">
            <w:pPr>
              <w:pStyle w:val="Sraopastraipa"/>
              <w:numPr>
                <w:ilvl w:val="0"/>
                <w:numId w:val="34"/>
              </w:numPr>
              <w:spacing w:after="0" w:line="240" w:lineRule="auto"/>
              <w:jc w:val="both"/>
              <w:rPr>
                <w:rFonts w:ascii="Times New Roman" w:hAnsi="Times New Roman" w:cs="Times New Roman"/>
                <w:sz w:val="24"/>
                <w:szCs w:val="24"/>
              </w:rPr>
            </w:pPr>
            <w:r w:rsidRPr="004A0562">
              <w:rPr>
                <w:rFonts w:ascii="Times New Roman" w:hAnsi="Times New Roman" w:cs="Times New Roman"/>
                <w:sz w:val="24"/>
                <w:szCs w:val="24"/>
              </w:rPr>
              <w:t xml:space="preserve">numatyti viešojo tualeto įrengimą; </w:t>
            </w:r>
          </w:p>
          <w:p w14:paraId="75394C2F" w14:textId="77777777" w:rsidR="00C10124" w:rsidRPr="004A0562" w:rsidRDefault="00C10124" w:rsidP="007F7025">
            <w:pPr>
              <w:pStyle w:val="Sraopastraipa"/>
              <w:numPr>
                <w:ilvl w:val="0"/>
                <w:numId w:val="34"/>
              </w:numPr>
              <w:spacing w:after="0" w:line="240" w:lineRule="auto"/>
              <w:jc w:val="both"/>
              <w:rPr>
                <w:rFonts w:ascii="Times New Roman" w:hAnsi="Times New Roman" w:cs="Times New Roman"/>
                <w:sz w:val="24"/>
                <w:szCs w:val="24"/>
              </w:rPr>
            </w:pPr>
            <w:r w:rsidRPr="004A0562">
              <w:rPr>
                <w:rFonts w:ascii="Times New Roman" w:hAnsi="Times New Roman" w:cs="Times New Roman"/>
                <w:sz w:val="24"/>
                <w:szCs w:val="24"/>
              </w:rPr>
              <w:t>numatyti automobilių stovėjimo aikštelės prie Sporto gatvės įrengimą asfalto danga apie 350 m2.;</w:t>
            </w:r>
          </w:p>
          <w:p w14:paraId="322C8A95" w14:textId="77777777" w:rsidR="00C10124" w:rsidRPr="004A0562" w:rsidRDefault="00C10124" w:rsidP="007F7025">
            <w:pPr>
              <w:pStyle w:val="Sraopastraipa"/>
              <w:numPr>
                <w:ilvl w:val="0"/>
                <w:numId w:val="34"/>
              </w:numPr>
              <w:spacing w:after="0" w:line="240" w:lineRule="auto"/>
              <w:jc w:val="both"/>
              <w:rPr>
                <w:rFonts w:ascii="Times New Roman" w:hAnsi="Times New Roman" w:cs="Times New Roman"/>
                <w:sz w:val="24"/>
                <w:szCs w:val="24"/>
              </w:rPr>
            </w:pPr>
            <w:r w:rsidRPr="004A0562">
              <w:rPr>
                <w:rFonts w:ascii="Times New Roman" w:hAnsi="Times New Roman" w:cs="Times New Roman"/>
                <w:sz w:val="24"/>
                <w:szCs w:val="24"/>
              </w:rPr>
              <w:t>numatyti paviršinio vandens nuvedimą, vandens pralaidas, naftos produktų gaudykles;</w:t>
            </w:r>
          </w:p>
          <w:p w14:paraId="71CD31FE" w14:textId="77777777" w:rsidR="00C10124" w:rsidRPr="004A0562" w:rsidRDefault="00C10124" w:rsidP="007F7025">
            <w:pPr>
              <w:pStyle w:val="Sraopastraipa"/>
              <w:numPr>
                <w:ilvl w:val="0"/>
                <w:numId w:val="34"/>
              </w:numPr>
              <w:spacing w:after="0" w:line="240" w:lineRule="auto"/>
              <w:jc w:val="both"/>
              <w:rPr>
                <w:rFonts w:ascii="Times New Roman" w:hAnsi="Times New Roman" w:cs="Times New Roman"/>
                <w:sz w:val="24"/>
                <w:szCs w:val="24"/>
              </w:rPr>
            </w:pPr>
            <w:r w:rsidRPr="004A0562">
              <w:rPr>
                <w:rFonts w:ascii="Times New Roman" w:hAnsi="Times New Roman" w:cs="Times New Roman"/>
                <w:sz w:val="24"/>
                <w:szCs w:val="24"/>
              </w:rPr>
              <w:t>numatyti vertikalų ir horizontalų ženklinimą;</w:t>
            </w:r>
          </w:p>
          <w:p w14:paraId="6803E27E" w14:textId="77777777" w:rsidR="00C10124" w:rsidRPr="004A0562" w:rsidRDefault="00C10124" w:rsidP="007F7025">
            <w:pPr>
              <w:pStyle w:val="Sraopastraipa"/>
              <w:numPr>
                <w:ilvl w:val="0"/>
                <w:numId w:val="34"/>
              </w:numPr>
              <w:spacing w:after="0" w:line="240" w:lineRule="auto"/>
              <w:jc w:val="both"/>
              <w:rPr>
                <w:rFonts w:ascii="Times New Roman" w:hAnsi="Times New Roman" w:cs="Times New Roman"/>
                <w:sz w:val="24"/>
                <w:szCs w:val="24"/>
              </w:rPr>
            </w:pPr>
            <w:r w:rsidRPr="004A0562">
              <w:rPr>
                <w:rFonts w:ascii="Times New Roman" w:hAnsi="Times New Roman" w:cs="Times New Roman"/>
                <w:sz w:val="24"/>
                <w:szCs w:val="24"/>
              </w:rPr>
              <w:t>numatyti mažosios architektūros elementų įrengimą: suoliukas + šiukšlių dėžė;</w:t>
            </w:r>
          </w:p>
          <w:p w14:paraId="7814FA79" w14:textId="77777777" w:rsidR="00C10124" w:rsidRPr="004A0562" w:rsidRDefault="00C10124" w:rsidP="007F7025">
            <w:pPr>
              <w:pStyle w:val="Sraopastraipa"/>
              <w:numPr>
                <w:ilvl w:val="0"/>
                <w:numId w:val="34"/>
              </w:numPr>
              <w:spacing w:after="0" w:line="240" w:lineRule="auto"/>
              <w:jc w:val="both"/>
              <w:rPr>
                <w:rFonts w:ascii="Times New Roman" w:hAnsi="Times New Roman" w:cs="Times New Roman"/>
                <w:sz w:val="24"/>
                <w:szCs w:val="24"/>
              </w:rPr>
            </w:pPr>
            <w:r w:rsidRPr="004A0562">
              <w:rPr>
                <w:rFonts w:ascii="Times New Roman" w:hAnsi="Times New Roman" w:cs="Times New Roman"/>
                <w:sz w:val="24"/>
                <w:szCs w:val="24"/>
              </w:rPr>
              <w:t>numatyti į darbų zoną patenkančių menkaverčių krūmų ir medžių šalinimą, bei naujų želdinių sodinimą. Jei planuojami statybos, infrastruktūros ar kraštovaizdžio tvarkymo darbai reikalauja sveikų medžių šalinimą  – atlikti želdynų tyrimus.</w:t>
            </w:r>
          </w:p>
          <w:p w14:paraId="57D9FA14" w14:textId="77777777" w:rsidR="00C10124" w:rsidRPr="004A0562" w:rsidRDefault="00C10124" w:rsidP="007F7025">
            <w:pPr>
              <w:pStyle w:val="Sraopastraipa"/>
              <w:numPr>
                <w:ilvl w:val="0"/>
                <w:numId w:val="34"/>
              </w:numPr>
              <w:spacing w:after="0" w:line="240" w:lineRule="auto"/>
              <w:jc w:val="both"/>
              <w:rPr>
                <w:rFonts w:ascii="Times New Roman" w:hAnsi="Times New Roman" w:cs="Times New Roman"/>
                <w:sz w:val="24"/>
                <w:szCs w:val="24"/>
              </w:rPr>
            </w:pPr>
            <w:r w:rsidRPr="004A0562">
              <w:rPr>
                <w:rFonts w:ascii="Times New Roman" w:hAnsi="Times New Roman" w:cs="Times New Roman"/>
                <w:sz w:val="24"/>
                <w:szCs w:val="24"/>
              </w:rPr>
              <w:t>numatyti darbų vykdymo zonos sutvarkymą pagal privalomų normatyvinių dokumentų reikalavimus;</w:t>
            </w:r>
          </w:p>
          <w:p w14:paraId="605BB07F" w14:textId="0A9BBE2A" w:rsidR="00C10124" w:rsidRPr="004A0562" w:rsidRDefault="00C10124" w:rsidP="007F7025">
            <w:pPr>
              <w:pStyle w:val="Sraopastraipa"/>
              <w:numPr>
                <w:ilvl w:val="0"/>
                <w:numId w:val="34"/>
              </w:numPr>
              <w:spacing w:after="0" w:line="240" w:lineRule="auto"/>
              <w:jc w:val="both"/>
              <w:rPr>
                <w:rFonts w:ascii="Times New Roman" w:hAnsi="Times New Roman" w:cs="Times New Roman"/>
                <w:sz w:val="24"/>
                <w:szCs w:val="24"/>
              </w:rPr>
            </w:pPr>
            <w:r w:rsidRPr="004A0562">
              <w:rPr>
                <w:rFonts w:ascii="Times New Roman" w:hAnsi="Times New Roman" w:cs="Times New Roman"/>
                <w:sz w:val="24"/>
                <w:szCs w:val="24"/>
              </w:rPr>
              <w:t>visus sprendinius tikslinti projektavimo metu ir suderinti su užsakovu.</w:t>
            </w:r>
          </w:p>
        </w:tc>
      </w:tr>
      <w:tr w:rsidR="00C10124" w:rsidRPr="004A0562" w14:paraId="45A450AD" w14:textId="77777777" w:rsidTr="00C10124">
        <w:trPr>
          <w:trHeight w:val="20"/>
        </w:trPr>
        <w:tc>
          <w:tcPr>
            <w:tcW w:w="828" w:type="dxa"/>
            <w:tcBorders>
              <w:top w:val="single" w:sz="4" w:space="0" w:color="auto"/>
              <w:left w:val="single" w:sz="4" w:space="0" w:color="auto"/>
              <w:bottom w:val="single" w:sz="4" w:space="0" w:color="auto"/>
              <w:right w:val="single" w:sz="4" w:space="0" w:color="auto"/>
            </w:tcBorders>
            <w:hideMark/>
          </w:tcPr>
          <w:p w14:paraId="5F139C33" w14:textId="77777777" w:rsidR="00C10124" w:rsidRPr="004A0562" w:rsidRDefault="00C10124" w:rsidP="00C10124">
            <w:pPr>
              <w:spacing w:after="0" w:line="240" w:lineRule="auto"/>
              <w:jc w:val="both"/>
              <w:rPr>
                <w:rFonts w:ascii="Times New Roman" w:hAnsi="Times New Roman" w:cs="Times New Roman"/>
                <w:sz w:val="24"/>
                <w:szCs w:val="24"/>
              </w:rPr>
            </w:pPr>
            <w:r w:rsidRPr="004A0562">
              <w:rPr>
                <w:rFonts w:ascii="Times New Roman" w:hAnsi="Times New Roman" w:cs="Times New Roman"/>
                <w:sz w:val="24"/>
                <w:szCs w:val="24"/>
              </w:rPr>
              <w:t>19.</w:t>
            </w:r>
          </w:p>
        </w:tc>
        <w:tc>
          <w:tcPr>
            <w:tcW w:w="2824" w:type="dxa"/>
            <w:tcBorders>
              <w:top w:val="single" w:sz="4" w:space="0" w:color="auto"/>
              <w:left w:val="single" w:sz="4" w:space="0" w:color="auto"/>
              <w:bottom w:val="single" w:sz="4" w:space="0" w:color="auto"/>
              <w:right w:val="single" w:sz="4" w:space="0" w:color="auto"/>
            </w:tcBorders>
            <w:hideMark/>
          </w:tcPr>
          <w:p w14:paraId="0E5C39BB" w14:textId="77777777" w:rsidR="00C10124" w:rsidRPr="004A0562" w:rsidRDefault="00C10124" w:rsidP="00C10124">
            <w:pPr>
              <w:spacing w:after="0" w:line="240" w:lineRule="auto"/>
              <w:jc w:val="both"/>
              <w:rPr>
                <w:rFonts w:ascii="Times New Roman" w:hAnsi="Times New Roman" w:cs="Times New Roman"/>
                <w:sz w:val="24"/>
                <w:szCs w:val="24"/>
                <w:u w:val="single"/>
              </w:rPr>
            </w:pPr>
            <w:r w:rsidRPr="004A0562">
              <w:rPr>
                <w:rFonts w:ascii="Times New Roman" w:hAnsi="Times New Roman" w:cs="Times New Roman"/>
                <w:sz w:val="24"/>
                <w:szCs w:val="24"/>
              </w:rPr>
              <w:t>Nurodymai sprendinių derinimui, jų pritarimui ir pan.</w:t>
            </w:r>
          </w:p>
        </w:tc>
        <w:tc>
          <w:tcPr>
            <w:tcW w:w="6549" w:type="dxa"/>
            <w:tcBorders>
              <w:top w:val="single" w:sz="4" w:space="0" w:color="auto"/>
              <w:left w:val="single" w:sz="4" w:space="0" w:color="auto"/>
              <w:bottom w:val="single" w:sz="4" w:space="0" w:color="auto"/>
              <w:right w:val="single" w:sz="4" w:space="0" w:color="auto"/>
            </w:tcBorders>
            <w:hideMark/>
          </w:tcPr>
          <w:p w14:paraId="031F6F50" w14:textId="77777777" w:rsidR="00C10124" w:rsidRPr="004A0562" w:rsidRDefault="00C10124" w:rsidP="00C10124">
            <w:pPr>
              <w:spacing w:after="0" w:line="240" w:lineRule="auto"/>
              <w:jc w:val="both"/>
              <w:rPr>
                <w:rFonts w:ascii="Times New Roman" w:hAnsi="Times New Roman" w:cs="Times New Roman"/>
                <w:sz w:val="24"/>
                <w:szCs w:val="24"/>
              </w:rPr>
            </w:pPr>
            <w:r w:rsidRPr="004A0562">
              <w:rPr>
                <w:rFonts w:ascii="Times New Roman" w:hAnsi="Times New Roman" w:cs="Times New Roman"/>
                <w:sz w:val="24"/>
                <w:szCs w:val="24"/>
              </w:rPr>
              <w:t>- prieš pradedant rengti projektą, į projektuojamų statybos darbų teritoriją būtina nuvykti su Raseinių rajono savivaldybės administracijos ir  Žemaitijos saugomų teritorijų direkcijos specialistais;</w:t>
            </w:r>
          </w:p>
          <w:p w14:paraId="67FE0243" w14:textId="77777777" w:rsidR="00C10124" w:rsidRPr="004A0562" w:rsidRDefault="00C10124" w:rsidP="00C10124">
            <w:pPr>
              <w:spacing w:after="0" w:line="240" w:lineRule="auto"/>
              <w:jc w:val="both"/>
              <w:rPr>
                <w:rFonts w:ascii="Times New Roman" w:hAnsi="Times New Roman" w:cs="Times New Roman"/>
                <w:sz w:val="24"/>
                <w:szCs w:val="24"/>
              </w:rPr>
            </w:pPr>
            <w:r w:rsidRPr="004A0562">
              <w:rPr>
                <w:rFonts w:ascii="Times New Roman" w:hAnsi="Times New Roman" w:cs="Times New Roman"/>
                <w:sz w:val="24"/>
                <w:szCs w:val="24"/>
              </w:rPr>
              <w:t>- projekto sprendinius, medžiagų, įrenginių ir statybos produktų technines specifikacijas ir technologijas suderinti su užsakovu;</w:t>
            </w:r>
          </w:p>
          <w:p w14:paraId="16A9B902" w14:textId="77777777" w:rsidR="00C10124" w:rsidRPr="004A0562" w:rsidRDefault="00C10124" w:rsidP="00C10124">
            <w:pPr>
              <w:spacing w:after="0" w:line="240" w:lineRule="auto"/>
              <w:jc w:val="both"/>
              <w:rPr>
                <w:rFonts w:ascii="Times New Roman" w:hAnsi="Times New Roman" w:cs="Times New Roman"/>
                <w:sz w:val="24"/>
                <w:szCs w:val="24"/>
              </w:rPr>
            </w:pPr>
            <w:r w:rsidRPr="004A0562">
              <w:rPr>
                <w:rFonts w:ascii="Times New Roman" w:hAnsi="Times New Roman" w:cs="Times New Roman"/>
                <w:sz w:val="24"/>
                <w:szCs w:val="24"/>
              </w:rPr>
              <w:t>- projektą derinti su kitomis valstybinės priežiūros institucijomis, viešinti ir pristatyti visuomenei kaip to reikalauja įstatymai, kiti teisės aktai;</w:t>
            </w:r>
          </w:p>
          <w:p w14:paraId="082B4517" w14:textId="77777777" w:rsidR="00C10124" w:rsidRPr="004A0562" w:rsidRDefault="00C10124" w:rsidP="00C10124">
            <w:pPr>
              <w:pStyle w:val="Default"/>
              <w:jc w:val="both"/>
            </w:pPr>
            <w:r w:rsidRPr="004A0562">
              <w:t>- bet koks projektinių sprendinių keitimas, papildymas ar taisymas privalo būti suderintas su užsakovu, įformintas teisės aktų nustatyta tvarka;</w:t>
            </w:r>
          </w:p>
          <w:p w14:paraId="7F064224" w14:textId="77777777" w:rsidR="00C10124" w:rsidRPr="004A0562" w:rsidRDefault="00C10124" w:rsidP="00C10124">
            <w:pPr>
              <w:spacing w:after="0" w:line="240" w:lineRule="auto"/>
              <w:jc w:val="both"/>
              <w:rPr>
                <w:rFonts w:ascii="Times New Roman" w:hAnsi="Times New Roman" w:cs="Times New Roman"/>
                <w:iCs/>
                <w:sz w:val="24"/>
                <w:szCs w:val="24"/>
                <w:lang w:eastAsia="lt-LT"/>
              </w:rPr>
            </w:pPr>
            <w:r w:rsidRPr="004A0562">
              <w:rPr>
                <w:rFonts w:ascii="Times New Roman" w:hAnsi="Times New Roman" w:cs="Times New Roman"/>
                <w:sz w:val="24"/>
                <w:szCs w:val="24"/>
              </w:rPr>
              <w:t xml:space="preserve">- esant poreikiui (bet ne rečiau kaip 1 kartą į mėnesį), susitikimai Raseinių rajono savivaldybės administracijos pastate, projektavimo eigos aptarimui. </w:t>
            </w:r>
            <w:r w:rsidRPr="004A0562">
              <w:rPr>
                <w:rFonts w:ascii="Times New Roman" w:hAnsi="Times New Roman" w:cs="Times New Roman"/>
                <w:iCs/>
                <w:sz w:val="24"/>
                <w:szCs w:val="24"/>
                <w:lang w:eastAsia="lt-LT"/>
              </w:rPr>
              <w:t>Suderinus galimi nuotoliniai susitikimai;</w:t>
            </w:r>
          </w:p>
          <w:p w14:paraId="2E246786" w14:textId="77777777" w:rsidR="00C10124" w:rsidRPr="004A0562" w:rsidRDefault="00C10124" w:rsidP="00C10124">
            <w:pPr>
              <w:pStyle w:val="Default"/>
              <w:jc w:val="both"/>
            </w:pPr>
            <w:r w:rsidRPr="004A0562">
              <w:t>- gauti užsakovo pritarimą Projekte numatytiems sprendiniams ir Projekto tvirtinimą – vadovaujantis statybos techniniu reglamentu STR 1.04.04:2017 „Statinio projektavimas, projekto ekspertizė“.</w:t>
            </w:r>
          </w:p>
        </w:tc>
      </w:tr>
      <w:tr w:rsidR="00C10124" w:rsidRPr="004A0562" w14:paraId="7882A1BC" w14:textId="77777777" w:rsidTr="00C10124">
        <w:trPr>
          <w:trHeight w:val="20"/>
        </w:trPr>
        <w:tc>
          <w:tcPr>
            <w:tcW w:w="828" w:type="dxa"/>
            <w:tcBorders>
              <w:top w:val="single" w:sz="4" w:space="0" w:color="auto"/>
              <w:left w:val="single" w:sz="4" w:space="0" w:color="auto"/>
              <w:bottom w:val="single" w:sz="4" w:space="0" w:color="auto"/>
              <w:right w:val="single" w:sz="4" w:space="0" w:color="auto"/>
            </w:tcBorders>
          </w:tcPr>
          <w:p w14:paraId="4BB7E440" w14:textId="77777777" w:rsidR="00C10124" w:rsidRPr="004A0562" w:rsidRDefault="00C10124" w:rsidP="00C10124">
            <w:pPr>
              <w:spacing w:after="0" w:line="240" w:lineRule="auto"/>
              <w:jc w:val="both"/>
              <w:rPr>
                <w:rFonts w:ascii="Times New Roman" w:hAnsi="Times New Roman" w:cs="Times New Roman"/>
                <w:sz w:val="24"/>
                <w:szCs w:val="24"/>
              </w:rPr>
            </w:pPr>
            <w:r w:rsidRPr="004A0562">
              <w:rPr>
                <w:rFonts w:ascii="Times New Roman" w:hAnsi="Times New Roman" w:cs="Times New Roman"/>
                <w:sz w:val="24"/>
                <w:szCs w:val="24"/>
              </w:rPr>
              <w:t>20.</w:t>
            </w:r>
          </w:p>
        </w:tc>
        <w:tc>
          <w:tcPr>
            <w:tcW w:w="2824" w:type="dxa"/>
            <w:tcBorders>
              <w:top w:val="single" w:sz="4" w:space="0" w:color="auto"/>
              <w:left w:val="single" w:sz="4" w:space="0" w:color="auto"/>
              <w:bottom w:val="single" w:sz="4" w:space="0" w:color="auto"/>
              <w:right w:val="single" w:sz="4" w:space="0" w:color="auto"/>
            </w:tcBorders>
          </w:tcPr>
          <w:p w14:paraId="68BC3833" w14:textId="77777777" w:rsidR="00C10124" w:rsidRPr="004A0562" w:rsidRDefault="00C10124" w:rsidP="00C10124">
            <w:pPr>
              <w:spacing w:after="0" w:line="240" w:lineRule="auto"/>
              <w:jc w:val="both"/>
              <w:rPr>
                <w:rFonts w:ascii="Times New Roman" w:hAnsi="Times New Roman" w:cs="Times New Roman"/>
                <w:sz w:val="24"/>
                <w:szCs w:val="24"/>
              </w:rPr>
            </w:pPr>
            <w:r w:rsidRPr="004A0562">
              <w:rPr>
                <w:rFonts w:ascii="Times New Roman" w:hAnsi="Times New Roman" w:cs="Times New Roman"/>
                <w:sz w:val="24"/>
                <w:szCs w:val="24"/>
              </w:rPr>
              <w:t>Pageidaujami ekonominiai rodikliai</w:t>
            </w:r>
          </w:p>
        </w:tc>
        <w:tc>
          <w:tcPr>
            <w:tcW w:w="6549" w:type="dxa"/>
            <w:tcBorders>
              <w:top w:val="single" w:sz="4" w:space="0" w:color="auto"/>
              <w:left w:val="single" w:sz="4" w:space="0" w:color="auto"/>
              <w:bottom w:val="single" w:sz="4" w:space="0" w:color="auto"/>
              <w:right w:val="single" w:sz="4" w:space="0" w:color="auto"/>
            </w:tcBorders>
          </w:tcPr>
          <w:p w14:paraId="17C4EB46" w14:textId="77777777" w:rsidR="00C10124" w:rsidRPr="004A0562" w:rsidRDefault="00C10124" w:rsidP="00C10124">
            <w:pPr>
              <w:spacing w:after="0" w:line="240" w:lineRule="auto"/>
              <w:jc w:val="both"/>
              <w:rPr>
                <w:rFonts w:ascii="Times New Roman" w:hAnsi="Times New Roman" w:cs="Times New Roman"/>
                <w:iCs/>
                <w:sz w:val="24"/>
                <w:szCs w:val="24"/>
                <w:lang w:eastAsia="lt-LT"/>
              </w:rPr>
            </w:pPr>
            <w:r w:rsidRPr="004A0562">
              <w:rPr>
                <w:rFonts w:ascii="Times New Roman" w:hAnsi="Times New Roman" w:cs="Times New Roman"/>
                <w:iCs/>
                <w:sz w:val="24"/>
                <w:szCs w:val="24"/>
                <w:lang w:eastAsia="lt-LT"/>
              </w:rPr>
              <w:t>Projektas turėtų skatinti Betygalos mstl. socialinį ir kultūrinį augimą, didinant jo patrauklumą turistams, stiprinant vietos bendruomenę ir minimaliai veikiant aplinką.</w:t>
            </w:r>
          </w:p>
        </w:tc>
      </w:tr>
      <w:tr w:rsidR="00C10124" w:rsidRPr="004A0562" w14:paraId="655A5CEC" w14:textId="77777777" w:rsidTr="00C10124">
        <w:trPr>
          <w:trHeight w:val="20"/>
        </w:trPr>
        <w:tc>
          <w:tcPr>
            <w:tcW w:w="828" w:type="dxa"/>
            <w:tcBorders>
              <w:top w:val="single" w:sz="4" w:space="0" w:color="auto"/>
              <w:left w:val="single" w:sz="4" w:space="0" w:color="auto"/>
              <w:bottom w:val="single" w:sz="4" w:space="0" w:color="auto"/>
              <w:right w:val="single" w:sz="4" w:space="0" w:color="auto"/>
            </w:tcBorders>
            <w:hideMark/>
          </w:tcPr>
          <w:p w14:paraId="4683AA2C" w14:textId="77777777" w:rsidR="00C10124" w:rsidRPr="004A0562" w:rsidRDefault="00C10124" w:rsidP="00C10124">
            <w:pPr>
              <w:spacing w:after="0" w:line="240" w:lineRule="auto"/>
              <w:jc w:val="both"/>
              <w:rPr>
                <w:rFonts w:ascii="Times New Roman" w:hAnsi="Times New Roman" w:cs="Times New Roman"/>
                <w:sz w:val="24"/>
                <w:szCs w:val="24"/>
              </w:rPr>
            </w:pPr>
            <w:r w:rsidRPr="004A0562">
              <w:rPr>
                <w:rFonts w:ascii="Times New Roman" w:hAnsi="Times New Roman" w:cs="Times New Roman"/>
                <w:sz w:val="24"/>
                <w:szCs w:val="24"/>
              </w:rPr>
              <w:t>21.</w:t>
            </w:r>
          </w:p>
        </w:tc>
        <w:tc>
          <w:tcPr>
            <w:tcW w:w="2824" w:type="dxa"/>
            <w:tcBorders>
              <w:top w:val="single" w:sz="4" w:space="0" w:color="auto"/>
              <w:left w:val="single" w:sz="4" w:space="0" w:color="auto"/>
              <w:bottom w:val="single" w:sz="4" w:space="0" w:color="auto"/>
              <w:right w:val="single" w:sz="4" w:space="0" w:color="auto"/>
            </w:tcBorders>
            <w:hideMark/>
          </w:tcPr>
          <w:p w14:paraId="44244402" w14:textId="77777777" w:rsidR="00C10124" w:rsidRPr="004A0562" w:rsidRDefault="00C10124" w:rsidP="00C10124">
            <w:pPr>
              <w:spacing w:after="0" w:line="240" w:lineRule="auto"/>
              <w:jc w:val="both"/>
              <w:rPr>
                <w:rFonts w:ascii="Times New Roman" w:hAnsi="Times New Roman" w:cs="Times New Roman"/>
                <w:sz w:val="24"/>
                <w:szCs w:val="24"/>
                <w:u w:val="single"/>
              </w:rPr>
            </w:pPr>
            <w:r w:rsidRPr="004A0562">
              <w:rPr>
                <w:rFonts w:ascii="Times New Roman" w:hAnsi="Times New Roman" w:cs="Times New Roman"/>
                <w:sz w:val="24"/>
                <w:szCs w:val="24"/>
              </w:rPr>
              <w:t>Statinio ar statinių grupės projektavimo ir statybos eiliškumas</w:t>
            </w:r>
          </w:p>
        </w:tc>
        <w:tc>
          <w:tcPr>
            <w:tcW w:w="6549" w:type="dxa"/>
            <w:tcBorders>
              <w:top w:val="single" w:sz="4" w:space="0" w:color="auto"/>
              <w:left w:val="single" w:sz="4" w:space="0" w:color="auto"/>
              <w:bottom w:val="single" w:sz="4" w:space="0" w:color="auto"/>
              <w:right w:val="single" w:sz="4" w:space="0" w:color="auto"/>
            </w:tcBorders>
            <w:hideMark/>
          </w:tcPr>
          <w:p w14:paraId="3E51DB64" w14:textId="77777777" w:rsidR="00C10124" w:rsidRPr="004A0562" w:rsidRDefault="00C10124" w:rsidP="00C10124">
            <w:pPr>
              <w:spacing w:after="0" w:line="240" w:lineRule="auto"/>
              <w:jc w:val="both"/>
              <w:rPr>
                <w:rFonts w:ascii="Times New Roman" w:hAnsi="Times New Roman" w:cs="Times New Roman"/>
                <w:sz w:val="24"/>
                <w:szCs w:val="24"/>
              </w:rPr>
            </w:pPr>
            <w:r w:rsidRPr="004A0562">
              <w:rPr>
                <w:rFonts w:ascii="Times New Roman" w:hAnsi="Times New Roman" w:cs="Times New Roman"/>
                <w:sz w:val="24"/>
                <w:szCs w:val="24"/>
              </w:rPr>
              <w:t>Visų atskirų statinių ar jų dalių statybą numatyta užbaigti vienu metu.</w:t>
            </w:r>
          </w:p>
        </w:tc>
      </w:tr>
      <w:tr w:rsidR="00C10124" w:rsidRPr="004A0562" w14:paraId="359CDB49" w14:textId="77777777" w:rsidTr="00C10124">
        <w:trPr>
          <w:trHeight w:val="20"/>
        </w:trPr>
        <w:tc>
          <w:tcPr>
            <w:tcW w:w="828" w:type="dxa"/>
            <w:tcBorders>
              <w:top w:val="single" w:sz="4" w:space="0" w:color="auto"/>
              <w:left w:val="single" w:sz="4" w:space="0" w:color="auto"/>
              <w:bottom w:val="single" w:sz="4" w:space="0" w:color="auto"/>
              <w:right w:val="single" w:sz="4" w:space="0" w:color="auto"/>
            </w:tcBorders>
          </w:tcPr>
          <w:p w14:paraId="56ABC285" w14:textId="77777777" w:rsidR="00C10124" w:rsidRPr="004A0562" w:rsidRDefault="00C10124" w:rsidP="00C10124">
            <w:pPr>
              <w:spacing w:after="0" w:line="240" w:lineRule="auto"/>
              <w:jc w:val="both"/>
              <w:rPr>
                <w:rFonts w:ascii="Times New Roman" w:hAnsi="Times New Roman" w:cs="Times New Roman"/>
                <w:sz w:val="24"/>
                <w:szCs w:val="24"/>
              </w:rPr>
            </w:pPr>
            <w:r w:rsidRPr="004A0562">
              <w:rPr>
                <w:rFonts w:ascii="Times New Roman" w:hAnsi="Times New Roman" w:cs="Times New Roman"/>
                <w:sz w:val="24"/>
                <w:szCs w:val="24"/>
              </w:rPr>
              <w:t>22.</w:t>
            </w:r>
          </w:p>
        </w:tc>
        <w:tc>
          <w:tcPr>
            <w:tcW w:w="2824" w:type="dxa"/>
            <w:tcBorders>
              <w:top w:val="single" w:sz="4" w:space="0" w:color="auto"/>
              <w:left w:val="single" w:sz="4" w:space="0" w:color="auto"/>
              <w:bottom w:val="single" w:sz="4" w:space="0" w:color="auto"/>
              <w:right w:val="single" w:sz="4" w:space="0" w:color="auto"/>
            </w:tcBorders>
          </w:tcPr>
          <w:p w14:paraId="16523AAA" w14:textId="77777777" w:rsidR="00C10124" w:rsidRPr="004A0562" w:rsidRDefault="00C10124" w:rsidP="00C10124">
            <w:pPr>
              <w:spacing w:after="0" w:line="240" w:lineRule="auto"/>
              <w:jc w:val="both"/>
              <w:rPr>
                <w:rFonts w:ascii="Times New Roman" w:hAnsi="Times New Roman" w:cs="Times New Roman"/>
                <w:sz w:val="24"/>
                <w:szCs w:val="24"/>
              </w:rPr>
            </w:pPr>
            <w:r w:rsidRPr="004A0562">
              <w:rPr>
                <w:rFonts w:ascii="Times New Roman" w:hAnsi="Times New Roman" w:cs="Times New Roman"/>
                <w:sz w:val="24"/>
                <w:szCs w:val="24"/>
              </w:rPr>
              <w:t>Projektavimo procesų valdymas ir automatizacija</w:t>
            </w:r>
          </w:p>
        </w:tc>
        <w:tc>
          <w:tcPr>
            <w:tcW w:w="6549" w:type="dxa"/>
            <w:tcBorders>
              <w:top w:val="single" w:sz="4" w:space="0" w:color="auto"/>
              <w:left w:val="single" w:sz="4" w:space="0" w:color="auto"/>
              <w:bottom w:val="single" w:sz="4" w:space="0" w:color="auto"/>
              <w:right w:val="single" w:sz="4" w:space="0" w:color="auto"/>
            </w:tcBorders>
          </w:tcPr>
          <w:p w14:paraId="6BA15722" w14:textId="77777777" w:rsidR="00C10124" w:rsidRPr="004A0562" w:rsidRDefault="00C10124" w:rsidP="00C10124">
            <w:pPr>
              <w:spacing w:after="0" w:line="240" w:lineRule="auto"/>
              <w:jc w:val="both"/>
              <w:rPr>
                <w:rFonts w:ascii="Times New Roman" w:hAnsi="Times New Roman" w:cs="Times New Roman"/>
                <w:iCs/>
                <w:sz w:val="24"/>
                <w:szCs w:val="24"/>
                <w:lang w:eastAsia="lt-LT"/>
              </w:rPr>
            </w:pPr>
            <w:r w:rsidRPr="004A0562">
              <w:rPr>
                <w:rFonts w:ascii="Times New Roman" w:hAnsi="Times New Roman" w:cs="Times New Roman"/>
                <w:iCs/>
                <w:sz w:val="24"/>
                <w:szCs w:val="24"/>
                <w:lang w:eastAsia="lt-LT"/>
              </w:rPr>
              <w:t>Projektavimo procesų valdymas ir automatizacija šiam projektui turėtų užtikrinti efektyvumą, tikslumą ir sklandų darbų koordinavimą. Projektas turėtų būti įgyvendinamas:</w:t>
            </w:r>
          </w:p>
          <w:p w14:paraId="2798A937" w14:textId="77777777" w:rsidR="00C10124" w:rsidRPr="004A0562" w:rsidRDefault="00C10124" w:rsidP="00C10124">
            <w:pPr>
              <w:spacing w:after="0" w:line="240" w:lineRule="auto"/>
              <w:jc w:val="both"/>
              <w:rPr>
                <w:rFonts w:ascii="Times New Roman" w:hAnsi="Times New Roman" w:cs="Times New Roman"/>
                <w:iCs/>
                <w:sz w:val="24"/>
                <w:szCs w:val="24"/>
                <w:lang w:eastAsia="lt-LT"/>
              </w:rPr>
            </w:pPr>
            <w:r w:rsidRPr="004A0562">
              <w:rPr>
                <w:rFonts w:ascii="Times New Roman" w:hAnsi="Times New Roman" w:cs="Times New Roman"/>
                <w:iCs/>
                <w:sz w:val="24"/>
                <w:szCs w:val="24"/>
                <w:lang w:eastAsia="lt-LT"/>
              </w:rPr>
              <w:t>-laiku ir pagal biudžetą;</w:t>
            </w:r>
          </w:p>
          <w:p w14:paraId="26A0722E" w14:textId="77777777" w:rsidR="00C10124" w:rsidRPr="004A0562" w:rsidRDefault="00C10124" w:rsidP="00C10124">
            <w:pPr>
              <w:spacing w:after="0" w:line="240" w:lineRule="auto"/>
              <w:jc w:val="both"/>
              <w:rPr>
                <w:rFonts w:ascii="Times New Roman" w:hAnsi="Times New Roman" w:cs="Times New Roman"/>
                <w:iCs/>
                <w:sz w:val="24"/>
                <w:szCs w:val="24"/>
                <w:lang w:eastAsia="lt-LT"/>
              </w:rPr>
            </w:pPr>
            <w:r w:rsidRPr="004A0562">
              <w:rPr>
                <w:rFonts w:ascii="Times New Roman" w:hAnsi="Times New Roman" w:cs="Times New Roman"/>
                <w:iCs/>
                <w:sz w:val="24"/>
                <w:szCs w:val="24"/>
                <w:lang w:eastAsia="lt-LT"/>
              </w:rPr>
              <w:t>-pateikiant aukštos kokybės sprendimus;</w:t>
            </w:r>
          </w:p>
          <w:p w14:paraId="74492853" w14:textId="77777777" w:rsidR="00C10124" w:rsidRPr="004A0562" w:rsidRDefault="00C10124" w:rsidP="00C10124">
            <w:pPr>
              <w:spacing w:after="0" w:line="240" w:lineRule="auto"/>
              <w:jc w:val="both"/>
              <w:rPr>
                <w:rFonts w:ascii="Times New Roman" w:hAnsi="Times New Roman" w:cs="Times New Roman"/>
                <w:iCs/>
                <w:sz w:val="24"/>
                <w:szCs w:val="24"/>
                <w:lang w:eastAsia="lt-LT"/>
              </w:rPr>
            </w:pPr>
            <w:r w:rsidRPr="004A0562">
              <w:rPr>
                <w:rFonts w:ascii="Times New Roman" w:hAnsi="Times New Roman" w:cs="Times New Roman"/>
                <w:iCs/>
                <w:sz w:val="24"/>
                <w:szCs w:val="24"/>
                <w:lang w:eastAsia="lt-LT"/>
              </w:rPr>
              <w:lastRenderedPageBreak/>
              <w:t>-minimaliai veikiant aplinką ir maksimaliai įtraukiant bendruomenę bei lankytojus.</w:t>
            </w:r>
          </w:p>
        </w:tc>
      </w:tr>
      <w:tr w:rsidR="00C10124" w:rsidRPr="004A0562" w14:paraId="7A8E24EB" w14:textId="77777777" w:rsidTr="00C10124">
        <w:trPr>
          <w:trHeight w:val="20"/>
        </w:trPr>
        <w:tc>
          <w:tcPr>
            <w:tcW w:w="828" w:type="dxa"/>
            <w:tcBorders>
              <w:top w:val="single" w:sz="4" w:space="0" w:color="auto"/>
              <w:left w:val="single" w:sz="4" w:space="0" w:color="auto"/>
              <w:bottom w:val="single" w:sz="4" w:space="0" w:color="auto"/>
              <w:right w:val="single" w:sz="4" w:space="0" w:color="auto"/>
            </w:tcBorders>
            <w:hideMark/>
          </w:tcPr>
          <w:p w14:paraId="5D953EFB" w14:textId="77777777" w:rsidR="00C10124" w:rsidRPr="004A0562" w:rsidRDefault="00C10124" w:rsidP="00C10124">
            <w:pPr>
              <w:spacing w:after="0" w:line="240" w:lineRule="auto"/>
              <w:jc w:val="both"/>
              <w:rPr>
                <w:rFonts w:ascii="Times New Roman" w:hAnsi="Times New Roman" w:cs="Times New Roman"/>
                <w:sz w:val="24"/>
                <w:szCs w:val="24"/>
              </w:rPr>
            </w:pPr>
            <w:r w:rsidRPr="004A0562">
              <w:rPr>
                <w:rFonts w:ascii="Times New Roman" w:hAnsi="Times New Roman" w:cs="Times New Roman"/>
                <w:sz w:val="24"/>
                <w:szCs w:val="24"/>
              </w:rPr>
              <w:lastRenderedPageBreak/>
              <w:t>23.</w:t>
            </w:r>
          </w:p>
        </w:tc>
        <w:tc>
          <w:tcPr>
            <w:tcW w:w="2824" w:type="dxa"/>
            <w:tcBorders>
              <w:top w:val="single" w:sz="4" w:space="0" w:color="auto"/>
              <w:left w:val="single" w:sz="4" w:space="0" w:color="auto"/>
              <w:bottom w:val="single" w:sz="4" w:space="0" w:color="auto"/>
              <w:right w:val="single" w:sz="4" w:space="0" w:color="auto"/>
            </w:tcBorders>
            <w:hideMark/>
          </w:tcPr>
          <w:p w14:paraId="419E1D9E" w14:textId="77777777" w:rsidR="00C10124" w:rsidRPr="004A0562" w:rsidRDefault="00C10124" w:rsidP="00C10124">
            <w:pPr>
              <w:spacing w:after="0" w:line="240" w:lineRule="auto"/>
              <w:jc w:val="both"/>
              <w:rPr>
                <w:rFonts w:ascii="Times New Roman" w:hAnsi="Times New Roman" w:cs="Times New Roman"/>
                <w:sz w:val="24"/>
                <w:szCs w:val="24"/>
              </w:rPr>
            </w:pPr>
            <w:r w:rsidRPr="004A0562">
              <w:rPr>
                <w:rFonts w:ascii="Times New Roman" w:hAnsi="Times New Roman" w:cs="Times New Roman"/>
                <w:sz w:val="24"/>
                <w:szCs w:val="24"/>
              </w:rPr>
              <w:t>Reikalavimai projekto rengimo dokumentų kalbai (-</w:t>
            </w:r>
            <w:proofErr w:type="spellStart"/>
            <w:r w:rsidRPr="004A0562">
              <w:rPr>
                <w:rFonts w:ascii="Times New Roman" w:hAnsi="Times New Roman" w:cs="Times New Roman"/>
                <w:sz w:val="24"/>
                <w:szCs w:val="24"/>
              </w:rPr>
              <w:t>oms</w:t>
            </w:r>
            <w:proofErr w:type="spellEnd"/>
            <w:r w:rsidRPr="004A0562">
              <w:rPr>
                <w:rFonts w:ascii="Times New Roman" w:hAnsi="Times New Roman" w:cs="Times New Roman"/>
                <w:sz w:val="24"/>
                <w:szCs w:val="24"/>
              </w:rPr>
              <w:t>)</w:t>
            </w:r>
          </w:p>
        </w:tc>
        <w:tc>
          <w:tcPr>
            <w:tcW w:w="6549" w:type="dxa"/>
            <w:tcBorders>
              <w:top w:val="single" w:sz="4" w:space="0" w:color="auto"/>
              <w:left w:val="single" w:sz="4" w:space="0" w:color="auto"/>
              <w:bottom w:val="single" w:sz="4" w:space="0" w:color="auto"/>
              <w:right w:val="single" w:sz="4" w:space="0" w:color="auto"/>
            </w:tcBorders>
            <w:hideMark/>
          </w:tcPr>
          <w:p w14:paraId="69E30898" w14:textId="77777777" w:rsidR="00C10124" w:rsidRPr="004A0562" w:rsidRDefault="00C10124" w:rsidP="00C10124">
            <w:pPr>
              <w:spacing w:after="0" w:line="240" w:lineRule="auto"/>
              <w:jc w:val="both"/>
              <w:rPr>
                <w:rFonts w:ascii="Times New Roman" w:hAnsi="Times New Roman" w:cs="Times New Roman"/>
                <w:iCs/>
                <w:sz w:val="24"/>
                <w:szCs w:val="24"/>
                <w:lang w:eastAsia="lt-LT"/>
              </w:rPr>
            </w:pPr>
            <w:r w:rsidRPr="004A0562">
              <w:rPr>
                <w:rFonts w:ascii="Times New Roman" w:hAnsi="Times New Roman" w:cs="Times New Roman"/>
                <w:iCs/>
                <w:sz w:val="24"/>
                <w:szCs w:val="24"/>
                <w:lang w:eastAsia="lt-LT"/>
              </w:rPr>
              <w:t>Projektas statybai Lietuvos Respublikoje rengiamas valstybine kalba.</w:t>
            </w:r>
          </w:p>
          <w:p w14:paraId="45CD9306" w14:textId="77777777" w:rsidR="00C10124" w:rsidRPr="004A0562" w:rsidRDefault="00C10124" w:rsidP="00C10124">
            <w:pPr>
              <w:spacing w:after="0" w:line="240" w:lineRule="auto"/>
              <w:jc w:val="both"/>
              <w:rPr>
                <w:rFonts w:ascii="Times New Roman" w:hAnsi="Times New Roman" w:cs="Times New Roman"/>
                <w:iCs/>
                <w:sz w:val="24"/>
                <w:szCs w:val="24"/>
                <w:lang w:eastAsia="lt-LT"/>
              </w:rPr>
            </w:pPr>
            <w:r w:rsidRPr="004A0562">
              <w:rPr>
                <w:rFonts w:ascii="Times New Roman" w:hAnsi="Times New Roman" w:cs="Times New Roman"/>
                <w:iCs/>
                <w:sz w:val="24"/>
                <w:szCs w:val="24"/>
                <w:lang w:eastAsia="lt-LT"/>
              </w:rPr>
              <w:t>Projekto vertimus į užsienio šalių kalbas pasirašo ir vertėjai: tekstinius dokumentus – tik vertėjai, brėžinius – ir kiti nurodyti asmenys (statinio projektuotojas ar jo įgaliotas asmuo, statinio projekto vadovas, statinio projekto dalių vadovai ir statinio projekto rengėjas).</w:t>
            </w:r>
          </w:p>
        </w:tc>
      </w:tr>
      <w:tr w:rsidR="00C10124" w:rsidRPr="004A0562" w14:paraId="1D6D0FA9" w14:textId="77777777" w:rsidTr="00C10124">
        <w:trPr>
          <w:trHeight w:val="20"/>
        </w:trPr>
        <w:tc>
          <w:tcPr>
            <w:tcW w:w="828" w:type="dxa"/>
            <w:tcBorders>
              <w:top w:val="single" w:sz="4" w:space="0" w:color="auto"/>
              <w:left w:val="single" w:sz="4" w:space="0" w:color="auto"/>
              <w:bottom w:val="single" w:sz="4" w:space="0" w:color="auto"/>
              <w:right w:val="single" w:sz="4" w:space="0" w:color="auto"/>
            </w:tcBorders>
            <w:hideMark/>
          </w:tcPr>
          <w:p w14:paraId="3A2B401C" w14:textId="77777777" w:rsidR="00C10124" w:rsidRPr="004A0562" w:rsidRDefault="00C10124" w:rsidP="00C10124">
            <w:pPr>
              <w:spacing w:after="0" w:line="240" w:lineRule="auto"/>
              <w:jc w:val="both"/>
              <w:rPr>
                <w:rFonts w:ascii="Times New Roman" w:hAnsi="Times New Roman" w:cs="Times New Roman"/>
                <w:kern w:val="2"/>
                <w:sz w:val="24"/>
                <w:szCs w:val="24"/>
              </w:rPr>
            </w:pPr>
            <w:r w:rsidRPr="004A0562">
              <w:rPr>
                <w:rFonts w:ascii="Times New Roman" w:hAnsi="Times New Roman" w:cs="Times New Roman"/>
                <w:sz w:val="24"/>
                <w:szCs w:val="24"/>
              </w:rPr>
              <w:t>24.</w:t>
            </w:r>
          </w:p>
        </w:tc>
        <w:tc>
          <w:tcPr>
            <w:tcW w:w="2824" w:type="dxa"/>
            <w:tcBorders>
              <w:top w:val="single" w:sz="4" w:space="0" w:color="auto"/>
              <w:left w:val="single" w:sz="4" w:space="0" w:color="auto"/>
              <w:bottom w:val="single" w:sz="4" w:space="0" w:color="auto"/>
              <w:right w:val="single" w:sz="4" w:space="0" w:color="auto"/>
            </w:tcBorders>
            <w:hideMark/>
          </w:tcPr>
          <w:p w14:paraId="28474C03" w14:textId="77777777" w:rsidR="00C10124" w:rsidRPr="004A0562" w:rsidRDefault="00C10124" w:rsidP="00C10124">
            <w:pPr>
              <w:spacing w:after="0" w:line="240" w:lineRule="auto"/>
              <w:jc w:val="both"/>
              <w:rPr>
                <w:rFonts w:ascii="Times New Roman" w:hAnsi="Times New Roman" w:cs="Times New Roman"/>
                <w:sz w:val="24"/>
                <w:szCs w:val="24"/>
              </w:rPr>
            </w:pPr>
            <w:r w:rsidRPr="004A0562">
              <w:rPr>
                <w:rFonts w:ascii="Times New Roman" w:hAnsi="Times New Roman" w:cs="Times New Roman"/>
                <w:sz w:val="24"/>
                <w:szCs w:val="24"/>
              </w:rPr>
              <w:t>Nurodymai statinio projekto dokumentų komplektavimui, įforminimui ir pateikimui</w:t>
            </w:r>
          </w:p>
        </w:tc>
        <w:tc>
          <w:tcPr>
            <w:tcW w:w="6549" w:type="dxa"/>
            <w:tcBorders>
              <w:top w:val="single" w:sz="4" w:space="0" w:color="auto"/>
              <w:left w:val="single" w:sz="4" w:space="0" w:color="auto"/>
              <w:bottom w:val="single" w:sz="4" w:space="0" w:color="auto"/>
              <w:right w:val="single" w:sz="4" w:space="0" w:color="auto"/>
            </w:tcBorders>
            <w:hideMark/>
          </w:tcPr>
          <w:p w14:paraId="523BE0C3" w14:textId="77777777" w:rsidR="00C10124" w:rsidRPr="004A0562" w:rsidRDefault="00C10124" w:rsidP="00C10124">
            <w:pPr>
              <w:spacing w:after="0" w:line="240" w:lineRule="auto"/>
              <w:jc w:val="both"/>
              <w:rPr>
                <w:rFonts w:ascii="Times New Roman" w:hAnsi="Times New Roman" w:cs="Times New Roman"/>
                <w:sz w:val="24"/>
                <w:szCs w:val="24"/>
              </w:rPr>
            </w:pPr>
            <w:r w:rsidRPr="004A0562">
              <w:rPr>
                <w:rFonts w:ascii="Times New Roman" w:hAnsi="Times New Roman" w:cs="Times New Roman"/>
                <w:sz w:val="24"/>
                <w:szCs w:val="24"/>
              </w:rPr>
              <w:t xml:space="preserve">Užsakovui projektuotojas pateikia 3 (tris) parengto objekto supaprastinto projekto dokumentacijos egzempliorius ir 2 (dvi) kompiuterines laikmenas (USB) su įrašyta projekto kopija (minimalus raiškos reikalavimas – 200 </w:t>
            </w:r>
            <w:proofErr w:type="spellStart"/>
            <w:r w:rsidRPr="004A0562">
              <w:rPr>
                <w:rFonts w:ascii="Times New Roman" w:hAnsi="Times New Roman" w:cs="Times New Roman"/>
                <w:sz w:val="24"/>
                <w:szCs w:val="24"/>
              </w:rPr>
              <w:t>dpi</w:t>
            </w:r>
            <w:proofErr w:type="spellEnd"/>
            <w:r w:rsidRPr="004A0562">
              <w:rPr>
                <w:rFonts w:ascii="Times New Roman" w:hAnsi="Times New Roman" w:cs="Times New Roman"/>
                <w:sz w:val="24"/>
                <w:szCs w:val="24"/>
              </w:rPr>
              <w:t>, projekto atskirų dalių failai iki 30 MB dydžio, formatas – PDF ir DWG).</w:t>
            </w:r>
          </w:p>
          <w:p w14:paraId="5E2A723A" w14:textId="77777777" w:rsidR="00C10124" w:rsidRPr="004A0562" w:rsidRDefault="00C10124" w:rsidP="00C10124">
            <w:pPr>
              <w:spacing w:after="0" w:line="240" w:lineRule="auto"/>
              <w:jc w:val="both"/>
              <w:rPr>
                <w:rFonts w:ascii="Times New Roman" w:hAnsi="Times New Roman" w:cs="Times New Roman"/>
                <w:sz w:val="24"/>
                <w:szCs w:val="24"/>
                <w:u w:val="single"/>
              </w:rPr>
            </w:pPr>
            <w:r w:rsidRPr="004A0562">
              <w:rPr>
                <w:rFonts w:ascii="Times New Roman" w:hAnsi="Times New Roman" w:cs="Times New Roman"/>
                <w:sz w:val="24"/>
                <w:szCs w:val="24"/>
              </w:rPr>
              <w:t>Projekto originalą saugo projektuotojas Lietuvos archyvų departamento prie Lietuvos Respublikos Vyriausybės nustatyta tvarka.</w:t>
            </w:r>
          </w:p>
        </w:tc>
      </w:tr>
      <w:tr w:rsidR="00C10124" w:rsidRPr="004A0562" w14:paraId="24C41678" w14:textId="77777777" w:rsidTr="00C10124">
        <w:trPr>
          <w:trHeight w:val="20"/>
        </w:trPr>
        <w:tc>
          <w:tcPr>
            <w:tcW w:w="828" w:type="dxa"/>
            <w:tcBorders>
              <w:top w:val="single" w:sz="4" w:space="0" w:color="auto"/>
              <w:left w:val="single" w:sz="4" w:space="0" w:color="auto"/>
              <w:bottom w:val="single" w:sz="4" w:space="0" w:color="auto"/>
              <w:right w:val="single" w:sz="4" w:space="0" w:color="auto"/>
            </w:tcBorders>
          </w:tcPr>
          <w:p w14:paraId="7BFE9225" w14:textId="77777777" w:rsidR="00C10124" w:rsidRPr="004A0562" w:rsidRDefault="00C10124" w:rsidP="00C10124">
            <w:pPr>
              <w:spacing w:after="0" w:line="240" w:lineRule="auto"/>
              <w:jc w:val="both"/>
              <w:rPr>
                <w:rFonts w:ascii="Times New Roman" w:hAnsi="Times New Roman" w:cs="Times New Roman"/>
                <w:sz w:val="24"/>
                <w:szCs w:val="24"/>
              </w:rPr>
            </w:pPr>
            <w:r w:rsidRPr="004A0562">
              <w:rPr>
                <w:rFonts w:ascii="Times New Roman" w:hAnsi="Times New Roman" w:cs="Times New Roman"/>
                <w:sz w:val="24"/>
                <w:szCs w:val="24"/>
              </w:rPr>
              <w:t xml:space="preserve">25. </w:t>
            </w:r>
          </w:p>
        </w:tc>
        <w:tc>
          <w:tcPr>
            <w:tcW w:w="2824" w:type="dxa"/>
            <w:tcBorders>
              <w:top w:val="single" w:sz="4" w:space="0" w:color="auto"/>
              <w:left w:val="single" w:sz="4" w:space="0" w:color="auto"/>
              <w:bottom w:val="single" w:sz="4" w:space="0" w:color="auto"/>
              <w:right w:val="single" w:sz="4" w:space="0" w:color="auto"/>
            </w:tcBorders>
          </w:tcPr>
          <w:p w14:paraId="703987C8" w14:textId="77777777" w:rsidR="00C10124" w:rsidRPr="004A0562" w:rsidRDefault="00C10124" w:rsidP="00C10124">
            <w:pPr>
              <w:spacing w:after="0" w:line="240" w:lineRule="auto"/>
              <w:jc w:val="both"/>
              <w:rPr>
                <w:rFonts w:ascii="Times New Roman" w:hAnsi="Times New Roman" w:cs="Times New Roman"/>
                <w:sz w:val="24"/>
                <w:szCs w:val="24"/>
              </w:rPr>
            </w:pPr>
            <w:r w:rsidRPr="004A0562">
              <w:rPr>
                <w:rFonts w:ascii="Times New Roman" w:hAnsi="Times New Roman" w:cs="Times New Roman"/>
                <w:sz w:val="24"/>
                <w:szCs w:val="24"/>
              </w:rPr>
              <w:t>Ekspertizės atlikimas</w:t>
            </w:r>
          </w:p>
        </w:tc>
        <w:tc>
          <w:tcPr>
            <w:tcW w:w="6549" w:type="dxa"/>
            <w:tcBorders>
              <w:top w:val="single" w:sz="4" w:space="0" w:color="auto"/>
              <w:left w:val="single" w:sz="4" w:space="0" w:color="auto"/>
              <w:bottom w:val="single" w:sz="4" w:space="0" w:color="auto"/>
              <w:right w:val="single" w:sz="4" w:space="0" w:color="auto"/>
            </w:tcBorders>
          </w:tcPr>
          <w:p w14:paraId="6A1AE4B0" w14:textId="77777777" w:rsidR="00C10124" w:rsidRPr="004A0562" w:rsidRDefault="00C10124" w:rsidP="00C10124">
            <w:pPr>
              <w:spacing w:after="0" w:line="240" w:lineRule="auto"/>
              <w:jc w:val="both"/>
              <w:rPr>
                <w:rFonts w:ascii="Times New Roman" w:hAnsi="Times New Roman" w:cs="Times New Roman"/>
                <w:iCs/>
                <w:sz w:val="24"/>
                <w:szCs w:val="24"/>
                <w:lang w:eastAsia="lt-LT"/>
              </w:rPr>
            </w:pPr>
            <w:r w:rsidRPr="004A0562">
              <w:rPr>
                <w:rFonts w:ascii="Times New Roman" w:hAnsi="Times New Roman" w:cs="Times New Roman"/>
                <w:iCs/>
                <w:sz w:val="24"/>
                <w:szCs w:val="24"/>
                <w:lang w:eastAsia="lt-LT"/>
              </w:rPr>
              <w:t>Statinio projekto ekspertizę organizuoja užsakovas, o projektuotojas privalo pataisyti projektą pagal ekspertizės akte nurodytas pagrįstas privalomas pastabas (terminas neįskaičiuojamas į projektavimo paslaugų teikimo terminą).</w:t>
            </w:r>
          </w:p>
        </w:tc>
      </w:tr>
      <w:tr w:rsidR="00C10124" w:rsidRPr="004A0562" w14:paraId="663E771F" w14:textId="77777777" w:rsidTr="00C10124">
        <w:trPr>
          <w:trHeight w:val="651"/>
        </w:trPr>
        <w:tc>
          <w:tcPr>
            <w:tcW w:w="828" w:type="dxa"/>
            <w:tcBorders>
              <w:top w:val="single" w:sz="4" w:space="0" w:color="auto"/>
              <w:left w:val="single" w:sz="4" w:space="0" w:color="auto"/>
              <w:bottom w:val="single" w:sz="4" w:space="0" w:color="auto"/>
              <w:right w:val="single" w:sz="4" w:space="0" w:color="auto"/>
            </w:tcBorders>
          </w:tcPr>
          <w:p w14:paraId="119ECDF7" w14:textId="77777777" w:rsidR="00C10124" w:rsidRPr="004A0562" w:rsidRDefault="00C10124" w:rsidP="00C10124">
            <w:pPr>
              <w:spacing w:after="0" w:line="240" w:lineRule="auto"/>
              <w:jc w:val="both"/>
              <w:rPr>
                <w:rFonts w:ascii="Times New Roman" w:hAnsi="Times New Roman" w:cs="Times New Roman"/>
                <w:sz w:val="24"/>
                <w:szCs w:val="24"/>
              </w:rPr>
            </w:pPr>
            <w:r w:rsidRPr="004A0562">
              <w:rPr>
                <w:rFonts w:ascii="Times New Roman" w:hAnsi="Times New Roman" w:cs="Times New Roman"/>
                <w:sz w:val="24"/>
                <w:szCs w:val="24"/>
              </w:rPr>
              <w:t>26.</w:t>
            </w:r>
          </w:p>
        </w:tc>
        <w:tc>
          <w:tcPr>
            <w:tcW w:w="2824" w:type="dxa"/>
            <w:tcBorders>
              <w:top w:val="single" w:sz="4" w:space="0" w:color="auto"/>
              <w:left w:val="single" w:sz="4" w:space="0" w:color="auto"/>
              <w:bottom w:val="single" w:sz="4" w:space="0" w:color="auto"/>
              <w:right w:val="single" w:sz="4" w:space="0" w:color="auto"/>
            </w:tcBorders>
          </w:tcPr>
          <w:p w14:paraId="14504471" w14:textId="77777777" w:rsidR="00C10124" w:rsidRPr="004A0562" w:rsidRDefault="00C10124" w:rsidP="00C10124">
            <w:pPr>
              <w:spacing w:after="0" w:line="240" w:lineRule="auto"/>
              <w:jc w:val="both"/>
              <w:rPr>
                <w:rFonts w:ascii="Times New Roman" w:hAnsi="Times New Roman" w:cs="Times New Roman"/>
                <w:sz w:val="24"/>
                <w:szCs w:val="24"/>
              </w:rPr>
            </w:pPr>
            <w:r w:rsidRPr="004A0562">
              <w:rPr>
                <w:rFonts w:ascii="Times New Roman" w:hAnsi="Times New Roman" w:cs="Times New Roman"/>
                <w:sz w:val="24"/>
                <w:szCs w:val="24"/>
              </w:rPr>
              <w:t>Užsakovo pateikiami dokumentai</w:t>
            </w:r>
          </w:p>
        </w:tc>
        <w:tc>
          <w:tcPr>
            <w:tcW w:w="6549" w:type="dxa"/>
            <w:tcBorders>
              <w:top w:val="single" w:sz="4" w:space="0" w:color="auto"/>
              <w:left w:val="single" w:sz="4" w:space="0" w:color="auto"/>
              <w:bottom w:val="single" w:sz="4" w:space="0" w:color="auto"/>
              <w:right w:val="single" w:sz="4" w:space="0" w:color="auto"/>
            </w:tcBorders>
          </w:tcPr>
          <w:p w14:paraId="665E5001" w14:textId="77777777" w:rsidR="00C10124" w:rsidRPr="004A0562" w:rsidRDefault="00C10124" w:rsidP="007F7025">
            <w:pPr>
              <w:pStyle w:val="Sraopastraipa"/>
              <w:numPr>
                <w:ilvl w:val="0"/>
                <w:numId w:val="35"/>
              </w:numPr>
              <w:spacing w:after="0" w:line="240" w:lineRule="auto"/>
              <w:jc w:val="both"/>
              <w:rPr>
                <w:rFonts w:ascii="Times New Roman" w:hAnsi="Times New Roman" w:cs="Times New Roman"/>
                <w:iCs/>
                <w:sz w:val="24"/>
                <w:szCs w:val="24"/>
                <w:lang w:eastAsia="lt-LT"/>
              </w:rPr>
            </w:pPr>
            <w:r w:rsidRPr="004A0562">
              <w:rPr>
                <w:rFonts w:ascii="Times New Roman" w:hAnsi="Times New Roman" w:cs="Times New Roman"/>
                <w:iCs/>
                <w:sz w:val="24"/>
                <w:szCs w:val="24"/>
                <w:lang w:eastAsia="lt-LT"/>
              </w:rPr>
              <w:t>Registrų centro duomenų bazės išrašai;</w:t>
            </w:r>
          </w:p>
          <w:p w14:paraId="4B3035F7" w14:textId="77777777" w:rsidR="00C10124" w:rsidRPr="004A0562" w:rsidRDefault="00C10124" w:rsidP="007F7025">
            <w:pPr>
              <w:pStyle w:val="Sraopastraipa"/>
              <w:numPr>
                <w:ilvl w:val="0"/>
                <w:numId w:val="35"/>
              </w:numPr>
              <w:spacing w:after="0" w:line="240" w:lineRule="auto"/>
              <w:jc w:val="both"/>
              <w:rPr>
                <w:rFonts w:ascii="Times New Roman" w:hAnsi="Times New Roman" w:cs="Times New Roman"/>
                <w:iCs/>
                <w:sz w:val="24"/>
                <w:szCs w:val="24"/>
                <w:lang w:eastAsia="lt-LT"/>
              </w:rPr>
            </w:pPr>
            <w:r w:rsidRPr="004A0562">
              <w:rPr>
                <w:rFonts w:ascii="Times New Roman" w:hAnsi="Times New Roman" w:cs="Times New Roman"/>
                <w:iCs/>
                <w:sz w:val="24"/>
                <w:szCs w:val="24"/>
                <w:lang w:eastAsia="lt-LT"/>
              </w:rPr>
              <w:t>Kultūros vertybių registro duomenys;</w:t>
            </w:r>
          </w:p>
          <w:p w14:paraId="13932B63" w14:textId="77777777" w:rsidR="00C10124" w:rsidRPr="004A0562" w:rsidRDefault="00C10124" w:rsidP="007F7025">
            <w:pPr>
              <w:pStyle w:val="Sraopastraipa"/>
              <w:numPr>
                <w:ilvl w:val="0"/>
                <w:numId w:val="35"/>
              </w:numPr>
              <w:spacing w:after="0" w:line="240" w:lineRule="auto"/>
              <w:jc w:val="both"/>
              <w:rPr>
                <w:rFonts w:ascii="Times New Roman" w:hAnsi="Times New Roman" w:cs="Times New Roman"/>
                <w:iCs/>
                <w:sz w:val="24"/>
                <w:szCs w:val="24"/>
                <w:lang w:eastAsia="lt-LT"/>
              </w:rPr>
            </w:pPr>
            <w:r w:rsidRPr="004A0562">
              <w:rPr>
                <w:rFonts w:ascii="Times New Roman" w:hAnsi="Times New Roman" w:cs="Times New Roman"/>
                <w:iCs/>
                <w:sz w:val="24"/>
                <w:szCs w:val="24"/>
                <w:lang w:eastAsia="lt-LT"/>
              </w:rPr>
              <w:t>Esamos būklės fotofiksacija;</w:t>
            </w:r>
          </w:p>
          <w:p w14:paraId="0FF42299" w14:textId="77777777" w:rsidR="00C10124" w:rsidRPr="004A0562" w:rsidRDefault="00C10124" w:rsidP="007F7025">
            <w:pPr>
              <w:pStyle w:val="Sraopastraipa"/>
              <w:numPr>
                <w:ilvl w:val="0"/>
                <w:numId w:val="35"/>
              </w:numPr>
              <w:spacing w:after="0" w:line="240" w:lineRule="auto"/>
              <w:jc w:val="both"/>
              <w:rPr>
                <w:rFonts w:ascii="Times New Roman" w:hAnsi="Times New Roman" w:cs="Times New Roman"/>
                <w:iCs/>
                <w:sz w:val="24"/>
                <w:szCs w:val="24"/>
                <w:lang w:eastAsia="lt-LT"/>
              </w:rPr>
            </w:pPr>
            <w:r w:rsidRPr="004A0562">
              <w:rPr>
                <w:rFonts w:ascii="Times New Roman" w:hAnsi="Times New Roman" w:cs="Times New Roman"/>
                <w:iCs/>
                <w:sz w:val="24"/>
                <w:szCs w:val="24"/>
                <w:lang w:eastAsia="lt-LT"/>
              </w:rPr>
              <w:t>Formuojamo sklypo duomenys;</w:t>
            </w:r>
          </w:p>
          <w:p w14:paraId="23E012D0" w14:textId="77777777" w:rsidR="00C10124" w:rsidRPr="004A0562" w:rsidRDefault="00C10124" w:rsidP="007F7025">
            <w:pPr>
              <w:pStyle w:val="Sraopastraipa"/>
              <w:numPr>
                <w:ilvl w:val="0"/>
                <w:numId w:val="35"/>
              </w:numPr>
              <w:spacing w:after="0" w:line="240" w:lineRule="auto"/>
              <w:jc w:val="both"/>
              <w:rPr>
                <w:rFonts w:ascii="Times New Roman" w:hAnsi="Times New Roman" w:cs="Times New Roman"/>
                <w:iCs/>
                <w:sz w:val="24"/>
                <w:szCs w:val="24"/>
                <w:lang w:eastAsia="lt-LT"/>
              </w:rPr>
            </w:pPr>
            <w:r w:rsidRPr="004A0562">
              <w:rPr>
                <w:rFonts w:ascii="Times New Roman" w:hAnsi="Times New Roman" w:cs="Times New Roman"/>
                <w:iCs/>
                <w:sz w:val="24"/>
                <w:szCs w:val="24"/>
                <w:lang w:eastAsia="lt-LT"/>
              </w:rPr>
              <w:t>Preliminarus sutikimas iš Žemaitijos saugomų teritorijų direkcijos.</w:t>
            </w:r>
          </w:p>
        </w:tc>
      </w:tr>
    </w:tbl>
    <w:p w14:paraId="1B61C09D" w14:textId="77777777" w:rsidR="00423DB2" w:rsidRPr="004A0562" w:rsidRDefault="00423DB2" w:rsidP="00423DB2">
      <w:pPr>
        <w:pStyle w:val="Antrat2"/>
        <w:jc w:val="right"/>
        <w:rPr>
          <w:rFonts w:ascii="Times New Roman" w:hAnsi="Times New Roman" w:cs="Times New Roman"/>
          <w:color w:val="auto"/>
          <w:sz w:val="24"/>
          <w:szCs w:val="24"/>
        </w:rPr>
      </w:pPr>
    </w:p>
    <w:p w14:paraId="6A7B3EFA" w14:textId="77777777" w:rsidR="00C10124" w:rsidRPr="004A0562" w:rsidRDefault="00C10124" w:rsidP="00C10124"/>
    <w:p w14:paraId="07FD5700" w14:textId="77777777" w:rsidR="00423DB2" w:rsidRPr="004A0562" w:rsidRDefault="00423DB2" w:rsidP="00423DB2">
      <w:pPr>
        <w:pStyle w:val="Antrat2"/>
        <w:jc w:val="right"/>
        <w:rPr>
          <w:rFonts w:ascii="Times New Roman" w:hAnsi="Times New Roman" w:cs="Times New Roman"/>
          <w:color w:val="auto"/>
          <w:sz w:val="24"/>
          <w:szCs w:val="24"/>
        </w:rPr>
      </w:pPr>
    </w:p>
    <w:p w14:paraId="1CFF46FC" w14:textId="439168E2" w:rsidR="00423DB2" w:rsidRPr="004A0562" w:rsidRDefault="00423DB2" w:rsidP="00423DB2">
      <w:pPr>
        <w:rPr>
          <w:rFonts w:ascii="Times New Roman" w:hAnsi="Times New Roman" w:cs="Times New Roman"/>
          <w:sz w:val="24"/>
          <w:szCs w:val="24"/>
        </w:rPr>
      </w:pPr>
    </w:p>
    <w:p w14:paraId="6643B4E1" w14:textId="77777777" w:rsidR="00943BC9" w:rsidRPr="004A0562" w:rsidRDefault="00943BC9" w:rsidP="00423DB2">
      <w:pPr>
        <w:rPr>
          <w:rFonts w:ascii="Times New Roman" w:hAnsi="Times New Roman" w:cs="Times New Roman"/>
          <w:sz w:val="24"/>
          <w:szCs w:val="24"/>
        </w:rPr>
      </w:pPr>
    </w:p>
    <w:p w14:paraId="7C180CF6" w14:textId="77777777" w:rsidR="00943BC9" w:rsidRPr="004A0562" w:rsidRDefault="00943BC9" w:rsidP="00423DB2">
      <w:pPr>
        <w:rPr>
          <w:rFonts w:ascii="Times New Roman" w:hAnsi="Times New Roman" w:cs="Times New Roman"/>
          <w:sz w:val="24"/>
          <w:szCs w:val="24"/>
        </w:rPr>
      </w:pPr>
    </w:p>
    <w:p w14:paraId="08245845" w14:textId="77777777" w:rsidR="00943BC9" w:rsidRPr="004A0562" w:rsidRDefault="00943BC9" w:rsidP="00423DB2">
      <w:pPr>
        <w:rPr>
          <w:rFonts w:ascii="Times New Roman" w:hAnsi="Times New Roman" w:cs="Times New Roman"/>
          <w:sz w:val="24"/>
          <w:szCs w:val="24"/>
        </w:rPr>
      </w:pPr>
    </w:p>
    <w:p w14:paraId="41186DAD" w14:textId="77777777" w:rsidR="00943BC9" w:rsidRPr="004A0562" w:rsidRDefault="00943BC9" w:rsidP="00423DB2">
      <w:pPr>
        <w:rPr>
          <w:rFonts w:ascii="Times New Roman" w:hAnsi="Times New Roman" w:cs="Times New Roman"/>
          <w:sz w:val="24"/>
          <w:szCs w:val="24"/>
        </w:rPr>
      </w:pPr>
    </w:p>
    <w:p w14:paraId="2F258D2F" w14:textId="77777777" w:rsidR="00943BC9" w:rsidRPr="004A0562" w:rsidRDefault="00943BC9" w:rsidP="00423DB2">
      <w:pPr>
        <w:rPr>
          <w:rFonts w:ascii="Times New Roman" w:hAnsi="Times New Roman" w:cs="Times New Roman"/>
          <w:sz w:val="24"/>
          <w:szCs w:val="24"/>
        </w:rPr>
      </w:pPr>
    </w:p>
    <w:p w14:paraId="52611383" w14:textId="77777777" w:rsidR="00943BC9" w:rsidRPr="004A0562" w:rsidRDefault="00943BC9" w:rsidP="00423DB2">
      <w:pPr>
        <w:rPr>
          <w:rFonts w:ascii="Times New Roman" w:hAnsi="Times New Roman" w:cs="Times New Roman"/>
          <w:sz w:val="24"/>
          <w:szCs w:val="24"/>
        </w:rPr>
      </w:pPr>
    </w:p>
    <w:p w14:paraId="4ED822B8" w14:textId="77777777" w:rsidR="00943BC9" w:rsidRPr="004A0562" w:rsidRDefault="00943BC9" w:rsidP="00423DB2">
      <w:pPr>
        <w:rPr>
          <w:rFonts w:ascii="Times New Roman" w:hAnsi="Times New Roman" w:cs="Times New Roman"/>
          <w:sz w:val="24"/>
          <w:szCs w:val="24"/>
        </w:rPr>
      </w:pPr>
    </w:p>
    <w:p w14:paraId="4F20FF74" w14:textId="77777777" w:rsidR="00943BC9" w:rsidRPr="004A0562" w:rsidRDefault="00943BC9" w:rsidP="00423DB2">
      <w:pPr>
        <w:rPr>
          <w:rFonts w:ascii="Times New Roman" w:hAnsi="Times New Roman" w:cs="Times New Roman"/>
          <w:sz w:val="24"/>
          <w:szCs w:val="24"/>
        </w:rPr>
      </w:pPr>
    </w:p>
    <w:p w14:paraId="30EFCB49" w14:textId="77777777" w:rsidR="00943BC9" w:rsidRPr="004A0562" w:rsidRDefault="00943BC9" w:rsidP="00423DB2">
      <w:pPr>
        <w:rPr>
          <w:rFonts w:ascii="Times New Roman" w:hAnsi="Times New Roman" w:cs="Times New Roman"/>
          <w:sz w:val="24"/>
          <w:szCs w:val="24"/>
        </w:rPr>
      </w:pPr>
    </w:p>
    <w:p w14:paraId="6519DD81" w14:textId="77777777" w:rsidR="00943BC9" w:rsidRPr="004A0562" w:rsidRDefault="00943BC9" w:rsidP="00423DB2">
      <w:pPr>
        <w:rPr>
          <w:rFonts w:ascii="Times New Roman" w:hAnsi="Times New Roman" w:cs="Times New Roman"/>
          <w:sz w:val="24"/>
          <w:szCs w:val="24"/>
        </w:rPr>
      </w:pPr>
    </w:p>
    <w:p w14:paraId="1DFDCE32" w14:textId="77777777" w:rsidR="00943BC9" w:rsidRPr="004A0562" w:rsidRDefault="00943BC9" w:rsidP="00423DB2">
      <w:pPr>
        <w:rPr>
          <w:rFonts w:ascii="Times New Roman" w:hAnsi="Times New Roman" w:cs="Times New Roman"/>
          <w:sz w:val="24"/>
          <w:szCs w:val="24"/>
        </w:rPr>
      </w:pPr>
    </w:p>
    <w:p w14:paraId="6F72DE3A" w14:textId="1B3AFB67" w:rsidR="00943BC9" w:rsidRPr="004A0562" w:rsidRDefault="00943BC9" w:rsidP="00423DB2">
      <w:pPr>
        <w:rPr>
          <w:rFonts w:ascii="Times New Roman" w:hAnsi="Times New Roman" w:cs="Times New Roman"/>
          <w:sz w:val="24"/>
          <w:szCs w:val="24"/>
        </w:rPr>
      </w:pPr>
      <w:r w:rsidRPr="004A0562">
        <w:rPr>
          <w:rFonts w:ascii="Times New Roman" w:hAnsi="Times New Roman" w:cs="Times New Roman"/>
          <w:noProof/>
          <w:sz w:val="24"/>
          <w:szCs w:val="24"/>
        </w:rPr>
        <w:lastRenderedPageBreak/>
        <w:drawing>
          <wp:inline distT="0" distB="0" distL="0" distR="0" wp14:anchorId="2E51C286" wp14:editId="2737B0C1">
            <wp:extent cx="6477000" cy="9163050"/>
            <wp:effectExtent l="0" t="0" r="0" b="0"/>
            <wp:docPr id="1795181877" name="Paveikslėlis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477000" cy="9163050"/>
                    </a:xfrm>
                    <a:prstGeom prst="rect">
                      <a:avLst/>
                    </a:prstGeom>
                    <a:noFill/>
                    <a:ln>
                      <a:noFill/>
                    </a:ln>
                  </pic:spPr>
                </pic:pic>
              </a:graphicData>
            </a:graphic>
          </wp:inline>
        </w:drawing>
      </w:r>
      <w:r w:rsidRPr="004A0562">
        <w:rPr>
          <w:rFonts w:ascii="Times New Roman" w:hAnsi="Times New Roman" w:cs="Times New Roman"/>
          <w:noProof/>
          <w:sz w:val="24"/>
          <w:szCs w:val="24"/>
        </w:rPr>
        <w:lastRenderedPageBreak/>
        <w:drawing>
          <wp:inline distT="0" distB="0" distL="0" distR="0" wp14:anchorId="5F21762F" wp14:editId="3B3E6836">
            <wp:extent cx="6477000" cy="9163050"/>
            <wp:effectExtent l="0" t="0" r="0" b="0"/>
            <wp:docPr id="170376919" name="Paveikslėlis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477000" cy="9163050"/>
                    </a:xfrm>
                    <a:prstGeom prst="rect">
                      <a:avLst/>
                    </a:prstGeom>
                    <a:noFill/>
                    <a:ln>
                      <a:noFill/>
                    </a:ln>
                  </pic:spPr>
                </pic:pic>
              </a:graphicData>
            </a:graphic>
          </wp:inline>
        </w:drawing>
      </w:r>
      <w:r w:rsidRPr="004A0562">
        <w:rPr>
          <w:rFonts w:ascii="Times New Roman" w:hAnsi="Times New Roman" w:cs="Times New Roman"/>
          <w:noProof/>
          <w:sz w:val="24"/>
          <w:szCs w:val="24"/>
        </w:rPr>
        <w:lastRenderedPageBreak/>
        <w:drawing>
          <wp:inline distT="0" distB="0" distL="0" distR="0" wp14:anchorId="6C61A992" wp14:editId="7D2EFC21">
            <wp:extent cx="6477000" cy="9163050"/>
            <wp:effectExtent l="0" t="0" r="0" b="0"/>
            <wp:docPr id="467806562" name="Paveikslėlis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477000" cy="9163050"/>
                    </a:xfrm>
                    <a:prstGeom prst="rect">
                      <a:avLst/>
                    </a:prstGeom>
                    <a:noFill/>
                    <a:ln>
                      <a:noFill/>
                    </a:ln>
                  </pic:spPr>
                </pic:pic>
              </a:graphicData>
            </a:graphic>
          </wp:inline>
        </w:drawing>
      </w:r>
      <w:r w:rsidRPr="004A0562">
        <w:rPr>
          <w:rFonts w:ascii="Times New Roman" w:hAnsi="Times New Roman" w:cs="Times New Roman"/>
          <w:noProof/>
          <w:sz w:val="24"/>
          <w:szCs w:val="24"/>
        </w:rPr>
        <w:lastRenderedPageBreak/>
        <w:drawing>
          <wp:inline distT="0" distB="0" distL="0" distR="0" wp14:anchorId="5BC46497" wp14:editId="1F5D2AE8">
            <wp:extent cx="6477000" cy="9163050"/>
            <wp:effectExtent l="0" t="0" r="0" b="0"/>
            <wp:docPr id="1705571576" name="Paveikslėlis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477000" cy="9163050"/>
                    </a:xfrm>
                    <a:prstGeom prst="rect">
                      <a:avLst/>
                    </a:prstGeom>
                    <a:noFill/>
                    <a:ln>
                      <a:noFill/>
                    </a:ln>
                  </pic:spPr>
                </pic:pic>
              </a:graphicData>
            </a:graphic>
          </wp:inline>
        </w:drawing>
      </w:r>
      <w:r w:rsidRPr="004A0562">
        <w:rPr>
          <w:rFonts w:ascii="Times New Roman" w:hAnsi="Times New Roman" w:cs="Times New Roman"/>
          <w:noProof/>
          <w:sz w:val="24"/>
          <w:szCs w:val="24"/>
        </w:rPr>
        <w:lastRenderedPageBreak/>
        <w:drawing>
          <wp:inline distT="0" distB="0" distL="0" distR="0" wp14:anchorId="1100A4F8" wp14:editId="36C9513F">
            <wp:extent cx="6477000" cy="9163050"/>
            <wp:effectExtent l="0" t="0" r="0" b="0"/>
            <wp:docPr id="1952185880" name="Paveikslėlis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477000" cy="9163050"/>
                    </a:xfrm>
                    <a:prstGeom prst="rect">
                      <a:avLst/>
                    </a:prstGeom>
                    <a:noFill/>
                    <a:ln>
                      <a:noFill/>
                    </a:ln>
                  </pic:spPr>
                </pic:pic>
              </a:graphicData>
            </a:graphic>
          </wp:inline>
        </w:drawing>
      </w:r>
      <w:r w:rsidRPr="004A0562">
        <w:rPr>
          <w:rFonts w:ascii="Times New Roman" w:hAnsi="Times New Roman" w:cs="Times New Roman"/>
          <w:noProof/>
          <w:sz w:val="24"/>
          <w:szCs w:val="24"/>
        </w:rPr>
        <w:lastRenderedPageBreak/>
        <w:drawing>
          <wp:inline distT="0" distB="0" distL="0" distR="0" wp14:anchorId="6AF1B39B" wp14:editId="2EBD131F">
            <wp:extent cx="6477000" cy="9163050"/>
            <wp:effectExtent l="0" t="0" r="0" b="0"/>
            <wp:docPr id="233878706" name="Paveikslėlis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477000" cy="9163050"/>
                    </a:xfrm>
                    <a:prstGeom prst="rect">
                      <a:avLst/>
                    </a:prstGeom>
                    <a:noFill/>
                    <a:ln>
                      <a:noFill/>
                    </a:ln>
                  </pic:spPr>
                </pic:pic>
              </a:graphicData>
            </a:graphic>
          </wp:inline>
        </w:drawing>
      </w:r>
      <w:r w:rsidRPr="004A0562">
        <w:rPr>
          <w:rFonts w:ascii="Times New Roman" w:hAnsi="Times New Roman" w:cs="Times New Roman"/>
          <w:noProof/>
          <w:sz w:val="24"/>
          <w:szCs w:val="24"/>
        </w:rPr>
        <w:lastRenderedPageBreak/>
        <w:drawing>
          <wp:inline distT="0" distB="0" distL="0" distR="0" wp14:anchorId="55BB4A09" wp14:editId="01C26F78">
            <wp:extent cx="6477000" cy="9163050"/>
            <wp:effectExtent l="0" t="0" r="0" b="0"/>
            <wp:docPr id="1911719173" name="Paveikslėlis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477000" cy="9163050"/>
                    </a:xfrm>
                    <a:prstGeom prst="rect">
                      <a:avLst/>
                    </a:prstGeom>
                    <a:noFill/>
                    <a:ln>
                      <a:noFill/>
                    </a:ln>
                  </pic:spPr>
                </pic:pic>
              </a:graphicData>
            </a:graphic>
          </wp:inline>
        </w:drawing>
      </w:r>
    </w:p>
    <w:p w14:paraId="0852FCEE" w14:textId="52B046F6" w:rsidR="00423DB2" w:rsidRPr="004A0562" w:rsidRDefault="00943BC9" w:rsidP="00423DB2">
      <w:pPr>
        <w:pStyle w:val="Antrats"/>
        <w:jc w:val="center"/>
        <w:rPr>
          <w:rFonts w:ascii="Times New Roman" w:hAnsi="Times New Roman" w:cs="Times New Roman"/>
          <w:b/>
          <w:bCs/>
          <w:sz w:val="24"/>
          <w:szCs w:val="24"/>
        </w:rPr>
      </w:pPr>
      <w:r w:rsidRPr="004A0562">
        <w:rPr>
          <w:rFonts w:ascii="Times New Roman" w:hAnsi="Times New Roman" w:cs="Times New Roman"/>
          <w:b/>
          <w:bCs/>
          <w:noProof/>
          <w:sz w:val="24"/>
          <w:szCs w:val="24"/>
        </w:rPr>
        <w:lastRenderedPageBreak/>
        <w:drawing>
          <wp:inline distT="0" distB="0" distL="0" distR="0" wp14:anchorId="2BB5033F" wp14:editId="6261708E">
            <wp:extent cx="6477000" cy="9163050"/>
            <wp:effectExtent l="0" t="0" r="0" b="0"/>
            <wp:docPr id="1205564052" name="Paveikslėlis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477000" cy="9163050"/>
                    </a:xfrm>
                    <a:prstGeom prst="rect">
                      <a:avLst/>
                    </a:prstGeom>
                    <a:noFill/>
                    <a:ln>
                      <a:noFill/>
                    </a:ln>
                  </pic:spPr>
                </pic:pic>
              </a:graphicData>
            </a:graphic>
          </wp:inline>
        </w:drawing>
      </w:r>
      <w:r w:rsidRPr="004A0562">
        <w:rPr>
          <w:rFonts w:ascii="Times New Roman" w:hAnsi="Times New Roman" w:cs="Times New Roman"/>
          <w:b/>
          <w:bCs/>
          <w:noProof/>
          <w:sz w:val="24"/>
          <w:szCs w:val="24"/>
        </w:rPr>
        <w:lastRenderedPageBreak/>
        <w:drawing>
          <wp:inline distT="0" distB="0" distL="0" distR="0" wp14:anchorId="3ABD2AB2" wp14:editId="1EE3B053">
            <wp:extent cx="6477000" cy="9163050"/>
            <wp:effectExtent l="0" t="0" r="0" b="0"/>
            <wp:docPr id="57184320" name="Paveikslėlis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477000" cy="9163050"/>
                    </a:xfrm>
                    <a:prstGeom prst="rect">
                      <a:avLst/>
                    </a:prstGeom>
                    <a:noFill/>
                    <a:ln>
                      <a:noFill/>
                    </a:ln>
                  </pic:spPr>
                </pic:pic>
              </a:graphicData>
            </a:graphic>
          </wp:inline>
        </w:drawing>
      </w:r>
    </w:p>
    <w:p w14:paraId="72BDDF98" w14:textId="0BCD19E9" w:rsidR="00423DB2" w:rsidRPr="004A0562" w:rsidRDefault="00943BC9" w:rsidP="00423DB2">
      <w:pPr>
        <w:pStyle w:val="Antrats"/>
        <w:jc w:val="center"/>
        <w:rPr>
          <w:rFonts w:ascii="Times New Roman" w:hAnsi="Times New Roman" w:cs="Times New Roman"/>
          <w:b/>
          <w:bCs/>
          <w:sz w:val="24"/>
          <w:szCs w:val="24"/>
        </w:rPr>
        <w:sectPr w:rsidR="00423DB2" w:rsidRPr="004A0562" w:rsidSect="00423DB2">
          <w:pgSz w:w="11900" w:h="16840"/>
          <w:pgMar w:top="561" w:right="561" w:bottom="561" w:left="1134" w:header="720" w:footer="720" w:gutter="0"/>
          <w:pgNumType w:start="22"/>
          <w:cols w:space="720"/>
          <w:titlePg/>
          <w:docGrid w:linePitch="360"/>
        </w:sectPr>
      </w:pPr>
      <w:r w:rsidRPr="004A0562">
        <w:rPr>
          <w:rFonts w:ascii="Times New Roman" w:hAnsi="Times New Roman" w:cs="Times New Roman"/>
          <w:b/>
          <w:bCs/>
          <w:noProof/>
          <w:sz w:val="24"/>
          <w:szCs w:val="24"/>
        </w:rPr>
        <w:lastRenderedPageBreak/>
        <w:drawing>
          <wp:inline distT="0" distB="0" distL="0" distR="0" wp14:anchorId="668BF486" wp14:editId="222EA934">
            <wp:extent cx="6477000" cy="9163050"/>
            <wp:effectExtent l="0" t="0" r="0" b="0"/>
            <wp:docPr id="1043847947" name="Paveikslėlis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477000" cy="9163050"/>
                    </a:xfrm>
                    <a:prstGeom prst="rect">
                      <a:avLst/>
                    </a:prstGeom>
                    <a:noFill/>
                    <a:ln>
                      <a:noFill/>
                    </a:ln>
                  </pic:spPr>
                </pic:pic>
              </a:graphicData>
            </a:graphic>
          </wp:inline>
        </w:drawing>
      </w:r>
      <w:r w:rsidRPr="004A0562">
        <w:rPr>
          <w:rFonts w:ascii="Times New Roman" w:hAnsi="Times New Roman" w:cs="Times New Roman"/>
          <w:b/>
          <w:bCs/>
          <w:noProof/>
          <w:sz w:val="24"/>
          <w:szCs w:val="24"/>
        </w:rPr>
        <w:lastRenderedPageBreak/>
        <w:drawing>
          <wp:inline distT="0" distB="0" distL="0" distR="0" wp14:anchorId="1C8B265D" wp14:editId="077E83FE">
            <wp:extent cx="6477000" cy="9163050"/>
            <wp:effectExtent l="0" t="0" r="0" b="0"/>
            <wp:docPr id="630093591" name="Paveikslėlis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477000" cy="9163050"/>
                    </a:xfrm>
                    <a:prstGeom prst="rect">
                      <a:avLst/>
                    </a:prstGeom>
                    <a:noFill/>
                    <a:ln>
                      <a:noFill/>
                    </a:ln>
                  </pic:spPr>
                </pic:pic>
              </a:graphicData>
            </a:graphic>
          </wp:inline>
        </w:drawing>
      </w:r>
      <w:r w:rsidR="00E42618" w:rsidRPr="004A0562">
        <w:rPr>
          <w:rFonts w:ascii="Times New Roman" w:hAnsi="Times New Roman" w:cs="Times New Roman"/>
          <w:b/>
          <w:bCs/>
          <w:noProof/>
          <w:sz w:val="24"/>
          <w:szCs w:val="24"/>
        </w:rPr>
        <w:lastRenderedPageBreak/>
        <w:drawing>
          <wp:inline distT="0" distB="0" distL="0" distR="0" wp14:anchorId="1EA3A25F" wp14:editId="65981124">
            <wp:extent cx="6477000" cy="9163050"/>
            <wp:effectExtent l="0" t="0" r="0" b="0"/>
            <wp:docPr id="437775051" name="Paveikslėlis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477000" cy="9163050"/>
                    </a:xfrm>
                    <a:prstGeom prst="rect">
                      <a:avLst/>
                    </a:prstGeom>
                    <a:noFill/>
                    <a:ln>
                      <a:noFill/>
                    </a:ln>
                  </pic:spPr>
                </pic:pic>
              </a:graphicData>
            </a:graphic>
          </wp:inline>
        </w:drawing>
      </w:r>
      <w:r w:rsidR="00E42618" w:rsidRPr="004A0562">
        <w:rPr>
          <w:rFonts w:ascii="Times New Roman" w:hAnsi="Times New Roman" w:cs="Times New Roman"/>
          <w:b/>
          <w:bCs/>
          <w:noProof/>
          <w:sz w:val="24"/>
          <w:szCs w:val="24"/>
        </w:rPr>
        <w:lastRenderedPageBreak/>
        <w:drawing>
          <wp:inline distT="0" distB="0" distL="0" distR="0" wp14:anchorId="7E67C8A3" wp14:editId="381B565E">
            <wp:extent cx="6477000" cy="9163050"/>
            <wp:effectExtent l="0" t="0" r="0" b="0"/>
            <wp:docPr id="87575417" name="Paveikslėlis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477000" cy="9163050"/>
                    </a:xfrm>
                    <a:prstGeom prst="rect">
                      <a:avLst/>
                    </a:prstGeom>
                    <a:noFill/>
                    <a:ln>
                      <a:noFill/>
                    </a:ln>
                  </pic:spPr>
                </pic:pic>
              </a:graphicData>
            </a:graphic>
          </wp:inline>
        </w:drawing>
      </w:r>
    </w:p>
    <w:p w14:paraId="51609A75" w14:textId="77777777" w:rsidR="00E42618" w:rsidRPr="004A0562" w:rsidRDefault="00E42618" w:rsidP="00E42618">
      <w:pPr>
        <w:pStyle w:val="Antrats"/>
        <w:jc w:val="center"/>
        <w:rPr>
          <w:rFonts w:ascii="Times New Roman" w:hAnsi="Times New Roman" w:cs="Times New Roman"/>
          <w:sz w:val="24"/>
          <w:szCs w:val="24"/>
        </w:rPr>
      </w:pPr>
      <w:r w:rsidRPr="004A0562">
        <w:rPr>
          <w:rFonts w:ascii="Times New Roman" w:hAnsi="Times New Roman" w:cs="Times New Roman"/>
          <w:sz w:val="24"/>
          <w:szCs w:val="24"/>
        </w:rPr>
        <w:lastRenderedPageBreak/>
        <w:t>Schema</w:t>
      </w:r>
    </w:p>
    <w:p w14:paraId="7937BFB4" w14:textId="3BB03CA0" w:rsidR="00423DB2" w:rsidRPr="004A0562" w:rsidRDefault="00E42618" w:rsidP="00423DB2">
      <w:pPr>
        <w:pStyle w:val="Antrats"/>
        <w:jc w:val="center"/>
        <w:rPr>
          <w:rFonts w:ascii="Times New Roman" w:hAnsi="Times New Roman" w:cs="Times New Roman"/>
          <w:b/>
          <w:bCs/>
          <w:sz w:val="24"/>
          <w:szCs w:val="24"/>
        </w:rPr>
      </w:pPr>
      <w:r w:rsidRPr="004A0562">
        <w:rPr>
          <w:rFonts w:ascii="Times New Roman" w:hAnsi="Times New Roman" w:cs="Times New Roman"/>
          <w:b/>
          <w:bCs/>
          <w:noProof/>
          <w:sz w:val="24"/>
          <w:szCs w:val="24"/>
        </w:rPr>
        <w:drawing>
          <wp:inline distT="0" distB="0" distL="0" distR="0" wp14:anchorId="2BFD494D" wp14:editId="7657B557">
            <wp:extent cx="7705725" cy="5954423"/>
            <wp:effectExtent l="0" t="0" r="0" b="8255"/>
            <wp:docPr id="234368976" name="Paveikslėlis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7710322" cy="5957975"/>
                    </a:xfrm>
                    <a:prstGeom prst="rect">
                      <a:avLst/>
                    </a:prstGeom>
                    <a:noFill/>
                    <a:ln>
                      <a:noFill/>
                    </a:ln>
                  </pic:spPr>
                </pic:pic>
              </a:graphicData>
            </a:graphic>
          </wp:inline>
        </w:drawing>
      </w:r>
    </w:p>
    <w:p w14:paraId="59CEA295" w14:textId="1007E3A8" w:rsidR="00423DB2" w:rsidRPr="004A0562" w:rsidRDefault="00E42618" w:rsidP="00423DB2">
      <w:pPr>
        <w:jc w:val="center"/>
        <w:rPr>
          <w:rFonts w:ascii="Times New Roman" w:hAnsi="Times New Roman" w:cs="Times New Roman"/>
          <w:sz w:val="24"/>
          <w:szCs w:val="24"/>
        </w:rPr>
      </w:pPr>
      <w:r w:rsidRPr="004A0562">
        <w:rPr>
          <w:rFonts w:ascii="Times New Roman" w:hAnsi="Times New Roman" w:cs="Times New Roman"/>
          <w:noProof/>
          <w:sz w:val="24"/>
          <w:szCs w:val="24"/>
        </w:rPr>
        <w:lastRenderedPageBreak/>
        <w:drawing>
          <wp:inline distT="0" distB="0" distL="0" distR="0" wp14:anchorId="5B5EB767" wp14:editId="5EBD29BB">
            <wp:extent cx="8382000" cy="6477000"/>
            <wp:effectExtent l="0" t="0" r="0" b="0"/>
            <wp:docPr id="962771321" name="Paveikslėlis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8382000" cy="6477000"/>
                    </a:xfrm>
                    <a:prstGeom prst="rect">
                      <a:avLst/>
                    </a:prstGeom>
                    <a:noFill/>
                    <a:ln>
                      <a:noFill/>
                    </a:ln>
                  </pic:spPr>
                </pic:pic>
              </a:graphicData>
            </a:graphic>
          </wp:inline>
        </w:drawing>
      </w:r>
      <w:r w:rsidR="00423DB2" w:rsidRPr="004A0562">
        <w:rPr>
          <w:rFonts w:ascii="Times New Roman" w:hAnsi="Times New Roman" w:cs="Times New Roman"/>
          <w:noProof/>
          <w:sz w:val="24"/>
          <w:szCs w:val="24"/>
        </w:rPr>
        <w:lastRenderedPageBreak/>
        <mc:AlternateContent>
          <mc:Choice Requires="wps">
            <w:drawing>
              <wp:anchor distT="0" distB="0" distL="114300" distR="114300" simplePos="0" relativeHeight="251849728" behindDoc="0" locked="0" layoutInCell="1" allowOverlap="1" wp14:anchorId="77C037E4" wp14:editId="242D2FC6">
                <wp:simplePos x="0" y="0"/>
                <wp:positionH relativeFrom="column">
                  <wp:posOffset>4261529</wp:posOffset>
                </wp:positionH>
                <wp:positionV relativeFrom="paragraph">
                  <wp:posOffset>3622629</wp:posOffset>
                </wp:positionV>
                <wp:extent cx="1389440" cy="73660"/>
                <wp:effectExtent l="0" t="19050" r="39370" b="40640"/>
                <wp:wrapNone/>
                <wp:docPr id="1095987590" name="Tiesioji jungtis 9"/>
                <wp:cNvGraphicFramePr/>
                <a:graphic xmlns:a="http://schemas.openxmlformats.org/drawingml/2006/main">
                  <a:graphicData uri="http://schemas.microsoft.com/office/word/2010/wordprocessingShape">
                    <wps:wsp>
                      <wps:cNvCnPr/>
                      <wps:spPr>
                        <a:xfrm flipV="1">
                          <a:off x="0" y="0"/>
                          <a:ext cx="1389440" cy="73660"/>
                        </a:xfrm>
                        <a:prstGeom prst="line">
                          <a:avLst/>
                        </a:prstGeom>
                        <a:ln w="57150"/>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line w14:anchorId="31D02FB7" id="Tiesioji jungtis 9" o:spid="_x0000_s1026" style="position:absolute;flip:y;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5.55pt,285.25pt" to="444.95pt,29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" strokecolor="#ed7d31 [3205]" strokeweight="4.5pt">
                <v:stroke joinstyle="miter"/>
              </v:line>
            </w:pict>
          </mc:Fallback>
        </mc:AlternateContent>
      </w:r>
      <w:r w:rsidR="00423DB2" w:rsidRPr="004A0562">
        <w:rPr>
          <w:rFonts w:ascii="Times New Roman" w:hAnsi="Times New Roman" w:cs="Times New Roman"/>
          <w:noProof/>
          <w:sz w:val="24"/>
          <w:szCs w:val="24"/>
        </w:rPr>
        <mc:AlternateContent>
          <mc:Choice Requires="wps">
            <w:drawing>
              <wp:anchor distT="0" distB="0" distL="114300" distR="114300" simplePos="0" relativeHeight="251851776" behindDoc="0" locked="0" layoutInCell="1" allowOverlap="1" wp14:anchorId="748E81D6" wp14:editId="1A17F6D1">
                <wp:simplePos x="0" y="0"/>
                <wp:positionH relativeFrom="column">
                  <wp:posOffset>4155573</wp:posOffset>
                </wp:positionH>
                <wp:positionV relativeFrom="paragraph">
                  <wp:posOffset>3928034</wp:posOffset>
                </wp:positionV>
                <wp:extent cx="85725" cy="885825"/>
                <wp:effectExtent l="0" t="38100" r="66675" b="28575"/>
                <wp:wrapNone/>
                <wp:docPr id="166652382" name="Tiesioji rodyklės jungtis 14"/>
                <wp:cNvGraphicFramePr/>
                <a:graphic xmlns:a="http://schemas.openxmlformats.org/drawingml/2006/main">
                  <a:graphicData uri="http://schemas.microsoft.com/office/word/2010/wordprocessingShape">
                    <wps:wsp>
                      <wps:cNvCnPr/>
                      <wps:spPr>
                        <a:xfrm flipV="1">
                          <a:off x="0" y="0"/>
                          <a:ext cx="85725" cy="885825"/>
                        </a:xfrm>
                        <a:prstGeom prst="straightConnector1">
                          <a:avLst/>
                        </a:prstGeom>
                        <a:ln w="19050">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27CF867F" id="Tiesioji rodyklės jungtis 14" o:spid="_x0000_s1026" type="#_x0000_t32" style="position:absolute;margin-left:327.2pt;margin-top:309.3pt;width:6.75pt;height:69.75pt;flip:y;z-index:2518517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" strokecolor="#ed7d31 [3205]" strokeweight="1.5pt">
                <v:stroke endarrow="block" joinstyle="miter"/>
              </v:shape>
            </w:pict>
          </mc:Fallback>
        </mc:AlternateContent>
      </w:r>
      <w:r w:rsidR="00423DB2" w:rsidRPr="004A0562">
        <w:rPr>
          <w:rFonts w:ascii="Times New Roman" w:hAnsi="Times New Roman" w:cs="Times New Roman"/>
          <w:noProof/>
          <w:sz w:val="24"/>
          <w:szCs w:val="24"/>
        </w:rPr>
        <mc:AlternateContent>
          <mc:Choice Requires="wps">
            <w:drawing>
              <wp:anchor distT="0" distB="0" distL="114300" distR="114300" simplePos="0" relativeHeight="251850752" behindDoc="0" locked="0" layoutInCell="1" allowOverlap="1" wp14:anchorId="24645E02" wp14:editId="39774167">
                <wp:simplePos x="0" y="0"/>
                <wp:positionH relativeFrom="column">
                  <wp:posOffset>3709888</wp:posOffset>
                </wp:positionH>
                <wp:positionV relativeFrom="paragraph">
                  <wp:posOffset>4928150</wp:posOffset>
                </wp:positionV>
                <wp:extent cx="1709420" cy="352425"/>
                <wp:effectExtent l="0" t="0" r="24130" b="28575"/>
                <wp:wrapNone/>
                <wp:docPr id="2107072920" name="Teksto laukas 10"/>
                <wp:cNvGraphicFramePr/>
                <a:graphic xmlns:a="http://schemas.openxmlformats.org/drawingml/2006/main">
                  <a:graphicData uri="http://schemas.microsoft.com/office/word/2010/wordprocessingShape">
                    <wps:wsp>
                      <wps:cNvSpPr txBox="1"/>
                      <wps:spPr>
                        <a:xfrm>
                          <a:off x="0" y="0"/>
                          <a:ext cx="1709420" cy="352425"/>
                        </a:xfrm>
                        <a:prstGeom prst="rect">
                          <a:avLst/>
                        </a:prstGeom>
                        <a:solidFill>
                          <a:schemeClr val="lt1"/>
                        </a:solidFill>
                        <a:ln w="6350">
                          <a:solidFill>
                            <a:prstClr val="black"/>
                          </a:solidFill>
                        </a:ln>
                      </wps:spPr>
                      <wps:txbx>
                        <w:txbxContent>
                          <w:p w14:paraId="44156BF4" w14:textId="77777777" w:rsidR="00CA7B12" w:rsidRPr="00FD043F" w:rsidRDefault="00CA7B12" w:rsidP="00423DB2">
                            <w:pPr>
                              <w:spacing w:after="0"/>
                              <w:rPr>
                                <w:rFonts w:ascii="Times New Roman" w:hAnsi="Times New Roman" w:cs="Times New Roman"/>
                                <w:b/>
                                <w:bCs/>
                                <w:sz w:val="28"/>
                                <w:szCs w:val="28"/>
                              </w:rPr>
                            </w:pPr>
                            <w:r w:rsidRPr="00FD043F">
                              <w:rPr>
                                <w:rFonts w:ascii="Times New Roman" w:hAnsi="Times New Roman" w:cs="Times New Roman"/>
                                <w:b/>
                                <w:bCs/>
                                <w:sz w:val="28"/>
                                <w:szCs w:val="28"/>
                              </w:rPr>
                              <w:t>Laiptai su porankiu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645E02" id="_x0000_s1031" type="#_x0000_t202" style="position:absolute;left:0;text-align:left;margin-left:292.1pt;margin-top:388.05pt;width:134.6pt;height:27.75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" fillcolor="white [3201]" strokeweight=".5pt">
                <v:textbox>
                  <w:txbxContent>
                    <w:p w14:paraId="44156BF4" w14:textId="77777777" w:rsidR="00CA7B12" w:rsidRPr="00FD043F" w:rsidRDefault="00CA7B12" w:rsidP="00423DB2">
                      <w:pPr>
                        <w:spacing w:after="0"/>
                        <w:rPr>
                          <w:rFonts w:ascii="Times New Roman" w:hAnsi="Times New Roman" w:cs="Times New Roman"/>
                          <w:b/>
                          <w:bCs/>
                          <w:sz w:val="28"/>
                          <w:szCs w:val="28"/>
                        </w:rPr>
                      </w:pPr>
                      <w:r w:rsidRPr="00FD043F">
                        <w:rPr>
                          <w:rFonts w:ascii="Times New Roman" w:hAnsi="Times New Roman" w:cs="Times New Roman"/>
                          <w:b/>
                          <w:bCs/>
                          <w:sz w:val="28"/>
                          <w:szCs w:val="28"/>
                        </w:rPr>
                        <w:t>Laiptai su porankiu</w:t>
                      </w:r>
                    </w:p>
                  </w:txbxContent>
                </v:textbox>
              </v:shape>
            </w:pict>
          </mc:Fallback>
        </mc:AlternateContent>
      </w:r>
      <w:r w:rsidR="00423DB2" w:rsidRPr="004A0562">
        <w:rPr>
          <w:rFonts w:ascii="Times New Roman" w:hAnsi="Times New Roman" w:cs="Times New Roman"/>
          <w:noProof/>
          <w:sz w:val="24"/>
          <w:szCs w:val="24"/>
        </w:rPr>
        <mc:AlternateContent>
          <mc:Choice Requires="wps">
            <w:drawing>
              <wp:anchor distT="0" distB="0" distL="114300" distR="114300" simplePos="0" relativeHeight="251848704" behindDoc="0" locked="0" layoutInCell="1" allowOverlap="1" wp14:anchorId="2F14DB9E" wp14:editId="4E3A1603">
                <wp:simplePos x="0" y="0"/>
                <wp:positionH relativeFrom="column">
                  <wp:posOffset>1851661</wp:posOffset>
                </wp:positionH>
                <wp:positionV relativeFrom="paragraph">
                  <wp:posOffset>2920365</wp:posOffset>
                </wp:positionV>
                <wp:extent cx="2438400" cy="781050"/>
                <wp:effectExtent l="0" t="19050" r="38100" b="38100"/>
                <wp:wrapNone/>
                <wp:docPr id="935284744" name="Tiesioji jungtis 8"/>
                <wp:cNvGraphicFramePr/>
                <a:graphic xmlns:a="http://schemas.openxmlformats.org/drawingml/2006/main">
                  <a:graphicData uri="http://schemas.microsoft.com/office/word/2010/wordprocessingShape">
                    <wps:wsp>
                      <wps:cNvCnPr/>
                      <wps:spPr>
                        <a:xfrm>
                          <a:off x="0" y="0"/>
                          <a:ext cx="2438400" cy="781050"/>
                        </a:xfrm>
                        <a:prstGeom prst="line">
                          <a:avLst/>
                        </a:prstGeom>
                        <a:ln w="57150"/>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line w14:anchorId="22D4D438" id="Tiesioji jungtis 8" o:spid="_x0000_s1026" style="position:absolute;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5.8pt,229.95pt" to="337.8pt,29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" strokecolor="#ed7d31 [3205]" strokeweight="4.5pt">
                <v:stroke joinstyle="miter"/>
              </v:line>
            </w:pict>
          </mc:Fallback>
        </mc:AlternateContent>
      </w:r>
      <w:r w:rsidR="00CA7B12">
        <w:rPr>
          <w:rFonts w:ascii="Times New Roman" w:hAnsi="Times New Roman" w:cs="Times New Roman"/>
          <w:noProof/>
          <w:sz w:val="24"/>
          <w:szCs w:val="24"/>
        </w:rPr>
        <w:drawing>
          <wp:inline distT="0" distB="0" distL="0" distR="0" wp14:anchorId="3A7E2D22" wp14:editId="5B70C379">
            <wp:extent cx="8382635" cy="6480810"/>
            <wp:effectExtent l="0" t="0" r="0" b="0"/>
            <wp:docPr id="2" name="Paveikslėl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8382635" cy="6480810"/>
                    </a:xfrm>
                    <a:prstGeom prst="rect">
                      <a:avLst/>
                    </a:prstGeom>
                    <a:noFill/>
                  </pic:spPr>
                </pic:pic>
              </a:graphicData>
            </a:graphic>
          </wp:inline>
        </w:drawing>
      </w:r>
    </w:p>
    <w:p w14:paraId="4ACE5C88" w14:textId="69C0B28F" w:rsidR="00943BC9" w:rsidRPr="004A0562" w:rsidRDefault="00943BC9" w:rsidP="00943BC9">
      <w:pPr>
        <w:pStyle w:val="Antrats"/>
        <w:jc w:val="center"/>
        <w:rPr>
          <w:rFonts w:ascii="Times New Roman" w:hAnsi="Times New Roman" w:cs="Times New Roman"/>
          <w:sz w:val="24"/>
          <w:szCs w:val="24"/>
        </w:rPr>
      </w:pPr>
      <w:r w:rsidRPr="004A0562">
        <w:rPr>
          <w:rFonts w:ascii="Times New Roman" w:hAnsi="Times New Roman" w:cs="Times New Roman"/>
          <w:sz w:val="24"/>
          <w:szCs w:val="24"/>
        </w:rPr>
        <w:lastRenderedPageBreak/>
        <w:t>Formuojamas sklypas Betygalos mstl.</w:t>
      </w:r>
    </w:p>
    <w:p w14:paraId="5E71513C" w14:textId="2338F928" w:rsidR="00943BC9" w:rsidRPr="004A0562" w:rsidRDefault="00943BC9" w:rsidP="00943BC9">
      <w:pPr>
        <w:jc w:val="center"/>
      </w:pPr>
      <w:r w:rsidRPr="004A0562">
        <w:rPr>
          <w:noProof/>
        </w:rPr>
        <mc:AlternateContent>
          <mc:Choice Requires="wps">
            <w:drawing>
              <wp:anchor distT="0" distB="0" distL="114300" distR="114300" simplePos="0" relativeHeight="251885568" behindDoc="0" locked="0" layoutInCell="1" allowOverlap="1" wp14:anchorId="3C4650C6" wp14:editId="5AD5D754">
                <wp:simplePos x="0" y="0"/>
                <wp:positionH relativeFrom="column">
                  <wp:posOffset>3547110</wp:posOffset>
                </wp:positionH>
                <wp:positionV relativeFrom="paragraph">
                  <wp:posOffset>3072765</wp:posOffset>
                </wp:positionV>
                <wp:extent cx="476250" cy="1009650"/>
                <wp:effectExtent l="19050" t="19050" r="19050" b="19050"/>
                <wp:wrapNone/>
                <wp:docPr id="1752229733" name="Tiesioji jungtis 1"/>
                <wp:cNvGraphicFramePr/>
                <a:graphic xmlns:a="http://schemas.openxmlformats.org/drawingml/2006/main">
                  <a:graphicData uri="http://schemas.microsoft.com/office/word/2010/wordprocessingShape">
                    <wps:wsp>
                      <wps:cNvCnPr/>
                      <wps:spPr>
                        <a:xfrm>
                          <a:off x="0" y="0"/>
                          <a:ext cx="476250" cy="1009650"/>
                        </a:xfrm>
                        <a:prstGeom prst="line">
                          <a:avLst/>
                        </a:prstGeom>
                        <a:noFill/>
                        <a:ln w="381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line w14:anchorId="7BE16E87" id="Tiesioji jungtis 1" o:spid="_x0000_s1026" style="position:absolute;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9.3pt,241.95pt" to="316.8pt,32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" strokecolor="red" strokeweight="3pt">
                <v:stroke joinstyle="miter"/>
              </v:line>
            </w:pict>
          </mc:Fallback>
        </mc:AlternateContent>
      </w:r>
      <w:r w:rsidRPr="004A0562">
        <w:rPr>
          <w:noProof/>
        </w:rPr>
        <mc:AlternateContent>
          <mc:Choice Requires="wps">
            <w:drawing>
              <wp:anchor distT="0" distB="0" distL="114300" distR="114300" simplePos="0" relativeHeight="251880448" behindDoc="0" locked="0" layoutInCell="1" allowOverlap="1" wp14:anchorId="2E95E1DA" wp14:editId="39EBED8D">
                <wp:simplePos x="0" y="0"/>
                <wp:positionH relativeFrom="column">
                  <wp:posOffset>3509010</wp:posOffset>
                </wp:positionH>
                <wp:positionV relativeFrom="paragraph">
                  <wp:posOffset>2395855</wp:posOffset>
                </wp:positionV>
                <wp:extent cx="1685925" cy="666750"/>
                <wp:effectExtent l="19050" t="19050" r="28575" b="19050"/>
                <wp:wrapNone/>
                <wp:docPr id="957006292" name="Tiesioji jungtis 1"/>
                <wp:cNvGraphicFramePr/>
                <a:graphic xmlns:a="http://schemas.openxmlformats.org/drawingml/2006/main">
                  <a:graphicData uri="http://schemas.microsoft.com/office/word/2010/wordprocessingShape">
                    <wps:wsp>
                      <wps:cNvCnPr/>
                      <wps:spPr>
                        <a:xfrm flipV="1">
                          <a:off x="0" y="0"/>
                          <a:ext cx="1685925" cy="666750"/>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line w14:anchorId="75BEEA3D" id="Tiesioji jungtis 1" o:spid="_x0000_s1026" style="position:absolute;flip:y;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6.3pt,188.65pt" to="409.05pt,24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" strokecolor="red" strokeweight="3pt">
                <v:stroke joinstyle="miter"/>
              </v:line>
            </w:pict>
          </mc:Fallback>
        </mc:AlternateContent>
      </w:r>
      <w:r w:rsidRPr="004A0562">
        <w:rPr>
          <w:noProof/>
        </w:rPr>
        <mc:AlternateContent>
          <mc:Choice Requires="wps">
            <w:drawing>
              <wp:anchor distT="0" distB="0" distL="114300" distR="114300" simplePos="0" relativeHeight="251881472" behindDoc="0" locked="0" layoutInCell="1" allowOverlap="1" wp14:anchorId="5B468EFB" wp14:editId="0F3FA584">
                <wp:simplePos x="0" y="0"/>
                <wp:positionH relativeFrom="column">
                  <wp:posOffset>5185410</wp:posOffset>
                </wp:positionH>
                <wp:positionV relativeFrom="paragraph">
                  <wp:posOffset>1776730</wp:posOffset>
                </wp:positionV>
                <wp:extent cx="619125" cy="619125"/>
                <wp:effectExtent l="19050" t="19050" r="28575" b="28575"/>
                <wp:wrapNone/>
                <wp:docPr id="1661983263" name="Tiesioji jungtis 1"/>
                <wp:cNvGraphicFramePr/>
                <a:graphic xmlns:a="http://schemas.openxmlformats.org/drawingml/2006/main">
                  <a:graphicData uri="http://schemas.microsoft.com/office/word/2010/wordprocessingShape">
                    <wps:wsp>
                      <wps:cNvCnPr/>
                      <wps:spPr>
                        <a:xfrm flipV="1">
                          <a:off x="0" y="0"/>
                          <a:ext cx="619125" cy="619125"/>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line w14:anchorId="5E0A68B1" id="Tiesioji jungtis 1" o:spid="_x0000_s1026" style="position:absolute;flip:y;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8.3pt,139.9pt" to="457.05pt,18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" strokecolor="red" strokeweight="3pt">
                <v:stroke joinstyle="miter"/>
              </v:line>
            </w:pict>
          </mc:Fallback>
        </mc:AlternateContent>
      </w:r>
      <w:r w:rsidRPr="004A0562">
        <w:rPr>
          <w:noProof/>
        </w:rPr>
        <mc:AlternateContent>
          <mc:Choice Requires="wps">
            <w:drawing>
              <wp:anchor distT="0" distB="0" distL="114300" distR="114300" simplePos="0" relativeHeight="251882496" behindDoc="0" locked="0" layoutInCell="1" allowOverlap="1" wp14:anchorId="19911577" wp14:editId="58053AD1">
                <wp:simplePos x="0" y="0"/>
                <wp:positionH relativeFrom="column">
                  <wp:posOffset>5823585</wp:posOffset>
                </wp:positionH>
                <wp:positionV relativeFrom="paragraph">
                  <wp:posOffset>920115</wp:posOffset>
                </wp:positionV>
                <wp:extent cx="180975" cy="838200"/>
                <wp:effectExtent l="19050" t="19050" r="28575" b="19050"/>
                <wp:wrapNone/>
                <wp:docPr id="246963809" name="Tiesioji jungtis 1"/>
                <wp:cNvGraphicFramePr/>
                <a:graphic xmlns:a="http://schemas.openxmlformats.org/drawingml/2006/main">
                  <a:graphicData uri="http://schemas.microsoft.com/office/word/2010/wordprocessingShape">
                    <wps:wsp>
                      <wps:cNvCnPr/>
                      <wps:spPr>
                        <a:xfrm flipV="1">
                          <a:off x="0" y="0"/>
                          <a:ext cx="180975" cy="838200"/>
                        </a:xfrm>
                        <a:prstGeom prst="line">
                          <a:avLst/>
                        </a:prstGeom>
                        <a:noFill/>
                        <a:ln w="381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line w14:anchorId="2BFB2E44" id="Tiesioji jungtis 1" o:spid="_x0000_s1026" style="position:absolute;flip:y;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58.55pt,72.45pt" to="472.8pt,13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" strokecolor="red" strokeweight="3pt">
                <v:stroke joinstyle="miter"/>
              </v:line>
            </w:pict>
          </mc:Fallback>
        </mc:AlternateContent>
      </w:r>
      <w:r w:rsidRPr="004A0562">
        <w:rPr>
          <w:noProof/>
        </w:rPr>
        <mc:AlternateContent>
          <mc:Choice Requires="wps">
            <w:drawing>
              <wp:anchor distT="0" distB="0" distL="114300" distR="114300" simplePos="0" relativeHeight="251883520" behindDoc="0" locked="0" layoutInCell="1" allowOverlap="1" wp14:anchorId="7AFB166B" wp14:editId="20B2389B">
                <wp:simplePos x="0" y="0"/>
                <wp:positionH relativeFrom="column">
                  <wp:posOffset>6033135</wp:posOffset>
                </wp:positionH>
                <wp:positionV relativeFrom="paragraph">
                  <wp:posOffset>967105</wp:posOffset>
                </wp:positionV>
                <wp:extent cx="438150" cy="295275"/>
                <wp:effectExtent l="19050" t="19050" r="19050" b="28575"/>
                <wp:wrapNone/>
                <wp:docPr id="706467030" name="Tiesioji jungtis 1"/>
                <wp:cNvGraphicFramePr/>
                <a:graphic xmlns:a="http://schemas.openxmlformats.org/drawingml/2006/main">
                  <a:graphicData uri="http://schemas.microsoft.com/office/word/2010/wordprocessingShape">
                    <wps:wsp>
                      <wps:cNvCnPr/>
                      <wps:spPr>
                        <a:xfrm>
                          <a:off x="0" y="0"/>
                          <a:ext cx="438150" cy="295275"/>
                        </a:xfrm>
                        <a:prstGeom prst="line">
                          <a:avLst/>
                        </a:prstGeom>
                        <a:noFill/>
                        <a:ln w="381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line w14:anchorId="09960247" id="Tiesioji jungtis 1" o:spid="_x0000_s1026" style="position:absolute;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75.05pt,76.15pt" to="509.55pt,9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" strokecolor="red" strokeweight="3pt">
                <v:stroke joinstyle="miter"/>
              </v:line>
            </w:pict>
          </mc:Fallback>
        </mc:AlternateContent>
      </w:r>
      <w:r w:rsidRPr="004A0562">
        <w:rPr>
          <w:noProof/>
        </w:rPr>
        <mc:AlternateContent>
          <mc:Choice Requires="wps">
            <w:drawing>
              <wp:anchor distT="0" distB="0" distL="114300" distR="114300" simplePos="0" relativeHeight="251884544" behindDoc="0" locked="0" layoutInCell="1" allowOverlap="1" wp14:anchorId="36D8CA25" wp14:editId="5EC1BB78">
                <wp:simplePos x="0" y="0"/>
                <wp:positionH relativeFrom="column">
                  <wp:posOffset>4051935</wp:posOffset>
                </wp:positionH>
                <wp:positionV relativeFrom="paragraph">
                  <wp:posOffset>1272540</wp:posOffset>
                </wp:positionV>
                <wp:extent cx="2447925" cy="2838450"/>
                <wp:effectExtent l="19050" t="19050" r="28575" b="19050"/>
                <wp:wrapNone/>
                <wp:docPr id="157927660" name="Tiesioji jungtis 1"/>
                <wp:cNvGraphicFramePr/>
                <a:graphic xmlns:a="http://schemas.openxmlformats.org/drawingml/2006/main">
                  <a:graphicData uri="http://schemas.microsoft.com/office/word/2010/wordprocessingShape">
                    <wps:wsp>
                      <wps:cNvCnPr/>
                      <wps:spPr>
                        <a:xfrm flipV="1">
                          <a:off x="0" y="0"/>
                          <a:ext cx="2447925" cy="2838450"/>
                        </a:xfrm>
                        <a:prstGeom prst="line">
                          <a:avLst/>
                        </a:prstGeom>
                        <a:noFill/>
                        <a:ln w="381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line w14:anchorId="35E1D212" id="Tiesioji jungtis 1" o:spid="_x0000_s1026" style="position:absolute;flip:y;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9.05pt,100.2pt" to="511.8pt,32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" strokecolor="red" strokeweight="3pt">
                <v:stroke joinstyle="miter"/>
              </v:line>
            </w:pict>
          </mc:Fallback>
        </mc:AlternateContent>
      </w:r>
      <w:r w:rsidRPr="004A0562">
        <w:rPr>
          <w:noProof/>
        </w:rPr>
        <w:drawing>
          <wp:inline distT="0" distB="0" distL="0" distR="0" wp14:anchorId="5368843D" wp14:editId="43BA485C">
            <wp:extent cx="8501063" cy="5667375"/>
            <wp:effectExtent l="0" t="0" r="0" b="0"/>
            <wp:docPr id="1813455536"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455536" name=""/>
                    <pic:cNvPicPr/>
                  </pic:nvPicPr>
                  <pic:blipFill>
                    <a:blip r:embed="rId102"/>
                    <a:stretch>
                      <a:fillRect/>
                    </a:stretch>
                  </pic:blipFill>
                  <pic:spPr>
                    <a:xfrm>
                      <a:off x="0" y="0"/>
                      <a:ext cx="8502014" cy="5668009"/>
                    </a:xfrm>
                    <a:prstGeom prst="rect">
                      <a:avLst/>
                    </a:prstGeom>
                  </pic:spPr>
                </pic:pic>
              </a:graphicData>
            </a:graphic>
          </wp:inline>
        </w:drawing>
      </w:r>
    </w:p>
    <w:p w14:paraId="226381A5" w14:textId="77777777" w:rsidR="00943BC9" w:rsidRPr="004A0562" w:rsidRDefault="00943BC9" w:rsidP="00943BC9">
      <w:pPr>
        <w:pStyle w:val="Antrats"/>
        <w:jc w:val="center"/>
        <w:rPr>
          <w:rFonts w:ascii="Times New Roman" w:hAnsi="Times New Roman" w:cs="Times New Roman"/>
          <w:sz w:val="24"/>
          <w:szCs w:val="24"/>
        </w:rPr>
      </w:pPr>
    </w:p>
    <w:p w14:paraId="0173CE84" w14:textId="77777777" w:rsidR="00943BC9" w:rsidRPr="00943BC9" w:rsidRDefault="00943BC9" w:rsidP="00943BC9">
      <w:pPr>
        <w:jc w:val="center"/>
        <w:rPr>
          <w:rFonts w:ascii="Times New Roman" w:hAnsi="Times New Roman" w:cs="Times New Roman"/>
          <w:sz w:val="24"/>
          <w:szCs w:val="24"/>
        </w:rPr>
      </w:pPr>
      <w:r w:rsidRPr="00943BC9">
        <w:rPr>
          <w:rFonts w:ascii="Times New Roman" w:hAnsi="Times New Roman" w:cs="Times New Roman"/>
          <w:sz w:val="24"/>
          <w:szCs w:val="24"/>
        </w:rPr>
        <w:lastRenderedPageBreak/>
        <w:t>Esamos būklės fotofiksacija</w:t>
      </w:r>
    </w:p>
    <w:p w14:paraId="7F6F7BF4" w14:textId="77777777" w:rsidR="00943BC9" w:rsidRPr="004A0562" w:rsidRDefault="00943BC9" w:rsidP="00943BC9">
      <w:pPr>
        <w:jc w:val="center"/>
      </w:pPr>
      <w:r w:rsidRPr="004A0562">
        <w:rPr>
          <w:noProof/>
        </w:rPr>
        <w:drawing>
          <wp:inline distT="0" distB="0" distL="0" distR="0" wp14:anchorId="11FCA7DD" wp14:editId="6D987733">
            <wp:extent cx="8334375" cy="5828831"/>
            <wp:effectExtent l="0" t="0" r="0" b="635"/>
            <wp:docPr id="1532173913"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173913" name=""/>
                    <pic:cNvPicPr/>
                  </pic:nvPicPr>
                  <pic:blipFill>
                    <a:blip r:embed="rId103"/>
                    <a:stretch>
                      <a:fillRect/>
                    </a:stretch>
                  </pic:blipFill>
                  <pic:spPr>
                    <a:xfrm>
                      <a:off x="0" y="0"/>
                      <a:ext cx="8345828" cy="5836841"/>
                    </a:xfrm>
                    <a:prstGeom prst="rect">
                      <a:avLst/>
                    </a:prstGeom>
                  </pic:spPr>
                </pic:pic>
              </a:graphicData>
            </a:graphic>
          </wp:inline>
        </w:drawing>
      </w:r>
    </w:p>
    <w:p w14:paraId="72F33161" w14:textId="77777777" w:rsidR="00943BC9" w:rsidRPr="004A0562" w:rsidRDefault="00943BC9" w:rsidP="00943BC9">
      <w:pPr>
        <w:jc w:val="center"/>
      </w:pPr>
      <w:r w:rsidRPr="004A0562">
        <w:rPr>
          <w:noProof/>
        </w:rPr>
        <w:lastRenderedPageBreak/>
        <w:drawing>
          <wp:inline distT="0" distB="0" distL="0" distR="0" wp14:anchorId="0AFA2E6D" wp14:editId="3AD3B316">
            <wp:extent cx="8913412" cy="6313170"/>
            <wp:effectExtent l="0" t="0" r="2540" b="0"/>
            <wp:docPr id="1912642717"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642717" name=""/>
                    <pic:cNvPicPr/>
                  </pic:nvPicPr>
                  <pic:blipFill>
                    <a:blip r:embed="rId104"/>
                    <a:stretch>
                      <a:fillRect/>
                    </a:stretch>
                  </pic:blipFill>
                  <pic:spPr>
                    <a:xfrm>
                      <a:off x="0" y="0"/>
                      <a:ext cx="8925944" cy="6322046"/>
                    </a:xfrm>
                    <a:prstGeom prst="rect">
                      <a:avLst/>
                    </a:prstGeom>
                  </pic:spPr>
                </pic:pic>
              </a:graphicData>
            </a:graphic>
          </wp:inline>
        </w:drawing>
      </w:r>
    </w:p>
    <w:p w14:paraId="76BA4C3F" w14:textId="77777777" w:rsidR="00943BC9" w:rsidRPr="004A0562" w:rsidRDefault="00943BC9" w:rsidP="00943BC9">
      <w:pPr>
        <w:jc w:val="center"/>
      </w:pPr>
      <w:r w:rsidRPr="004A0562">
        <w:rPr>
          <w:noProof/>
        </w:rPr>
        <w:lastRenderedPageBreak/>
        <w:drawing>
          <wp:inline distT="0" distB="0" distL="0" distR="0" wp14:anchorId="668A2244" wp14:editId="5C516B49">
            <wp:extent cx="8977022" cy="6368415"/>
            <wp:effectExtent l="0" t="0" r="0" b="0"/>
            <wp:docPr id="1209022155"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9022155" name=""/>
                    <pic:cNvPicPr/>
                  </pic:nvPicPr>
                  <pic:blipFill>
                    <a:blip r:embed="rId105"/>
                    <a:stretch>
                      <a:fillRect/>
                    </a:stretch>
                  </pic:blipFill>
                  <pic:spPr>
                    <a:xfrm>
                      <a:off x="0" y="0"/>
                      <a:ext cx="8987660" cy="6375962"/>
                    </a:xfrm>
                    <a:prstGeom prst="rect">
                      <a:avLst/>
                    </a:prstGeom>
                  </pic:spPr>
                </pic:pic>
              </a:graphicData>
            </a:graphic>
          </wp:inline>
        </w:drawing>
      </w:r>
    </w:p>
    <w:p w14:paraId="640C1062" w14:textId="77777777" w:rsidR="00943BC9" w:rsidRPr="004A0562" w:rsidRDefault="00943BC9" w:rsidP="00943BC9">
      <w:pPr>
        <w:jc w:val="center"/>
      </w:pPr>
      <w:r w:rsidRPr="004A0562">
        <w:rPr>
          <w:noProof/>
        </w:rPr>
        <w:lastRenderedPageBreak/>
        <w:drawing>
          <wp:inline distT="0" distB="0" distL="0" distR="0" wp14:anchorId="3A8DAE87" wp14:editId="686D572B">
            <wp:extent cx="8945217" cy="6336665"/>
            <wp:effectExtent l="0" t="0" r="8890" b="6985"/>
            <wp:docPr id="383555723"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555723" name=""/>
                    <pic:cNvPicPr/>
                  </pic:nvPicPr>
                  <pic:blipFill>
                    <a:blip r:embed="rId106"/>
                    <a:stretch>
                      <a:fillRect/>
                    </a:stretch>
                  </pic:blipFill>
                  <pic:spPr>
                    <a:xfrm>
                      <a:off x="0" y="0"/>
                      <a:ext cx="8957760" cy="6345550"/>
                    </a:xfrm>
                    <a:prstGeom prst="rect">
                      <a:avLst/>
                    </a:prstGeom>
                  </pic:spPr>
                </pic:pic>
              </a:graphicData>
            </a:graphic>
          </wp:inline>
        </w:drawing>
      </w:r>
    </w:p>
    <w:p w14:paraId="3DDD776A" w14:textId="77777777" w:rsidR="00943BC9" w:rsidRPr="004A0562" w:rsidRDefault="00943BC9" w:rsidP="00943BC9">
      <w:pPr>
        <w:jc w:val="center"/>
      </w:pPr>
      <w:r w:rsidRPr="004A0562">
        <w:rPr>
          <w:rFonts w:ascii="Times New Roman" w:hAnsi="Times New Roman" w:cs="Times New Roman"/>
          <w:b/>
          <w:bCs/>
          <w:noProof/>
          <w:sz w:val="28"/>
          <w:szCs w:val="28"/>
        </w:rPr>
        <w:lastRenderedPageBreak/>
        <w:drawing>
          <wp:inline distT="0" distB="0" distL="0" distR="0" wp14:anchorId="45B5FC90" wp14:editId="27E0AEC8">
            <wp:extent cx="4420235" cy="5804453"/>
            <wp:effectExtent l="0" t="0" r="0" b="6350"/>
            <wp:docPr id="1829165785" name="Paveikslėli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4437542" cy="5827180"/>
                    </a:xfrm>
                    <a:prstGeom prst="rect">
                      <a:avLst/>
                    </a:prstGeom>
                    <a:noFill/>
                    <a:ln>
                      <a:noFill/>
                    </a:ln>
                  </pic:spPr>
                </pic:pic>
              </a:graphicData>
            </a:graphic>
          </wp:inline>
        </w:drawing>
      </w:r>
    </w:p>
    <w:p w14:paraId="743AE1FD" w14:textId="77777777" w:rsidR="00943BC9" w:rsidRDefault="00943BC9" w:rsidP="00943BC9">
      <w:pPr>
        <w:jc w:val="center"/>
      </w:pPr>
      <w:r w:rsidRPr="004A0562">
        <w:rPr>
          <w:noProof/>
        </w:rPr>
        <w:lastRenderedPageBreak/>
        <w:drawing>
          <wp:inline distT="0" distB="0" distL="0" distR="0" wp14:anchorId="2FF9A345" wp14:editId="16F957B9">
            <wp:extent cx="8841850" cy="6304915"/>
            <wp:effectExtent l="0" t="0" r="0" b="635"/>
            <wp:docPr id="1476301311"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301311" name=""/>
                    <pic:cNvPicPr/>
                  </pic:nvPicPr>
                  <pic:blipFill>
                    <a:blip r:embed="rId108"/>
                    <a:stretch>
                      <a:fillRect/>
                    </a:stretch>
                  </pic:blipFill>
                  <pic:spPr>
                    <a:xfrm>
                      <a:off x="0" y="0"/>
                      <a:ext cx="8853112" cy="6312946"/>
                    </a:xfrm>
                    <a:prstGeom prst="rect">
                      <a:avLst/>
                    </a:prstGeom>
                  </pic:spPr>
                </pic:pic>
              </a:graphicData>
            </a:graphic>
          </wp:inline>
        </w:drawing>
      </w:r>
    </w:p>
    <w:p w14:paraId="56E30E13" w14:textId="77777777" w:rsidR="00423DB2" w:rsidRPr="00423DB2" w:rsidRDefault="00423DB2" w:rsidP="00423DB2">
      <w:pPr>
        <w:pStyle w:val="Antrat2"/>
        <w:rPr>
          <w:rFonts w:ascii="Times New Roman" w:hAnsi="Times New Roman" w:cs="Times New Roman"/>
          <w:color w:val="auto"/>
          <w:sz w:val="24"/>
          <w:szCs w:val="24"/>
          <w:highlight w:val="yellow"/>
        </w:rPr>
        <w:sectPr w:rsidR="00423DB2" w:rsidRPr="00423DB2" w:rsidSect="00423DB2">
          <w:pgSz w:w="16840" w:h="11900" w:orient="landscape"/>
          <w:pgMar w:top="1134" w:right="561" w:bottom="561" w:left="561" w:header="720" w:footer="720" w:gutter="0"/>
          <w:pgNumType w:start="22"/>
          <w:cols w:space="720"/>
          <w:titlePg/>
          <w:docGrid w:linePitch="360"/>
        </w:sectPr>
      </w:pPr>
    </w:p>
    <w:p w14:paraId="0C067C08" w14:textId="3C3B9F2C" w:rsidR="00423DB2" w:rsidRDefault="00423DB2" w:rsidP="00423DB2">
      <w:pPr>
        <w:spacing w:after="0" w:line="240" w:lineRule="auto"/>
        <w:jc w:val="center"/>
        <w:rPr>
          <w:rFonts w:ascii="Times New Roman" w:hAnsi="Times New Roman" w:cs="Times New Roman"/>
          <w:b/>
          <w:color w:val="FF0000"/>
          <w:sz w:val="24"/>
          <w:szCs w:val="24"/>
          <w:u w:val="single"/>
        </w:rPr>
      </w:pPr>
      <w:r w:rsidRPr="0086528E">
        <w:rPr>
          <w:rFonts w:ascii="Times New Roman" w:hAnsi="Times New Roman" w:cs="Times New Roman"/>
          <w:b/>
          <w:sz w:val="24"/>
          <w:szCs w:val="24"/>
        </w:rPr>
        <w:lastRenderedPageBreak/>
        <w:t xml:space="preserve">PROJEKTAVIMO UŽDUOTIS </w:t>
      </w:r>
      <w:r w:rsidRPr="0086528E">
        <w:rPr>
          <w:rFonts w:ascii="Times New Roman" w:hAnsi="Times New Roman" w:cs="Times New Roman"/>
          <w:b/>
          <w:color w:val="FF0000"/>
          <w:sz w:val="24"/>
          <w:szCs w:val="24"/>
          <w:u w:val="single"/>
        </w:rPr>
        <w:t>VI</w:t>
      </w:r>
      <w:r w:rsidR="006A72D5">
        <w:rPr>
          <w:rFonts w:ascii="Times New Roman" w:hAnsi="Times New Roman" w:cs="Times New Roman"/>
          <w:b/>
          <w:color w:val="FF0000"/>
          <w:sz w:val="24"/>
          <w:szCs w:val="24"/>
          <w:u w:val="single"/>
        </w:rPr>
        <w:t>I</w:t>
      </w:r>
      <w:r w:rsidRPr="0086528E">
        <w:rPr>
          <w:rFonts w:ascii="Times New Roman" w:hAnsi="Times New Roman" w:cs="Times New Roman"/>
          <w:b/>
          <w:color w:val="FF0000"/>
          <w:sz w:val="24"/>
          <w:szCs w:val="24"/>
          <w:u w:val="single"/>
        </w:rPr>
        <w:t xml:space="preserve"> PIRKIMO DALIAI</w:t>
      </w:r>
    </w:p>
    <w:p w14:paraId="1B701829" w14:textId="77777777" w:rsidR="006A135C" w:rsidRDefault="006A135C" w:rsidP="00423DB2">
      <w:pPr>
        <w:spacing w:after="0" w:line="240" w:lineRule="auto"/>
        <w:jc w:val="center"/>
        <w:rPr>
          <w:rFonts w:ascii="Times New Roman" w:hAnsi="Times New Roman" w:cs="Times New Roman"/>
          <w:b/>
          <w:color w:val="FF0000"/>
          <w:sz w:val="24"/>
          <w:szCs w:val="24"/>
          <w:u w:val="single"/>
        </w:rPr>
      </w:pPr>
    </w:p>
    <w:tbl>
      <w:tblPr>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8"/>
        <w:gridCol w:w="2824"/>
        <w:gridCol w:w="6408"/>
      </w:tblGrid>
      <w:tr w:rsidR="006A135C" w:rsidRPr="00F02D53" w14:paraId="2F6E48E8" w14:textId="77777777" w:rsidTr="006A135C">
        <w:trPr>
          <w:trHeight w:val="20"/>
          <w:tblHeader/>
        </w:trPr>
        <w:tc>
          <w:tcPr>
            <w:tcW w:w="828" w:type="dxa"/>
            <w:tcBorders>
              <w:top w:val="single" w:sz="4" w:space="0" w:color="auto"/>
              <w:left w:val="single" w:sz="4" w:space="0" w:color="auto"/>
              <w:bottom w:val="single" w:sz="4" w:space="0" w:color="auto"/>
              <w:right w:val="single" w:sz="4" w:space="0" w:color="auto"/>
            </w:tcBorders>
            <w:vAlign w:val="center"/>
            <w:hideMark/>
          </w:tcPr>
          <w:p w14:paraId="21443C7C" w14:textId="77777777" w:rsidR="006A135C" w:rsidRPr="00F02D53" w:rsidRDefault="006A135C" w:rsidP="00CA7B12">
            <w:pPr>
              <w:widowControl w:val="0"/>
              <w:suppressAutoHyphens/>
              <w:spacing w:after="0"/>
              <w:jc w:val="both"/>
              <w:rPr>
                <w:rFonts w:ascii="Times New Roman" w:eastAsia="Times New Roman" w:hAnsi="Times New Roman" w:cs="Times New Roman"/>
                <w:b/>
                <w:sz w:val="24"/>
                <w:szCs w:val="24"/>
                <w:lang w:eastAsia="ar-SA"/>
              </w:rPr>
            </w:pPr>
            <w:r w:rsidRPr="00F02D53">
              <w:rPr>
                <w:rFonts w:ascii="Times New Roman" w:eastAsia="Lucida Sans Unicode" w:hAnsi="Times New Roman" w:cs="Times New Roman"/>
                <w:b/>
                <w:kern w:val="1"/>
                <w:sz w:val="24"/>
                <w:szCs w:val="24"/>
                <w:lang w:eastAsia="ar-SA"/>
              </w:rPr>
              <w:t>Eil. Nr.</w:t>
            </w:r>
          </w:p>
        </w:tc>
        <w:tc>
          <w:tcPr>
            <w:tcW w:w="2824" w:type="dxa"/>
            <w:tcBorders>
              <w:top w:val="single" w:sz="4" w:space="0" w:color="auto"/>
              <w:left w:val="single" w:sz="4" w:space="0" w:color="auto"/>
              <w:bottom w:val="single" w:sz="4" w:space="0" w:color="auto"/>
              <w:right w:val="single" w:sz="4" w:space="0" w:color="auto"/>
            </w:tcBorders>
            <w:vAlign w:val="center"/>
            <w:hideMark/>
          </w:tcPr>
          <w:p w14:paraId="51D12468" w14:textId="77777777" w:rsidR="006A135C" w:rsidRPr="00F02D53" w:rsidRDefault="006A135C" w:rsidP="00CA7B12">
            <w:pPr>
              <w:widowControl w:val="0"/>
              <w:suppressAutoHyphens/>
              <w:spacing w:after="0"/>
              <w:jc w:val="both"/>
              <w:rPr>
                <w:rFonts w:ascii="Times New Roman" w:eastAsia="Lucida Sans Unicode" w:hAnsi="Times New Roman" w:cs="Times New Roman"/>
                <w:b/>
                <w:kern w:val="1"/>
                <w:sz w:val="24"/>
                <w:szCs w:val="24"/>
                <w:lang w:eastAsia="ar-SA"/>
              </w:rPr>
            </w:pPr>
            <w:r w:rsidRPr="00F02D53">
              <w:rPr>
                <w:rFonts w:ascii="Times New Roman" w:eastAsia="Lucida Sans Unicode" w:hAnsi="Times New Roman" w:cs="Times New Roman"/>
                <w:b/>
                <w:kern w:val="1"/>
                <w:sz w:val="24"/>
                <w:szCs w:val="24"/>
                <w:lang w:eastAsia="ar-SA"/>
              </w:rPr>
              <w:t>Pavadinimas</w:t>
            </w:r>
          </w:p>
        </w:tc>
        <w:tc>
          <w:tcPr>
            <w:tcW w:w="6408" w:type="dxa"/>
            <w:tcBorders>
              <w:top w:val="single" w:sz="4" w:space="0" w:color="auto"/>
              <w:left w:val="single" w:sz="4" w:space="0" w:color="auto"/>
              <w:bottom w:val="single" w:sz="4" w:space="0" w:color="auto"/>
              <w:right w:val="single" w:sz="4" w:space="0" w:color="auto"/>
            </w:tcBorders>
            <w:vAlign w:val="center"/>
            <w:hideMark/>
          </w:tcPr>
          <w:p w14:paraId="5F6E8EEF" w14:textId="77777777" w:rsidR="006A135C" w:rsidRPr="00F02D53" w:rsidRDefault="006A135C" w:rsidP="00CA7B12">
            <w:pPr>
              <w:widowControl w:val="0"/>
              <w:suppressAutoHyphens/>
              <w:spacing w:after="0"/>
              <w:jc w:val="both"/>
              <w:rPr>
                <w:rFonts w:ascii="Times New Roman" w:eastAsia="Lucida Sans Unicode" w:hAnsi="Times New Roman" w:cs="Times New Roman"/>
                <w:b/>
                <w:kern w:val="1"/>
                <w:sz w:val="24"/>
                <w:szCs w:val="24"/>
                <w:lang w:eastAsia="ar-SA"/>
              </w:rPr>
            </w:pPr>
            <w:r w:rsidRPr="00F02D53">
              <w:rPr>
                <w:rFonts w:ascii="Times New Roman" w:eastAsia="Lucida Sans Unicode" w:hAnsi="Times New Roman" w:cs="Times New Roman"/>
                <w:b/>
                <w:kern w:val="1"/>
                <w:sz w:val="24"/>
                <w:szCs w:val="24"/>
                <w:lang w:eastAsia="ar-SA"/>
              </w:rPr>
              <w:t xml:space="preserve">Reikalavimai </w:t>
            </w:r>
          </w:p>
        </w:tc>
      </w:tr>
      <w:tr w:rsidR="006A135C" w:rsidRPr="00F02D53" w14:paraId="14C1C53A" w14:textId="77777777" w:rsidTr="006A135C">
        <w:trPr>
          <w:trHeight w:val="20"/>
        </w:trPr>
        <w:tc>
          <w:tcPr>
            <w:tcW w:w="828" w:type="dxa"/>
            <w:tcBorders>
              <w:top w:val="single" w:sz="4" w:space="0" w:color="auto"/>
              <w:left w:val="single" w:sz="4" w:space="0" w:color="auto"/>
              <w:bottom w:val="single" w:sz="4" w:space="0" w:color="auto"/>
              <w:right w:val="single" w:sz="4" w:space="0" w:color="auto"/>
            </w:tcBorders>
          </w:tcPr>
          <w:p w14:paraId="34EFBD34" w14:textId="77777777" w:rsidR="006A135C" w:rsidRPr="00F02D53" w:rsidRDefault="006A135C" w:rsidP="00CA7B12">
            <w:pPr>
              <w:widowControl w:val="0"/>
              <w:suppressAutoHyphens/>
              <w:spacing w:after="0"/>
              <w:jc w:val="both"/>
              <w:rPr>
                <w:rFonts w:ascii="Times New Roman" w:eastAsia="Lucida Sans Unicode" w:hAnsi="Times New Roman" w:cs="Times New Roman"/>
                <w:kern w:val="1"/>
                <w:sz w:val="24"/>
                <w:szCs w:val="24"/>
                <w:u w:val="single"/>
                <w:lang w:eastAsia="ar-SA"/>
              </w:rPr>
            </w:pPr>
          </w:p>
        </w:tc>
        <w:tc>
          <w:tcPr>
            <w:tcW w:w="9232" w:type="dxa"/>
            <w:gridSpan w:val="2"/>
            <w:tcBorders>
              <w:top w:val="single" w:sz="4" w:space="0" w:color="auto"/>
              <w:left w:val="single" w:sz="4" w:space="0" w:color="auto"/>
              <w:bottom w:val="single" w:sz="4" w:space="0" w:color="auto"/>
              <w:right w:val="single" w:sz="4" w:space="0" w:color="auto"/>
            </w:tcBorders>
            <w:hideMark/>
          </w:tcPr>
          <w:p w14:paraId="6C3A5452" w14:textId="77777777" w:rsidR="006A135C" w:rsidRPr="00F02D53" w:rsidRDefault="006A135C" w:rsidP="00CA7B12">
            <w:pPr>
              <w:widowControl w:val="0"/>
              <w:suppressAutoHyphens/>
              <w:spacing w:after="0"/>
              <w:jc w:val="both"/>
              <w:rPr>
                <w:rFonts w:ascii="Times New Roman" w:eastAsia="Lucida Sans Unicode" w:hAnsi="Times New Roman" w:cs="Times New Roman"/>
                <w:b/>
                <w:kern w:val="1"/>
                <w:sz w:val="24"/>
                <w:szCs w:val="24"/>
                <w:u w:val="single"/>
                <w:lang w:eastAsia="ar-SA"/>
              </w:rPr>
            </w:pPr>
            <w:r w:rsidRPr="00F02D53">
              <w:rPr>
                <w:rFonts w:ascii="Times New Roman" w:eastAsia="Lucida Sans Unicode" w:hAnsi="Times New Roman" w:cs="Times New Roman"/>
                <w:b/>
                <w:kern w:val="1"/>
                <w:sz w:val="24"/>
                <w:szCs w:val="24"/>
                <w:lang w:eastAsia="ar-SA"/>
              </w:rPr>
              <w:t>I. Bendra informacija apie pirkimo objektą</w:t>
            </w:r>
          </w:p>
        </w:tc>
      </w:tr>
      <w:tr w:rsidR="006A135C" w:rsidRPr="00F02D53" w14:paraId="1A44DF60" w14:textId="77777777" w:rsidTr="006A135C">
        <w:trPr>
          <w:trHeight w:val="20"/>
        </w:trPr>
        <w:tc>
          <w:tcPr>
            <w:tcW w:w="828" w:type="dxa"/>
            <w:tcBorders>
              <w:top w:val="single" w:sz="4" w:space="0" w:color="auto"/>
              <w:left w:val="single" w:sz="4" w:space="0" w:color="auto"/>
              <w:bottom w:val="single" w:sz="4" w:space="0" w:color="auto"/>
              <w:right w:val="single" w:sz="4" w:space="0" w:color="auto"/>
            </w:tcBorders>
            <w:hideMark/>
          </w:tcPr>
          <w:p w14:paraId="68B80A39" w14:textId="77777777" w:rsidR="006A135C" w:rsidRPr="00F02D53" w:rsidRDefault="006A135C" w:rsidP="00CA7B12">
            <w:pPr>
              <w:widowControl w:val="0"/>
              <w:suppressAutoHyphens/>
              <w:spacing w:after="0"/>
              <w:jc w:val="both"/>
              <w:rPr>
                <w:rFonts w:ascii="Times New Roman" w:eastAsia="Lucida Sans Unicode" w:hAnsi="Times New Roman" w:cs="Times New Roman"/>
                <w:kern w:val="1"/>
                <w:sz w:val="24"/>
                <w:szCs w:val="24"/>
                <w:lang w:eastAsia="ar-SA"/>
              </w:rPr>
            </w:pPr>
            <w:r w:rsidRPr="00F02D53">
              <w:rPr>
                <w:rFonts w:ascii="Times New Roman" w:eastAsia="Lucida Sans Unicode" w:hAnsi="Times New Roman" w:cs="Times New Roman"/>
                <w:kern w:val="1"/>
                <w:sz w:val="24"/>
                <w:szCs w:val="24"/>
                <w:lang w:eastAsia="ar-SA"/>
              </w:rPr>
              <w:t>1.</w:t>
            </w:r>
          </w:p>
        </w:tc>
        <w:tc>
          <w:tcPr>
            <w:tcW w:w="2824" w:type="dxa"/>
            <w:tcBorders>
              <w:top w:val="single" w:sz="4" w:space="0" w:color="auto"/>
              <w:left w:val="single" w:sz="4" w:space="0" w:color="auto"/>
              <w:bottom w:val="single" w:sz="4" w:space="0" w:color="auto"/>
              <w:right w:val="single" w:sz="4" w:space="0" w:color="auto"/>
            </w:tcBorders>
          </w:tcPr>
          <w:p w14:paraId="776D29D6" w14:textId="77777777" w:rsidR="006A135C" w:rsidRPr="00F02D53" w:rsidRDefault="006A135C" w:rsidP="00CA7B12">
            <w:pPr>
              <w:widowControl w:val="0"/>
              <w:suppressAutoHyphens/>
              <w:spacing w:after="0"/>
              <w:jc w:val="both"/>
              <w:rPr>
                <w:rFonts w:ascii="Times New Roman" w:eastAsia="Lucida Sans Unicode" w:hAnsi="Times New Roman" w:cs="Times New Roman"/>
                <w:kern w:val="1"/>
                <w:sz w:val="24"/>
                <w:szCs w:val="24"/>
                <w:u w:val="single"/>
                <w:lang w:eastAsia="ar-SA"/>
              </w:rPr>
            </w:pPr>
            <w:r w:rsidRPr="00F02D53">
              <w:rPr>
                <w:rFonts w:ascii="Times New Roman" w:eastAsia="Lucida Sans Unicode" w:hAnsi="Times New Roman" w:cs="Times New Roman"/>
                <w:kern w:val="1"/>
                <w:sz w:val="24"/>
                <w:szCs w:val="24"/>
                <w:lang w:eastAsia="ar-SA"/>
              </w:rPr>
              <w:t>Statytojas (Užsakovas)</w:t>
            </w:r>
          </w:p>
        </w:tc>
        <w:tc>
          <w:tcPr>
            <w:tcW w:w="6408" w:type="dxa"/>
            <w:tcBorders>
              <w:top w:val="single" w:sz="4" w:space="0" w:color="auto"/>
              <w:left w:val="single" w:sz="4" w:space="0" w:color="auto"/>
              <w:bottom w:val="single" w:sz="4" w:space="0" w:color="auto"/>
              <w:right w:val="single" w:sz="4" w:space="0" w:color="auto"/>
            </w:tcBorders>
          </w:tcPr>
          <w:p w14:paraId="31EADD9F" w14:textId="77777777" w:rsidR="006A135C" w:rsidRPr="00F02D53" w:rsidRDefault="006A135C" w:rsidP="00CA7B12">
            <w:pPr>
              <w:widowControl w:val="0"/>
              <w:spacing w:after="0"/>
              <w:jc w:val="both"/>
              <w:rPr>
                <w:rFonts w:ascii="Times New Roman" w:eastAsia="Lucida Sans Unicode" w:hAnsi="Times New Roman" w:cs="Times New Roman"/>
                <w:iCs/>
                <w:sz w:val="24"/>
                <w:szCs w:val="24"/>
                <w:lang w:eastAsia="lt-LT"/>
              </w:rPr>
            </w:pPr>
            <w:r w:rsidRPr="00F02D53">
              <w:rPr>
                <w:rFonts w:ascii="Times New Roman" w:eastAsia="Lucida Sans Unicode" w:hAnsi="Times New Roman" w:cs="Times New Roman"/>
                <w:iCs/>
                <w:sz w:val="24"/>
                <w:szCs w:val="24"/>
                <w:lang w:eastAsia="lt-LT"/>
              </w:rPr>
              <w:t>Raseinių rajono savivaldybė (Raseinių rajono savivaldybės administracija)</w:t>
            </w:r>
          </w:p>
        </w:tc>
      </w:tr>
      <w:tr w:rsidR="006A135C" w:rsidRPr="00F02D53" w14:paraId="5F245494" w14:textId="77777777" w:rsidTr="006A135C">
        <w:trPr>
          <w:trHeight w:val="20"/>
        </w:trPr>
        <w:tc>
          <w:tcPr>
            <w:tcW w:w="828" w:type="dxa"/>
            <w:tcBorders>
              <w:top w:val="single" w:sz="4" w:space="0" w:color="auto"/>
              <w:left w:val="single" w:sz="4" w:space="0" w:color="auto"/>
              <w:bottom w:val="single" w:sz="4" w:space="0" w:color="auto"/>
              <w:right w:val="single" w:sz="4" w:space="0" w:color="auto"/>
            </w:tcBorders>
          </w:tcPr>
          <w:p w14:paraId="5F3A2BB5" w14:textId="77777777" w:rsidR="006A135C" w:rsidRPr="00F02D53" w:rsidRDefault="006A135C" w:rsidP="00CA7B12">
            <w:pPr>
              <w:widowControl w:val="0"/>
              <w:suppressAutoHyphens/>
              <w:spacing w:after="0"/>
              <w:jc w:val="both"/>
              <w:rPr>
                <w:rFonts w:ascii="Times New Roman" w:eastAsia="Lucida Sans Unicode" w:hAnsi="Times New Roman" w:cs="Times New Roman"/>
                <w:kern w:val="1"/>
                <w:sz w:val="24"/>
                <w:szCs w:val="24"/>
                <w:lang w:eastAsia="ar-SA"/>
              </w:rPr>
            </w:pPr>
            <w:r w:rsidRPr="00F02D53">
              <w:rPr>
                <w:rFonts w:ascii="Times New Roman" w:eastAsia="Lucida Sans Unicode" w:hAnsi="Times New Roman" w:cs="Times New Roman"/>
                <w:kern w:val="1"/>
                <w:sz w:val="24"/>
                <w:szCs w:val="24"/>
                <w:lang w:eastAsia="ar-SA"/>
              </w:rPr>
              <w:t>2.</w:t>
            </w:r>
          </w:p>
        </w:tc>
        <w:tc>
          <w:tcPr>
            <w:tcW w:w="2824" w:type="dxa"/>
            <w:tcBorders>
              <w:top w:val="single" w:sz="4" w:space="0" w:color="auto"/>
              <w:left w:val="single" w:sz="4" w:space="0" w:color="auto"/>
              <w:bottom w:val="single" w:sz="4" w:space="0" w:color="auto"/>
              <w:right w:val="single" w:sz="4" w:space="0" w:color="auto"/>
            </w:tcBorders>
          </w:tcPr>
          <w:p w14:paraId="55ABA3AE" w14:textId="77777777" w:rsidR="006A135C" w:rsidRPr="00F02D53" w:rsidRDefault="006A135C" w:rsidP="00CA7B12">
            <w:pPr>
              <w:widowControl w:val="0"/>
              <w:suppressAutoHyphens/>
              <w:spacing w:after="0"/>
              <w:jc w:val="both"/>
              <w:rPr>
                <w:rFonts w:ascii="Times New Roman" w:eastAsia="Lucida Sans Unicode" w:hAnsi="Times New Roman" w:cs="Times New Roman"/>
                <w:kern w:val="1"/>
                <w:sz w:val="24"/>
                <w:szCs w:val="24"/>
                <w:lang w:eastAsia="ar-SA"/>
              </w:rPr>
            </w:pPr>
            <w:r w:rsidRPr="00F02D53">
              <w:rPr>
                <w:rFonts w:ascii="Times New Roman" w:eastAsia="Lucida Sans Unicode" w:hAnsi="Times New Roman" w:cs="Times New Roman"/>
                <w:kern w:val="1"/>
                <w:sz w:val="24"/>
                <w:szCs w:val="24"/>
                <w:lang w:eastAsia="ar-SA"/>
              </w:rPr>
              <w:t xml:space="preserve">Pirkimo objektas </w:t>
            </w:r>
          </w:p>
        </w:tc>
        <w:tc>
          <w:tcPr>
            <w:tcW w:w="6408" w:type="dxa"/>
            <w:tcBorders>
              <w:top w:val="single" w:sz="4" w:space="0" w:color="auto"/>
              <w:left w:val="single" w:sz="4" w:space="0" w:color="auto"/>
              <w:bottom w:val="single" w:sz="4" w:space="0" w:color="auto"/>
              <w:right w:val="single" w:sz="4" w:space="0" w:color="auto"/>
            </w:tcBorders>
          </w:tcPr>
          <w:p w14:paraId="34B33DC0" w14:textId="77777777" w:rsidR="006A135C" w:rsidRPr="00F02D53" w:rsidRDefault="006A135C" w:rsidP="00CA7B12">
            <w:pPr>
              <w:widowControl w:val="0"/>
              <w:suppressAutoHyphens/>
              <w:spacing w:after="0"/>
              <w:jc w:val="both"/>
              <w:rPr>
                <w:rFonts w:ascii="Times New Roman" w:eastAsia="Lucida Sans Unicode" w:hAnsi="Times New Roman" w:cs="Times New Roman"/>
                <w:iCs/>
                <w:kern w:val="1"/>
                <w:sz w:val="24"/>
                <w:szCs w:val="24"/>
                <w:lang w:eastAsia="lt-LT"/>
              </w:rPr>
            </w:pPr>
            <w:r w:rsidRPr="00F02D53">
              <w:rPr>
                <w:rFonts w:ascii="Times New Roman" w:eastAsia="Lucida Sans Unicode" w:hAnsi="Times New Roman" w:cs="Times New Roman"/>
                <w:iCs/>
                <w:kern w:val="1"/>
                <w:sz w:val="24"/>
                <w:szCs w:val="24"/>
                <w:lang w:eastAsia="lt-LT"/>
              </w:rPr>
              <w:t>Supaprastinto projekto parengimas</w:t>
            </w:r>
          </w:p>
          <w:p w14:paraId="5B54CC09" w14:textId="77777777" w:rsidR="006A135C" w:rsidRPr="00F02D53" w:rsidRDefault="006A135C" w:rsidP="00CA7B12">
            <w:pPr>
              <w:widowControl w:val="0"/>
              <w:suppressAutoHyphens/>
              <w:spacing w:after="0"/>
              <w:jc w:val="both"/>
              <w:rPr>
                <w:rFonts w:ascii="Times New Roman" w:eastAsia="Lucida Sans Unicode" w:hAnsi="Times New Roman" w:cs="Times New Roman"/>
                <w:iCs/>
                <w:kern w:val="1"/>
                <w:sz w:val="24"/>
                <w:szCs w:val="24"/>
                <w:lang w:eastAsia="lt-LT"/>
              </w:rPr>
            </w:pPr>
            <w:r w:rsidRPr="00F02D53">
              <w:rPr>
                <w:rFonts w:ascii="Times New Roman" w:eastAsia="Lucida Sans Unicode" w:hAnsi="Times New Roman" w:cs="Times New Roman"/>
                <w:iCs/>
                <w:kern w:val="1"/>
                <w:sz w:val="24"/>
                <w:szCs w:val="24"/>
                <w:lang w:eastAsia="lt-LT"/>
              </w:rPr>
              <w:t>Projekto vykdymo priežiūros paslaugos</w:t>
            </w:r>
          </w:p>
        </w:tc>
      </w:tr>
      <w:tr w:rsidR="006A135C" w:rsidRPr="00F02D53" w14:paraId="5E2A927E" w14:textId="77777777" w:rsidTr="006A135C">
        <w:trPr>
          <w:trHeight w:val="20"/>
        </w:trPr>
        <w:tc>
          <w:tcPr>
            <w:tcW w:w="828" w:type="dxa"/>
            <w:tcBorders>
              <w:top w:val="single" w:sz="4" w:space="0" w:color="auto"/>
              <w:left w:val="single" w:sz="4" w:space="0" w:color="auto"/>
              <w:bottom w:val="single" w:sz="4" w:space="0" w:color="auto"/>
              <w:right w:val="single" w:sz="4" w:space="0" w:color="auto"/>
            </w:tcBorders>
          </w:tcPr>
          <w:p w14:paraId="0FCD8D68" w14:textId="77777777" w:rsidR="006A135C" w:rsidRPr="00F02D53" w:rsidRDefault="006A135C" w:rsidP="00CA7B12">
            <w:pPr>
              <w:widowControl w:val="0"/>
              <w:suppressAutoHyphens/>
              <w:spacing w:after="0"/>
              <w:jc w:val="both"/>
              <w:rPr>
                <w:rFonts w:ascii="Times New Roman" w:eastAsia="Lucida Sans Unicode" w:hAnsi="Times New Roman" w:cs="Times New Roman"/>
                <w:kern w:val="1"/>
                <w:sz w:val="24"/>
                <w:szCs w:val="24"/>
                <w:lang w:eastAsia="ar-SA"/>
              </w:rPr>
            </w:pPr>
            <w:r w:rsidRPr="00F02D53">
              <w:rPr>
                <w:rFonts w:ascii="Times New Roman" w:eastAsia="Lucida Sans Unicode" w:hAnsi="Times New Roman" w:cs="Times New Roman"/>
                <w:kern w:val="1"/>
                <w:sz w:val="24"/>
                <w:szCs w:val="24"/>
                <w:lang w:eastAsia="ar-SA"/>
              </w:rPr>
              <w:t>3.</w:t>
            </w:r>
          </w:p>
        </w:tc>
        <w:tc>
          <w:tcPr>
            <w:tcW w:w="2824" w:type="dxa"/>
            <w:tcBorders>
              <w:top w:val="single" w:sz="4" w:space="0" w:color="auto"/>
              <w:left w:val="single" w:sz="4" w:space="0" w:color="auto"/>
              <w:bottom w:val="single" w:sz="4" w:space="0" w:color="auto"/>
              <w:right w:val="single" w:sz="4" w:space="0" w:color="auto"/>
            </w:tcBorders>
          </w:tcPr>
          <w:p w14:paraId="5BB687E0" w14:textId="77777777" w:rsidR="006A135C" w:rsidRPr="00F02D53" w:rsidRDefault="006A135C" w:rsidP="00CA7B12">
            <w:pPr>
              <w:widowControl w:val="0"/>
              <w:suppressAutoHyphens/>
              <w:spacing w:after="0"/>
              <w:jc w:val="both"/>
              <w:rPr>
                <w:rFonts w:ascii="Times New Roman" w:eastAsia="Lucida Sans Unicode" w:hAnsi="Times New Roman" w:cs="Times New Roman"/>
                <w:kern w:val="1"/>
                <w:sz w:val="24"/>
                <w:szCs w:val="24"/>
                <w:lang w:eastAsia="ar-SA"/>
              </w:rPr>
            </w:pPr>
            <w:r w:rsidRPr="00F02D53">
              <w:rPr>
                <w:rFonts w:ascii="Times New Roman" w:eastAsia="Lucida Sans Unicode" w:hAnsi="Times New Roman" w:cs="Times New Roman"/>
                <w:kern w:val="1"/>
                <w:sz w:val="24"/>
                <w:szCs w:val="24"/>
                <w:lang w:eastAsia="ar-SA"/>
              </w:rPr>
              <w:t>Projekto pavadinimas</w:t>
            </w:r>
          </w:p>
        </w:tc>
        <w:tc>
          <w:tcPr>
            <w:tcW w:w="6408" w:type="dxa"/>
            <w:tcBorders>
              <w:top w:val="single" w:sz="4" w:space="0" w:color="auto"/>
              <w:left w:val="single" w:sz="4" w:space="0" w:color="auto"/>
              <w:bottom w:val="single" w:sz="4" w:space="0" w:color="auto"/>
              <w:right w:val="single" w:sz="4" w:space="0" w:color="auto"/>
            </w:tcBorders>
          </w:tcPr>
          <w:p w14:paraId="048785F4" w14:textId="77777777" w:rsidR="006A135C" w:rsidRPr="00F02D53" w:rsidRDefault="006A135C" w:rsidP="00CA7B12">
            <w:pPr>
              <w:widowControl w:val="0"/>
              <w:spacing w:after="0"/>
              <w:jc w:val="both"/>
              <w:rPr>
                <w:rFonts w:ascii="Times New Roman" w:eastAsia="Lucida Sans Unicode" w:hAnsi="Times New Roman" w:cs="Times New Roman"/>
                <w:sz w:val="24"/>
                <w:szCs w:val="24"/>
                <w:lang w:eastAsia="lt-LT"/>
              </w:rPr>
            </w:pPr>
            <w:r>
              <w:rPr>
                <w:rFonts w:ascii="Times New Roman" w:eastAsia="Lucida Sans Unicode" w:hAnsi="Times New Roman" w:cs="Times New Roman"/>
                <w:sz w:val="24"/>
                <w:szCs w:val="24"/>
                <w:lang w:eastAsia="lt-LT"/>
              </w:rPr>
              <w:t xml:space="preserve">Inžinerinių statinių </w:t>
            </w:r>
            <w:r w:rsidRPr="00F02D53">
              <w:rPr>
                <w:rFonts w:ascii="Times New Roman" w:eastAsia="Lucida Sans Unicode" w:hAnsi="Times New Roman" w:cs="Times New Roman"/>
                <w:sz w:val="24"/>
                <w:szCs w:val="24"/>
                <w:lang w:eastAsia="lt-LT"/>
              </w:rPr>
              <w:t>Raseinių m</w:t>
            </w:r>
            <w:r>
              <w:rPr>
                <w:rFonts w:ascii="Times New Roman" w:eastAsia="Lucida Sans Unicode" w:hAnsi="Times New Roman" w:cs="Times New Roman"/>
                <w:sz w:val="24"/>
                <w:szCs w:val="24"/>
                <w:lang w:eastAsia="lt-LT"/>
              </w:rPr>
              <w:t xml:space="preserve">., </w:t>
            </w:r>
            <w:r w:rsidRPr="00F55B3D">
              <w:rPr>
                <w:rFonts w:ascii="Times New Roman" w:eastAsia="Lucida Sans Unicode" w:hAnsi="Times New Roman" w:cs="Times New Roman"/>
                <w:sz w:val="24"/>
                <w:szCs w:val="24"/>
                <w:lang w:eastAsia="lt-LT"/>
              </w:rPr>
              <w:t>Vilniaus g. 1B</w:t>
            </w:r>
            <w:r>
              <w:rPr>
                <w:rFonts w:ascii="Times New Roman" w:eastAsia="Lucida Sans Unicode" w:hAnsi="Times New Roman" w:cs="Times New Roman"/>
                <w:sz w:val="24"/>
                <w:szCs w:val="24"/>
                <w:lang w:eastAsia="lt-LT"/>
              </w:rPr>
              <w:t xml:space="preserve"> </w:t>
            </w:r>
            <w:r w:rsidRPr="00F02D53">
              <w:rPr>
                <w:rFonts w:ascii="Times New Roman" w:eastAsia="Lucida Sans Unicode" w:hAnsi="Times New Roman" w:cs="Times New Roman"/>
                <w:sz w:val="24"/>
                <w:szCs w:val="24"/>
                <w:lang w:eastAsia="lt-LT"/>
              </w:rPr>
              <w:t>supaprastintas naujos statybos projektas</w:t>
            </w:r>
          </w:p>
        </w:tc>
      </w:tr>
      <w:tr w:rsidR="006A135C" w:rsidRPr="00F02D53" w14:paraId="3DD9AC5A" w14:textId="77777777" w:rsidTr="006A135C">
        <w:trPr>
          <w:trHeight w:val="20"/>
        </w:trPr>
        <w:tc>
          <w:tcPr>
            <w:tcW w:w="828" w:type="dxa"/>
            <w:tcBorders>
              <w:top w:val="single" w:sz="4" w:space="0" w:color="auto"/>
              <w:left w:val="single" w:sz="4" w:space="0" w:color="auto"/>
              <w:bottom w:val="single" w:sz="4" w:space="0" w:color="auto"/>
              <w:right w:val="single" w:sz="4" w:space="0" w:color="auto"/>
            </w:tcBorders>
          </w:tcPr>
          <w:p w14:paraId="2242D619" w14:textId="77777777" w:rsidR="006A135C" w:rsidRPr="00F02D53" w:rsidRDefault="006A135C" w:rsidP="00CA7B12">
            <w:pPr>
              <w:widowControl w:val="0"/>
              <w:suppressAutoHyphens/>
              <w:spacing w:after="0"/>
              <w:jc w:val="both"/>
              <w:rPr>
                <w:rFonts w:ascii="Times New Roman" w:eastAsia="Lucida Sans Unicode" w:hAnsi="Times New Roman" w:cs="Times New Roman"/>
                <w:kern w:val="1"/>
                <w:sz w:val="24"/>
                <w:szCs w:val="24"/>
                <w:lang w:eastAsia="ar-SA"/>
              </w:rPr>
            </w:pPr>
            <w:r w:rsidRPr="00F02D53">
              <w:rPr>
                <w:rFonts w:ascii="Times New Roman" w:eastAsia="Lucida Sans Unicode" w:hAnsi="Times New Roman" w:cs="Times New Roman"/>
                <w:kern w:val="1"/>
                <w:sz w:val="24"/>
                <w:szCs w:val="24"/>
                <w:lang w:eastAsia="ar-SA"/>
              </w:rPr>
              <w:t>4.</w:t>
            </w:r>
          </w:p>
        </w:tc>
        <w:tc>
          <w:tcPr>
            <w:tcW w:w="2824" w:type="dxa"/>
            <w:tcBorders>
              <w:top w:val="single" w:sz="4" w:space="0" w:color="auto"/>
              <w:left w:val="single" w:sz="4" w:space="0" w:color="auto"/>
              <w:bottom w:val="single" w:sz="4" w:space="0" w:color="auto"/>
              <w:right w:val="single" w:sz="4" w:space="0" w:color="auto"/>
            </w:tcBorders>
          </w:tcPr>
          <w:p w14:paraId="791C4D41" w14:textId="77777777" w:rsidR="006A135C" w:rsidRPr="00F02D53" w:rsidRDefault="006A135C" w:rsidP="00CA7B12">
            <w:pPr>
              <w:widowControl w:val="0"/>
              <w:suppressAutoHyphens/>
              <w:spacing w:after="0"/>
              <w:jc w:val="both"/>
              <w:rPr>
                <w:rFonts w:ascii="Times New Roman" w:eastAsia="Lucida Sans Unicode" w:hAnsi="Times New Roman" w:cs="Times New Roman"/>
                <w:kern w:val="1"/>
                <w:sz w:val="24"/>
                <w:szCs w:val="24"/>
                <w:lang w:eastAsia="ar-SA"/>
              </w:rPr>
            </w:pPr>
            <w:r w:rsidRPr="00F02D53">
              <w:rPr>
                <w:rFonts w:ascii="Times New Roman" w:eastAsia="Lucida Sans Unicode" w:hAnsi="Times New Roman" w:cs="Times New Roman"/>
                <w:kern w:val="1"/>
                <w:sz w:val="24"/>
                <w:szCs w:val="24"/>
                <w:lang w:eastAsia="ar-SA"/>
              </w:rPr>
              <w:t>Statinio adresas</w:t>
            </w:r>
          </w:p>
        </w:tc>
        <w:tc>
          <w:tcPr>
            <w:tcW w:w="6408" w:type="dxa"/>
            <w:tcBorders>
              <w:top w:val="single" w:sz="4" w:space="0" w:color="auto"/>
              <w:left w:val="single" w:sz="4" w:space="0" w:color="auto"/>
              <w:bottom w:val="single" w:sz="4" w:space="0" w:color="auto"/>
              <w:right w:val="single" w:sz="4" w:space="0" w:color="auto"/>
            </w:tcBorders>
          </w:tcPr>
          <w:p w14:paraId="4DCC9E17" w14:textId="77777777" w:rsidR="006A135C" w:rsidRPr="00F02D53" w:rsidRDefault="006A135C" w:rsidP="00CA7B12">
            <w:pPr>
              <w:widowControl w:val="0"/>
              <w:spacing w:after="0"/>
              <w:jc w:val="both"/>
              <w:rPr>
                <w:rFonts w:ascii="Times New Roman" w:eastAsia="Lucida Sans Unicode" w:hAnsi="Times New Roman" w:cs="Times New Roman"/>
                <w:iCs/>
                <w:sz w:val="24"/>
                <w:szCs w:val="24"/>
                <w:lang w:eastAsia="lt-LT"/>
              </w:rPr>
            </w:pPr>
            <w:r w:rsidRPr="00F02D53">
              <w:rPr>
                <w:rFonts w:ascii="Times New Roman" w:eastAsia="Lucida Sans Unicode" w:hAnsi="Times New Roman" w:cs="Times New Roman"/>
                <w:iCs/>
                <w:sz w:val="24"/>
                <w:szCs w:val="24"/>
                <w:lang w:eastAsia="lt-LT"/>
              </w:rPr>
              <w:t>Raseiniai, Vilniaus g. 1B</w:t>
            </w:r>
          </w:p>
        </w:tc>
      </w:tr>
      <w:tr w:rsidR="006A135C" w:rsidRPr="00F02D53" w14:paraId="3F9C0255" w14:textId="77777777" w:rsidTr="006A135C">
        <w:trPr>
          <w:trHeight w:val="20"/>
        </w:trPr>
        <w:tc>
          <w:tcPr>
            <w:tcW w:w="828" w:type="dxa"/>
            <w:tcBorders>
              <w:top w:val="single" w:sz="4" w:space="0" w:color="auto"/>
              <w:left w:val="single" w:sz="4" w:space="0" w:color="auto"/>
              <w:bottom w:val="single" w:sz="4" w:space="0" w:color="auto"/>
              <w:right w:val="single" w:sz="4" w:space="0" w:color="auto"/>
            </w:tcBorders>
            <w:hideMark/>
          </w:tcPr>
          <w:p w14:paraId="62B5C3EC" w14:textId="77777777" w:rsidR="006A135C" w:rsidRPr="00F02D53" w:rsidRDefault="006A135C" w:rsidP="00CA7B12">
            <w:pPr>
              <w:widowControl w:val="0"/>
              <w:suppressAutoHyphens/>
              <w:spacing w:after="0"/>
              <w:jc w:val="both"/>
              <w:rPr>
                <w:rFonts w:ascii="Times New Roman" w:eastAsia="Lucida Sans Unicode" w:hAnsi="Times New Roman" w:cs="Times New Roman"/>
                <w:sz w:val="24"/>
                <w:szCs w:val="24"/>
                <w:lang w:eastAsia="ar-SA"/>
              </w:rPr>
            </w:pPr>
            <w:r w:rsidRPr="00F02D53">
              <w:rPr>
                <w:rFonts w:ascii="Times New Roman" w:eastAsia="Lucida Sans Unicode" w:hAnsi="Times New Roman" w:cs="Times New Roman"/>
                <w:kern w:val="1"/>
                <w:sz w:val="24"/>
                <w:szCs w:val="24"/>
                <w:lang w:eastAsia="ar-SA"/>
              </w:rPr>
              <w:t>5.</w:t>
            </w:r>
          </w:p>
        </w:tc>
        <w:tc>
          <w:tcPr>
            <w:tcW w:w="2824" w:type="dxa"/>
            <w:tcBorders>
              <w:top w:val="single" w:sz="4" w:space="0" w:color="auto"/>
              <w:left w:val="single" w:sz="4" w:space="0" w:color="auto"/>
              <w:bottom w:val="single" w:sz="4" w:space="0" w:color="auto"/>
              <w:right w:val="single" w:sz="4" w:space="0" w:color="auto"/>
            </w:tcBorders>
            <w:hideMark/>
          </w:tcPr>
          <w:p w14:paraId="722A1CA8" w14:textId="77777777" w:rsidR="006A135C" w:rsidRPr="00F02D53" w:rsidRDefault="006A135C" w:rsidP="00CA7B12">
            <w:pPr>
              <w:widowControl w:val="0"/>
              <w:suppressAutoHyphens/>
              <w:spacing w:after="0"/>
              <w:jc w:val="both"/>
              <w:rPr>
                <w:rFonts w:ascii="Times New Roman" w:eastAsia="Lucida Sans Unicode" w:hAnsi="Times New Roman" w:cs="Times New Roman"/>
                <w:kern w:val="1"/>
                <w:sz w:val="24"/>
                <w:szCs w:val="24"/>
                <w:lang w:eastAsia="ar-SA"/>
              </w:rPr>
            </w:pPr>
            <w:r w:rsidRPr="00F02D53">
              <w:rPr>
                <w:rFonts w:ascii="Times New Roman" w:eastAsia="Lucida Sans Unicode" w:hAnsi="Times New Roman" w:cs="Times New Roman"/>
                <w:kern w:val="1"/>
                <w:sz w:val="24"/>
                <w:szCs w:val="24"/>
                <w:lang w:eastAsia="ar-SA"/>
              </w:rPr>
              <w:t>Statinių grupės sudėtis</w:t>
            </w:r>
          </w:p>
        </w:tc>
        <w:tc>
          <w:tcPr>
            <w:tcW w:w="6408" w:type="dxa"/>
            <w:tcBorders>
              <w:top w:val="single" w:sz="4" w:space="0" w:color="auto"/>
              <w:left w:val="single" w:sz="4" w:space="0" w:color="auto"/>
              <w:bottom w:val="single" w:sz="4" w:space="0" w:color="auto"/>
              <w:right w:val="single" w:sz="4" w:space="0" w:color="auto"/>
            </w:tcBorders>
            <w:shd w:val="clear" w:color="auto" w:fill="auto"/>
            <w:hideMark/>
          </w:tcPr>
          <w:p w14:paraId="549A56C3" w14:textId="77777777" w:rsidR="006A135C" w:rsidRPr="00F55B3D" w:rsidRDefault="006A135C" w:rsidP="00CA7B12">
            <w:pPr>
              <w:widowControl w:val="0"/>
              <w:spacing w:after="0"/>
              <w:jc w:val="both"/>
              <w:rPr>
                <w:rFonts w:ascii="Times New Roman" w:eastAsia="Lucida Sans Unicode" w:hAnsi="Times New Roman" w:cs="Times New Roman"/>
                <w:sz w:val="24"/>
                <w:szCs w:val="24"/>
                <w:lang w:eastAsia="lt-LT"/>
              </w:rPr>
            </w:pPr>
            <w:r w:rsidRPr="00F55B3D">
              <w:rPr>
                <w:rFonts w:ascii="Times New Roman" w:eastAsia="Lucida Sans Unicode" w:hAnsi="Times New Roman" w:cs="Times New Roman"/>
                <w:sz w:val="24"/>
                <w:szCs w:val="24"/>
                <w:lang w:eastAsia="lt-LT"/>
              </w:rPr>
              <w:t xml:space="preserve">Inžinerinių statinių grupės: </w:t>
            </w:r>
            <w:r>
              <w:rPr>
                <w:rFonts w:ascii="Times New Roman" w:eastAsia="Lucida Sans Unicode" w:hAnsi="Times New Roman" w:cs="Times New Roman"/>
                <w:sz w:val="24"/>
                <w:szCs w:val="24"/>
                <w:lang w:eastAsia="lt-LT"/>
              </w:rPr>
              <w:t xml:space="preserve">susisiekimo komunikacijos – pėsčiųjų-dviračių takai; </w:t>
            </w:r>
          </w:p>
          <w:p w14:paraId="3FFF48E3" w14:textId="77777777" w:rsidR="006A135C" w:rsidRPr="00F02D53" w:rsidRDefault="006A135C" w:rsidP="00CA7B12">
            <w:pPr>
              <w:widowControl w:val="0"/>
              <w:spacing w:after="0"/>
              <w:jc w:val="both"/>
              <w:rPr>
                <w:rFonts w:ascii="Times New Roman" w:eastAsia="Lucida Sans Unicode" w:hAnsi="Times New Roman" w:cs="Times New Roman"/>
                <w:sz w:val="24"/>
                <w:szCs w:val="24"/>
                <w:lang w:eastAsia="lt-LT"/>
              </w:rPr>
            </w:pPr>
            <w:r w:rsidRPr="00F55B3D">
              <w:rPr>
                <w:rFonts w:ascii="Times New Roman" w:eastAsia="Lucida Sans Unicode" w:hAnsi="Times New Roman" w:cs="Times New Roman"/>
                <w:sz w:val="24"/>
                <w:szCs w:val="24"/>
                <w:lang w:eastAsia="lt-LT"/>
              </w:rPr>
              <w:t>Galutinę statinių grupių sudėtį tikslinti projektavimo metu.</w:t>
            </w:r>
          </w:p>
        </w:tc>
      </w:tr>
      <w:tr w:rsidR="006A135C" w:rsidRPr="00F02D53" w14:paraId="6F47392C" w14:textId="77777777" w:rsidTr="006A135C">
        <w:trPr>
          <w:trHeight w:val="20"/>
        </w:trPr>
        <w:tc>
          <w:tcPr>
            <w:tcW w:w="828" w:type="dxa"/>
            <w:tcBorders>
              <w:top w:val="single" w:sz="4" w:space="0" w:color="auto"/>
              <w:left w:val="single" w:sz="4" w:space="0" w:color="auto"/>
              <w:bottom w:val="single" w:sz="4" w:space="0" w:color="auto"/>
              <w:right w:val="single" w:sz="4" w:space="0" w:color="auto"/>
            </w:tcBorders>
            <w:hideMark/>
          </w:tcPr>
          <w:p w14:paraId="5F1256DC" w14:textId="77777777" w:rsidR="006A135C" w:rsidRPr="00F02D53" w:rsidRDefault="006A135C" w:rsidP="00CA7B12">
            <w:pPr>
              <w:widowControl w:val="0"/>
              <w:suppressAutoHyphens/>
              <w:spacing w:after="0"/>
              <w:jc w:val="both"/>
              <w:rPr>
                <w:rFonts w:ascii="Times New Roman" w:eastAsia="Lucida Sans Unicode" w:hAnsi="Times New Roman" w:cs="Times New Roman"/>
                <w:sz w:val="24"/>
                <w:szCs w:val="24"/>
                <w:lang w:eastAsia="ar-SA"/>
              </w:rPr>
            </w:pPr>
            <w:r w:rsidRPr="00F02D53">
              <w:rPr>
                <w:rFonts w:ascii="Times New Roman" w:eastAsia="Lucida Sans Unicode" w:hAnsi="Times New Roman" w:cs="Times New Roman"/>
                <w:kern w:val="1"/>
                <w:sz w:val="24"/>
                <w:szCs w:val="24"/>
                <w:lang w:eastAsia="ar-SA"/>
              </w:rPr>
              <w:t>6.</w:t>
            </w:r>
          </w:p>
        </w:tc>
        <w:tc>
          <w:tcPr>
            <w:tcW w:w="2824" w:type="dxa"/>
            <w:tcBorders>
              <w:top w:val="single" w:sz="4" w:space="0" w:color="auto"/>
              <w:left w:val="single" w:sz="4" w:space="0" w:color="auto"/>
              <w:bottom w:val="single" w:sz="4" w:space="0" w:color="auto"/>
              <w:right w:val="single" w:sz="4" w:space="0" w:color="auto"/>
            </w:tcBorders>
            <w:hideMark/>
          </w:tcPr>
          <w:p w14:paraId="5D9B29E9" w14:textId="77777777" w:rsidR="006A135C" w:rsidRPr="00F02D53" w:rsidRDefault="006A135C" w:rsidP="00CA7B12">
            <w:pPr>
              <w:widowControl w:val="0"/>
              <w:suppressAutoHyphens/>
              <w:spacing w:after="0"/>
              <w:jc w:val="both"/>
              <w:rPr>
                <w:rFonts w:ascii="Times New Roman" w:eastAsia="Lucida Sans Unicode" w:hAnsi="Times New Roman" w:cs="Times New Roman"/>
                <w:kern w:val="1"/>
                <w:sz w:val="24"/>
                <w:szCs w:val="24"/>
                <w:lang w:eastAsia="ar-SA"/>
              </w:rPr>
            </w:pPr>
            <w:r w:rsidRPr="00F02D53">
              <w:rPr>
                <w:rFonts w:ascii="Times New Roman" w:eastAsia="Lucida Sans Unicode" w:hAnsi="Times New Roman" w:cs="Times New Roman"/>
                <w:kern w:val="1"/>
                <w:sz w:val="24"/>
                <w:szCs w:val="24"/>
                <w:lang w:eastAsia="ar-SA"/>
              </w:rPr>
              <w:t>Statinio</w:t>
            </w:r>
            <w:r w:rsidRPr="00F02D53">
              <w:rPr>
                <w:rFonts w:ascii="Times New Roman" w:eastAsia="Lucida Sans Unicode" w:hAnsi="Times New Roman" w:cs="Times New Roman"/>
                <w:b/>
                <w:kern w:val="1"/>
                <w:sz w:val="24"/>
                <w:szCs w:val="24"/>
                <w:lang w:eastAsia="ar-SA"/>
              </w:rPr>
              <w:t xml:space="preserve"> </w:t>
            </w:r>
            <w:r w:rsidRPr="00F02D53">
              <w:rPr>
                <w:rFonts w:ascii="Times New Roman" w:eastAsia="Lucida Sans Unicode" w:hAnsi="Times New Roman" w:cs="Times New Roman"/>
                <w:kern w:val="1"/>
                <w:sz w:val="24"/>
                <w:szCs w:val="24"/>
                <w:lang w:eastAsia="ar-SA"/>
              </w:rPr>
              <w:t>(-</w:t>
            </w:r>
            <w:proofErr w:type="spellStart"/>
            <w:r w:rsidRPr="00F02D53">
              <w:rPr>
                <w:rFonts w:ascii="Times New Roman" w:eastAsia="Lucida Sans Unicode" w:hAnsi="Times New Roman" w:cs="Times New Roman"/>
                <w:kern w:val="1"/>
                <w:sz w:val="24"/>
                <w:szCs w:val="24"/>
                <w:lang w:eastAsia="ar-SA"/>
              </w:rPr>
              <w:t>ių</w:t>
            </w:r>
            <w:proofErr w:type="spellEnd"/>
            <w:r w:rsidRPr="00F02D53">
              <w:rPr>
                <w:rFonts w:ascii="Times New Roman" w:eastAsia="Lucida Sans Unicode" w:hAnsi="Times New Roman" w:cs="Times New Roman"/>
                <w:kern w:val="1"/>
                <w:sz w:val="24"/>
                <w:szCs w:val="24"/>
                <w:lang w:eastAsia="ar-SA"/>
              </w:rPr>
              <w:t>) ar statinių grupės paskirtis ir bendrieji (techniniai ir</w:t>
            </w:r>
            <w:r w:rsidRPr="00F02D53">
              <w:rPr>
                <w:rFonts w:ascii="Times New Roman" w:eastAsia="Lucida Sans Unicode" w:hAnsi="Times New Roman" w:cs="Times New Roman"/>
                <w:b/>
                <w:kern w:val="1"/>
                <w:sz w:val="24"/>
                <w:szCs w:val="24"/>
                <w:lang w:eastAsia="ar-SA"/>
              </w:rPr>
              <w:t xml:space="preserve"> </w:t>
            </w:r>
            <w:r w:rsidRPr="00F02D53">
              <w:rPr>
                <w:rFonts w:ascii="Times New Roman" w:eastAsia="Lucida Sans Unicode" w:hAnsi="Times New Roman" w:cs="Times New Roman"/>
                <w:kern w:val="1"/>
                <w:sz w:val="24"/>
                <w:szCs w:val="24"/>
                <w:lang w:eastAsia="ar-SA"/>
              </w:rPr>
              <w:t>paskirties) rodikliai</w:t>
            </w:r>
          </w:p>
        </w:tc>
        <w:tc>
          <w:tcPr>
            <w:tcW w:w="6408" w:type="dxa"/>
            <w:tcBorders>
              <w:top w:val="single" w:sz="4" w:space="0" w:color="auto"/>
              <w:left w:val="single" w:sz="4" w:space="0" w:color="auto"/>
              <w:bottom w:val="single" w:sz="4" w:space="0" w:color="auto"/>
              <w:right w:val="single" w:sz="4" w:space="0" w:color="auto"/>
            </w:tcBorders>
            <w:hideMark/>
          </w:tcPr>
          <w:p w14:paraId="24A3B061" w14:textId="77777777" w:rsidR="006A135C" w:rsidRPr="00F55B3D" w:rsidRDefault="006A135C" w:rsidP="00CA7B12">
            <w:pPr>
              <w:widowControl w:val="0"/>
              <w:spacing w:after="0"/>
              <w:jc w:val="both"/>
              <w:rPr>
                <w:rFonts w:ascii="Times New Roman" w:eastAsia="Lucida Sans Unicode" w:hAnsi="Times New Roman" w:cs="Times New Roman"/>
                <w:iCs/>
                <w:kern w:val="1"/>
                <w:sz w:val="24"/>
                <w:szCs w:val="24"/>
                <w:lang w:eastAsia="ar-SA"/>
              </w:rPr>
            </w:pPr>
            <w:r w:rsidRPr="00F55B3D">
              <w:rPr>
                <w:rFonts w:ascii="Times New Roman" w:eastAsia="Lucida Sans Unicode" w:hAnsi="Times New Roman" w:cs="Times New Roman"/>
                <w:iCs/>
                <w:kern w:val="1"/>
                <w:sz w:val="24"/>
                <w:szCs w:val="24"/>
                <w:lang w:eastAsia="ar-SA"/>
              </w:rPr>
              <w:t xml:space="preserve">Preliminarus vertinimas – II </w:t>
            </w:r>
            <w:proofErr w:type="spellStart"/>
            <w:r w:rsidRPr="00F55B3D">
              <w:rPr>
                <w:rFonts w:ascii="Times New Roman" w:eastAsia="Lucida Sans Unicode" w:hAnsi="Times New Roman" w:cs="Times New Roman"/>
                <w:iCs/>
                <w:kern w:val="1"/>
                <w:sz w:val="24"/>
                <w:szCs w:val="24"/>
                <w:lang w:eastAsia="ar-SA"/>
              </w:rPr>
              <w:t>gr</w:t>
            </w:r>
            <w:proofErr w:type="spellEnd"/>
            <w:r w:rsidRPr="00F55B3D">
              <w:rPr>
                <w:rFonts w:ascii="Times New Roman" w:eastAsia="Lucida Sans Unicode" w:hAnsi="Times New Roman" w:cs="Times New Roman"/>
                <w:iCs/>
                <w:kern w:val="1"/>
                <w:sz w:val="24"/>
                <w:szCs w:val="24"/>
                <w:lang w:eastAsia="ar-SA"/>
              </w:rPr>
              <w:t xml:space="preserve">. </w:t>
            </w:r>
            <w:r>
              <w:rPr>
                <w:rFonts w:ascii="Times New Roman" w:eastAsia="Lucida Sans Unicode" w:hAnsi="Times New Roman" w:cs="Times New Roman"/>
                <w:iCs/>
                <w:kern w:val="1"/>
                <w:sz w:val="24"/>
                <w:szCs w:val="24"/>
                <w:lang w:eastAsia="ar-SA"/>
              </w:rPr>
              <w:t>n</w:t>
            </w:r>
            <w:r w:rsidRPr="00F55B3D">
              <w:rPr>
                <w:rFonts w:ascii="Times New Roman" w:eastAsia="Lucida Sans Unicode" w:hAnsi="Times New Roman" w:cs="Times New Roman"/>
                <w:iCs/>
                <w:kern w:val="1"/>
                <w:sz w:val="24"/>
                <w:szCs w:val="24"/>
                <w:lang w:eastAsia="ar-SA"/>
              </w:rPr>
              <w:t>esudėtingieji statiniai</w:t>
            </w:r>
          </w:p>
          <w:p w14:paraId="36B23FD2" w14:textId="77777777" w:rsidR="006A135C" w:rsidRPr="00F02D53" w:rsidRDefault="006A135C" w:rsidP="00CA7B12">
            <w:pPr>
              <w:widowControl w:val="0"/>
              <w:spacing w:after="0"/>
              <w:jc w:val="both"/>
              <w:rPr>
                <w:rFonts w:ascii="Times New Roman" w:eastAsia="Lucida Sans Unicode" w:hAnsi="Times New Roman" w:cs="Times New Roman"/>
                <w:iCs/>
                <w:kern w:val="1"/>
                <w:sz w:val="24"/>
                <w:szCs w:val="24"/>
                <w:lang w:eastAsia="ar-SA"/>
              </w:rPr>
            </w:pPr>
            <w:r w:rsidRPr="00F55B3D">
              <w:rPr>
                <w:rFonts w:ascii="Times New Roman" w:eastAsia="Lucida Sans Unicode" w:hAnsi="Times New Roman" w:cs="Times New Roman"/>
                <w:iCs/>
                <w:kern w:val="1"/>
                <w:sz w:val="24"/>
                <w:szCs w:val="24"/>
                <w:lang w:eastAsia="ar-SA"/>
              </w:rPr>
              <w:t>Galutines statinių kategorijas tikslinti projektavimo metu.</w:t>
            </w:r>
          </w:p>
        </w:tc>
      </w:tr>
      <w:tr w:rsidR="006A135C" w:rsidRPr="00F02D53" w14:paraId="52646390" w14:textId="77777777" w:rsidTr="006A135C">
        <w:trPr>
          <w:trHeight w:val="20"/>
        </w:trPr>
        <w:tc>
          <w:tcPr>
            <w:tcW w:w="828" w:type="dxa"/>
            <w:tcBorders>
              <w:top w:val="single" w:sz="4" w:space="0" w:color="auto"/>
              <w:left w:val="single" w:sz="4" w:space="0" w:color="auto"/>
              <w:bottom w:val="single" w:sz="4" w:space="0" w:color="auto"/>
              <w:right w:val="single" w:sz="4" w:space="0" w:color="auto"/>
            </w:tcBorders>
            <w:hideMark/>
          </w:tcPr>
          <w:p w14:paraId="1A693DAE" w14:textId="77777777" w:rsidR="006A135C" w:rsidRPr="00F02D53" w:rsidRDefault="006A135C" w:rsidP="00CA7B12">
            <w:pPr>
              <w:widowControl w:val="0"/>
              <w:suppressAutoHyphens/>
              <w:spacing w:after="0"/>
              <w:jc w:val="both"/>
              <w:rPr>
                <w:rFonts w:ascii="Times New Roman" w:eastAsia="Lucida Sans Unicode" w:hAnsi="Times New Roman" w:cs="Times New Roman"/>
                <w:kern w:val="1"/>
                <w:sz w:val="24"/>
                <w:szCs w:val="24"/>
                <w:lang w:eastAsia="ar-SA"/>
              </w:rPr>
            </w:pPr>
            <w:r w:rsidRPr="00F02D53">
              <w:rPr>
                <w:rFonts w:ascii="Times New Roman" w:eastAsia="Lucida Sans Unicode" w:hAnsi="Times New Roman" w:cs="Times New Roman"/>
                <w:kern w:val="1"/>
                <w:sz w:val="24"/>
                <w:szCs w:val="24"/>
                <w:lang w:eastAsia="ar-SA"/>
              </w:rPr>
              <w:t>7.</w:t>
            </w:r>
          </w:p>
        </w:tc>
        <w:tc>
          <w:tcPr>
            <w:tcW w:w="2824" w:type="dxa"/>
            <w:tcBorders>
              <w:top w:val="single" w:sz="4" w:space="0" w:color="auto"/>
              <w:left w:val="single" w:sz="4" w:space="0" w:color="auto"/>
              <w:bottom w:val="single" w:sz="4" w:space="0" w:color="auto"/>
              <w:right w:val="single" w:sz="4" w:space="0" w:color="auto"/>
            </w:tcBorders>
            <w:hideMark/>
          </w:tcPr>
          <w:p w14:paraId="526FF6E1" w14:textId="77777777" w:rsidR="006A135C" w:rsidRPr="00F02D53" w:rsidRDefault="006A135C" w:rsidP="00CA7B12">
            <w:pPr>
              <w:widowControl w:val="0"/>
              <w:suppressAutoHyphens/>
              <w:spacing w:after="0"/>
              <w:jc w:val="both"/>
              <w:rPr>
                <w:rFonts w:ascii="Times New Roman" w:eastAsia="Lucida Sans Unicode" w:hAnsi="Times New Roman" w:cs="Times New Roman"/>
                <w:kern w:val="1"/>
                <w:sz w:val="24"/>
                <w:szCs w:val="24"/>
                <w:u w:val="single"/>
                <w:lang w:eastAsia="ar-SA"/>
              </w:rPr>
            </w:pPr>
            <w:r w:rsidRPr="00F02D53">
              <w:rPr>
                <w:rFonts w:ascii="Times New Roman" w:eastAsia="Lucida Sans Unicode" w:hAnsi="Times New Roman" w:cs="Times New Roman"/>
                <w:kern w:val="1"/>
                <w:sz w:val="24"/>
                <w:szCs w:val="24"/>
                <w:lang w:eastAsia="ar-SA"/>
              </w:rPr>
              <w:t>Statinio</w:t>
            </w:r>
            <w:r w:rsidRPr="00F02D53">
              <w:rPr>
                <w:rFonts w:ascii="Times New Roman" w:eastAsia="Lucida Sans Unicode" w:hAnsi="Times New Roman" w:cs="Times New Roman"/>
                <w:b/>
                <w:kern w:val="1"/>
                <w:sz w:val="24"/>
                <w:szCs w:val="24"/>
                <w:lang w:eastAsia="ar-SA"/>
              </w:rPr>
              <w:t xml:space="preserve"> </w:t>
            </w:r>
            <w:r w:rsidRPr="00F02D53">
              <w:rPr>
                <w:rFonts w:ascii="Times New Roman" w:eastAsia="Lucida Sans Unicode" w:hAnsi="Times New Roman" w:cs="Times New Roman"/>
                <w:kern w:val="1"/>
                <w:sz w:val="24"/>
                <w:szCs w:val="24"/>
                <w:lang w:eastAsia="ar-SA"/>
              </w:rPr>
              <w:t>statybos rūšis</w:t>
            </w:r>
          </w:p>
        </w:tc>
        <w:tc>
          <w:tcPr>
            <w:tcW w:w="6408" w:type="dxa"/>
            <w:tcBorders>
              <w:top w:val="single" w:sz="4" w:space="0" w:color="auto"/>
              <w:left w:val="single" w:sz="4" w:space="0" w:color="auto"/>
              <w:bottom w:val="single" w:sz="4" w:space="0" w:color="auto"/>
              <w:right w:val="single" w:sz="4" w:space="0" w:color="auto"/>
            </w:tcBorders>
            <w:hideMark/>
          </w:tcPr>
          <w:p w14:paraId="2C5EF832" w14:textId="77777777" w:rsidR="006A135C" w:rsidRPr="00F02D53" w:rsidRDefault="006A135C" w:rsidP="00CA7B12">
            <w:pPr>
              <w:widowControl w:val="0"/>
              <w:suppressAutoHyphens/>
              <w:spacing w:after="0"/>
              <w:jc w:val="both"/>
              <w:rPr>
                <w:rFonts w:ascii="Times New Roman" w:eastAsia="Lucida Sans Unicode" w:hAnsi="Times New Roman" w:cs="Times New Roman"/>
                <w:iCs/>
                <w:kern w:val="1"/>
                <w:sz w:val="24"/>
                <w:szCs w:val="24"/>
                <w:lang w:eastAsia="lt-LT"/>
              </w:rPr>
            </w:pPr>
            <w:r w:rsidRPr="00F02D53">
              <w:rPr>
                <w:rFonts w:ascii="Times New Roman" w:eastAsia="Lucida Sans Unicode" w:hAnsi="Times New Roman" w:cs="Times New Roman"/>
                <w:iCs/>
                <w:kern w:val="1"/>
                <w:sz w:val="24"/>
                <w:szCs w:val="24"/>
                <w:lang w:eastAsia="lt-LT"/>
              </w:rPr>
              <w:t>Nauja statyba</w:t>
            </w:r>
          </w:p>
        </w:tc>
      </w:tr>
      <w:tr w:rsidR="006A135C" w:rsidRPr="00F02D53" w14:paraId="19BB5F22" w14:textId="77777777" w:rsidTr="006A135C">
        <w:trPr>
          <w:trHeight w:val="20"/>
        </w:trPr>
        <w:tc>
          <w:tcPr>
            <w:tcW w:w="828" w:type="dxa"/>
            <w:tcBorders>
              <w:top w:val="single" w:sz="4" w:space="0" w:color="auto"/>
              <w:left w:val="single" w:sz="4" w:space="0" w:color="auto"/>
              <w:bottom w:val="single" w:sz="4" w:space="0" w:color="auto"/>
              <w:right w:val="single" w:sz="4" w:space="0" w:color="auto"/>
            </w:tcBorders>
            <w:hideMark/>
          </w:tcPr>
          <w:p w14:paraId="704C7D80" w14:textId="77777777" w:rsidR="006A135C" w:rsidRPr="00F02D53" w:rsidRDefault="006A135C" w:rsidP="00CA7B12">
            <w:pPr>
              <w:widowControl w:val="0"/>
              <w:suppressAutoHyphens/>
              <w:spacing w:after="0"/>
              <w:jc w:val="both"/>
              <w:rPr>
                <w:rFonts w:ascii="Times New Roman" w:eastAsia="Lucida Sans Unicode" w:hAnsi="Times New Roman" w:cs="Times New Roman"/>
                <w:kern w:val="1"/>
                <w:sz w:val="24"/>
                <w:szCs w:val="24"/>
                <w:lang w:eastAsia="ar-SA"/>
              </w:rPr>
            </w:pPr>
            <w:r w:rsidRPr="00F02D53">
              <w:rPr>
                <w:rFonts w:ascii="Times New Roman" w:eastAsia="Lucida Sans Unicode" w:hAnsi="Times New Roman" w:cs="Times New Roman"/>
                <w:kern w:val="1"/>
                <w:sz w:val="24"/>
                <w:szCs w:val="24"/>
                <w:lang w:eastAsia="ar-SA"/>
              </w:rPr>
              <w:t>8.</w:t>
            </w:r>
          </w:p>
        </w:tc>
        <w:tc>
          <w:tcPr>
            <w:tcW w:w="2824" w:type="dxa"/>
            <w:tcBorders>
              <w:top w:val="single" w:sz="4" w:space="0" w:color="auto"/>
              <w:left w:val="single" w:sz="4" w:space="0" w:color="auto"/>
              <w:bottom w:val="single" w:sz="4" w:space="0" w:color="auto"/>
              <w:right w:val="single" w:sz="4" w:space="0" w:color="auto"/>
            </w:tcBorders>
            <w:hideMark/>
          </w:tcPr>
          <w:p w14:paraId="417790CF" w14:textId="77777777" w:rsidR="006A135C" w:rsidRPr="00F02D53" w:rsidRDefault="006A135C" w:rsidP="00CA7B12">
            <w:pPr>
              <w:widowControl w:val="0"/>
              <w:suppressAutoHyphens/>
              <w:spacing w:after="0"/>
              <w:jc w:val="both"/>
              <w:rPr>
                <w:rFonts w:ascii="Times New Roman" w:eastAsia="Lucida Sans Unicode" w:hAnsi="Times New Roman" w:cs="Times New Roman"/>
                <w:kern w:val="1"/>
                <w:sz w:val="24"/>
                <w:szCs w:val="24"/>
                <w:u w:val="single"/>
                <w:lang w:eastAsia="ar-SA"/>
              </w:rPr>
            </w:pPr>
            <w:r w:rsidRPr="00F02D53">
              <w:rPr>
                <w:rFonts w:ascii="Times New Roman" w:eastAsia="Lucida Sans Unicode" w:hAnsi="Times New Roman" w:cs="Times New Roman"/>
                <w:kern w:val="1"/>
                <w:sz w:val="24"/>
                <w:szCs w:val="24"/>
                <w:lang w:eastAsia="ar-SA"/>
              </w:rPr>
              <w:t>Statinio kategorija</w:t>
            </w:r>
          </w:p>
        </w:tc>
        <w:tc>
          <w:tcPr>
            <w:tcW w:w="6408" w:type="dxa"/>
            <w:tcBorders>
              <w:top w:val="single" w:sz="4" w:space="0" w:color="auto"/>
              <w:left w:val="single" w:sz="4" w:space="0" w:color="auto"/>
              <w:bottom w:val="single" w:sz="4" w:space="0" w:color="auto"/>
              <w:right w:val="single" w:sz="4" w:space="0" w:color="auto"/>
            </w:tcBorders>
          </w:tcPr>
          <w:p w14:paraId="22FB320A" w14:textId="77777777" w:rsidR="006A135C" w:rsidRPr="00F02D53" w:rsidRDefault="006A135C" w:rsidP="00CA7B12">
            <w:pPr>
              <w:widowControl w:val="0"/>
              <w:suppressAutoHyphens/>
              <w:spacing w:after="0"/>
              <w:jc w:val="both"/>
              <w:rPr>
                <w:rFonts w:ascii="Times New Roman" w:eastAsia="Lucida Sans Unicode" w:hAnsi="Times New Roman" w:cs="Times New Roman"/>
                <w:iCs/>
                <w:kern w:val="1"/>
                <w:sz w:val="24"/>
                <w:szCs w:val="24"/>
                <w:lang w:eastAsia="ar-SA"/>
              </w:rPr>
            </w:pPr>
            <w:r w:rsidRPr="00F55B3D">
              <w:rPr>
                <w:rFonts w:ascii="Times New Roman" w:eastAsia="Lucida Sans Unicode" w:hAnsi="Times New Roman" w:cs="Times New Roman"/>
                <w:iCs/>
                <w:kern w:val="1"/>
                <w:sz w:val="24"/>
                <w:szCs w:val="24"/>
                <w:lang w:eastAsia="ar-SA"/>
              </w:rPr>
              <w:t xml:space="preserve">II </w:t>
            </w:r>
            <w:proofErr w:type="spellStart"/>
            <w:r w:rsidRPr="00F55B3D">
              <w:rPr>
                <w:rFonts w:ascii="Times New Roman" w:eastAsia="Lucida Sans Unicode" w:hAnsi="Times New Roman" w:cs="Times New Roman"/>
                <w:iCs/>
                <w:kern w:val="1"/>
                <w:sz w:val="24"/>
                <w:szCs w:val="24"/>
                <w:lang w:eastAsia="ar-SA"/>
              </w:rPr>
              <w:t>gr</w:t>
            </w:r>
            <w:proofErr w:type="spellEnd"/>
            <w:r w:rsidRPr="00F55B3D">
              <w:rPr>
                <w:rFonts w:ascii="Times New Roman" w:eastAsia="Lucida Sans Unicode" w:hAnsi="Times New Roman" w:cs="Times New Roman"/>
                <w:iCs/>
                <w:kern w:val="1"/>
                <w:sz w:val="24"/>
                <w:szCs w:val="24"/>
                <w:lang w:eastAsia="ar-SA"/>
              </w:rPr>
              <w:t>. nesudėtingieji statiniai</w:t>
            </w:r>
            <w:r>
              <w:rPr>
                <w:rFonts w:ascii="Times New Roman" w:eastAsia="Lucida Sans Unicode" w:hAnsi="Times New Roman" w:cs="Times New Roman"/>
                <w:iCs/>
                <w:kern w:val="1"/>
                <w:sz w:val="24"/>
                <w:szCs w:val="24"/>
                <w:lang w:eastAsia="ar-SA"/>
              </w:rPr>
              <w:t xml:space="preserve"> </w:t>
            </w:r>
            <w:r w:rsidRPr="00F55B3D">
              <w:rPr>
                <w:rFonts w:ascii="Times New Roman" w:eastAsia="Lucida Sans Unicode" w:hAnsi="Times New Roman" w:cs="Times New Roman"/>
                <w:iCs/>
                <w:kern w:val="1"/>
                <w:sz w:val="24"/>
                <w:szCs w:val="24"/>
                <w:lang w:eastAsia="ar-SA"/>
              </w:rPr>
              <w:t>esantys kultūros paveldo</w:t>
            </w:r>
            <w:r>
              <w:rPr>
                <w:rFonts w:ascii="Times New Roman" w:eastAsia="Lucida Sans Unicode" w:hAnsi="Times New Roman" w:cs="Times New Roman"/>
                <w:iCs/>
                <w:kern w:val="1"/>
                <w:sz w:val="24"/>
                <w:szCs w:val="24"/>
                <w:lang w:eastAsia="ar-SA"/>
              </w:rPr>
              <w:t xml:space="preserve"> objekto</w:t>
            </w:r>
            <w:r w:rsidRPr="00F55B3D">
              <w:rPr>
                <w:rFonts w:ascii="Times New Roman" w:eastAsia="Lucida Sans Unicode" w:hAnsi="Times New Roman" w:cs="Times New Roman"/>
                <w:iCs/>
                <w:kern w:val="1"/>
                <w:sz w:val="24"/>
                <w:szCs w:val="24"/>
                <w:lang w:eastAsia="ar-SA"/>
              </w:rPr>
              <w:t xml:space="preserve"> </w:t>
            </w:r>
            <w:r w:rsidRPr="00D73F54">
              <w:rPr>
                <w:rFonts w:ascii="Times New Roman" w:eastAsia="Lucida Sans Unicode" w:hAnsi="Times New Roman" w:cs="Times New Roman"/>
                <w:iCs/>
                <w:kern w:val="1"/>
                <w:sz w:val="24"/>
                <w:szCs w:val="24"/>
                <w:lang w:eastAsia="ar-SA"/>
              </w:rPr>
              <w:t xml:space="preserve">(Raseinių piliakalnis, vad. </w:t>
            </w:r>
            <w:proofErr w:type="spellStart"/>
            <w:r w:rsidRPr="00D73F54">
              <w:rPr>
                <w:rFonts w:ascii="Times New Roman" w:eastAsia="Lucida Sans Unicode" w:hAnsi="Times New Roman" w:cs="Times New Roman"/>
                <w:iCs/>
                <w:kern w:val="1"/>
                <w:sz w:val="24"/>
                <w:szCs w:val="24"/>
                <w:lang w:eastAsia="ar-SA"/>
              </w:rPr>
              <w:t>Prabauda</w:t>
            </w:r>
            <w:proofErr w:type="spellEnd"/>
            <w:r w:rsidRPr="00D73F54">
              <w:rPr>
                <w:rFonts w:ascii="Times New Roman" w:eastAsia="Lucida Sans Unicode" w:hAnsi="Times New Roman" w:cs="Times New Roman"/>
                <w:iCs/>
                <w:kern w:val="1"/>
                <w:sz w:val="24"/>
                <w:szCs w:val="24"/>
                <w:lang w:eastAsia="ar-SA"/>
              </w:rPr>
              <w:t>, unikalus kodas Kultūros vertybių registre 5564) apsaugos zonoje</w:t>
            </w:r>
            <w:r>
              <w:rPr>
                <w:rFonts w:ascii="Times New Roman" w:eastAsia="Lucida Sans Unicode" w:hAnsi="Times New Roman" w:cs="Times New Roman"/>
                <w:iCs/>
                <w:kern w:val="1"/>
                <w:sz w:val="24"/>
                <w:szCs w:val="24"/>
                <w:lang w:eastAsia="ar-SA"/>
              </w:rPr>
              <w:t>.</w:t>
            </w:r>
          </w:p>
        </w:tc>
      </w:tr>
      <w:tr w:rsidR="006A135C" w:rsidRPr="00F02D53" w14:paraId="09384D87" w14:textId="77777777" w:rsidTr="006A135C">
        <w:trPr>
          <w:trHeight w:val="20"/>
        </w:trPr>
        <w:tc>
          <w:tcPr>
            <w:tcW w:w="828" w:type="dxa"/>
            <w:tcBorders>
              <w:top w:val="single" w:sz="4" w:space="0" w:color="auto"/>
              <w:left w:val="single" w:sz="4" w:space="0" w:color="auto"/>
              <w:bottom w:val="single" w:sz="4" w:space="0" w:color="auto"/>
              <w:right w:val="single" w:sz="4" w:space="0" w:color="auto"/>
            </w:tcBorders>
          </w:tcPr>
          <w:p w14:paraId="443D695A" w14:textId="77777777" w:rsidR="006A135C" w:rsidRPr="00F02D53" w:rsidRDefault="006A135C" w:rsidP="00CA7B12">
            <w:pPr>
              <w:widowControl w:val="0"/>
              <w:suppressAutoHyphens/>
              <w:spacing w:after="0"/>
              <w:jc w:val="both"/>
              <w:rPr>
                <w:rFonts w:ascii="Times New Roman" w:eastAsia="Lucida Sans Unicode" w:hAnsi="Times New Roman" w:cs="Times New Roman"/>
                <w:kern w:val="1"/>
                <w:sz w:val="24"/>
                <w:szCs w:val="24"/>
                <w:lang w:eastAsia="ar-SA"/>
              </w:rPr>
            </w:pPr>
            <w:r w:rsidRPr="00F02D53">
              <w:rPr>
                <w:rFonts w:ascii="Times New Roman" w:eastAsia="Lucida Sans Unicode" w:hAnsi="Times New Roman" w:cs="Times New Roman"/>
                <w:kern w:val="1"/>
                <w:sz w:val="24"/>
                <w:szCs w:val="24"/>
                <w:lang w:eastAsia="ar-SA"/>
              </w:rPr>
              <w:t>9.</w:t>
            </w:r>
          </w:p>
        </w:tc>
        <w:tc>
          <w:tcPr>
            <w:tcW w:w="2824" w:type="dxa"/>
            <w:tcBorders>
              <w:top w:val="single" w:sz="4" w:space="0" w:color="auto"/>
              <w:left w:val="single" w:sz="4" w:space="0" w:color="auto"/>
              <w:bottom w:val="single" w:sz="4" w:space="0" w:color="auto"/>
              <w:right w:val="single" w:sz="4" w:space="0" w:color="auto"/>
            </w:tcBorders>
          </w:tcPr>
          <w:p w14:paraId="02FF7EE9" w14:textId="77777777" w:rsidR="006A135C" w:rsidRPr="00F02D53" w:rsidRDefault="006A135C" w:rsidP="00CA7B12">
            <w:pPr>
              <w:widowControl w:val="0"/>
              <w:suppressAutoHyphens/>
              <w:spacing w:after="0"/>
              <w:jc w:val="both"/>
              <w:rPr>
                <w:rFonts w:ascii="Times New Roman" w:eastAsia="Lucida Sans Unicode" w:hAnsi="Times New Roman" w:cs="Times New Roman"/>
                <w:kern w:val="1"/>
                <w:sz w:val="24"/>
                <w:szCs w:val="24"/>
                <w:lang w:eastAsia="ar-SA"/>
              </w:rPr>
            </w:pPr>
            <w:r w:rsidRPr="00F02D53">
              <w:rPr>
                <w:rFonts w:ascii="Times New Roman" w:eastAsia="Lucida Sans Unicode" w:hAnsi="Times New Roman" w:cs="Times New Roman"/>
                <w:kern w:val="1"/>
                <w:sz w:val="24"/>
                <w:szCs w:val="24"/>
                <w:lang w:eastAsia="ar-SA"/>
              </w:rPr>
              <w:t>Esamos statinio konstrukcijos, jų funkcinė paskirtis</w:t>
            </w:r>
          </w:p>
        </w:tc>
        <w:tc>
          <w:tcPr>
            <w:tcW w:w="6408" w:type="dxa"/>
            <w:tcBorders>
              <w:top w:val="single" w:sz="4" w:space="0" w:color="auto"/>
              <w:left w:val="single" w:sz="4" w:space="0" w:color="auto"/>
              <w:bottom w:val="single" w:sz="4" w:space="0" w:color="auto"/>
              <w:right w:val="single" w:sz="4" w:space="0" w:color="auto"/>
            </w:tcBorders>
            <w:shd w:val="clear" w:color="auto" w:fill="auto"/>
          </w:tcPr>
          <w:p w14:paraId="1EB462A0" w14:textId="77777777" w:rsidR="006A135C" w:rsidRPr="00F02D53" w:rsidRDefault="006A135C" w:rsidP="00CA7B12">
            <w:pPr>
              <w:widowControl w:val="0"/>
              <w:suppressAutoHyphens/>
              <w:spacing w:after="0"/>
              <w:jc w:val="both"/>
              <w:rPr>
                <w:rFonts w:ascii="Times New Roman" w:eastAsia="Lucida Sans Unicode" w:hAnsi="Times New Roman" w:cs="Times New Roman"/>
                <w:iCs/>
                <w:kern w:val="1"/>
                <w:sz w:val="24"/>
                <w:szCs w:val="24"/>
                <w:lang w:eastAsia="lt-LT"/>
              </w:rPr>
            </w:pPr>
            <w:r w:rsidRPr="00F55B3D">
              <w:rPr>
                <w:rFonts w:ascii="Times New Roman" w:eastAsia="Lucida Sans Unicode" w:hAnsi="Times New Roman" w:cs="Times New Roman"/>
                <w:iCs/>
                <w:kern w:val="1"/>
                <w:sz w:val="24"/>
                <w:szCs w:val="24"/>
                <w:lang w:eastAsia="lt-LT"/>
              </w:rPr>
              <w:t>Susiformavę savaiminiai pėsčiųjų takai ar aikštelės be nustatytų parametrų. Vietomis užžėlę savaiminiais želdiniais.</w:t>
            </w:r>
          </w:p>
        </w:tc>
      </w:tr>
      <w:tr w:rsidR="006A135C" w:rsidRPr="00F02D53" w14:paraId="7C7C5DD2" w14:textId="77777777" w:rsidTr="006A135C">
        <w:trPr>
          <w:trHeight w:val="20"/>
        </w:trPr>
        <w:tc>
          <w:tcPr>
            <w:tcW w:w="828" w:type="dxa"/>
            <w:tcBorders>
              <w:top w:val="single" w:sz="4" w:space="0" w:color="auto"/>
              <w:left w:val="single" w:sz="4" w:space="0" w:color="auto"/>
              <w:bottom w:val="single" w:sz="4" w:space="0" w:color="auto"/>
              <w:right w:val="single" w:sz="4" w:space="0" w:color="auto"/>
            </w:tcBorders>
          </w:tcPr>
          <w:p w14:paraId="5002DD67" w14:textId="77777777" w:rsidR="006A135C" w:rsidRPr="00F02D53" w:rsidRDefault="006A135C" w:rsidP="00CA7B12">
            <w:pPr>
              <w:widowControl w:val="0"/>
              <w:suppressAutoHyphens/>
              <w:spacing w:after="0"/>
              <w:jc w:val="both"/>
              <w:rPr>
                <w:rFonts w:ascii="Times New Roman" w:eastAsia="Lucida Sans Unicode" w:hAnsi="Times New Roman" w:cs="Times New Roman"/>
                <w:kern w:val="1"/>
                <w:sz w:val="24"/>
                <w:szCs w:val="24"/>
                <w:lang w:eastAsia="ar-SA"/>
              </w:rPr>
            </w:pPr>
            <w:r w:rsidRPr="00F02D53">
              <w:rPr>
                <w:rFonts w:ascii="Times New Roman" w:eastAsia="Lucida Sans Unicode" w:hAnsi="Times New Roman" w:cs="Times New Roman"/>
                <w:kern w:val="1"/>
                <w:sz w:val="24"/>
                <w:szCs w:val="24"/>
                <w:lang w:eastAsia="ar-SA"/>
              </w:rPr>
              <w:t>10.</w:t>
            </w:r>
          </w:p>
        </w:tc>
        <w:tc>
          <w:tcPr>
            <w:tcW w:w="2824" w:type="dxa"/>
            <w:tcBorders>
              <w:top w:val="single" w:sz="4" w:space="0" w:color="auto"/>
              <w:left w:val="single" w:sz="4" w:space="0" w:color="auto"/>
              <w:bottom w:val="single" w:sz="4" w:space="0" w:color="auto"/>
              <w:right w:val="single" w:sz="4" w:space="0" w:color="auto"/>
            </w:tcBorders>
          </w:tcPr>
          <w:p w14:paraId="18F49C73" w14:textId="77777777" w:rsidR="006A135C" w:rsidRPr="00F02D53" w:rsidRDefault="006A135C" w:rsidP="00CA7B12">
            <w:pPr>
              <w:widowControl w:val="0"/>
              <w:suppressAutoHyphens/>
              <w:spacing w:after="0"/>
              <w:jc w:val="both"/>
              <w:rPr>
                <w:rFonts w:ascii="Times New Roman" w:eastAsia="Lucida Sans Unicode" w:hAnsi="Times New Roman" w:cs="Times New Roman"/>
                <w:kern w:val="1"/>
                <w:sz w:val="24"/>
                <w:szCs w:val="24"/>
                <w:lang w:eastAsia="ar-SA"/>
              </w:rPr>
            </w:pPr>
            <w:r w:rsidRPr="00F02D53">
              <w:rPr>
                <w:rFonts w:ascii="Times New Roman" w:eastAsia="Lucida Sans Unicode" w:hAnsi="Times New Roman" w:cs="Times New Roman"/>
                <w:kern w:val="1"/>
                <w:sz w:val="24"/>
                <w:szCs w:val="24"/>
                <w:lang w:eastAsia="ar-SA"/>
              </w:rPr>
              <w:t>Duomenys apie statytojo turimus ar numatomus įsigyti įrenginius ir statybos produktus</w:t>
            </w:r>
          </w:p>
        </w:tc>
        <w:tc>
          <w:tcPr>
            <w:tcW w:w="6408" w:type="dxa"/>
            <w:tcBorders>
              <w:top w:val="single" w:sz="4" w:space="0" w:color="auto"/>
              <w:left w:val="single" w:sz="4" w:space="0" w:color="auto"/>
              <w:bottom w:val="single" w:sz="4" w:space="0" w:color="auto"/>
              <w:right w:val="single" w:sz="4" w:space="0" w:color="auto"/>
            </w:tcBorders>
          </w:tcPr>
          <w:p w14:paraId="7B22AE0F" w14:textId="77777777" w:rsidR="006A135C" w:rsidRPr="00F02D53" w:rsidRDefault="006A135C" w:rsidP="00CA7B12">
            <w:pPr>
              <w:widowControl w:val="0"/>
              <w:suppressAutoHyphens/>
              <w:spacing w:after="0"/>
              <w:jc w:val="both"/>
              <w:rPr>
                <w:rFonts w:ascii="Times New Roman" w:eastAsia="Lucida Sans Unicode" w:hAnsi="Times New Roman" w:cs="Times New Roman"/>
                <w:iCs/>
                <w:kern w:val="1"/>
                <w:sz w:val="24"/>
                <w:szCs w:val="24"/>
                <w:lang w:eastAsia="ar-SA"/>
              </w:rPr>
            </w:pPr>
            <w:r w:rsidRPr="00F55B3D">
              <w:rPr>
                <w:rFonts w:ascii="Times New Roman" w:eastAsia="Lucida Sans Unicode" w:hAnsi="Times New Roman" w:cs="Times New Roman"/>
                <w:iCs/>
                <w:kern w:val="1"/>
                <w:sz w:val="24"/>
                <w:szCs w:val="24"/>
                <w:lang w:eastAsia="ar-SA"/>
              </w:rPr>
              <w:t>Reikalavimų nėra.</w:t>
            </w:r>
          </w:p>
        </w:tc>
      </w:tr>
      <w:tr w:rsidR="006A135C" w:rsidRPr="00F02D53" w14:paraId="3B6DBFCB" w14:textId="77777777" w:rsidTr="006A135C">
        <w:trPr>
          <w:trHeight w:val="20"/>
        </w:trPr>
        <w:tc>
          <w:tcPr>
            <w:tcW w:w="828" w:type="dxa"/>
            <w:tcBorders>
              <w:top w:val="single" w:sz="4" w:space="0" w:color="auto"/>
              <w:left w:val="single" w:sz="4" w:space="0" w:color="auto"/>
              <w:bottom w:val="single" w:sz="4" w:space="0" w:color="auto"/>
              <w:right w:val="single" w:sz="4" w:space="0" w:color="auto"/>
            </w:tcBorders>
          </w:tcPr>
          <w:p w14:paraId="4A28428A" w14:textId="77777777" w:rsidR="006A135C" w:rsidRPr="00F02D53" w:rsidRDefault="006A135C" w:rsidP="00CA7B12">
            <w:pPr>
              <w:widowControl w:val="0"/>
              <w:suppressAutoHyphens/>
              <w:spacing w:after="0"/>
              <w:jc w:val="both"/>
              <w:rPr>
                <w:rFonts w:ascii="Times New Roman" w:eastAsia="Lucida Sans Unicode" w:hAnsi="Times New Roman" w:cs="Times New Roman"/>
                <w:kern w:val="1"/>
                <w:sz w:val="24"/>
                <w:szCs w:val="24"/>
                <w:lang w:eastAsia="ar-SA"/>
              </w:rPr>
            </w:pPr>
            <w:r w:rsidRPr="00F02D53">
              <w:rPr>
                <w:rFonts w:ascii="Times New Roman" w:eastAsia="Lucida Sans Unicode" w:hAnsi="Times New Roman" w:cs="Times New Roman"/>
                <w:kern w:val="1"/>
                <w:sz w:val="24"/>
                <w:szCs w:val="24"/>
                <w:lang w:eastAsia="ar-SA"/>
              </w:rPr>
              <w:t>11.</w:t>
            </w:r>
          </w:p>
        </w:tc>
        <w:tc>
          <w:tcPr>
            <w:tcW w:w="2824" w:type="dxa"/>
            <w:tcBorders>
              <w:top w:val="single" w:sz="4" w:space="0" w:color="auto"/>
              <w:left w:val="single" w:sz="4" w:space="0" w:color="auto"/>
              <w:bottom w:val="single" w:sz="4" w:space="0" w:color="auto"/>
              <w:right w:val="single" w:sz="4" w:space="0" w:color="auto"/>
            </w:tcBorders>
          </w:tcPr>
          <w:p w14:paraId="058D8EB7" w14:textId="77777777" w:rsidR="006A135C" w:rsidRPr="00F02D53" w:rsidRDefault="006A135C" w:rsidP="00CA7B12">
            <w:pPr>
              <w:widowControl w:val="0"/>
              <w:suppressAutoHyphens/>
              <w:spacing w:after="0"/>
              <w:jc w:val="both"/>
              <w:rPr>
                <w:rFonts w:ascii="Times New Roman" w:eastAsia="Lucida Sans Unicode" w:hAnsi="Times New Roman" w:cs="Times New Roman"/>
                <w:kern w:val="1"/>
                <w:sz w:val="24"/>
                <w:szCs w:val="24"/>
                <w:lang w:eastAsia="ar-SA"/>
              </w:rPr>
            </w:pPr>
            <w:r w:rsidRPr="00F02D53">
              <w:rPr>
                <w:rFonts w:ascii="Times New Roman" w:eastAsia="Lucida Sans Unicode" w:hAnsi="Times New Roman" w:cs="Times New Roman"/>
                <w:kern w:val="1"/>
                <w:sz w:val="24"/>
                <w:szCs w:val="24"/>
                <w:lang w:eastAsia="ar-SA"/>
              </w:rPr>
              <w:t>Lėšų dydis projekto realizavimui</w:t>
            </w:r>
          </w:p>
        </w:tc>
        <w:tc>
          <w:tcPr>
            <w:tcW w:w="6408" w:type="dxa"/>
            <w:tcBorders>
              <w:top w:val="single" w:sz="4" w:space="0" w:color="auto"/>
              <w:left w:val="single" w:sz="4" w:space="0" w:color="auto"/>
              <w:bottom w:val="single" w:sz="4" w:space="0" w:color="auto"/>
              <w:right w:val="single" w:sz="4" w:space="0" w:color="auto"/>
            </w:tcBorders>
          </w:tcPr>
          <w:p w14:paraId="22A8A925" w14:textId="77777777" w:rsidR="006A135C" w:rsidRPr="00F02D53" w:rsidRDefault="006A135C" w:rsidP="00CA7B12">
            <w:pPr>
              <w:widowControl w:val="0"/>
              <w:suppressAutoHyphens/>
              <w:spacing w:after="0"/>
              <w:jc w:val="both"/>
              <w:rPr>
                <w:rFonts w:ascii="Times New Roman" w:eastAsia="Lucida Sans Unicode" w:hAnsi="Times New Roman" w:cs="Times New Roman"/>
                <w:iCs/>
                <w:kern w:val="1"/>
                <w:sz w:val="24"/>
                <w:szCs w:val="24"/>
                <w:lang w:eastAsia="lt-LT"/>
              </w:rPr>
            </w:pPr>
            <w:r w:rsidRPr="00F02D53">
              <w:rPr>
                <w:rFonts w:ascii="Times New Roman" w:eastAsia="Lucida Sans Unicode" w:hAnsi="Times New Roman" w:cs="Times New Roman"/>
                <w:iCs/>
                <w:kern w:val="1"/>
                <w:sz w:val="24"/>
                <w:szCs w:val="24"/>
                <w:lang w:eastAsia="lt-LT"/>
              </w:rPr>
              <w:t xml:space="preserve">iki </w:t>
            </w:r>
            <w:r>
              <w:rPr>
                <w:rFonts w:ascii="Times New Roman" w:eastAsia="Lucida Sans Unicode" w:hAnsi="Times New Roman" w:cs="Times New Roman"/>
                <w:iCs/>
                <w:kern w:val="1"/>
                <w:sz w:val="24"/>
                <w:szCs w:val="24"/>
                <w:lang w:eastAsia="lt-LT"/>
              </w:rPr>
              <w:t>470</w:t>
            </w:r>
            <w:r w:rsidRPr="00F02D53">
              <w:rPr>
                <w:rFonts w:ascii="Times New Roman" w:eastAsia="Lucida Sans Unicode" w:hAnsi="Times New Roman" w:cs="Times New Roman"/>
                <w:iCs/>
                <w:kern w:val="1"/>
                <w:sz w:val="24"/>
                <w:szCs w:val="24"/>
                <w:lang w:eastAsia="lt-LT"/>
              </w:rPr>
              <w:t xml:space="preserve"> 000 Eur su PVM</w:t>
            </w:r>
          </w:p>
        </w:tc>
      </w:tr>
      <w:tr w:rsidR="006A135C" w:rsidRPr="00F02D53" w14:paraId="10F692B2" w14:textId="77777777" w:rsidTr="006A135C">
        <w:trPr>
          <w:trHeight w:val="20"/>
        </w:trPr>
        <w:tc>
          <w:tcPr>
            <w:tcW w:w="828" w:type="dxa"/>
            <w:tcBorders>
              <w:top w:val="single" w:sz="4" w:space="0" w:color="auto"/>
              <w:left w:val="single" w:sz="4" w:space="0" w:color="auto"/>
              <w:bottom w:val="single" w:sz="4" w:space="0" w:color="auto"/>
              <w:right w:val="single" w:sz="4" w:space="0" w:color="auto"/>
            </w:tcBorders>
          </w:tcPr>
          <w:p w14:paraId="7C638FEE" w14:textId="77777777" w:rsidR="006A135C" w:rsidRPr="00F02D53" w:rsidRDefault="006A135C" w:rsidP="00CA7B12">
            <w:pPr>
              <w:widowControl w:val="0"/>
              <w:suppressAutoHyphens/>
              <w:spacing w:after="0"/>
              <w:jc w:val="both"/>
              <w:rPr>
                <w:rFonts w:ascii="Times New Roman" w:eastAsia="Lucida Sans Unicode" w:hAnsi="Times New Roman" w:cs="Times New Roman"/>
                <w:kern w:val="1"/>
                <w:sz w:val="24"/>
                <w:szCs w:val="24"/>
                <w:lang w:eastAsia="ar-SA"/>
              </w:rPr>
            </w:pPr>
          </w:p>
        </w:tc>
        <w:tc>
          <w:tcPr>
            <w:tcW w:w="9232" w:type="dxa"/>
            <w:gridSpan w:val="2"/>
            <w:tcBorders>
              <w:top w:val="single" w:sz="4" w:space="0" w:color="auto"/>
              <w:left w:val="single" w:sz="4" w:space="0" w:color="auto"/>
              <w:bottom w:val="single" w:sz="4" w:space="0" w:color="auto"/>
              <w:right w:val="single" w:sz="4" w:space="0" w:color="auto"/>
            </w:tcBorders>
            <w:hideMark/>
          </w:tcPr>
          <w:p w14:paraId="12959EB7" w14:textId="77777777" w:rsidR="006A135C" w:rsidRPr="00F02D53" w:rsidRDefault="006A135C" w:rsidP="00CA7B12">
            <w:pPr>
              <w:widowControl w:val="0"/>
              <w:suppressAutoHyphens/>
              <w:spacing w:after="0"/>
              <w:ind w:left="360"/>
              <w:jc w:val="both"/>
              <w:rPr>
                <w:rFonts w:ascii="Times New Roman" w:eastAsia="Lucida Sans Unicode" w:hAnsi="Times New Roman" w:cs="Times New Roman"/>
                <w:b/>
                <w:kern w:val="1"/>
                <w:sz w:val="24"/>
                <w:szCs w:val="24"/>
                <w:lang w:eastAsia="ar-SA"/>
              </w:rPr>
            </w:pPr>
            <w:r w:rsidRPr="00F02D53">
              <w:rPr>
                <w:rFonts w:ascii="Times New Roman" w:eastAsia="Lucida Sans Unicode" w:hAnsi="Times New Roman" w:cs="Times New Roman"/>
                <w:b/>
                <w:kern w:val="1"/>
                <w:sz w:val="24"/>
                <w:szCs w:val="24"/>
                <w:lang w:eastAsia="ar-SA"/>
              </w:rPr>
              <w:t xml:space="preserve">II. Perkamų paslaugų apimtis ir trukmė </w:t>
            </w:r>
          </w:p>
        </w:tc>
      </w:tr>
      <w:tr w:rsidR="006A135C" w:rsidRPr="00F02D53" w14:paraId="416C4372" w14:textId="77777777" w:rsidTr="006A135C">
        <w:trPr>
          <w:trHeight w:val="20"/>
        </w:trPr>
        <w:tc>
          <w:tcPr>
            <w:tcW w:w="828" w:type="dxa"/>
            <w:tcBorders>
              <w:top w:val="single" w:sz="4" w:space="0" w:color="auto"/>
              <w:left w:val="single" w:sz="4" w:space="0" w:color="auto"/>
              <w:bottom w:val="single" w:sz="4" w:space="0" w:color="auto"/>
              <w:right w:val="single" w:sz="4" w:space="0" w:color="auto"/>
            </w:tcBorders>
            <w:hideMark/>
          </w:tcPr>
          <w:p w14:paraId="5E6683B0" w14:textId="77777777" w:rsidR="006A135C" w:rsidRPr="00F02D53" w:rsidRDefault="006A135C" w:rsidP="00CA7B12">
            <w:pPr>
              <w:widowControl w:val="0"/>
              <w:suppressAutoHyphens/>
              <w:spacing w:after="0"/>
              <w:jc w:val="both"/>
              <w:rPr>
                <w:rFonts w:ascii="Times New Roman" w:eastAsia="Lucida Sans Unicode" w:hAnsi="Times New Roman" w:cs="Times New Roman"/>
                <w:kern w:val="1"/>
                <w:sz w:val="24"/>
                <w:szCs w:val="24"/>
                <w:lang w:eastAsia="ar-SA"/>
              </w:rPr>
            </w:pPr>
            <w:r w:rsidRPr="00F02D53">
              <w:rPr>
                <w:rFonts w:ascii="Times New Roman" w:eastAsia="Lucida Sans Unicode" w:hAnsi="Times New Roman" w:cs="Times New Roman"/>
                <w:kern w:val="1"/>
                <w:sz w:val="24"/>
                <w:szCs w:val="24"/>
                <w:lang w:eastAsia="ar-SA"/>
              </w:rPr>
              <w:t>12.</w:t>
            </w:r>
          </w:p>
        </w:tc>
        <w:tc>
          <w:tcPr>
            <w:tcW w:w="2824" w:type="dxa"/>
            <w:tcBorders>
              <w:top w:val="single" w:sz="4" w:space="0" w:color="auto"/>
              <w:left w:val="single" w:sz="4" w:space="0" w:color="auto"/>
              <w:bottom w:val="single" w:sz="4" w:space="0" w:color="auto"/>
              <w:right w:val="single" w:sz="4" w:space="0" w:color="auto"/>
            </w:tcBorders>
            <w:hideMark/>
          </w:tcPr>
          <w:p w14:paraId="1DD6ECA7" w14:textId="77777777" w:rsidR="006A135C" w:rsidRPr="00F02D53" w:rsidRDefault="006A135C" w:rsidP="00CA7B12">
            <w:pPr>
              <w:widowControl w:val="0"/>
              <w:suppressAutoHyphens/>
              <w:spacing w:after="0"/>
              <w:jc w:val="both"/>
              <w:rPr>
                <w:rFonts w:ascii="Times New Roman" w:eastAsia="Lucida Sans Unicode" w:hAnsi="Times New Roman" w:cs="Times New Roman"/>
                <w:kern w:val="1"/>
                <w:sz w:val="24"/>
                <w:szCs w:val="24"/>
                <w:u w:val="single"/>
                <w:lang w:eastAsia="ar-SA"/>
              </w:rPr>
            </w:pPr>
            <w:r w:rsidRPr="00F02D53">
              <w:rPr>
                <w:rFonts w:ascii="Times New Roman" w:eastAsia="Lucida Sans Unicode" w:hAnsi="Times New Roman" w:cs="Times New Roman"/>
                <w:kern w:val="1"/>
                <w:sz w:val="24"/>
                <w:szCs w:val="24"/>
                <w:lang w:eastAsia="ar-SA"/>
              </w:rPr>
              <w:t>Perkamų paslaugų apimtis:</w:t>
            </w:r>
          </w:p>
        </w:tc>
        <w:tc>
          <w:tcPr>
            <w:tcW w:w="6408" w:type="dxa"/>
            <w:tcBorders>
              <w:top w:val="single" w:sz="4" w:space="0" w:color="auto"/>
              <w:left w:val="single" w:sz="4" w:space="0" w:color="auto"/>
              <w:bottom w:val="single" w:sz="4" w:space="0" w:color="auto"/>
              <w:right w:val="single" w:sz="4" w:space="0" w:color="auto"/>
            </w:tcBorders>
          </w:tcPr>
          <w:p w14:paraId="594183DB" w14:textId="77777777" w:rsidR="006A135C" w:rsidRPr="00F02D53" w:rsidRDefault="006A135C" w:rsidP="00CA7B12">
            <w:pPr>
              <w:widowControl w:val="0"/>
              <w:suppressAutoHyphens/>
              <w:spacing w:after="0"/>
              <w:jc w:val="both"/>
              <w:rPr>
                <w:rFonts w:ascii="Times New Roman" w:eastAsia="Lucida Sans Unicode" w:hAnsi="Times New Roman" w:cs="Times New Roman"/>
                <w:kern w:val="1"/>
                <w:sz w:val="24"/>
                <w:szCs w:val="24"/>
                <w:lang w:eastAsia="ar-SA"/>
              </w:rPr>
            </w:pPr>
            <w:r w:rsidRPr="00FA61D8">
              <w:rPr>
                <w:rFonts w:ascii="Times New Roman" w:eastAsia="Lucida Sans Unicode" w:hAnsi="Times New Roman" w:cs="Times New Roman"/>
                <w:kern w:val="1"/>
                <w:sz w:val="24"/>
                <w:szCs w:val="24"/>
                <w:lang w:eastAsia="ar-SA"/>
              </w:rPr>
              <w:t xml:space="preserve">Supaprastintas </w:t>
            </w:r>
            <w:r>
              <w:rPr>
                <w:rFonts w:ascii="Times New Roman" w:eastAsia="Lucida Sans Unicode" w:hAnsi="Times New Roman" w:cs="Times New Roman"/>
                <w:kern w:val="1"/>
                <w:sz w:val="24"/>
                <w:szCs w:val="24"/>
                <w:lang w:eastAsia="ar-SA"/>
              </w:rPr>
              <w:t xml:space="preserve">statybos </w:t>
            </w:r>
            <w:r w:rsidRPr="00FA61D8">
              <w:rPr>
                <w:rFonts w:ascii="Times New Roman" w:eastAsia="Lucida Sans Unicode" w:hAnsi="Times New Roman" w:cs="Times New Roman"/>
                <w:kern w:val="1"/>
                <w:sz w:val="24"/>
                <w:szCs w:val="24"/>
                <w:lang w:eastAsia="ar-SA"/>
              </w:rPr>
              <w:t>projektas ir statybos skaičiuojamosios kainos nustatymo dalis.</w:t>
            </w:r>
          </w:p>
        </w:tc>
      </w:tr>
      <w:tr w:rsidR="006A135C" w:rsidRPr="00F02D53" w14:paraId="04FC3503" w14:textId="77777777" w:rsidTr="006A135C">
        <w:trPr>
          <w:trHeight w:val="20"/>
        </w:trPr>
        <w:tc>
          <w:tcPr>
            <w:tcW w:w="828" w:type="dxa"/>
            <w:tcBorders>
              <w:top w:val="single" w:sz="4" w:space="0" w:color="auto"/>
              <w:left w:val="single" w:sz="4" w:space="0" w:color="auto"/>
              <w:bottom w:val="single" w:sz="4" w:space="0" w:color="auto"/>
              <w:right w:val="single" w:sz="4" w:space="0" w:color="auto"/>
            </w:tcBorders>
            <w:hideMark/>
          </w:tcPr>
          <w:p w14:paraId="716452EA" w14:textId="77777777" w:rsidR="006A135C" w:rsidRPr="00F02D53" w:rsidRDefault="006A135C" w:rsidP="00CA7B12">
            <w:pPr>
              <w:widowControl w:val="0"/>
              <w:suppressAutoHyphens/>
              <w:spacing w:after="0"/>
              <w:jc w:val="both"/>
              <w:rPr>
                <w:rFonts w:ascii="Times New Roman" w:eastAsia="Lucida Sans Unicode" w:hAnsi="Times New Roman" w:cs="Times New Roman"/>
                <w:kern w:val="1"/>
                <w:sz w:val="24"/>
                <w:szCs w:val="24"/>
                <w:lang w:eastAsia="ar-SA"/>
              </w:rPr>
            </w:pPr>
            <w:r w:rsidRPr="00F02D53">
              <w:rPr>
                <w:rFonts w:ascii="Times New Roman" w:eastAsia="Lucida Sans Unicode" w:hAnsi="Times New Roman" w:cs="Times New Roman"/>
                <w:kern w:val="1"/>
                <w:sz w:val="24"/>
                <w:szCs w:val="24"/>
                <w:lang w:eastAsia="ar-SA"/>
              </w:rPr>
              <w:t>12.1.</w:t>
            </w:r>
          </w:p>
        </w:tc>
        <w:tc>
          <w:tcPr>
            <w:tcW w:w="2824" w:type="dxa"/>
            <w:tcBorders>
              <w:top w:val="single" w:sz="4" w:space="0" w:color="auto"/>
              <w:left w:val="single" w:sz="4" w:space="0" w:color="auto"/>
              <w:bottom w:val="single" w:sz="4" w:space="0" w:color="auto"/>
              <w:right w:val="single" w:sz="4" w:space="0" w:color="auto"/>
            </w:tcBorders>
            <w:hideMark/>
          </w:tcPr>
          <w:p w14:paraId="30CDC76E" w14:textId="77777777" w:rsidR="006A135C" w:rsidRPr="00F02D53" w:rsidRDefault="006A135C" w:rsidP="00CA7B12">
            <w:pPr>
              <w:widowControl w:val="0"/>
              <w:suppressAutoHyphens/>
              <w:spacing w:after="0"/>
              <w:jc w:val="both"/>
              <w:rPr>
                <w:rFonts w:ascii="Times New Roman" w:eastAsia="Lucida Sans Unicode" w:hAnsi="Times New Roman" w:cs="Times New Roman"/>
                <w:kern w:val="1"/>
                <w:sz w:val="24"/>
                <w:szCs w:val="24"/>
                <w:lang w:eastAsia="ar-SA"/>
              </w:rPr>
            </w:pPr>
            <w:r w:rsidRPr="00F02D53">
              <w:rPr>
                <w:rFonts w:ascii="Times New Roman" w:eastAsia="Lucida Sans Unicode" w:hAnsi="Times New Roman" w:cs="Times New Roman"/>
                <w:kern w:val="1"/>
                <w:sz w:val="24"/>
                <w:szCs w:val="24"/>
                <w:lang w:eastAsia="ar-SA"/>
              </w:rPr>
              <w:t xml:space="preserve">Projektavimo paslaugos </w:t>
            </w:r>
          </w:p>
        </w:tc>
        <w:tc>
          <w:tcPr>
            <w:tcW w:w="6408" w:type="dxa"/>
            <w:tcBorders>
              <w:top w:val="single" w:sz="4" w:space="0" w:color="auto"/>
              <w:left w:val="single" w:sz="4" w:space="0" w:color="auto"/>
              <w:bottom w:val="single" w:sz="4" w:space="0" w:color="auto"/>
              <w:right w:val="single" w:sz="4" w:space="0" w:color="auto"/>
            </w:tcBorders>
            <w:hideMark/>
          </w:tcPr>
          <w:p w14:paraId="61689A81" w14:textId="77777777" w:rsidR="006A135C" w:rsidRPr="00F02D53" w:rsidRDefault="006A135C" w:rsidP="00CA7B12">
            <w:pPr>
              <w:widowControl w:val="0"/>
              <w:suppressAutoHyphens/>
              <w:spacing w:after="0"/>
              <w:jc w:val="both"/>
              <w:rPr>
                <w:rFonts w:ascii="Times New Roman" w:eastAsia="Lucida Sans Unicode" w:hAnsi="Times New Roman" w:cs="Times New Roman"/>
                <w:kern w:val="1"/>
                <w:sz w:val="24"/>
                <w:szCs w:val="24"/>
                <w:lang w:eastAsia="ar-SA"/>
              </w:rPr>
            </w:pPr>
            <w:r w:rsidRPr="00F02D53">
              <w:rPr>
                <w:rFonts w:ascii="Times New Roman" w:eastAsia="Lucida Sans Unicode" w:hAnsi="Times New Roman" w:cs="Times New Roman"/>
                <w:kern w:val="1"/>
                <w:sz w:val="24"/>
                <w:szCs w:val="24"/>
                <w:lang w:eastAsia="ar-SA"/>
              </w:rPr>
              <w:t xml:space="preserve">Perkamos įprastos paslaugos, kurias projektuotojas privalo atlikti pagal </w:t>
            </w:r>
            <w:r>
              <w:rPr>
                <w:rFonts w:ascii="Times New Roman" w:eastAsia="Lucida Sans Unicode" w:hAnsi="Times New Roman" w:cs="Times New Roman"/>
                <w:kern w:val="1"/>
                <w:sz w:val="24"/>
                <w:szCs w:val="24"/>
                <w:lang w:eastAsia="ar-SA"/>
              </w:rPr>
              <w:t>Lietuvos Respublikos s</w:t>
            </w:r>
            <w:r w:rsidRPr="00F02D53">
              <w:rPr>
                <w:rFonts w:ascii="Times New Roman" w:eastAsia="Lucida Sans Unicode" w:hAnsi="Times New Roman" w:cs="Times New Roman"/>
                <w:kern w:val="1"/>
                <w:sz w:val="24"/>
                <w:szCs w:val="24"/>
                <w:lang w:eastAsia="ar-SA"/>
              </w:rPr>
              <w:t xml:space="preserve">tatybos įstatymo, </w:t>
            </w:r>
            <w:r>
              <w:rPr>
                <w:rFonts w:ascii="Times New Roman" w:eastAsia="Lucida Sans Unicode" w:hAnsi="Times New Roman" w:cs="Times New Roman"/>
                <w:kern w:val="1"/>
                <w:sz w:val="24"/>
                <w:szCs w:val="24"/>
                <w:lang w:eastAsia="ar-SA"/>
              </w:rPr>
              <w:t xml:space="preserve">statybos techninį reglamentą </w:t>
            </w:r>
            <w:r w:rsidRPr="00F02D53">
              <w:rPr>
                <w:rFonts w:ascii="Times New Roman" w:eastAsia="Lucida Sans Unicode" w:hAnsi="Times New Roman" w:cs="Times New Roman"/>
                <w:kern w:val="1"/>
                <w:sz w:val="24"/>
                <w:szCs w:val="24"/>
                <w:lang w:eastAsia="ar-SA"/>
              </w:rPr>
              <w:t>STR 1.04.04:2017 „Statinio projektavimas, projekto ekspertizė“ ir kitų norminių teisės aktų reikalavimus.</w:t>
            </w:r>
          </w:p>
        </w:tc>
      </w:tr>
      <w:tr w:rsidR="006A135C" w:rsidRPr="00F02D53" w14:paraId="2F64E2BB" w14:textId="77777777" w:rsidTr="006A135C">
        <w:trPr>
          <w:trHeight w:val="20"/>
        </w:trPr>
        <w:tc>
          <w:tcPr>
            <w:tcW w:w="828" w:type="dxa"/>
            <w:tcBorders>
              <w:top w:val="single" w:sz="4" w:space="0" w:color="auto"/>
              <w:left w:val="single" w:sz="4" w:space="0" w:color="auto"/>
              <w:bottom w:val="single" w:sz="4" w:space="0" w:color="auto"/>
              <w:right w:val="single" w:sz="4" w:space="0" w:color="auto"/>
            </w:tcBorders>
            <w:hideMark/>
          </w:tcPr>
          <w:p w14:paraId="5A8A6804" w14:textId="77777777" w:rsidR="006A135C" w:rsidRPr="00F02D53" w:rsidRDefault="006A135C" w:rsidP="00CA7B12">
            <w:pPr>
              <w:widowControl w:val="0"/>
              <w:suppressAutoHyphens/>
              <w:spacing w:after="0"/>
              <w:jc w:val="both"/>
              <w:rPr>
                <w:rFonts w:ascii="Times New Roman" w:eastAsia="Lucida Sans Unicode" w:hAnsi="Times New Roman" w:cs="Times New Roman"/>
                <w:kern w:val="1"/>
                <w:sz w:val="24"/>
                <w:szCs w:val="24"/>
                <w:lang w:eastAsia="ar-SA"/>
              </w:rPr>
            </w:pPr>
            <w:r w:rsidRPr="00F02D53">
              <w:rPr>
                <w:rFonts w:ascii="Times New Roman" w:eastAsia="Lucida Sans Unicode" w:hAnsi="Times New Roman" w:cs="Times New Roman"/>
                <w:kern w:val="1"/>
                <w:sz w:val="24"/>
                <w:szCs w:val="24"/>
                <w:lang w:eastAsia="ar-SA"/>
              </w:rPr>
              <w:t>12.2.</w:t>
            </w:r>
          </w:p>
        </w:tc>
        <w:tc>
          <w:tcPr>
            <w:tcW w:w="2824" w:type="dxa"/>
            <w:tcBorders>
              <w:top w:val="single" w:sz="4" w:space="0" w:color="auto"/>
              <w:left w:val="single" w:sz="4" w:space="0" w:color="auto"/>
              <w:bottom w:val="single" w:sz="4" w:space="0" w:color="auto"/>
              <w:right w:val="single" w:sz="4" w:space="0" w:color="auto"/>
            </w:tcBorders>
          </w:tcPr>
          <w:p w14:paraId="0AC53693" w14:textId="77777777" w:rsidR="006A135C" w:rsidRPr="00F02D53" w:rsidRDefault="006A135C" w:rsidP="00CA7B12">
            <w:pPr>
              <w:widowControl w:val="0"/>
              <w:suppressAutoHyphens/>
              <w:spacing w:after="0"/>
              <w:jc w:val="both"/>
              <w:rPr>
                <w:rFonts w:ascii="Times New Roman" w:eastAsia="Lucida Sans Unicode" w:hAnsi="Times New Roman" w:cs="Times New Roman"/>
                <w:kern w:val="1"/>
                <w:sz w:val="24"/>
                <w:szCs w:val="24"/>
                <w:lang w:eastAsia="ar-SA"/>
              </w:rPr>
            </w:pPr>
            <w:r w:rsidRPr="00F02D53">
              <w:rPr>
                <w:rFonts w:ascii="Times New Roman" w:eastAsia="Lucida Sans Unicode" w:hAnsi="Times New Roman" w:cs="Times New Roman"/>
                <w:kern w:val="1"/>
                <w:sz w:val="24"/>
                <w:szCs w:val="24"/>
                <w:lang w:eastAsia="ar-SA"/>
              </w:rPr>
              <w:t>Kitos paslaugos, susijusios su projektavimo paslaugomis</w:t>
            </w:r>
          </w:p>
        </w:tc>
        <w:tc>
          <w:tcPr>
            <w:tcW w:w="6408" w:type="dxa"/>
            <w:tcBorders>
              <w:top w:val="single" w:sz="4" w:space="0" w:color="auto"/>
              <w:left w:val="single" w:sz="4" w:space="0" w:color="auto"/>
              <w:bottom w:val="single" w:sz="4" w:space="0" w:color="auto"/>
              <w:right w:val="single" w:sz="4" w:space="0" w:color="auto"/>
            </w:tcBorders>
            <w:hideMark/>
          </w:tcPr>
          <w:p w14:paraId="4ACB6611" w14:textId="77777777" w:rsidR="006A135C" w:rsidRPr="003E4D44" w:rsidRDefault="006A135C" w:rsidP="00CA7B12">
            <w:pPr>
              <w:widowControl w:val="0"/>
              <w:suppressAutoHyphens/>
              <w:spacing w:after="0"/>
              <w:jc w:val="both"/>
              <w:rPr>
                <w:rFonts w:ascii="Times New Roman" w:eastAsia="Lucida Sans Unicode" w:hAnsi="Times New Roman" w:cs="Times New Roman"/>
                <w:iCs/>
                <w:sz w:val="24"/>
                <w:szCs w:val="24"/>
                <w:lang w:eastAsia="lt-LT"/>
              </w:rPr>
            </w:pPr>
            <w:r w:rsidRPr="003E4D44">
              <w:rPr>
                <w:rFonts w:ascii="Times New Roman" w:eastAsia="Lucida Sans Unicode" w:hAnsi="Times New Roman" w:cs="Times New Roman"/>
                <w:iCs/>
                <w:sz w:val="24"/>
                <w:szCs w:val="24"/>
                <w:lang w:eastAsia="lt-LT"/>
              </w:rPr>
              <w:t>- Prisijungimo sąlygų gavimas (ESO, vanduo, ir t. t.);</w:t>
            </w:r>
          </w:p>
          <w:p w14:paraId="78176AA5" w14:textId="77777777" w:rsidR="006A135C" w:rsidRPr="003E4D44" w:rsidRDefault="006A135C" w:rsidP="00CA7B12">
            <w:pPr>
              <w:widowControl w:val="0"/>
              <w:suppressAutoHyphens/>
              <w:spacing w:after="0"/>
              <w:jc w:val="both"/>
              <w:rPr>
                <w:rFonts w:ascii="Times New Roman" w:eastAsia="Lucida Sans Unicode" w:hAnsi="Times New Roman" w:cs="Times New Roman"/>
                <w:iCs/>
                <w:sz w:val="24"/>
                <w:szCs w:val="24"/>
                <w:lang w:eastAsia="lt-LT"/>
              </w:rPr>
            </w:pPr>
            <w:r w:rsidRPr="003E4D44">
              <w:rPr>
                <w:rFonts w:ascii="Times New Roman" w:eastAsia="Lucida Sans Unicode" w:hAnsi="Times New Roman" w:cs="Times New Roman"/>
                <w:iCs/>
                <w:sz w:val="24"/>
                <w:szCs w:val="24"/>
                <w:lang w:eastAsia="lt-LT"/>
              </w:rPr>
              <w:t>- Projekto derinimų atlikimas, jeigu yra poreikis;</w:t>
            </w:r>
          </w:p>
          <w:p w14:paraId="35633F4B" w14:textId="77777777" w:rsidR="006A135C" w:rsidRPr="003E4D44" w:rsidRDefault="006A135C" w:rsidP="00CA7B12">
            <w:pPr>
              <w:widowControl w:val="0"/>
              <w:suppressAutoHyphens/>
              <w:spacing w:after="0"/>
              <w:jc w:val="both"/>
              <w:rPr>
                <w:rFonts w:ascii="Times New Roman" w:eastAsia="Lucida Sans Unicode" w:hAnsi="Times New Roman" w:cs="Times New Roman"/>
                <w:iCs/>
                <w:sz w:val="24"/>
                <w:szCs w:val="24"/>
                <w:lang w:eastAsia="lt-LT"/>
              </w:rPr>
            </w:pPr>
            <w:r w:rsidRPr="003E4D44">
              <w:rPr>
                <w:rFonts w:ascii="Times New Roman" w:eastAsia="Lucida Sans Unicode" w:hAnsi="Times New Roman" w:cs="Times New Roman"/>
                <w:iCs/>
                <w:sz w:val="24"/>
                <w:szCs w:val="24"/>
                <w:lang w:eastAsia="lt-LT"/>
              </w:rPr>
              <w:t>- Projektuotojas atlieka visas reikalingas procedūras ir derinimus, reikalingus projektavimo darbams atlikti ir statybą leidžiančiam dokumentui gauti, statybą leidžiančio dokumento gavimas, dokumento leidimo gavimo terminas neįeina į projekto parengimo terminą;</w:t>
            </w:r>
          </w:p>
          <w:p w14:paraId="3B7FE3C2" w14:textId="77777777" w:rsidR="006A135C" w:rsidRPr="003E4D44" w:rsidRDefault="006A135C" w:rsidP="00CA7B12">
            <w:pPr>
              <w:widowControl w:val="0"/>
              <w:suppressAutoHyphens/>
              <w:spacing w:after="0"/>
              <w:jc w:val="both"/>
              <w:rPr>
                <w:rFonts w:ascii="Times New Roman" w:eastAsia="Lucida Sans Unicode" w:hAnsi="Times New Roman" w:cs="Times New Roman"/>
                <w:iCs/>
                <w:sz w:val="24"/>
                <w:szCs w:val="24"/>
                <w:lang w:eastAsia="lt-LT"/>
              </w:rPr>
            </w:pPr>
            <w:r w:rsidRPr="003E4D44">
              <w:rPr>
                <w:rFonts w:ascii="Times New Roman" w:eastAsia="Lucida Sans Unicode" w:hAnsi="Times New Roman" w:cs="Times New Roman"/>
                <w:iCs/>
                <w:sz w:val="24"/>
                <w:szCs w:val="24"/>
                <w:lang w:eastAsia="lt-LT"/>
              </w:rPr>
              <w:lastRenderedPageBreak/>
              <w:t>- Topografinės nuotraukos atlikimas;</w:t>
            </w:r>
          </w:p>
          <w:p w14:paraId="34515634" w14:textId="77777777" w:rsidR="006A135C" w:rsidRPr="00FA61D8" w:rsidRDefault="006A135C" w:rsidP="00CA7B12">
            <w:pPr>
              <w:widowControl w:val="0"/>
              <w:suppressAutoHyphens/>
              <w:spacing w:after="0"/>
              <w:jc w:val="both"/>
              <w:rPr>
                <w:rFonts w:ascii="Times New Roman" w:eastAsia="Lucida Sans Unicode" w:hAnsi="Times New Roman" w:cs="Times New Roman"/>
                <w:iCs/>
                <w:sz w:val="24"/>
                <w:szCs w:val="24"/>
                <w:lang w:eastAsia="lt-LT"/>
              </w:rPr>
            </w:pPr>
            <w:r w:rsidRPr="003E4D44">
              <w:rPr>
                <w:rFonts w:ascii="Times New Roman" w:eastAsia="Lucida Sans Unicode" w:hAnsi="Times New Roman" w:cs="Times New Roman"/>
                <w:iCs/>
                <w:sz w:val="24"/>
                <w:szCs w:val="24"/>
                <w:lang w:eastAsia="lt-LT"/>
              </w:rPr>
              <w:t>- Kitų tyrimų ar ekspertizės atlikimas, jei jie būtini kokybiškam Projekto parengimui (pvz. archeologiniai tyrimai ir pan.).</w:t>
            </w:r>
          </w:p>
        </w:tc>
      </w:tr>
      <w:tr w:rsidR="006A135C" w:rsidRPr="00F02D53" w14:paraId="2FAE7BBF" w14:textId="77777777" w:rsidTr="006A135C">
        <w:trPr>
          <w:trHeight w:val="20"/>
        </w:trPr>
        <w:tc>
          <w:tcPr>
            <w:tcW w:w="828" w:type="dxa"/>
            <w:tcBorders>
              <w:top w:val="single" w:sz="4" w:space="0" w:color="auto"/>
              <w:left w:val="single" w:sz="4" w:space="0" w:color="auto"/>
              <w:bottom w:val="single" w:sz="4" w:space="0" w:color="auto"/>
              <w:right w:val="single" w:sz="4" w:space="0" w:color="auto"/>
            </w:tcBorders>
          </w:tcPr>
          <w:p w14:paraId="4C5AF19B" w14:textId="77777777" w:rsidR="006A135C" w:rsidRPr="00F02D53" w:rsidRDefault="006A135C" w:rsidP="00CA7B12">
            <w:pPr>
              <w:widowControl w:val="0"/>
              <w:suppressAutoHyphens/>
              <w:spacing w:after="0"/>
              <w:jc w:val="both"/>
              <w:rPr>
                <w:rFonts w:ascii="Times New Roman" w:eastAsia="Lucida Sans Unicode" w:hAnsi="Times New Roman" w:cs="Times New Roman"/>
                <w:kern w:val="1"/>
                <w:sz w:val="24"/>
                <w:szCs w:val="24"/>
                <w:lang w:eastAsia="ar-SA"/>
              </w:rPr>
            </w:pPr>
            <w:r w:rsidRPr="00F02D53">
              <w:rPr>
                <w:rFonts w:ascii="Times New Roman" w:eastAsia="Lucida Sans Unicode" w:hAnsi="Times New Roman" w:cs="Times New Roman"/>
                <w:kern w:val="1"/>
                <w:sz w:val="24"/>
                <w:szCs w:val="24"/>
                <w:lang w:eastAsia="ar-SA"/>
              </w:rPr>
              <w:lastRenderedPageBreak/>
              <w:t>12.3.</w:t>
            </w:r>
          </w:p>
        </w:tc>
        <w:tc>
          <w:tcPr>
            <w:tcW w:w="2824" w:type="dxa"/>
            <w:tcBorders>
              <w:top w:val="single" w:sz="4" w:space="0" w:color="auto"/>
              <w:left w:val="single" w:sz="4" w:space="0" w:color="auto"/>
              <w:bottom w:val="single" w:sz="4" w:space="0" w:color="auto"/>
              <w:right w:val="single" w:sz="4" w:space="0" w:color="auto"/>
            </w:tcBorders>
          </w:tcPr>
          <w:p w14:paraId="57F3A0B2" w14:textId="77777777" w:rsidR="006A135C" w:rsidRPr="00F02D53" w:rsidRDefault="006A135C" w:rsidP="00CA7B12">
            <w:pPr>
              <w:widowControl w:val="0"/>
              <w:suppressAutoHyphens/>
              <w:spacing w:after="0"/>
              <w:jc w:val="both"/>
              <w:rPr>
                <w:rFonts w:ascii="Times New Roman" w:eastAsia="Lucida Sans Unicode" w:hAnsi="Times New Roman" w:cs="Times New Roman"/>
                <w:kern w:val="1"/>
                <w:sz w:val="24"/>
                <w:szCs w:val="24"/>
                <w:lang w:eastAsia="ar-SA"/>
              </w:rPr>
            </w:pPr>
            <w:r w:rsidRPr="00F02D53">
              <w:rPr>
                <w:rFonts w:ascii="Times New Roman" w:eastAsia="Lucida Sans Unicode" w:hAnsi="Times New Roman" w:cs="Times New Roman"/>
                <w:kern w:val="1"/>
                <w:sz w:val="24"/>
                <w:szCs w:val="24"/>
                <w:lang w:eastAsia="ar-SA"/>
              </w:rPr>
              <w:t>Projekto vykdymo priežiūra</w:t>
            </w:r>
          </w:p>
        </w:tc>
        <w:tc>
          <w:tcPr>
            <w:tcW w:w="6408" w:type="dxa"/>
            <w:tcBorders>
              <w:top w:val="single" w:sz="4" w:space="0" w:color="auto"/>
              <w:left w:val="single" w:sz="4" w:space="0" w:color="auto"/>
              <w:bottom w:val="single" w:sz="4" w:space="0" w:color="auto"/>
              <w:right w:val="single" w:sz="4" w:space="0" w:color="auto"/>
            </w:tcBorders>
          </w:tcPr>
          <w:p w14:paraId="3868C141" w14:textId="77777777" w:rsidR="006A135C" w:rsidRPr="00FA61D8" w:rsidRDefault="006A135C" w:rsidP="00CA7B12">
            <w:pPr>
              <w:widowControl w:val="0"/>
              <w:suppressAutoHyphens/>
              <w:spacing w:after="0"/>
              <w:jc w:val="both"/>
              <w:rPr>
                <w:rFonts w:ascii="Times New Roman" w:eastAsia="Lucida Sans Unicode" w:hAnsi="Times New Roman" w:cs="Times New Roman"/>
                <w:iCs/>
                <w:sz w:val="24"/>
                <w:szCs w:val="24"/>
                <w:lang w:eastAsia="lt-LT"/>
              </w:rPr>
            </w:pPr>
            <w:r w:rsidRPr="00FA61D8">
              <w:rPr>
                <w:rFonts w:ascii="Times New Roman" w:eastAsia="Lucida Sans Unicode" w:hAnsi="Times New Roman" w:cs="Times New Roman"/>
                <w:iCs/>
                <w:sz w:val="24"/>
                <w:szCs w:val="24"/>
                <w:lang w:eastAsia="lt-LT"/>
              </w:rPr>
              <w:t>Numatoma.</w:t>
            </w:r>
            <w:r>
              <w:rPr>
                <w:rFonts w:ascii="Times New Roman" w:eastAsia="Lucida Sans Unicode" w:hAnsi="Times New Roman" w:cs="Times New Roman"/>
                <w:iCs/>
                <w:sz w:val="24"/>
                <w:szCs w:val="24"/>
                <w:lang w:eastAsia="lt-LT"/>
              </w:rPr>
              <w:t xml:space="preserve"> </w:t>
            </w:r>
            <w:r w:rsidRPr="00FA61D8">
              <w:rPr>
                <w:rFonts w:ascii="Times New Roman" w:eastAsia="Lucida Sans Unicode" w:hAnsi="Times New Roman" w:cs="Times New Roman"/>
                <w:iCs/>
                <w:sz w:val="24"/>
                <w:szCs w:val="24"/>
                <w:lang w:eastAsia="lt-LT"/>
              </w:rPr>
              <w:t>Teikdamas paslaugas, paslaugos teikėjas užsakovui pareikalavus turės parengti ataskaitas:</w:t>
            </w:r>
          </w:p>
          <w:p w14:paraId="25CAA65E" w14:textId="77777777" w:rsidR="006A135C" w:rsidRPr="00FA61D8" w:rsidRDefault="006A135C" w:rsidP="00CA7B12">
            <w:pPr>
              <w:widowControl w:val="0"/>
              <w:suppressAutoHyphens/>
              <w:spacing w:after="0"/>
              <w:jc w:val="both"/>
              <w:rPr>
                <w:rFonts w:ascii="Times New Roman" w:eastAsia="Lucida Sans Unicode" w:hAnsi="Times New Roman" w:cs="Times New Roman"/>
                <w:iCs/>
                <w:sz w:val="24"/>
                <w:szCs w:val="24"/>
                <w:lang w:eastAsia="lt-LT"/>
              </w:rPr>
            </w:pPr>
            <w:r w:rsidRPr="00FA61D8">
              <w:rPr>
                <w:rFonts w:ascii="Times New Roman" w:eastAsia="Lucida Sans Unicode" w:hAnsi="Times New Roman" w:cs="Times New Roman"/>
                <w:iCs/>
                <w:sz w:val="24"/>
                <w:szCs w:val="24"/>
                <w:lang w:eastAsia="lt-LT"/>
              </w:rPr>
              <w:t>-tarpinė ataskaita pateikiama per 15 d., joje apibendrinama paslaugos teikimo veikla;</w:t>
            </w:r>
          </w:p>
          <w:p w14:paraId="6A5D3020" w14:textId="77777777" w:rsidR="006A135C" w:rsidRPr="00FA61D8" w:rsidRDefault="006A135C" w:rsidP="00CA7B12">
            <w:pPr>
              <w:widowControl w:val="0"/>
              <w:suppressAutoHyphens/>
              <w:spacing w:after="0"/>
              <w:jc w:val="both"/>
              <w:rPr>
                <w:rFonts w:ascii="Times New Roman" w:eastAsia="Lucida Sans Unicode" w:hAnsi="Times New Roman" w:cs="Times New Roman"/>
                <w:iCs/>
                <w:sz w:val="24"/>
                <w:szCs w:val="24"/>
                <w:lang w:eastAsia="lt-LT"/>
              </w:rPr>
            </w:pPr>
            <w:r w:rsidRPr="00FA61D8">
              <w:rPr>
                <w:rFonts w:ascii="Times New Roman" w:eastAsia="Lucida Sans Unicode" w:hAnsi="Times New Roman" w:cs="Times New Roman"/>
                <w:iCs/>
                <w:sz w:val="24"/>
                <w:szCs w:val="24"/>
                <w:lang w:eastAsia="lt-LT"/>
              </w:rPr>
              <w:t xml:space="preserve">-baigiamoji ataskaita pateikiama per </w:t>
            </w:r>
            <w:r>
              <w:rPr>
                <w:rFonts w:ascii="Times New Roman" w:eastAsia="Lucida Sans Unicode" w:hAnsi="Times New Roman" w:cs="Times New Roman"/>
                <w:iCs/>
                <w:sz w:val="24"/>
                <w:szCs w:val="24"/>
                <w:lang w:eastAsia="lt-LT"/>
              </w:rPr>
              <w:t>1 mėn.</w:t>
            </w:r>
            <w:r w:rsidRPr="00FA61D8">
              <w:rPr>
                <w:rFonts w:ascii="Times New Roman" w:eastAsia="Lucida Sans Unicode" w:hAnsi="Times New Roman" w:cs="Times New Roman"/>
                <w:iCs/>
                <w:sz w:val="24"/>
                <w:szCs w:val="24"/>
                <w:lang w:eastAsia="lt-LT"/>
              </w:rPr>
              <w:t xml:space="preserve"> nuo projekto įgyvendinimo dienos. Šioje ataskaitoje trumpai aprašoma projekto vykdymo priežiūros eiga; </w:t>
            </w:r>
          </w:p>
          <w:p w14:paraId="140C1C83" w14:textId="77777777" w:rsidR="006A135C" w:rsidRPr="00F02D53" w:rsidRDefault="006A135C" w:rsidP="00CA7B12">
            <w:pPr>
              <w:widowControl w:val="0"/>
              <w:suppressAutoHyphens/>
              <w:spacing w:after="0"/>
              <w:jc w:val="both"/>
              <w:rPr>
                <w:rFonts w:ascii="Times New Roman" w:eastAsia="Lucida Sans Unicode" w:hAnsi="Times New Roman" w:cs="Times New Roman"/>
                <w:iCs/>
                <w:sz w:val="24"/>
                <w:szCs w:val="24"/>
                <w:lang w:eastAsia="lt-LT"/>
              </w:rPr>
            </w:pPr>
            <w:r w:rsidRPr="00FA61D8">
              <w:rPr>
                <w:rFonts w:ascii="Times New Roman" w:eastAsia="Lucida Sans Unicode" w:hAnsi="Times New Roman" w:cs="Times New Roman"/>
                <w:iCs/>
                <w:sz w:val="24"/>
                <w:szCs w:val="24"/>
                <w:lang w:eastAsia="lt-LT"/>
              </w:rPr>
              <w:t>-ataskaitos rengiamos lietuvių kalba ir pateikiamos užsakovui el. paštu.</w:t>
            </w:r>
          </w:p>
        </w:tc>
      </w:tr>
      <w:tr w:rsidR="006A135C" w:rsidRPr="00F02D53" w14:paraId="13CF27F1" w14:textId="77777777" w:rsidTr="006A135C">
        <w:trPr>
          <w:trHeight w:val="20"/>
        </w:trPr>
        <w:tc>
          <w:tcPr>
            <w:tcW w:w="828" w:type="dxa"/>
            <w:tcBorders>
              <w:top w:val="single" w:sz="4" w:space="0" w:color="auto"/>
              <w:left w:val="single" w:sz="4" w:space="0" w:color="auto"/>
              <w:bottom w:val="single" w:sz="4" w:space="0" w:color="auto"/>
              <w:right w:val="single" w:sz="4" w:space="0" w:color="auto"/>
            </w:tcBorders>
            <w:hideMark/>
          </w:tcPr>
          <w:p w14:paraId="53CE2407" w14:textId="77777777" w:rsidR="006A135C" w:rsidRPr="00F02D53" w:rsidRDefault="006A135C" w:rsidP="00CA7B12">
            <w:pPr>
              <w:widowControl w:val="0"/>
              <w:suppressAutoHyphens/>
              <w:spacing w:after="0"/>
              <w:jc w:val="both"/>
              <w:rPr>
                <w:rFonts w:ascii="Times New Roman" w:eastAsia="Lucida Sans Unicode" w:hAnsi="Times New Roman" w:cs="Times New Roman"/>
                <w:kern w:val="1"/>
                <w:sz w:val="24"/>
                <w:szCs w:val="24"/>
                <w:lang w:eastAsia="ar-SA"/>
              </w:rPr>
            </w:pPr>
            <w:r w:rsidRPr="00F02D53">
              <w:rPr>
                <w:rFonts w:ascii="Times New Roman" w:eastAsia="Lucida Sans Unicode" w:hAnsi="Times New Roman" w:cs="Times New Roman"/>
                <w:kern w:val="1"/>
                <w:sz w:val="24"/>
                <w:szCs w:val="24"/>
                <w:lang w:eastAsia="ar-SA"/>
              </w:rPr>
              <w:t>13.</w:t>
            </w:r>
          </w:p>
        </w:tc>
        <w:tc>
          <w:tcPr>
            <w:tcW w:w="2824" w:type="dxa"/>
            <w:tcBorders>
              <w:top w:val="single" w:sz="4" w:space="0" w:color="auto"/>
              <w:left w:val="single" w:sz="4" w:space="0" w:color="auto"/>
              <w:bottom w:val="single" w:sz="4" w:space="0" w:color="auto"/>
              <w:right w:val="single" w:sz="4" w:space="0" w:color="auto"/>
            </w:tcBorders>
            <w:hideMark/>
          </w:tcPr>
          <w:p w14:paraId="264911FC" w14:textId="77777777" w:rsidR="006A135C" w:rsidRPr="00F02D53" w:rsidRDefault="006A135C" w:rsidP="00CA7B12">
            <w:pPr>
              <w:widowControl w:val="0"/>
              <w:suppressAutoHyphens/>
              <w:spacing w:after="0"/>
              <w:jc w:val="both"/>
              <w:rPr>
                <w:rFonts w:ascii="Times New Roman" w:eastAsia="Lucida Sans Unicode" w:hAnsi="Times New Roman" w:cs="Times New Roman"/>
                <w:color w:val="ED0000"/>
                <w:kern w:val="1"/>
                <w:sz w:val="24"/>
                <w:szCs w:val="24"/>
                <w:u w:val="single"/>
                <w:lang w:eastAsia="ar-SA"/>
              </w:rPr>
            </w:pPr>
            <w:r w:rsidRPr="00F02D53">
              <w:rPr>
                <w:rFonts w:ascii="Times New Roman" w:eastAsia="Lucida Sans Unicode" w:hAnsi="Times New Roman" w:cs="Times New Roman"/>
                <w:kern w:val="1"/>
                <w:sz w:val="24"/>
                <w:szCs w:val="24"/>
                <w:lang w:eastAsia="ar-SA"/>
              </w:rPr>
              <w:t>Paslaugų teikimo pradžia ir trukmė</w:t>
            </w:r>
          </w:p>
        </w:tc>
        <w:tc>
          <w:tcPr>
            <w:tcW w:w="6408" w:type="dxa"/>
            <w:tcBorders>
              <w:top w:val="single" w:sz="4" w:space="0" w:color="auto"/>
              <w:left w:val="single" w:sz="4" w:space="0" w:color="auto"/>
              <w:bottom w:val="single" w:sz="4" w:space="0" w:color="auto"/>
              <w:right w:val="single" w:sz="4" w:space="0" w:color="auto"/>
            </w:tcBorders>
          </w:tcPr>
          <w:p w14:paraId="5C43CA89" w14:textId="77777777" w:rsidR="006A135C" w:rsidRPr="00F02D53" w:rsidRDefault="006A135C" w:rsidP="00CA7B12">
            <w:pPr>
              <w:widowControl w:val="0"/>
              <w:suppressAutoHyphens/>
              <w:spacing w:after="0"/>
              <w:jc w:val="both"/>
              <w:rPr>
                <w:rFonts w:ascii="Times New Roman" w:eastAsia="Lucida Sans Unicode" w:hAnsi="Times New Roman" w:cs="Times New Roman"/>
                <w:kern w:val="1"/>
                <w:sz w:val="24"/>
                <w:szCs w:val="24"/>
                <w:lang w:eastAsia="ar-SA"/>
              </w:rPr>
            </w:pPr>
            <w:r w:rsidRPr="00F02D53">
              <w:rPr>
                <w:rFonts w:ascii="Times New Roman" w:eastAsia="Lucida Sans Unicode" w:hAnsi="Times New Roman" w:cs="Times New Roman"/>
                <w:kern w:val="1"/>
                <w:sz w:val="24"/>
                <w:szCs w:val="24"/>
                <w:lang w:eastAsia="ar-SA"/>
              </w:rPr>
              <w:t>Paslaugos pradedamos teikti iš kart</w:t>
            </w:r>
            <w:r>
              <w:rPr>
                <w:rFonts w:ascii="Times New Roman" w:eastAsia="Lucida Sans Unicode" w:hAnsi="Times New Roman" w:cs="Times New Roman"/>
                <w:kern w:val="1"/>
                <w:sz w:val="24"/>
                <w:szCs w:val="24"/>
                <w:lang w:eastAsia="ar-SA"/>
              </w:rPr>
              <w:t>o</w:t>
            </w:r>
            <w:r w:rsidRPr="00F02D53">
              <w:rPr>
                <w:rFonts w:ascii="Times New Roman" w:eastAsia="Lucida Sans Unicode" w:hAnsi="Times New Roman" w:cs="Times New Roman"/>
                <w:kern w:val="1"/>
                <w:sz w:val="24"/>
                <w:szCs w:val="24"/>
                <w:lang w:eastAsia="ar-SA"/>
              </w:rPr>
              <w:t xml:space="preserve"> po projektavimo paslaugų sutarties pasirašymo.</w:t>
            </w:r>
          </w:p>
          <w:p w14:paraId="2FBDC961" w14:textId="71011E19" w:rsidR="006A135C" w:rsidRPr="00F02D53" w:rsidRDefault="006A135C" w:rsidP="00CA7B12">
            <w:pPr>
              <w:widowControl w:val="0"/>
              <w:suppressAutoHyphens/>
              <w:spacing w:after="0"/>
              <w:jc w:val="both"/>
              <w:rPr>
                <w:rFonts w:ascii="Times New Roman" w:eastAsia="Lucida Sans Unicode" w:hAnsi="Times New Roman" w:cs="Times New Roman"/>
                <w:kern w:val="1"/>
                <w:sz w:val="24"/>
                <w:szCs w:val="24"/>
                <w:lang w:eastAsia="ar-SA"/>
              </w:rPr>
            </w:pPr>
            <w:r w:rsidRPr="00F02D53">
              <w:rPr>
                <w:rFonts w:ascii="Times New Roman" w:eastAsia="Lucida Sans Unicode" w:hAnsi="Times New Roman" w:cs="Times New Roman"/>
                <w:kern w:val="1"/>
                <w:sz w:val="24"/>
                <w:szCs w:val="24"/>
                <w:lang w:eastAsia="ar-SA"/>
              </w:rPr>
              <w:t>Supaprastinto</w:t>
            </w:r>
            <w:r>
              <w:rPr>
                <w:rFonts w:ascii="Times New Roman" w:eastAsia="Lucida Sans Unicode" w:hAnsi="Times New Roman" w:cs="Times New Roman"/>
                <w:kern w:val="1"/>
                <w:sz w:val="24"/>
                <w:szCs w:val="24"/>
                <w:lang w:eastAsia="ar-SA"/>
              </w:rPr>
              <w:t xml:space="preserve"> statybos</w:t>
            </w:r>
            <w:r w:rsidRPr="00F02D53">
              <w:rPr>
                <w:rFonts w:ascii="Times New Roman" w:eastAsia="Lucida Sans Unicode" w:hAnsi="Times New Roman" w:cs="Times New Roman"/>
                <w:kern w:val="1"/>
                <w:sz w:val="24"/>
                <w:szCs w:val="24"/>
                <w:lang w:eastAsia="ar-SA"/>
              </w:rPr>
              <w:t xml:space="preserve"> projekto parengimo trukmė </w:t>
            </w:r>
            <w:r>
              <w:rPr>
                <w:rFonts w:ascii="Times New Roman" w:eastAsia="Lucida Sans Unicode" w:hAnsi="Times New Roman" w:cs="Times New Roman"/>
                <w:kern w:val="1"/>
                <w:sz w:val="24"/>
                <w:szCs w:val="24"/>
                <w:lang w:eastAsia="ar-SA"/>
              </w:rPr>
              <w:t>–</w:t>
            </w:r>
            <w:r w:rsidRPr="00F02D53">
              <w:rPr>
                <w:rFonts w:ascii="Times New Roman" w:eastAsia="Lucida Sans Unicode" w:hAnsi="Times New Roman" w:cs="Times New Roman"/>
                <w:kern w:val="1"/>
                <w:sz w:val="24"/>
                <w:szCs w:val="24"/>
                <w:lang w:eastAsia="ar-SA"/>
              </w:rPr>
              <w:t xml:space="preserve"> </w:t>
            </w:r>
            <w:r>
              <w:rPr>
                <w:rFonts w:ascii="Times New Roman" w:eastAsia="Lucida Sans Unicode" w:hAnsi="Times New Roman" w:cs="Times New Roman"/>
                <w:kern w:val="1"/>
                <w:sz w:val="24"/>
                <w:szCs w:val="24"/>
                <w:lang w:eastAsia="ar-SA"/>
              </w:rPr>
              <w:t>tiekėjo pasiūlytas terminas</w:t>
            </w:r>
            <w:r w:rsidRPr="00F02D53">
              <w:rPr>
                <w:rFonts w:ascii="Times New Roman" w:eastAsia="Lucida Sans Unicode" w:hAnsi="Times New Roman" w:cs="Times New Roman"/>
                <w:kern w:val="1"/>
                <w:sz w:val="24"/>
                <w:szCs w:val="24"/>
                <w:lang w:eastAsia="ar-SA"/>
              </w:rPr>
              <w:t>.</w:t>
            </w:r>
          </w:p>
          <w:p w14:paraId="1EE35F63" w14:textId="77777777" w:rsidR="006A135C" w:rsidRPr="00F02D53" w:rsidRDefault="006A135C" w:rsidP="00CA7B12">
            <w:pPr>
              <w:widowControl w:val="0"/>
              <w:suppressAutoHyphens/>
              <w:spacing w:after="0"/>
              <w:jc w:val="both"/>
              <w:rPr>
                <w:rFonts w:ascii="Times New Roman" w:eastAsia="Lucida Sans Unicode" w:hAnsi="Times New Roman" w:cs="Times New Roman"/>
                <w:b/>
                <w:bCs/>
                <w:color w:val="ED0000"/>
                <w:kern w:val="1"/>
                <w:sz w:val="24"/>
                <w:szCs w:val="24"/>
                <w:u w:val="single"/>
                <w:lang w:eastAsia="ar-SA"/>
              </w:rPr>
            </w:pPr>
            <w:r w:rsidRPr="00F02D53">
              <w:rPr>
                <w:rFonts w:ascii="Times New Roman" w:eastAsia="Lucida Sans Unicode" w:hAnsi="Times New Roman" w:cs="Times New Roman"/>
                <w:kern w:val="1"/>
                <w:sz w:val="24"/>
                <w:szCs w:val="24"/>
                <w:lang w:eastAsia="ar-SA"/>
              </w:rPr>
              <w:t>Projekto vykdymo priežiūros paslaugos pradžia – statybos darbų pradžia (~202</w:t>
            </w:r>
            <w:r>
              <w:rPr>
                <w:rFonts w:ascii="Times New Roman" w:eastAsia="Lucida Sans Unicode" w:hAnsi="Times New Roman" w:cs="Times New Roman"/>
                <w:kern w:val="1"/>
                <w:sz w:val="24"/>
                <w:szCs w:val="24"/>
                <w:lang w:eastAsia="ar-SA"/>
              </w:rPr>
              <w:t>6)</w:t>
            </w:r>
            <w:r w:rsidRPr="00F02D53">
              <w:rPr>
                <w:rFonts w:ascii="Times New Roman" w:eastAsia="Lucida Sans Unicode" w:hAnsi="Times New Roman" w:cs="Times New Roman"/>
                <w:kern w:val="1"/>
                <w:sz w:val="24"/>
                <w:szCs w:val="24"/>
                <w:lang w:eastAsia="ar-SA"/>
              </w:rPr>
              <w:t>, pabaiga statybos darbų pabaiga.</w:t>
            </w:r>
          </w:p>
        </w:tc>
      </w:tr>
      <w:tr w:rsidR="006A135C" w:rsidRPr="00F02D53" w14:paraId="427ABC39" w14:textId="77777777" w:rsidTr="006A135C">
        <w:trPr>
          <w:trHeight w:val="20"/>
        </w:trPr>
        <w:tc>
          <w:tcPr>
            <w:tcW w:w="828" w:type="dxa"/>
            <w:tcBorders>
              <w:top w:val="single" w:sz="4" w:space="0" w:color="auto"/>
              <w:left w:val="single" w:sz="4" w:space="0" w:color="auto"/>
              <w:bottom w:val="single" w:sz="4" w:space="0" w:color="auto"/>
              <w:right w:val="single" w:sz="4" w:space="0" w:color="auto"/>
            </w:tcBorders>
          </w:tcPr>
          <w:p w14:paraId="0D3C0D43" w14:textId="77777777" w:rsidR="006A135C" w:rsidRPr="00F02D53" w:rsidRDefault="006A135C" w:rsidP="00CA7B12">
            <w:pPr>
              <w:widowControl w:val="0"/>
              <w:suppressAutoHyphens/>
              <w:spacing w:after="0"/>
              <w:jc w:val="both"/>
              <w:rPr>
                <w:rFonts w:ascii="Times New Roman" w:eastAsia="Lucida Sans Unicode" w:hAnsi="Times New Roman" w:cs="Times New Roman"/>
                <w:kern w:val="1"/>
                <w:sz w:val="24"/>
                <w:szCs w:val="24"/>
                <w:lang w:eastAsia="ar-SA"/>
              </w:rPr>
            </w:pPr>
          </w:p>
        </w:tc>
        <w:tc>
          <w:tcPr>
            <w:tcW w:w="9232" w:type="dxa"/>
            <w:gridSpan w:val="2"/>
            <w:tcBorders>
              <w:top w:val="single" w:sz="4" w:space="0" w:color="auto"/>
              <w:left w:val="single" w:sz="4" w:space="0" w:color="auto"/>
              <w:bottom w:val="single" w:sz="4" w:space="0" w:color="auto"/>
              <w:right w:val="single" w:sz="4" w:space="0" w:color="auto"/>
            </w:tcBorders>
            <w:hideMark/>
          </w:tcPr>
          <w:p w14:paraId="53D58C78" w14:textId="77777777" w:rsidR="006A135C" w:rsidRPr="00F02D53" w:rsidRDefault="006A135C" w:rsidP="00CA7B12">
            <w:pPr>
              <w:widowControl w:val="0"/>
              <w:suppressAutoHyphens/>
              <w:spacing w:after="0"/>
              <w:ind w:left="360"/>
              <w:jc w:val="both"/>
              <w:rPr>
                <w:rFonts w:ascii="Times New Roman" w:eastAsia="Lucida Sans Unicode" w:hAnsi="Times New Roman" w:cs="Times New Roman"/>
                <w:b/>
                <w:kern w:val="1"/>
                <w:sz w:val="24"/>
                <w:szCs w:val="24"/>
                <w:lang w:eastAsia="ar-SA"/>
              </w:rPr>
            </w:pPr>
            <w:r w:rsidRPr="00F02D53">
              <w:rPr>
                <w:rFonts w:ascii="Times New Roman" w:eastAsia="Lucida Sans Unicode" w:hAnsi="Times New Roman" w:cs="Times New Roman"/>
                <w:b/>
                <w:kern w:val="1"/>
                <w:sz w:val="24"/>
                <w:szCs w:val="24"/>
                <w:lang w:eastAsia="ar-SA"/>
              </w:rPr>
              <w:t>III. Reikalavimai projektavimo paslaugoms</w:t>
            </w:r>
          </w:p>
        </w:tc>
      </w:tr>
      <w:tr w:rsidR="006A135C" w:rsidRPr="00F02D53" w14:paraId="4BBED853" w14:textId="77777777" w:rsidTr="006A135C">
        <w:trPr>
          <w:trHeight w:val="20"/>
        </w:trPr>
        <w:tc>
          <w:tcPr>
            <w:tcW w:w="828" w:type="dxa"/>
            <w:tcBorders>
              <w:top w:val="single" w:sz="4" w:space="0" w:color="auto"/>
              <w:left w:val="single" w:sz="4" w:space="0" w:color="auto"/>
              <w:bottom w:val="single" w:sz="4" w:space="0" w:color="auto"/>
              <w:right w:val="single" w:sz="4" w:space="0" w:color="auto"/>
            </w:tcBorders>
            <w:hideMark/>
          </w:tcPr>
          <w:p w14:paraId="7993AE5F" w14:textId="77777777" w:rsidR="006A135C" w:rsidRPr="00F02D53" w:rsidRDefault="006A135C" w:rsidP="00CA7B12">
            <w:pPr>
              <w:widowControl w:val="0"/>
              <w:suppressAutoHyphens/>
              <w:spacing w:after="0"/>
              <w:jc w:val="both"/>
              <w:rPr>
                <w:rFonts w:ascii="Times New Roman" w:eastAsia="Lucida Sans Unicode" w:hAnsi="Times New Roman" w:cs="Times New Roman"/>
                <w:kern w:val="1"/>
                <w:sz w:val="24"/>
                <w:szCs w:val="24"/>
                <w:lang w:eastAsia="ar-SA"/>
              </w:rPr>
            </w:pPr>
            <w:r w:rsidRPr="00F02D53">
              <w:rPr>
                <w:rFonts w:ascii="Times New Roman" w:eastAsia="Lucida Sans Unicode" w:hAnsi="Times New Roman" w:cs="Times New Roman"/>
                <w:kern w:val="1"/>
                <w:sz w:val="24"/>
                <w:szCs w:val="24"/>
                <w:lang w:eastAsia="ar-SA"/>
              </w:rPr>
              <w:t>14.</w:t>
            </w:r>
          </w:p>
        </w:tc>
        <w:tc>
          <w:tcPr>
            <w:tcW w:w="2824" w:type="dxa"/>
            <w:tcBorders>
              <w:top w:val="single" w:sz="4" w:space="0" w:color="auto"/>
              <w:left w:val="single" w:sz="4" w:space="0" w:color="auto"/>
              <w:bottom w:val="single" w:sz="4" w:space="0" w:color="auto"/>
              <w:right w:val="single" w:sz="4" w:space="0" w:color="auto"/>
            </w:tcBorders>
            <w:hideMark/>
          </w:tcPr>
          <w:p w14:paraId="31956048" w14:textId="77777777" w:rsidR="006A135C" w:rsidRPr="00F02D53" w:rsidRDefault="006A135C" w:rsidP="00CA7B12">
            <w:pPr>
              <w:widowControl w:val="0"/>
              <w:suppressAutoHyphens/>
              <w:spacing w:after="0"/>
              <w:jc w:val="both"/>
              <w:rPr>
                <w:rFonts w:ascii="Times New Roman" w:eastAsia="Lucida Sans Unicode" w:hAnsi="Times New Roman" w:cs="Times New Roman"/>
                <w:b/>
                <w:kern w:val="1"/>
                <w:sz w:val="24"/>
                <w:szCs w:val="24"/>
                <w:u w:val="single"/>
                <w:lang w:eastAsia="ar-SA"/>
              </w:rPr>
            </w:pPr>
            <w:r w:rsidRPr="00F02D53">
              <w:rPr>
                <w:rFonts w:ascii="Times New Roman" w:eastAsia="Lucida Sans Unicode" w:hAnsi="Times New Roman" w:cs="Times New Roman"/>
                <w:kern w:val="1"/>
                <w:sz w:val="24"/>
                <w:szCs w:val="24"/>
                <w:lang w:eastAsia="ar-SA"/>
              </w:rPr>
              <w:t>Projekto rengimo dokumentams taikomi</w:t>
            </w:r>
            <w:r w:rsidRPr="00F02D53">
              <w:rPr>
                <w:rFonts w:ascii="Times New Roman" w:eastAsia="Lucida Sans Unicode" w:hAnsi="Times New Roman" w:cs="Times New Roman"/>
                <w:b/>
                <w:kern w:val="1"/>
                <w:sz w:val="24"/>
                <w:szCs w:val="24"/>
                <w:lang w:eastAsia="ar-SA"/>
              </w:rPr>
              <w:t xml:space="preserve"> </w:t>
            </w:r>
            <w:r w:rsidRPr="00F02D53">
              <w:rPr>
                <w:rFonts w:ascii="Times New Roman" w:eastAsia="Lucida Sans Unicode" w:hAnsi="Times New Roman" w:cs="Times New Roman"/>
                <w:kern w:val="1"/>
                <w:sz w:val="24"/>
                <w:szCs w:val="24"/>
                <w:lang w:eastAsia="ar-SA"/>
              </w:rPr>
              <w:t xml:space="preserve">teisės aktai, normatyviniai statybos techniniai dokumentai bei normatyviniai statinio saugos ir paskirties dokumentai, teritorijų planavimo dokumentai. </w:t>
            </w:r>
          </w:p>
        </w:tc>
        <w:tc>
          <w:tcPr>
            <w:tcW w:w="6408" w:type="dxa"/>
            <w:tcBorders>
              <w:top w:val="single" w:sz="4" w:space="0" w:color="auto"/>
              <w:left w:val="single" w:sz="4" w:space="0" w:color="auto"/>
              <w:bottom w:val="single" w:sz="4" w:space="0" w:color="auto"/>
              <w:right w:val="single" w:sz="4" w:space="0" w:color="auto"/>
            </w:tcBorders>
            <w:hideMark/>
          </w:tcPr>
          <w:p w14:paraId="4A9B880B" w14:textId="77777777" w:rsidR="006A135C" w:rsidRPr="00F02D53" w:rsidRDefault="006A135C" w:rsidP="00CA7B12">
            <w:pPr>
              <w:widowControl w:val="0"/>
              <w:suppressAutoHyphens/>
              <w:spacing w:after="0"/>
              <w:jc w:val="both"/>
              <w:rPr>
                <w:rFonts w:ascii="Times New Roman" w:eastAsia="Lucida Sans Unicode" w:hAnsi="Times New Roman" w:cs="Times New Roman"/>
                <w:iCs/>
                <w:sz w:val="24"/>
                <w:szCs w:val="24"/>
                <w:lang w:eastAsia="lt-LT"/>
              </w:rPr>
            </w:pPr>
            <w:r w:rsidRPr="007270EB">
              <w:rPr>
                <w:rFonts w:ascii="Times New Roman" w:eastAsia="Lucida Sans Unicode" w:hAnsi="Times New Roman" w:cs="Times New Roman"/>
                <w:iCs/>
                <w:sz w:val="24"/>
                <w:szCs w:val="24"/>
                <w:lang w:eastAsia="lt-LT"/>
              </w:rPr>
              <w:t>Projektas rengiamas Lietuvos Respublikos Statybos įstatymu ir kitais įstatymais, reglamentuojančiais statinio saugos ir paskirties reikalavimus, teisės aktais, reglamentuojančiais esminius statinių reikalavimus, kitais teisės aktais, teritorijų planavimo ir normatyviniais statybos techniniais dokumentais, normatyviniais statinio saugos ir paskirties dokumentais, statinio projekto rengimo dokumentais, projektavimo paslaugų suteikimo sutartimi. Įvertinti saugomas teritorijas.</w:t>
            </w:r>
          </w:p>
        </w:tc>
      </w:tr>
      <w:tr w:rsidR="006A135C" w:rsidRPr="00F02D53" w14:paraId="602E48C4" w14:textId="77777777" w:rsidTr="006A135C">
        <w:trPr>
          <w:trHeight w:val="20"/>
        </w:trPr>
        <w:tc>
          <w:tcPr>
            <w:tcW w:w="828" w:type="dxa"/>
            <w:tcBorders>
              <w:top w:val="single" w:sz="4" w:space="0" w:color="auto"/>
              <w:left w:val="single" w:sz="4" w:space="0" w:color="auto"/>
              <w:bottom w:val="single" w:sz="4" w:space="0" w:color="auto"/>
              <w:right w:val="single" w:sz="4" w:space="0" w:color="auto"/>
            </w:tcBorders>
          </w:tcPr>
          <w:p w14:paraId="737DC92F" w14:textId="77777777" w:rsidR="006A135C" w:rsidRPr="00F02D53" w:rsidRDefault="006A135C" w:rsidP="00CA7B12">
            <w:pPr>
              <w:widowControl w:val="0"/>
              <w:suppressAutoHyphens/>
              <w:spacing w:after="0"/>
              <w:jc w:val="both"/>
              <w:rPr>
                <w:rFonts w:ascii="Times New Roman" w:eastAsia="Lucida Sans Unicode" w:hAnsi="Times New Roman" w:cs="Times New Roman"/>
                <w:kern w:val="1"/>
                <w:sz w:val="24"/>
                <w:szCs w:val="24"/>
                <w:lang w:eastAsia="ar-SA"/>
              </w:rPr>
            </w:pPr>
            <w:r w:rsidRPr="00F02D53">
              <w:rPr>
                <w:rFonts w:ascii="Times New Roman" w:eastAsia="Lucida Sans Unicode" w:hAnsi="Times New Roman" w:cs="Times New Roman"/>
                <w:kern w:val="1"/>
                <w:sz w:val="24"/>
                <w:szCs w:val="24"/>
                <w:lang w:eastAsia="ar-SA"/>
              </w:rPr>
              <w:t>15.</w:t>
            </w:r>
          </w:p>
        </w:tc>
        <w:tc>
          <w:tcPr>
            <w:tcW w:w="2824" w:type="dxa"/>
            <w:tcBorders>
              <w:top w:val="single" w:sz="4" w:space="0" w:color="auto"/>
              <w:left w:val="single" w:sz="4" w:space="0" w:color="auto"/>
              <w:bottom w:val="single" w:sz="4" w:space="0" w:color="auto"/>
              <w:right w:val="single" w:sz="4" w:space="0" w:color="auto"/>
            </w:tcBorders>
          </w:tcPr>
          <w:p w14:paraId="3B9BF288" w14:textId="77777777" w:rsidR="006A135C" w:rsidRPr="00F02D53" w:rsidRDefault="006A135C" w:rsidP="00CA7B12">
            <w:pPr>
              <w:widowControl w:val="0"/>
              <w:suppressAutoHyphens/>
              <w:spacing w:after="0"/>
              <w:jc w:val="both"/>
              <w:rPr>
                <w:rFonts w:ascii="Times New Roman" w:eastAsia="Lucida Sans Unicode" w:hAnsi="Times New Roman" w:cs="Times New Roman"/>
                <w:kern w:val="1"/>
                <w:sz w:val="24"/>
                <w:szCs w:val="24"/>
                <w:lang w:eastAsia="ar-SA"/>
              </w:rPr>
            </w:pPr>
            <w:r w:rsidRPr="00F02D53">
              <w:rPr>
                <w:rFonts w:ascii="Times New Roman" w:eastAsia="Lucida Sans Unicode" w:hAnsi="Times New Roman" w:cs="Times New Roman"/>
                <w:kern w:val="1"/>
                <w:sz w:val="24"/>
                <w:szCs w:val="24"/>
                <w:lang w:eastAsia="ar-SA"/>
              </w:rPr>
              <w:t>Funkciniai (paskirties) ir naudojimo (eksploataciniai) reikalavimai statiniui (statinių grupei)</w:t>
            </w:r>
          </w:p>
        </w:tc>
        <w:tc>
          <w:tcPr>
            <w:tcW w:w="6408" w:type="dxa"/>
            <w:tcBorders>
              <w:top w:val="single" w:sz="4" w:space="0" w:color="auto"/>
              <w:left w:val="single" w:sz="4" w:space="0" w:color="auto"/>
              <w:bottom w:val="single" w:sz="4" w:space="0" w:color="auto"/>
              <w:right w:val="single" w:sz="4" w:space="0" w:color="auto"/>
            </w:tcBorders>
          </w:tcPr>
          <w:p w14:paraId="68B418F4" w14:textId="77777777" w:rsidR="006A135C" w:rsidRPr="00F02D53" w:rsidRDefault="006A135C" w:rsidP="00CA7B12">
            <w:pPr>
              <w:widowControl w:val="0"/>
              <w:suppressAutoHyphens/>
              <w:spacing w:after="0"/>
              <w:jc w:val="both"/>
              <w:rPr>
                <w:rFonts w:ascii="Times New Roman" w:eastAsia="Lucida Sans Unicode" w:hAnsi="Times New Roman" w:cs="Times New Roman"/>
                <w:iCs/>
                <w:sz w:val="24"/>
                <w:szCs w:val="24"/>
                <w:lang w:eastAsia="lt-LT"/>
              </w:rPr>
            </w:pPr>
            <w:r>
              <w:rPr>
                <w:rFonts w:ascii="Times New Roman" w:eastAsia="Lucida Sans Unicode" w:hAnsi="Times New Roman" w:cs="Times New Roman"/>
                <w:iCs/>
                <w:sz w:val="24"/>
                <w:szCs w:val="24"/>
                <w:lang w:eastAsia="lt-LT"/>
              </w:rPr>
              <w:t>Reikalavimų nėra.</w:t>
            </w:r>
          </w:p>
        </w:tc>
      </w:tr>
      <w:tr w:rsidR="006A135C" w:rsidRPr="00F02D53" w14:paraId="05CBD7AD" w14:textId="77777777" w:rsidTr="006A135C">
        <w:trPr>
          <w:trHeight w:val="20"/>
        </w:trPr>
        <w:tc>
          <w:tcPr>
            <w:tcW w:w="828" w:type="dxa"/>
            <w:tcBorders>
              <w:top w:val="single" w:sz="4" w:space="0" w:color="auto"/>
              <w:left w:val="single" w:sz="4" w:space="0" w:color="auto"/>
              <w:bottom w:val="single" w:sz="4" w:space="0" w:color="auto"/>
              <w:right w:val="single" w:sz="4" w:space="0" w:color="auto"/>
            </w:tcBorders>
            <w:hideMark/>
          </w:tcPr>
          <w:p w14:paraId="6AAA7845" w14:textId="77777777" w:rsidR="006A135C" w:rsidRPr="00F02D53" w:rsidRDefault="006A135C" w:rsidP="00CA7B12">
            <w:pPr>
              <w:widowControl w:val="0"/>
              <w:suppressAutoHyphens/>
              <w:spacing w:after="0"/>
              <w:jc w:val="both"/>
              <w:rPr>
                <w:rFonts w:ascii="Times New Roman" w:eastAsia="Lucida Sans Unicode" w:hAnsi="Times New Roman" w:cs="Times New Roman"/>
                <w:kern w:val="1"/>
                <w:sz w:val="24"/>
                <w:szCs w:val="24"/>
                <w:lang w:eastAsia="ar-SA"/>
              </w:rPr>
            </w:pPr>
            <w:r w:rsidRPr="00F02D53">
              <w:rPr>
                <w:rFonts w:ascii="Times New Roman" w:eastAsia="Lucida Sans Unicode" w:hAnsi="Times New Roman" w:cs="Times New Roman"/>
                <w:kern w:val="1"/>
                <w:sz w:val="24"/>
                <w:szCs w:val="24"/>
                <w:lang w:eastAsia="ar-SA"/>
              </w:rPr>
              <w:t>16.</w:t>
            </w:r>
          </w:p>
        </w:tc>
        <w:tc>
          <w:tcPr>
            <w:tcW w:w="2824" w:type="dxa"/>
            <w:tcBorders>
              <w:top w:val="single" w:sz="4" w:space="0" w:color="auto"/>
              <w:left w:val="single" w:sz="4" w:space="0" w:color="auto"/>
              <w:bottom w:val="single" w:sz="4" w:space="0" w:color="auto"/>
              <w:right w:val="single" w:sz="4" w:space="0" w:color="auto"/>
            </w:tcBorders>
            <w:hideMark/>
          </w:tcPr>
          <w:p w14:paraId="28D4CC94" w14:textId="77777777" w:rsidR="006A135C" w:rsidRPr="00F02D53" w:rsidRDefault="006A135C" w:rsidP="00CA7B12">
            <w:pPr>
              <w:widowControl w:val="0"/>
              <w:suppressAutoHyphens/>
              <w:spacing w:after="0"/>
              <w:jc w:val="both"/>
              <w:rPr>
                <w:rFonts w:ascii="Times New Roman" w:eastAsia="Lucida Sans Unicode" w:hAnsi="Times New Roman" w:cs="Times New Roman"/>
                <w:kern w:val="1"/>
                <w:sz w:val="24"/>
                <w:szCs w:val="24"/>
                <w:lang w:eastAsia="ar-SA"/>
              </w:rPr>
            </w:pPr>
            <w:r w:rsidRPr="00F02D53">
              <w:rPr>
                <w:rFonts w:ascii="Times New Roman" w:eastAsia="Lucida Sans Unicode" w:hAnsi="Times New Roman" w:cs="Times New Roman"/>
                <w:kern w:val="1"/>
                <w:sz w:val="24"/>
                <w:szCs w:val="24"/>
                <w:lang w:eastAsia="ar-SA"/>
              </w:rPr>
              <w:t>Aplinkosaugos, sveikatos, saugomos teritorijos ir nekilnojamosios kultūros paveldo vertybės apsaugos reikalavimai</w:t>
            </w:r>
          </w:p>
        </w:tc>
        <w:tc>
          <w:tcPr>
            <w:tcW w:w="6408" w:type="dxa"/>
            <w:tcBorders>
              <w:top w:val="single" w:sz="4" w:space="0" w:color="auto"/>
              <w:left w:val="single" w:sz="4" w:space="0" w:color="auto"/>
              <w:bottom w:val="single" w:sz="4" w:space="0" w:color="auto"/>
              <w:right w:val="single" w:sz="4" w:space="0" w:color="auto"/>
            </w:tcBorders>
            <w:hideMark/>
          </w:tcPr>
          <w:p w14:paraId="06B9179F" w14:textId="77777777" w:rsidR="006A135C" w:rsidRPr="00F02D53" w:rsidRDefault="006A135C" w:rsidP="00CA7B12">
            <w:pPr>
              <w:widowControl w:val="0"/>
              <w:suppressAutoHyphens/>
              <w:spacing w:after="0"/>
              <w:jc w:val="both"/>
              <w:rPr>
                <w:rFonts w:ascii="Times New Roman" w:eastAsia="Lucida Sans Unicode" w:hAnsi="Times New Roman" w:cs="Times New Roman"/>
                <w:iCs/>
                <w:sz w:val="24"/>
                <w:szCs w:val="24"/>
                <w:lang w:eastAsia="lt-LT"/>
              </w:rPr>
            </w:pPr>
            <w:r w:rsidRPr="00F02D53">
              <w:rPr>
                <w:rFonts w:ascii="Times New Roman" w:eastAsia="Lucida Sans Unicode" w:hAnsi="Times New Roman" w:cs="Times New Roman"/>
                <w:iCs/>
                <w:sz w:val="24"/>
                <w:szCs w:val="24"/>
                <w:lang w:eastAsia="lt-LT"/>
              </w:rPr>
              <w:t>Vadovautis teisės aktuose numatytais aplinkosaugos, sveikatos, saugomos teritorijos ir nekilnojamosios kultūros paveldo vertybės apsaugos reikalavimais.</w:t>
            </w:r>
          </w:p>
        </w:tc>
      </w:tr>
      <w:tr w:rsidR="006A135C" w:rsidRPr="00F02D53" w14:paraId="5B57EE78" w14:textId="77777777" w:rsidTr="006A135C">
        <w:trPr>
          <w:trHeight w:val="20"/>
        </w:trPr>
        <w:tc>
          <w:tcPr>
            <w:tcW w:w="828" w:type="dxa"/>
            <w:tcBorders>
              <w:top w:val="single" w:sz="4" w:space="0" w:color="auto"/>
              <w:left w:val="single" w:sz="4" w:space="0" w:color="auto"/>
              <w:bottom w:val="single" w:sz="4" w:space="0" w:color="auto"/>
              <w:right w:val="single" w:sz="4" w:space="0" w:color="auto"/>
            </w:tcBorders>
          </w:tcPr>
          <w:p w14:paraId="781DC210" w14:textId="77777777" w:rsidR="006A135C" w:rsidRPr="00F02D53" w:rsidRDefault="006A135C" w:rsidP="00CA7B12">
            <w:pPr>
              <w:widowControl w:val="0"/>
              <w:suppressAutoHyphens/>
              <w:spacing w:after="0"/>
              <w:jc w:val="both"/>
              <w:rPr>
                <w:rFonts w:ascii="Times New Roman" w:eastAsia="Lucida Sans Unicode" w:hAnsi="Times New Roman" w:cs="Times New Roman"/>
                <w:kern w:val="1"/>
                <w:sz w:val="24"/>
                <w:szCs w:val="24"/>
                <w:lang w:eastAsia="ar-SA"/>
              </w:rPr>
            </w:pPr>
            <w:r w:rsidRPr="00F02D53">
              <w:rPr>
                <w:rFonts w:ascii="Times New Roman" w:eastAsia="Lucida Sans Unicode" w:hAnsi="Times New Roman" w:cs="Times New Roman"/>
                <w:kern w:val="1"/>
                <w:sz w:val="24"/>
                <w:szCs w:val="24"/>
                <w:lang w:eastAsia="ar-SA"/>
              </w:rPr>
              <w:t>17.</w:t>
            </w:r>
          </w:p>
        </w:tc>
        <w:tc>
          <w:tcPr>
            <w:tcW w:w="2824" w:type="dxa"/>
            <w:tcBorders>
              <w:top w:val="single" w:sz="4" w:space="0" w:color="auto"/>
              <w:left w:val="single" w:sz="4" w:space="0" w:color="auto"/>
              <w:bottom w:val="single" w:sz="4" w:space="0" w:color="auto"/>
              <w:right w:val="single" w:sz="4" w:space="0" w:color="auto"/>
            </w:tcBorders>
          </w:tcPr>
          <w:p w14:paraId="28AAE530" w14:textId="77777777" w:rsidR="006A135C" w:rsidRPr="00F02D53" w:rsidRDefault="006A135C" w:rsidP="00CA7B12">
            <w:pPr>
              <w:widowControl w:val="0"/>
              <w:suppressAutoHyphens/>
              <w:spacing w:after="0"/>
              <w:jc w:val="both"/>
              <w:rPr>
                <w:rFonts w:ascii="Times New Roman" w:eastAsia="Lucida Sans Unicode" w:hAnsi="Times New Roman" w:cs="Times New Roman"/>
                <w:kern w:val="1"/>
                <w:sz w:val="24"/>
                <w:szCs w:val="24"/>
                <w:lang w:eastAsia="ar-SA"/>
              </w:rPr>
            </w:pPr>
            <w:r w:rsidRPr="00F02D53">
              <w:rPr>
                <w:rFonts w:ascii="Times New Roman" w:eastAsia="Lucida Sans Unicode" w:hAnsi="Times New Roman" w:cs="Times New Roman"/>
                <w:kern w:val="1"/>
                <w:sz w:val="24"/>
                <w:szCs w:val="24"/>
                <w:lang w:eastAsia="ar-SA"/>
              </w:rPr>
              <w:t>Universaliojo dizaino principų taikymo reikalavimai</w:t>
            </w:r>
          </w:p>
        </w:tc>
        <w:tc>
          <w:tcPr>
            <w:tcW w:w="6408" w:type="dxa"/>
            <w:tcBorders>
              <w:top w:val="single" w:sz="4" w:space="0" w:color="auto"/>
              <w:left w:val="single" w:sz="4" w:space="0" w:color="auto"/>
              <w:bottom w:val="single" w:sz="4" w:space="0" w:color="auto"/>
              <w:right w:val="single" w:sz="4" w:space="0" w:color="auto"/>
            </w:tcBorders>
          </w:tcPr>
          <w:p w14:paraId="3F272234" w14:textId="77777777" w:rsidR="006A135C" w:rsidRPr="00F02D53" w:rsidRDefault="006A135C" w:rsidP="00CA7B12">
            <w:pPr>
              <w:widowControl w:val="0"/>
              <w:suppressAutoHyphens/>
              <w:spacing w:after="0"/>
              <w:jc w:val="both"/>
              <w:rPr>
                <w:rFonts w:ascii="Times New Roman" w:eastAsia="Lucida Sans Unicode" w:hAnsi="Times New Roman" w:cs="Times New Roman"/>
                <w:kern w:val="1"/>
                <w:sz w:val="24"/>
                <w:szCs w:val="24"/>
                <w:lang w:eastAsia="ar-SA"/>
              </w:rPr>
            </w:pPr>
            <w:r w:rsidRPr="007270EB">
              <w:rPr>
                <w:rFonts w:ascii="Times New Roman" w:eastAsia="Lucida Sans Unicode" w:hAnsi="Times New Roman" w:cs="Times New Roman"/>
                <w:kern w:val="1"/>
                <w:sz w:val="24"/>
                <w:szCs w:val="24"/>
                <w:lang w:eastAsia="ar-SA"/>
              </w:rPr>
              <w:t xml:space="preserve">Projektuojant įvertinti universaliojo dizaino principus.   </w:t>
            </w:r>
          </w:p>
        </w:tc>
      </w:tr>
      <w:tr w:rsidR="006A135C" w:rsidRPr="00F02D53" w14:paraId="434D6AD2" w14:textId="77777777" w:rsidTr="006A135C">
        <w:trPr>
          <w:trHeight w:val="20"/>
        </w:trPr>
        <w:tc>
          <w:tcPr>
            <w:tcW w:w="828" w:type="dxa"/>
            <w:tcBorders>
              <w:top w:val="single" w:sz="4" w:space="0" w:color="auto"/>
              <w:left w:val="single" w:sz="4" w:space="0" w:color="auto"/>
              <w:bottom w:val="single" w:sz="4" w:space="0" w:color="auto"/>
              <w:right w:val="single" w:sz="4" w:space="0" w:color="auto"/>
            </w:tcBorders>
            <w:hideMark/>
          </w:tcPr>
          <w:p w14:paraId="576459AB" w14:textId="77777777" w:rsidR="006A135C" w:rsidRPr="00F02D53" w:rsidRDefault="006A135C" w:rsidP="00CA7B12">
            <w:pPr>
              <w:widowControl w:val="0"/>
              <w:suppressAutoHyphens/>
              <w:spacing w:after="0"/>
              <w:jc w:val="both"/>
              <w:rPr>
                <w:rFonts w:ascii="Times New Roman" w:eastAsia="Lucida Sans Unicode" w:hAnsi="Times New Roman" w:cs="Times New Roman"/>
                <w:sz w:val="24"/>
                <w:szCs w:val="24"/>
                <w:lang w:eastAsia="ar-SA"/>
              </w:rPr>
            </w:pPr>
            <w:r w:rsidRPr="00F02D53">
              <w:rPr>
                <w:rFonts w:ascii="Times New Roman" w:eastAsia="Lucida Sans Unicode" w:hAnsi="Times New Roman" w:cs="Times New Roman"/>
                <w:kern w:val="1"/>
                <w:sz w:val="24"/>
                <w:szCs w:val="24"/>
                <w:lang w:eastAsia="ar-SA"/>
              </w:rPr>
              <w:t>18.</w:t>
            </w:r>
          </w:p>
        </w:tc>
        <w:tc>
          <w:tcPr>
            <w:tcW w:w="2824" w:type="dxa"/>
            <w:tcBorders>
              <w:top w:val="single" w:sz="4" w:space="0" w:color="auto"/>
              <w:left w:val="single" w:sz="4" w:space="0" w:color="auto"/>
              <w:bottom w:val="single" w:sz="4" w:space="0" w:color="auto"/>
              <w:right w:val="single" w:sz="4" w:space="0" w:color="auto"/>
            </w:tcBorders>
          </w:tcPr>
          <w:p w14:paraId="3FD0DA6D" w14:textId="77777777" w:rsidR="006A135C" w:rsidRPr="00F02D53" w:rsidRDefault="006A135C" w:rsidP="00CA7B12">
            <w:pPr>
              <w:widowControl w:val="0"/>
              <w:suppressAutoHyphens/>
              <w:spacing w:after="0"/>
              <w:jc w:val="both"/>
              <w:rPr>
                <w:rFonts w:ascii="Times New Roman" w:eastAsia="Lucida Sans Unicode" w:hAnsi="Times New Roman" w:cs="Times New Roman"/>
                <w:kern w:val="1"/>
                <w:sz w:val="24"/>
                <w:szCs w:val="24"/>
                <w:u w:val="single"/>
                <w:lang w:eastAsia="ar-SA"/>
              </w:rPr>
            </w:pPr>
            <w:r w:rsidRPr="00F02D53">
              <w:rPr>
                <w:rFonts w:ascii="Times New Roman" w:eastAsia="Lucida Sans Unicode" w:hAnsi="Times New Roman" w:cs="Times New Roman"/>
                <w:kern w:val="1"/>
                <w:sz w:val="24"/>
                <w:szCs w:val="24"/>
                <w:lang w:eastAsia="ar-SA"/>
              </w:rPr>
              <w:t xml:space="preserve">Techniniai, kokybiniai (estetiniai, komforto, energinio naudingumo, </w:t>
            </w:r>
            <w:r w:rsidRPr="00F02D53">
              <w:rPr>
                <w:rFonts w:ascii="Times New Roman" w:eastAsia="Lucida Sans Unicode" w:hAnsi="Times New Roman" w:cs="Times New Roman"/>
                <w:kern w:val="1"/>
                <w:sz w:val="24"/>
                <w:szCs w:val="24"/>
                <w:lang w:eastAsia="ar-SA"/>
              </w:rPr>
              <w:lastRenderedPageBreak/>
              <w:t>triukšmo lygio ir t.t.) reikalavimai pagal statinio projekto sprendinių dalis</w:t>
            </w:r>
          </w:p>
        </w:tc>
        <w:tc>
          <w:tcPr>
            <w:tcW w:w="6408" w:type="dxa"/>
            <w:tcBorders>
              <w:top w:val="single" w:sz="4" w:space="0" w:color="auto"/>
              <w:left w:val="single" w:sz="4" w:space="0" w:color="auto"/>
              <w:bottom w:val="single" w:sz="4" w:space="0" w:color="auto"/>
              <w:right w:val="single" w:sz="4" w:space="0" w:color="auto"/>
            </w:tcBorders>
          </w:tcPr>
          <w:p w14:paraId="4A585140" w14:textId="77777777" w:rsidR="006A135C" w:rsidRDefault="006A135C" w:rsidP="007F7025">
            <w:pPr>
              <w:pStyle w:val="Sraopastraipa"/>
              <w:widowControl w:val="0"/>
              <w:numPr>
                <w:ilvl w:val="0"/>
                <w:numId w:val="29"/>
              </w:numPr>
              <w:suppressAutoHyphens/>
              <w:spacing w:after="0"/>
              <w:jc w:val="both"/>
              <w:rPr>
                <w:rFonts w:ascii="Times New Roman" w:eastAsia="Lucida Sans Unicode" w:hAnsi="Times New Roman" w:cs="Times New Roman"/>
                <w:kern w:val="1"/>
                <w:sz w:val="24"/>
                <w:szCs w:val="24"/>
                <w:lang w:eastAsia="ar-SA"/>
              </w:rPr>
            </w:pPr>
            <w:r w:rsidRPr="00F02D53">
              <w:rPr>
                <w:rFonts w:ascii="Times New Roman" w:eastAsia="Lucida Sans Unicode" w:hAnsi="Times New Roman" w:cs="Times New Roman"/>
                <w:kern w:val="1"/>
                <w:sz w:val="24"/>
                <w:szCs w:val="24"/>
                <w:lang w:eastAsia="ar-SA"/>
              </w:rPr>
              <w:lastRenderedPageBreak/>
              <w:t xml:space="preserve">numatyti pėsčiųjų-dviračių taką </w:t>
            </w:r>
            <w:r>
              <w:rPr>
                <w:rFonts w:ascii="Times New Roman" w:eastAsia="Lucida Sans Unicode" w:hAnsi="Times New Roman" w:cs="Times New Roman"/>
                <w:kern w:val="1"/>
                <w:sz w:val="24"/>
                <w:szCs w:val="24"/>
                <w:lang w:eastAsia="ar-SA"/>
              </w:rPr>
              <w:t>2,5 m</w:t>
            </w:r>
            <w:r w:rsidRPr="00F02D53">
              <w:rPr>
                <w:rFonts w:ascii="Times New Roman" w:eastAsia="Lucida Sans Unicode" w:hAnsi="Times New Roman" w:cs="Times New Roman"/>
                <w:kern w:val="1"/>
                <w:sz w:val="24"/>
                <w:szCs w:val="24"/>
                <w:lang w:eastAsia="ar-SA"/>
              </w:rPr>
              <w:t xml:space="preserve"> pločio, iki 1000 m ilgio </w:t>
            </w:r>
            <w:proofErr w:type="spellStart"/>
            <w:r w:rsidRPr="00F02D53">
              <w:rPr>
                <w:rFonts w:ascii="Times New Roman" w:eastAsia="Lucida Sans Unicode" w:hAnsi="Times New Roman" w:cs="Times New Roman"/>
                <w:kern w:val="1"/>
                <w:sz w:val="24"/>
                <w:szCs w:val="24"/>
                <w:lang w:eastAsia="ar-SA"/>
              </w:rPr>
              <w:t>asfalbetonio</w:t>
            </w:r>
            <w:proofErr w:type="spellEnd"/>
            <w:r w:rsidRPr="00F02D53">
              <w:rPr>
                <w:rFonts w:ascii="Times New Roman" w:eastAsia="Lucida Sans Unicode" w:hAnsi="Times New Roman" w:cs="Times New Roman"/>
                <w:kern w:val="1"/>
                <w:sz w:val="24"/>
                <w:szCs w:val="24"/>
                <w:lang w:eastAsia="ar-SA"/>
              </w:rPr>
              <w:t xml:space="preserve"> danga</w:t>
            </w:r>
            <w:r>
              <w:rPr>
                <w:rFonts w:ascii="Times New Roman" w:eastAsia="Lucida Sans Unicode" w:hAnsi="Times New Roman" w:cs="Times New Roman"/>
                <w:kern w:val="1"/>
                <w:sz w:val="24"/>
                <w:szCs w:val="24"/>
                <w:lang w:eastAsia="ar-SA"/>
              </w:rPr>
              <w:t xml:space="preserve">. Projektuojamas pėsčiųjų-dviračių takas turi atitikti universalaus dizaino principus ir būti pilnai </w:t>
            </w:r>
            <w:r>
              <w:rPr>
                <w:rFonts w:ascii="Times New Roman" w:eastAsia="Lucida Sans Unicode" w:hAnsi="Times New Roman" w:cs="Times New Roman"/>
                <w:kern w:val="1"/>
                <w:sz w:val="24"/>
                <w:szCs w:val="24"/>
                <w:lang w:eastAsia="ar-SA"/>
              </w:rPr>
              <w:lastRenderedPageBreak/>
              <w:t>pritaikytas žmonėms su negalia;</w:t>
            </w:r>
          </w:p>
          <w:p w14:paraId="3931F34B" w14:textId="77777777" w:rsidR="006A135C" w:rsidRDefault="006A135C" w:rsidP="007F7025">
            <w:pPr>
              <w:pStyle w:val="Sraopastraipa"/>
              <w:widowControl w:val="0"/>
              <w:numPr>
                <w:ilvl w:val="0"/>
                <w:numId w:val="29"/>
              </w:numPr>
              <w:suppressAutoHyphens/>
              <w:spacing w:after="0"/>
              <w:jc w:val="both"/>
              <w:rPr>
                <w:rFonts w:ascii="Times New Roman" w:eastAsia="Lucida Sans Unicode" w:hAnsi="Times New Roman" w:cs="Times New Roman"/>
                <w:kern w:val="1"/>
                <w:sz w:val="24"/>
                <w:szCs w:val="24"/>
                <w:lang w:eastAsia="ar-SA"/>
              </w:rPr>
            </w:pPr>
            <w:r>
              <w:rPr>
                <w:rFonts w:ascii="Times New Roman" w:eastAsia="Lucida Sans Unicode" w:hAnsi="Times New Roman" w:cs="Times New Roman"/>
                <w:kern w:val="1"/>
                <w:sz w:val="24"/>
                <w:szCs w:val="24"/>
                <w:lang w:eastAsia="ar-SA"/>
              </w:rPr>
              <w:t>numatyti mažąją architektūrą;</w:t>
            </w:r>
          </w:p>
          <w:p w14:paraId="4C4F656D" w14:textId="77777777" w:rsidR="006A135C" w:rsidRPr="007270EB" w:rsidRDefault="006A135C" w:rsidP="007F7025">
            <w:pPr>
              <w:pStyle w:val="Sraopastraipa"/>
              <w:numPr>
                <w:ilvl w:val="0"/>
                <w:numId w:val="29"/>
              </w:numPr>
              <w:spacing w:line="259" w:lineRule="auto"/>
              <w:jc w:val="both"/>
              <w:rPr>
                <w:rFonts w:ascii="Times New Roman" w:eastAsia="Lucida Sans Unicode" w:hAnsi="Times New Roman" w:cs="Times New Roman"/>
                <w:kern w:val="1"/>
                <w:sz w:val="24"/>
                <w:szCs w:val="24"/>
                <w:lang w:eastAsia="ar-SA"/>
              </w:rPr>
            </w:pPr>
            <w:r w:rsidRPr="007270EB">
              <w:rPr>
                <w:rFonts w:ascii="Times New Roman" w:eastAsia="Lucida Sans Unicode" w:hAnsi="Times New Roman" w:cs="Times New Roman"/>
                <w:kern w:val="1"/>
                <w:sz w:val="24"/>
                <w:szCs w:val="24"/>
                <w:lang w:eastAsia="ar-SA"/>
              </w:rPr>
              <w:t>numatyti į darbų zoną patenkančių menkaverčių krūmų ir medžių šalinimą, bei naujų želdinių sodinimą. Jei planuojami statybos, infrastruktūros ar kraštovaizdžio tvarkymo darbai reikalauja sveikų medžių šalinimą  – atlikti želdynų tyrimus.</w:t>
            </w:r>
          </w:p>
          <w:p w14:paraId="1CF2F6FE" w14:textId="77777777" w:rsidR="006A135C" w:rsidRPr="00F02D53" w:rsidRDefault="006A135C" w:rsidP="007F7025">
            <w:pPr>
              <w:pStyle w:val="Sraopastraipa"/>
              <w:widowControl w:val="0"/>
              <w:numPr>
                <w:ilvl w:val="0"/>
                <w:numId w:val="29"/>
              </w:numPr>
              <w:suppressAutoHyphens/>
              <w:spacing w:after="0"/>
              <w:jc w:val="both"/>
              <w:rPr>
                <w:rFonts w:ascii="Times New Roman" w:eastAsia="Lucida Sans Unicode" w:hAnsi="Times New Roman" w:cs="Times New Roman"/>
                <w:kern w:val="1"/>
                <w:sz w:val="24"/>
                <w:szCs w:val="24"/>
                <w:lang w:eastAsia="ar-SA"/>
              </w:rPr>
            </w:pPr>
            <w:r w:rsidRPr="00F02D53">
              <w:rPr>
                <w:rFonts w:ascii="Times New Roman" w:eastAsia="Lucida Sans Unicode" w:hAnsi="Times New Roman" w:cs="Times New Roman"/>
                <w:kern w:val="1"/>
                <w:sz w:val="24"/>
                <w:szCs w:val="24"/>
                <w:lang w:eastAsia="ar-SA"/>
              </w:rPr>
              <w:t>esant poreikiui reikia numatyti kitus aplinkos tvarkymo darbus;</w:t>
            </w:r>
          </w:p>
          <w:p w14:paraId="2FFA336F" w14:textId="77777777" w:rsidR="006A135C" w:rsidRPr="00F02D53" w:rsidRDefault="006A135C" w:rsidP="007F7025">
            <w:pPr>
              <w:pStyle w:val="Sraopastraipa"/>
              <w:widowControl w:val="0"/>
              <w:numPr>
                <w:ilvl w:val="0"/>
                <w:numId w:val="29"/>
              </w:numPr>
              <w:suppressAutoHyphens/>
              <w:spacing w:after="0"/>
              <w:jc w:val="both"/>
              <w:rPr>
                <w:rFonts w:ascii="Times New Roman" w:eastAsia="Lucida Sans Unicode" w:hAnsi="Times New Roman" w:cs="Times New Roman"/>
                <w:kern w:val="1"/>
                <w:sz w:val="24"/>
                <w:szCs w:val="24"/>
                <w:lang w:eastAsia="ar-SA"/>
              </w:rPr>
            </w:pPr>
            <w:r w:rsidRPr="00F02D53">
              <w:rPr>
                <w:rFonts w:ascii="Times New Roman" w:eastAsia="Lucida Sans Unicode" w:hAnsi="Times New Roman" w:cs="Times New Roman"/>
                <w:kern w:val="1"/>
                <w:sz w:val="24"/>
                <w:szCs w:val="24"/>
                <w:lang w:eastAsia="ar-SA"/>
              </w:rPr>
              <w:t>numatyti darbų vykdymo zonos sutvarkymą pagal privalomų normatyvinių dokumentų reikalavimus;</w:t>
            </w:r>
          </w:p>
          <w:p w14:paraId="2C93F5E7" w14:textId="77777777" w:rsidR="006A135C" w:rsidRPr="007270EB" w:rsidRDefault="006A135C" w:rsidP="007F7025">
            <w:pPr>
              <w:pStyle w:val="Sraopastraipa"/>
              <w:widowControl w:val="0"/>
              <w:numPr>
                <w:ilvl w:val="0"/>
                <w:numId w:val="29"/>
              </w:numPr>
              <w:suppressAutoHyphens/>
              <w:spacing w:after="0"/>
              <w:jc w:val="both"/>
              <w:rPr>
                <w:rFonts w:ascii="Times New Roman" w:eastAsia="Lucida Sans Unicode" w:hAnsi="Times New Roman" w:cs="Times New Roman"/>
                <w:kern w:val="1"/>
                <w:sz w:val="24"/>
                <w:szCs w:val="24"/>
                <w:lang w:eastAsia="ar-SA"/>
              </w:rPr>
            </w:pPr>
            <w:r w:rsidRPr="00F02D53">
              <w:rPr>
                <w:rFonts w:ascii="Times New Roman" w:eastAsia="Lucida Sans Unicode" w:hAnsi="Times New Roman" w:cs="Times New Roman"/>
                <w:kern w:val="1"/>
                <w:sz w:val="24"/>
                <w:szCs w:val="24"/>
                <w:lang w:eastAsia="ar-SA"/>
              </w:rPr>
              <w:t>visus sprendinius tikslinti projektavimo metu ir suderinti su užsakovu;</w:t>
            </w:r>
          </w:p>
        </w:tc>
      </w:tr>
      <w:tr w:rsidR="006A135C" w:rsidRPr="00F02D53" w14:paraId="659A7009" w14:textId="77777777" w:rsidTr="006A135C">
        <w:trPr>
          <w:trHeight w:val="20"/>
        </w:trPr>
        <w:tc>
          <w:tcPr>
            <w:tcW w:w="828" w:type="dxa"/>
            <w:tcBorders>
              <w:top w:val="single" w:sz="4" w:space="0" w:color="auto"/>
              <w:left w:val="single" w:sz="4" w:space="0" w:color="auto"/>
              <w:bottom w:val="single" w:sz="4" w:space="0" w:color="auto"/>
              <w:right w:val="single" w:sz="4" w:space="0" w:color="auto"/>
            </w:tcBorders>
            <w:hideMark/>
          </w:tcPr>
          <w:p w14:paraId="0C07D435" w14:textId="77777777" w:rsidR="006A135C" w:rsidRPr="00F02D53" w:rsidRDefault="006A135C" w:rsidP="00CA7B12">
            <w:pPr>
              <w:widowControl w:val="0"/>
              <w:suppressAutoHyphens/>
              <w:spacing w:after="0"/>
              <w:jc w:val="both"/>
              <w:rPr>
                <w:rFonts w:ascii="Times New Roman" w:eastAsia="Lucida Sans Unicode" w:hAnsi="Times New Roman" w:cs="Times New Roman"/>
                <w:kern w:val="1"/>
                <w:sz w:val="24"/>
                <w:szCs w:val="24"/>
                <w:lang w:eastAsia="ar-SA"/>
              </w:rPr>
            </w:pPr>
            <w:r w:rsidRPr="00F02D53">
              <w:rPr>
                <w:rFonts w:ascii="Times New Roman" w:eastAsia="Lucida Sans Unicode" w:hAnsi="Times New Roman" w:cs="Times New Roman"/>
                <w:kern w:val="1"/>
                <w:sz w:val="24"/>
                <w:szCs w:val="24"/>
                <w:lang w:eastAsia="ar-SA"/>
              </w:rPr>
              <w:lastRenderedPageBreak/>
              <w:t>19.</w:t>
            </w:r>
          </w:p>
        </w:tc>
        <w:tc>
          <w:tcPr>
            <w:tcW w:w="2824" w:type="dxa"/>
            <w:tcBorders>
              <w:top w:val="single" w:sz="4" w:space="0" w:color="auto"/>
              <w:left w:val="single" w:sz="4" w:space="0" w:color="auto"/>
              <w:bottom w:val="single" w:sz="4" w:space="0" w:color="auto"/>
              <w:right w:val="single" w:sz="4" w:space="0" w:color="auto"/>
            </w:tcBorders>
            <w:hideMark/>
          </w:tcPr>
          <w:p w14:paraId="2364A788" w14:textId="77777777" w:rsidR="006A135C" w:rsidRPr="00F02D53" w:rsidRDefault="006A135C" w:rsidP="00CA7B12">
            <w:pPr>
              <w:widowControl w:val="0"/>
              <w:suppressAutoHyphens/>
              <w:spacing w:after="0"/>
              <w:jc w:val="both"/>
              <w:rPr>
                <w:rFonts w:ascii="Times New Roman" w:eastAsia="Lucida Sans Unicode" w:hAnsi="Times New Roman" w:cs="Times New Roman"/>
                <w:kern w:val="1"/>
                <w:sz w:val="24"/>
                <w:szCs w:val="24"/>
                <w:u w:val="single"/>
                <w:lang w:eastAsia="ar-SA"/>
              </w:rPr>
            </w:pPr>
            <w:r w:rsidRPr="00F02D53">
              <w:rPr>
                <w:rFonts w:ascii="Times New Roman" w:eastAsia="Lucida Sans Unicode" w:hAnsi="Times New Roman" w:cs="Times New Roman"/>
                <w:kern w:val="1"/>
                <w:sz w:val="24"/>
                <w:szCs w:val="24"/>
                <w:lang w:eastAsia="ar-SA"/>
              </w:rPr>
              <w:t>Nurodymai sprendinių derinimui, jų pritarimui ir pan.</w:t>
            </w:r>
          </w:p>
        </w:tc>
        <w:tc>
          <w:tcPr>
            <w:tcW w:w="6408" w:type="dxa"/>
            <w:tcBorders>
              <w:top w:val="single" w:sz="4" w:space="0" w:color="auto"/>
              <w:left w:val="single" w:sz="4" w:space="0" w:color="auto"/>
              <w:bottom w:val="single" w:sz="4" w:space="0" w:color="auto"/>
              <w:right w:val="single" w:sz="4" w:space="0" w:color="auto"/>
            </w:tcBorders>
            <w:hideMark/>
          </w:tcPr>
          <w:p w14:paraId="677BE1AC" w14:textId="77777777" w:rsidR="006A135C" w:rsidRPr="00F02D53" w:rsidRDefault="006A135C" w:rsidP="00CA7B12">
            <w:pPr>
              <w:autoSpaceDE w:val="0"/>
              <w:autoSpaceDN w:val="0"/>
              <w:adjustRightInd w:val="0"/>
              <w:spacing w:after="0"/>
              <w:jc w:val="both"/>
              <w:rPr>
                <w:rFonts w:ascii="Times New Roman" w:eastAsia="Calibri" w:hAnsi="Times New Roman" w:cs="Times New Roman"/>
                <w:color w:val="000000"/>
                <w:sz w:val="24"/>
                <w:szCs w:val="24"/>
              </w:rPr>
            </w:pPr>
            <w:r w:rsidRPr="00F02D53">
              <w:rPr>
                <w:rFonts w:ascii="Times New Roman" w:eastAsia="Calibri" w:hAnsi="Times New Roman" w:cs="Times New Roman"/>
                <w:color w:val="000000"/>
                <w:sz w:val="24"/>
                <w:szCs w:val="24"/>
              </w:rPr>
              <w:t>- projekto sprendinius, medžiagų, įrenginių ir statybos produktų technines specifikacijas ir technologijas suderinti su užsakovu;</w:t>
            </w:r>
          </w:p>
          <w:p w14:paraId="168D7873" w14:textId="77777777" w:rsidR="006A135C" w:rsidRPr="00F02D53" w:rsidRDefault="006A135C" w:rsidP="00CA7B12">
            <w:pPr>
              <w:autoSpaceDE w:val="0"/>
              <w:autoSpaceDN w:val="0"/>
              <w:adjustRightInd w:val="0"/>
              <w:spacing w:after="0"/>
              <w:jc w:val="both"/>
              <w:rPr>
                <w:rFonts w:ascii="Times New Roman" w:eastAsia="Calibri" w:hAnsi="Times New Roman" w:cs="Times New Roman"/>
                <w:color w:val="000000"/>
                <w:sz w:val="24"/>
                <w:szCs w:val="24"/>
              </w:rPr>
            </w:pPr>
            <w:r w:rsidRPr="00F02D53">
              <w:rPr>
                <w:rFonts w:ascii="Times New Roman" w:eastAsia="Calibri" w:hAnsi="Times New Roman" w:cs="Times New Roman"/>
                <w:color w:val="000000"/>
                <w:sz w:val="24"/>
                <w:szCs w:val="24"/>
              </w:rPr>
              <w:t>- projektą derinti su kitomis valstybinės priežiūros institucijomis, viešinti ir pristatyti visuomenei kaip to reikalauja įstatymai, kiti teisės aktai;</w:t>
            </w:r>
          </w:p>
          <w:p w14:paraId="4C529C02" w14:textId="77777777" w:rsidR="006A135C" w:rsidRPr="00F02D53" w:rsidRDefault="006A135C" w:rsidP="00CA7B12">
            <w:pPr>
              <w:autoSpaceDE w:val="0"/>
              <w:autoSpaceDN w:val="0"/>
              <w:adjustRightInd w:val="0"/>
              <w:spacing w:after="0"/>
              <w:jc w:val="both"/>
              <w:rPr>
                <w:rFonts w:ascii="Times New Roman" w:eastAsia="Calibri" w:hAnsi="Times New Roman" w:cs="Times New Roman"/>
                <w:color w:val="000000"/>
                <w:sz w:val="24"/>
                <w:szCs w:val="24"/>
              </w:rPr>
            </w:pPr>
            <w:r w:rsidRPr="00F02D53">
              <w:rPr>
                <w:rFonts w:ascii="Times New Roman" w:eastAsia="Calibri" w:hAnsi="Times New Roman" w:cs="Times New Roman"/>
                <w:color w:val="000000"/>
                <w:sz w:val="24"/>
                <w:szCs w:val="24"/>
              </w:rPr>
              <w:t>- bet koks projektinių sprendinių keitimas, papildymas ar taisymas privalo būti suderintas su užsakovu, įformintas teisės aktų nustatyta tvarka;</w:t>
            </w:r>
          </w:p>
          <w:p w14:paraId="1837D677" w14:textId="77777777" w:rsidR="006A135C" w:rsidRPr="00F02D53" w:rsidRDefault="006A135C" w:rsidP="00CA7B12">
            <w:pPr>
              <w:autoSpaceDE w:val="0"/>
              <w:autoSpaceDN w:val="0"/>
              <w:adjustRightInd w:val="0"/>
              <w:spacing w:after="0"/>
              <w:jc w:val="both"/>
              <w:rPr>
                <w:rFonts w:ascii="Times New Roman" w:eastAsia="Calibri" w:hAnsi="Times New Roman" w:cs="Times New Roman"/>
                <w:color w:val="000000"/>
                <w:sz w:val="24"/>
                <w:szCs w:val="24"/>
              </w:rPr>
            </w:pPr>
            <w:r w:rsidRPr="00F02D53">
              <w:rPr>
                <w:rFonts w:ascii="Times New Roman" w:eastAsia="Calibri" w:hAnsi="Times New Roman" w:cs="Times New Roman"/>
                <w:color w:val="000000"/>
                <w:sz w:val="24"/>
                <w:szCs w:val="24"/>
              </w:rPr>
              <w:t>- esant poreikiui (bet ne rečiau kaip 1 kartą į mėnesį), susitikimai Raseinių rajono savivaldybės administracijos pastate, projektavimo eigos aptarimui. Suderinus galimi nuotoliniai susitikimai;</w:t>
            </w:r>
          </w:p>
          <w:p w14:paraId="312B4FA0" w14:textId="77777777" w:rsidR="006A135C" w:rsidRPr="00F02D53" w:rsidRDefault="006A135C" w:rsidP="00CA7B12">
            <w:pPr>
              <w:autoSpaceDE w:val="0"/>
              <w:autoSpaceDN w:val="0"/>
              <w:adjustRightInd w:val="0"/>
              <w:spacing w:after="0"/>
              <w:jc w:val="both"/>
              <w:rPr>
                <w:rFonts w:ascii="Times New Roman" w:eastAsia="Calibri" w:hAnsi="Times New Roman" w:cs="Times New Roman"/>
                <w:color w:val="000000"/>
                <w:sz w:val="24"/>
                <w:szCs w:val="24"/>
              </w:rPr>
            </w:pPr>
            <w:r w:rsidRPr="00F02D53">
              <w:rPr>
                <w:rFonts w:ascii="Times New Roman" w:eastAsia="Calibri" w:hAnsi="Times New Roman" w:cs="Times New Roman"/>
                <w:color w:val="000000"/>
                <w:sz w:val="24"/>
                <w:szCs w:val="24"/>
              </w:rPr>
              <w:t>- gauti užsakovo pritarimą projekte numatytiems sprendiniams ir projekto tvirtinimą – vadovaujantis</w:t>
            </w:r>
            <w:r>
              <w:rPr>
                <w:rFonts w:ascii="Times New Roman" w:eastAsia="Calibri" w:hAnsi="Times New Roman" w:cs="Times New Roman"/>
                <w:color w:val="000000"/>
                <w:sz w:val="24"/>
                <w:szCs w:val="24"/>
              </w:rPr>
              <w:t xml:space="preserve"> statybos techniniu reglamentu</w:t>
            </w:r>
            <w:r w:rsidRPr="00F02D53">
              <w:rPr>
                <w:rFonts w:ascii="Times New Roman" w:eastAsia="Calibri" w:hAnsi="Times New Roman" w:cs="Times New Roman"/>
                <w:color w:val="000000"/>
                <w:sz w:val="24"/>
                <w:szCs w:val="24"/>
              </w:rPr>
              <w:t xml:space="preserve"> STR 1.04.04:2017 „Statinio projektavimas, projekto ekspertizė“.</w:t>
            </w:r>
          </w:p>
        </w:tc>
      </w:tr>
      <w:tr w:rsidR="006A135C" w:rsidRPr="00F02D53" w14:paraId="55EB504F" w14:textId="77777777" w:rsidTr="006A135C">
        <w:trPr>
          <w:trHeight w:val="20"/>
        </w:trPr>
        <w:tc>
          <w:tcPr>
            <w:tcW w:w="828" w:type="dxa"/>
            <w:tcBorders>
              <w:top w:val="single" w:sz="4" w:space="0" w:color="auto"/>
              <w:left w:val="single" w:sz="4" w:space="0" w:color="auto"/>
              <w:bottom w:val="single" w:sz="4" w:space="0" w:color="auto"/>
              <w:right w:val="single" w:sz="4" w:space="0" w:color="auto"/>
            </w:tcBorders>
          </w:tcPr>
          <w:p w14:paraId="70C8EAF9" w14:textId="77777777" w:rsidR="006A135C" w:rsidRPr="00F02D53" w:rsidRDefault="006A135C" w:rsidP="00CA7B12">
            <w:pPr>
              <w:widowControl w:val="0"/>
              <w:suppressAutoHyphens/>
              <w:spacing w:after="0"/>
              <w:jc w:val="both"/>
              <w:rPr>
                <w:rFonts w:ascii="Times New Roman" w:eastAsia="Lucida Sans Unicode" w:hAnsi="Times New Roman" w:cs="Times New Roman"/>
                <w:kern w:val="1"/>
                <w:sz w:val="24"/>
                <w:szCs w:val="24"/>
                <w:lang w:eastAsia="ar-SA"/>
              </w:rPr>
            </w:pPr>
            <w:r w:rsidRPr="00F02D53">
              <w:rPr>
                <w:rFonts w:ascii="Times New Roman" w:eastAsia="Lucida Sans Unicode" w:hAnsi="Times New Roman" w:cs="Times New Roman"/>
                <w:kern w:val="1"/>
                <w:sz w:val="24"/>
                <w:szCs w:val="24"/>
                <w:lang w:eastAsia="ar-SA"/>
              </w:rPr>
              <w:t>20.</w:t>
            </w:r>
          </w:p>
        </w:tc>
        <w:tc>
          <w:tcPr>
            <w:tcW w:w="2824" w:type="dxa"/>
            <w:tcBorders>
              <w:top w:val="single" w:sz="4" w:space="0" w:color="auto"/>
              <w:left w:val="single" w:sz="4" w:space="0" w:color="auto"/>
              <w:bottom w:val="single" w:sz="4" w:space="0" w:color="auto"/>
              <w:right w:val="single" w:sz="4" w:space="0" w:color="auto"/>
            </w:tcBorders>
          </w:tcPr>
          <w:p w14:paraId="66EB4D43" w14:textId="77777777" w:rsidR="006A135C" w:rsidRPr="00F02D53" w:rsidRDefault="006A135C" w:rsidP="00CA7B12">
            <w:pPr>
              <w:widowControl w:val="0"/>
              <w:suppressAutoHyphens/>
              <w:spacing w:after="0"/>
              <w:jc w:val="both"/>
              <w:rPr>
                <w:rFonts w:ascii="Times New Roman" w:eastAsia="Lucida Sans Unicode" w:hAnsi="Times New Roman" w:cs="Times New Roman"/>
                <w:kern w:val="1"/>
                <w:sz w:val="24"/>
                <w:szCs w:val="24"/>
                <w:lang w:eastAsia="ar-SA"/>
              </w:rPr>
            </w:pPr>
            <w:r w:rsidRPr="00F02D53">
              <w:rPr>
                <w:rFonts w:ascii="Times New Roman" w:eastAsia="Lucida Sans Unicode" w:hAnsi="Times New Roman" w:cs="Times New Roman"/>
                <w:kern w:val="1"/>
                <w:sz w:val="24"/>
                <w:szCs w:val="24"/>
                <w:lang w:eastAsia="ar-SA"/>
              </w:rPr>
              <w:t>Pageidaujami ekonominiai rodikliai</w:t>
            </w:r>
          </w:p>
        </w:tc>
        <w:tc>
          <w:tcPr>
            <w:tcW w:w="6408" w:type="dxa"/>
            <w:tcBorders>
              <w:top w:val="single" w:sz="4" w:space="0" w:color="auto"/>
              <w:left w:val="single" w:sz="4" w:space="0" w:color="auto"/>
              <w:bottom w:val="single" w:sz="4" w:space="0" w:color="auto"/>
              <w:right w:val="single" w:sz="4" w:space="0" w:color="auto"/>
            </w:tcBorders>
          </w:tcPr>
          <w:p w14:paraId="6BFFF873" w14:textId="77777777" w:rsidR="006A135C" w:rsidRPr="00F02D53" w:rsidRDefault="006A135C" w:rsidP="00CA7B12">
            <w:pPr>
              <w:widowControl w:val="0"/>
              <w:suppressAutoHyphens/>
              <w:spacing w:after="0"/>
              <w:jc w:val="both"/>
              <w:rPr>
                <w:rFonts w:ascii="Times New Roman" w:eastAsia="Lucida Sans Unicode" w:hAnsi="Times New Roman" w:cs="Times New Roman"/>
                <w:iCs/>
                <w:sz w:val="24"/>
                <w:szCs w:val="24"/>
                <w:lang w:eastAsia="lt-LT"/>
              </w:rPr>
            </w:pPr>
            <w:r w:rsidRPr="00F02D53">
              <w:rPr>
                <w:rFonts w:ascii="Times New Roman" w:eastAsia="Lucida Sans Unicode" w:hAnsi="Times New Roman" w:cs="Times New Roman"/>
                <w:iCs/>
                <w:sz w:val="24"/>
                <w:szCs w:val="24"/>
                <w:lang w:eastAsia="lt-LT"/>
              </w:rPr>
              <w:t>Projektas turėtų skatinti Raseinių miesto socialinį ir kultūrinį augimą, didinant jo patrauklumą turistams, stiprinant vietos bendruomenę ir minimaliai veikiant aplinką.</w:t>
            </w:r>
            <w:r>
              <w:rPr>
                <w:rFonts w:ascii="Times New Roman" w:eastAsia="Lucida Sans Unicode" w:hAnsi="Times New Roman" w:cs="Times New Roman"/>
                <w:iCs/>
                <w:sz w:val="24"/>
                <w:szCs w:val="24"/>
                <w:lang w:eastAsia="lt-LT"/>
              </w:rPr>
              <w:t xml:space="preserve"> Taip pat turėtų didinti turistų skaičių, kurie atvyksta apžvelgti ir pasigrožėti esančiu </w:t>
            </w:r>
            <w:proofErr w:type="spellStart"/>
            <w:r>
              <w:rPr>
                <w:rFonts w:ascii="Times New Roman" w:eastAsia="Lucida Sans Unicode" w:hAnsi="Times New Roman" w:cs="Times New Roman"/>
                <w:iCs/>
                <w:sz w:val="24"/>
                <w:szCs w:val="24"/>
                <w:lang w:eastAsia="lt-LT"/>
              </w:rPr>
              <w:t>Prabaudos</w:t>
            </w:r>
            <w:proofErr w:type="spellEnd"/>
            <w:r>
              <w:rPr>
                <w:rFonts w:ascii="Times New Roman" w:eastAsia="Lucida Sans Unicode" w:hAnsi="Times New Roman" w:cs="Times New Roman"/>
                <w:iCs/>
                <w:sz w:val="24"/>
                <w:szCs w:val="24"/>
                <w:lang w:eastAsia="lt-LT"/>
              </w:rPr>
              <w:t xml:space="preserve"> piliakalniu. </w:t>
            </w:r>
          </w:p>
        </w:tc>
      </w:tr>
      <w:tr w:rsidR="006A135C" w:rsidRPr="00F02D53" w14:paraId="3AED4304" w14:textId="77777777" w:rsidTr="006A135C">
        <w:trPr>
          <w:trHeight w:val="20"/>
        </w:trPr>
        <w:tc>
          <w:tcPr>
            <w:tcW w:w="828" w:type="dxa"/>
            <w:tcBorders>
              <w:top w:val="single" w:sz="4" w:space="0" w:color="auto"/>
              <w:left w:val="single" w:sz="4" w:space="0" w:color="auto"/>
              <w:bottom w:val="single" w:sz="4" w:space="0" w:color="auto"/>
              <w:right w:val="single" w:sz="4" w:space="0" w:color="auto"/>
            </w:tcBorders>
            <w:hideMark/>
          </w:tcPr>
          <w:p w14:paraId="3F74BC58" w14:textId="77777777" w:rsidR="006A135C" w:rsidRPr="00F02D53" w:rsidRDefault="006A135C" w:rsidP="00CA7B12">
            <w:pPr>
              <w:widowControl w:val="0"/>
              <w:suppressAutoHyphens/>
              <w:spacing w:after="0"/>
              <w:jc w:val="both"/>
              <w:rPr>
                <w:rFonts w:ascii="Times New Roman" w:eastAsia="Lucida Sans Unicode" w:hAnsi="Times New Roman" w:cs="Times New Roman"/>
                <w:kern w:val="1"/>
                <w:sz w:val="24"/>
                <w:szCs w:val="24"/>
                <w:lang w:eastAsia="ar-SA"/>
              </w:rPr>
            </w:pPr>
            <w:r w:rsidRPr="00F02D53">
              <w:rPr>
                <w:rFonts w:ascii="Times New Roman" w:eastAsia="Lucida Sans Unicode" w:hAnsi="Times New Roman" w:cs="Times New Roman"/>
                <w:kern w:val="1"/>
                <w:sz w:val="24"/>
                <w:szCs w:val="24"/>
                <w:lang w:eastAsia="ar-SA"/>
              </w:rPr>
              <w:t>21.</w:t>
            </w:r>
          </w:p>
        </w:tc>
        <w:tc>
          <w:tcPr>
            <w:tcW w:w="2824" w:type="dxa"/>
            <w:tcBorders>
              <w:top w:val="single" w:sz="4" w:space="0" w:color="auto"/>
              <w:left w:val="single" w:sz="4" w:space="0" w:color="auto"/>
              <w:bottom w:val="single" w:sz="4" w:space="0" w:color="auto"/>
              <w:right w:val="single" w:sz="4" w:space="0" w:color="auto"/>
            </w:tcBorders>
            <w:hideMark/>
          </w:tcPr>
          <w:p w14:paraId="7C6A470B" w14:textId="77777777" w:rsidR="006A135C" w:rsidRPr="00F02D53" w:rsidRDefault="006A135C" w:rsidP="00CA7B12">
            <w:pPr>
              <w:widowControl w:val="0"/>
              <w:suppressAutoHyphens/>
              <w:spacing w:after="0"/>
              <w:jc w:val="both"/>
              <w:rPr>
                <w:rFonts w:ascii="Times New Roman" w:eastAsia="Lucida Sans Unicode" w:hAnsi="Times New Roman" w:cs="Times New Roman"/>
                <w:kern w:val="1"/>
                <w:sz w:val="24"/>
                <w:szCs w:val="24"/>
                <w:u w:val="single"/>
                <w:lang w:eastAsia="ar-SA"/>
              </w:rPr>
            </w:pPr>
            <w:r w:rsidRPr="00F02D53">
              <w:rPr>
                <w:rFonts w:ascii="Times New Roman" w:eastAsia="Lucida Sans Unicode" w:hAnsi="Times New Roman" w:cs="Times New Roman"/>
                <w:kern w:val="1"/>
                <w:sz w:val="24"/>
                <w:szCs w:val="24"/>
                <w:lang w:eastAsia="ar-SA"/>
              </w:rPr>
              <w:t>Statinio ar statinių grupės projektavimo ir statybos eiliškumas</w:t>
            </w:r>
          </w:p>
        </w:tc>
        <w:tc>
          <w:tcPr>
            <w:tcW w:w="6408" w:type="dxa"/>
            <w:tcBorders>
              <w:top w:val="single" w:sz="4" w:space="0" w:color="auto"/>
              <w:left w:val="single" w:sz="4" w:space="0" w:color="auto"/>
              <w:bottom w:val="single" w:sz="4" w:space="0" w:color="auto"/>
              <w:right w:val="single" w:sz="4" w:space="0" w:color="auto"/>
            </w:tcBorders>
            <w:hideMark/>
          </w:tcPr>
          <w:p w14:paraId="1434715A" w14:textId="77777777" w:rsidR="006A135C" w:rsidRPr="00F02D53" w:rsidRDefault="006A135C" w:rsidP="00CA7B12">
            <w:pPr>
              <w:widowControl w:val="0"/>
              <w:suppressAutoHyphens/>
              <w:spacing w:after="0"/>
              <w:jc w:val="both"/>
              <w:rPr>
                <w:rFonts w:ascii="Times New Roman" w:eastAsia="Lucida Sans Unicode" w:hAnsi="Times New Roman" w:cs="Times New Roman"/>
                <w:kern w:val="1"/>
                <w:sz w:val="24"/>
                <w:szCs w:val="24"/>
                <w:lang w:eastAsia="ar-SA"/>
              </w:rPr>
            </w:pPr>
            <w:r w:rsidRPr="00F02D53">
              <w:rPr>
                <w:rFonts w:ascii="Times New Roman" w:eastAsia="Lucida Sans Unicode" w:hAnsi="Times New Roman" w:cs="Times New Roman"/>
                <w:kern w:val="1"/>
                <w:sz w:val="24"/>
                <w:szCs w:val="24"/>
                <w:lang w:eastAsia="ar-SA"/>
              </w:rPr>
              <w:t>Visų atskirų statinių ar jų dalių statybą numatyta užbaigti vienu metu.</w:t>
            </w:r>
          </w:p>
        </w:tc>
      </w:tr>
      <w:tr w:rsidR="006A135C" w:rsidRPr="00F02D53" w14:paraId="660D7617" w14:textId="77777777" w:rsidTr="006A135C">
        <w:trPr>
          <w:trHeight w:val="20"/>
        </w:trPr>
        <w:tc>
          <w:tcPr>
            <w:tcW w:w="828" w:type="dxa"/>
            <w:tcBorders>
              <w:top w:val="single" w:sz="4" w:space="0" w:color="auto"/>
              <w:left w:val="single" w:sz="4" w:space="0" w:color="auto"/>
              <w:bottom w:val="single" w:sz="4" w:space="0" w:color="auto"/>
              <w:right w:val="single" w:sz="4" w:space="0" w:color="auto"/>
            </w:tcBorders>
          </w:tcPr>
          <w:p w14:paraId="3B30C892" w14:textId="77777777" w:rsidR="006A135C" w:rsidRPr="00F02D53" w:rsidRDefault="006A135C" w:rsidP="00CA7B12">
            <w:pPr>
              <w:widowControl w:val="0"/>
              <w:suppressAutoHyphens/>
              <w:spacing w:after="0"/>
              <w:jc w:val="both"/>
              <w:rPr>
                <w:rFonts w:ascii="Times New Roman" w:eastAsia="Lucida Sans Unicode" w:hAnsi="Times New Roman" w:cs="Times New Roman"/>
                <w:kern w:val="1"/>
                <w:sz w:val="24"/>
                <w:szCs w:val="24"/>
                <w:lang w:eastAsia="ar-SA"/>
              </w:rPr>
            </w:pPr>
            <w:r w:rsidRPr="00F02D53">
              <w:rPr>
                <w:rFonts w:ascii="Times New Roman" w:eastAsia="Lucida Sans Unicode" w:hAnsi="Times New Roman" w:cs="Times New Roman"/>
                <w:kern w:val="1"/>
                <w:sz w:val="24"/>
                <w:szCs w:val="24"/>
                <w:lang w:eastAsia="ar-SA"/>
              </w:rPr>
              <w:t>22.</w:t>
            </w:r>
          </w:p>
        </w:tc>
        <w:tc>
          <w:tcPr>
            <w:tcW w:w="2824" w:type="dxa"/>
            <w:tcBorders>
              <w:top w:val="single" w:sz="4" w:space="0" w:color="auto"/>
              <w:left w:val="single" w:sz="4" w:space="0" w:color="auto"/>
              <w:bottom w:val="single" w:sz="4" w:space="0" w:color="auto"/>
              <w:right w:val="single" w:sz="4" w:space="0" w:color="auto"/>
            </w:tcBorders>
          </w:tcPr>
          <w:p w14:paraId="598B53E4" w14:textId="77777777" w:rsidR="006A135C" w:rsidRPr="00F02D53" w:rsidRDefault="006A135C" w:rsidP="00CA7B12">
            <w:pPr>
              <w:widowControl w:val="0"/>
              <w:suppressAutoHyphens/>
              <w:spacing w:after="0"/>
              <w:jc w:val="both"/>
              <w:rPr>
                <w:rFonts w:ascii="Times New Roman" w:eastAsia="Lucida Sans Unicode" w:hAnsi="Times New Roman" w:cs="Times New Roman"/>
                <w:kern w:val="1"/>
                <w:sz w:val="24"/>
                <w:szCs w:val="24"/>
                <w:lang w:eastAsia="ar-SA"/>
              </w:rPr>
            </w:pPr>
            <w:r w:rsidRPr="00F02D53">
              <w:rPr>
                <w:rFonts w:ascii="Times New Roman" w:eastAsia="Lucida Sans Unicode" w:hAnsi="Times New Roman" w:cs="Times New Roman"/>
                <w:kern w:val="1"/>
                <w:sz w:val="24"/>
                <w:szCs w:val="24"/>
                <w:lang w:eastAsia="ar-SA"/>
              </w:rPr>
              <w:t>Projektavimo procesų valdymas ir automatizacija</w:t>
            </w:r>
          </w:p>
        </w:tc>
        <w:tc>
          <w:tcPr>
            <w:tcW w:w="6408" w:type="dxa"/>
            <w:tcBorders>
              <w:top w:val="single" w:sz="4" w:space="0" w:color="auto"/>
              <w:left w:val="single" w:sz="4" w:space="0" w:color="auto"/>
              <w:bottom w:val="single" w:sz="4" w:space="0" w:color="auto"/>
              <w:right w:val="single" w:sz="4" w:space="0" w:color="auto"/>
            </w:tcBorders>
          </w:tcPr>
          <w:p w14:paraId="511E3D46" w14:textId="77777777" w:rsidR="006A135C" w:rsidRPr="00F02D53" w:rsidRDefault="006A135C" w:rsidP="00CA7B12">
            <w:pPr>
              <w:widowControl w:val="0"/>
              <w:suppressAutoHyphens/>
              <w:spacing w:after="0"/>
              <w:jc w:val="both"/>
              <w:rPr>
                <w:rFonts w:ascii="Times New Roman" w:eastAsia="Lucida Sans Unicode" w:hAnsi="Times New Roman" w:cs="Times New Roman"/>
                <w:iCs/>
                <w:sz w:val="24"/>
                <w:szCs w:val="24"/>
                <w:lang w:eastAsia="lt-LT"/>
              </w:rPr>
            </w:pPr>
            <w:r w:rsidRPr="00F02D53">
              <w:rPr>
                <w:rFonts w:ascii="Times New Roman" w:eastAsia="Lucida Sans Unicode" w:hAnsi="Times New Roman" w:cs="Times New Roman"/>
                <w:iCs/>
                <w:sz w:val="24"/>
                <w:szCs w:val="24"/>
                <w:lang w:eastAsia="lt-LT"/>
              </w:rPr>
              <w:t>Projektavimo procesų valdymas ir automatizacija šiam projektui turėtų užtikrinti efektyvumą, tikslumą ir sklandų darbų koordinavimą. Projektas turėtų būti įgyvendinamas:</w:t>
            </w:r>
          </w:p>
          <w:p w14:paraId="10219268" w14:textId="77777777" w:rsidR="006A135C" w:rsidRPr="00F02D53" w:rsidRDefault="006A135C" w:rsidP="00CA7B12">
            <w:pPr>
              <w:widowControl w:val="0"/>
              <w:suppressAutoHyphens/>
              <w:spacing w:after="0"/>
              <w:jc w:val="both"/>
              <w:rPr>
                <w:rFonts w:ascii="Times New Roman" w:eastAsia="Lucida Sans Unicode" w:hAnsi="Times New Roman" w:cs="Times New Roman"/>
                <w:iCs/>
                <w:sz w:val="24"/>
                <w:szCs w:val="24"/>
                <w:lang w:eastAsia="lt-LT"/>
              </w:rPr>
            </w:pPr>
            <w:r w:rsidRPr="00F02D53">
              <w:rPr>
                <w:rFonts w:ascii="Times New Roman" w:eastAsia="Lucida Sans Unicode" w:hAnsi="Times New Roman" w:cs="Times New Roman"/>
                <w:iCs/>
                <w:sz w:val="24"/>
                <w:szCs w:val="24"/>
                <w:lang w:eastAsia="lt-LT"/>
              </w:rPr>
              <w:t>- laiku ir pagal biudžetą;</w:t>
            </w:r>
          </w:p>
          <w:p w14:paraId="72FA4970" w14:textId="77777777" w:rsidR="006A135C" w:rsidRPr="00F02D53" w:rsidRDefault="006A135C" w:rsidP="00CA7B12">
            <w:pPr>
              <w:widowControl w:val="0"/>
              <w:suppressAutoHyphens/>
              <w:spacing w:after="0"/>
              <w:jc w:val="both"/>
              <w:rPr>
                <w:rFonts w:ascii="Times New Roman" w:eastAsia="Lucida Sans Unicode" w:hAnsi="Times New Roman" w:cs="Times New Roman"/>
                <w:iCs/>
                <w:sz w:val="24"/>
                <w:szCs w:val="24"/>
                <w:lang w:eastAsia="lt-LT"/>
              </w:rPr>
            </w:pPr>
            <w:r w:rsidRPr="00F02D53">
              <w:rPr>
                <w:rFonts w:ascii="Times New Roman" w:eastAsia="Lucida Sans Unicode" w:hAnsi="Times New Roman" w:cs="Times New Roman"/>
                <w:iCs/>
                <w:sz w:val="24"/>
                <w:szCs w:val="24"/>
                <w:lang w:eastAsia="lt-LT"/>
              </w:rPr>
              <w:t>- pateikiant aukštos kokybės sprendimus;</w:t>
            </w:r>
          </w:p>
          <w:p w14:paraId="06E04D98" w14:textId="77777777" w:rsidR="006A135C" w:rsidRPr="00F02D53" w:rsidRDefault="006A135C" w:rsidP="00CA7B12">
            <w:pPr>
              <w:widowControl w:val="0"/>
              <w:suppressAutoHyphens/>
              <w:spacing w:after="0"/>
              <w:jc w:val="both"/>
              <w:rPr>
                <w:rFonts w:ascii="Times New Roman" w:eastAsia="Lucida Sans Unicode" w:hAnsi="Times New Roman" w:cs="Times New Roman"/>
                <w:iCs/>
                <w:sz w:val="24"/>
                <w:szCs w:val="24"/>
                <w:lang w:eastAsia="lt-LT"/>
              </w:rPr>
            </w:pPr>
            <w:r w:rsidRPr="00F02D53">
              <w:rPr>
                <w:rFonts w:ascii="Times New Roman" w:eastAsia="Lucida Sans Unicode" w:hAnsi="Times New Roman" w:cs="Times New Roman"/>
                <w:iCs/>
                <w:sz w:val="24"/>
                <w:szCs w:val="24"/>
                <w:lang w:eastAsia="lt-LT"/>
              </w:rPr>
              <w:t>- minimaliai veikiant aplinką ir maksimaliai įtraukiant bendruomenę bei lankytojus.</w:t>
            </w:r>
          </w:p>
        </w:tc>
      </w:tr>
      <w:tr w:rsidR="006A135C" w:rsidRPr="00F02D53" w14:paraId="2E374CD4" w14:textId="77777777" w:rsidTr="006A135C">
        <w:trPr>
          <w:trHeight w:val="20"/>
        </w:trPr>
        <w:tc>
          <w:tcPr>
            <w:tcW w:w="828" w:type="dxa"/>
            <w:tcBorders>
              <w:top w:val="single" w:sz="4" w:space="0" w:color="auto"/>
              <w:left w:val="single" w:sz="4" w:space="0" w:color="auto"/>
              <w:bottom w:val="single" w:sz="4" w:space="0" w:color="auto"/>
              <w:right w:val="single" w:sz="4" w:space="0" w:color="auto"/>
            </w:tcBorders>
            <w:hideMark/>
          </w:tcPr>
          <w:p w14:paraId="2D784133" w14:textId="77777777" w:rsidR="006A135C" w:rsidRPr="00F02D53" w:rsidRDefault="006A135C" w:rsidP="00CA7B12">
            <w:pPr>
              <w:widowControl w:val="0"/>
              <w:suppressAutoHyphens/>
              <w:spacing w:after="0"/>
              <w:jc w:val="both"/>
              <w:rPr>
                <w:rFonts w:ascii="Times New Roman" w:eastAsia="Lucida Sans Unicode" w:hAnsi="Times New Roman" w:cs="Times New Roman"/>
                <w:kern w:val="1"/>
                <w:sz w:val="24"/>
                <w:szCs w:val="24"/>
                <w:lang w:eastAsia="ar-SA"/>
              </w:rPr>
            </w:pPr>
            <w:r w:rsidRPr="00F02D53">
              <w:rPr>
                <w:rFonts w:ascii="Times New Roman" w:eastAsia="Lucida Sans Unicode" w:hAnsi="Times New Roman" w:cs="Times New Roman"/>
                <w:kern w:val="1"/>
                <w:sz w:val="24"/>
                <w:szCs w:val="24"/>
                <w:lang w:eastAsia="ar-SA"/>
              </w:rPr>
              <w:t>23.</w:t>
            </w:r>
          </w:p>
        </w:tc>
        <w:tc>
          <w:tcPr>
            <w:tcW w:w="2824" w:type="dxa"/>
            <w:tcBorders>
              <w:top w:val="single" w:sz="4" w:space="0" w:color="auto"/>
              <w:left w:val="single" w:sz="4" w:space="0" w:color="auto"/>
              <w:bottom w:val="single" w:sz="4" w:space="0" w:color="auto"/>
              <w:right w:val="single" w:sz="4" w:space="0" w:color="auto"/>
            </w:tcBorders>
            <w:hideMark/>
          </w:tcPr>
          <w:p w14:paraId="796A0A21" w14:textId="77777777" w:rsidR="006A135C" w:rsidRPr="00F02D53" w:rsidRDefault="006A135C" w:rsidP="00CA7B12">
            <w:pPr>
              <w:widowControl w:val="0"/>
              <w:suppressAutoHyphens/>
              <w:spacing w:after="0"/>
              <w:jc w:val="both"/>
              <w:rPr>
                <w:rFonts w:ascii="Times New Roman" w:eastAsia="Lucida Sans Unicode" w:hAnsi="Times New Roman" w:cs="Times New Roman"/>
                <w:kern w:val="1"/>
                <w:sz w:val="24"/>
                <w:szCs w:val="24"/>
                <w:lang w:eastAsia="ar-SA"/>
              </w:rPr>
            </w:pPr>
            <w:r w:rsidRPr="00F02D53">
              <w:rPr>
                <w:rFonts w:ascii="Times New Roman" w:eastAsia="Lucida Sans Unicode" w:hAnsi="Times New Roman" w:cs="Times New Roman"/>
                <w:kern w:val="1"/>
                <w:sz w:val="24"/>
                <w:szCs w:val="24"/>
                <w:lang w:eastAsia="ar-SA"/>
              </w:rPr>
              <w:t xml:space="preserve">Reikalavimai projekto rengimo dokumentų kalbai </w:t>
            </w:r>
            <w:r w:rsidRPr="00F02D53">
              <w:rPr>
                <w:rFonts w:ascii="Times New Roman" w:eastAsia="Lucida Sans Unicode" w:hAnsi="Times New Roman" w:cs="Times New Roman"/>
                <w:kern w:val="1"/>
                <w:sz w:val="24"/>
                <w:szCs w:val="24"/>
                <w:lang w:eastAsia="ar-SA"/>
              </w:rPr>
              <w:lastRenderedPageBreak/>
              <w:t>(-</w:t>
            </w:r>
            <w:proofErr w:type="spellStart"/>
            <w:r w:rsidRPr="00F02D53">
              <w:rPr>
                <w:rFonts w:ascii="Times New Roman" w:eastAsia="Lucida Sans Unicode" w:hAnsi="Times New Roman" w:cs="Times New Roman"/>
                <w:kern w:val="1"/>
                <w:sz w:val="24"/>
                <w:szCs w:val="24"/>
                <w:lang w:eastAsia="ar-SA"/>
              </w:rPr>
              <w:t>oms</w:t>
            </w:r>
            <w:proofErr w:type="spellEnd"/>
            <w:r w:rsidRPr="00F02D53">
              <w:rPr>
                <w:rFonts w:ascii="Times New Roman" w:eastAsia="Lucida Sans Unicode" w:hAnsi="Times New Roman" w:cs="Times New Roman"/>
                <w:kern w:val="1"/>
                <w:sz w:val="24"/>
                <w:szCs w:val="24"/>
                <w:lang w:eastAsia="ar-SA"/>
              </w:rPr>
              <w:t>)</w:t>
            </w:r>
          </w:p>
        </w:tc>
        <w:tc>
          <w:tcPr>
            <w:tcW w:w="6408" w:type="dxa"/>
            <w:tcBorders>
              <w:top w:val="single" w:sz="4" w:space="0" w:color="auto"/>
              <w:left w:val="single" w:sz="4" w:space="0" w:color="auto"/>
              <w:bottom w:val="single" w:sz="4" w:space="0" w:color="auto"/>
              <w:right w:val="single" w:sz="4" w:space="0" w:color="auto"/>
            </w:tcBorders>
            <w:hideMark/>
          </w:tcPr>
          <w:p w14:paraId="74139490" w14:textId="77777777" w:rsidR="006A135C" w:rsidRPr="00F02D53" w:rsidRDefault="006A135C" w:rsidP="00CA7B12">
            <w:pPr>
              <w:widowControl w:val="0"/>
              <w:suppressAutoHyphens/>
              <w:spacing w:after="0"/>
              <w:jc w:val="both"/>
              <w:rPr>
                <w:rFonts w:ascii="Times New Roman" w:eastAsia="Lucida Sans Unicode" w:hAnsi="Times New Roman" w:cs="Times New Roman"/>
                <w:iCs/>
                <w:sz w:val="24"/>
                <w:szCs w:val="24"/>
                <w:lang w:eastAsia="lt-LT"/>
              </w:rPr>
            </w:pPr>
            <w:r w:rsidRPr="00F02D53">
              <w:rPr>
                <w:rFonts w:ascii="Times New Roman" w:eastAsia="Lucida Sans Unicode" w:hAnsi="Times New Roman" w:cs="Times New Roman"/>
                <w:iCs/>
                <w:sz w:val="24"/>
                <w:szCs w:val="24"/>
                <w:lang w:eastAsia="lt-LT"/>
              </w:rPr>
              <w:lastRenderedPageBreak/>
              <w:t>Projektas statybai Lietuvos Respublikoje rengiamas valstybine kalba.</w:t>
            </w:r>
          </w:p>
        </w:tc>
      </w:tr>
      <w:tr w:rsidR="006A135C" w:rsidRPr="00F02D53" w14:paraId="61A1E92C" w14:textId="77777777" w:rsidTr="006A135C">
        <w:trPr>
          <w:trHeight w:val="20"/>
        </w:trPr>
        <w:tc>
          <w:tcPr>
            <w:tcW w:w="828" w:type="dxa"/>
            <w:tcBorders>
              <w:top w:val="single" w:sz="4" w:space="0" w:color="auto"/>
              <w:left w:val="single" w:sz="4" w:space="0" w:color="auto"/>
              <w:bottom w:val="single" w:sz="4" w:space="0" w:color="auto"/>
              <w:right w:val="single" w:sz="4" w:space="0" w:color="auto"/>
            </w:tcBorders>
            <w:hideMark/>
          </w:tcPr>
          <w:p w14:paraId="1A8B25E1" w14:textId="77777777" w:rsidR="006A135C" w:rsidRPr="00F02D53" w:rsidRDefault="006A135C" w:rsidP="00CA7B12">
            <w:pPr>
              <w:widowControl w:val="0"/>
              <w:suppressAutoHyphens/>
              <w:spacing w:after="0"/>
              <w:jc w:val="both"/>
              <w:rPr>
                <w:rFonts w:ascii="Times New Roman" w:eastAsia="Lucida Sans Unicode" w:hAnsi="Times New Roman" w:cs="Times New Roman"/>
                <w:sz w:val="24"/>
                <w:szCs w:val="24"/>
                <w:lang w:eastAsia="ar-SA"/>
              </w:rPr>
            </w:pPr>
            <w:r w:rsidRPr="00F02D53">
              <w:rPr>
                <w:rFonts w:ascii="Times New Roman" w:eastAsia="Lucida Sans Unicode" w:hAnsi="Times New Roman" w:cs="Times New Roman"/>
                <w:kern w:val="1"/>
                <w:sz w:val="24"/>
                <w:szCs w:val="24"/>
                <w:lang w:eastAsia="ar-SA"/>
              </w:rPr>
              <w:t>24.</w:t>
            </w:r>
          </w:p>
        </w:tc>
        <w:tc>
          <w:tcPr>
            <w:tcW w:w="2824" w:type="dxa"/>
            <w:tcBorders>
              <w:top w:val="single" w:sz="4" w:space="0" w:color="auto"/>
              <w:left w:val="single" w:sz="4" w:space="0" w:color="auto"/>
              <w:bottom w:val="single" w:sz="4" w:space="0" w:color="auto"/>
              <w:right w:val="single" w:sz="4" w:space="0" w:color="auto"/>
            </w:tcBorders>
            <w:hideMark/>
          </w:tcPr>
          <w:p w14:paraId="6738D971" w14:textId="77777777" w:rsidR="006A135C" w:rsidRPr="00F02D53" w:rsidRDefault="006A135C" w:rsidP="00CA7B12">
            <w:pPr>
              <w:widowControl w:val="0"/>
              <w:suppressAutoHyphens/>
              <w:spacing w:after="0"/>
              <w:jc w:val="both"/>
              <w:rPr>
                <w:rFonts w:ascii="Times New Roman" w:eastAsia="Lucida Sans Unicode" w:hAnsi="Times New Roman" w:cs="Times New Roman"/>
                <w:kern w:val="1"/>
                <w:sz w:val="24"/>
                <w:szCs w:val="24"/>
                <w:lang w:eastAsia="ar-SA"/>
              </w:rPr>
            </w:pPr>
            <w:r w:rsidRPr="00F02D53">
              <w:rPr>
                <w:rFonts w:ascii="Times New Roman" w:eastAsia="Lucida Sans Unicode" w:hAnsi="Times New Roman" w:cs="Times New Roman"/>
                <w:kern w:val="1"/>
                <w:sz w:val="24"/>
                <w:szCs w:val="24"/>
                <w:lang w:eastAsia="ar-SA"/>
              </w:rPr>
              <w:t>Nurodymai statinio projekto dokumentų komplektavimui, įforminimui ir pateikimui</w:t>
            </w:r>
          </w:p>
        </w:tc>
        <w:tc>
          <w:tcPr>
            <w:tcW w:w="6408" w:type="dxa"/>
            <w:tcBorders>
              <w:top w:val="single" w:sz="4" w:space="0" w:color="auto"/>
              <w:left w:val="single" w:sz="4" w:space="0" w:color="auto"/>
              <w:bottom w:val="single" w:sz="4" w:space="0" w:color="auto"/>
              <w:right w:val="single" w:sz="4" w:space="0" w:color="auto"/>
            </w:tcBorders>
            <w:hideMark/>
          </w:tcPr>
          <w:p w14:paraId="0AFAA071" w14:textId="77777777" w:rsidR="006A135C" w:rsidRPr="00F02D53" w:rsidRDefault="006A135C" w:rsidP="00CA7B12">
            <w:pPr>
              <w:widowControl w:val="0"/>
              <w:suppressAutoHyphens/>
              <w:spacing w:after="0"/>
              <w:jc w:val="both"/>
              <w:rPr>
                <w:rFonts w:ascii="Times New Roman" w:eastAsia="Lucida Sans Unicode" w:hAnsi="Times New Roman" w:cs="Times New Roman"/>
                <w:kern w:val="1"/>
                <w:sz w:val="24"/>
                <w:szCs w:val="24"/>
                <w:lang w:eastAsia="ar-SA"/>
              </w:rPr>
            </w:pPr>
            <w:r w:rsidRPr="00F02D53">
              <w:rPr>
                <w:rFonts w:ascii="Times New Roman" w:eastAsia="Lucida Sans Unicode" w:hAnsi="Times New Roman" w:cs="Times New Roman"/>
                <w:kern w:val="1"/>
                <w:sz w:val="24"/>
                <w:szCs w:val="24"/>
                <w:lang w:eastAsia="ar-SA"/>
              </w:rPr>
              <w:t xml:space="preserve">Užsakovui projektuotojas pateikia 3 (tris) parengto objekto supaprastinto rekonstravimo projekto dokumentacijos egzempliorius ir 2 (dvi) kompiuterines laikmenas (USB) su įrašyta projekto kopija (minimalus raiškos reikalavimas – 200 </w:t>
            </w:r>
            <w:proofErr w:type="spellStart"/>
            <w:r w:rsidRPr="00F02D53">
              <w:rPr>
                <w:rFonts w:ascii="Times New Roman" w:eastAsia="Lucida Sans Unicode" w:hAnsi="Times New Roman" w:cs="Times New Roman"/>
                <w:kern w:val="1"/>
                <w:sz w:val="24"/>
                <w:szCs w:val="24"/>
                <w:lang w:eastAsia="ar-SA"/>
              </w:rPr>
              <w:t>dpi</w:t>
            </w:r>
            <w:proofErr w:type="spellEnd"/>
            <w:r w:rsidRPr="00F02D53">
              <w:rPr>
                <w:rFonts w:ascii="Times New Roman" w:eastAsia="Lucida Sans Unicode" w:hAnsi="Times New Roman" w:cs="Times New Roman"/>
                <w:kern w:val="1"/>
                <w:sz w:val="24"/>
                <w:szCs w:val="24"/>
                <w:lang w:eastAsia="ar-SA"/>
              </w:rPr>
              <w:t>, projekto atskirų dalių failai iki 30 MB dydžio, formatas – PDF ir DWG).</w:t>
            </w:r>
          </w:p>
          <w:p w14:paraId="4BE9C11A" w14:textId="77777777" w:rsidR="006A135C" w:rsidRPr="00F02D53" w:rsidRDefault="006A135C" w:rsidP="00CA7B12">
            <w:pPr>
              <w:widowControl w:val="0"/>
              <w:suppressAutoHyphens/>
              <w:spacing w:after="0"/>
              <w:jc w:val="both"/>
              <w:rPr>
                <w:rFonts w:ascii="Times New Roman" w:eastAsia="Lucida Sans Unicode" w:hAnsi="Times New Roman" w:cs="Times New Roman"/>
                <w:kern w:val="1"/>
                <w:sz w:val="24"/>
                <w:szCs w:val="24"/>
                <w:u w:val="single"/>
                <w:lang w:eastAsia="ar-SA"/>
              </w:rPr>
            </w:pPr>
            <w:r w:rsidRPr="00F02D53">
              <w:rPr>
                <w:rFonts w:ascii="Times New Roman" w:eastAsia="Lucida Sans Unicode" w:hAnsi="Times New Roman" w:cs="Times New Roman"/>
                <w:kern w:val="1"/>
                <w:sz w:val="24"/>
                <w:szCs w:val="24"/>
                <w:lang w:eastAsia="ar-SA"/>
              </w:rPr>
              <w:t>Projekto originalą saugo projektuotojas Lietuvos archyvų departamento prie L</w:t>
            </w:r>
            <w:r>
              <w:rPr>
                <w:rFonts w:ascii="Times New Roman" w:eastAsia="Lucida Sans Unicode" w:hAnsi="Times New Roman" w:cs="Times New Roman"/>
                <w:kern w:val="1"/>
                <w:sz w:val="24"/>
                <w:szCs w:val="24"/>
                <w:lang w:eastAsia="ar-SA"/>
              </w:rPr>
              <w:t>ietuvos Respublikos</w:t>
            </w:r>
            <w:r w:rsidRPr="00F02D53">
              <w:rPr>
                <w:rFonts w:ascii="Times New Roman" w:eastAsia="Lucida Sans Unicode" w:hAnsi="Times New Roman" w:cs="Times New Roman"/>
                <w:kern w:val="1"/>
                <w:sz w:val="24"/>
                <w:szCs w:val="24"/>
                <w:lang w:eastAsia="ar-SA"/>
              </w:rPr>
              <w:t xml:space="preserve"> Vyriausybės nustatyta tvarka.</w:t>
            </w:r>
          </w:p>
        </w:tc>
      </w:tr>
      <w:tr w:rsidR="006A135C" w:rsidRPr="00F02D53" w14:paraId="6ECB38C3" w14:textId="77777777" w:rsidTr="006A135C">
        <w:trPr>
          <w:trHeight w:val="20"/>
        </w:trPr>
        <w:tc>
          <w:tcPr>
            <w:tcW w:w="828" w:type="dxa"/>
            <w:tcBorders>
              <w:top w:val="single" w:sz="4" w:space="0" w:color="auto"/>
              <w:left w:val="single" w:sz="4" w:space="0" w:color="auto"/>
              <w:bottom w:val="single" w:sz="4" w:space="0" w:color="auto"/>
              <w:right w:val="single" w:sz="4" w:space="0" w:color="auto"/>
            </w:tcBorders>
          </w:tcPr>
          <w:p w14:paraId="1B7B17F3" w14:textId="77777777" w:rsidR="006A135C" w:rsidRPr="00F02D53" w:rsidRDefault="006A135C" w:rsidP="00CA7B12">
            <w:pPr>
              <w:widowControl w:val="0"/>
              <w:suppressAutoHyphens/>
              <w:spacing w:after="0"/>
              <w:jc w:val="both"/>
              <w:rPr>
                <w:rFonts w:ascii="Times New Roman" w:eastAsia="Lucida Sans Unicode" w:hAnsi="Times New Roman" w:cs="Times New Roman"/>
                <w:kern w:val="1"/>
                <w:sz w:val="24"/>
                <w:szCs w:val="24"/>
                <w:lang w:eastAsia="ar-SA"/>
              </w:rPr>
            </w:pPr>
            <w:r w:rsidRPr="00F02D53">
              <w:rPr>
                <w:rFonts w:ascii="Times New Roman" w:eastAsia="Lucida Sans Unicode" w:hAnsi="Times New Roman" w:cs="Times New Roman"/>
                <w:kern w:val="1"/>
                <w:sz w:val="24"/>
                <w:szCs w:val="24"/>
                <w:lang w:eastAsia="ar-SA"/>
              </w:rPr>
              <w:t>25.</w:t>
            </w:r>
          </w:p>
        </w:tc>
        <w:tc>
          <w:tcPr>
            <w:tcW w:w="2824" w:type="dxa"/>
            <w:tcBorders>
              <w:top w:val="single" w:sz="4" w:space="0" w:color="auto"/>
              <w:left w:val="single" w:sz="4" w:space="0" w:color="auto"/>
              <w:bottom w:val="single" w:sz="4" w:space="0" w:color="auto"/>
              <w:right w:val="single" w:sz="4" w:space="0" w:color="auto"/>
            </w:tcBorders>
          </w:tcPr>
          <w:p w14:paraId="5C528C62" w14:textId="77777777" w:rsidR="006A135C" w:rsidRPr="00F02D53" w:rsidRDefault="006A135C" w:rsidP="00CA7B12">
            <w:pPr>
              <w:widowControl w:val="0"/>
              <w:suppressAutoHyphens/>
              <w:spacing w:after="0"/>
              <w:jc w:val="both"/>
              <w:rPr>
                <w:rFonts w:ascii="Times New Roman" w:eastAsia="Lucida Sans Unicode" w:hAnsi="Times New Roman" w:cs="Times New Roman"/>
                <w:kern w:val="1"/>
                <w:sz w:val="24"/>
                <w:szCs w:val="24"/>
                <w:lang w:eastAsia="ar-SA"/>
              </w:rPr>
            </w:pPr>
            <w:r w:rsidRPr="00F02D53">
              <w:rPr>
                <w:rFonts w:ascii="Times New Roman" w:eastAsia="Lucida Sans Unicode" w:hAnsi="Times New Roman" w:cs="Times New Roman"/>
                <w:kern w:val="1"/>
                <w:sz w:val="24"/>
                <w:szCs w:val="24"/>
                <w:lang w:eastAsia="ar-SA"/>
              </w:rPr>
              <w:t>Ekspertizės atlikimas</w:t>
            </w:r>
          </w:p>
        </w:tc>
        <w:tc>
          <w:tcPr>
            <w:tcW w:w="6408" w:type="dxa"/>
            <w:tcBorders>
              <w:top w:val="single" w:sz="4" w:space="0" w:color="auto"/>
              <w:left w:val="single" w:sz="4" w:space="0" w:color="auto"/>
              <w:bottom w:val="single" w:sz="4" w:space="0" w:color="auto"/>
              <w:right w:val="single" w:sz="4" w:space="0" w:color="auto"/>
            </w:tcBorders>
          </w:tcPr>
          <w:p w14:paraId="65E073E6" w14:textId="77777777" w:rsidR="006A135C" w:rsidRPr="00F02D53" w:rsidRDefault="006A135C" w:rsidP="00CA7B12">
            <w:pPr>
              <w:widowControl w:val="0"/>
              <w:suppressAutoHyphens/>
              <w:spacing w:after="0"/>
              <w:jc w:val="both"/>
              <w:rPr>
                <w:rFonts w:ascii="Times New Roman" w:eastAsia="Lucida Sans Unicode" w:hAnsi="Times New Roman" w:cs="Times New Roman"/>
                <w:iCs/>
                <w:sz w:val="24"/>
                <w:szCs w:val="24"/>
                <w:lang w:eastAsia="lt-LT"/>
              </w:rPr>
            </w:pPr>
            <w:r w:rsidRPr="00F02D53">
              <w:rPr>
                <w:rFonts w:ascii="Times New Roman" w:eastAsia="Lucida Sans Unicode" w:hAnsi="Times New Roman" w:cs="Times New Roman"/>
                <w:iCs/>
                <w:sz w:val="24"/>
                <w:szCs w:val="24"/>
                <w:lang w:eastAsia="lt-LT"/>
              </w:rPr>
              <w:t>Statinio projekto ekspertizę organizuoja užsakovas, o projektuotojas privalo pataisyti projektą pagal ekspertizės akte nurodytas pagrįstas privalomas pastabas. (terminas neįskaičiuojamas į projektavimo paslaugų teikimo terminą).</w:t>
            </w:r>
          </w:p>
        </w:tc>
      </w:tr>
      <w:tr w:rsidR="006A135C" w:rsidRPr="00F02D53" w14:paraId="37E0AD4A" w14:textId="77777777" w:rsidTr="006A135C">
        <w:trPr>
          <w:trHeight w:val="20"/>
        </w:trPr>
        <w:tc>
          <w:tcPr>
            <w:tcW w:w="828" w:type="dxa"/>
            <w:tcBorders>
              <w:top w:val="single" w:sz="4" w:space="0" w:color="auto"/>
              <w:left w:val="single" w:sz="4" w:space="0" w:color="auto"/>
              <w:bottom w:val="single" w:sz="4" w:space="0" w:color="auto"/>
              <w:right w:val="single" w:sz="4" w:space="0" w:color="auto"/>
            </w:tcBorders>
          </w:tcPr>
          <w:p w14:paraId="054D7480" w14:textId="77777777" w:rsidR="006A135C" w:rsidRPr="00F02D53" w:rsidRDefault="006A135C" w:rsidP="00CA7B12">
            <w:pPr>
              <w:widowControl w:val="0"/>
              <w:suppressAutoHyphens/>
              <w:spacing w:after="0"/>
              <w:jc w:val="both"/>
              <w:rPr>
                <w:rFonts w:ascii="Times New Roman" w:eastAsia="Lucida Sans Unicode" w:hAnsi="Times New Roman" w:cs="Times New Roman"/>
                <w:kern w:val="1"/>
                <w:sz w:val="24"/>
                <w:szCs w:val="24"/>
                <w:lang w:eastAsia="ar-SA"/>
              </w:rPr>
            </w:pPr>
            <w:r w:rsidRPr="00F02D53">
              <w:rPr>
                <w:rFonts w:ascii="Times New Roman" w:eastAsia="Lucida Sans Unicode" w:hAnsi="Times New Roman" w:cs="Times New Roman"/>
                <w:kern w:val="1"/>
                <w:sz w:val="24"/>
                <w:szCs w:val="24"/>
                <w:lang w:eastAsia="ar-SA"/>
              </w:rPr>
              <w:t>26.</w:t>
            </w:r>
          </w:p>
        </w:tc>
        <w:tc>
          <w:tcPr>
            <w:tcW w:w="2824" w:type="dxa"/>
            <w:tcBorders>
              <w:top w:val="single" w:sz="4" w:space="0" w:color="auto"/>
              <w:left w:val="single" w:sz="4" w:space="0" w:color="auto"/>
              <w:bottom w:val="single" w:sz="4" w:space="0" w:color="auto"/>
              <w:right w:val="single" w:sz="4" w:space="0" w:color="auto"/>
            </w:tcBorders>
          </w:tcPr>
          <w:p w14:paraId="077AF618" w14:textId="77777777" w:rsidR="006A135C" w:rsidRPr="00F02D53" w:rsidRDefault="006A135C" w:rsidP="00CA7B12">
            <w:pPr>
              <w:widowControl w:val="0"/>
              <w:suppressAutoHyphens/>
              <w:spacing w:after="0"/>
              <w:jc w:val="both"/>
              <w:rPr>
                <w:rFonts w:ascii="Times New Roman" w:eastAsia="Lucida Sans Unicode" w:hAnsi="Times New Roman" w:cs="Times New Roman"/>
                <w:kern w:val="1"/>
                <w:sz w:val="24"/>
                <w:szCs w:val="24"/>
                <w:lang w:eastAsia="ar-SA"/>
              </w:rPr>
            </w:pPr>
            <w:r w:rsidRPr="00F02D53">
              <w:rPr>
                <w:rFonts w:ascii="Times New Roman" w:eastAsia="Lucida Sans Unicode" w:hAnsi="Times New Roman" w:cs="Times New Roman"/>
                <w:kern w:val="1"/>
                <w:sz w:val="24"/>
                <w:szCs w:val="24"/>
                <w:lang w:eastAsia="ar-SA"/>
              </w:rPr>
              <w:t>Pridedami dokumentai</w:t>
            </w:r>
          </w:p>
        </w:tc>
        <w:tc>
          <w:tcPr>
            <w:tcW w:w="6408" w:type="dxa"/>
            <w:tcBorders>
              <w:top w:val="single" w:sz="4" w:space="0" w:color="auto"/>
              <w:left w:val="single" w:sz="4" w:space="0" w:color="auto"/>
              <w:bottom w:val="single" w:sz="4" w:space="0" w:color="auto"/>
              <w:right w:val="single" w:sz="4" w:space="0" w:color="auto"/>
            </w:tcBorders>
          </w:tcPr>
          <w:p w14:paraId="133FB4EA" w14:textId="77777777" w:rsidR="006A135C" w:rsidRPr="00F02D53" w:rsidRDefault="006A135C" w:rsidP="00CA7B12">
            <w:pPr>
              <w:widowControl w:val="0"/>
              <w:suppressAutoHyphens/>
              <w:spacing w:after="0"/>
              <w:jc w:val="both"/>
              <w:rPr>
                <w:rFonts w:ascii="Times New Roman" w:eastAsia="Lucida Sans Unicode" w:hAnsi="Times New Roman" w:cs="Times New Roman"/>
                <w:iCs/>
                <w:sz w:val="24"/>
                <w:szCs w:val="24"/>
                <w:lang w:eastAsia="lt-LT"/>
              </w:rPr>
            </w:pPr>
            <w:r w:rsidRPr="00F02D53">
              <w:rPr>
                <w:rFonts w:ascii="Times New Roman" w:eastAsia="Lucida Sans Unicode" w:hAnsi="Times New Roman" w:cs="Times New Roman"/>
                <w:iCs/>
                <w:sz w:val="24"/>
                <w:szCs w:val="24"/>
                <w:lang w:eastAsia="lt-LT"/>
              </w:rPr>
              <w:t>-VĮ Registrų centro išduoti Nekilnojamojo turto registro duomenų bazės išrašai;</w:t>
            </w:r>
          </w:p>
          <w:p w14:paraId="0E0C1F58" w14:textId="77777777" w:rsidR="006A135C" w:rsidRPr="00F02D53" w:rsidRDefault="006A135C" w:rsidP="00CA7B12">
            <w:pPr>
              <w:widowControl w:val="0"/>
              <w:suppressAutoHyphens/>
              <w:spacing w:after="0"/>
              <w:jc w:val="both"/>
              <w:rPr>
                <w:rFonts w:ascii="Times New Roman" w:eastAsia="Lucida Sans Unicode" w:hAnsi="Times New Roman" w:cs="Times New Roman"/>
                <w:iCs/>
                <w:sz w:val="24"/>
                <w:szCs w:val="24"/>
                <w:lang w:eastAsia="lt-LT"/>
              </w:rPr>
            </w:pPr>
            <w:r w:rsidRPr="00F02D53">
              <w:rPr>
                <w:rFonts w:ascii="Times New Roman" w:eastAsia="Lucida Sans Unicode" w:hAnsi="Times New Roman" w:cs="Times New Roman"/>
                <w:iCs/>
                <w:sz w:val="24"/>
                <w:szCs w:val="24"/>
                <w:lang w:eastAsia="lt-LT"/>
              </w:rPr>
              <w:t xml:space="preserve">-Preliminari schema dėl veiklos „Raseinių piliakalnio (kultūros paveldo objektas) Raseinių mieste, vad. </w:t>
            </w:r>
            <w:proofErr w:type="spellStart"/>
            <w:r w:rsidRPr="00F02D53">
              <w:rPr>
                <w:rFonts w:ascii="Times New Roman" w:eastAsia="Lucida Sans Unicode" w:hAnsi="Times New Roman" w:cs="Times New Roman"/>
                <w:iCs/>
                <w:sz w:val="24"/>
                <w:szCs w:val="24"/>
                <w:lang w:eastAsia="lt-LT"/>
              </w:rPr>
              <w:t>Prabauda</w:t>
            </w:r>
            <w:proofErr w:type="spellEnd"/>
            <w:r w:rsidRPr="00F02D53">
              <w:rPr>
                <w:rFonts w:ascii="Times New Roman" w:eastAsia="Lucida Sans Unicode" w:hAnsi="Times New Roman" w:cs="Times New Roman"/>
                <w:iCs/>
                <w:sz w:val="24"/>
                <w:szCs w:val="24"/>
                <w:lang w:eastAsia="lt-LT"/>
              </w:rPr>
              <w:t>, pritaikymas lankymui“;</w:t>
            </w:r>
          </w:p>
          <w:p w14:paraId="021B3E80" w14:textId="77777777" w:rsidR="006A135C" w:rsidRPr="00F02D53" w:rsidRDefault="006A135C" w:rsidP="00CA7B12">
            <w:pPr>
              <w:widowControl w:val="0"/>
              <w:suppressAutoHyphens/>
              <w:spacing w:after="0"/>
              <w:jc w:val="both"/>
              <w:rPr>
                <w:rFonts w:ascii="Times New Roman" w:eastAsia="Lucida Sans Unicode" w:hAnsi="Times New Roman" w:cs="Times New Roman"/>
                <w:iCs/>
                <w:sz w:val="24"/>
                <w:szCs w:val="24"/>
                <w:lang w:eastAsia="lt-LT"/>
              </w:rPr>
            </w:pPr>
            <w:r w:rsidRPr="00F02D53">
              <w:rPr>
                <w:rFonts w:ascii="Times New Roman" w:eastAsia="Lucida Sans Unicode" w:hAnsi="Times New Roman" w:cs="Times New Roman"/>
                <w:iCs/>
                <w:sz w:val="24"/>
                <w:szCs w:val="24"/>
                <w:lang w:eastAsia="lt-LT"/>
              </w:rPr>
              <w:t>-Kultūros vertybių registro duomenys;</w:t>
            </w:r>
          </w:p>
          <w:p w14:paraId="6A396B92" w14:textId="77777777" w:rsidR="006A135C" w:rsidRPr="00F02D53" w:rsidRDefault="006A135C" w:rsidP="00CA7B12">
            <w:pPr>
              <w:widowControl w:val="0"/>
              <w:suppressAutoHyphens/>
              <w:spacing w:after="0"/>
              <w:jc w:val="both"/>
              <w:rPr>
                <w:rFonts w:ascii="Times New Roman" w:eastAsia="Lucida Sans Unicode" w:hAnsi="Times New Roman" w:cs="Times New Roman"/>
                <w:iCs/>
                <w:sz w:val="24"/>
                <w:szCs w:val="24"/>
                <w:lang w:eastAsia="lt-LT"/>
              </w:rPr>
            </w:pPr>
            <w:r w:rsidRPr="00F02D53">
              <w:rPr>
                <w:rFonts w:ascii="Times New Roman" w:eastAsia="Lucida Sans Unicode" w:hAnsi="Times New Roman" w:cs="Times New Roman"/>
                <w:iCs/>
                <w:sz w:val="24"/>
                <w:szCs w:val="24"/>
                <w:lang w:eastAsia="lt-LT"/>
              </w:rPr>
              <w:t>-Detaliojo plano ištrauka</w:t>
            </w:r>
            <w:r>
              <w:rPr>
                <w:rFonts w:ascii="Times New Roman" w:eastAsia="Lucida Sans Unicode" w:hAnsi="Times New Roman" w:cs="Times New Roman"/>
                <w:iCs/>
                <w:sz w:val="24"/>
                <w:szCs w:val="24"/>
                <w:lang w:eastAsia="lt-LT"/>
              </w:rPr>
              <w:t>;</w:t>
            </w:r>
          </w:p>
        </w:tc>
      </w:tr>
    </w:tbl>
    <w:p w14:paraId="729034BD" w14:textId="77777777" w:rsidR="006A135C" w:rsidRPr="0086528E" w:rsidRDefault="006A135C" w:rsidP="00423DB2">
      <w:pPr>
        <w:spacing w:after="0" w:line="240" w:lineRule="auto"/>
        <w:jc w:val="center"/>
        <w:rPr>
          <w:rFonts w:ascii="Times New Roman" w:hAnsi="Times New Roman" w:cs="Times New Roman"/>
          <w:b/>
          <w:sz w:val="24"/>
          <w:szCs w:val="24"/>
        </w:rPr>
      </w:pPr>
    </w:p>
    <w:p w14:paraId="4B9C34FA" w14:textId="77777777" w:rsidR="00423DB2" w:rsidRPr="00423DB2" w:rsidRDefault="00423DB2" w:rsidP="00423DB2">
      <w:pPr>
        <w:pStyle w:val="Antrat2"/>
        <w:jc w:val="right"/>
        <w:rPr>
          <w:rFonts w:ascii="Times New Roman" w:hAnsi="Times New Roman" w:cs="Times New Roman"/>
          <w:color w:val="auto"/>
          <w:sz w:val="24"/>
          <w:szCs w:val="24"/>
          <w:highlight w:val="yellow"/>
        </w:rPr>
      </w:pPr>
    </w:p>
    <w:p w14:paraId="6E845E04" w14:textId="0725A6D0" w:rsidR="00423DB2" w:rsidRPr="00423DB2" w:rsidRDefault="00423DB2" w:rsidP="00966B76">
      <w:pPr>
        <w:rPr>
          <w:rFonts w:ascii="Times New Roman" w:hAnsi="Times New Roman" w:cs="Times New Roman"/>
          <w:b/>
          <w:bCs/>
          <w:sz w:val="24"/>
          <w:szCs w:val="24"/>
          <w:highlight w:val="yellow"/>
        </w:rPr>
      </w:pPr>
      <w:r w:rsidRPr="00423DB2">
        <w:rPr>
          <w:rFonts w:ascii="Times New Roman" w:hAnsi="Times New Roman" w:cs="Times New Roman"/>
          <w:sz w:val="24"/>
          <w:szCs w:val="24"/>
          <w:highlight w:val="yellow"/>
        </w:rPr>
        <w:br w:type="page"/>
      </w:r>
    </w:p>
    <w:p w14:paraId="6717A847" w14:textId="77EF5716" w:rsidR="00423DB2" w:rsidRPr="00423DB2" w:rsidRDefault="00966B76" w:rsidP="00423DB2">
      <w:pPr>
        <w:pStyle w:val="Antrats"/>
        <w:jc w:val="center"/>
        <w:rPr>
          <w:rFonts w:ascii="Times New Roman" w:hAnsi="Times New Roman" w:cs="Times New Roman"/>
          <w:b/>
          <w:bCs/>
          <w:sz w:val="24"/>
          <w:szCs w:val="24"/>
          <w:highlight w:val="yellow"/>
        </w:rPr>
        <w:sectPr w:rsidR="00423DB2" w:rsidRPr="00423DB2" w:rsidSect="00423DB2">
          <w:footerReference w:type="first" r:id="rId109"/>
          <w:pgSz w:w="11900" w:h="16840"/>
          <w:pgMar w:top="561" w:right="561" w:bottom="561" w:left="1134" w:header="720" w:footer="720" w:gutter="0"/>
          <w:pgNumType w:start="22"/>
          <w:cols w:space="720"/>
          <w:titlePg/>
          <w:docGrid w:linePitch="360"/>
        </w:sectPr>
      </w:pPr>
      <w:r w:rsidRPr="00966B76">
        <w:rPr>
          <w:rFonts w:ascii="Times New Roman" w:hAnsi="Times New Roman" w:cs="Times New Roman"/>
          <w:b/>
          <w:bCs/>
          <w:noProof/>
          <w:sz w:val="24"/>
          <w:szCs w:val="24"/>
        </w:rPr>
        <w:lastRenderedPageBreak/>
        <w:drawing>
          <wp:inline distT="0" distB="0" distL="0" distR="0" wp14:anchorId="50F96471" wp14:editId="2BF02F3E">
            <wp:extent cx="6477000" cy="9163050"/>
            <wp:effectExtent l="0" t="0" r="0" b="0"/>
            <wp:docPr id="1992112548" name="Paveikslėlis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477000" cy="9163050"/>
                    </a:xfrm>
                    <a:prstGeom prst="rect">
                      <a:avLst/>
                    </a:prstGeom>
                    <a:noFill/>
                    <a:ln>
                      <a:noFill/>
                    </a:ln>
                  </pic:spPr>
                </pic:pic>
              </a:graphicData>
            </a:graphic>
          </wp:inline>
        </w:drawing>
      </w:r>
      <w:r w:rsidRPr="00966B76">
        <w:rPr>
          <w:rFonts w:ascii="Times New Roman" w:hAnsi="Times New Roman" w:cs="Times New Roman"/>
          <w:b/>
          <w:bCs/>
          <w:noProof/>
          <w:sz w:val="24"/>
          <w:szCs w:val="24"/>
        </w:rPr>
        <w:lastRenderedPageBreak/>
        <w:drawing>
          <wp:inline distT="0" distB="0" distL="0" distR="0" wp14:anchorId="7E9F5F39" wp14:editId="4FC5F25A">
            <wp:extent cx="6477000" cy="9163050"/>
            <wp:effectExtent l="0" t="0" r="0" b="0"/>
            <wp:docPr id="1601680954" name="Paveikslėlis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477000" cy="9163050"/>
                    </a:xfrm>
                    <a:prstGeom prst="rect">
                      <a:avLst/>
                    </a:prstGeom>
                    <a:noFill/>
                    <a:ln>
                      <a:noFill/>
                    </a:ln>
                  </pic:spPr>
                </pic:pic>
              </a:graphicData>
            </a:graphic>
          </wp:inline>
        </w:drawing>
      </w:r>
    </w:p>
    <w:p w14:paraId="119F8A21" w14:textId="709CCAE4" w:rsidR="00423DB2" w:rsidRPr="00966B76" w:rsidRDefault="00966B76" w:rsidP="00423DB2">
      <w:pPr>
        <w:pStyle w:val="Antrats"/>
        <w:jc w:val="center"/>
        <w:rPr>
          <w:rFonts w:ascii="Times New Roman" w:hAnsi="Times New Roman" w:cs="Times New Roman"/>
          <w:b/>
          <w:bCs/>
          <w:sz w:val="24"/>
          <w:szCs w:val="24"/>
        </w:rPr>
      </w:pPr>
      <w:r w:rsidRPr="00966B76">
        <w:rPr>
          <w:rFonts w:ascii="Times New Roman" w:hAnsi="Times New Roman" w:cs="Times New Roman"/>
          <w:b/>
          <w:bCs/>
          <w:noProof/>
          <w:sz w:val="24"/>
          <w:szCs w:val="24"/>
        </w:rPr>
        <w:lastRenderedPageBreak/>
        <w:drawing>
          <wp:inline distT="0" distB="0" distL="0" distR="0" wp14:anchorId="37D36B7C" wp14:editId="4A7D2878">
            <wp:extent cx="9172575" cy="6477000"/>
            <wp:effectExtent l="0" t="0" r="9525" b="0"/>
            <wp:docPr id="226465784" name="Paveikslėlis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9172575" cy="6477000"/>
                    </a:xfrm>
                    <a:prstGeom prst="rect">
                      <a:avLst/>
                    </a:prstGeom>
                    <a:noFill/>
                    <a:ln>
                      <a:noFill/>
                    </a:ln>
                  </pic:spPr>
                </pic:pic>
              </a:graphicData>
            </a:graphic>
          </wp:inline>
        </w:drawing>
      </w:r>
    </w:p>
    <w:p w14:paraId="5F01BE7B" w14:textId="02836E28" w:rsidR="00423DB2" w:rsidRPr="00966B76" w:rsidRDefault="00966B76" w:rsidP="00966B76">
      <w:pPr>
        <w:pStyle w:val="Antrat2"/>
        <w:jc w:val="center"/>
        <w:rPr>
          <w:rFonts w:ascii="Times New Roman" w:hAnsi="Times New Roman" w:cs="Times New Roman"/>
          <w:color w:val="auto"/>
          <w:sz w:val="24"/>
          <w:szCs w:val="24"/>
        </w:rPr>
        <w:sectPr w:rsidR="00423DB2" w:rsidRPr="00966B76" w:rsidSect="00423DB2">
          <w:pgSz w:w="16840" w:h="11900" w:orient="landscape"/>
          <w:pgMar w:top="1134" w:right="561" w:bottom="561" w:left="561" w:header="720" w:footer="720" w:gutter="0"/>
          <w:pgNumType w:start="22"/>
          <w:cols w:space="720"/>
          <w:titlePg/>
          <w:docGrid w:linePitch="360"/>
        </w:sectPr>
      </w:pPr>
      <w:r w:rsidRPr="00966B76">
        <w:rPr>
          <w:rFonts w:ascii="Times New Roman" w:hAnsi="Times New Roman" w:cs="Times New Roman"/>
          <w:noProof/>
          <w:color w:val="auto"/>
          <w:sz w:val="24"/>
          <w:szCs w:val="24"/>
        </w:rPr>
        <w:lastRenderedPageBreak/>
        <w:drawing>
          <wp:inline distT="0" distB="0" distL="0" distR="0" wp14:anchorId="127445D3" wp14:editId="1B6E75FA">
            <wp:extent cx="8382000" cy="6477000"/>
            <wp:effectExtent l="0" t="0" r="0" b="0"/>
            <wp:docPr id="1416548075" name="Paveikslėlis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8382000" cy="6477000"/>
                    </a:xfrm>
                    <a:prstGeom prst="rect">
                      <a:avLst/>
                    </a:prstGeom>
                    <a:noFill/>
                    <a:ln>
                      <a:noFill/>
                    </a:ln>
                  </pic:spPr>
                </pic:pic>
              </a:graphicData>
            </a:graphic>
          </wp:inline>
        </w:drawing>
      </w:r>
      <w:r w:rsidRPr="00966B76">
        <w:rPr>
          <w:rFonts w:ascii="Times New Roman" w:hAnsi="Times New Roman" w:cs="Times New Roman"/>
          <w:noProof/>
          <w:color w:val="auto"/>
          <w:sz w:val="24"/>
          <w:szCs w:val="24"/>
        </w:rPr>
        <w:lastRenderedPageBreak/>
        <w:drawing>
          <wp:inline distT="0" distB="0" distL="0" distR="0" wp14:anchorId="64306BFE" wp14:editId="73118760">
            <wp:extent cx="8382000" cy="6477000"/>
            <wp:effectExtent l="0" t="0" r="0" b="0"/>
            <wp:docPr id="1917262055" name="Paveikslėlis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8382000" cy="6477000"/>
                    </a:xfrm>
                    <a:prstGeom prst="rect">
                      <a:avLst/>
                    </a:prstGeom>
                    <a:noFill/>
                    <a:ln>
                      <a:noFill/>
                    </a:ln>
                  </pic:spPr>
                </pic:pic>
              </a:graphicData>
            </a:graphic>
          </wp:inline>
        </w:drawing>
      </w:r>
    </w:p>
    <w:p w14:paraId="7B664160" w14:textId="6A661BD9" w:rsidR="00445875" w:rsidRPr="00966B76" w:rsidRDefault="00445875" w:rsidP="007C0D25">
      <w:pPr>
        <w:pStyle w:val="Antrat2"/>
        <w:jc w:val="right"/>
        <w:rPr>
          <w:rFonts w:ascii="Times New Roman" w:eastAsia="Calibri" w:hAnsi="Times New Roman" w:cs="Times New Roman"/>
          <w:color w:val="auto"/>
          <w:sz w:val="24"/>
          <w:szCs w:val="24"/>
        </w:rPr>
      </w:pPr>
      <w:r w:rsidRPr="00966B76">
        <w:rPr>
          <w:rFonts w:ascii="Times New Roman" w:hAnsi="Times New Roman" w:cs="Times New Roman"/>
          <w:color w:val="auto"/>
          <w:sz w:val="24"/>
          <w:szCs w:val="24"/>
        </w:rPr>
        <w:lastRenderedPageBreak/>
        <w:t xml:space="preserve">Specialiųjų pirkimo </w:t>
      </w:r>
      <w:r w:rsidRPr="00966B76">
        <w:rPr>
          <w:rFonts w:ascii="Times New Roman" w:eastAsia="Calibri" w:hAnsi="Times New Roman" w:cs="Times New Roman"/>
          <w:color w:val="auto"/>
          <w:sz w:val="24"/>
          <w:szCs w:val="24"/>
        </w:rPr>
        <w:t>sąlygų 3 priedas „P</w:t>
      </w:r>
      <w:r w:rsidRPr="00966B76">
        <w:rPr>
          <w:rFonts w:ascii="Times New Roman" w:hAnsi="Times New Roman" w:cs="Times New Roman"/>
          <w:color w:val="auto"/>
          <w:sz w:val="24"/>
          <w:szCs w:val="24"/>
        </w:rPr>
        <w:t>asiūlymo forma</w:t>
      </w:r>
      <w:r w:rsidRPr="00966B76">
        <w:rPr>
          <w:rFonts w:ascii="Times New Roman" w:eastAsia="Calibri" w:hAnsi="Times New Roman" w:cs="Times New Roman"/>
          <w:color w:val="auto"/>
          <w:sz w:val="24"/>
          <w:szCs w:val="24"/>
        </w:rPr>
        <w:t>“</w:t>
      </w:r>
    </w:p>
    <w:p w14:paraId="29CAD887" w14:textId="77777777" w:rsidR="007C0D25" w:rsidRPr="00966B76" w:rsidRDefault="007C0D25" w:rsidP="007C0D25"/>
    <w:p w14:paraId="1B663C4A" w14:textId="2B61A957" w:rsidR="007C0D25" w:rsidRPr="00966B76" w:rsidRDefault="007C0D25" w:rsidP="007C0D25">
      <w:pPr>
        <w:spacing w:after="0" w:line="240" w:lineRule="auto"/>
        <w:jc w:val="center"/>
        <w:rPr>
          <w:rFonts w:ascii="Times New Roman" w:eastAsia="Times New Roman" w:hAnsi="Times New Roman" w:cs="Times New Roman"/>
          <w:b/>
          <w:bCs/>
          <w:sz w:val="24"/>
          <w:szCs w:val="24"/>
        </w:rPr>
      </w:pPr>
      <w:r w:rsidRPr="00966B76">
        <w:rPr>
          <w:rFonts w:ascii="Times New Roman" w:eastAsia="Times New Roman" w:hAnsi="Times New Roman" w:cs="Times New Roman"/>
          <w:b/>
          <w:bCs/>
          <w:sz w:val="24"/>
          <w:szCs w:val="24"/>
        </w:rPr>
        <w:t>PASIŪLYMO FORMA</w:t>
      </w:r>
      <w:r w:rsidR="004262C2" w:rsidRPr="00966B76">
        <w:rPr>
          <w:rFonts w:ascii="Times New Roman" w:eastAsia="Times New Roman" w:hAnsi="Times New Roman" w:cs="Times New Roman"/>
          <w:b/>
          <w:bCs/>
          <w:sz w:val="24"/>
          <w:szCs w:val="24"/>
        </w:rPr>
        <w:t xml:space="preserve"> </w:t>
      </w:r>
      <w:r w:rsidR="004262C2" w:rsidRPr="00966B76">
        <w:rPr>
          <w:rFonts w:ascii="Times New Roman" w:eastAsia="Times New Roman" w:hAnsi="Times New Roman" w:cs="Times New Roman"/>
          <w:b/>
          <w:bCs/>
          <w:color w:val="FF0000"/>
          <w:sz w:val="24"/>
          <w:szCs w:val="24"/>
          <w:u w:val="single"/>
        </w:rPr>
        <w:t>I PIRKIMO DALIAI</w:t>
      </w:r>
    </w:p>
    <w:p w14:paraId="3C23B036" w14:textId="77777777" w:rsidR="007C0D25" w:rsidRPr="00966B76" w:rsidRDefault="007C0D25" w:rsidP="007C0D25">
      <w:pPr>
        <w:spacing w:after="0" w:line="240" w:lineRule="auto"/>
        <w:rPr>
          <w:rFonts w:ascii="Times New Roman" w:eastAsia="Times New Roman" w:hAnsi="Times New Roman" w:cs="Times New Roman"/>
          <w:sz w:val="20"/>
          <w:szCs w:val="20"/>
          <w:lang w:eastAsia="zh-CN"/>
        </w:rPr>
      </w:pPr>
    </w:p>
    <w:p w14:paraId="402BCC7A" w14:textId="77777777" w:rsidR="007C0D25" w:rsidRPr="00966B76" w:rsidRDefault="007C0D25" w:rsidP="007C0D25">
      <w:pPr>
        <w:spacing w:after="0" w:line="240" w:lineRule="auto"/>
        <w:jc w:val="center"/>
        <w:rPr>
          <w:rFonts w:ascii="Times New Roman" w:eastAsia="Times New Roman" w:hAnsi="Times New Roman" w:cs="Times New Roman"/>
          <w:sz w:val="20"/>
          <w:szCs w:val="20"/>
          <w:lang w:eastAsia="zh-CN"/>
        </w:rPr>
      </w:pPr>
      <w:r w:rsidRPr="00966B76">
        <w:rPr>
          <w:rFonts w:ascii="Times New Roman" w:eastAsia="Times New Roman" w:hAnsi="Times New Roman" w:cs="Times New Roman"/>
          <w:sz w:val="20"/>
          <w:szCs w:val="20"/>
          <w:lang w:eastAsia="zh-CN"/>
        </w:rPr>
        <w:t>Herbas arba prekių ženklas</w:t>
      </w:r>
    </w:p>
    <w:p w14:paraId="6B503B62" w14:textId="77777777" w:rsidR="007C0D25" w:rsidRPr="00AB7F7D" w:rsidRDefault="007C0D25" w:rsidP="007C0D25">
      <w:pPr>
        <w:spacing w:after="0" w:line="240" w:lineRule="auto"/>
        <w:jc w:val="center"/>
        <w:rPr>
          <w:rFonts w:ascii="Times New Roman" w:eastAsia="Times New Roman" w:hAnsi="Times New Roman" w:cs="Times New Roman"/>
          <w:sz w:val="20"/>
          <w:szCs w:val="20"/>
          <w:lang w:eastAsia="zh-CN"/>
        </w:rPr>
      </w:pPr>
      <w:r w:rsidRPr="00966B76">
        <w:rPr>
          <w:rFonts w:ascii="Times New Roman" w:eastAsia="Times New Roman" w:hAnsi="Times New Roman" w:cs="Times New Roman"/>
          <w:sz w:val="20"/>
          <w:szCs w:val="20"/>
          <w:lang w:eastAsia="zh-CN"/>
        </w:rPr>
        <w:t>(Tiekėjo pavadinimas)</w:t>
      </w:r>
    </w:p>
    <w:p w14:paraId="0003215B" w14:textId="77777777" w:rsidR="007C0D25" w:rsidRPr="00AB7F7D" w:rsidRDefault="007C0D25" w:rsidP="007C0D25">
      <w:pPr>
        <w:spacing w:after="0" w:line="240" w:lineRule="auto"/>
        <w:jc w:val="center"/>
        <w:rPr>
          <w:rFonts w:ascii="Times New Roman" w:eastAsia="Times New Roman" w:hAnsi="Times New Roman" w:cs="Times New Roman"/>
          <w:sz w:val="20"/>
          <w:szCs w:val="20"/>
          <w:lang w:eastAsia="zh-CN"/>
        </w:rPr>
      </w:pPr>
      <w:r w:rsidRPr="00AB7F7D">
        <w:rPr>
          <w:rFonts w:ascii="Times New Roman" w:eastAsia="Times New Roman" w:hAnsi="Times New Roman" w:cs="Times New Roman"/>
          <w:sz w:val="20"/>
          <w:szCs w:val="20"/>
          <w:lang w:eastAsia="zh-CN"/>
        </w:rPr>
        <w:t>(Juridinio asmens teisinė forma, buveinė, kontaktinė informacija, registro, kuriame kaupiami ir saugomi duomenys apie tiekėją, pavadinimas, juridinio asmens kodas, pridėtinės vertės mokesčio mokėtojo kodas, jei juridinis asmuo yra pridėtinės vertės mokesčio mokėtojas</w:t>
      </w:r>
    </w:p>
    <w:p w14:paraId="13235230" w14:textId="77777777" w:rsidR="007C0D25" w:rsidRPr="00AB7F7D" w:rsidRDefault="007C0D25" w:rsidP="007C0D25">
      <w:pPr>
        <w:spacing w:after="0" w:line="240" w:lineRule="auto"/>
        <w:jc w:val="center"/>
        <w:rPr>
          <w:rFonts w:ascii="Times New Roman" w:eastAsia="Times New Roman" w:hAnsi="Times New Roman" w:cs="Times New Roman"/>
          <w:b/>
          <w:sz w:val="24"/>
          <w:szCs w:val="24"/>
          <w:lang w:eastAsia="zh-CN"/>
        </w:rPr>
      </w:pPr>
    </w:p>
    <w:p w14:paraId="4D14C2C5" w14:textId="77777777" w:rsidR="007C0D25" w:rsidRPr="00AB7F7D" w:rsidRDefault="007C0D25" w:rsidP="007C0D25">
      <w:pPr>
        <w:spacing w:after="0" w:line="240" w:lineRule="auto"/>
        <w:jc w:val="center"/>
        <w:rPr>
          <w:rFonts w:ascii="Times New Roman" w:eastAsia="Times New Roman" w:hAnsi="Times New Roman" w:cs="Times New Roman"/>
          <w:b/>
          <w:sz w:val="24"/>
          <w:szCs w:val="24"/>
          <w:lang w:eastAsia="zh-CN"/>
        </w:rPr>
      </w:pPr>
      <w:r w:rsidRPr="00AB7F7D">
        <w:rPr>
          <w:rFonts w:ascii="Times New Roman" w:eastAsia="Times New Roman" w:hAnsi="Times New Roman" w:cs="Times New Roman"/>
          <w:b/>
          <w:sz w:val="24"/>
          <w:szCs w:val="24"/>
          <w:lang w:eastAsia="zh-CN"/>
        </w:rPr>
        <w:t>PASIŪLYMAS</w:t>
      </w:r>
    </w:p>
    <w:p w14:paraId="3080E43C" w14:textId="77777777" w:rsidR="007C0D25" w:rsidRPr="00AB7F7D" w:rsidRDefault="007C0D25" w:rsidP="007C0D25">
      <w:pPr>
        <w:spacing w:after="0" w:line="240" w:lineRule="auto"/>
        <w:jc w:val="center"/>
        <w:rPr>
          <w:rFonts w:ascii="Times New Roman" w:eastAsia="Times New Roman" w:hAnsi="Times New Roman" w:cs="Times New Roman"/>
          <w:sz w:val="24"/>
          <w:szCs w:val="24"/>
          <w:lang w:eastAsia="zh-CN"/>
        </w:rPr>
      </w:pPr>
    </w:p>
    <w:p w14:paraId="5BC099BA" w14:textId="77777777" w:rsidR="007C0D25" w:rsidRPr="00AB7F7D" w:rsidRDefault="007C0D25" w:rsidP="007C0D25">
      <w:pPr>
        <w:spacing w:after="0" w:line="240" w:lineRule="auto"/>
        <w:jc w:val="center"/>
        <w:rPr>
          <w:rFonts w:ascii="Times New Roman" w:eastAsia="Times New Roman" w:hAnsi="Times New Roman" w:cs="Times New Roman"/>
          <w:sz w:val="24"/>
          <w:szCs w:val="24"/>
          <w:lang w:eastAsia="zh-CN"/>
        </w:rPr>
      </w:pPr>
      <w:r w:rsidRPr="00AB7F7D">
        <w:rPr>
          <w:rFonts w:ascii="Times New Roman" w:eastAsia="Times New Roman" w:hAnsi="Times New Roman" w:cs="Times New Roman"/>
          <w:sz w:val="24"/>
          <w:szCs w:val="24"/>
          <w:lang w:eastAsia="zh-CN"/>
        </w:rPr>
        <w:t>20___-___-___</w:t>
      </w:r>
    </w:p>
    <w:p w14:paraId="06D65CCD" w14:textId="77777777" w:rsidR="007C0D25" w:rsidRPr="00AB7F7D" w:rsidRDefault="007C0D25" w:rsidP="007C0D25">
      <w:pPr>
        <w:spacing w:after="0" w:line="240" w:lineRule="auto"/>
        <w:jc w:val="center"/>
        <w:rPr>
          <w:rFonts w:ascii="Times New Roman" w:eastAsia="Times New Roman" w:hAnsi="Times New Roman" w:cs="Times New Roman"/>
          <w:b/>
          <w:sz w:val="24"/>
          <w:szCs w:val="24"/>
        </w:rPr>
      </w:pPr>
    </w:p>
    <w:p w14:paraId="68B2CAFC" w14:textId="30517758" w:rsidR="007C0D25" w:rsidRPr="00AB7F7D" w:rsidRDefault="007C0D25" w:rsidP="007C0D25">
      <w:pPr>
        <w:spacing w:after="0" w:line="240" w:lineRule="auto"/>
        <w:jc w:val="center"/>
        <w:rPr>
          <w:rFonts w:ascii="Times New Roman" w:eastAsia="Times New Roman" w:hAnsi="Times New Roman" w:cs="Times New Roman"/>
          <w:b/>
          <w:bCs/>
          <w:sz w:val="24"/>
          <w:szCs w:val="24"/>
        </w:rPr>
      </w:pPr>
      <w:r w:rsidRPr="00AB7F7D">
        <w:rPr>
          <w:rFonts w:ascii="Times New Roman" w:eastAsia="Times New Roman" w:hAnsi="Times New Roman" w:cs="Times New Roman"/>
          <w:b/>
          <w:bCs/>
          <w:sz w:val="24"/>
          <w:szCs w:val="24"/>
        </w:rPr>
        <w:t xml:space="preserve">DĖL </w:t>
      </w:r>
      <w:r w:rsidRPr="00AB7F7D">
        <w:rPr>
          <w:rFonts w:ascii="Times New Roman" w:hAnsi="Times New Roman" w:cs="Times New Roman"/>
          <w:b/>
          <w:bCs/>
          <w:color w:val="000000" w:themeColor="text1"/>
          <w:sz w:val="24"/>
          <w:szCs w:val="24"/>
        </w:rPr>
        <w:t>„</w:t>
      </w:r>
      <w:r w:rsidRPr="00AB7F7D">
        <w:rPr>
          <w:rFonts w:ascii="Times New Roman" w:hAnsi="Times New Roman" w:cs="Times New Roman"/>
          <w:b/>
          <w:bCs/>
          <w:sz w:val="24"/>
          <w:szCs w:val="24"/>
          <w:shd w:val="clear" w:color="auto" w:fill="FFFFFF"/>
        </w:rPr>
        <w:t>PROJEKTAVIMO PASLAUGŲ PIRKIMAS</w:t>
      </w:r>
      <w:r w:rsidRPr="00AB7F7D">
        <w:rPr>
          <w:rFonts w:ascii="Times New Roman" w:hAnsi="Times New Roman" w:cs="Times New Roman"/>
          <w:b/>
          <w:bCs/>
          <w:color w:val="000000" w:themeColor="text1"/>
          <w:sz w:val="24"/>
          <w:szCs w:val="24"/>
        </w:rPr>
        <w:t xml:space="preserve"> </w:t>
      </w:r>
      <w:r w:rsidR="004262C2" w:rsidRPr="00AB7F7D">
        <w:rPr>
          <w:rFonts w:ascii="Times New Roman" w:hAnsi="Times New Roman" w:cs="Times New Roman"/>
          <w:b/>
          <w:bCs/>
          <w:color w:val="000000" w:themeColor="text1"/>
          <w:sz w:val="24"/>
          <w:szCs w:val="24"/>
        </w:rPr>
        <w:t xml:space="preserve"> </w:t>
      </w:r>
      <w:r w:rsidR="00116C73" w:rsidRPr="00AB7F7D">
        <w:rPr>
          <w:rFonts w:ascii="Times New Roman" w:hAnsi="Times New Roman" w:cs="Times New Roman"/>
          <w:b/>
          <w:bCs/>
          <w:color w:val="000000" w:themeColor="text1"/>
          <w:sz w:val="24"/>
          <w:szCs w:val="24"/>
        </w:rPr>
        <w:t>VI</w:t>
      </w:r>
      <w:r w:rsidR="00CA5323">
        <w:rPr>
          <w:rFonts w:ascii="Times New Roman" w:hAnsi="Times New Roman" w:cs="Times New Roman"/>
          <w:b/>
          <w:bCs/>
          <w:color w:val="000000" w:themeColor="text1"/>
          <w:sz w:val="24"/>
          <w:szCs w:val="24"/>
        </w:rPr>
        <w:t>II</w:t>
      </w:r>
      <w:r w:rsidR="004262C2" w:rsidRPr="00AB7F7D">
        <w:rPr>
          <w:rFonts w:ascii="Times New Roman" w:hAnsi="Times New Roman" w:cs="Times New Roman"/>
          <w:b/>
          <w:bCs/>
          <w:color w:val="000000" w:themeColor="text1"/>
          <w:sz w:val="24"/>
          <w:szCs w:val="24"/>
        </w:rPr>
        <w:t xml:space="preserve"> GR.</w:t>
      </w:r>
      <w:r w:rsidRPr="00AB7F7D">
        <w:rPr>
          <w:rFonts w:ascii="Times New Roman" w:hAnsi="Times New Roman" w:cs="Times New Roman"/>
          <w:b/>
          <w:bCs/>
          <w:color w:val="000000" w:themeColor="text1"/>
          <w:sz w:val="24"/>
          <w:szCs w:val="24"/>
        </w:rPr>
        <w:t>“ VIEŠOJO</w:t>
      </w:r>
      <w:r w:rsidRPr="00AB7F7D">
        <w:rPr>
          <w:rFonts w:ascii="Times New Roman" w:eastAsia="Times New Roman" w:hAnsi="Times New Roman" w:cs="Times New Roman"/>
          <w:b/>
          <w:bCs/>
          <w:sz w:val="24"/>
          <w:szCs w:val="24"/>
        </w:rPr>
        <w:t xml:space="preserve"> PIRKIMO</w:t>
      </w:r>
    </w:p>
    <w:p w14:paraId="2E220D53" w14:textId="77777777" w:rsidR="007C0D25" w:rsidRPr="00AB7F7D" w:rsidRDefault="007C0D25" w:rsidP="007C0D25">
      <w:pPr>
        <w:spacing w:after="0" w:line="240" w:lineRule="auto"/>
        <w:jc w:val="center"/>
        <w:rPr>
          <w:rFonts w:ascii="Times New Roman" w:eastAsia="Times New Roman" w:hAnsi="Times New Roman" w:cs="Times New Roman"/>
          <w:sz w:val="24"/>
          <w:szCs w:val="20"/>
          <w:lang w:eastAsia="zh-CN"/>
        </w:rPr>
      </w:pPr>
    </w:p>
    <w:tbl>
      <w:tblPr>
        <w:tblW w:w="990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480"/>
        <w:gridCol w:w="3420"/>
      </w:tblGrid>
      <w:tr w:rsidR="007C0D25" w:rsidRPr="00AB7F7D" w14:paraId="2E95FE07" w14:textId="77777777" w:rsidTr="007C0D25">
        <w:tc>
          <w:tcPr>
            <w:tcW w:w="6480" w:type="dxa"/>
            <w:tcBorders>
              <w:top w:val="single" w:sz="4" w:space="0" w:color="auto"/>
              <w:left w:val="single" w:sz="4" w:space="0" w:color="auto"/>
              <w:bottom w:val="single" w:sz="4" w:space="0" w:color="auto"/>
              <w:right w:val="single" w:sz="4" w:space="0" w:color="auto"/>
            </w:tcBorders>
            <w:hideMark/>
          </w:tcPr>
          <w:p w14:paraId="6B65F294" w14:textId="77777777" w:rsidR="007C0D25" w:rsidRPr="00AB7F7D" w:rsidRDefault="007C0D25" w:rsidP="003E6A12">
            <w:pPr>
              <w:shd w:val="clear" w:color="auto" w:fill="FFFFFF"/>
              <w:spacing w:after="0" w:line="240" w:lineRule="auto"/>
              <w:jc w:val="both"/>
              <w:rPr>
                <w:rFonts w:ascii="Times New Roman" w:eastAsia="Calibri" w:hAnsi="Times New Roman" w:cs="Times New Roman"/>
                <w:b/>
                <w:sz w:val="24"/>
                <w:szCs w:val="24"/>
              </w:rPr>
            </w:pPr>
            <w:r w:rsidRPr="00AB7F7D">
              <w:rPr>
                <w:rFonts w:ascii="Times New Roman" w:eastAsia="Calibri" w:hAnsi="Times New Roman" w:cs="Times New Roman"/>
                <w:b/>
                <w:sz w:val="24"/>
                <w:szCs w:val="24"/>
              </w:rPr>
              <w:t xml:space="preserve">Tiekėjo pavadinimas ir įmonės kodas </w:t>
            </w:r>
            <w:r w:rsidRPr="00AB7F7D">
              <w:rPr>
                <w:rFonts w:ascii="Times New Roman" w:eastAsia="Calibri" w:hAnsi="Times New Roman" w:cs="Times New Roman"/>
                <w:sz w:val="24"/>
                <w:szCs w:val="24"/>
              </w:rPr>
              <w:t>[</w:t>
            </w:r>
            <w:r w:rsidRPr="00AB7F7D">
              <w:rPr>
                <w:rFonts w:ascii="Times New Roman" w:eastAsia="Calibri" w:hAnsi="Times New Roman" w:cs="Times New Roman"/>
                <w:i/>
                <w:sz w:val="24"/>
                <w:szCs w:val="24"/>
              </w:rPr>
              <w:t>jei tai ūkio subjektų grupė, nurodyti: jungtinės veiklos sutarties pagrindu veikianti ūkio subjektų grupė, sudaryta iš: [nurodyti visų partnerių pavadinimus ir įmonės kodus</w:t>
            </w:r>
            <w:r w:rsidRPr="00AB7F7D">
              <w:rPr>
                <w:rFonts w:ascii="Times New Roman" w:eastAsia="Calibri" w:hAnsi="Times New Roman" w:cs="Times New Roman"/>
                <w:sz w:val="24"/>
                <w:szCs w:val="24"/>
              </w:rPr>
              <w:t>]</w:t>
            </w:r>
          </w:p>
        </w:tc>
        <w:tc>
          <w:tcPr>
            <w:tcW w:w="3420" w:type="dxa"/>
            <w:tcBorders>
              <w:top w:val="single" w:sz="4" w:space="0" w:color="auto"/>
              <w:left w:val="single" w:sz="4" w:space="0" w:color="auto"/>
              <w:bottom w:val="single" w:sz="4" w:space="0" w:color="auto"/>
              <w:right w:val="single" w:sz="4" w:space="0" w:color="auto"/>
            </w:tcBorders>
          </w:tcPr>
          <w:p w14:paraId="41181845" w14:textId="77777777" w:rsidR="007C0D25" w:rsidRPr="00AB7F7D" w:rsidRDefault="007C0D25" w:rsidP="00CA7B12">
            <w:pPr>
              <w:shd w:val="clear" w:color="auto" w:fill="FFFFFF"/>
              <w:jc w:val="both"/>
              <w:rPr>
                <w:rFonts w:ascii="Times New Roman" w:eastAsia="Calibri" w:hAnsi="Times New Roman" w:cs="Times New Roman"/>
                <w:sz w:val="24"/>
                <w:szCs w:val="24"/>
              </w:rPr>
            </w:pPr>
          </w:p>
          <w:p w14:paraId="5467D653" w14:textId="77777777" w:rsidR="007C0D25" w:rsidRPr="00AB7F7D" w:rsidRDefault="007C0D25" w:rsidP="00CA7B12">
            <w:pPr>
              <w:shd w:val="clear" w:color="auto" w:fill="FFFFFF"/>
              <w:jc w:val="both"/>
              <w:rPr>
                <w:rFonts w:ascii="Times New Roman" w:eastAsia="Calibri" w:hAnsi="Times New Roman" w:cs="Times New Roman"/>
                <w:sz w:val="24"/>
                <w:szCs w:val="24"/>
              </w:rPr>
            </w:pPr>
          </w:p>
        </w:tc>
      </w:tr>
      <w:tr w:rsidR="007C0D25" w:rsidRPr="00AB7F7D" w14:paraId="3D0E2898" w14:textId="77777777" w:rsidTr="007C0D25">
        <w:tc>
          <w:tcPr>
            <w:tcW w:w="6480" w:type="dxa"/>
            <w:tcBorders>
              <w:top w:val="single" w:sz="4" w:space="0" w:color="auto"/>
              <w:left w:val="single" w:sz="4" w:space="0" w:color="auto"/>
              <w:bottom w:val="single" w:sz="4" w:space="0" w:color="auto"/>
              <w:right w:val="single" w:sz="4" w:space="0" w:color="auto"/>
            </w:tcBorders>
            <w:hideMark/>
          </w:tcPr>
          <w:p w14:paraId="4B3F1E25" w14:textId="77777777" w:rsidR="007C0D25" w:rsidRPr="00AB7F7D" w:rsidRDefault="007C0D25" w:rsidP="003E6A12">
            <w:pPr>
              <w:shd w:val="clear" w:color="auto" w:fill="FFFFFF"/>
              <w:spacing w:after="0" w:line="240" w:lineRule="auto"/>
              <w:jc w:val="both"/>
              <w:rPr>
                <w:rFonts w:ascii="Times New Roman" w:eastAsia="Calibri" w:hAnsi="Times New Roman" w:cs="Times New Roman"/>
                <w:sz w:val="24"/>
                <w:szCs w:val="24"/>
              </w:rPr>
            </w:pPr>
            <w:r w:rsidRPr="00AB7F7D">
              <w:rPr>
                <w:rFonts w:ascii="Times New Roman" w:eastAsia="Calibri" w:hAnsi="Times New Roman" w:cs="Times New Roman"/>
                <w:b/>
                <w:sz w:val="24"/>
                <w:szCs w:val="24"/>
              </w:rPr>
              <w:t>Atsakingasis partneris</w:t>
            </w:r>
            <w:r w:rsidRPr="00AB7F7D">
              <w:rPr>
                <w:rFonts w:ascii="Times New Roman" w:eastAsia="Calibri" w:hAnsi="Times New Roman" w:cs="Times New Roman"/>
                <w:sz w:val="24"/>
                <w:szCs w:val="24"/>
              </w:rPr>
              <w:t xml:space="preserve"> [</w:t>
            </w:r>
            <w:r w:rsidRPr="00AB7F7D">
              <w:rPr>
                <w:rFonts w:ascii="Times New Roman" w:eastAsia="Calibri" w:hAnsi="Times New Roman" w:cs="Times New Roman"/>
                <w:i/>
                <w:sz w:val="24"/>
                <w:szCs w:val="24"/>
              </w:rPr>
              <w:t>nurodyti atsakingojo partnerio pavadinimą, jei pasiūlymą teikia ūkio subjektų grupė</w:t>
            </w:r>
            <w:r w:rsidRPr="00AB7F7D">
              <w:rPr>
                <w:rFonts w:ascii="Times New Roman" w:eastAsia="Calibri" w:hAnsi="Times New Roman" w:cs="Times New Roman"/>
                <w:sz w:val="24"/>
                <w:szCs w:val="24"/>
              </w:rPr>
              <w:t>]</w:t>
            </w:r>
          </w:p>
        </w:tc>
        <w:tc>
          <w:tcPr>
            <w:tcW w:w="3420" w:type="dxa"/>
            <w:tcBorders>
              <w:top w:val="single" w:sz="4" w:space="0" w:color="auto"/>
              <w:left w:val="single" w:sz="4" w:space="0" w:color="auto"/>
              <w:bottom w:val="single" w:sz="4" w:space="0" w:color="auto"/>
              <w:right w:val="single" w:sz="4" w:space="0" w:color="auto"/>
            </w:tcBorders>
          </w:tcPr>
          <w:p w14:paraId="4F7455D8" w14:textId="77777777" w:rsidR="007C0D25" w:rsidRPr="00AB7F7D" w:rsidRDefault="007C0D25" w:rsidP="00CA7B12">
            <w:pPr>
              <w:shd w:val="clear" w:color="auto" w:fill="FFFFFF"/>
              <w:jc w:val="both"/>
              <w:rPr>
                <w:rFonts w:ascii="Times New Roman" w:eastAsia="Calibri" w:hAnsi="Times New Roman" w:cs="Times New Roman"/>
                <w:sz w:val="24"/>
                <w:szCs w:val="24"/>
              </w:rPr>
            </w:pPr>
          </w:p>
        </w:tc>
      </w:tr>
      <w:tr w:rsidR="007C0D25" w:rsidRPr="00AB7F7D" w14:paraId="26916079" w14:textId="77777777" w:rsidTr="007C0D25">
        <w:tc>
          <w:tcPr>
            <w:tcW w:w="6480" w:type="dxa"/>
            <w:tcBorders>
              <w:top w:val="single" w:sz="4" w:space="0" w:color="auto"/>
              <w:left w:val="single" w:sz="4" w:space="0" w:color="auto"/>
              <w:bottom w:val="single" w:sz="4" w:space="0" w:color="auto"/>
              <w:right w:val="single" w:sz="4" w:space="0" w:color="auto"/>
            </w:tcBorders>
            <w:hideMark/>
          </w:tcPr>
          <w:p w14:paraId="633822FD" w14:textId="77777777" w:rsidR="007C0D25" w:rsidRPr="00AB7F7D" w:rsidRDefault="007C0D25" w:rsidP="003E6A12">
            <w:pPr>
              <w:shd w:val="clear" w:color="auto" w:fill="FFFFFF"/>
              <w:spacing w:after="0" w:line="240" w:lineRule="auto"/>
              <w:jc w:val="both"/>
              <w:rPr>
                <w:rFonts w:ascii="Times New Roman" w:eastAsia="Calibri" w:hAnsi="Times New Roman" w:cs="Times New Roman"/>
                <w:sz w:val="24"/>
                <w:szCs w:val="24"/>
              </w:rPr>
            </w:pPr>
            <w:r w:rsidRPr="00AB7F7D">
              <w:rPr>
                <w:rFonts w:ascii="Times New Roman" w:eastAsia="Calibri" w:hAnsi="Times New Roman" w:cs="Times New Roman"/>
                <w:b/>
                <w:sz w:val="24"/>
                <w:szCs w:val="24"/>
              </w:rPr>
              <w:t>Tiekėjo adresas</w:t>
            </w:r>
            <w:r w:rsidRPr="00AB7F7D">
              <w:rPr>
                <w:rFonts w:ascii="Times New Roman" w:eastAsia="Calibri" w:hAnsi="Times New Roman" w:cs="Times New Roman"/>
                <w:sz w:val="24"/>
                <w:szCs w:val="24"/>
              </w:rPr>
              <w:t xml:space="preserve"> [</w:t>
            </w:r>
            <w:r w:rsidRPr="00AB7F7D">
              <w:rPr>
                <w:rFonts w:ascii="Times New Roman" w:eastAsia="Calibri" w:hAnsi="Times New Roman" w:cs="Times New Roman"/>
                <w:i/>
                <w:sz w:val="24"/>
                <w:szCs w:val="24"/>
              </w:rPr>
              <w:t>jei pasiūlymą teikia ūkio subjektų grupė, nurodyti visų partnerių adresus</w:t>
            </w:r>
            <w:r w:rsidRPr="00AB7F7D">
              <w:rPr>
                <w:rFonts w:ascii="Times New Roman" w:eastAsia="Calibri" w:hAnsi="Times New Roman" w:cs="Times New Roman"/>
                <w:sz w:val="24"/>
                <w:szCs w:val="24"/>
              </w:rPr>
              <w:t>]</w:t>
            </w:r>
          </w:p>
        </w:tc>
        <w:tc>
          <w:tcPr>
            <w:tcW w:w="3420" w:type="dxa"/>
            <w:tcBorders>
              <w:top w:val="single" w:sz="4" w:space="0" w:color="auto"/>
              <w:left w:val="single" w:sz="4" w:space="0" w:color="auto"/>
              <w:bottom w:val="single" w:sz="4" w:space="0" w:color="auto"/>
              <w:right w:val="single" w:sz="4" w:space="0" w:color="auto"/>
            </w:tcBorders>
          </w:tcPr>
          <w:p w14:paraId="3C265B82" w14:textId="77777777" w:rsidR="007C0D25" w:rsidRPr="00AB7F7D" w:rsidRDefault="007C0D25" w:rsidP="00CA7B12">
            <w:pPr>
              <w:shd w:val="clear" w:color="auto" w:fill="FFFFFF"/>
              <w:jc w:val="both"/>
              <w:rPr>
                <w:rFonts w:ascii="Times New Roman" w:eastAsia="Calibri" w:hAnsi="Times New Roman" w:cs="Times New Roman"/>
                <w:sz w:val="24"/>
                <w:szCs w:val="24"/>
              </w:rPr>
            </w:pPr>
          </w:p>
        </w:tc>
      </w:tr>
      <w:tr w:rsidR="007C0D25" w:rsidRPr="00AB7F7D" w14:paraId="54E56E33" w14:textId="77777777" w:rsidTr="007C0D25">
        <w:tc>
          <w:tcPr>
            <w:tcW w:w="6480" w:type="dxa"/>
            <w:tcBorders>
              <w:top w:val="single" w:sz="4" w:space="0" w:color="auto"/>
              <w:left w:val="single" w:sz="4" w:space="0" w:color="auto"/>
              <w:bottom w:val="single" w:sz="4" w:space="0" w:color="auto"/>
              <w:right w:val="single" w:sz="4" w:space="0" w:color="auto"/>
            </w:tcBorders>
            <w:hideMark/>
          </w:tcPr>
          <w:p w14:paraId="322EB80E" w14:textId="77777777" w:rsidR="007C0D25" w:rsidRPr="00AB7F7D" w:rsidRDefault="007C0D25" w:rsidP="003E6A12">
            <w:pPr>
              <w:shd w:val="clear" w:color="auto" w:fill="FFFFFF"/>
              <w:spacing w:after="0" w:line="240" w:lineRule="auto"/>
              <w:jc w:val="both"/>
              <w:rPr>
                <w:rFonts w:ascii="Times New Roman" w:eastAsia="Calibri" w:hAnsi="Times New Roman" w:cs="Times New Roman"/>
                <w:b/>
                <w:sz w:val="24"/>
                <w:szCs w:val="24"/>
              </w:rPr>
            </w:pPr>
            <w:r w:rsidRPr="00AB7F7D">
              <w:rPr>
                <w:rFonts w:ascii="Times New Roman" w:eastAsia="Calibri" w:hAnsi="Times New Roman" w:cs="Times New Roman"/>
                <w:b/>
                <w:sz w:val="24"/>
                <w:szCs w:val="24"/>
              </w:rPr>
              <w:t>Už pasiūlymą atsakingo asmens vardas, pavardė</w:t>
            </w:r>
          </w:p>
        </w:tc>
        <w:tc>
          <w:tcPr>
            <w:tcW w:w="3420" w:type="dxa"/>
            <w:tcBorders>
              <w:top w:val="single" w:sz="4" w:space="0" w:color="auto"/>
              <w:left w:val="single" w:sz="4" w:space="0" w:color="auto"/>
              <w:bottom w:val="single" w:sz="4" w:space="0" w:color="auto"/>
              <w:right w:val="single" w:sz="4" w:space="0" w:color="auto"/>
            </w:tcBorders>
          </w:tcPr>
          <w:p w14:paraId="4557D078" w14:textId="77777777" w:rsidR="007C0D25" w:rsidRPr="00AB7F7D" w:rsidRDefault="007C0D25" w:rsidP="00CA7B12">
            <w:pPr>
              <w:shd w:val="clear" w:color="auto" w:fill="FFFFFF"/>
              <w:jc w:val="both"/>
              <w:rPr>
                <w:rFonts w:ascii="Times New Roman" w:eastAsia="Calibri" w:hAnsi="Times New Roman" w:cs="Times New Roman"/>
                <w:sz w:val="24"/>
                <w:szCs w:val="24"/>
              </w:rPr>
            </w:pPr>
          </w:p>
        </w:tc>
      </w:tr>
      <w:tr w:rsidR="007C0D25" w:rsidRPr="00AB7F7D" w14:paraId="0644967F" w14:textId="77777777" w:rsidTr="007C0D25">
        <w:tc>
          <w:tcPr>
            <w:tcW w:w="6480" w:type="dxa"/>
            <w:tcBorders>
              <w:top w:val="single" w:sz="4" w:space="0" w:color="auto"/>
              <w:left w:val="single" w:sz="4" w:space="0" w:color="auto"/>
              <w:bottom w:val="single" w:sz="4" w:space="0" w:color="auto"/>
              <w:right w:val="single" w:sz="4" w:space="0" w:color="auto"/>
            </w:tcBorders>
            <w:hideMark/>
          </w:tcPr>
          <w:p w14:paraId="00C175DE" w14:textId="77777777" w:rsidR="007C0D25" w:rsidRPr="00AB7F7D" w:rsidRDefault="007C0D25" w:rsidP="003E6A12">
            <w:pPr>
              <w:shd w:val="clear" w:color="auto" w:fill="FFFFFF"/>
              <w:spacing w:after="0" w:line="240" w:lineRule="auto"/>
              <w:jc w:val="both"/>
              <w:rPr>
                <w:rFonts w:ascii="Times New Roman" w:eastAsia="Calibri" w:hAnsi="Times New Roman" w:cs="Times New Roman"/>
                <w:b/>
                <w:sz w:val="24"/>
                <w:szCs w:val="24"/>
              </w:rPr>
            </w:pPr>
            <w:r w:rsidRPr="00AB7F7D">
              <w:rPr>
                <w:rFonts w:ascii="Times New Roman" w:eastAsia="Calibri" w:hAnsi="Times New Roman" w:cs="Times New Roman"/>
                <w:b/>
                <w:sz w:val="24"/>
                <w:szCs w:val="24"/>
              </w:rPr>
              <w:t>Telefono numeris</w:t>
            </w:r>
          </w:p>
        </w:tc>
        <w:tc>
          <w:tcPr>
            <w:tcW w:w="3420" w:type="dxa"/>
            <w:tcBorders>
              <w:top w:val="single" w:sz="4" w:space="0" w:color="auto"/>
              <w:left w:val="single" w:sz="4" w:space="0" w:color="auto"/>
              <w:bottom w:val="single" w:sz="4" w:space="0" w:color="auto"/>
              <w:right w:val="single" w:sz="4" w:space="0" w:color="auto"/>
            </w:tcBorders>
          </w:tcPr>
          <w:p w14:paraId="18D3893D" w14:textId="77777777" w:rsidR="007C0D25" w:rsidRPr="00AB7F7D" w:rsidRDefault="007C0D25" w:rsidP="00CA7B12">
            <w:pPr>
              <w:shd w:val="clear" w:color="auto" w:fill="FFFFFF"/>
              <w:jc w:val="both"/>
              <w:rPr>
                <w:rFonts w:ascii="Times New Roman" w:eastAsia="Calibri" w:hAnsi="Times New Roman" w:cs="Times New Roman"/>
                <w:sz w:val="24"/>
                <w:szCs w:val="24"/>
              </w:rPr>
            </w:pPr>
          </w:p>
        </w:tc>
      </w:tr>
      <w:tr w:rsidR="007C0D25" w:rsidRPr="00AB7F7D" w14:paraId="5F03705F" w14:textId="77777777" w:rsidTr="007C0D25">
        <w:tc>
          <w:tcPr>
            <w:tcW w:w="6480" w:type="dxa"/>
            <w:tcBorders>
              <w:top w:val="single" w:sz="4" w:space="0" w:color="auto"/>
              <w:left w:val="single" w:sz="4" w:space="0" w:color="auto"/>
              <w:bottom w:val="single" w:sz="4" w:space="0" w:color="auto"/>
              <w:right w:val="single" w:sz="4" w:space="0" w:color="auto"/>
            </w:tcBorders>
            <w:hideMark/>
          </w:tcPr>
          <w:p w14:paraId="104E40FF" w14:textId="77777777" w:rsidR="007C0D25" w:rsidRPr="00AB7F7D" w:rsidRDefault="007C0D25" w:rsidP="003E6A12">
            <w:pPr>
              <w:shd w:val="clear" w:color="auto" w:fill="FFFFFF"/>
              <w:spacing w:after="0" w:line="240" w:lineRule="auto"/>
              <w:jc w:val="both"/>
              <w:rPr>
                <w:rFonts w:ascii="Times New Roman" w:eastAsia="Calibri" w:hAnsi="Times New Roman" w:cs="Times New Roman"/>
                <w:b/>
                <w:sz w:val="24"/>
                <w:szCs w:val="24"/>
              </w:rPr>
            </w:pPr>
            <w:r w:rsidRPr="00AB7F7D">
              <w:rPr>
                <w:rFonts w:ascii="Times New Roman" w:eastAsia="Calibri" w:hAnsi="Times New Roman" w:cs="Times New Roman"/>
                <w:b/>
                <w:sz w:val="24"/>
                <w:szCs w:val="24"/>
              </w:rPr>
              <w:t>El. pašto adresas</w:t>
            </w:r>
          </w:p>
        </w:tc>
        <w:tc>
          <w:tcPr>
            <w:tcW w:w="3420" w:type="dxa"/>
            <w:tcBorders>
              <w:top w:val="single" w:sz="4" w:space="0" w:color="auto"/>
              <w:left w:val="single" w:sz="4" w:space="0" w:color="auto"/>
              <w:bottom w:val="single" w:sz="4" w:space="0" w:color="auto"/>
              <w:right w:val="single" w:sz="4" w:space="0" w:color="auto"/>
            </w:tcBorders>
          </w:tcPr>
          <w:p w14:paraId="252030F8" w14:textId="77777777" w:rsidR="007C0D25" w:rsidRPr="00AB7F7D" w:rsidRDefault="007C0D25" w:rsidP="00CA7B12">
            <w:pPr>
              <w:shd w:val="clear" w:color="auto" w:fill="FFFFFF"/>
              <w:jc w:val="both"/>
              <w:rPr>
                <w:rFonts w:ascii="Times New Roman" w:eastAsia="Calibri" w:hAnsi="Times New Roman" w:cs="Times New Roman"/>
                <w:sz w:val="24"/>
                <w:szCs w:val="24"/>
              </w:rPr>
            </w:pPr>
          </w:p>
        </w:tc>
      </w:tr>
    </w:tbl>
    <w:p w14:paraId="21FADFA4" w14:textId="77777777" w:rsidR="007C0D25" w:rsidRPr="00AB7F7D" w:rsidRDefault="007C0D25" w:rsidP="007C0D25">
      <w:pPr>
        <w:tabs>
          <w:tab w:val="left" w:pos="9639"/>
        </w:tabs>
        <w:spacing w:after="0" w:line="260" w:lineRule="exact"/>
        <w:ind w:right="-1" w:firstLine="360"/>
        <w:jc w:val="both"/>
        <w:rPr>
          <w:rFonts w:ascii="Times New Roman" w:eastAsia="SimSun" w:hAnsi="Times New Roman" w:cs="Times New Roman"/>
          <w:sz w:val="24"/>
          <w:szCs w:val="24"/>
        </w:rPr>
      </w:pPr>
      <w:r w:rsidRPr="00AB7F7D">
        <w:rPr>
          <w:rFonts w:ascii="Times New Roman" w:eastAsia="SimSun" w:hAnsi="Times New Roman" w:cs="Times New Roman"/>
          <w:sz w:val="24"/>
          <w:szCs w:val="24"/>
        </w:rPr>
        <w:t xml:space="preserve">Šiuo pasiūlymu pažymime, kad sutinkame su visais reikalavimais nustatytais </w:t>
      </w:r>
      <w:r w:rsidRPr="00AB7F7D">
        <w:rPr>
          <w:rFonts w:ascii="Times New Roman" w:hAnsi="Times New Roman" w:cs="Times New Roman"/>
          <w:sz w:val="24"/>
          <w:szCs w:val="24"/>
        </w:rPr>
        <w:t>Pirkimo dokumentuose</w:t>
      </w:r>
      <w:r w:rsidRPr="00AB7F7D">
        <w:rPr>
          <w:rFonts w:ascii="Times New Roman" w:eastAsia="SimSun" w:hAnsi="Times New Roman" w:cs="Times New Roman"/>
          <w:sz w:val="24"/>
          <w:szCs w:val="24"/>
        </w:rPr>
        <w:t xml:space="preserve">, paskelbtuose CVP IS. </w:t>
      </w:r>
    </w:p>
    <w:p w14:paraId="306260C2" w14:textId="77777777" w:rsidR="007C0D25" w:rsidRPr="00AB7F7D" w:rsidRDefault="007C0D25" w:rsidP="007C0D25">
      <w:pPr>
        <w:tabs>
          <w:tab w:val="left" w:pos="9639"/>
        </w:tabs>
        <w:spacing w:after="0" w:line="260" w:lineRule="exact"/>
        <w:ind w:right="-1" w:firstLine="360"/>
        <w:jc w:val="both"/>
        <w:rPr>
          <w:rFonts w:ascii="Times New Roman" w:eastAsia="Calibri" w:hAnsi="Times New Roman" w:cs="Times New Roman"/>
          <w:sz w:val="24"/>
          <w:szCs w:val="24"/>
        </w:rPr>
      </w:pPr>
      <w:r w:rsidRPr="00AB7F7D">
        <w:rPr>
          <w:rFonts w:ascii="Times New Roman" w:eastAsia="Calibri" w:hAnsi="Times New Roman" w:cs="Times New Roman"/>
          <w:sz w:val="24"/>
          <w:szCs w:val="24"/>
        </w:rPr>
        <w:t>Patvirtiname, kad visa mūsų pasiūlyme pateikta informacija yra teisinga ir kad mes nenuslėpėme jokios informacijos, kurią buvo prašoma pateikti pirkimo dokumentuose. Taip pat patvirtiname, kad nesame susijęs su jokiu galimu interesų konfliktu, nedalyvavome rengiant pirkimo dokumentus, o taip pat nesame susiję su jokia kita suinteresuota šalimi.</w:t>
      </w:r>
    </w:p>
    <w:p w14:paraId="4926C592" w14:textId="77777777" w:rsidR="007C0D25" w:rsidRPr="00AB7F7D" w:rsidRDefault="007C0D25" w:rsidP="007C0D25">
      <w:pPr>
        <w:tabs>
          <w:tab w:val="left" w:pos="9639"/>
        </w:tabs>
        <w:spacing w:after="0" w:line="260" w:lineRule="exact"/>
        <w:ind w:right="-1" w:firstLine="360"/>
        <w:jc w:val="both"/>
        <w:rPr>
          <w:rFonts w:ascii="Times New Roman" w:eastAsia="Calibri" w:hAnsi="Times New Roman" w:cs="Times New Roman"/>
          <w:sz w:val="24"/>
          <w:szCs w:val="24"/>
        </w:rPr>
      </w:pPr>
      <w:r w:rsidRPr="00AB7F7D">
        <w:rPr>
          <w:rFonts w:ascii="Times New Roman" w:eastAsia="Calibri" w:hAnsi="Times New Roman" w:cs="Times New Roman"/>
          <w:sz w:val="24"/>
          <w:szCs w:val="24"/>
        </w:rPr>
        <w:t>Suprantame, kad išaiškėjus aukščiau nurodytoms aplinkybėms būsime pašalinti iš šio Pirkimo ir mūsų pateiktas pasiūlymas bus atmestas.</w:t>
      </w:r>
    </w:p>
    <w:p w14:paraId="6F765CBC" w14:textId="77777777" w:rsidR="007C0D25" w:rsidRPr="00AB7F7D" w:rsidRDefault="007C0D25" w:rsidP="007C0D25">
      <w:pPr>
        <w:spacing w:after="0" w:line="240" w:lineRule="auto"/>
        <w:ind w:firstLine="360"/>
        <w:jc w:val="both"/>
        <w:rPr>
          <w:rFonts w:ascii="Times New Roman" w:hAnsi="Times New Roman" w:cs="Times New Roman"/>
          <w:sz w:val="24"/>
          <w:szCs w:val="24"/>
        </w:rPr>
      </w:pPr>
    </w:p>
    <w:p w14:paraId="2AD08B50" w14:textId="0B8884CC" w:rsidR="007C0D25" w:rsidRPr="00AB7F7D" w:rsidRDefault="007C0D25" w:rsidP="007C0D25">
      <w:pPr>
        <w:spacing w:after="0" w:line="240" w:lineRule="auto"/>
        <w:ind w:firstLine="360"/>
        <w:jc w:val="both"/>
        <w:rPr>
          <w:rFonts w:ascii="Times New Roman" w:eastAsiaTheme="minorHAnsi" w:hAnsi="Times New Roman" w:cs="Times New Roman"/>
          <w:sz w:val="24"/>
          <w:szCs w:val="24"/>
          <w:lang w:eastAsia="en-GB"/>
        </w:rPr>
      </w:pPr>
      <w:r w:rsidRPr="00AB7F7D">
        <w:rPr>
          <w:rFonts w:ascii="Times New Roman" w:hAnsi="Times New Roman" w:cs="Times New Roman"/>
          <w:sz w:val="24"/>
          <w:szCs w:val="24"/>
        </w:rPr>
        <w:t>Informacija apie kiekvieno tiekėjų grupės partnerio savo jėgomis numatomų suteikti paslaugų dalies vertę (pildoma, kai pasiūlymą pateikia tiekėjų grupė):</w:t>
      </w:r>
    </w:p>
    <w:tbl>
      <w:tblPr>
        <w:tblStyle w:val="Lentelstinklelis"/>
        <w:tblW w:w="9895" w:type="dxa"/>
        <w:tblLook w:val="04A0" w:firstRow="1" w:lastRow="0" w:firstColumn="1" w:lastColumn="0" w:noHBand="0" w:noVBand="1"/>
      </w:tblPr>
      <w:tblGrid>
        <w:gridCol w:w="663"/>
        <w:gridCol w:w="2317"/>
        <w:gridCol w:w="3062"/>
        <w:gridCol w:w="3853"/>
      </w:tblGrid>
      <w:tr w:rsidR="007C0D25" w:rsidRPr="00AB7F7D" w14:paraId="17CCDB4A" w14:textId="77777777" w:rsidTr="007C0D25">
        <w:tc>
          <w:tcPr>
            <w:tcW w:w="663" w:type="dxa"/>
            <w:vMerge w:val="restart"/>
            <w:tcBorders>
              <w:top w:val="single" w:sz="4" w:space="0" w:color="auto"/>
              <w:left w:val="single" w:sz="4" w:space="0" w:color="auto"/>
              <w:bottom w:val="single" w:sz="4" w:space="0" w:color="auto"/>
              <w:right w:val="single" w:sz="4" w:space="0" w:color="auto"/>
            </w:tcBorders>
            <w:vAlign w:val="center"/>
            <w:hideMark/>
          </w:tcPr>
          <w:p w14:paraId="1D7D4F03" w14:textId="77777777" w:rsidR="007C0D25" w:rsidRPr="00AB7F7D" w:rsidRDefault="007C0D25" w:rsidP="00CA7B12">
            <w:pPr>
              <w:jc w:val="center"/>
              <w:rPr>
                <w:rFonts w:ascii="Times New Roman" w:hAnsi="Times New Roman" w:cs="Times New Roman"/>
                <w:b/>
                <w:sz w:val="24"/>
                <w:szCs w:val="24"/>
              </w:rPr>
            </w:pPr>
            <w:r w:rsidRPr="00AB7F7D">
              <w:rPr>
                <w:rFonts w:ascii="Times New Roman" w:hAnsi="Times New Roman" w:cs="Times New Roman"/>
                <w:b/>
                <w:sz w:val="24"/>
                <w:szCs w:val="24"/>
              </w:rPr>
              <w:t>Eil. Nr.</w:t>
            </w:r>
          </w:p>
        </w:tc>
        <w:tc>
          <w:tcPr>
            <w:tcW w:w="2317" w:type="dxa"/>
            <w:vMerge w:val="restart"/>
            <w:tcBorders>
              <w:top w:val="single" w:sz="4" w:space="0" w:color="auto"/>
              <w:left w:val="single" w:sz="4" w:space="0" w:color="auto"/>
              <w:bottom w:val="single" w:sz="4" w:space="0" w:color="auto"/>
              <w:right w:val="single" w:sz="4" w:space="0" w:color="auto"/>
            </w:tcBorders>
            <w:vAlign w:val="center"/>
            <w:hideMark/>
          </w:tcPr>
          <w:p w14:paraId="6B4CDC7C" w14:textId="77777777" w:rsidR="007C0D25" w:rsidRPr="00AB7F7D" w:rsidRDefault="007C0D25" w:rsidP="00CA7B12">
            <w:pPr>
              <w:jc w:val="center"/>
              <w:rPr>
                <w:rFonts w:ascii="Times New Roman" w:hAnsi="Times New Roman" w:cs="Times New Roman"/>
                <w:b/>
                <w:sz w:val="24"/>
                <w:szCs w:val="24"/>
              </w:rPr>
            </w:pPr>
            <w:r w:rsidRPr="00AB7F7D">
              <w:rPr>
                <w:rFonts w:ascii="Times New Roman" w:hAnsi="Times New Roman" w:cs="Times New Roman"/>
                <w:b/>
                <w:sz w:val="24"/>
                <w:szCs w:val="24"/>
              </w:rPr>
              <w:t>Partnerio pavadinimas</w:t>
            </w:r>
          </w:p>
        </w:tc>
        <w:tc>
          <w:tcPr>
            <w:tcW w:w="3062" w:type="dxa"/>
            <w:vMerge w:val="restart"/>
            <w:tcBorders>
              <w:top w:val="single" w:sz="4" w:space="0" w:color="auto"/>
              <w:left w:val="single" w:sz="4" w:space="0" w:color="auto"/>
              <w:bottom w:val="single" w:sz="4" w:space="0" w:color="auto"/>
              <w:right w:val="single" w:sz="4" w:space="0" w:color="auto"/>
            </w:tcBorders>
            <w:vAlign w:val="center"/>
            <w:hideMark/>
          </w:tcPr>
          <w:p w14:paraId="7EB37C4D" w14:textId="47C0C6DA" w:rsidR="007C0D25" w:rsidRPr="00AB7F7D" w:rsidRDefault="007C0D25" w:rsidP="00CA7B12">
            <w:pPr>
              <w:jc w:val="center"/>
              <w:rPr>
                <w:rFonts w:ascii="Times New Roman" w:hAnsi="Times New Roman" w:cs="Times New Roman"/>
                <w:b/>
                <w:sz w:val="24"/>
                <w:szCs w:val="24"/>
              </w:rPr>
            </w:pPr>
            <w:r w:rsidRPr="00AB7F7D">
              <w:rPr>
                <w:rFonts w:ascii="Times New Roman" w:hAnsi="Times New Roman" w:cs="Times New Roman"/>
                <w:b/>
                <w:sz w:val="24"/>
                <w:szCs w:val="24"/>
              </w:rPr>
              <w:t>Numatomos suteikti paslaugos</w:t>
            </w:r>
          </w:p>
        </w:tc>
        <w:tc>
          <w:tcPr>
            <w:tcW w:w="3853" w:type="dxa"/>
            <w:tcBorders>
              <w:top w:val="single" w:sz="4" w:space="0" w:color="auto"/>
              <w:left w:val="single" w:sz="4" w:space="0" w:color="auto"/>
              <w:bottom w:val="single" w:sz="4" w:space="0" w:color="auto"/>
              <w:right w:val="single" w:sz="4" w:space="0" w:color="auto"/>
            </w:tcBorders>
            <w:vAlign w:val="center"/>
            <w:hideMark/>
          </w:tcPr>
          <w:p w14:paraId="46B48E88" w14:textId="2B0DCDC4" w:rsidR="007C0D25" w:rsidRPr="00AB7F7D" w:rsidRDefault="007C0D25" w:rsidP="00CA7B12">
            <w:pPr>
              <w:jc w:val="center"/>
              <w:rPr>
                <w:rFonts w:ascii="Times New Roman" w:hAnsi="Times New Roman" w:cs="Times New Roman"/>
                <w:b/>
                <w:sz w:val="24"/>
                <w:szCs w:val="24"/>
              </w:rPr>
            </w:pPr>
            <w:r w:rsidRPr="00AB7F7D">
              <w:rPr>
                <w:rFonts w:ascii="Times New Roman" w:hAnsi="Times New Roman" w:cs="Times New Roman"/>
                <w:b/>
                <w:sz w:val="24"/>
                <w:szCs w:val="24"/>
              </w:rPr>
              <w:t>Partnerio suteikiamų paslaugų dalies vertė pasiūlymo kainoje</w:t>
            </w:r>
          </w:p>
        </w:tc>
      </w:tr>
      <w:tr w:rsidR="007C0D25" w:rsidRPr="00AB7F7D" w14:paraId="6CFCF5DD" w14:textId="77777777" w:rsidTr="007C0D25">
        <w:trPr>
          <w:trHeight w:val="33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9055E3B" w14:textId="77777777" w:rsidR="007C0D25" w:rsidRPr="00AB7F7D" w:rsidRDefault="007C0D25" w:rsidP="00CA7B12">
            <w:pPr>
              <w:rPr>
                <w:rFonts w:ascii="Times New Roman" w:hAnsi="Times New Roman" w:cs="Times New Roman"/>
                <w:b/>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DFCC7B0" w14:textId="77777777" w:rsidR="007C0D25" w:rsidRPr="00AB7F7D" w:rsidRDefault="007C0D25" w:rsidP="00CA7B12">
            <w:pPr>
              <w:rPr>
                <w:rFonts w:ascii="Times New Roman" w:hAnsi="Times New Roman" w:cs="Times New Roman"/>
                <w:b/>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5858500" w14:textId="77777777" w:rsidR="007C0D25" w:rsidRPr="00AB7F7D" w:rsidRDefault="007C0D25" w:rsidP="00CA7B12">
            <w:pPr>
              <w:rPr>
                <w:rFonts w:ascii="Times New Roman" w:hAnsi="Times New Roman" w:cs="Times New Roman"/>
                <w:b/>
                <w:sz w:val="24"/>
                <w:szCs w:val="24"/>
              </w:rPr>
            </w:pPr>
          </w:p>
        </w:tc>
        <w:tc>
          <w:tcPr>
            <w:tcW w:w="3853" w:type="dxa"/>
            <w:tcBorders>
              <w:top w:val="single" w:sz="4" w:space="0" w:color="auto"/>
              <w:left w:val="single" w:sz="4" w:space="0" w:color="auto"/>
              <w:bottom w:val="single" w:sz="4" w:space="0" w:color="auto"/>
              <w:right w:val="single" w:sz="4" w:space="0" w:color="auto"/>
            </w:tcBorders>
            <w:hideMark/>
          </w:tcPr>
          <w:p w14:paraId="1E4C3794" w14:textId="77777777" w:rsidR="007C0D25" w:rsidRPr="00AB7F7D" w:rsidRDefault="007C0D25" w:rsidP="00CA7B12">
            <w:pPr>
              <w:jc w:val="center"/>
              <w:rPr>
                <w:rFonts w:ascii="Times New Roman" w:hAnsi="Times New Roman" w:cs="Times New Roman"/>
                <w:b/>
                <w:sz w:val="24"/>
                <w:szCs w:val="24"/>
              </w:rPr>
            </w:pPr>
            <w:r w:rsidRPr="00AB7F7D">
              <w:rPr>
                <w:rFonts w:ascii="Times New Roman" w:hAnsi="Times New Roman" w:cs="Times New Roman"/>
                <w:b/>
                <w:sz w:val="24"/>
                <w:szCs w:val="24"/>
              </w:rPr>
              <w:t>Eur be PVM</w:t>
            </w:r>
          </w:p>
        </w:tc>
      </w:tr>
      <w:tr w:rsidR="007C0D25" w:rsidRPr="00AB7F7D" w14:paraId="1DF88426" w14:textId="77777777" w:rsidTr="007C0D25">
        <w:tc>
          <w:tcPr>
            <w:tcW w:w="663" w:type="dxa"/>
            <w:tcBorders>
              <w:top w:val="single" w:sz="4" w:space="0" w:color="auto"/>
              <w:left w:val="single" w:sz="4" w:space="0" w:color="auto"/>
              <w:bottom w:val="single" w:sz="4" w:space="0" w:color="auto"/>
              <w:right w:val="single" w:sz="4" w:space="0" w:color="auto"/>
            </w:tcBorders>
          </w:tcPr>
          <w:p w14:paraId="3F711BF7" w14:textId="77777777" w:rsidR="007C0D25" w:rsidRPr="00AB7F7D" w:rsidRDefault="007C0D25" w:rsidP="00CA7B12">
            <w:pPr>
              <w:rPr>
                <w:rFonts w:ascii="Times New Roman" w:hAnsi="Times New Roman" w:cs="Times New Roman"/>
                <w:sz w:val="24"/>
                <w:szCs w:val="24"/>
              </w:rPr>
            </w:pPr>
          </w:p>
        </w:tc>
        <w:tc>
          <w:tcPr>
            <w:tcW w:w="2317" w:type="dxa"/>
            <w:tcBorders>
              <w:top w:val="single" w:sz="4" w:space="0" w:color="auto"/>
              <w:left w:val="single" w:sz="4" w:space="0" w:color="auto"/>
              <w:bottom w:val="single" w:sz="4" w:space="0" w:color="auto"/>
              <w:right w:val="single" w:sz="4" w:space="0" w:color="auto"/>
            </w:tcBorders>
          </w:tcPr>
          <w:p w14:paraId="714AB628" w14:textId="77777777" w:rsidR="007C0D25" w:rsidRPr="00AB7F7D" w:rsidRDefault="007C0D25" w:rsidP="00CA7B12">
            <w:pPr>
              <w:rPr>
                <w:rFonts w:ascii="Times New Roman" w:hAnsi="Times New Roman" w:cs="Times New Roman"/>
                <w:sz w:val="24"/>
                <w:szCs w:val="24"/>
              </w:rPr>
            </w:pPr>
          </w:p>
        </w:tc>
        <w:tc>
          <w:tcPr>
            <w:tcW w:w="3062" w:type="dxa"/>
            <w:tcBorders>
              <w:top w:val="single" w:sz="4" w:space="0" w:color="auto"/>
              <w:left w:val="single" w:sz="4" w:space="0" w:color="auto"/>
              <w:bottom w:val="single" w:sz="4" w:space="0" w:color="auto"/>
              <w:right w:val="single" w:sz="4" w:space="0" w:color="auto"/>
            </w:tcBorders>
          </w:tcPr>
          <w:p w14:paraId="5A3B1E28" w14:textId="77777777" w:rsidR="007C0D25" w:rsidRPr="00AB7F7D" w:rsidRDefault="007C0D25" w:rsidP="00CA7B12">
            <w:pPr>
              <w:rPr>
                <w:rFonts w:ascii="Times New Roman" w:hAnsi="Times New Roman" w:cs="Times New Roman"/>
                <w:sz w:val="24"/>
                <w:szCs w:val="24"/>
              </w:rPr>
            </w:pPr>
          </w:p>
        </w:tc>
        <w:tc>
          <w:tcPr>
            <w:tcW w:w="3853" w:type="dxa"/>
            <w:tcBorders>
              <w:top w:val="single" w:sz="4" w:space="0" w:color="auto"/>
              <w:left w:val="single" w:sz="4" w:space="0" w:color="auto"/>
              <w:bottom w:val="single" w:sz="4" w:space="0" w:color="auto"/>
              <w:right w:val="single" w:sz="4" w:space="0" w:color="auto"/>
            </w:tcBorders>
          </w:tcPr>
          <w:p w14:paraId="2900C7AA" w14:textId="77777777" w:rsidR="007C0D25" w:rsidRPr="00AB7F7D" w:rsidRDefault="007C0D25" w:rsidP="00CA7B12">
            <w:pPr>
              <w:rPr>
                <w:rFonts w:ascii="Times New Roman" w:hAnsi="Times New Roman" w:cs="Times New Roman"/>
                <w:sz w:val="24"/>
                <w:szCs w:val="24"/>
              </w:rPr>
            </w:pPr>
          </w:p>
        </w:tc>
      </w:tr>
      <w:tr w:rsidR="007C0D25" w:rsidRPr="00AB7F7D" w14:paraId="00FAE2D4" w14:textId="77777777" w:rsidTr="007C0D25">
        <w:tc>
          <w:tcPr>
            <w:tcW w:w="663" w:type="dxa"/>
            <w:tcBorders>
              <w:top w:val="single" w:sz="4" w:space="0" w:color="auto"/>
              <w:left w:val="single" w:sz="4" w:space="0" w:color="auto"/>
              <w:bottom w:val="single" w:sz="4" w:space="0" w:color="auto"/>
              <w:right w:val="single" w:sz="4" w:space="0" w:color="auto"/>
            </w:tcBorders>
          </w:tcPr>
          <w:p w14:paraId="61F272E7" w14:textId="77777777" w:rsidR="007C0D25" w:rsidRPr="00AB7F7D" w:rsidRDefault="007C0D25" w:rsidP="00CA7B12">
            <w:pPr>
              <w:rPr>
                <w:rFonts w:ascii="Times New Roman" w:hAnsi="Times New Roman" w:cs="Times New Roman"/>
                <w:sz w:val="24"/>
                <w:szCs w:val="24"/>
              </w:rPr>
            </w:pPr>
          </w:p>
        </w:tc>
        <w:tc>
          <w:tcPr>
            <w:tcW w:w="2317" w:type="dxa"/>
            <w:tcBorders>
              <w:top w:val="single" w:sz="4" w:space="0" w:color="auto"/>
              <w:left w:val="single" w:sz="4" w:space="0" w:color="auto"/>
              <w:bottom w:val="single" w:sz="4" w:space="0" w:color="auto"/>
              <w:right w:val="single" w:sz="4" w:space="0" w:color="auto"/>
            </w:tcBorders>
          </w:tcPr>
          <w:p w14:paraId="2D2F049A" w14:textId="77777777" w:rsidR="007C0D25" w:rsidRPr="00AB7F7D" w:rsidRDefault="007C0D25" w:rsidP="00CA7B12">
            <w:pPr>
              <w:rPr>
                <w:rFonts w:ascii="Times New Roman" w:hAnsi="Times New Roman" w:cs="Times New Roman"/>
                <w:sz w:val="24"/>
                <w:szCs w:val="24"/>
              </w:rPr>
            </w:pPr>
          </w:p>
        </w:tc>
        <w:tc>
          <w:tcPr>
            <w:tcW w:w="3062" w:type="dxa"/>
            <w:tcBorders>
              <w:top w:val="single" w:sz="4" w:space="0" w:color="auto"/>
              <w:left w:val="single" w:sz="4" w:space="0" w:color="auto"/>
              <w:bottom w:val="single" w:sz="4" w:space="0" w:color="auto"/>
              <w:right w:val="single" w:sz="4" w:space="0" w:color="auto"/>
            </w:tcBorders>
          </w:tcPr>
          <w:p w14:paraId="7FD04502" w14:textId="77777777" w:rsidR="007C0D25" w:rsidRPr="00AB7F7D" w:rsidRDefault="007C0D25" w:rsidP="00CA7B12">
            <w:pPr>
              <w:rPr>
                <w:rFonts w:ascii="Times New Roman" w:hAnsi="Times New Roman" w:cs="Times New Roman"/>
                <w:sz w:val="24"/>
                <w:szCs w:val="24"/>
              </w:rPr>
            </w:pPr>
          </w:p>
        </w:tc>
        <w:tc>
          <w:tcPr>
            <w:tcW w:w="3853" w:type="dxa"/>
            <w:tcBorders>
              <w:top w:val="single" w:sz="4" w:space="0" w:color="auto"/>
              <w:left w:val="single" w:sz="4" w:space="0" w:color="auto"/>
              <w:bottom w:val="single" w:sz="4" w:space="0" w:color="auto"/>
              <w:right w:val="single" w:sz="4" w:space="0" w:color="auto"/>
            </w:tcBorders>
          </w:tcPr>
          <w:p w14:paraId="73F45F5A" w14:textId="77777777" w:rsidR="007C0D25" w:rsidRPr="00AB7F7D" w:rsidRDefault="007C0D25" w:rsidP="00CA7B12">
            <w:pPr>
              <w:rPr>
                <w:rFonts w:ascii="Times New Roman" w:hAnsi="Times New Roman" w:cs="Times New Roman"/>
                <w:sz w:val="24"/>
                <w:szCs w:val="24"/>
              </w:rPr>
            </w:pPr>
          </w:p>
        </w:tc>
      </w:tr>
      <w:tr w:rsidR="007C0D25" w:rsidRPr="00AB7F7D" w14:paraId="142ED1D0" w14:textId="77777777" w:rsidTr="007C0D25">
        <w:tc>
          <w:tcPr>
            <w:tcW w:w="6042" w:type="dxa"/>
            <w:gridSpan w:val="3"/>
            <w:tcBorders>
              <w:top w:val="single" w:sz="4" w:space="0" w:color="auto"/>
              <w:left w:val="single" w:sz="4" w:space="0" w:color="auto"/>
              <w:bottom w:val="single" w:sz="4" w:space="0" w:color="auto"/>
              <w:right w:val="single" w:sz="4" w:space="0" w:color="auto"/>
            </w:tcBorders>
            <w:hideMark/>
          </w:tcPr>
          <w:p w14:paraId="33DC9E7B" w14:textId="77777777" w:rsidR="007C0D25" w:rsidRPr="00AB7F7D" w:rsidRDefault="007C0D25" w:rsidP="00CA7B12">
            <w:pPr>
              <w:jc w:val="right"/>
              <w:rPr>
                <w:rFonts w:ascii="Times New Roman" w:hAnsi="Times New Roman" w:cs="Times New Roman"/>
                <w:b/>
                <w:sz w:val="24"/>
                <w:szCs w:val="24"/>
              </w:rPr>
            </w:pPr>
            <w:r w:rsidRPr="00AB7F7D">
              <w:rPr>
                <w:rFonts w:ascii="Times New Roman" w:hAnsi="Times New Roman" w:cs="Times New Roman"/>
                <w:b/>
                <w:sz w:val="24"/>
                <w:szCs w:val="24"/>
              </w:rPr>
              <w:t>Viso:</w:t>
            </w:r>
          </w:p>
        </w:tc>
        <w:tc>
          <w:tcPr>
            <w:tcW w:w="3853" w:type="dxa"/>
            <w:tcBorders>
              <w:top w:val="single" w:sz="4" w:space="0" w:color="auto"/>
              <w:left w:val="single" w:sz="4" w:space="0" w:color="auto"/>
              <w:bottom w:val="single" w:sz="4" w:space="0" w:color="auto"/>
              <w:right w:val="single" w:sz="4" w:space="0" w:color="auto"/>
            </w:tcBorders>
          </w:tcPr>
          <w:p w14:paraId="31B8A8C1" w14:textId="77777777" w:rsidR="007C0D25" w:rsidRPr="00AB7F7D" w:rsidRDefault="007C0D25" w:rsidP="00CA7B12">
            <w:pPr>
              <w:rPr>
                <w:rFonts w:ascii="Times New Roman" w:hAnsi="Times New Roman" w:cs="Times New Roman"/>
                <w:sz w:val="24"/>
                <w:szCs w:val="24"/>
              </w:rPr>
            </w:pPr>
          </w:p>
        </w:tc>
      </w:tr>
    </w:tbl>
    <w:p w14:paraId="6333E4A6" w14:textId="77777777" w:rsidR="007C0D25" w:rsidRPr="00AB7F7D" w:rsidRDefault="007C0D25" w:rsidP="007C0D25">
      <w:pPr>
        <w:spacing w:after="0" w:line="240" w:lineRule="auto"/>
        <w:ind w:firstLine="567"/>
        <w:jc w:val="both"/>
        <w:rPr>
          <w:rFonts w:ascii="Times New Roman" w:eastAsia="Times New Roman" w:hAnsi="Times New Roman" w:cs="Times New Roman"/>
          <w:sz w:val="24"/>
          <w:szCs w:val="20"/>
        </w:rPr>
      </w:pPr>
    </w:p>
    <w:p w14:paraId="58D7B2D2" w14:textId="495CD236" w:rsidR="007C0D25" w:rsidRPr="00AB7F7D" w:rsidRDefault="007C0D25" w:rsidP="007C0D25">
      <w:pPr>
        <w:spacing w:after="0" w:line="240" w:lineRule="auto"/>
        <w:ind w:firstLine="360"/>
        <w:jc w:val="both"/>
        <w:rPr>
          <w:rFonts w:ascii="Times New Roman" w:hAnsi="Times New Roman" w:cs="Times New Roman"/>
          <w:sz w:val="24"/>
          <w:szCs w:val="24"/>
          <w:lang w:eastAsia="en-GB"/>
        </w:rPr>
      </w:pPr>
      <w:r w:rsidRPr="00AB7F7D">
        <w:rPr>
          <w:rFonts w:ascii="Times New Roman" w:hAnsi="Times New Roman" w:cs="Times New Roman"/>
          <w:sz w:val="24"/>
          <w:szCs w:val="24"/>
        </w:rPr>
        <w:t xml:space="preserve">Informacija apie visus tiekėjo pirkimo sutarties vykdymui pasitelkiamus trečiuosius asmenis (subtiekėjus ir/ar ūkio subjektus): </w:t>
      </w:r>
    </w:p>
    <w:tbl>
      <w:tblPr>
        <w:tblStyle w:val="Lentelstinklelis"/>
        <w:tblW w:w="9895" w:type="dxa"/>
        <w:tblLook w:val="04A0" w:firstRow="1" w:lastRow="0" w:firstColumn="1" w:lastColumn="0" w:noHBand="0" w:noVBand="1"/>
      </w:tblPr>
      <w:tblGrid>
        <w:gridCol w:w="714"/>
        <w:gridCol w:w="2161"/>
        <w:gridCol w:w="2070"/>
        <w:gridCol w:w="2520"/>
        <w:gridCol w:w="2430"/>
      </w:tblGrid>
      <w:tr w:rsidR="007C0D25" w:rsidRPr="00AB7F7D" w14:paraId="2BFFC761" w14:textId="77777777" w:rsidTr="00BF7638">
        <w:trPr>
          <w:trHeight w:val="872"/>
        </w:trPr>
        <w:tc>
          <w:tcPr>
            <w:tcW w:w="714" w:type="dxa"/>
            <w:tcBorders>
              <w:top w:val="single" w:sz="4" w:space="0" w:color="auto"/>
              <w:left w:val="single" w:sz="4" w:space="0" w:color="auto"/>
              <w:bottom w:val="single" w:sz="4" w:space="0" w:color="auto"/>
              <w:right w:val="single" w:sz="4" w:space="0" w:color="auto"/>
            </w:tcBorders>
            <w:vAlign w:val="center"/>
            <w:hideMark/>
          </w:tcPr>
          <w:p w14:paraId="65F403D8" w14:textId="77777777" w:rsidR="007C0D25" w:rsidRPr="00AB7F7D" w:rsidRDefault="007C0D25" w:rsidP="00CA7B12">
            <w:pPr>
              <w:jc w:val="center"/>
              <w:rPr>
                <w:rFonts w:ascii="Times New Roman" w:hAnsi="Times New Roman" w:cs="Times New Roman"/>
                <w:b/>
                <w:sz w:val="24"/>
                <w:szCs w:val="24"/>
              </w:rPr>
            </w:pPr>
            <w:r w:rsidRPr="00AB7F7D">
              <w:rPr>
                <w:rFonts w:ascii="Times New Roman" w:hAnsi="Times New Roman" w:cs="Times New Roman"/>
                <w:b/>
                <w:sz w:val="24"/>
                <w:szCs w:val="24"/>
              </w:rPr>
              <w:t>Eil. Nr.</w:t>
            </w:r>
          </w:p>
        </w:tc>
        <w:tc>
          <w:tcPr>
            <w:tcW w:w="2161" w:type="dxa"/>
            <w:tcBorders>
              <w:top w:val="single" w:sz="4" w:space="0" w:color="auto"/>
              <w:left w:val="single" w:sz="4" w:space="0" w:color="auto"/>
              <w:bottom w:val="single" w:sz="4" w:space="0" w:color="auto"/>
              <w:right w:val="single" w:sz="4" w:space="0" w:color="auto"/>
            </w:tcBorders>
            <w:vAlign w:val="center"/>
            <w:hideMark/>
          </w:tcPr>
          <w:p w14:paraId="5D446257" w14:textId="77777777" w:rsidR="007C0D25" w:rsidRPr="00AB7F7D" w:rsidRDefault="007C0D25" w:rsidP="00CA7B12">
            <w:pPr>
              <w:jc w:val="center"/>
              <w:rPr>
                <w:rFonts w:ascii="Times New Roman" w:hAnsi="Times New Roman" w:cs="Times New Roman"/>
                <w:b/>
                <w:sz w:val="24"/>
                <w:szCs w:val="24"/>
              </w:rPr>
            </w:pPr>
            <w:r w:rsidRPr="00AB7F7D">
              <w:rPr>
                <w:rFonts w:ascii="Times New Roman" w:hAnsi="Times New Roman" w:cs="Times New Roman"/>
                <w:b/>
                <w:sz w:val="24"/>
                <w:szCs w:val="24"/>
              </w:rPr>
              <w:t xml:space="preserve">Trečiojo asmens (subtiekėjo ar ūkio subjekto) </w:t>
            </w:r>
            <w:r w:rsidRPr="00AB7F7D">
              <w:rPr>
                <w:rFonts w:ascii="Times New Roman" w:hAnsi="Times New Roman" w:cs="Times New Roman"/>
                <w:b/>
                <w:sz w:val="24"/>
                <w:szCs w:val="24"/>
              </w:rPr>
              <w:lastRenderedPageBreak/>
              <w:t>pavadinimas, kodas ir adresas</w:t>
            </w:r>
          </w:p>
        </w:tc>
        <w:tc>
          <w:tcPr>
            <w:tcW w:w="2070" w:type="dxa"/>
            <w:tcBorders>
              <w:top w:val="single" w:sz="4" w:space="0" w:color="auto"/>
              <w:left w:val="single" w:sz="4" w:space="0" w:color="auto"/>
              <w:bottom w:val="single" w:sz="4" w:space="0" w:color="auto"/>
              <w:right w:val="single" w:sz="4" w:space="0" w:color="auto"/>
            </w:tcBorders>
            <w:vAlign w:val="center"/>
            <w:hideMark/>
          </w:tcPr>
          <w:p w14:paraId="237D7A86" w14:textId="77777777" w:rsidR="007C0D25" w:rsidRPr="00AB7F7D" w:rsidRDefault="007C0D25" w:rsidP="00CA7B12">
            <w:pPr>
              <w:jc w:val="center"/>
              <w:rPr>
                <w:rFonts w:ascii="Times New Roman" w:hAnsi="Times New Roman" w:cs="Times New Roman"/>
                <w:b/>
                <w:sz w:val="24"/>
                <w:szCs w:val="24"/>
              </w:rPr>
            </w:pPr>
            <w:r w:rsidRPr="00AB7F7D">
              <w:rPr>
                <w:rFonts w:ascii="Times New Roman" w:hAnsi="Times New Roman" w:cs="Times New Roman"/>
                <w:b/>
                <w:sz w:val="24"/>
                <w:szCs w:val="24"/>
              </w:rPr>
              <w:lastRenderedPageBreak/>
              <w:t>Subtiekėjas</w:t>
            </w:r>
            <w:r w:rsidRPr="00AB7F7D">
              <w:rPr>
                <w:rFonts w:ascii="Times New Roman" w:hAnsi="Times New Roman" w:cs="Times New Roman"/>
                <w:b/>
                <w:sz w:val="24"/>
                <w:szCs w:val="24"/>
                <w:vertAlign w:val="superscript"/>
              </w:rPr>
              <w:t>*</w:t>
            </w:r>
            <w:r w:rsidRPr="00AB7F7D">
              <w:rPr>
                <w:rFonts w:ascii="Times New Roman" w:hAnsi="Times New Roman" w:cs="Times New Roman"/>
                <w:b/>
                <w:sz w:val="24"/>
                <w:szCs w:val="24"/>
              </w:rPr>
              <w:t xml:space="preserve"> (</w:t>
            </w:r>
            <w:r w:rsidRPr="00AB7F7D">
              <w:rPr>
                <w:rFonts w:ascii="Times New Roman" w:hAnsi="Times New Roman" w:cs="Times New Roman"/>
                <w:b/>
                <w:i/>
                <w:iCs/>
                <w:sz w:val="24"/>
                <w:szCs w:val="24"/>
              </w:rPr>
              <w:t>pažymėti X, jei taikoma</w:t>
            </w:r>
            <w:r w:rsidRPr="00AB7F7D">
              <w:rPr>
                <w:rFonts w:ascii="Times New Roman" w:hAnsi="Times New Roman" w:cs="Times New Roman"/>
                <w:b/>
                <w:sz w:val="24"/>
                <w:szCs w:val="24"/>
              </w:rPr>
              <w:t>)</w:t>
            </w:r>
          </w:p>
        </w:tc>
        <w:tc>
          <w:tcPr>
            <w:tcW w:w="2520" w:type="dxa"/>
            <w:tcBorders>
              <w:top w:val="single" w:sz="4" w:space="0" w:color="auto"/>
              <w:left w:val="single" w:sz="4" w:space="0" w:color="auto"/>
              <w:bottom w:val="single" w:sz="4" w:space="0" w:color="auto"/>
              <w:right w:val="single" w:sz="4" w:space="0" w:color="auto"/>
            </w:tcBorders>
            <w:vAlign w:val="center"/>
            <w:hideMark/>
          </w:tcPr>
          <w:p w14:paraId="1FD23522" w14:textId="77777777" w:rsidR="007C0D25" w:rsidRPr="00AB7F7D" w:rsidRDefault="007C0D25" w:rsidP="00CA7B12">
            <w:pPr>
              <w:jc w:val="center"/>
              <w:rPr>
                <w:rFonts w:ascii="Times New Roman" w:hAnsi="Times New Roman" w:cs="Times New Roman"/>
                <w:b/>
                <w:sz w:val="24"/>
                <w:szCs w:val="24"/>
                <w:lang w:eastAsia="en-GB"/>
              </w:rPr>
            </w:pPr>
            <w:r w:rsidRPr="00AB7F7D">
              <w:rPr>
                <w:rFonts w:ascii="Times New Roman" w:hAnsi="Times New Roman" w:cs="Times New Roman"/>
                <w:b/>
                <w:sz w:val="24"/>
                <w:szCs w:val="24"/>
              </w:rPr>
              <w:t>Ūkio subjektas</w:t>
            </w:r>
            <w:r w:rsidRPr="00AB7F7D">
              <w:rPr>
                <w:rFonts w:ascii="Times New Roman" w:hAnsi="Times New Roman" w:cs="Times New Roman"/>
                <w:b/>
                <w:sz w:val="24"/>
                <w:szCs w:val="24"/>
                <w:vertAlign w:val="superscript"/>
              </w:rPr>
              <w:t>**</w:t>
            </w:r>
          </w:p>
          <w:p w14:paraId="5E4D13A5" w14:textId="77777777" w:rsidR="007C0D25" w:rsidRPr="00AB7F7D" w:rsidRDefault="007C0D25" w:rsidP="00CA7B12">
            <w:pPr>
              <w:jc w:val="center"/>
              <w:rPr>
                <w:rFonts w:ascii="Times New Roman" w:hAnsi="Times New Roman" w:cs="Times New Roman"/>
                <w:b/>
                <w:sz w:val="24"/>
                <w:szCs w:val="24"/>
              </w:rPr>
            </w:pPr>
            <w:r w:rsidRPr="00AB7F7D">
              <w:rPr>
                <w:rFonts w:ascii="Times New Roman" w:hAnsi="Times New Roman" w:cs="Times New Roman"/>
                <w:b/>
                <w:sz w:val="24"/>
                <w:szCs w:val="24"/>
              </w:rPr>
              <w:t>(</w:t>
            </w:r>
            <w:r w:rsidRPr="00AB7F7D">
              <w:rPr>
                <w:rFonts w:ascii="Times New Roman" w:hAnsi="Times New Roman" w:cs="Times New Roman"/>
                <w:b/>
                <w:i/>
                <w:iCs/>
                <w:sz w:val="24"/>
                <w:szCs w:val="24"/>
              </w:rPr>
              <w:t>pažymėti X,  jei taikoma</w:t>
            </w:r>
            <w:r w:rsidRPr="00AB7F7D">
              <w:rPr>
                <w:rFonts w:ascii="Times New Roman" w:hAnsi="Times New Roman" w:cs="Times New Roman"/>
                <w:b/>
                <w:sz w:val="24"/>
                <w:szCs w:val="24"/>
              </w:rPr>
              <w:t>)</w:t>
            </w:r>
          </w:p>
        </w:tc>
        <w:tc>
          <w:tcPr>
            <w:tcW w:w="2430" w:type="dxa"/>
            <w:tcBorders>
              <w:top w:val="single" w:sz="4" w:space="0" w:color="auto"/>
              <w:left w:val="single" w:sz="4" w:space="0" w:color="auto"/>
              <w:bottom w:val="single" w:sz="4" w:space="0" w:color="auto"/>
              <w:right w:val="single" w:sz="4" w:space="0" w:color="auto"/>
            </w:tcBorders>
            <w:vAlign w:val="center"/>
            <w:hideMark/>
          </w:tcPr>
          <w:p w14:paraId="4DF786EB" w14:textId="1FE572F3" w:rsidR="007C0D25" w:rsidRPr="00AB7F7D" w:rsidRDefault="007C0D25" w:rsidP="00CA7B12">
            <w:pPr>
              <w:jc w:val="center"/>
              <w:rPr>
                <w:rFonts w:ascii="Times New Roman" w:hAnsi="Times New Roman" w:cs="Times New Roman"/>
                <w:b/>
                <w:sz w:val="24"/>
                <w:szCs w:val="24"/>
              </w:rPr>
            </w:pPr>
            <w:r w:rsidRPr="00AB7F7D">
              <w:rPr>
                <w:rFonts w:ascii="Times New Roman" w:hAnsi="Times New Roman" w:cs="Times New Roman"/>
                <w:b/>
                <w:sz w:val="24"/>
                <w:szCs w:val="24"/>
              </w:rPr>
              <w:t>Numatomos suteikti paslaugos</w:t>
            </w:r>
          </w:p>
        </w:tc>
      </w:tr>
      <w:tr w:rsidR="007C0D25" w:rsidRPr="00AB7F7D" w14:paraId="0A0C655C" w14:textId="77777777" w:rsidTr="00BF7638">
        <w:tc>
          <w:tcPr>
            <w:tcW w:w="714" w:type="dxa"/>
            <w:tcBorders>
              <w:top w:val="single" w:sz="4" w:space="0" w:color="auto"/>
              <w:left w:val="single" w:sz="4" w:space="0" w:color="auto"/>
              <w:bottom w:val="single" w:sz="4" w:space="0" w:color="auto"/>
              <w:right w:val="single" w:sz="4" w:space="0" w:color="auto"/>
            </w:tcBorders>
          </w:tcPr>
          <w:p w14:paraId="0E909E32" w14:textId="77777777" w:rsidR="007C0D25" w:rsidRPr="00AB7F7D" w:rsidRDefault="007C0D25" w:rsidP="00CA7B12">
            <w:pPr>
              <w:rPr>
                <w:rFonts w:ascii="Times New Roman" w:hAnsi="Times New Roman" w:cs="Times New Roman"/>
                <w:sz w:val="24"/>
                <w:szCs w:val="24"/>
              </w:rPr>
            </w:pPr>
          </w:p>
        </w:tc>
        <w:tc>
          <w:tcPr>
            <w:tcW w:w="2161" w:type="dxa"/>
            <w:tcBorders>
              <w:top w:val="single" w:sz="4" w:space="0" w:color="auto"/>
              <w:left w:val="single" w:sz="4" w:space="0" w:color="auto"/>
              <w:bottom w:val="single" w:sz="4" w:space="0" w:color="auto"/>
              <w:right w:val="single" w:sz="4" w:space="0" w:color="auto"/>
            </w:tcBorders>
          </w:tcPr>
          <w:p w14:paraId="5D11A25A" w14:textId="77777777" w:rsidR="007C0D25" w:rsidRPr="00AB7F7D" w:rsidRDefault="007C0D25" w:rsidP="00CA7B12">
            <w:pPr>
              <w:rPr>
                <w:rFonts w:ascii="Times New Roman" w:hAnsi="Times New Roman" w:cs="Times New Roman"/>
                <w:sz w:val="24"/>
                <w:szCs w:val="24"/>
              </w:rPr>
            </w:pPr>
          </w:p>
        </w:tc>
        <w:tc>
          <w:tcPr>
            <w:tcW w:w="2070" w:type="dxa"/>
            <w:tcBorders>
              <w:top w:val="single" w:sz="4" w:space="0" w:color="auto"/>
              <w:left w:val="single" w:sz="4" w:space="0" w:color="auto"/>
              <w:bottom w:val="single" w:sz="4" w:space="0" w:color="auto"/>
              <w:right w:val="single" w:sz="4" w:space="0" w:color="auto"/>
            </w:tcBorders>
          </w:tcPr>
          <w:p w14:paraId="088E4DC3" w14:textId="77777777" w:rsidR="007C0D25" w:rsidRPr="00AB7F7D" w:rsidRDefault="007C0D25" w:rsidP="00CA7B12">
            <w:pPr>
              <w:rPr>
                <w:rFonts w:ascii="Times New Roman" w:hAnsi="Times New Roman" w:cs="Times New Roman"/>
                <w:sz w:val="24"/>
                <w:szCs w:val="24"/>
              </w:rPr>
            </w:pPr>
          </w:p>
        </w:tc>
        <w:tc>
          <w:tcPr>
            <w:tcW w:w="2520" w:type="dxa"/>
            <w:tcBorders>
              <w:top w:val="single" w:sz="4" w:space="0" w:color="auto"/>
              <w:left w:val="single" w:sz="4" w:space="0" w:color="auto"/>
              <w:bottom w:val="single" w:sz="4" w:space="0" w:color="auto"/>
              <w:right w:val="single" w:sz="4" w:space="0" w:color="auto"/>
            </w:tcBorders>
          </w:tcPr>
          <w:p w14:paraId="5649D701" w14:textId="77777777" w:rsidR="007C0D25" w:rsidRPr="00AB7F7D" w:rsidRDefault="007C0D25" w:rsidP="00CA7B12">
            <w:pPr>
              <w:rPr>
                <w:rFonts w:ascii="Times New Roman" w:hAnsi="Times New Roman" w:cs="Times New Roman"/>
                <w:sz w:val="24"/>
                <w:szCs w:val="24"/>
              </w:rPr>
            </w:pPr>
          </w:p>
        </w:tc>
        <w:tc>
          <w:tcPr>
            <w:tcW w:w="2430" w:type="dxa"/>
            <w:tcBorders>
              <w:top w:val="single" w:sz="4" w:space="0" w:color="auto"/>
              <w:left w:val="single" w:sz="4" w:space="0" w:color="auto"/>
              <w:bottom w:val="single" w:sz="4" w:space="0" w:color="auto"/>
              <w:right w:val="single" w:sz="4" w:space="0" w:color="auto"/>
            </w:tcBorders>
          </w:tcPr>
          <w:p w14:paraId="69CA1ECC" w14:textId="77777777" w:rsidR="007C0D25" w:rsidRPr="00AB7F7D" w:rsidRDefault="007C0D25" w:rsidP="00CA7B12">
            <w:pPr>
              <w:rPr>
                <w:rFonts w:ascii="Times New Roman" w:hAnsi="Times New Roman" w:cs="Times New Roman"/>
                <w:sz w:val="24"/>
                <w:szCs w:val="24"/>
              </w:rPr>
            </w:pPr>
          </w:p>
        </w:tc>
      </w:tr>
      <w:tr w:rsidR="007C0D25" w:rsidRPr="00AB7F7D" w14:paraId="66DFA0CB" w14:textId="77777777" w:rsidTr="00BF7638">
        <w:tc>
          <w:tcPr>
            <w:tcW w:w="714" w:type="dxa"/>
            <w:tcBorders>
              <w:top w:val="single" w:sz="4" w:space="0" w:color="auto"/>
              <w:left w:val="nil"/>
              <w:bottom w:val="nil"/>
              <w:right w:val="nil"/>
            </w:tcBorders>
          </w:tcPr>
          <w:p w14:paraId="18992775" w14:textId="77777777" w:rsidR="007C0D25" w:rsidRPr="00AB7F7D" w:rsidRDefault="007C0D25" w:rsidP="00CA7B12">
            <w:pPr>
              <w:rPr>
                <w:rFonts w:ascii="Times New Roman" w:hAnsi="Times New Roman" w:cs="Times New Roman"/>
                <w:sz w:val="24"/>
                <w:szCs w:val="24"/>
              </w:rPr>
            </w:pPr>
          </w:p>
        </w:tc>
        <w:tc>
          <w:tcPr>
            <w:tcW w:w="2161" w:type="dxa"/>
            <w:tcBorders>
              <w:top w:val="single" w:sz="4" w:space="0" w:color="auto"/>
              <w:left w:val="nil"/>
              <w:bottom w:val="nil"/>
              <w:right w:val="nil"/>
            </w:tcBorders>
          </w:tcPr>
          <w:p w14:paraId="468B6D59" w14:textId="77777777" w:rsidR="007C0D25" w:rsidRPr="00AB7F7D" w:rsidRDefault="007C0D25" w:rsidP="00CA7B12">
            <w:pPr>
              <w:rPr>
                <w:rFonts w:ascii="Times New Roman" w:hAnsi="Times New Roman" w:cs="Times New Roman"/>
                <w:sz w:val="24"/>
                <w:szCs w:val="24"/>
              </w:rPr>
            </w:pPr>
          </w:p>
        </w:tc>
        <w:tc>
          <w:tcPr>
            <w:tcW w:w="2070" w:type="dxa"/>
            <w:tcBorders>
              <w:top w:val="single" w:sz="4" w:space="0" w:color="auto"/>
              <w:left w:val="nil"/>
              <w:bottom w:val="nil"/>
              <w:right w:val="nil"/>
            </w:tcBorders>
          </w:tcPr>
          <w:p w14:paraId="6DEED1DC" w14:textId="77777777" w:rsidR="007C0D25" w:rsidRPr="00AB7F7D" w:rsidRDefault="007C0D25" w:rsidP="00CA7B12">
            <w:pPr>
              <w:rPr>
                <w:rFonts w:ascii="Times New Roman" w:hAnsi="Times New Roman" w:cs="Times New Roman"/>
                <w:sz w:val="24"/>
                <w:szCs w:val="24"/>
              </w:rPr>
            </w:pPr>
          </w:p>
        </w:tc>
        <w:tc>
          <w:tcPr>
            <w:tcW w:w="2520" w:type="dxa"/>
            <w:tcBorders>
              <w:top w:val="single" w:sz="4" w:space="0" w:color="auto"/>
              <w:left w:val="nil"/>
              <w:bottom w:val="nil"/>
              <w:right w:val="nil"/>
            </w:tcBorders>
          </w:tcPr>
          <w:p w14:paraId="7DF5DFA7" w14:textId="77777777" w:rsidR="007C0D25" w:rsidRPr="00AB7F7D" w:rsidRDefault="007C0D25" w:rsidP="00CA7B12">
            <w:pPr>
              <w:rPr>
                <w:rFonts w:ascii="Times New Roman" w:hAnsi="Times New Roman" w:cs="Times New Roman"/>
                <w:sz w:val="24"/>
                <w:szCs w:val="24"/>
              </w:rPr>
            </w:pPr>
          </w:p>
        </w:tc>
        <w:tc>
          <w:tcPr>
            <w:tcW w:w="2430" w:type="dxa"/>
            <w:tcBorders>
              <w:top w:val="single" w:sz="4" w:space="0" w:color="auto"/>
              <w:left w:val="nil"/>
              <w:bottom w:val="nil"/>
              <w:right w:val="nil"/>
            </w:tcBorders>
          </w:tcPr>
          <w:p w14:paraId="5C91F7E3" w14:textId="77777777" w:rsidR="007C0D25" w:rsidRPr="00AB7F7D" w:rsidRDefault="007C0D25" w:rsidP="00CA7B12">
            <w:pPr>
              <w:rPr>
                <w:rFonts w:ascii="Times New Roman" w:hAnsi="Times New Roman" w:cs="Times New Roman"/>
                <w:sz w:val="24"/>
                <w:szCs w:val="24"/>
              </w:rPr>
            </w:pPr>
          </w:p>
        </w:tc>
      </w:tr>
    </w:tbl>
    <w:p w14:paraId="2C288A14" w14:textId="77777777" w:rsidR="007C0D25" w:rsidRPr="00AB7F7D" w:rsidRDefault="007C0D25" w:rsidP="007C0D25">
      <w:pPr>
        <w:ind w:firstLine="360"/>
        <w:rPr>
          <w:rFonts w:ascii="Times New Roman" w:hAnsi="Times New Roman" w:cs="Times New Roman"/>
          <w:sz w:val="24"/>
          <w:szCs w:val="24"/>
          <w:lang w:eastAsia="en-GB"/>
        </w:rPr>
      </w:pPr>
      <w:r w:rsidRPr="00AB7F7D">
        <w:rPr>
          <w:rFonts w:ascii="Times New Roman" w:hAnsi="Times New Roman" w:cs="Times New Roman"/>
          <w:sz w:val="24"/>
          <w:szCs w:val="24"/>
        </w:rPr>
        <w:t>Pastabos:</w:t>
      </w:r>
    </w:p>
    <w:p w14:paraId="2A45DE2F" w14:textId="77777777" w:rsidR="007C0D25" w:rsidRPr="00AB7F7D" w:rsidRDefault="007C0D25" w:rsidP="007C0D25">
      <w:pPr>
        <w:spacing w:after="0" w:line="240" w:lineRule="auto"/>
        <w:ind w:firstLine="360"/>
        <w:jc w:val="both"/>
        <w:rPr>
          <w:rFonts w:ascii="Times New Roman" w:hAnsi="Times New Roman" w:cs="Times New Roman"/>
          <w:sz w:val="24"/>
          <w:szCs w:val="24"/>
        </w:rPr>
      </w:pPr>
      <w:r w:rsidRPr="00AB7F7D">
        <w:rPr>
          <w:rFonts w:ascii="Times New Roman" w:hAnsi="Times New Roman" w:cs="Times New Roman"/>
          <w:b/>
          <w:bCs/>
          <w:sz w:val="24"/>
          <w:szCs w:val="24"/>
        </w:rPr>
        <w:t>*</w:t>
      </w:r>
      <w:r w:rsidRPr="00AB7F7D">
        <w:rPr>
          <w:rFonts w:ascii="Times New Roman" w:hAnsi="Times New Roman" w:cs="Times New Roman"/>
          <w:sz w:val="24"/>
          <w:szCs w:val="24"/>
        </w:rPr>
        <w:t xml:space="preserve"> </w:t>
      </w:r>
      <w:r w:rsidRPr="00AB7F7D">
        <w:rPr>
          <w:rFonts w:ascii="Times New Roman" w:hAnsi="Times New Roman" w:cs="Times New Roman"/>
          <w:b/>
          <w:bCs/>
          <w:sz w:val="24"/>
          <w:szCs w:val="24"/>
        </w:rPr>
        <w:t>Subtiekėjas,</w:t>
      </w:r>
      <w:r w:rsidRPr="00AB7F7D">
        <w:rPr>
          <w:rFonts w:ascii="Times New Roman" w:hAnsi="Times New Roman" w:cs="Times New Roman"/>
          <w:sz w:val="24"/>
          <w:szCs w:val="24"/>
        </w:rPr>
        <w:t xml:space="preserve"> kurio pajėgumais tiekėjas nesiremia – tiekėjo pirkimo sutarties vykdymui pasitelkiamas trečiasis asmuo, kurio kvalifikacija tiekėjas nesiremia, kad atitiktų kvalifikacijos reikalavimus.</w:t>
      </w:r>
    </w:p>
    <w:p w14:paraId="55697E66" w14:textId="77777777" w:rsidR="007C0D25" w:rsidRPr="00AB7F7D" w:rsidRDefault="007C0D25" w:rsidP="007C0D25">
      <w:pPr>
        <w:spacing w:line="240" w:lineRule="auto"/>
        <w:ind w:firstLine="360"/>
        <w:jc w:val="both"/>
        <w:rPr>
          <w:rFonts w:ascii="Times New Roman" w:hAnsi="Times New Roman" w:cs="Times New Roman"/>
          <w:sz w:val="24"/>
          <w:szCs w:val="24"/>
        </w:rPr>
      </w:pPr>
      <w:r w:rsidRPr="00AB7F7D">
        <w:rPr>
          <w:rFonts w:ascii="Times New Roman" w:hAnsi="Times New Roman" w:cs="Times New Roman"/>
          <w:b/>
          <w:bCs/>
          <w:sz w:val="24"/>
          <w:szCs w:val="24"/>
        </w:rPr>
        <w:t>**</w:t>
      </w:r>
      <w:r w:rsidRPr="00AB7F7D">
        <w:rPr>
          <w:rFonts w:ascii="Times New Roman" w:hAnsi="Times New Roman" w:cs="Times New Roman"/>
          <w:sz w:val="24"/>
          <w:szCs w:val="24"/>
        </w:rPr>
        <w:t xml:space="preserve"> </w:t>
      </w:r>
      <w:r w:rsidRPr="00AB7F7D">
        <w:rPr>
          <w:rFonts w:ascii="Times New Roman" w:hAnsi="Times New Roman" w:cs="Times New Roman"/>
          <w:b/>
          <w:bCs/>
          <w:sz w:val="24"/>
          <w:szCs w:val="24"/>
        </w:rPr>
        <w:t>Ūkio subjektas</w:t>
      </w:r>
      <w:r w:rsidRPr="00AB7F7D">
        <w:rPr>
          <w:rFonts w:ascii="Times New Roman" w:hAnsi="Times New Roman" w:cs="Times New Roman"/>
          <w:sz w:val="24"/>
          <w:szCs w:val="24"/>
        </w:rPr>
        <w:t>, kurio pajėgumais remiamasi – tiekėjo pirkimo sutarties vykdymui pasitelkiamas trečiasis asmuo, kurio kvalifikacija tiekėjas remiasi, kad atitiktų kvalifikacijos reikalavimus.</w:t>
      </w:r>
    </w:p>
    <w:p w14:paraId="4B22FA47" w14:textId="77777777" w:rsidR="007C0D25" w:rsidRPr="00AB7F7D" w:rsidRDefault="007C0D25" w:rsidP="007C0D25">
      <w:pPr>
        <w:spacing w:line="240" w:lineRule="auto"/>
        <w:ind w:firstLine="567"/>
        <w:rPr>
          <w:rFonts w:ascii="Times New Roman" w:hAnsi="Times New Roman" w:cs="Times New Roman"/>
          <w:sz w:val="24"/>
          <w:szCs w:val="24"/>
        </w:rPr>
      </w:pPr>
      <w:r w:rsidRPr="00AB7F7D">
        <w:rPr>
          <w:rFonts w:ascii="Times New Roman" w:hAnsi="Times New Roman" w:cs="Times New Roman"/>
          <w:sz w:val="24"/>
          <w:szCs w:val="24"/>
        </w:rPr>
        <w:t>Informacija apie specialistus (</w:t>
      </w:r>
      <w:proofErr w:type="spellStart"/>
      <w:r w:rsidRPr="00AB7F7D">
        <w:rPr>
          <w:rFonts w:ascii="Times New Roman" w:hAnsi="Times New Roman" w:cs="Times New Roman"/>
          <w:sz w:val="24"/>
          <w:szCs w:val="24"/>
        </w:rPr>
        <w:t>kvazisubtiekėjus</w:t>
      </w:r>
      <w:proofErr w:type="spellEnd"/>
      <w:r w:rsidRPr="00AB7F7D">
        <w:rPr>
          <w:rFonts w:ascii="Times New Roman" w:hAnsi="Times New Roman" w:cs="Times New Roman"/>
          <w:sz w:val="24"/>
          <w:szCs w:val="24"/>
        </w:rPr>
        <w:t>)***:</w:t>
      </w:r>
    </w:p>
    <w:tbl>
      <w:tblPr>
        <w:tblStyle w:val="Lentelstinklelis"/>
        <w:tblW w:w="9895" w:type="dxa"/>
        <w:tblLook w:val="04A0" w:firstRow="1" w:lastRow="0" w:firstColumn="1" w:lastColumn="0" w:noHBand="0" w:noVBand="1"/>
      </w:tblPr>
      <w:tblGrid>
        <w:gridCol w:w="651"/>
        <w:gridCol w:w="4306"/>
        <w:gridCol w:w="4938"/>
      </w:tblGrid>
      <w:tr w:rsidR="007C0D25" w:rsidRPr="00AB7F7D" w14:paraId="0C6BC244" w14:textId="77777777" w:rsidTr="007C0D25">
        <w:tc>
          <w:tcPr>
            <w:tcW w:w="651" w:type="dxa"/>
            <w:tcBorders>
              <w:top w:val="single" w:sz="4" w:space="0" w:color="auto"/>
              <w:left w:val="single" w:sz="4" w:space="0" w:color="auto"/>
              <w:bottom w:val="single" w:sz="4" w:space="0" w:color="auto"/>
              <w:right w:val="single" w:sz="4" w:space="0" w:color="auto"/>
            </w:tcBorders>
            <w:hideMark/>
          </w:tcPr>
          <w:p w14:paraId="17E84CDD" w14:textId="77777777" w:rsidR="007C0D25" w:rsidRPr="00AB7F7D" w:rsidRDefault="007C0D25" w:rsidP="00CA7B12">
            <w:pPr>
              <w:jc w:val="center"/>
              <w:rPr>
                <w:rFonts w:ascii="Times New Roman" w:hAnsi="Times New Roman" w:cs="Times New Roman"/>
                <w:b/>
                <w:sz w:val="24"/>
                <w:szCs w:val="24"/>
              </w:rPr>
            </w:pPr>
            <w:r w:rsidRPr="00AB7F7D">
              <w:rPr>
                <w:rFonts w:ascii="Times New Roman" w:hAnsi="Times New Roman" w:cs="Times New Roman"/>
                <w:b/>
                <w:sz w:val="24"/>
                <w:szCs w:val="24"/>
              </w:rPr>
              <w:t>Eil. Nr.</w:t>
            </w:r>
          </w:p>
        </w:tc>
        <w:tc>
          <w:tcPr>
            <w:tcW w:w="4306" w:type="dxa"/>
            <w:tcBorders>
              <w:top w:val="single" w:sz="4" w:space="0" w:color="auto"/>
              <w:left w:val="single" w:sz="4" w:space="0" w:color="auto"/>
              <w:bottom w:val="single" w:sz="4" w:space="0" w:color="auto"/>
              <w:right w:val="single" w:sz="4" w:space="0" w:color="auto"/>
            </w:tcBorders>
            <w:hideMark/>
          </w:tcPr>
          <w:p w14:paraId="45D9704F" w14:textId="77777777" w:rsidR="007C0D25" w:rsidRPr="00AB7F7D" w:rsidRDefault="007C0D25" w:rsidP="00CA7B12">
            <w:pPr>
              <w:jc w:val="center"/>
              <w:rPr>
                <w:rFonts w:ascii="Times New Roman" w:hAnsi="Times New Roman" w:cs="Times New Roman"/>
                <w:b/>
                <w:sz w:val="24"/>
                <w:szCs w:val="24"/>
              </w:rPr>
            </w:pPr>
            <w:r w:rsidRPr="00AB7F7D">
              <w:rPr>
                <w:rFonts w:ascii="Times New Roman" w:hAnsi="Times New Roman" w:cs="Times New Roman"/>
                <w:b/>
                <w:sz w:val="24"/>
                <w:szCs w:val="24"/>
              </w:rPr>
              <w:t>Vardas ir pavardė</w:t>
            </w:r>
          </w:p>
        </w:tc>
        <w:tc>
          <w:tcPr>
            <w:tcW w:w="4938" w:type="dxa"/>
            <w:tcBorders>
              <w:top w:val="single" w:sz="4" w:space="0" w:color="auto"/>
              <w:left w:val="single" w:sz="4" w:space="0" w:color="auto"/>
              <w:bottom w:val="single" w:sz="4" w:space="0" w:color="auto"/>
              <w:right w:val="single" w:sz="4" w:space="0" w:color="auto"/>
            </w:tcBorders>
            <w:hideMark/>
          </w:tcPr>
          <w:p w14:paraId="41B65F1D" w14:textId="77777777" w:rsidR="007C0D25" w:rsidRPr="00AB7F7D" w:rsidRDefault="007C0D25" w:rsidP="00CA7B12">
            <w:pPr>
              <w:jc w:val="center"/>
              <w:rPr>
                <w:rFonts w:ascii="Times New Roman" w:hAnsi="Times New Roman" w:cs="Times New Roman"/>
                <w:b/>
                <w:sz w:val="24"/>
                <w:szCs w:val="24"/>
              </w:rPr>
            </w:pPr>
            <w:r w:rsidRPr="00AB7F7D">
              <w:rPr>
                <w:rFonts w:ascii="Times New Roman" w:hAnsi="Times New Roman" w:cs="Times New Roman"/>
                <w:b/>
                <w:sz w:val="24"/>
                <w:szCs w:val="24"/>
              </w:rPr>
              <w:t>Specialisto dabartinė darbovietė</w:t>
            </w:r>
          </w:p>
        </w:tc>
      </w:tr>
      <w:tr w:rsidR="007C0D25" w:rsidRPr="00AB7F7D" w14:paraId="6A4DB58A" w14:textId="77777777" w:rsidTr="007C0D25">
        <w:tc>
          <w:tcPr>
            <w:tcW w:w="651" w:type="dxa"/>
            <w:tcBorders>
              <w:top w:val="single" w:sz="4" w:space="0" w:color="auto"/>
              <w:left w:val="single" w:sz="4" w:space="0" w:color="auto"/>
              <w:bottom w:val="single" w:sz="4" w:space="0" w:color="auto"/>
              <w:right w:val="single" w:sz="4" w:space="0" w:color="auto"/>
            </w:tcBorders>
          </w:tcPr>
          <w:p w14:paraId="1D085F4E" w14:textId="77777777" w:rsidR="007C0D25" w:rsidRPr="00AB7F7D" w:rsidRDefault="007C0D25" w:rsidP="00CA7B12">
            <w:pPr>
              <w:rPr>
                <w:rFonts w:ascii="Times New Roman" w:hAnsi="Times New Roman" w:cs="Times New Roman"/>
                <w:sz w:val="24"/>
                <w:szCs w:val="24"/>
              </w:rPr>
            </w:pPr>
          </w:p>
        </w:tc>
        <w:tc>
          <w:tcPr>
            <w:tcW w:w="4306" w:type="dxa"/>
            <w:tcBorders>
              <w:top w:val="single" w:sz="4" w:space="0" w:color="auto"/>
              <w:left w:val="single" w:sz="4" w:space="0" w:color="auto"/>
              <w:bottom w:val="single" w:sz="4" w:space="0" w:color="auto"/>
              <w:right w:val="single" w:sz="4" w:space="0" w:color="auto"/>
            </w:tcBorders>
          </w:tcPr>
          <w:p w14:paraId="653CFA71" w14:textId="77777777" w:rsidR="007C0D25" w:rsidRPr="00AB7F7D" w:rsidRDefault="007C0D25" w:rsidP="00CA7B12">
            <w:pPr>
              <w:rPr>
                <w:rFonts w:ascii="Times New Roman" w:hAnsi="Times New Roman" w:cs="Times New Roman"/>
                <w:sz w:val="24"/>
                <w:szCs w:val="24"/>
              </w:rPr>
            </w:pPr>
          </w:p>
        </w:tc>
        <w:tc>
          <w:tcPr>
            <w:tcW w:w="4938" w:type="dxa"/>
            <w:tcBorders>
              <w:top w:val="single" w:sz="4" w:space="0" w:color="auto"/>
              <w:left w:val="single" w:sz="4" w:space="0" w:color="auto"/>
              <w:bottom w:val="single" w:sz="4" w:space="0" w:color="auto"/>
              <w:right w:val="single" w:sz="4" w:space="0" w:color="auto"/>
            </w:tcBorders>
          </w:tcPr>
          <w:p w14:paraId="6F60A959" w14:textId="77777777" w:rsidR="007C0D25" w:rsidRPr="00AB7F7D" w:rsidRDefault="007C0D25" w:rsidP="00CA7B12">
            <w:pPr>
              <w:rPr>
                <w:rFonts w:ascii="Times New Roman" w:hAnsi="Times New Roman" w:cs="Times New Roman"/>
                <w:sz w:val="24"/>
                <w:szCs w:val="24"/>
              </w:rPr>
            </w:pPr>
          </w:p>
        </w:tc>
      </w:tr>
      <w:tr w:rsidR="007C0D25" w:rsidRPr="00AB7F7D" w14:paraId="2EE78B3B" w14:textId="77777777" w:rsidTr="007C0D25">
        <w:tc>
          <w:tcPr>
            <w:tcW w:w="651" w:type="dxa"/>
            <w:tcBorders>
              <w:top w:val="single" w:sz="4" w:space="0" w:color="auto"/>
              <w:left w:val="single" w:sz="4" w:space="0" w:color="auto"/>
              <w:bottom w:val="single" w:sz="4" w:space="0" w:color="auto"/>
              <w:right w:val="single" w:sz="4" w:space="0" w:color="auto"/>
            </w:tcBorders>
          </w:tcPr>
          <w:p w14:paraId="423A52DD" w14:textId="77777777" w:rsidR="007C0D25" w:rsidRPr="00AB7F7D" w:rsidRDefault="007C0D25" w:rsidP="00CA7B12">
            <w:pPr>
              <w:rPr>
                <w:rFonts w:ascii="Times New Roman" w:hAnsi="Times New Roman" w:cs="Times New Roman"/>
                <w:sz w:val="24"/>
                <w:szCs w:val="24"/>
              </w:rPr>
            </w:pPr>
          </w:p>
        </w:tc>
        <w:tc>
          <w:tcPr>
            <w:tcW w:w="4306" w:type="dxa"/>
            <w:tcBorders>
              <w:top w:val="single" w:sz="4" w:space="0" w:color="auto"/>
              <w:left w:val="single" w:sz="4" w:space="0" w:color="auto"/>
              <w:bottom w:val="single" w:sz="4" w:space="0" w:color="auto"/>
              <w:right w:val="single" w:sz="4" w:space="0" w:color="auto"/>
            </w:tcBorders>
          </w:tcPr>
          <w:p w14:paraId="5289B90F" w14:textId="77777777" w:rsidR="007C0D25" w:rsidRPr="00AB7F7D" w:rsidRDefault="007C0D25" w:rsidP="00CA7B12">
            <w:pPr>
              <w:rPr>
                <w:rFonts w:ascii="Times New Roman" w:hAnsi="Times New Roman" w:cs="Times New Roman"/>
                <w:sz w:val="24"/>
                <w:szCs w:val="24"/>
              </w:rPr>
            </w:pPr>
          </w:p>
        </w:tc>
        <w:tc>
          <w:tcPr>
            <w:tcW w:w="4938" w:type="dxa"/>
            <w:tcBorders>
              <w:top w:val="single" w:sz="4" w:space="0" w:color="auto"/>
              <w:left w:val="single" w:sz="4" w:space="0" w:color="auto"/>
              <w:bottom w:val="single" w:sz="4" w:space="0" w:color="auto"/>
              <w:right w:val="single" w:sz="4" w:space="0" w:color="auto"/>
            </w:tcBorders>
          </w:tcPr>
          <w:p w14:paraId="088D46F3" w14:textId="77777777" w:rsidR="007C0D25" w:rsidRPr="00AB7F7D" w:rsidRDefault="007C0D25" w:rsidP="00CA7B12">
            <w:pPr>
              <w:rPr>
                <w:rFonts w:ascii="Times New Roman" w:hAnsi="Times New Roman" w:cs="Times New Roman"/>
                <w:sz w:val="24"/>
                <w:szCs w:val="24"/>
              </w:rPr>
            </w:pPr>
          </w:p>
        </w:tc>
      </w:tr>
    </w:tbl>
    <w:p w14:paraId="03D51DB2" w14:textId="77777777" w:rsidR="007C0D25" w:rsidRPr="00AB7F7D" w:rsidRDefault="007C0D25" w:rsidP="007C0D25">
      <w:pPr>
        <w:spacing w:after="0" w:line="240" w:lineRule="auto"/>
        <w:ind w:firstLine="360"/>
        <w:rPr>
          <w:rFonts w:ascii="Times New Roman" w:hAnsi="Times New Roman" w:cs="Times New Roman"/>
          <w:sz w:val="24"/>
          <w:szCs w:val="24"/>
          <w:lang w:eastAsia="en-GB"/>
        </w:rPr>
      </w:pPr>
      <w:r w:rsidRPr="00AB7F7D">
        <w:rPr>
          <w:rFonts w:ascii="Times New Roman" w:hAnsi="Times New Roman" w:cs="Times New Roman"/>
          <w:b/>
          <w:bCs/>
          <w:sz w:val="24"/>
          <w:szCs w:val="24"/>
        </w:rPr>
        <w:t xml:space="preserve">*** </w:t>
      </w:r>
      <w:proofErr w:type="spellStart"/>
      <w:r w:rsidRPr="00AB7F7D">
        <w:rPr>
          <w:rFonts w:ascii="Times New Roman" w:hAnsi="Times New Roman" w:cs="Times New Roman"/>
          <w:b/>
          <w:bCs/>
          <w:sz w:val="24"/>
          <w:szCs w:val="24"/>
        </w:rPr>
        <w:t>Kvazisubtiekėjas</w:t>
      </w:r>
      <w:proofErr w:type="spellEnd"/>
      <w:r w:rsidRPr="00AB7F7D">
        <w:rPr>
          <w:rFonts w:ascii="Times New Roman" w:hAnsi="Times New Roman" w:cs="Times New Roman"/>
          <w:sz w:val="24"/>
          <w:szCs w:val="24"/>
        </w:rPr>
        <w:t xml:space="preserve"> – specialistas, kurio kvalifikacija tiekėjas remiasi, ir kuris pasiūlymo teikimo metu dar nėra tiekėjo, ūkio subjekto, kurio pajėgumais tiekėjas remiasi, darbuotojas, tačiau jį ketinama įdarbinti, jei pasiūlymas bus pripažintas laimėjusiu.</w:t>
      </w:r>
    </w:p>
    <w:p w14:paraId="21E0DF2D" w14:textId="77777777" w:rsidR="007C0D25" w:rsidRPr="00AB7F7D" w:rsidRDefault="007C0D25" w:rsidP="007C0D25">
      <w:pPr>
        <w:spacing w:after="0" w:line="240" w:lineRule="auto"/>
        <w:ind w:firstLine="567"/>
        <w:jc w:val="both"/>
        <w:rPr>
          <w:rFonts w:ascii="Times New Roman" w:eastAsia="Times New Roman" w:hAnsi="Times New Roman" w:cs="Times New Roman"/>
          <w:sz w:val="24"/>
          <w:szCs w:val="20"/>
        </w:rPr>
      </w:pPr>
    </w:p>
    <w:p w14:paraId="4ADE8CF3" w14:textId="77777777" w:rsidR="007C0D25" w:rsidRPr="00AB7F7D" w:rsidRDefault="007C0D25" w:rsidP="007C0D25">
      <w:pPr>
        <w:ind w:firstLine="360"/>
        <w:jc w:val="both"/>
        <w:rPr>
          <w:rFonts w:ascii="Times New Roman" w:hAnsi="Times New Roman" w:cs="Times New Roman"/>
          <w:b/>
          <w:sz w:val="24"/>
          <w:szCs w:val="24"/>
        </w:rPr>
      </w:pPr>
      <w:r w:rsidRPr="00AB7F7D">
        <w:rPr>
          <w:rFonts w:ascii="Times New Roman" w:hAnsi="Times New Roman" w:cs="Times New Roman"/>
          <w:b/>
          <w:sz w:val="24"/>
          <w:szCs w:val="24"/>
        </w:rPr>
        <w:t>Šiame pasiūlyme yra pateikta ir konfidenciali informacija</w:t>
      </w:r>
      <w:r w:rsidRPr="00AB7F7D">
        <w:rPr>
          <w:rFonts w:ascii="Times New Roman" w:hAnsi="Times New Roman" w:cs="Times New Roman"/>
          <w:sz w:val="24"/>
          <w:szCs w:val="24"/>
        </w:rPr>
        <w:t>*</w:t>
      </w:r>
      <w:r w:rsidRPr="00AB7F7D">
        <w:rPr>
          <w:rFonts w:ascii="Times New Roman" w:hAnsi="Times New Roman" w:cs="Times New Roman"/>
          <w:b/>
          <w:sz w:val="24"/>
          <w:szCs w:val="24"/>
        </w:rPr>
        <w:t>:</w:t>
      </w:r>
    </w:p>
    <w:tbl>
      <w:tblPr>
        <w:tblStyle w:val="Lentelstinklelis"/>
        <w:tblW w:w="9895" w:type="dxa"/>
        <w:tblLook w:val="04A0" w:firstRow="1" w:lastRow="0" w:firstColumn="1" w:lastColumn="0" w:noHBand="0" w:noVBand="1"/>
      </w:tblPr>
      <w:tblGrid>
        <w:gridCol w:w="666"/>
        <w:gridCol w:w="4999"/>
        <w:gridCol w:w="4230"/>
      </w:tblGrid>
      <w:tr w:rsidR="007C0D25" w:rsidRPr="00AB7F7D" w14:paraId="632178C6" w14:textId="77777777" w:rsidTr="007C0D25">
        <w:tc>
          <w:tcPr>
            <w:tcW w:w="666" w:type="dxa"/>
            <w:tcBorders>
              <w:top w:val="single" w:sz="4" w:space="0" w:color="auto"/>
              <w:left w:val="single" w:sz="4" w:space="0" w:color="auto"/>
              <w:bottom w:val="single" w:sz="4" w:space="0" w:color="auto"/>
              <w:right w:val="single" w:sz="4" w:space="0" w:color="auto"/>
            </w:tcBorders>
            <w:hideMark/>
          </w:tcPr>
          <w:p w14:paraId="56D22AAE" w14:textId="77777777" w:rsidR="007C0D25" w:rsidRPr="00AB7F7D" w:rsidRDefault="007C0D25" w:rsidP="00CA7B12">
            <w:pPr>
              <w:jc w:val="both"/>
              <w:rPr>
                <w:rFonts w:ascii="Times New Roman" w:hAnsi="Times New Roman" w:cs="Times New Roman"/>
                <w:sz w:val="24"/>
                <w:szCs w:val="24"/>
              </w:rPr>
            </w:pPr>
            <w:r w:rsidRPr="00AB7F7D">
              <w:rPr>
                <w:rFonts w:ascii="Times New Roman" w:hAnsi="Times New Roman" w:cs="Times New Roman"/>
                <w:sz w:val="24"/>
                <w:szCs w:val="24"/>
              </w:rPr>
              <w:t>Eil. Nr.</w:t>
            </w:r>
          </w:p>
        </w:tc>
        <w:tc>
          <w:tcPr>
            <w:tcW w:w="4999" w:type="dxa"/>
            <w:tcBorders>
              <w:top w:val="single" w:sz="4" w:space="0" w:color="auto"/>
              <w:left w:val="single" w:sz="4" w:space="0" w:color="auto"/>
              <w:bottom w:val="single" w:sz="4" w:space="0" w:color="auto"/>
              <w:right w:val="single" w:sz="4" w:space="0" w:color="auto"/>
            </w:tcBorders>
            <w:hideMark/>
          </w:tcPr>
          <w:p w14:paraId="57BC3E56" w14:textId="77777777" w:rsidR="007C0D25" w:rsidRPr="00AB7F7D" w:rsidRDefault="007C0D25" w:rsidP="00CA7B12">
            <w:pPr>
              <w:jc w:val="both"/>
              <w:rPr>
                <w:rFonts w:ascii="Times New Roman" w:hAnsi="Times New Roman" w:cs="Times New Roman"/>
                <w:sz w:val="24"/>
                <w:szCs w:val="24"/>
              </w:rPr>
            </w:pPr>
            <w:r w:rsidRPr="00AB7F7D">
              <w:rPr>
                <w:rFonts w:ascii="Times New Roman" w:hAnsi="Times New Roman" w:cs="Times New Roman"/>
                <w:sz w:val="24"/>
                <w:szCs w:val="24"/>
              </w:rPr>
              <w:t>Pateikto dokumento pavadinimas</w:t>
            </w:r>
          </w:p>
        </w:tc>
        <w:tc>
          <w:tcPr>
            <w:tcW w:w="4230" w:type="dxa"/>
            <w:tcBorders>
              <w:top w:val="single" w:sz="4" w:space="0" w:color="auto"/>
              <w:left w:val="single" w:sz="4" w:space="0" w:color="auto"/>
              <w:bottom w:val="single" w:sz="4" w:space="0" w:color="auto"/>
              <w:right w:val="single" w:sz="4" w:space="0" w:color="auto"/>
            </w:tcBorders>
            <w:hideMark/>
          </w:tcPr>
          <w:p w14:paraId="6BB03D02" w14:textId="77777777" w:rsidR="007C0D25" w:rsidRPr="00AB7F7D" w:rsidRDefault="007C0D25" w:rsidP="00CA7B12">
            <w:pPr>
              <w:jc w:val="both"/>
              <w:rPr>
                <w:rFonts w:ascii="Times New Roman" w:hAnsi="Times New Roman" w:cs="Times New Roman"/>
                <w:sz w:val="24"/>
                <w:szCs w:val="24"/>
              </w:rPr>
            </w:pPr>
            <w:r w:rsidRPr="00AB7F7D">
              <w:rPr>
                <w:rFonts w:ascii="Times New Roman" w:hAnsi="Times New Roman" w:cs="Times New Roman"/>
                <w:sz w:val="24"/>
                <w:szCs w:val="24"/>
              </w:rPr>
              <w:t>Dokumento tekstas (nurodoma kuri informacija yra konfidenciali)</w:t>
            </w:r>
          </w:p>
        </w:tc>
      </w:tr>
      <w:tr w:rsidR="007C0D25" w:rsidRPr="00AB7F7D" w14:paraId="0904A03B" w14:textId="77777777" w:rsidTr="007C0D25">
        <w:tc>
          <w:tcPr>
            <w:tcW w:w="666" w:type="dxa"/>
            <w:tcBorders>
              <w:top w:val="single" w:sz="4" w:space="0" w:color="auto"/>
              <w:left w:val="single" w:sz="4" w:space="0" w:color="auto"/>
              <w:bottom w:val="single" w:sz="4" w:space="0" w:color="auto"/>
              <w:right w:val="single" w:sz="4" w:space="0" w:color="auto"/>
            </w:tcBorders>
            <w:hideMark/>
          </w:tcPr>
          <w:p w14:paraId="1623384C" w14:textId="77777777" w:rsidR="007C0D25" w:rsidRPr="00AB7F7D" w:rsidRDefault="007C0D25" w:rsidP="00CA7B12">
            <w:pPr>
              <w:jc w:val="both"/>
              <w:rPr>
                <w:rFonts w:ascii="Times New Roman" w:hAnsi="Times New Roman" w:cs="Times New Roman"/>
                <w:sz w:val="24"/>
                <w:szCs w:val="24"/>
              </w:rPr>
            </w:pPr>
            <w:r w:rsidRPr="00AB7F7D">
              <w:rPr>
                <w:rFonts w:ascii="Times New Roman" w:hAnsi="Times New Roman" w:cs="Times New Roman"/>
                <w:sz w:val="24"/>
                <w:szCs w:val="24"/>
              </w:rPr>
              <w:t>1.</w:t>
            </w:r>
          </w:p>
        </w:tc>
        <w:tc>
          <w:tcPr>
            <w:tcW w:w="4999" w:type="dxa"/>
            <w:tcBorders>
              <w:top w:val="single" w:sz="4" w:space="0" w:color="auto"/>
              <w:left w:val="single" w:sz="4" w:space="0" w:color="auto"/>
              <w:bottom w:val="single" w:sz="4" w:space="0" w:color="auto"/>
              <w:right w:val="single" w:sz="4" w:space="0" w:color="auto"/>
            </w:tcBorders>
          </w:tcPr>
          <w:p w14:paraId="60337275" w14:textId="77777777" w:rsidR="007C0D25" w:rsidRPr="00AB7F7D" w:rsidRDefault="007C0D25" w:rsidP="00CA7B12">
            <w:pPr>
              <w:jc w:val="both"/>
              <w:rPr>
                <w:rFonts w:ascii="Times New Roman" w:hAnsi="Times New Roman" w:cs="Times New Roman"/>
                <w:sz w:val="24"/>
                <w:szCs w:val="24"/>
              </w:rPr>
            </w:pPr>
          </w:p>
        </w:tc>
        <w:tc>
          <w:tcPr>
            <w:tcW w:w="4230" w:type="dxa"/>
            <w:tcBorders>
              <w:top w:val="single" w:sz="4" w:space="0" w:color="auto"/>
              <w:left w:val="single" w:sz="4" w:space="0" w:color="auto"/>
              <w:bottom w:val="single" w:sz="4" w:space="0" w:color="auto"/>
              <w:right w:val="single" w:sz="4" w:space="0" w:color="auto"/>
            </w:tcBorders>
          </w:tcPr>
          <w:p w14:paraId="30BACAD8" w14:textId="77777777" w:rsidR="007C0D25" w:rsidRPr="00AB7F7D" w:rsidRDefault="007C0D25" w:rsidP="00CA7B12">
            <w:pPr>
              <w:jc w:val="both"/>
              <w:rPr>
                <w:rFonts w:ascii="Times New Roman" w:hAnsi="Times New Roman" w:cs="Times New Roman"/>
                <w:sz w:val="24"/>
                <w:szCs w:val="24"/>
              </w:rPr>
            </w:pPr>
          </w:p>
        </w:tc>
      </w:tr>
    </w:tbl>
    <w:p w14:paraId="1183B028" w14:textId="77777777" w:rsidR="007C0D25" w:rsidRPr="00AB7F7D" w:rsidRDefault="007C0D25" w:rsidP="007C0D25">
      <w:pPr>
        <w:spacing w:line="240" w:lineRule="auto"/>
        <w:ind w:firstLine="360"/>
        <w:jc w:val="both"/>
        <w:rPr>
          <w:rFonts w:ascii="Times New Roman" w:hAnsi="Times New Roman" w:cs="Times New Roman"/>
          <w:sz w:val="24"/>
          <w:szCs w:val="24"/>
        </w:rPr>
      </w:pPr>
      <w:r w:rsidRPr="00AB7F7D">
        <w:rPr>
          <w:rFonts w:ascii="Times New Roman" w:hAnsi="Times New Roman" w:cs="Times New Roman"/>
          <w:sz w:val="24"/>
          <w:szCs w:val="24"/>
        </w:rPr>
        <w:t>*Pildyti tuomet, jei bus pateikta konfidenciali informacija. Tiekėjas negali nurodyti, kad konfidenciali yra pasiūlymo kaina arba, kad visas pasiūlymas yra konfidencialus.</w:t>
      </w:r>
    </w:p>
    <w:p w14:paraId="0409B544" w14:textId="77777777" w:rsidR="007C0D25" w:rsidRPr="00AB7F7D" w:rsidRDefault="007C0D25" w:rsidP="007C0D25">
      <w:pPr>
        <w:shd w:val="clear" w:color="auto" w:fill="FFFFFF"/>
        <w:spacing w:after="0" w:line="240" w:lineRule="auto"/>
        <w:ind w:firstLine="360"/>
        <w:jc w:val="both"/>
        <w:rPr>
          <w:rFonts w:ascii="Times New Roman" w:eastAsia="Calibri" w:hAnsi="Times New Roman" w:cs="Times New Roman"/>
          <w:sz w:val="24"/>
          <w:szCs w:val="24"/>
        </w:rPr>
      </w:pPr>
      <w:r w:rsidRPr="00AB7F7D">
        <w:rPr>
          <w:rFonts w:ascii="Times New Roman" w:eastAsia="Calibri" w:hAnsi="Times New Roman" w:cs="Times New Roman"/>
          <w:sz w:val="24"/>
          <w:szCs w:val="24"/>
        </w:rPr>
        <w:t>Šiuo pasiūlymu pažymime, kad sutinkame su visomis pirkimo sąlygomis, nustatytomis:</w:t>
      </w:r>
    </w:p>
    <w:p w14:paraId="037BB72A" w14:textId="77777777" w:rsidR="007C0D25" w:rsidRPr="00AB7F7D" w:rsidRDefault="007C0D25" w:rsidP="007C0D25">
      <w:pPr>
        <w:shd w:val="clear" w:color="auto" w:fill="FFFFFF"/>
        <w:spacing w:after="0" w:line="240" w:lineRule="auto"/>
        <w:ind w:firstLine="360"/>
        <w:jc w:val="both"/>
        <w:rPr>
          <w:rFonts w:ascii="Times New Roman" w:eastAsia="Calibri" w:hAnsi="Times New Roman" w:cs="Times New Roman"/>
          <w:sz w:val="24"/>
          <w:szCs w:val="24"/>
        </w:rPr>
      </w:pPr>
      <w:r w:rsidRPr="00AB7F7D">
        <w:rPr>
          <w:rFonts w:ascii="Times New Roman" w:eastAsia="Calibri" w:hAnsi="Times New Roman" w:cs="Times New Roman"/>
          <w:sz w:val="24"/>
          <w:szCs w:val="24"/>
        </w:rPr>
        <w:t>1) pirkimo skelbime;</w:t>
      </w:r>
    </w:p>
    <w:p w14:paraId="3C2E8858" w14:textId="77777777" w:rsidR="007C0D25" w:rsidRPr="00AB7F7D" w:rsidRDefault="007C0D25" w:rsidP="007C0D25">
      <w:pPr>
        <w:shd w:val="clear" w:color="auto" w:fill="FFFFFF"/>
        <w:spacing w:after="0" w:line="240" w:lineRule="auto"/>
        <w:ind w:firstLine="360"/>
        <w:jc w:val="both"/>
        <w:rPr>
          <w:rFonts w:ascii="Times New Roman" w:eastAsia="Calibri" w:hAnsi="Times New Roman" w:cs="Times New Roman"/>
          <w:sz w:val="24"/>
          <w:szCs w:val="24"/>
        </w:rPr>
      </w:pPr>
      <w:r w:rsidRPr="00AB7F7D">
        <w:rPr>
          <w:rFonts w:ascii="Times New Roman" w:eastAsia="Calibri" w:hAnsi="Times New Roman" w:cs="Times New Roman"/>
          <w:sz w:val="24"/>
          <w:szCs w:val="24"/>
        </w:rPr>
        <w:t>2) kituose pirkimo dokumentuose (jų paaiškinimuose, papildymuose).</w:t>
      </w:r>
    </w:p>
    <w:p w14:paraId="603179C0" w14:textId="77777777" w:rsidR="007C0D25" w:rsidRPr="00AB7F7D" w:rsidRDefault="007C0D25" w:rsidP="007C0D25">
      <w:pPr>
        <w:shd w:val="clear" w:color="auto" w:fill="FFFFFF"/>
        <w:spacing w:after="0" w:line="240" w:lineRule="auto"/>
        <w:ind w:firstLine="360"/>
        <w:jc w:val="both"/>
        <w:rPr>
          <w:rFonts w:ascii="Times New Roman" w:eastAsia="Calibri" w:hAnsi="Times New Roman" w:cs="Times New Roman"/>
          <w:sz w:val="24"/>
          <w:szCs w:val="24"/>
        </w:rPr>
      </w:pPr>
      <w:r w:rsidRPr="00AB7F7D">
        <w:rPr>
          <w:rFonts w:ascii="Times New Roman" w:eastAsia="Calibri" w:hAnsi="Times New Roman" w:cs="Times New Roman"/>
          <w:sz w:val="24"/>
          <w:szCs w:val="24"/>
        </w:rPr>
        <w:t xml:space="preserve">Patvirtiname, kad susipažinome su Technine specifikacija, RRSA CPO ir Perkančiosios organizacijos reikalavimais. </w:t>
      </w:r>
    </w:p>
    <w:p w14:paraId="65189629" w14:textId="77777777" w:rsidR="007C0D25" w:rsidRPr="00AB7F7D" w:rsidRDefault="007C0D25" w:rsidP="007C0D25">
      <w:pPr>
        <w:spacing w:after="0" w:line="240" w:lineRule="auto"/>
        <w:rPr>
          <w:rFonts w:ascii="Times New Roman" w:eastAsia="Calibri" w:hAnsi="Times New Roman" w:cs="Times New Roman"/>
          <w:sz w:val="24"/>
          <w:szCs w:val="24"/>
          <w:lang w:eastAsia="en-GB"/>
        </w:rPr>
      </w:pPr>
    </w:p>
    <w:p w14:paraId="28072ADB" w14:textId="78D0DDA9" w:rsidR="00C97D56" w:rsidRPr="00AB7F7D" w:rsidRDefault="00C97D56" w:rsidP="00C97D56">
      <w:pPr>
        <w:suppressAutoHyphens/>
        <w:spacing w:after="0" w:line="240" w:lineRule="auto"/>
        <w:ind w:firstLine="360"/>
        <w:jc w:val="both"/>
        <w:rPr>
          <w:rFonts w:ascii="Times New Roman" w:eastAsia="Times New Roman" w:hAnsi="Times New Roman" w:cs="Times New Roman"/>
          <w:sz w:val="24"/>
          <w:szCs w:val="24"/>
        </w:rPr>
      </w:pPr>
      <w:r w:rsidRPr="00AB7F7D">
        <w:rPr>
          <w:rFonts w:ascii="Times New Roman" w:eastAsia="Times New Roman" w:hAnsi="Times New Roman" w:cs="Times New Roman"/>
          <w:sz w:val="24"/>
          <w:szCs w:val="24"/>
        </w:rPr>
        <w:t xml:space="preserve">Pateikiame siūlomų </w:t>
      </w:r>
      <w:r w:rsidR="000B7F12" w:rsidRPr="00AB7F7D">
        <w:rPr>
          <w:rFonts w:ascii="Times New Roman" w:eastAsia="Times New Roman" w:hAnsi="Times New Roman" w:cs="Times New Roman"/>
          <w:sz w:val="24"/>
          <w:szCs w:val="24"/>
        </w:rPr>
        <w:t>paslaugų</w:t>
      </w:r>
      <w:r w:rsidRPr="00AB7F7D">
        <w:rPr>
          <w:rFonts w:ascii="Times New Roman" w:eastAsia="Times New Roman" w:hAnsi="Times New Roman" w:cs="Times New Roman"/>
          <w:color w:val="538135" w:themeColor="accent6" w:themeShade="BF"/>
          <w:sz w:val="24"/>
          <w:szCs w:val="24"/>
        </w:rPr>
        <w:t xml:space="preserve"> </w:t>
      </w:r>
      <w:r w:rsidRPr="00AB7F7D">
        <w:rPr>
          <w:rFonts w:ascii="Times New Roman" w:eastAsia="Times New Roman" w:hAnsi="Times New Roman" w:cs="Times New Roman"/>
          <w:sz w:val="24"/>
          <w:szCs w:val="24"/>
        </w:rPr>
        <w:t>kiekybės kriterijų:</w:t>
      </w:r>
    </w:p>
    <w:tbl>
      <w:tblPr>
        <w:tblpPr w:leftFromText="180" w:rightFromText="180" w:vertAnchor="text" w:horzAnchor="margin" w:tblpXSpec="center" w:tblpY="182"/>
        <w:tblW w:w="100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30"/>
        <w:gridCol w:w="6745"/>
      </w:tblGrid>
      <w:tr w:rsidR="00C97D56" w:rsidRPr="00AB7F7D" w14:paraId="7E41B470" w14:textId="77777777" w:rsidTr="00C97D56">
        <w:tc>
          <w:tcPr>
            <w:tcW w:w="3330" w:type="dxa"/>
            <w:tcBorders>
              <w:top w:val="single" w:sz="4" w:space="0" w:color="auto"/>
              <w:left w:val="single" w:sz="4" w:space="0" w:color="auto"/>
              <w:bottom w:val="single" w:sz="4" w:space="0" w:color="auto"/>
              <w:right w:val="single" w:sz="4" w:space="0" w:color="auto"/>
            </w:tcBorders>
            <w:hideMark/>
          </w:tcPr>
          <w:p w14:paraId="3603C96F" w14:textId="77777777" w:rsidR="00C97D56" w:rsidRPr="00AB7F7D" w:rsidRDefault="00C97D56" w:rsidP="00CA7B12">
            <w:pPr>
              <w:suppressAutoHyphens/>
              <w:spacing w:after="0" w:line="240" w:lineRule="auto"/>
              <w:jc w:val="center"/>
              <w:rPr>
                <w:rFonts w:ascii="Times New Roman" w:eastAsia="Times New Roman" w:hAnsi="Times New Roman" w:cs="Times New Roman"/>
                <w:b/>
                <w:sz w:val="24"/>
                <w:szCs w:val="24"/>
              </w:rPr>
            </w:pPr>
            <w:r w:rsidRPr="00AB7F7D">
              <w:rPr>
                <w:rFonts w:ascii="Times New Roman" w:eastAsia="Times New Roman" w:hAnsi="Times New Roman" w:cs="Times New Roman"/>
                <w:b/>
                <w:sz w:val="24"/>
                <w:szCs w:val="24"/>
              </w:rPr>
              <w:t xml:space="preserve">Kiekybės kriterijai </w:t>
            </w:r>
          </w:p>
        </w:tc>
        <w:tc>
          <w:tcPr>
            <w:tcW w:w="6745" w:type="dxa"/>
            <w:tcBorders>
              <w:top w:val="single" w:sz="4" w:space="0" w:color="auto"/>
              <w:left w:val="single" w:sz="4" w:space="0" w:color="auto"/>
              <w:bottom w:val="single" w:sz="4" w:space="0" w:color="auto"/>
              <w:right w:val="single" w:sz="4" w:space="0" w:color="auto"/>
            </w:tcBorders>
            <w:hideMark/>
          </w:tcPr>
          <w:p w14:paraId="4A5371CD" w14:textId="77777777" w:rsidR="00C97D56" w:rsidRPr="00AB7F7D" w:rsidRDefault="00C97D56" w:rsidP="00CA7B12">
            <w:pPr>
              <w:suppressAutoHyphens/>
              <w:spacing w:after="0" w:line="240" w:lineRule="auto"/>
              <w:jc w:val="center"/>
              <w:rPr>
                <w:rFonts w:ascii="Times New Roman" w:eastAsia="Times New Roman" w:hAnsi="Times New Roman" w:cs="Times New Roman"/>
                <w:b/>
                <w:sz w:val="24"/>
                <w:szCs w:val="24"/>
              </w:rPr>
            </w:pPr>
            <w:r w:rsidRPr="00AB7F7D">
              <w:rPr>
                <w:rFonts w:ascii="Times New Roman" w:eastAsia="Times New Roman" w:hAnsi="Times New Roman" w:cs="Times New Roman"/>
                <w:b/>
                <w:sz w:val="24"/>
                <w:szCs w:val="24"/>
              </w:rPr>
              <w:t>Siūlomų kriterijų parametrų reikšmės</w:t>
            </w:r>
          </w:p>
        </w:tc>
      </w:tr>
      <w:tr w:rsidR="00C97D56" w:rsidRPr="00AB7F7D" w14:paraId="6F559C8B" w14:textId="77777777" w:rsidTr="00C97D56">
        <w:trPr>
          <w:trHeight w:val="1595"/>
        </w:trPr>
        <w:tc>
          <w:tcPr>
            <w:tcW w:w="3330" w:type="dxa"/>
            <w:tcBorders>
              <w:top w:val="single" w:sz="4" w:space="0" w:color="auto"/>
              <w:left w:val="single" w:sz="4" w:space="0" w:color="auto"/>
              <w:bottom w:val="single" w:sz="4" w:space="0" w:color="auto"/>
              <w:right w:val="single" w:sz="4" w:space="0" w:color="auto"/>
            </w:tcBorders>
            <w:hideMark/>
          </w:tcPr>
          <w:p w14:paraId="39B42D44" w14:textId="17F34914" w:rsidR="00C97D56" w:rsidRPr="00AB7F7D" w:rsidRDefault="00C97D56" w:rsidP="00CA7B12">
            <w:pPr>
              <w:suppressAutoHyphens/>
              <w:spacing w:after="0" w:line="240" w:lineRule="auto"/>
              <w:jc w:val="both"/>
              <w:rPr>
                <w:rFonts w:ascii="Times New Roman" w:eastAsia="Calibri" w:hAnsi="Times New Roman" w:cs="Times New Roman"/>
                <w:b/>
                <w:i/>
                <w:sz w:val="24"/>
                <w:szCs w:val="24"/>
                <w:vertAlign w:val="subscript"/>
                <w:lang w:eastAsia="en-GB"/>
              </w:rPr>
            </w:pPr>
            <w:r w:rsidRPr="00AB7F7D">
              <w:rPr>
                <w:rFonts w:ascii="Times New Roman" w:eastAsia="Calibri" w:hAnsi="Times New Roman" w:cs="Times New Roman"/>
                <w:b/>
                <w:i/>
                <w:sz w:val="24"/>
                <w:szCs w:val="24"/>
              </w:rPr>
              <w:t xml:space="preserve">Tiekėjo siūlomas </w:t>
            </w:r>
            <w:r w:rsidR="000B7F12" w:rsidRPr="00AB7F7D">
              <w:rPr>
                <w:rFonts w:ascii="Times New Roman" w:eastAsia="Calibri" w:hAnsi="Times New Roman" w:cs="Times New Roman"/>
                <w:b/>
                <w:i/>
                <w:sz w:val="24"/>
                <w:szCs w:val="24"/>
              </w:rPr>
              <w:t>P</w:t>
            </w:r>
            <w:r w:rsidRPr="00AB7F7D">
              <w:rPr>
                <w:rFonts w:ascii="Times New Roman" w:hAnsi="Times New Roman" w:cs="Times New Roman"/>
                <w:b/>
                <w:i/>
                <w:sz w:val="24"/>
                <w:szCs w:val="24"/>
              </w:rPr>
              <w:t>rojekto parengimo</w:t>
            </w:r>
            <w:r w:rsidRPr="00AB7F7D">
              <w:rPr>
                <w:rFonts w:ascii="Times New Roman" w:eastAsia="Calibri" w:hAnsi="Times New Roman" w:cs="Times New Roman"/>
                <w:b/>
                <w:i/>
                <w:sz w:val="24"/>
                <w:szCs w:val="24"/>
              </w:rPr>
              <w:t xml:space="preserve">  terminas, T</w:t>
            </w:r>
          </w:p>
        </w:tc>
        <w:tc>
          <w:tcPr>
            <w:tcW w:w="6745" w:type="dxa"/>
            <w:tcBorders>
              <w:top w:val="single" w:sz="4" w:space="0" w:color="auto"/>
              <w:left w:val="single" w:sz="4" w:space="0" w:color="auto"/>
              <w:bottom w:val="single" w:sz="4" w:space="0" w:color="auto"/>
              <w:right w:val="single" w:sz="4" w:space="0" w:color="auto"/>
            </w:tcBorders>
            <w:vAlign w:val="center"/>
          </w:tcPr>
          <w:p w14:paraId="503957DA" w14:textId="25800DB7" w:rsidR="00C97D56" w:rsidRPr="00AB7F7D" w:rsidRDefault="00C97D56" w:rsidP="00CA7B12">
            <w:pPr>
              <w:suppressAutoHyphens/>
              <w:spacing w:after="0" w:line="240" w:lineRule="auto"/>
              <w:jc w:val="both"/>
              <w:rPr>
                <w:rFonts w:ascii="Times New Roman" w:eastAsia="Times New Roman" w:hAnsi="Times New Roman" w:cs="Times New Roman"/>
                <w:i/>
                <w:sz w:val="24"/>
                <w:szCs w:val="24"/>
              </w:rPr>
            </w:pPr>
            <w:r w:rsidRPr="00AB7F7D">
              <w:rPr>
                <w:rFonts w:ascii="Times New Roman" w:eastAsia="Times New Roman" w:hAnsi="Times New Roman" w:cs="Times New Roman"/>
                <w:i/>
                <w:sz w:val="24"/>
                <w:szCs w:val="24"/>
              </w:rPr>
              <w:t>Pažymėti siūlomą</w:t>
            </w:r>
            <w:r w:rsidRPr="00AB7F7D">
              <w:rPr>
                <w:rFonts w:ascii="Times New Roman" w:eastAsia="Calibri" w:hAnsi="Times New Roman" w:cs="Times New Roman"/>
                <w:b/>
                <w:i/>
                <w:sz w:val="24"/>
                <w:szCs w:val="24"/>
              </w:rPr>
              <w:t xml:space="preserve"> </w:t>
            </w:r>
            <w:r w:rsidR="000B7F12" w:rsidRPr="00AB7F7D">
              <w:rPr>
                <w:rFonts w:ascii="Times New Roman" w:eastAsia="Calibri" w:hAnsi="Times New Roman" w:cs="Times New Roman"/>
                <w:b/>
                <w:i/>
                <w:sz w:val="24"/>
                <w:szCs w:val="24"/>
              </w:rPr>
              <w:t>P</w:t>
            </w:r>
            <w:r w:rsidRPr="00AB7F7D">
              <w:rPr>
                <w:rFonts w:ascii="Times New Roman" w:hAnsi="Times New Roman" w:cs="Times New Roman"/>
                <w:b/>
                <w:i/>
                <w:sz w:val="24"/>
                <w:szCs w:val="24"/>
              </w:rPr>
              <w:t>rojekto</w:t>
            </w:r>
            <w:r w:rsidRPr="00AB7F7D">
              <w:rPr>
                <w:rFonts w:ascii="Times New Roman" w:eastAsia="Calibri" w:hAnsi="Times New Roman" w:cs="Times New Roman"/>
                <w:b/>
                <w:i/>
                <w:sz w:val="24"/>
                <w:szCs w:val="24"/>
              </w:rPr>
              <w:t xml:space="preserve"> terminą</w:t>
            </w:r>
            <w:r w:rsidRPr="00AB7F7D">
              <w:rPr>
                <w:rFonts w:ascii="Times New Roman" w:eastAsia="Times New Roman" w:hAnsi="Times New Roman" w:cs="Times New Roman"/>
                <w:i/>
                <w:sz w:val="24"/>
                <w:szCs w:val="24"/>
              </w:rPr>
              <w:t xml:space="preserve">, mėnesiais (simboliu „x“ pažymėti tik vieną langelį): </w:t>
            </w:r>
          </w:p>
          <w:p w14:paraId="42EC3158" w14:textId="0472D3F9" w:rsidR="00C97D56" w:rsidRPr="00AB7F7D" w:rsidRDefault="00CA5323" w:rsidP="00CA7B12">
            <w:pPr>
              <w:suppressAutoHyphens/>
              <w:spacing w:after="0" w:line="240" w:lineRule="auto"/>
              <w:jc w:val="both"/>
              <w:rPr>
                <w:rFonts w:ascii="Times New Roman" w:eastAsiaTheme="minorHAnsi" w:hAnsi="Times New Roman" w:cs="Times New Roman"/>
                <w:sz w:val="24"/>
                <w:szCs w:val="24"/>
                <w:lang w:eastAsia="en-GB"/>
              </w:rPr>
            </w:pPr>
            <w:r>
              <w:rPr>
                <w:rFonts w:ascii="Times New Roman" w:eastAsia="Times New Roman" w:hAnsi="Times New Roman" w:cs="Times New Roman"/>
                <w:i/>
                <w:sz w:val="24"/>
                <w:szCs w:val="24"/>
              </w:rPr>
              <w:t>9</w:t>
            </w:r>
            <w:r w:rsidR="00C97D56" w:rsidRPr="00AB7F7D">
              <w:rPr>
                <w:rFonts w:ascii="Times New Roman" w:eastAsia="Times New Roman" w:hAnsi="Times New Roman" w:cs="Times New Roman"/>
                <w:i/>
                <w:sz w:val="24"/>
                <w:szCs w:val="24"/>
              </w:rPr>
              <w:t xml:space="preserve"> mėnesiai </w:t>
            </w:r>
            <w:r w:rsidR="00C97D56" w:rsidRPr="00AB7F7D">
              <w:rPr>
                <w:rFonts w:ascii="Times New Roman" w:hAnsi="Times New Roman" w:cs="Times New Roman"/>
                <w:sz w:val="24"/>
                <w:szCs w:val="24"/>
              </w:rPr>
              <w:t>–</w:t>
            </w:r>
            <w:r w:rsidR="00C97D56" w:rsidRPr="00AB7F7D">
              <w:rPr>
                <w:rFonts w:ascii="Times New Roman" w:eastAsia="Times New Roman" w:hAnsi="Times New Roman" w:cs="Times New Roman"/>
                <w:i/>
                <w:sz w:val="24"/>
                <w:szCs w:val="24"/>
              </w:rPr>
              <w:t xml:space="preserve"> </w:t>
            </w:r>
            <w:r w:rsidR="00C97D56" w:rsidRPr="00AB7F7D">
              <w:rPr>
                <w:rFonts w:ascii="Times New Roman" w:hAnsi="Times New Roman" w:cs="Times New Roman"/>
                <w:sz w:val="24"/>
                <w:szCs w:val="24"/>
              </w:rPr>
              <w:t>□</w:t>
            </w:r>
          </w:p>
          <w:p w14:paraId="797363D9" w14:textId="1885F277" w:rsidR="004262C2" w:rsidRPr="00AB7F7D" w:rsidRDefault="00CA5323" w:rsidP="00CA7B12">
            <w:pPr>
              <w:suppressAutoHyphens/>
              <w:spacing w:after="0" w:line="240" w:lineRule="auto"/>
              <w:jc w:val="both"/>
              <w:rPr>
                <w:rFonts w:ascii="Times New Roman" w:eastAsiaTheme="minorHAnsi" w:hAnsi="Times New Roman" w:cs="Times New Roman"/>
                <w:sz w:val="24"/>
                <w:szCs w:val="24"/>
                <w:lang w:eastAsia="en-GB"/>
              </w:rPr>
            </w:pPr>
            <w:r>
              <w:rPr>
                <w:rFonts w:ascii="Times New Roman" w:eastAsia="Times New Roman" w:hAnsi="Times New Roman" w:cs="Times New Roman"/>
                <w:i/>
                <w:sz w:val="24"/>
                <w:szCs w:val="24"/>
              </w:rPr>
              <w:t>8</w:t>
            </w:r>
            <w:r w:rsidR="00C97D56" w:rsidRPr="00AB7F7D">
              <w:rPr>
                <w:rFonts w:ascii="Times New Roman" w:eastAsia="Times New Roman" w:hAnsi="Times New Roman" w:cs="Times New Roman"/>
                <w:i/>
                <w:sz w:val="24"/>
                <w:szCs w:val="24"/>
              </w:rPr>
              <w:t xml:space="preserve"> mėnesiai </w:t>
            </w:r>
            <w:r w:rsidR="00C97D56" w:rsidRPr="00AB7F7D">
              <w:rPr>
                <w:rFonts w:ascii="Times New Roman" w:hAnsi="Times New Roman" w:cs="Times New Roman"/>
                <w:sz w:val="24"/>
                <w:szCs w:val="24"/>
              </w:rPr>
              <w:t>–</w:t>
            </w:r>
            <w:r w:rsidR="00C97D56" w:rsidRPr="00AB7F7D">
              <w:rPr>
                <w:rFonts w:ascii="Times New Roman" w:eastAsia="Times New Roman" w:hAnsi="Times New Roman" w:cs="Times New Roman"/>
                <w:i/>
                <w:sz w:val="24"/>
                <w:szCs w:val="24"/>
              </w:rPr>
              <w:t xml:space="preserve"> </w:t>
            </w:r>
            <w:r w:rsidR="00C97D56" w:rsidRPr="00AB7F7D">
              <w:rPr>
                <w:rFonts w:ascii="Times New Roman" w:hAnsi="Times New Roman" w:cs="Times New Roman"/>
                <w:sz w:val="24"/>
                <w:szCs w:val="24"/>
              </w:rPr>
              <w:t>□</w:t>
            </w:r>
          </w:p>
          <w:p w14:paraId="4A20E5AF" w14:textId="6F817E5E" w:rsidR="00C97D56" w:rsidRPr="00AB7F7D" w:rsidRDefault="00CA5323" w:rsidP="00CA7B12">
            <w:pPr>
              <w:suppressAutoHyphens/>
              <w:spacing w:after="0" w:line="240" w:lineRule="auto"/>
              <w:jc w:val="both"/>
              <w:rPr>
                <w:rFonts w:ascii="Times New Roman" w:eastAsiaTheme="minorHAnsi" w:hAnsi="Times New Roman" w:cs="Times New Roman"/>
                <w:sz w:val="24"/>
                <w:szCs w:val="24"/>
                <w:lang w:eastAsia="en-GB"/>
              </w:rPr>
            </w:pPr>
            <w:r>
              <w:rPr>
                <w:rFonts w:ascii="Times New Roman" w:eastAsia="Times New Roman" w:hAnsi="Times New Roman" w:cs="Times New Roman"/>
                <w:i/>
                <w:sz w:val="24"/>
                <w:szCs w:val="24"/>
              </w:rPr>
              <w:t>7</w:t>
            </w:r>
            <w:r w:rsidR="00C97D56" w:rsidRPr="00AB7F7D">
              <w:rPr>
                <w:rFonts w:ascii="Times New Roman" w:eastAsia="Times New Roman" w:hAnsi="Times New Roman" w:cs="Times New Roman"/>
                <w:i/>
                <w:sz w:val="24"/>
                <w:szCs w:val="24"/>
              </w:rPr>
              <w:t xml:space="preserve"> mėnesiai </w:t>
            </w:r>
            <w:r w:rsidR="00C97D56" w:rsidRPr="00AB7F7D">
              <w:rPr>
                <w:rFonts w:ascii="Times New Roman" w:hAnsi="Times New Roman" w:cs="Times New Roman"/>
                <w:sz w:val="24"/>
                <w:szCs w:val="24"/>
              </w:rPr>
              <w:t>–</w:t>
            </w:r>
            <w:r w:rsidR="00C97D56" w:rsidRPr="00AB7F7D">
              <w:rPr>
                <w:rFonts w:ascii="Times New Roman" w:eastAsia="Times New Roman" w:hAnsi="Times New Roman" w:cs="Times New Roman"/>
                <w:i/>
                <w:sz w:val="24"/>
                <w:szCs w:val="24"/>
              </w:rPr>
              <w:t xml:space="preserve"> </w:t>
            </w:r>
            <w:r w:rsidR="00C97D56" w:rsidRPr="00AB7F7D">
              <w:rPr>
                <w:rFonts w:ascii="Times New Roman" w:hAnsi="Times New Roman" w:cs="Times New Roman"/>
                <w:sz w:val="24"/>
                <w:szCs w:val="24"/>
              </w:rPr>
              <w:t>□</w:t>
            </w:r>
          </w:p>
          <w:p w14:paraId="6B18429D" w14:textId="21630065" w:rsidR="00C97D56" w:rsidRPr="00AB7F7D" w:rsidRDefault="00CA5323" w:rsidP="00CA7B12">
            <w:pPr>
              <w:suppressAutoHyphens/>
              <w:spacing w:after="0" w:line="240" w:lineRule="auto"/>
              <w:jc w:val="both"/>
              <w:rPr>
                <w:rFonts w:ascii="Times New Roman" w:eastAsiaTheme="minorHAnsi" w:hAnsi="Times New Roman" w:cs="Times New Roman"/>
                <w:sz w:val="24"/>
                <w:szCs w:val="24"/>
                <w:lang w:eastAsia="en-GB"/>
              </w:rPr>
            </w:pPr>
            <w:r>
              <w:rPr>
                <w:rFonts w:ascii="Times New Roman" w:eastAsia="Times New Roman" w:hAnsi="Times New Roman" w:cs="Times New Roman"/>
                <w:i/>
                <w:sz w:val="24"/>
                <w:szCs w:val="24"/>
              </w:rPr>
              <w:t>6</w:t>
            </w:r>
            <w:r w:rsidR="00C97D56" w:rsidRPr="00AB7F7D">
              <w:rPr>
                <w:rFonts w:ascii="Times New Roman" w:eastAsia="Times New Roman" w:hAnsi="Times New Roman" w:cs="Times New Roman"/>
                <w:i/>
                <w:sz w:val="24"/>
                <w:szCs w:val="24"/>
              </w:rPr>
              <w:t xml:space="preserve"> mėnesiai </w:t>
            </w:r>
            <w:r w:rsidR="00C97D56" w:rsidRPr="00AB7F7D">
              <w:rPr>
                <w:rFonts w:ascii="Times New Roman" w:hAnsi="Times New Roman" w:cs="Times New Roman"/>
                <w:sz w:val="24"/>
                <w:szCs w:val="24"/>
              </w:rPr>
              <w:t>–</w:t>
            </w:r>
            <w:r w:rsidR="00C97D56" w:rsidRPr="00AB7F7D">
              <w:rPr>
                <w:rFonts w:ascii="Times New Roman" w:eastAsia="Times New Roman" w:hAnsi="Times New Roman" w:cs="Times New Roman"/>
                <w:i/>
                <w:sz w:val="24"/>
                <w:szCs w:val="24"/>
              </w:rPr>
              <w:t xml:space="preserve"> </w:t>
            </w:r>
            <w:r w:rsidR="00C97D56" w:rsidRPr="00AB7F7D">
              <w:rPr>
                <w:rFonts w:ascii="Times New Roman" w:hAnsi="Times New Roman" w:cs="Times New Roman"/>
                <w:sz w:val="24"/>
                <w:szCs w:val="24"/>
              </w:rPr>
              <w:t>□</w:t>
            </w:r>
          </w:p>
          <w:p w14:paraId="1CC06B49" w14:textId="77777777" w:rsidR="00C97D56" w:rsidRPr="00AB7F7D" w:rsidRDefault="00C97D56" w:rsidP="00CA7B12">
            <w:pPr>
              <w:suppressAutoHyphens/>
              <w:spacing w:after="0" w:line="240" w:lineRule="auto"/>
              <w:jc w:val="both"/>
              <w:rPr>
                <w:rFonts w:ascii="Times New Roman" w:hAnsi="Times New Roman" w:cs="Times New Roman"/>
                <w:i/>
                <w:iCs/>
                <w:sz w:val="24"/>
                <w:szCs w:val="24"/>
              </w:rPr>
            </w:pPr>
          </w:p>
          <w:p w14:paraId="1CE098E0" w14:textId="0CCD7251" w:rsidR="00C97D56" w:rsidRPr="00AB7F7D" w:rsidRDefault="00C97D56" w:rsidP="00CA7B12">
            <w:pPr>
              <w:suppressAutoHyphens/>
              <w:spacing w:after="0" w:line="240" w:lineRule="auto"/>
              <w:jc w:val="both"/>
              <w:rPr>
                <w:rFonts w:ascii="Times New Roman" w:hAnsi="Times New Roman" w:cs="Times New Roman"/>
                <w:i/>
                <w:iCs/>
                <w:sz w:val="24"/>
                <w:szCs w:val="24"/>
              </w:rPr>
            </w:pPr>
            <w:r w:rsidRPr="00AB7F7D">
              <w:rPr>
                <w:rFonts w:ascii="Times New Roman" w:hAnsi="Times New Roman" w:cs="Times New Roman"/>
                <w:i/>
                <w:iCs/>
                <w:sz w:val="24"/>
                <w:szCs w:val="24"/>
              </w:rPr>
              <w:t xml:space="preserve">Maksimalus galimas terminas – </w:t>
            </w:r>
            <w:r w:rsidR="006D2595">
              <w:rPr>
                <w:rFonts w:ascii="Times New Roman" w:hAnsi="Times New Roman" w:cs="Times New Roman"/>
                <w:i/>
                <w:iCs/>
                <w:sz w:val="24"/>
                <w:szCs w:val="24"/>
              </w:rPr>
              <w:t>9</w:t>
            </w:r>
            <w:r w:rsidRPr="00AB7F7D">
              <w:rPr>
                <w:rFonts w:ascii="Times New Roman" w:hAnsi="Times New Roman" w:cs="Times New Roman"/>
                <w:i/>
                <w:iCs/>
                <w:sz w:val="24"/>
                <w:szCs w:val="24"/>
              </w:rPr>
              <w:t xml:space="preserve"> mėnesiai, minimalus – </w:t>
            </w:r>
            <w:r w:rsidR="006D2595">
              <w:rPr>
                <w:rFonts w:ascii="Times New Roman" w:hAnsi="Times New Roman" w:cs="Times New Roman"/>
                <w:i/>
                <w:iCs/>
                <w:sz w:val="24"/>
                <w:szCs w:val="24"/>
              </w:rPr>
              <w:t>6</w:t>
            </w:r>
            <w:r w:rsidRPr="00AB7F7D">
              <w:rPr>
                <w:rFonts w:ascii="Times New Roman" w:hAnsi="Times New Roman" w:cs="Times New Roman"/>
                <w:i/>
                <w:iCs/>
                <w:sz w:val="24"/>
                <w:szCs w:val="24"/>
              </w:rPr>
              <w:t xml:space="preserve"> mėnesiai.</w:t>
            </w:r>
          </w:p>
        </w:tc>
      </w:tr>
    </w:tbl>
    <w:p w14:paraId="0E3BD280" w14:textId="77777777" w:rsidR="00C97D56" w:rsidRPr="00AB7F7D" w:rsidRDefault="00C97D56" w:rsidP="007C0D25">
      <w:pPr>
        <w:spacing w:after="0" w:line="240" w:lineRule="auto"/>
        <w:rPr>
          <w:rFonts w:ascii="Times New Roman" w:eastAsia="Calibri" w:hAnsi="Times New Roman" w:cs="Times New Roman"/>
          <w:sz w:val="24"/>
          <w:szCs w:val="24"/>
          <w:lang w:eastAsia="en-GB"/>
        </w:rPr>
      </w:pPr>
    </w:p>
    <w:p w14:paraId="7B4593CF" w14:textId="129FA1A7" w:rsidR="007C0D25" w:rsidRPr="00AB7F7D" w:rsidRDefault="007C0D25" w:rsidP="007C0D25">
      <w:pPr>
        <w:spacing w:after="0" w:line="240" w:lineRule="auto"/>
        <w:rPr>
          <w:rFonts w:ascii="Times New Roman" w:eastAsia="Calibri" w:hAnsi="Times New Roman" w:cs="Times New Roman"/>
          <w:sz w:val="24"/>
          <w:szCs w:val="24"/>
        </w:rPr>
      </w:pPr>
      <w:r w:rsidRPr="00AB7F7D">
        <w:rPr>
          <w:rFonts w:ascii="Times New Roman" w:eastAsia="Calibri" w:hAnsi="Times New Roman" w:cs="Times New Roman"/>
          <w:sz w:val="24"/>
          <w:szCs w:val="24"/>
        </w:rPr>
        <w:t>Siūlome Perkančiosios organizacijos reikalavimuose numatytas paslaugas suteikti:</w:t>
      </w:r>
    </w:p>
    <w:p w14:paraId="37446223" w14:textId="77777777" w:rsidR="007C0D25" w:rsidRPr="00AB7F7D" w:rsidRDefault="007C0D25" w:rsidP="007C0D25">
      <w:pPr>
        <w:spacing w:after="0" w:line="240" w:lineRule="auto"/>
        <w:rPr>
          <w:rFonts w:ascii="Times New Roman" w:eastAsiaTheme="minorHAnsi" w:hAnsi="Times New Roman" w:cs="Times New Roman"/>
          <w:sz w:val="24"/>
          <w:szCs w:val="24"/>
        </w:rPr>
      </w:pPr>
    </w:p>
    <w:tbl>
      <w:tblPr>
        <w:tblW w:w="9931" w:type="dxa"/>
        <w:tblInd w:w="-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581"/>
        <w:gridCol w:w="3680"/>
        <w:gridCol w:w="1980"/>
        <w:gridCol w:w="1800"/>
        <w:gridCol w:w="1890"/>
      </w:tblGrid>
      <w:tr w:rsidR="00257CF5" w:rsidRPr="00AB7F7D" w14:paraId="1CF2F117" w14:textId="77777777" w:rsidTr="00433B41">
        <w:trPr>
          <w:trHeight w:val="309"/>
        </w:trPr>
        <w:tc>
          <w:tcPr>
            <w:tcW w:w="581" w:type="dxa"/>
            <w:shd w:val="clear" w:color="auto" w:fill="auto"/>
          </w:tcPr>
          <w:p w14:paraId="5575AEF5" w14:textId="77777777" w:rsidR="00257CF5" w:rsidRPr="00AB7F7D" w:rsidRDefault="00257CF5" w:rsidP="00257CF5">
            <w:pPr>
              <w:spacing w:before="60" w:after="60"/>
              <w:jc w:val="center"/>
              <w:rPr>
                <w:rFonts w:ascii="Times New Roman" w:hAnsi="Times New Roman" w:cs="Times New Roman"/>
                <w:b/>
                <w:sz w:val="24"/>
                <w:szCs w:val="24"/>
              </w:rPr>
            </w:pPr>
            <w:r w:rsidRPr="00AB7F7D">
              <w:rPr>
                <w:rFonts w:ascii="Times New Roman" w:hAnsi="Times New Roman" w:cs="Times New Roman"/>
                <w:b/>
                <w:sz w:val="24"/>
                <w:szCs w:val="24"/>
              </w:rPr>
              <w:t>Eil. Nr.</w:t>
            </w:r>
          </w:p>
        </w:tc>
        <w:tc>
          <w:tcPr>
            <w:tcW w:w="3680" w:type="dxa"/>
            <w:shd w:val="clear" w:color="auto" w:fill="auto"/>
          </w:tcPr>
          <w:p w14:paraId="560C1A47" w14:textId="667EE1E5" w:rsidR="00257CF5" w:rsidRPr="00AB7F7D" w:rsidRDefault="00257CF5" w:rsidP="00257CF5">
            <w:pPr>
              <w:spacing w:before="60" w:after="60"/>
              <w:jc w:val="center"/>
              <w:rPr>
                <w:rFonts w:ascii="Times New Roman" w:hAnsi="Times New Roman" w:cs="Times New Roman"/>
                <w:b/>
                <w:iCs/>
                <w:sz w:val="24"/>
                <w:szCs w:val="24"/>
              </w:rPr>
            </w:pPr>
            <w:r w:rsidRPr="00AB7F7D">
              <w:rPr>
                <w:rFonts w:ascii="Times New Roman" w:hAnsi="Times New Roman" w:cs="Times New Roman"/>
                <w:b/>
                <w:iCs/>
                <w:sz w:val="24"/>
                <w:szCs w:val="24"/>
              </w:rPr>
              <w:t>Paslaug</w:t>
            </w:r>
            <w:r w:rsidR="006017ED" w:rsidRPr="00AB7F7D">
              <w:rPr>
                <w:rFonts w:ascii="Times New Roman" w:hAnsi="Times New Roman" w:cs="Times New Roman"/>
                <w:b/>
                <w:iCs/>
                <w:sz w:val="24"/>
                <w:szCs w:val="24"/>
              </w:rPr>
              <w:t>ų pavadinimas</w:t>
            </w:r>
          </w:p>
          <w:p w14:paraId="24CEB99E" w14:textId="2958E718" w:rsidR="00257CF5" w:rsidRPr="00AB7F7D" w:rsidRDefault="00257CF5" w:rsidP="00257CF5">
            <w:pPr>
              <w:spacing w:before="60" w:after="60"/>
              <w:jc w:val="center"/>
              <w:rPr>
                <w:rFonts w:ascii="Times New Roman" w:hAnsi="Times New Roman" w:cs="Times New Roman"/>
                <w:b/>
                <w:sz w:val="24"/>
                <w:szCs w:val="24"/>
              </w:rPr>
            </w:pPr>
          </w:p>
        </w:tc>
        <w:tc>
          <w:tcPr>
            <w:tcW w:w="1980" w:type="dxa"/>
            <w:tcBorders>
              <w:right w:val="single" w:sz="4" w:space="0" w:color="auto"/>
            </w:tcBorders>
            <w:shd w:val="clear" w:color="auto" w:fill="auto"/>
          </w:tcPr>
          <w:p w14:paraId="6AD9D4EA" w14:textId="224F2E3C" w:rsidR="00257CF5" w:rsidRPr="00AB7F7D" w:rsidRDefault="00257CF5" w:rsidP="00257CF5">
            <w:pPr>
              <w:spacing w:before="60" w:after="60"/>
              <w:jc w:val="center"/>
              <w:rPr>
                <w:rFonts w:ascii="Times New Roman" w:hAnsi="Times New Roman" w:cs="Times New Roman"/>
                <w:b/>
                <w:sz w:val="24"/>
                <w:szCs w:val="24"/>
              </w:rPr>
            </w:pPr>
            <w:r w:rsidRPr="00AB7F7D">
              <w:rPr>
                <w:rFonts w:ascii="Times New Roman" w:hAnsi="Times New Roman" w:cs="Times New Roman"/>
                <w:b/>
                <w:sz w:val="24"/>
                <w:szCs w:val="24"/>
              </w:rPr>
              <w:t>Paslaugos kaina EUR be PVM</w:t>
            </w:r>
          </w:p>
        </w:tc>
        <w:tc>
          <w:tcPr>
            <w:tcW w:w="1800" w:type="dxa"/>
            <w:tcBorders>
              <w:left w:val="single" w:sz="4" w:space="0" w:color="auto"/>
            </w:tcBorders>
            <w:shd w:val="clear" w:color="auto" w:fill="auto"/>
          </w:tcPr>
          <w:p w14:paraId="7D46D0D8" w14:textId="061FA43C" w:rsidR="00257CF5" w:rsidRPr="00AB7F7D" w:rsidRDefault="00257CF5" w:rsidP="00257CF5">
            <w:pPr>
              <w:jc w:val="center"/>
              <w:rPr>
                <w:rFonts w:ascii="Times New Roman" w:hAnsi="Times New Roman" w:cs="Times New Roman"/>
                <w:b/>
                <w:sz w:val="24"/>
                <w:szCs w:val="24"/>
              </w:rPr>
            </w:pPr>
            <w:r w:rsidRPr="00AB7F7D">
              <w:rPr>
                <w:rFonts w:ascii="Times New Roman" w:hAnsi="Times New Roman" w:cs="Times New Roman"/>
                <w:b/>
                <w:sz w:val="24"/>
                <w:szCs w:val="24"/>
              </w:rPr>
              <w:t>PVM (21%) EUR</w:t>
            </w:r>
          </w:p>
        </w:tc>
        <w:tc>
          <w:tcPr>
            <w:tcW w:w="1890" w:type="dxa"/>
            <w:shd w:val="clear" w:color="auto" w:fill="auto"/>
          </w:tcPr>
          <w:p w14:paraId="4B4B25B8" w14:textId="5293AB4E" w:rsidR="00257CF5" w:rsidRPr="00AB7F7D" w:rsidRDefault="00257CF5" w:rsidP="00257CF5">
            <w:pPr>
              <w:spacing w:before="60" w:after="60"/>
              <w:jc w:val="center"/>
              <w:rPr>
                <w:rFonts w:ascii="Times New Roman" w:hAnsi="Times New Roman" w:cs="Times New Roman"/>
                <w:b/>
                <w:sz w:val="24"/>
                <w:szCs w:val="24"/>
              </w:rPr>
            </w:pPr>
            <w:r w:rsidRPr="00AB7F7D">
              <w:rPr>
                <w:rFonts w:ascii="Times New Roman" w:hAnsi="Times New Roman" w:cs="Times New Roman"/>
                <w:b/>
                <w:sz w:val="24"/>
                <w:szCs w:val="24"/>
              </w:rPr>
              <w:t>Paslaugos kaina EUR su PVM</w:t>
            </w:r>
          </w:p>
        </w:tc>
      </w:tr>
      <w:tr w:rsidR="00B93CB1" w:rsidRPr="00AB7F7D" w14:paraId="1C821453" w14:textId="77777777" w:rsidTr="00CA7B12">
        <w:trPr>
          <w:trHeight w:val="309"/>
        </w:trPr>
        <w:tc>
          <w:tcPr>
            <w:tcW w:w="9931" w:type="dxa"/>
            <w:gridSpan w:val="5"/>
            <w:shd w:val="clear" w:color="auto" w:fill="auto"/>
          </w:tcPr>
          <w:p w14:paraId="58A3BC77" w14:textId="5EE76D62" w:rsidR="00B93CB1" w:rsidRPr="00CA5323" w:rsidRDefault="00CA5323" w:rsidP="00B93CB1">
            <w:pPr>
              <w:spacing w:before="60" w:after="60"/>
              <w:rPr>
                <w:rFonts w:ascii="Times New Roman" w:hAnsi="Times New Roman" w:cs="Times New Roman"/>
                <w:b/>
                <w:bCs/>
                <w:i/>
                <w:iCs/>
                <w:sz w:val="24"/>
                <w:szCs w:val="24"/>
              </w:rPr>
            </w:pPr>
            <w:r w:rsidRPr="00CA5323">
              <w:rPr>
                <w:rFonts w:ascii="Times New Roman" w:hAnsi="Times New Roman" w:cs="Times New Roman"/>
                <w:b/>
                <w:bCs/>
                <w:i/>
                <w:iCs/>
                <w:kern w:val="2"/>
                <w:sz w:val="24"/>
                <w:szCs w:val="24"/>
                <w:shd w:val="clear" w:color="auto" w:fill="FFFFFF"/>
                <w14:ligatures w14:val="standardContextual"/>
              </w:rPr>
              <w:t>Raseinių r. sav. Raseinių m. Dubysos g. 19 daugiabučio namo kiemo aikštelės techninis darbo projekto parengimo ir projekto vykdymo priežiūros paslaug</w:t>
            </w:r>
            <w:r w:rsidR="00F37444">
              <w:rPr>
                <w:rFonts w:ascii="Times New Roman" w:hAnsi="Times New Roman" w:cs="Times New Roman"/>
                <w:b/>
                <w:bCs/>
                <w:i/>
                <w:iCs/>
                <w:kern w:val="2"/>
                <w:sz w:val="24"/>
                <w:szCs w:val="24"/>
                <w:shd w:val="clear" w:color="auto" w:fill="FFFFFF"/>
                <w14:ligatures w14:val="standardContextual"/>
              </w:rPr>
              <w:t>ų pirkimas</w:t>
            </w:r>
          </w:p>
        </w:tc>
      </w:tr>
      <w:tr w:rsidR="00303889" w:rsidRPr="00AB7F7D" w14:paraId="42530525" w14:textId="77777777" w:rsidTr="00433B41">
        <w:tc>
          <w:tcPr>
            <w:tcW w:w="581" w:type="dxa"/>
            <w:vAlign w:val="center"/>
          </w:tcPr>
          <w:p w14:paraId="1180FF1B" w14:textId="1CF01F0F" w:rsidR="00303889" w:rsidRPr="00AB7F7D" w:rsidRDefault="00303889" w:rsidP="00303889">
            <w:pPr>
              <w:spacing w:before="60" w:after="60"/>
              <w:jc w:val="center"/>
              <w:rPr>
                <w:rFonts w:ascii="Times New Roman" w:hAnsi="Times New Roman" w:cs="Times New Roman"/>
                <w:bCs/>
                <w:sz w:val="24"/>
                <w:szCs w:val="24"/>
              </w:rPr>
            </w:pPr>
            <w:r w:rsidRPr="00AB7F7D">
              <w:rPr>
                <w:rFonts w:ascii="Times New Roman" w:hAnsi="Times New Roman" w:cs="Times New Roman"/>
                <w:bCs/>
                <w:sz w:val="24"/>
                <w:szCs w:val="24"/>
              </w:rPr>
              <w:lastRenderedPageBreak/>
              <w:t>1.</w:t>
            </w:r>
          </w:p>
        </w:tc>
        <w:tc>
          <w:tcPr>
            <w:tcW w:w="3680" w:type="dxa"/>
            <w:tcBorders>
              <w:right w:val="single" w:sz="4" w:space="0" w:color="auto"/>
            </w:tcBorders>
            <w:vAlign w:val="center"/>
          </w:tcPr>
          <w:p w14:paraId="2BD830BD" w14:textId="320DEF84" w:rsidR="00303889" w:rsidRPr="00AB7F7D" w:rsidRDefault="00303889" w:rsidP="00303889">
            <w:pPr>
              <w:spacing w:before="60" w:after="60"/>
              <w:rPr>
                <w:rFonts w:ascii="Times New Roman" w:hAnsi="Times New Roman" w:cs="Times New Roman"/>
                <w:iCs/>
                <w:sz w:val="24"/>
                <w:szCs w:val="24"/>
              </w:rPr>
            </w:pPr>
            <w:r w:rsidRPr="00AB7F7D">
              <w:rPr>
                <w:rFonts w:ascii="Times New Roman" w:hAnsi="Times New Roman" w:cs="Times New Roman"/>
                <w:iCs/>
                <w:sz w:val="24"/>
                <w:szCs w:val="24"/>
              </w:rPr>
              <w:t>Projekto parengimas</w:t>
            </w:r>
          </w:p>
        </w:tc>
        <w:tc>
          <w:tcPr>
            <w:tcW w:w="1980" w:type="dxa"/>
            <w:tcBorders>
              <w:left w:val="single" w:sz="4" w:space="0" w:color="auto"/>
              <w:right w:val="single" w:sz="4" w:space="0" w:color="auto"/>
            </w:tcBorders>
          </w:tcPr>
          <w:p w14:paraId="026B685C" w14:textId="77777777" w:rsidR="00303889" w:rsidRPr="00AB7F7D" w:rsidRDefault="00303889" w:rsidP="00303889">
            <w:pPr>
              <w:spacing w:before="60" w:after="60"/>
              <w:ind w:firstLine="41"/>
              <w:jc w:val="center"/>
              <w:rPr>
                <w:rFonts w:ascii="Times New Roman" w:hAnsi="Times New Roman" w:cs="Times New Roman"/>
                <w:i/>
                <w:iCs/>
                <w:color w:val="FF0000"/>
                <w:sz w:val="24"/>
                <w:szCs w:val="24"/>
              </w:rPr>
            </w:pPr>
            <w:r w:rsidRPr="00AB7F7D">
              <w:rPr>
                <w:rFonts w:ascii="Times New Roman" w:hAnsi="Times New Roman" w:cs="Times New Roman"/>
                <w:i/>
                <w:iCs/>
                <w:color w:val="FF0000"/>
                <w:sz w:val="24"/>
                <w:szCs w:val="24"/>
              </w:rPr>
              <w:t>(Pildo tiekėjas)</w:t>
            </w:r>
          </w:p>
          <w:p w14:paraId="1FD29875" w14:textId="6D8F389B" w:rsidR="00303889" w:rsidRPr="00AB7F7D" w:rsidRDefault="00303889" w:rsidP="00303889">
            <w:pPr>
              <w:spacing w:before="60" w:after="60"/>
              <w:ind w:firstLine="41"/>
              <w:jc w:val="center"/>
              <w:rPr>
                <w:rFonts w:ascii="Times New Roman" w:hAnsi="Times New Roman" w:cs="Times New Roman"/>
                <w:i/>
                <w:iCs/>
                <w:color w:val="FF0000"/>
                <w:sz w:val="24"/>
                <w:szCs w:val="24"/>
              </w:rPr>
            </w:pPr>
            <w:r w:rsidRPr="00AB7F7D">
              <w:rPr>
                <w:rFonts w:ascii="Times New Roman" w:hAnsi="Times New Roman" w:cs="Times New Roman"/>
                <w:i/>
                <w:iCs/>
                <w:color w:val="FF0000"/>
                <w:sz w:val="24"/>
                <w:szCs w:val="24"/>
              </w:rPr>
              <w:t>(skaičiais ir žodžiais)</w:t>
            </w:r>
          </w:p>
        </w:tc>
        <w:tc>
          <w:tcPr>
            <w:tcW w:w="1800" w:type="dxa"/>
            <w:tcBorders>
              <w:left w:val="single" w:sz="4" w:space="0" w:color="auto"/>
            </w:tcBorders>
          </w:tcPr>
          <w:p w14:paraId="61ADB478" w14:textId="77777777" w:rsidR="00303889" w:rsidRPr="00AB7F7D" w:rsidRDefault="00303889" w:rsidP="00303889">
            <w:pPr>
              <w:spacing w:before="60" w:after="60"/>
              <w:ind w:firstLine="41"/>
              <w:jc w:val="center"/>
              <w:rPr>
                <w:rFonts w:ascii="Times New Roman" w:hAnsi="Times New Roman" w:cs="Times New Roman"/>
                <w:i/>
                <w:iCs/>
                <w:color w:val="FF0000"/>
                <w:sz w:val="24"/>
                <w:szCs w:val="24"/>
              </w:rPr>
            </w:pPr>
            <w:r w:rsidRPr="00AB7F7D">
              <w:rPr>
                <w:rFonts w:ascii="Times New Roman" w:hAnsi="Times New Roman" w:cs="Times New Roman"/>
                <w:i/>
                <w:iCs/>
                <w:color w:val="FF0000"/>
                <w:sz w:val="24"/>
                <w:szCs w:val="24"/>
              </w:rPr>
              <w:t>(Pildo tiekėjas)</w:t>
            </w:r>
          </w:p>
          <w:p w14:paraId="6D2F7327" w14:textId="5FF13B01" w:rsidR="00303889" w:rsidRPr="00AB7F7D" w:rsidRDefault="00303889" w:rsidP="00303889">
            <w:pPr>
              <w:spacing w:before="60" w:after="60"/>
              <w:ind w:firstLine="41"/>
              <w:jc w:val="center"/>
              <w:rPr>
                <w:rFonts w:ascii="Times New Roman" w:hAnsi="Times New Roman" w:cs="Times New Roman"/>
                <w:i/>
                <w:iCs/>
                <w:sz w:val="24"/>
                <w:szCs w:val="24"/>
              </w:rPr>
            </w:pPr>
            <w:r w:rsidRPr="00AB7F7D">
              <w:rPr>
                <w:rFonts w:ascii="Times New Roman" w:hAnsi="Times New Roman" w:cs="Times New Roman"/>
                <w:i/>
                <w:iCs/>
                <w:color w:val="FF0000"/>
                <w:sz w:val="24"/>
                <w:szCs w:val="24"/>
              </w:rPr>
              <w:t>(skaičiais ir žodžiais)</w:t>
            </w:r>
          </w:p>
        </w:tc>
        <w:tc>
          <w:tcPr>
            <w:tcW w:w="1890" w:type="dxa"/>
          </w:tcPr>
          <w:p w14:paraId="523947BB" w14:textId="77777777" w:rsidR="00303889" w:rsidRPr="00AB7F7D" w:rsidRDefault="00303889" w:rsidP="00303889">
            <w:pPr>
              <w:spacing w:before="60" w:after="60"/>
              <w:ind w:firstLine="41"/>
              <w:jc w:val="center"/>
              <w:rPr>
                <w:rFonts w:ascii="Times New Roman" w:hAnsi="Times New Roman" w:cs="Times New Roman"/>
                <w:i/>
                <w:iCs/>
                <w:color w:val="FF0000"/>
                <w:sz w:val="24"/>
                <w:szCs w:val="24"/>
              </w:rPr>
            </w:pPr>
            <w:r w:rsidRPr="00AB7F7D">
              <w:rPr>
                <w:rFonts w:ascii="Times New Roman" w:hAnsi="Times New Roman" w:cs="Times New Roman"/>
                <w:i/>
                <w:iCs/>
                <w:color w:val="FF0000"/>
                <w:sz w:val="24"/>
                <w:szCs w:val="24"/>
              </w:rPr>
              <w:t>(Pildo tiekėjas)</w:t>
            </w:r>
          </w:p>
          <w:p w14:paraId="4AF55F3A" w14:textId="7A81A706" w:rsidR="00303889" w:rsidRPr="00AB7F7D" w:rsidRDefault="00303889" w:rsidP="00303889">
            <w:pPr>
              <w:spacing w:before="60" w:after="60"/>
              <w:ind w:firstLine="41"/>
              <w:jc w:val="center"/>
              <w:rPr>
                <w:rFonts w:ascii="Times New Roman" w:hAnsi="Times New Roman" w:cs="Times New Roman"/>
                <w:i/>
                <w:iCs/>
                <w:color w:val="FF0000"/>
                <w:sz w:val="24"/>
                <w:szCs w:val="24"/>
              </w:rPr>
            </w:pPr>
            <w:r w:rsidRPr="00AB7F7D">
              <w:rPr>
                <w:rFonts w:ascii="Times New Roman" w:hAnsi="Times New Roman" w:cs="Times New Roman"/>
                <w:i/>
                <w:iCs/>
                <w:color w:val="FF0000"/>
                <w:sz w:val="24"/>
                <w:szCs w:val="24"/>
              </w:rPr>
              <w:t>(skaičiais ir žodžiais)</w:t>
            </w:r>
          </w:p>
        </w:tc>
      </w:tr>
      <w:tr w:rsidR="00CA5323" w:rsidRPr="0073427C" w14:paraId="16569A1D" w14:textId="77777777" w:rsidTr="00BA1003">
        <w:tc>
          <w:tcPr>
            <w:tcW w:w="581" w:type="dxa"/>
            <w:vAlign w:val="center"/>
          </w:tcPr>
          <w:p w14:paraId="1E588966" w14:textId="77777777" w:rsidR="00CA5323" w:rsidRPr="0073427C" w:rsidRDefault="00CA5323" w:rsidP="00BA1003">
            <w:pPr>
              <w:spacing w:before="60" w:after="60"/>
              <w:jc w:val="center"/>
              <w:rPr>
                <w:rFonts w:ascii="Times New Roman" w:hAnsi="Times New Roman" w:cs="Times New Roman"/>
                <w:bCs/>
                <w:sz w:val="24"/>
                <w:szCs w:val="24"/>
              </w:rPr>
            </w:pPr>
            <w:r w:rsidRPr="0073427C">
              <w:rPr>
                <w:rFonts w:ascii="Times New Roman" w:hAnsi="Times New Roman" w:cs="Times New Roman"/>
                <w:bCs/>
                <w:sz w:val="24"/>
                <w:szCs w:val="24"/>
              </w:rPr>
              <w:t>2.</w:t>
            </w:r>
          </w:p>
        </w:tc>
        <w:tc>
          <w:tcPr>
            <w:tcW w:w="3680" w:type="dxa"/>
            <w:tcBorders>
              <w:right w:val="single" w:sz="4" w:space="0" w:color="auto"/>
            </w:tcBorders>
            <w:vAlign w:val="center"/>
          </w:tcPr>
          <w:p w14:paraId="459BD516" w14:textId="77777777" w:rsidR="00CA5323" w:rsidRPr="0073427C" w:rsidRDefault="00CA5323" w:rsidP="00BA1003">
            <w:pPr>
              <w:spacing w:before="60" w:after="60"/>
              <w:rPr>
                <w:rFonts w:ascii="Times New Roman" w:hAnsi="Times New Roman" w:cs="Times New Roman"/>
                <w:iCs/>
                <w:sz w:val="24"/>
                <w:szCs w:val="24"/>
              </w:rPr>
            </w:pPr>
            <w:r w:rsidRPr="0073427C">
              <w:rPr>
                <w:rFonts w:ascii="Times New Roman" w:hAnsi="Times New Roman" w:cs="Times New Roman"/>
                <w:iCs/>
                <w:sz w:val="24"/>
                <w:szCs w:val="24"/>
              </w:rPr>
              <w:t>Projekto vykdymo priežiūra</w:t>
            </w:r>
          </w:p>
        </w:tc>
        <w:tc>
          <w:tcPr>
            <w:tcW w:w="1980" w:type="dxa"/>
            <w:tcBorders>
              <w:left w:val="single" w:sz="4" w:space="0" w:color="auto"/>
              <w:right w:val="single" w:sz="4" w:space="0" w:color="auto"/>
            </w:tcBorders>
          </w:tcPr>
          <w:p w14:paraId="064A8E54" w14:textId="77777777" w:rsidR="00CA5323" w:rsidRPr="0073427C" w:rsidRDefault="00CA5323" w:rsidP="00BA1003">
            <w:pPr>
              <w:spacing w:before="60" w:after="60"/>
              <w:ind w:firstLine="41"/>
              <w:jc w:val="center"/>
              <w:rPr>
                <w:rFonts w:ascii="Times New Roman" w:hAnsi="Times New Roman" w:cs="Times New Roman"/>
                <w:i/>
                <w:iCs/>
                <w:color w:val="FF0000"/>
                <w:sz w:val="24"/>
                <w:szCs w:val="24"/>
              </w:rPr>
            </w:pPr>
            <w:r w:rsidRPr="0073427C">
              <w:rPr>
                <w:rFonts w:ascii="Times New Roman" w:hAnsi="Times New Roman" w:cs="Times New Roman"/>
                <w:i/>
                <w:iCs/>
                <w:color w:val="FF0000"/>
                <w:sz w:val="24"/>
                <w:szCs w:val="24"/>
              </w:rPr>
              <w:t>(Pildo tiekėjas)</w:t>
            </w:r>
          </w:p>
        </w:tc>
        <w:tc>
          <w:tcPr>
            <w:tcW w:w="1800" w:type="dxa"/>
            <w:tcBorders>
              <w:left w:val="single" w:sz="4" w:space="0" w:color="auto"/>
            </w:tcBorders>
          </w:tcPr>
          <w:p w14:paraId="7542DE1D" w14:textId="77777777" w:rsidR="00CA5323" w:rsidRPr="0073427C" w:rsidRDefault="00CA5323" w:rsidP="00BA1003">
            <w:pPr>
              <w:spacing w:before="60" w:after="60"/>
              <w:ind w:firstLine="41"/>
              <w:jc w:val="center"/>
              <w:rPr>
                <w:rFonts w:ascii="Times New Roman" w:hAnsi="Times New Roman" w:cs="Times New Roman"/>
                <w:i/>
                <w:iCs/>
                <w:sz w:val="24"/>
                <w:szCs w:val="24"/>
              </w:rPr>
            </w:pPr>
            <w:r w:rsidRPr="0073427C">
              <w:rPr>
                <w:rFonts w:ascii="Times New Roman" w:hAnsi="Times New Roman" w:cs="Times New Roman"/>
                <w:i/>
                <w:iCs/>
                <w:color w:val="FF0000"/>
                <w:sz w:val="24"/>
                <w:szCs w:val="24"/>
              </w:rPr>
              <w:t>(Pildo tiekėjas)</w:t>
            </w:r>
          </w:p>
        </w:tc>
        <w:tc>
          <w:tcPr>
            <w:tcW w:w="1890" w:type="dxa"/>
          </w:tcPr>
          <w:p w14:paraId="2150082E" w14:textId="77777777" w:rsidR="00CA5323" w:rsidRPr="0073427C" w:rsidRDefault="00CA5323" w:rsidP="00BA1003">
            <w:pPr>
              <w:spacing w:before="60" w:after="60"/>
              <w:ind w:firstLine="41"/>
              <w:jc w:val="center"/>
              <w:rPr>
                <w:rFonts w:ascii="Times New Roman" w:hAnsi="Times New Roman" w:cs="Times New Roman"/>
                <w:i/>
                <w:iCs/>
                <w:color w:val="FF0000"/>
                <w:sz w:val="24"/>
                <w:szCs w:val="24"/>
              </w:rPr>
            </w:pPr>
            <w:r w:rsidRPr="0073427C">
              <w:rPr>
                <w:rFonts w:ascii="Times New Roman" w:hAnsi="Times New Roman" w:cs="Times New Roman"/>
                <w:i/>
                <w:iCs/>
                <w:color w:val="FF0000"/>
                <w:sz w:val="24"/>
                <w:szCs w:val="24"/>
              </w:rPr>
              <w:t>(Pildo tiekėjas)</w:t>
            </w:r>
          </w:p>
        </w:tc>
      </w:tr>
      <w:tr w:rsidR="00CA5323" w:rsidRPr="0073427C" w14:paraId="44D878A9" w14:textId="77777777" w:rsidTr="00BA1003">
        <w:tc>
          <w:tcPr>
            <w:tcW w:w="4261" w:type="dxa"/>
            <w:gridSpan w:val="2"/>
            <w:tcBorders>
              <w:right w:val="single" w:sz="4" w:space="0" w:color="auto"/>
            </w:tcBorders>
            <w:vAlign w:val="center"/>
          </w:tcPr>
          <w:p w14:paraId="1363165E" w14:textId="77777777" w:rsidR="00CA5323" w:rsidRPr="0073427C" w:rsidRDefault="00CA5323" w:rsidP="00BA1003">
            <w:pPr>
              <w:spacing w:before="60" w:after="60"/>
              <w:jc w:val="right"/>
              <w:rPr>
                <w:rFonts w:ascii="Times New Roman" w:hAnsi="Times New Roman" w:cs="Times New Roman"/>
                <w:iCs/>
                <w:sz w:val="24"/>
                <w:szCs w:val="24"/>
              </w:rPr>
            </w:pPr>
            <w:r w:rsidRPr="0073427C">
              <w:rPr>
                <w:rFonts w:ascii="Times New Roman" w:hAnsi="Times New Roman" w:cs="Times New Roman"/>
                <w:iCs/>
                <w:sz w:val="24"/>
                <w:szCs w:val="24"/>
              </w:rPr>
              <w:t>Bendra pasiūlymo kaina:</w:t>
            </w:r>
          </w:p>
        </w:tc>
        <w:tc>
          <w:tcPr>
            <w:tcW w:w="1980" w:type="dxa"/>
            <w:tcBorders>
              <w:left w:val="single" w:sz="4" w:space="0" w:color="auto"/>
              <w:right w:val="single" w:sz="4" w:space="0" w:color="auto"/>
            </w:tcBorders>
          </w:tcPr>
          <w:p w14:paraId="5B5DC0BB" w14:textId="77777777" w:rsidR="00CA5323" w:rsidRPr="0073427C" w:rsidRDefault="00CA5323" w:rsidP="00BA1003">
            <w:pPr>
              <w:spacing w:before="60" w:after="60"/>
              <w:ind w:firstLine="41"/>
              <w:jc w:val="center"/>
              <w:rPr>
                <w:rFonts w:ascii="Times New Roman" w:hAnsi="Times New Roman" w:cs="Times New Roman"/>
                <w:i/>
                <w:iCs/>
                <w:color w:val="FF0000"/>
                <w:sz w:val="24"/>
                <w:szCs w:val="24"/>
              </w:rPr>
            </w:pPr>
            <w:r w:rsidRPr="0073427C">
              <w:rPr>
                <w:rFonts w:ascii="Times New Roman" w:hAnsi="Times New Roman" w:cs="Times New Roman"/>
                <w:i/>
                <w:iCs/>
                <w:color w:val="FF0000"/>
                <w:sz w:val="24"/>
                <w:szCs w:val="24"/>
              </w:rPr>
              <w:t>(Pildo tiekėjas)</w:t>
            </w:r>
          </w:p>
          <w:p w14:paraId="36B7A2B2" w14:textId="77777777" w:rsidR="00CA5323" w:rsidRPr="0073427C" w:rsidRDefault="00CA5323" w:rsidP="00BA1003">
            <w:pPr>
              <w:spacing w:before="60" w:after="60"/>
              <w:ind w:firstLine="41"/>
              <w:jc w:val="center"/>
              <w:rPr>
                <w:rFonts w:ascii="Times New Roman" w:hAnsi="Times New Roman" w:cs="Times New Roman"/>
                <w:i/>
                <w:iCs/>
                <w:color w:val="FF0000"/>
                <w:sz w:val="24"/>
                <w:szCs w:val="24"/>
              </w:rPr>
            </w:pPr>
            <w:r w:rsidRPr="0073427C">
              <w:rPr>
                <w:rFonts w:ascii="Times New Roman" w:hAnsi="Times New Roman" w:cs="Times New Roman"/>
                <w:i/>
                <w:iCs/>
                <w:color w:val="FF0000"/>
                <w:sz w:val="24"/>
                <w:szCs w:val="24"/>
              </w:rPr>
              <w:t>(skaičiais ir žodžiais)</w:t>
            </w:r>
          </w:p>
        </w:tc>
        <w:tc>
          <w:tcPr>
            <w:tcW w:w="1800" w:type="dxa"/>
            <w:tcBorders>
              <w:left w:val="single" w:sz="4" w:space="0" w:color="auto"/>
            </w:tcBorders>
          </w:tcPr>
          <w:p w14:paraId="3DE95B8F" w14:textId="77777777" w:rsidR="00CA5323" w:rsidRPr="0073427C" w:rsidRDefault="00CA5323" w:rsidP="00BA1003">
            <w:pPr>
              <w:spacing w:before="60" w:after="60"/>
              <w:ind w:firstLine="41"/>
              <w:jc w:val="center"/>
              <w:rPr>
                <w:rFonts w:ascii="Times New Roman" w:hAnsi="Times New Roman" w:cs="Times New Roman"/>
                <w:i/>
                <w:iCs/>
                <w:color w:val="FF0000"/>
                <w:sz w:val="24"/>
                <w:szCs w:val="24"/>
              </w:rPr>
            </w:pPr>
            <w:r w:rsidRPr="0073427C">
              <w:rPr>
                <w:rFonts w:ascii="Times New Roman" w:hAnsi="Times New Roman" w:cs="Times New Roman"/>
                <w:i/>
                <w:iCs/>
                <w:color w:val="FF0000"/>
                <w:sz w:val="24"/>
                <w:szCs w:val="24"/>
              </w:rPr>
              <w:t>(Pildo tiekėjas)</w:t>
            </w:r>
          </w:p>
          <w:p w14:paraId="3C6A4F12" w14:textId="77777777" w:rsidR="00CA5323" w:rsidRPr="0073427C" w:rsidRDefault="00CA5323" w:rsidP="00BA1003">
            <w:pPr>
              <w:spacing w:before="60" w:after="60"/>
              <w:ind w:firstLine="41"/>
              <w:jc w:val="center"/>
              <w:rPr>
                <w:rFonts w:ascii="Times New Roman" w:hAnsi="Times New Roman" w:cs="Times New Roman"/>
                <w:i/>
                <w:iCs/>
                <w:color w:val="FF0000"/>
                <w:sz w:val="24"/>
                <w:szCs w:val="24"/>
              </w:rPr>
            </w:pPr>
            <w:r w:rsidRPr="0073427C">
              <w:rPr>
                <w:rFonts w:ascii="Times New Roman" w:hAnsi="Times New Roman" w:cs="Times New Roman"/>
                <w:i/>
                <w:iCs/>
                <w:color w:val="FF0000"/>
                <w:sz w:val="24"/>
                <w:szCs w:val="24"/>
              </w:rPr>
              <w:t>(skaičiais ir žodžiais)</w:t>
            </w:r>
          </w:p>
        </w:tc>
        <w:tc>
          <w:tcPr>
            <w:tcW w:w="1890" w:type="dxa"/>
          </w:tcPr>
          <w:p w14:paraId="55684260" w14:textId="77777777" w:rsidR="00CA5323" w:rsidRPr="0073427C" w:rsidRDefault="00CA5323" w:rsidP="00BA1003">
            <w:pPr>
              <w:spacing w:before="60" w:after="60"/>
              <w:ind w:firstLine="41"/>
              <w:jc w:val="center"/>
              <w:rPr>
                <w:rFonts w:ascii="Times New Roman" w:hAnsi="Times New Roman" w:cs="Times New Roman"/>
                <w:i/>
                <w:iCs/>
                <w:color w:val="FF0000"/>
                <w:sz w:val="24"/>
                <w:szCs w:val="24"/>
              </w:rPr>
            </w:pPr>
            <w:r w:rsidRPr="0073427C">
              <w:rPr>
                <w:rFonts w:ascii="Times New Roman" w:hAnsi="Times New Roman" w:cs="Times New Roman"/>
                <w:i/>
                <w:iCs/>
                <w:color w:val="FF0000"/>
                <w:sz w:val="24"/>
                <w:szCs w:val="24"/>
              </w:rPr>
              <w:t>(Pildo tiekėjas)</w:t>
            </w:r>
          </w:p>
          <w:p w14:paraId="1BC738BD" w14:textId="77777777" w:rsidR="00CA5323" w:rsidRPr="0073427C" w:rsidRDefault="00CA5323" w:rsidP="00BA1003">
            <w:pPr>
              <w:spacing w:before="60" w:after="60"/>
              <w:ind w:firstLine="41"/>
              <w:jc w:val="center"/>
              <w:rPr>
                <w:rFonts w:ascii="Times New Roman" w:hAnsi="Times New Roman" w:cs="Times New Roman"/>
                <w:i/>
                <w:iCs/>
                <w:color w:val="FF0000"/>
                <w:sz w:val="24"/>
                <w:szCs w:val="24"/>
              </w:rPr>
            </w:pPr>
            <w:r w:rsidRPr="0073427C">
              <w:rPr>
                <w:rFonts w:ascii="Times New Roman" w:hAnsi="Times New Roman" w:cs="Times New Roman"/>
                <w:i/>
                <w:iCs/>
                <w:color w:val="FF0000"/>
                <w:sz w:val="24"/>
                <w:szCs w:val="24"/>
              </w:rPr>
              <w:t>(skaičiais ir žodžiais)</w:t>
            </w:r>
          </w:p>
        </w:tc>
      </w:tr>
    </w:tbl>
    <w:p w14:paraId="382D7DA3" w14:textId="77777777" w:rsidR="007C0D25" w:rsidRPr="00AB7F7D" w:rsidRDefault="007C0D25" w:rsidP="007C0D25">
      <w:pPr>
        <w:spacing w:after="0" w:line="240" w:lineRule="auto"/>
        <w:ind w:firstLine="567"/>
        <w:jc w:val="both"/>
        <w:rPr>
          <w:rFonts w:ascii="Times New Roman" w:eastAsia="Times New Roman" w:hAnsi="Times New Roman" w:cs="Times New Roman"/>
          <w:bCs/>
          <w:sz w:val="22"/>
          <w:szCs w:val="22"/>
          <w:lang w:eastAsia="zh-CN"/>
        </w:rPr>
      </w:pPr>
    </w:p>
    <w:p w14:paraId="4439B573" w14:textId="487C76EE" w:rsidR="007C0D25" w:rsidRPr="00AB7F7D" w:rsidRDefault="007C0D25" w:rsidP="007F7025">
      <w:pPr>
        <w:pStyle w:val="Sraopastraipa"/>
        <w:numPr>
          <w:ilvl w:val="0"/>
          <w:numId w:val="17"/>
        </w:numPr>
        <w:tabs>
          <w:tab w:val="left" w:pos="630"/>
        </w:tabs>
        <w:spacing w:after="0" w:line="240" w:lineRule="auto"/>
        <w:ind w:left="0" w:firstLine="360"/>
        <w:jc w:val="both"/>
        <w:rPr>
          <w:rFonts w:ascii="Times New Roman" w:hAnsi="Times New Roman" w:cs="Times New Roman"/>
          <w:sz w:val="24"/>
          <w:szCs w:val="24"/>
        </w:rPr>
      </w:pPr>
      <w:r w:rsidRPr="00AB7F7D">
        <w:rPr>
          <w:rFonts w:ascii="Times New Roman" w:hAnsi="Times New Roman" w:cs="Times New Roman"/>
          <w:sz w:val="24"/>
          <w:szCs w:val="24"/>
        </w:rPr>
        <w:t>Siūlant kainą</w:t>
      </w:r>
      <w:r w:rsidR="00433B41" w:rsidRPr="00AB7F7D">
        <w:rPr>
          <w:rFonts w:ascii="Times New Roman" w:hAnsi="Times New Roman" w:cs="Times New Roman"/>
          <w:sz w:val="24"/>
          <w:szCs w:val="24"/>
        </w:rPr>
        <w:t xml:space="preserve"> (-</w:t>
      </w:r>
      <w:proofErr w:type="spellStart"/>
      <w:r w:rsidR="00433B41" w:rsidRPr="00AB7F7D">
        <w:rPr>
          <w:rFonts w:ascii="Times New Roman" w:hAnsi="Times New Roman" w:cs="Times New Roman"/>
          <w:sz w:val="24"/>
          <w:szCs w:val="24"/>
        </w:rPr>
        <w:t>as</w:t>
      </w:r>
      <w:proofErr w:type="spellEnd"/>
      <w:r w:rsidR="00433B41" w:rsidRPr="00AB7F7D">
        <w:rPr>
          <w:rFonts w:ascii="Times New Roman" w:hAnsi="Times New Roman" w:cs="Times New Roman"/>
          <w:sz w:val="24"/>
          <w:szCs w:val="24"/>
        </w:rPr>
        <w:t>)</w:t>
      </w:r>
      <w:r w:rsidRPr="00AB7F7D">
        <w:rPr>
          <w:rFonts w:ascii="Times New Roman" w:hAnsi="Times New Roman" w:cs="Times New Roman"/>
          <w:sz w:val="24"/>
          <w:szCs w:val="24"/>
        </w:rPr>
        <w:t xml:space="preserve"> turi būti atsižvelgta į mokamus mokesčius ir visas tiekėjo patiriamas su pirkimo sutarties vykdymu susijusias išlaidas.</w:t>
      </w:r>
    </w:p>
    <w:p w14:paraId="74F2D172" w14:textId="00EAE08F" w:rsidR="007C0D25" w:rsidRPr="00AB7F7D" w:rsidRDefault="00433B41" w:rsidP="007F7025">
      <w:pPr>
        <w:pStyle w:val="Sraopastraipa"/>
        <w:numPr>
          <w:ilvl w:val="0"/>
          <w:numId w:val="17"/>
        </w:numPr>
        <w:tabs>
          <w:tab w:val="left" w:pos="630"/>
        </w:tabs>
        <w:spacing w:after="0" w:line="240" w:lineRule="auto"/>
        <w:ind w:left="0" w:firstLine="360"/>
        <w:jc w:val="both"/>
        <w:rPr>
          <w:rFonts w:ascii="Times New Roman" w:hAnsi="Times New Roman" w:cs="Times New Roman"/>
          <w:sz w:val="24"/>
          <w:szCs w:val="24"/>
        </w:rPr>
      </w:pPr>
      <w:r w:rsidRPr="00AB7F7D">
        <w:rPr>
          <w:rFonts w:ascii="Times New Roman" w:hAnsi="Times New Roman" w:cs="Times New Roman"/>
          <w:sz w:val="24"/>
          <w:szCs w:val="24"/>
        </w:rPr>
        <w:t>K</w:t>
      </w:r>
      <w:r w:rsidR="007C0D25" w:rsidRPr="00AB7F7D">
        <w:rPr>
          <w:rFonts w:ascii="Times New Roman" w:hAnsi="Times New Roman" w:cs="Times New Roman"/>
          <w:sz w:val="24"/>
          <w:szCs w:val="24"/>
        </w:rPr>
        <w:t xml:space="preserve">aina </w:t>
      </w:r>
      <w:r w:rsidRPr="00AB7F7D">
        <w:rPr>
          <w:rFonts w:ascii="Times New Roman" w:hAnsi="Times New Roman" w:cs="Times New Roman"/>
          <w:sz w:val="24"/>
          <w:szCs w:val="24"/>
        </w:rPr>
        <w:t>(-</w:t>
      </w:r>
      <w:proofErr w:type="spellStart"/>
      <w:r w:rsidRPr="00AB7F7D">
        <w:rPr>
          <w:rFonts w:ascii="Times New Roman" w:hAnsi="Times New Roman" w:cs="Times New Roman"/>
          <w:sz w:val="24"/>
          <w:szCs w:val="24"/>
        </w:rPr>
        <w:t>os</w:t>
      </w:r>
      <w:proofErr w:type="spellEnd"/>
      <w:r w:rsidRPr="00AB7F7D">
        <w:rPr>
          <w:rFonts w:ascii="Times New Roman" w:hAnsi="Times New Roman" w:cs="Times New Roman"/>
          <w:sz w:val="24"/>
          <w:szCs w:val="24"/>
        </w:rPr>
        <w:t xml:space="preserve">) </w:t>
      </w:r>
      <w:r w:rsidR="007C0D25" w:rsidRPr="00AB7F7D">
        <w:rPr>
          <w:rFonts w:ascii="Times New Roman" w:hAnsi="Times New Roman" w:cs="Times New Roman"/>
          <w:sz w:val="24"/>
          <w:szCs w:val="24"/>
        </w:rPr>
        <w:t>turi būti įrašom</w:t>
      </w:r>
      <w:r w:rsidRPr="00AB7F7D">
        <w:rPr>
          <w:rFonts w:ascii="Times New Roman" w:hAnsi="Times New Roman" w:cs="Times New Roman"/>
          <w:sz w:val="24"/>
          <w:szCs w:val="24"/>
        </w:rPr>
        <w:t>a</w:t>
      </w:r>
      <w:r w:rsidR="007C0D25" w:rsidRPr="00AB7F7D">
        <w:rPr>
          <w:rFonts w:ascii="Times New Roman" w:hAnsi="Times New Roman" w:cs="Times New Roman"/>
          <w:sz w:val="24"/>
          <w:szCs w:val="24"/>
        </w:rPr>
        <w:t xml:space="preserve"> eurais, apvalinant dviem skaitmenimis po kablelio</w:t>
      </w:r>
      <w:r w:rsidR="007C0D25" w:rsidRPr="00AB7F7D">
        <w:rPr>
          <w:rFonts w:ascii="Times New Roman" w:eastAsia="Calibri" w:hAnsi="Times New Roman" w:cs="Times New Roman"/>
          <w:sz w:val="24"/>
          <w:szCs w:val="24"/>
        </w:rPr>
        <w:t xml:space="preserve">. </w:t>
      </w:r>
      <w:r w:rsidR="007C0D25" w:rsidRPr="00AB7F7D">
        <w:rPr>
          <w:rFonts w:ascii="Times New Roman" w:hAnsi="Times New Roman" w:cs="Times New Roman"/>
          <w:sz w:val="24"/>
          <w:szCs w:val="24"/>
        </w:rPr>
        <w:t>Jei trečias skaičius po kablelio yra nuo 0 iki 4, antrasis skaičius po kablelio paliekamas koks yra, jei trečias skaičius po kablelio yra nuo 5 iki 9, antrąjį skaičių po kablelio padidiname vienu vienetu.</w:t>
      </w:r>
    </w:p>
    <w:p w14:paraId="2259E5FF" w14:textId="77777777" w:rsidR="007C0D25" w:rsidRPr="00AB7F7D" w:rsidRDefault="007C0D25" w:rsidP="007F7025">
      <w:pPr>
        <w:pStyle w:val="Sraopastraipa"/>
        <w:numPr>
          <w:ilvl w:val="0"/>
          <w:numId w:val="17"/>
        </w:numPr>
        <w:tabs>
          <w:tab w:val="left" w:pos="630"/>
        </w:tabs>
        <w:spacing w:after="0" w:line="240" w:lineRule="auto"/>
        <w:ind w:left="0" w:firstLine="360"/>
        <w:jc w:val="both"/>
        <w:rPr>
          <w:rFonts w:ascii="Times New Roman" w:hAnsi="Times New Roman" w:cs="Times New Roman"/>
          <w:sz w:val="24"/>
          <w:szCs w:val="24"/>
        </w:rPr>
      </w:pPr>
      <w:r w:rsidRPr="00AB7F7D">
        <w:rPr>
          <w:rFonts w:ascii="Times New Roman" w:hAnsi="Times New Roman" w:cs="Times New Roman"/>
          <w:sz w:val="24"/>
          <w:szCs w:val="24"/>
        </w:rPr>
        <w:t>Tais atvejais, kai pagal galiojančius teisės aktus Tiekėjui nereikia mokėti PVM, jis atitinkamos nurodo priežastis, dėl kurių PVM nemoka ___________________________________.</w:t>
      </w:r>
    </w:p>
    <w:p w14:paraId="6DD92A8C" w14:textId="77777777" w:rsidR="007C0D25" w:rsidRPr="00AB7F7D" w:rsidRDefault="007C0D25" w:rsidP="007C0D25">
      <w:pPr>
        <w:ind w:firstLine="360"/>
        <w:rPr>
          <w:rFonts w:ascii="Times New Roman" w:hAnsi="Times New Roman" w:cs="Times New Roman"/>
          <w:sz w:val="24"/>
          <w:szCs w:val="24"/>
        </w:rPr>
      </w:pPr>
      <w:r w:rsidRPr="00AB7F7D">
        <w:rPr>
          <w:rFonts w:ascii="Times New Roman" w:hAnsi="Times New Roman" w:cs="Times New Roman"/>
          <w:b/>
          <w:sz w:val="24"/>
          <w:szCs w:val="24"/>
        </w:rPr>
        <w:t>Pastaba:</w:t>
      </w:r>
      <w:r w:rsidRPr="00AB7F7D">
        <w:rPr>
          <w:rFonts w:ascii="Times New Roman" w:hAnsi="Times New Roman" w:cs="Times New Roman"/>
          <w:sz w:val="24"/>
          <w:szCs w:val="24"/>
        </w:rPr>
        <w:t xml:space="preserve"> </w:t>
      </w:r>
    </w:p>
    <w:p w14:paraId="3F421E91" w14:textId="60B062E6" w:rsidR="007C0D25" w:rsidRPr="00AB7F7D" w:rsidRDefault="007C0D25" w:rsidP="007F7025">
      <w:pPr>
        <w:pStyle w:val="Sraopastraipa"/>
        <w:numPr>
          <w:ilvl w:val="0"/>
          <w:numId w:val="17"/>
        </w:numPr>
        <w:spacing w:after="0" w:line="240" w:lineRule="auto"/>
        <w:ind w:left="0" w:firstLine="360"/>
        <w:rPr>
          <w:rFonts w:ascii="Times New Roman" w:hAnsi="Times New Roman" w:cs="Times New Roman"/>
          <w:sz w:val="24"/>
          <w:szCs w:val="24"/>
        </w:rPr>
      </w:pPr>
      <w:r w:rsidRPr="00AB7F7D">
        <w:rPr>
          <w:rFonts w:ascii="Times New Roman" w:hAnsi="Times New Roman" w:cs="Times New Roman"/>
          <w:sz w:val="24"/>
          <w:szCs w:val="24"/>
        </w:rPr>
        <w:t>- Į kainą</w:t>
      </w:r>
      <w:r w:rsidR="00433B41" w:rsidRPr="00AB7F7D">
        <w:rPr>
          <w:rFonts w:ascii="Times New Roman" w:hAnsi="Times New Roman" w:cs="Times New Roman"/>
          <w:sz w:val="24"/>
          <w:szCs w:val="24"/>
        </w:rPr>
        <w:t xml:space="preserve"> (-</w:t>
      </w:r>
      <w:proofErr w:type="spellStart"/>
      <w:r w:rsidR="00433B41" w:rsidRPr="00AB7F7D">
        <w:rPr>
          <w:rFonts w:ascii="Times New Roman" w:hAnsi="Times New Roman" w:cs="Times New Roman"/>
          <w:sz w:val="24"/>
          <w:szCs w:val="24"/>
        </w:rPr>
        <w:t>as</w:t>
      </w:r>
      <w:proofErr w:type="spellEnd"/>
      <w:r w:rsidR="00433B41" w:rsidRPr="00AB7F7D">
        <w:rPr>
          <w:rFonts w:ascii="Times New Roman" w:hAnsi="Times New Roman" w:cs="Times New Roman"/>
          <w:sz w:val="24"/>
          <w:szCs w:val="24"/>
        </w:rPr>
        <w:t>)</w:t>
      </w:r>
      <w:r w:rsidRPr="00AB7F7D">
        <w:rPr>
          <w:rFonts w:ascii="Times New Roman" w:hAnsi="Times New Roman" w:cs="Times New Roman"/>
          <w:sz w:val="24"/>
          <w:szCs w:val="24"/>
        </w:rPr>
        <w:t xml:space="preserve"> tiekėjas turi įskaičiuoti visus reikalingus gaminius, prietaisus,</w:t>
      </w:r>
      <w:r w:rsidR="00433B41" w:rsidRPr="00AB7F7D">
        <w:rPr>
          <w:rFonts w:ascii="Times New Roman" w:hAnsi="Times New Roman" w:cs="Times New Roman"/>
          <w:sz w:val="24"/>
          <w:szCs w:val="24"/>
        </w:rPr>
        <w:t xml:space="preserve"> paslaugas,</w:t>
      </w:r>
      <w:r w:rsidRPr="00AB7F7D">
        <w:rPr>
          <w:rFonts w:ascii="Times New Roman" w:hAnsi="Times New Roman" w:cs="Times New Roman"/>
          <w:sz w:val="24"/>
          <w:szCs w:val="24"/>
        </w:rPr>
        <w:t xml:space="preserve"> mokesčius ir pan.</w:t>
      </w:r>
    </w:p>
    <w:p w14:paraId="669B751E" w14:textId="68295D0D" w:rsidR="007C0D25" w:rsidRPr="00AB7F7D" w:rsidRDefault="007C0D25" w:rsidP="007F7025">
      <w:pPr>
        <w:pStyle w:val="Sraopastraipa"/>
        <w:numPr>
          <w:ilvl w:val="0"/>
          <w:numId w:val="17"/>
        </w:numPr>
        <w:spacing w:after="0" w:line="240" w:lineRule="auto"/>
        <w:ind w:left="0" w:firstLine="360"/>
        <w:rPr>
          <w:rFonts w:ascii="Times New Roman" w:hAnsi="Times New Roman" w:cs="Times New Roman"/>
          <w:sz w:val="24"/>
          <w:szCs w:val="24"/>
        </w:rPr>
      </w:pPr>
      <w:r w:rsidRPr="00AB7F7D">
        <w:rPr>
          <w:rFonts w:ascii="Times New Roman" w:hAnsi="Times New Roman" w:cs="Times New Roman"/>
          <w:sz w:val="24"/>
          <w:szCs w:val="24"/>
        </w:rPr>
        <w:t>- Į kainą</w:t>
      </w:r>
      <w:r w:rsidR="00433B41" w:rsidRPr="00AB7F7D">
        <w:rPr>
          <w:rFonts w:ascii="Times New Roman" w:hAnsi="Times New Roman" w:cs="Times New Roman"/>
          <w:sz w:val="24"/>
          <w:szCs w:val="24"/>
        </w:rPr>
        <w:t xml:space="preserve"> (-</w:t>
      </w:r>
      <w:proofErr w:type="spellStart"/>
      <w:r w:rsidR="00433B41" w:rsidRPr="00AB7F7D">
        <w:rPr>
          <w:rFonts w:ascii="Times New Roman" w:hAnsi="Times New Roman" w:cs="Times New Roman"/>
          <w:sz w:val="24"/>
          <w:szCs w:val="24"/>
        </w:rPr>
        <w:t>as</w:t>
      </w:r>
      <w:proofErr w:type="spellEnd"/>
      <w:r w:rsidRPr="00AB7F7D">
        <w:rPr>
          <w:rFonts w:ascii="Times New Roman" w:hAnsi="Times New Roman" w:cs="Times New Roman"/>
          <w:sz w:val="24"/>
          <w:szCs w:val="24"/>
        </w:rPr>
        <w:t xml:space="preserve"> tiekėjas turi įskaičiuoti visas tiesiogines ir pridėtines išlaidas.</w:t>
      </w:r>
    </w:p>
    <w:p w14:paraId="74E8F4EF" w14:textId="77777777" w:rsidR="007C0D25" w:rsidRPr="00AB7F7D" w:rsidRDefault="007C0D25" w:rsidP="007C0D25">
      <w:pPr>
        <w:spacing w:line="260" w:lineRule="exact"/>
        <w:ind w:firstLine="360"/>
        <w:jc w:val="both"/>
        <w:rPr>
          <w:rFonts w:ascii="Times New Roman" w:eastAsia="Calibri" w:hAnsi="Times New Roman" w:cs="Times New Roman"/>
          <w:sz w:val="24"/>
          <w:szCs w:val="24"/>
        </w:rPr>
      </w:pPr>
    </w:p>
    <w:p w14:paraId="28096A63" w14:textId="77777777" w:rsidR="007C0D25" w:rsidRPr="00AB7F7D" w:rsidRDefault="007C0D25" w:rsidP="007C0D25">
      <w:pPr>
        <w:spacing w:line="260" w:lineRule="exact"/>
        <w:ind w:firstLine="360"/>
        <w:jc w:val="both"/>
        <w:rPr>
          <w:rFonts w:ascii="Times New Roman" w:eastAsia="Calibri" w:hAnsi="Times New Roman" w:cs="Times New Roman"/>
          <w:sz w:val="24"/>
          <w:szCs w:val="24"/>
        </w:rPr>
      </w:pPr>
      <w:r w:rsidRPr="00AB7F7D">
        <w:rPr>
          <w:rFonts w:ascii="Times New Roman" w:eastAsia="Calibri" w:hAnsi="Times New Roman" w:cs="Times New Roman"/>
          <w:sz w:val="24"/>
          <w:szCs w:val="24"/>
        </w:rPr>
        <w:t>Kartu su pasiūlymu pateikiame šiuos dokumentus:</w:t>
      </w:r>
    </w:p>
    <w:tbl>
      <w:tblPr>
        <w:tblW w:w="999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196"/>
        <w:gridCol w:w="5488"/>
        <w:gridCol w:w="3306"/>
      </w:tblGrid>
      <w:tr w:rsidR="007C0D25" w:rsidRPr="00AB7F7D" w14:paraId="40978438" w14:textId="77777777" w:rsidTr="00433B41">
        <w:tc>
          <w:tcPr>
            <w:tcW w:w="1196" w:type="dxa"/>
            <w:tcBorders>
              <w:top w:val="single" w:sz="4" w:space="0" w:color="auto"/>
              <w:left w:val="single" w:sz="4" w:space="0" w:color="auto"/>
              <w:bottom w:val="single" w:sz="4" w:space="0" w:color="auto"/>
              <w:right w:val="single" w:sz="4" w:space="0" w:color="auto"/>
            </w:tcBorders>
            <w:hideMark/>
          </w:tcPr>
          <w:p w14:paraId="0C4331A8" w14:textId="77777777" w:rsidR="007C0D25" w:rsidRPr="00AB7F7D" w:rsidRDefault="007C0D25" w:rsidP="00CA7B12">
            <w:pPr>
              <w:spacing w:line="260" w:lineRule="exact"/>
              <w:jc w:val="both"/>
              <w:rPr>
                <w:rFonts w:ascii="Times New Roman" w:eastAsia="Calibri" w:hAnsi="Times New Roman" w:cs="Times New Roman"/>
                <w:sz w:val="24"/>
                <w:szCs w:val="24"/>
              </w:rPr>
            </w:pPr>
            <w:r w:rsidRPr="00AB7F7D">
              <w:rPr>
                <w:rFonts w:ascii="Times New Roman" w:eastAsia="Calibri" w:hAnsi="Times New Roman" w:cs="Times New Roman"/>
                <w:sz w:val="24"/>
                <w:szCs w:val="24"/>
              </w:rPr>
              <w:t>Eil. Nr.</w:t>
            </w:r>
          </w:p>
        </w:tc>
        <w:tc>
          <w:tcPr>
            <w:tcW w:w="5488" w:type="dxa"/>
            <w:tcBorders>
              <w:top w:val="single" w:sz="4" w:space="0" w:color="auto"/>
              <w:left w:val="single" w:sz="4" w:space="0" w:color="auto"/>
              <w:bottom w:val="single" w:sz="4" w:space="0" w:color="auto"/>
              <w:right w:val="single" w:sz="4" w:space="0" w:color="auto"/>
            </w:tcBorders>
            <w:hideMark/>
          </w:tcPr>
          <w:p w14:paraId="08D4BDC5" w14:textId="77777777" w:rsidR="007C0D25" w:rsidRPr="00AB7F7D" w:rsidRDefault="007C0D25" w:rsidP="00CA7B12">
            <w:pPr>
              <w:spacing w:line="260" w:lineRule="exact"/>
              <w:jc w:val="both"/>
              <w:rPr>
                <w:rFonts w:ascii="Times New Roman" w:eastAsia="Calibri" w:hAnsi="Times New Roman" w:cs="Times New Roman"/>
                <w:sz w:val="24"/>
                <w:szCs w:val="24"/>
              </w:rPr>
            </w:pPr>
            <w:r w:rsidRPr="00AB7F7D">
              <w:rPr>
                <w:rFonts w:ascii="Times New Roman" w:eastAsia="Calibri" w:hAnsi="Times New Roman" w:cs="Times New Roman"/>
                <w:sz w:val="24"/>
                <w:szCs w:val="24"/>
              </w:rPr>
              <w:t>Pateiktų dokumentų pavadinimas</w:t>
            </w:r>
          </w:p>
        </w:tc>
        <w:tc>
          <w:tcPr>
            <w:tcW w:w="3306" w:type="dxa"/>
            <w:tcBorders>
              <w:top w:val="single" w:sz="4" w:space="0" w:color="auto"/>
              <w:left w:val="single" w:sz="4" w:space="0" w:color="auto"/>
              <w:bottom w:val="single" w:sz="4" w:space="0" w:color="auto"/>
              <w:right w:val="single" w:sz="4" w:space="0" w:color="auto"/>
            </w:tcBorders>
            <w:hideMark/>
          </w:tcPr>
          <w:p w14:paraId="6480E9D5" w14:textId="77777777" w:rsidR="007C0D25" w:rsidRPr="00AB7F7D" w:rsidRDefault="007C0D25" w:rsidP="00CA7B12">
            <w:pPr>
              <w:spacing w:line="260" w:lineRule="exact"/>
              <w:jc w:val="both"/>
              <w:rPr>
                <w:rFonts w:ascii="Times New Roman" w:eastAsia="Calibri" w:hAnsi="Times New Roman" w:cs="Times New Roman"/>
                <w:sz w:val="24"/>
                <w:szCs w:val="24"/>
              </w:rPr>
            </w:pPr>
            <w:r w:rsidRPr="00AB7F7D">
              <w:rPr>
                <w:rFonts w:ascii="Times New Roman" w:eastAsia="Calibri" w:hAnsi="Times New Roman" w:cs="Times New Roman"/>
                <w:sz w:val="24"/>
                <w:szCs w:val="24"/>
              </w:rPr>
              <w:t>Dokumento puslapių skaičius</w:t>
            </w:r>
          </w:p>
        </w:tc>
      </w:tr>
      <w:tr w:rsidR="007C0D25" w:rsidRPr="00AB7F7D" w14:paraId="66B27B75" w14:textId="77777777" w:rsidTr="00433B41">
        <w:tc>
          <w:tcPr>
            <w:tcW w:w="1196" w:type="dxa"/>
            <w:tcBorders>
              <w:top w:val="single" w:sz="4" w:space="0" w:color="auto"/>
              <w:left w:val="single" w:sz="4" w:space="0" w:color="auto"/>
              <w:bottom w:val="single" w:sz="4" w:space="0" w:color="auto"/>
              <w:right w:val="single" w:sz="4" w:space="0" w:color="auto"/>
            </w:tcBorders>
            <w:hideMark/>
          </w:tcPr>
          <w:p w14:paraId="0FB82B25" w14:textId="77777777" w:rsidR="007C0D25" w:rsidRPr="00AB7F7D" w:rsidRDefault="007C0D25" w:rsidP="00CA7B12">
            <w:pPr>
              <w:spacing w:line="260" w:lineRule="exact"/>
              <w:jc w:val="both"/>
              <w:rPr>
                <w:rFonts w:ascii="Times New Roman" w:eastAsia="Calibri" w:hAnsi="Times New Roman" w:cs="Times New Roman"/>
                <w:sz w:val="24"/>
                <w:szCs w:val="24"/>
              </w:rPr>
            </w:pPr>
            <w:r w:rsidRPr="00AB7F7D">
              <w:rPr>
                <w:rFonts w:ascii="Times New Roman" w:eastAsia="Calibri" w:hAnsi="Times New Roman" w:cs="Times New Roman"/>
                <w:sz w:val="24"/>
                <w:szCs w:val="24"/>
              </w:rPr>
              <w:t>1.</w:t>
            </w:r>
          </w:p>
        </w:tc>
        <w:tc>
          <w:tcPr>
            <w:tcW w:w="5488" w:type="dxa"/>
            <w:tcBorders>
              <w:top w:val="single" w:sz="4" w:space="0" w:color="auto"/>
              <w:left w:val="single" w:sz="4" w:space="0" w:color="auto"/>
              <w:bottom w:val="single" w:sz="4" w:space="0" w:color="auto"/>
              <w:right w:val="single" w:sz="4" w:space="0" w:color="auto"/>
            </w:tcBorders>
          </w:tcPr>
          <w:p w14:paraId="275BD2E8" w14:textId="77777777" w:rsidR="007C0D25" w:rsidRPr="00AB7F7D" w:rsidRDefault="007C0D25" w:rsidP="00CA7B12">
            <w:pPr>
              <w:spacing w:line="260" w:lineRule="exact"/>
              <w:jc w:val="both"/>
              <w:rPr>
                <w:rFonts w:ascii="Times New Roman" w:eastAsia="Calibri" w:hAnsi="Times New Roman" w:cs="Times New Roman"/>
                <w:sz w:val="24"/>
                <w:szCs w:val="24"/>
              </w:rPr>
            </w:pPr>
          </w:p>
        </w:tc>
        <w:tc>
          <w:tcPr>
            <w:tcW w:w="3306" w:type="dxa"/>
            <w:tcBorders>
              <w:top w:val="single" w:sz="4" w:space="0" w:color="auto"/>
              <w:left w:val="single" w:sz="4" w:space="0" w:color="auto"/>
              <w:bottom w:val="single" w:sz="4" w:space="0" w:color="auto"/>
              <w:right w:val="single" w:sz="4" w:space="0" w:color="auto"/>
            </w:tcBorders>
          </w:tcPr>
          <w:p w14:paraId="08B6C50F" w14:textId="77777777" w:rsidR="007C0D25" w:rsidRPr="00AB7F7D" w:rsidRDefault="007C0D25" w:rsidP="00CA7B12">
            <w:pPr>
              <w:spacing w:line="260" w:lineRule="exact"/>
              <w:jc w:val="both"/>
              <w:rPr>
                <w:rFonts w:ascii="Times New Roman" w:eastAsia="Calibri" w:hAnsi="Times New Roman" w:cs="Times New Roman"/>
                <w:sz w:val="24"/>
                <w:szCs w:val="24"/>
              </w:rPr>
            </w:pPr>
          </w:p>
        </w:tc>
      </w:tr>
      <w:tr w:rsidR="007C0D25" w:rsidRPr="00AB7F7D" w14:paraId="0A474D7E" w14:textId="77777777" w:rsidTr="00433B41">
        <w:tc>
          <w:tcPr>
            <w:tcW w:w="1196" w:type="dxa"/>
            <w:tcBorders>
              <w:top w:val="single" w:sz="4" w:space="0" w:color="auto"/>
              <w:left w:val="single" w:sz="4" w:space="0" w:color="auto"/>
              <w:bottom w:val="single" w:sz="4" w:space="0" w:color="auto"/>
              <w:right w:val="single" w:sz="4" w:space="0" w:color="auto"/>
            </w:tcBorders>
            <w:hideMark/>
          </w:tcPr>
          <w:p w14:paraId="68371B62" w14:textId="77777777" w:rsidR="007C0D25" w:rsidRPr="00AB7F7D" w:rsidRDefault="007C0D25" w:rsidP="00CA7B12">
            <w:pPr>
              <w:spacing w:line="260" w:lineRule="exact"/>
              <w:jc w:val="both"/>
              <w:rPr>
                <w:rFonts w:ascii="Times New Roman" w:eastAsia="Calibri" w:hAnsi="Times New Roman" w:cs="Times New Roman"/>
                <w:sz w:val="24"/>
                <w:szCs w:val="24"/>
              </w:rPr>
            </w:pPr>
            <w:r w:rsidRPr="00AB7F7D">
              <w:rPr>
                <w:rFonts w:ascii="Times New Roman" w:eastAsia="Calibri" w:hAnsi="Times New Roman" w:cs="Times New Roman"/>
                <w:sz w:val="24"/>
                <w:szCs w:val="24"/>
              </w:rPr>
              <w:t>2.</w:t>
            </w:r>
          </w:p>
        </w:tc>
        <w:tc>
          <w:tcPr>
            <w:tcW w:w="5488" w:type="dxa"/>
            <w:tcBorders>
              <w:top w:val="single" w:sz="4" w:space="0" w:color="auto"/>
              <w:left w:val="single" w:sz="4" w:space="0" w:color="auto"/>
              <w:bottom w:val="single" w:sz="4" w:space="0" w:color="auto"/>
              <w:right w:val="single" w:sz="4" w:space="0" w:color="auto"/>
            </w:tcBorders>
          </w:tcPr>
          <w:p w14:paraId="25225D50" w14:textId="77777777" w:rsidR="007C0D25" w:rsidRPr="00AB7F7D" w:rsidRDefault="007C0D25" w:rsidP="00CA7B12">
            <w:pPr>
              <w:spacing w:line="260" w:lineRule="exact"/>
              <w:jc w:val="both"/>
              <w:rPr>
                <w:rFonts w:ascii="Times New Roman" w:eastAsia="Calibri" w:hAnsi="Times New Roman" w:cs="Times New Roman"/>
                <w:sz w:val="24"/>
                <w:szCs w:val="24"/>
              </w:rPr>
            </w:pPr>
          </w:p>
        </w:tc>
        <w:tc>
          <w:tcPr>
            <w:tcW w:w="3306" w:type="dxa"/>
            <w:tcBorders>
              <w:top w:val="single" w:sz="4" w:space="0" w:color="auto"/>
              <w:left w:val="single" w:sz="4" w:space="0" w:color="auto"/>
              <w:bottom w:val="single" w:sz="4" w:space="0" w:color="auto"/>
              <w:right w:val="single" w:sz="4" w:space="0" w:color="auto"/>
            </w:tcBorders>
          </w:tcPr>
          <w:p w14:paraId="32629051" w14:textId="77777777" w:rsidR="007C0D25" w:rsidRPr="00AB7F7D" w:rsidRDefault="007C0D25" w:rsidP="00CA7B12">
            <w:pPr>
              <w:spacing w:line="260" w:lineRule="exact"/>
              <w:jc w:val="both"/>
              <w:rPr>
                <w:rFonts w:ascii="Times New Roman" w:eastAsia="Calibri" w:hAnsi="Times New Roman" w:cs="Times New Roman"/>
                <w:sz w:val="24"/>
                <w:szCs w:val="24"/>
              </w:rPr>
            </w:pPr>
          </w:p>
        </w:tc>
      </w:tr>
    </w:tbl>
    <w:p w14:paraId="6C749AFC" w14:textId="77777777" w:rsidR="007C0D25" w:rsidRPr="00AB7F7D" w:rsidRDefault="007C0D25" w:rsidP="007C0D25">
      <w:pPr>
        <w:suppressAutoHyphens/>
        <w:ind w:firstLine="360"/>
        <w:jc w:val="both"/>
        <w:rPr>
          <w:rFonts w:ascii="Times New Roman" w:hAnsi="Times New Roman" w:cs="Times New Roman"/>
          <w:sz w:val="24"/>
          <w:szCs w:val="24"/>
        </w:rPr>
      </w:pPr>
      <w:r w:rsidRPr="00AB7F7D">
        <w:rPr>
          <w:rFonts w:ascii="Times New Roman" w:hAnsi="Times New Roman" w:cs="Times New Roman"/>
          <w:sz w:val="24"/>
          <w:szCs w:val="24"/>
        </w:rPr>
        <w:t>Pasiūlymas galioja iki pirkimo dokumentuose nurodyto termino pabaigos.</w:t>
      </w:r>
    </w:p>
    <w:p w14:paraId="506AA8F0" w14:textId="77777777" w:rsidR="007C0D25" w:rsidRPr="00AB7F7D" w:rsidRDefault="007C0D25" w:rsidP="007C0D25">
      <w:pPr>
        <w:suppressAutoHyphens/>
        <w:ind w:firstLine="360"/>
        <w:jc w:val="both"/>
        <w:rPr>
          <w:rFonts w:ascii="Times New Roman" w:hAnsi="Times New Roman" w:cs="Times New Roman"/>
          <w:sz w:val="24"/>
          <w:szCs w:val="24"/>
        </w:rPr>
      </w:pPr>
      <w:r w:rsidRPr="00AB7F7D">
        <w:rPr>
          <w:rFonts w:ascii="Times New Roman" w:hAnsi="Times New Roman" w:cs="Times New Roman"/>
          <w:b/>
          <w:bCs/>
          <w:sz w:val="24"/>
          <w:szCs w:val="24"/>
        </w:rPr>
        <w:t>Pasirašydami šį pasiūlymą, patvirtiname, kad atitinkame šiose konkurso sąlygose keliamus reikalavimus.</w:t>
      </w:r>
    </w:p>
    <w:p w14:paraId="26DFCE8A" w14:textId="77777777" w:rsidR="007C0D25" w:rsidRPr="00AB7F7D" w:rsidRDefault="007C0D25" w:rsidP="007C0D25">
      <w:pPr>
        <w:suppressAutoHyphens/>
        <w:ind w:firstLine="360"/>
        <w:jc w:val="both"/>
        <w:rPr>
          <w:rFonts w:ascii="Times New Roman" w:hAnsi="Times New Roman" w:cs="Times New Roman"/>
          <w:sz w:val="24"/>
          <w:szCs w:val="24"/>
        </w:rPr>
      </w:pPr>
    </w:p>
    <w:p w14:paraId="73034551" w14:textId="77777777" w:rsidR="007C0D25" w:rsidRPr="00AB7F7D" w:rsidRDefault="007C0D25" w:rsidP="007C0D25">
      <w:pPr>
        <w:spacing w:after="0" w:line="240" w:lineRule="auto"/>
        <w:jc w:val="both"/>
        <w:rPr>
          <w:rFonts w:ascii="Times New Roman" w:hAnsi="Times New Roman" w:cs="Times New Roman"/>
          <w:sz w:val="24"/>
          <w:szCs w:val="24"/>
        </w:rPr>
      </w:pPr>
      <w:r w:rsidRPr="00AB7F7D">
        <w:rPr>
          <w:rFonts w:ascii="Times New Roman" w:hAnsi="Times New Roman" w:cs="Times New Roman"/>
          <w:sz w:val="24"/>
          <w:szCs w:val="24"/>
        </w:rPr>
        <w:t>________________________________</w:t>
      </w:r>
      <w:r w:rsidRPr="00AB7F7D">
        <w:rPr>
          <w:rFonts w:ascii="Times New Roman" w:hAnsi="Times New Roman" w:cs="Times New Roman"/>
          <w:sz w:val="24"/>
          <w:szCs w:val="24"/>
        </w:rPr>
        <w:tab/>
        <w:t xml:space="preserve">          __________</w:t>
      </w:r>
      <w:r w:rsidRPr="00AB7F7D">
        <w:rPr>
          <w:rFonts w:ascii="Times New Roman" w:hAnsi="Times New Roman" w:cs="Times New Roman"/>
          <w:sz w:val="24"/>
          <w:szCs w:val="24"/>
        </w:rPr>
        <w:tab/>
        <w:t xml:space="preserve">                  ________________</w:t>
      </w:r>
    </w:p>
    <w:p w14:paraId="5F8735AD" w14:textId="77777777" w:rsidR="007C0D25" w:rsidRPr="00AB7F7D" w:rsidRDefault="007C0D25" w:rsidP="007C0D25">
      <w:pPr>
        <w:jc w:val="both"/>
        <w:rPr>
          <w:rFonts w:ascii="Times New Roman" w:hAnsi="Times New Roman" w:cs="Times New Roman"/>
          <w:sz w:val="24"/>
          <w:szCs w:val="24"/>
        </w:rPr>
      </w:pPr>
      <w:r w:rsidRPr="00AB7F7D">
        <w:rPr>
          <w:rFonts w:ascii="Times New Roman" w:hAnsi="Times New Roman" w:cs="Times New Roman"/>
          <w:sz w:val="24"/>
          <w:szCs w:val="24"/>
        </w:rPr>
        <w:t>(Tiekėjo arba jo įgalioto asmens pareigų</w:t>
      </w:r>
      <w:r w:rsidRPr="00AB7F7D">
        <w:rPr>
          <w:rFonts w:ascii="Times New Roman" w:hAnsi="Times New Roman" w:cs="Times New Roman"/>
          <w:sz w:val="24"/>
          <w:szCs w:val="24"/>
        </w:rPr>
        <w:tab/>
      </w:r>
      <w:r w:rsidRPr="00AB7F7D">
        <w:rPr>
          <w:rFonts w:ascii="Times New Roman" w:hAnsi="Times New Roman" w:cs="Times New Roman"/>
          <w:sz w:val="24"/>
          <w:szCs w:val="24"/>
        </w:rPr>
        <w:tab/>
        <w:t>(parašas)</w:t>
      </w:r>
      <w:r w:rsidRPr="00AB7F7D">
        <w:rPr>
          <w:rFonts w:ascii="Times New Roman" w:hAnsi="Times New Roman" w:cs="Times New Roman"/>
          <w:sz w:val="24"/>
          <w:szCs w:val="24"/>
        </w:rPr>
        <w:tab/>
        <w:t xml:space="preserve">                   (Vardas ir pavardė)</w:t>
      </w:r>
    </w:p>
    <w:p w14:paraId="069E63C1" w14:textId="77777777" w:rsidR="00026C4C" w:rsidRPr="00AB7F7D" w:rsidRDefault="00026C4C" w:rsidP="00026C4C"/>
    <w:p w14:paraId="254C10A9" w14:textId="77777777" w:rsidR="00026C4C" w:rsidRPr="00AB7F7D" w:rsidRDefault="00026C4C" w:rsidP="00026C4C">
      <w:pPr>
        <w:rPr>
          <w:highlight w:val="yellow"/>
        </w:rPr>
      </w:pPr>
    </w:p>
    <w:p w14:paraId="7DF7D458" w14:textId="77777777" w:rsidR="00026C4C" w:rsidRPr="00AB7F7D" w:rsidRDefault="00026C4C" w:rsidP="00026C4C">
      <w:pPr>
        <w:rPr>
          <w:highlight w:val="yellow"/>
        </w:rPr>
      </w:pPr>
    </w:p>
    <w:p w14:paraId="65BE6C99" w14:textId="47B86B74" w:rsidR="00CA5323" w:rsidRPr="00966B76" w:rsidRDefault="00DF0DB4" w:rsidP="00CA5323">
      <w:pPr>
        <w:spacing w:after="0" w:line="240" w:lineRule="auto"/>
        <w:jc w:val="center"/>
        <w:rPr>
          <w:rFonts w:ascii="Times New Roman" w:eastAsia="Times New Roman" w:hAnsi="Times New Roman" w:cs="Times New Roman"/>
          <w:b/>
          <w:bCs/>
          <w:sz w:val="24"/>
          <w:szCs w:val="24"/>
        </w:rPr>
      </w:pPr>
      <w:r w:rsidRPr="00AB7F7D">
        <w:rPr>
          <w:highlight w:val="yellow"/>
        </w:rPr>
        <w:br w:type="page"/>
      </w:r>
      <w:r w:rsidR="00CA5323" w:rsidRPr="00966B76">
        <w:rPr>
          <w:rFonts w:ascii="Times New Roman" w:eastAsia="Times New Roman" w:hAnsi="Times New Roman" w:cs="Times New Roman"/>
          <w:b/>
          <w:bCs/>
          <w:sz w:val="24"/>
          <w:szCs w:val="24"/>
        </w:rPr>
        <w:lastRenderedPageBreak/>
        <w:t xml:space="preserve">PASIŪLYMO FORMA </w:t>
      </w:r>
      <w:r w:rsidR="00DC1026" w:rsidRPr="00DC1026">
        <w:rPr>
          <w:rFonts w:ascii="Times New Roman" w:eastAsia="Times New Roman" w:hAnsi="Times New Roman" w:cs="Times New Roman"/>
          <w:b/>
          <w:bCs/>
          <w:color w:val="FF0000"/>
          <w:sz w:val="24"/>
          <w:szCs w:val="24"/>
        </w:rPr>
        <w:t>I</w:t>
      </w:r>
      <w:r w:rsidR="00CA5323" w:rsidRPr="00966B76">
        <w:rPr>
          <w:rFonts w:ascii="Times New Roman" w:eastAsia="Times New Roman" w:hAnsi="Times New Roman" w:cs="Times New Roman"/>
          <w:b/>
          <w:bCs/>
          <w:color w:val="FF0000"/>
          <w:sz w:val="24"/>
          <w:szCs w:val="24"/>
          <w:u w:val="single"/>
        </w:rPr>
        <w:t>I PIRKIMO DALIAI</w:t>
      </w:r>
    </w:p>
    <w:p w14:paraId="55591E65" w14:textId="77777777" w:rsidR="00CA5323" w:rsidRPr="00966B76" w:rsidRDefault="00CA5323" w:rsidP="00CA5323">
      <w:pPr>
        <w:spacing w:after="0" w:line="240" w:lineRule="auto"/>
        <w:rPr>
          <w:rFonts w:ascii="Times New Roman" w:eastAsia="Times New Roman" w:hAnsi="Times New Roman" w:cs="Times New Roman"/>
          <w:sz w:val="20"/>
          <w:szCs w:val="20"/>
          <w:lang w:eastAsia="zh-CN"/>
        </w:rPr>
      </w:pPr>
    </w:p>
    <w:p w14:paraId="56EFE959" w14:textId="77777777" w:rsidR="00CA5323" w:rsidRPr="00966B76" w:rsidRDefault="00CA5323" w:rsidP="00CA5323">
      <w:pPr>
        <w:spacing w:after="0" w:line="240" w:lineRule="auto"/>
        <w:jc w:val="center"/>
        <w:rPr>
          <w:rFonts w:ascii="Times New Roman" w:eastAsia="Times New Roman" w:hAnsi="Times New Roman" w:cs="Times New Roman"/>
          <w:sz w:val="20"/>
          <w:szCs w:val="20"/>
          <w:lang w:eastAsia="zh-CN"/>
        </w:rPr>
      </w:pPr>
      <w:r w:rsidRPr="00966B76">
        <w:rPr>
          <w:rFonts w:ascii="Times New Roman" w:eastAsia="Times New Roman" w:hAnsi="Times New Roman" w:cs="Times New Roman"/>
          <w:sz w:val="20"/>
          <w:szCs w:val="20"/>
          <w:lang w:eastAsia="zh-CN"/>
        </w:rPr>
        <w:t>Herbas arba prekių ženklas</w:t>
      </w:r>
    </w:p>
    <w:p w14:paraId="4CD7E14F" w14:textId="77777777" w:rsidR="00CA5323" w:rsidRPr="00AB7F7D" w:rsidRDefault="00CA5323" w:rsidP="00CA5323">
      <w:pPr>
        <w:spacing w:after="0" w:line="240" w:lineRule="auto"/>
        <w:jc w:val="center"/>
        <w:rPr>
          <w:rFonts w:ascii="Times New Roman" w:eastAsia="Times New Roman" w:hAnsi="Times New Roman" w:cs="Times New Roman"/>
          <w:sz w:val="20"/>
          <w:szCs w:val="20"/>
          <w:lang w:eastAsia="zh-CN"/>
        </w:rPr>
      </w:pPr>
      <w:r w:rsidRPr="00966B76">
        <w:rPr>
          <w:rFonts w:ascii="Times New Roman" w:eastAsia="Times New Roman" w:hAnsi="Times New Roman" w:cs="Times New Roman"/>
          <w:sz w:val="20"/>
          <w:szCs w:val="20"/>
          <w:lang w:eastAsia="zh-CN"/>
        </w:rPr>
        <w:t>(Tiekėjo pavadinimas)</w:t>
      </w:r>
    </w:p>
    <w:p w14:paraId="10EB75B5" w14:textId="77777777" w:rsidR="00CA5323" w:rsidRPr="00AB7F7D" w:rsidRDefault="00CA5323" w:rsidP="00CA5323">
      <w:pPr>
        <w:spacing w:after="0" w:line="240" w:lineRule="auto"/>
        <w:jc w:val="center"/>
        <w:rPr>
          <w:rFonts w:ascii="Times New Roman" w:eastAsia="Times New Roman" w:hAnsi="Times New Roman" w:cs="Times New Roman"/>
          <w:sz w:val="20"/>
          <w:szCs w:val="20"/>
          <w:lang w:eastAsia="zh-CN"/>
        </w:rPr>
      </w:pPr>
      <w:r w:rsidRPr="00AB7F7D">
        <w:rPr>
          <w:rFonts w:ascii="Times New Roman" w:eastAsia="Times New Roman" w:hAnsi="Times New Roman" w:cs="Times New Roman"/>
          <w:sz w:val="20"/>
          <w:szCs w:val="20"/>
          <w:lang w:eastAsia="zh-CN"/>
        </w:rPr>
        <w:t>(Juridinio asmens teisinė forma, buveinė, kontaktinė informacija, registro, kuriame kaupiami ir saugomi duomenys apie tiekėją, pavadinimas, juridinio asmens kodas, pridėtinės vertės mokesčio mokėtojo kodas, jei juridinis asmuo yra pridėtinės vertės mokesčio mokėtojas</w:t>
      </w:r>
    </w:p>
    <w:p w14:paraId="340F6AB6" w14:textId="77777777" w:rsidR="00CA5323" w:rsidRPr="00AB7F7D" w:rsidRDefault="00CA5323" w:rsidP="00CA5323">
      <w:pPr>
        <w:spacing w:after="0" w:line="240" w:lineRule="auto"/>
        <w:jc w:val="center"/>
        <w:rPr>
          <w:rFonts w:ascii="Times New Roman" w:eastAsia="Times New Roman" w:hAnsi="Times New Roman" w:cs="Times New Roman"/>
          <w:b/>
          <w:sz w:val="24"/>
          <w:szCs w:val="24"/>
          <w:lang w:eastAsia="zh-CN"/>
        </w:rPr>
      </w:pPr>
    </w:p>
    <w:p w14:paraId="4E7D864F" w14:textId="77777777" w:rsidR="00CA5323" w:rsidRPr="00AB7F7D" w:rsidRDefault="00CA5323" w:rsidP="00CA5323">
      <w:pPr>
        <w:spacing w:after="0" w:line="240" w:lineRule="auto"/>
        <w:jc w:val="center"/>
        <w:rPr>
          <w:rFonts w:ascii="Times New Roman" w:eastAsia="Times New Roman" w:hAnsi="Times New Roman" w:cs="Times New Roman"/>
          <w:b/>
          <w:sz w:val="24"/>
          <w:szCs w:val="24"/>
          <w:lang w:eastAsia="zh-CN"/>
        </w:rPr>
      </w:pPr>
      <w:r w:rsidRPr="00AB7F7D">
        <w:rPr>
          <w:rFonts w:ascii="Times New Roman" w:eastAsia="Times New Roman" w:hAnsi="Times New Roman" w:cs="Times New Roman"/>
          <w:b/>
          <w:sz w:val="24"/>
          <w:szCs w:val="24"/>
          <w:lang w:eastAsia="zh-CN"/>
        </w:rPr>
        <w:t>PASIŪLYMAS</w:t>
      </w:r>
    </w:p>
    <w:p w14:paraId="40965566" w14:textId="77777777" w:rsidR="00CA5323" w:rsidRPr="00AB7F7D" w:rsidRDefault="00CA5323" w:rsidP="00CA5323">
      <w:pPr>
        <w:spacing w:after="0" w:line="240" w:lineRule="auto"/>
        <w:jc w:val="center"/>
        <w:rPr>
          <w:rFonts w:ascii="Times New Roman" w:eastAsia="Times New Roman" w:hAnsi="Times New Roman" w:cs="Times New Roman"/>
          <w:sz w:val="24"/>
          <w:szCs w:val="24"/>
          <w:lang w:eastAsia="zh-CN"/>
        </w:rPr>
      </w:pPr>
    </w:p>
    <w:p w14:paraId="6256F595" w14:textId="77777777" w:rsidR="00CA5323" w:rsidRPr="00AB7F7D" w:rsidRDefault="00CA5323" w:rsidP="00CA5323">
      <w:pPr>
        <w:spacing w:after="0" w:line="240" w:lineRule="auto"/>
        <w:jc w:val="center"/>
        <w:rPr>
          <w:rFonts w:ascii="Times New Roman" w:eastAsia="Times New Roman" w:hAnsi="Times New Roman" w:cs="Times New Roman"/>
          <w:sz w:val="24"/>
          <w:szCs w:val="24"/>
          <w:lang w:eastAsia="zh-CN"/>
        </w:rPr>
      </w:pPr>
      <w:r w:rsidRPr="00AB7F7D">
        <w:rPr>
          <w:rFonts w:ascii="Times New Roman" w:eastAsia="Times New Roman" w:hAnsi="Times New Roman" w:cs="Times New Roman"/>
          <w:sz w:val="24"/>
          <w:szCs w:val="24"/>
          <w:lang w:eastAsia="zh-CN"/>
        </w:rPr>
        <w:t>20___-___-___</w:t>
      </w:r>
    </w:p>
    <w:p w14:paraId="3D183291" w14:textId="77777777" w:rsidR="00CA5323" w:rsidRPr="00AB7F7D" w:rsidRDefault="00CA5323" w:rsidP="00CA5323">
      <w:pPr>
        <w:spacing w:after="0" w:line="240" w:lineRule="auto"/>
        <w:jc w:val="center"/>
        <w:rPr>
          <w:rFonts w:ascii="Times New Roman" w:eastAsia="Times New Roman" w:hAnsi="Times New Roman" w:cs="Times New Roman"/>
          <w:b/>
          <w:sz w:val="24"/>
          <w:szCs w:val="24"/>
        </w:rPr>
      </w:pPr>
    </w:p>
    <w:p w14:paraId="6458AB8E" w14:textId="77777777" w:rsidR="00CA5323" w:rsidRPr="00AB7F7D" w:rsidRDefault="00CA5323" w:rsidP="00CA5323">
      <w:pPr>
        <w:spacing w:after="0" w:line="240" w:lineRule="auto"/>
        <w:jc w:val="center"/>
        <w:rPr>
          <w:rFonts w:ascii="Times New Roman" w:eastAsia="Times New Roman" w:hAnsi="Times New Roman" w:cs="Times New Roman"/>
          <w:b/>
          <w:bCs/>
          <w:sz w:val="24"/>
          <w:szCs w:val="24"/>
        </w:rPr>
      </w:pPr>
      <w:r w:rsidRPr="00AB7F7D">
        <w:rPr>
          <w:rFonts w:ascii="Times New Roman" w:eastAsia="Times New Roman" w:hAnsi="Times New Roman" w:cs="Times New Roman"/>
          <w:b/>
          <w:bCs/>
          <w:sz w:val="24"/>
          <w:szCs w:val="24"/>
        </w:rPr>
        <w:t xml:space="preserve">DĖL </w:t>
      </w:r>
      <w:r w:rsidRPr="00AB7F7D">
        <w:rPr>
          <w:rFonts w:ascii="Times New Roman" w:hAnsi="Times New Roman" w:cs="Times New Roman"/>
          <w:b/>
          <w:bCs/>
          <w:color w:val="000000" w:themeColor="text1"/>
          <w:sz w:val="24"/>
          <w:szCs w:val="24"/>
        </w:rPr>
        <w:t>„</w:t>
      </w:r>
      <w:r w:rsidRPr="00AB7F7D">
        <w:rPr>
          <w:rFonts w:ascii="Times New Roman" w:hAnsi="Times New Roman" w:cs="Times New Roman"/>
          <w:b/>
          <w:bCs/>
          <w:sz w:val="24"/>
          <w:szCs w:val="24"/>
          <w:shd w:val="clear" w:color="auto" w:fill="FFFFFF"/>
        </w:rPr>
        <w:t>PROJEKTAVIMO PASLAUGŲ PIRKIMAS</w:t>
      </w:r>
      <w:r w:rsidRPr="00AB7F7D">
        <w:rPr>
          <w:rFonts w:ascii="Times New Roman" w:hAnsi="Times New Roman" w:cs="Times New Roman"/>
          <w:b/>
          <w:bCs/>
          <w:color w:val="000000" w:themeColor="text1"/>
          <w:sz w:val="24"/>
          <w:szCs w:val="24"/>
        </w:rPr>
        <w:t xml:space="preserve">  VI</w:t>
      </w:r>
      <w:r>
        <w:rPr>
          <w:rFonts w:ascii="Times New Roman" w:hAnsi="Times New Roman" w:cs="Times New Roman"/>
          <w:b/>
          <w:bCs/>
          <w:color w:val="000000" w:themeColor="text1"/>
          <w:sz w:val="24"/>
          <w:szCs w:val="24"/>
        </w:rPr>
        <w:t>II</w:t>
      </w:r>
      <w:r w:rsidRPr="00AB7F7D">
        <w:rPr>
          <w:rFonts w:ascii="Times New Roman" w:hAnsi="Times New Roman" w:cs="Times New Roman"/>
          <w:b/>
          <w:bCs/>
          <w:color w:val="000000" w:themeColor="text1"/>
          <w:sz w:val="24"/>
          <w:szCs w:val="24"/>
        </w:rPr>
        <w:t xml:space="preserve"> GR.“ VIEŠOJO</w:t>
      </w:r>
      <w:r w:rsidRPr="00AB7F7D">
        <w:rPr>
          <w:rFonts w:ascii="Times New Roman" w:eastAsia="Times New Roman" w:hAnsi="Times New Roman" w:cs="Times New Roman"/>
          <w:b/>
          <w:bCs/>
          <w:sz w:val="24"/>
          <w:szCs w:val="24"/>
        </w:rPr>
        <w:t xml:space="preserve"> PIRKIMO</w:t>
      </w:r>
    </w:p>
    <w:p w14:paraId="38BA6058" w14:textId="77777777" w:rsidR="00CA5323" w:rsidRPr="00AB7F7D" w:rsidRDefault="00CA5323" w:rsidP="00CA5323">
      <w:pPr>
        <w:spacing w:after="0" w:line="240" w:lineRule="auto"/>
        <w:jc w:val="center"/>
        <w:rPr>
          <w:rFonts w:ascii="Times New Roman" w:eastAsia="Times New Roman" w:hAnsi="Times New Roman" w:cs="Times New Roman"/>
          <w:sz w:val="24"/>
          <w:szCs w:val="20"/>
          <w:lang w:eastAsia="zh-CN"/>
        </w:rPr>
      </w:pPr>
    </w:p>
    <w:tbl>
      <w:tblPr>
        <w:tblW w:w="990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480"/>
        <w:gridCol w:w="3420"/>
      </w:tblGrid>
      <w:tr w:rsidR="00CA5323" w:rsidRPr="00AB7F7D" w14:paraId="641525E0" w14:textId="77777777" w:rsidTr="00BA1003">
        <w:tc>
          <w:tcPr>
            <w:tcW w:w="6480" w:type="dxa"/>
            <w:tcBorders>
              <w:top w:val="single" w:sz="4" w:space="0" w:color="auto"/>
              <w:left w:val="single" w:sz="4" w:space="0" w:color="auto"/>
              <w:bottom w:val="single" w:sz="4" w:space="0" w:color="auto"/>
              <w:right w:val="single" w:sz="4" w:space="0" w:color="auto"/>
            </w:tcBorders>
            <w:hideMark/>
          </w:tcPr>
          <w:p w14:paraId="610EF02D" w14:textId="77777777" w:rsidR="00CA5323" w:rsidRPr="00AB7F7D" w:rsidRDefault="00CA5323" w:rsidP="00BA1003">
            <w:pPr>
              <w:shd w:val="clear" w:color="auto" w:fill="FFFFFF"/>
              <w:spacing w:after="0" w:line="240" w:lineRule="auto"/>
              <w:jc w:val="both"/>
              <w:rPr>
                <w:rFonts w:ascii="Times New Roman" w:eastAsia="Calibri" w:hAnsi="Times New Roman" w:cs="Times New Roman"/>
                <w:b/>
                <w:sz w:val="24"/>
                <w:szCs w:val="24"/>
              </w:rPr>
            </w:pPr>
            <w:r w:rsidRPr="00AB7F7D">
              <w:rPr>
                <w:rFonts w:ascii="Times New Roman" w:eastAsia="Calibri" w:hAnsi="Times New Roman" w:cs="Times New Roman"/>
                <w:b/>
                <w:sz w:val="24"/>
                <w:szCs w:val="24"/>
              </w:rPr>
              <w:t xml:space="preserve">Tiekėjo pavadinimas ir įmonės kodas </w:t>
            </w:r>
            <w:r w:rsidRPr="00AB7F7D">
              <w:rPr>
                <w:rFonts w:ascii="Times New Roman" w:eastAsia="Calibri" w:hAnsi="Times New Roman" w:cs="Times New Roman"/>
                <w:sz w:val="24"/>
                <w:szCs w:val="24"/>
              </w:rPr>
              <w:t>[</w:t>
            </w:r>
            <w:r w:rsidRPr="00AB7F7D">
              <w:rPr>
                <w:rFonts w:ascii="Times New Roman" w:eastAsia="Calibri" w:hAnsi="Times New Roman" w:cs="Times New Roman"/>
                <w:i/>
                <w:sz w:val="24"/>
                <w:szCs w:val="24"/>
              </w:rPr>
              <w:t>jei tai ūkio subjektų grupė, nurodyti: jungtinės veiklos sutarties pagrindu veikianti ūkio subjektų grupė, sudaryta iš: [nurodyti visų partnerių pavadinimus ir įmonės kodus</w:t>
            </w:r>
            <w:r w:rsidRPr="00AB7F7D">
              <w:rPr>
                <w:rFonts w:ascii="Times New Roman" w:eastAsia="Calibri" w:hAnsi="Times New Roman" w:cs="Times New Roman"/>
                <w:sz w:val="24"/>
                <w:szCs w:val="24"/>
              </w:rPr>
              <w:t>]</w:t>
            </w:r>
          </w:p>
        </w:tc>
        <w:tc>
          <w:tcPr>
            <w:tcW w:w="3420" w:type="dxa"/>
            <w:tcBorders>
              <w:top w:val="single" w:sz="4" w:space="0" w:color="auto"/>
              <w:left w:val="single" w:sz="4" w:space="0" w:color="auto"/>
              <w:bottom w:val="single" w:sz="4" w:space="0" w:color="auto"/>
              <w:right w:val="single" w:sz="4" w:space="0" w:color="auto"/>
            </w:tcBorders>
          </w:tcPr>
          <w:p w14:paraId="1520D0E2" w14:textId="77777777" w:rsidR="00CA5323" w:rsidRPr="00AB7F7D" w:rsidRDefault="00CA5323" w:rsidP="00BA1003">
            <w:pPr>
              <w:shd w:val="clear" w:color="auto" w:fill="FFFFFF"/>
              <w:jc w:val="both"/>
              <w:rPr>
                <w:rFonts w:ascii="Times New Roman" w:eastAsia="Calibri" w:hAnsi="Times New Roman" w:cs="Times New Roman"/>
                <w:sz w:val="24"/>
                <w:szCs w:val="24"/>
              </w:rPr>
            </w:pPr>
          </w:p>
          <w:p w14:paraId="26FA1C1C" w14:textId="77777777" w:rsidR="00CA5323" w:rsidRPr="00AB7F7D" w:rsidRDefault="00CA5323" w:rsidP="00BA1003">
            <w:pPr>
              <w:shd w:val="clear" w:color="auto" w:fill="FFFFFF"/>
              <w:jc w:val="both"/>
              <w:rPr>
                <w:rFonts w:ascii="Times New Roman" w:eastAsia="Calibri" w:hAnsi="Times New Roman" w:cs="Times New Roman"/>
                <w:sz w:val="24"/>
                <w:szCs w:val="24"/>
              </w:rPr>
            </w:pPr>
          </w:p>
        </w:tc>
      </w:tr>
      <w:tr w:rsidR="00CA5323" w:rsidRPr="00AB7F7D" w14:paraId="0EAEDA98" w14:textId="77777777" w:rsidTr="00BA1003">
        <w:tc>
          <w:tcPr>
            <w:tcW w:w="6480" w:type="dxa"/>
            <w:tcBorders>
              <w:top w:val="single" w:sz="4" w:space="0" w:color="auto"/>
              <w:left w:val="single" w:sz="4" w:space="0" w:color="auto"/>
              <w:bottom w:val="single" w:sz="4" w:space="0" w:color="auto"/>
              <w:right w:val="single" w:sz="4" w:space="0" w:color="auto"/>
            </w:tcBorders>
            <w:hideMark/>
          </w:tcPr>
          <w:p w14:paraId="1A5AFC10" w14:textId="77777777" w:rsidR="00CA5323" w:rsidRPr="00AB7F7D" w:rsidRDefault="00CA5323" w:rsidP="00BA1003">
            <w:pPr>
              <w:shd w:val="clear" w:color="auto" w:fill="FFFFFF"/>
              <w:spacing w:after="0" w:line="240" w:lineRule="auto"/>
              <w:jc w:val="both"/>
              <w:rPr>
                <w:rFonts w:ascii="Times New Roman" w:eastAsia="Calibri" w:hAnsi="Times New Roman" w:cs="Times New Roman"/>
                <w:sz w:val="24"/>
                <w:szCs w:val="24"/>
              </w:rPr>
            </w:pPr>
            <w:r w:rsidRPr="00AB7F7D">
              <w:rPr>
                <w:rFonts w:ascii="Times New Roman" w:eastAsia="Calibri" w:hAnsi="Times New Roman" w:cs="Times New Roman"/>
                <w:b/>
                <w:sz w:val="24"/>
                <w:szCs w:val="24"/>
              </w:rPr>
              <w:t>Atsakingasis partneris</w:t>
            </w:r>
            <w:r w:rsidRPr="00AB7F7D">
              <w:rPr>
                <w:rFonts w:ascii="Times New Roman" w:eastAsia="Calibri" w:hAnsi="Times New Roman" w:cs="Times New Roman"/>
                <w:sz w:val="24"/>
                <w:szCs w:val="24"/>
              </w:rPr>
              <w:t xml:space="preserve"> [</w:t>
            </w:r>
            <w:r w:rsidRPr="00AB7F7D">
              <w:rPr>
                <w:rFonts w:ascii="Times New Roman" w:eastAsia="Calibri" w:hAnsi="Times New Roman" w:cs="Times New Roman"/>
                <w:i/>
                <w:sz w:val="24"/>
                <w:szCs w:val="24"/>
              </w:rPr>
              <w:t>nurodyti atsakingojo partnerio pavadinimą, jei pasiūlymą teikia ūkio subjektų grupė</w:t>
            </w:r>
            <w:r w:rsidRPr="00AB7F7D">
              <w:rPr>
                <w:rFonts w:ascii="Times New Roman" w:eastAsia="Calibri" w:hAnsi="Times New Roman" w:cs="Times New Roman"/>
                <w:sz w:val="24"/>
                <w:szCs w:val="24"/>
              </w:rPr>
              <w:t>]</w:t>
            </w:r>
          </w:p>
        </w:tc>
        <w:tc>
          <w:tcPr>
            <w:tcW w:w="3420" w:type="dxa"/>
            <w:tcBorders>
              <w:top w:val="single" w:sz="4" w:space="0" w:color="auto"/>
              <w:left w:val="single" w:sz="4" w:space="0" w:color="auto"/>
              <w:bottom w:val="single" w:sz="4" w:space="0" w:color="auto"/>
              <w:right w:val="single" w:sz="4" w:space="0" w:color="auto"/>
            </w:tcBorders>
          </w:tcPr>
          <w:p w14:paraId="2F84A4B1" w14:textId="77777777" w:rsidR="00CA5323" w:rsidRPr="00AB7F7D" w:rsidRDefault="00CA5323" w:rsidP="00BA1003">
            <w:pPr>
              <w:shd w:val="clear" w:color="auto" w:fill="FFFFFF"/>
              <w:jc w:val="both"/>
              <w:rPr>
                <w:rFonts w:ascii="Times New Roman" w:eastAsia="Calibri" w:hAnsi="Times New Roman" w:cs="Times New Roman"/>
                <w:sz w:val="24"/>
                <w:szCs w:val="24"/>
              </w:rPr>
            </w:pPr>
          </w:p>
        </w:tc>
      </w:tr>
      <w:tr w:rsidR="00CA5323" w:rsidRPr="00AB7F7D" w14:paraId="53594B29" w14:textId="77777777" w:rsidTr="00BA1003">
        <w:tc>
          <w:tcPr>
            <w:tcW w:w="6480" w:type="dxa"/>
            <w:tcBorders>
              <w:top w:val="single" w:sz="4" w:space="0" w:color="auto"/>
              <w:left w:val="single" w:sz="4" w:space="0" w:color="auto"/>
              <w:bottom w:val="single" w:sz="4" w:space="0" w:color="auto"/>
              <w:right w:val="single" w:sz="4" w:space="0" w:color="auto"/>
            </w:tcBorders>
            <w:hideMark/>
          </w:tcPr>
          <w:p w14:paraId="6504A6D9" w14:textId="77777777" w:rsidR="00CA5323" w:rsidRPr="00AB7F7D" w:rsidRDefault="00CA5323" w:rsidP="00BA1003">
            <w:pPr>
              <w:shd w:val="clear" w:color="auto" w:fill="FFFFFF"/>
              <w:spacing w:after="0" w:line="240" w:lineRule="auto"/>
              <w:jc w:val="both"/>
              <w:rPr>
                <w:rFonts w:ascii="Times New Roman" w:eastAsia="Calibri" w:hAnsi="Times New Roman" w:cs="Times New Roman"/>
                <w:sz w:val="24"/>
                <w:szCs w:val="24"/>
              </w:rPr>
            </w:pPr>
            <w:r w:rsidRPr="00AB7F7D">
              <w:rPr>
                <w:rFonts w:ascii="Times New Roman" w:eastAsia="Calibri" w:hAnsi="Times New Roman" w:cs="Times New Roman"/>
                <w:b/>
                <w:sz w:val="24"/>
                <w:szCs w:val="24"/>
              </w:rPr>
              <w:t>Tiekėjo adresas</w:t>
            </w:r>
            <w:r w:rsidRPr="00AB7F7D">
              <w:rPr>
                <w:rFonts w:ascii="Times New Roman" w:eastAsia="Calibri" w:hAnsi="Times New Roman" w:cs="Times New Roman"/>
                <w:sz w:val="24"/>
                <w:szCs w:val="24"/>
              </w:rPr>
              <w:t xml:space="preserve"> [</w:t>
            </w:r>
            <w:r w:rsidRPr="00AB7F7D">
              <w:rPr>
                <w:rFonts w:ascii="Times New Roman" w:eastAsia="Calibri" w:hAnsi="Times New Roman" w:cs="Times New Roman"/>
                <w:i/>
                <w:sz w:val="24"/>
                <w:szCs w:val="24"/>
              </w:rPr>
              <w:t>jei pasiūlymą teikia ūkio subjektų grupė, nurodyti visų partnerių adresus</w:t>
            </w:r>
            <w:r w:rsidRPr="00AB7F7D">
              <w:rPr>
                <w:rFonts w:ascii="Times New Roman" w:eastAsia="Calibri" w:hAnsi="Times New Roman" w:cs="Times New Roman"/>
                <w:sz w:val="24"/>
                <w:szCs w:val="24"/>
              </w:rPr>
              <w:t>]</w:t>
            </w:r>
          </w:p>
        </w:tc>
        <w:tc>
          <w:tcPr>
            <w:tcW w:w="3420" w:type="dxa"/>
            <w:tcBorders>
              <w:top w:val="single" w:sz="4" w:space="0" w:color="auto"/>
              <w:left w:val="single" w:sz="4" w:space="0" w:color="auto"/>
              <w:bottom w:val="single" w:sz="4" w:space="0" w:color="auto"/>
              <w:right w:val="single" w:sz="4" w:space="0" w:color="auto"/>
            </w:tcBorders>
          </w:tcPr>
          <w:p w14:paraId="7E81C46B" w14:textId="77777777" w:rsidR="00CA5323" w:rsidRPr="00AB7F7D" w:rsidRDefault="00CA5323" w:rsidP="00BA1003">
            <w:pPr>
              <w:shd w:val="clear" w:color="auto" w:fill="FFFFFF"/>
              <w:jc w:val="both"/>
              <w:rPr>
                <w:rFonts w:ascii="Times New Roman" w:eastAsia="Calibri" w:hAnsi="Times New Roman" w:cs="Times New Roman"/>
                <w:sz w:val="24"/>
                <w:szCs w:val="24"/>
              </w:rPr>
            </w:pPr>
          </w:p>
        </w:tc>
      </w:tr>
      <w:tr w:rsidR="00CA5323" w:rsidRPr="00AB7F7D" w14:paraId="439C94FB" w14:textId="77777777" w:rsidTr="00BA1003">
        <w:tc>
          <w:tcPr>
            <w:tcW w:w="6480" w:type="dxa"/>
            <w:tcBorders>
              <w:top w:val="single" w:sz="4" w:space="0" w:color="auto"/>
              <w:left w:val="single" w:sz="4" w:space="0" w:color="auto"/>
              <w:bottom w:val="single" w:sz="4" w:space="0" w:color="auto"/>
              <w:right w:val="single" w:sz="4" w:space="0" w:color="auto"/>
            </w:tcBorders>
            <w:hideMark/>
          </w:tcPr>
          <w:p w14:paraId="23A53B57" w14:textId="77777777" w:rsidR="00CA5323" w:rsidRPr="00AB7F7D" w:rsidRDefault="00CA5323" w:rsidP="00BA1003">
            <w:pPr>
              <w:shd w:val="clear" w:color="auto" w:fill="FFFFFF"/>
              <w:spacing w:after="0" w:line="240" w:lineRule="auto"/>
              <w:jc w:val="both"/>
              <w:rPr>
                <w:rFonts w:ascii="Times New Roman" w:eastAsia="Calibri" w:hAnsi="Times New Roman" w:cs="Times New Roman"/>
                <w:b/>
                <w:sz w:val="24"/>
                <w:szCs w:val="24"/>
              </w:rPr>
            </w:pPr>
            <w:r w:rsidRPr="00AB7F7D">
              <w:rPr>
                <w:rFonts w:ascii="Times New Roman" w:eastAsia="Calibri" w:hAnsi="Times New Roman" w:cs="Times New Roman"/>
                <w:b/>
                <w:sz w:val="24"/>
                <w:szCs w:val="24"/>
              </w:rPr>
              <w:t>Už pasiūlymą atsakingo asmens vardas, pavardė</w:t>
            </w:r>
          </w:p>
        </w:tc>
        <w:tc>
          <w:tcPr>
            <w:tcW w:w="3420" w:type="dxa"/>
            <w:tcBorders>
              <w:top w:val="single" w:sz="4" w:space="0" w:color="auto"/>
              <w:left w:val="single" w:sz="4" w:space="0" w:color="auto"/>
              <w:bottom w:val="single" w:sz="4" w:space="0" w:color="auto"/>
              <w:right w:val="single" w:sz="4" w:space="0" w:color="auto"/>
            </w:tcBorders>
          </w:tcPr>
          <w:p w14:paraId="14E22B1C" w14:textId="77777777" w:rsidR="00CA5323" w:rsidRPr="00AB7F7D" w:rsidRDefault="00CA5323" w:rsidP="00BA1003">
            <w:pPr>
              <w:shd w:val="clear" w:color="auto" w:fill="FFFFFF"/>
              <w:jc w:val="both"/>
              <w:rPr>
                <w:rFonts w:ascii="Times New Roman" w:eastAsia="Calibri" w:hAnsi="Times New Roman" w:cs="Times New Roman"/>
                <w:sz w:val="24"/>
                <w:szCs w:val="24"/>
              </w:rPr>
            </w:pPr>
          </w:p>
        </w:tc>
      </w:tr>
      <w:tr w:rsidR="00CA5323" w:rsidRPr="00AB7F7D" w14:paraId="5BABCF0B" w14:textId="77777777" w:rsidTr="00BA1003">
        <w:tc>
          <w:tcPr>
            <w:tcW w:w="6480" w:type="dxa"/>
            <w:tcBorders>
              <w:top w:val="single" w:sz="4" w:space="0" w:color="auto"/>
              <w:left w:val="single" w:sz="4" w:space="0" w:color="auto"/>
              <w:bottom w:val="single" w:sz="4" w:space="0" w:color="auto"/>
              <w:right w:val="single" w:sz="4" w:space="0" w:color="auto"/>
            </w:tcBorders>
            <w:hideMark/>
          </w:tcPr>
          <w:p w14:paraId="690C49C8" w14:textId="77777777" w:rsidR="00CA5323" w:rsidRPr="00AB7F7D" w:rsidRDefault="00CA5323" w:rsidP="00BA1003">
            <w:pPr>
              <w:shd w:val="clear" w:color="auto" w:fill="FFFFFF"/>
              <w:spacing w:after="0" w:line="240" w:lineRule="auto"/>
              <w:jc w:val="both"/>
              <w:rPr>
                <w:rFonts w:ascii="Times New Roman" w:eastAsia="Calibri" w:hAnsi="Times New Roman" w:cs="Times New Roman"/>
                <w:b/>
                <w:sz w:val="24"/>
                <w:szCs w:val="24"/>
              </w:rPr>
            </w:pPr>
            <w:r w:rsidRPr="00AB7F7D">
              <w:rPr>
                <w:rFonts w:ascii="Times New Roman" w:eastAsia="Calibri" w:hAnsi="Times New Roman" w:cs="Times New Roman"/>
                <w:b/>
                <w:sz w:val="24"/>
                <w:szCs w:val="24"/>
              </w:rPr>
              <w:t>Telefono numeris</w:t>
            </w:r>
          </w:p>
        </w:tc>
        <w:tc>
          <w:tcPr>
            <w:tcW w:w="3420" w:type="dxa"/>
            <w:tcBorders>
              <w:top w:val="single" w:sz="4" w:space="0" w:color="auto"/>
              <w:left w:val="single" w:sz="4" w:space="0" w:color="auto"/>
              <w:bottom w:val="single" w:sz="4" w:space="0" w:color="auto"/>
              <w:right w:val="single" w:sz="4" w:space="0" w:color="auto"/>
            </w:tcBorders>
          </w:tcPr>
          <w:p w14:paraId="17776D61" w14:textId="77777777" w:rsidR="00CA5323" w:rsidRPr="00AB7F7D" w:rsidRDefault="00CA5323" w:rsidP="00BA1003">
            <w:pPr>
              <w:shd w:val="clear" w:color="auto" w:fill="FFFFFF"/>
              <w:jc w:val="both"/>
              <w:rPr>
                <w:rFonts w:ascii="Times New Roman" w:eastAsia="Calibri" w:hAnsi="Times New Roman" w:cs="Times New Roman"/>
                <w:sz w:val="24"/>
                <w:szCs w:val="24"/>
              </w:rPr>
            </w:pPr>
          </w:p>
        </w:tc>
      </w:tr>
      <w:tr w:rsidR="00CA5323" w:rsidRPr="00AB7F7D" w14:paraId="73CC7E20" w14:textId="77777777" w:rsidTr="00BA1003">
        <w:tc>
          <w:tcPr>
            <w:tcW w:w="6480" w:type="dxa"/>
            <w:tcBorders>
              <w:top w:val="single" w:sz="4" w:space="0" w:color="auto"/>
              <w:left w:val="single" w:sz="4" w:space="0" w:color="auto"/>
              <w:bottom w:val="single" w:sz="4" w:space="0" w:color="auto"/>
              <w:right w:val="single" w:sz="4" w:space="0" w:color="auto"/>
            </w:tcBorders>
            <w:hideMark/>
          </w:tcPr>
          <w:p w14:paraId="6932CAA9" w14:textId="77777777" w:rsidR="00CA5323" w:rsidRPr="00AB7F7D" w:rsidRDefault="00CA5323" w:rsidP="00BA1003">
            <w:pPr>
              <w:shd w:val="clear" w:color="auto" w:fill="FFFFFF"/>
              <w:spacing w:after="0" w:line="240" w:lineRule="auto"/>
              <w:jc w:val="both"/>
              <w:rPr>
                <w:rFonts w:ascii="Times New Roman" w:eastAsia="Calibri" w:hAnsi="Times New Roman" w:cs="Times New Roman"/>
                <w:b/>
                <w:sz w:val="24"/>
                <w:szCs w:val="24"/>
              </w:rPr>
            </w:pPr>
            <w:r w:rsidRPr="00AB7F7D">
              <w:rPr>
                <w:rFonts w:ascii="Times New Roman" w:eastAsia="Calibri" w:hAnsi="Times New Roman" w:cs="Times New Roman"/>
                <w:b/>
                <w:sz w:val="24"/>
                <w:szCs w:val="24"/>
              </w:rPr>
              <w:t>El. pašto adresas</w:t>
            </w:r>
          </w:p>
        </w:tc>
        <w:tc>
          <w:tcPr>
            <w:tcW w:w="3420" w:type="dxa"/>
            <w:tcBorders>
              <w:top w:val="single" w:sz="4" w:space="0" w:color="auto"/>
              <w:left w:val="single" w:sz="4" w:space="0" w:color="auto"/>
              <w:bottom w:val="single" w:sz="4" w:space="0" w:color="auto"/>
              <w:right w:val="single" w:sz="4" w:space="0" w:color="auto"/>
            </w:tcBorders>
          </w:tcPr>
          <w:p w14:paraId="5C95A449" w14:textId="77777777" w:rsidR="00CA5323" w:rsidRPr="00AB7F7D" w:rsidRDefault="00CA5323" w:rsidP="00BA1003">
            <w:pPr>
              <w:shd w:val="clear" w:color="auto" w:fill="FFFFFF"/>
              <w:jc w:val="both"/>
              <w:rPr>
                <w:rFonts w:ascii="Times New Roman" w:eastAsia="Calibri" w:hAnsi="Times New Roman" w:cs="Times New Roman"/>
                <w:sz w:val="24"/>
                <w:szCs w:val="24"/>
              </w:rPr>
            </w:pPr>
          </w:p>
        </w:tc>
      </w:tr>
    </w:tbl>
    <w:p w14:paraId="070F8A43" w14:textId="77777777" w:rsidR="00CA5323" w:rsidRPr="00AB7F7D" w:rsidRDefault="00CA5323" w:rsidP="00CA5323">
      <w:pPr>
        <w:tabs>
          <w:tab w:val="left" w:pos="9639"/>
        </w:tabs>
        <w:spacing w:after="0" w:line="260" w:lineRule="exact"/>
        <w:ind w:right="-1" w:firstLine="360"/>
        <w:jc w:val="both"/>
        <w:rPr>
          <w:rFonts w:ascii="Times New Roman" w:eastAsia="SimSun" w:hAnsi="Times New Roman" w:cs="Times New Roman"/>
          <w:sz w:val="24"/>
          <w:szCs w:val="24"/>
        </w:rPr>
      </w:pPr>
      <w:r w:rsidRPr="00AB7F7D">
        <w:rPr>
          <w:rFonts w:ascii="Times New Roman" w:eastAsia="SimSun" w:hAnsi="Times New Roman" w:cs="Times New Roman"/>
          <w:sz w:val="24"/>
          <w:szCs w:val="24"/>
        </w:rPr>
        <w:t xml:space="preserve">Šiuo pasiūlymu pažymime, kad sutinkame su visais reikalavimais nustatytais </w:t>
      </w:r>
      <w:r w:rsidRPr="00AB7F7D">
        <w:rPr>
          <w:rFonts w:ascii="Times New Roman" w:hAnsi="Times New Roman" w:cs="Times New Roman"/>
          <w:sz w:val="24"/>
          <w:szCs w:val="24"/>
        </w:rPr>
        <w:t>Pirkimo dokumentuose</w:t>
      </w:r>
      <w:r w:rsidRPr="00AB7F7D">
        <w:rPr>
          <w:rFonts w:ascii="Times New Roman" w:eastAsia="SimSun" w:hAnsi="Times New Roman" w:cs="Times New Roman"/>
          <w:sz w:val="24"/>
          <w:szCs w:val="24"/>
        </w:rPr>
        <w:t xml:space="preserve">, paskelbtuose CVP IS. </w:t>
      </w:r>
    </w:p>
    <w:p w14:paraId="7A37F0E5" w14:textId="77777777" w:rsidR="00CA5323" w:rsidRPr="00AB7F7D" w:rsidRDefault="00CA5323" w:rsidP="00CA5323">
      <w:pPr>
        <w:tabs>
          <w:tab w:val="left" w:pos="9639"/>
        </w:tabs>
        <w:spacing w:after="0" w:line="260" w:lineRule="exact"/>
        <w:ind w:right="-1" w:firstLine="360"/>
        <w:jc w:val="both"/>
        <w:rPr>
          <w:rFonts w:ascii="Times New Roman" w:eastAsia="Calibri" w:hAnsi="Times New Roman" w:cs="Times New Roman"/>
          <w:sz w:val="24"/>
          <w:szCs w:val="24"/>
        </w:rPr>
      </w:pPr>
      <w:r w:rsidRPr="00AB7F7D">
        <w:rPr>
          <w:rFonts w:ascii="Times New Roman" w:eastAsia="Calibri" w:hAnsi="Times New Roman" w:cs="Times New Roman"/>
          <w:sz w:val="24"/>
          <w:szCs w:val="24"/>
        </w:rPr>
        <w:t>Patvirtiname, kad visa mūsų pasiūlyme pateikta informacija yra teisinga ir kad mes nenuslėpėme jokios informacijos, kurią buvo prašoma pateikti pirkimo dokumentuose. Taip pat patvirtiname, kad nesame susijęs su jokiu galimu interesų konfliktu, nedalyvavome rengiant pirkimo dokumentus, o taip pat nesame susiję su jokia kita suinteresuota šalimi.</w:t>
      </w:r>
    </w:p>
    <w:p w14:paraId="4F21891C" w14:textId="77777777" w:rsidR="00CA5323" w:rsidRPr="00AB7F7D" w:rsidRDefault="00CA5323" w:rsidP="00CA5323">
      <w:pPr>
        <w:tabs>
          <w:tab w:val="left" w:pos="9639"/>
        </w:tabs>
        <w:spacing w:after="0" w:line="260" w:lineRule="exact"/>
        <w:ind w:right="-1" w:firstLine="360"/>
        <w:jc w:val="both"/>
        <w:rPr>
          <w:rFonts w:ascii="Times New Roman" w:eastAsia="Calibri" w:hAnsi="Times New Roman" w:cs="Times New Roman"/>
          <w:sz w:val="24"/>
          <w:szCs w:val="24"/>
        </w:rPr>
      </w:pPr>
      <w:r w:rsidRPr="00AB7F7D">
        <w:rPr>
          <w:rFonts w:ascii="Times New Roman" w:eastAsia="Calibri" w:hAnsi="Times New Roman" w:cs="Times New Roman"/>
          <w:sz w:val="24"/>
          <w:szCs w:val="24"/>
        </w:rPr>
        <w:t>Suprantame, kad išaiškėjus aukščiau nurodytoms aplinkybėms būsime pašalinti iš šio Pirkimo ir mūsų pateiktas pasiūlymas bus atmestas.</w:t>
      </w:r>
    </w:p>
    <w:p w14:paraId="5495E431" w14:textId="77777777" w:rsidR="00CA5323" w:rsidRPr="00AB7F7D" w:rsidRDefault="00CA5323" w:rsidP="00CA5323">
      <w:pPr>
        <w:spacing w:after="0" w:line="240" w:lineRule="auto"/>
        <w:ind w:firstLine="360"/>
        <w:jc w:val="both"/>
        <w:rPr>
          <w:rFonts w:ascii="Times New Roman" w:hAnsi="Times New Roman" w:cs="Times New Roman"/>
          <w:sz w:val="24"/>
          <w:szCs w:val="24"/>
        </w:rPr>
      </w:pPr>
    </w:p>
    <w:p w14:paraId="156010A8" w14:textId="77777777" w:rsidR="00CA5323" w:rsidRPr="00AB7F7D" w:rsidRDefault="00CA5323" w:rsidP="00CA5323">
      <w:pPr>
        <w:spacing w:after="0" w:line="240" w:lineRule="auto"/>
        <w:ind w:firstLine="360"/>
        <w:jc w:val="both"/>
        <w:rPr>
          <w:rFonts w:ascii="Times New Roman" w:eastAsiaTheme="minorHAnsi" w:hAnsi="Times New Roman" w:cs="Times New Roman"/>
          <w:sz w:val="24"/>
          <w:szCs w:val="24"/>
          <w:lang w:eastAsia="en-GB"/>
        </w:rPr>
      </w:pPr>
      <w:r w:rsidRPr="00AB7F7D">
        <w:rPr>
          <w:rFonts w:ascii="Times New Roman" w:hAnsi="Times New Roman" w:cs="Times New Roman"/>
          <w:sz w:val="24"/>
          <w:szCs w:val="24"/>
        </w:rPr>
        <w:t>Informacija apie kiekvieno tiekėjų grupės partnerio savo jėgomis numatomų suteikti paslaugų dalies vertę (pildoma, kai pasiūlymą pateikia tiekėjų grupė):</w:t>
      </w:r>
    </w:p>
    <w:tbl>
      <w:tblPr>
        <w:tblStyle w:val="Lentelstinklelis"/>
        <w:tblW w:w="9895" w:type="dxa"/>
        <w:tblLook w:val="04A0" w:firstRow="1" w:lastRow="0" w:firstColumn="1" w:lastColumn="0" w:noHBand="0" w:noVBand="1"/>
      </w:tblPr>
      <w:tblGrid>
        <w:gridCol w:w="663"/>
        <w:gridCol w:w="2317"/>
        <w:gridCol w:w="3062"/>
        <w:gridCol w:w="3853"/>
      </w:tblGrid>
      <w:tr w:rsidR="00CA5323" w:rsidRPr="00AB7F7D" w14:paraId="37960915" w14:textId="77777777" w:rsidTr="00BA1003">
        <w:tc>
          <w:tcPr>
            <w:tcW w:w="663" w:type="dxa"/>
            <w:vMerge w:val="restart"/>
            <w:tcBorders>
              <w:top w:val="single" w:sz="4" w:space="0" w:color="auto"/>
              <w:left w:val="single" w:sz="4" w:space="0" w:color="auto"/>
              <w:bottom w:val="single" w:sz="4" w:space="0" w:color="auto"/>
              <w:right w:val="single" w:sz="4" w:space="0" w:color="auto"/>
            </w:tcBorders>
            <w:vAlign w:val="center"/>
            <w:hideMark/>
          </w:tcPr>
          <w:p w14:paraId="216BC33E" w14:textId="77777777" w:rsidR="00CA5323" w:rsidRPr="00AB7F7D" w:rsidRDefault="00CA5323" w:rsidP="00BA1003">
            <w:pPr>
              <w:jc w:val="center"/>
              <w:rPr>
                <w:rFonts w:ascii="Times New Roman" w:hAnsi="Times New Roman" w:cs="Times New Roman"/>
                <w:b/>
                <w:sz w:val="24"/>
                <w:szCs w:val="24"/>
              </w:rPr>
            </w:pPr>
            <w:r w:rsidRPr="00AB7F7D">
              <w:rPr>
                <w:rFonts w:ascii="Times New Roman" w:hAnsi="Times New Roman" w:cs="Times New Roman"/>
                <w:b/>
                <w:sz w:val="24"/>
                <w:szCs w:val="24"/>
              </w:rPr>
              <w:t>Eil. Nr.</w:t>
            </w:r>
          </w:p>
        </w:tc>
        <w:tc>
          <w:tcPr>
            <w:tcW w:w="2317" w:type="dxa"/>
            <w:vMerge w:val="restart"/>
            <w:tcBorders>
              <w:top w:val="single" w:sz="4" w:space="0" w:color="auto"/>
              <w:left w:val="single" w:sz="4" w:space="0" w:color="auto"/>
              <w:bottom w:val="single" w:sz="4" w:space="0" w:color="auto"/>
              <w:right w:val="single" w:sz="4" w:space="0" w:color="auto"/>
            </w:tcBorders>
            <w:vAlign w:val="center"/>
            <w:hideMark/>
          </w:tcPr>
          <w:p w14:paraId="3E2DDC91" w14:textId="77777777" w:rsidR="00CA5323" w:rsidRPr="00AB7F7D" w:rsidRDefault="00CA5323" w:rsidP="00BA1003">
            <w:pPr>
              <w:jc w:val="center"/>
              <w:rPr>
                <w:rFonts w:ascii="Times New Roman" w:hAnsi="Times New Roman" w:cs="Times New Roman"/>
                <w:b/>
                <w:sz w:val="24"/>
                <w:szCs w:val="24"/>
              </w:rPr>
            </w:pPr>
            <w:r w:rsidRPr="00AB7F7D">
              <w:rPr>
                <w:rFonts w:ascii="Times New Roman" w:hAnsi="Times New Roman" w:cs="Times New Roman"/>
                <w:b/>
                <w:sz w:val="24"/>
                <w:szCs w:val="24"/>
              </w:rPr>
              <w:t>Partnerio pavadinimas</w:t>
            </w:r>
          </w:p>
        </w:tc>
        <w:tc>
          <w:tcPr>
            <w:tcW w:w="3062" w:type="dxa"/>
            <w:vMerge w:val="restart"/>
            <w:tcBorders>
              <w:top w:val="single" w:sz="4" w:space="0" w:color="auto"/>
              <w:left w:val="single" w:sz="4" w:space="0" w:color="auto"/>
              <w:bottom w:val="single" w:sz="4" w:space="0" w:color="auto"/>
              <w:right w:val="single" w:sz="4" w:space="0" w:color="auto"/>
            </w:tcBorders>
            <w:vAlign w:val="center"/>
            <w:hideMark/>
          </w:tcPr>
          <w:p w14:paraId="0073859D" w14:textId="77777777" w:rsidR="00CA5323" w:rsidRPr="00AB7F7D" w:rsidRDefault="00CA5323" w:rsidP="00BA1003">
            <w:pPr>
              <w:jc w:val="center"/>
              <w:rPr>
                <w:rFonts w:ascii="Times New Roman" w:hAnsi="Times New Roman" w:cs="Times New Roman"/>
                <w:b/>
                <w:sz w:val="24"/>
                <w:szCs w:val="24"/>
              </w:rPr>
            </w:pPr>
            <w:r w:rsidRPr="00AB7F7D">
              <w:rPr>
                <w:rFonts w:ascii="Times New Roman" w:hAnsi="Times New Roman" w:cs="Times New Roman"/>
                <w:b/>
                <w:sz w:val="24"/>
                <w:szCs w:val="24"/>
              </w:rPr>
              <w:t>Numatomos suteikti paslaugos</w:t>
            </w:r>
          </w:p>
        </w:tc>
        <w:tc>
          <w:tcPr>
            <w:tcW w:w="3853" w:type="dxa"/>
            <w:tcBorders>
              <w:top w:val="single" w:sz="4" w:space="0" w:color="auto"/>
              <w:left w:val="single" w:sz="4" w:space="0" w:color="auto"/>
              <w:bottom w:val="single" w:sz="4" w:space="0" w:color="auto"/>
              <w:right w:val="single" w:sz="4" w:space="0" w:color="auto"/>
            </w:tcBorders>
            <w:vAlign w:val="center"/>
            <w:hideMark/>
          </w:tcPr>
          <w:p w14:paraId="6AD990D4" w14:textId="77777777" w:rsidR="00CA5323" w:rsidRPr="00AB7F7D" w:rsidRDefault="00CA5323" w:rsidP="00BA1003">
            <w:pPr>
              <w:jc w:val="center"/>
              <w:rPr>
                <w:rFonts w:ascii="Times New Roman" w:hAnsi="Times New Roman" w:cs="Times New Roman"/>
                <w:b/>
                <w:sz w:val="24"/>
                <w:szCs w:val="24"/>
              </w:rPr>
            </w:pPr>
            <w:r w:rsidRPr="00AB7F7D">
              <w:rPr>
                <w:rFonts w:ascii="Times New Roman" w:hAnsi="Times New Roman" w:cs="Times New Roman"/>
                <w:b/>
                <w:sz w:val="24"/>
                <w:szCs w:val="24"/>
              </w:rPr>
              <w:t>Partnerio suteikiamų paslaugų dalies vertė pasiūlymo kainoje</w:t>
            </w:r>
          </w:p>
        </w:tc>
      </w:tr>
      <w:tr w:rsidR="00CA5323" w:rsidRPr="00AB7F7D" w14:paraId="61A1A925" w14:textId="77777777" w:rsidTr="00BA1003">
        <w:trPr>
          <w:trHeight w:val="33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1E73795" w14:textId="77777777" w:rsidR="00CA5323" w:rsidRPr="00AB7F7D" w:rsidRDefault="00CA5323" w:rsidP="00BA1003">
            <w:pPr>
              <w:rPr>
                <w:rFonts w:ascii="Times New Roman" w:hAnsi="Times New Roman" w:cs="Times New Roman"/>
                <w:b/>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E4C1782" w14:textId="77777777" w:rsidR="00CA5323" w:rsidRPr="00AB7F7D" w:rsidRDefault="00CA5323" w:rsidP="00BA1003">
            <w:pPr>
              <w:rPr>
                <w:rFonts w:ascii="Times New Roman" w:hAnsi="Times New Roman" w:cs="Times New Roman"/>
                <w:b/>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82EC1E5" w14:textId="77777777" w:rsidR="00CA5323" w:rsidRPr="00AB7F7D" w:rsidRDefault="00CA5323" w:rsidP="00BA1003">
            <w:pPr>
              <w:rPr>
                <w:rFonts w:ascii="Times New Roman" w:hAnsi="Times New Roman" w:cs="Times New Roman"/>
                <w:b/>
                <w:sz w:val="24"/>
                <w:szCs w:val="24"/>
              </w:rPr>
            </w:pPr>
          </w:p>
        </w:tc>
        <w:tc>
          <w:tcPr>
            <w:tcW w:w="3853" w:type="dxa"/>
            <w:tcBorders>
              <w:top w:val="single" w:sz="4" w:space="0" w:color="auto"/>
              <w:left w:val="single" w:sz="4" w:space="0" w:color="auto"/>
              <w:bottom w:val="single" w:sz="4" w:space="0" w:color="auto"/>
              <w:right w:val="single" w:sz="4" w:space="0" w:color="auto"/>
            </w:tcBorders>
            <w:hideMark/>
          </w:tcPr>
          <w:p w14:paraId="34D16F25" w14:textId="77777777" w:rsidR="00CA5323" w:rsidRPr="00AB7F7D" w:rsidRDefault="00CA5323" w:rsidP="00BA1003">
            <w:pPr>
              <w:jc w:val="center"/>
              <w:rPr>
                <w:rFonts w:ascii="Times New Roman" w:hAnsi="Times New Roman" w:cs="Times New Roman"/>
                <w:b/>
                <w:sz w:val="24"/>
                <w:szCs w:val="24"/>
              </w:rPr>
            </w:pPr>
            <w:r w:rsidRPr="00AB7F7D">
              <w:rPr>
                <w:rFonts w:ascii="Times New Roman" w:hAnsi="Times New Roman" w:cs="Times New Roman"/>
                <w:b/>
                <w:sz w:val="24"/>
                <w:szCs w:val="24"/>
              </w:rPr>
              <w:t>Eur be PVM</w:t>
            </w:r>
          </w:p>
        </w:tc>
      </w:tr>
      <w:tr w:rsidR="00CA5323" w:rsidRPr="00AB7F7D" w14:paraId="6BA7A48F" w14:textId="77777777" w:rsidTr="00BA1003">
        <w:tc>
          <w:tcPr>
            <w:tcW w:w="663" w:type="dxa"/>
            <w:tcBorders>
              <w:top w:val="single" w:sz="4" w:space="0" w:color="auto"/>
              <w:left w:val="single" w:sz="4" w:space="0" w:color="auto"/>
              <w:bottom w:val="single" w:sz="4" w:space="0" w:color="auto"/>
              <w:right w:val="single" w:sz="4" w:space="0" w:color="auto"/>
            </w:tcBorders>
          </w:tcPr>
          <w:p w14:paraId="11E2CDF4" w14:textId="77777777" w:rsidR="00CA5323" w:rsidRPr="00AB7F7D" w:rsidRDefault="00CA5323" w:rsidP="00BA1003">
            <w:pPr>
              <w:rPr>
                <w:rFonts w:ascii="Times New Roman" w:hAnsi="Times New Roman" w:cs="Times New Roman"/>
                <w:sz w:val="24"/>
                <w:szCs w:val="24"/>
              </w:rPr>
            </w:pPr>
          </w:p>
        </w:tc>
        <w:tc>
          <w:tcPr>
            <w:tcW w:w="2317" w:type="dxa"/>
            <w:tcBorders>
              <w:top w:val="single" w:sz="4" w:space="0" w:color="auto"/>
              <w:left w:val="single" w:sz="4" w:space="0" w:color="auto"/>
              <w:bottom w:val="single" w:sz="4" w:space="0" w:color="auto"/>
              <w:right w:val="single" w:sz="4" w:space="0" w:color="auto"/>
            </w:tcBorders>
          </w:tcPr>
          <w:p w14:paraId="4503D77E" w14:textId="77777777" w:rsidR="00CA5323" w:rsidRPr="00AB7F7D" w:rsidRDefault="00CA5323" w:rsidP="00BA1003">
            <w:pPr>
              <w:rPr>
                <w:rFonts w:ascii="Times New Roman" w:hAnsi="Times New Roman" w:cs="Times New Roman"/>
                <w:sz w:val="24"/>
                <w:szCs w:val="24"/>
              </w:rPr>
            </w:pPr>
          </w:p>
        </w:tc>
        <w:tc>
          <w:tcPr>
            <w:tcW w:w="3062" w:type="dxa"/>
            <w:tcBorders>
              <w:top w:val="single" w:sz="4" w:space="0" w:color="auto"/>
              <w:left w:val="single" w:sz="4" w:space="0" w:color="auto"/>
              <w:bottom w:val="single" w:sz="4" w:space="0" w:color="auto"/>
              <w:right w:val="single" w:sz="4" w:space="0" w:color="auto"/>
            </w:tcBorders>
          </w:tcPr>
          <w:p w14:paraId="3F6ECC0C" w14:textId="77777777" w:rsidR="00CA5323" w:rsidRPr="00AB7F7D" w:rsidRDefault="00CA5323" w:rsidP="00BA1003">
            <w:pPr>
              <w:rPr>
                <w:rFonts w:ascii="Times New Roman" w:hAnsi="Times New Roman" w:cs="Times New Roman"/>
                <w:sz w:val="24"/>
                <w:szCs w:val="24"/>
              </w:rPr>
            </w:pPr>
          </w:p>
        </w:tc>
        <w:tc>
          <w:tcPr>
            <w:tcW w:w="3853" w:type="dxa"/>
            <w:tcBorders>
              <w:top w:val="single" w:sz="4" w:space="0" w:color="auto"/>
              <w:left w:val="single" w:sz="4" w:space="0" w:color="auto"/>
              <w:bottom w:val="single" w:sz="4" w:space="0" w:color="auto"/>
              <w:right w:val="single" w:sz="4" w:space="0" w:color="auto"/>
            </w:tcBorders>
          </w:tcPr>
          <w:p w14:paraId="1896C8F2" w14:textId="77777777" w:rsidR="00CA5323" w:rsidRPr="00AB7F7D" w:rsidRDefault="00CA5323" w:rsidP="00BA1003">
            <w:pPr>
              <w:rPr>
                <w:rFonts w:ascii="Times New Roman" w:hAnsi="Times New Roman" w:cs="Times New Roman"/>
                <w:sz w:val="24"/>
                <w:szCs w:val="24"/>
              </w:rPr>
            </w:pPr>
          </w:p>
        </w:tc>
      </w:tr>
      <w:tr w:rsidR="00CA5323" w:rsidRPr="00AB7F7D" w14:paraId="616C4D54" w14:textId="77777777" w:rsidTr="00BA1003">
        <w:tc>
          <w:tcPr>
            <w:tcW w:w="663" w:type="dxa"/>
            <w:tcBorders>
              <w:top w:val="single" w:sz="4" w:space="0" w:color="auto"/>
              <w:left w:val="single" w:sz="4" w:space="0" w:color="auto"/>
              <w:bottom w:val="single" w:sz="4" w:space="0" w:color="auto"/>
              <w:right w:val="single" w:sz="4" w:space="0" w:color="auto"/>
            </w:tcBorders>
          </w:tcPr>
          <w:p w14:paraId="1960E814" w14:textId="77777777" w:rsidR="00CA5323" w:rsidRPr="00AB7F7D" w:rsidRDefault="00CA5323" w:rsidP="00BA1003">
            <w:pPr>
              <w:rPr>
                <w:rFonts w:ascii="Times New Roman" w:hAnsi="Times New Roman" w:cs="Times New Roman"/>
                <w:sz w:val="24"/>
                <w:szCs w:val="24"/>
              </w:rPr>
            </w:pPr>
          </w:p>
        </w:tc>
        <w:tc>
          <w:tcPr>
            <w:tcW w:w="2317" w:type="dxa"/>
            <w:tcBorders>
              <w:top w:val="single" w:sz="4" w:space="0" w:color="auto"/>
              <w:left w:val="single" w:sz="4" w:space="0" w:color="auto"/>
              <w:bottom w:val="single" w:sz="4" w:space="0" w:color="auto"/>
              <w:right w:val="single" w:sz="4" w:space="0" w:color="auto"/>
            </w:tcBorders>
          </w:tcPr>
          <w:p w14:paraId="35B410EC" w14:textId="77777777" w:rsidR="00CA5323" w:rsidRPr="00AB7F7D" w:rsidRDefault="00CA5323" w:rsidP="00BA1003">
            <w:pPr>
              <w:rPr>
                <w:rFonts w:ascii="Times New Roman" w:hAnsi="Times New Roman" w:cs="Times New Roman"/>
                <w:sz w:val="24"/>
                <w:szCs w:val="24"/>
              </w:rPr>
            </w:pPr>
          </w:p>
        </w:tc>
        <w:tc>
          <w:tcPr>
            <w:tcW w:w="3062" w:type="dxa"/>
            <w:tcBorders>
              <w:top w:val="single" w:sz="4" w:space="0" w:color="auto"/>
              <w:left w:val="single" w:sz="4" w:space="0" w:color="auto"/>
              <w:bottom w:val="single" w:sz="4" w:space="0" w:color="auto"/>
              <w:right w:val="single" w:sz="4" w:space="0" w:color="auto"/>
            </w:tcBorders>
          </w:tcPr>
          <w:p w14:paraId="57F9F66A" w14:textId="77777777" w:rsidR="00CA5323" w:rsidRPr="00AB7F7D" w:rsidRDefault="00CA5323" w:rsidP="00BA1003">
            <w:pPr>
              <w:rPr>
                <w:rFonts w:ascii="Times New Roman" w:hAnsi="Times New Roman" w:cs="Times New Roman"/>
                <w:sz w:val="24"/>
                <w:szCs w:val="24"/>
              </w:rPr>
            </w:pPr>
          </w:p>
        </w:tc>
        <w:tc>
          <w:tcPr>
            <w:tcW w:w="3853" w:type="dxa"/>
            <w:tcBorders>
              <w:top w:val="single" w:sz="4" w:space="0" w:color="auto"/>
              <w:left w:val="single" w:sz="4" w:space="0" w:color="auto"/>
              <w:bottom w:val="single" w:sz="4" w:space="0" w:color="auto"/>
              <w:right w:val="single" w:sz="4" w:space="0" w:color="auto"/>
            </w:tcBorders>
          </w:tcPr>
          <w:p w14:paraId="2B6F21B1" w14:textId="77777777" w:rsidR="00CA5323" w:rsidRPr="00AB7F7D" w:rsidRDefault="00CA5323" w:rsidP="00BA1003">
            <w:pPr>
              <w:rPr>
                <w:rFonts w:ascii="Times New Roman" w:hAnsi="Times New Roman" w:cs="Times New Roman"/>
                <w:sz w:val="24"/>
                <w:szCs w:val="24"/>
              </w:rPr>
            </w:pPr>
          </w:p>
        </w:tc>
      </w:tr>
      <w:tr w:rsidR="00CA5323" w:rsidRPr="00AB7F7D" w14:paraId="22D51286" w14:textId="77777777" w:rsidTr="00BA1003">
        <w:tc>
          <w:tcPr>
            <w:tcW w:w="6042" w:type="dxa"/>
            <w:gridSpan w:val="3"/>
            <w:tcBorders>
              <w:top w:val="single" w:sz="4" w:space="0" w:color="auto"/>
              <w:left w:val="single" w:sz="4" w:space="0" w:color="auto"/>
              <w:bottom w:val="single" w:sz="4" w:space="0" w:color="auto"/>
              <w:right w:val="single" w:sz="4" w:space="0" w:color="auto"/>
            </w:tcBorders>
            <w:hideMark/>
          </w:tcPr>
          <w:p w14:paraId="12DF7B0A" w14:textId="77777777" w:rsidR="00CA5323" w:rsidRPr="00AB7F7D" w:rsidRDefault="00CA5323" w:rsidP="00BA1003">
            <w:pPr>
              <w:jc w:val="right"/>
              <w:rPr>
                <w:rFonts w:ascii="Times New Roman" w:hAnsi="Times New Roman" w:cs="Times New Roman"/>
                <w:b/>
                <w:sz w:val="24"/>
                <w:szCs w:val="24"/>
              </w:rPr>
            </w:pPr>
            <w:r w:rsidRPr="00AB7F7D">
              <w:rPr>
                <w:rFonts w:ascii="Times New Roman" w:hAnsi="Times New Roman" w:cs="Times New Roman"/>
                <w:b/>
                <w:sz w:val="24"/>
                <w:szCs w:val="24"/>
              </w:rPr>
              <w:t>Viso:</w:t>
            </w:r>
          </w:p>
        </w:tc>
        <w:tc>
          <w:tcPr>
            <w:tcW w:w="3853" w:type="dxa"/>
            <w:tcBorders>
              <w:top w:val="single" w:sz="4" w:space="0" w:color="auto"/>
              <w:left w:val="single" w:sz="4" w:space="0" w:color="auto"/>
              <w:bottom w:val="single" w:sz="4" w:space="0" w:color="auto"/>
              <w:right w:val="single" w:sz="4" w:space="0" w:color="auto"/>
            </w:tcBorders>
          </w:tcPr>
          <w:p w14:paraId="227FFB36" w14:textId="77777777" w:rsidR="00CA5323" w:rsidRPr="00AB7F7D" w:rsidRDefault="00CA5323" w:rsidP="00BA1003">
            <w:pPr>
              <w:rPr>
                <w:rFonts w:ascii="Times New Roman" w:hAnsi="Times New Roman" w:cs="Times New Roman"/>
                <w:sz w:val="24"/>
                <w:szCs w:val="24"/>
              </w:rPr>
            </w:pPr>
          </w:p>
        </w:tc>
      </w:tr>
    </w:tbl>
    <w:p w14:paraId="6334523B" w14:textId="77777777" w:rsidR="00CA5323" w:rsidRPr="00AB7F7D" w:rsidRDefault="00CA5323" w:rsidP="00CA5323">
      <w:pPr>
        <w:spacing w:after="0" w:line="240" w:lineRule="auto"/>
        <w:ind w:firstLine="567"/>
        <w:jc w:val="both"/>
        <w:rPr>
          <w:rFonts w:ascii="Times New Roman" w:eastAsia="Times New Roman" w:hAnsi="Times New Roman" w:cs="Times New Roman"/>
          <w:sz w:val="24"/>
          <w:szCs w:val="20"/>
        </w:rPr>
      </w:pPr>
    </w:p>
    <w:p w14:paraId="69437A12" w14:textId="77777777" w:rsidR="00CA5323" w:rsidRPr="00AB7F7D" w:rsidRDefault="00CA5323" w:rsidP="00CA5323">
      <w:pPr>
        <w:spacing w:after="0" w:line="240" w:lineRule="auto"/>
        <w:ind w:firstLine="360"/>
        <w:jc w:val="both"/>
        <w:rPr>
          <w:rFonts w:ascii="Times New Roman" w:hAnsi="Times New Roman" w:cs="Times New Roman"/>
          <w:sz w:val="24"/>
          <w:szCs w:val="24"/>
          <w:lang w:eastAsia="en-GB"/>
        </w:rPr>
      </w:pPr>
      <w:r w:rsidRPr="00AB7F7D">
        <w:rPr>
          <w:rFonts w:ascii="Times New Roman" w:hAnsi="Times New Roman" w:cs="Times New Roman"/>
          <w:sz w:val="24"/>
          <w:szCs w:val="24"/>
        </w:rPr>
        <w:t xml:space="preserve">Informacija apie visus tiekėjo pirkimo sutarties vykdymui pasitelkiamus trečiuosius asmenis (subtiekėjus ir/ar ūkio subjektus): </w:t>
      </w:r>
    </w:p>
    <w:tbl>
      <w:tblPr>
        <w:tblStyle w:val="Lentelstinklelis"/>
        <w:tblW w:w="9895" w:type="dxa"/>
        <w:tblLook w:val="04A0" w:firstRow="1" w:lastRow="0" w:firstColumn="1" w:lastColumn="0" w:noHBand="0" w:noVBand="1"/>
      </w:tblPr>
      <w:tblGrid>
        <w:gridCol w:w="714"/>
        <w:gridCol w:w="2161"/>
        <w:gridCol w:w="2070"/>
        <w:gridCol w:w="2520"/>
        <w:gridCol w:w="2430"/>
      </w:tblGrid>
      <w:tr w:rsidR="00CA5323" w:rsidRPr="00AB7F7D" w14:paraId="77891560" w14:textId="77777777" w:rsidTr="00BA1003">
        <w:trPr>
          <w:trHeight w:val="872"/>
        </w:trPr>
        <w:tc>
          <w:tcPr>
            <w:tcW w:w="714" w:type="dxa"/>
            <w:tcBorders>
              <w:top w:val="single" w:sz="4" w:space="0" w:color="auto"/>
              <w:left w:val="single" w:sz="4" w:space="0" w:color="auto"/>
              <w:bottom w:val="single" w:sz="4" w:space="0" w:color="auto"/>
              <w:right w:val="single" w:sz="4" w:space="0" w:color="auto"/>
            </w:tcBorders>
            <w:vAlign w:val="center"/>
            <w:hideMark/>
          </w:tcPr>
          <w:p w14:paraId="5CAF002B" w14:textId="77777777" w:rsidR="00CA5323" w:rsidRPr="00AB7F7D" w:rsidRDefault="00CA5323" w:rsidP="00BA1003">
            <w:pPr>
              <w:jc w:val="center"/>
              <w:rPr>
                <w:rFonts w:ascii="Times New Roman" w:hAnsi="Times New Roman" w:cs="Times New Roman"/>
                <w:b/>
                <w:sz w:val="24"/>
                <w:szCs w:val="24"/>
              </w:rPr>
            </w:pPr>
            <w:r w:rsidRPr="00AB7F7D">
              <w:rPr>
                <w:rFonts w:ascii="Times New Roman" w:hAnsi="Times New Roman" w:cs="Times New Roman"/>
                <w:b/>
                <w:sz w:val="24"/>
                <w:szCs w:val="24"/>
              </w:rPr>
              <w:t>Eil. Nr.</w:t>
            </w:r>
          </w:p>
        </w:tc>
        <w:tc>
          <w:tcPr>
            <w:tcW w:w="2161" w:type="dxa"/>
            <w:tcBorders>
              <w:top w:val="single" w:sz="4" w:space="0" w:color="auto"/>
              <w:left w:val="single" w:sz="4" w:space="0" w:color="auto"/>
              <w:bottom w:val="single" w:sz="4" w:space="0" w:color="auto"/>
              <w:right w:val="single" w:sz="4" w:space="0" w:color="auto"/>
            </w:tcBorders>
            <w:vAlign w:val="center"/>
            <w:hideMark/>
          </w:tcPr>
          <w:p w14:paraId="40A66696" w14:textId="77777777" w:rsidR="00CA5323" w:rsidRPr="00AB7F7D" w:rsidRDefault="00CA5323" w:rsidP="00BA1003">
            <w:pPr>
              <w:jc w:val="center"/>
              <w:rPr>
                <w:rFonts w:ascii="Times New Roman" w:hAnsi="Times New Roman" w:cs="Times New Roman"/>
                <w:b/>
                <w:sz w:val="24"/>
                <w:szCs w:val="24"/>
              </w:rPr>
            </w:pPr>
            <w:r w:rsidRPr="00AB7F7D">
              <w:rPr>
                <w:rFonts w:ascii="Times New Roman" w:hAnsi="Times New Roman" w:cs="Times New Roman"/>
                <w:b/>
                <w:sz w:val="24"/>
                <w:szCs w:val="24"/>
              </w:rPr>
              <w:t>Trečiojo asmens (subtiekėjo ar ūkio subjekto) pavadinimas, kodas ir adresas</w:t>
            </w:r>
          </w:p>
        </w:tc>
        <w:tc>
          <w:tcPr>
            <w:tcW w:w="2070" w:type="dxa"/>
            <w:tcBorders>
              <w:top w:val="single" w:sz="4" w:space="0" w:color="auto"/>
              <w:left w:val="single" w:sz="4" w:space="0" w:color="auto"/>
              <w:bottom w:val="single" w:sz="4" w:space="0" w:color="auto"/>
              <w:right w:val="single" w:sz="4" w:space="0" w:color="auto"/>
            </w:tcBorders>
            <w:vAlign w:val="center"/>
            <w:hideMark/>
          </w:tcPr>
          <w:p w14:paraId="4ABA50B9" w14:textId="77777777" w:rsidR="00CA5323" w:rsidRPr="00AB7F7D" w:rsidRDefault="00CA5323" w:rsidP="00BA1003">
            <w:pPr>
              <w:jc w:val="center"/>
              <w:rPr>
                <w:rFonts w:ascii="Times New Roman" w:hAnsi="Times New Roman" w:cs="Times New Roman"/>
                <w:b/>
                <w:sz w:val="24"/>
                <w:szCs w:val="24"/>
              </w:rPr>
            </w:pPr>
            <w:r w:rsidRPr="00AB7F7D">
              <w:rPr>
                <w:rFonts w:ascii="Times New Roman" w:hAnsi="Times New Roman" w:cs="Times New Roman"/>
                <w:b/>
                <w:sz w:val="24"/>
                <w:szCs w:val="24"/>
              </w:rPr>
              <w:t>Subtiekėjas</w:t>
            </w:r>
            <w:r w:rsidRPr="00AB7F7D">
              <w:rPr>
                <w:rFonts w:ascii="Times New Roman" w:hAnsi="Times New Roman" w:cs="Times New Roman"/>
                <w:b/>
                <w:sz w:val="24"/>
                <w:szCs w:val="24"/>
                <w:vertAlign w:val="superscript"/>
              </w:rPr>
              <w:t>*</w:t>
            </w:r>
            <w:r w:rsidRPr="00AB7F7D">
              <w:rPr>
                <w:rFonts w:ascii="Times New Roman" w:hAnsi="Times New Roman" w:cs="Times New Roman"/>
                <w:b/>
                <w:sz w:val="24"/>
                <w:szCs w:val="24"/>
              </w:rPr>
              <w:t xml:space="preserve"> (</w:t>
            </w:r>
            <w:r w:rsidRPr="00AB7F7D">
              <w:rPr>
                <w:rFonts w:ascii="Times New Roman" w:hAnsi="Times New Roman" w:cs="Times New Roman"/>
                <w:b/>
                <w:i/>
                <w:iCs/>
                <w:sz w:val="24"/>
                <w:szCs w:val="24"/>
              </w:rPr>
              <w:t>pažymėti X, jei taikoma</w:t>
            </w:r>
            <w:r w:rsidRPr="00AB7F7D">
              <w:rPr>
                <w:rFonts w:ascii="Times New Roman" w:hAnsi="Times New Roman" w:cs="Times New Roman"/>
                <w:b/>
                <w:sz w:val="24"/>
                <w:szCs w:val="24"/>
              </w:rPr>
              <w:t>)</w:t>
            </w:r>
          </w:p>
        </w:tc>
        <w:tc>
          <w:tcPr>
            <w:tcW w:w="2520" w:type="dxa"/>
            <w:tcBorders>
              <w:top w:val="single" w:sz="4" w:space="0" w:color="auto"/>
              <w:left w:val="single" w:sz="4" w:space="0" w:color="auto"/>
              <w:bottom w:val="single" w:sz="4" w:space="0" w:color="auto"/>
              <w:right w:val="single" w:sz="4" w:space="0" w:color="auto"/>
            </w:tcBorders>
            <w:vAlign w:val="center"/>
            <w:hideMark/>
          </w:tcPr>
          <w:p w14:paraId="68B7A6F1" w14:textId="77777777" w:rsidR="00CA5323" w:rsidRPr="00AB7F7D" w:rsidRDefault="00CA5323" w:rsidP="00BA1003">
            <w:pPr>
              <w:jc w:val="center"/>
              <w:rPr>
                <w:rFonts w:ascii="Times New Roman" w:hAnsi="Times New Roman" w:cs="Times New Roman"/>
                <w:b/>
                <w:sz w:val="24"/>
                <w:szCs w:val="24"/>
                <w:lang w:eastAsia="en-GB"/>
              </w:rPr>
            </w:pPr>
            <w:r w:rsidRPr="00AB7F7D">
              <w:rPr>
                <w:rFonts w:ascii="Times New Roman" w:hAnsi="Times New Roman" w:cs="Times New Roman"/>
                <w:b/>
                <w:sz w:val="24"/>
                <w:szCs w:val="24"/>
              </w:rPr>
              <w:t>Ūkio subjektas</w:t>
            </w:r>
            <w:r w:rsidRPr="00AB7F7D">
              <w:rPr>
                <w:rFonts w:ascii="Times New Roman" w:hAnsi="Times New Roman" w:cs="Times New Roman"/>
                <w:b/>
                <w:sz w:val="24"/>
                <w:szCs w:val="24"/>
                <w:vertAlign w:val="superscript"/>
              </w:rPr>
              <w:t>**</w:t>
            </w:r>
          </w:p>
          <w:p w14:paraId="688C4E4E" w14:textId="77777777" w:rsidR="00CA5323" w:rsidRPr="00AB7F7D" w:rsidRDefault="00CA5323" w:rsidP="00BA1003">
            <w:pPr>
              <w:jc w:val="center"/>
              <w:rPr>
                <w:rFonts w:ascii="Times New Roman" w:hAnsi="Times New Roman" w:cs="Times New Roman"/>
                <w:b/>
                <w:sz w:val="24"/>
                <w:szCs w:val="24"/>
              </w:rPr>
            </w:pPr>
            <w:r w:rsidRPr="00AB7F7D">
              <w:rPr>
                <w:rFonts w:ascii="Times New Roman" w:hAnsi="Times New Roman" w:cs="Times New Roman"/>
                <w:b/>
                <w:sz w:val="24"/>
                <w:szCs w:val="24"/>
              </w:rPr>
              <w:t>(</w:t>
            </w:r>
            <w:r w:rsidRPr="00AB7F7D">
              <w:rPr>
                <w:rFonts w:ascii="Times New Roman" w:hAnsi="Times New Roman" w:cs="Times New Roman"/>
                <w:b/>
                <w:i/>
                <w:iCs/>
                <w:sz w:val="24"/>
                <w:szCs w:val="24"/>
              </w:rPr>
              <w:t>pažymėti X,  jei taikoma</w:t>
            </w:r>
            <w:r w:rsidRPr="00AB7F7D">
              <w:rPr>
                <w:rFonts w:ascii="Times New Roman" w:hAnsi="Times New Roman" w:cs="Times New Roman"/>
                <w:b/>
                <w:sz w:val="24"/>
                <w:szCs w:val="24"/>
              </w:rPr>
              <w:t>)</w:t>
            </w:r>
          </w:p>
        </w:tc>
        <w:tc>
          <w:tcPr>
            <w:tcW w:w="2430" w:type="dxa"/>
            <w:tcBorders>
              <w:top w:val="single" w:sz="4" w:space="0" w:color="auto"/>
              <w:left w:val="single" w:sz="4" w:space="0" w:color="auto"/>
              <w:bottom w:val="single" w:sz="4" w:space="0" w:color="auto"/>
              <w:right w:val="single" w:sz="4" w:space="0" w:color="auto"/>
            </w:tcBorders>
            <w:vAlign w:val="center"/>
            <w:hideMark/>
          </w:tcPr>
          <w:p w14:paraId="69A4EF9C" w14:textId="77777777" w:rsidR="00CA5323" w:rsidRPr="00AB7F7D" w:rsidRDefault="00CA5323" w:rsidP="00BA1003">
            <w:pPr>
              <w:jc w:val="center"/>
              <w:rPr>
                <w:rFonts w:ascii="Times New Roman" w:hAnsi="Times New Roman" w:cs="Times New Roman"/>
                <w:b/>
                <w:sz w:val="24"/>
                <w:szCs w:val="24"/>
              </w:rPr>
            </w:pPr>
            <w:r w:rsidRPr="00AB7F7D">
              <w:rPr>
                <w:rFonts w:ascii="Times New Roman" w:hAnsi="Times New Roman" w:cs="Times New Roman"/>
                <w:b/>
                <w:sz w:val="24"/>
                <w:szCs w:val="24"/>
              </w:rPr>
              <w:t>Numatomos suteikti paslaugos</w:t>
            </w:r>
          </w:p>
        </w:tc>
      </w:tr>
      <w:tr w:rsidR="00CA5323" w:rsidRPr="00AB7F7D" w14:paraId="1E6271A1" w14:textId="77777777" w:rsidTr="00BA1003">
        <w:tc>
          <w:tcPr>
            <w:tcW w:w="714" w:type="dxa"/>
            <w:tcBorders>
              <w:top w:val="single" w:sz="4" w:space="0" w:color="auto"/>
              <w:left w:val="single" w:sz="4" w:space="0" w:color="auto"/>
              <w:bottom w:val="single" w:sz="4" w:space="0" w:color="auto"/>
              <w:right w:val="single" w:sz="4" w:space="0" w:color="auto"/>
            </w:tcBorders>
          </w:tcPr>
          <w:p w14:paraId="6105FEAE" w14:textId="77777777" w:rsidR="00CA5323" w:rsidRPr="00AB7F7D" w:rsidRDefault="00CA5323" w:rsidP="00BA1003">
            <w:pPr>
              <w:rPr>
                <w:rFonts w:ascii="Times New Roman" w:hAnsi="Times New Roman" w:cs="Times New Roman"/>
                <w:sz w:val="24"/>
                <w:szCs w:val="24"/>
              </w:rPr>
            </w:pPr>
          </w:p>
        </w:tc>
        <w:tc>
          <w:tcPr>
            <w:tcW w:w="2161" w:type="dxa"/>
            <w:tcBorders>
              <w:top w:val="single" w:sz="4" w:space="0" w:color="auto"/>
              <w:left w:val="single" w:sz="4" w:space="0" w:color="auto"/>
              <w:bottom w:val="single" w:sz="4" w:space="0" w:color="auto"/>
              <w:right w:val="single" w:sz="4" w:space="0" w:color="auto"/>
            </w:tcBorders>
          </w:tcPr>
          <w:p w14:paraId="3E084E53" w14:textId="77777777" w:rsidR="00CA5323" w:rsidRPr="00AB7F7D" w:rsidRDefault="00CA5323" w:rsidP="00BA1003">
            <w:pPr>
              <w:rPr>
                <w:rFonts w:ascii="Times New Roman" w:hAnsi="Times New Roman" w:cs="Times New Roman"/>
                <w:sz w:val="24"/>
                <w:szCs w:val="24"/>
              </w:rPr>
            </w:pPr>
          </w:p>
        </w:tc>
        <w:tc>
          <w:tcPr>
            <w:tcW w:w="2070" w:type="dxa"/>
            <w:tcBorders>
              <w:top w:val="single" w:sz="4" w:space="0" w:color="auto"/>
              <w:left w:val="single" w:sz="4" w:space="0" w:color="auto"/>
              <w:bottom w:val="single" w:sz="4" w:space="0" w:color="auto"/>
              <w:right w:val="single" w:sz="4" w:space="0" w:color="auto"/>
            </w:tcBorders>
          </w:tcPr>
          <w:p w14:paraId="5FB19C51" w14:textId="77777777" w:rsidR="00CA5323" w:rsidRPr="00AB7F7D" w:rsidRDefault="00CA5323" w:rsidP="00BA1003">
            <w:pPr>
              <w:rPr>
                <w:rFonts w:ascii="Times New Roman" w:hAnsi="Times New Roman" w:cs="Times New Roman"/>
                <w:sz w:val="24"/>
                <w:szCs w:val="24"/>
              </w:rPr>
            </w:pPr>
          </w:p>
        </w:tc>
        <w:tc>
          <w:tcPr>
            <w:tcW w:w="2520" w:type="dxa"/>
            <w:tcBorders>
              <w:top w:val="single" w:sz="4" w:space="0" w:color="auto"/>
              <w:left w:val="single" w:sz="4" w:space="0" w:color="auto"/>
              <w:bottom w:val="single" w:sz="4" w:space="0" w:color="auto"/>
              <w:right w:val="single" w:sz="4" w:space="0" w:color="auto"/>
            </w:tcBorders>
          </w:tcPr>
          <w:p w14:paraId="3BC6CB48" w14:textId="77777777" w:rsidR="00CA5323" w:rsidRPr="00AB7F7D" w:rsidRDefault="00CA5323" w:rsidP="00BA1003">
            <w:pPr>
              <w:rPr>
                <w:rFonts w:ascii="Times New Roman" w:hAnsi="Times New Roman" w:cs="Times New Roman"/>
                <w:sz w:val="24"/>
                <w:szCs w:val="24"/>
              </w:rPr>
            </w:pPr>
          </w:p>
        </w:tc>
        <w:tc>
          <w:tcPr>
            <w:tcW w:w="2430" w:type="dxa"/>
            <w:tcBorders>
              <w:top w:val="single" w:sz="4" w:space="0" w:color="auto"/>
              <w:left w:val="single" w:sz="4" w:space="0" w:color="auto"/>
              <w:bottom w:val="single" w:sz="4" w:space="0" w:color="auto"/>
              <w:right w:val="single" w:sz="4" w:space="0" w:color="auto"/>
            </w:tcBorders>
          </w:tcPr>
          <w:p w14:paraId="54716CA9" w14:textId="77777777" w:rsidR="00CA5323" w:rsidRPr="00AB7F7D" w:rsidRDefault="00CA5323" w:rsidP="00BA1003">
            <w:pPr>
              <w:rPr>
                <w:rFonts w:ascii="Times New Roman" w:hAnsi="Times New Roman" w:cs="Times New Roman"/>
                <w:sz w:val="24"/>
                <w:szCs w:val="24"/>
              </w:rPr>
            </w:pPr>
          </w:p>
        </w:tc>
      </w:tr>
      <w:tr w:rsidR="00CA5323" w:rsidRPr="00AB7F7D" w14:paraId="6E302067" w14:textId="77777777" w:rsidTr="00BA1003">
        <w:tc>
          <w:tcPr>
            <w:tcW w:w="714" w:type="dxa"/>
            <w:tcBorders>
              <w:top w:val="single" w:sz="4" w:space="0" w:color="auto"/>
              <w:left w:val="nil"/>
              <w:bottom w:val="nil"/>
              <w:right w:val="nil"/>
            </w:tcBorders>
          </w:tcPr>
          <w:p w14:paraId="41ADE5FC" w14:textId="77777777" w:rsidR="00CA5323" w:rsidRPr="00AB7F7D" w:rsidRDefault="00CA5323" w:rsidP="00BA1003">
            <w:pPr>
              <w:rPr>
                <w:rFonts w:ascii="Times New Roman" w:hAnsi="Times New Roman" w:cs="Times New Roman"/>
                <w:sz w:val="24"/>
                <w:szCs w:val="24"/>
              </w:rPr>
            </w:pPr>
          </w:p>
        </w:tc>
        <w:tc>
          <w:tcPr>
            <w:tcW w:w="2161" w:type="dxa"/>
            <w:tcBorders>
              <w:top w:val="single" w:sz="4" w:space="0" w:color="auto"/>
              <w:left w:val="nil"/>
              <w:bottom w:val="nil"/>
              <w:right w:val="nil"/>
            </w:tcBorders>
          </w:tcPr>
          <w:p w14:paraId="475CCCBD" w14:textId="77777777" w:rsidR="00CA5323" w:rsidRPr="00AB7F7D" w:rsidRDefault="00CA5323" w:rsidP="00BA1003">
            <w:pPr>
              <w:rPr>
                <w:rFonts w:ascii="Times New Roman" w:hAnsi="Times New Roman" w:cs="Times New Roman"/>
                <w:sz w:val="24"/>
                <w:szCs w:val="24"/>
              </w:rPr>
            </w:pPr>
          </w:p>
        </w:tc>
        <w:tc>
          <w:tcPr>
            <w:tcW w:w="2070" w:type="dxa"/>
            <w:tcBorders>
              <w:top w:val="single" w:sz="4" w:space="0" w:color="auto"/>
              <w:left w:val="nil"/>
              <w:bottom w:val="nil"/>
              <w:right w:val="nil"/>
            </w:tcBorders>
          </w:tcPr>
          <w:p w14:paraId="4E27407B" w14:textId="77777777" w:rsidR="00CA5323" w:rsidRPr="00AB7F7D" w:rsidRDefault="00CA5323" w:rsidP="00BA1003">
            <w:pPr>
              <w:rPr>
                <w:rFonts w:ascii="Times New Roman" w:hAnsi="Times New Roman" w:cs="Times New Roman"/>
                <w:sz w:val="24"/>
                <w:szCs w:val="24"/>
              </w:rPr>
            </w:pPr>
          </w:p>
        </w:tc>
        <w:tc>
          <w:tcPr>
            <w:tcW w:w="2520" w:type="dxa"/>
            <w:tcBorders>
              <w:top w:val="single" w:sz="4" w:space="0" w:color="auto"/>
              <w:left w:val="nil"/>
              <w:bottom w:val="nil"/>
              <w:right w:val="nil"/>
            </w:tcBorders>
          </w:tcPr>
          <w:p w14:paraId="52E19602" w14:textId="77777777" w:rsidR="00CA5323" w:rsidRPr="00AB7F7D" w:rsidRDefault="00CA5323" w:rsidP="00BA1003">
            <w:pPr>
              <w:rPr>
                <w:rFonts w:ascii="Times New Roman" w:hAnsi="Times New Roman" w:cs="Times New Roman"/>
                <w:sz w:val="24"/>
                <w:szCs w:val="24"/>
              </w:rPr>
            </w:pPr>
          </w:p>
        </w:tc>
        <w:tc>
          <w:tcPr>
            <w:tcW w:w="2430" w:type="dxa"/>
            <w:tcBorders>
              <w:top w:val="single" w:sz="4" w:space="0" w:color="auto"/>
              <w:left w:val="nil"/>
              <w:bottom w:val="nil"/>
              <w:right w:val="nil"/>
            </w:tcBorders>
          </w:tcPr>
          <w:p w14:paraId="3344B713" w14:textId="77777777" w:rsidR="00CA5323" w:rsidRPr="00AB7F7D" w:rsidRDefault="00CA5323" w:rsidP="00BA1003">
            <w:pPr>
              <w:rPr>
                <w:rFonts w:ascii="Times New Roman" w:hAnsi="Times New Roman" w:cs="Times New Roman"/>
                <w:sz w:val="24"/>
                <w:szCs w:val="24"/>
              </w:rPr>
            </w:pPr>
          </w:p>
        </w:tc>
      </w:tr>
    </w:tbl>
    <w:p w14:paraId="4757FAB7" w14:textId="77777777" w:rsidR="00CA5323" w:rsidRPr="00AB7F7D" w:rsidRDefault="00CA5323" w:rsidP="00CA5323">
      <w:pPr>
        <w:ind w:firstLine="360"/>
        <w:rPr>
          <w:rFonts w:ascii="Times New Roman" w:hAnsi="Times New Roman" w:cs="Times New Roman"/>
          <w:sz w:val="24"/>
          <w:szCs w:val="24"/>
          <w:lang w:eastAsia="en-GB"/>
        </w:rPr>
      </w:pPr>
      <w:r w:rsidRPr="00AB7F7D">
        <w:rPr>
          <w:rFonts w:ascii="Times New Roman" w:hAnsi="Times New Roman" w:cs="Times New Roman"/>
          <w:sz w:val="24"/>
          <w:szCs w:val="24"/>
        </w:rPr>
        <w:lastRenderedPageBreak/>
        <w:t>Pastabos:</w:t>
      </w:r>
    </w:p>
    <w:p w14:paraId="153A1C85" w14:textId="77777777" w:rsidR="00CA5323" w:rsidRPr="00AB7F7D" w:rsidRDefault="00CA5323" w:rsidP="00CA5323">
      <w:pPr>
        <w:spacing w:after="0" w:line="240" w:lineRule="auto"/>
        <w:ind w:firstLine="360"/>
        <w:jc w:val="both"/>
        <w:rPr>
          <w:rFonts w:ascii="Times New Roman" w:hAnsi="Times New Roman" w:cs="Times New Roman"/>
          <w:sz w:val="24"/>
          <w:szCs w:val="24"/>
        </w:rPr>
      </w:pPr>
      <w:r w:rsidRPr="00AB7F7D">
        <w:rPr>
          <w:rFonts w:ascii="Times New Roman" w:hAnsi="Times New Roman" w:cs="Times New Roman"/>
          <w:b/>
          <w:bCs/>
          <w:sz w:val="24"/>
          <w:szCs w:val="24"/>
        </w:rPr>
        <w:t>*</w:t>
      </w:r>
      <w:r w:rsidRPr="00AB7F7D">
        <w:rPr>
          <w:rFonts w:ascii="Times New Roman" w:hAnsi="Times New Roman" w:cs="Times New Roman"/>
          <w:sz w:val="24"/>
          <w:szCs w:val="24"/>
        </w:rPr>
        <w:t xml:space="preserve"> </w:t>
      </w:r>
      <w:r w:rsidRPr="00AB7F7D">
        <w:rPr>
          <w:rFonts w:ascii="Times New Roman" w:hAnsi="Times New Roman" w:cs="Times New Roman"/>
          <w:b/>
          <w:bCs/>
          <w:sz w:val="24"/>
          <w:szCs w:val="24"/>
        </w:rPr>
        <w:t>Subtiekėjas,</w:t>
      </w:r>
      <w:r w:rsidRPr="00AB7F7D">
        <w:rPr>
          <w:rFonts w:ascii="Times New Roman" w:hAnsi="Times New Roman" w:cs="Times New Roman"/>
          <w:sz w:val="24"/>
          <w:szCs w:val="24"/>
        </w:rPr>
        <w:t xml:space="preserve"> kurio pajėgumais tiekėjas nesiremia – tiekėjo pirkimo sutarties vykdymui pasitelkiamas trečiasis asmuo, kurio kvalifikacija tiekėjas nesiremia, kad atitiktų kvalifikacijos reikalavimus.</w:t>
      </w:r>
    </w:p>
    <w:p w14:paraId="7164CC37" w14:textId="77777777" w:rsidR="00CA5323" w:rsidRPr="00AB7F7D" w:rsidRDefault="00CA5323" w:rsidP="00CA5323">
      <w:pPr>
        <w:spacing w:line="240" w:lineRule="auto"/>
        <w:ind w:firstLine="360"/>
        <w:jc w:val="both"/>
        <w:rPr>
          <w:rFonts w:ascii="Times New Roman" w:hAnsi="Times New Roman" w:cs="Times New Roman"/>
          <w:sz w:val="24"/>
          <w:szCs w:val="24"/>
        </w:rPr>
      </w:pPr>
      <w:r w:rsidRPr="00AB7F7D">
        <w:rPr>
          <w:rFonts w:ascii="Times New Roman" w:hAnsi="Times New Roman" w:cs="Times New Roman"/>
          <w:b/>
          <w:bCs/>
          <w:sz w:val="24"/>
          <w:szCs w:val="24"/>
        </w:rPr>
        <w:t>**</w:t>
      </w:r>
      <w:r w:rsidRPr="00AB7F7D">
        <w:rPr>
          <w:rFonts w:ascii="Times New Roman" w:hAnsi="Times New Roman" w:cs="Times New Roman"/>
          <w:sz w:val="24"/>
          <w:szCs w:val="24"/>
        </w:rPr>
        <w:t xml:space="preserve"> </w:t>
      </w:r>
      <w:r w:rsidRPr="00AB7F7D">
        <w:rPr>
          <w:rFonts w:ascii="Times New Roman" w:hAnsi="Times New Roman" w:cs="Times New Roman"/>
          <w:b/>
          <w:bCs/>
          <w:sz w:val="24"/>
          <w:szCs w:val="24"/>
        </w:rPr>
        <w:t>Ūkio subjektas</w:t>
      </w:r>
      <w:r w:rsidRPr="00AB7F7D">
        <w:rPr>
          <w:rFonts w:ascii="Times New Roman" w:hAnsi="Times New Roman" w:cs="Times New Roman"/>
          <w:sz w:val="24"/>
          <w:szCs w:val="24"/>
        </w:rPr>
        <w:t>, kurio pajėgumais remiamasi – tiekėjo pirkimo sutarties vykdymui pasitelkiamas trečiasis asmuo, kurio kvalifikacija tiekėjas remiasi, kad atitiktų kvalifikacijos reikalavimus.</w:t>
      </w:r>
    </w:p>
    <w:p w14:paraId="42FB5922" w14:textId="77777777" w:rsidR="00CA5323" w:rsidRPr="00AB7F7D" w:rsidRDefault="00CA5323" w:rsidP="00CA5323">
      <w:pPr>
        <w:spacing w:line="240" w:lineRule="auto"/>
        <w:ind w:firstLine="567"/>
        <w:rPr>
          <w:rFonts w:ascii="Times New Roman" w:hAnsi="Times New Roman" w:cs="Times New Roman"/>
          <w:sz w:val="24"/>
          <w:szCs w:val="24"/>
        </w:rPr>
      </w:pPr>
      <w:r w:rsidRPr="00AB7F7D">
        <w:rPr>
          <w:rFonts w:ascii="Times New Roman" w:hAnsi="Times New Roman" w:cs="Times New Roman"/>
          <w:sz w:val="24"/>
          <w:szCs w:val="24"/>
        </w:rPr>
        <w:t>Informacija apie specialistus (</w:t>
      </w:r>
      <w:proofErr w:type="spellStart"/>
      <w:r w:rsidRPr="00AB7F7D">
        <w:rPr>
          <w:rFonts w:ascii="Times New Roman" w:hAnsi="Times New Roman" w:cs="Times New Roman"/>
          <w:sz w:val="24"/>
          <w:szCs w:val="24"/>
        </w:rPr>
        <w:t>kvazisubtiekėjus</w:t>
      </w:r>
      <w:proofErr w:type="spellEnd"/>
      <w:r w:rsidRPr="00AB7F7D">
        <w:rPr>
          <w:rFonts w:ascii="Times New Roman" w:hAnsi="Times New Roman" w:cs="Times New Roman"/>
          <w:sz w:val="24"/>
          <w:szCs w:val="24"/>
        </w:rPr>
        <w:t>)***:</w:t>
      </w:r>
    </w:p>
    <w:tbl>
      <w:tblPr>
        <w:tblStyle w:val="Lentelstinklelis"/>
        <w:tblW w:w="9895" w:type="dxa"/>
        <w:tblLook w:val="04A0" w:firstRow="1" w:lastRow="0" w:firstColumn="1" w:lastColumn="0" w:noHBand="0" w:noVBand="1"/>
      </w:tblPr>
      <w:tblGrid>
        <w:gridCol w:w="651"/>
        <w:gridCol w:w="4306"/>
        <w:gridCol w:w="4938"/>
      </w:tblGrid>
      <w:tr w:rsidR="00CA5323" w:rsidRPr="00AB7F7D" w14:paraId="5CB2611B" w14:textId="77777777" w:rsidTr="00BA1003">
        <w:tc>
          <w:tcPr>
            <w:tcW w:w="651" w:type="dxa"/>
            <w:tcBorders>
              <w:top w:val="single" w:sz="4" w:space="0" w:color="auto"/>
              <w:left w:val="single" w:sz="4" w:space="0" w:color="auto"/>
              <w:bottom w:val="single" w:sz="4" w:space="0" w:color="auto"/>
              <w:right w:val="single" w:sz="4" w:space="0" w:color="auto"/>
            </w:tcBorders>
            <w:hideMark/>
          </w:tcPr>
          <w:p w14:paraId="3F9750A2" w14:textId="77777777" w:rsidR="00CA5323" w:rsidRPr="00AB7F7D" w:rsidRDefault="00CA5323" w:rsidP="00BA1003">
            <w:pPr>
              <w:jc w:val="center"/>
              <w:rPr>
                <w:rFonts w:ascii="Times New Roman" w:hAnsi="Times New Roman" w:cs="Times New Roman"/>
                <w:b/>
                <w:sz w:val="24"/>
                <w:szCs w:val="24"/>
              </w:rPr>
            </w:pPr>
            <w:r w:rsidRPr="00AB7F7D">
              <w:rPr>
                <w:rFonts w:ascii="Times New Roman" w:hAnsi="Times New Roman" w:cs="Times New Roman"/>
                <w:b/>
                <w:sz w:val="24"/>
                <w:szCs w:val="24"/>
              </w:rPr>
              <w:t>Eil. Nr.</w:t>
            </w:r>
          </w:p>
        </w:tc>
        <w:tc>
          <w:tcPr>
            <w:tcW w:w="4306" w:type="dxa"/>
            <w:tcBorders>
              <w:top w:val="single" w:sz="4" w:space="0" w:color="auto"/>
              <w:left w:val="single" w:sz="4" w:space="0" w:color="auto"/>
              <w:bottom w:val="single" w:sz="4" w:space="0" w:color="auto"/>
              <w:right w:val="single" w:sz="4" w:space="0" w:color="auto"/>
            </w:tcBorders>
            <w:hideMark/>
          </w:tcPr>
          <w:p w14:paraId="2AFD242E" w14:textId="77777777" w:rsidR="00CA5323" w:rsidRPr="00AB7F7D" w:rsidRDefault="00CA5323" w:rsidP="00BA1003">
            <w:pPr>
              <w:jc w:val="center"/>
              <w:rPr>
                <w:rFonts w:ascii="Times New Roman" w:hAnsi="Times New Roman" w:cs="Times New Roman"/>
                <w:b/>
                <w:sz w:val="24"/>
                <w:szCs w:val="24"/>
              </w:rPr>
            </w:pPr>
            <w:r w:rsidRPr="00AB7F7D">
              <w:rPr>
                <w:rFonts w:ascii="Times New Roman" w:hAnsi="Times New Roman" w:cs="Times New Roman"/>
                <w:b/>
                <w:sz w:val="24"/>
                <w:szCs w:val="24"/>
              </w:rPr>
              <w:t>Vardas ir pavardė</w:t>
            </w:r>
          </w:p>
        </w:tc>
        <w:tc>
          <w:tcPr>
            <w:tcW w:w="4938" w:type="dxa"/>
            <w:tcBorders>
              <w:top w:val="single" w:sz="4" w:space="0" w:color="auto"/>
              <w:left w:val="single" w:sz="4" w:space="0" w:color="auto"/>
              <w:bottom w:val="single" w:sz="4" w:space="0" w:color="auto"/>
              <w:right w:val="single" w:sz="4" w:space="0" w:color="auto"/>
            </w:tcBorders>
            <w:hideMark/>
          </w:tcPr>
          <w:p w14:paraId="4C61BD92" w14:textId="77777777" w:rsidR="00CA5323" w:rsidRPr="00AB7F7D" w:rsidRDefault="00CA5323" w:rsidP="00BA1003">
            <w:pPr>
              <w:jc w:val="center"/>
              <w:rPr>
                <w:rFonts w:ascii="Times New Roman" w:hAnsi="Times New Roman" w:cs="Times New Roman"/>
                <w:b/>
                <w:sz w:val="24"/>
                <w:szCs w:val="24"/>
              </w:rPr>
            </w:pPr>
            <w:r w:rsidRPr="00AB7F7D">
              <w:rPr>
                <w:rFonts w:ascii="Times New Roman" w:hAnsi="Times New Roman" w:cs="Times New Roman"/>
                <w:b/>
                <w:sz w:val="24"/>
                <w:szCs w:val="24"/>
              </w:rPr>
              <w:t>Specialisto dabartinė darbovietė</w:t>
            </w:r>
          </w:p>
        </w:tc>
      </w:tr>
      <w:tr w:rsidR="00CA5323" w:rsidRPr="00AB7F7D" w14:paraId="23883FBD" w14:textId="77777777" w:rsidTr="00BA1003">
        <w:tc>
          <w:tcPr>
            <w:tcW w:w="651" w:type="dxa"/>
            <w:tcBorders>
              <w:top w:val="single" w:sz="4" w:space="0" w:color="auto"/>
              <w:left w:val="single" w:sz="4" w:space="0" w:color="auto"/>
              <w:bottom w:val="single" w:sz="4" w:space="0" w:color="auto"/>
              <w:right w:val="single" w:sz="4" w:space="0" w:color="auto"/>
            </w:tcBorders>
          </w:tcPr>
          <w:p w14:paraId="42442532" w14:textId="77777777" w:rsidR="00CA5323" w:rsidRPr="00AB7F7D" w:rsidRDefault="00CA5323" w:rsidP="00BA1003">
            <w:pPr>
              <w:rPr>
                <w:rFonts w:ascii="Times New Roman" w:hAnsi="Times New Roman" w:cs="Times New Roman"/>
                <w:sz w:val="24"/>
                <w:szCs w:val="24"/>
              </w:rPr>
            </w:pPr>
          </w:p>
        </w:tc>
        <w:tc>
          <w:tcPr>
            <w:tcW w:w="4306" w:type="dxa"/>
            <w:tcBorders>
              <w:top w:val="single" w:sz="4" w:space="0" w:color="auto"/>
              <w:left w:val="single" w:sz="4" w:space="0" w:color="auto"/>
              <w:bottom w:val="single" w:sz="4" w:space="0" w:color="auto"/>
              <w:right w:val="single" w:sz="4" w:space="0" w:color="auto"/>
            </w:tcBorders>
          </w:tcPr>
          <w:p w14:paraId="4B53C794" w14:textId="77777777" w:rsidR="00CA5323" w:rsidRPr="00AB7F7D" w:rsidRDefault="00CA5323" w:rsidP="00BA1003">
            <w:pPr>
              <w:rPr>
                <w:rFonts w:ascii="Times New Roman" w:hAnsi="Times New Roman" w:cs="Times New Roman"/>
                <w:sz w:val="24"/>
                <w:szCs w:val="24"/>
              </w:rPr>
            </w:pPr>
          </w:p>
        </w:tc>
        <w:tc>
          <w:tcPr>
            <w:tcW w:w="4938" w:type="dxa"/>
            <w:tcBorders>
              <w:top w:val="single" w:sz="4" w:space="0" w:color="auto"/>
              <w:left w:val="single" w:sz="4" w:space="0" w:color="auto"/>
              <w:bottom w:val="single" w:sz="4" w:space="0" w:color="auto"/>
              <w:right w:val="single" w:sz="4" w:space="0" w:color="auto"/>
            </w:tcBorders>
          </w:tcPr>
          <w:p w14:paraId="681C5F7D" w14:textId="77777777" w:rsidR="00CA5323" w:rsidRPr="00AB7F7D" w:rsidRDefault="00CA5323" w:rsidP="00BA1003">
            <w:pPr>
              <w:rPr>
                <w:rFonts w:ascii="Times New Roman" w:hAnsi="Times New Roman" w:cs="Times New Roman"/>
                <w:sz w:val="24"/>
                <w:szCs w:val="24"/>
              </w:rPr>
            </w:pPr>
          </w:p>
        </w:tc>
      </w:tr>
      <w:tr w:rsidR="00CA5323" w:rsidRPr="00AB7F7D" w14:paraId="314D3669" w14:textId="77777777" w:rsidTr="00BA1003">
        <w:tc>
          <w:tcPr>
            <w:tcW w:w="651" w:type="dxa"/>
            <w:tcBorders>
              <w:top w:val="single" w:sz="4" w:space="0" w:color="auto"/>
              <w:left w:val="single" w:sz="4" w:space="0" w:color="auto"/>
              <w:bottom w:val="single" w:sz="4" w:space="0" w:color="auto"/>
              <w:right w:val="single" w:sz="4" w:space="0" w:color="auto"/>
            </w:tcBorders>
          </w:tcPr>
          <w:p w14:paraId="3D01FCC5" w14:textId="77777777" w:rsidR="00CA5323" w:rsidRPr="00AB7F7D" w:rsidRDefault="00CA5323" w:rsidP="00BA1003">
            <w:pPr>
              <w:rPr>
                <w:rFonts w:ascii="Times New Roman" w:hAnsi="Times New Roman" w:cs="Times New Roman"/>
                <w:sz w:val="24"/>
                <w:szCs w:val="24"/>
              </w:rPr>
            </w:pPr>
          </w:p>
        </w:tc>
        <w:tc>
          <w:tcPr>
            <w:tcW w:w="4306" w:type="dxa"/>
            <w:tcBorders>
              <w:top w:val="single" w:sz="4" w:space="0" w:color="auto"/>
              <w:left w:val="single" w:sz="4" w:space="0" w:color="auto"/>
              <w:bottom w:val="single" w:sz="4" w:space="0" w:color="auto"/>
              <w:right w:val="single" w:sz="4" w:space="0" w:color="auto"/>
            </w:tcBorders>
          </w:tcPr>
          <w:p w14:paraId="104AD382" w14:textId="77777777" w:rsidR="00CA5323" w:rsidRPr="00AB7F7D" w:rsidRDefault="00CA5323" w:rsidP="00BA1003">
            <w:pPr>
              <w:rPr>
                <w:rFonts w:ascii="Times New Roman" w:hAnsi="Times New Roman" w:cs="Times New Roman"/>
                <w:sz w:val="24"/>
                <w:szCs w:val="24"/>
              </w:rPr>
            </w:pPr>
          </w:p>
        </w:tc>
        <w:tc>
          <w:tcPr>
            <w:tcW w:w="4938" w:type="dxa"/>
            <w:tcBorders>
              <w:top w:val="single" w:sz="4" w:space="0" w:color="auto"/>
              <w:left w:val="single" w:sz="4" w:space="0" w:color="auto"/>
              <w:bottom w:val="single" w:sz="4" w:space="0" w:color="auto"/>
              <w:right w:val="single" w:sz="4" w:space="0" w:color="auto"/>
            </w:tcBorders>
          </w:tcPr>
          <w:p w14:paraId="21A0CFB6" w14:textId="77777777" w:rsidR="00CA5323" w:rsidRPr="00AB7F7D" w:rsidRDefault="00CA5323" w:rsidP="00BA1003">
            <w:pPr>
              <w:rPr>
                <w:rFonts w:ascii="Times New Roman" w:hAnsi="Times New Roman" w:cs="Times New Roman"/>
                <w:sz w:val="24"/>
                <w:szCs w:val="24"/>
              </w:rPr>
            </w:pPr>
          </w:p>
        </w:tc>
      </w:tr>
    </w:tbl>
    <w:p w14:paraId="7A2D23F2" w14:textId="77777777" w:rsidR="00CA5323" w:rsidRPr="00AB7F7D" w:rsidRDefault="00CA5323" w:rsidP="00CA5323">
      <w:pPr>
        <w:spacing w:after="0" w:line="240" w:lineRule="auto"/>
        <w:ind w:firstLine="360"/>
        <w:rPr>
          <w:rFonts w:ascii="Times New Roman" w:hAnsi="Times New Roman" w:cs="Times New Roman"/>
          <w:sz w:val="24"/>
          <w:szCs w:val="24"/>
          <w:lang w:eastAsia="en-GB"/>
        </w:rPr>
      </w:pPr>
      <w:r w:rsidRPr="00AB7F7D">
        <w:rPr>
          <w:rFonts w:ascii="Times New Roman" w:hAnsi="Times New Roman" w:cs="Times New Roman"/>
          <w:b/>
          <w:bCs/>
          <w:sz w:val="24"/>
          <w:szCs w:val="24"/>
        </w:rPr>
        <w:t xml:space="preserve">*** </w:t>
      </w:r>
      <w:proofErr w:type="spellStart"/>
      <w:r w:rsidRPr="00AB7F7D">
        <w:rPr>
          <w:rFonts w:ascii="Times New Roman" w:hAnsi="Times New Roman" w:cs="Times New Roman"/>
          <w:b/>
          <w:bCs/>
          <w:sz w:val="24"/>
          <w:szCs w:val="24"/>
        </w:rPr>
        <w:t>Kvazisubtiekėjas</w:t>
      </w:r>
      <w:proofErr w:type="spellEnd"/>
      <w:r w:rsidRPr="00AB7F7D">
        <w:rPr>
          <w:rFonts w:ascii="Times New Roman" w:hAnsi="Times New Roman" w:cs="Times New Roman"/>
          <w:sz w:val="24"/>
          <w:szCs w:val="24"/>
        </w:rPr>
        <w:t xml:space="preserve"> – specialistas, kurio kvalifikacija tiekėjas remiasi, ir kuris pasiūlymo teikimo metu dar nėra tiekėjo, ūkio subjekto, kurio pajėgumais tiekėjas remiasi, darbuotojas, tačiau jį ketinama įdarbinti, jei pasiūlymas bus pripažintas laimėjusiu.</w:t>
      </w:r>
    </w:p>
    <w:p w14:paraId="30C8F7E5" w14:textId="77777777" w:rsidR="00CA5323" w:rsidRPr="00AB7F7D" w:rsidRDefault="00CA5323" w:rsidP="00CA5323">
      <w:pPr>
        <w:spacing w:after="0" w:line="240" w:lineRule="auto"/>
        <w:ind w:firstLine="567"/>
        <w:jc w:val="both"/>
        <w:rPr>
          <w:rFonts w:ascii="Times New Roman" w:eastAsia="Times New Roman" w:hAnsi="Times New Roman" w:cs="Times New Roman"/>
          <w:sz w:val="24"/>
          <w:szCs w:val="20"/>
        </w:rPr>
      </w:pPr>
    </w:p>
    <w:p w14:paraId="28DAE522" w14:textId="77777777" w:rsidR="00CA5323" w:rsidRPr="00AB7F7D" w:rsidRDefault="00CA5323" w:rsidP="00CA5323">
      <w:pPr>
        <w:ind w:firstLine="360"/>
        <w:jc w:val="both"/>
        <w:rPr>
          <w:rFonts w:ascii="Times New Roman" w:hAnsi="Times New Roman" w:cs="Times New Roman"/>
          <w:b/>
          <w:sz w:val="24"/>
          <w:szCs w:val="24"/>
        </w:rPr>
      </w:pPr>
      <w:r w:rsidRPr="00AB7F7D">
        <w:rPr>
          <w:rFonts w:ascii="Times New Roman" w:hAnsi="Times New Roman" w:cs="Times New Roman"/>
          <w:b/>
          <w:sz w:val="24"/>
          <w:szCs w:val="24"/>
        </w:rPr>
        <w:t>Šiame pasiūlyme yra pateikta ir konfidenciali informacija</w:t>
      </w:r>
      <w:r w:rsidRPr="00AB7F7D">
        <w:rPr>
          <w:rFonts w:ascii="Times New Roman" w:hAnsi="Times New Roman" w:cs="Times New Roman"/>
          <w:sz w:val="24"/>
          <w:szCs w:val="24"/>
        </w:rPr>
        <w:t>*</w:t>
      </w:r>
      <w:r w:rsidRPr="00AB7F7D">
        <w:rPr>
          <w:rFonts w:ascii="Times New Roman" w:hAnsi="Times New Roman" w:cs="Times New Roman"/>
          <w:b/>
          <w:sz w:val="24"/>
          <w:szCs w:val="24"/>
        </w:rPr>
        <w:t>:</w:t>
      </w:r>
    </w:p>
    <w:tbl>
      <w:tblPr>
        <w:tblStyle w:val="Lentelstinklelis"/>
        <w:tblW w:w="9895" w:type="dxa"/>
        <w:tblLook w:val="04A0" w:firstRow="1" w:lastRow="0" w:firstColumn="1" w:lastColumn="0" w:noHBand="0" w:noVBand="1"/>
      </w:tblPr>
      <w:tblGrid>
        <w:gridCol w:w="666"/>
        <w:gridCol w:w="4999"/>
        <w:gridCol w:w="4230"/>
      </w:tblGrid>
      <w:tr w:rsidR="00CA5323" w:rsidRPr="00AB7F7D" w14:paraId="43101AAC" w14:textId="77777777" w:rsidTr="00BA1003">
        <w:tc>
          <w:tcPr>
            <w:tcW w:w="666" w:type="dxa"/>
            <w:tcBorders>
              <w:top w:val="single" w:sz="4" w:space="0" w:color="auto"/>
              <w:left w:val="single" w:sz="4" w:space="0" w:color="auto"/>
              <w:bottom w:val="single" w:sz="4" w:space="0" w:color="auto"/>
              <w:right w:val="single" w:sz="4" w:space="0" w:color="auto"/>
            </w:tcBorders>
            <w:hideMark/>
          </w:tcPr>
          <w:p w14:paraId="70951421" w14:textId="77777777" w:rsidR="00CA5323" w:rsidRPr="00AB7F7D" w:rsidRDefault="00CA5323" w:rsidP="00BA1003">
            <w:pPr>
              <w:jc w:val="both"/>
              <w:rPr>
                <w:rFonts w:ascii="Times New Roman" w:hAnsi="Times New Roman" w:cs="Times New Roman"/>
                <w:sz w:val="24"/>
                <w:szCs w:val="24"/>
              </w:rPr>
            </w:pPr>
            <w:r w:rsidRPr="00AB7F7D">
              <w:rPr>
                <w:rFonts w:ascii="Times New Roman" w:hAnsi="Times New Roman" w:cs="Times New Roman"/>
                <w:sz w:val="24"/>
                <w:szCs w:val="24"/>
              </w:rPr>
              <w:t>Eil. Nr.</w:t>
            </w:r>
          </w:p>
        </w:tc>
        <w:tc>
          <w:tcPr>
            <w:tcW w:w="4999" w:type="dxa"/>
            <w:tcBorders>
              <w:top w:val="single" w:sz="4" w:space="0" w:color="auto"/>
              <w:left w:val="single" w:sz="4" w:space="0" w:color="auto"/>
              <w:bottom w:val="single" w:sz="4" w:space="0" w:color="auto"/>
              <w:right w:val="single" w:sz="4" w:space="0" w:color="auto"/>
            </w:tcBorders>
            <w:hideMark/>
          </w:tcPr>
          <w:p w14:paraId="22321A78" w14:textId="77777777" w:rsidR="00CA5323" w:rsidRPr="00AB7F7D" w:rsidRDefault="00CA5323" w:rsidP="00BA1003">
            <w:pPr>
              <w:jc w:val="both"/>
              <w:rPr>
                <w:rFonts w:ascii="Times New Roman" w:hAnsi="Times New Roman" w:cs="Times New Roman"/>
                <w:sz w:val="24"/>
                <w:szCs w:val="24"/>
              </w:rPr>
            </w:pPr>
            <w:r w:rsidRPr="00AB7F7D">
              <w:rPr>
                <w:rFonts w:ascii="Times New Roman" w:hAnsi="Times New Roman" w:cs="Times New Roman"/>
                <w:sz w:val="24"/>
                <w:szCs w:val="24"/>
              </w:rPr>
              <w:t>Pateikto dokumento pavadinimas</w:t>
            </w:r>
          </w:p>
        </w:tc>
        <w:tc>
          <w:tcPr>
            <w:tcW w:w="4230" w:type="dxa"/>
            <w:tcBorders>
              <w:top w:val="single" w:sz="4" w:space="0" w:color="auto"/>
              <w:left w:val="single" w:sz="4" w:space="0" w:color="auto"/>
              <w:bottom w:val="single" w:sz="4" w:space="0" w:color="auto"/>
              <w:right w:val="single" w:sz="4" w:space="0" w:color="auto"/>
            </w:tcBorders>
            <w:hideMark/>
          </w:tcPr>
          <w:p w14:paraId="772E3765" w14:textId="77777777" w:rsidR="00CA5323" w:rsidRPr="00AB7F7D" w:rsidRDefault="00CA5323" w:rsidP="00BA1003">
            <w:pPr>
              <w:jc w:val="both"/>
              <w:rPr>
                <w:rFonts w:ascii="Times New Roman" w:hAnsi="Times New Roman" w:cs="Times New Roman"/>
                <w:sz w:val="24"/>
                <w:szCs w:val="24"/>
              </w:rPr>
            </w:pPr>
            <w:r w:rsidRPr="00AB7F7D">
              <w:rPr>
                <w:rFonts w:ascii="Times New Roman" w:hAnsi="Times New Roman" w:cs="Times New Roman"/>
                <w:sz w:val="24"/>
                <w:szCs w:val="24"/>
              </w:rPr>
              <w:t>Dokumento tekstas (nurodoma kuri informacija yra konfidenciali)</w:t>
            </w:r>
          </w:p>
        </w:tc>
      </w:tr>
      <w:tr w:rsidR="00CA5323" w:rsidRPr="00AB7F7D" w14:paraId="669FACC9" w14:textId="77777777" w:rsidTr="00BA1003">
        <w:tc>
          <w:tcPr>
            <w:tcW w:w="666" w:type="dxa"/>
            <w:tcBorders>
              <w:top w:val="single" w:sz="4" w:space="0" w:color="auto"/>
              <w:left w:val="single" w:sz="4" w:space="0" w:color="auto"/>
              <w:bottom w:val="single" w:sz="4" w:space="0" w:color="auto"/>
              <w:right w:val="single" w:sz="4" w:space="0" w:color="auto"/>
            </w:tcBorders>
            <w:hideMark/>
          </w:tcPr>
          <w:p w14:paraId="5BDC116C" w14:textId="77777777" w:rsidR="00CA5323" w:rsidRPr="00AB7F7D" w:rsidRDefault="00CA5323" w:rsidP="00BA1003">
            <w:pPr>
              <w:jc w:val="both"/>
              <w:rPr>
                <w:rFonts w:ascii="Times New Roman" w:hAnsi="Times New Roman" w:cs="Times New Roman"/>
                <w:sz w:val="24"/>
                <w:szCs w:val="24"/>
              </w:rPr>
            </w:pPr>
            <w:r w:rsidRPr="00AB7F7D">
              <w:rPr>
                <w:rFonts w:ascii="Times New Roman" w:hAnsi="Times New Roman" w:cs="Times New Roman"/>
                <w:sz w:val="24"/>
                <w:szCs w:val="24"/>
              </w:rPr>
              <w:t>1.</w:t>
            </w:r>
          </w:p>
        </w:tc>
        <w:tc>
          <w:tcPr>
            <w:tcW w:w="4999" w:type="dxa"/>
            <w:tcBorders>
              <w:top w:val="single" w:sz="4" w:space="0" w:color="auto"/>
              <w:left w:val="single" w:sz="4" w:space="0" w:color="auto"/>
              <w:bottom w:val="single" w:sz="4" w:space="0" w:color="auto"/>
              <w:right w:val="single" w:sz="4" w:space="0" w:color="auto"/>
            </w:tcBorders>
          </w:tcPr>
          <w:p w14:paraId="24954D61" w14:textId="77777777" w:rsidR="00CA5323" w:rsidRPr="00AB7F7D" w:rsidRDefault="00CA5323" w:rsidP="00BA1003">
            <w:pPr>
              <w:jc w:val="both"/>
              <w:rPr>
                <w:rFonts w:ascii="Times New Roman" w:hAnsi="Times New Roman" w:cs="Times New Roman"/>
                <w:sz w:val="24"/>
                <w:szCs w:val="24"/>
              </w:rPr>
            </w:pPr>
          </w:p>
        </w:tc>
        <w:tc>
          <w:tcPr>
            <w:tcW w:w="4230" w:type="dxa"/>
            <w:tcBorders>
              <w:top w:val="single" w:sz="4" w:space="0" w:color="auto"/>
              <w:left w:val="single" w:sz="4" w:space="0" w:color="auto"/>
              <w:bottom w:val="single" w:sz="4" w:space="0" w:color="auto"/>
              <w:right w:val="single" w:sz="4" w:space="0" w:color="auto"/>
            </w:tcBorders>
          </w:tcPr>
          <w:p w14:paraId="0EC6405B" w14:textId="77777777" w:rsidR="00CA5323" w:rsidRPr="00AB7F7D" w:rsidRDefault="00CA5323" w:rsidP="00BA1003">
            <w:pPr>
              <w:jc w:val="both"/>
              <w:rPr>
                <w:rFonts w:ascii="Times New Roman" w:hAnsi="Times New Roman" w:cs="Times New Roman"/>
                <w:sz w:val="24"/>
                <w:szCs w:val="24"/>
              </w:rPr>
            </w:pPr>
          </w:p>
        </w:tc>
      </w:tr>
    </w:tbl>
    <w:p w14:paraId="16B49109" w14:textId="77777777" w:rsidR="00CA5323" w:rsidRPr="00AB7F7D" w:rsidRDefault="00CA5323" w:rsidP="00CA5323">
      <w:pPr>
        <w:spacing w:line="240" w:lineRule="auto"/>
        <w:ind w:firstLine="360"/>
        <w:jc w:val="both"/>
        <w:rPr>
          <w:rFonts w:ascii="Times New Roman" w:hAnsi="Times New Roman" w:cs="Times New Roman"/>
          <w:sz w:val="24"/>
          <w:szCs w:val="24"/>
        </w:rPr>
      </w:pPr>
      <w:r w:rsidRPr="00AB7F7D">
        <w:rPr>
          <w:rFonts w:ascii="Times New Roman" w:hAnsi="Times New Roman" w:cs="Times New Roman"/>
          <w:sz w:val="24"/>
          <w:szCs w:val="24"/>
        </w:rPr>
        <w:t>*Pildyti tuomet, jei bus pateikta konfidenciali informacija. Tiekėjas negali nurodyti, kad konfidenciali yra pasiūlymo kaina arba, kad visas pasiūlymas yra konfidencialus.</w:t>
      </w:r>
    </w:p>
    <w:p w14:paraId="282CBCF8" w14:textId="77777777" w:rsidR="00CA5323" w:rsidRPr="00AB7F7D" w:rsidRDefault="00CA5323" w:rsidP="00CA5323">
      <w:pPr>
        <w:shd w:val="clear" w:color="auto" w:fill="FFFFFF"/>
        <w:spacing w:after="0" w:line="240" w:lineRule="auto"/>
        <w:ind w:firstLine="360"/>
        <w:jc w:val="both"/>
        <w:rPr>
          <w:rFonts w:ascii="Times New Roman" w:eastAsia="Calibri" w:hAnsi="Times New Roman" w:cs="Times New Roman"/>
          <w:sz w:val="24"/>
          <w:szCs w:val="24"/>
        </w:rPr>
      </w:pPr>
      <w:r w:rsidRPr="00AB7F7D">
        <w:rPr>
          <w:rFonts w:ascii="Times New Roman" w:eastAsia="Calibri" w:hAnsi="Times New Roman" w:cs="Times New Roman"/>
          <w:sz w:val="24"/>
          <w:szCs w:val="24"/>
        </w:rPr>
        <w:t>Šiuo pasiūlymu pažymime, kad sutinkame su visomis pirkimo sąlygomis, nustatytomis:</w:t>
      </w:r>
    </w:p>
    <w:p w14:paraId="575A407F" w14:textId="77777777" w:rsidR="00CA5323" w:rsidRPr="00AB7F7D" w:rsidRDefault="00CA5323" w:rsidP="00CA5323">
      <w:pPr>
        <w:shd w:val="clear" w:color="auto" w:fill="FFFFFF"/>
        <w:spacing w:after="0" w:line="240" w:lineRule="auto"/>
        <w:ind w:firstLine="360"/>
        <w:jc w:val="both"/>
        <w:rPr>
          <w:rFonts w:ascii="Times New Roman" w:eastAsia="Calibri" w:hAnsi="Times New Roman" w:cs="Times New Roman"/>
          <w:sz w:val="24"/>
          <w:szCs w:val="24"/>
        </w:rPr>
      </w:pPr>
      <w:r w:rsidRPr="00AB7F7D">
        <w:rPr>
          <w:rFonts w:ascii="Times New Roman" w:eastAsia="Calibri" w:hAnsi="Times New Roman" w:cs="Times New Roman"/>
          <w:sz w:val="24"/>
          <w:szCs w:val="24"/>
        </w:rPr>
        <w:t>1) pirkimo skelbime;</w:t>
      </w:r>
    </w:p>
    <w:p w14:paraId="3C693023" w14:textId="77777777" w:rsidR="00CA5323" w:rsidRPr="00AB7F7D" w:rsidRDefault="00CA5323" w:rsidP="00CA5323">
      <w:pPr>
        <w:shd w:val="clear" w:color="auto" w:fill="FFFFFF"/>
        <w:spacing w:after="0" w:line="240" w:lineRule="auto"/>
        <w:ind w:firstLine="360"/>
        <w:jc w:val="both"/>
        <w:rPr>
          <w:rFonts w:ascii="Times New Roman" w:eastAsia="Calibri" w:hAnsi="Times New Roman" w:cs="Times New Roman"/>
          <w:sz w:val="24"/>
          <w:szCs w:val="24"/>
        </w:rPr>
      </w:pPr>
      <w:r w:rsidRPr="00AB7F7D">
        <w:rPr>
          <w:rFonts w:ascii="Times New Roman" w:eastAsia="Calibri" w:hAnsi="Times New Roman" w:cs="Times New Roman"/>
          <w:sz w:val="24"/>
          <w:szCs w:val="24"/>
        </w:rPr>
        <w:t>2) kituose pirkimo dokumentuose (jų paaiškinimuose, papildymuose).</w:t>
      </w:r>
    </w:p>
    <w:p w14:paraId="2A688D0D" w14:textId="77777777" w:rsidR="00CA5323" w:rsidRPr="00AB7F7D" w:rsidRDefault="00CA5323" w:rsidP="00CA5323">
      <w:pPr>
        <w:shd w:val="clear" w:color="auto" w:fill="FFFFFF"/>
        <w:spacing w:after="0" w:line="240" w:lineRule="auto"/>
        <w:ind w:firstLine="360"/>
        <w:jc w:val="both"/>
        <w:rPr>
          <w:rFonts w:ascii="Times New Roman" w:eastAsia="Calibri" w:hAnsi="Times New Roman" w:cs="Times New Roman"/>
          <w:sz w:val="24"/>
          <w:szCs w:val="24"/>
        </w:rPr>
      </w:pPr>
      <w:r w:rsidRPr="00AB7F7D">
        <w:rPr>
          <w:rFonts w:ascii="Times New Roman" w:eastAsia="Calibri" w:hAnsi="Times New Roman" w:cs="Times New Roman"/>
          <w:sz w:val="24"/>
          <w:szCs w:val="24"/>
        </w:rPr>
        <w:t xml:space="preserve">Patvirtiname, kad susipažinome su Technine specifikacija, RRSA CPO ir Perkančiosios organizacijos reikalavimais. </w:t>
      </w:r>
    </w:p>
    <w:p w14:paraId="07F7F981" w14:textId="77777777" w:rsidR="00CA5323" w:rsidRPr="00AB7F7D" w:rsidRDefault="00CA5323" w:rsidP="00CA5323">
      <w:pPr>
        <w:spacing w:after="0" w:line="240" w:lineRule="auto"/>
        <w:rPr>
          <w:rFonts w:ascii="Times New Roman" w:eastAsia="Calibri" w:hAnsi="Times New Roman" w:cs="Times New Roman"/>
          <w:sz w:val="24"/>
          <w:szCs w:val="24"/>
          <w:lang w:eastAsia="en-GB"/>
        </w:rPr>
      </w:pPr>
    </w:p>
    <w:p w14:paraId="4F2B6BCE" w14:textId="77777777" w:rsidR="00CA5323" w:rsidRPr="00AB7F7D" w:rsidRDefault="00CA5323" w:rsidP="00CA5323">
      <w:pPr>
        <w:suppressAutoHyphens/>
        <w:spacing w:after="0" w:line="240" w:lineRule="auto"/>
        <w:ind w:firstLine="360"/>
        <w:jc w:val="both"/>
        <w:rPr>
          <w:rFonts w:ascii="Times New Roman" w:eastAsia="Times New Roman" w:hAnsi="Times New Roman" w:cs="Times New Roman"/>
          <w:sz w:val="24"/>
          <w:szCs w:val="24"/>
        </w:rPr>
      </w:pPr>
      <w:r w:rsidRPr="00AB7F7D">
        <w:rPr>
          <w:rFonts w:ascii="Times New Roman" w:eastAsia="Times New Roman" w:hAnsi="Times New Roman" w:cs="Times New Roman"/>
          <w:sz w:val="24"/>
          <w:szCs w:val="24"/>
        </w:rPr>
        <w:t>Pateikiame siūlomų paslaugų</w:t>
      </w:r>
      <w:r w:rsidRPr="00AB7F7D">
        <w:rPr>
          <w:rFonts w:ascii="Times New Roman" w:eastAsia="Times New Roman" w:hAnsi="Times New Roman" w:cs="Times New Roman"/>
          <w:color w:val="538135" w:themeColor="accent6" w:themeShade="BF"/>
          <w:sz w:val="24"/>
          <w:szCs w:val="24"/>
        </w:rPr>
        <w:t xml:space="preserve"> </w:t>
      </w:r>
      <w:r w:rsidRPr="00AB7F7D">
        <w:rPr>
          <w:rFonts w:ascii="Times New Roman" w:eastAsia="Times New Roman" w:hAnsi="Times New Roman" w:cs="Times New Roman"/>
          <w:sz w:val="24"/>
          <w:szCs w:val="24"/>
        </w:rPr>
        <w:t>kiekybės kriterijų:</w:t>
      </w:r>
    </w:p>
    <w:tbl>
      <w:tblPr>
        <w:tblpPr w:leftFromText="180" w:rightFromText="180" w:vertAnchor="text" w:horzAnchor="margin" w:tblpXSpec="center" w:tblpY="182"/>
        <w:tblW w:w="100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30"/>
        <w:gridCol w:w="6745"/>
      </w:tblGrid>
      <w:tr w:rsidR="00CA5323" w:rsidRPr="00AB7F7D" w14:paraId="3AE656DA" w14:textId="77777777" w:rsidTr="00BA1003">
        <w:tc>
          <w:tcPr>
            <w:tcW w:w="3330" w:type="dxa"/>
            <w:tcBorders>
              <w:top w:val="single" w:sz="4" w:space="0" w:color="auto"/>
              <w:left w:val="single" w:sz="4" w:space="0" w:color="auto"/>
              <w:bottom w:val="single" w:sz="4" w:space="0" w:color="auto"/>
              <w:right w:val="single" w:sz="4" w:space="0" w:color="auto"/>
            </w:tcBorders>
            <w:hideMark/>
          </w:tcPr>
          <w:p w14:paraId="4FD3A28A" w14:textId="77777777" w:rsidR="00CA5323" w:rsidRPr="00AB7F7D" w:rsidRDefault="00CA5323" w:rsidP="00BA1003">
            <w:pPr>
              <w:suppressAutoHyphens/>
              <w:spacing w:after="0" w:line="240" w:lineRule="auto"/>
              <w:jc w:val="center"/>
              <w:rPr>
                <w:rFonts w:ascii="Times New Roman" w:eastAsia="Times New Roman" w:hAnsi="Times New Roman" w:cs="Times New Roman"/>
                <w:b/>
                <w:sz w:val="24"/>
                <w:szCs w:val="24"/>
              </w:rPr>
            </w:pPr>
            <w:r w:rsidRPr="00AB7F7D">
              <w:rPr>
                <w:rFonts w:ascii="Times New Roman" w:eastAsia="Times New Roman" w:hAnsi="Times New Roman" w:cs="Times New Roman"/>
                <w:b/>
                <w:sz w:val="24"/>
                <w:szCs w:val="24"/>
              </w:rPr>
              <w:t xml:space="preserve">Kiekybės kriterijai </w:t>
            </w:r>
          </w:p>
        </w:tc>
        <w:tc>
          <w:tcPr>
            <w:tcW w:w="6745" w:type="dxa"/>
            <w:tcBorders>
              <w:top w:val="single" w:sz="4" w:space="0" w:color="auto"/>
              <w:left w:val="single" w:sz="4" w:space="0" w:color="auto"/>
              <w:bottom w:val="single" w:sz="4" w:space="0" w:color="auto"/>
              <w:right w:val="single" w:sz="4" w:space="0" w:color="auto"/>
            </w:tcBorders>
            <w:hideMark/>
          </w:tcPr>
          <w:p w14:paraId="050F66C5" w14:textId="77777777" w:rsidR="00CA5323" w:rsidRPr="00AB7F7D" w:rsidRDefault="00CA5323" w:rsidP="00BA1003">
            <w:pPr>
              <w:suppressAutoHyphens/>
              <w:spacing w:after="0" w:line="240" w:lineRule="auto"/>
              <w:jc w:val="center"/>
              <w:rPr>
                <w:rFonts w:ascii="Times New Roman" w:eastAsia="Times New Roman" w:hAnsi="Times New Roman" w:cs="Times New Roman"/>
                <w:b/>
                <w:sz w:val="24"/>
                <w:szCs w:val="24"/>
              </w:rPr>
            </w:pPr>
            <w:r w:rsidRPr="00AB7F7D">
              <w:rPr>
                <w:rFonts w:ascii="Times New Roman" w:eastAsia="Times New Roman" w:hAnsi="Times New Roman" w:cs="Times New Roman"/>
                <w:b/>
                <w:sz w:val="24"/>
                <w:szCs w:val="24"/>
              </w:rPr>
              <w:t>Siūlomų kriterijų parametrų reikšmės</w:t>
            </w:r>
          </w:p>
        </w:tc>
      </w:tr>
      <w:tr w:rsidR="00CA5323" w:rsidRPr="00AB7F7D" w14:paraId="01A0155D" w14:textId="77777777" w:rsidTr="00BA1003">
        <w:trPr>
          <w:trHeight w:val="1595"/>
        </w:trPr>
        <w:tc>
          <w:tcPr>
            <w:tcW w:w="3330" w:type="dxa"/>
            <w:tcBorders>
              <w:top w:val="single" w:sz="4" w:space="0" w:color="auto"/>
              <w:left w:val="single" w:sz="4" w:space="0" w:color="auto"/>
              <w:bottom w:val="single" w:sz="4" w:space="0" w:color="auto"/>
              <w:right w:val="single" w:sz="4" w:space="0" w:color="auto"/>
            </w:tcBorders>
            <w:hideMark/>
          </w:tcPr>
          <w:p w14:paraId="319EC762" w14:textId="77777777" w:rsidR="00CA5323" w:rsidRPr="00AB7F7D" w:rsidRDefault="00CA5323" w:rsidP="00BA1003">
            <w:pPr>
              <w:suppressAutoHyphens/>
              <w:spacing w:after="0" w:line="240" w:lineRule="auto"/>
              <w:jc w:val="both"/>
              <w:rPr>
                <w:rFonts w:ascii="Times New Roman" w:eastAsia="Calibri" w:hAnsi="Times New Roman" w:cs="Times New Roman"/>
                <w:b/>
                <w:i/>
                <w:sz w:val="24"/>
                <w:szCs w:val="24"/>
                <w:vertAlign w:val="subscript"/>
                <w:lang w:eastAsia="en-GB"/>
              </w:rPr>
            </w:pPr>
            <w:r w:rsidRPr="00AB7F7D">
              <w:rPr>
                <w:rFonts w:ascii="Times New Roman" w:eastAsia="Calibri" w:hAnsi="Times New Roman" w:cs="Times New Roman"/>
                <w:b/>
                <w:i/>
                <w:sz w:val="24"/>
                <w:szCs w:val="24"/>
              </w:rPr>
              <w:t>Tiekėjo siūlomas P</w:t>
            </w:r>
            <w:r w:rsidRPr="00AB7F7D">
              <w:rPr>
                <w:rFonts w:ascii="Times New Roman" w:hAnsi="Times New Roman" w:cs="Times New Roman"/>
                <w:b/>
                <w:i/>
                <w:sz w:val="24"/>
                <w:szCs w:val="24"/>
              </w:rPr>
              <w:t>rojekto parengimo</w:t>
            </w:r>
            <w:r w:rsidRPr="00AB7F7D">
              <w:rPr>
                <w:rFonts w:ascii="Times New Roman" w:eastAsia="Calibri" w:hAnsi="Times New Roman" w:cs="Times New Roman"/>
                <w:b/>
                <w:i/>
                <w:sz w:val="24"/>
                <w:szCs w:val="24"/>
              </w:rPr>
              <w:t xml:space="preserve">  terminas, T</w:t>
            </w:r>
          </w:p>
        </w:tc>
        <w:tc>
          <w:tcPr>
            <w:tcW w:w="6745" w:type="dxa"/>
            <w:tcBorders>
              <w:top w:val="single" w:sz="4" w:space="0" w:color="auto"/>
              <w:left w:val="single" w:sz="4" w:space="0" w:color="auto"/>
              <w:bottom w:val="single" w:sz="4" w:space="0" w:color="auto"/>
              <w:right w:val="single" w:sz="4" w:space="0" w:color="auto"/>
            </w:tcBorders>
            <w:vAlign w:val="center"/>
          </w:tcPr>
          <w:p w14:paraId="3353BA71" w14:textId="77777777" w:rsidR="00CA5323" w:rsidRPr="00AB7F7D" w:rsidRDefault="00CA5323" w:rsidP="00BA1003">
            <w:pPr>
              <w:suppressAutoHyphens/>
              <w:spacing w:after="0" w:line="240" w:lineRule="auto"/>
              <w:jc w:val="both"/>
              <w:rPr>
                <w:rFonts w:ascii="Times New Roman" w:eastAsia="Times New Roman" w:hAnsi="Times New Roman" w:cs="Times New Roman"/>
                <w:i/>
                <w:sz w:val="24"/>
                <w:szCs w:val="24"/>
              </w:rPr>
            </w:pPr>
            <w:r w:rsidRPr="00AB7F7D">
              <w:rPr>
                <w:rFonts w:ascii="Times New Roman" w:eastAsia="Times New Roman" w:hAnsi="Times New Roman" w:cs="Times New Roman"/>
                <w:i/>
                <w:sz w:val="24"/>
                <w:szCs w:val="24"/>
              </w:rPr>
              <w:t>Pažymėti siūlomą</w:t>
            </w:r>
            <w:r w:rsidRPr="00AB7F7D">
              <w:rPr>
                <w:rFonts w:ascii="Times New Roman" w:eastAsia="Calibri" w:hAnsi="Times New Roman" w:cs="Times New Roman"/>
                <w:b/>
                <w:i/>
                <w:sz w:val="24"/>
                <w:szCs w:val="24"/>
              </w:rPr>
              <w:t xml:space="preserve"> P</w:t>
            </w:r>
            <w:r w:rsidRPr="00AB7F7D">
              <w:rPr>
                <w:rFonts w:ascii="Times New Roman" w:hAnsi="Times New Roman" w:cs="Times New Roman"/>
                <w:b/>
                <w:i/>
                <w:sz w:val="24"/>
                <w:szCs w:val="24"/>
              </w:rPr>
              <w:t>rojekto</w:t>
            </w:r>
            <w:r w:rsidRPr="00AB7F7D">
              <w:rPr>
                <w:rFonts w:ascii="Times New Roman" w:eastAsia="Calibri" w:hAnsi="Times New Roman" w:cs="Times New Roman"/>
                <w:b/>
                <w:i/>
                <w:sz w:val="24"/>
                <w:szCs w:val="24"/>
              </w:rPr>
              <w:t xml:space="preserve"> terminą</w:t>
            </w:r>
            <w:r w:rsidRPr="00AB7F7D">
              <w:rPr>
                <w:rFonts w:ascii="Times New Roman" w:eastAsia="Times New Roman" w:hAnsi="Times New Roman" w:cs="Times New Roman"/>
                <w:i/>
                <w:sz w:val="24"/>
                <w:szCs w:val="24"/>
              </w:rPr>
              <w:t xml:space="preserve">, mėnesiais (simboliu „x“ pažymėti tik vieną langelį): </w:t>
            </w:r>
          </w:p>
          <w:p w14:paraId="2E24519A" w14:textId="77777777" w:rsidR="00CA5323" w:rsidRPr="00AB7F7D" w:rsidRDefault="00CA5323" w:rsidP="00BA1003">
            <w:pPr>
              <w:suppressAutoHyphens/>
              <w:spacing w:after="0" w:line="240" w:lineRule="auto"/>
              <w:jc w:val="both"/>
              <w:rPr>
                <w:rFonts w:ascii="Times New Roman" w:eastAsiaTheme="minorHAnsi" w:hAnsi="Times New Roman" w:cs="Times New Roman"/>
                <w:sz w:val="24"/>
                <w:szCs w:val="24"/>
                <w:lang w:eastAsia="en-GB"/>
              </w:rPr>
            </w:pPr>
            <w:r>
              <w:rPr>
                <w:rFonts w:ascii="Times New Roman" w:eastAsia="Times New Roman" w:hAnsi="Times New Roman" w:cs="Times New Roman"/>
                <w:i/>
                <w:sz w:val="24"/>
                <w:szCs w:val="24"/>
              </w:rPr>
              <w:t>9</w:t>
            </w:r>
            <w:r w:rsidRPr="00AB7F7D">
              <w:rPr>
                <w:rFonts w:ascii="Times New Roman" w:eastAsia="Times New Roman" w:hAnsi="Times New Roman" w:cs="Times New Roman"/>
                <w:i/>
                <w:sz w:val="24"/>
                <w:szCs w:val="24"/>
              </w:rPr>
              <w:t xml:space="preserve"> mėnesiai </w:t>
            </w:r>
            <w:r w:rsidRPr="00AB7F7D">
              <w:rPr>
                <w:rFonts w:ascii="Times New Roman" w:hAnsi="Times New Roman" w:cs="Times New Roman"/>
                <w:sz w:val="24"/>
                <w:szCs w:val="24"/>
              </w:rPr>
              <w:t>–</w:t>
            </w:r>
            <w:r w:rsidRPr="00AB7F7D">
              <w:rPr>
                <w:rFonts w:ascii="Times New Roman" w:eastAsia="Times New Roman" w:hAnsi="Times New Roman" w:cs="Times New Roman"/>
                <w:i/>
                <w:sz w:val="24"/>
                <w:szCs w:val="24"/>
              </w:rPr>
              <w:t xml:space="preserve"> </w:t>
            </w:r>
            <w:r w:rsidRPr="00AB7F7D">
              <w:rPr>
                <w:rFonts w:ascii="Times New Roman" w:hAnsi="Times New Roman" w:cs="Times New Roman"/>
                <w:sz w:val="24"/>
                <w:szCs w:val="24"/>
              </w:rPr>
              <w:t>□</w:t>
            </w:r>
          </w:p>
          <w:p w14:paraId="425B3E89" w14:textId="77777777" w:rsidR="00CA5323" w:rsidRPr="00AB7F7D" w:rsidRDefault="00CA5323" w:rsidP="00BA1003">
            <w:pPr>
              <w:suppressAutoHyphens/>
              <w:spacing w:after="0" w:line="240" w:lineRule="auto"/>
              <w:jc w:val="both"/>
              <w:rPr>
                <w:rFonts w:ascii="Times New Roman" w:eastAsiaTheme="minorHAnsi" w:hAnsi="Times New Roman" w:cs="Times New Roman"/>
                <w:sz w:val="24"/>
                <w:szCs w:val="24"/>
                <w:lang w:eastAsia="en-GB"/>
              </w:rPr>
            </w:pPr>
            <w:r>
              <w:rPr>
                <w:rFonts w:ascii="Times New Roman" w:eastAsia="Times New Roman" w:hAnsi="Times New Roman" w:cs="Times New Roman"/>
                <w:i/>
                <w:sz w:val="24"/>
                <w:szCs w:val="24"/>
              </w:rPr>
              <w:t>8</w:t>
            </w:r>
            <w:r w:rsidRPr="00AB7F7D">
              <w:rPr>
                <w:rFonts w:ascii="Times New Roman" w:eastAsia="Times New Roman" w:hAnsi="Times New Roman" w:cs="Times New Roman"/>
                <w:i/>
                <w:sz w:val="24"/>
                <w:szCs w:val="24"/>
              </w:rPr>
              <w:t xml:space="preserve"> mėnesiai </w:t>
            </w:r>
            <w:r w:rsidRPr="00AB7F7D">
              <w:rPr>
                <w:rFonts w:ascii="Times New Roman" w:hAnsi="Times New Roman" w:cs="Times New Roman"/>
                <w:sz w:val="24"/>
                <w:szCs w:val="24"/>
              </w:rPr>
              <w:t>–</w:t>
            </w:r>
            <w:r w:rsidRPr="00AB7F7D">
              <w:rPr>
                <w:rFonts w:ascii="Times New Roman" w:eastAsia="Times New Roman" w:hAnsi="Times New Roman" w:cs="Times New Roman"/>
                <w:i/>
                <w:sz w:val="24"/>
                <w:szCs w:val="24"/>
              </w:rPr>
              <w:t xml:space="preserve"> </w:t>
            </w:r>
            <w:r w:rsidRPr="00AB7F7D">
              <w:rPr>
                <w:rFonts w:ascii="Times New Roman" w:hAnsi="Times New Roman" w:cs="Times New Roman"/>
                <w:sz w:val="24"/>
                <w:szCs w:val="24"/>
              </w:rPr>
              <w:t>□</w:t>
            </w:r>
          </w:p>
          <w:p w14:paraId="417AF373" w14:textId="77777777" w:rsidR="00CA5323" w:rsidRPr="00AB7F7D" w:rsidRDefault="00CA5323" w:rsidP="00BA1003">
            <w:pPr>
              <w:suppressAutoHyphens/>
              <w:spacing w:after="0" w:line="240" w:lineRule="auto"/>
              <w:jc w:val="both"/>
              <w:rPr>
                <w:rFonts w:ascii="Times New Roman" w:eastAsiaTheme="minorHAnsi" w:hAnsi="Times New Roman" w:cs="Times New Roman"/>
                <w:sz w:val="24"/>
                <w:szCs w:val="24"/>
                <w:lang w:eastAsia="en-GB"/>
              </w:rPr>
            </w:pPr>
            <w:r>
              <w:rPr>
                <w:rFonts w:ascii="Times New Roman" w:eastAsia="Times New Roman" w:hAnsi="Times New Roman" w:cs="Times New Roman"/>
                <w:i/>
                <w:sz w:val="24"/>
                <w:szCs w:val="24"/>
              </w:rPr>
              <w:t>7</w:t>
            </w:r>
            <w:r w:rsidRPr="00AB7F7D">
              <w:rPr>
                <w:rFonts w:ascii="Times New Roman" w:eastAsia="Times New Roman" w:hAnsi="Times New Roman" w:cs="Times New Roman"/>
                <w:i/>
                <w:sz w:val="24"/>
                <w:szCs w:val="24"/>
              </w:rPr>
              <w:t xml:space="preserve"> mėnesiai </w:t>
            </w:r>
            <w:r w:rsidRPr="00AB7F7D">
              <w:rPr>
                <w:rFonts w:ascii="Times New Roman" w:hAnsi="Times New Roman" w:cs="Times New Roman"/>
                <w:sz w:val="24"/>
                <w:szCs w:val="24"/>
              </w:rPr>
              <w:t>–</w:t>
            </w:r>
            <w:r w:rsidRPr="00AB7F7D">
              <w:rPr>
                <w:rFonts w:ascii="Times New Roman" w:eastAsia="Times New Roman" w:hAnsi="Times New Roman" w:cs="Times New Roman"/>
                <w:i/>
                <w:sz w:val="24"/>
                <w:szCs w:val="24"/>
              </w:rPr>
              <w:t xml:space="preserve"> </w:t>
            </w:r>
            <w:r w:rsidRPr="00AB7F7D">
              <w:rPr>
                <w:rFonts w:ascii="Times New Roman" w:hAnsi="Times New Roman" w:cs="Times New Roman"/>
                <w:sz w:val="24"/>
                <w:szCs w:val="24"/>
              </w:rPr>
              <w:t>□</w:t>
            </w:r>
          </w:p>
          <w:p w14:paraId="24DA48EA" w14:textId="77777777" w:rsidR="00CA5323" w:rsidRPr="00AB7F7D" w:rsidRDefault="00CA5323" w:rsidP="00BA1003">
            <w:pPr>
              <w:suppressAutoHyphens/>
              <w:spacing w:after="0" w:line="240" w:lineRule="auto"/>
              <w:jc w:val="both"/>
              <w:rPr>
                <w:rFonts w:ascii="Times New Roman" w:eastAsiaTheme="minorHAnsi" w:hAnsi="Times New Roman" w:cs="Times New Roman"/>
                <w:sz w:val="24"/>
                <w:szCs w:val="24"/>
                <w:lang w:eastAsia="en-GB"/>
              </w:rPr>
            </w:pPr>
            <w:r>
              <w:rPr>
                <w:rFonts w:ascii="Times New Roman" w:eastAsia="Times New Roman" w:hAnsi="Times New Roman" w:cs="Times New Roman"/>
                <w:i/>
                <w:sz w:val="24"/>
                <w:szCs w:val="24"/>
              </w:rPr>
              <w:t>6</w:t>
            </w:r>
            <w:r w:rsidRPr="00AB7F7D">
              <w:rPr>
                <w:rFonts w:ascii="Times New Roman" w:eastAsia="Times New Roman" w:hAnsi="Times New Roman" w:cs="Times New Roman"/>
                <w:i/>
                <w:sz w:val="24"/>
                <w:szCs w:val="24"/>
              </w:rPr>
              <w:t xml:space="preserve"> mėnesiai </w:t>
            </w:r>
            <w:r w:rsidRPr="00AB7F7D">
              <w:rPr>
                <w:rFonts w:ascii="Times New Roman" w:hAnsi="Times New Roman" w:cs="Times New Roman"/>
                <w:sz w:val="24"/>
                <w:szCs w:val="24"/>
              </w:rPr>
              <w:t>–</w:t>
            </w:r>
            <w:r w:rsidRPr="00AB7F7D">
              <w:rPr>
                <w:rFonts w:ascii="Times New Roman" w:eastAsia="Times New Roman" w:hAnsi="Times New Roman" w:cs="Times New Roman"/>
                <w:i/>
                <w:sz w:val="24"/>
                <w:szCs w:val="24"/>
              </w:rPr>
              <w:t xml:space="preserve"> </w:t>
            </w:r>
            <w:r w:rsidRPr="00AB7F7D">
              <w:rPr>
                <w:rFonts w:ascii="Times New Roman" w:hAnsi="Times New Roman" w:cs="Times New Roman"/>
                <w:sz w:val="24"/>
                <w:szCs w:val="24"/>
              </w:rPr>
              <w:t>□</w:t>
            </w:r>
          </w:p>
          <w:p w14:paraId="652BED15" w14:textId="77777777" w:rsidR="00CA5323" w:rsidRPr="00AB7F7D" w:rsidRDefault="00CA5323" w:rsidP="00BA1003">
            <w:pPr>
              <w:suppressAutoHyphens/>
              <w:spacing w:after="0" w:line="240" w:lineRule="auto"/>
              <w:jc w:val="both"/>
              <w:rPr>
                <w:rFonts w:ascii="Times New Roman" w:hAnsi="Times New Roman" w:cs="Times New Roman"/>
                <w:i/>
                <w:iCs/>
                <w:sz w:val="24"/>
                <w:szCs w:val="24"/>
              </w:rPr>
            </w:pPr>
          </w:p>
          <w:p w14:paraId="613321AF" w14:textId="5D8DF92E" w:rsidR="00CA5323" w:rsidRPr="00AB7F7D" w:rsidRDefault="00CA5323" w:rsidP="00BA1003">
            <w:pPr>
              <w:suppressAutoHyphens/>
              <w:spacing w:after="0" w:line="240" w:lineRule="auto"/>
              <w:jc w:val="both"/>
              <w:rPr>
                <w:rFonts w:ascii="Times New Roman" w:hAnsi="Times New Roman" w:cs="Times New Roman"/>
                <w:i/>
                <w:iCs/>
                <w:sz w:val="24"/>
                <w:szCs w:val="24"/>
              </w:rPr>
            </w:pPr>
            <w:r w:rsidRPr="00AB7F7D">
              <w:rPr>
                <w:rFonts w:ascii="Times New Roman" w:hAnsi="Times New Roman" w:cs="Times New Roman"/>
                <w:i/>
                <w:iCs/>
                <w:sz w:val="24"/>
                <w:szCs w:val="24"/>
              </w:rPr>
              <w:t xml:space="preserve">Maksimalus galimas terminas – </w:t>
            </w:r>
            <w:r w:rsidR="006D2595">
              <w:rPr>
                <w:rFonts w:ascii="Times New Roman" w:hAnsi="Times New Roman" w:cs="Times New Roman"/>
                <w:i/>
                <w:iCs/>
                <w:sz w:val="24"/>
                <w:szCs w:val="24"/>
              </w:rPr>
              <w:t xml:space="preserve">9 </w:t>
            </w:r>
            <w:r w:rsidRPr="00AB7F7D">
              <w:rPr>
                <w:rFonts w:ascii="Times New Roman" w:hAnsi="Times New Roman" w:cs="Times New Roman"/>
                <w:i/>
                <w:iCs/>
                <w:sz w:val="24"/>
                <w:szCs w:val="24"/>
              </w:rPr>
              <w:t xml:space="preserve">mėnesiai, minimalus – </w:t>
            </w:r>
            <w:r w:rsidR="006D2595">
              <w:rPr>
                <w:rFonts w:ascii="Times New Roman" w:hAnsi="Times New Roman" w:cs="Times New Roman"/>
                <w:i/>
                <w:iCs/>
                <w:sz w:val="24"/>
                <w:szCs w:val="24"/>
              </w:rPr>
              <w:t xml:space="preserve">6 </w:t>
            </w:r>
            <w:r w:rsidRPr="00AB7F7D">
              <w:rPr>
                <w:rFonts w:ascii="Times New Roman" w:hAnsi="Times New Roman" w:cs="Times New Roman"/>
                <w:i/>
                <w:iCs/>
                <w:sz w:val="24"/>
                <w:szCs w:val="24"/>
              </w:rPr>
              <w:t>mėnesiai.</w:t>
            </w:r>
          </w:p>
        </w:tc>
      </w:tr>
    </w:tbl>
    <w:p w14:paraId="75603BA4" w14:textId="77777777" w:rsidR="00CA5323" w:rsidRPr="00AB7F7D" w:rsidRDefault="00CA5323" w:rsidP="00CA5323">
      <w:pPr>
        <w:spacing w:after="0" w:line="240" w:lineRule="auto"/>
        <w:rPr>
          <w:rFonts w:ascii="Times New Roman" w:eastAsia="Calibri" w:hAnsi="Times New Roman" w:cs="Times New Roman"/>
          <w:sz w:val="24"/>
          <w:szCs w:val="24"/>
          <w:lang w:eastAsia="en-GB"/>
        </w:rPr>
      </w:pPr>
    </w:p>
    <w:p w14:paraId="07DCFEE4" w14:textId="77777777" w:rsidR="00CA5323" w:rsidRPr="00AB7F7D" w:rsidRDefault="00CA5323" w:rsidP="00CA5323">
      <w:pPr>
        <w:spacing w:after="0" w:line="240" w:lineRule="auto"/>
        <w:rPr>
          <w:rFonts w:ascii="Times New Roman" w:eastAsia="Calibri" w:hAnsi="Times New Roman" w:cs="Times New Roman"/>
          <w:sz w:val="24"/>
          <w:szCs w:val="24"/>
        </w:rPr>
      </w:pPr>
      <w:r w:rsidRPr="00AB7F7D">
        <w:rPr>
          <w:rFonts w:ascii="Times New Roman" w:eastAsia="Calibri" w:hAnsi="Times New Roman" w:cs="Times New Roman"/>
          <w:sz w:val="24"/>
          <w:szCs w:val="24"/>
        </w:rPr>
        <w:t>Siūlome Perkančiosios organizacijos reikalavimuose numatytas paslaugas suteikti:</w:t>
      </w:r>
    </w:p>
    <w:p w14:paraId="442B16AB" w14:textId="77777777" w:rsidR="00CA5323" w:rsidRPr="00AB7F7D" w:rsidRDefault="00CA5323" w:rsidP="00CA5323">
      <w:pPr>
        <w:spacing w:after="0" w:line="240" w:lineRule="auto"/>
        <w:rPr>
          <w:rFonts w:ascii="Times New Roman" w:eastAsiaTheme="minorHAnsi" w:hAnsi="Times New Roman" w:cs="Times New Roman"/>
          <w:sz w:val="24"/>
          <w:szCs w:val="24"/>
        </w:rPr>
      </w:pPr>
    </w:p>
    <w:tbl>
      <w:tblPr>
        <w:tblW w:w="9931" w:type="dxa"/>
        <w:tblInd w:w="-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581"/>
        <w:gridCol w:w="3680"/>
        <w:gridCol w:w="1980"/>
        <w:gridCol w:w="1800"/>
        <w:gridCol w:w="1890"/>
      </w:tblGrid>
      <w:tr w:rsidR="00CA5323" w:rsidRPr="00AB7F7D" w14:paraId="1027A9F3" w14:textId="77777777" w:rsidTr="00BA1003">
        <w:trPr>
          <w:trHeight w:val="309"/>
        </w:trPr>
        <w:tc>
          <w:tcPr>
            <w:tcW w:w="581" w:type="dxa"/>
            <w:shd w:val="clear" w:color="auto" w:fill="auto"/>
          </w:tcPr>
          <w:p w14:paraId="44116D8C" w14:textId="77777777" w:rsidR="00CA5323" w:rsidRPr="00AB7F7D" w:rsidRDefault="00CA5323" w:rsidP="00BA1003">
            <w:pPr>
              <w:spacing w:before="60" w:after="60"/>
              <w:jc w:val="center"/>
              <w:rPr>
                <w:rFonts w:ascii="Times New Roman" w:hAnsi="Times New Roman" w:cs="Times New Roman"/>
                <w:b/>
                <w:sz w:val="24"/>
                <w:szCs w:val="24"/>
              </w:rPr>
            </w:pPr>
            <w:r w:rsidRPr="00AB7F7D">
              <w:rPr>
                <w:rFonts w:ascii="Times New Roman" w:hAnsi="Times New Roman" w:cs="Times New Roman"/>
                <w:b/>
                <w:sz w:val="24"/>
                <w:szCs w:val="24"/>
              </w:rPr>
              <w:t>Eil. Nr.</w:t>
            </w:r>
          </w:p>
        </w:tc>
        <w:tc>
          <w:tcPr>
            <w:tcW w:w="3680" w:type="dxa"/>
            <w:shd w:val="clear" w:color="auto" w:fill="auto"/>
          </w:tcPr>
          <w:p w14:paraId="6BA45C03" w14:textId="77777777" w:rsidR="00CA5323" w:rsidRPr="00AB7F7D" w:rsidRDefault="00CA5323" w:rsidP="00BA1003">
            <w:pPr>
              <w:spacing w:before="60" w:after="60"/>
              <w:jc w:val="center"/>
              <w:rPr>
                <w:rFonts w:ascii="Times New Roman" w:hAnsi="Times New Roman" w:cs="Times New Roman"/>
                <w:b/>
                <w:iCs/>
                <w:sz w:val="24"/>
                <w:szCs w:val="24"/>
              </w:rPr>
            </w:pPr>
            <w:r w:rsidRPr="00AB7F7D">
              <w:rPr>
                <w:rFonts w:ascii="Times New Roman" w:hAnsi="Times New Roman" w:cs="Times New Roman"/>
                <w:b/>
                <w:iCs/>
                <w:sz w:val="24"/>
                <w:szCs w:val="24"/>
              </w:rPr>
              <w:t>Paslaugų pavadinimas</w:t>
            </w:r>
          </w:p>
          <w:p w14:paraId="1B6ADC39" w14:textId="77777777" w:rsidR="00CA5323" w:rsidRPr="00AB7F7D" w:rsidRDefault="00CA5323" w:rsidP="00BA1003">
            <w:pPr>
              <w:spacing w:before="60" w:after="60"/>
              <w:jc w:val="center"/>
              <w:rPr>
                <w:rFonts w:ascii="Times New Roman" w:hAnsi="Times New Roman" w:cs="Times New Roman"/>
                <w:b/>
                <w:sz w:val="24"/>
                <w:szCs w:val="24"/>
              </w:rPr>
            </w:pPr>
          </w:p>
        </w:tc>
        <w:tc>
          <w:tcPr>
            <w:tcW w:w="1980" w:type="dxa"/>
            <w:tcBorders>
              <w:right w:val="single" w:sz="4" w:space="0" w:color="auto"/>
            </w:tcBorders>
            <w:shd w:val="clear" w:color="auto" w:fill="auto"/>
          </w:tcPr>
          <w:p w14:paraId="6D8F375E" w14:textId="77777777" w:rsidR="00CA5323" w:rsidRPr="00AB7F7D" w:rsidRDefault="00CA5323" w:rsidP="00BA1003">
            <w:pPr>
              <w:spacing w:before="60" w:after="60"/>
              <w:jc w:val="center"/>
              <w:rPr>
                <w:rFonts w:ascii="Times New Roman" w:hAnsi="Times New Roman" w:cs="Times New Roman"/>
                <w:b/>
                <w:sz w:val="24"/>
                <w:szCs w:val="24"/>
              </w:rPr>
            </w:pPr>
            <w:r w:rsidRPr="00AB7F7D">
              <w:rPr>
                <w:rFonts w:ascii="Times New Roman" w:hAnsi="Times New Roman" w:cs="Times New Roman"/>
                <w:b/>
                <w:sz w:val="24"/>
                <w:szCs w:val="24"/>
              </w:rPr>
              <w:t>Paslaugos kaina EUR be PVM</w:t>
            </w:r>
          </w:p>
        </w:tc>
        <w:tc>
          <w:tcPr>
            <w:tcW w:w="1800" w:type="dxa"/>
            <w:tcBorders>
              <w:left w:val="single" w:sz="4" w:space="0" w:color="auto"/>
            </w:tcBorders>
            <w:shd w:val="clear" w:color="auto" w:fill="auto"/>
          </w:tcPr>
          <w:p w14:paraId="2A4C07FD" w14:textId="77777777" w:rsidR="00CA5323" w:rsidRPr="00AB7F7D" w:rsidRDefault="00CA5323" w:rsidP="00BA1003">
            <w:pPr>
              <w:jc w:val="center"/>
              <w:rPr>
                <w:rFonts w:ascii="Times New Roman" w:hAnsi="Times New Roman" w:cs="Times New Roman"/>
                <w:b/>
                <w:sz w:val="24"/>
                <w:szCs w:val="24"/>
              </w:rPr>
            </w:pPr>
            <w:r w:rsidRPr="00AB7F7D">
              <w:rPr>
                <w:rFonts w:ascii="Times New Roman" w:hAnsi="Times New Roman" w:cs="Times New Roman"/>
                <w:b/>
                <w:sz w:val="24"/>
                <w:szCs w:val="24"/>
              </w:rPr>
              <w:t>PVM (21%) EUR</w:t>
            </w:r>
          </w:p>
        </w:tc>
        <w:tc>
          <w:tcPr>
            <w:tcW w:w="1890" w:type="dxa"/>
            <w:shd w:val="clear" w:color="auto" w:fill="auto"/>
          </w:tcPr>
          <w:p w14:paraId="41DB2BAF" w14:textId="77777777" w:rsidR="00CA5323" w:rsidRPr="00AB7F7D" w:rsidRDefault="00CA5323" w:rsidP="00BA1003">
            <w:pPr>
              <w:spacing w:before="60" w:after="60"/>
              <w:jc w:val="center"/>
              <w:rPr>
                <w:rFonts w:ascii="Times New Roman" w:hAnsi="Times New Roman" w:cs="Times New Roman"/>
                <w:b/>
                <w:sz w:val="24"/>
                <w:szCs w:val="24"/>
              </w:rPr>
            </w:pPr>
            <w:r w:rsidRPr="00AB7F7D">
              <w:rPr>
                <w:rFonts w:ascii="Times New Roman" w:hAnsi="Times New Roman" w:cs="Times New Roman"/>
                <w:b/>
                <w:sz w:val="24"/>
                <w:szCs w:val="24"/>
              </w:rPr>
              <w:t>Paslaugos kaina EUR su PVM</w:t>
            </w:r>
          </w:p>
        </w:tc>
      </w:tr>
      <w:tr w:rsidR="00CA5323" w:rsidRPr="00AB7F7D" w14:paraId="55B92674" w14:textId="77777777" w:rsidTr="00BA1003">
        <w:trPr>
          <w:trHeight w:val="309"/>
        </w:trPr>
        <w:tc>
          <w:tcPr>
            <w:tcW w:w="9931" w:type="dxa"/>
            <w:gridSpan w:val="5"/>
            <w:shd w:val="clear" w:color="auto" w:fill="auto"/>
          </w:tcPr>
          <w:p w14:paraId="5CAF8CCB" w14:textId="7435F20A" w:rsidR="00CA5323" w:rsidRPr="00F37444" w:rsidRDefault="00F37444" w:rsidP="00BA1003">
            <w:pPr>
              <w:spacing w:before="60" w:after="60"/>
              <w:rPr>
                <w:rFonts w:ascii="Times New Roman" w:hAnsi="Times New Roman" w:cs="Times New Roman"/>
                <w:b/>
                <w:bCs/>
                <w:i/>
                <w:iCs/>
                <w:sz w:val="24"/>
                <w:szCs w:val="24"/>
              </w:rPr>
            </w:pPr>
            <w:r w:rsidRPr="00F37444">
              <w:rPr>
                <w:rFonts w:ascii="Times New Roman" w:hAnsi="Times New Roman" w:cs="Times New Roman"/>
                <w:b/>
                <w:bCs/>
                <w:i/>
                <w:iCs/>
                <w:kern w:val="2"/>
                <w:sz w:val="24"/>
                <w:szCs w:val="24"/>
                <w:shd w:val="clear" w:color="auto" w:fill="FFFFFF"/>
                <w14:ligatures w14:val="standardContextual"/>
              </w:rPr>
              <w:t>„Raseinių r. sav. Raseinių m. Dubysos g. 5 daugiabučio namo kiemo aikštelės techninis darbo projektas“ parengimo ir projekto vykdymo priežiūr</w:t>
            </w:r>
            <w:r>
              <w:rPr>
                <w:rFonts w:ascii="Times New Roman" w:hAnsi="Times New Roman" w:cs="Times New Roman"/>
                <w:b/>
                <w:bCs/>
                <w:i/>
                <w:iCs/>
                <w:kern w:val="2"/>
                <w:sz w:val="24"/>
                <w:szCs w:val="24"/>
                <w:shd w:val="clear" w:color="auto" w:fill="FFFFFF"/>
                <w14:ligatures w14:val="standardContextual"/>
              </w:rPr>
              <w:t>os pirkimas</w:t>
            </w:r>
          </w:p>
        </w:tc>
      </w:tr>
      <w:tr w:rsidR="00CA5323" w:rsidRPr="00AB7F7D" w14:paraId="74C28999" w14:textId="77777777" w:rsidTr="00BA1003">
        <w:tc>
          <w:tcPr>
            <w:tcW w:w="581" w:type="dxa"/>
            <w:vAlign w:val="center"/>
          </w:tcPr>
          <w:p w14:paraId="3B0520C2" w14:textId="77777777" w:rsidR="00CA5323" w:rsidRPr="00AB7F7D" w:rsidRDefault="00CA5323" w:rsidP="00BA1003">
            <w:pPr>
              <w:spacing w:before="60" w:after="60"/>
              <w:jc w:val="center"/>
              <w:rPr>
                <w:rFonts w:ascii="Times New Roman" w:hAnsi="Times New Roman" w:cs="Times New Roman"/>
                <w:bCs/>
                <w:sz w:val="24"/>
                <w:szCs w:val="24"/>
              </w:rPr>
            </w:pPr>
            <w:r w:rsidRPr="00AB7F7D">
              <w:rPr>
                <w:rFonts w:ascii="Times New Roman" w:hAnsi="Times New Roman" w:cs="Times New Roman"/>
                <w:bCs/>
                <w:sz w:val="24"/>
                <w:szCs w:val="24"/>
              </w:rPr>
              <w:t>1.</w:t>
            </w:r>
          </w:p>
        </w:tc>
        <w:tc>
          <w:tcPr>
            <w:tcW w:w="3680" w:type="dxa"/>
            <w:tcBorders>
              <w:right w:val="single" w:sz="4" w:space="0" w:color="auto"/>
            </w:tcBorders>
            <w:vAlign w:val="center"/>
          </w:tcPr>
          <w:p w14:paraId="4EC68C8A" w14:textId="77777777" w:rsidR="00CA5323" w:rsidRPr="00AB7F7D" w:rsidRDefault="00CA5323" w:rsidP="00BA1003">
            <w:pPr>
              <w:spacing w:before="60" w:after="60"/>
              <w:rPr>
                <w:rFonts w:ascii="Times New Roman" w:hAnsi="Times New Roman" w:cs="Times New Roman"/>
                <w:iCs/>
                <w:sz w:val="24"/>
                <w:szCs w:val="24"/>
              </w:rPr>
            </w:pPr>
            <w:r w:rsidRPr="00AB7F7D">
              <w:rPr>
                <w:rFonts w:ascii="Times New Roman" w:hAnsi="Times New Roman" w:cs="Times New Roman"/>
                <w:iCs/>
                <w:sz w:val="24"/>
                <w:szCs w:val="24"/>
              </w:rPr>
              <w:t>Projekto parengimas</w:t>
            </w:r>
          </w:p>
        </w:tc>
        <w:tc>
          <w:tcPr>
            <w:tcW w:w="1980" w:type="dxa"/>
            <w:tcBorders>
              <w:left w:val="single" w:sz="4" w:space="0" w:color="auto"/>
              <w:right w:val="single" w:sz="4" w:space="0" w:color="auto"/>
            </w:tcBorders>
          </w:tcPr>
          <w:p w14:paraId="320A70B6" w14:textId="77777777" w:rsidR="00CA5323" w:rsidRPr="00AB7F7D" w:rsidRDefault="00CA5323" w:rsidP="00BA1003">
            <w:pPr>
              <w:spacing w:before="60" w:after="60"/>
              <w:ind w:firstLine="41"/>
              <w:jc w:val="center"/>
              <w:rPr>
                <w:rFonts w:ascii="Times New Roman" w:hAnsi="Times New Roman" w:cs="Times New Roman"/>
                <w:i/>
                <w:iCs/>
                <w:color w:val="FF0000"/>
                <w:sz w:val="24"/>
                <w:szCs w:val="24"/>
              </w:rPr>
            </w:pPr>
            <w:r w:rsidRPr="00AB7F7D">
              <w:rPr>
                <w:rFonts w:ascii="Times New Roman" w:hAnsi="Times New Roman" w:cs="Times New Roman"/>
                <w:i/>
                <w:iCs/>
                <w:color w:val="FF0000"/>
                <w:sz w:val="24"/>
                <w:szCs w:val="24"/>
              </w:rPr>
              <w:t>(Pildo tiekėjas)</w:t>
            </w:r>
          </w:p>
          <w:p w14:paraId="5592C324" w14:textId="77777777" w:rsidR="00CA5323" w:rsidRPr="00AB7F7D" w:rsidRDefault="00CA5323" w:rsidP="00BA1003">
            <w:pPr>
              <w:spacing w:before="60" w:after="60"/>
              <w:ind w:firstLine="41"/>
              <w:jc w:val="center"/>
              <w:rPr>
                <w:rFonts w:ascii="Times New Roman" w:hAnsi="Times New Roman" w:cs="Times New Roman"/>
                <w:i/>
                <w:iCs/>
                <w:color w:val="FF0000"/>
                <w:sz w:val="24"/>
                <w:szCs w:val="24"/>
              </w:rPr>
            </w:pPr>
            <w:r w:rsidRPr="00AB7F7D">
              <w:rPr>
                <w:rFonts w:ascii="Times New Roman" w:hAnsi="Times New Roman" w:cs="Times New Roman"/>
                <w:i/>
                <w:iCs/>
                <w:color w:val="FF0000"/>
                <w:sz w:val="24"/>
                <w:szCs w:val="24"/>
              </w:rPr>
              <w:t>(skaičiais ir žodžiais)</w:t>
            </w:r>
          </w:p>
        </w:tc>
        <w:tc>
          <w:tcPr>
            <w:tcW w:w="1800" w:type="dxa"/>
            <w:tcBorders>
              <w:left w:val="single" w:sz="4" w:space="0" w:color="auto"/>
            </w:tcBorders>
          </w:tcPr>
          <w:p w14:paraId="7A5531CA" w14:textId="77777777" w:rsidR="00CA5323" w:rsidRPr="00AB7F7D" w:rsidRDefault="00CA5323" w:rsidP="00BA1003">
            <w:pPr>
              <w:spacing w:before="60" w:after="60"/>
              <w:ind w:firstLine="41"/>
              <w:jc w:val="center"/>
              <w:rPr>
                <w:rFonts w:ascii="Times New Roman" w:hAnsi="Times New Roman" w:cs="Times New Roman"/>
                <w:i/>
                <w:iCs/>
                <w:color w:val="FF0000"/>
                <w:sz w:val="24"/>
                <w:szCs w:val="24"/>
              </w:rPr>
            </w:pPr>
            <w:r w:rsidRPr="00AB7F7D">
              <w:rPr>
                <w:rFonts w:ascii="Times New Roman" w:hAnsi="Times New Roman" w:cs="Times New Roman"/>
                <w:i/>
                <w:iCs/>
                <w:color w:val="FF0000"/>
                <w:sz w:val="24"/>
                <w:szCs w:val="24"/>
              </w:rPr>
              <w:t>(Pildo tiekėjas)</w:t>
            </w:r>
          </w:p>
          <w:p w14:paraId="3163F9EF" w14:textId="77777777" w:rsidR="00CA5323" w:rsidRPr="00AB7F7D" w:rsidRDefault="00CA5323" w:rsidP="00BA1003">
            <w:pPr>
              <w:spacing w:before="60" w:after="60"/>
              <w:ind w:firstLine="41"/>
              <w:jc w:val="center"/>
              <w:rPr>
                <w:rFonts w:ascii="Times New Roman" w:hAnsi="Times New Roman" w:cs="Times New Roman"/>
                <w:i/>
                <w:iCs/>
                <w:sz w:val="24"/>
                <w:szCs w:val="24"/>
              </w:rPr>
            </w:pPr>
            <w:r w:rsidRPr="00AB7F7D">
              <w:rPr>
                <w:rFonts w:ascii="Times New Roman" w:hAnsi="Times New Roman" w:cs="Times New Roman"/>
                <w:i/>
                <w:iCs/>
                <w:color w:val="FF0000"/>
                <w:sz w:val="24"/>
                <w:szCs w:val="24"/>
              </w:rPr>
              <w:t>(skaičiais ir žodžiais)</w:t>
            </w:r>
          </w:p>
        </w:tc>
        <w:tc>
          <w:tcPr>
            <w:tcW w:w="1890" w:type="dxa"/>
          </w:tcPr>
          <w:p w14:paraId="637820DC" w14:textId="77777777" w:rsidR="00CA5323" w:rsidRPr="00AB7F7D" w:rsidRDefault="00CA5323" w:rsidP="00BA1003">
            <w:pPr>
              <w:spacing w:before="60" w:after="60"/>
              <w:ind w:firstLine="41"/>
              <w:jc w:val="center"/>
              <w:rPr>
                <w:rFonts w:ascii="Times New Roman" w:hAnsi="Times New Roman" w:cs="Times New Roman"/>
                <w:i/>
                <w:iCs/>
                <w:color w:val="FF0000"/>
                <w:sz w:val="24"/>
                <w:szCs w:val="24"/>
              </w:rPr>
            </w:pPr>
            <w:r w:rsidRPr="00AB7F7D">
              <w:rPr>
                <w:rFonts w:ascii="Times New Roman" w:hAnsi="Times New Roman" w:cs="Times New Roman"/>
                <w:i/>
                <w:iCs/>
                <w:color w:val="FF0000"/>
                <w:sz w:val="24"/>
                <w:szCs w:val="24"/>
              </w:rPr>
              <w:t>(Pildo tiekėjas)</w:t>
            </w:r>
          </w:p>
          <w:p w14:paraId="12918C5D" w14:textId="77777777" w:rsidR="00CA5323" w:rsidRPr="00AB7F7D" w:rsidRDefault="00CA5323" w:rsidP="00BA1003">
            <w:pPr>
              <w:spacing w:before="60" w:after="60"/>
              <w:ind w:firstLine="41"/>
              <w:jc w:val="center"/>
              <w:rPr>
                <w:rFonts w:ascii="Times New Roman" w:hAnsi="Times New Roman" w:cs="Times New Roman"/>
                <w:i/>
                <w:iCs/>
                <w:color w:val="FF0000"/>
                <w:sz w:val="24"/>
                <w:szCs w:val="24"/>
              </w:rPr>
            </w:pPr>
            <w:r w:rsidRPr="00AB7F7D">
              <w:rPr>
                <w:rFonts w:ascii="Times New Roman" w:hAnsi="Times New Roman" w:cs="Times New Roman"/>
                <w:i/>
                <w:iCs/>
                <w:color w:val="FF0000"/>
                <w:sz w:val="24"/>
                <w:szCs w:val="24"/>
              </w:rPr>
              <w:t>(skaičiais ir žodžiais)</w:t>
            </w:r>
          </w:p>
        </w:tc>
      </w:tr>
      <w:tr w:rsidR="00CA5323" w:rsidRPr="0073427C" w14:paraId="75367B1A" w14:textId="77777777" w:rsidTr="00BA1003">
        <w:tc>
          <w:tcPr>
            <w:tcW w:w="581" w:type="dxa"/>
            <w:vAlign w:val="center"/>
          </w:tcPr>
          <w:p w14:paraId="6625AD2A" w14:textId="77777777" w:rsidR="00CA5323" w:rsidRPr="0073427C" w:rsidRDefault="00CA5323" w:rsidP="00BA1003">
            <w:pPr>
              <w:spacing w:before="60" w:after="60"/>
              <w:jc w:val="center"/>
              <w:rPr>
                <w:rFonts w:ascii="Times New Roman" w:hAnsi="Times New Roman" w:cs="Times New Roman"/>
                <w:bCs/>
                <w:sz w:val="24"/>
                <w:szCs w:val="24"/>
              </w:rPr>
            </w:pPr>
            <w:r w:rsidRPr="0073427C">
              <w:rPr>
                <w:rFonts w:ascii="Times New Roman" w:hAnsi="Times New Roman" w:cs="Times New Roman"/>
                <w:bCs/>
                <w:sz w:val="24"/>
                <w:szCs w:val="24"/>
              </w:rPr>
              <w:lastRenderedPageBreak/>
              <w:t>2.</w:t>
            </w:r>
          </w:p>
        </w:tc>
        <w:tc>
          <w:tcPr>
            <w:tcW w:w="3680" w:type="dxa"/>
            <w:tcBorders>
              <w:right w:val="single" w:sz="4" w:space="0" w:color="auto"/>
            </w:tcBorders>
            <w:vAlign w:val="center"/>
          </w:tcPr>
          <w:p w14:paraId="4E710464" w14:textId="77777777" w:rsidR="00CA5323" w:rsidRPr="0073427C" w:rsidRDefault="00CA5323" w:rsidP="00BA1003">
            <w:pPr>
              <w:spacing w:before="60" w:after="60"/>
              <w:rPr>
                <w:rFonts w:ascii="Times New Roman" w:hAnsi="Times New Roman" w:cs="Times New Roman"/>
                <w:iCs/>
                <w:sz w:val="24"/>
                <w:szCs w:val="24"/>
              </w:rPr>
            </w:pPr>
            <w:r w:rsidRPr="0073427C">
              <w:rPr>
                <w:rFonts w:ascii="Times New Roman" w:hAnsi="Times New Roman" w:cs="Times New Roman"/>
                <w:iCs/>
                <w:sz w:val="24"/>
                <w:szCs w:val="24"/>
              </w:rPr>
              <w:t>Projekto vykdymo priežiūra</w:t>
            </w:r>
          </w:p>
        </w:tc>
        <w:tc>
          <w:tcPr>
            <w:tcW w:w="1980" w:type="dxa"/>
            <w:tcBorders>
              <w:left w:val="single" w:sz="4" w:space="0" w:color="auto"/>
              <w:right w:val="single" w:sz="4" w:space="0" w:color="auto"/>
            </w:tcBorders>
          </w:tcPr>
          <w:p w14:paraId="60C24BE4" w14:textId="77777777" w:rsidR="00CA5323" w:rsidRPr="0073427C" w:rsidRDefault="00CA5323" w:rsidP="00BA1003">
            <w:pPr>
              <w:spacing w:before="60" w:after="60"/>
              <w:ind w:firstLine="41"/>
              <w:jc w:val="center"/>
              <w:rPr>
                <w:rFonts w:ascii="Times New Roman" w:hAnsi="Times New Roman" w:cs="Times New Roman"/>
                <w:i/>
                <w:iCs/>
                <w:color w:val="FF0000"/>
                <w:sz w:val="24"/>
                <w:szCs w:val="24"/>
              </w:rPr>
            </w:pPr>
            <w:r w:rsidRPr="0073427C">
              <w:rPr>
                <w:rFonts w:ascii="Times New Roman" w:hAnsi="Times New Roman" w:cs="Times New Roman"/>
                <w:i/>
                <w:iCs/>
                <w:color w:val="FF0000"/>
                <w:sz w:val="24"/>
                <w:szCs w:val="24"/>
              </w:rPr>
              <w:t>(Pildo tiekėjas)</w:t>
            </w:r>
          </w:p>
        </w:tc>
        <w:tc>
          <w:tcPr>
            <w:tcW w:w="1800" w:type="dxa"/>
            <w:tcBorders>
              <w:left w:val="single" w:sz="4" w:space="0" w:color="auto"/>
            </w:tcBorders>
          </w:tcPr>
          <w:p w14:paraId="18E64252" w14:textId="77777777" w:rsidR="00CA5323" w:rsidRPr="0073427C" w:rsidRDefault="00CA5323" w:rsidP="00BA1003">
            <w:pPr>
              <w:spacing w:before="60" w:after="60"/>
              <w:ind w:firstLine="41"/>
              <w:jc w:val="center"/>
              <w:rPr>
                <w:rFonts w:ascii="Times New Roman" w:hAnsi="Times New Roman" w:cs="Times New Roman"/>
                <w:i/>
                <w:iCs/>
                <w:sz w:val="24"/>
                <w:szCs w:val="24"/>
              </w:rPr>
            </w:pPr>
            <w:r w:rsidRPr="0073427C">
              <w:rPr>
                <w:rFonts w:ascii="Times New Roman" w:hAnsi="Times New Roman" w:cs="Times New Roman"/>
                <w:i/>
                <w:iCs/>
                <w:color w:val="FF0000"/>
                <w:sz w:val="24"/>
                <w:szCs w:val="24"/>
              </w:rPr>
              <w:t>(Pildo tiekėjas)</w:t>
            </w:r>
          </w:p>
        </w:tc>
        <w:tc>
          <w:tcPr>
            <w:tcW w:w="1890" w:type="dxa"/>
          </w:tcPr>
          <w:p w14:paraId="548B0B1F" w14:textId="77777777" w:rsidR="00CA5323" w:rsidRPr="0073427C" w:rsidRDefault="00CA5323" w:rsidP="00BA1003">
            <w:pPr>
              <w:spacing w:before="60" w:after="60"/>
              <w:ind w:firstLine="41"/>
              <w:jc w:val="center"/>
              <w:rPr>
                <w:rFonts w:ascii="Times New Roman" w:hAnsi="Times New Roman" w:cs="Times New Roman"/>
                <w:i/>
                <w:iCs/>
                <w:color w:val="FF0000"/>
                <w:sz w:val="24"/>
                <w:szCs w:val="24"/>
              </w:rPr>
            </w:pPr>
            <w:r w:rsidRPr="0073427C">
              <w:rPr>
                <w:rFonts w:ascii="Times New Roman" w:hAnsi="Times New Roman" w:cs="Times New Roman"/>
                <w:i/>
                <w:iCs/>
                <w:color w:val="FF0000"/>
                <w:sz w:val="24"/>
                <w:szCs w:val="24"/>
              </w:rPr>
              <w:t>(Pildo tiekėjas)</w:t>
            </w:r>
          </w:p>
        </w:tc>
      </w:tr>
      <w:tr w:rsidR="00CA5323" w:rsidRPr="0073427C" w14:paraId="51AA29C8" w14:textId="77777777" w:rsidTr="00BA1003">
        <w:tc>
          <w:tcPr>
            <w:tcW w:w="4261" w:type="dxa"/>
            <w:gridSpan w:val="2"/>
            <w:tcBorders>
              <w:right w:val="single" w:sz="4" w:space="0" w:color="auto"/>
            </w:tcBorders>
            <w:vAlign w:val="center"/>
          </w:tcPr>
          <w:p w14:paraId="461D824A" w14:textId="77777777" w:rsidR="00CA5323" w:rsidRPr="0073427C" w:rsidRDefault="00CA5323" w:rsidP="00BA1003">
            <w:pPr>
              <w:spacing w:before="60" w:after="60"/>
              <w:jc w:val="right"/>
              <w:rPr>
                <w:rFonts w:ascii="Times New Roman" w:hAnsi="Times New Roman" w:cs="Times New Roman"/>
                <w:iCs/>
                <w:sz w:val="24"/>
                <w:szCs w:val="24"/>
              </w:rPr>
            </w:pPr>
            <w:r w:rsidRPr="0073427C">
              <w:rPr>
                <w:rFonts w:ascii="Times New Roman" w:hAnsi="Times New Roman" w:cs="Times New Roman"/>
                <w:iCs/>
                <w:sz w:val="24"/>
                <w:szCs w:val="24"/>
              </w:rPr>
              <w:t>Bendra pasiūlymo kaina:</w:t>
            </w:r>
          </w:p>
        </w:tc>
        <w:tc>
          <w:tcPr>
            <w:tcW w:w="1980" w:type="dxa"/>
            <w:tcBorders>
              <w:left w:val="single" w:sz="4" w:space="0" w:color="auto"/>
              <w:right w:val="single" w:sz="4" w:space="0" w:color="auto"/>
            </w:tcBorders>
          </w:tcPr>
          <w:p w14:paraId="751C35CF" w14:textId="77777777" w:rsidR="00CA5323" w:rsidRPr="0073427C" w:rsidRDefault="00CA5323" w:rsidP="00BA1003">
            <w:pPr>
              <w:spacing w:before="60" w:after="60"/>
              <w:ind w:firstLine="41"/>
              <w:jc w:val="center"/>
              <w:rPr>
                <w:rFonts w:ascii="Times New Roman" w:hAnsi="Times New Roman" w:cs="Times New Roman"/>
                <w:i/>
                <w:iCs/>
                <w:color w:val="FF0000"/>
                <w:sz w:val="24"/>
                <w:szCs w:val="24"/>
              </w:rPr>
            </w:pPr>
            <w:r w:rsidRPr="0073427C">
              <w:rPr>
                <w:rFonts w:ascii="Times New Roman" w:hAnsi="Times New Roman" w:cs="Times New Roman"/>
                <w:i/>
                <w:iCs/>
                <w:color w:val="FF0000"/>
                <w:sz w:val="24"/>
                <w:szCs w:val="24"/>
              </w:rPr>
              <w:t>(Pildo tiekėjas)</w:t>
            </w:r>
          </w:p>
          <w:p w14:paraId="564939BD" w14:textId="77777777" w:rsidR="00CA5323" w:rsidRPr="0073427C" w:rsidRDefault="00CA5323" w:rsidP="00BA1003">
            <w:pPr>
              <w:spacing w:before="60" w:after="60"/>
              <w:ind w:firstLine="41"/>
              <w:jc w:val="center"/>
              <w:rPr>
                <w:rFonts w:ascii="Times New Roman" w:hAnsi="Times New Roman" w:cs="Times New Roman"/>
                <w:i/>
                <w:iCs/>
                <w:color w:val="FF0000"/>
                <w:sz w:val="24"/>
                <w:szCs w:val="24"/>
              </w:rPr>
            </w:pPr>
            <w:r w:rsidRPr="0073427C">
              <w:rPr>
                <w:rFonts w:ascii="Times New Roman" w:hAnsi="Times New Roman" w:cs="Times New Roman"/>
                <w:i/>
                <w:iCs/>
                <w:color w:val="FF0000"/>
                <w:sz w:val="24"/>
                <w:szCs w:val="24"/>
              </w:rPr>
              <w:t>(skaičiais ir žodžiais)</w:t>
            </w:r>
          </w:p>
        </w:tc>
        <w:tc>
          <w:tcPr>
            <w:tcW w:w="1800" w:type="dxa"/>
            <w:tcBorders>
              <w:left w:val="single" w:sz="4" w:space="0" w:color="auto"/>
            </w:tcBorders>
          </w:tcPr>
          <w:p w14:paraId="5238E518" w14:textId="77777777" w:rsidR="00CA5323" w:rsidRPr="0073427C" w:rsidRDefault="00CA5323" w:rsidP="00BA1003">
            <w:pPr>
              <w:spacing w:before="60" w:after="60"/>
              <w:ind w:firstLine="41"/>
              <w:jc w:val="center"/>
              <w:rPr>
                <w:rFonts w:ascii="Times New Roman" w:hAnsi="Times New Roman" w:cs="Times New Roman"/>
                <w:i/>
                <w:iCs/>
                <w:color w:val="FF0000"/>
                <w:sz w:val="24"/>
                <w:szCs w:val="24"/>
              </w:rPr>
            </w:pPr>
            <w:r w:rsidRPr="0073427C">
              <w:rPr>
                <w:rFonts w:ascii="Times New Roman" w:hAnsi="Times New Roman" w:cs="Times New Roman"/>
                <w:i/>
                <w:iCs/>
                <w:color w:val="FF0000"/>
                <w:sz w:val="24"/>
                <w:szCs w:val="24"/>
              </w:rPr>
              <w:t>(Pildo tiekėjas)</w:t>
            </w:r>
          </w:p>
          <w:p w14:paraId="6BB9B6F6" w14:textId="77777777" w:rsidR="00CA5323" w:rsidRPr="0073427C" w:rsidRDefault="00CA5323" w:rsidP="00BA1003">
            <w:pPr>
              <w:spacing w:before="60" w:after="60"/>
              <w:ind w:firstLine="41"/>
              <w:jc w:val="center"/>
              <w:rPr>
                <w:rFonts w:ascii="Times New Roman" w:hAnsi="Times New Roman" w:cs="Times New Roman"/>
                <w:i/>
                <w:iCs/>
                <w:color w:val="FF0000"/>
                <w:sz w:val="24"/>
                <w:szCs w:val="24"/>
              </w:rPr>
            </w:pPr>
            <w:r w:rsidRPr="0073427C">
              <w:rPr>
                <w:rFonts w:ascii="Times New Roman" w:hAnsi="Times New Roman" w:cs="Times New Roman"/>
                <w:i/>
                <w:iCs/>
                <w:color w:val="FF0000"/>
                <w:sz w:val="24"/>
                <w:szCs w:val="24"/>
              </w:rPr>
              <w:t>(skaičiais ir žodžiais)</w:t>
            </w:r>
          </w:p>
        </w:tc>
        <w:tc>
          <w:tcPr>
            <w:tcW w:w="1890" w:type="dxa"/>
          </w:tcPr>
          <w:p w14:paraId="4EACF520" w14:textId="77777777" w:rsidR="00CA5323" w:rsidRPr="0073427C" w:rsidRDefault="00CA5323" w:rsidP="00BA1003">
            <w:pPr>
              <w:spacing w:before="60" w:after="60"/>
              <w:ind w:firstLine="41"/>
              <w:jc w:val="center"/>
              <w:rPr>
                <w:rFonts w:ascii="Times New Roman" w:hAnsi="Times New Roman" w:cs="Times New Roman"/>
                <w:i/>
                <w:iCs/>
                <w:color w:val="FF0000"/>
                <w:sz w:val="24"/>
                <w:szCs w:val="24"/>
              </w:rPr>
            </w:pPr>
            <w:r w:rsidRPr="0073427C">
              <w:rPr>
                <w:rFonts w:ascii="Times New Roman" w:hAnsi="Times New Roman" w:cs="Times New Roman"/>
                <w:i/>
                <w:iCs/>
                <w:color w:val="FF0000"/>
                <w:sz w:val="24"/>
                <w:szCs w:val="24"/>
              </w:rPr>
              <w:t>(Pildo tiekėjas)</w:t>
            </w:r>
          </w:p>
          <w:p w14:paraId="5C44ACE8" w14:textId="77777777" w:rsidR="00CA5323" w:rsidRPr="0073427C" w:rsidRDefault="00CA5323" w:rsidP="00BA1003">
            <w:pPr>
              <w:spacing w:before="60" w:after="60"/>
              <w:ind w:firstLine="41"/>
              <w:jc w:val="center"/>
              <w:rPr>
                <w:rFonts w:ascii="Times New Roman" w:hAnsi="Times New Roman" w:cs="Times New Roman"/>
                <w:i/>
                <w:iCs/>
                <w:color w:val="FF0000"/>
                <w:sz w:val="24"/>
                <w:szCs w:val="24"/>
              </w:rPr>
            </w:pPr>
            <w:r w:rsidRPr="0073427C">
              <w:rPr>
                <w:rFonts w:ascii="Times New Roman" w:hAnsi="Times New Roman" w:cs="Times New Roman"/>
                <w:i/>
                <w:iCs/>
                <w:color w:val="FF0000"/>
                <w:sz w:val="24"/>
                <w:szCs w:val="24"/>
              </w:rPr>
              <w:t>(skaičiais ir žodžiais)</w:t>
            </w:r>
          </w:p>
        </w:tc>
      </w:tr>
    </w:tbl>
    <w:p w14:paraId="0811ADE8" w14:textId="77777777" w:rsidR="00CA5323" w:rsidRPr="00AB7F7D" w:rsidRDefault="00CA5323" w:rsidP="00CA5323">
      <w:pPr>
        <w:spacing w:after="0" w:line="240" w:lineRule="auto"/>
        <w:ind w:firstLine="567"/>
        <w:jc w:val="both"/>
        <w:rPr>
          <w:rFonts w:ascii="Times New Roman" w:eastAsia="Times New Roman" w:hAnsi="Times New Roman" w:cs="Times New Roman"/>
          <w:bCs/>
          <w:sz w:val="22"/>
          <w:szCs w:val="22"/>
          <w:lang w:eastAsia="zh-CN"/>
        </w:rPr>
      </w:pPr>
    </w:p>
    <w:p w14:paraId="2949655D" w14:textId="77777777" w:rsidR="00CA5323" w:rsidRPr="00AB7F7D" w:rsidRDefault="00CA5323" w:rsidP="00CA5323">
      <w:pPr>
        <w:pStyle w:val="Sraopastraipa"/>
        <w:numPr>
          <w:ilvl w:val="0"/>
          <w:numId w:val="17"/>
        </w:numPr>
        <w:tabs>
          <w:tab w:val="left" w:pos="630"/>
        </w:tabs>
        <w:spacing w:after="0" w:line="240" w:lineRule="auto"/>
        <w:ind w:left="0" w:firstLine="360"/>
        <w:jc w:val="both"/>
        <w:rPr>
          <w:rFonts w:ascii="Times New Roman" w:hAnsi="Times New Roman" w:cs="Times New Roman"/>
          <w:sz w:val="24"/>
          <w:szCs w:val="24"/>
        </w:rPr>
      </w:pPr>
      <w:r w:rsidRPr="00AB7F7D">
        <w:rPr>
          <w:rFonts w:ascii="Times New Roman" w:hAnsi="Times New Roman" w:cs="Times New Roman"/>
          <w:sz w:val="24"/>
          <w:szCs w:val="24"/>
        </w:rPr>
        <w:t>Siūlant kainą (-</w:t>
      </w:r>
      <w:proofErr w:type="spellStart"/>
      <w:r w:rsidRPr="00AB7F7D">
        <w:rPr>
          <w:rFonts w:ascii="Times New Roman" w:hAnsi="Times New Roman" w:cs="Times New Roman"/>
          <w:sz w:val="24"/>
          <w:szCs w:val="24"/>
        </w:rPr>
        <w:t>as</w:t>
      </w:r>
      <w:proofErr w:type="spellEnd"/>
      <w:r w:rsidRPr="00AB7F7D">
        <w:rPr>
          <w:rFonts w:ascii="Times New Roman" w:hAnsi="Times New Roman" w:cs="Times New Roman"/>
          <w:sz w:val="24"/>
          <w:szCs w:val="24"/>
        </w:rPr>
        <w:t>) turi būti atsižvelgta į mokamus mokesčius ir visas tiekėjo patiriamas su pirkimo sutarties vykdymu susijusias išlaidas.</w:t>
      </w:r>
    </w:p>
    <w:p w14:paraId="7FC27095" w14:textId="77777777" w:rsidR="00CA5323" w:rsidRPr="00AB7F7D" w:rsidRDefault="00CA5323" w:rsidP="00CA5323">
      <w:pPr>
        <w:pStyle w:val="Sraopastraipa"/>
        <w:numPr>
          <w:ilvl w:val="0"/>
          <w:numId w:val="17"/>
        </w:numPr>
        <w:tabs>
          <w:tab w:val="left" w:pos="630"/>
        </w:tabs>
        <w:spacing w:after="0" w:line="240" w:lineRule="auto"/>
        <w:ind w:left="0" w:firstLine="360"/>
        <w:jc w:val="both"/>
        <w:rPr>
          <w:rFonts w:ascii="Times New Roman" w:hAnsi="Times New Roman" w:cs="Times New Roman"/>
          <w:sz w:val="24"/>
          <w:szCs w:val="24"/>
        </w:rPr>
      </w:pPr>
      <w:r w:rsidRPr="00AB7F7D">
        <w:rPr>
          <w:rFonts w:ascii="Times New Roman" w:hAnsi="Times New Roman" w:cs="Times New Roman"/>
          <w:sz w:val="24"/>
          <w:szCs w:val="24"/>
        </w:rPr>
        <w:t>Kaina (-</w:t>
      </w:r>
      <w:proofErr w:type="spellStart"/>
      <w:r w:rsidRPr="00AB7F7D">
        <w:rPr>
          <w:rFonts w:ascii="Times New Roman" w:hAnsi="Times New Roman" w:cs="Times New Roman"/>
          <w:sz w:val="24"/>
          <w:szCs w:val="24"/>
        </w:rPr>
        <w:t>os</w:t>
      </w:r>
      <w:proofErr w:type="spellEnd"/>
      <w:r w:rsidRPr="00AB7F7D">
        <w:rPr>
          <w:rFonts w:ascii="Times New Roman" w:hAnsi="Times New Roman" w:cs="Times New Roman"/>
          <w:sz w:val="24"/>
          <w:szCs w:val="24"/>
        </w:rPr>
        <w:t>) turi būti įrašoma eurais, apvalinant dviem skaitmenimis po kablelio</w:t>
      </w:r>
      <w:r w:rsidRPr="00AB7F7D">
        <w:rPr>
          <w:rFonts w:ascii="Times New Roman" w:eastAsia="Calibri" w:hAnsi="Times New Roman" w:cs="Times New Roman"/>
          <w:sz w:val="24"/>
          <w:szCs w:val="24"/>
        </w:rPr>
        <w:t xml:space="preserve">. </w:t>
      </w:r>
      <w:r w:rsidRPr="00AB7F7D">
        <w:rPr>
          <w:rFonts w:ascii="Times New Roman" w:hAnsi="Times New Roman" w:cs="Times New Roman"/>
          <w:sz w:val="24"/>
          <w:szCs w:val="24"/>
        </w:rPr>
        <w:t>Jei trečias skaičius po kablelio yra nuo 0 iki 4, antrasis skaičius po kablelio paliekamas koks yra, jei trečias skaičius po kablelio yra nuo 5 iki 9, antrąjį skaičių po kablelio padidiname vienu vienetu.</w:t>
      </w:r>
    </w:p>
    <w:p w14:paraId="6165EF20" w14:textId="77777777" w:rsidR="00CA5323" w:rsidRPr="00AB7F7D" w:rsidRDefault="00CA5323" w:rsidP="00CA5323">
      <w:pPr>
        <w:pStyle w:val="Sraopastraipa"/>
        <w:numPr>
          <w:ilvl w:val="0"/>
          <w:numId w:val="17"/>
        </w:numPr>
        <w:tabs>
          <w:tab w:val="left" w:pos="630"/>
        </w:tabs>
        <w:spacing w:after="0" w:line="240" w:lineRule="auto"/>
        <w:ind w:left="0" w:firstLine="360"/>
        <w:jc w:val="both"/>
        <w:rPr>
          <w:rFonts w:ascii="Times New Roman" w:hAnsi="Times New Roman" w:cs="Times New Roman"/>
          <w:sz w:val="24"/>
          <w:szCs w:val="24"/>
        </w:rPr>
      </w:pPr>
      <w:r w:rsidRPr="00AB7F7D">
        <w:rPr>
          <w:rFonts w:ascii="Times New Roman" w:hAnsi="Times New Roman" w:cs="Times New Roman"/>
          <w:sz w:val="24"/>
          <w:szCs w:val="24"/>
        </w:rPr>
        <w:t>Tais atvejais, kai pagal galiojančius teisės aktus Tiekėjui nereikia mokėti PVM, jis atitinkamos nurodo priežastis, dėl kurių PVM nemoka ___________________________________.</w:t>
      </w:r>
    </w:p>
    <w:p w14:paraId="1E938727" w14:textId="77777777" w:rsidR="00CA5323" w:rsidRPr="00AB7F7D" w:rsidRDefault="00CA5323" w:rsidP="00CA5323">
      <w:pPr>
        <w:ind w:firstLine="360"/>
        <w:rPr>
          <w:rFonts w:ascii="Times New Roman" w:hAnsi="Times New Roman" w:cs="Times New Roman"/>
          <w:sz w:val="24"/>
          <w:szCs w:val="24"/>
        </w:rPr>
      </w:pPr>
      <w:r w:rsidRPr="00AB7F7D">
        <w:rPr>
          <w:rFonts w:ascii="Times New Roman" w:hAnsi="Times New Roman" w:cs="Times New Roman"/>
          <w:b/>
          <w:sz w:val="24"/>
          <w:szCs w:val="24"/>
        </w:rPr>
        <w:t>Pastaba:</w:t>
      </w:r>
      <w:r w:rsidRPr="00AB7F7D">
        <w:rPr>
          <w:rFonts w:ascii="Times New Roman" w:hAnsi="Times New Roman" w:cs="Times New Roman"/>
          <w:sz w:val="24"/>
          <w:szCs w:val="24"/>
        </w:rPr>
        <w:t xml:space="preserve"> </w:t>
      </w:r>
    </w:p>
    <w:p w14:paraId="1CB4A58F" w14:textId="77777777" w:rsidR="00CA5323" w:rsidRPr="00AB7F7D" w:rsidRDefault="00CA5323" w:rsidP="00CA5323">
      <w:pPr>
        <w:pStyle w:val="Sraopastraipa"/>
        <w:numPr>
          <w:ilvl w:val="0"/>
          <w:numId w:val="17"/>
        </w:numPr>
        <w:spacing w:after="0" w:line="240" w:lineRule="auto"/>
        <w:ind w:left="0" w:firstLine="360"/>
        <w:rPr>
          <w:rFonts w:ascii="Times New Roman" w:hAnsi="Times New Roman" w:cs="Times New Roman"/>
          <w:sz w:val="24"/>
          <w:szCs w:val="24"/>
        </w:rPr>
      </w:pPr>
      <w:r w:rsidRPr="00AB7F7D">
        <w:rPr>
          <w:rFonts w:ascii="Times New Roman" w:hAnsi="Times New Roman" w:cs="Times New Roman"/>
          <w:sz w:val="24"/>
          <w:szCs w:val="24"/>
        </w:rPr>
        <w:t>- Į kainą (-</w:t>
      </w:r>
      <w:proofErr w:type="spellStart"/>
      <w:r w:rsidRPr="00AB7F7D">
        <w:rPr>
          <w:rFonts w:ascii="Times New Roman" w:hAnsi="Times New Roman" w:cs="Times New Roman"/>
          <w:sz w:val="24"/>
          <w:szCs w:val="24"/>
        </w:rPr>
        <w:t>as</w:t>
      </w:r>
      <w:proofErr w:type="spellEnd"/>
      <w:r w:rsidRPr="00AB7F7D">
        <w:rPr>
          <w:rFonts w:ascii="Times New Roman" w:hAnsi="Times New Roman" w:cs="Times New Roman"/>
          <w:sz w:val="24"/>
          <w:szCs w:val="24"/>
        </w:rPr>
        <w:t>) tiekėjas turi įskaičiuoti visus reikalingus gaminius, prietaisus, paslaugas, mokesčius ir pan.</w:t>
      </w:r>
    </w:p>
    <w:p w14:paraId="59400FE0" w14:textId="77777777" w:rsidR="00CA5323" w:rsidRPr="00AB7F7D" w:rsidRDefault="00CA5323" w:rsidP="00CA5323">
      <w:pPr>
        <w:pStyle w:val="Sraopastraipa"/>
        <w:numPr>
          <w:ilvl w:val="0"/>
          <w:numId w:val="17"/>
        </w:numPr>
        <w:spacing w:after="0" w:line="240" w:lineRule="auto"/>
        <w:ind w:left="0" w:firstLine="360"/>
        <w:rPr>
          <w:rFonts w:ascii="Times New Roman" w:hAnsi="Times New Roman" w:cs="Times New Roman"/>
          <w:sz w:val="24"/>
          <w:szCs w:val="24"/>
        </w:rPr>
      </w:pPr>
      <w:r w:rsidRPr="00AB7F7D">
        <w:rPr>
          <w:rFonts w:ascii="Times New Roman" w:hAnsi="Times New Roman" w:cs="Times New Roman"/>
          <w:sz w:val="24"/>
          <w:szCs w:val="24"/>
        </w:rPr>
        <w:t>- Į kainą (-</w:t>
      </w:r>
      <w:proofErr w:type="spellStart"/>
      <w:r w:rsidRPr="00AB7F7D">
        <w:rPr>
          <w:rFonts w:ascii="Times New Roman" w:hAnsi="Times New Roman" w:cs="Times New Roman"/>
          <w:sz w:val="24"/>
          <w:szCs w:val="24"/>
        </w:rPr>
        <w:t>as</w:t>
      </w:r>
      <w:proofErr w:type="spellEnd"/>
      <w:r w:rsidRPr="00AB7F7D">
        <w:rPr>
          <w:rFonts w:ascii="Times New Roman" w:hAnsi="Times New Roman" w:cs="Times New Roman"/>
          <w:sz w:val="24"/>
          <w:szCs w:val="24"/>
        </w:rPr>
        <w:t xml:space="preserve"> tiekėjas turi įskaičiuoti visas tiesiogines ir pridėtines išlaidas.</w:t>
      </w:r>
    </w:p>
    <w:p w14:paraId="09ADF5AC" w14:textId="77777777" w:rsidR="00CA5323" w:rsidRPr="00AB7F7D" w:rsidRDefault="00CA5323" w:rsidP="00CA5323">
      <w:pPr>
        <w:spacing w:line="260" w:lineRule="exact"/>
        <w:ind w:firstLine="360"/>
        <w:jc w:val="both"/>
        <w:rPr>
          <w:rFonts w:ascii="Times New Roman" w:eastAsia="Calibri" w:hAnsi="Times New Roman" w:cs="Times New Roman"/>
          <w:sz w:val="24"/>
          <w:szCs w:val="24"/>
        </w:rPr>
      </w:pPr>
    </w:p>
    <w:p w14:paraId="71B66D2C" w14:textId="77777777" w:rsidR="00CA5323" w:rsidRPr="00AB7F7D" w:rsidRDefault="00CA5323" w:rsidP="00CA5323">
      <w:pPr>
        <w:spacing w:line="260" w:lineRule="exact"/>
        <w:ind w:firstLine="360"/>
        <w:jc w:val="both"/>
        <w:rPr>
          <w:rFonts w:ascii="Times New Roman" w:eastAsia="Calibri" w:hAnsi="Times New Roman" w:cs="Times New Roman"/>
          <w:sz w:val="24"/>
          <w:szCs w:val="24"/>
        </w:rPr>
      </w:pPr>
      <w:r w:rsidRPr="00AB7F7D">
        <w:rPr>
          <w:rFonts w:ascii="Times New Roman" w:eastAsia="Calibri" w:hAnsi="Times New Roman" w:cs="Times New Roman"/>
          <w:sz w:val="24"/>
          <w:szCs w:val="24"/>
        </w:rPr>
        <w:t>Kartu su pasiūlymu pateikiame šiuos dokumentus:</w:t>
      </w:r>
    </w:p>
    <w:tbl>
      <w:tblPr>
        <w:tblW w:w="999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196"/>
        <w:gridCol w:w="5488"/>
        <w:gridCol w:w="3306"/>
      </w:tblGrid>
      <w:tr w:rsidR="00CA5323" w:rsidRPr="00AB7F7D" w14:paraId="647C934A" w14:textId="77777777" w:rsidTr="00BA1003">
        <w:tc>
          <w:tcPr>
            <w:tcW w:w="1196" w:type="dxa"/>
            <w:tcBorders>
              <w:top w:val="single" w:sz="4" w:space="0" w:color="auto"/>
              <w:left w:val="single" w:sz="4" w:space="0" w:color="auto"/>
              <w:bottom w:val="single" w:sz="4" w:space="0" w:color="auto"/>
              <w:right w:val="single" w:sz="4" w:space="0" w:color="auto"/>
            </w:tcBorders>
            <w:hideMark/>
          </w:tcPr>
          <w:p w14:paraId="7E8718D5" w14:textId="77777777" w:rsidR="00CA5323" w:rsidRPr="00AB7F7D" w:rsidRDefault="00CA5323" w:rsidP="00BA1003">
            <w:pPr>
              <w:spacing w:line="260" w:lineRule="exact"/>
              <w:jc w:val="both"/>
              <w:rPr>
                <w:rFonts w:ascii="Times New Roman" w:eastAsia="Calibri" w:hAnsi="Times New Roman" w:cs="Times New Roman"/>
                <w:sz w:val="24"/>
                <w:szCs w:val="24"/>
              </w:rPr>
            </w:pPr>
            <w:r w:rsidRPr="00AB7F7D">
              <w:rPr>
                <w:rFonts w:ascii="Times New Roman" w:eastAsia="Calibri" w:hAnsi="Times New Roman" w:cs="Times New Roman"/>
                <w:sz w:val="24"/>
                <w:szCs w:val="24"/>
              </w:rPr>
              <w:t>Eil. Nr.</w:t>
            </w:r>
          </w:p>
        </w:tc>
        <w:tc>
          <w:tcPr>
            <w:tcW w:w="5488" w:type="dxa"/>
            <w:tcBorders>
              <w:top w:val="single" w:sz="4" w:space="0" w:color="auto"/>
              <w:left w:val="single" w:sz="4" w:space="0" w:color="auto"/>
              <w:bottom w:val="single" w:sz="4" w:space="0" w:color="auto"/>
              <w:right w:val="single" w:sz="4" w:space="0" w:color="auto"/>
            </w:tcBorders>
            <w:hideMark/>
          </w:tcPr>
          <w:p w14:paraId="1FD09A4B" w14:textId="77777777" w:rsidR="00CA5323" w:rsidRPr="00AB7F7D" w:rsidRDefault="00CA5323" w:rsidP="00BA1003">
            <w:pPr>
              <w:spacing w:line="260" w:lineRule="exact"/>
              <w:jc w:val="both"/>
              <w:rPr>
                <w:rFonts w:ascii="Times New Roman" w:eastAsia="Calibri" w:hAnsi="Times New Roman" w:cs="Times New Roman"/>
                <w:sz w:val="24"/>
                <w:szCs w:val="24"/>
              </w:rPr>
            </w:pPr>
            <w:r w:rsidRPr="00AB7F7D">
              <w:rPr>
                <w:rFonts w:ascii="Times New Roman" w:eastAsia="Calibri" w:hAnsi="Times New Roman" w:cs="Times New Roman"/>
                <w:sz w:val="24"/>
                <w:szCs w:val="24"/>
              </w:rPr>
              <w:t>Pateiktų dokumentų pavadinimas</w:t>
            </w:r>
          </w:p>
        </w:tc>
        <w:tc>
          <w:tcPr>
            <w:tcW w:w="3306" w:type="dxa"/>
            <w:tcBorders>
              <w:top w:val="single" w:sz="4" w:space="0" w:color="auto"/>
              <w:left w:val="single" w:sz="4" w:space="0" w:color="auto"/>
              <w:bottom w:val="single" w:sz="4" w:space="0" w:color="auto"/>
              <w:right w:val="single" w:sz="4" w:space="0" w:color="auto"/>
            </w:tcBorders>
            <w:hideMark/>
          </w:tcPr>
          <w:p w14:paraId="20BBECEA" w14:textId="77777777" w:rsidR="00CA5323" w:rsidRPr="00AB7F7D" w:rsidRDefault="00CA5323" w:rsidP="00BA1003">
            <w:pPr>
              <w:spacing w:line="260" w:lineRule="exact"/>
              <w:jc w:val="both"/>
              <w:rPr>
                <w:rFonts w:ascii="Times New Roman" w:eastAsia="Calibri" w:hAnsi="Times New Roman" w:cs="Times New Roman"/>
                <w:sz w:val="24"/>
                <w:szCs w:val="24"/>
              </w:rPr>
            </w:pPr>
            <w:r w:rsidRPr="00AB7F7D">
              <w:rPr>
                <w:rFonts w:ascii="Times New Roman" w:eastAsia="Calibri" w:hAnsi="Times New Roman" w:cs="Times New Roman"/>
                <w:sz w:val="24"/>
                <w:szCs w:val="24"/>
              </w:rPr>
              <w:t>Dokumento puslapių skaičius</w:t>
            </w:r>
          </w:p>
        </w:tc>
      </w:tr>
      <w:tr w:rsidR="00CA5323" w:rsidRPr="00AB7F7D" w14:paraId="2EDE418D" w14:textId="77777777" w:rsidTr="00BA1003">
        <w:tc>
          <w:tcPr>
            <w:tcW w:w="1196" w:type="dxa"/>
            <w:tcBorders>
              <w:top w:val="single" w:sz="4" w:space="0" w:color="auto"/>
              <w:left w:val="single" w:sz="4" w:space="0" w:color="auto"/>
              <w:bottom w:val="single" w:sz="4" w:space="0" w:color="auto"/>
              <w:right w:val="single" w:sz="4" w:space="0" w:color="auto"/>
            </w:tcBorders>
            <w:hideMark/>
          </w:tcPr>
          <w:p w14:paraId="1A2B6643" w14:textId="77777777" w:rsidR="00CA5323" w:rsidRPr="00AB7F7D" w:rsidRDefault="00CA5323" w:rsidP="00BA1003">
            <w:pPr>
              <w:spacing w:line="260" w:lineRule="exact"/>
              <w:jc w:val="both"/>
              <w:rPr>
                <w:rFonts w:ascii="Times New Roman" w:eastAsia="Calibri" w:hAnsi="Times New Roman" w:cs="Times New Roman"/>
                <w:sz w:val="24"/>
                <w:szCs w:val="24"/>
              </w:rPr>
            </w:pPr>
            <w:r w:rsidRPr="00AB7F7D">
              <w:rPr>
                <w:rFonts w:ascii="Times New Roman" w:eastAsia="Calibri" w:hAnsi="Times New Roman" w:cs="Times New Roman"/>
                <w:sz w:val="24"/>
                <w:szCs w:val="24"/>
              </w:rPr>
              <w:t>1.</w:t>
            </w:r>
          </w:p>
        </w:tc>
        <w:tc>
          <w:tcPr>
            <w:tcW w:w="5488" w:type="dxa"/>
            <w:tcBorders>
              <w:top w:val="single" w:sz="4" w:space="0" w:color="auto"/>
              <w:left w:val="single" w:sz="4" w:space="0" w:color="auto"/>
              <w:bottom w:val="single" w:sz="4" w:space="0" w:color="auto"/>
              <w:right w:val="single" w:sz="4" w:space="0" w:color="auto"/>
            </w:tcBorders>
          </w:tcPr>
          <w:p w14:paraId="0DFECCCB" w14:textId="77777777" w:rsidR="00CA5323" w:rsidRPr="00AB7F7D" w:rsidRDefault="00CA5323" w:rsidP="00BA1003">
            <w:pPr>
              <w:spacing w:line="260" w:lineRule="exact"/>
              <w:jc w:val="both"/>
              <w:rPr>
                <w:rFonts w:ascii="Times New Roman" w:eastAsia="Calibri" w:hAnsi="Times New Roman" w:cs="Times New Roman"/>
                <w:sz w:val="24"/>
                <w:szCs w:val="24"/>
              </w:rPr>
            </w:pPr>
          </w:p>
        </w:tc>
        <w:tc>
          <w:tcPr>
            <w:tcW w:w="3306" w:type="dxa"/>
            <w:tcBorders>
              <w:top w:val="single" w:sz="4" w:space="0" w:color="auto"/>
              <w:left w:val="single" w:sz="4" w:space="0" w:color="auto"/>
              <w:bottom w:val="single" w:sz="4" w:space="0" w:color="auto"/>
              <w:right w:val="single" w:sz="4" w:space="0" w:color="auto"/>
            </w:tcBorders>
          </w:tcPr>
          <w:p w14:paraId="030340EC" w14:textId="77777777" w:rsidR="00CA5323" w:rsidRPr="00AB7F7D" w:rsidRDefault="00CA5323" w:rsidP="00BA1003">
            <w:pPr>
              <w:spacing w:line="260" w:lineRule="exact"/>
              <w:jc w:val="both"/>
              <w:rPr>
                <w:rFonts w:ascii="Times New Roman" w:eastAsia="Calibri" w:hAnsi="Times New Roman" w:cs="Times New Roman"/>
                <w:sz w:val="24"/>
                <w:szCs w:val="24"/>
              </w:rPr>
            </w:pPr>
          </w:p>
        </w:tc>
      </w:tr>
      <w:tr w:rsidR="00CA5323" w:rsidRPr="00AB7F7D" w14:paraId="7D627E18" w14:textId="77777777" w:rsidTr="00BA1003">
        <w:tc>
          <w:tcPr>
            <w:tcW w:w="1196" w:type="dxa"/>
            <w:tcBorders>
              <w:top w:val="single" w:sz="4" w:space="0" w:color="auto"/>
              <w:left w:val="single" w:sz="4" w:space="0" w:color="auto"/>
              <w:bottom w:val="single" w:sz="4" w:space="0" w:color="auto"/>
              <w:right w:val="single" w:sz="4" w:space="0" w:color="auto"/>
            </w:tcBorders>
            <w:hideMark/>
          </w:tcPr>
          <w:p w14:paraId="1F859153" w14:textId="77777777" w:rsidR="00CA5323" w:rsidRPr="00AB7F7D" w:rsidRDefault="00CA5323" w:rsidP="00BA1003">
            <w:pPr>
              <w:spacing w:line="260" w:lineRule="exact"/>
              <w:jc w:val="both"/>
              <w:rPr>
                <w:rFonts w:ascii="Times New Roman" w:eastAsia="Calibri" w:hAnsi="Times New Roman" w:cs="Times New Roman"/>
                <w:sz w:val="24"/>
                <w:szCs w:val="24"/>
              </w:rPr>
            </w:pPr>
            <w:r w:rsidRPr="00AB7F7D">
              <w:rPr>
                <w:rFonts w:ascii="Times New Roman" w:eastAsia="Calibri" w:hAnsi="Times New Roman" w:cs="Times New Roman"/>
                <w:sz w:val="24"/>
                <w:szCs w:val="24"/>
              </w:rPr>
              <w:t>2.</w:t>
            </w:r>
          </w:p>
        </w:tc>
        <w:tc>
          <w:tcPr>
            <w:tcW w:w="5488" w:type="dxa"/>
            <w:tcBorders>
              <w:top w:val="single" w:sz="4" w:space="0" w:color="auto"/>
              <w:left w:val="single" w:sz="4" w:space="0" w:color="auto"/>
              <w:bottom w:val="single" w:sz="4" w:space="0" w:color="auto"/>
              <w:right w:val="single" w:sz="4" w:space="0" w:color="auto"/>
            </w:tcBorders>
          </w:tcPr>
          <w:p w14:paraId="6224D220" w14:textId="77777777" w:rsidR="00CA5323" w:rsidRPr="00AB7F7D" w:rsidRDefault="00CA5323" w:rsidP="00BA1003">
            <w:pPr>
              <w:spacing w:line="260" w:lineRule="exact"/>
              <w:jc w:val="both"/>
              <w:rPr>
                <w:rFonts w:ascii="Times New Roman" w:eastAsia="Calibri" w:hAnsi="Times New Roman" w:cs="Times New Roman"/>
                <w:sz w:val="24"/>
                <w:szCs w:val="24"/>
              </w:rPr>
            </w:pPr>
          </w:p>
        </w:tc>
        <w:tc>
          <w:tcPr>
            <w:tcW w:w="3306" w:type="dxa"/>
            <w:tcBorders>
              <w:top w:val="single" w:sz="4" w:space="0" w:color="auto"/>
              <w:left w:val="single" w:sz="4" w:space="0" w:color="auto"/>
              <w:bottom w:val="single" w:sz="4" w:space="0" w:color="auto"/>
              <w:right w:val="single" w:sz="4" w:space="0" w:color="auto"/>
            </w:tcBorders>
          </w:tcPr>
          <w:p w14:paraId="399DFF93" w14:textId="77777777" w:rsidR="00CA5323" w:rsidRPr="00AB7F7D" w:rsidRDefault="00CA5323" w:rsidP="00BA1003">
            <w:pPr>
              <w:spacing w:line="260" w:lineRule="exact"/>
              <w:jc w:val="both"/>
              <w:rPr>
                <w:rFonts w:ascii="Times New Roman" w:eastAsia="Calibri" w:hAnsi="Times New Roman" w:cs="Times New Roman"/>
                <w:sz w:val="24"/>
                <w:szCs w:val="24"/>
              </w:rPr>
            </w:pPr>
          </w:p>
        </w:tc>
      </w:tr>
    </w:tbl>
    <w:p w14:paraId="468C5ACD" w14:textId="77777777" w:rsidR="00CA5323" w:rsidRPr="00AB7F7D" w:rsidRDefault="00CA5323" w:rsidP="00CA5323">
      <w:pPr>
        <w:suppressAutoHyphens/>
        <w:ind w:firstLine="360"/>
        <w:jc w:val="both"/>
        <w:rPr>
          <w:rFonts w:ascii="Times New Roman" w:hAnsi="Times New Roman" w:cs="Times New Roman"/>
          <w:sz w:val="24"/>
          <w:szCs w:val="24"/>
        </w:rPr>
      </w:pPr>
      <w:r w:rsidRPr="00AB7F7D">
        <w:rPr>
          <w:rFonts w:ascii="Times New Roman" w:hAnsi="Times New Roman" w:cs="Times New Roman"/>
          <w:sz w:val="24"/>
          <w:szCs w:val="24"/>
        </w:rPr>
        <w:t>Pasiūlymas galioja iki pirkimo dokumentuose nurodyto termino pabaigos.</w:t>
      </w:r>
    </w:p>
    <w:p w14:paraId="11843C86" w14:textId="77777777" w:rsidR="00CA5323" w:rsidRPr="00AB7F7D" w:rsidRDefault="00CA5323" w:rsidP="00CA5323">
      <w:pPr>
        <w:suppressAutoHyphens/>
        <w:ind w:firstLine="360"/>
        <w:jc w:val="both"/>
        <w:rPr>
          <w:rFonts w:ascii="Times New Roman" w:hAnsi="Times New Roman" w:cs="Times New Roman"/>
          <w:sz w:val="24"/>
          <w:szCs w:val="24"/>
        </w:rPr>
      </w:pPr>
      <w:r w:rsidRPr="00AB7F7D">
        <w:rPr>
          <w:rFonts w:ascii="Times New Roman" w:hAnsi="Times New Roman" w:cs="Times New Roman"/>
          <w:b/>
          <w:bCs/>
          <w:sz w:val="24"/>
          <w:szCs w:val="24"/>
        </w:rPr>
        <w:t>Pasirašydami šį pasiūlymą, patvirtiname, kad atitinkame šiose konkurso sąlygose keliamus reikalavimus.</w:t>
      </w:r>
    </w:p>
    <w:p w14:paraId="19129030" w14:textId="77777777" w:rsidR="00CA5323" w:rsidRPr="00AB7F7D" w:rsidRDefault="00CA5323" w:rsidP="00CA5323">
      <w:pPr>
        <w:suppressAutoHyphens/>
        <w:ind w:firstLine="360"/>
        <w:jc w:val="both"/>
        <w:rPr>
          <w:rFonts w:ascii="Times New Roman" w:hAnsi="Times New Roman" w:cs="Times New Roman"/>
          <w:sz w:val="24"/>
          <w:szCs w:val="24"/>
        </w:rPr>
      </w:pPr>
    </w:p>
    <w:p w14:paraId="78323B0E" w14:textId="77777777" w:rsidR="00CA5323" w:rsidRPr="00AB7F7D" w:rsidRDefault="00CA5323" w:rsidP="00CA5323">
      <w:pPr>
        <w:spacing w:after="0" w:line="240" w:lineRule="auto"/>
        <w:jc w:val="both"/>
        <w:rPr>
          <w:rFonts w:ascii="Times New Roman" w:hAnsi="Times New Roman" w:cs="Times New Roman"/>
          <w:sz w:val="24"/>
          <w:szCs w:val="24"/>
        </w:rPr>
      </w:pPr>
      <w:r w:rsidRPr="00AB7F7D">
        <w:rPr>
          <w:rFonts w:ascii="Times New Roman" w:hAnsi="Times New Roman" w:cs="Times New Roman"/>
          <w:sz w:val="24"/>
          <w:szCs w:val="24"/>
        </w:rPr>
        <w:t>________________________________</w:t>
      </w:r>
      <w:r w:rsidRPr="00AB7F7D">
        <w:rPr>
          <w:rFonts w:ascii="Times New Roman" w:hAnsi="Times New Roman" w:cs="Times New Roman"/>
          <w:sz w:val="24"/>
          <w:szCs w:val="24"/>
        </w:rPr>
        <w:tab/>
        <w:t xml:space="preserve">          __________</w:t>
      </w:r>
      <w:r w:rsidRPr="00AB7F7D">
        <w:rPr>
          <w:rFonts w:ascii="Times New Roman" w:hAnsi="Times New Roman" w:cs="Times New Roman"/>
          <w:sz w:val="24"/>
          <w:szCs w:val="24"/>
        </w:rPr>
        <w:tab/>
        <w:t xml:space="preserve">                  ________________</w:t>
      </w:r>
    </w:p>
    <w:p w14:paraId="3A107C13" w14:textId="77777777" w:rsidR="00CA5323" w:rsidRPr="00AB7F7D" w:rsidRDefault="00CA5323" w:rsidP="00CA5323">
      <w:pPr>
        <w:jc w:val="both"/>
        <w:rPr>
          <w:rFonts w:ascii="Times New Roman" w:hAnsi="Times New Roman" w:cs="Times New Roman"/>
          <w:sz w:val="24"/>
          <w:szCs w:val="24"/>
        </w:rPr>
      </w:pPr>
      <w:r w:rsidRPr="00AB7F7D">
        <w:rPr>
          <w:rFonts w:ascii="Times New Roman" w:hAnsi="Times New Roman" w:cs="Times New Roman"/>
          <w:sz w:val="24"/>
          <w:szCs w:val="24"/>
        </w:rPr>
        <w:t>(Tiekėjo arba jo įgalioto asmens pareigų</w:t>
      </w:r>
      <w:r w:rsidRPr="00AB7F7D">
        <w:rPr>
          <w:rFonts w:ascii="Times New Roman" w:hAnsi="Times New Roman" w:cs="Times New Roman"/>
          <w:sz w:val="24"/>
          <w:szCs w:val="24"/>
        </w:rPr>
        <w:tab/>
      </w:r>
      <w:r w:rsidRPr="00AB7F7D">
        <w:rPr>
          <w:rFonts w:ascii="Times New Roman" w:hAnsi="Times New Roman" w:cs="Times New Roman"/>
          <w:sz w:val="24"/>
          <w:szCs w:val="24"/>
        </w:rPr>
        <w:tab/>
        <w:t>(parašas)</w:t>
      </w:r>
      <w:r w:rsidRPr="00AB7F7D">
        <w:rPr>
          <w:rFonts w:ascii="Times New Roman" w:hAnsi="Times New Roman" w:cs="Times New Roman"/>
          <w:sz w:val="24"/>
          <w:szCs w:val="24"/>
        </w:rPr>
        <w:tab/>
        <w:t xml:space="preserve">                   (Vardas ir pavardė)</w:t>
      </w:r>
    </w:p>
    <w:p w14:paraId="2574C5A3" w14:textId="77777777" w:rsidR="00CA5323" w:rsidRPr="00AB7F7D" w:rsidRDefault="00CA5323" w:rsidP="00CA5323"/>
    <w:p w14:paraId="0BCEC4CD" w14:textId="77777777" w:rsidR="00CA5323" w:rsidRPr="00AB7F7D" w:rsidRDefault="00CA5323" w:rsidP="00CA5323">
      <w:pPr>
        <w:rPr>
          <w:highlight w:val="yellow"/>
        </w:rPr>
      </w:pPr>
    </w:p>
    <w:p w14:paraId="1660A3FF" w14:textId="28327A23" w:rsidR="00CA5323" w:rsidRDefault="00CA5323" w:rsidP="00CA5323">
      <w:pPr>
        <w:rPr>
          <w:highlight w:val="yellow"/>
        </w:rPr>
      </w:pPr>
    </w:p>
    <w:p w14:paraId="3384696F" w14:textId="79CD88B2" w:rsidR="00F37444" w:rsidRDefault="00F37444" w:rsidP="00CA5323">
      <w:pPr>
        <w:rPr>
          <w:highlight w:val="yellow"/>
        </w:rPr>
      </w:pPr>
    </w:p>
    <w:p w14:paraId="5D021427" w14:textId="33CC0B96" w:rsidR="00F37444" w:rsidRDefault="00F37444" w:rsidP="00CA5323">
      <w:pPr>
        <w:rPr>
          <w:highlight w:val="yellow"/>
        </w:rPr>
      </w:pPr>
    </w:p>
    <w:p w14:paraId="35E55727" w14:textId="3A4D4EF5" w:rsidR="00F37444" w:rsidRDefault="00F37444" w:rsidP="00CA5323">
      <w:pPr>
        <w:rPr>
          <w:highlight w:val="yellow"/>
        </w:rPr>
      </w:pPr>
    </w:p>
    <w:p w14:paraId="42DAD409" w14:textId="60053E9A" w:rsidR="00F37444" w:rsidRDefault="00F37444" w:rsidP="00CA5323">
      <w:pPr>
        <w:rPr>
          <w:highlight w:val="yellow"/>
        </w:rPr>
      </w:pPr>
    </w:p>
    <w:p w14:paraId="443F71E9" w14:textId="5101DAEC" w:rsidR="00F37444" w:rsidRDefault="00F37444" w:rsidP="00CA5323">
      <w:pPr>
        <w:rPr>
          <w:highlight w:val="yellow"/>
        </w:rPr>
      </w:pPr>
    </w:p>
    <w:p w14:paraId="4F38836C" w14:textId="4616B175" w:rsidR="00F37444" w:rsidRDefault="00F37444" w:rsidP="00CA5323">
      <w:pPr>
        <w:rPr>
          <w:highlight w:val="yellow"/>
        </w:rPr>
      </w:pPr>
    </w:p>
    <w:p w14:paraId="6FA2AC91" w14:textId="4EC3396D" w:rsidR="00F37444" w:rsidRDefault="00F37444" w:rsidP="00CA5323">
      <w:pPr>
        <w:rPr>
          <w:highlight w:val="yellow"/>
        </w:rPr>
      </w:pPr>
    </w:p>
    <w:p w14:paraId="327EE317" w14:textId="77777777" w:rsidR="00F37444" w:rsidRPr="00AB7F7D" w:rsidRDefault="00F37444" w:rsidP="00CA5323">
      <w:pPr>
        <w:rPr>
          <w:highlight w:val="yellow"/>
        </w:rPr>
      </w:pPr>
    </w:p>
    <w:p w14:paraId="5E7A23EF" w14:textId="148037F8" w:rsidR="00DF0DB4" w:rsidRPr="00AB7F7D" w:rsidRDefault="00DF0DB4" w:rsidP="00026C4C">
      <w:pPr>
        <w:rPr>
          <w:highlight w:val="yellow"/>
        </w:rPr>
      </w:pPr>
    </w:p>
    <w:p w14:paraId="307765CB" w14:textId="02525211" w:rsidR="004262C2" w:rsidRPr="0073427C" w:rsidRDefault="004262C2" w:rsidP="004262C2">
      <w:pPr>
        <w:spacing w:after="0" w:line="240" w:lineRule="auto"/>
        <w:jc w:val="center"/>
        <w:rPr>
          <w:rFonts w:ascii="Times New Roman" w:eastAsia="Times New Roman" w:hAnsi="Times New Roman" w:cs="Times New Roman"/>
          <w:b/>
          <w:bCs/>
          <w:sz w:val="24"/>
          <w:szCs w:val="24"/>
        </w:rPr>
      </w:pPr>
      <w:r w:rsidRPr="0073427C">
        <w:rPr>
          <w:rFonts w:ascii="Times New Roman" w:eastAsia="Times New Roman" w:hAnsi="Times New Roman" w:cs="Times New Roman"/>
          <w:b/>
          <w:bCs/>
          <w:sz w:val="24"/>
          <w:szCs w:val="24"/>
        </w:rPr>
        <w:lastRenderedPageBreak/>
        <w:t xml:space="preserve">PASIŪLYMO FORMA </w:t>
      </w:r>
      <w:r w:rsidRPr="0073427C">
        <w:rPr>
          <w:rFonts w:ascii="Times New Roman" w:eastAsia="Times New Roman" w:hAnsi="Times New Roman" w:cs="Times New Roman"/>
          <w:b/>
          <w:bCs/>
          <w:color w:val="FF0000"/>
          <w:sz w:val="24"/>
          <w:szCs w:val="24"/>
          <w:u w:val="single"/>
        </w:rPr>
        <w:t>II</w:t>
      </w:r>
      <w:r w:rsidR="00CA5323">
        <w:rPr>
          <w:rFonts w:ascii="Times New Roman" w:eastAsia="Times New Roman" w:hAnsi="Times New Roman" w:cs="Times New Roman"/>
          <w:b/>
          <w:bCs/>
          <w:color w:val="FF0000"/>
          <w:sz w:val="24"/>
          <w:szCs w:val="24"/>
          <w:u w:val="single"/>
        </w:rPr>
        <w:t>I</w:t>
      </w:r>
      <w:r w:rsidRPr="0073427C">
        <w:rPr>
          <w:rFonts w:ascii="Times New Roman" w:eastAsia="Times New Roman" w:hAnsi="Times New Roman" w:cs="Times New Roman"/>
          <w:b/>
          <w:bCs/>
          <w:color w:val="FF0000"/>
          <w:sz w:val="24"/>
          <w:szCs w:val="24"/>
          <w:u w:val="single"/>
        </w:rPr>
        <w:t xml:space="preserve"> PIRKIMO DALIAI</w:t>
      </w:r>
    </w:p>
    <w:p w14:paraId="6F88F7C8" w14:textId="77777777" w:rsidR="004262C2" w:rsidRPr="0073427C" w:rsidRDefault="004262C2" w:rsidP="004262C2">
      <w:pPr>
        <w:spacing w:after="0" w:line="240" w:lineRule="auto"/>
        <w:rPr>
          <w:rFonts w:ascii="Times New Roman" w:eastAsia="Times New Roman" w:hAnsi="Times New Roman" w:cs="Times New Roman"/>
          <w:sz w:val="20"/>
          <w:szCs w:val="20"/>
          <w:lang w:eastAsia="zh-CN"/>
        </w:rPr>
      </w:pPr>
    </w:p>
    <w:p w14:paraId="7496A818" w14:textId="77777777" w:rsidR="004262C2" w:rsidRPr="0073427C" w:rsidRDefault="004262C2" w:rsidP="004262C2">
      <w:pPr>
        <w:spacing w:after="0" w:line="240" w:lineRule="auto"/>
        <w:jc w:val="center"/>
        <w:rPr>
          <w:rFonts w:ascii="Times New Roman" w:eastAsia="Times New Roman" w:hAnsi="Times New Roman" w:cs="Times New Roman"/>
          <w:sz w:val="20"/>
          <w:szCs w:val="20"/>
          <w:lang w:eastAsia="zh-CN"/>
        </w:rPr>
      </w:pPr>
      <w:r w:rsidRPr="0073427C">
        <w:rPr>
          <w:rFonts w:ascii="Times New Roman" w:eastAsia="Times New Roman" w:hAnsi="Times New Roman" w:cs="Times New Roman"/>
          <w:sz w:val="20"/>
          <w:szCs w:val="20"/>
          <w:lang w:eastAsia="zh-CN"/>
        </w:rPr>
        <w:t>Herbas arba prekių ženklas</w:t>
      </w:r>
    </w:p>
    <w:p w14:paraId="52BB850C" w14:textId="77777777" w:rsidR="004262C2" w:rsidRPr="0073427C" w:rsidRDefault="004262C2" w:rsidP="004262C2">
      <w:pPr>
        <w:spacing w:after="0" w:line="240" w:lineRule="auto"/>
        <w:jc w:val="center"/>
        <w:rPr>
          <w:rFonts w:ascii="Times New Roman" w:eastAsia="Times New Roman" w:hAnsi="Times New Roman" w:cs="Times New Roman"/>
          <w:sz w:val="20"/>
          <w:szCs w:val="20"/>
          <w:lang w:eastAsia="zh-CN"/>
        </w:rPr>
      </w:pPr>
      <w:r w:rsidRPr="0073427C">
        <w:rPr>
          <w:rFonts w:ascii="Times New Roman" w:eastAsia="Times New Roman" w:hAnsi="Times New Roman" w:cs="Times New Roman"/>
          <w:sz w:val="20"/>
          <w:szCs w:val="20"/>
          <w:lang w:eastAsia="zh-CN"/>
        </w:rPr>
        <w:t>(Tiekėjo pavadinimas)</w:t>
      </w:r>
    </w:p>
    <w:p w14:paraId="7EEBFF96" w14:textId="77777777" w:rsidR="004262C2" w:rsidRPr="0073427C" w:rsidRDefault="004262C2" w:rsidP="004262C2">
      <w:pPr>
        <w:spacing w:after="0" w:line="240" w:lineRule="auto"/>
        <w:jc w:val="center"/>
        <w:rPr>
          <w:rFonts w:ascii="Times New Roman" w:eastAsia="Times New Roman" w:hAnsi="Times New Roman" w:cs="Times New Roman"/>
          <w:sz w:val="20"/>
          <w:szCs w:val="20"/>
          <w:lang w:eastAsia="zh-CN"/>
        </w:rPr>
      </w:pPr>
      <w:r w:rsidRPr="0073427C">
        <w:rPr>
          <w:rFonts w:ascii="Times New Roman" w:eastAsia="Times New Roman" w:hAnsi="Times New Roman" w:cs="Times New Roman"/>
          <w:sz w:val="20"/>
          <w:szCs w:val="20"/>
          <w:lang w:eastAsia="zh-CN"/>
        </w:rPr>
        <w:t>(Juridinio asmens teisinė forma, buveinė, kontaktinė informacija, registro, kuriame kaupiami ir saugomi duomenys apie tiekėją, pavadinimas, juridinio asmens kodas, pridėtinės vertės mokesčio mokėtojo kodas, jei juridinis asmuo yra pridėtinės vertės mokesčio mokėtojas</w:t>
      </w:r>
    </w:p>
    <w:p w14:paraId="3EB922B7" w14:textId="77777777" w:rsidR="004262C2" w:rsidRPr="0073427C" w:rsidRDefault="004262C2" w:rsidP="004262C2">
      <w:pPr>
        <w:spacing w:after="0" w:line="240" w:lineRule="auto"/>
        <w:jc w:val="center"/>
        <w:rPr>
          <w:rFonts w:ascii="Times New Roman" w:eastAsia="Times New Roman" w:hAnsi="Times New Roman" w:cs="Times New Roman"/>
          <w:b/>
          <w:sz w:val="24"/>
          <w:szCs w:val="24"/>
          <w:lang w:eastAsia="zh-CN"/>
        </w:rPr>
      </w:pPr>
    </w:p>
    <w:p w14:paraId="5F759ED2" w14:textId="77777777" w:rsidR="004262C2" w:rsidRPr="0073427C" w:rsidRDefault="004262C2" w:rsidP="004262C2">
      <w:pPr>
        <w:spacing w:after="0" w:line="240" w:lineRule="auto"/>
        <w:jc w:val="center"/>
        <w:rPr>
          <w:rFonts w:ascii="Times New Roman" w:eastAsia="Times New Roman" w:hAnsi="Times New Roman" w:cs="Times New Roman"/>
          <w:b/>
          <w:sz w:val="24"/>
          <w:szCs w:val="24"/>
          <w:lang w:eastAsia="zh-CN"/>
        </w:rPr>
      </w:pPr>
      <w:r w:rsidRPr="0073427C">
        <w:rPr>
          <w:rFonts w:ascii="Times New Roman" w:eastAsia="Times New Roman" w:hAnsi="Times New Roman" w:cs="Times New Roman"/>
          <w:b/>
          <w:sz w:val="24"/>
          <w:szCs w:val="24"/>
          <w:lang w:eastAsia="zh-CN"/>
        </w:rPr>
        <w:t>PASIŪLYMAS</w:t>
      </w:r>
    </w:p>
    <w:p w14:paraId="3E5ABE0C" w14:textId="77777777" w:rsidR="004262C2" w:rsidRPr="0073427C" w:rsidRDefault="004262C2" w:rsidP="004262C2">
      <w:pPr>
        <w:spacing w:after="0" w:line="240" w:lineRule="auto"/>
        <w:jc w:val="center"/>
        <w:rPr>
          <w:rFonts w:ascii="Times New Roman" w:eastAsia="Times New Roman" w:hAnsi="Times New Roman" w:cs="Times New Roman"/>
          <w:sz w:val="24"/>
          <w:szCs w:val="24"/>
          <w:lang w:eastAsia="zh-CN"/>
        </w:rPr>
      </w:pPr>
    </w:p>
    <w:p w14:paraId="3A39B172" w14:textId="77777777" w:rsidR="004262C2" w:rsidRPr="0073427C" w:rsidRDefault="004262C2" w:rsidP="004262C2">
      <w:pPr>
        <w:spacing w:after="0" w:line="240" w:lineRule="auto"/>
        <w:jc w:val="center"/>
        <w:rPr>
          <w:rFonts w:ascii="Times New Roman" w:eastAsia="Times New Roman" w:hAnsi="Times New Roman" w:cs="Times New Roman"/>
          <w:sz w:val="24"/>
          <w:szCs w:val="24"/>
          <w:lang w:eastAsia="zh-CN"/>
        </w:rPr>
      </w:pPr>
      <w:r w:rsidRPr="0073427C">
        <w:rPr>
          <w:rFonts w:ascii="Times New Roman" w:eastAsia="Times New Roman" w:hAnsi="Times New Roman" w:cs="Times New Roman"/>
          <w:sz w:val="24"/>
          <w:szCs w:val="24"/>
          <w:lang w:eastAsia="zh-CN"/>
        </w:rPr>
        <w:t>20___-___-___</w:t>
      </w:r>
    </w:p>
    <w:p w14:paraId="52592925" w14:textId="77777777" w:rsidR="004262C2" w:rsidRPr="0073427C" w:rsidRDefault="004262C2" w:rsidP="004262C2">
      <w:pPr>
        <w:spacing w:after="0" w:line="240" w:lineRule="auto"/>
        <w:jc w:val="center"/>
        <w:rPr>
          <w:rFonts w:ascii="Times New Roman" w:eastAsia="Times New Roman" w:hAnsi="Times New Roman" w:cs="Times New Roman"/>
          <w:b/>
          <w:sz w:val="24"/>
          <w:szCs w:val="24"/>
        </w:rPr>
      </w:pPr>
    </w:p>
    <w:p w14:paraId="418C5C43" w14:textId="7AFF5449" w:rsidR="004262C2" w:rsidRPr="0073427C" w:rsidRDefault="004262C2" w:rsidP="004262C2">
      <w:pPr>
        <w:spacing w:after="0" w:line="240" w:lineRule="auto"/>
        <w:jc w:val="center"/>
        <w:rPr>
          <w:rFonts w:ascii="Times New Roman" w:eastAsia="Times New Roman" w:hAnsi="Times New Roman" w:cs="Times New Roman"/>
          <w:b/>
          <w:bCs/>
          <w:sz w:val="24"/>
          <w:szCs w:val="24"/>
        </w:rPr>
      </w:pPr>
      <w:r w:rsidRPr="0073427C">
        <w:rPr>
          <w:rFonts w:ascii="Times New Roman" w:eastAsia="Times New Roman" w:hAnsi="Times New Roman" w:cs="Times New Roman"/>
          <w:b/>
          <w:bCs/>
          <w:sz w:val="24"/>
          <w:szCs w:val="24"/>
        </w:rPr>
        <w:t xml:space="preserve">DĖL </w:t>
      </w:r>
      <w:r w:rsidRPr="0073427C">
        <w:rPr>
          <w:rFonts w:ascii="Times New Roman" w:hAnsi="Times New Roman" w:cs="Times New Roman"/>
          <w:b/>
          <w:bCs/>
          <w:color w:val="000000" w:themeColor="text1"/>
          <w:sz w:val="24"/>
          <w:szCs w:val="24"/>
        </w:rPr>
        <w:t>„</w:t>
      </w:r>
      <w:r w:rsidRPr="0073427C">
        <w:rPr>
          <w:rFonts w:ascii="Times New Roman" w:hAnsi="Times New Roman" w:cs="Times New Roman"/>
          <w:b/>
          <w:bCs/>
          <w:sz w:val="24"/>
          <w:szCs w:val="24"/>
          <w:shd w:val="clear" w:color="auto" w:fill="FFFFFF"/>
        </w:rPr>
        <w:t>PROJEKTAVIMO PASLAUGŲ PIRKIMAS</w:t>
      </w:r>
      <w:r w:rsidRPr="0073427C">
        <w:rPr>
          <w:rFonts w:ascii="Times New Roman" w:hAnsi="Times New Roman" w:cs="Times New Roman"/>
          <w:b/>
          <w:bCs/>
          <w:color w:val="000000" w:themeColor="text1"/>
          <w:sz w:val="24"/>
          <w:szCs w:val="24"/>
        </w:rPr>
        <w:t xml:space="preserve">  </w:t>
      </w:r>
      <w:r w:rsidR="00AE5873" w:rsidRPr="0073427C">
        <w:rPr>
          <w:rFonts w:ascii="Times New Roman" w:hAnsi="Times New Roman" w:cs="Times New Roman"/>
          <w:b/>
          <w:bCs/>
          <w:color w:val="000000" w:themeColor="text1"/>
          <w:sz w:val="24"/>
          <w:szCs w:val="24"/>
        </w:rPr>
        <w:t>V</w:t>
      </w:r>
      <w:r w:rsidR="00CA5323">
        <w:rPr>
          <w:rFonts w:ascii="Times New Roman" w:hAnsi="Times New Roman" w:cs="Times New Roman"/>
          <w:b/>
          <w:bCs/>
          <w:color w:val="000000" w:themeColor="text1"/>
          <w:sz w:val="24"/>
          <w:szCs w:val="24"/>
        </w:rPr>
        <w:t>III</w:t>
      </w:r>
      <w:r w:rsidRPr="0073427C">
        <w:rPr>
          <w:rFonts w:ascii="Times New Roman" w:hAnsi="Times New Roman" w:cs="Times New Roman"/>
          <w:b/>
          <w:bCs/>
          <w:color w:val="000000" w:themeColor="text1"/>
          <w:sz w:val="24"/>
          <w:szCs w:val="24"/>
        </w:rPr>
        <w:t xml:space="preserve"> GR.“ VIEŠOJO</w:t>
      </w:r>
      <w:r w:rsidRPr="0073427C">
        <w:rPr>
          <w:rFonts w:ascii="Times New Roman" w:eastAsia="Times New Roman" w:hAnsi="Times New Roman" w:cs="Times New Roman"/>
          <w:b/>
          <w:bCs/>
          <w:sz w:val="24"/>
          <w:szCs w:val="24"/>
        </w:rPr>
        <w:t xml:space="preserve"> PIRKIMO</w:t>
      </w:r>
    </w:p>
    <w:p w14:paraId="40BC5ECA" w14:textId="77777777" w:rsidR="004262C2" w:rsidRPr="0073427C" w:rsidRDefault="004262C2" w:rsidP="004262C2">
      <w:pPr>
        <w:spacing w:after="0" w:line="240" w:lineRule="auto"/>
        <w:jc w:val="center"/>
        <w:rPr>
          <w:rFonts w:ascii="Times New Roman" w:eastAsia="Times New Roman" w:hAnsi="Times New Roman" w:cs="Times New Roman"/>
          <w:sz w:val="24"/>
          <w:szCs w:val="20"/>
          <w:lang w:eastAsia="zh-CN"/>
        </w:rPr>
      </w:pPr>
    </w:p>
    <w:tbl>
      <w:tblPr>
        <w:tblW w:w="990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480"/>
        <w:gridCol w:w="3420"/>
      </w:tblGrid>
      <w:tr w:rsidR="004262C2" w:rsidRPr="0073427C" w14:paraId="37985335" w14:textId="77777777" w:rsidTr="00CA7B12">
        <w:tc>
          <w:tcPr>
            <w:tcW w:w="6480" w:type="dxa"/>
            <w:tcBorders>
              <w:top w:val="single" w:sz="4" w:space="0" w:color="auto"/>
              <w:left w:val="single" w:sz="4" w:space="0" w:color="auto"/>
              <w:bottom w:val="single" w:sz="4" w:space="0" w:color="auto"/>
              <w:right w:val="single" w:sz="4" w:space="0" w:color="auto"/>
            </w:tcBorders>
            <w:hideMark/>
          </w:tcPr>
          <w:p w14:paraId="158D4D2B" w14:textId="77777777" w:rsidR="004262C2" w:rsidRPr="0073427C" w:rsidRDefault="004262C2" w:rsidP="00CA7B12">
            <w:pPr>
              <w:shd w:val="clear" w:color="auto" w:fill="FFFFFF"/>
              <w:spacing w:after="0" w:line="240" w:lineRule="auto"/>
              <w:jc w:val="both"/>
              <w:rPr>
                <w:rFonts w:ascii="Times New Roman" w:eastAsia="Calibri" w:hAnsi="Times New Roman" w:cs="Times New Roman"/>
                <w:b/>
                <w:sz w:val="24"/>
                <w:szCs w:val="24"/>
              </w:rPr>
            </w:pPr>
            <w:r w:rsidRPr="0073427C">
              <w:rPr>
                <w:rFonts w:ascii="Times New Roman" w:eastAsia="Calibri" w:hAnsi="Times New Roman" w:cs="Times New Roman"/>
                <w:b/>
                <w:sz w:val="24"/>
                <w:szCs w:val="24"/>
              </w:rPr>
              <w:t xml:space="preserve">Tiekėjo pavadinimas ir įmonės kodas </w:t>
            </w:r>
            <w:r w:rsidRPr="0073427C">
              <w:rPr>
                <w:rFonts w:ascii="Times New Roman" w:eastAsia="Calibri" w:hAnsi="Times New Roman" w:cs="Times New Roman"/>
                <w:sz w:val="24"/>
                <w:szCs w:val="24"/>
              </w:rPr>
              <w:t>[</w:t>
            </w:r>
            <w:r w:rsidRPr="0073427C">
              <w:rPr>
                <w:rFonts w:ascii="Times New Roman" w:eastAsia="Calibri" w:hAnsi="Times New Roman" w:cs="Times New Roman"/>
                <w:i/>
                <w:sz w:val="24"/>
                <w:szCs w:val="24"/>
              </w:rPr>
              <w:t>jei tai ūkio subjektų grupė, nurodyti: jungtinės veiklos sutarties pagrindu veikianti ūkio subjektų grupė, sudaryta iš: [nurodyti visų partnerių pavadinimus ir įmonės kodus</w:t>
            </w:r>
            <w:r w:rsidRPr="0073427C">
              <w:rPr>
                <w:rFonts w:ascii="Times New Roman" w:eastAsia="Calibri" w:hAnsi="Times New Roman" w:cs="Times New Roman"/>
                <w:sz w:val="24"/>
                <w:szCs w:val="24"/>
              </w:rPr>
              <w:t>]</w:t>
            </w:r>
          </w:p>
        </w:tc>
        <w:tc>
          <w:tcPr>
            <w:tcW w:w="3420" w:type="dxa"/>
            <w:tcBorders>
              <w:top w:val="single" w:sz="4" w:space="0" w:color="auto"/>
              <w:left w:val="single" w:sz="4" w:space="0" w:color="auto"/>
              <w:bottom w:val="single" w:sz="4" w:space="0" w:color="auto"/>
              <w:right w:val="single" w:sz="4" w:space="0" w:color="auto"/>
            </w:tcBorders>
          </w:tcPr>
          <w:p w14:paraId="68D61FAB" w14:textId="77777777" w:rsidR="004262C2" w:rsidRPr="0073427C" w:rsidRDefault="004262C2" w:rsidP="00CA7B12">
            <w:pPr>
              <w:shd w:val="clear" w:color="auto" w:fill="FFFFFF"/>
              <w:jc w:val="both"/>
              <w:rPr>
                <w:rFonts w:ascii="Times New Roman" w:eastAsia="Calibri" w:hAnsi="Times New Roman" w:cs="Times New Roman"/>
                <w:sz w:val="24"/>
                <w:szCs w:val="24"/>
              </w:rPr>
            </w:pPr>
          </w:p>
          <w:p w14:paraId="7989D409" w14:textId="77777777" w:rsidR="004262C2" w:rsidRPr="0073427C" w:rsidRDefault="004262C2" w:rsidP="00CA7B12">
            <w:pPr>
              <w:shd w:val="clear" w:color="auto" w:fill="FFFFFF"/>
              <w:jc w:val="both"/>
              <w:rPr>
                <w:rFonts w:ascii="Times New Roman" w:eastAsia="Calibri" w:hAnsi="Times New Roman" w:cs="Times New Roman"/>
                <w:sz w:val="24"/>
                <w:szCs w:val="24"/>
              </w:rPr>
            </w:pPr>
          </w:p>
        </w:tc>
      </w:tr>
      <w:tr w:rsidR="004262C2" w:rsidRPr="0073427C" w14:paraId="449E7EF7" w14:textId="77777777" w:rsidTr="00CA7B12">
        <w:tc>
          <w:tcPr>
            <w:tcW w:w="6480" w:type="dxa"/>
            <w:tcBorders>
              <w:top w:val="single" w:sz="4" w:space="0" w:color="auto"/>
              <w:left w:val="single" w:sz="4" w:space="0" w:color="auto"/>
              <w:bottom w:val="single" w:sz="4" w:space="0" w:color="auto"/>
              <w:right w:val="single" w:sz="4" w:space="0" w:color="auto"/>
            </w:tcBorders>
            <w:hideMark/>
          </w:tcPr>
          <w:p w14:paraId="69BCEE7F" w14:textId="77777777" w:rsidR="004262C2" w:rsidRPr="0073427C" w:rsidRDefault="004262C2" w:rsidP="00CA7B12">
            <w:pPr>
              <w:shd w:val="clear" w:color="auto" w:fill="FFFFFF"/>
              <w:spacing w:after="0" w:line="240" w:lineRule="auto"/>
              <w:jc w:val="both"/>
              <w:rPr>
                <w:rFonts w:ascii="Times New Roman" w:eastAsia="Calibri" w:hAnsi="Times New Roman" w:cs="Times New Roman"/>
                <w:sz w:val="24"/>
                <w:szCs w:val="24"/>
              </w:rPr>
            </w:pPr>
            <w:r w:rsidRPr="0073427C">
              <w:rPr>
                <w:rFonts w:ascii="Times New Roman" w:eastAsia="Calibri" w:hAnsi="Times New Roman" w:cs="Times New Roman"/>
                <w:b/>
                <w:sz w:val="24"/>
                <w:szCs w:val="24"/>
              </w:rPr>
              <w:t>Atsakingasis partneris</w:t>
            </w:r>
            <w:r w:rsidRPr="0073427C">
              <w:rPr>
                <w:rFonts w:ascii="Times New Roman" w:eastAsia="Calibri" w:hAnsi="Times New Roman" w:cs="Times New Roman"/>
                <w:sz w:val="24"/>
                <w:szCs w:val="24"/>
              </w:rPr>
              <w:t xml:space="preserve"> [</w:t>
            </w:r>
            <w:r w:rsidRPr="0073427C">
              <w:rPr>
                <w:rFonts w:ascii="Times New Roman" w:eastAsia="Calibri" w:hAnsi="Times New Roman" w:cs="Times New Roman"/>
                <w:i/>
                <w:sz w:val="24"/>
                <w:szCs w:val="24"/>
              </w:rPr>
              <w:t>nurodyti atsakingojo partnerio pavadinimą, jei pasiūlymą teikia ūkio subjektų grupė</w:t>
            </w:r>
            <w:r w:rsidRPr="0073427C">
              <w:rPr>
                <w:rFonts w:ascii="Times New Roman" w:eastAsia="Calibri" w:hAnsi="Times New Roman" w:cs="Times New Roman"/>
                <w:sz w:val="24"/>
                <w:szCs w:val="24"/>
              </w:rPr>
              <w:t>]</w:t>
            </w:r>
          </w:p>
        </w:tc>
        <w:tc>
          <w:tcPr>
            <w:tcW w:w="3420" w:type="dxa"/>
            <w:tcBorders>
              <w:top w:val="single" w:sz="4" w:space="0" w:color="auto"/>
              <w:left w:val="single" w:sz="4" w:space="0" w:color="auto"/>
              <w:bottom w:val="single" w:sz="4" w:space="0" w:color="auto"/>
              <w:right w:val="single" w:sz="4" w:space="0" w:color="auto"/>
            </w:tcBorders>
          </w:tcPr>
          <w:p w14:paraId="10165A9A" w14:textId="77777777" w:rsidR="004262C2" w:rsidRPr="0073427C" w:rsidRDefault="004262C2" w:rsidP="00CA7B12">
            <w:pPr>
              <w:shd w:val="clear" w:color="auto" w:fill="FFFFFF"/>
              <w:jc w:val="both"/>
              <w:rPr>
                <w:rFonts w:ascii="Times New Roman" w:eastAsia="Calibri" w:hAnsi="Times New Roman" w:cs="Times New Roman"/>
                <w:sz w:val="24"/>
                <w:szCs w:val="24"/>
              </w:rPr>
            </w:pPr>
          </w:p>
        </w:tc>
      </w:tr>
      <w:tr w:rsidR="004262C2" w:rsidRPr="0073427C" w14:paraId="143529B8" w14:textId="77777777" w:rsidTr="00CA7B12">
        <w:tc>
          <w:tcPr>
            <w:tcW w:w="6480" w:type="dxa"/>
            <w:tcBorders>
              <w:top w:val="single" w:sz="4" w:space="0" w:color="auto"/>
              <w:left w:val="single" w:sz="4" w:space="0" w:color="auto"/>
              <w:bottom w:val="single" w:sz="4" w:space="0" w:color="auto"/>
              <w:right w:val="single" w:sz="4" w:space="0" w:color="auto"/>
            </w:tcBorders>
            <w:hideMark/>
          </w:tcPr>
          <w:p w14:paraId="0F79AC57" w14:textId="77777777" w:rsidR="004262C2" w:rsidRPr="0073427C" w:rsidRDefault="004262C2" w:rsidP="00CA7B12">
            <w:pPr>
              <w:shd w:val="clear" w:color="auto" w:fill="FFFFFF"/>
              <w:spacing w:after="0" w:line="240" w:lineRule="auto"/>
              <w:jc w:val="both"/>
              <w:rPr>
                <w:rFonts w:ascii="Times New Roman" w:eastAsia="Calibri" w:hAnsi="Times New Roman" w:cs="Times New Roman"/>
                <w:sz w:val="24"/>
                <w:szCs w:val="24"/>
              </w:rPr>
            </w:pPr>
            <w:r w:rsidRPr="0073427C">
              <w:rPr>
                <w:rFonts w:ascii="Times New Roman" w:eastAsia="Calibri" w:hAnsi="Times New Roman" w:cs="Times New Roman"/>
                <w:b/>
                <w:sz w:val="24"/>
                <w:szCs w:val="24"/>
              </w:rPr>
              <w:t>Tiekėjo adresas</w:t>
            </w:r>
            <w:r w:rsidRPr="0073427C">
              <w:rPr>
                <w:rFonts w:ascii="Times New Roman" w:eastAsia="Calibri" w:hAnsi="Times New Roman" w:cs="Times New Roman"/>
                <w:sz w:val="24"/>
                <w:szCs w:val="24"/>
              </w:rPr>
              <w:t xml:space="preserve"> [</w:t>
            </w:r>
            <w:r w:rsidRPr="0073427C">
              <w:rPr>
                <w:rFonts w:ascii="Times New Roman" w:eastAsia="Calibri" w:hAnsi="Times New Roman" w:cs="Times New Roman"/>
                <w:i/>
                <w:sz w:val="24"/>
                <w:szCs w:val="24"/>
              </w:rPr>
              <w:t>jei pasiūlymą teikia ūkio subjektų grupė, nurodyti visų partnerių adresus</w:t>
            </w:r>
            <w:r w:rsidRPr="0073427C">
              <w:rPr>
                <w:rFonts w:ascii="Times New Roman" w:eastAsia="Calibri" w:hAnsi="Times New Roman" w:cs="Times New Roman"/>
                <w:sz w:val="24"/>
                <w:szCs w:val="24"/>
              </w:rPr>
              <w:t>]</w:t>
            </w:r>
          </w:p>
        </w:tc>
        <w:tc>
          <w:tcPr>
            <w:tcW w:w="3420" w:type="dxa"/>
            <w:tcBorders>
              <w:top w:val="single" w:sz="4" w:space="0" w:color="auto"/>
              <w:left w:val="single" w:sz="4" w:space="0" w:color="auto"/>
              <w:bottom w:val="single" w:sz="4" w:space="0" w:color="auto"/>
              <w:right w:val="single" w:sz="4" w:space="0" w:color="auto"/>
            </w:tcBorders>
          </w:tcPr>
          <w:p w14:paraId="49D53A94" w14:textId="77777777" w:rsidR="004262C2" w:rsidRPr="0073427C" w:rsidRDefault="004262C2" w:rsidP="00CA7B12">
            <w:pPr>
              <w:shd w:val="clear" w:color="auto" w:fill="FFFFFF"/>
              <w:jc w:val="both"/>
              <w:rPr>
                <w:rFonts w:ascii="Times New Roman" w:eastAsia="Calibri" w:hAnsi="Times New Roman" w:cs="Times New Roman"/>
                <w:sz w:val="24"/>
                <w:szCs w:val="24"/>
              </w:rPr>
            </w:pPr>
          </w:p>
        </w:tc>
      </w:tr>
      <w:tr w:rsidR="004262C2" w:rsidRPr="0073427C" w14:paraId="5B102F39" w14:textId="77777777" w:rsidTr="00CA7B12">
        <w:tc>
          <w:tcPr>
            <w:tcW w:w="6480" w:type="dxa"/>
            <w:tcBorders>
              <w:top w:val="single" w:sz="4" w:space="0" w:color="auto"/>
              <w:left w:val="single" w:sz="4" w:space="0" w:color="auto"/>
              <w:bottom w:val="single" w:sz="4" w:space="0" w:color="auto"/>
              <w:right w:val="single" w:sz="4" w:space="0" w:color="auto"/>
            </w:tcBorders>
            <w:hideMark/>
          </w:tcPr>
          <w:p w14:paraId="568E252D" w14:textId="77777777" w:rsidR="004262C2" w:rsidRPr="0073427C" w:rsidRDefault="004262C2" w:rsidP="00CA7B12">
            <w:pPr>
              <w:shd w:val="clear" w:color="auto" w:fill="FFFFFF"/>
              <w:spacing w:after="0" w:line="240" w:lineRule="auto"/>
              <w:jc w:val="both"/>
              <w:rPr>
                <w:rFonts w:ascii="Times New Roman" w:eastAsia="Calibri" w:hAnsi="Times New Roman" w:cs="Times New Roman"/>
                <w:b/>
                <w:sz w:val="24"/>
                <w:szCs w:val="24"/>
              </w:rPr>
            </w:pPr>
            <w:r w:rsidRPr="0073427C">
              <w:rPr>
                <w:rFonts w:ascii="Times New Roman" w:eastAsia="Calibri" w:hAnsi="Times New Roman" w:cs="Times New Roman"/>
                <w:b/>
                <w:sz w:val="24"/>
                <w:szCs w:val="24"/>
              </w:rPr>
              <w:t>Už pasiūlymą atsakingo asmens vardas, pavardė</w:t>
            </w:r>
          </w:p>
        </w:tc>
        <w:tc>
          <w:tcPr>
            <w:tcW w:w="3420" w:type="dxa"/>
            <w:tcBorders>
              <w:top w:val="single" w:sz="4" w:space="0" w:color="auto"/>
              <w:left w:val="single" w:sz="4" w:space="0" w:color="auto"/>
              <w:bottom w:val="single" w:sz="4" w:space="0" w:color="auto"/>
              <w:right w:val="single" w:sz="4" w:space="0" w:color="auto"/>
            </w:tcBorders>
          </w:tcPr>
          <w:p w14:paraId="26350511" w14:textId="77777777" w:rsidR="004262C2" w:rsidRPr="0073427C" w:rsidRDefault="004262C2" w:rsidP="00CA7B12">
            <w:pPr>
              <w:shd w:val="clear" w:color="auto" w:fill="FFFFFF"/>
              <w:jc w:val="both"/>
              <w:rPr>
                <w:rFonts w:ascii="Times New Roman" w:eastAsia="Calibri" w:hAnsi="Times New Roman" w:cs="Times New Roman"/>
                <w:sz w:val="24"/>
                <w:szCs w:val="24"/>
              </w:rPr>
            </w:pPr>
          </w:p>
        </w:tc>
      </w:tr>
      <w:tr w:rsidR="004262C2" w:rsidRPr="0073427C" w14:paraId="79C4D996" w14:textId="77777777" w:rsidTr="00CA7B12">
        <w:tc>
          <w:tcPr>
            <w:tcW w:w="6480" w:type="dxa"/>
            <w:tcBorders>
              <w:top w:val="single" w:sz="4" w:space="0" w:color="auto"/>
              <w:left w:val="single" w:sz="4" w:space="0" w:color="auto"/>
              <w:bottom w:val="single" w:sz="4" w:space="0" w:color="auto"/>
              <w:right w:val="single" w:sz="4" w:space="0" w:color="auto"/>
            </w:tcBorders>
            <w:hideMark/>
          </w:tcPr>
          <w:p w14:paraId="16F07394" w14:textId="77777777" w:rsidR="004262C2" w:rsidRPr="0073427C" w:rsidRDefault="004262C2" w:rsidP="00CA7B12">
            <w:pPr>
              <w:shd w:val="clear" w:color="auto" w:fill="FFFFFF"/>
              <w:spacing w:after="0" w:line="240" w:lineRule="auto"/>
              <w:jc w:val="both"/>
              <w:rPr>
                <w:rFonts w:ascii="Times New Roman" w:eastAsia="Calibri" w:hAnsi="Times New Roman" w:cs="Times New Roman"/>
                <w:b/>
                <w:sz w:val="24"/>
                <w:szCs w:val="24"/>
              </w:rPr>
            </w:pPr>
            <w:r w:rsidRPr="0073427C">
              <w:rPr>
                <w:rFonts w:ascii="Times New Roman" w:eastAsia="Calibri" w:hAnsi="Times New Roman" w:cs="Times New Roman"/>
                <w:b/>
                <w:sz w:val="24"/>
                <w:szCs w:val="24"/>
              </w:rPr>
              <w:t>Telefono numeris</w:t>
            </w:r>
          </w:p>
        </w:tc>
        <w:tc>
          <w:tcPr>
            <w:tcW w:w="3420" w:type="dxa"/>
            <w:tcBorders>
              <w:top w:val="single" w:sz="4" w:space="0" w:color="auto"/>
              <w:left w:val="single" w:sz="4" w:space="0" w:color="auto"/>
              <w:bottom w:val="single" w:sz="4" w:space="0" w:color="auto"/>
              <w:right w:val="single" w:sz="4" w:space="0" w:color="auto"/>
            </w:tcBorders>
          </w:tcPr>
          <w:p w14:paraId="218EAE63" w14:textId="77777777" w:rsidR="004262C2" w:rsidRPr="0073427C" w:rsidRDefault="004262C2" w:rsidP="00CA7B12">
            <w:pPr>
              <w:shd w:val="clear" w:color="auto" w:fill="FFFFFF"/>
              <w:jc w:val="both"/>
              <w:rPr>
                <w:rFonts w:ascii="Times New Roman" w:eastAsia="Calibri" w:hAnsi="Times New Roman" w:cs="Times New Roman"/>
                <w:sz w:val="24"/>
                <w:szCs w:val="24"/>
              </w:rPr>
            </w:pPr>
          </w:p>
        </w:tc>
      </w:tr>
      <w:tr w:rsidR="004262C2" w:rsidRPr="0073427C" w14:paraId="01C47773" w14:textId="77777777" w:rsidTr="00CA7B12">
        <w:tc>
          <w:tcPr>
            <w:tcW w:w="6480" w:type="dxa"/>
            <w:tcBorders>
              <w:top w:val="single" w:sz="4" w:space="0" w:color="auto"/>
              <w:left w:val="single" w:sz="4" w:space="0" w:color="auto"/>
              <w:bottom w:val="single" w:sz="4" w:space="0" w:color="auto"/>
              <w:right w:val="single" w:sz="4" w:space="0" w:color="auto"/>
            </w:tcBorders>
            <w:hideMark/>
          </w:tcPr>
          <w:p w14:paraId="0FDC5697" w14:textId="77777777" w:rsidR="004262C2" w:rsidRPr="0073427C" w:rsidRDefault="004262C2" w:rsidP="00CA7B12">
            <w:pPr>
              <w:shd w:val="clear" w:color="auto" w:fill="FFFFFF"/>
              <w:spacing w:after="0" w:line="240" w:lineRule="auto"/>
              <w:jc w:val="both"/>
              <w:rPr>
                <w:rFonts w:ascii="Times New Roman" w:eastAsia="Calibri" w:hAnsi="Times New Roman" w:cs="Times New Roman"/>
                <w:b/>
                <w:sz w:val="24"/>
                <w:szCs w:val="24"/>
              </w:rPr>
            </w:pPr>
            <w:r w:rsidRPr="0073427C">
              <w:rPr>
                <w:rFonts w:ascii="Times New Roman" w:eastAsia="Calibri" w:hAnsi="Times New Roman" w:cs="Times New Roman"/>
                <w:b/>
                <w:sz w:val="24"/>
                <w:szCs w:val="24"/>
              </w:rPr>
              <w:t>El. pašto adresas</w:t>
            </w:r>
          </w:p>
        </w:tc>
        <w:tc>
          <w:tcPr>
            <w:tcW w:w="3420" w:type="dxa"/>
            <w:tcBorders>
              <w:top w:val="single" w:sz="4" w:space="0" w:color="auto"/>
              <w:left w:val="single" w:sz="4" w:space="0" w:color="auto"/>
              <w:bottom w:val="single" w:sz="4" w:space="0" w:color="auto"/>
              <w:right w:val="single" w:sz="4" w:space="0" w:color="auto"/>
            </w:tcBorders>
          </w:tcPr>
          <w:p w14:paraId="12F2A584" w14:textId="77777777" w:rsidR="004262C2" w:rsidRPr="0073427C" w:rsidRDefault="004262C2" w:rsidP="00CA7B12">
            <w:pPr>
              <w:shd w:val="clear" w:color="auto" w:fill="FFFFFF"/>
              <w:jc w:val="both"/>
              <w:rPr>
                <w:rFonts w:ascii="Times New Roman" w:eastAsia="Calibri" w:hAnsi="Times New Roman" w:cs="Times New Roman"/>
                <w:sz w:val="24"/>
                <w:szCs w:val="24"/>
              </w:rPr>
            </w:pPr>
          </w:p>
        </w:tc>
      </w:tr>
    </w:tbl>
    <w:p w14:paraId="6927169F" w14:textId="77777777" w:rsidR="004262C2" w:rsidRPr="0073427C" w:rsidRDefault="004262C2" w:rsidP="004262C2">
      <w:pPr>
        <w:tabs>
          <w:tab w:val="left" w:pos="9639"/>
        </w:tabs>
        <w:spacing w:after="0" w:line="260" w:lineRule="exact"/>
        <w:ind w:right="-1" w:firstLine="360"/>
        <w:jc w:val="both"/>
        <w:rPr>
          <w:rFonts w:ascii="Times New Roman" w:eastAsia="SimSun" w:hAnsi="Times New Roman" w:cs="Times New Roman"/>
          <w:sz w:val="24"/>
          <w:szCs w:val="24"/>
        </w:rPr>
      </w:pPr>
      <w:r w:rsidRPr="0073427C">
        <w:rPr>
          <w:rFonts w:ascii="Times New Roman" w:eastAsia="SimSun" w:hAnsi="Times New Roman" w:cs="Times New Roman"/>
          <w:sz w:val="24"/>
          <w:szCs w:val="24"/>
        </w:rPr>
        <w:t xml:space="preserve">Šiuo pasiūlymu pažymime, kad sutinkame su visais reikalavimais nustatytais </w:t>
      </w:r>
      <w:r w:rsidRPr="0073427C">
        <w:rPr>
          <w:rFonts w:ascii="Times New Roman" w:hAnsi="Times New Roman" w:cs="Times New Roman"/>
          <w:sz w:val="24"/>
          <w:szCs w:val="24"/>
        </w:rPr>
        <w:t>Pirkimo dokumentuose</w:t>
      </w:r>
      <w:r w:rsidRPr="0073427C">
        <w:rPr>
          <w:rFonts w:ascii="Times New Roman" w:eastAsia="SimSun" w:hAnsi="Times New Roman" w:cs="Times New Roman"/>
          <w:sz w:val="24"/>
          <w:szCs w:val="24"/>
        </w:rPr>
        <w:t xml:space="preserve">, paskelbtuose CVP IS. </w:t>
      </w:r>
    </w:p>
    <w:p w14:paraId="1B9BB32C" w14:textId="77777777" w:rsidR="004262C2" w:rsidRPr="0073427C" w:rsidRDefault="004262C2" w:rsidP="004262C2">
      <w:pPr>
        <w:tabs>
          <w:tab w:val="left" w:pos="9639"/>
        </w:tabs>
        <w:spacing w:after="0" w:line="260" w:lineRule="exact"/>
        <w:ind w:right="-1" w:firstLine="360"/>
        <w:jc w:val="both"/>
        <w:rPr>
          <w:rFonts w:ascii="Times New Roman" w:eastAsia="Calibri" w:hAnsi="Times New Roman" w:cs="Times New Roman"/>
          <w:sz w:val="24"/>
          <w:szCs w:val="24"/>
        </w:rPr>
      </w:pPr>
      <w:r w:rsidRPr="0073427C">
        <w:rPr>
          <w:rFonts w:ascii="Times New Roman" w:eastAsia="Calibri" w:hAnsi="Times New Roman" w:cs="Times New Roman"/>
          <w:sz w:val="24"/>
          <w:szCs w:val="24"/>
        </w:rPr>
        <w:t>Patvirtiname, kad visa mūsų pasiūlyme pateikta informacija yra teisinga ir kad mes nenuslėpėme jokios informacijos, kurią buvo prašoma pateikti pirkimo dokumentuose. Taip pat patvirtiname, kad nesame susijęs su jokiu galimu interesų konfliktu, nedalyvavome rengiant pirkimo dokumentus, o taip pat nesame susiję su jokia kita suinteresuota šalimi.</w:t>
      </w:r>
    </w:p>
    <w:p w14:paraId="3F356E8F" w14:textId="77777777" w:rsidR="004262C2" w:rsidRPr="0073427C" w:rsidRDefault="004262C2" w:rsidP="004262C2">
      <w:pPr>
        <w:tabs>
          <w:tab w:val="left" w:pos="9639"/>
        </w:tabs>
        <w:spacing w:after="0" w:line="260" w:lineRule="exact"/>
        <w:ind w:right="-1" w:firstLine="360"/>
        <w:jc w:val="both"/>
        <w:rPr>
          <w:rFonts w:ascii="Times New Roman" w:eastAsia="Calibri" w:hAnsi="Times New Roman" w:cs="Times New Roman"/>
          <w:sz w:val="24"/>
          <w:szCs w:val="24"/>
        </w:rPr>
      </w:pPr>
      <w:r w:rsidRPr="0073427C">
        <w:rPr>
          <w:rFonts w:ascii="Times New Roman" w:eastAsia="Calibri" w:hAnsi="Times New Roman" w:cs="Times New Roman"/>
          <w:sz w:val="24"/>
          <w:szCs w:val="24"/>
        </w:rPr>
        <w:t>Suprantame, kad išaiškėjus aukščiau nurodytoms aplinkybėms būsime pašalinti iš šio Pirkimo ir mūsų pateiktas pasiūlymas bus atmestas.</w:t>
      </w:r>
    </w:p>
    <w:p w14:paraId="7FDF3A0A" w14:textId="77777777" w:rsidR="004262C2" w:rsidRPr="0073427C" w:rsidRDefault="004262C2" w:rsidP="004262C2">
      <w:pPr>
        <w:spacing w:after="0" w:line="240" w:lineRule="auto"/>
        <w:ind w:firstLine="360"/>
        <w:jc w:val="both"/>
        <w:rPr>
          <w:rFonts w:ascii="Times New Roman" w:hAnsi="Times New Roman" w:cs="Times New Roman"/>
          <w:sz w:val="24"/>
          <w:szCs w:val="24"/>
        </w:rPr>
      </w:pPr>
    </w:p>
    <w:p w14:paraId="31C28686" w14:textId="77777777" w:rsidR="004262C2" w:rsidRPr="0073427C" w:rsidRDefault="004262C2" w:rsidP="004262C2">
      <w:pPr>
        <w:spacing w:after="0" w:line="240" w:lineRule="auto"/>
        <w:ind w:firstLine="360"/>
        <w:jc w:val="both"/>
        <w:rPr>
          <w:rFonts w:ascii="Times New Roman" w:eastAsiaTheme="minorHAnsi" w:hAnsi="Times New Roman" w:cs="Times New Roman"/>
          <w:sz w:val="24"/>
          <w:szCs w:val="24"/>
          <w:lang w:eastAsia="en-GB"/>
        </w:rPr>
      </w:pPr>
      <w:r w:rsidRPr="0073427C">
        <w:rPr>
          <w:rFonts w:ascii="Times New Roman" w:hAnsi="Times New Roman" w:cs="Times New Roman"/>
          <w:sz w:val="24"/>
          <w:szCs w:val="24"/>
        </w:rPr>
        <w:t>Informacija apie kiekvieno tiekėjų grupės partnerio savo jėgomis numatomų suteikti paslaugų dalies vertę (pildoma, kai pasiūlymą pateikia tiekėjų grupė):</w:t>
      </w:r>
    </w:p>
    <w:tbl>
      <w:tblPr>
        <w:tblStyle w:val="Lentelstinklelis"/>
        <w:tblW w:w="9895" w:type="dxa"/>
        <w:tblLook w:val="04A0" w:firstRow="1" w:lastRow="0" w:firstColumn="1" w:lastColumn="0" w:noHBand="0" w:noVBand="1"/>
      </w:tblPr>
      <w:tblGrid>
        <w:gridCol w:w="663"/>
        <w:gridCol w:w="2317"/>
        <w:gridCol w:w="3062"/>
        <w:gridCol w:w="3853"/>
      </w:tblGrid>
      <w:tr w:rsidR="004262C2" w:rsidRPr="0073427C" w14:paraId="12BB891F" w14:textId="77777777" w:rsidTr="00CA7B12">
        <w:tc>
          <w:tcPr>
            <w:tcW w:w="663" w:type="dxa"/>
            <w:vMerge w:val="restart"/>
            <w:tcBorders>
              <w:top w:val="single" w:sz="4" w:space="0" w:color="auto"/>
              <w:left w:val="single" w:sz="4" w:space="0" w:color="auto"/>
              <w:bottom w:val="single" w:sz="4" w:space="0" w:color="auto"/>
              <w:right w:val="single" w:sz="4" w:space="0" w:color="auto"/>
            </w:tcBorders>
            <w:vAlign w:val="center"/>
            <w:hideMark/>
          </w:tcPr>
          <w:p w14:paraId="0EAF83F2" w14:textId="77777777" w:rsidR="004262C2" w:rsidRPr="0073427C" w:rsidRDefault="004262C2" w:rsidP="00CA7B12">
            <w:pPr>
              <w:jc w:val="center"/>
              <w:rPr>
                <w:rFonts w:ascii="Times New Roman" w:hAnsi="Times New Roman" w:cs="Times New Roman"/>
                <w:b/>
                <w:sz w:val="24"/>
                <w:szCs w:val="24"/>
              </w:rPr>
            </w:pPr>
            <w:r w:rsidRPr="0073427C">
              <w:rPr>
                <w:rFonts w:ascii="Times New Roman" w:hAnsi="Times New Roman" w:cs="Times New Roman"/>
                <w:b/>
                <w:sz w:val="24"/>
                <w:szCs w:val="24"/>
              </w:rPr>
              <w:t>Eil. Nr.</w:t>
            </w:r>
          </w:p>
        </w:tc>
        <w:tc>
          <w:tcPr>
            <w:tcW w:w="2317" w:type="dxa"/>
            <w:vMerge w:val="restart"/>
            <w:tcBorders>
              <w:top w:val="single" w:sz="4" w:space="0" w:color="auto"/>
              <w:left w:val="single" w:sz="4" w:space="0" w:color="auto"/>
              <w:bottom w:val="single" w:sz="4" w:space="0" w:color="auto"/>
              <w:right w:val="single" w:sz="4" w:space="0" w:color="auto"/>
            </w:tcBorders>
            <w:vAlign w:val="center"/>
            <w:hideMark/>
          </w:tcPr>
          <w:p w14:paraId="7E659667" w14:textId="77777777" w:rsidR="004262C2" w:rsidRPr="0073427C" w:rsidRDefault="004262C2" w:rsidP="00CA7B12">
            <w:pPr>
              <w:jc w:val="center"/>
              <w:rPr>
                <w:rFonts w:ascii="Times New Roman" w:hAnsi="Times New Roman" w:cs="Times New Roman"/>
                <w:b/>
                <w:sz w:val="24"/>
                <w:szCs w:val="24"/>
              </w:rPr>
            </w:pPr>
            <w:r w:rsidRPr="0073427C">
              <w:rPr>
                <w:rFonts w:ascii="Times New Roman" w:hAnsi="Times New Roman" w:cs="Times New Roman"/>
                <w:b/>
                <w:sz w:val="24"/>
                <w:szCs w:val="24"/>
              </w:rPr>
              <w:t>Partnerio pavadinimas</w:t>
            </w:r>
          </w:p>
        </w:tc>
        <w:tc>
          <w:tcPr>
            <w:tcW w:w="3062" w:type="dxa"/>
            <w:vMerge w:val="restart"/>
            <w:tcBorders>
              <w:top w:val="single" w:sz="4" w:space="0" w:color="auto"/>
              <w:left w:val="single" w:sz="4" w:space="0" w:color="auto"/>
              <w:bottom w:val="single" w:sz="4" w:space="0" w:color="auto"/>
              <w:right w:val="single" w:sz="4" w:space="0" w:color="auto"/>
            </w:tcBorders>
            <w:vAlign w:val="center"/>
            <w:hideMark/>
          </w:tcPr>
          <w:p w14:paraId="1A47F62A" w14:textId="77777777" w:rsidR="004262C2" w:rsidRPr="0073427C" w:rsidRDefault="004262C2" w:rsidP="00CA7B12">
            <w:pPr>
              <w:jc w:val="center"/>
              <w:rPr>
                <w:rFonts w:ascii="Times New Roman" w:hAnsi="Times New Roman" w:cs="Times New Roman"/>
                <w:b/>
                <w:sz w:val="24"/>
                <w:szCs w:val="24"/>
              </w:rPr>
            </w:pPr>
            <w:r w:rsidRPr="0073427C">
              <w:rPr>
                <w:rFonts w:ascii="Times New Roman" w:hAnsi="Times New Roman" w:cs="Times New Roman"/>
                <w:b/>
                <w:sz w:val="24"/>
                <w:szCs w:val="24"/>
              </w:rPr>
              <w:t>Numatomos suteikti paslaugos</w:t>
            </w:r>
          </w:p>
        </w:tc>
        <w:tc>
          <w:tcPr>
            <w:tcW w:w="3853" w:type="dxa"/>
            <w:tcBorders>
              <w:top w:val="single" w:sz="4" w:space="0" w:color="auto"/>
              <w:left w:val="single" w:sz="4" w:space="0" w:color="auto"/>
              <w:bottom w:val="single" w:sz="4" w:space="0" w:color="auto"/>
              <w:right w:val="single" w:sz="4" w:space="0" w:color="auto"/>
            </w:tcBorders>
            <w:vAlign w:val="center"/>
            <w:hideMark/>
          </w:tcPr>
          <w:p w14:paraId="55BB6FC4" w14:textId="77777777" w:rsidR="004262C2" w:rsidRPr="0073427C" w:rsidRDefault="004262C2" w:rsidP="00CA7B12">
            <w:pPr>
              <w:jc w:val="center"/>
              <w:rPr>
                <w:rFonts w:ascii="Times New Roman" w:hAnsi="Times New Roman" w:cs="Times New Roman"/>
                <w:b/>
                <w:sz w:val="24"/>
                <w:szCs w:val="24"/>
              </w:rPr>
            </w:pPr>
            <w:r w:rsidRPr="0073427C">
              <w:rPr>
                <w:rFonts w:ascii="Times New Roman" w:hAnsi="Times New Roman" w:cs="Times New Roman"/>
                <w:b/>
                <w:sz w:val="24"/>
                <w:szCs w:val="24"/>
              </w:rPr>
              <w:t>Partnerio suteikiamų paslaugų dalies vertė pasiūlymo kainoje</w:t>
            </w:r>
          </w:p>
        </w:tc>
      </w:tr>
      <w:tr w:rsidR="004262C2" w:rsidRPr="0073427C" w14:paraId="62BA7DD6" w14:textId="77777777" w:rsidTr="00CA7B12">
        <w:trPr>
          <w:trHeight w:val="33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F8838B6" w14:textId="77777777" w:rsidR="004262C2" w:rsidRPr="0073427C" w:rsidRDefault="004262C2" w:rsidP="00CA7B12">
            <w:pPr>
              <w:rPr>
                <w:rFonts w:ascii="Times New Roman" w:hAnsi="Times New Roman" w:cs="Times New Roman"/>
                <w:b/>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7F47EC6" w14:textId="77777777" w:rsidR="004262C2" w:rsidRPr="0073427C" w:rsidRDefault="004262C2" w:rsidP="00CA7B12">
            <w:pPr>
              <w:rPr>
                <w:rFonts w:ascii="Times New Roman" w:hAnsi="Times New Roman" w:cs="Times New Roman"/>
                <w:b/>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9B057E9" w14:textId="77777777" w:rsidR="004262C2" w:rsidRPr="0073427C" w:rsidRDefault="004262C2" w:rsidP="00CA7B12">
            <w:pPr>
              <w:rPr>
                <w:rFonts w:ascii="Times New Roman" w:hAnsi="Times New Roman" w:cs="Times New Roman"/>
                <w:b/>
                <w:sz w:val="24"/>
                <w:szCs w:val="24"/>
              </w:rPr>
            </w:pPr>
          </w:p>
        </w:tc>
        <w:tc>
          <w:tcPr>
            <w:tcW w:w="3853" w:type="dxa"/>
            <w:tcBorders>
              <w:top w:val="single" w:sz="4" w:space="0" w:color="auto"/>
              <w:left w:val="single" w:sz="4" w:space="0" w:color="auto"/>
              <w:bottom w:val="single" w:sz="4" w:space="0" w:color="auto"/>
              <w:right w:val="single" w:sz="4" w:space="0" w:color="auto"/>
            </w:tcBorders>
            <w:hideMark/>
          </w:tcPr>
          <w:p w14:paraId="6D294149" w14:textId="77777777" w:rsidR="004262C2" w:rsidRPr="0073427C" w:rsidRDefault="004262C2" w:rsidP="00CA7B12">
            <w:pPr>
              <w:jc w:val="center"/>
              <w:rPr>
                <w:rFonts w:ascii="Times New Roman" w:hAnsi="Times New Roman" w:cs="Times New Roman"/>
                <w:b/>
                <w:sz w:val="24"/>
                <w:szCs w:val="24"/>
              </w:rPr>
            </w:pPr>
            <w:r w:rsidRPr="0073427C">
              <w:rPr>
                <w:rFonts w:ascii="Times New Roman" w:hAnsi="Times New Roman" w:cs="Times New Roman"/>
                <w:b/>
                <w:sz w:val="24"/>
                <w:szCs w:val="24"/>
              </w:rPr>
              <w:t>Eur be PVM</w:t>
            </w:r>
          </w:p>
        </w:tc>
      </w:tr>
      <w:tr w:rsidR="004262C2" w:rsidRPr="0073427C" w14:paraId="22D4747B" w14:textId="77777777" w:rsidTr="00CA7B12">
        <w:tc>
          <w:tcPr>
            <w:tcW w:w="663" w:type="dxa"/>
            <w:tcBorders>
              <w:top w:val="single" w:sz="4" w:space="0" w:color="auto"/>
              <w:left w:val="single" w:sz="4" w:space="0" w:color="auto"/>
              <w:bottom w:val="single" w:sz="4" w:space="0" w:color="auto"/>
              <w:right w:val="single" w:sz="4" w:space="0" w:color="auto"/>
            </w:tcBorders>
          </w:tcPr>
          <w:p w14:paraId="277A5F5F" w14:textId="77777777" w:rsidR="004262C2" w:rsidRPr="0073427C" w:rsidRDefault="004262C2" w:rsidP="00CA7B12">
            <w:pPr>
              <w:rPr>
                <w:rFonts w:ascii="Times New Roman" w:hAnsi="Times New Roman" w:cs="Times New Roman"/>
                <w:sz w:val="24"/>
                <w:szCs w:val="24"/>
              </w:rPr>
            </w:pPr>
          </w:p>
        </w:tc>
        <w:tc>
          <w:tcPr>
            <w:tcW w:w="2317" w:type="dxa"/>
            <w:tcBorders>
              <w:top w:val="single" w:sz="4" w:space="0" w:color="auto"/>
              <w:left w:val="single" w:sz="4" w:space="0" w:color="auto"/>
              <w:bottom w:val="single" w:sz="4" w:space="0" w:color="auto"/>
              <w:right w:val="single" w:sz="4" w:space="0" w:color="auto"/>
            </w:tcBorders>
          </w:tcPr>
          <w:p w14:paraId="1CA9972E" w14:textId="77777777" w:rsidR="004262C2" w:rsidRPr="0073427C" w:rsidRDefault="004262C2" w:rsidP="00CA7B12">
            <w:pPr>
              <w:rPr>
                <w:rFonts w:ascii="Times New Roman" w:hAnsi="Times New Roman" w:cs="Times New Roman"/>
                <w:sz w:val="24"/>
                <w:szCs w:val="24"/>
              </w:rPr>
            </w:pPr>
          </w:p>
        </w:tc>
        <w:tc>
          <w:tcPr>
            <w:tcW w:w="3062" w:type="dxa"/>
            <w:tcBorders>
              <w:top w:val="single" w:sz="4" w:space="0" w:color="auto"/>
              <w:left w:val="single" w:sz="4" w:space="0" w:color="auto"/>
              <w:bottom w:val="single" w:sz="4" w:space="0" w:color="auto"/>
              <w:right w:val="single" w:sz="4" w:space="0" w:color="auto"/>
            </w:tcBorders>
          </w:tcPr>
          <w:p w14:paraId="3119871E" w14:textId="77777777" w:rsidR="004262C2" w:rsidRPr="0073427C" w:rsidRDefault="004262C2" w:rsidP="00CA7B12">
            <w:pPr>
              <w:rPr>
                <w:rFonts w:ascii="Times New Roman" w:hAnsi="Times New Roman" w:cs="Times New Roman"/>
                <w:sz w:val="24"/>
                <w:szCs w:val="24"/>
              </w:rPr>
            </w:pPr>
          </w:p>
        </w:tc>
        <w:tc>
          <w:tcPr>
            <w:tcW w:w="3853" w:type="dxa"/>
            <w:tcBorders>
              <w:top w:val="single" w:sz="4" w:space="0" w:color="auto"/>
              <w:left w:val="single" w:sz="4" w:space="0" w:color="auto"/>
              <w:bottom w:val="single" w:sz="4" w:space="0" w:color="auto"/>
              <w:right w:val="single" w:sz="4" w:space="0" w:color="auto"/>
            </w:tcBorders>
          </w:tcPr>
          <w:p w14:paraId="3B6167B6" w14:textId="77777777" w:rsidR="004262C2" w:rsidRPr="0073427C" w:rsidRDefault="004262C2" w:rsidP="00CA7B12">
            <w:pPr>
              <w:rPr>
                <w:rFonts w:ascii="Times New Roman" w:hAnsi="Times New Roman" w:cs="Times New Roman"/>
                <w:sz w:val="24"/>
                <w:szCs w:val="24"/>
              </w:rPr>
            </w:pPr>
          </w:p>
        </w:tc>
      </w:tr>
      <w:tr w:rsidR="004262C2" w:rsidRPr="0073427C" w14:paraId="01DC1DE5" w14:textId="77777777" w:rsidTr="00CA7B12">
        <w:tc>
          <w:tcPr>
            <w:tcW w:w="663" w:type="dxa"/>
            <w:tcBorders>
              <w:top w:val="single" w:sz="4" w:space="0" w:color="auto"/>
              <w:left w:val="single" w:sz="4" w:space="0" w:color="auto"/>
              <w:bottom w:val="single" w:sz="4" w:space="0" w:color="auto"/>
              <w:right w:val="single" w:sz="4" w:space="0" w:color="auto"/>
            </w:tcBorders>
          </w:tcPr>
          <w:p w14:paraId="4B855179" w14:textId="77777777" w:rsidR="004262C2" w:rsidRPr="0073427C" w:rsidRDefault="004262C2" w:rsidP="00CA7B12">
            <w:pPr>
              <w:rPr>
                <w:rFonts w:ascii="Times New Roman" w:hAnsi="Times New Roman" w:cs="Times New Roman"/>
                <w:sz w:val="24"/>
                <w:szCs w:val="24"/>
              </w:rPr>
            </w:pPr>
          </w:p>
        </w:tc>
        <w:tc>
          <w:tcPr>
            <w:tcW w:w="2317" w:type="dxa"/>
            <w:tcBorders>
              <w:top w:val="single" w:sz="4" w:space="0" w:color="auto"/>
              <w:left w:val="single" w:sz="4" w:space="0" w:color="auto"/>
              <w:bottom w:val="single" w:sz="4" w:space="0" w:color="auto"/>
              <w:right w:val="single" w:sz="4" w:space="0" w:color="auto"/>
            </w:tcBorders>
          </w:tcPr>
          <w:p w14:paraId="5493710A" w14:textId="77777777" w:rsidR="004262C2" w:rsidRPr="0073427C" w:rsidRDefault="004262C2" w:rsidP="00CA7B12">
            <w:pPr>
              <w:rPr>
                <w:rFonts w:ascii="Times New Roman" w:hAnsi="Times New Roman" w:cs="Times New Roman"/>
                <w:sz w:val="24"/>
                <w:szCs w:val="24"/>
              </w:rPr>
            </w:pPr>
          </w:p>
        </w:tc>
        <w:tc>
          <w:tcPr>
            <w:tcW w:w="3062" w:type="dxa"/>
            <w:tcBorders>
              <w:top w:val="single" w:sz="4" w:space="0" w:color="auto"/>
              <w:left w:val="single" w:sz="4" w:space="0" w:color="auto"/>
              <w:bottom w:val="single" w:sz="4" w:space="0" w:color="auto"/>
              <w:right w:val="single" w:sz="4" w:space="0" w:color="auto"/>
            </w:tcBorders>
          </w:tcPr>
          <w:p w14:paraId="37645D8E" w14:textId="77777777" w:rsidR="004262C2" w:rsidRPr="0073427C" w:rsidRDefault="004262C2" w:rsidP="00CA7B12">
            <w:pPr>
              <w:rPr>
                <w:rFonts w:ascii="Times New Roman" w:hAnsi="Times New Roman" w:cs="Times New Roman"/>
                <w:sz w:val="24"/>
                <w:szCs w:val="24"/>
              </w:rPr>
            </w:pPr>
          </w:p>
        </w:tc>
        <w:tc>
          <w:tcPr>
            <w:tcW w:w="3853" w:type="dxa"/>
            <w:tcBorders>
              <w:top w:val="single" w:sz="4" w:space="0" w:color="auto"/>
              <w:left w:val="single" w:sz="4" w:space="0" w:color="auto"/>
              <w:bottom w:val="single" w:sz="4" w:space="0" w:color="auto"/>
              <w:right w:val="single" w:sz="4" w:space="0" w:color="auto"/>
            </w:tcBorders>
          </w:tcPr>
          <w:p w14:paraId="2065F105" w14:textId="77777777" w:rsidR="004262C2" w:rsidRPr="0073427C" w:rsidRDefault="004262C2" w:rsidP="00CA7B12">
            <w:pPr>
              <w:rPr>
                <w:rFonts w:ascii="Times New Roman" w:hAnsi="Times New Roman" w:cs="Times New Roman"/>
                <w:sz w:val="24"/>
                <w:szCs w:val="24"/>
              </w:rPr>
            </w:pPr>
          </w:p>
        </w:tc>
      </w:tr>
      <w:tr w:rsidR="004262C2" w:rsidRPr="0073427C" w14:paraId="1844AC3D" w14:textId="77777777" w:rsidTr="00CA7B12">
        <w:tc>
          <w:tcPr>
            <w:tcW w:w="6042" w:type="dxa"/>
            <w:gridSpan w:val="3"/>
            <w:tcBorders>
              <w:top w:val="single" w:sz="4" w:space="0" w:color="auto"/>
              <w:left w:val="single" w:sz="4" w:space="0" w:color="auto"/>
              <w:bottom w:val="single" w:sz="4" w:space="0" w:color="auto"/>
              <w:right w:val="single" w:sz="4" w:space="0" w:color="auto"/>
            </w:tcBorders>
            <w:hideMark/>
          </w:tcPr>
          <w:p w14:paraId="74737BD5" w14:textId="77777777" w:rsidR="004262C2" w:rsidRPr="0073427C" w:rsidRDefault="004262C2" w:rsidP="00CA7B12">
            <w:pPr>
              <w:jc w:val="right"/>
              <w:rPr>
                <w:rFonts w:ascii="Times New Roman" w:hAnsi="Times New Roman" w:cs="Times New Roman"/>
                <w:b/>
                <w:sz w:val="24"/>
                <w:szCs w:val="24"/>
              </w:rPr>
            </w:pPr>
            <w:r w:rsidRPr="0073427C">
              <w:rPr>
                <w:rFonts w:ascii="Times New Roman" w:hAnsi="Times New Roman" w:cs="Times New Roman"/>
                <w:b/>
                <w:sz w:val="24"/>
                <w:szCs w:val="24"/>
              </w:rPr>
              <w:t>Viso:</w:t>
            </w:r>
          </w:p>
        </w:tc>
        <w:tc>
          <w:tcPr>
            <w:tcW w:w="3853" w:type="dxa"/>
            <w:tcBorders>
              <w:top w:val="single" w:sz="4" w:space="0" w:color="auto"/>
              <w:left w:val="single" w:sz="4" w:space="0" w:color="auto"/>
              <w:bottom w:val="single" w:sz="4" w:space="0" w:color="auto"/>
              <w:right w:val="single" w:sz="4" w:space="0" w:color="auto"/>
            </w:tcBorders>
          </w:tcPr>
          <w:p w14:paraId="0D628994" w14:textId="77777777" w:rsidR="004262C2" w:rsidRPr="0073427C" w:rsidRDefault="004262C2" w:rsidP="00CA7B12">
            <w:pPr>
              <w:rPr>
                <w:rFonts w:ascii="Times New Roman" w:hAnsi="Times New Roman" w:cs="Times New Roman"/>
                <w:sz w:val="24"/>
                <w:szCs w:val="24"/>
              </w:rPr>
            </w:pPr>
          </w:p>
        </w:tc>
      </w:tr>
    </w:tbl>
    <w:p w14:paraId="1D905FDA" w14:textId="77777777" w:rsidR="004262C2" w:rsidRPr="0073427C" w:rsidRDefault="004262C2" w:rsidP="004262C2">
      <w:pPr>
        <w:spacing w:after="0" w:line="240" w:lineRule="auto"/>
        <w:ind w:firstLine="567"/>
        <w:jc w:val="both"/>
        <w:rPr>
          <w:rFonts w:ascii="Times New Roman" w:eastAsia="Times New Roman" w:hAnsi="Times New Roman" w:cs="Times New Roman"/>
          <w:sz w:val="24"/>
          <w:szCs w:val="20"/>
        </w:rPr>
      </w:pPr>
    </w:p>
    <w:p w14:paraId="46B9F0CE" w14:textId="77777777" w:rsidR="004262C2" w:rsidRPr="0073427C" w:rsidRDefault="004262C2" w:rsidP="004262C2">
      <w:pPr>
        <w:spacing w:after="0" w:line="240" w:lineRule="auto"/>
        <w:ind w:firstLine="360"/>
        <w:jc w:val="both"/>
        <w:rPr>
          <w:rFonts w:ascii="Times New Roman" w:hAnsi="Times New Roman" w:cs="Times New Roman"/>
          <w:sz w:val="24"/>
          <w:szCs w:val="24"/>
          <w:lang w:eastAsia="en-GB"/>
        </w:rPr>
      </w:pPr>
      <w:r w:rsidRPr="0073427C">
        <w:rPr>
          <w:rFonts w:ascii="Times New Roman" w:hAnsi="Times New Roman" w:cs="Times New Roman"/>
          <w:sz w:val="24"/>
          <w:szCs w:val="24"/>
        </w:rPr>
        <w:t xml:space="preserve">Informacija apie visus tiekėjo pirkimo sutarties vykdymui pasitelkiamus trečiuosius asmenis (subtiekėjus ir/ar ūkio subjektus): </w:t>
      </w:r>
    </w:p>
    <w:tbl>
      <w:tblPr>
        <w:tblStyle w:val="Lentelstinklelis"/>
        <w:tblW w:w="9895" w:type="dxa"/>
        <w:tblLook w:val="04A0" w:firstRow="1" w:lastRow="0" w:firstColumn="1" w:lastColumn="0" w:noHBand="0" w:noVBand="1"/>
      </w:tblPr>
      <w:tblGrid>
        <w:gridCol w:w="714"/>
        <w:gridCol w:w="2161"/>
        <w:gridCol w:w="2070"/>
        <w:gridCol w:w="2520"/>
        <w:gridCol w:w="2430"/>
      </w:tblGrid>
      <w:tr w:rsidR="004262C2" w:rsidRPr="0073427C" w14:paraId="203236FC" w14:textId="77777777" w:rsidTr="00CA7B12">
        <w:trPr>
          <w:trHeight w:val="872"/>
        </w:trPr>
        <w:tc>
          <w:tcPr>
            <w:tcW w:w="714" w:type="dxa"/>
            <w:tcBorders>
              <w:top w:val="single" w:sz="4" w:space="0" w:color="auto"/>
              <w:left w:val="single" w:sz="4" w:space="0" w:color="auto"/>
              <w:bottom w:val="single" w:sz="4" w:space="0" w:color="auto"/>
              <w:right w:val="single" w:sz="4" w:space="0" w:color="auto"/>
            </w:tcBorders>
            <w:vAlign w:val="center"/>
            <w:hideMark/>
          </w:tcPr>
          <w:p w14:paraId="6657FB08" w14:textId="77777777" w:rsidR="004262C2" w:rsidRPr="0073427C" w:rsidRDefault="004262C2" w:rsidP="00CA7B12">
            <w:pPr>
              <w:jc w:val="center"/>
              <w:rPr>
                <w:rFonts w:ascii="Times New Roman" w:hAnsi="Times New Roman" w:cs="Times New Roman"/>
                <w:b/>
                <w:sz w:val="24"/>
                <w:szCs w:val="24"/>
              </w:rPr>
            </w:pPr>
            <w:r w:rsidRPr="0073427C">
              <w:rPr>
                <w:rFonts w:ascii="Times New Roman" w:hAnsi="Times New Roman" w:cs="Times New Roman"/>
                <w:b/>
                <w:sz w:val="24"/>
                <w:szCs w:val="24"/>
              </w:rPr>
              <w:t>Eil. Nr.</w:t>
            </w:r>
          </w:p>
        </w:tc>
        <w:tc>
          <w:tcPr>
            <w:tcW w:w="2161" w:type="dxa"/>
            <w:tcBorders>
              <w:top w:val="single" w:sz="4" w:space="0" w:color="auto"/>
              <w:left w:val="single" w:sz="4" w:space="0" w:color="auto"/>
              <w:bottom w:val="single" w:sz="4" w:space="0" w:color="auto"/>
              <w:right w:val="single" w:sz="4" w:space="0" w:color="auto"/>
            </w:tcBorders>
            <w:vAlign w:val="center"/>
            <w:hideMark/>
          </w:tcPr>
          <w:p w14:paraId="584646D5" w14:textId="77777777" w:rsidR="004262C2" w:rsidRPr="0073427C" w:rsidRDefault="004262C2" w:rsidP="00CA7B12">
            <w:pPr>
              <w:jc w:val="center"/>
              <w:rPr>
                <w:rFonts w:ascii="Times New Roman" w:hAnsi="Times New Roman" w:cs="Times New Roman"/>
                <w:b/>
                <w:sz w:val="24"/>
                <w:szCs w:val="24"/>
              </w:rPr>
            </w:pPr>
            <w:r w:rsidRPr="0073427C">
              <w:rPr>
                <w:rFonts w:ascii="Times New Roman" w:hAnsi="Times New Roman" w:cs="Times New Roman"/>
                <w:b/>
                <w:sz w:val="24"/>
                <w:szCs w:val="24"/>
              </w:rPr>
              <w:t>Trečiojo asmens (subtiekėjo ar ūkio subjekto) pavadinimas, kodas ir adresas</w:t>
            </w:r>
          </w:p>
        </w:tc>
        <w:tc>
          <w:tcPr>
            <w:tcW w:w="2070" w:type="dxa"/>
            <w:tcBorders>
              <w:top w:val="single" w:sz="4" w:space="0" w:color="auto"/>
              <w:left w:val="single" w:sz="4" w:space="0" w:color="auto"/>
              <w:bottom w:val="single" w:sz="4" w:space="0" w:color="auto"/>
              <w:right w:val="single" w:sz="4" w:space="0" w:color="auto"/>
            </w:tcBorders>
            <w:vAlign w:val="center"/>
            <w:hideMark/>
          </w:tcPr>
          <w:p w14:paraId="1B184CEC" w14:textId="77777777" w:rsidR="004262C2" w:rsidRPr="0073427C" w:rsidRDefault="004262C2" w:rsidP="00CA7B12">
            <w:pPr>
              <w:jc w:val="center"/>
              <w:rPr>
                <w:rFonts w:ascii="Times New Roman" w:hAnsi="Times New Roman" w:cs="Times New Roman"/>
                <w:b/>
                <w:sz w:val="24"/>
                <w:szCs w:val="24"/>
              </w:rPr>
            </w:pPr>
            <w:r w:rsidRPr="0073427C">
              <w:rPr>
                <w:rFonts w:ascii="Times New Roman" w:hAnsi="Times New Roman" w:cs="Times New Roman"/>
                <w:b/>
                <w:sz w:val="24"/>
                <w:szCs w:val="24"/>
              </w:rPr>
              <w:t>Subtiekėjas</w:t>
            </w:r>
            <w:r w:rsidRPr="0073427C">
              <w:rPr>
                <w:rFonts w:ascii="Times New Roman" w:hAnsi="Times New Roman" w:cs="Times New Roman"/>
                <w:b/>
                <w:sz w:val="24"/>
                <w:szCs w:val="24"/>
                <w:vertAlign w:val="superscript"/>
              </w:rPr>
              <w:t>*</w:t>
            </w:r>
            <w:r w:rsidRPr="0073427C">
              <w:rPr>
                <w:rFonts w:ascii="Times New Roman" w:hAnsi="Times New Roman" w:cs="Times New Roman"/>
                <w:b/>
                <w:sz w:val="24"/>
                <w:szCs w:val="24"/>
              </w:rPr>
              <w:t xml:space="preserve"> (</w:t>
            </w:r>
            <w:r w:rsidRPr="0073427C">
              <w:rPr>
                <w:rFonts w:ascii="Times New Roman" w:hAnsi="Times New Roman" w:cs="Times New Roman"/>
                <w:b/>
                <w:i/>
                <w:iCs/>
                <w:sz w:val="24"/>
                <w:szCs w:val="24"/>
              </w:rPr>
              <w:t>pažymėti X, jei taikoma</w:t>
            </w:r>
            <w:r w:rsidRPr="0073427C">
              <w:rPr>
                <w:rFonts w:ascii="Times New Roman" w:hAnsi="Times New Roman" w:cs="Times New Roman"/>
                <w:b/>
                <w:sz w:val="24"/>
                <w:szCs w:val="24"/>
              </w:rPr>
              <w:t>)</w:t>
            </w:r>
          </w:p>
        </w:tc>
        <w:tc>
          <w:tcPr>
            <w:tcW w:w="2520" w:type="dxa"/>
            <w:tcBorders>
              <w:top w:val="single" w:sz="4" w:space="0" w:color="auto"/>
              <w:left w:val="single" w:sz="4" w:space="0" w:color="auto"/>
              <w:bottom w:val="single" w:sz="4" w:space="0" w:color="auto"/>
              <w:right w:val="single" w:sz="4" w:space="0" w:color="auto"/>
            </w:tcBorders>
            <w:vAlign w:val="center"/>
            <w:hideMark/>
          </w:tcPr>
          <w:p w14:paraId="0E4BB0A9" w14:textId="77777777" w:rsidR="004262C2" w:rsidRPr="0073427C" w:rsidRDefault="004262C2" w:rsidP="00CA7B12">
            <w:pPr>
              <w:jc w:val="center"/>
              <w:rPr>
                <w:rFonts w:ascii="Times New Roman" w:hAnsi="Times New Roman" w:cs="Times New Roman"/>
                <w:b/>
                <w:sz w:val="24"/>
                <w:szCs w:val="24"/>
                <w:lang w:eastAsia="en-GB"/>
              </w:rPr>
            </w:pPr>
            <w:r w:rsidRPr="0073427C">
              <w:rPr>
                <w:rFonts w:ascii="Times New Roman" w:hAnsi="Times New Roman" w:cs="Times New Roman"/>
                <w:b/>
                <w:sz w:val="24"/>
                <w:szCs w:val="24"/>
              </w:rPr>
              <w:t>Ūkio subjektas</w:t>
            </w:r>
            <w:r w:rsidRPr="0073427C">
              <w:rPr>
                <w:rFonts w:ascii="Times New Roman" w:hAnsi="Times New Roman" w:cs="Times New Roman"/>
                <w:b/>
                <w:sz w:val="24"/>
                <w:szCs w:val="24"/>
                <w:vertAlign w:val="superscript"/>
              </w:rPr>
              <w:t>**</w:t>
            </w:r>
          </w:p>
          <w:p w14:paraId="08C4FC58" w14:textId="77777777" w:rsidR="004262C2" w:rsidRPr="0073427C" w:rsidRDefault="004262C2" w:rsidP="00CA7B12">
            <w:pPr>
              <w:jc w:val="center"/>
              <w:rPr>
                <w:rFonts w:ascii="Times New Roman" w:hAnsi="Times New Roman" w:cs="Times New Roman"/>
                <w:b/>
                <w:sz w:val="24"/>
                <w:szCs w:val="24"/>
              </w:rPr>
            </w:pPr>
            <w:r w:rsidRPr="0073427C">
              <w:rPr>
                <w:rFonts w:ascii="Times New Roman" w:hAnsi="Times New Roman" w:cs="Times New Roman"/>
                <w:b/>
                <w:sz w:val="24"/>
                <w:szCs w:val="24"/>
              </w:rPr>
              <w:t>(</w:t>
            </w:r>
            <w:r w:rsidRPr="0073427C">
              <w:rPr>
                <w:rFonts w:ascii="Times New Roman" w:hAnsi="Times New Roman" w:cs="Times New Roman"/>
                <w:b/>
                <w:i/>
                <w:iCs/>
                <w:sz w:val="24"/>
                <w:szCs w:val="24"/>
              </w:rPr>
              <w:t>pažymėti X,  jei taikoma</w:t>
            </w:r>
            <w:r w:rsidRPr="0073427C">
              <w:rPr>
                <w:rFonts w:ascii="Times New Roman" w:hAnsi="Times New Roman" w:cs="Times New Roman"/>
                <w:b/>
                <w:sz w:val="24"/>
                <w:szCs w:val="24"/>
              </w:rPr>
              <w:t>)</w:t>
            </w:r>
          </w:p>
        </w:tc>
        <w:tc>
          <w:tcPr>
            <w:tcW w:w="2430" w:type="dxa"/>
            <w:tcBorders>
              <w:top w:val="single" w:sz="4" w:space="0" w:color="auto"/>
              <w:left w:val="single" w:sz="4" w:space="0" w:color="auto"/>
              <w:bottom w:val="single" w:sz="4" w:space="0" w:color="auto"/>
              <w:right w:val="single" w:sz="4" w:space="0" w:color="auto"/>
            </w:tcBorders>
            <w:vAlign w:val="center"/>
            <w:hideMark/>
          </w:tcPr>
          <w:p w14:paraId="0811713F" w14:textId="77777777" w:rsidR="004262C2" w:rsidRPr="0073427C" w:rsidRDefault="004262C2" w:rsidP="00CA7B12">
            <w:pPr>
              <w:jc w:val="center"/>
              <w:rPr>
                <w:rFonts w:ascii="Times New Roman" w:hAnsi="Times New Roman" w:cs="Times New Roman"/>
                <w:b/>
                <w:sz w:val="24"/>
                <w:szCs w:val="24"/>
              </w:rPr>
            </w:pPr>
            <w:r w:rsidRPr="0073427C">
              <w:rPr>
                <w:rFonts w:ascii="Times New Roman" w:hAnsi="Times New Roman" w:cs="Times New Roman"/>
                <w:b/>
                <w:sz w:val="24"/>
                <w:szCs w:val="24"/>
              </w:rPr>
              <w:t>Numatomos suteikti paslaugos</w:t>
            </w:r>
          </w:p>
        </w:tc>
      </w:tr>
      <w:tr w:rsidR="004262C2" w:rsidRPr="0073427C" w14:paraId="693AB5E9" w14:textId="77777777" w:rsidTr="00CA7B12">
        <w:tc>
          <w:tcPr>
            <w:tcW w:w="714" w:type="dxa"/>
            <w:tcBorders>
              <w:top w:val="single" w:sz="4" w:space="0" w:color="auto"/>
              <w:left w:val="single" w:sz="4" w:space="0" w:color="auto"/>
              <w:bottom w:val="single" w:sz="4" w:space="0" w:color="auto"/>
              <w:right w:val="single" w:sz="4" w:space="0" w:color="auto"/>
            </w:tcBorders>
          </w:tcPr>
          <w:p w14:paraId="417424C2" w14:textId="77777777" w:rsidR="004262C2" w:rsidRPr="0073427C" w:rsidRDefault="004262C2" w:rsidP="00CA7B12">
            <w:pPr>
              <w:rPr>
                <w:rFonts w:ascii="Times New Roman" w:hAnsi="Times New Roman" w:cs="Times New Roman"/>
                <w:sz w:val="24"/>
                <w:szCs w:val="24"/>
              </w:rPr>
            </w:pPr>
          </w:p>
        </w:tc>
        <w:tc>
          <w:tcPr>
            <w:tcW w:w="2161" w:type="dxa"/>
            <w:tcBorders>
              <w:top w:val="single" w:sz="4" w:space="0" w:color="auto"/>
              <w:left w:val="single" w:sz="4" w:space="0" w:color="auto"/>
              <w:bottom w:val="single" w:sz="4" w:space="0" w:color="auto"/>
              <w:right w:val="single" w:sz="4" w:space="0" w:color="auto"/>
            </w:tcBorders>
          </w:tcPr>
          <w:p w14:paraId="1FB2FDB2" w14:textId="77777777" w:rsidR="004262C2" w:rsidRPr="0073427C" w:rsidRDefault="004262C2" w:rsidP="00CA7B12">
            <w:pPr>
              <w:rPr>
                <w:rFonts w:ascii="Times New Roman" w:hAnsi="Times New Roman" w:cs="Times New Roman"/>
                <w:sz w:val="24"/>
                <w:szCs w:val="24"/>
              </w:rPr>
            </w:pPr>
          </w:p>
        </w:tc>
        <w:tc>
          <w:tcPr>
            <w:tcW w:w="2070" w:type="dxa"/>
            <w:tcBorders>
              <w:top w:val="single" w:sz="4" w:space="0" w:color="auto"/>
              <w:left w:val="single" w:sz="4" w:space="0" w:color="auto"/>
              <w:bottom w:val="single" w:sz="4" w:space="0" w:color="auto"/>
              <w:right w:val="single" w:sz="4" w:space="0" w:color="auto"/>
            </w:tcBorders>
          </w:tcPr>
          <w:p w14:paraId="30BB59A0" w14:textId="77777777" w:rsidR="004262C2" w:rsidRPr="0073427C" w:rsidRDefault="004262C2" w:rsidP="00CA7B12">
            <w:pPr>
              <w:rPr>
                <w:rFonts w:ascii="Times New Roman" w:hAnsi="Times New Roman" w:cs="Times New Roman"/>
                <w:sz w:val="24"/>
                <w:szCs w:val="24"/>
              </w:rPr>
            </w:pPr>
          </w:p>
        </w:tc>
        <w:tc>
          <w:tcPr>
            <w:tcW w:w="2520" w:type="dxa"/>
            <w:tcBorders>
              <w:top w:val="single" w:sz="4" w:space="0" w:color="auto"/>
              <w:left w:val="single" w:sz="4" w:space="0" w:color="auto"/>
              <w:bottom w:val="single" w:sz="4" w:space="0" w:color="auto"/>
              <w:right w:val="single" w:sz="4" w:space="0" w:color="auto"/>
            </w:tcBorders>
          </w:tcPr>
          <w:p w14:paraId="1E6A1F4D" w14:textId="77777777" w:rsidR="004262C2" w:rsidRPr="0073427C" w:rsidRDefault="004262C2" w:rsidP="00CA7B12">
            <w:pPr>
              <w:rPr>
                <w:rFonts w:ascii="Times New Roman" w:hAnsi="Times New Roman" w:cs="Times New Roman"/>
                <w:sz w:val="24"/>
                <w:szCs w:val="24"/>
              </w:rPr>
            </w:pPr>
          </w:p>
        </w:tc>
        <w:tc>
          <w:tcPr>
            <w:tcW w:w="2430" w:type="dxa"/>
            <w:tcBorders>
              <w:top w:val="single" w:sz="4" w:space="0" w:color="auto"/>
              <w:left w:val="single" w:sz="4" w:space="0" w:color="auto"/>
              <w:bottom w:val="single" w:sz="4" w:space="0" w:color="auto"/>
              <w:right w:val="single" w:sz="4" w:space="0" w:color="auto"/>
            </w:tcBorders>
          </w:tcPr>
          <w:p w14:paraId="683F8E15" w14:textId="77777777" w:rsidR="004262C2" w:rsidRPr="0073427C" w:rsidRDefault="004262C2" w:rsidP="00CA7B12">
            <w:pPr>
              <w:rPr>
                <w:rFonts w:ascii="Times New Roman" w:hAnsi="Times New Roman" w:cs="Times New Roman"/>
                <w:sz w:val="24"/>
                <w:szCs w:val="24"/>
              </w:rPr>
            </w:pPr>
          </w:p>
        </w:tc>
      </w:tr>
      <w:tr w:rsidR="004262C2" w:rsidRPr="0073427C" w14:paraId="016E23EC" w14:textId="77777777" w:rsidTr="00CA7B12">
        <w:tc>
          <w:tcPr>
            <w:tcW w:w="714" w:type="dxa"/>
            <w:tcBorders>
              <w:top w:val="single" w:sz="4" w:space="0" w:color="auto"/>
              <w:left w:val="nil"/>
              <w:bottom w:val="nil"/>
              <w:right w:val="nil"/>
            </w:tcBorders>
          </w:tcPr>
          <w:p w14:paraId="0C619645" w14:textId="77777777" w:rsidR="004262C2" w:rsidRPr="0073427C" w:rsidRDefault="004262C2" w:rsidP="00CA7B12">
            <w:pPr>
              <w:rPr>
                <w:rFonts w:ascii="Times New Roman" w:hAnsi="Times New Roman" w:cs="Times New Roman"/>
                <w:sz w:val="24"/>
                <w:szCs w:val="24"/>
              </w:rPr>
            </w:pPr>
          </w:p>
        </w:tc>
        <w:tc>
          <w:tcPr>
            <w:tcW w:w="2161" w:type="dxa"/>
            <w:tcBorders>
              <w:top w:val="single" w:sz="4" w:space="0" w:color="auto"/>
              <w:left w:val="nil"/>
              <w:bottom w:val="nil"/>
              <w:right w:val="nil"/>
            </w:tcBorders>
          </w:tcPr>
          <w:p w14:paraId="16CE9AC1" w14:textId="77777777" w:rsidR="004262C2" w:rsidRPr="0073427C" w:rsidRDefault="004262C2" w:rsidP="00CA7B12">
            <w:pPr>
              <w:rPr>
                <w:rFonts w:ascii="Times New Roman" w:hAnsi="Times New Roman" w:cs="Times New Roman"/>
                <w:sz w:val="24"/>
                <w:szCs w:val="24"/>
              </w:rPr>
            </w:pPr>
          </w:p>
        </w:tc>
        <w:tc>
          <w:tcPr>
            <w:tcW w:w="2070" w:type="dxa"/>
            <w:tcBorders>
              <w:top w:val="single" w:sz="4" w:space="0" w:color="auto"/>
              <w:left w:val="nil"/>
              <w:bottom w:val="nil"/>
              <w:right w:val="nil"/>
            </w:tcBorders>
          </w:tcPr>
          <w:p w14:paraId="0F138EBF" w14:textId="77777777" w:rsidR="004262C2" w:rsidRPr="0073427C" w:rsidRDefault="004262C2" w:rsidP="00CA7B12">
            <w:pPr>
              <w:rPr>
                <w:rFonts w:ascii="Times New Roman" w:hAnsi="Times New Roman" w:cs="Times New Roman"/>
                <w:sz w:val="24"/>
                <w:szCs w:val="24"/>
              </w:rPr>
            </w:pPr>
          </w:p>
        </w:tc>
        <w:tc>
          <w:tcPr>
            <w:tcW w:w="2520" w:type="dxa"/>
            <w:tcBorders>
              <w:top w:val="single" w:sz="4" w:space="0" w:color="auto"/>
              <w:left w:val="nil"/>
              <w:bottom w:val="nil"/>
              <w:right w:val="nil"/>
            </w:tcBorders>
          </w:tcPr>
          <w:p w14:paraId="7C57E470" w14:textId="77777777" w:rsidR="004262C2" w:rsidRPr="0073427C" w:rsidRDefault="004262C2" w:rsidP="00CA7B12">
            <w:pPr>
              <w:rPr>
                <w:rFonts w:ascii="Times New Roman" w:hAnsi="Times New Roman" w:cs="Times New Roman"/>
                <w:sz w:val="24"/>
                <w:szCs w:val="24"/>
              </w:rPr>
            </w:pPr>
          </w:p>
        </w:tc>
        <w:tc>
          <w:tcPr>
            <w:tcW w:w="2430" w:type="dxa"/>
            <w:tcBorders>
              <w:top w:val="single" w:sz="4" w:space="0" w:color="auto"/>
              <w:left w:val="nil"/>
              <w:bottom w:val="nil"/>
              <w:right w:val="nil"/>
            </w:tcBorders>
          </w:tcPr>
          <w:p w14:paraId="52E39F96" w14:textId="77777777" w:rsidR="004262C2" w:rsidRPr="0073427C" w:rsidRDefault="004262C2" w:rsidP="00CA7B12">
            <w:pPr>
              <w:rPr>
                <w:rFonts w:ascii="Times New Roman" w:hAnsi="Times New Roman" w:cs="Times New Roman"/>
                <w:sz w:val="24"/>
                <w:szCs w:val="24"/>
              </w:rPr>
            </w:pPr>
          </w:p>
        </w:tc>
      </w:tr>
    </w:tbl>
    <w:p w14:paraId="7964D3D2" w14:textId="77777777" w:rsidR="004262C2" w:rsidRPr="0073427C" w:rsidRDefault="004262C2" w:rsidP="004262C2">
      <w:pPr>
        <w:ind w:firstLine="360"/>
        <w:rPr>
          <w:rFonts w:ascii="Times New Roman" w:hAnsi="Times New Roman" w:cs="Times New Roman"/>
          <w:sz w:val="24"/>
          <w:szCs w:val="24"/>
          <w:lang w:eastAsia="en-GB"/>
        </w:rPr>
      </w:pPr>
      <w:r w:rsidRPr="0073427C">
        <w:rPr>
          <w:rFonts w:ascii="Times New Roman" w:hAnsi="Times New Roman" w:cs="Times New Roman"/>
          <w:sz w:val="24"/>
          <w:szCs w:val="24"/>
        </w:rPr>
        <w:lastRenderedPageBreak/>
        <w:t>Pastabos:</w:t>
      </w:r>
    </w:p>
    <w:p w14:paraId="2C1F1D3F" w14:textId="77777777" w:rsidR="004262C2" w:rsidRPr="0073427C" w:rsidRDefault="004262C2" w:rsidP="004262C2">
      <w:pPr>
        <w:spacing w:after="0" w:line="240" w:lineRule="auto"/>
        <w:ind w:firstLine="360"/>
        <w:jc w:val="both"/>
        <w:rPr>
          <w:rFonts w:ascii="Times New Roman" w:hAnsi="Times New Roman" w:cs="Times New Roman"/>
          <w:sz w:val="24"/>
          <w:szCs w:val="24"/>
        </w:rPr>
      </w:pPr>
      <w:r w:rsidRPr="0073427C">
        <w:rPr>
          <w:rFonts w:ascii="Times New Roman" w:hAnsi="Times New Roman" w:cs="Times New Roman"/>
          <w:b/>
          <w:bCs/>
          <w:sz w:val="24"/>
          <w:szCs w:val="24"/>
        </w:rPr>
        <w:t>*</w:t>
      </w:r>
      <w:r w:rsidRPr="0073427C">
        <w:rPr>
          <w:rFonts w:ascii="Times New Roman" w:hAnsi="Times New Roman" w:cs="Times New Roman"/>
          <w:sz w:val="24"/>
          <w:szCs w:val="24"/>
        </w:rPr>
        <w:t xml:space="preserve"> </w:t>
      </w:r>
      <w:r w:rsidRPr="0073427C">
        <w:rPr>
          <w:rFonts w:ascii="Times New Roman" w:hAnsi="Times New Roman" w:cs="Times New Roman"/>
          <w:b/>
          <w:bCs/>
          <w:sz w:val="24"/>
          <w:szCs w:val="24"/>
        </w:rPr>
        <w:t>Subtiekėjas,</w:t>
      </w:r>
      <w:r w:rsidRPr="0073427C">
        <w:rPr>
          <w:rFonts w:ascii="Times New Roman" w:hAnsi="Times New Roman" w:cs="Times New Roman"/>
          <w:sz w:val="24"/>
          <w:szCs w:val="24"/>
        </w:rPr>
        <w:t xml:space="preserve"> kurio pajėgumais tiekėjas nesiremia – tiekėjo pirkimo sutarties vykdymui pasitelkiamas trečiasis asmuo, kurio kvalifikacija tiekėjas nesiremia, kad atitiktų kvalifikacijos reikalavimus.</w:t>
      </w:r>
    </w:p>
    <w:p w14:paraId="40B1C5F0" w14:textId="77777777" w:rsidR="004262C2" w:rsidRPr="0073427C" w:rsidRDefault="004262C2" w:rsidP="004262C2">
      <w:pPr>
        <w:spacing w:line="240" w:lineRule="auto"/>
        <w:ind w:firstLine="360"/>
        <w:jc w:val="both"/>
        <w:rPr>
          <w:rFonts w:ascii="Times New Roman" w:hAnsi="Times New Roman" w:cs="Times New Roman"/>
          <w:sz w:val="24"/>
          <w:szCs w:val="24"/>
        </w:rPr>
      </w:pPr>
      <w:r w:rsidRPr="0073427C">
        <w:rPr>
          <w:rFonts w:ascii="Times New Roman" w:hAnsi="Times New Roman" w:cs="Times New Roman"/>
          <w:b/>
          <w:bCs/>
          <w:sz w:val="24"/>
          <w:szCs w:val="24"/>
        </w:rPr>
        <w:t>**</w:t>
      </w:r>
      <w:r w:rsidRPr="0073427C">
        <w:rPr>
          <w:rFonts w:ascii="Times New Roman" w:hAnsi="Times New Roman" w:cs="Times New Roman"/>
          <w:sz w:val="24"/>
          <w:szCs w:val="24"/>
        </w:rPr>
        <w:t xml:space="preserve"> </w:t>
      </w:r>
      <w:r w:rsidRPr="0073427C">
        <w:rPr>
          <w:rFonts w:ascii="Times New Roman" w:hAnsi="Times New Roman" w:cs="Times New Roman"/>
          <w:b/>
          <w:bCs/>
          <w:sz w:val="24"/>
          <w:szCs w:val="24"/>
        </w:rPr>
        <w:t>Ūkio subjektas</w:t>
      </w:r>
      <w:r w:rsidRPr="0073427C">
        <w:rPr>
          <w:rFonts w:ascii="Times New Roman" w:hAnsi="Times New Roman" w:cs="Times New Roman"/>
          <w:sz w:val="24"/>
          <w:szCs w:val="24"/>
        </w:rPr>
        <w:t>, kurio pajėgumais remiamasi – tiekėjo pirkimo sutarties vykdymui pasitelkiamas trečiasis asmuo, kurio kvalifikacija tiekėjas remiasi, kad atitiktų kvalifikacijos reikalavimus.</w:t>
      </w:r>
    </w:p>
    <w:p w14:paraId="7F037009" w14:textId="77777777" w:rsidR="004262C2" w:rsidRPr="0073427C" w:rsidRDefault="004262C2" w:rsidP="004262C2">
      <w:pPr>
        <w:spacing w:line="240" w:lineRule="auto"/>
        <w:ind w:firstLine="567"/>
        <w:rPr>
          <w:rFonts w:ascii="Times New Roman" w:hAnsi="Times New Roman" w:cs="Times New Roman"/>
          <w:sz w:val="24"/>
          <w:szCs w:val="24"/>
        </w:rPr>
      </w:pPr>
      <w:r w:rsidRPr="0073427C">
        <w:rPr>
          <w:rFonts w:ascii="Times New Roman" w:hAnsi="Times New Roman" w:cs="Times New Roman"/>
          <w:sz w:val="24"/>
          <w:szCs w:val="24"/>
        </w:rPr>
        <w:t>Informacija apie specialistus (</w:t>
      </w:r>
      <w:proofErr w:type="spellStart"/>
      <w:r w:rsidRPr="0073427C">
        <w:rPr>
          <w:rFonts w:ascii="Times New Roman" w:hAnsi="Times New Roman" w:cs="Times New Roman"/>
          <w:sz w:val="24"/>
          <w:szCs w:val="24"/>
        </w:rPr>
        <w:t>kvazisubtiekėjus</w:t>
      </w:r>
      <w:proofErr w:type="spellEnd"/>
      <w:r w:rsidRPr="0073427C">
        <w:rPr>
          <w:rFonts w:ascii="Times New Roman" w:hAnsi="Times New Roman" w:cs="Times New Roman"/>
          <w:sz w:val="24"/>
          <w:szCs w:val="24"/>
        </w:rPr>
        <w:t>)***:</w:t>
      </w:r>
    </w:p>
    <w:tbl>
      <w:tblPr>
        <w:tblStyle w:val="Lentelstinklelis"/>
        <w:tblW w:w="9895" w:type="dxa"/>
        <w:tblLook w:val="04A0" w:firstRow="1" w:lastRow="0" w:firstColumn="1" w:lastColumn="0" w:noHBand="0" w:noVBand="1"/>
      </w:tblPr>
      <w:tblGrid>
        <w:gridCol w:w="651"/>
        <w:gridCol w:w="4306"/>
        <w:gridCol w:w="4938"/>
      </w:tblGrid>
      <w:tr w:rsidR="004262C2" w:rsidRPr="0073427C" w14:paraId="60ABE34E" w14:textId="77777777" w:rsidTr="00CA7B12">
        <w:tc>
          <w:tcPr>
            <w:tcW w:w="651" w:type="dxa"/>
            <w:tcBorders>
              <w:top w:val="single" w:sz="4" w:space="0" w:color="auto"/>
              <w:left w:val="single" w:sz="4" w:space="0" w:color="auto"/>
              <w:bottom w:val="single" w:sz="4" w:space="0" w:color="auto"/>
              <w:right w:val="single" w:sz="4" w:space="0" w:color="auto"/>
            </w:tcBorders>
            <w:hideMark/>
          </w:tcPr>
          <w:p w14:paraId="41EE0008" w14:textId="77777777" w:rsidR="004262C2" w:rsidRPr="0073427C" w:rsidRDefault="004262C2" w:rsidP="00CA7B12">
            <w:pPr>
              <w:jc w:val="center"/>
              <w:rPr>
                <w:rFonts w:ascii="Times New Roman" w:hAnsi="Times New Roman" w:cs="Times New Roman"/>
                <w:b/>
                <w:sz w:val="24"/>
                <w:szCs w:val="24"/>
              </w:rPr>
            </w:pPr>
            <w:r w:rsidRPr="0073427C">
              <w:rPr>
                <w:rFonts w:ascii="Times New Roman" w:hAnsi="Times New Roman" w:cs="Times New Roman"/>
                <w:b/>
                <w:sz w:val="24"/>
                <w:szCs w:val="24"/>
              </w:rPr>
              <w:t>Eil. Nr.</w:t>
            </w:r>
          </w:p>
        </w:tc>
        <w:tc>
          <w:tcPr>
            <w:tcW w:w="4306" w:type="dxa"/>
            <w:tcBorders>
              <w:top w:val="single" w:sz="4" w:space="0" w:color="auto"/>
              <w:left w:val="single" w:sz="4" w:space="0" w:color="auto"/>
              <w:bottom w:val="single" w:sz="4" w:space="0" w:color="auto"/>
              <w:right w:val="single" w:sz="4" w:space="0" w:color="auto"/>
            </w:tcBorders>
            <w:hideMark/>
          </w:tcPr>
          <w:p w14:paraId="628408FF" w14:textId="77777777" w:rsidR="004262C2" w:rsidRPr="0073427C" w:rsidRDefault="004262C2" w:rsidP="00CA7B12">
            <w:pPr>
              <w:jc w:val="center"/>
              <w:rPr>
                <w:rFonts w:ascii="Times New Roman" w:hAnsi="Times New Roman" w:cs="Times New Roman"/>
                <w:b/>
                <w:sz w:val="24"/>
                <w:szCs w:val="24"/>
              </w:rPr>
            </w:pPr>
            <w:r w:rsidRPr="0073427C">
              <w:rPr>
                <w:rFonts w:ascii="Times New Roman" w:hAnsi="Times New Roman" w:cs="Times New Roman"/>
                <w:b/>
                <w:sz w:val="24"/>
                <w:szCs w:val="24"/>
              </w:rPr>
              <w:t>Vardas ir pavardė</w:t>
            </w:r>
          </w:p>
        </w:tc>
        <w:tc>
          <w:tcPr>
            <w:tcW w:w="4938" w:type="dxa"/>
            <w:tcBorders>
              <w:top w:val="single" w:sz="4" w:space="0" w:color="auto"/>
              <w:left w:val="single" w:sz="4" w:space="0" w:color="auto"/>
              <w:bottom w:val="single" w:sz="4" w:space="0" w:color="auto"/>
              <w:right w:val="single" w:sz="4" w:space="0" w:color="auto"/>
            </w:tcBorders>
            <w:hideMark/>
          </w:tcPr>
          <w:p w14:paraId="7E5A1385" w14:textId="77777777" w:rsidR="004262C2" w:rsidRPr="0073427C" w:rsidRDefault="004262C2" w:rsidP="00CA7B12">
            <w:pPr>
              <w:jc w:val="center"/>
              <w:rPr>
                <w:rFonts w:ascii="Times New Roman" w:hAnsi="Times New Roman" w:cs="Times New Roman"/>
                <w:b/>
                <w:sz w:val="24"/>
                <w:szCs w:val="24"/>
              </w:rPr>
            </w:pPr>
            <w:r w:rsidRPr="0073427C">
              <w:rPr>
                <w:rFonts w:ascii="Times New Roman" w:hAnsi="Times New Roman" w:cs="Times New Roman"/>
                <w:b/>
                <w:sz w:val="24"/>
                <w:szCs w:val="24"/>
              </w:rPr>
              <w:t>Specialisto dabartinė darbovietė</w:t>
            </w:r>
          </w:p>
        </w:tc>
      </w:tr>
      <w:tr w:rsidR="004262C2" w:rsidRPr="0073427C" w14:paraId="618D3F60" w14:textId="77777777" w:rsidTr="00CA7B12">
        <w:tc>
          <w:tcPr>
            <w:tcW w:w="651" w:type="dxa"/>
            <w:tcBorders>
              <w:top w:val="single" w:sz="4" w:space="0" w:color="auto"/>
              <w:left w:val="single" w:sz="4" w:space="0" w:color="auto"/>
              <w:bottom w:val="single" w:sz="4" w:space="0" w:color="auto"/>
              <w:right w:val="single" w:sz="4" w:space="0" w:color="auto"/>
            </w:tcBorders>
          </w:tcPr>
          <w:p w14:paraId="3D3C0945" w14:textId="77777777" w:rsidR="004262C2" w:rsidRPr="0073427C" w:rsidRDefault="004262C2" w:rsidP="00CA7B12">
            <w:pPr>
              <w:rPr>
                <w:rFonts w:ascii="Times New Roman" w:hAnsi="Times New Roman" w:cs="Times New Roman"/>
                <w:sz w:val="24"/>
                <w:szCs w:val="24"/>
              </w:rPr>
            </w:pPr>
          </w:p>
        </w:tc>
        <w:tc>
          <w:tcPr>
            <w:tcW w:w="4306" w:type="dxa"/>
            <w:tcBorders>
              <w:top w:val="single" w:sz="4" w:space="0" w:color="auto"/>
              <w:left w:val="single" w:sz="4" w:space="0" w:color="auto"/>
              <w:bottom w:val="single" w:sz="4" w:space="0" w:color="auto"/>
              <w:right w:val="single" w:sz="4" w:space="0" w:color="auto"/>
            </w:tcBorders>
          </w:tcPr>
          <w:p w14:paraId="433C5F0D" w14:textId="77777777" w:rsidR="004262C2" w:rsidRPr="0073427C" w:rsidRDefault="004262C2" w:rsidP="00CA7B12">
            <w:pPr>
              <w:rPr>
                <w:rFonts w:ascii="Times New Roman" w:hAnsi="Times New Roman" w:cs="Times New Roman"/>
                <w:sz w:val="24"/>
                <w:szCs w:val="24"/>
              </w:rPr>
            </w:pPr>
          </w:p>
        </w:tc>
        <w:tc>
          <w:tcPr>
            <w:tcW w:w="4938" w:type="dxa"/>
            <w:tcBorders>
              <w:top w:val="single" w:sz="4" w:space="0" w:color="auto"/>
              <w:left w:val="single" w:sz="4" w:space="0" w:color="auto"/>
              <w:bottom w:val="single" w:sz="4" w:space="0" w:color="auto"/>
              <w:right w:val="single" w:sz="4" w:space="0" w:color="auto"/>
            </w:tcBorders>
          </w:tcPr>
          <w:p w14:paraId="7E175E65" w14:textId="77777777" w:rsidR="004262C2" w:rsidRPr="0073427C" w:rsidRDefault="004262C2" w:rsidP="00CA7B12">
            <w:pPr>
              <w:rPr>
                <w:rFonts w:ascii="Times New Roman" w:hAnsi="Times New Roman" w:cs="Times New Roman"/>
                <w:sz w:val="24"/>
                <w:szCs w:val="24"/>
              </w:rPr>
            </w:pPr>
          </w:p>
        </w:tc>
      </w:tr>
      <w:tr w:rsidR="004262C2" w:rsidRPr="0073427C" w14:paraId="5A5633CB" w14:textId="77777777" w:rsidTr="00CA7B12">
        <w:tc>
          <w:tcPr>
            <w:tcW w:w="651" w:type="dxa"/>
            <w:tcBorders>
              <w:top w:val="single" w:sz="4" w:space="0" w:color="auto"/>
              <w:left w:val="single" w:sz="4" w:space="0" w:color="auto"/>
              <w:bottom w:val="single" w:sz="4" w:space="0" w:color="auto"/>
              <w:right w:val="single" w:sz="4" w:space="0" w:color="auto"/>
            </w:tcBorders>
          </w:tcPr>
          <w:p w14:paraId="02C53B4B" w14:textId="77777777" w:rsidR="004262C2" w:rsidRPr="0073427C" w:rsidRDefault="004262C2" w:rsidP="00CA7B12">
            <w:pPr>
              <w:rPr>
                <w:rFonts w:ascii="Times New Roman" w:hAnsi="Times New Roman" w:cs="Times New Roman"/>
                <w:sz w:val="24"/>
                <w:szCs w:val="24"/>
              </w:rPr>
            </w:pPr>
          </w:p>
        </w:tc>
        <w:tc>
          <w:tcPr>
            <w:tcW w:w="4306" w:type="dxa"/>
            <w:tcBorders>
              <w:top w:val="single" w:sz="4" w:space="0" w:color="auto"/>
              <w:left w:val="single" w:sz="4" w:space="0" w:color="auto"/>
              <w:bottom w:val="single" w:sz="4" w:space="0" w:color="auto"/>
              <w:right w:val="single" w:sz="4" w:space="0" w:color="auto"/>
            </w:tcBorders>
          </w:tcPr>
          <w:p w14:paraId="6380518F" w14:textId="77777777" w:rsidR="004262C2" w:rsidRPr="0073427C" w:rsidRDefault="004262C2" w:rsidP="00CA7B12">
            <w:pPr>
              <w:rPr>
                <w:rFonts w:ascii="Times New Roman" w:hAnsi="Times New Roman" w:cs="Times New Roman"/>
                <w:sz w:val="24"/>
                <w:szCs w:val="24"/>
              </w:rPr>
            </w:pPr>
          </w:p>
        </w:tc>
        <w:tc>
          <w:tcPr>
            <w:tcW w:w="4938" w:type="dxa"/>
            <w:tcBorders>
              <w:top w:val="single" w:sz="4" w:space="0" w:color="auto"/>
              <w:left w:val="single" w:sz="4" w:space="0" w:color="auto"/>
              <w:bottom w:val="single" w:sz="4" w:space="0" w:color="auto"/>
              <w:right w:val="single" w:sz="4" w:space="0" w:color="auto"/>
            </w:tcBorders>
          </w:tcPr>
          <w:p w14:paraId="4CC5C653" w14:textId="77777777" w:rsidR="004262C2" w:rsidRPr="0073427C" w:rsidRDefault="004262C2" w:rsidP="00CA7B12">
            <w:pPr>
              <w:rPr>
                <w:rFonts w:ascii="Times New Roman" w:hAnsi="Times New Roman" w:cs="Times New Roman"/>
                <w:sz w:val="24"/>
                <w:szCs w:val="24"/>
              </w:rPr>
            </w:pPr>
          </w:p>
        </w:tc>
      </w:tr>
    </w:tbl>
    <w:p w14:paraId="380DE430" w14:textId="77777777" w:rsidR="004262C2" w:rsidRPr="0073427C" w:rsidRDefault="004262C2" w:rsidP="004262C2">
      <w:pPr>
        <w:spacing w:after="0" w:line="240" w:lineRule="auto"/>
        <w:ind w:firstLine="360"/>
        <w:rPr>
          <w:rFonts w:ascii="Times New Roman" w:hAnsi="Times New Roman" w:cs="Times New Roman"/>
          <w:sz w:val="24"/>
          <w:szCs w:val="24"/>
          <w:lang w:eastAsia="en-GB"/>
        </w:rPr>
      </w:pPr>
      <w:r w:rsidRPr="0073427C">
        <w:rPr>
          <w:rFonts w:ascii="Times New Roman" w:hAnsi="Times New Roman" w:cs="Times New Roman"/>
          <w:b/>
          <w:bCs/>
          <w:sz w:val="24"/>
          <w:szCs w:val="24"/>
        </w:rPr>
        <w:t xml:space="preserve">*** </w:t>
      </w:r>
      <w:proofErr w:type="spellStart"/>
      <w:r w:rsidRPr="0073427C">
        <w:rPr>
          <w:rFonts w:ascii="Times New Roman" w:hAnsi="Times New Roman" w:cs="Times New Roman"/>
          <w:b/>
          <w:bCs/>
          <w:sz w:val="24"/>
          <w:szCs w:val="24"/>
        </w:rPr>
        <w:t>Kvazisubtiekėjas</w:t>
      </w:r>
      <w:proofErr w:type="spellEnd"/>
      <w:r w:rsidRPr="0073427C">
        <w:rPr>
          <w:rFonts w:ascii="Times New Roman" w:hAnsi="Times New Roman" w:cs="Times New Roman"/>
          <w:sz w:val="24"/>
          <w:szCs w:val="24"/>
        </w:rPr>
        <w:t xml:space="preserve"> – specialistas, kurio kvalifikacija tiekėjas remiasi, ir kuris pasiūlymo teikimo metu dar nėra tiekėjo, ūkio subjekto, kurio pajėgumais tiekėjas remiasi, darbuotojas, tačiau jį ketinama įdarbinti, jei pasiūlymas bus pripažintas laimėjusiu.</w:t>
      </w:r>
    </w:p>
    <w:p w14:paraId="07F7DF6E" w14:textId="77777777" w:rsidR="004262C2" w:rsidRPr="0073427C" w:rsidRDefault="004262C2" w:rsidP="004262C2">
      <w:pPr>
        <w:spacing w:after="0" w:line="240" w:lineRule="auto"/>
        <w:ind w:firstLine="567"/>
        <w:jc w:val="both"/>
        <w:rPr>
          <w:rFonts w:ascii="Times New Roman" w:eastAsia="Times New Roman" w:hAnsi="Times New Roman" w:cs="Times New Roman"/>
          <w:sz w:val="24"/>
          <w:szCs w:val="20"/>
        </w:rPr>
      </w:pPr>
    </w:p>
    <w:p w14:paraId="4B433835" w14:textId="77777777" w:rsidR="004262C2" w:rsidRPr="0073427C" w:rsidRDefault="004262C2" w:rsidP="004262C2">
      <w:pPr>
        <w:ind w:firstLine="360"/>
        <w:jc w:val="both"/>
        <w:rPr>
          <w:rFonts w:ascii="Times New Roman" w:hAnsi="Times New Roman" w:cs="Times New Roman"/>
          <w:b/>
          <w:sz w:val="24"/>
          <w:szCs w:val="24"/>
        </w:rPr>
      </w:pPr>
      <w:r w:rsidRPr="0073427C">
        <w:rPr>
          <w:rFonts w:ascii="Times New Roman" w:hAnsi="Times New Roman" w:cs="Times New Roman"/>
          <w:b/>
          <w:sz w:val="24"/>
          <w:szCs w:val="24"/>
        </w:rPr>
        <w:t>Šiame pasiūlyme yra pateikta ir konfidenciali informacija</w:t>
      </w:r>
      <w:r w:rsidRPr="0073427C">
        <w:rPr>
          <w:rFonts w:ascii="Times New Roman" w:hAnsi="Times New Roman" w:cs="Times New Roman"/>
          <w:sz w:val="24"/>
          <w:szCs w:val="24"/>
        </w:rPr>
        <w:t>*</w:t>
      </w:r>
      <w:r w:rsidRPr="0073427C">
        <w:rPr>
          <w:rFonts w:ascii="Times New Roman" w:hAnsi="Times New Roman" w:cs="Times New Roman"/>
          <w:b/>
          <w:sz w:val="24"/>
          <w:szCs w:val="24"/>
        </w:rPr>
        <w:t>:</w:t>
      </w:r>
    </w:p>
    <w:tbl>
      <w:tblPr>
        <w:tblStyle w:val="Lentelstinklelis"/>
        <w:tblW w:w="9895" w:type="dxa"/>
        <w:tblLook w:val="04A0" w:firstRow="1" w:lastRow="0" w:firstColumn="1" w:lastColumn="0" w:noHBand="0" w:noVBand="1"/>
      </w:tblPr>
      <w:tblGrid>
        <w:gridCol w:w="666"/>
        <w:gridCol w:w="4999"/>
        <w:gridCol w:w="4230"/>
      </w:tblGrid>
      <w:tr w:rsidR="004262C2" w:rsidRPr="0073427C" w14:paraId="1FE2134B" w14:textId="77777777" w:rsidTr="00CA7B12">
        <w:tc>
          <w:tcPr>
            <w:tcW w:w="666" w:type="dxa"/>
            <w:tcBorders>
              <w:top w:val="single" w:sz="4" w:space="0" w:color="auto"/>
              <w:left w:val="single" w:sz="4" w:space="0" w:color="auto"/>
              <w:bottom w:val="single" w:sz="4" w:space="0" w:color="auto"/>
              <w:right w:val="single" w:sz="4" w:space="0" w:color="auto"/>
            </w:tcBorders>
            <w:hideMark/>
          </w:tcPr>
          <w:p w14:paraId="6CD01A66" w14:textId="77777777" w:rsidR="004262C2" w:rsidRPr="0073427C" w:rsidRDefault="004262C2" w:rsidP="00CA7B12">
            <w:pPr>
              <w:jc w:val="both"/>
              <w:rPr>
                <w:rFonts w:ascii="Times New Roman" w:hAnsi="Times New Roman" w:cs="Times New Roman"/>
                <w:sz w:val="24"/>
                <w:szCs w:val="24"/>
              </w:rPr>
            </w:pPr>
            <w:r w:rsidRPr="0073427C">
              <w:rPr>
                <w:rFonts w:ascii="Times New Roman" w:hAnsi="Times New Roman" w:cs="Times New Roman"/>
                <w:sz w:val="24"/>
                <w:szCs w:val="24"/>
              </w:rPr>
              <w:t>Eil. Nr.</w:t>
            </w:r>
          </w:p>
        </w:tc>
        <w:tc>
          <w:tcPr>
            <w:tcW w:w="4999" w:type="dxa"/>
            <w:tcBorders>
              <w:top w:val="single" w:sz="4" w:space="0" w:color="auto"/>
              <w:left w:val="single" w:sz="4" w:space="0" w:color="auto"/>
              <w:bottom w:val="single" w:sz="4" w:space="0" w:color="auto"/>
              <w:right w:val="single" w:sz="4" w:space="0" w:color="auto"/>
            </w:tcBorders>
            <w:hideMark/>
          </w:tcPr>
          <w:p w14:paraId="0691B065" w14:textId="77777777" w:rsidR="004262C2" w:rsidRPr="0073427C" w:rsidRDefault="004262C2" w:rsidP="00CA7B12">
            <w:pPr>
              <w:jc w:val="both"/>
              <w:rPr>
                <w:rFonts w:ascii="Times New Roman" w:hAnsi="Times New Roman" w:cs="Times New Roman"/>
                <w:sz w:val="24"/>
                <w:szCs w:val="24"/>
              </w:rPr>
            </w:pPr>
            <w:r w:rsidRPr="0073427C">
              <w:rPr>
                <w:rFonts w:ascii="Times New Roman" w:hAnsi="Times New Roman" w:cs="Times New Roman"/>
                <w:sz w:val="24"/>
                <w:szCs w:val="24"/>
              </w:rPr>
              <w:t>Pateikto dokumento pavadinimas</w:t>
            </w:r>
          </w:p>
        </w:tc>
        <w:tc>
          <w:tcPr>
            <w:tcW w:w="4230" w:type="dxa"/>
            <w:tcBorders>
              <w:top w:val="single" w:sz="4" w:space="0" w:color="auto"/>
              <w:left w:val="single" w:sz="4" w:space="0" w:color="auto"/>
              <w:bottom w:val="single" w:sz="4" w:space="0" w:color="auto"/>
              <w:right w:val="single" w:sz="4" w:space="0" w:color="auto"/>
            </w:tcBorders>
            <w:hideMark/>
          </w:tcPr>
          <w:p w14:paraId="1E28D78E" w14:textId="77777777" w:rsidR="004262C2" w:rsidRPr="0073427C" w:rsidRDefault="004262C2" w:rsidP="00CA7B12">
            <w:pPr>
              <w:jc w:val="both"/>
              <w:rPr>
                <w:rFonts w:ascii="Times New Roman" w:hAnsi="Times New Roman" w:cs="Times New Roman"/>
                <w:sz w:val="24"/>
                <w:szCs w:val="24"/>
              </w:rPr>
            </w:pPr>
            <w:r w:rsidRPr="0073427C">
              <w:rPr>
                <w:rFonts w:ascii="Times New Roman" w:hAnsi="Times New Roman" w:cs="Times New Roman"/>
                <w:sz w:val="24"/>
                <w:szCs w:val="24"/>
              </w:rPr>
              <w:t>Dokumento tekstas (nurodoma kuri informacija yra konfidenciali)</w:t>
            </w:r>
          </w:p>
        </w:tc>
      </w:tr>
      <w:tr w:rsidR="004262C2" w:rsidRPr="0073427C" w14:paraId="7389A11B" w14:textId="77777777" w:rsidTr="00CA7B12">
        <w:tc>
          <w:tcPr>
            <w:tcW w:w="666" w:type="dxa"/>
            <w:tcBorders>
              <w:top w:val="single" w:sz="4" w:space="0" w:color="auto"/>
              <w:left w:val="single" w:sz="4" w:space="0" w:color="auto"/>
              <w:bottom w:val="single" w:sz="4" w:space="0" w:color="auto"/>
              <w:right w:val="single" w:sz="4" w:space="0" w:color="auto"/>
            </w:tcBorders>
            <w:hideMark/>
          </w:tcPr>
          <w:p w14:paraId="3F0ADA45" w14:textId="77777777" w:rsidR="004262C2" w:rsidRPr="0073427C" w:rsidRDefault="004262C2" w:rsidP="00CA7B12">
            <w:pPr>
              <w:jc w:val="both"/>
              <w:rPr>
                <w:rFonts w:ascii="Times New Roman" w:hAnsi="Times New Roman" w:cs="Times New Roman"/>
                <w:sz w:val="24"/>
                <w:szCs w:val="24"/>
              </w:rPr>
            </w:pPr>
            <w:r w:rsidRPr="0073427C">
              <w:rPr>
                <w:rFonts w:ascii="Times New Roman" w:hAnsi="Times New Roman" w:cs="Times New Roman"/>
                <w:sz w:val="24"/>
                <w:szCs w:val="24"/>
              </w:rPr>
              <w:t>1.</w:t>
            </w:r>
          </w:p>
        </w:tc>
        <w:tc>
          <w:tcPr>
            <w:tcW w:w="4999" w:type="dxa"/>
            <w:tcBorders>
              <w:top w:val="single" w:sz="4" w:space="0" w:color="auto"/>
              <w:left w:val="single" w:sz="4" w:space="0" w:color="auto"/>
              <w:bottom w:val="single" w:sz="4" w:space="0" w:color="auto"/>
              <w:right w:val="single" w:sz="4" w:space="0" w:color="auto"/>
            </w:tcBorders>
          </w:tcPr>
          <w:p w14:paraId="1E64617C" w14:textId="77777777" w:rsidR="004262C2" w:rsidRPr="0073427C" w:rsidRDefault="004262C2" w:rsidP="00CA7B12">
            <w:pPr>
              <w:jc w:val="both"/>
              <w:rPr>
                <w:rFonts w:ascii="Times New Roman" w:hAnsi="Times New Roman" w:cs="Times New Roman"/>
                <w:sz w:val="24"/>
                <w:szCs w:val="24"/>
              </w:rPr>
            </w:pPr>
          </w:p>
        </w:tc>
        <w:tc>
          <w:tcPr>
            <w:tcW w:w="4230" w:type="dxa"/>
            <w:tcBorders>
              <w:top w:val="single" w:sz="4" w:space="0" w:color="auto"/>
              <w:left w:val="single" w:sz="4" w:space="0" w:color="auto"/>
              <w:bottom w:val="single" w:sz="4" w:space="0" w:color="auto"/>
              <w:right w:val="single" w:sz="4" w:space="0" w:color="auto"/>
            </w:tcBorders>
          </w:tcPr>
          <w:p w14:paraId="0BFC926A" w14:textId="77777777" w:rsidR="004262C2" w:rsidRPr="0073427C" w:rsidRDefault="004262C2" w:rsidP="00CA7B12">
            <w:pPr>
              <w:jc w:val="both"/>
              <w:rPr>
                <w:rFonts w:ascii="Times New Roman" w:hAnsi="Times New Roman" w:cs="Times New Roman"/>
                <w:sz w:val="24"/>
                <w:szCs w:val="24"/>
              </w:rPr>
            </w:pPr>
          </w:p>
        </w:tc>
      </w:tr>
    </w:tbl>
    <w:p w14:paraId="01F67648" w14:textId="77777777" w:rsidR="004262C2" w:rsidRPr="0073427C" w:rsidRDefault="004262C2" w:rsidP="004262C2">
      <w:pPr>
        <w:spacing w:line="240" w:lineRule="auto"/>
        <w:ind w:firstLine="360"/>
        <w:jc w:val="both"/>
        <w:rPr>
          <w:rFonts w:ascii="Times New Roman" w:hAnsi="Times New Roman" w:cs="Times New Roman"/>
          <w:sz w:val="24"/>
          <w:szCs w:val="24"/>
        </w:rPr>
      </w:pPr>
      <w:r w:rsidRPr="0073427C">
        <w:rPr>
          <w:rFonts w:ascii="Times New Roman" w:hAnsi="Times New Roman" w:cs="Times New Roman"/>
          <w:sz w:val="24"/>
          <w:szCs w:val="24"/>
        </w:rPr>
        <w:t>*Pildyti tuomet, jei bus pateikta konfidenciali informacija. Tiekėjas negali nurodyti, kad konfidenciali yra pasiūlymo kaina arba, kad visas pasiūlymas yra konfidencialus.</w:t>
      </w:r>
    </w:p>
    <w:p w14:paraId="67246A2A" w14:textId="77777777" w:rsidR="004262C2" w:rsidRPr="0073427C" w:rsidRDefault="004262C2" w:rsidP="004262C2">
      <w:pPr>
        <w:shd w:val="clear" w:color="auto" w:fill="FFFFFF"/>
        <w:spacing w:after="0" w:line="240" w:lineRule="auto"/>
        <w:ind w:firstLine="360"/>
        <w:jc w:val="both"/>
        <w:rPr>
          <w:rFonts w:ascii="Times New Roman" w:eastAsia="Calibri" w:hAnsi="Times New Roman" w:cs="Times New Roman"/>
          <w:sz w:val="24"/>
          <w:szCs w:val="24"/>
        </w:rPr>
      </w:pPr>
      <w:r w:rsidRPr="0073427C">
        <w:rPr>
          <w:rFonts w:ascii="Times New Roman" w:eastAsia="Calibri" w:hAnsi="Times New Roman" w:cs="Times New Roman"/>
          <w:sz w:val="24"/>
          <w:szCs w:val="24"/>
        </w:rPr>
        <w:t>Šiuo pasiūlymu pažymime, kad sutinkame su visomis pirkimo sąlygomis, nustatytomis:</w:t>
      </w:r>
    </w:p>
    <w:p w14:paraId="7B09CE6F" w14:textId="77777777" w:rsidR="004262C2" w:rsidRPr="0073427C" w:rsidRDefault="004262C2" w:rsidP="004262C2">
      <w:pPr>
        <w:shd w:val="clear" w:color="auto" w:fill="FFFFFF"/>
        <w:spacing w:after="0" w:line="240" w:lineRule="auto"/>
        <w:ind w:firstLine="360"/>
        <w:jc w:val="both"/>
        <w:rPr>
          <w:rFonts w:ascii="Times New Roman" w:eastAsia="Calibri" w:hAnsi="Times New Roman" w:cs="Times New Roman"/>
          <w:sz w:val="24"/>
          <w:szCs w:val="24"/>
        </w:rPr>
      </w:pPr>
      <w:r w:rsidRPr="0073427C">
        <w:rPr>
          <w:rFonts w:ascii="Times New Roman" w:eastAsia="Calibri" w:hAnsi="Times New Roman" w:cs="Times New Roman"/>
          <w:sz w:val="24"/>
          <w:szCs w:val="24"/>
        </w:rPr>
        <w:t>1) pirkimo skelbime;</w:t>
      </w:r>
    </w:p>
    <w:p w14:paraId="42416EDC" w14:textId="77777777" w:rsidR="004262C2" w:rsidRPr="0073427C" w:rsidRDefault="004262C2" w:rsidP="004262C2">
      <w:pPr>
        <w:shd w:val="clear" w:color="auto" w:fill="FFFFFF"/>
        <w:spacing w:after="0" w:line="240" w:lineRule="auto"/>
        <w:ind w:firstLine="360"/>
        <w:jc w:val="both"/>
        <w:rPr>
          <w:rFonts w:ascii="Times New Roman" w:eastAsia="Calibri" w:hAnsi="Times New Roman" w:cs="Times New Roman"/>
          <w:sz w:val="24"/>
          <w:szCs w:val="24"/>
        </w:rPr>
      </w:pPr>
      <w:r w:rsidRPr="0073427C">
        <w:rPr>
          <w:rFonts w:ascii="Times New Roman" w:eastAsia="Calibri" w:hAnsi="Times New Roman" w:cs="Times New Roman"/>
          <w:sz w:val="24"/>
          <w:szCs w:val="24"/>
        </w:rPr>
        <w:t>2) kituose pirkimo dokumentuose (jų paaiškinimuose, papildymuose).</w:t>
      </w:r>
    </w:p>
    <w:p w14:paraId="6346D58C" w14:textId="77777777" w:rsidR="004262C2" w:rsidRPr="0073427C" w:rsidRDefault="004262C2" w:rsidP="004262C2">
      <w:pPr>
        <w:shd w:val="clear" w:color="auto" w:fill="FFFFFF"/>
        <w:spacing w:after="0" w:line="240" w:lineRule="auto"/>
        <w:ind w:firstLine="360"/>
        <w:jc w:val="both"/>
        <w:rPr>
          <w:rFonts w:ascii="Times New Roman" w:eastAsia="Calibri" w:hAnsi="Times New Roman" w:cs="Times New Roman"/>
          <w:sz w:val="24"/>
          <w:szCs w:val="24"/>
        </w:rPr>
      </w:pPr>
      <w:r w:rsidRPr="0073427C">
        <w:rPr>
          <w:rFonts w:ascii="Times New Roman" w:eastAsia="Calibri" w:hAnsi="Times New Roman" w:cs="Times New Roman"/>
          <w:sz w:val="24"/>
          <w:szCs w:val="24"/>
        </w:rPr>
        <w:t xml:space="preserve">Patvirtiname, kad susipažinome su Technine specifikacija, RRSA CPO ir Perkančiosios organizacijos reikalavimais. </w:t>
      </w:r>
    </w:p>
    <w:p w14:paraId="2F7B3DB8" w14:textId="77777777" w:rsidR="004262C2" w:rsidRPr="0073427C" w:rsidRDefault="004262C2" w:rsidP="004262C2">
      <w:pPr>
        <w:spacing w:after="0" w:line="240" w:lineRule="auto"/>
        <w:rPr>
          <w:rFonts w:ascii="Times New Roman" w:eastAsia="Calibri" w:hAnsi="Times New Roman" w:cs="Times New Roman"/>
          <w:sz w:val="24"/>
          <w:szCs w:val="24"/>
          <w:lang w:eastAsia="en-GB"/>
        </w:rPr>
      </w:pPr>
    </w:p>
    <w:p w14:paraId="25FB77DD" w14:textId="77777777" w:rsidR="004262C2" w:rsidRPr="0073427C" w:rsidRDefault="004262C2" w:rsidP="004262C2">
      <w:pPr>
        <w:suppressAutoHyphens/>
        <w:spacing w:after="0" w:line="240" w:lineRule="auto"/>
        <w:ind w:firstLine="360"/>
        <w:jc w:val="both"/>
        <w:rPr>
          <w:rFonts w:ascii="Times New Roman" w:eastAsia="Times New Roman" w:hAnsi="Times New Roman" w:cs="Times New Roman"/>
          <w:sz w:val="24"/>
          <w:szCs w:val="24"/>
        </w:rPr>
      </w:pPr>
      <w:r w:rsidRPr="0073427C">
        <w:rPr>
          <w:rFonts w:ascii="Times New Roman" w:eastAsia="Times New Roman" w:hAnsi="Times New Roman" w:cs="Times New Roman"/>
          <w:sz w:val="24"/>
          <w:szCs w:val="24"/>
        </w:rPr>
        <w:t>Pateikiame siūlomų paslaugų</w:t>
      </w:r>
      <w:r w:rsidRPr="0073427C">
        <w:rPr>
          <w:rFonts w:ascii="Times New Roman" w:eastAsia="Times New Roman" w:hAnsi="Times New Roman" w:cs="Times New Roman"/>
          <w:color w:val="538135" w:themeColor="accent6" w:themeShade="BF"/>
          <w:sz w:val="24"/>
          <w:szCs w:val="24"/>
        </w:rPr>
        <w:t xml:space="preserve"> </w:t>
      </w:r>
      <w:r w:rsidRPr="0073427C">
        <w:rPr>
          <w:rFonts w:ascii="Times New Roman" w:eastAsia="Times New Roman" w:hAnsi="Times New Roman" w:cs="Times New Roman"/>
          <w:sz w:val="24"/>
          <w:szCs w:val="24"/>
        </w:rPr>
        <w:t>kiekybės kriterijų:</w:t>
      </w:r>
    </w:p>
    <w:tbl>
      <w:tblPr>
        <w:tblpPr w:leftFromText="180" w:rightFromText="180" w:vertAnchor="text" w:horzAnchor="margin" w:tblpXSpec="center" w:tblpY="182"/>
        <w:tblW w:w="100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30"/>
        <w:gridCol w:w="6745"/>
      </w:tblGrid>
      <w:tr w:rsidR="004262C2" w:rsidRPr="0073427C" w14:paraId="13A02F52" w14:textId="77777777" w:rsidTr="00CA7B12">
        <w:tc>
          <w:tcPr>
            <w:tcW w:w="3330" w:type="dxa"/>
            <w:tcBorders>
              <w:top w:val="single" w:sz="4" w:space="0" w:color="auto"/>
              <w:left w:val="single" w:sz="4" w:space="0" w:color="auto"/>
              <w:bottom w:val="single" w:sz="4" w:space="0" w:color="auto"/>
              <w:right w:val="single" w:sz="4" w:space="0" w:color="auto"/>
            </w:tcBorders>
            <w:hideMark/>
          </w:tcPr>
          <w:p w14:paraId="3B321FB8" w14:textId="77777777" w:rsidR="004262C2" w:rsidRPr="0073427C" w:rsidRDefault="004262C2" w:rsidP="00CA7B12">
            <w:pPr>
              <w:suppressAutoHyphens/>
              <w:spacing w:after="0" w:line="240" w:lineRule="auto"/>
              <w:jc w:val="center"/>
              <w:rPr>
                <w:rFonts w:ascii="Times New Roman" w:eastAsia="Times New Roman" w:hAnsi="Times New Roman" w:cs="Times New Roman"/>
                <w:b/>
                <w:sz w:val="24"/>
                <w:szCs w:val="24"/>
              </w:rPr>
            </w:pPr>
            <w:r w:rsidRPr="0073427C">
              <w:rPr>
                <w:rFonts w:ascii="Times New Roman" w:eastAsia="Times New Roman" w:hAnsi="Times New Roman" w:cs="Times New Roman"/>
                <w:b/>
                <w:sz w:val="24"/>
                <w:szCs w:val="24"/>
              </w:rPr>
              <w:t xml:space="preserve">Kiekybės kriterijai </w:t>
            </w:r>
          </w:p>
        </w:tc>
        <w:tc>
          <w:tcPr>
            <w:tcW w:w="6745" w:type="dxa"/>
            <w:tcBorders>
              <w:top w:val="single" w:sz="4" w:space="0" w:color="auto"/>
              <w:left w:val="single" w:sz="4" w:space="0" w:color="auto"/>
              <w:bottom w:val="single" w:sz="4" w:space="0" w:color="auto"/>
              <w:right w:val="single" w:sz="4" w:space="0" w:color="auto"/>
            </w:tcBorders>
            <w:hideMark/>
          </w:tcPr>
          <w:p w14:paraId="0CF7A5CC" w14:textId="77777777" w:rsidR="004262C2" w:rsidRPr="0073427C" w:rsidRDefault="004262C2" w:rsidP="00CA7B12">
            <w:pPr>
              <w:suppressAutoHyphens/>
              <w:spacing w:after="0" w:line="240" w:lineRule="auto"/>
              <w:jc w:val="center"/>
              <w:rPr>
                <w:rFonts w:ascii="Times New Roman" w:eastAsia="Times New Roman" w:hAnsi="Times New Roman" w:cs="Times New Roman"/>
                <w:b/>
                <w:sz w:val="24"/>
                <w:szCs w:val="24"/>
              </w:rPr>
            </w:pPr>
            <w:r w:rsidRPr="0073427C">
              <w:rPr>
                <w:rFonts w:ascii="Times New Roman" w:eastAsia="Times New Roman" w:hAnsi="Times New Roman" w:cs="Times New Roman"/>
                <w:b/>
                <w:sz w:val="24"/>
                <w:szCs w:val="24"/>
              </w:rPr>
              <w:t>Siūlomų kriterijų parametrų reikšmės</w:t>
            </w:r>
          </w:p>
        </w:tc>
      </w:tr>
      <w:tr w:rsidR="004262C2" w:rsidRPr="0073427C" w14:paraId="3D5437F9" w14:textId="77777777" w:rsidTr="00CA7B12">
        <w:trPr>
          <w:trHeight w:val="1595"/>
        </w:trPr>
        <w:tc>
          <w:tcPr>
            <w:tcW w:w="3330" w:type="dxa"/>
            <w:tcBorders>
              <w:top w:val="single" w:sz="4" w:space="0" w:color="auto"/>
              <w:left w:val="single" w:sz="4" w:space="0" w:color="auto"/>
              <w:bottom w:val="single" w:sz="4" w:space="0" w:color="auto"/>
              <w:right w:val="single" w:sz="4" w:space="0" w:color="auto"/>
            </w:tcBorders>
            <w:hideMark/>
          </w:tcPr>
          <w:p w14:paraId="034416B6" w14:textId="77777777" w:rsidR="004262C2" w:rsidRPr="0073427C" w:rsidRDefault="004262C2" w:rsidP="00CA7B12">
            <w:pPr>
              <w:suppressAutoHyphens/>
              <w:spacing w:after="0" w:line="240" w:lineRule="auto"/>
              <w:jc w:val="both"/>
              <w:rPr>
                <w:rFonts w:ascii="Times New Roman" w:eastAsia="Calibri" w:hAnsi="Times New Roman" w:cs="Times New Roman"/>
                <w:b/>
                <w:i/>
                <w:sz w:val="24"/>
                <w:szCs w:val="24"/>
                <w:vertAlign w:val="subscript"/>
                <w:lang w:eastAsia="en-GB"/>
              </w:rPr>
            </w:pPr>
            <w:r w:rsidRPr="0073427C">
              <w:rPr>
                <w:rFonts w:ascii="Times New Roman" w:eastAsia="Calibri" w:hAnsi="Times New Roman" w:cs="Times New Roman"/>
                <w:b/>
                <w:i/>
                <w:sz w:val="24"/>
                <w:szCs w:val="24"/>
              </w:rPr>
              <w:t>Tiekėjo siūlomas P</w:t>
            </w:r>
            <w:r w:rsidRPr="0073427C">
              <w:rPr>
                <w:rFonts w:ascii="Times New Roman" w:hAnsi="Times New Roman" w:cs="Times New Roman"/>
                <w:b/>
                <w:i/>
                <w:sz w:val="24"/>
                <w:szCs w:val="24"/>
              </w:rPr>
              <w:t>rojekto parengimo</w:t>
            </w:r>
            <w:r w:rsidRPr="0073427C">
              <w:rPr>
                <w:rFonts w:ascii="Times New Roman" w:eastAsia="Calibri" w:hAnsi="Times New Roman" w:cs="Times New Roman"/>
                <w:b/>
                <w:i/>
                <w:sz w:val="24"/>
                <w:szCs w:val="24"/>
              </w:rPr>
              <w:t xml:space="preserve">  terminas, T</w:t>
            </w:r>
          </w:p>
        </w:tc>
        <w:tc>
          <w:tcPr>
            <w:tcW w:w="6745" w:type="dxa"/>
            <w:tcBorders>
              <w:top w:val="single" w:sz="4" w:space="0" w:color="auto"/>
              <w:left w:val="single" w:sz="4" w:space="0" w:color="auto"/>
              <w:bottom w:val="single" w:sz="4" w:space="0" w:color="auto"/>
              <w:right w:val="single" w:sz="4" w:space="0" w:color="auto"/>
            </w:tcBorders>
            <w:vAlign w:val="center"/>
          </w:tcPr>
          <w:p w14:paraId="145E40D6" w14:textId="77777777" w:rsidR="007A0EB6" w:rsidRPr="0073427C" w:rsidRDefault="007A0EB6" w:rsidP="007A0EB6">
            <w:pPr>
              <w:suppressAutoHyphens/>
              <w:spacing w:after="0" w:line="240" w:lineRule="auto"/>
              <w:jc w:val="both"/>
              <w:rPr>
                <w:rFonts w:ascii="Times New Roman" w:eastAsia="Times New Roman" w:hAnsi="Times New Roman" w:cs="Times New Roman"/>
                <w:i/>
                <w:sz w:val="24"/>
                <w:szCs w:val="24"/>
              </w:rPr>
            </w:pPr>
            <w:r w:rsidRPr="0073427C">
              <w:rPr>
                <w:rFonts w:ascii="Times New Roman" w:eastAsia="Times New Roman" w:hAnsi="Times New Roman" w:cs="Times New Roman"/>
                <w:i/>
                <w:sz w:val="24"/>
                <w:szCs w:val="24"/>
              </w:rPr>
              <w:t>Pažymėti siūlomą</w:t>
            </w:r>
            <w:r w:rsidRPr="0073427C">
              <w:rPr>
                <w:rFonts w:ascii="Times New Roman" w:eastAsia="Calibri" w:hAnsi="Times New Roman" w:cs="Times New Roman"/>
                <w:b/>
                <w:i/>
                <w:sz w:val="24"/>
                <w:szCs w:val="24"/>
              </w:rPr>
              <w:t xml:space="preserve"> P</w:t>
            </w:r>
            <w:r w:rsidRPr="0073427C">
              <w:rPr>
                <w:rFonts w:ascii="Times New Roman" w:hAnsi="Times New Roman" w:cs="Times New Roman"/>
                <w:b/>
                <w:i/>
                <w:sz w:val="24"/>
                <w:szCs w:val="24"/>
              </w:rPr>
              <w:t>rojekto</w:t>
            </w:r>
            <w:r w:rsidRPr="0073427C">
              <w:rPr>
                <w:rFonts w:ascii="Times New Roman" w:eastAsia="Calibri" w:hAnsi="Times New Roman" w:cs="Times New Roman"/>
                <w:b/>
                <w:i/>
                <w:sz w:val="24"/>
                <w:szCs w:val="24"/>
              </w:rPr>
              <w:t xml:space="preserve"> terminą</w:t>
            </w:r>
            <w:r w:rsidRPr="0073427C">
              <w:rPr>
                <w:rFonts w:ascii="Times New Roman" w:eastAsia="Times New Roman" w:hAnsi="Times New Roman" w:cs="Times New Roman"/>
                <w:i/>
                <w:sz w:val="24"/>
                <w:szCs w:val="24"/>
              </w:rPr>
              <w:t xml:space="preserve">, mėnesiais (simboliu „x“ pažymėti tik vieną langelį): </w:t>
            </w:r>
          </w:p>
          <w:p w14:paraId="57A53A5C" w14:textId="50F6EA20" w:rsidR="0073427C" w:rsidRPr="0073427C" w:rsidRDefault="0073427C" w:rsidP="0073427C">
            <w:pPr>
              <w:suppressAutoHyphens/>
              <w:spacing w:after="0" w:line="240" w:lineRule="auto"/>
              <w:jc w:val="both"/>
              <w:rPr>
                <w:rFonts w:ascii="Times New Roman" w:eastAsiaTheme="minorHAnsi" w:hAnsi="Times New Roman" w:cs="Times New Roman"/>
                <w:sz w:val="24"/>
                <w:szCs w:val="24"/>
                <w:lang w:eastAsia="en-GB"/>
              </w:rPr>
            </w:pPr>
            <w:r w:rsidRPr="0073427C">
              <w:rPr>
                <w:rFonts w:ascii="Times New Roman" w:eastAsia="Times New Roman" w:hAnsi="Times New Roman" w:cs="Times New Roman"/>
                <w:i/>
                <w:sz w:val="24"/>
                <w:szCs w:val="24"/>
              </w:rPr>
              <w:t xml:space="preserve">10 mėnesių </w:t>
            </w:r>
            <w:r w:rsidRPr="0073427C">
              <w:rPr>
                <w:rFonts w:ascii="Times New Roman" w:hAnsi="Times New Roman" w:cs="Times New Roman"/>
                <w:sz w:val="24"/>
                <w:szCs w:val="24"/>
              </w:rPr>
              <w:t>–</w:t>
            </w:r>
            <w:r w:rsidRPr="0073427C">
              <w:rPr>
                <w:rFonts w:ascii="Times New Roman" w:eastAsia="Times New Roman" w:hAnsi="Times New Roman" w:cs="Times New Roman"/>
                <w:i/>
                <w:sz w:val="24"/>
                <w:szCs w:val="24"/>
              </w:rPr>
              <w:t xml:space="preserve"> </w:t>
            </w:r>
            <w:r w:rsidRPr="0073427C">
              <w:rPr>
                <w:rFonts w:ascii="Times New Roman" w:hAnsi="Times New Roman" w:cs="Times New Roman"/>
                <w:sz w:val="24"/>
                <w:szCs w:val="24"/>
              </w:rPr>
              <w:t>□</w:t>
            </w:r>
          </w:p>
          <w:p w14:paraId="7EEA0E6E" w14:textId="0306F901" w:rsidR="007A0EB6" w:rsidRPr="0073427C" w:rsidRDefault="0073427C" w:rsidP="007A0EB6">
            <w:pPr>
              <w:suppressAutoHyphens/>
              <w:spacing w:after="0" w:line="240" w:lineRule="auto"/>
              <w:jc w:val="both"/>
              <w:rPr>
                <w:rFonts w:ascii="Times New Roman" w:eastAsiaTheme="minorHAnsi" w:hAnsi="Times New Roman" w:cs="Times New Roman"/>
                <w:sz w:val="24"/>
                <w:szCs w:val="24"/>
                <w:lang w:eastAsia="en-GB"/>
              </w:rPr>
            </w:pPr>
            <w:r w:rsidRPr="0073427C">
              <w:rPr>
                <w:rFonts w:ascii="Times New Roman" w:eastAsia="Times New Roman" w:hAnsi="Times New Roman" w:cs="Times New Roman"/>
                <w:i/>
                <w:sz w:val="24"/>
                <w:szCs w:val="24"/>
              </w:rPr>
              <w:t>9</w:t>
            </w:r>
            <w:r w:rsidR="007A0EB6" w:rsidRPr="0073427C">
              <w:rPr>
                <w:rFonts w:ascii="Times New Roman" w:eastAsia="Times New Roman" w:hAnsi="Times New Roman" w:cs="Times New Roman"/>
                <w:i/>
                <w:sz w:val="24"/>
                <w:szCs w:val="24"/>
              </w:rPr>
              <w:t xml:space="preserve"> mėnesiai </w:t>
            </w:r>
            <w:r w:rsidR="007A0EB6" w:rsidRPr="0073427C">
              <w:rPr>
                <w:rFonts w:ascii="Times New Roman" w:hAnsi="Times New Roman" w:cs="Times New Roman"/>
                <w:sz w:val="24"/>
                <w:szCs w:val="24"/>
              </w:rPr>
              <w:t>–</w:t>
            </w:r>
            <w:r w:rsidR="007A0EB6" w:rsidRPr="0073427C">
              <w:rPr>
                <w:rFonts w:ascii="Times New Roman" w:eastAsia="Times New Roman" w:hAnsi="Times New Roman" w:cs="Times New Roman"/>
                <w:i/>
                <w:sz w:val="24"/>
                <w:szCs w:val="24"/>
              </w:rPr>
              <w:t xml:space="preserve"> </w:t>
            </w:r>
            <w:r w:rsidR="007A0EB6" w:rsidRPr="0073427C">
              <w:rPr>
                <w:rFonts w:ascii="Times New Roman" w:hAnsi="Times New Roman" w:cs="Times New Roman"/>
                <w:sz w:val="24"/>
                <w:szCs w:val="24"/>
              </w:rPr>
              <w:t>□</w:t>
            </w:r>
          </w:p>
          <w:p w14:paraId="7438971B" w14:textId="21B5FE4D" w:rsidR="007A0EB6" w:rsidRPr="0073427C" w:rsidRDefault="0073427C" w:rsidP="007A0EB6">
            <w:pPr>
              <w:suppressAutoHyphens/>
              <w:spacing w:after="0" w:line="240" w:lineRule="auto"/>
              <w:jc w:val="both"/>
              <w:rPr>
                <w:rFonts w:ascii="Times New Roman" w:eastAsiaTheme="minorHAnsi" w:hAnsi="Times New Roman" w:cs="Times New Roman"/>
                <w:sz w:val="24"/>
                <w:szCs w:val="24"/>
                <w:lang w:eastAsia="en-GB"/>
              </w:rPr>
            </w:pPr>
            <w:r w:rsidRPr="0073427C">
              <w:rPr>
                <w:rFonts w:ascii="Times New Roman" w:eastAsia="Times New Roman" w:hAnsi="Times New Roman" w:cs="Times New Roman"/>
                <w:i/>
                <w:sz w:val="24"/>
                <w:szCs w:val="24"/>
              </w:rPr>
              <w:t>8</w:t>
            </w:r>
            <w:r w:rsidR="007A0EB6" w:rsidRPr="0073427C">
              <w:rPr>
                <w:rFonts w:ascii="Times New Roman" w:eastAsia="Times New Roman" w:hAnsi="Times New Roman" w:cs="Times New Roman"/>
                <w:i/>
                <w:sz w:val="24"/>
                <w:szCs w:val="24"/>
              </w:rPr>
              <w:t xml:space="preserve"> mėnesiai </w:t>
            </w:r>
            <w:r w:rsidR="007A0EB6" w:rsidRPr="0073427C">
              <w:rPr>
                <w:rFonts w:ascii="Times New Roman" w:hAnsi="Times New Roman" w:cs="Times New Roman"/>
                <w:sz w:val="24"/>
                <w:szCs w:val="24"/>
              </w:rPr>
              <w:t>–</w:t>
            </w:r>
            <w:r w:rsidR="007A0EB6" w:rsidRPr="0073427C">
              <w:rPr>
                <w:rFonts w:ascii="Times New Roman" w:eastAsia="Times New Roman" w:hAnsi="Times New Roman" w:cs="Times New Roman"/>
                <w:i/>
                <w:sz w:val="24"/>
                <w:szCs w:val="24"/>
              </w:rPr>
              <w:t xml:space="preserve"> </w:t>
            </w:r>
            <w:r w:rsidR="007A0EB6" w:rsidRPr="0073427C">
              <w:rPr>
                <w:rFonts w:ascii="Times New Roman" w:hAnsi="Times New Roman" w:cs="Times New Roman"/>
                <w:sz w:val="24"/>
                <w:szCs w:val="24"/>
              </w:rPr>
              <w:t>□</w:t>
            </w:r>
          </w:p>
          <w:p w14:paraId="3A09DE78" w14:textId="67CB463E" w:rsidR="007A0EB6" w:rsidRPr="0073427C" w:rsidRDefault="0073427C" w:rsidP="007A0EB6">
            <w:pPr>
              <w:suppressAutoHyphens/>
              <w:spacing w:after="0" w:line="240" w:lineRule="auto"/>
              <w:jc w:val="both"/>
              <w:rPr>
                <w:rFonts w:ascii="Times New Roman" w:eastAsiaTheme="minorHAnsi" w:hAnsi="Times New Roman" w:cs="Times New Roman"/>
                <w:sz w:val="24"/>
                <w:szCs w:val="24"/>
                <w:lang w:eastAsia="en-GB"/>
              </w:rPr>
            </w:pPr>
            <w:r w:rsidRPr="0073427C">
              <w:rPr>
                <w:rFonts w:ascii="Times New Roman" w:eastAsia="Times New Roman" w:hAnsi="Times New Roman" w:cs="Times New Roman"/>
                <w:i/>
                <w:sz w:val="24"/>
                <w:szCs w:val="24"/>
              </w:rPr>
              <w:t>7</w:t>
            </w:r>
            <w:r w:rsidR="007A0EB6" w:rsidRPr="0073427C">
              <w:rPr>
                <w:rFonts w:ascii="Times New Roman" w:eastAsia="Times New Roman" w:hAnsi="Times New Roman" w:cs="Times New Roman"/>
                <w:i/>
                <w:sz w:val="24"/>
                <w:szCs w:val="24"/>
              </w:rPr>
              <w:t xml:space="preserve"> mėnesiai </w:t>
            </w:r>
            <w:r w:rsidR="007A0EB6" w:rsidRPr="0073427C">
              <w:rPr>
                <w:rFonts w:ascii="Times New Roman" w:hAnsi="Times New Roman" w:cs="Times New Roman"/>
                <w:sz w:val="24"/>
                <w:szCs w:val="24"/>
              </w:rPr>
              <w:t>–</w:t>
            </w:r>
            <w:r w:rsidR="007A0EB6" w:rsidRPr="0073427C">
              <w:rPr>
                <w:rFonts w:ascii="Times New Roman" w:eastAsia="Times New Roman" w:hAnsi="Times New Roman" w:cs="Times New Roman"/>
                <w:i/>
                <w:sz w:val="24"/>
                <w:szCs w:val="24"/>
              </w:rPr>
              <w:t xml:space="preserve"> </w:t>
            </w:r>
            <w:r w:rsidR="007A0EB6" w:rsidRPr="0073427C">
              <w:rPr>
                <w:rFonts w:ascii="Times New Roman" w:hAnsi="Times New Roman" w:cs="Times New Roman"/>
                <w:sz w:val="24"/>
                <w:szCs w:val="24"/>
              </w:rPr>
              <w:t>□</w:t>
            </w:r>
          </w:p>
          <w:p w14:paraId="27A87E95" w14:textId="089A5661" w:rsidR="007A0EB6" w:rsidRPr="0073427C" w:rsidRDefault="0073427C" w:rsidP="007A0EB6">
            <w:pPr>
              <w:suppressAutoHyphens/>
              <w:spacing w:after="0" w:line="240" w:lineRule="auto"/>
              <w:jc w:val="both"/>
              <w:rPr>
                <w:rFonts w:ascii="Times New Roman" w:eastAsiaTheme="minorHAnsi" w:hAnsi="Times New Roman" w:cs="Times New Roman"/>
                <w:sz w:val="24"/>
                <w:szCs w:val="24"/>
                <w:lang w:eastAsia="en-GB"/>
              </w:rPr>
            </w:pPr>
            <w:r w:rsidRPr="0073427C">
              <w:rPr>
                <w:rFonts w:ascii="Times New Roman" w:eastAsia="Times New Roman" w:hAnsi="Times New Roman" w:cs="Times New Roman"/>
                <w:i/>
                <w:sz w:val="24"/>
                <w:szCs w:val="24"/>
              </w:rPr>
              <w:t>6</w:t>
            </w:r>
            <w:r w:rsidR="007A0EB6" w:rsidRPr="0073427C">
              <w:rPr>
                <w:rFonts w:ascii="Times New Roman" w:eastAsia="Times New Roman" w:hAnsi="Times New Roman" w:cs="Times New Roman"/>
                <w:i/>
                <w:sz w:val="24"/>
                <w:szCs w:val="24"/>
              </w:rPr>
              <w:t xml:space="preserve"> mėnesiai </w:t>
            </w:r>
            <w:r w:rsidR="007A0EB6" w:rsidRPr="0073427C">
              <w:rPr>
                <w:rFonts w:ascii="Times New Roman" w:hAnsi="Times New Roman" w:cs="Times New Roman"/>
                <w:sz w:val="24"/>
                <w:szCs w:val="24"/>
              </w:rPr>
              <w:t>–</w:t>
            </w:r>
            <w:r w:rsidR="007A0EB6" w:rsidRPr="0073427C">
              <w:rPr>
                <w:rFonts w:ascii="Times New Roman" w:eastAsia="Times New Roman" w:hAnsi="Times New Roman" w:cs="Times New Roman"/>
                <w:i/>
                <w:sz w:val="24"/>
                <w:szCs w:val="24"/>
              </w:rPr>
              <w:t xml:space="preserve"> </w:t>
            </w:r>
            <w:r w:rsidR="007A0EB6" w:rsidRPr="0073427C">
              <w:rPr>
                <w:rFonts w:ascii="Times New Roman" w:hAnsi="Times New Roman" w:cs="Times New Roman"/>
                <w:sz w:val="24"/>
                <w:szCs w:val="24"/>
              </w:rPr>
              <w:t>□</w:t>
            </w:r>
          </w:p>
          <w:p w14:paraId="060CDD91" w14:textId="77777777" w:rsidR="007A0EB6" w:rsidRPr="0073427C" w:rsidRDefault="007A0EB6" w:rsidP="007A0EB6">
            <w:pPr>
              <w:suppressAutoHyphens/>
              <w:spacing w:after="0" w:line="240" w:lineRule="auto"/>
              <w:jc w:val="both"/>
              <w:rPr>
                <w:rFonts w:ascii="Times New Roman" w:hAnsi="Times New Roman" w:cs="Times New Roman"/>
                <w:i/>
                <w:iCs/>
                <w:sz w:val="24"/>
                <w:szCs w:val="24"/>
              </w:rPr>
            </w:pPr>
          </w:p>
          <w:p w14:paraId="4FB3BC86" w14:textId="4E18E280" w:rsidR="004262C2" w:rsidRPr="0073427C" w:rsidRDefault="007A0EB6" w:rsidP="007A0EB6">
            <w:pPr>
              <w:suppressAutoHyphens/>
              <w:spacing w:after="0" w:line="240" w:lineRule="auto"/>
              <w:jc w:val="both"/>
              <w:rPr>
                <w:rFonts w:ascii="Times New Roman" w:hAnsi="Times New Roman" w:cs="Times New Roman"/>
                <w:i/>
                <w:iCs/>
                <w:sz w:val="24"/>
                <w:szCs w:val="24"/>
              </w:rPr>
            </w:pPr>
            <w:r w:rsidRPr="0073427C">
              <w:rPr>
                <w:rFonts w:ascii="Times New Roman" w:hAnsi="Times New Roman" w:cs="Times New Roman"/>
                <w:i/>
                <w:iCs/>
                <w:sz w:val="24"/>
                <w:szCs w:val="24"/>
              </w:rPr>
              <w:t xml:space="preserve">Maksimalus galimas terminas – </w:t>
            </w:r>
            <w:r w:rsidR="0073427C" w:rsidRPr="0073427C">
              <w:rPr>
                <w:rFonts w:ascii="Times New Roman" w:hAnsi="Times New Roman" w:cs="Times New Roman"/>
                <w:i/>
                <w:iCs/>
                <w:sz w:val="24"/>
                <w:szCs w:val="24"/>
              </w:rPr>
              <w:t>10</w:t>
            </w:r>
            <w:r w:rsidRPr="0073427C">
              <w:rPr>
                <w:rFonts w:ascii="Times New Roman" w:hAnsi="Times New Roman" w:cs="Times New Roman"/>
                <w:i/>
                <w:iCs/>
                <w:sz w:val="24"/>
                <w:szCs w:val="24"/>
              </w:rPr>
              <w:t xml:space="preserve"> mėnesi</w:t>
            </w:r>
            <w:r w:rsidR="0073427C" w:rsidRPr="0073427C">
              <w:rPr>
                <w:rFonts w:ascii="Times New Roman" w:hAnsi="Times New Roman" w:cs="Times New Roman"/>
                <w:i/>
                <w:iCs/>
                <w:sz w:val="24"/>
                <w:szCs w:val="24"/>
              </w:rPr>
              <w:t>ų</w:t>
            </w:r>
            <w:r w:rsidRPr="0073427C">
              <w:rPr>
                <w:rFonts w:ascii="Times New Roman" w:hAnsi="Times New Roman" w:cs="Times New Roman"/>
                <w:i/>
                <w:iCs/>
                <w:sz w:val="24"/>
                <w:szCs w:val="24"/>
              </w:rPr>
              <w:t xml:space="preserve">, minimalus – </w:t>
            </w:r>
            <w:r w:rsidR="0073427C" w:rsidRPr="0073427C">
              <w:rPr>
                <w:rFonts w:ascii="Times New Roman" w:hAnsi="Times New Roman" w:cs="Times New Roman"/>
                <w:i/>
                <w:iCs/>
                <w:sz w:val="24"/>
                <w:szCs w:val="24"/>
              </w:rPr>
              <w:t>6</w:t>
            </w:r>
            <w:r w:rsidRPr="0073427C">
              <w:rPr>
                <w:rFonts w:ascii="Times New Roman" w:hAnsi="Times New Roman" w:cs="Times New Roman"/>
                <w:i/>
                <w:iCs/>
                <w:sz w:val="24"/>
                <w:szCs w:val="24"/>
              </w:rPr>
              <w:t xml:space="preserve"> mėnesiai.</w:t>
            </w:r>
          </w:p>
        </w:tc>
      </w:tr>
    </w:tbl>
    <w:p w14:paraId="62F41662" w14:textId="77777777" w:rsidR="004262C2" w:rsidRPr="0073427C" w:rsidRDefault="004262C2" w:rsidP="004262C2">
      <w:pPr>
        <w:spacing w:after="0" w:line="240" w:lineRule="auto"/>
        <w:rPr>
          <w:rFonts w:ascii="Times New Roman" w:eastAsia="Calibri" w:hAnsi="Times New Roman" w:cs="Times New Roman"/>
          <w:sz w:val="24"/>
          <w:szCs w:val="24"/>
          <w:lang w:eastAsia="en-GB"/>
        </w:rPr>
      </w:pPr>
    </w:p>
    <w:p w14:paraId="490BA004" w14:textId="77777777" w:rsidR="004262C2" w:rsidRPr="0073427C" w:rsidRDefault="004262C2" w:rsidP="004262C2">
      <w:pPr>
        <w:spacing w:after="0" w:line="240" w:lineRule="auto"/>
        <w:rPr>
          <w:rFonts w:ascii="Times New Roman" w:eastAsia="Calibri" w:hAnsi="Times New Roman" w:cs="Times New Roman"/>
          <w:sz w:val="24"/>
          <w:szCs w:val="24"/>
        </w:rPr>
      </w:pPr>
      <w:r w:rsidRPr="0073427C">
        <w:rPr>
          <w:rFonts w:ascii="Times New Roman" w:eastAsia="Calibri" w:hAnsi="Times New Roman" w:cs="Times New Roman"/>
          <w:sz w:val="24"/>
          <w:szCs w:val="24"/>
        </w:rPr>
        <w:t>Siūlome Perkančiosios organizacijos reikalavimuose numatytas paslaugas suteikti:</w:t>
      </w:r>
    </w:p>
    <w:p w14:paraId="5E06A14D" w14:textId="77777777" w:rsidR="004262C2" w:rsidRPr="0073427C" w:rsidRDefault="004262C2" w:rsidP="004262C2">
      <w:pPr>
        <w:spacing w:after="0" w:line="240" w:lineRule="auto"/>
        <w:rPr>
          <w:rFonts w:ascii="Times New Roman" w:eastAsiaTheme="minorHAnsi" w:hAnsi="Times New Roman" w:cs="Times New Roman"/>
          <w:sz w:val="24"/>
          <w:szCs w:val="24"/>
        </w:rPr>
      </w:pPr>
    </w:p>
    <w:tbl>
      <w:tblPr>
        <w:tblW w:w="9931" w:type="dxa"/>
        <w:tblInd w:w="-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581"/>
        <w:gridCol w:w="3680"/>
        <w:gridCol w:w="1980"/>
        <w:gridCol w:w="1800"/>
        <w:gridCol w:w="1890"/>
      </w:tblGrid>
      <w:tr w:rsidR="004262C2" w:rsidRPr="0073427C" w14:paraId="1833C820" w14:textId="77777777" w:rsidTr="00CA7B12">
        <w:trPr>
          <w:trHeight w:val="309"/>
        </w:trPr>
        <w:tc>
          <w:tcPr>
            <w:tcW w:w="581" w:type="dxa"/>
            <w:shd w:val="clear" w:color="auto" w:fill="auto"/>
          </w:tcPr>
          <w:p w14:paraId="3F66FDBC" w14:textId="77777777" w:rsidR="004262C2" w:rsidRPr="0073427C" w:rsidRDefault="004262C2" w:rsidP="00CA7B12">
            <w:pPr>
              <w:spacing w:before="60" w:after="60"/>
              <w:jc w:val="center"/>
              <w:rPr>
                <w:rFonts w:ascii="Times New Roman" w:hAnsi="Times New Roman" w:cs="Times New Roman"/>
                <w:b/>
                <w:sz w:val="24"/>
                <w:szCs w:val="24"/>
              </w:rPr>
            </w:pPr>
            <w:r w:rsidRPr="0073427C">
              <w:rPr>
                <w:rFonts w:ascii="Times New Roman" w:hAnsi="Times New Roman" w:cs="Times New Roman"/>
                <w:b/>
                <w:sz w:val="24"/>
                <w:szCs w:val="24"/>
              </w:rPr>
              <w:t>Eil. Nr.</w:t>
            </w:r>
          </w:p>
        </w:tc>
        <w:tc>
          <w:tcPr>
            <w:tcW w:w="3680" w:type="dxa"/>
            <w:shd w:val="clear" w:color="auto" w:fill="auto"/>
          </w:tcPr>
          <w:p w14:paraId="6D20EB50" w14:textId="77777777" w:rsidR="004262C2" w:rsidRPr="0073427C" w:rsidRDefault="004262C2" w:rsidP="00CA7B12">
            <w:pPr>
              <w:spacing w:before="60" w:after="60"/>
              <w:jc w:val="center"/>
              <w:rPr>
                <w:rFonts w:ascii="Times New Roman" w:hAnsi="Times New Roman" w:cs="Times New Roman"/>
                <w:b/>
                <w:iCs/>
                <w:sz w:val="24"/>
                <w:szCs w:val="24"/>
              </w:rPr>
            </w:pPr>
            <w:r w:rsidRPr="0073427C">
              <w:rPr>
                <w:rFonts w:ascii="Times New Roman" w:hAnsi="Times New Roman" w:cs="Times New Roman"/>
                <w:b/>
                <w:iCs/>
                <w:sz w:val="24"/>
                <w:szCs w:val="24"/>
              </w:rPr>
              <w:t>Paslaugų pavadinimas</w:t>
            </w:r>
          </w:p>
          <w:p w14:paraId="22F049FC" w14:textId="77777777" w:rsidR="004262C2" w:rsidRPr="0073427C" w:rsidRDefault="004262C2" w:rsidP="00CA7B12">
            <w:pPr>
              <w:spacing w:before="60" w:after="60"/>
              <w:jc w:val="center"/>
              <w:rPr>
                <w:rFonts w:ascii="Times New Roman" w:hAnsi="Times New Roman" w:cs="Times New Roman"/>
                <w:b/>
                <w:sz w:val="24"/>
                <w:szCs w:val="24"/>
              </w:rPr>
            </w:pPr>
          </w:p>
        </w:tc>
        <w:tc>
          <w:tcPr>
            <w:tcW w:w="1980" w:type="dxa"/>
            <w:tcBorders>
              <w:right w:val="single" w:sz="4" w:space="0" w:color="auto"/>
            </w:tcBorders>
            <w:shd w:val="clear" w:color="auto" w:fill="auto"/>
          </w:tcPr>
          <w:p w14:paraId="77530E01" w14:textId="77777777" w:rsidR="004262C2" w:rsidRPr="0073427C" w:rsidRDefault="004262C2" w:rsidP="00CA7B12">
            <w:pPr>
              <w:spacing w:before="60" w:after="60"/>
              <w:jc w:val="center"/>
              <w:rPr>
                <w:rFonts w:ascii="Times New Roman" w:hAnsi="Times New Roman" w:cs="Times New Roman"/>
                <w:b/>
                <w:sz w:val="24"/>
                <w:szCs w:val="24"/>
              </w:rPr>
            </w:pPr>
            <w:r w:rsidRPr="0073427C">
              <w:rPr>
                <w:rFonts w:ascii="Times New Roman" w:hAnsi="Times New Roman" w:cs="Times New Roman"/>
                <w:b/>
                <w:sz w:val="24"/>
                <w:szCs w:val="24"/>
              </w:rPr>
              <w:t>Paslaugos kaina EUR be PVM</w:t>
            </w:r>
          </w:p>
        </w:tc>
        <w:tc>
          <w:tcPr>
            <w:tcW w:w="1800" w:type="dxa"/>
            <w:tcBorders>
              <w:left w:val="single" w:sz="4" w:space="0" w:color="auto"/>
            </w:tcBorders>
            <w:shd w:val="clear" w:color="auto" w:fill="auto"/>
          </w:tcPr>
          <w:p w14:paraId="484D24D0" w14:textId="77777777" w:rsidR="004262C2" w:rsidRPr="0073427C" w:rsidRDefault="004262C2" w:rsidP="00CA7B12">
            <w:pPr>
              <w:jc w:val="center"/>
              <w:rPr>
                <w:rFonts w:ascii="Times New Roman" w:hAnsi="Times New Roman" w:cs="Times New Roman"/>
                <w:b/>
                <w:sz w:val="24"/>
                <w:szCs w:val="24"/>
              </w:rPr>
            </w:pPr>
            <w:r w:rsidRPr="0073427C">
              <w:rPr>
                <w:rFonts w:ascii="Times New Roman" w:hAnsi="Times New Roman" w:cs="Times New Roman"/>
                <w:b/>
                <w:sz w:val="24"/>
                <w:szCs w:val="24"/>
              </w:rPr>
              <w:t>PVM (21%) EUR</w:t>
            </w:r>
          </w:p>
        </w:tc>
        <w:tc>
          <w:tcPr>
            <w:tcW w:w="1890" w:type="dxa"/>
            <w:shd w:val="clear" w:color="auto" w:fill="auto"/>
          </w:tcPr>
          <w:p w14:paraId="528A217E" w14:textId="77777777" w:rsidR="004262C2" w:rsidRPr="0073427C" w:rsidRDefault="004262C2" w:rsidP="00CA7B12">
            <w:pPr>
              <w:spacing w:before="60" w:after="60"/>
              <w:jc w:val="center"/>
              <w:rPr>
                <w:rFonts w:ascii="Times New Roman" w:hAnsi="Times New Roman" w:cs="Times New Roman"/>
                <w:b/>
                <w:sz w:val="24"/>
                <w:szCs w:val="24"/>
              </w:rPr>
            </w:pPr>
            <w:r w:rsidRPr="0073427C">
              <w:rPr>
                <w:rFonts w:ascii="Times New Roman" w:hAnsi="Times New Roman" w:cs="Times New Roman"/>
                <w:b/>
                <w:sz w:val="24"/>
                <w:szCs w:val="24"/>
              </w:rPr>
              <w:t>Paslaugos kaina EUR su PVM</w:t>
            </w:r>
          </w:p>
        </w:tc>
      </w:tr>
      <w:tr w:rsidR="00B93CB1" w:rsidRPr="0073427C" w14:paraId="759CC36D" w14:textId="77777777" w:rsidTr="00CA7B12">
        <w:trPr>
          <w:trHeight w:val="309"/>
        </w:trPr>
        <w:tc>
          <w:tcPr>
            <w:tcW w:w="9931" w:type="dxa"/>
            <w:gridSpan w:val="5"/>
            <w:shd w:val="clear" w:color="auto" w:fill="auto"/>
          </w:tcPr>
          <w:p w14:paraId="03C69DB4" w14:textId="18709E92" w:rsidR="00B93CB1" w:rsidRPr="00F37444" w:rsidRDefault="0073427C" w:rsidP="00B93CB1">
            <w:pPr>
              <w:spacing w:before="60" w:after="60"/>
              <w:rPr>
                <w:rFonts w:ascii="Times New Roman" w:hAnsi="Times New Roman" w:cs="Times New Roman"/>
                <w:b/>
                <w:bCs/>
                <w:i/>
                <w:iCs/>
                <w:sz w:val="24"/>
                <w:szCs w:val="24"/>
              </w:rPr>
            </w:pPr>
            <w:r w:rsidRPr="00F37444">
              <w:rPr>
                <w:rFonts w:ascii="Times New Roman" w:hAnsi="Times New Roman" w:cs="Times New Roman"/>
                <w:b/>
                <w:bCs/>
                <w:i/>
                <w:iCs/>
                <w:sz w:val="24"/>
                <w:szCs w:val="24"/>
                <w:shd w:val="clear" w:color="auto" w:fill="FFFFFF"/>
              </w:rPr>
              <w:t xml:space="preserve">„Inžinerinių statinių supaprastintas statybos projektas Raseinių r. sav., Ariogalos sen., </w:t>
            </w:r>
            <w:proofErr w:type="spellStart"/>
            <w:r w:rsidRPr="00F37444">
              <w:rPr>
                <w:rFonts w:ascii="Times New Roman" w:hAnsi="Times New Roman" w:cs="Times New Roman"/>
                <w:b/>
                <w:bCs/>
                <w:i/>
                <w:iCs/>
                <w:sz w:val="24"/>
                <w:szCs w:val="24"/>
                <w:shd w:val="clear" w:color="auto" w:fill="FFFFFF"/>
              </w:rPr>
              <w:t>Kejėnų</w:t>
            </w:r>
            <w:proofErr w:type="spellEnd"/>
            <w:r w:rsidRPr="00F37444">
              <w:rPr>
                <w:rFonts w:ascii="Times New Roman" w:hAnsi="Times New Roman" w:cs="Times New Roman"/>
                <w:b/>
                <w:bCs/>
                <w:i/>
                <w:iCs/>
                <w:sz w:val="24"/>
                <w:szCs w:val="24"/>
                <w:shd w:val="clear" w:color="auto" w:fill="FFFFFF"/>
              </w:rPr>
              <w:t xml:space="preserve"> k.“ projektavimo ir projekto vykdymo priežiūros paslaugų pirkimas</w:t>
            </w:r>
          </w:p>
        </w:tc>
      </w:tr>
      <w:tr w:rsidR="004262C2" w:rsidRPr="0073427C" w14:paraId="087E6972" w14:textId="77777777" w:rsidTr="00CA7B12">
        <w:tc>
          <w:tcPr>
            <w:tcW w:w="581" w:type="dxa"/>
            <w:vAlign w:val="center"/>
          </w:tcPr>
          <w:p w14:paraId="159135F1" w14:textId="77777777" w:rsidR="004262C2" w:rsidRPr="0073427C" w:rsidRDefault="004262C2" w:rsidP="00CA7B12">
            <w:pPr>
              <w:spacing w:before="60" w:after="60"/>
              <w:jc w:val="center"/>
              <w:rPr>
                <w:rFonts w:ascii="Times New Roman" w:hAnsi="Times New Roman" w:cs="Times New Roman"/>
                <w:bCs/>
                <w:sz w:val="24"/>
                <w:szCs w:val="24"/>
              </w:rPr>
            </w:pPr>
            <w:r w:rsidRPr="0073427C">
              <w:rPr>
                <w:rFonts w:ascii="Times New Roman" w:hAnsi="Times New Roman" w:cs="Times New Roman"/>
                <w:bCs/>
                <w:sz w:val="24"/>
                <w:szCs w:val="24"/>
              </w:rPr>
              <w:t>1.</w:t>
            </w:r>
          </w:p>
        </w:tc>
        <w:tc>
          <w:tcPr>
            <w:tcW w:w="3680" w:type="dxa"/>
            <w:tcBorders>
              <w:right w:val="single" w:sz="4" w:space="0" w:color="auto"/>
            </w:tcBorders>
            <w:vAlign w:val="center"/>
          </w:tcPr>
          <w:p w14:paraId="7ECF0882" w14:textId="77777777" w:rsidR="004262C2" w:rsidRPr="0073427C" w:rsidRDefault="004262C2" w:rsidP="00CA7B12">
            <w:pPr>
              <w:spacing w:before="60" w:after="60"/>
              <w:rPr>
                <w:rFonts w:ascii="Times New Roman" w:hAnsi="Times New Roman" w:cs="Times New Roman"/>
                <w:iCs/>
                <w:sz w:val="24"/>
                <w:szCs w:val="24"/>
              </w:rPr>
            </w:pPr>
            <w:r w:rsidRPr="0073427C">
              <w:rPr>
                <w:rFonts w:ascii="Times New Roman" w:hAnsi="Times New Roman" w:cs="Times New Roman"/>
                <w:iCs/>
                <w:sz w:val="24"/>
                <w:szCs w:val="24"/>
              </w:rPr>
              <w:t>Projekto parengimas</w:t>
            </w:r>
          </w:p>
        </w:tc>
        <w:tc>
          <w:tcPr>
            <w:tcW w:w="1980" w:type="dxa"/>
            <w:tcBorders>
              <w:left w:val="single" w:sz="4" w:space="0" w:color="auto"/>
              <w:right w:val="single" w:sz="4" w:space="0" w:color="auto"/>
            </w:tcBorders>
          </w:tcPr>
          <w:p w14:paraId="678658A3" w14:textId="77777777" w:rsidR="004262C2" w:rsidRPr="0073427C" w:rsidRDefault="004262C2" w:rsidP="00CA7B12">
            <w:pPr>
              <w:spacing w:before="60" w:after="60"/>
              <w:ind w:firstLine="41"/>
              <w:jc w:val="center"/>
              <w:rPr>
                <w:rFonts w:ascii="Times New Roman" w:hAnsi="Times New Roman" w:cs="Times New Roman"/>
                <w:i/>
                <w:iCs/>
                <w:color w:val="FF0000"/>
                <w:sz w:val="24"/>
                <w:szCs w:val="24"/>
              </w:rPr>
            </w:pPr>
            <w:r w:rsidRPr="0073427C">
              <w:rPr>
                <w:rFonts w:ascii="Times New Roman" w:hAnsi="Times New Roman" w:cs="Times New Roman"/>
                <w:i/>
                <w:iCs/>
                <w:color w:val="FF0000"/>
                <w:sz w:val="24"/>
                <w:szCs w:val="24"/>
              </w:rPr>
              <w:t>(Pildo tiekėjas)</w:t>
            </w:r>
          </w:p>
        </w:tc>
        <w:tc>
          <w:tcPr>
            <w:tcW w:w="1800" w:type="dxa"/>
            <w:tcBorders>
              <w:left w:val="single" w:sz="4" w:space="0" w:color="auto"/>
            </w:tcBorders>
          </w:tcPr>
          <w:p w14:paraId="28035755" w14:textId="77777777" w:rsidR="004262C2" w:rsidRPr="0073427C" w:rsidRDefault="004262C2" w:rsidP="00CA7B12">
            <w:pPr>
              <w:spacing w:before="60" w:after="60"/>
              <w:ind w:firstLine="41"/>
              <w:jc w:val="center"/>
              <w:rPr>
                <w:rFonts w:ascii="Times New Roman" w:hAnsi="Times New Roman" w:cs="Times New Roman"/>
                <w:i/>
                <w:iCs/>
                <w:sz w:val="24"/>
                <w:szCs w:val="24"/>
              </w:rPr>
            </w:pPr>
            <w:r w:rsidRPr="0073427C">
              <w:rPr>
                <w:rFonts w:ascii="Times New Roman" w:hAnsi="Times New Roman" w:cs="Times New Roman"/>
                <w:i/>
                <w:iCs/>
                <w:color w:val="FF0000"/>
                <w:sz w:val="24"/>
                <w:szCs w:val="24"/>
              </w:rPr>
              <w:t>(Pildo tiekėjas)</w:t>
            </w:r>
          </w:p>
        </w:tc>
        <w:tc>
          <w:tcPr>
            <w:tcW w:w="1890" w:type="dxa"/>
          </w:tcPr>
          <w:p w14:paraId="233A23DC" w14:textId="77777777" w:rsidR="004262C2" w:rsidRPr="0073427C" w:rsidRDefault="004262C2" w:rsidP="00CA7B12">
            <w:pPr>
              <w:spacing w:before="60" w:after="60"/>
              <w:ind w:firstLine="41"/>
              <w:jc w:val="center"/>
              <w:rPr>
                <w:rFonts w:ascii="Times New Roman" w:hAnsi="Times New Roman" w:cs="Times New Roman"/>
                <w:i/>
                <w:iCs/>
                <w:color w:val="FF0000"/>
                <w:sz w:val="24"/>
                <w:szCs w:val="24"/>
              </w:rPr>
            </w:pPr>
            <w:r w:rsidRPr="0073427C">
              <w:rPr>
                <w:rFonts w:ascii="Times New Roman" w:hAnsi="Times New Roman" w:cs="Times New Roman"/>
                <w:i/>
                <w:iCs/>
                <w:color w:val="FF0000"/>
                <w:sz w:val="24"/>
                <w:szCs w:val="24"/>
              </w:rPr>
              <w:t>(Pildo tiekėjas)</w:t>
            </w:r>
          </w:p>
        </w:tc>
      </w:tr>
      <w:tr w:rsidR="004262C2" w:rsidRPr="0073427C" w14:paraId="4C0662EE" w14:textId="77777777" w:rsidTr="00CA7B12">
        <w:tc>
          <w:tcPr>
            <w:tcW w:w="581" w:type="dxa"/>
            <w:vAlign w:val="center"/>
          </w:tcPr>
          <w:p w14:paraId="749FE891" w14:textId="77777777" w:rsidR="004262C2" w:rsidRPr="0073427C" w:rsidRDefault="004262C2" w:rsidP="00CA7B12">
            <w:pPr>
              <w:spacing w:before="60" w:after="60"/>
              <w:jc w:val="center"/>
              <w:rPr>
                <w:rFonts w:ascii="Times New Roman" w:hAnsi="Times New Roman" w:cs="Times New Roman"/>
                <w:bCs/>
                <w:sz w:val="24"/>
                <w:szCs w:val="24"/>
              </w:rPr>
            </w:pPr>
            <w:bookmarkStart w:id="184" w:name="_Hlk208489559"/>
            <w:r w:rsidRPr="0073427C">
              <w:rPr>
                <w:rFonts w:ascii="Times New Roman" w:hAnsi="Times New Roman" w:cs="Times New Roman"/>
                <w:bCs/>
                <w:sz w:val="24"/>
                <w:szCs w:val="24"/>
              </w:rPr>
              <w:t>2.</w:t>
            </w:r>
          </w:p>
        </w:tc>
        <w:tc>
          <w:tcPr>
            <w:tcW w:w="3680" w:type="dxa"/>
            <w:tcBorders>
              <w:right w:val="single" w:sz="4" w:space="0" w:color="auto"/>
            </w:tcBorders>
            <w:vAlign w:val="center"/>
          </w:tcPr>
          <w:p w14:paraId="35A9FEAF" w14:textId="77777777" w:rsidR="004262C2" w:rsidRPr="0073427C" w:rsidRDefault="004262C2" w:rsidP="00CA7B12">
            <w:pPr>
              <w:spacing w:before="60" w:after="60"/>
              <w:rPr>
                <w:rFonts w:ascii="Times New Roman" w:hAnsi="Times New Roman" w:cs="Times New Roman"/>
                <w:iCs/>
                <w:sz w:val="24"/>
                <w:szCs w:val="24"/>
              </w:rPr>
            </w:pPr>
            <w:r w:rsidRPr="0073427C">
              <w:rPr>
                <w:rFonts w:ascii="Times New Roman" w:hAnsi="Times New Roman" w:cs="Times New Roman"/>
                <w:iCs/>
                <w:sz w:val="24"/>
                <w:szCs w:val="24"/>
              </w:rPr>
              <w:t>Projekto vykdymo priežiūra</w:t>
            </w:r>
          </w:p>
        </w:tc>
        <w:tc>
          <w:tcPr>
            <w:tcW w:w="1980" w:type="dxa"/>
            <w:tcBorders>
              <w:left w:val="single" w:sz="4" w:space="0" w:color="auto"/>
              <w:right w:val="single" w:sz="4" w:space="0" w:color="auto"/>
            </w:tcBorders>
          </w:tcPr>
          <w:p w14:paraId="559C4ABA" w14:textId="77777777" w:rsidR="004262C2" w:rsidRPr="0073427C" w:rsidRDefault="004262C2" w:rsidP="00CA7B12">
            <w:pPr>
              <w:spacing w:before="60" w:after="60"/>
              <w:ind w:firstLine="41"/>
              <w:jc w:val="center"/>
              <w:rPr>
                <w:rFonts w:ascii="Times New Roman" w:hAnsi="Times New Roman" w:cs="Times New Roman"/>
                <w:i/>
                <w:iCs/>
                <w:color w:val="FF0000"/>
                <w:sz w:val="24"/>
                <w:szCs w:val="24"/>
              </w:rPr>
            </w:pPr>
            <w:r w:rsidRPr="0073427C">
              <w:rPr>
                <w:rFonts w:ascii="Times New Roman" w:hAnsi="Times New Roman" w:cs="Times New Roman"/>
                <w:i/>
                <w:iCs/>
                <w:color w:val="FF0000"/>
                <w:sz w:val="24"/>
                <w:szCs w:val="24"/>
              </w:rPr>
              <w:t>(Pildo tiekėjas)</w:t>
            </w:r>
          </w:p>
        </w:tc>
        <w:tc>
          <w:tcPr>
            <w:tcW w:w="1800" w:type="dxa"/>
            <w:tcBorders>
              <w:left w:val="single" w:sz="4" w:space="0" w:color="auto"/>
            </w:tcBorders>
          </w:tcPr>
          <w:p w14:paraId="67EBA287" w14:textId="77777777" w:rsidR="004262C2" w:rsidRPr="0073427C" w:rsidRDefault="004262C2" w:rsidP="00CA7B12">
            <w:pPr>
              <w:spacing w:before="60" w:after="60"/>
              <w:ind w:firstLine="41"/>
              <w:jc w:val="center"/>
              <w:rPr>
                <w:rFonts w:ascii="Times New Roman" w:hAnsi="Times New Roman" w:cs="Times New Roman"/>
                <w:i/>
                <w:iCs/>
                <w:sz w:val="24"/>
                <w:szCs w:val="24"/>
              </w:rPr>
            </w:pPr>
            <w:r w:rsidRPr="0073427C">
              <w:rPr>
                <w:rFonts w:ascii="Times New Roman" w:hAnsi="Times New Roman" w:cs="Times New Roman"/>
                <w:i/>
                <w:iCs/>
                <w:color w:val="FF0000"/>
                <w:sz w:val="24"/>
                <w:szCs w:val="24"/>
              </w:rPr>
              <w:t>(Pildo tiekėjas)</w:t>
            </w:r>
          </w:p>
        </w:tc>
        <w:tc>
          <w:tcPr>
            <w:tcW w:w="1890" w:type="dxa"/>
          </w:tcPr>
          <w:p w14:paraId="55C6F088" w14:textId="77777777" w:rsidR="004262C2" w:rsidRPr="0073427C" w:rsidRDefault="004262C2" w:rsidP="00CA7B12">
            <w:pPr>
              <w:spacing w:before="60" w:after="60"/>
              <w:ind w:firstLine="41"/>
              <w:jc w:val="center"/>
              <w:rPr>
                <w:rFonts w:ascii="Times New Roman" w:hAnsi="Times New Roman" w:cs="Times New Roman"/>
                <w:i/>
                <w:iCs/>
                <w:color w:val="FF0000"/>
                <w:sz w:val="24"/>
                <w:szCs w:val="24"/>
              </w:rPr>
            </w:pPr>
            <w:r w:rsidRPr="0073427C">
              <w:rPr>
                <w:rFonts w:ascii="Times New Roman" w:hAnsi="Times New Roman" w:cs="Times New Roman"/>
                <w:i/>
                <w:iCs/>
                <w:color w:val="FF0000"/>
                <w:sz w:val="24"/>
                <w:szCs w:val="24"/>
              </w:rPr>
              <w:t>(Pildo tiekėjas)</w:t>
            </w:r>
          </w:p>
        </w:tc>
      </w:tr>
      <w:tr w:rsidR="005C780F" w:rsidRPr="0073427C" w14:paraId="0E9F99D1" w14:textId="77777777" w:rsidTr="00CA7B12">
        <w:tc>
          <w:tcPr>
            <w:tcW w:w="4261" w:type="dxa"/>
            <w:gridSpan w:val="2"/>
            <w:tcBorders>
              <w:right w:val="single" w:sz="4" w:space="0" w:color="auto"/>
            </w:tcBorders>
            <w:vAlign w:val="center"/>
          </w:tcPr>
          <w:p w14:paraId="00D07904" w14:textId="7F82FDDC" w:rsidR="005C780F" w:rsidRPr="0073427C" w:rsidRDefault="005C780F" w:rsidP="005C780F">
            <w:pPr>
              <w:spacing w:before="60" w:after="60"/>
              <w:jc w:val="right"/>
              <w:rPr>
                <w:rFonts w:ascii="Times New Roman" w:hAnsi="Times New Roman" w:cs="Times New Roman"/>
                <w:iCs/>
                <w:sz w:val="24"/>
                <w:szCs w:val="24"/>
              </w:rPr>
            </w:pPr>
            <w:r w:rsidRPr="0073427C">
              <w:rPr>
                <w:rFonts w:ascii="Times New Roman" w:hAnsi="Times New Roman" w:cs="Times New Roman"/>
                <w:iCs/>
                <w:sz w:val="24"/>
                <w:szCs w:val="24"/>
              </w:rPr>
              <w:lastRenderedPageBreak/>
              <w:t>Bendra pasiūlymo kaina:</w:t>
            </w:r>
          </w:p>
        </w:tc>
        <w:tc>
          <w:tcPr>
            <w:tcW w:w="1980" w:type="dxa"/>
            <w:tcBorders>
              <w:left w:val="single" w:sz="4" w:space="0" w:color="auto"/>
              <w:right w:val="single" w:sz="4" w:space="0" w:color="auto"/>
            </w:tcBorders>
          </w:tcPr>
          <w:p w14:paraId="6D9C7FC2" w14:textId="77777777" w:rsidR="005C780F" w:rsidRPr="0073427C" w:rsidRDefault="005C780F" w:rsidP="005C780F">
            <w:pPr>
              <w:spacing w:before="60" w:after="60"/>
              <w:ind w:firstLine="41"/>
              <w:jc w:val="center"/>
              <w:rPr>
                <w:rFonts w:ascii="Times New Roman" w:hAnsi="Times New Roman" w:cs="Times New Roman"/>
                <w:i/>
                <w:iCs/>
                <w:color w:val="FF0000"/>
                <w:sz w:val="24"/>
                <w:szCs w:val="24"/>
              </w:rPr>
            </w:pPr>
            <w:r w:rsidRPr="0073427C">
              <w:rPr>
                <w:rFonts w:ascii="Times New Roman" w:hAnsi="Times New Roman" w:cs="Times New Roman"/>
                <w:i/>
                <w:iCs/>
                <w:color w:val="FF0000"/>
                <w:sz w:val="24"/>
                <w:szCs w:val="24"/>
              </w:rPr>
              <w:t>(Pildo tiekėjas)</w:t>
            </w:r>
          </w:p>
          <w:p w14:paraId="58BF50D7" w14:textId="27DE2D5D" w:rsidR="005C780F" w:rsidRPr="0073427C" w:rsidRDefault="005C780F" w:rsidP="005C780F">
            <w:pPr>
              <w:spacing w:before="60" w:after="60"/>
              <w:ind w:firstLine="41"/>
              <w:jc w:val="center"/>
              <w:rPr>
                <w:rFonts w:ascii="Times New Roman" w:hAnsi="Times New Roman" w:cs="Times New Roman"/>
                <w:i/>
                <w:iCs/>
                <w:color w:val="FF0000"/>
                <w:sz w:val="24"/>
                <w:szCs w:val="24"/>
              </w:rPr>
            </w:pPr>
            <w:r w:rsidRPr="0073427C">
              <w:rPr>
                <w:rFonts w:ascii="Times New Roman" w:hAnsi="Times New Roman" w:cs="Times New Roman"/>
                <w:i/>
                <w:iCs/>
                <w:color w:val="FF0000"/>
                <w:sz w:val="24"/>
                <w:szCs w:val="24"/>
              </w:rPr>
              <w:t>(skaičiais ir žodžiais)</w:t>
            </w:r>
          </w:p>
        </w:tc>
        <w:tc>
          <w:tcPr>
            <w:tcW w:w="1800" w:type="dxa"/>
            <w:tcBorders>
              <w:left w:val="single" w:sz="4" w:space="0" w:color="auto"/>
            </w:tcBorders>
          </w:tcPr>
          <w:p w14:paraId="2FC7717E" w14:textId="77777777" w:rsidR="005C780F" w:rsidRPr="0073427C" w:rsidRDefault="005C780F" w:rsidP="005C780F">
            <w:pPr>
              <w:spacing w:before="60" w:after="60"/>
              <w:ind w:firstLine="41"/>
              <w:jc w:val="center"/>
              <w:rPr>
                <w:rFonts w:ascii="Times New Roman" w:hAnsi="Times New Roman" w:cs="Times New Roman"/>
                <w:i/>
                <w:iCs/>
                <w:color w:val="FF0000"/>
                <w:sz w:val="24"/>
                <w:szCs w:val="24"/>
              </w:rPr>
            </w:pPr>
            <w:r w:rsidRPr="0073427C">
              <w:rPr>
                <w:rFonts w:ascii="Times New Roman" w:hAnsi="Times New Roman" w:cs="Times New Roman"/>
                <w:i/>
                <w:iCs/>
                <w:color w:val="FF0000"/>
                <w:sz w:val="24"/>
                <w:szCs w:val="24"/>
              </w:rPr>
              <w:t>(Pildo tiekėjas)</w:t>
            </w:r>
          </w:p>
          <w:p w14:paraId="3E8D1F66" w14:textId="1159C1CC" w:rsidR="005C780F" w:rsidRPr="0073427C" w:rsidRDefault="005C780F" w:rsidP="005C780F">
            <w:pPr>
              <w:spacing w:before="60" w:after="60"/>
              <w:ind w:firstLine="41"/>
              <w:jc w:val="center"/>
              <w:rPr>
                <w:rFonts w:ascii="Times New Roman" w:hAnsi="Times New Roman" w:cs="Times New Roman"/>
                <w:i/>
                <w:iCs/>
                <w:color w:val="FF0000"/>
                <w:sz w:val="24"/>
                <w:szCs w:val="24"/>
              </w:rPr>
            </w:pPr>
            <w:r w:rsidRPr="0073427C">
              <w:rPr>
                <w:rFonts w:ascii="Times New Roman" w:hAnsi="Times New Roman" w:cs="Times New Roman"/>
                <w:i/>
                <w:iCs/>
                <w:color w:val="FF0000"/>
                <w:sz w:val="24"/>
                <w:szCs w:val="24"/>
              </w:rPr>
              <w:t>(skaičiais ir žodžiais)</w:t>
            </w:r>
          </w:p>
        </w:tc>
        <w:tc>
          <w:tcPr>
            <w:tcW w:w="1890" w:type="dxa"/>
          </w:tcPr>
          <w:p w14:paraId="117F143E" w14:textId="77777777" w:rsidR="005C780F" w:rsidRPr="0073427C" w:rsidRDefault="005C780F" w:rsidP="005C780F">
            <w:pPr>
              <w:spacing w:before="60" w:after="60"/>
              <w:ind w:firstLine="41"/>
              <w:jc w:val="center"/>
              <w:rPr>
                <w:rFonts w:ascii="Times New Roman" w:hAnsi="Times New Roman" w:cs="Times New Roman"/>
                <w:i/>
                <w:iCs/>
                <w:color w:val="FF0000"/>
                <w:sz w:val="24"/>
                <w:szCs w:val="24"/>
              </w:rPr>
            </w:pPr>
            <w:r w:rsidRPr="0073427C">
              <w:rPr>
                <w:rFonts w:ascii="Times New Roman" w:hAnsi="Times New Roman" w:cs="Times New Roman"/>
                <w:i/>
                <w:iCs/>
                <w:color w:val="FF0000"/>
                <w:sz w:val="24"/>
                <w:szCs w:val="24"/>
              </w:rPr>
              <w:t>(Pildo tiekėjas)</w:t>
            </w:r>
          </w:p>
          <w:p w14:paraId="46FA6272" w14:textId="53383EA0" w:rsidR="005C780F" w:rsidRPr="0073427C" w:rsidRDefault="005C780F" w:rsidP="005C780F">
            <w:pPr>
              <w:spacing w:before="60" w:after="60"/>
              <w:ind w:firstLine="41"/>
              <w:jc w:val="center"/>
              <w:rPr>
                <w:rFonts w:ascii="Times New Roman" w:hAnsi="Times New Roman" w:cs="Times New Roman"/>
                <w:i/>
                <w:iCs/>
                <w:color w:val="FF0000"/>
                <w:sz w:val="24"/>
                <w:szCs w:val="24"/>
              </w:rPr>
            </w:pPr>
            <w:r w:rsidRPr="0073427C">
              <w:rPr>
                <w:rFonts w:ascii="Times New Roman" w:hAnsi="Times New Roman" w:cs="Times New Roman"/>
                <w:i/>
                <w:iCs/>
                <w:color w:val="FF0000"/>
                <w:sz w:val="24"/>
                <w:szCs w:val="24"/>
              </w:rPr>
              <w:t>(skaičiais ir žodžiais)</w:t>
            </w:r>
          </w:p>
        </w:tc>
      </w:tr>
      <w:bookmarkEnd w:id="184"/>
    </w:tbl>
    <w:p w14:paraId="758A7FB6" w14:textId="77777777" w:rsidR="004262C2" w:rsidRPr="0073427C" w:rsidRDefault="004262C2" w:rsidP="004262C2">
      <w:pPr>
        <w:spacing w:after="0" w:line="240" w:lineRule="auto"/>
        <w:ind w:firstLine="567"/>
        <w:jc w:val="both"/>
        <w:rPr>
          <w:rFonts w:ascii="Times New Roman" w:eastAsia="Times New Roman" w:hAnsi="Times New Roman" w:cs="Times New Roman"/>
          <w:bCs/>
          <w:sz w:val="22"/>
          <w:szCs w:val="22"/>
          <w:lang w:eastAsia="zh-CN"/>
        </w:rPr>
      </w:pPr>
    </w:p>
    <w:p w14:paraId="5D526040" w14:textId="77777777" w:rsidR="004262C2" w:rsidRPr="0073427C" w:rsidRDefault="004262C2" w:rsidP="007F7025">
      <w:pPr>
        <w:pStyle w:val="Sraopastraipa"/>
        <w:numPr>
          <w:ilvl w:val="0"/>
          <w:numId w:val="17"/>
        </w:numPr>
        <w:tabs>
          <w:tab w:val="left" w:pos="630"/>
        </w:tabs>
        <w:spacing w:after="0" w:line="240" w:lineRule="auto"/>
        <w:ind w:left="0" w:firstLine="360"/>
        <w:jc w:val="both"/>
        <w:rPr>
          <w:rFonts w:ascii="Times New Roman" w:hAnsi="Times New Roman" w:cs="Times New Roman"/>
          <w:sz w:val="24"/>
          <w:szCs w:val="24"/>
        </w:rPr>
      </w:pPr>
      <w:r w:rsidRPr="0073427C">
        <w:rPr>
          <w:rFonts w:ascii="Times New Roman" w:hAnsi="Times New Roman" w:cs="Times New Roman"/>
          <w:sz w:val="24"/>
          <w:szCs w:val="24"/>
        </w:rPr>
        <w:t>Siūlant kainą (-</w:t>
      </w:r>
      <w:proofErr w:type="spellStart"/>
      <w:r w:rsidRPr="0073427C">
        <w:rPr>
          <w:rFonts w:ascii="Times New Roman" w:hAnsi="Times New Roman" w:cs="Times New Roman"/>
          <w:sz w:val="24"/>
          <w:szCs w:val="24"/>
        </w:rPr>
        <w:t>as</w:t>
      </w:r>
      <w:proofErr w:type="spellEnd"/>
      <w:r w:rsidRPr="0073427C">
        <w:rPr>
          <w:rFonts w:ascii="Times New Roman" w:hAnsi="Times New Roman" w:cs="Times New Roman"/>
          <w:sz w:val="24"/>
          <w:szCs w:val="24"/>
        </w:rPr>
        <w:t>) turi būti atsižvelgta į mokamus mokesčius ir visas tiekėjo patiriamas su pirkimo sutarties vykdymu susijusias išlaidas.</w:t>
      </w:r>
    </w:p>
    <w:p w14:paraId="3C437042" w14:textId="77777777" w:rsidR="004262C2" w:rsidRPr="0073427C" w:rsidRDefault="004262C2" w:rsidP="007F7025">
      <w:pPr>
        <w:pStyle w:val="Sraopastraipa"/>
        <w:numPr>
          <w:ilvl w:val="0"/>
          <w:numId w:val="17"/>
        </w:numPr>
        <w:tabs>
          <w:tab w:val="left" w:pos="630"/>
        </w:tabs>
        <w:spacing w:after="0" w:line="240" w:lineRule="auto"/>
        <w:ind w:left="0" w:firstLine="360"/>
        <w:jc w:val="both"/>
        <w:rPr>
          <w:rFonts w:ascii="Times New Roman" w:hAnsi="Times New Roman" w:cs="Times New Roman"/>
          <w:sz w:val="24"/>
          <w:szCs w:val="24"/>
        </w:rPr>
      </w:pPr>
      <w:r w:rsidRPr="0073427C">
        <w:rPr>
          <w:rFonts w:ascii="Times New Roman" w:hAnsi="Times New Roman" w:cs="Times New Roman"/>
          <w:sz w:val="24"/>
          <w:szCs w:val="24"/>
        </w:rPr>
        <w:t>Kaina (-</w:t>
      </w:r>
      <w:proofErr w:type="spellStart"/>
      <w:r w:rsidRPr="0073427C">
        <w:rPr>
          <w:rFonts w:ascii="Times New Roman" w:hAnsi="Times New Roman" w:cs="Times New Roman"/>
          <w:sz w:val="24"/>
          <w:szCs w:val="24"/>
        </w:rPr>
        <w:t>os</w:t>
      </w:r>
      <w:proofErr w:type="spellEnd"/>
      <w:r w:rsidRPr="0073427C">
        <w:rPr>
          <w:rFonts w:ascii="Times New Roman" w:hAnsi="Times New Roman" w:cs="Times New Roman"/>
          <w:sz w:val="24"/>
          <w:szCs w:val="24"/>
        </w:rPr>
        <w:t>) turi būti įrašoma eurais, apvalinant dviem skaitmenimis po kablelio</w:t>
      </w:r>
      <w:r w:rsidRPr="0073427C">
        <w:rPr>
          <w:rFonts w:ascii="Times New Roman" w:eastAsia="Calibri" w:hAnsi="Times New Roman" w:cs="Times New Roman"/>
          <w:sz w:val="24"/>
          <w:szCs w:val="24"/>
        </w:rPr>
        <w:t xml:space="preserve">. </w:t>
      </w:r>
      <w:r w:rsidRPr="0073427C">
        <w:rPr>
          <w:rFonts w:ascii="Times New Roman" w:hAnsi="Times New Roman" w:cs="Times New Roman"/>
          <w:sz w:val="24"/>
          <w:szCs w:val="24"/>
        </w:rPr>
        <w:t>Jei trečias skaičius po kablelio yra nuo 0 iki 4, antrasis skaičius po kablelio paliekamas koks yra, jei trečias skaičius po kablelio yra nuo 5 iki 9, antrąjį skaičių po kablelio padidiname vienu vienetu.</w:t>
      </w:r>
    </w:p>
    <w:p w14:paraId="02367B3B" w14:textId="77777777" w:rsidR="004262C2" w:rsidRPr="0073427C" w:rsidRDefault="004262C2" w:rsidP="007F7025">
      <w:pPr>
        <w:pStyle w:val="Sraopastraipa"/>
        <w:numPr>
          <w:ilvl w:val="0"/>
          <w:numId w:val="17"/>
        </w:numPr>
        <w:tabs>
          <w:tab w:val="left" w:pos="630"/>
        </w:tabs>
        <w:spacing w:after="0" w:line="240" w:lineRule="auto"/>
        <w:ind w:left="0" w:firstLine="360"/>
        <w:jc w:val="both"/>
        <w:rPr>
          <w:rFonts w:ascii="Times New Roman" w:hAnsi="Times New Roman" w:cs="Times New Roman"/>
          <w:sz w:val="24"/>
          <w:szCs w:val="24"/>
        </w:rPr>
      </w:pPr>
      <w:r w:rsidRPr="0073427C">
        <w:rPr>
          <w:rFonts w:ascii="Times New Roman" w:hAnsi="Times New Roman" w:cs="Times New Roman"/>
          <w:sz w:val="24"/>
          <w:szCs w:val="24"/>
        </w:rPr>
        <w:t>Tais atvejais, kai pagal galiojančius teisės aktus Tiekėjui nereikia mokėti PVM, jis atitinkamos nurodo priežastis, dėl kurių PVM nemoka ___________________________________.</w:t>
      </w:r>
    </w:p>
    <w:p w14:paraId="7F224572" w14:textId="77777777" w:rsidR="004262C2" w:rsidRPr="0073427C" w:rsidRDefault="004262C2" w:rsidP="004262C2">
      <w:pPr>
        <w:ind w:firstLine="360"/>
        <w:rPr>
          <w:rFonts w:ascii="Times New Roman" w:hAnsi="Times New Roman" w:cs="Times New Roman"/>
          <w:sz w:val="24"/>
          <w:szCs w:val="24"/>
        </w:rPr>
      </w:pPr>
      <w:r w:rsidRPr="0073427C">
        <w:rPr>
          <w:rFonts w:ascii="Times New Roman" w:hAnsi="Times New Roman" w:cs="Times New Roman"/>
          <w:b/>
          <w:sz w:val="24"/>
          <w:szCs w:val="24"/>
        </w:rPr>
        <w:t>Pastaba:</w:t>
      </w:r>
      <w:r w:rsidRPr="0073427C">
        <w:rPr>
          <w:rFonts w:ascii="Times New Roman" w:hAnsi="Times New Roman" w:cs="Times New Roman"/>
          <w:sz w:val="24"/>
          <w:szCs w:val="24"/>
        </w:rPr>
        <w:t xml:space="preserve"> </w:t>
      </w:r>
    </w:p>
    <w:p w14:paraId="60CF1D67" w14:textId="77777777" w:rsidR="004262C2" w:rsidRPr="0073427C" w:rsidRDefault="004262C2" w:rsidP="007F7025">
      <w:pPr>
        <w:pStyle w:val="Sraopastraipa"/>
        <w:numPr>
          <w:ilvl w:val="0"/>
          <w:numId w:val="17"/>
        </w:numPr>
        <w:spacing w:after="0" w:line="240" w:lineRule="auto"/>
        <w:ind w:left="0" w:firstLine="360"/>
        <w:rPr>
          <w:rFonts w:ascii="Times New Roman" w:hAnsi="Times New Roman" w:cs="Times New Roman"/>
          <w:sz w:val="24"/>
          <w:szCs w:val="24"/>
        </w:rPr>
      </w:pPr>
      <w:r w:rsidRPr="0073427C">
        <w:rPr>
          <w:rFonts w:ascii="Times New Roman" w:hAnsi="Times New Roman" w:cs="Times New Roman"/>
          <w:sz w:val="24"/>
          <w:szCs w:val="24"/>
        </w:rPr>
        <w:t>- Į kainą (-</w:t>
      </w:r>
      <w:proofErr w:type="spellStart"/>
      <w:r w:rsidRPr="0073427C">
        <w:rPr>
          <w:rFonts w:ascii="Times New Roman" w:hAnsi="Times New Roman" w:cs="Times New Roman"/>
          <w:sz w:val="24"/>
          <w:szCs w:val="24"/>
        </w:rPr>
        <w:t>as</w:t>
      </w:r>
      <w:proofErr w:type="spellEnd"/>
      <w:r w:rsidRPr="0073427C">
        <w:rPr>
          <w:rFonts w:ascii="Times New Roman" w:hAnsi="Times New Roman" w:cs="Times New Roman"/>
          <w:sz w:val="24"/>
          <w:szCs w:val="24"/>
        </w:rPr>
        <w:t>) tiekėjas turi įskaičiuoti visus reikalingus gaminius, prietaisus, paslaugas, mokesčius ir pan.</w:t>
      </w:r>
    </w:p>
    <w:p w14:paraId="04A7D40F" w14:textId="77777777" w:rsidR="004262C2" w:rsidRPr="0073427C" w:rsidRDefault="004262C2" w:rsidP="007F7025">
      <w:pPr>
        <w:pStyle w:val="Sraopastraipa"/>
        <w:numPr>
          <w:ilvl w:val="0"/>
          <w:numId w:val="17"/>
        </w:numPr>
        <w:spacing w:after="0" w:line="240" w:lineRule="auto"/>
        <w:ind w:left="0" w:firstLine="360"/>
        <w:rPr>
          <w:rFonts w:ascii="Times New Roman" w:hAnsi="Times New Roman" w:cs="Times New Roman"/>
          <w:sz w:val="24"/>
          <w:szCs w:val="24"/>
        </w:rPr>
      </w:pPr>
      <w:r w:rsidRPr="0073427C">
        <w:rPr>
          <w:rFonts w:ascii="Times New Roman" w:hAnsi="Times New Roman" w:cs="Times New Roman"/>
          <w:sz w:val="24"/>
          <w:szCs w:val="24"/>
        </w:rPr>
        <w:t>- Į kainą (-</w:t>
      </w:r>
      <w:proofErr w:type="spellStart"/>
      <w:r w:rsidRPr="0073427C">
        <w:rPr>
          <w:rFonts w:ascii="Times New Roman" w:hAnsi="Times New Roman" w:cs="Times New Roman"/>
          <w:sz w:val="24"/>
          <w:szCs w:val="24"/>
        </w:rPr>
        <w:t>as</w:t>
      </w:r>
      <w:proofErr w:type="spellEnd"/>
      <w:r w:rsidRPr="0073427C">
        <w:rPr>
          <w:rFonts w:ascii="Times New Roman" w:hAnsi="Times New Roman" w:cs="Times New Roman"/>
          <w:sz w:val="24"/>
          <w:szCs w:val="24"/>
        </w:rPr>
        <w:t xml:space="preserve"> tiekėjas turi įskaičiuoti visas tiesiogines ir pridėtines išlaidas.</w:t>
      </w:r>
    </w:p>
    <w:p w14:paraId="357EFC8C" w14:textId="77777777" w:rsidR="004262C2" w:rsidRPr="0073427C" w:rsidRDefault="004262C2" w:rsidP="004262C2">
      <w:pPr>
        <w:spacing w:line="260" w:lineRule="exact"/>
        <w:ind w:firstLine="360"/>
        <w:jc w:val="both"/>
        <w:rPr>
          <w:rFonts w:ascii="Times New Roman" w:eastAsia="Calibri" w:hAnsi="Times New Roman" w:cs="Times New Roman"/>
          <w:sz w:val="24"/>
          <w:szCs w:val="24"/>
        </w:rPr>
      </w:pPr>
    </w:p>
    <w:p w14:paraId="63AB4A11" w14:textId="77777777" w:rsidR="004262C2" w:rsidRPr="0073427C" w:rsidRDefault="004262C2" w:rsidP="004262C2">
      <w:pPr>
        <w:spacing w:line="260" w:lineRule="exact"/>
        <w:ind w:firstLine="360"/>
        <w:jc w:val="both"/>
        <w:rPr>
          <w:rFonts w:ascii="Times New Roman" w:eastAsia="Calibri" w:hAnsi="Times New Roman" w:cs="Times New Roman"/>
          <w:sz w:val="24"/>
          <w:szCs w:val="24"/>
        </w:rPr>
      </w:pPr>
      <w:r w:rsidRPr="0073427C">
        <w:rPr>
          <w:rFonts w:ascii="Times New Roman" w:eastAsia="Calibri" w:hAnsi="Times New Roman" w:cs="Times New Roman"/>
          <w:sz w:val="24"/>
          <w:szCs w:val="24"/>
        </w:rPr>
        <w:t>Kartu su pasiūlymu pateikiame šiuos dokumentus:</w:t>
      </w:r>
    </w:p>
    <w:tbl>
      <w:tblPr>
        <w:tblW w:w="999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196"/>
        <w:gridCol w:w="5488"/>
        <w:gridCol w:w="3306"/>
      </w:tblGrid>
      <w:tr w:rsidR="004262C2" w:rsidRPr="0073427C" w14:paraId="59483466" w14:textId="77777777" w:rsidTr="00CA7B12">
        <w:tc>
          <w:tcPr>
            <w:tcW w:w="1196" w:type="dxa"/>
            <w:tcBorders>
              <w:top w:val="single" w:sz="4" w:space="0" w:color="auto"/>
              <w:left w:val="single" w:sz="4" w:space="0" w:color="auto"/>
              <w:bottom w:val="single" w:sz="4" w:space="0" w:color="auto"/>
              <w:right w:val="single" w:sz="4" w:space="0" w:color="auto"/>
            </w:tcBorders>
            <w:hideMark/>
          </w:tcPr>
          <w:p w14:paraId="3D456BC2" w14:textId="77777777" w:rsidR="004262C2" w:rsidRPr="0073427C" w:rsidRDefault="004262C2" w:rsidP="00CA7B12">
            <w:pPr>
              <w:spacing w:line="260" w:lineRule="exact"/>
              <w:jc w:val="both"/>
              <w:rPr>
                <w:rFonts w:ascii="Times New Roman" w:eastAsia="Calibri" w:hAnsi="Times New Roman" w:cs="Times New Roman"/>
                <w:sz w:val="24"/>
                <w:szCs w:val="24"/>
              </w:rPr>
            </w:pPr>
            <w:r w:rsidRPr="0073427C">
              <w:rPr>
                <w:rFonts w:ascii="Times New Roman" w:eastAsia="Calibri" w:hAnsi="Times New Roman" w:cs="Times New Roman"/>
                <w:sz w:val="24"/>
                <w:szCs w:val="24"/>
              </w:rPr>
              <w:t>Eil. Nr.</w:t>
            </w:r>
          </w:p>
        </w:tc>
        <w:tc>
          <w:tcPr>
            <w:tcW w:w="5488" w:type="dxa"/>
            <w:tcBorders>
              <w:top w:val="single" w:sz="4" w:space="0" w:color="auto"/>
              <w:left w:val="single" w:sz="4" w:space="0" w:color="auto"/>
              <w:bottom w:val="single" w:sz="4" w:space="0" w:color="auto"/>
              <w:right w:val="single" w:sz="4" w:space="0" w:color="auto"/>
            </w:tcBorders>
            <w:hideMark/>
          </w:tcPr>
          <w:p w14:paraId="2B43B570" w14:textId="77777777" w:rsidR="004262C2" w:rsidRPr="0073427C" w:rsidRDefault="004262C2" w:rsidP="00CA7B12">
            <w:pPr>
              <w:spacing w:line="260" w:lineRule="exact"/>
              <w:jc w:val="both"/>
              <w:rPr>
                <w:rFonts w:ascii="Times New Roman" w:eastAsia="Calibri" w:hAnsi="Times New Roman" w:cs="Times New Roman"/>
                <w:sz w:val="24"/>
                <w:szCs w:val="24"/>
              </w:rPr>
            </w:pPr>
            <w:r w:rsidRPr="0073427C">
              <w:rPr>
                <w:rFonts w:ascii="Times New Roman" w:eastAsia="Calibri" w:hAnsi="Times New Roman" w:cs="Times New Roman"/>
                <w:sz w:val="24"/>
                <w:szCs w:val="24"/>
              </w:rPr>
              <w:t>Pateiktų dokumentų pavadinimas</w:t>
            </w:r>
          </w:p>
        </w:tc>
        <w:tc>
          <w:tcPr>
            <w:tcW w:w="3306" w:type="dxa"/>
            <w:tcBorders>
              <w:top w:val="single" w:sz="4" w:space="0" w:color="auto"/>
              <w:left w:val="single" w:sz="4" w:space="0" w:color="auto"/>
              <w:bottom w:val="single" w:sz="4" w:space="0" w:color="auto"/>
              <w:right w:val="single" w:sz="4" w:space="0" w:color="auto"/>
            </w:tcBorders>
            <w:hideMark/>
          </w:tcPr>
          <w:p w14:paraId="5F9459DC" w14:textId="77777777" w:rsidR="004262C2" w:rsidRPr="0073427C" w:rsidRDefault="004262C2" w:rsidP="00CA7B12">
            <w:pPr>
              <w:spacing w:line="260" w:lineRule="exact"/>
              <w:jc w:val="both"/>
              <w:rPr>
                <w:rFonts w:ascii="Times New Roman" w:eastAsia="Calibri" w:hAnsi="Times New Roman" w:cs="Times New Roman"/>
                <w:sz w:val="24"/>
                <w:szCs w:val="24"/>
              </w:rPr>
            </w:pPr>
            <w:r w:rsidRPr="0073427C">
              <w:rPr>
                <w:rFonts w:ascii="Times New Roman" w:eastAsia="Calibri" w:hAnsi="Times New Roman" w:cs="Times New Roman"/>
                <w:sz w:val="24"/>
                <w:szCs w:val="24"/>
              </w:rPr>
              <w:t>Dokumento puslapių skaičius</w:t>
            </w:r>
          </w:p>
        </w:tc>
      </w:tr>
      <w:tr w:rsidR="004262C2" w:rsidRPr="0073427C" w14:paraId="440D860E" w14:textId="77777777" w:rsidTr="00CA7B12">
        <w:tc>
          <w:tcPr>
            <w:tcW w:w="1196" w:type="dxa"/>
            <w:tcBorders>
              <w:top w:val="single" w:sz="4" w:space="0" w:color="auto"/>
              <w:left w:val="single" w:sz="4" w:space="0" w:color="auto"/>
              <w:bottom w:val="single" w:sz="4" w:space="0" w:color="auto"/>
              <w:right w:val="single" w:sz="4" w:space="0" w:color="auto"/>
            </w:tcBorders>
            <w:hideMark/>
          </w:tcPr>
          <w:p w14:paraId="420F00F9" w14:textId="77777777" w:rsidR="004262C2" w:rsidRPr="0073427C" w:rsidRDefault="004262C2" w:rsidP="00CA7B12">
            <w:pPr>
              <w:spacing w:line="260" w:lineRule="exact"/>
              <w:jc w:val="both"/>
              <w:rPr>
                <w:rFonts w:ascii="Times New Roman" w:eastAsia="Calibri" w:hAnsi="Times New Roman" w:cs="Times New Roman"/>
                <w:sz w:val="24"/>
                <w:szCs w:val="24"/>
              </w:rPr>
            </w:pPr>
            <w:r w:rsidRPr="0073427C">
              <w:rPr>
                <w:rFonts w:ascii="Times New Roman" w:eastAsia="Calibri" w:hAnsi="Times New Roman" w:cs="Times New Roman"/>
                <w:sz w:val="24"/>
                <w:szCs w:val="24"/>
              </w:rPr>
              <w:t>1.</w:t>
            </w:r>
          </w:p>
        </w:tc>
        <w:tc>
          <w:tcPr>
            <w:tcW w:w="5488" w:type="dxa"/>
            <w:tcBorders>
              <w:top w:val="single" w:sz="4" w:space="0" w:color="auto"/>
              <w:left w:val="single" w:sz="4" w:space="0" w:color="auto"/>
              <w:bottom w:val="single" w:sz="4" w:space="0" w:color="auto"/>
              <w:right w:val="single" w:sz="4" w:space="0" w:color="auto"/>
            </w:tcBorders>
          </w:tcPr>
          <w:p w14:paraId="54A53B14" w14:textId="77777777" w:rsidR="004262C2" w:rsidRPr="0073427C" w:rsidRDefault="004262C2" w:rsidP="00CA7B12">
            <w:pPr>
              <w:spacing w:line="260" w:lineRule="exact"/>
              <w:jc w:val="both"/>
              <w:rPr>
                <w:rFonts w:ascii="Times New Roman" w:eastAsia="Calibri" w:hAnsi="Times New Roman" w:cs="Times New Roman"/>
                <w:sz w:val="24"/>
                <w:szCs w:val="24"/>
              </w:rPr>
            </w:pPr>
          </w:p>
        </w:tc>
        <w:tc>
          <w:tcPr>
            <w:tcW w:w="3306" w:type="dxa"/>
            <w:tcBorders>
              <w:top w:val="single" w:sz="4" w:space="0" w:color="auto"/>
              <w:left w:val="single" w:sz="4" w:space="0" w:color="auto"/>
              <w:bottom w:val="single" w:sz="4" w:space="0" w:color="auto"/>
              <w:right w:val="single" w:sz="4" w:space="0" w:color="auto"/>
            </w:tcBorders>
          </w:tcPr>
          <w:p w14:paraId="61D85A4F" w14:textId="77777777" w:rsidR="004262C2" w:rsidRPr="0073427C" w:rsidRDefault="004262C2" w:rsidP="00CA7B12">
            <w:pPr>
              <w:spacing w:line="260" w:lineRule="exact"/>
              <w:jc w:val="both"/>
              <w:rPr>
                <w:rFonts w:ascii="Times New Roman" w:eastAsia="Calibri" w:hAnsi="Times New Roman" w:cs="Times New Roman"/>
                <w:sz w:val="24"/>
                <w:szCs w:val="24"/>
              </w:rPr>
            </w:pPr>
          </w:p>
        </w:tc>
      </w:tr>
      <w:tr w:rsidR="004262C2" w:rsidRPr="0073427C" w14:paraId="5DF60C44" w14:textId="77777777" w:rsidTr="00CA7B12">
        <w:tc>
          <w:tcPr>
            <w:tcW w:w="1196" w:type="dxa"/>
            <w:tcBorders>
              <w:top w:val="single" w:sz="4" w:space="0" w:color="auto"/>
              <w:left w:val="single" w:sz="4" w:space="0" w:color="auto"/>
              <w:bottom w:val="single" w:sz="4" w:space="0" w:color="auto"/>
              <w:right w:val="single" w:sz="4" w:space="0" w:color="auto"/>
            </w:tcBorders>
            <w:hideMark/>
          </w:tcPr>
          <w:p w14:paraId="55DC9C81" w14:textId="77777777" w:rsidR="004262C2" w:rsidRPr="0073427C" w:rsidRDefault="004262C2" w:rsidP="00CA7B12">
            <w:pPr>
              <w:spacing w:line="260" w:lineRule="exact"/>
              <w:jc w:val="both"/>
              <w:rPr>
                <w:rFonts w:ascii="Times New Roman" w:eastAsia="Calibri" w:hAnsi="Times New Roman" w:cs="Times New Roman"/>
                <w:sz w:val="24"/>
                <w:szCs w:val="24"/>
              </w:rPr>
            </w:pPr>
            <w:r w:rsidRPr="0073427C">
              <w:rPr>
                <w:rFonts w:ascii="Times New Roman" w:eastAsia="Calibri" w:hAnsi="Times New Roman" w:cs="Times New Roman"/>
                <w:sz w:val="24"/>
                <w:szCs w:val="24"/>
              </w:rPr>
              <w:t>2.</w:t>
            </w:r>
          </w:p>
        </w:tc>
        <w:tc>
          <w:tcPr>
            <w:tcW w:w="5488" w:type="dxa"/>
            <w:tcBorders>
              <w:top w:val="single" w:sz="4" w:space="0" w:color="auto"/>
              <w:left w:val="single" w:sz="4" w:space="0" w:color="auto"/>
              <w:bottom w:val="single" w:sz="4" w:space="0" w:color="auto"/>
              <w:right w:val="single" w:sz="4" w:space="0" w:color="auto"/>
            </w:tcBorders>
          </w:tcPr>
          <w:p w14:paraId="0B6CDD67" w14:textId="77777777" w:rsidR="004262C2" w:rsidRPr="0073427C" w:rsidRDefault="004262C2" w:rsidP="00CA7B12">
            <w:pPr>
              <w:spacing w:line="260" w:lineRule="exact"/>
              <w:jc w:val="both"/>
              <w:rPr>
                <w:rFonts w:ascii="Times New Roman" w:eastAsia="Calibri" w:hAnsi="Times New Roman" w:cs="Times New Roman"/>
                <w:sz w:val="24"/>
                <w:szCs w:val="24"/>
              </w:rPr>
            </w:pPr>
          </w:p>
        </w:tc>
        <w:tc>
          <w:tcPr>
            <w:tcW w:w="3306" w:type="dxa"/>
            <w:tcBorders>
              <w:top w:val="single" w:sz="4" w:space="0" w:color="auto"/>
              <w:left w:val="single" w:sz="4" w:space="0" w:color="auto"/>
              <w:bottom w:val="single" w:sz="4" w:space="0" w:color="auto"/>
              <w:right w:val="single" w:sz="4" w:space="0" w:color="auto"/>
            </w:tcBorders>
          </w:tcPr>
          <w:p w14:paraId="6A767868" w14:textId="77777777" w:rsidR="004262C2" w:rsidRPr="0073427C" w:rsidRDefault="004262C2" w:rsidP="00CA7B12">
            <w:pPr>
              <w:spacing w:line="260" w:lineRule="exact"/>
              <w:jc w:val="both"/>
              <w:rPr>
                <w:rFonts w:ascii="Times New Roman" w:eastAsia="Calibri" w:hAnsi="Times New Roman" w:cs="Times New Roman"/>
                <w:sz w:val="24"/>
                <w:szCs w:val="24"/>
              </w:rPr>
            </w:pPr>
          </w:p>
        </w:tc>
      </w:tr>
    </w:tbl>
    <w:p w14:paraId="4341686A" w14:textId="77777777" w:rsidR="004262C2" w:rsidRPr="0073427C" w:rsidRDefault="004262C2" w:rsidP="004262C2">
      <w:pPr>
        <w:suppressAutoHyphens/>
        <w:ind w:firstLine="360"/>
        <w:jc w:val="both"/>
        <w:rPr>
          <w:rFonts w:ascii="Times New Roman" w:hAnsi="Times New Roman" w:cs="Times New Roman"/>
          <w:sz w:val="24"/>
          <w:szCs w:val="24"/>
        </w:rPr>
      </w:pPr>
      <w:r w:rsidRPr="0073427C">
        <w:rPr>
          <w:rFonts w:ascii="Times New Roman" w:hAnsi="Times New Roman" w:cs="Times New Roman"/>
          <w:sz w:val="24"/>
          <w:szCs w:val="24"/>
        </w:rPr>
        <w:t>Pasiūlymas galioja iki pirkimo dokumentuose nurodyto termino pabaigos.</w:t>
      </w:r>
    </w:p>
    <w:p w14:paraId="3F4F90EF" w14:textId="77777777" w:rsidR="004262C2" w:rsidRPr="0073427C" w:rsidRDefault="004262C2" w:rsidP="004262C2">
      <w:pPr>
        <w:suppressAutoHyphens/>
        <w:ind w:firstLine="360"/>
        <w:jc w:val="both"/>
        <w:rPr>
          <w:rFonts w:ascii="Times New Roman" w:hAnsi="Times New Roman" w:cs="Times New Roman"/>
          <w:sz w:val="24"/>
          <w:szCs w:val="24"/>
        </w:rPr>
      </w:pPr>
      <w:r w:rsidRPr="0073427C">
        <w:rPr>
          <w:rFonts w:ascii="Times New Roman" w:hAnsi="Times New Roman" w:cs="Times New Roman"/>
          <w:b/>
          <w:bCs/>
          <w:sz w:val="24"/>
          <w:szCs w:val="24"/>
        </w:rPr>
        <w:t>Pasirašydami šį pasiūlymą, patvirtiname, kad atitinkame šiose konkurso sąlygose keliamus reikalavimus.</w:t>
      </w:r>
    </w:p>
    <w:p w14:paraId="6A780646" w14:textId="77777777" w:rsidR="004262C2" w:rsidRPr="0073427C" w:rsidRDefault="004262C2" w:rsidP="004262C2">
      <w:pPr>
        <w:suppressAutoHyphens/>
        <w:ind w:firstLine="360"/>
        <w:jc w:val="both"/>
        <w:rPr>
          <w:rFonts w:ascii="Times New Roman" w:hAnsi="Times New Roman" w:cs="Times New Roman"/>
          <w:sz w:val="24"/>
          <w:szCs w:val="24"/>
        </w:rPr>
      </w:pPr>
    </w:p>
    <w:p w14:paraId="1995A963" w14:textId="77777777" w:rsidR="004262C2" w:rsidRPr="0073427C" w:rsidRDefault="004262C2" w:rsidP="004262C2">
      <w:pPr>
        <w:spacing w:after="0" w:line="240" w:lineRule="auto"/>
        <w:jc w:val="both"/>
        <w:rPr>
          <w:rFonts w:ascii="Times New Roman" w:hAnsi="Times New Roman" w:cs="Times New Roman"/>
          <w:sz w:val="24"/>
          <w:szCs w:val="24"/>
        </w:rPr>
      </w:pPr>
      <w:r w:rsidRPr="0073427C">
        <w:rPr>
          <w:rFonts w:ascii="Times New Roman" w:hAnsi="Times New Roman" w:cs="Times New Roman"/>
          <w:sz w:val="24"/>
          <w:szCs w:val="24"/>
        </w:rPr>
        <w:t>________________________________</w:t>
      </w:r>
      <w:r w:rsidRPr="0073427C">
        <w:rPr>
          <w:rFonts w:ascii="Times New Roman" w:hAnsi="Times New Roman" w:cs="Times New Roman"/>
          <w:sz w:val="24"/>
          <w:szCs w:val="24"/>
        </w:rPr>
        <w:tab/>
        <w:t xml:space="preserve">          __________</w:t>
      </w:r>
      <w:r w:rsidRPr="0073427C">
        <w:rPr>
          <w:rFonts w:ascii="Times New Roman" w:hAnsi="Times New Roman" w:cs="Times New Roman"/>
          <w:sz w:val="24"/>
          <w:szCs w:val="24"/>
        </w:rPr>
        <w:tab/>
        <w:t xml:space="preserve">                  ________________</w:t>
      </w:r>
    </w:p>
    <w:p w14:paraId="1D8FFB68" w14:textId="77777777" w:rsidR="004262C2" w:rsidRPr="0073427C" w:rsidRDefault="004262C2" w:rsidP="004262C2">
      <w:pPr>
        <w:jc w:val="both"/>
        <w:rPr>
          <w:rFonts w:ascii="Times New Roman" w:hAnsi="Times New Roman" w:cs="Times New Roman"/>
          <w:sz w:val="24"/>
          <w:szCs w:val="24"/>
        </w:rPr>
      </w:pPr>
      <w:r w:rsidRPr="0073427C">
        <w:rPr>
          <w:rFonts w:ascii="Times New Roman" w:hAnsi="Times New Roman" w:cs="Times New Roman"/>
          <w:sz w:val="24"/>
          <w:szCs w:val="24"/>
        </w:rPr>
        <w:t>(Tiekėjo arba jo įgalioto asmens pareigų</w:t>
      </w:r>
      <w:r w:rsidRPr="0073427C">
        <w:rPr>
          <w:rFonts w:ascii="Times New Roman" w:hAnsi="Times New Roman" w:cs="Times New Roman"/>
          <w:sz w:val="24"/>
          <w:szCs w:val="24"/>
        </w:rPr>
        <w:tab/>
      </w:r>
      <w:r w:rsidRPr="0073427C">
        <w:rPr>
          <w:rFonts w:ascii="Times New Roman" w:hAnsi="Times New Roman" w:cs="Times New Roman"/>
          <w:sz w:val="24"/>
          <w:szCs w:val="24"/>
        </w:rPr>
        <w:tab/>
        <w:t>(parašas)</w:t>
      </w:r>
      <w:r w:rsidRPr="0073427C">
        <w:rPr>
          <w:rFonts w:ascii="Times New Roman" w:hAnsi="Times New Roman" w:cs="Times New Roman"/>
          <w:sz w:val="24"/>
          <w:szCs w:val="24"/>
        </w:rPr>
        <w:tab/>
        <w:t xml:space="preserve">                   (Vardas ir pavardė)</w:t>
      </w:r>
    </w:p>
    <w:p w14:paraId="29B0137C" w14:textId="77777777" w:rsidR="00EA55DE" w:rsidRPr="0073427C" w:rsidRDefault="00EA55DE" w:rsidP="00026C4C">
      <w:pPr>
        <w:rPr>
          <w:rFonts w:ascii="Times New Roman" w:hAnsi="Times New Roman" w:cs="Times New Roman"/>
          <w:sz w:val="24"/>
          <w:szCs w:val="24"/>
        </w:rPr>
      </w:pPr>
    </w:p>
    <w:p w14:paraId="02488447" w14:textId="77777777" w:rsidR="00AE5873" w:rsidRPr="0073427C" w:rsidRDefault="00AE5873" w:rsidP="00AE5873"/>
    <w:p w14:paraId="36DFEA45" w14:textId="77777777" w:rsidR="00AE5873" w:rsidRPr="0073427C" w:rsidRDefault="00AE5873" w:rsidP="00AE5873"/>
    <w:p w14:paraId="60D96E1B" w14:textId="77777777" w:rsidR="00AE5873" w:rsidRPr="0073427C" w:rsidRDefault="00AE5873" w:rsidP="00AE5873"/>
    <w:p w14:paraId="1625B61E" w14:textId="77777777" w:rsidR="00AE5873" w:rsidRPr="0073427C" w:rsidRDefault="00AE5873" w:rsidP="00AE5873"/>
    <w:p w14:paraId="028C86E1" w14:textId="77777777" w:rsidR="00AE5873" w:rsidRPr="0073427C" w:rsidRDefault="00AE5873" w:rsidP="00AE5873"/>
    <w:p w14:paraId="17A429D5" w14:textId="77777777" w:rsidR="00AE5873" w:rsidRPr="0073427C" w:rsidRDefault="00AE5873" w:rsidP="00AE5873"/>
    <w:p w14:paraId="7256A1DC" w14:textId="77777777" w:rsidR="00AE5873" w:rsidRPr="0073427C" w:rsidRDefault="00AE5873" w:rsidP="00AE5873"/>
    <w:p w14:paraId="6D049486" w14:textId="77777777" w:rsidR="00AE5873" w:rsidRPr="0073427C" w:rsidRDefault="00AE5873" w:rsidP="00AE5873"/>
    <w:p w14:paraId="41C58D5A" w14:textId="77777777" w:rsidR="00AE5873" w:rsidRPr="0073427C" w:rsidRDefault="00AE5873" w:rsidP="00AE5873"/>
    <w:p w14:paraId="0E85971B" w14:textId="77777777" w:rsidR="00AE5873" w:rsidRPr="0073427C" w:rsidRDefault="00AE5873" w:rsidP="00AE5873"/>
    <w:p w14:paraId="1E69C2BC" w14:textId="77777777" w:rsidR="00AE5873" w:rsidRPr="00AB7F7D" w:rsidRDefault="00AE5873" w:rsidP="00AE5873">
      <w:pPr>
        <w:rPr>
          <w:highlight w:val="yellow"/>
        </w:rPr>
      </w:pPr>
    </w:p>
    <w:p w14:paraId="23966B11" w14:textId="77777777" w:rsidR="00AE5873" w:rsidRPr="00CE5A37" w:rsidRDefault="00AE5873" w:rsidP="00AE5873">
      <w:pPr>
        <w:rPr>
          <w:rFonts w:ascii="Times New Roman" w:hAnsi="Times New Roman" w:cs="Times New Roman"/>
          <w:sz w:val="24"/>
          <w:szCs w:val="24"/>
        </w:rPr>
      </w:pPr>
    </w:p>
    <w:p w14:paraId="558F54F7" w14:textId="42118E23" w:rsidR="00AE5873" w:rsidRPr="00CE5A37" w:rsidRDefault="00AE5873" w:rsidP="00AE5873">
      <w:pPr>
        <w:spacing w:after="0" w:line="240" w:lineRule="auto"/>
        <w:jc w:val="center"/>
        <w:rPr>
          <w:rFonts w:ascii="Times New Roman" w:eastAsia="Times New Roman" w:hAnsi="Times New Roman" w:cs="Times New Roman"/>
          <w:b/>
          <w:bCs/>
          <w:sz w:val="24"/>
          <w:szCs w:val="24"/>
        </w:rPr>
      </w:pPr>
      <w:r w:rsidRPr="00CE5A37">
        <w:rPr>
          <w:rFonts w:ascii="Times New Roman" w:hAnsi="Times New Roman" w:cs="Times New Roman"/>
          <w:sz w:val="24"/>
          <w:szCs w:val="24"/>
        </w:rPr>
        <w:tab/>
      </w:r>
      <w:r w:rsidRPr="00CE5A37">
        <w:rPr>
          <w:rFonts w:ascii="Times New Roman" w:eastAsia="Times New Roman" w:hAnsi="Times New Roman" w:cs="Times New Roman"/>
          <w:b/>
          <w:bCs/>
          <w:sz w:val="24"/>
          <w:szCs w:val="24"/>
        </w:rPr>
        <w:t xml:space="preserve">PASIŪLYMO FORMA </w:t>
      </w:r>
      <w:r w:rsidRPr="00CE5A37">
        <w:rPr>
          <w:rFonts w:ascii="Times New Roman" w:eastAsia="Times New Roman" w:hAnsi="Times New Roman" w:cs="Times New Roman"/>
          <w:b/>
          <w:bCs/>
          <w:color w:val="FF0000"/>
          <w:sz w:val="24"/>
          <w:szCs w:val="24"/>
          <w:u w:val="single"/>
        </w:rPr>
        <w:t>I</w:t>
      </w:r>
      <w:r w:rsidR="00F37444">
        <w:rPr>
          <w:rFonts w:ascii="Times New Roman" w:eastAsia="Times New Roman" w:hAnsi="Times New Roman" w:cs="Times New Roman"/>
          <w:b/>
          <w:bCs/>
          <w:color w:val="FF0000"/>
          <w:sz w:val="24"/>
          <w:szCs w:val="24"/>
          <w:u w:val="single"/>
        </w:rPr>
        <w:t>V</w:t>
      </w:r>
      <w:r w:rsidRPr="00CE5A37">
        <w:rPr>
          <w:rFonts w:ascii="Times New Roman" w:eastAsia="Times New Roman" w:hAnsi="Times New Roman" w:cs="Times New Roman"/>
          <w:b/>
          <w:bCs/>
          <w:color w:val="FF0000"/>
          <w:sz w:val="24"/>
          <w:szCs w:val="24"/>
          <w:u w:val="single"/>
        </w:rPr>
        <w:t xml:space="preserve"> PIRKIMO DALIAI</w:t>
      </w:r>
    </w:p>
    <w:p w14:paraId="76BB6A1C" w14:textId="77777777" w:rsidR="00AE5873" w:rsidRPr="00CE5A37" w:rsidRDefault="00AE5873" w:rsidP="00AE5873">
      <w:pPr>
        <w:spacing w:after="0" w:line="240" w:lineRule="auto"/>
        <w:rPr>
          <w:rFonts w:ascii="Times New Roman" w:eastAsia="Times New Roman" w:hAnsi="Times New Roman" w:cs="Times New Roman"/>
          <w:sz w:val="20"/>
          <w:szCs w:val="20"/>
          <w:lang w:eastAsia="zh-CN"/>
        </w:rPr>
      </w:pPr>
    </w:p>
    <w:p w14:paraId="0EE2A0F9" w14:textId="77777777" w:rsidR="00AE5873" w:rsidRPr="00CE5A37" w:rsidRDefault="00AE5873" w:rsidP="00AE5873">
      <w:pPr>
        <w:spacing w:after="0" w:line="240" w:lineRule="auto"/>
        <w:jc w:val="center"/>
        <w:rPr>
          <w:rFonts w:ascii="Times New Roman" w:eastAsia="Times New Roman" w:hAnsi="Times New Roman" w:cs="Times New Roman"/>
          <w:sz w:val="20"/>
          <w:szCs w:val="20"/>
          <w:lang w:eastAsia="zh-CN"/>
        </w:rPr>
      </w:pPr>
      <w:r w:rsidRPr="00CE5A37">
        <w:rPr>
          <w:rFonts w:ascii="Times New Roman" w:eastAsia="Times New Roman" w:hAnsi="Times New Roman" w:cs="Times New Roman"/>
          <w:sz w:val="20"/>
          <w:szCs w:val="20"/>
          <w:lang w:eastAsia="zh-CN"/>
        </w:rPr>
        <w:t>Herbas arba prekių ženklas</w:t>
      </w:r>
    </w:p>
    <w:p w14:paraId="27461A0B" w14:textId="77777777" w:rsidR="00AE5873" w:rsidRPr="00CE5A37" w:rsidRDefault="00AE5873" w:rsidP="00AE5873">
      <w:pPr>
        <w:spacing w:after="0" w:line="240" w:lineRule="auto"/>
        <w:jc w:val="center"/>
        <w:rPr>
          <w:rFonts w:ascii="Times New Roman" w:eastAsia="Times New Roman" w:hAnsi="Times New Roman" w:cs="Times New Roman"/>
          <w:sz w:val="20"/>
          <w:szCs w:val="20"/>
          <w:lang w:eastAsia="zh-CN"/>
        </w:rPr>
      </w:pPr>
      <w:r w:rsidRPr="00CE5A37">
        <w:rPr>
          <w:rFonts w:ascii="Times New Roman" w:eastAsia="Times New Roman" w:hAnsi="Times New Roman" w:cs="Times New Roman"/>
          <w:sz w:val="20"/>
          <w:szCs w:val="20"/>
          <w:lang w:eastAsia="zh-CN"/>
        </w:rPr>
        <w:t>(Tiekėjo pavadinimas)</w:t>
      </w:r>
    </w:p>
    <w:p w14:paraId="4761EA91" w14:textId="77777777" w:rsidR="00AE5873" w:rsidRPr="00CE5A37" w:rsidRDefault="00AE5873" w:rsidP="00AE5873">
      <w:pPr>
        <w:spacing w:after="0" w:line="240" w:lineRule="auto"/>
        <w:jc w:val="center"/>
        <w:rPr>
          <w:rFonts w:ascii="Times New Roman" w:eastAsia="Times New Roman" w:hAnsi="Times New Roman" w:cs="Times New Roman"/>
          <w:sz w:val="20"/>
          <w:szCs w:val="20"/>
          <w:lang w:eastAsia="zh-CN"/>
        </w:rPr>
      </w:pPr>
      <w:r w:rsidRPr="00CE5A37">
        <w:rPr>
          <w:rFonts w:ascii="Times New Roman" w:eastAsia="Times New Roman" w:hAnsi="Times New Roman" w:cs="Times New Roman"/>
          <w:sz w:val="20"/>
          <w:szCs w:val="20"/>
          <w:lang w:eastAsia="zh-CN"/>
        </w:rPr>
        <w:t>(Juridinio asmens teisinė forma, buveinė, kontaktinė informacija, registro, kuriame kaupiami ir saugomi duomenys apie tiekėją, pavadinimas, juridinio asmens kodas, pridėtinės vertės mokesčio mokėtojo kodas, jei juridinis asmuo yra pridėtinės vertės mokesčio mokėtojas</w:t>
      </w:r>
    </w:p>
    <w:p w14:paraId="12709CF6" w14:textId="77777777" w:rsidR="00AE5873" w:rsidRPr="00CE5A37" w:rsidRDefault="00AE5873" w:rsidP="00AE5873">
      <w:pPr>
        <w:spacing w:after="0" w:line="240" w:lineRule="auto"/>
        <w:jc w:val="center"/>
        <w:rPr>
          <w:rFonts w:ascii="Times New Roman" w:eastAsia="Times New Roman" w:hAnsi="Times New Roman" w:cs="Times New Roman"/>
          <w:b/>
          <w:sz w:val="24"/>
          <w:szCs w:val="24"/>
          <w:lang w:eastAsia="zh-CN"/>
        </w:rPr>
      </w:pPr>
    </w:p>
    <w:p w14:paraId="05424C82" w14:textId="77777777" w:rsidR="00AE5873" w:rsidRPr="00CE5A37" w:rsidRDefault="00AE5873" w:rsidP="00AE5873">
      <w:pPr>
        <w:spacing w:after="0" w:line="240" w:lineRule="auto"/>
        <w:jc w:val="center"/>
        <w:rPr>
          <w:rFonts w:ascii="Times New Roman" w:eastAsia="Times New Roman" w:hAnsi="Times New Roman" w:cs="Times New Roman"/>
          <w:b/>
          <w:sz w:val="24"/>
          <w:szCs w:val="24"/>
          <w:lang w:eastAsia="zh-CN"/>
        </w:rPr>
      </w:pPr>
      <w:r w:rsidRPr="00CE5A37">
        <w:rPr>
          <w:rFonts w:ascii="Times New Roman" w:eastAsia="Times New Roman" w:hAnsi="Times New Roman" w:cs="Times New Roman"/>
          <w:b/>
          <w:sz w:val="24"/>
          <w:szCs w:val="24"/>
          <w:lang w:eastAsia="zh-CN"/>
        </w:rPr>
        <w:t>PASIŪLYMAS</w:t>
      </w:r>
    </w:p>
    <w:p w14:paraId="5B7DC11C" w14:textId="77777777" w:rsidR="00AE5873" w:rsidRPr="00CE5A37" w:rsidRDefault="00AE5873" w:rsidP="00AE5873">
      <w:pPr>
        <w:spacing w:after="0" w:line="240" w:lineRule="auto"/>
        <w:jc w:val="center"/>
        <w:rPr>
          <w:rFonts w:ascii="Times New Roman" w:eastAsia="Times New Roman" w:hAnsi="Times New Roman" w:cs="Times New Roman"/>
          <w:sz w:val="24"/>
          <w:szCs w:val="24"/>
          <w:lang w:eastAsia="zh-CN"/>
        </w:rPr>
      </w:pPr>
    </w:p>
    <w:p w14:paraId="02663D9F" w14:textId="77777777" w:rsidR="00AE5873" w:rsidRPr="00CE5A37" w:rsidRDefault="00AE5873" w:rsidP="00AE5873">
      <w:pPr>
        <w:spacing w:after="0" w:line="240" w:lineRule="auto"/>
        <w:jc w:val="center"/>
        <w:rPr>
          <w:rFonts w:ascii="Times New Roman" w:eastAsia="Times New Roman" w:hAnsi="Times New Roman" w:cs="Times New Roman"/>
          <w:sz w:val="24"/>
          <w:szCs w:val="24"/>
          <w:lang w:eastAsia="zh-CN"/>
        </w:rPr>
      </w:pPr>
      <w:r w:rsidRPr="00CE5A37">
        <w:rPr>
          <w:rFonts w:ascii="Times New Roman" w:eastAsia="Times New Roman" w:hAnsi="Times New Roman" w:cs="Times New Roman"/>
          <w:sz w:val="24"/>
          <w:szCs w:val="24"/>
          <w:lang w:eastAsia="zh-CN"/>
        </w:rPr>
        <w:t>20___-___-___</w:t>
      </w:r>
    </w:p>
    <w:p w14:paraId="2756A633" w14:textId="77777777" w:rsidR="00AE5873" w:rsidRPr="00CE5A37" w:rsidRDefault="00AE5873" w:rsidP="00AE5873">
      <w:pPr>
        <w:spacing w:after="0" w:line="240" w:lineRule="auto"/>
        <w:jc w:val="center"/>
        <w:rPr>
          <w:rFonts w:ascii="Times New Roman" w:eastAsia="Times New Roman" w:hAnsi="Times New Roman" w:cs="Times New Roman"/>
          <w:b/>
          <w:sz w:val="24"/>
          <w:szCs w:val="24"/>
        </w:rPr>
      </w:pPr>
    </w:p>
    <w:p w14:paraId="4232B72A" w14:textId="1581238B" w:rsidR="00AE5873" w:rsidRPr="00CE5A37" w:rsidRDefault="00AE5873" w:rsidP="00AE5873">
      <w:pPr>
        <w:spacing w:after="0" w:line="240" w:lineRule="auto"/>
        <w:jc w:val="center"/>
        <w:rPr>
          <w:rFonts w:ascii="Times New Roman" w:eastAsia="Times New Roman" w:hAnsi="Times New Roman" w:cs="Times New Roman"/>
          <w:b/>
          <w:bCs/>
          <w:sz w:val="24"/>
          <w:szCs w:val="24"/>
        </w:rPr>
      </w:pPr>
      <w:r w:rsidRPr="00CE5A37">
        <w:rPr>
          <w:rFonts w:ascii="Times New Roman" w:eastAsia="Times New Roman" w:hAnsi="Times New Roman" w:cs="Times New Roman"/>
          <w:b/>
          <w:bCs/>
          <w:sz w:val="24"/>
          <w:szCs w:val="24"/>
        </w:rPr>
        <w:t xml:space="preserve">DĖL </w:t>
      </w:r>
      <w:r w:rsidRPr="00CE5A37">
        <w:rPr>
          <w:rFonts w:ascii="Times New Roman" w:hAnsi="Times New Roman" w:cs="Times New Roman"/>
          <w:b/>
          <w:bCs/>
          <w:color w:val="000000" w:themeColor="text1"/>
          <w:sz w:val="24"/>
          <w:szCs w:val="24"/>
        </w:rPr>
        <w:t>„</w:t>
      </w:r>
      <w:r w:rsidRPr="00CE5A37">
        <w:rPr>
          <w:rFonts w:ascii="Times New Roman" w:hAnsi="Times New Roman" w:cs="Times New Roman"/>
          <w:b/>
          <w:bCs/>
          <w:sz w:val="24"/>
          <w:szCs w:val="24"/>
          <w:shd w:val="clear" w:color="auto" w:fill="FFFFFF"/>
        </w:rPr>
        <w:t>PROJEKTAVIMO PASLAUGŲ PIRKIMAS</w:t>
      </w:r>
      <w:r w:rsidRPr="00CE5A37">
        <w:rPr>
          <w:rFonts w:ascii="Times New Roman" w:hAnsi="Times New Roman" w:cs="Times New Roman"/>
          <w:b/>
          <w:bCs/>
          <w:color w:val="000000" w:themeColor="text1"/>
          <w:sz w:val="24"/>
          <w:szCs w:val="24"/>
        </w:rPr>
        <w:t xml:space="preserve">  </w:t>
      </w:r>
      <w:r w:rsidR="00CE5A37" w:rsidRPr="00CE5A37">
        <w:rPr>
          <w:rFonts w:ascii="Times New Roman" w:hAnsi="Times New Roman" w:cs="Times New Roman"/>
          <w:b/>
          <w:bCs/>
          <w:color w:val="000000" w:themeColor="text1"/>
          <w:sz w:val="24"/>
          <w:szCs w:val="24"/>
        </w:rPr>
        <w:t>VI</w:t>
      </w:r>
      <w:r w:rsidR="00CD0EC4">
        <w:rPr>
          <w:rFonts w:ascii="Times New Roman" w:hAnsi="Times New Roman" w:cs="Times New Roman"/>
          <w:b/>
          <w:bCs/>
          <w:color w:val="000000" w:themeColor="text1"/>
          <w:sz w:val="24"/>
          <w:szCs w:val="24"/>
        </w:rPr>
        <w:t>II</w:t>
      </w:r>
      <w:r w:rsidRPr="00CE5A37">
        <w:rPr>
          <w:rFonts w:ascii="Times New Roman" w:hAnsi="Times New Roman" w:cs="Times New Roman"/>
          <w:b/>
          <w:bCs/>
          <w:color w:val="000000" w:themeColor="text1"/>
          <w:sz w:val="24"/>
          <w:szCs w:val="24"/>
        </w:rPr>
        <w:t xml:space="preserve"> GR.“ VIEŠOJO</w:t>
      </w:r>
      <w:r w:rsidRPr="00CE5A37">
        <w:rPr>
          <w:rFonts w:ascii="Times New Roman" w:eastAsia="Times New Roman" w:hAnsi="Times New Roman" w:cs="Times New Roman"/>
          <w:b/>
          <w:bCs/>
          <w:sz w:val="24"/>
          <w:szCs w:val="24"/>
        </w:rPr>
        <w:t xml:space="preserve"> PIRKIMO</w:t>
      </w:r>
    </w:p>
    <w:p w14:paraId="2EA99F6D" w14:textId="77777777" w:rsidR="00AE5873" w:rsidRPr="00CE5A37" w:rsidRDefault="00AE5873" w:rsidP="00AE5873">
      <w:pPr>
        <w:spacing w:after="0" w:line="240" w:lineRule="auto"/>
        <w:jc w:val="center"/>
        <w:rPr>
          <w:rFonts w:ascii="Times New Roman" w:eastAsia="Times New Roman" w:hAnsi="Times New Roman" w:cs="Times New Roman"/>
          <w:sz w:val="24"/>
          <w:szCs w:val="20"/>
          <w:lang w:eastAsia="zh-CN"/>
        </w:rPr>
      </w:pPr>
    </w:p>
    <w:tbl>
      <w:tblPr>
        <w:tblW w:w="990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480"/>
        <w:gridCol w:w="3420"/>
      </w:tblGrid>
      <w:tr w:rsidR="00AE5873" w:rsidRPr="00CE5A37" w14:paraId="24327FCA" w14:textId="77777777" w:rsidTr="00CA7B12">
        <w:tc>
          <w:tcPr>
            <w:tcW w:w="6480" w:type="dxa"/>
            <w:tcBorders>
              <w:top w:val="single" w:sz="4" w:space="0" w:color="auto"/>
              <w:left w:val="single" w:sz="4" w:space="0" w:color="auto"/>
              <w:bottom w:val="single" w:sz="4" w:space="0" w:color="auto"/>
              <w:right w:val="single" w:sz="4" w:space="0" w:color="auto"/>
            </w:tcBorders>
            <w:hideMark/>
          </w:tcPr>
          <w:p w14:paraId="3C55D1EB" w14:textId="77777777" w:rsidR="00AE5873" w:rsidRPr="00CE5A37" w:rsidRDefault="00AE5873" w:rsidP="00CA7B12">
            <w:pPr>
              <w:shd w:val="clear" w:color="auto" w:fill="FFFFFF"/>
              <w:spacing w:after="0" w:line="240" w:lineRule="auto"/>
              <w:jc w:val="both"/>
              <w:rPr>
                <w:rFonts w:ascii="Times New Roman" w:eastAsia="Calibri" w:hAnsi="Times New Roman" w:cs="Times New Roman"/>
                <w:b/>
                <w:sz w:val="24"/>
                <w:szCs w:val="24"/>
              </w:rPr>
            </w:pPr>
            <w:r w:rsidRPr="00CE5A37">
              <w:rPr>
                <w:rFonts w:ascii="Times New Roman" w:eastAsia="Calibri" w:hAnsi="Times New Roman" w:cs="Times New Roman"/>
                <w:b/>
                <w:sz w:val="24"/>
                <w:szCs w:val="24"/>
              </w:rPr>
              <w:t xml:space="preserve">Tiekėjo pavadinimas ir įmonės kodas </w:t>
            </w:r>
            <w:r w:rsidRPr="00CE5A37">
              <w:rPr>
                <w:rFonts w:ascii="Times New Roman" w:eastAsia="Calibri" w:hAnsi="Times New Roman" w:cs="Times New Roman"/>
                <w:sz w:val="24"/>
                <w:szCs w:val="24"/>
              </w:rPr>
              <w:t>[</w:t>
            </w:r>
            <w:r w:rsidRPr="00CE5A37">
              <w:rPr>
                <w:rFonts w:ascii="Times New Roman" w:eastAsia="Calibri" w:hAnsi="Times New Roman" w:cs="Times New Roman"/>
                <w:i/>
                <w:sz w:val="24"/>
                <w:szCs w:val="24"/>
              </w:rPr>
              <w:t>jei tai ūkio subjektų grupė, nurodyti: jungtinės veiklos sutarties pagrindu veikianti ūkio subjektų grupė, sudaryta iš: [nurodyti visų partnerių pavadinimus ir įmonės kodus</w:t>
            </w:r>
            <w:r w:rsidRPr="00CE5A37">
              <w:rPr>
                <w:rFonts w:ascii="Times New Roman" w:eastAsia="Calibri" w:hAnsi="Times New Roman" w:cs="Times New Roman"/>
                <w:sz w:val="24"/>
                <w:szCs w:val="24"/>
              </w:rPr>
              <w:t>]</w:t>
            </w:r>
          </w:p>
        </w:tc>
        <w:tc>
          <w:tcPr>
            <w:tcW w:w="3420" w:type="dxa"/>
            <w:tcBorders>
              <w:top w:val="single" w:sz="4" w:space="0" w:color="auto"/>
              <w:left w:val="single" w:sz="4" w:space="0" w:color="auto"/>
              <w:bottom w:val="single" w:sz="4" w:space="0" w:color="auto"/>
              <w:right w:val="single" w:sz="4" w:space="0" w:color="auto"/>
            </w:tcBorders>
          </w:tcPr>
          <w:p w14:paraId="4362FC7D" w14:textId="77777777" w:rsidR="00AE5873" w:rsidRPr="00CE5A37" w:rsidRDefault="00AE5873" w:rsidP="00CA7B12">
            <w:pPr>
              <w:shd w:val="clear" w:color="auto" w:fill="FFFFFF"/>
              <w:jc w:val="both"/>
              <w:rPr>
                <w:rFonts w:ascii="Times New Roman" w:eastAsia="Calibri" w:hAnsi="Times New Roman" w:cs="Times New Roman"/>
                <w:sz w:val="24"/>
                <w:szCs w:val="24"/>
              </w:rPr>
            </w:pPr>
          </w:p>
          <w:p w14:paraId="477D1243" w14:textId="77777777" w:rsidR="00AE5873" w:rsidRPr="00CE5A37" w:rsidRDefault="00AE5873" w:rsidP="00CA7B12">
            <w:pPr>
              <w:shd w:val="clear" w:color="auto" w:fill="FFFFFF"/>
              <w:jc w:val="both"/>
              <w:rPr>
                <w:rFonts w:ascii="Times New Roman" w:eastAsia="Calibri" w:hAnsi="Times New Roman" w:cs="Times New Roman"/>
                <w:sz w:val="24"/>
                <w:szCs w:val="24"/>
              </w:rPr>
            </w:pPr>
          </w:p>
        </w:tc>
      </w:tr>
      <w:tr w:rsidR="00AE5873" w:rsidRPr="00CE5A37" w14:paraId="7034F225" w14:textId="77777777" w:rsidTr="00CA7B12">
        <w:tc>
          <w:tcPr>
            <w:tcW w:w="6480" w:type="dxa"/>
            <w:tcBorders>
              <w:top w:val="single" w:sz="4" w:space="0" w:color="auto"/>
              <w:left w:val="single" w:sz="4" w:space="0" w:color="auto"/>
              <w:bottom w:val="single" w:sz="4" w:space="0" w:color="auto"/>
              <w:right w:val="single" w:sz="4" w:space="0" w:color="auto"/>
            </w:tcBorders>
            <w:hideMark/>
          </w:tcPr>
          <w:p w14:paraId="405D2DFE" w14:textId="77777777" w:rsidR="00AE5873" w:rsidRPr="00CE5A37" w:rsidRDefault="00AE5873" w:rsidP="00CA7B12">
            <w:pPr>
              <w:shd w:val="clear" w:color="auto" w:fill="FFFFFF"/>
              <w:spacing w:after="0" w:line="240" w:lineRule="auto"/>
              <w:jc w:val="both"/>
              <w:rPr>
                <w:rFonts w:ascii="Times New Roman" w:eastAsia="Calibri" w:hAnsi="Times New Roman" w:cs="Times New Roman"/>
                <w:sz w:val="24"/>
                <w:szCs w:val="24"/>
              </w:rPr>
            </w:pPr>
            <w:r w:rsidRPr="00CE5A37">
              <w:rPr>
                <w:rFonts w:ascii="Times New Roman" w:eastAsia="Calibri" w:hAnsi="Times New Roman" w:cs="Times New Roman"/>
                <w:b/>
                <w:sz w:val="24"/>
                <w:szCs w:val="24"/>
              </w:rPr>
              <w:t>Atsakingasis partneris</w:t>
            </w:r>
            <w:r w:rsidRPr="00CE5A37">
              <w:rPr>
                <w:rFonts w:ascii="Times New Roman" w:eastAsia="Calibri" w:hAnsi="Times New Roman" w:cs="Times New Roman"/>
                <w:sz w:val="24"/>
                <w:szCs w:val="24"/>
              </w:rPr>
              <w:t xml:space="preserve"> [</w:t>
            </w:r>
            <w:r w:rsidRPr="00CE5A37">
              <w:rPr>
                <w:rFonts w:ascii="Times New Roman" w:eastAsia="Calibri" w:hAnsi="Times New Roman" w:cs="Times New Roman"/>
                <w:i/>
                <w:sz w:val="24"/>
                <w:szCs w:val="24"/>
              </w:rPr>
              <w:t>nurodyti atsakingojo partnerio pavadinimą, jei pasiūlymą teikia ūkio subjektų grupė</w:t>
            </w:r>
            <w:r w:rsidRPr="00CE5A37">
              <w:rPr>
                <w:rFonts w:ascii="Times New Roman" w:eastAsia="Calibri" w:hAnsi="Times New Roman" w:cs="Times New Roman"/>
                <w:sz w:val="24"/>
                <w:szCs w:val="24"/>
              </w:rPr>
              <w:t>]</w:t>
            </w:r>
          </w:p>
        </w:tc>
        <w:tc>
          <w:tcPr>
            <w:tcW w:w="3420" w:type="dxa"/>
            <w:tcBorders>
              <w:top w:val="single" w:sz="4" w:space="0" w:color="auto"/>
              <w:left w:val="single" w:sz="4" w:space="0" w:color="auto"/>
              <w:bottom w:val="single" w:sz="4" w:space="0" w:color="auto"/>
              <w:right w:val="single" w:sz="4" w:space="0" w:color="auto"/>
            </w:tcBorders>
          </w:tcPr>
          <w:p w14:paraId="51BA394C" w14:textId="77777777" w:rsidR="00AE5873" w:rsidRPr="00CE5A37" w:rsidRDefault="00AE5873" w:rsidP="00CA7B12">
            <w:pPr>
              <w:shd w:val="clear" w:color="auto" w:fill="FFFFFF"/>
              <w:jc w:val="both"/>
              <w:rPr>
                <w:rFonts w:ascii="Times New Roman" w:eastAsia="Calibri" w:hAnsi="Times New Roman" w:cs="Times New Roman"/>
                <w:sz w:val="24"/>
                <w:szCs w:val="24"/>
              </w:rPr>
            </w:pPr>
          </w:p>
        </w:tc>
      </w:tr>
      <w:tr w:rsidR="00AE5873" w:rsidRPr="00CE5A37" w14:paraId="103D4EC8" w14:textId="77777777" w:rsidTr="00CA7B12">
        <w:tc>
          <w:tcPr>
            <w:tcW w:w="6480" w:type="dxa"/>
            <w:tcBorders>
              <w:top w:val="single" w:sz="4" w:space="0" w:color="auto"/>
              <w:left w:val="single" w:sz="4" w:space="0" w:color="auto"/>
              <w:bottom w:val="single" w:sz="4" w:space="0" w:color="auto"/>
              <w:right w:val="single" w:sz="4" w:space="0" w:color="auto"/>
            </w:tcBorders>
            <w:hideMark/>
          </w:tcPr>
          <w:p w14:paraId="3A3A77F8" w14:textId="77777777" w:rsidR="00AE5873" w:rsidRPr="00CE5A37" w:rsidRDefault="00AE5873" w:rsidP="00CA7B12">
            <w:pPr>
              <w:shd w:val="clear" w:color="auto" w:fill="FFFFFF"/>
              <w:spacing w:after="0" w:line="240" w:lineRule="auto"/>
              <w:jc w:val="both"/>
              <w:rPr>
                <w:rFonts w:ascii="Times New Roman" w:eastAsia="Calibri" w:hAnsi="Times New Roman" w:cs="Times New Roman"/>
                <w:sz w:val="24"/>
                <w:szCs w:val="24"/>
              </w:rPr>
            </w:pPr>
            <w:r w:rsidRPr="00CE5A37">
              <w:rPr>
                <w:rFonts w:ascii="Times New Roman" w:eastAsia="Calibri" w:hAnsi="Times New Roman" w:cs="Times New Roman"/>
                <w:b/>
                <w:sz w:val="24"/>
                <w:szCs w:val="24"/>
              </w:rPr>
              <w:t>Tiekėjo adresas</w:t>
            </w:r>
            <w:r w:rsidRPr="00CE5A37">
              <w:rPr>
                <w:rFonts w:ascii="Times New Roman" w:eastAsia="Calibri" w:hAnsi="Times New Roman" w:cs="Times New Roman"/>
                <w:sz w:val="24"/>
                <w:szCs w:val="24"/>
              </w:rPr>
              <w:t xml:space="preserve"> [</w:t>
            </w:r>
            <w:r w:rsidRPr="00CE5A37">
              <w:rPr>
                <w:rFonts w:ascii="Times New Roman" w:eastAsia="Calibri" w:hAnsi="Times New Roman" w:cs="Times New Roman"/>
                <w:i/>
                <w:sz w:val="24"/>
                <w:szCs w:val="24"/>
              </w:rPr>
              <w:t>jei pasiūlymą teikia ūkio subjektų grupė, nurodyti visų partnerių adresus</w:t>
            </w:r>
            <w:r w:rsidRPr="00CE5A37">
              <w:rPr>
                <w:rFonts w:ascii="Times New Roman" w:eastAsia="Calibri" w:hAnsi="Times New Roman" w:cs="Times New Roman"/>
                <w:sz w:val="24"/>
                <w:szCs w:val="24"/>
              </w:rPr>
              <w:t>]</w:t>
            </w:r>
          </w:p>
        </w:tc>
        <w:tc>
          <w:tcPr>
            <w:tcW w:w="3420" w:type="dxa"/>
            <w:tcBorders>
              <w:top w:val="single" w:sz="4" w:space="0" w:color="auto"/>
              <w:left w:val="single" w:sz="4" w:space="0" w:color="auto"/>
              <w:bottom w:val="single" w:sz="4" w:space="0" w:color="auto"/>
              <w:right w:val="single" w:sz="4" w:space="0" w:color="auto"/>
            </w:tcBorders>
          </w:tcPr>
          <w:p w14:paraId="701928C0" w14:textId="77777777" w:rsidR="00AE5873" w:rsidRPr="00CE5A37" w:rsidRDefault="00AE5873" w:rsidP="00CA7B12">
            <w:pPr>
              <w:shd w:val="clear" w:color="auto" w:fill="FFFFFF"/>
              <w:jc w:val="both"/>
              <w:rPr>
                <w:rFonts w:ascii="Times New Roman" w:eastAsia="Calibri" w:hAnsi="Times New Roman" w:cs="Times New Roman"/>
                <w:sz w:val="24"/>
                <w:szCs w:val="24"/>
              </w:rPr>
            </w:pPr>
          </w:p>
        </w:tc>
      </w:tr>
      <w:tr w:rsidR="00AE5873" w:rsidRPr="00CE5A37" w14:paraId="3D36A761" w14:textId="77777777" w:rsidTr="00CA7B12">
        <w:tc>
          <w:tcPr>
            <w:tcW w:w="6480" w:type="dxa"/>
            <w:tcBorders>
              <w:top w:val="single" w:sz="4" w:space="0" w:color="auto"/>
              <w:left w:val="single" w:sz="4" w:space="0" w:color="auto"/>
              <w:bottom w:val="single" w:sz="4" w:space="0" w:color="auto"/>
              <w:right w:val="single" w:sz="4" w:space="0" w:color="auto"/>
            </w:tcBorders>
            <w:hideMark/>
          </w:tcPr>
          <w:p w14:paraId="1B03FA0B" w14:textId="77777777" w:rsidR="00AE5873" w:rsidRPr="00CE5A37" w:rsidRDefault="00AE5873" w:rsidP="00CA7B12">
            <w:pPr>
              <w:shd w:val="clear" w:color="auto" w:fill="FFFFFF"/>
              <w:spacing w:after="0" w:line="240" w:lineRule="auto"/>
              <w:jc w:val="both"/>
              <w:rPr>
                <w:rFonts w:ascii="Times New Roman" w:eastAsia="Calibri" w:hAnsi="Times New Roman" w:cs="Times New Roman"/>
                <w:b/>
                <w:sz w:val="24"/>
                <w:szCs w:val="24"/>
              </w:rPr>
            </w:pPr>
            <w:r w:rsidRPr="00CE5A37">
              <w:rPr>
                <w:rFonts w:ascii="Times New Roman" w:eastAsia="Calibri" w:hAnsi="Times New Roman" w:cs="Times New Roman"/>
                <w:b/>
                <w:sz w:val="24"/>
                <w:szCs w:val="24"/>
              </w:rPr>
              <w:t>Už pasiūlymą atsakingo asmens vardas, pavardė</w:t>
            </w:r>
          </w:p>
        </w:tc>
        <w:tc>
          <w:tcPr>
            <w:tcW w:w="3420" w:type="dxa"/>
            <w:tcBorders>
              <w:top w:val="single" w:sz="4" w:space="0" w:color="auto"/>
              <w:left w:val="single" w:sz="4" w:space="0" w:color="auto"/>
              <w:bottom w:val="single" w:sz="4" w:space="0" w:color="auto"/>
              <w:right w:val="single" w:sz="4" w:space="0" w:color="auto"/>
            </w:tcBorders>
          </w:tcPr>
          <w:p w14:paraId="029C31FF" w14:textId="77777777" w:rsidR="00AE5873" w:rsidRPr="00CE5A37" w:rsidRDefault="00AE5873" w:rsidP="00CA7B12">
            <w:pPr>
              <w:shd w:val="clear" w:color="auto" w:fill="FFFFFF"/>
              <w:jc w:val="both"/>
              <w:rPr>
                <w:rFonts w:ascii="Times New Roman" w:eastAsia="Calibri" w:hAnsi="Times New Roman" w:cs="Times New Roman"/>
                <w:sz w:val="24"/>
                <w:szCs w:val="24"/>
              </w:rPr>
            </w:pPr>
          </w:p>
        </w:tc>
      </w:tr>
      <w:tr w:rsidR="00AE5873" w:rsidRPr="00CE5A37" w14:paraId="5F0D2508" w14:textId="77777777" w:rsidTr="00CA7B12">
        <w:tc>
          <w:tcPr>
            <w:tcW w:w="6480" w:type="dxa"/>
            <w:tcBorders>
              <w:top w:val="single" w:sz="4" w:space="0" w:color="auto"/>
              <w:left w:val="single" w:sz="4" w:space="0" w:color="auto"/>
              <w:bottom w:val="single" w:sz="4" w:space="0" w:color="auto"/>
              <w:right w:val="single" w:sz="4" w:space="0" w:color="auto"/>
            </w:tcBorders>
            <w:hideMark/>
          </w:tcPr>
          <w:p w14:paraId="74C0005D" w14:textId="77777777" w:rsidR="00AE5873" w:rsidRPr="00CE5A37" w:rsidRDefault="00AE5873" w:rsidP="00CA7B12">
            <w:pPr>
              <w:shd w:val="clear" w:color="auto" w:fill="FFFFFF"/>
              <w:spacing w:after="0" w:line="240" w:lineRule="auto"/>
              <w:jc w:val="both"/>
              <w:rPr>
                <w:rFonts w:ascii="Times New Roman" w:eastAsia="Calibri" w:hAnsi="Times New Roman" w:cs="Times New Roman"/>
                <w:b/>
                <w:sz w:val="24"/>
                <w:szCs w:val="24"/>
              </w:rPr>
            </w:pPr>
            <w:r w:rsidRPr="00CE5A37">
              <w:rPr>
                <w:rFonts w:ascii="Times New Roman" w:eastAsia="Calibri" w:hAnsi="Times New Roman" w:cs="Times New Roman"/>
                <w:b/>
                <w:sz w:val="24"/>
                <w:szCs w:val="24"/>
              </w:rPr>
              <w:t>Telefono numeris</w:t>
            </w:r>
          </w:p>
        </w:tc>
        <w:tc>
          <w:tcPr>
            <w:tcW w:w="3420" w:type="dxa"/>
            <w:tcBorders>
              <w:top w:val="single" w:sz="4" w:space="0" w:color="auto"/>
              <w:left w:val="single" w:sz="4" w:space="0" w:color="auto"/>
              <w:bottom w:val="single" w:sz="4" w:space="0" w:color="auto"/>
              <w:right w:val="single" w:sz="4" w:space="0" w:color="auto"/>
            </w:tcBorders>
          </w:tcPr>
          <w:p w14:paraId="04DAF59C" w14:textId="77777777" w:rsidR="00AE5873" w:rsidRPr="00CE5A37" w:rsidRDefault="00AE5873" w:rsidP="00CA7B12">
            <w:pPr>
              <w:shd w:val="clear" w:color="auto" w:fill="FFFFFF"/>
              <w:jc w:val="both"/>
              <w:rPr>
                <w:rFonts w:ascii="Times New Roman" w:eastAsia="Calibri" w:hAnsi="Times New Roman" w:cs="Times New Roman"/>
                <w:sz w:val="24"/>
                <w:szCs w:val="24"/>
              </w:rPr>
            </w:pPr>
          </w:p>
        </w:tc>
      </w:tr>
      <w:tr w:rsidR="00AE5873" w:rsidRPr="00CE5A37" w14:paraId="5B78C054" w14:textId="77777777" w:rsidTr="00CA7B12">
        <w:tc>
          <w:tcPr>
            <w:tcW w:w="6480" w:type="dxa"/>
            <w:tcBorders>
              <w:top w:val="single" w:sz="4" w:space="0" w:color="auto"/>
              <w:left w:val="single" w:sz="4" w:space="0" w:color="auto"/>
              <w:bottom w:val="single" w:sz="4" w:space="0" w:color="auto"/>
              <w:right w:val="single" w:sz="4" w:space="0" w:color="auto"/>
            </w:tcBorders>
            <w:hideMark/>
          </w:tcPr>
          <w:p w14:paraId="16528910" w14:textId="77777777" w:rsidR="00AE5873" w:rsidRPr="00CE5A37" w:rsidRDefault="00AE5873" w:rsidP="00CA7B12">
            <w:pPr>
              <w:shd w:val="clear" w:color="auto" w:fill="FFFFFF"/>
              <w:spacing w:after="0" w:line="240" w:lineRule="auto"/>
              <w:jc w:val="both"/>
              <w:rPr>
                <w:rFonts w:ascii="Times New Roman" w:eastAsia="Calibri" w:hAnsi="Times New Roman" w:cs="Times New Roman"/>
                <w:b/>
                <w:sz w:val="24"/>
                <w:szCs w:val="24"/>
              </w:rPr>
            </w:pPr>
            <w:r w:rsidRPr="00CE5A37">
              <w:rPr>
                <w:rFonts w:ascii="Times New Roman" w:eastAsia="Calibri" w:hAnsi="Times New Roman" w:cs="Times New Roman"/>
                <w:b/>
                <w:sz w:val="24"/>
                <w:szCs w:val="24"/>
              </w:rPr>
              <w:t>El. pašto adresas</w:t>
            </w:r>
          </w:p>
        </w:tc>
        <w:tc>
          <w:tcPr>
            <w:tcW w:w="3420" w:type="dxa"/>
            <w:tcBorders>
              <w:top w:val="single" w:sz="4" w:space="0" w:color="auto"/>
              <w:left w:val="single" w:sz="4" w:space="0" w:color="auto"/>
              <w:bottom w:val="single" w:sz="4" w:space="0" w:color="auto"/>
              <w:right w:val="single" w:sz="4" w:space="0" w:color="auto"/>
            </w:tcBorders>
          </w:tcPr>
          <w:p w14:paraId="7760E687" w14:textId="77777777" w:rsidR="00AE5873" w:rsidRPr="00CE5A37" w:rsidRDefault="00AE5873" w:rsidP="00CA7B12">
            <w:pPr>
              <w:shd w:val="clear" w:color="auto" w:fill="FFFFFF"/>
              <w:jc w:val="both"/>
              <w:rPr>
                <w:rFonts w:ascii="Times New Roman" w:eastAsia="Calibri" w:hAnsi="Times New Roman" w:cs="Times New Roman"/>
                <w:sz w:val="24"/>
                <w:szCs w:val="24"/>
              </w:rPr>
            </w:pPr>
          </w:p>
        </w:tc>
      </w:tr>
    </w:tbl>
    <w:p w14:paraId="427736F3" w14:textId="77777777" w:rsidR="00AE5873" w:rsidRPr="00CE5A37" w:rsidRDefault="00AE5873" w:rsidP="00AE5873">
      <w:pPr>
        <w:tabs>
          <w:tab w:val="left" w:pos="9639"/>
        </w:tabs>
        <w:spacing w:after="0" w:line="260" w:lineRule="exact"/>
        <w:ind w:right="-1" w:firstLine="360"/>
        <w:jc w:val="both"/>
        <w:rPr>
          <w:rFonts w:ascii="Times New Roman" w:eastAsia="SimSun" w:hAnsi="Times New Roman" w:cs="Times New Roman"/>
          <w:sz w:val="24"/>
          <w:szCs w:val="24"/>
        </w:rPr>
      </w:pPr>
      <w:r w:rsidRPr="00CE5A37">
        <w:rPr>
          <w:rFonts w:ascii="Times New Roman" w:eastAsia="SimSun" w:hAnsi="Times New Roman" w:cs="Times New Roman"/>
          <w:sz w:val="24"/>
          <w:szCs w:val="24"/>
        </w:rPr>
        <w:t xml:space="preserve">Šiuo pasiūlymu pažymime, kad sutinkame su visais reikalavimais nustatytais </w:t>
      </w:r>
      <w:r w:rsidRPr="00CE5A37">
        <w:rPr>
          <w:rFonts w:ascii="Times New Roman" w:hAnsi="Times New Roman" w:cs="Times New Roman"/>
          <w:sz w:val="24"/>
          <w:szCs w:val="24"/>
        </w:rPr>
        <w:t>Pirkimo dokumentuose</w:t>
      </w:r>
      <w:r w:rsidRPr="00CE5A37">
        <w:rPr>
          <w:rFonts w:ascii="Times New Roman" w:eastAsia="SimSun" w:hAnsi="Times New Roman" w:cs="Times New Roman"/>
          <w:sz w:val="24"/>
          <w:szCs w:val="24"/>
        </w:rPr>
        <w:t xml:space="preserve">, paskelbtuose CVP IS. </w:t>
      </w:r>
    </w:p>
    <w:p w14:paraId="7283D959" w14:textId="77777777" w:rsidR="00AE5873" w:rsidRPr="00CE5A37" w:rsidRDefault="00AE5873" w:rsidP="00AE5873">
      <w:pPr>
        <w:tabs>
          <w:tab w:val="left" w:pos="9639"/>
        </w:tabs>
        <w:spacing w:after="0" w:line="260" w:lineRule="exact"/>
        <w:ind w:right="-1" w:firstLine="360"/>
        <w:jc w:val="both"/>
        <w:rPr>
          <w:rFonts w:ascii="Times New Roman" w:eastAsia="Calibri" w:hAnsi="Times New Roman" w:cs="Times New Roman"/>
          <w:sz w:val="24"/>
          <w:szCs w:val="24"/>
        </w:rPr>
      </w:pPr>
      <w:r w:rsidRPr="00CE5A37">
        <w:rPr>
          <w:rFonts w:ascii="Times New Roman" w:eastAsia="Calibri" w:hAnsi="Times New Roman" w:cs="Times New Roman"/>
          <w:sz w:val="24"/>
          <w:szCs w:val="24"/>
        </w:rPr>
        <w:t>Patvirtiname, kad visa mūsų pasiūlyme pateikta informacija yra teisinga ir kad mes nenuslėpėme jokios informacijos, kurią buvo prašoma pateikti pirkimo dokumentuose. Taip pat patvirtiname, kad nesame susijęs su jokiu galimu interesų konfliktu, nedalyvavome rengiant pirkimo dokumentus, o taip pat nesame susiję su jokia kita suinteresuota šalimi.</w:t>
      </w:r>
    </w:p>
    <w:p w14:paraId="473619B4" w14:textId="77777777" w:rsidR="00AE5873" w:rsidRPr="00CE5A37" w:rsidRDefault="00AE5873" w:rsidP="00AE5873">
      <w:pPr>
        <w:tabs>
          <w:tab w:val="left" w:pos="9639"/>
        </w:tabs>
        <w:spacing w:after="0" w:line="260" w:lineRule="exact"/>
        <w:ind w:right="-1" w:firstLine="360"/>
        <w:jc w:val="both"/>
        <w:rPr>
          <w:rFonts w:ascii="Times New Roman" w:eastAsia="Calibri" w:hAnsi="Times New Roman" w:cs="Times New Roman"/>
          <w:sz w:val="24"/>
          <w:szCs w:val="24"/>
        </w:rPr>
      </w:pPr>
      <w:r w:rsidRPr="00CE5A37">
        <w:rPr>
          <w:rFonts w:ascii="Times New Roman" w:eastAsia="Calibri" w:hAnsi="Times New Roman" w:cs="Times New Roman"/>
          <w:sz w:val="24"/>
          <w:szCs w:val="24"/>
        </w:rPr>
        <w:t>Suprantame, kad išaiškėjus aukščiau nurodytoms aplinkybėms būsime pašalinti iš šio Pirkimo ir mūsų pateiktas pasiūlymas bus atmestas.</w:t>
      </w:r>
    </w:p>
    <w:p w14:paraId="0184D74D" w14:textId="77777777" w:rsidR="00AE5873" w:rsidRPr="00CE5A37" w:rsidRDefault="00AE5873" w:rsidP="00AE5873">
      <w:pPr>
        <w:spacing w:after="0" w:line="240" w:lineRule="auto"/>
        <w:ind w:firstLine="360"/>
        <w:jc w:val="both"/>
        <w:rPr>
          <w:rFonts w:ascii="Times New Roman" w:hAnsi="Times New Roman" w:cs="Times New Roman"/>
          <w:sz w:val="24"/>
          <w:szCs w:val="24"/>
        </w:rPr>
      </w:pPr>
    </w:p>
    <w:p w14:paraId="60444E55" w14:textId="77777777" w:rsidR="00AE5873" w:rsidRPr="00CE5A37" w:rsidRDefault="00AE5873" w:rsidP="00AE5873">
      <w:pPr>
        <w:spacing w:after="0" w:line="240" w:lineRule="auto"/>
        <w:ind w:firstLine="360"/>
        <w:jc w:val="both"/>
        <w:rPr>
          <w:rFonts w:ascii="Times New Roman" w:eastAsiaTheme="minorHAnsi" w:hAnsi="Times New Roman" w:cs="Times New Roman"/>
          <w:sz w:val="24"/>
          <w:szCs w:val="24"/>
          <w:lang w:eastAsia="en-GB"/>
        </w:rPr>
      </w:pPr>
      <w:r w:rsidRPr="00CE5A37">
        <w:rPr>
          <w:rFonts w:ascii="Times New Roman" w:hAnsi="Times New Roman" w:cs="Times New Roman"/>
          <w:sz w:val="24"/>
          <w:szCs w:val="24"/>
        </w:rPr>
        <w:t>Informacija apie kiekvieno tiekėjų grupės partnerio savo jėgomis numatomų suteikti paslaugų dalies vertę (pildoma, kai pasiūlymą pateikia tiekėjų grupė):</w:t>
      </w:r>
    </w:p>
    <w:tbl>
      <w:tblPr>
        <w:tblStyle w:val="Lentelstinklelis"/>
        <w:tblW w:w="9895" w:type="dxa"/>
        <w:tblLook w:val="04A0" w:firstRow="1" w:lastRow="0" w:firstColumn="1" w:lastColumn="0" w:noHBand="0" w:noVBand="1"/>
      </w:tblPr>
      <w:tblGrid>
        <w:gridCol w:w="663"/>
        <w:gridCol w:w="2317"/>
        <w:gridCol w:w="3062"/>
        <w:gridCol w:w="3853"/>
      </w:tblGrid>
      <w:tr w:rsidR="00AE5873" w:rsidRPr="00CE5A37" w14:paraId="4974B1DD" w14:textId="77777777" w:rsidTr="00CA7B12">
        <w:tc>
          <w:tcPr>
            <w:tcW w:w="663" w:type="dxa"/>
            <w:vMerge w:val="restart"/>
            <w:tcBorders>
              <w:top w:val="single" w:sz="4" w:space="0" w:color="auto"/>
              <w:left w:val="single" w:sz="4" w:space="0" w:color="auto"/>
              <w:bottom w:val="single" w:sz="4" w:space="0" w:color="auto"/>
              <w:right w:val="single" w:sz="4" w:space="0" w:color="auto"/>
            </w:tcBorders>
            <w:vAlign w:val="center"/>
            <w:hideMark/>
          </w:tcPr>
          <w:p w14:paraId="377DF6E9" w14:textId="77777777" w:rsidR="00AE5873" w:rsidRPr="00CE5A37" w:rsidRDefault="00AE5873" w:rsidP="00CA7B12">
            <w:pPr>
              <w:jc w:val="center"/>
              <w:rPr>
                <w:rFonts w:ascii="Times New Roman" w:hAnsi="Times New Roman" w:cs="Times New Roman"/>
                <w:b/>
                <w:sz w:val="24"/>
                <w:szCs w:val="24"/>
              </w:rPr>
            </w:pPr>
            <w:r w:rsidRPr="00CE5A37">
              <w:rPr>
                <w:rFonts w:ascii="Times New Roman" w:hAnsi="Times New Roman" w:cs="Times New Roman"/>
                <w:b/>
                <w:sz w:val="24"/>
                <w:szCs w:val="24"/>
              </w:rPr>
              <w:t>Eil. Nr.</w:t>
            </w:r>
          </w:p>
        </w:tc>
        <w:tc>
          <w:tcPr>
            <w:tcW w:w="2317" w:type="dxa"/>
            <w:vMerge w:val="restart"/>
            <w:tcBorders>
              <w:top w:val="single" w:sz="4" w:space="0" w:color="auto"/>
              <w:left w:val="single" w:sz="4" w:space="0" w:color="auto"/>
              <w:bottom w:val="single" w:sz="4" w:space="0" w:color="auto"/>
              <w:right w:val="single" w:sz="4" w:space="0" w:color="auto"/>
            </w:tcBorders>
            <w:vAlign w:val="center"/>
            <w:hideMark/>
          </w:tcPr>
          <w:p w14:paraId="76761A63" w14:textId="77777777" w:rsidR="00AE5873" w:rsidRPr="00CE5A37" w:rsidRDefault="00AE5873" w:rsidP="00CA7B12">
            <w:pPr>
              <w:jc w:val="center"/>
              <w:rPr>
                <w:rFonts w:ascii="Times New Roman" w:hAnsi="Times New Roman" w:cs="Times New Roman"/>
                <w:b/>
                <w:sz w:val="24"/>
                <w:szCs w:val="24"/>
              </w:rPr>
            </w:pPr>
            <w:r w:rsidRPr="00CE5A37">
              <w:rPr>
                <w:rFonts w:ascii="Times New Roman" w:hAnsi="Times New Roman" w:cs="Times New Roman"/>
                <w:b/>
                <w:sz w:val="24"/>
                <w:szCs w:val="24"/>
              </w:rPr>
              <w:t>Partnerio pavadinimas</w:t>
            </w:r>
          </w:p>
        </w:tc>
        <w:tc>
          <w:tcPr>
            <w:tcW w:w="3062" w:type="dxa"/>
            <w:vMerge w:val="restart"/>
            <w:tcBorders>
              <w:top w:val="single" w:sz="4" w:space="0" w:color="auto"/>
              <w:left w:val="single" w:sz="4" w:space="0" w:color="auto"/>
              <w:bottom w:val="single" w:sz="4" w:space="0" w:color="auto"/>
              <w:right w:val="single" w:sz="4" w:space="0" w:color="auto"/>
            </w:tcBorders>
            <w:vAlign w:val="center"/>
            <w:hideMark/>
          </w:tcPr>
          <w:p w14:paraId="2BDF4EB0" w14:textId="77777777" w:rsidR="00AE5873" w:rsidRPr="00CE5A37" w:rsidRDefault="00AE5873" w:rsidP="00CA7B12">
            <w:pPr>
              <w:jc w:val="center"/>
              <w:rPr>
                <w:rFonts w:ascii="Times New Roman" w:hAnsi="Times New Roman" w:cs="Times New Roman"/>
                <w:b/>
                <w:sz w:val="24"/>
                <w:szCs w:val="24"/>
              </w:rPr>
            </w:pPr>
            <w:r w:rsidRPr="00CE5A37">
              <w:rPr>
                <w:rFonts w:ascii="Times New Roman" w:hAnsi="Times New Roman" w:cs="Times New Roman"/>
                <w:b/>
                <w:sz w:val="24"/>
                <w:szCs w:val="24"/>
              </w:rPr>
              <w:t>Numatomos suteikti paslaugos</w:t>
            </w:r>
          </w:p>
        </w:tc>
        <w:tc>
          <w:tcPr>
            <w:tcW w:w="3853" w:type="dxa"/>
            <w:tcBorders>
              <w:top w:val="single" w:sz="4" w:space="0" w:color="auto"/>
              <w:left w:val="single" w:sz="4" w:space="0" w:color="auto"/>
              <w:bottom w:val="single" w:sz="4" w:space="0" w:color="auto"/>
              <w:right w:val="single" w:sz="4" w:space="0" w:color="auto"/>
            </w:tcBorders>
            <w:vAlign w:val="center"/>
            <w:hideMark/>
          </w:tcPr>
          <w:p w14:paraId="30DA8031" w14:textId="77777777" w:rsidR="00AE5873" w:rsidRPr="00CE5A37" w:rsidRDefault="00AE5873" w:rsidP="00CA7B12">
            <w:pPr>
              <w:jc w:val="center"/>
              <w:rPr>
                <w:rFonts w:ascii="Times New Roman" w:hAnsi="Times New Roman" w:cs="Times New Roman"/>
                <w:b/>
                <w:sz w:val="24"/>
                <w:szCs w:val="24"/>
              </w:rPr>
            </w:pPr>
            <w:r w:rsidRPr="00CE5A37">
              <w:rPr>
                <w:rFonts w:ascii="Times New Roman" w:hAnsi="Times New Roman" w:cs="Times New Roman"/>
                <w:b/>
                <w:sz w:val="24"/>
                <w:szCs w:val="24"/>
              </w:rPr>
              <w:t>Partnerio suteikiamų paslaugų dalies vertė pasiūlymo kainoje</w:t>
            </w:r>
          </w:p>
        </w:tc>
      </w:tr>
      <w:tr w:rsidR="00AE5873" w:rsidRPr="00CE5A37" w14:paraId="4B83A28D" w14:textId="77777777" w:rsidTr="00CA7B12">
        <w:trPr>
          <w:trHeight w:val="33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CD851DD" w14:textId="77777777" w:rsidR="00AE5873" w:rsidRPr="00CE5A37" w:rsidRDefault="00AE5873" w:rsidP="00CA7B12">
            <w:pPr>
              <w:rPr>
                <w:rFonts w:ascii="Times New Roman" w:hAnsi="Times New Roman" w:cs="Times New Roman"/>
                <w:b/>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1C95850" w14:textId="77777777" w:rsidR="00AE5873" w:rsidRPr="00CE5A37" w:rsidRDefault="00AE5873" w:rsidP="00CA7B12">
            <w:pPr>
              <w:rPr>
                <w:rFonts w:ascii="Times New Roman" w:hAnsi="Times New Roman" w:cs="Times New Roman"/>
                <w:b/>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44DC46A" w14:textId="77777777" w:rsidR="00AE5873" w:rsidRPr="00CE5A37" w:rsidRDefault="00AE5873" w:rsidP="00CA7B12">
            <w:pPr>
              <w:rPr>
                <w:rFonts w:ascii="Times New Roman" w:hAnsi="Times New Roman" w:cs="Times New Roman"/>
                <w:b/>
                <w:sz w:val="24"/>
                <w:szCs w:val="24"/>
              </w:rPr>
            </w:pPr>
          </w:p>
        </w:tc>
        <w:tc>
          <w:tcPr>
            <w:tcW w:w="3853" w:type="dxa"/>
            <w:tcBorders>
              <w:top w:val="single" w:sz="4" w:space="0" w:color="auto"/>
              <w:left w:val="single" w:sz="4" w:space="0" w:color="auto"/>
              <w:bottom w:val="single" w:sz="4" w:space="0" w:color="auto"/>
              <w:right w:val="single" w:sz="4" w:space="0" w:color="auto"/>
            </w:tcBorders>
            <w:hideMark/>
          </w:tcPr>
          <w:p w14:paraId="0674D7B3" w14:textId="77777777" w:rsidR="00AE5873" w:rsidRPr="00CE5A37" w:rsidRDefault="00AE5873" w:rsidP="00CA7B12">
            <w:pPr>
              <w:jc w:val="center"/>
              <w:rPr>
                <w:rFonts w:ascii="Times New Roman" w:hAnsi="Times New Roman" w:cs="Times New Roman"/>
                <w:b/>
                <w:sz w:val="24"/>
                <w:szCs w:val="24"/>
              </w:rPr>
            </w:pPr>
            <w:r w:rsidRPr="00CE5A37">
              <w:rPr>
                <w:rFonts w:ascii="Times New Roman" w:hAnsi="Times New Roman" w:cs="Times New Roman"/>
                <w:b/>
                <w:sz w:val="24"/>
                <w:szCs w:val="24"/>
              </w:rPr>
              <w:t>Eur be PVM</w:t>
            </w:r>
          </w:p>
        </w:tc>
      </w:tr>
      <w:tr w:rsidR="00AE5873" w:rsidRPr="00CE5A37" w14:paraId="6D18DE31" w14:textId="77777777" w:rsidTr="00CA7B12">
        <w:tc>
          <w:tcPr>
            <w:tcW w:w="663" w:type="dxa"/>
            <w:tcBorders>
              <w:top w:val="single" w:sz="4" w:space="0" w:color="auto"/>
              <w:left w:val="single" w:sz="4" w:space="0" w:color="auto"/>
              <w:bottom w:val="single" w:sz="4" w:space="0" w:color="auto"/>
              <w:right w:val="single" w:sz="4" w:space="0" w:color="auto"/>
            </w:tcBorders>
          </w:tcPr>
          <w:p w14:paraId="13FFE1BA" w14:textId="77777777" w:rsidR="00AE5873" w:rsidRPr="00CE5A37" w:rsidRDefault="00AE5873" w:rsidP="00CA7B12">
            <w:pPr>
              <w:rPr>
                <w:rFonts w:ascii="Times New Roman" w:hAnsi="Times New Roman" w:cs="Times New Roman"/>
                <w:sz w:val="24"/>
                <w:szCs w:val="24"/>
              </w:rPr>
            </w:pPr>
          </w:p>
        </w:tc>
        <w:tc>
          <w:tcPr>
            <w:tcW w:w="2317" w:type="dxa"/>
            <w:tcBorders>
              <w:top w:val="single" w:sz="4" w:space="0" w:color="auto"/>
              <w:left w:val="single" w:sz="4" w:space="0" w:color="auto"/>
              <w:bottom w:val="single" w:sz="4" w:space="0" w:color="auto"/>
              <w:right w:val="single" w:sz="4" w:space="0" w:color="auto"/>
            </w:tcBorders>
          </w:tcPr>
          <w:p w14:paraId="5A8362A1" w14:textId="77777777" w:rsidR="00AE5873" w:rsidRPr="00CE5A37" w:rsidRDefault="00AE5873" w:rsidP="00CA7B12">
            <w:pPr>
              <w:rPr>
                <w:rFonts w:ascii="Times New Roman" w:hAnsi="Times New Roman" w:cs="Times New Roman"/>
                <w:sz w:val="24"/>
                <w:szCs w:val="24"/>
              </w:rPr>
            </w:pPr>
          </w:p>
        </w:tc>
        <w:tc>
          <w:tcPr>
            <w:tcW w:w="3062" w:type="dxa"/>
            <w:tcBorders>
              <w:top w:val="single" w:sz="4" w:space="0" w:color="auto"/>
              <w:left w:val="single" w:sz="4" w:space="0" w:color="auto"/>
              <w:bottom w:val="single" w:sz="4" w:space="0" w:color="auto"/>
              <w:right w:val="single" w:sz="4" w:space="0" w:color="auto"/>
            </w:tcBorders>
          </w:tcPr>
          <w:p w14:paraId="7D6B8DF4" w14:textId="77777777" w:rsidR="00AE5873" w:rsidRPr="00CE5A37" w:rsidRDefault="00AE5873" w:rsidP="00CA7B12">
            <w:pPr>
              <w:rPr>
                <w:rFonts w:ascii="Times New Roman" w:hAnsi="Times New Roman" w:cs="Times New Roman"/>
                <w:sz w:val="24"/>
                <w:szCs w:val="24"/>
              </w:rPr>
            </w:pPr>
          </w:p>
        </w:tc>
        <w:tc>
          <w:tcPr>
            <w:tcW w:w="3853" w:type="dxa"/>
            <w:tcBorders>
              <w:top w:val="single" w:sz="4" w:space="0" w:color="auto"/>
              <w:left w:val="single" w:sz="4" w:space="0" w:color="auto"/>
              <w:bottom w:val="single" w:sz="4" w:space="0" w:color="auto"/>
              <w:right w:val="single" w:sz="4" w:space="0" w:color="auto"/>
            </w:tcBorders>
          </w:tcPr>
          <w:p w14:paraId="2231D72F" w14:textId="77777777" w:rsidR="00AE5873" w:rsidRPr="00CE5A37" w:rsidRDefault="00AE5873" w:rsidP="00CA7B12">
            <w:pPr>
              <w:rPr>
                <w:rFonts w:ascii="Times New Roman" w:hAnsi="Times New Roman" w:cs="Times New Roman"/>
                <w:sz w:val="24"/>
                <w:szCs w:val="24"/>
              </w:rPr>
            </w:pPr>
          </w:p>
        </w:tc>
      </w:tr>
      <w:tr w:rsidR="00AE5873" w:rsidRPr="00CE5A37" w14:paraId="3F0186A1" w14:textId="77777777" w:rsidTr="00CA7B12">
        <w:tc>
          <w:tcPr>
            <w:tcW w:w="663" w:type="dxa"/>
            <w:tcBorders>
              <w:top w:val="single" w:sz="4" w:space="0" w:color="auto"/>
              <w:left w:val="single" w:sz="4" w:space="0" w:color="auto"/>
              <w:bottom w:val="single" w:sz="4" w:space="0" w:color="auto"/>
              <w:right w:val="single" w:sz="4" w:space="0" w:color="auto"/>
            </w:tcBorders>
          </w:tcPr>
          <w:p w14:paraId="6E10FFE0" w14:textId="77777777" w:rsidR="00AE5873" w:rsidRPr="00CE5A37" w:rsidRDefault="00AE5873" w:rsidP="00CA7B12">
            <w:pPr>
              <w:rPr>
                <w:rFonts w:ascii="Times New Roman" w:hAnsi="Times New Roman" w:cs="Times New Roman"/>
                <w:sz w:val="24"/>
                <w:szCs w:val="24"/>
              </w:rPr>
            </w:pPr>
          </w:p>
        </w:tc>
        <w:tc>
          <w:tcPr>
            <w:tcW w:w="2317" w:type="dxa"/>
            <w:tcBorders>
              <w:top w:val="single" w:sz="4" w:space="0" w:color="auto"/>
              <w:left w:val="single" w:sz="4" w:space="0" w:color="auto"/>
              <w:bottom w:val="single" w:sz="4" w:space="0" w:color="auto"/>
              <w:right w:val="single" w:sz="4" w:space="0" w:color="auto"/>
            </w:tcBorders>
          </w:tcPr>
          <w:p w14:paraId="1D351ACE" w14:textId="77777777" w:rsidR="00AE5873" w:rsidRPr="00CE5A37" w:rsidRDefault="00AE5873" w:rsidP="00CA7B12">
            <w:pPr>
              <w:rPr>
                <w:rFonts w:ascii="Times New Roman" w:hAnsi="Times New Roman" w:cs="Times New Roman"/>
                <w:sz w:val="24"/>
                <w:szCs w:val="24"/>
              </w:rPr>
            </w:pPr>
          </w:p>
        </w:tc>
        <w:tc>
          <w:tcPr>
            <w:tcW w:w="3062" w:type="dxa"/>
            <w:tcBorders>
              <w:top w:val="single" w:sz="4" w:space="0" w:color="auto"/>
              <w:left w:val="single" w:sz="4" w:space="0" w:color="auto"/>
              <w:bottom w:val="single" w:sz="4" w:space="0" w:color="auto"/>
              <w:right w:val="single" w:sz="4" w:space="0" w:color="auto"/>
            </w:tcBorders>
          </w:tcPr>
          <w:p w14:paraId="19521001" w14:textId="77777777" w:rsidR="00AE5873" w:rsidRPr="00CE5A37" w:rsidRDefault="00AE5873" w:rsidP="00CA7B12">
            <w:pPr>
              <w:rPr>
                <w:rFonts w:ascii="Times New Roman" w:hAnsi="Times New Roman" w:cs="Times New Roman"/>
                <w:sz w:val="24"/>
                <w:szCs w:val="24"/>
              </w:rPr>
            </w:pPr>
          </w:p>
        </w:tc>
        <w:tc>
          <w:tcPr>
            <w:tcW w:w="3853" w:type="dxa"/>
            <w:tcBorders>
              <w:top w:val="single" w:sz="4" w:space="0" w:color="auto"/>
              <w:left w:val="single" w:sz="4" w:space="0" w:color="auto"/>
              <w:bottom w:val="single" w:sz="4" w:space="0" w:color="auto"/>
              <w:right w:val="single" w:sz="4" w:space="0" w:color="auto"/>
            </w:tcBorders>
          </w:tcPr>
          <w:p w14:paraId="7C3CAE8E" w14:textId="77777777" w:rsidR="00AE5873" w:rsidRPr="00CE5A37" w:rsidRDefault="00AE5873" w:rsidP="00CA7B12">
            <w:pPr>
              <w:rPr>
                <w:rFonts w:ascii="Times New Roman" w:hAnsi="Times New Roman" w:cs="Times New Roman"/>
                <w:sz w:val="24"/>
                <w:szCs w:val="24"/>
              </w:rPr>
            </w:pPr>
          </w:p>
        </w:tc>
      </w:tr>
      <w:tr w:rsidR="00AE5873" w:rsidRPr="00CE5A37" w14:paraId="546BE25D" w14:textId="77777777" w:rsidTr="00CA7B12">
        <w:tc>
          <w:tcPr>
            <w:tcW w:w="6042" w:type="dxa"/>
            <w:gridSpan w:val="3"/>
            <w:tcBorders>
              <w:top w:val="single" w:sz="4" w:space="0" w:color="auto"/>
              <w:left w:val="single" w:sz="4" w:space="0" w:color="auto"/>
              <w:bottom w:val="single" w:sz="4" w:space="0" w:color="auto"/>
              <w:right w:val="single" w:sz="4" w:space="0" w:color="auto"/>
            </w:tcBorders>
            <w:hideMark/>
          </w:tcPr>
          <w:p w14:paraId="3896B0DF" w14:textId="77777777" w:rsidR="00AE5873" w:rsidRPr="00CE5A37" w:rsidRDefault="00AE5873" w:rsidP="00CA7B12">
            <w:pPr>
              <w:jc w:val="right"/>
              <w:rPr>
                <w:rFonts w:ascii="Times New Roman" w:hAnsi="Times New Roman" w:cs="Times New Roman"/>
                <w:b/>
                <w:sz w:val="24"/>
                <w:szCs w:val="24"/>
              </w:rPr>
            </w:pPr>
            <w:r w:rsidRPr="00CE5A37">
              <w:rPr>
                <w:rFonts w:ascii="Times New Roman" w:hAnsi="Times New Roman" w:cs="Times New Roman"/>
                <w:b/>
                <w:sz w:val="24"/>
                <w:szCs w:val="24"/>
              </w:rPr>
              <w:t>Viso:</w:t>
            </w:r>
          </w:p>
        </w:tc>
        <w:tc>
          <w:tcPr>
            <w:tcW w:w="3853" w:type="dxa"/>
            <w:tcBorders>
              <w:top w:val="single" w:sz="4" w:space="0" w:color="auto"/>
              <w:left w:val="single" w:sz="4" w:space="0" w:color="auto"/>
              <w:bottom w:val="single" w:sz="4" w:space="0" w:color="auto"/>
              <w:right w:val="single" w:sz="4" w:space="0" w:color="auto"/>
            </w:tcBorders>
          </w:tcPr>
          <w:p w14:paraId="080C2173" w14:textId="77777777" w:rsidR="00AE5873" w:rsidRPr="00CE5A37" w:rsidRDefault="00AE5873" w:rsidP="00CA7B12">
            <w:pPr>
              <w:rPr>
                <w:rFonts w:ascii="Times New Roman" w:hAnsi="Times New Roman" w:cs="Times New Roman"/>
                <w:sz w:val="24"/>
                <w:szCs w:val="24"/>
              </w:rPr>
            </w:pPr>
          </w:p>
        </w:tc>
      </w:tr>
    </w:tbl>
    <w:p w14:paraId="49D7DC5B" w14:textId="77777777" w:rsidR="00AE5873" w:rsidRPr="00CE5A37" w:rsidRDefault="00AE5873" w:rsidP="00AE5873">
      <w:pPr>
        <w:spacing w:after="0" w:line="240" w:lineRule="auto"/>
        <w:ind w:firstLine="567"/>
        <w:jc w:val="both"/>
        <w:rPr>
          <w:rFonts w:ascii="Times New Roman" w:eastAsia="Times New Roman" w:hAnsi="Times New Roman" w:cs="Times New Roman"/>
          <w:sz w:val="24"/>
          <w:szCs w:val="20"/>
        </w:rPr>
      </w:pPr>
    </w:p>
    <w:p w14:paraId="792D6F57" w14:textId="77777777" w:rsidR="00AE5873" w:rsidRPr="00CE5A37" w:rsidRDefault="00AE5873" w:rsidP="00AE5873">
      <w:pPr>
        <w:spacing w:after="0" w:line="240" w:lineRule="auto"/>
        <w:ind w:firstLine="360"/>
        <w:jc w:val="both"/>
        <w:rPr>
          <w:rFonts w:ascii="Times New Roman" w:hAnsi="Times New Roman" w:cs="Times New Roman"/>
          <w:sz w:val="24"/>
          <w:szCs w:val="24"/>
          <w:lang w:eastAsia="en-GB"/>
        </w:rPr>
      </w:pPr>
      <w:r w:rsidRPr="00CE5A37">
        <w:rPr>
          <w:rFonts w:ascii="Times New Roman" w:hAnsi="Times New Roman" w:cs="Times New Roman"/>
          <w:sz w:val="24"/>
          <w:szCs w:val="24"/>
        </w:rPr>
        <w:t xml:space="preserve">Informacija apie visus tiekėjo pirkimo sutarties vykdymui pasitelkiamus trečiuosius asmenis (subtiekėjus ir/ar ūkio subjektus): </w:t>
      </w:r>
    </w:p>
    <w:tbl>
      <w:tblPr>
        <w:tblStyle w:val="Lentelstinklelis"/>
        <w:tblW w:w="9895" w:type="dxa"/>
        <w:tblLook w:val="04A0" w:firstRow="1" w:lastRow="0" w:firstColumn="1" w:lastColumn="0" w:noHBand="0" w:noVBand="1"/>
      </w:tblPr>
      <w:tblGrid>
        <w:gridCol w:w="714"/>
        <w:gridCol w:w="2161"/>
        <w:gridCol w:w="2070"/>
        <w:gridCol w:w="2520"/>
        <w:gridCol w:w="2430"/>
      </w:tblGrid>
      <w:tr w:rsidR="00AE5873" w:rsidRPr="00CE5A37" w14:paraId="4E4CD9A9" w14:textId="77777777" w:rsidTr="00CA7B12">
        <w:trPr>
          <w:trHeight w:val="872"/>
        </w:trPr>
        <w:tc>
          <w:tcPr>
            <w:tcW w:w="714" w:type="dxa"/>
            <w:tcBorders>
              <w:top w:val="single" w:sz="4" w:space="0" w:color="auto"/>
              <w:left w:val="single" w:sz="4" w:space="0" w:color="auto"/>
              <w:bottom w:val="single" w:sz="4" w:space="0" w:color="auto"/>
              <w:right w:val="single" w:sz="4" w:space="0" w:color="auto"/>
            </w:tcBorders>
            <w:vAlign w:val="center"/>
            <w:hideMark/>
          </w:tcPr>
          <w:p w14:paraId="5F15461A" w14:textId="77777777" w:rsidR="00AE5873" w:rsidRPr="00CE5A37" w:rsidRDefault="00AE5873" w:rsidP="00CA7B12">
            <w:pPr>
              <w:jc w:val="center"/>
              <w:rPr>
                <w:rFonts w:ascii="Times New Roman" w:hAnsi="Times New Roman" w:cs="Times New Roman"/>
                <w:b/>
                <w:sz w:val="24"/>
                <w:szCs w:val="24"/>
              </w:rPr>
            </w:pPr>
            <w:r w:rsidRPr="00CE5A37">
              <w:rPr>
                <w:rFonts w:ascii="Times New Roman" w:hAnsi="Times New Roman" w:cs="Times New Roman"/>
                <w:b/>
                <w:sz w:val="24"/>
                <w:szCs w:val="24"/>
              </w:rPr>
              <w:t>Eil. Nr.</w:t>
            </w:r>
          </w:p>
        </w:tc>
        <w:tc>
          <w:tcPr>
            <w:tcW w:w="2161" w:type="dxa"/>
            <w:tcBorders>
              <w:top w:val="single" w:sz="4" w:space="0" w:color="auto"/>
              <w:left w:val="single" w:sz="4" w:space="0" w:color="auto"/>
              <w:bottom w:val="single" w:sz="4" w:space="0" w:color="auto"/>
              <w:right w:val="single" w:sz="4" w:space="0" w:color="auto"/>
            </w:tcBorders>
            <w:vAlign w:val="center"/>
            <w:hideMark/>
          </w:tcPr>
          <w:p w14:paraId="4E2F4A0E" w14:textId="77777777" w:rsidR="00AE5873" w:rsidRPr="00CE5A37" w:rsidRDefault="00AE5873" w:rsidP="00CA7B12">
            <w:pPr>
              <w:jc w:val="center"/>
              <w:rPr>
                <w:rFonts w:ascii="Times New Roman" w:hAnsi="Times New Roman" w:cs="Times New Roman"/>
                <w:b/>
                <w:sz w:val="24"/>
                <w:szCs w:val="24"/>
              </w:rPr>
            </w:pPr>
            <w:r w:rsidRPr="00CE5A37">
              <w:rPr>
                <w:rFonts w:ascii="Times New Roman" w:hAnsi="Times New Roman" w:cs="Times New Roman"/>
                <w:b/>
                <w:sz w:val="24"/>
                <w:szCs w:val="24"/>
              </w:rPr>
              <w:t>Trečiojo asmens (subtiekėjo ar ūkio subjekto) pavadinimas, kodas ir adresas</w:t>
            </w:r>
          </w:p>
        </w:tc>
        <w:tc>
          <w:tcPr>
            <w:tcW w:w="2070" w:type="dxa"/>
            <w:tcBorders>
              <w:top w:val="single" w:sz="4" w:space="0" w:color="auto"/>
              <w:left w:val="single" w:sz="4" w:space="0" w:color="auto"/>
              <w:bottom w:val="single" w:sz="4" w:space="0" w:color="auto"/>
              <w:right w:val="single" w:sz="4" w:space="0" w:color="auto"/>
            </w:tcBorders>
            <w:vAlign w:val="center"/>
            <w:hideMark/>
          </w:tcPr>
          <w:p w14:paraId="0738E989" w14:textId="77777777" w:rsidR="00AE5873" w:rsidRPr="00CE5A37" w:rsidRDefault="00AE5873" w:rsidP="00CA7B12">
            <w:pPr>
              <w:jc w:val="center"/>
              <w:rPr>
                <w:rFonts w:ascii="Times New Roman" w:hAnsi="Times New Roman" w:cs="Times New Roman"/>
                <w:b/>
                <w:sz w:val="24"/>
                <w:szCs w:val="24"/>
              </w:rPr>
            </w:pPr>
            <w:r w:rsidRPr="00CE5A37">
              <w:rPr>
                <w:rFonts w:ascii="Times New Roman" w:hAnsi="Times New Roman" w:cs="Times New Roman"/>
                <w:b/>
                <w:sz w:val="24"/>
                <w:szCs w:val="24"/>
              </w:rPr>
              <w:t>Subtiekėjas</w:t>
            </w:r>
            <w:r w:rsidRPr="00CE5A37">
              <w:rPr>
                <w:rFonts w:ascii="Times New Roman" w:hAnsi="Times New Roman" w:cs="Times New Roman"/>
                <w:b/>
                <w:sz w:val="24"/>
                <w:szCs w:val="24"/>
                <w:vertAlign w:val="superscript"/>
              </w:rPr>
              <w:t>*</w:t>
            </w:r>
            <w:r w:rsidRPr="00CE5A37">
              <w:rPr>
                <w:rFonts w:ascii="Times New Roman" w:hAnsi="Times New Roman" w:cs="Times New Roman"/>
                <w:b/>
                <w:sz w:val="24"/>
                <w:szCs w:val="24"/>
              </w:rPr>
              <w:t xml:space="preserve"> (</w:t>
            </w:r>
            <w:r w:rsidRPr="00CE5A37">
              <w:rPr>
                <w:rFonts w:ascii="Times New Roman" w:hAnsi="Times New Roman" w:cs="Times New Roman"/>
                <w:b/>
                <w:i/>
                <w:iCs/>
                <w:sz w:val="24"/>
                <w:szCs w:val="24"/>
              </w:rPr>
              <w:t>pažymėti X, jei taikoma</w:t>
            </w:r>
            <w:r w:rsidRPr="00CE5A37">
              <w:rPr>
                <w:rFonts w:ascii="Times New Roman" w:hAnsi="Times New Roman" w:cs="Times New Roman"/>
                <w:b/>
                <w:sz w:val="24"/>
                <w:szCs w:val="24"/>
              </w:rPr>
              <w:t>)</w:t>
            </w:r>
          </w:p>
        </w:tc>
        <w:tc>
          <w:tcPr>
            <w:tcW w:w="2520" w:type="dxa"/>
            <w:tcBorders>
              <w:top w:val="single" w:sz="4" w:space="0" w:color="auto"/>
              <w:left w:val="single" w:sz="4" w:space="0" w:color="auto"/>
              <w:bottom w:val="single" w:sz="4" w:space="0" w:color="auto"/>
              <w:right w:val="single" w:sz="4" w:space="0" w:color="auto"/>
            </w:tcBorders>
            <w:vAlign w:val="center"/>
            <w:hideMark/>
          </w:tcPr>
          <w:p w14:paraId="2D63D635" w14:textId="77777777" w:rsidR="00AE5873" w:rsidRPr="00CE5A37" w:rsidRDefault="00AE5873" w:rsidP="00CA7B12">
            <w:pPr>
              <w:jc w:val="center"/>
              <w:rPr>
                <w:rFonts w:ascii="Times New Roman" w:hAnsi="Times New Roman" w:cs="Times New Roman"/>
                <w:b/>
                <w:sz w:val="24"/>
                <w:szCs w:val="24"/>
                <w:lang w:eastAsia="en-GB"/>
              </w:rPr>
            </w:pPr>
            <w:r w:rsidRPr="00CE5A37">
              <w:rPr>
                <w:rFonts w:ascii="Times New Roman" w:hAnsi="Times New Roman" w:cs="Times New Roman"/>
                <w:b/>
                <w:sz w:val="24"/>
                <w:szCs w:val="24"/>
              </w:rPr>
              <w:t>Ūkio subjektas</w:t>
            </w:r>
            <w:r w:rsidRPr="00CE5A37">
              <w:rPr>
                <w:rFonts w:ascii="Times New Roman" w:hAnsi="Times New Roman" w:cs="Times New Roman"/>
                <w:b/>
                <w:sz w:val="24"/>
                <w:szCs w:val="24"/>
                <w:vertAlign w:val="superscript"/>
              </w:rPr>
              <w:t>**</w:t>
            </w:r>
          </w:p>
          <w:p w14:paraId="6A1D73E3" w14:textId="77777777" w:rsidR="00AE5873" w:rsidRPr="00CE5A37" w:rsidRDefault="00AE5873" w:rsidP="00CA7B12">
            <w:pPr>
              <w:jc w:val="center"/>
              <w:rPr>
                <w:rFonts w:ascii="Times New Roman" w:hAnsi="Times New Roman" w:cs="Times New Roman"/>
                <w:b/>
                <w:sz w:val="24"/>
                <w:szCs w:val="24"/>
              </w:rPr>
            </w:pPr>
            <w:r w:rsidRPr="00CE5A37">
              <w:rPr>
                <w:rFonts w:ascii="Times New Roman" w:hAnsi="Times New Roman" w:cs="Times New Roman"/>
                <w:b/>
                <w:sz w:val="24"/>
                <w:szCs w:val="24"/>
              </w:rPr>
              <w:t>(</w:t>
            </w:r>
            <w:r w:rsidRPr="00CE5A37">
              <w:rPr>
                <w:rFonts w:ascii="Times New Roman" w:hAnsi="Times New Roman" w:cs="Times New Roman"/>
                <w:b/>
                <w:i/>
                <w:iCs/>
                <w:sz w:val="24"/>
                <w:szCs w:val="24"/>
              </w:rPr>
              <w:t>pažymėti X,  jei taikoma</w:t>
            </w:r>
            <w:r w:rsidRPr="00CE5A37">
              <w:rPr>
                <w:rFonts w:ascii="Times New Roman" w:hAnsi="Times New Roman" w:cs="Times New Roman"/>
                <w:b/>
                <w:sz w:val="24"/>
                <w:szCs w:val="24"/>
              </w:rPr>
              <w:t>)</w:t>
            </w:r>
          </w:p>
        </w:tc>
        <w:tc>
          <w:tcPr>
            <w:tcW w:w="2430" w:type="dxa"/>
            <w:tcBorders>
              <w:top w:val="single" w:sz="4" w:space="0" w:color="auto"/>
              <w:left w:val="single" w:sz="4" w:space="0" w:color="auto"/>
              <w:bottom w:val="single" w:sz="4" w:space="0" w:color="auto"/>
              <w:right w:val="single" w:sz="4" w:space="0" w:color="auto"/>
            </w:tcBorders>
            <w:vAlign w:val="center"/>
            <w:hideMark/>
          </w:tcPr>
          <w:p w14:paraId="06F3B3FE" w14:textId="77777777" w:rsidR="00AE5873" w:rsidRPr="00CE5A37" w:rsidRDefault="00AE5873" w:rsidP="00CA7B12">
            <w:pPr>
              <w:jc w:val="center"/>
              <w:rPr>
                <w:rFonts w:ascii="Times New Roman" w:hAnsi="Times New Roman" w:cs="Times New Roman"/>
                <w:b/>
                <w:sz w:val="24"/>
                <w:szCs w:val="24"/>
              </w:rPr>
            </w:pPr>
            <w:r w:rsidRPr="00CE5A37">
              <w:rPr>
                <w:rFonts w:ascii="Times New Roman" w:hAnsi="Times New Roman" w:cs="Times New Roman"/>
                <w:b/>
                <w:sz w:val="24"/>
                <w:szCs w:val="24"/>
              </w:rPr>
              <w:t>Numatomos suteikti paslaugos</w:t>
            </w:r>
          </w:p>
        </w:tc>
      </w:tr>
      <w:tr w:rsidR="00AE5873" w:rsidRPr="00CE5A37" w14:paraId="38F033BC" w14:textId="77777777" w:rsidTr="00CA7B12">
        <w:tc>
          <w:tcPr>
            <w:tcW w:w="714" w:type="dxa"/>
            <w:tcBorders>
              <w:top w:val="single" w:sz="4" w:space="0" w:color="auto"/>
              <w:left w:val="single" w:sz="4" w:space="0" w:color="auto"/>
              <w:bottom w:val="single" w:sz="4" w:space="0" w:color="auto"/>
              <w:right w:val="single" w:sz="4" w:space="0" w:color="auto"/>
            </w:tcBorders>
          </w:tcPr>
          <w:p w14:paraId="7546FFAF" w14:textId="77777777" w:rsidR="00AE5873" w:rsidRPr="00CE5A37" w:rsidRDefault="00AE5873" w:rsidP="00CA7B12">
            <w:pPr>
              <w:rPr>
                <w:rFonts w:ascii="Times New Roman" w:hAnsi="Times New Roman" w:cs="Times New Roman"/>
                <w:sz w:val="24"/>
                <w:szCs w:val="24"/>
              </w:rPr>
            </w:pPr>
          </w:p>
        </w:tc>
        <w:tc>
          <w:tcPr>
            <w:tcW w:w="2161" w:type="dxa"/>
            <w:tcBorders>
              <w:top w:val="single" w:sz="4" w:space="0" w:color="auto"/>
              <w:left w:val="single" w:sz="4" w:space="0" w:color="auto"/>
              <w:bottom w:val="single" w:sz="4" w:space="0" w:color="auto"/>
              <w:right w:val="single" w:sz="4" w:space="0" w:color="auto"/>
            </w:tcBorders>
          </w:tcPr>
          <w:p w14:paraId="3FCBCDDE" w14:textId="77777777" w:rsidR="00AE5873" w:rsidRPr="00CE5A37" w:rsidRDefault="00AE5873" w:rsidP="00CA7B12">
            <w:pPr>
              <w:rPr>
                <w:rFonts w:ascii="Times New Roman" w:hAnsi="Times New Roman" w:cs="Times New Roman"/>
                <w:sz w:val="24"/>
                <w:szCs w:val="24"/>
              </w:rPr>
            </w:pPr>
          </w:p>
        </w:tc>
        <w:tc>
          <w:tcPr>
            <w:tcW w:w="2070" w:type="dxa"/>
            <w:tcBorders>
              <w:top w:val="single" w:sz="4" w:space="0" w:color="auto"/>
              <w:left w:val="single" w:sz="4" w:space="0" w:color="auto"/>
              <w:bottom w:val="single" w:sz="4" w:space="0" w:color="auto"/>
              <w:right w:val="single" w:sz="4" w:space="0" w:color="auto"/>
            </w:tcBorders>
          </w:tcPr>
          <w:p w14:paraId="08A589B4" w14:textId="77777777" w:rsidR="00AE5873" w:rsidRPr="00CE5A37" w:rsidRDefault="00AE5873" w:rsidP="00CA7B12">
            <w:pPr>
              <w:rPr>
                <w:rFonts w:ascii="Times New Roman" w:hAnsi="Times New Roman" w:cs="Times New Roman"/>
                <w:sz w:val="24"/>
                <w:szCs w:val="24"/>
              </w:rPr>
            </w:pPr>
          </w:p>
        </w:tc>
        <w:tc>
          <w:tcPr>
            <w:tcW w:w="2520" w:type="dxa"/>
            <w:tcBorders>
              <w:top w:val="single" w:sz="4" w:space="0" w:color="auto"/>
              <w:left w:val="single" w:sz="4" w:space="0" w:color="auto"/>
              <w:bottom w:val="single" w:sz="4" w:space="0" w:color="auto"/>
              <w:right w:val="single" w:sz="4" w:space="0" w:color="auto"/>
            </w:tcBorders>
          </w:tcPr>
          <w:p w14:paraId="51A07FE1" w14:textId="77777777" w:rsidR="00AE5873" w:rsidRPr="00CE5A37" w:rsidRDefault="00AE5873" w:rsidP="00CA7B12">
            <w:pPr>
              <w:rPr>
                <w:rFonts w:ascii="Times New Roman" w:hAnsi="Times New Roman" w:cs="Times New Roman"/>
                <w:sz w:val="24"/>
                <w:szCs w:val="24"/>
              </w:rPr>
            </w:pPr>
          </w:p>
        </w:tc>
        <w:tc>
          <w:tcPr>
            <w:tcW w:w="2430" w:type="dxa"/>
            <w:tcBorders>
              <w:top w:val="single" w:sz="4" w:space="0" w:color="auto"/>
              <w:left w:val="single" w:sz="4" w:space="0" w:color="auto"/>
              <w:bottom w:val="single" w:sz="4" w:space="0" w:color="auto"/>
              <w:right w:val="single" w:sz="4" w:space="0" w:color="auto"/>
            </w:tcBorders>
          </w:tcPr>
          <w:p w14:paraId="1556AB24" w14:textId="77777777" w:rsidR="00AE5873" w:rsidRPr="00CE5A37" w:rsidRDefault="00AE5873" w:rsidP="00CA7B12">
            <w:pPr>
              <w:rPr>
                <w:rFonts w:ascii="Times New Roman" w:hAnsi="Times New Roman" w:cs="Times New Roman"/>
                <w:sz w:val="24"/>
                <w:szCs w:val="24"/>
              </w:rPr>
            </w:pPr>
          </w:p>
        </w:tc>
      </w:tr>
      <w:tr w:rsidR="00AE5873" w:rsidRPr="00CE5A37" w14:paraId="6EA82DB7" w14:textId="77777777" w:rsidTr="00CA7B12">
        <w:tc>
          <w:tcPr>
            <w:tcW w:w="714" w:type="dxa"/>
            <w:tcBorders>
              <w:top w:val="single" w:sz="4" w:space="0" w:color="auto"/>
              <w:left w:val="nil"/>
              <w:bottom w:val="nil"/>
              <w:right w:val="nil"/>
            </w:tcBorders>
          </w:tcPr>
          <w:p w14:paraId="71FD7ADA" w14:textId="77777777" w:rsidR="00AE5873" w:rsidRPr="00CE5A37" w:rsidRDefault="00AE5873" w:rsidP="00CA7B12">
            <w:pPr>
              <w:rPr>
                <w:rFonts w:ascii="Times New Roman" w:hAnsi="Times New Roman" w:cs="Times New Roman"/>
                <w:sz w:val="24"/>
                <w:szCs w:val="24"/>
              </w:rPr>
            </w:pPr>
          </w:p>
        </w:tc>
        <w:tc>
          <w:tcPr>
            <w:tcW w:w="2161" w:type="dxa"/>
            <w:tcBorders>
              <w:top w:val="single" w:sz="4" w:space="0" w:color="auto"/>
              <w:left w:val="nil"/>
              <w:bottom w:val="nil"/>
              <w:right w:val="nil"/>
            </w:tcBorders>
          </w:tcPr>
          <w:p w14:paraId="245EE8F2" w14:textId="77777777" w:rsidR="00AE5873" w:rsidRPr="00CE5A37" w:rsidRDefault="00AE5873" w:rsidP="00CA7B12">
            <w:pPr>
              <w:rPr>
                <w:rFonts w:ascii="Times New Roman" w:hAnsi="Times New Roman" w:cs="Times New Roman"/>
                <w:sz w:val="24"/>
                <w:szCs w:val="24"/>
              </w:rPr>
            </w:pPr>
          </w:p>
        </w:tc>
        <w:tc>
          <w:tcPr>
            <w:tcW w:w="2070" w:type="dxa"/>
            <w:tcBorders>
              <w:top w:val="single" w:sz="4" w:space="0" w:color="auto"/>
              <w:left w:val="nil"/>
              <w:bottom w:val="nil"/>
              <w:right w:val="nil"/>
            </w:tcBorders>
          </w:tcPr>
          <w:p w14:paraId="681B472E" w14:textId="77777777" w:rsidR="00AE5873" w:rsidRPr="00CE5A37" w:rsidRDefault="00AE5873" w:rsidP="00CA7B12">
            <w:pPr>
              <w:rPr>
                <w:rFonts w:ascii="Times New Roman" w:hAnsi="Times New Roman" w:cs="Times New Roman"/>
                <w:sz w:val="24"/>
                <w:szCs w:val="24"/>
              </w:rPr>
            </w:pPr>
          </w:p>
        </w:tc>
        <w:tc>
          <w:tcPr>
            <w:tcW w:w="2520" w:type="dxa"/>
            <w:tcBorders>
              <w:top w:val="single" w:sz="4" w:space="0" w:color="auto"/>
              <w:left w:val="nil"/>
              <w:bottom w:val="nil"/>
              <w:right w:val="nil"/>
            </w:tcBorders>
          </w:tcPr>
          <w:p w14:paraId="7986A38C" w14:textId="77777777" w:rsidR="00AE5873" w:rsidRPr="00CE5A37" w:rsidRDefault="00AE5873" w:rsidP="00CA7B12">
            <w:pPr>
              <w:rPr>
                <w:rFonts w:ascii="Times New Roman" w:hAnsi="Times New Roman" w:cs="Times New Roman"/>
                <w:sz w:val="24"/>
                <w:szCs w:val="24"/>
              </w:rPr>
            </w:pPr>
          </w:p>
        </w:tc>
        <w:tc>
          <w:tcPr>
            <w:tcW w:w="2430" w:type="dxa"/>
            <w:tcBorders>
              <w:top w:val="single" w:sz="4" w:space="0" w:color="auto"/>
              <w:left w:val="nil"/>
              <w:bottom w:val="nil"/>
              <w:right w:val="nil"/>
            </w:tcBorders>
          </w:tcPr>
          <w:p w14:paraId="3D3D2B05" w14:textId="77777777" w:rsidR="00AE5873" w:rsidRPr="00CE5A37" w:rsidRDefault="00AE5873" w:rsidP="00CA7B12">
            <w:pPr>
              <w:rPr>
                <w:rFonts w:ascii="Times New Roman" w:hAnsi="Times New Roman" w:cs="Times New Roman"/>
                <w:sz w:val="24"/>
                <w:szCs w:val="24"/>
              </w:rPr>
            </w:pPr>
          </w:p>
        </w:tc>
      </w:tr>
    </w:tbl>
    <w:p w14:paraId="44EEA996" w14:textId="77777777" w:rsidR="00AE5873" w:rsidRPr="00CE5A37" w:rsidRDefault="00AE5873" w:rsidP="00AE5873">
      <w:pPr>
        <w:ind w:firstLine="360"/>
        <w:rPr>
          <w:rFonts w:ascii="Times New Roman" w:hAnsi="Times New Roman" w:cs="Times New Roman"/>
          <w:sz w:val="24"/>
          <w:szCs w:val="24"/>
          <w:lang w:eastAsia="en-GB"/>
        </w:rPr>
      </w:pPr>
      <w:r w:rsidRPr="00CE5A37">
        <w:rPr>
          <w:rFonts w:ascii="Times New Roman" w:hAnsi="Times New Roman" w:cs="Times New Roman"/>
          <w:sz w:val="24"/>
          <w:szCs w:val="24"/>
        </w:rPr>
        <w:t>Pastabos:</w:t>
      </w:r>
    </w:p>
    <w:p w14:paraId="12ECACBF" w14:textId="77777777" w:rsidR="00AE5873" w:rsidRPr="00CE5A37" w:rsidRDefault="00AE5873" w:rsidP="00AE5873">
      <w:pPr>
        <w:spacing w:after="0" w:line="240" w:lineRule="auto"/>
        <w:ind w:firstLine="360"/>
        <w:jc w:val="both"/>
        <w:rPr>
          <w:rFonts w:ascii="Times New Roman" w:hAnsi="Times New Roman" w:cs="Times New Roman"/>
          <w:sz w:val="24"/>
          <w:szCs w:val="24"/>
        </w:rPr>
      </w:pPr>
      <w:r w:rsidRPr="00CE5A37">
        <w:rPr>
          <w:rFonts w:ascii="Times New Roman" w:hAnsi="Times New Roman" w:cs="Times New Roman"/>
          <w:b/>
          <w:bCs/>
          <w:sz w:val="24"/>
          <w:szCs w:val="24"/>
        </w:rPr>
        <w:t>*</w:t>
      </w:r>
      <w:r w:rsidRPr="00CE5A37">
        <w:rPr>
          <w:rFonts w:ascii="Times New Roman" w:hAnsi="Times New Roman" w:cs="Times New Roman"/>
          <w:sz w:val="24"/>
          <w:szCs w:val="24"/>
        </w:rPr>
        <w:t xml:space="preserve"> </w:t>
      </w:r>
      <w:r w:rsidRPr="00CE5A37">
        <w:rPr>
          <w:rFonts w:ascii="Times New Roman" w:hAnsi="Times New Roman" w:cs="Times New Roman"/>
          <w:b/>
          <w:bCs/>
          <w:sz w:val="24"/>
          <w:szCs w:val="24"/>
        </w:rPr>
        <w:t>Subtiekėjas,</w:t>
      </w:r>
      <w:r w:rsidRPr="00CE5A37">
        <w:rPr>
          <w:rFonts w:ascii="Times New Roman" w:hAnsi="Times New Roman" w:cs="Times New Roman"/>
          <w:sz w:val="24"/>
          <w:szCs w:val="24"/>
        </w:rPr>
        <w:t xml:space="preserve"> kurio pajėgumais tiekėjas nesiremia – tiekėjo pirkimo sutarties vykdymui pasitelkiamas trečiasis asmuo, kurio kvalifikacija tiekėjas nesiremia, kad atitiktų kvalifikacijos reikalavimus.</w:t>
      </w:r>
    </w:p>
    <w:p w14:paraId="1CABD948" w14:textId="77777777" w:rsidR="00AE5873" w:rsidRPr="00CE5A37" w:rsidRDefault="00AE5873" w:rsidP="00AE5873">
      <w:pPr>
        <w:spacing w:line="240" w:lineRule="auto"/>
        <w:ind w:firstLine="360"/>
        <w:jc w:val="both"/>
        <w:rPr>
          <w:rFonts w:ascii="Times New Roman" w:hAnsi="Times New Roman" w:cs="Times New Roman"/>
          <w:sz w:val="24"/>
          <w:szCs w:val="24"/>
        </w:rPr>
      </w:pPr>
      <w:r w:rsidRPr="00CE5A37">
        <w:rPr>
          <w:rFonts w:ascii="Times New Roman" w:hAnsi="Times New Roman" w:cs="Times New Roman"/>
          <w:b/>
          <w:bCs/>
          <w:sz w:val="24"/>
          <w:szCs w:val="24"/>
        </w:rPr>
        <w:t>**</w:t>
      </w:r>
      <w:r w:rsidRPr="00CE5A37">
        <w:rPr>
          <w:rFonts w:ascii="Times New Roman" w:hAnsi="Times New Roman" w:cs="Times New Roman"/>
          <w:sz w:val="24"/>
          <w:szCs w:val="24"/>
        </w:rPr>
        <w:t xml:space="preserve"> </w:t>
      </w:r>
      <w:r w:rsidRPr="00CE5A37">
        <w:rPr>
          <w:rFonts w:ascii="Times New Roman" w:hAnsi="Times New Roman" w:cs="Times New Roman"/>
          <w:b/>
          <w:bCs/>
          <w:sz w:val="24"/>
          <w:szCs w:val="24"/>
        </w:rPr>
        <w:t>Ūkio subjektas</w:t>
      </w:r>
      <w:r w:rsidRPr="00CE5A37">
        <w:rPr>
          <w:rFonts w:ascii="Times New Roman" w:hAnsi="Times New Roman" w:cs="Times New Roman"/>
          <w:sz w:val="24"/>
          <w:szCs w:val="24"/>
        </w:rPr>
        <w:t>, kurio pajėgumais remiamasi – tiekėjo pirkimo sutarties vykdymui pasitelkiamas trečiasis asmuo, kurio kvalifikacija tiekėjas remiasi, kad atitiktų kvalifikacijos reikalavimus.</w:t>
      </w:r>
    </w:p>
    <w:p w14:paraId="07BB53FC" w14:textId="77777777" w:rsidR="00AE5873" w:rsidRPr="00CE5A37" w:rsidRDefault="00AE5873" w:rsidP="00AE5873">
      <w:pPr>
        <w:spacing w:line="240" w:lineRule="auto"/>
        <w:ind w:firstLine="567"/>
        <w:rPr>
          <w:rFonts w:ascii="Times New Roman" w:hAnsi="Times New Roman" w:cs="Times New Roman"/>
          <w:sz w:val="24"/>
          <w:szCs w:val="24"/>
        </w:rPr>
      </w:pPr>
      <w:r w:rsidRPr="00CE5A37">
        <w:rPr>
          <w:rFonts w:ascii="Times New Roman" w:hAnsi="Times New Roman" w:cs="Times New Roman"/>
          <w:sz w:val="24"/>
          <w:szCs w:val="24"/>
        </w:rPr>
        <w:t>Informacija apie specialistus (</w:t>
      </w:r>
      <w:proofErr w:type="spellStart"/>
      <w:r w:rsidRPr="00CE5A37">
        <w:rPr>
          <w:rFonts w:ascii="Times New Roman" w:hAnsi="Times New Roman" w:cs="Times New Roman"/>
          <w:sz w:val="24"/>
          <w:szCs w:val="24"/>
        </w:rPr>
        <w:t>kvazisubtiekėjus</w:t>
      </w:r>
      <w:proofErr w:type="spellEnd"/>
      <w:r w:rsidRPr="00CE5A37">
        <w:rPr>
          <w:rFonts w:ascii="Times New Roman" w:hAnsi="Times New Roman" w:cs="Times New Roman"/>
          <w:sz w:val="24"/>
          <w:szCs w:val="24"/>
        </w:rPr>
        <w:t>)***:</w:t>
      </w:r>
    </w:p>
    <w:tbl>
      <w:tblPr>
        <w:tblStyle w:val="Lentelstinklelis"/>
        <w:tblW w:w="9895" w:type="dxa"/>
        <w:tblLook w:val="04A0" w:firstRow="1" w:lastRow="0" w:firstColumn="1" w:lastColumn="0" w:noHBand="0" w:noVBand="1"/>
      </w:tblPr>
      <w:tblGrid>
        <w:gridCol w:w="651"/>
        <w:gridCol w:w="4306"/>
        <w:gridCol w:w="4938"/>
      </w:tblGrid>
      <w:tr w:rsidR="00AE5873" w:rsidRPr="00CE5A37" w14:paraId="1B11179A" w14:textId="77777777" w:rsidTr="00CA7B12">
        <w:tc>
          <w:tcPr>
            <w:tcW w:w="651" w:type="dxa"/>
            <w:tcBorders>
              <w:top w:val="single" w:sz="4" w:space="0" w:color="auto"/>
              <w:left w:val="single" w:sz="4" w:space="0" w:color="auto"/>
              <w:bottom w:val="single" w:sz="4" w:space="0" w:color="auto"/>
              <w:right w:val="single" w:sz="4" w:space="0" w:color="auto"/>
            </w:tcBorders>
            <w:hideMark/>
          </w:tcPr>
          <w:p w14:paraId="3891A032" w14:textId="77777777" w:rsidR="00AE5873" w:rsidRPr="00CE5A37" w:rsidRDefault="00AE5873" w:rsidP="00CA7B12">
            <w:pPr>
              <w:jc w:val="center"/>
              <w:rPr>
                <w:rFonts w:ascii="Times New Roman" w:hAnsi="Times New Roman" w:cs="Times New Roman"/>
                <w:b/>
                <w:sz w:val="24"/>
                <w:szCs w:val="24"/>
              </w:rPr>
            </w:pPr>
            <w:r w:rsidRPr="00CE5A37">
              <w:rPr>
                <w:rFonts w:ascii="Times New Roman" w:hAnsi="Times New Roman" w:cs="Times New Roman"/>
                <w:b/>
                <w:sz w:val="24"/>
                <w:szCs w:val="24"/>
              </w:rPr>
              <w:t>Eil. Nr.</w:t>
            </w:r>
          </w:p>
        </w:tc>
        <w:tc>
          <w:tcPr>
            <w:tcW w:w="4306" w:type="dxa"/>
            <w:tcBorders>
              <w:top w:val="single" w:sz="4" w:space="0" w:color="auto"/>
              <w:left w:val="single" w:sz="4" w:space="0" w:color="auto"/>
              <w:bottom w:val="single" w:sz="4" w:space="0" w:color="auto"/>
              <w:right w:val="single" w:sz="4" w:space="0" w:color="auto"/>
            </w:tcBorders>
            <w:hideMark/>
          </w:tcPr>
          <w:p w14:paraId="45BB7A1A" w14:textId="77777777" w:rsidR="00AE5873" w:rsidRPr="00CE5A37" w:rsidRDefault="00AE5873" w:rsidP="00CA7B12">
            <w:pPr>
              <w:jc w:val="center"/>
              <w:rPr>
                <w:rFonts w:ascii="Times New Roman" w:hAnsi="Times New Roman" w:cs="Times New Roman"/>
                <w:b/>
                <w:sz w:val="24"/>
                <w:szCs w:val="24"/>
              </w:rPr>
            </w:pPr>
            <w:r w:rsidRPr="00CE5A37">
              <w:rPr>
                <w:rFonts w:ascii="Times New Roman" w:hAnsi="Times New Roman" w:cs="Times New Roman"/>
                <w:b/>
                <w:sz w:val="24"/>
                <w:szCs w:val="24"/>
              </w:rPr>
              <w:t>Vardas ir pavardė</w:t>
            </w:r>
          </w:p>
        </w:tc>
        <w:tc>
          <w:tcPr>
            <w:tcW w:w="4938" w:type="dxa"/>
            <w:tcBorders>
              <w:top w:val="single" w:sz="4" w:space="0" w:color="auto"/>
              <w:left w:val="single" w:sz="4" w:space="0" w:color="auto"/>
              <w:bottom w:val="single" w:sz="4" w:space="0" w:color="auto"/>
              <w:right w:val="single" w:sz="4" w:space="0" w:color="auto"/>
            </w:tcBorders>
            <w:hideMark/>
          </w:tcPr>
          <w:p w14:paraId="44480C6A" w14:textId="77777777" w:rsidR="00AE5873" w:rsidRPr="00CE5A37" w:rsidRDefault="00AE5873" w:rsidP="00CA7B12">
            <w:pPr>
              <w:jc w:val="center"/>
              <w:rPr>
                <w:rFonts w:ascii="Times New Roman" w:hAnsi="Times New Roman" w:cs="Times New Roman"/>
                <w:b/>
                <w:sz w:val="24"/>
                <w:szCs w:val="24"/>
              </w:rPr>
            </w:pPr>
            <w:r w:rsidRPr="00CE5A37">
              <w:rPr>
                <w:rFonts w:ascii="Times New Roman" w:hAnsi="Times New Roman" w:cs="Times New Roman"/>
                <w:b/>
                <w:sz w:val="24"/>
                <w:szCs w:val="24"/>
              </w:rPr>
              <w:t>Specialisto dabartinė darbovietė</w:t>
            </w:r>
          </w:p>
        </w:tc>
      </w:tr>
      <w:tr w:rsidR="00AE5873" w:rsidRPr="00CE5A37" w14:paraId="676F7489" w14:textId="77777777" w:rsidTr="00CA7B12">
        <w:tc>
          <w:tcPr>
            <w:tcW w:w="651" w:type="dxa"/>
            <w:tcBorders>
              <w:top w:val="single" w:sz="4" w:space="0" w:color="auto"/>
              <w:left w:val="single" w:sz="4" w:space="0" w:color="auto"/>
              <w:bottom w:val="single" w:sz="4" w:space="0" w:color="auto"/>
              <w:right w:val="single" w:sz="4" w:space="0" w:color="auto"/>
            </w:tcBorders>
          </w:tcPr>
          <w:p w14:paraId="79C3214B" w14:textId="77777777" w:rsidR="00AE5873" w:rsidRPr="00CE5A37" w:rsidRDefault="00AE5873" w:rsidP="00CA7B12">
            <w:pPr>
              <w:rPr>
                <w:rFonts w:ascii="Times New Roman" w:hAnsi="Times New Roman" w:cs="Times New Roman"/>
                <w:sz w:val="24"/>
                <w:szCs w:val="24"/>
              </w:rPr>
            </w:pPr>
          </w:p>
        </w:tc>
        <w:tc>
          <w:tcPr>
            <w:tcW w:w="4306" w:type="dxa"/>
            <w:tcBorders>
              <w:top w:val="single" w:sz="4" w:space="0" w:color="auto"/>
              <w:left w:val="single" w:sz="4" w:space="0" w:color="auto"/>
              <w:bottom w:val="single" w:sz="4" w:space="0" w:color="auto"/>
              <w:right w:val="single" w:sz="4" w:space="0" w:color="auto"/>
            </w:tcBorders>
          </w:tcPr>
          <w:p w14:paraId="4DE13CD8" w14:textId="77777777" w:rsidR="00AE5873" w:rsidRPr="00CE5A37" w:rsidRDefault="00AE5873" w:rsidP="00CA7B12">
            <w:pPr>
              <w:rPr>
                <w:rFonts w:ascii="Times New Roman" w:hAnsi="Times New Roman" w:cs="Times New Roman"/>
                <w:sz w:val="24"/>
                <w:szCs w:val="24"/>
              </w:rPr>
            </w:pPr>
          </w:p>
        </w:tc>
        <w:tc>
          <w:tcPr>
            <w:tcW w:w="4938" w:type="dxa"/>
            <w:tcBorders>
              <w:top w:val="single" w:sz="4" w:space="0" w:color="auto"/>
              <w:left w:val="single" w:sz="4" w:space="0" w:color="auto"/>
              <w:bottom w:val="single" w:sz="4" w:space="0" w:color="auto"/>
              <w:right w:val="single" w:sz="4" w:space="0" w:color="auto"/>
            </w:tcBorders>
          </w:tcPr>
          <w:p w14:paraId="54E81B62" w14:textId="77777777" w:rsidR="00AE5873" w:rsidRPr="00CE5A37" w:rsidRDefault="00AE5873" w:rsidP="00CA7B12">
            <w:pPr>
              <w:rPr>
                <w:rFonts w:ascii="Times New Roman" w:hAnsi="Times New Roman" w:cs="Times New Roman"/>
                <w:sz w:val="24"/>
                <w:szCs w:val="24"/>
              </w:rPr>
            </w:pPr>
          </w:p>
        </w:tc>
      </w:tr>
      <w:tr w:rsidR="00AE5873" w:rsidRPr="00CE5A37" w14:paraId="730C7566" w14:textId="77777777" w:rsidTr="00CA7B12">
        <w:tc>
          <w:tcPr>
            <w:tcW w:w="651" w:type="dxa"/>
            <w:tcBorders>
              <w:top w:val="single" w:sz="4" w:space="0" w:color="auto"/>
              <w:left w:val="single" w:sz="4" w:space="0" w:color="auto"/>
              <w:bottom w:val="single" w:sz="4" w:space="0" w:color="auto"/>
              <w:right w:val="single" w:sz="4" w:space="0" w:color="auto"/>
            </w:tcBorders>
          </w:tcPr>
          <w:p w14:paraId="39D6A83A" w14:textId="77777777" w:rsidR="00AE5873" w:rsidRPr="00CE5A37" w:rsidRDefault="00AE5873" w:rsidP="00CA7B12">
            <w:pPr>
              <w:rPr>
                <w:rFonts w:ascii="Times New Roman" w:hAnsi="Times New Roman" w:cs="Times New Roman"/>
                <w:sz w:val="24"/>
                <w:szCs w:val="24"/>
              </w:rPr>
            </w:pPr>
          </w:p>
        </w:tc>
        <w:tc>
          <w:tcPr>
            <w:tcW w:w="4306" w:type="dxa"/>
            <w:tcBorders>
              <w:top w:val="single" w:sz="4" w:space="0" w:color="auto"/>
              <w:left w:val="single" w:sz="4" w:space="0" w:color="auto"/>
              <w:bottom w:val="single" w:sz="4" w:space="0" w:color="auto"/>
              <w:right w:val="single" w:sz="4" w:space="0" w:color="auto"/>
            </w:tcBorders>
          </w:tcPr>
          <w:p w14:paraId="7B008798" w14:textId="77777777" w:rsidR="00AE5873" w:rsidRPr="00CE5A37" w:rsidRDefault="00AE5873" w:rsidP="00CA7B12">
            <w:pPr>
              <w:rPr>
                <w:rFonts w:ascii="Times New Roman" w:hAnsi="Times New Roman" w:cs="Times New Roman"/>
                <w:sz w:val="24"/>
                <w:szCs w:val="24"/>
              </w:rPr>
            </w:pPr>
          </w:p>
        </w:tc>
        <w:tc>
          <w:tcPr>
            <w:tcW w:w="4938" w:type="dxa"/>
            <w:tcBorders>
              <w:top w:val="single" w:sz="4" w:space="0" w:color="auto"/>
              <w:left w:val="single" w:sz="4" w:space="0" w:color="auto"/>
              <w:bottom w:val="single" w:sz="4" w:space="0" w:color="auto"/>
              <w:right w:val="single" w:sz="4" w:space="0" w:color="auto"/>
            </w:tcBorders>
          </w:tcPr>
          <w:p w14:paraId="5E5EB9D8" w14:textId="77777777" w:rsidR="00AE5873" w:rsidRPr="00CE5A37" w:rsidRDefault="00AE5873" w:rsidP="00CA7B12">
            <w:pPr>
              <w:rPr>
                <w:rFonts w:ascii="Times New Roman" w:hAnsi="Times New Roman" w:cs="Times New Roman"/>
                <w:sz w:val="24"/>
                <w:szCs w:val="24"/>
              </w:rPr>
            </w:pPr>
          </w:p>
        </w:tc>
      </w:tr>
    </w:tbl>
    <w:p w14:paraId="4000B367" w14:textId="77777777" w:rsidR="00AE5873" w:rsidRPr="00CE5A37" w:rsidRDefault="00AE5873" w:rsidP="00AE5873">
      <w:pPr>
        <w:spacing w:after="0" w:line="240" w:lineRule="auto"/>
        <w:ind w:firstLine="360"/>
        <w:rPr>
          <w:rFonts w:ascii="Times New Roman" w:hAnsi="Times New Roman" w:cs="Times New Roman"/>
          <w:sz w:val="24"/>
          <w:szCs w:val="24"/>
          <w:lang w:eastAsia="en-GB"/>
        </w:rPr>
      </w:pPr>
      <w:r w:rsidRPr="00CE5A37">
        <w:rPr>
          <w:rFonts w:ascii="Times New Roman" w:hAnsi="Times New Roman" w:cs="Times New Roman"/>
          <w:b/>
          <w:bCs/>
          <w:sz w:val="24"/>
          <w:szCs w:val="24"/>
        </w:rPr>
        <w:t xml:space="preserve">*** </w:t>
      </w:r>
      <w:proofErr w:type="spellStart"/>
      <w:r w:rsidRPr="00CE5A37">
        <w:rPr>
          <w:rFonts w:ascii="Times New Roman" w:hAnsi="Times New Roman" w:cs="Times New Roman"/>
          <w:b/>
          <w:bCs/>
          <w:sz w:val="24"/>
          <w:szCs w:val="24"/>
        </w:rPr>
        <w:t>Kvazisubtiekėjas</w:t>
      </w:r>
      <w:proofErr w:type="spellEnd"/>
      <w:r w:rsidRPr="00CE5A37">
        <w:rPr>
          <w:rFonts w:ascii="Times New Roman" w:hAnsi="Times New Roman" w:cs="Times New Roman"/>
          <w:sz w:val="24"/>
          <w:szCs w:val="24"/>
        </w:rPr>
        <w:t xml:space="preserve"> – specialistas, kurio kvalifikacija tiekėjas remiasi, ir kuris pasiūlymo teikimo metu dar nėra tiekėjo, ūkio subjekto, kurio pajėgumais tiekėjas remiasi, darbuotojas, tačiau jį ketinama įdarbinti, jei pasiūlymas bus pripažintas laimėjusiu.</w:t>
      </w:r>
    </w:p>
    <w:p w14:paraId="75EF5F3D" w14:textId="77777777" w:rsidR="00AE5873" w:rsidRPr="00CE5A37" w:rsidRDefault="00AE5873" w:rsidP="00AE5873">
      <w:pPr>
        <w:spacing w:after="0" w:line="240" w:lineRule="auto"/>
        <w:ind w:firstLine="567"/>
        <w:jc w:val="both"/>
        <w:rPr>
          <w:rFonts w:ascii="Times New Roman" w:eastAsia="Times New Roman" w:hAnsi="Times New Roman" w:cs="Times New Roman"/>
          <w:sz w:val="24"/>
          <w:szCs w:val="20"/>
        </w:rPr>
      </w:pPr>
    </w:p>
    <w:p w14:paraId="7B25ABC8" w14:textId="77777777" w:rsidR="00AE5873" w:rsidRPr="00CE5A37" w:rsidRDefault="00AE5873" w:rsidP="00AE5873">
      <w:pPr>
        <w:ind w:firstLine="360"/>
        <w:jc w:val="both"/>
        <w:rPr>
          <w:rFonts w:ascii="Times New Roman" w:hAnsi="Times New Roman" w:cs="Times New Roman"/>
          <w:b/>
          <w:sz w:val="24"/>
          <w:szCs w:val="24"/>
        </w:rPr>
      </w:pPr>
      <w:r w:rsidRPr="00CE5A37">
        <w:rPr>
          <w:rFonts w:ascii="Times New Roman" w:hAnsi="Times New Roman" w:cs="Times New Roman"/>
          <w:b/>
          <w:sz w:val="24"/>
          <w:szCs w:val="24"/>
        </w:rPr>
        <w:t>Šiame pasiūlyme yra pateikta ir konfidenciali informacija</w:t>
      </w:r>
      <w:r w:rsidRPr="00CE5A37">
        <w:rPr>
          <w:rFonts w:ascii="Times New Roman" w:hAnsi="Times New Roman" w:cs="Times New Roman"/>
          <w:sz w:val="24"/>
          <w:szCs w:val="24"/>
        </w:rPr>
        <w:t>*</w:t>
      </w:r>
      <w:r w:rsidRPr="00CE5A37">
        <w:rPr>
          <w:rFonts w:ascii="Times New Roman" w:hAnsi="Times New Roman" w:cs="Times New Roman"/>
          <w:b/>
          <w:sz w:val="24"/>
          <w:szCs w:val="24"/>
        </w:rPr>
        <w:t>:</w:t>
      </w:r>
    </w:p>
    <w:tbl>
      <w:tblPr>
        <w:tblStyle w:val="Lentelstinklelis"/>
        <w:tblW w:w="9895" w:type="dxa"/>
        <w:tblLook w:val="04A0" w:firstRow="1" w:lastRow="0" w:firstColumn="1" w:lastColumn="0" w:noHBand="0" w:noVBand="1"/>
      </w:tblPr>
      <w:tblGrid>
        <w:gridCol w:w="666"/>
        <w:gridCol w:w="4999"/>
        <w:gridCol w:w="4230"/>
      </w:tblGrid>
      <w:tr w:rsidR="00AE5873" w:rsidRPr="00CE5A37" w14:paraId="1E7BE9A3" w14:textId="77777777" w:rsidTr="00CA7B12">
        <w:tc>
          <w:tcPr>
            <w:tcW w:w="666" w:type="dxa"/>
            <w:tcBorders>
              <w:top w:val="single" w:sz="4" w:space="0" w:color="auto"/>
              <w:left w:val="single" w:sz="4" w:space="0" w:color="auto"/>
              <w:bottom w:val="single" w:sz="4" w:space="0" w:color="auto"/>
              <w:right w:val="single" w:sz="4" w:space="0" w:color="auto"/>
            </w:tcBorders>
            <w:hideMark/>
          </w:tcPr>
          <w:p w14:paraId="6F3C04F9" w14:textId="77777777" w:rsidR="00AE5873" w:rsidRPr="00CE5A37" w:rsidRDefault="00AE5873" w:rsidP="00CA7B12">
            <w:pPr>
              <w:jc w:val="both"/>
              <w:rPr>
                <w:rFonts w:ascii="Times New Roman" w:hAnsi="Times New Roman" w:cs="Times New Roman"/>
                <w:sz w:val="24"/>
                <w:szCs w:val="24"/>
              </w:rPr>
            </w:pPr>
            <w:r w:rsidRPr="00CE5A37">
              <w:rPr>
                <w:rFonts w:ascii="Times New Roman" w:hAnsi="Times New Roman" w:cs="Times New Roman"/>
                <w:sz w:val="24"/>
                <w:szCs w:val="24"/>
              </w:rPr>
              <w:t>Eil. Nr.</w:t>
            </w:r>
          </w:p>
        </w:tc>
        <w:tc>
          <w:tcPr>
            <w:tcW w:w="4999" w:type="dxa"/>
            <w:tcBorders>
              <w:top w:val="single" w:sz="4" w:space="0" w:color="auto"/>
              <w:left w:val="single" w:sz="4" w:space="0" w:color="auto"/>
              <w:bottom w:val="single" w:sz="4" w:space="0" w:color="auto"/>
              <w:right w:val="single" w:sz="4" w:space="0" w:color="auto"/>
            </w:tcBorders>
            <w:hideMark/>
          </w:tcPr>
          <w:p w14:paraId="6C97C542" w14:textId="77777777" w:rsidR="00AE5873" w:rsidRPr="00CE5A37" w:rsidRDefault="00AE5873" w:rsidP="00CA7B12">
            <w:pPr>
              <w:jc w:val="both"/>
              <w:rPr>
                <w:rFonts w:ascii="Times New Roman" w:hAnsi="Times New Roman" w:cs="Times New Roman"/>
                <w:sz w:val="24"/>
                <w:szCs w:val="24"/>
              </w:rPr>
            </w:pPr>
            <w:r w:rsidRPr="00CE5A37">
              <w:rPr>
                <w:rFonts w:ascii="Times New Roman" w:hAnsi="Times New Roman" w:cs="Times New Roman"/>
                <w:sz w:val="24"/>
                <w:szCs w:val="24"/>
              </w:rPr>
              <w:t>Pateikto dokumento pavadinimas</w:t>
            </w:r>
          </w:p>
        </w:tc>
        <w:tc>
          <w:tcPr>
            <w:tcW w:w="4230" w:type="dxa"/>
            <w:tcBorders>
              <w:top w:val="single" w:sz="4" w:space="0" w:color="auto"/>
              <w:left w:val="single" w:sz="4" w:space="0" w:color="auto"/>
              <w:bottom w:val="single" w:sz="4" w:space="0" w:color="auto"/>
              <w:right w:val="single" w:sz="4" w:space="0" w:color="auto"/>
            </w:tcBorders>
            <w:hideMark/>
          </w:tcPr>
          <w:p w14:paraId="1577581C" w14:textId="77777777" w:rsidR="00AE5873" w:rsidRPr="00CE5A37" w:rsidRDefault="00AE5873" w:rsidP="00CA7B12">
            <w:pPr>
              <w:jc w:val="both"/>
              <w:rPr>
                <w:rFonts w:ascii="Times New Roman" w:hAnsi="Times New Roman" w:cs="Times New Roman"/>
                <w:sz w:val="24"/>
                <w:szCs w:val="24"/>
              </w:rPr>
            </w:pPr>
            <w:r w:rsidRPr="00CE5A37">
              <w:rPr>
                <w:rFonts w:ascii="Times New Roman" w:hAnsi="Times New Roman" w:cs="Times New Roman"/>
                <w:sz w:val="24"/>
                <w:szCs w:val="24"/>
              </w:rPr>
              <w:t>Dokumento tekstas (nurodoma kuri informacija yra konfidenciali)</w:t>
            </w:r>
          </w:p>
        </w:tc>
      </w:tr>
      <w:tr w:rsidR="00AE5873" w:rsidRPr="00CE5A37" w14:paraId="15E8A843" w14:textId="77777777" w:rsidTr="00CA7B12">
        <w:tc>
          <w:tcPr>
            <w:tcW w:w="666" w:type="dxa"/>
            <w:tcBorders>
              <w:top w:val="single" w:sz="4" w:space="0" w:color="auto"/>
              <w:left w:val="single" w:sz="4" w:space="0" w:color="auto"/>
              <w:bottom w:val="single" w:sz="4" w:space="0" w:color="auto"/>
              <w:right w:val="single" w:sz="4" w:space="0" w:color="auto"/>
            </w:tcBorders>
            <w:hideMark/>
          </w:tcPr>
          <w:p w14:paraId="12BEE64A" w14:textId="77777777" w:rsidR="00AE5873" w:rsidRPr="00CE5A37" w:rsidRDefault="00AE5873" w:rsidP="00CA7B12">
            <w:pPr>
              <w:jc w:val="both"/>
              <w:rPr>
                <w:rFonts w:ascii="Times New Roman" w:hAnsi="Times New Roman" w:cs="Times New Roman"/>
                <w:sz w:val="24"/>
                <w:szCs w:val="24"/>
              </w:rPr>
            </w:pPr>
            <w:r w:rsidRPr="00CE5A37">
              <w:rPr>
                <w:rFonts w:ascii="Times New Roman" w:hAnsi="Times New Roman" w:cs="Times New Roman"/>
                <w:sz w:val="24"/>
                <w:szCs w:val="24"/>
              </w:rPr>
              <w:t>1.</w:t>
            </w:r>
          </w:p>
        </w:tc>
        <w:tc>
          <w:tcPr>
            <w:tcW w:w="4999" w:type="dxa"/>
            <w:tcBorders>
              <w:top w:val="single" w:sz="4" w:space="0" w:color="auto"/>
              <w:left w:val="single" w:sz="4" w:space="0" w:color="auto"/>
              <w:bottom w:val="single" w:sz="4" w:space="0" w:color="auto"/>
              <w:right w:val="single" w:sz="4" w:space="0" w:color="auto"/>
            </w:tcBorders>
          </w:tcPr>
          <w:p w14:paraId="409550B7" w14:textId="77777777" w:rsidR="00AE5873" w:rsidRPr="00CE5A37" w:rsidRDefault="00AE5873" w:rsidP="00CA7B12">
            <w:pPr>
              <w:jc w:val="both"/>
              <w:rPr>
                <w:rFonts w:ascii="Times New Roman" w:hAnsi="Times New Roman" w:cs="Times New Roman"/>
                <w:sz w:val="24"/>
                <w:szCs w:val="24"/>
              </w:rPr>
            </w:pPr>
          </w:p>
        </w:tc>
        <w:tc>
          <w:tcPr>
            <w:tcW w:w="4230" w:type="dxa"/>
            <w:tcBorders>
              <w:top w:val="single" w:sz="4" w:space="0" w:color="auto"/>
              <w:left w:val="single" w:sz="4" w:space="0" w:color="auto"/>
              <w:bottom w:val="single" w:sz="4" w:space="0" w:color="auto"/>
              <w:right w:val="single" w:sz="4" w:space="0" w:color="auto"/>
            </w:tcBorders>
          </w:tcPr>
          <w:p w14:paraId="3B466049" w14:textId="77777777" w:rsidR="00AE5873" w:rsidRPr="00CE5A37" w:rsidRDefault="00AE5873" w:rsidP="00CA7B12">
            <w:pPr>
              <w:jc w:val="both"/>
              <w:rPr>
                <w:rFonts w:ascii="Times New Roman" w:hAnsi="Times New Roman" w:cs="Times New Roman"/>
                <w:sz w:val="24"/>
                <w:szCs w:val="24"/>
              </w:rPr>
            </w:pPr>
          </w:p>
        </w:tc>
      </w:tr>
    </w:tbl>
    <w:p w14:paraId="198BE0B8" w14:textId="77777777" w:rsidR="00AE5873" w:rsidRPr="00CE5A37" w:rsidRDefault="00AE5873" w:rsidP="00AE5873">
      <w:pPr>
        <w:spacing w:line="240" w:lineRule="auto"/>
        <w:ind w:firstLine="360"/>
        <w:jc w:val="both"/>
        <w:rPr>
          <w:rFonts w:ascii="Times New Roman" w:hAnsi="Times New Roman" w:cs="Times New Roman"/>
          <w:sz w:val="24"/>
          <w:szCs w:val="24"/>
        </w:rPr>
      </w:pPr>
      <w:r w:rsidRPr="00CE5A37">
        <w:rPr>
          <w:rFonts w:ascii="Times New Roman" w:hAnsi="Times New Roman" w:cs="Times New Roman"/>
          <w:sz w:val="24"/>
          <w:szCs w:val="24"/>
        </w:rPr>
        <w:t>*Pildyti tuomet, jei bus pateikta konfidenciali informacija. Tiekėjas negali nurodyti, kad konfidenciali yra pasiūlymo kaina arba, kad visas pasiūlymas yra konfidencialus.</w:t>
      </w:r>
    </w:p>
    <w:p w14:paraId="2638A62C" w14:textId="77777777" w:rsidR="00AE5873" w:rsidRPr="00CE5A37" w:rsidRDefault="00AE5873" w:rsidP="00AE5873">
      <w:pPr>
        <w:shd w:val="clear" w:color="auto" w:fill="FFFFFF"/>
        <w:spacing w:after="0" w:line="240" w:lineRule="auto"/>
        <w:ind w:firstLine="360"/>
        <w:jc w:val="both"/>
        <w:rPr>
          <w:rFonts w:ascii="Times New Roman" w:eastAsia="Calibri" w:hAnsi="Times New Roman" w:cs="Times New Roman"/>
          <w:sz w:val="24"/>
          <w:szCs w:val="24"/>
        </w:rPr>
      </w:pPr>
      <w:r w:rsidRPr="00CE5A37">
        <w:rPr>
          <w:rFonts w:ascii="Times New Roman" w:eastAsia="Calibri" w:hAnsi="Times New Roman" w:cs="Times New Roman"/>
          <w:sz w:val="24"/>
          <w:szCs w:val="24"/>
        </w:rPr>
        <w:t>Šiuo pasiūlymu pažymime, kad sutinkame su visomis pirkimo sąlygomis, nustatytomis:</w:t>
      </w:r>
    </w:p>
    <w:p w14:paraId="664BA9B8" w14:textId="77777777" w:rsidR="00AE5873" w:rsidRPr="00CE5A37" w:rsidRDefault="00AE5873" w:rsidP="00AE5873">
      <w:pPr>
        <w:shd w:val="clear" w:color="auto" w:fill="FFFFFF"/>
        <w:spacing w:after="0" w:line="240" w:lineRule="auto"/>
        <w:ind w:firstLine="360"/>
        <w:jc w:val="both"/>
        <w:rPr>
          <w:rFonts w:ascii="Times New Roman" w:eastAsia="Calibri" w:hAnsi="Times New Roman" w:cs="Times New Roman"/>
          <w:sz w:val="24"/>
          <w:szCs w:val="24"/>
        </w:rPr>
      </w:pPr>
      <w:r w:rsidRPr="00CE5A37">
        <w:rPr>
          <w:rFonts w:ascii="Times New Roman" w:eastAsia="Calibri" w:hAnsi="Times New Roman" w:cs="Times New Roman"/>
          <w:sz w:val="24"/>
          <w:szCs w:val="24"/>
        </w:rPr>
        <w:t>1) pirkimo skelbime;</w:t>
      </w:r>
    </w:p>
    <w:p w14:paraId="7FBAD979" w14:textId="77777777" w:rsidR="00AE5873" w:rsidRPr="00CE5A37" w:rsidRDefault="00AE5873" w:rsidP="00AE5873">
      <w:pPr>
        <w:shd w:val="clear" w:color="auto" w:fill="FFFFFF"/>
        <w:spacing w:after="0" w:line="240" w:lineRule="auto"/>
        <w:ind w:firstLine="360"/>
        <w:jc w:val="both"/>
        <w:rPr>
          <w:rFonts w:ascii="Times New Roman" w:eastAsia="Calibri" w:hAnsi="Times New Roman" w:cs="Times New Roman"/>
          <w:sz w:val="24"/>
          <w:szCs w:val="24"/>
        </w:rPr>
      </w:pPr>
      <w:r w:rsidRPr="00CE5A37">
        <w:rPr>
          <w:rFonts w:ascii="Times New Roman" w:eastAsia="Calibri" w:hAnsi="Times New Roman" w:cs="Times New Roman"/>
          <w:sz w:val="24"/>
          <w:szCs w:val="24"/>
        </w:rPr>
        <w:t>2) kituose pirkimo dokumentuose (jų paaiškinimuose, papildymuose).</w:t>
      </w:r>
    </w:p>
    <w:p w14:paraId="3E35EACC" w14:textId="77777777" w:rsidR="00AE5873" w:rsidRPr="00CE5A37" w:rsidRDefault="00AE5873" w:rsidP="00AE5873">
      <w:pPr>
        <w:shd w:val="clear" w:color="auto" w:fill="FFFFFF"/>
        <w:spacing w:after="0" w:line="240" w:lineRule="auto"/>
        <w:ind w:firstLine="360"/>
        <w:jc w:val="both"/>
        <w:rPr>
          <w:rFonts w:ascii="Times New Roman" w:eastAsia="Calibri" w:hAnsi="Times New Roman" w:cs="Times New Roman"/>
          <w:sz w:val="24"/>
          <w:szCs w:val="24"/>
        </w:rPr>
      </w:pPr>
      <w:r w:rsidRPr="00CE5A37">
        <w:rPr>
          <w:rFonts w:ascii="Times New Roman" w:eastAsia="Calibri" w:hAnsi="Times New Roman" w:cs="Times New Roman"/>
          <w:sz w:val="24"/>
          <w:szCs w:val="24"/>
        </w:rPr>
        <w:t xml:space="preserve">Patvirtiname, kad susipažinome su Technine specifikacija, RRSA CPO ir Perkančiosios organizacijos reikalavimais. </w:t>
      </w:r>
    </w:p>
    <w:p w14:paraId="357D670E" w14:textId="77777777" w:rsidR="00AE5873" w:rsidRPr="00CE5A37" w:rsidRDefault="00AE5873" w:rsidP="00AE5873">
      <w:pPr>
        <w:spacing w:after="0" w:line="240" w:lineRule="auto"/>
        <w:rPr>
          <w:rFonts w:ascii="Times New Roman" w:eastAsia="Calibri" w:hAnsi="Times New Roman" w:cs="Times New Roman"/>
          <w:sz w:val="24"/>
          <w:szCs w:val="24"/>
          <w:lang w:eastAsia="en-GB"/>
        </w:rPr>
      </w:pPr>
    </w:p>
    <w:p w14:paraId="26E760D9" w14:textId="77777777" w:rsidR="00AE5873" w:rsidRPr="00CE5A37" w:rsidRDefault="00AE5873" w:rsidP="00AE5873">
      <w:pPr>
        <w:suppressAutoHyphens/>
        <w:spacing w:after="0" w:line="240" w:lineRule="auto"/>
        <w:ind w:firstLine="360"/>
        <w:jc w:val="both"/>
        <w:rPr>
          <w:rFonts w:ascii="Times New Roman" w:eastAsia="Times New Roman" w:hAnsi="Times New Roman" w:cs="Times New Roman"/>
          <w:sz w:val="24"/>
          <w:szCs w:val="24"/>
        </w:rPr>
      </w:pPr>
      <w:r w:rsidRPr="00CE5A37">
        <w:rPr>
          <w:rFonts w:ascii="Times New Roman" w:eastAsia="Times New Roman" w:hAnsi="Times New Roman" w:cs="Times New Roman"/>
          <w:sz w:val="24"/>
          <w:szCs w:val="24"/>
        </w:rPr>
        <w:t>Pateikiame siūlomų paslaugų</w:t>
      </w:r>
      <w:r w:rsidRPr="00CE5A37">
        <w:rPr>
          <w:rFonts w:ascii="Times New Roman" w:eastAsia="Times New Roman" w:hAnsi="Times New Roman" w:cs="Times New Roman"/>
          <w:color w:val="538135" w:themeColor="accent6" w:themeShade="BF"/>
          <w:sz w:val="24"/>
          <w:szCs w:val="24"/>
        </w:rPr>
        <w:t xml:space="preserve"> </w:t>
      </w:r>
      <w:r w:rsidRPr="00CE5A37">
        <w:rPr>
          <w:rFonts w:ascii="Times New Roman" w:eastAsia="Times New Roman" w:hAnsi="Times New Roman" w:cs="Times New Roman"/>
          <w:sz w:val="24"/>
          <w:szCs w:val="24"/>
        </w:rPr>
        <w:t>kiekybės kriterijų:</w:t>
      </w:r>
    </w:p>
    <w:tbl>
      <w:tblPr>
        <w:tblpPr w:leftFromText="180" w:rightFromText="180" w:vertAnchor="text" w:horzAnchor="margin" w:tblpXSpec="center" w:tblpY="182"/>
        <w:tblW w:w="100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30"/>
        <w:gridCol w:w="6745"/>
      </w:tblGrid>
      <w:tr w:rsidR="00AE5873" w:rsidRPr="00CE5A37" w14:paraId="610A7123" w14:textId="77777777" w:rsidTr="00CA7B12">
        <w:tc>
          <w:tcPr>
            <w:tcW w:w="3330" w:type="dxa"/>
            <w:tcBorders>
              <w:top w:val="single" w:sz="4" w:space="0" w:color="auto"/>
              <w:left w:val="single" w:sz="4" w:space="0" w:color="auto"/>
              <w:bottom w:val="single" w:sz="4" w:space="0" w:color="auto"/>
              <w:right w:val="single" w:sz="4" w:space="0" w:color="auto"/>
            </w:tcBorders>
            <w:hideMark/>
          </w:tcPr>
          <w:p w14:paraId="157B39BB" w14:textId="77777777" w:rsidR="00AE5873" w:rsidRPr="00CE5A37" w:rsidRDefault="00AE5873" w:rsidP="00CA7B12">
            <w:pPr>
              <w:suppressAutoHyphens/>
              <w:spacing w:after="0" w:line="240" w:lineRule="auto"/>
              <w:jc w:val="center"/>
              <w:rPr>
                <w:rFonts w:ascii="Times New Roman" w:eastAsia="Times New Roman" w:hAnsi="Times New Roman" w:cs="Times New Roman"/>
                <w:b/>
                <w:sz w:val="24"/>
                <w:szCs w:val="24"/>
              </w:rPr>
            </w:pPr>
            <w:r w:rsidRPr="00CE5A37">
              <w:rPr>
                <w:rFonts w:ascii="Times New Roman" w:eastAsia="Times New Roman" w:hAnsi="Times New Roman" w:cs="Times New Roman"/>
                <w:b/>
                <w:sz w:val="24"/>
                <w:szCs w:val="24"/>
              </w:rPr>
              <w:t xml:space="preserve">Kiekybės kriterijai </w:t>
            </w:r>
          </w:p>
        </w:tc>
        <w:tc>
          <w:tcPr>
            <w:tcW w:w="6745" w:type="dxa"/>
            <w:tcBorders>
              <w:top w:val="single" w:sz="4" w:space="0" w:color="auto"/>
              <w:left w:val="single" w:sz="4" w:space="0" w:color="auto"/>
              <w:bottom w:val="single" w:sz="4" w:space="0" w:color="auto"/>
              <w:right w:val="single" w:sz="4" w:space="0" w:color="auto"/>
            </w:tcBorders>
            <w:hideMark/>
          </w:tcPr>
          <w:p w14:paraId="336266B1" w14:textId="77777777" w:rsidR="00AE5873" w:rsidRPr="00CE5A37" w:rsidRDefault="00AE5873" w:rsidP="00CA7B12">
            <w:pPr>
              <w:suppressAutoHyphens/>
              <w:spacing w:after="0" w:line="240" w:lineRule="auto"/>
              <w:jc w:val="center"/>
              <w:rPr>
                <w:rFonts w:ascii="Times New Roman" w:eastAsia="Times New Roman" w:hAnsi="Times New Roman" w:cs="Times New Roman"/>
                <w:b/>
                <w:sz w:val="24"/>
                <w:szCs w:val="24"/>
              </w:rPr>
            </w:pPr>
            <w:r w:rsidRPr="00CE5A37">
              <w:rPr>
                <w:rFonts w:ascii="Times New Roman" w:eastAsia="Times New Roman" w:hAnsi="Times New Roman" w:cs="Times New Roman"/>
                <w:b/>
                <w:sz w:val="24"/>
                <w:szCs w:val="24"/>
              </w:rPr>
              <w:t>Siūlomų kriterijų parametrų reikšmės</w:t>
            </w:r>
          </w:p>
        </w:tc>
      </w:tr>
      <w:tr w:rsidR="00AE5873" w:rsidRPr="00CE5A37" w14:paraId="367F6F45" w14:textId="77777777" w:rsidTr="00CA7B12">
        <w:trPr>
          <w:trHeight w:val="1595"/>
        </w:trPr>
        <w:tc>
          <w:tcPr>
            <w:tcW w:w="3330" w:type="dxa"/>
            <w:tcBorders>
              <w:top w:val="single" w:sz="4" w:space="0" w:color="auto"/>
              <w:left w:val="single" w:sz="4" w:space="0" w:color="auto"/>
              <w:bottom w:val="single" w:sz="4" w:space="0" w:color="auto"/>
              <w:right w:val="single" w:sz="4" w:space="0" w:color="auto"/>
            </w:tcBorders>
            <w:hideMark/>
          </w:tcPr>
          <w:p w14:paraId="68A32793" w14:textId="77777777" w:rsidR="00AE5873" w:rsidRPr="00CE5A37" w:rsidRDefault="00AE5873" w:rsidP="00CA7B12">
            <w:pPr>
              <w:suppressAutoHyphens/>
              <w:spacing w:after="0" w:line="240" w:lineRule="auto"/>
              <w:jc w:val="both"/>
              <w:rPr>
                <w:rFonts w:ascii="Times New Roman" w:eastAsia="Calibri" w:hAnsi="Times New Roman" w:cs="Times New Roman"/>
                <w:b/>
                <w:i/>
                <w:sz w:val="24"/>
                <w:szCs w:val="24"/>
                <w:vertAlign w:val="subscript"/>
                <w:lang w:eastAsia="en-GB"/>
              </w:rPr>
            </w:pPr>
            <w:r w:rsidRPr="00CE5A37">
              <w:rPr>
                <w:rFonts w:ascii="Times New Roman" w:eastAsia="Calibri" w:hAnsi="Times New Roman" w:cs="Times New Roman"/>
                <w:b/>
                <w:i/>
                <w:sz w:val="24"/>
                <w:szCs w:val="24"/>
              </w:rPr>
              <w:t>Tiekėjo siūlomas P</w:t>
            </w:r>
            <w:r w:rsidRPr="00CE5A37">
              <w:rPr>
                <w:rFonts w:ascii="Times New Roman" w:hAnsi="Times New Roman" w:cs="Times New Roman"/>
                <w:b/>
                <w:i/>
                <w:sz w:val="24"/>
                <w:szCs w:val="24"/>
              </w:rPr>
              <w:t>rojekto parengimo</w:t>
            </w:r>
            <w:r w:rsidRPr="00CE5A37">
              <w:rPr>
                <w:rFonts w:ascii="Times New Roman" w:eastAsia="Calibri" w:hAnsi="Times New Roman" w:cs="Times New Roman"/>
                <w:b/>
                <w:i/>
                <w:sz w:val="24"/>
                <w:szCs w:val="24"/>
              </w:rPr>
              <w:t xml:space="preserve">  terminas, T</w:t>
            </w:r>
          </w:p>
        </w:tc>
        <w:tc>
          <w:tcPr>
            <w:tcW w:w="6745" w:type="dxa"/>
            <w:tcBorders>
              <w:top w:val="single" w:sz="4" w:space="0" w:color="auto"/>
              <w:left w:val="single" w:sz="4" w:space="0" w:color="auto"/>
              <w:bottom w:val="single" w:sz="4" w:space="0" w:color="auto"/>
              <w:right w:val="single" w:sz="4" w:space="0" w:color="auto"/>
            </w:tcBorders>
            <w:vAlign w:val="center"/>
          </w:tcPr>
          <w:p w14:paraId="2592FB9A" w14:textId="77777777" w:rsidR="00CE5A37" w:rsidRPr="00CE5A37" w:rsidRDefault="00CE5A37" w:rsidP="00CE5A37">
            <w:pPr>
              <w:suppressAutoHyphens/>
              <w:spacing w:after="0" w:line="240" w:lineRule="auto"/>
              <w:jc w:val="both"/>
              <w:rPr>
                <w:rFonts w:ascii="Times New Roman" w:eastAsia="Times New Roman" w:hAnsi="Times New Roman" w:cs="Times New Roman"/>
                <w:i/>
                <w:sz w:val="24"/>
                <w:szCs w:val="24"/>
              </w:rPr>
            </w:pPr>
            <w:r w:rsidRPr="00CE5A37">
              <w:rPr>
                <w:rFonts w:ascii="Times New Roman" w:eastAsia="Times New Roman" w:hAnsi="Times New Roman" w:cs="Times New Roman"/>
                <w:i/>
                <w:sz w:val="24"/>
                <w:szCs w:val="24"/>
              </w:rPr>
              <w:t>Pažymėti siūlomą</w:t>
            </w:r>
            <w:r w:rsidRPr="00CE5A37">
              <w:rPr>
                <w:rFonts w:ascii="Times New Roman" w:eastAsia="Calibri" w:hAnsi="Times New Roman" w:cs="Times New Roman"/>
                <w:b/>
                <w:i/>
                <w:sz w:val="24"/>
                <w:szCs w:val="24"/>
              </w:rPr>
              <w:t xml:space="preserve"> P</w:t>
            </w:r>
            <w:r w:rsidRPr="00CE5A37">
              <w:rPr>
                <w:rFonts w:ascii="Times New Roman" w:hAnsi="Times New Roman" w:cs="Times New Roman"/>
                <w:b/>
                <w:i/>
                <w:sz w:val="24"/>
                <w:szCs w:val="24"/>
              </w:rPr>
              <w:t>rojekto</w:t>
            </w:r>
            <w:r w:rsidRPr="00CE5A37">
              <w:rPr>
                <w:rFonts w:ascii="Times New Roman" w:eastAsia="Calibri" w:hAnsi="Times New Roman" w:cs="Times New Roman"/>
                <w:b/>
                <w:i/>
                <w:sz w:val="24"/>
                <w:szCs w:val="24"/>
              </w:rPr>
              <w:t xml:space="preserve"> terminą</w:t>
            </w:r>
            <w:r w:rsidRPr="00CE5A37">
              <w:rPr>
                <w:rFonts w:ascii="Times New Roman" w:eastAsia="Times New Roman" w:hAnsi="Times New Roman" w:cs="Times New Roman"/>
                <w:i/>
                <w:sz w:val="24"/>
                <w:szCs w:val="24"/>
              </w:rPr>
              <w:t xml:space="preserve">, mėnesiais (simboliu „x“ pažymėti tik vieną langelį): </w:t>
            </w:r>
          </w:p>
          <w:p w14:paraId="12CAFAFF" w14:textId="77777777" w:rsidR="00CE5A37" w:rsidRPr="00CE5A37" w:rsidRDefault="00CE5A37" w:rsidP="00CE5A37">
            <w:pPr>
              <w:suppressAutoHyphens/>
              <w:spacing w:after="0" w:line="240" w:lineRule="auto"/>
              <w:jc w:val="both"/>
              <w:rPr>
                <w:rFonts w:ascii="Times New Roman" w:eastAsiaTheme="minorHAnsi" w:hAnsi="Times New Roman" w:cs="Times New Roman"/>
                <w:sz w:val="24"/>
                <w:szCs w:val="24"/>
                <w:lang w:eastAsia="en-GB"/>
              </w:rPr>
            </w:pPr>
            <w:r w:rsidRPr="00CE5A37">
              <w:rPr>
                <w:rFonts w:ascii="Times New Roman" w:eastAsia="Times New Roman" w:hAnsi="Times New Roman" w:cs="Times New Roman"/>
                <w:i/>
                <w:sz w:val="24"/>
                <w:szCs w:val="24"/>
              </w:rPr>
              <w:t xml:space="preserve">10 mėnesių </w:t>
            </w:r>
            <w:r w:rsidRPr="00CE5A37">
              <w:rPr>
                <w:rFonts w:ascii="Times New Roman" w:hAnsi="Times New Roman" w:cs="Times New Roman"/>
                <w:sz w:val="24"/>
                <w:szCs w:val="24"/>
              </w:rPr>
              <w:t>–</w:t>
            </w:r>
            <w:r w:rsidRPr="00CE5A37">
              <w:rPr>
                <w:rFonts w:ascii="Times New Roman" w:eastAsia="Times New Roman" w:hAnsi="Times New Roman" w:cs="Times New Roman"/>
                <w:i/>
                <w:sz w:val="24"/>
                <w:szCs w:val="24"/>
              </w:rPr>
              <w:t xml:space="preserve"> </w:t>
            </w:r>
            <w:r w:rsidRPr="00CE5A37">
              <w:rPr>
                <w:rFonts w:ascii="Times New Roman" w:hAnsi="Times New Roman" w:cs="Times New Roman"/>
                <w:sz w:val="24"/>
                <w:szCs w:val="24"/>
              </w:rPr>
              <w:t>□</w:t>
            </w:r>
          </w:p>
          <w:p w14:paraId="100BB705" w14:textId="77777777" w:rsidR="00CE5A37" w:rsidRPr="00CE5A37" w:rsidRDefault="00CE5A37" w:rsidP="00CE5A37">
            <w:pPr>
              <w:suppressAutoHyphens/>
              <w:spacing w:after="0" w:line="240" w:lineRule="auto"/>
              <w:jc w:val="both"/>
              <w:rPr>
                <w:rFonts w:ascii="Times New Roman" w:eastAsiaTheme="minorHAnsi" w:hAnsi="Times New Roman" w:cs="Times New Roman"/>
                <w:sz w:val="24"/>
                <w:szCs w:val="24"/>
                <w:lang w:eastAsia="en-GB"/>
              </w:rPr>
            </w:pPr>
            <w:r w:rsidRPr="00CE5A37">
              <w:rPr>
                <w:rFonts w:ascii="Times New Roman" w:eastAsia="Times New Roman" w:hAnsi="Times New Roman" w:cs="Times New Roman"/>
                <w:i/>
                <w:sz w:val="24"/>
                <w:szCs w:val="24"/>
              </w:rPr>
              <w:t xml:space="preserve">9 mėnesiai </w:t>
            </w:r>
            <w:r w:rsidRPr="00CE5A37">
              <w:rPr>
                <w:rFonts w:ascii="Times New Roman" w:hAnsi="Times New Roman" w:cs="Times New Roman"/>
                <w:sz w:val="24"/>
                <w:szCs w:val="24"/>
              </w:rPr>
              <w:t>–</w:t>
            </w:r>
            <w:r w:rsidRPr="00CE5A37">
              <w:rPr>
                <w:rFonts w:ascii="Times New Roman" w:eastAsia="Times New Roman" w:hAnsi="Times New Roman" w:cs="Times New Roman"/>
                <w:i/>
                <w:sz w:val="24"/>
                <w:szCs w:val="24"/>
              </w:rPr>
              <w:t xml:space="preserve"> </w:t>
            </w:r>
            <w:r w:rsidRPr="00CE5A37">
              <w:rPr>
                <w:rFonts w:ascii="Times New Roman" w:hAnsi="Times New Roman" w:cs="Times New Roman"/>
                <w:sz w:val="24"/>
                <w:szCs w:val="24"/>
              </w:rPr>
              <w:t>□</w:t>
            </w:r>
          </w:p>
          <w:p w14:paraId="2C78FF01" w14:textId="77777777" w:rsidR="00CE5A37" w:rsidRPr="00CE5A37" w:rsidRDefault="00CE5A37" w:rsidP="00CE5A37">
            <w:pPr>
              <w:suppressAutoHyphens/>
              <w:spacing w:after="0" w:line="240" w:lineRule="auto"/>
              <w:jc w:val="both"/>
              <w:rPr>
                <w:rFonts w:ascii="Times New Roman" w:eastAsiaTheme="minorHAnsi" w:hAnsi="Times New Roman" w:cs="Times New Roman"/>
                <w:sz w:val="24"/>
                <w:szCs w:val="24"/>
                <w:lang w:eastAsia="en-GB"/>
              </w:rPr>
            </w:pPr>
            <w:r w:rsidRPr="00CE5A37">
              <w:rPr>
                <w:rFonts w:ascii="Times New Roman" w:eastAsia="Times New Roman" w:hAnsi="Times New Roman" w:cs="Times New Roman"/>
                <w:i/>
                <w:sz w:val="24"/>
                <w:szCs w:val="24"/>
              </w:rPr>
              <w:t xml:space="preserve">8 mėnesiai </w:t>
            </w:r>
            <w:r w:rsidRPr="00CE5A37">
              <w:rPr>
                <w:rFonts w:ascii="Times New Roman" w:hAnsi="Times New Roman" w:cs="Times New Roman"/>
                <w:sz w:val="24"/>
                <w:szCs w:val="24"/>
              </w:rPr>
              <w:t>–</w:t>
            </w:r>
            <w:r w:rsidRPr="00CE5A37">
              <w:rPr>
                <w:rFonts w:ascii="Times New Roman" w:eastAsia="Times New Roman" w:hAnsi="Times New Roman" w:cs="Times New Roman"/>
                <w:i/>
                <w:sz w:val="24"/>
                <w:szCs w:val="24"/>
              </w:rPr>
              <w:t xml:space="preserve"> </w:t>
            </w:r>
            <w:r w:rsidRPr="00CE5A37">
              <w:rPr>
                <w:rFonts w:ascii="Times New Roman" w:hAnsi="Times New Roman" w:cs="Times New Roman"/>
                <w:sz w:val="24"/>
                <w:szCs w:val="24"/>
              </w:rPr>
              <w:t>□</w:t>
            </w:r>
          </w:p>
          <w:p w14:paraId="38DB8814" w14:textId="77777777" w:rsidR="00CE5A37" w:rsidRPr="00CE5A37" w:rsidRDefault="00CE5A37" w:rsidP="00CE5A37">
            <w:pPr>
              <w:suppressAutoHyphens/>
              <w:spacing w:after="0" w:line="240" w:lineRule="auto"/>
              <w:jc w:val="both"/>
              <w:rPr>
                <w:rFonts w:ascii="Times New Roman" w:eastAsiaTheme="minorHAnsi" w:hAnsi="Times New Roman" w:cs="Times New Roman"/>
                <w:sz w:val="24"/>
                <w:szCs w:val="24"/>
                <w:lang w:eastAsia="en-GB"/>
              </w:rPr>
            </w:pPr>
            <w:r w:rsidRPr="00CE5A37">
              <w:rPr>
                <w:rFonts w:ascii="Times New Roman" w:eastAsia="Times New Roman" w:hAnsi="Times New Roman" w:cs="Times New Roman"/>
                <w:i/>
                <w:sz w:val="24"/>
                <w:szCs w:val="24"/>
              </w:rPr>
              <w:t xml:space="preserve">7 mėnesiai </w:t>
            </w:r>
            <w:r w:rsidRPr="00CE5A37">
              <w:rPr>
                <w:rFonts w:ascii="Times New Roman" w:hAnsi="Times New Roman" w:cs="Times New Roman"/>
                <w:sz w:val="24"/>
                <w:szCs w:val="24"/>
              </w:rPr>
              <w:t>–</w:t>
            </w:r>
            <w:r w:rsidRPr="00CE5A37">
              <w:rPr>
                <w:rFonts w:ascii="Times New Roman" w:eastAsia="Times New Roman" w:hAnsi="Times New Roman" w:cs="Times New Roman"/>
                <w:i/>
                <w:sz w:val="24"/>
                <w:szCs w:val="24"/>
              </w:rPr>
              <w:t xml:space="preserve"> </w:t>
            </w:r>
            <w:r w:rsidRPr="00CE5A37">
              <w:rPr>
                <w:rFonts w:ascii="Times New Roman" w:hAnsi="Times New Roman" w:cs="Times New Roman"/>
                <w:sz w:val="24"/>
                <w:szCs w:val="24"/>
              </w:rPr>
              <w:t>□</w:t>
            </w:r>
          </w:p>
          <w:p w14:paraId="59004261" w14:textId="77777777" w:rsidR="00CE5A37" w:rsidRPr="00CE5A37" w:rsidRDefault="00CE5A37" w:rsidP="00CE5A37">
            <w:pPr>
              <w:suppressAutoHyphens/>
              <w:spacing w:after="0" w:line="240" w:lineRule="auto"/>
              <w:jc w:val="both"/>
              <w:rPr>
                <w:rFonts w:ascii="Times New Roman" w:eastAsiaTheme="minorHAnsi" w:hAnsi="Times New Roman" w:cs="Times New Roman"/>
                <w:sz w:val="24"/>
                <w:szCs w:val="24"/>
                <w:lang w:eastAsia="en-GB"/>
              </w:rPr>
            </w:pPr>
            <w:r w:rsidRPr="00CE5A37">
              <w:rPr>
                <w:rFonts w:ascii="Times New Roman" w:eastAsia="Times New Roman" w:hAnsi="Times New Roman" w:cs="Times New Roman"/>
                <w:i/>
                <w:sz w:val="24"/>
                <w:szCs w:val="24"/>
              </w:rPr>
              <w:t xml:space="preserve">6 mėnesiai </w:t>
            </w:r>
            <w:r w:rsidRPr="00CE5A37">
              <w:rPr>
                <w:rFonts w:ascii="Times New Roman" w:hAnsi="Times New Roman" w:cs="Times New Roman"/>
                <w:sz w:val="24"/>
                <w:szCs w:val="24"/>
              </w:rPr>
              <w:t>–</w:t>
            </w:r>
            <w:r w:rsidRPr="00CE5A37">
              <w:rPr>
                <w:rFonts w:ascii="Times New Roman" w:eastAsia="Times New Roman" w:hAnsi="Times New Roman" w:cs="Times New Roman"/>
                <w:i/>
                <w:sz w:val="24"/>
                <w:szCs w:val="24"/>
              </w:rPr>
              <w:t xml:space="preserve"> </w:t>
            </w:r>
            <w:r w:rsidRPr="00CE5A37">
              <w:rPr>
                <w:rFonts w:ascii="Times New Roman" w:hAnsi="Times New Roman" w:cs="Times New Roman"/>
                <w:sz w:val="24"/>
                <w:szCs w:val="24"/>
              </w:rPr>
              <w:t>□</w:t>
            </w:r>
          </w:p>
          <w:p w14:paraId="79FF5847" w14:textId="77777777" w:rsidR="00CE5A37" w:rsidRPr="00CE5A37" w:rsidRDefault="00CE5A37" w:rsidP="00CE5A37">
            <w:pPr>
              <w:suppressAutoHyphens/>
              <w:spacing w:after="0" w:line="240" w:lineRule="auto"/>
              <w:jc w:val="both"/>
              <w:rPr>
                <w:rFonts w:ascii="Times New Roman" w:hAnsi="Times New Roman" w:cs="Times New Roman"/>
                <w:i/>
                <w:iCs/>
                <w:sz w:val="24"/>
                <w:szCs w:val="24"/>
              </w:rPr>
            </w:pPr>
          </w:p>
          <w:p w14:paraId="379050FB" w14:textId="53EAA237" w:rsidR="00AE5873" w:rsidRPr="00CE5A37" w:rsidRDefault="00CE5A37" w:rsidP="00CE5A37">
            <w:pPr>
              <w:suppressAutoHyphens/>
              <w:spacing w:after="0" w:line="240" w:lineRule="auto"/>
              <w:jc w:val="both"/>
              <w:rPr>
                <w:rFonts w:ascii="Times New Roman" w:hAnsi="Times New Roman" w:cs="Times New Roman"/>
                <w:i/>
                <w:iCs/>
                <w:sz w:val="24"/>
                <w:szCs w:val="24"/>
              </w:rPr>
            </w:pPr>
            <w:r w:rsidRPr="00CE5A37">
              <w:rPr>
                <w:rFonts w:ascii="Times New Roman" w:hAnsi="Times New Roman" w:cs="Times New Roman"/>
                <w:i/>
                <w:iCs/>
                <w:sz w:val="24"/>
                <w:szCs w:val="24"/>
              </w:rPr>
              <w:t>Maksimalus galimas terminas – 10 mėnesių, minimalus – 6 mėnesiai</w:t>
            </w:r>
          </w:p>
        </w:tc>
      </w:tr>
    </w:tbl>
    <w:p w14:paraId="51DC8BD9" w14:textId="77777777" w:rsidR="00AE5873" w:rsidRPr="00CE5A37" w:rsidRDefault="00AE5873" w:rsidP="00AE5873">
      <w:pPr>
        <w:spacing w:after="0" w:line="240" w:lineRule="auto"/>
        <w:rPr>
          <w:rFonts w:ascii="Times New Roman" w:eastAsia="Calibri" w:hAnsi="Times New Roman" w:cs="Times New Roman"/>
          <w:sz w:val="24"/>
          <w:szCs w:val="24"/>
          <w:lang w:eastAsia="en-GB"/>
        </w:rPr>
      </w:pPr>
    </w:p>
    <w:p w14:paraId="14EDDF3F" w14:textId="77777777" w:rsidR="00AE5873" w:rsidRPr="00CE5A37" w:rsidRDefault="00AE5873" w:rsidP="00AE5873">
      <w:pPr>
        <w:spacing w:after="0" w:line="240" w:lineRule="auto"/>
        <w:rPr>
          <w:rFonts w:ascii="Times New Roman" w:eastAsia="Calibri" w:hAnsi="Times New Roman" w:cs="Times New Roman"/>
          <w:sz w:val="24"/>
          <w:szCs w:val="24"/>
        </w:rPr>
      </w:pPr>
      <w:r w:rsidRPr="00CE5A37">
        <w:rPr>
          <w:rFonts w:ascii="Times New Roman" w:eastAsia="Calibri" w:hAnsi="Times New Roman" w:cs="Times New Roman"/>
          <w:sz w:val="24"/>
          <w:szCs w:val="24"/>
        </w:rPr>
        <w:t>Siūlome Perkančiosios organizacijos reikalavimuose numatytas paslaugas suteikti:</w:t>
      </w:r>
    </w:p>
    <w:p w14:paraId="049A3E72" w14:textId="77777777" w:rsidR="00AE5873" w:rsidRPr="00CE5A37" w:rsidRDefault="00AE5873" w:rsidP="00AE5873">
      <w:pPr>
        <w:spacing w:after="0" w:line="240" w:lineRule="auto"/>
        <w:rPr>
          <w:rFonts w:ascii="Times New Roman" w:eastAsiaTheme="minorHAnsi" w:hAnsi="Times New Roman" w:cs="Times New Roman"/>
          <w:sz w:val="24"/>
          <w:szCs w:val="24"/>
        </w:rPr>
      </w:pPr>
    </w:p>
    <w:tbl>
      <w:tblPr>
        <w:tblW w:w="9931" w:type="dxa"/>
        <w:tblInd w:w="-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581"/>
        <w:gridCol w:w="3680"/>
        <w:gridCol w:w="1980"/>
        <w:gridCol w:w="1800"/>
        <w:gridCol w:w="1890"/>
      </w:tblGrid>
      <w:tr w:rsidR="00AE5873" w:rsidRPr="00CE5A37" w14:paraId="2F17275A" w14:textId="77777777" w:rsidTr="00CA7B12">
        <w:trPr>
          <w:trHeight w:val="309"/>
        </w:trPr>
        <w:tc>
          <w:tcPr>
            <w:tcW w:w="581" w:type="dxa"/>
            <w:shd w:val="clear" w:color="auto" w:fill="auto"/>
          </w:tcPr>
          <w:p w14:paraId="2C5A44A0" w14:textId="77777777" w:rsidR="00AE5873" w:rsidRPr="00CE5A37" w:rsidRDefault="00AE5873" w:rsidP="00CA7B12">
            <w:pPr>
              <w:spacing w:before="60" w:after="60"/>
              <w:jc w:val="center"/>
              <w:rPr>
                <w:rFonts w:ascii="Times New Roman" w:hAnsi="Times New Roman" w:cs="Times New Roman"/>
                <w:b/>
                <w:sz w:val="24"/>
                <w:szCs w:val="24"/>
              </w:rPr>
            </w:pPr>
            <w:r w:rsidRPr="00CE5A37">
              <w:rPr>
                <w:rFonts w:ascii="Times New Roman" w:hAnsi="Times New Roman" w:cs="Times New Roman"/>
                <w:b/>
                <w:sz w:val="24"/>
                <w:szCs w:val="24"/>
              </w:rPr>
              <w:t>Eil. Nr.</w:t>
            </w:r>
          </w:p>
        </w:tc>
        <w:tc>
          <w:tcPr>
            <w:tcW w:w="3680" w:type="dxa"/>
            <w:shd w:val="clear" w:color="auto" w:fill="auto"/>
          </w:tcPr>
          <w:p w14:paraId="1E078438" w14:textId="77777777" w:rsidR="00AE5873" w:rsidRPr="00CE5A37" w:rsidRDefault="00AE5873" w:rsidP="00CA7B12">
            <w:pPr>
              <w:spacing w:before="60" w:after="60"/>
              <w:jc w:val="center"/>
              <w:rPr>
                <w:rFonts w:ascii="Times New Roman" w:hAnsi="Times New Roman" w:cs="Times New Roman"/>
                <w:b/>
                <w:iCs/>
                <w:sz w:val="24"/>
                <w:szCs w:val="24"/>
              </w:rPr>
            </w:pPr>
            <w:r w:rsidRPr="00CE5A37">
              <w:rPr>
                <w:rFonts w:ascii="Times New Roman" w:hAnsi="Times New Roman" w:cs="Times New Roman"/>
                <w:b/>
                <w:iCs/>
                <w:sz w:val="24"/>
                <w:szCs w:val="24"/>
              </w:rPr>
              <w:t>Paslaugų pavadinimas</w:t>
            </w:r>
          </w:p>
          <w:p w14:paraId="216826DF" w14:textId="77777777" w:rsidR="00AE5873" w:rsidRPr="00CE5A37" w:rsidRDefault="00AE5873" w:rsidP="00CA7B12">
            <w:pPr>
              <w:spacing w:before="60" w:after="60"/>
              <w:jc w:val="center"/>
              <w:rPr>
                <w:rFonts w:ascii="Times New Roman" w:hAnsi="Times New Roman" w:cs="Times New Roman"/>
                <w:b/>
                <w:sz w:val="24"/>
                <w:szCs w:val="24"/>
              </w:rPr>
            </w:pPr>
          </w:p>
        </w:tc>
        <w:tc>
          <w:tcPr>
            <w:tcW w:w="1980" w:type="dxa"/>
            <w:tcBorders>
              <w:right w:val="single" w:sz="4" w:space="0" w:color="auto"/>
            </w:tcBorders>
            <w:shd w:val="clear" w:color="auto" w:fill="auto"/>
          </w:tcPr>
          <w:p w14:paraId="33A7FA46" w14:textId="77777777" w:rsidR="00AE5873" w:rsidRPr="00CE5A37" w:rsidRDefault="00AE5873" w:rsidP="00CA7B12">
            <w:pPr>
              <w:spacing w:before="60" w:after="60"/>
              <w:jc w:val="center"/>
              <w:rPr>
                <w:rFonts w:ascii="Times New Roman" w:hAnsi="Times New Roman" w:cs="Times New Roman"/>
                <w:b/>
                <w:sz w:val="24"/>
                <w:szCs w:val="24"/>
              </w:rPr>
            </w:pPr>
            <w:r w:rsidRPr="00CE5A37">
              <w:rPr>
                <w:rFonts w:ascii="Times New Roman" w:hAnsi="Times New Roman" w:cs="Times New Roman"/>
                <w:b/>
                <w:sz w:val="24"/>
                <w:szCs w:val="24"/>
              </w:rPr>
              <w:t>Paslaugos kaina EUR be PVM</w:t>
            </w:r>
          </w:p>
        </w:tc>
        <w:tc>
          <w:tcPr>
            <w:tcW w:w="1800" w:type="dxa"/>
            <w:tcBorders>
              <w:left w:val="single" w:sz="4" w:space="0" w:color="auto"/>
            </w:tcBorders>
            <w:shd w:val="clear" w:color="auto" w:fill="auto"/>
          </w:tcPr>
          <w:p w14:paraId="4E393149" w14:textId="77777777" w:rsidR="00AE5873" w:rsidRPr="00CE5A37" w:rsidRDefault="00AE5873" w:rsidP="00CA7B12">
            <w:pPr>
              <w:jc w:val="center"/>
              <w:rPr>
                <w:rFonts w:ascii="Times New Roman" w:hAnsi="Times New Roman" w:cs="Times New Roman"/>
                <w:b/>
                <w:sz w:val="24"/>
                <w:szCs w:val="24"/>
              </w:rPr>
            </w:pPr>
            <w:r w:rsidRPr="00CE5A37">
              <w:rPr>
                <w:rFonts w:ascii="Times New Roman" w:hAnsi="Times New Roman" w:cs="Times New Roman"/>
                <w:b/>
                <w:sz w:val="24"/>
                <w:szCs w:val="24"/>
              </w:rPr>
              <w:t>PVM (21%) EUR</w:t>
            </w:r>
          </w:p>
        </w:tc>
        <w:tc>
          <w:tcPr>
            <w:tcW w:w="1890" w:type="dxa"/>
            <w:shd w:val="clear" w:color="auto" w:fill="auto"/>
          </w:tcPr>
          <w:p w14:paraId="03249FE8" w14:textId="77777777" w:rsidR="00AE5873" w:rsidRPr="00CE5A37" w:rsidRDefault="00AE5873" w:rsidP="00CA7B12">
            <w:pPr>
              <w:spacing w:before="60" w:after="60"/>
              <w:jc w:val="center"/>
              <w:rPr>
                <w:rFonts w:ascii="Times New Roman" w:hAnsi="Times New Roman" w:cs="Times New Roman"/>
                <w:b/>
                <w:sz w:val="24"/>
                <w:szCs w:val="24"/>
              </w:rPr>
            </w:pPr>
            <w:r w:rsidRPr="00CE5A37">
              <w:rPr>
                <w:rFonts w:ascii="Times New Roman" w:hAnsi="Times New Roman" w:cs="Times New Roman"/>
                <w:b/>
                <w:sz w:val="24"/>
                <w:szCs w:val="24"/>
              </w:rPr>
              <w:t>Paslaugos kaina EUR su PVM</w:t>
            </w:r>
          </w:p>
        </w:tc>
      </w:tr>
      <w:tr w:rsidR="00AE5873" w:rsidRPr="00CE5A37" w14:paraId="04F3DE85" w14:textId="77777777" w:rsidTr="00CA7B12">
        <w:trPr>
          <w:trHeight w:val="309"/>
        </w:trPr>
        <w:tc>
          <w:tcPr>
            <w:tcW w:w="9931" w:type="dxa"/>
            <w:gridSpan w:val="5"/>
            <w:shd w:val="clear" w:color="auto" w:fill="auto"/>
          </w:tcPr>
          <w:p w14:paraId="264D77A6" w14:textId="2744D17D" w:rsidR="00AE5873" w:rsidRPr="00F37444" w:rsidRDefault="00CE5A37" w:rsidP="00CA7B12">
            <w:pPr>
              <w:spacing w:before="60" w:after="60"/>
              <w:rPr>
                <w:rFonts w:ascii="Times New Roman" w:hAnsi="Times New Roman" w:cs="Times New Roman"/>
                <w:b/>
                <w:bCs/>
                <w:i/>
                <w:iCs/>
                <w:sz w:val="24"/>
                <w:szCs w:val="24"/>
              </w:rPr>
            </w:pPr>
            <w:r w:rsidRPr="00F37444">
              <w:rPr>
                <w:rFonts w:ascii="Times New Roman" w:hAnsi="Times New Roman" w:cs="Times New Roman"/>
                <w:b/>
                <w:bCs/>
                <w:i/>
                <w:iCs/>
                <w:sz w:val="24"/>
                <w:szCs w:val="24"/>
                <w:shd w:val="clear" w:color="auto" w:fill="FFFFFF"/>
              </w:rPr>
              <w:t>„Inžinerinių statinių Raseinių r. sav., Raseinių sen., Padubysio k. supaprastintas statybos projektas“ projekto parengimo ir projekto vykdymo priežiūros paslaugų pirkimas</w:t>
            </w:r>
          </w:p>
        </w:tc>
      </w:tr>
      <w:tr w:rsidR="00AE5873" w:rsidRPr="00CE5A37" w14:paraId="04953A16" w14:textId="77777777" w:rsidTr="00CA7B12">
        <w:tc>
          <w:tcPr>
            <w:tcW w:w="581" w:type="dxa"/>
            <w:vAlign w:val="center"/>
          </w:tcPr>
          <w:p w14:paraId="1AAC452C" w14:textId="77777777" w:rsidR="00AE5873" w:rsidRPr="00CE5A37" w:rsidRDefault="00AE5873" w:rsidP="00CA7B12">
            <w:pPr>
              <w:spacing w:before="60" w:after="60"/>
              <w:jc w:val="center"/>
              <w:rPr>
                <w:rFonts w:ascii="Times New Roman" w:hAnsi="Times New Roman" w:cs="Times New Roman"/>
                <w:bCs/>
                <w:sz w:val="24"/>
                <w:szCs w:val="24"/>
              </w:rPr>
            </w:pPr>
            <w:r w:rsidRPr="00CE5A37">
              <w:rPr>
                <w:rFonts w:ascii="Times New Roman" w:hAnsi="Times New Roman" w:cs="Times New Roman"/>
                <w:bCs/>
                <w:sz w:val="24"/>
                <w:szCs w:val="24"/>
              </w:rPr>
              <w:t>1.</w:t>
            </w:r>
          </w:p>
        </w:tc>
        <w:tc>
          <w:tcPr>
            <w:tcW w:w="3680" w:type="dxa"/>
            <w:tcBorders>
              <w:right w:val="single" w:sz="4" w:space="0" w:color="auto"/>
            </w:tcBorders>
            <w:vAlign w:val="center"/>
          </w:tcPr>
          <w:p w14:paraId="5DE66CF1" w14:textId="77777777" w:rsidR="00AE5873" w:rsidRPr="00CE5A37" w:rsidRDefault="00AE5873" w:rsidP="00CA7B12">
            <w:pPr>
              <w:spacing w:before="60" w:after="60"/>
              <w:rPr>
                <w:rFonts w:ascii="Times New Roman" w:hAnsi="Times New Roman" w:cs="Times New Roman"/>
                <w:iCs/>
                <w:sz w:val="24"/>
                <w:szCs w:val="24"/>
              </w:rPr>
            </w:pPr>
            <w:r w:rsidRPr="00CE5A37">
              <w:rPr>
                <w:rFonts w:ascii="Times New Roman" w:hAnsi="Times New Roman" w:cs="Times New Roman"/>
                <w:iCs/>
                <w:sz w:val="24"/>
                <w:szCs w:val="24"/>
              </w:rPr>
              <w:t>Projekto parengimas</w:t>
            </w:r>
          </w:p>
        </w:tc>
        <w:tc>
          <w:tcPr>
            <w:tcW w:w="1980" w:type="dxa"/>
            <w:tcBorders>
              <w:left w:val="single" w:sz="4" w:space="0" w:color="auto"/>
              <w:right w:val="single" w:sz="4" w:space="0" w:color="auto"/>
            </w:tcBorders>
          </w:tcPr>
          <w:p w14:paraId="6BEE5016" w14:textId="77777777" w:rsidR="00AE5873" w:rsidRPr="00CE5A37" w:rsidRDefault="00AE5873" w:rsidP="00CA7B12">
            <w:pPr>
              <w:spacing w:before="60" w:after="60"/>
              <w:ind w:firstLine="41"/>
              <w:jc w:val="center"/>
              <w:rPr>
                <w:rFonts w:ascii="Times New Roman" w:hAnsi="Times New Roman" w:cs="Times New Roman"/>
                <w:i/>
                <w:iCs/>
                <w:color w:val="FF0000"/>
                <w:sz w:val="24"/>
                <w:szCs w:val="24"/>
              </w:rPr>
            </w:pPr>
            <w:r w:rsidRPr="00CE5A37">
              <w:rPr>
                <w:rFonts w:ascii="Times New Roman" w:hAnsi="Times New Roman" w:cs="Times New Roman"/>
                <w:i/>
                <w:iCs/>
                <w:color w:val="FF0000"/>
                <w:sz w:val="24"/>
                <w:szCs w:val="24"/>
              </w:rPr>
              <w:t>(Pildo tiekėjas)</w:t>
            </w:r>
          </w:p>
        </w:tc>
        <w:tc>
          <w:tcPr>
            <w:tcW w:w="1800" w:type="dxa"/>
            <w:tcBorders>
              <w:left w:val="single" w:sz="4" w:space="0" w:color="auto"/>
            </w:tcBorders>
          </w:tcPr>
          <w:p w14:paraId="30834378" w14:textId="77777777" w:rsidR="00AE5873" w:rsidRPr="00CE5A37" w:rsidRDefault="00AE5873" w:rsidP="00CA7B12">
            <w:pPr>
              <w:spacing w:before="60" w:after="60"/>
              <w:ind w:firstLine="41"/>
              <w:jc w:val="center"/>
              <w:rPr>
                <w:rFonts w:ascii="Times New Roman" w:hAnsi="Times New Roman" w:cs="Times New Roman"/>
                <w:i/>
                <w:iCs/>
                <w:sz w:val="24"/>
                <w:szCs w:val="24"/>
              </w:rPr>
            </w:pPr>
            <w:r w:rsidRPr="00CE5A37">
              <w:rPr>
                <w:rFonts w:ascii="Times New Roman" w:hAnsi="Times New Roman" w:cs="Times New Roman"/>
                <w:i/>
                <w:iCs/>
                <w:color w:val="FF0000"/>
                <w:sz w:val="24"/>
                <w:szCs w:val="24"/>
              </w:rPr>
              <w:t>(Pildo tiekėjas)</w:t>
            </w:r>
          </w:p>
        </w:tc>
        <w:tc>
          <w:tcPr>
            <w:tcW w:w="1890" w:type="dxa"/>
          </w:tcPr>
          <w:p w14:paraId="36C02697" w14:textId="77777777" w:rsidR="00AE5873" w:rsidRPr="00CE5A37" w:rsidRDefault="00AE5873" w:rsidP="00CA7B12">
            <w:pPr>
              <w:spacing w:before="60" w:after="60"/>
              <w:ind w:firstLine="41"/>
              <w:jc w:val="center"/>
              <w:rPr>
                <w:rFonts w:ascii="Times New Roman" w:hAnsi="Times New Roman" w:cs="Times New Roman"/>
                <w:i/>
                <w:iCs/>
                <w:color w:val="FF0000"/>
                <w:sz w:val="24"/>
                <w:szCs w:val="24"/>
              </w:rPr>
            </w:pPr>
            <w:r w:rsidRPr="00CE5A37">
              <w:rPr>
                <w:rFonts w:ascii="Times New Roman" w:hAnsi="Times New Roman" w:cs="Times New Roman"/>
                <w:i/>
                <w:iCs/>
                <w:color w:val="FF0000"/>
                <w:sz w:val="24"/>
                <w:szCs w:val="24"/>
              </w:rPr>
              <w:t>(Pildo tiekėjas)</w:t>
            </w:r>
          </w:p>
        </w:tc>
      </w:tr>
      <w:tr w:rsidR="00AE5873" w:rsidRPr="00CE5A37" w14:paraId="4BBC03EA" w14:textId="77777777" w:rsidTr="00CA7B12">
        <w:tc>
          <w:tcPr>
            <w:tcW w:w="581" w:type="dxa"/>
            <w:vAlign w:val="center"/>
          </w:tcPr>
          <w:p w14:paraId="6BE21F8D" w14:textId="77777777" w:rsidR="00AE5873" w:rsidRPr="00CE5A37" w:rsidRDefault="00AE5873" w:rsidP="00CA7B12">
            <w:pPr>
              <w:spacing w:before="60" w:after="60"/>
              <w:jc w:val="center"/>
              <w:rPr>
                <w:rFonts w:ascii="Times New Roman" w:hAnsi="Times New Roman" w:cs="Times New Roman"/>
                <w:bCs/>
                <w:sz w:val="24"/>
                <w:szCs w:val="24"/>
              </w:rPr>
            </w:pPr>
            <w:r w:rsidRPr="00CE5A37">
              <w:rPr>
                <w:rFonts w:ascii="Times New Roman" w:hAnsi="Times New Roman" w:cs="Times New Roman"/>
                <w:bCs/>
                <w:sz w:val="24"/>
                <w:szCs w:val="24"/>
              </w:rPr>
              <w:t>2.</w:t>
            </w:r>
          </w:p>
        </w:tc>
        <w:tc>
          <w:tcPr>
            <w:tcW w:w="3680" w:type="dxa"/>
            <w:tcBorders>
              <w:right w:val="single" w:sz="4" w:space="0" w:color="auto"/>
            </w:tcBorders>
            <w:vAlign w:val="center"/>
          </w:tcPr>
          <w:p w14:paraId="5CE161F3" w14:textId="77777777" w:rsidR="00AE5873" w:rsidRPr="00CE5A37" w:rsidRDefault="00AE5873" w:rsidP="00CA7B12">
            <w:pPr>
              <w:spacing w:before="60" w:after="60"/>
              <w:rPr>
                <w:rFonts w:ascii="Times New Roman" w:hAnsi="Times New Roman" w:cs="Times New Roman"/>
                <w:iCs/>
                <w:sz w:val="24"/>
                <w:szCs w:val="24"/>
              </w:rPr>
            </w:pPr>
            <w:r w:rsidRPr="00CE5A37">
              <w:rPr>
                <w:rFonts w:ascii="Times New Roman" w:hAnsi="Times New Roman" w:cs="Times New Roman"/>
                <w:iCs/>
                <w:sz w:val="24"/>
                <w:szCs w:val="24"/>
              </w:rPr>
              <w:t>Projekto vykdymo priežiūra</w:t>
            </w:r>
          </w:p>
        </w:tc>
        <w:tc>
          <w:tcPr>
            <w:tcW w:w="1980" w:type="dxa"/>
            <w:tcBorders>
              <w:left w:val="single" w:sz="4" w:space="0" w:color="auto"/>
              <w:right w:val="single" w:sz="4" w:space="0" w:color="auto"/>
            </w:tcBorders>
          </w:tcPr>
          <w:p w14:paraId="4D779FB0" w14:textId="77777777" w:rsidR="00AE5873" w:rsidRPr="00CE5A37" w:rsidRDefault="00AE5873" w:rsidP="00CA7B12">
            <w:pPr>
              <w:spacing w:before="60" w:after="60"/>
              <w:ind w:firstLine="41"/>
              <w:jc w:val="center"/>
              <w:rPr>
                <w:rFonts w:ascii="Times New Roman" w:hAnsi="Times New Roman" w:cs="Times New Roman"/>
                <w:i/>
                <w:iCs/>
                <w:color w:val="FF0000"/>
                <w:sz w:val="24"/>
                <w:szCs w:val="24"/>
              </w:rPr>
            </w:pPr>
            <w:r w:rsidRPr="00CE5A37">
              <w:rPr>
                <w:rFonts w:ascii="Times New Roman" w:hAnsi="Times New Roman" w:cs="Times New Roman"/>
                <w:i/>
                <w:iCs/>
                <w:color w:val="FF0000"/>
                <w:sz w:val="24"/>
                <w:szCs w:val="24"/>
              </w:rPr>
              <w:t>(Pildo tiekėjas)</w:t>
            </w:r>
          </w:p>
        </w:tc>
        <w:tc>
          <w:tcPr>
            <w:tcW w:w="1800" w:type="dxa"/>
            <w:tcBorders>
              <w:left w:val="single" w:sz="4" w:space="0" w:color="auto"/>
            </w:tcBorders>
          </w:tcPr>
          <w:p w14:paraId="0135F8CF" w14:textId="77777777" w:rsidR="00AE5873" w:rsidRPr="00CE5A37" w:rsidRDefault="00AE5873" w:rsidP="00CA7B12">
            <w:pPr>
              <w:spacing w:before="60" w:after="60"/>
              <w:ind w:firstLine="41"/>
              <w:jc w:val="center"/>
              <w:rPr>
                <w:rFonts w:ascii="Times New Roman" w:hAnsi="Times New Roman" w:cs="Times New Roman"/>
                <w:i/>
                <w:iCs/>
                <w:sz w:val="24"/>
                <w:szCs w:val="24"/>
              </w:rPr>
            </w:pPr>
            <w:r w:rsidRPr="00CE5A37">
              <w:rPr>
                <w:rFonts w:ascii="Times New Roman" w:hAnsi="Times New Roman" w:cs="Times New Roman"/>
                <w:i/>
                <w:iCs/>
                <w:color w:val="FF0000"/>
                <w:sz w:val="24"/>
                <w:szCs w:val="24"/>
              </w:rPr>
              <w:t>(Pildo tiekėjas)</w:t>
            </w:r>
          </w:p>
        </w:tc>
        <w:tc>
          <w:tcPr>
            <w:tcW w:w="1890" w:type="dxa"/>
          </w:tcPr>
          <w:p w14:paraId="0E96D6D3" w14:textId="77777777" w:rsidR="00AE5873" w:rsidRPr="00CE5A37" w:rsidRDefault="00AE5873" w:rsidP="00CA7B12">
            <w:pPr>
              <w:spacing w:before="60" w:after="60"/>
              <w:ind w:firstLine="41"/>
              <w:jc w:val="center"/>
              <w:rPr>
                <w:rFonts w:ascii="Times New Roman" w:hAnsi="Times New Roman" w:cs="Times New Roman"/>
                <w:i/>
                <w:iCs/>
                <w:color w:val="FF0000"/>
                <w:sz w:val="24"/>
                <w:szCs w:val="24"/>
              </w:rPr>
            </w:pPr>
            <w:r w:rsidRPr="00CE5A37">
              <w:rPr>
                <w:rFonts w:ascii="Times New Roman" w:hAnsi="Times New Roman" w:cs="Times New Roman"/>
                <w:i/>
                <w:iCs/>
                <w:color w:val="FF0000"/>
                <w:sz w:val="24"/>
                <w:szCs w:val="24"/>
              </w:rPr>
              <w:t>(Pildo tiekėjas)</w:t>
            </w:r>
          </w:p>
        </w:tc>
      </w:tr>
      <w:tr w:rsidR="00AE5873" w:rsidRPr="00CE5A37" w14:paraId="53AFFFE8" w14:textId="77777777" w:rsidTr="00CA7B12">
        <w:tc>
          <w:tcPr>
            <w:tcW w:w="4261" w:type="dxa"/>
            <w:gridSpan w:val="2"/>
            <w:tcBorders>
              <w:right w:val="single" w:sz="4" w:space="0" w:color="auto"/>
            </w:tcBorders>
            <w:vAlign w:val="center"/>
          </w:tcPr>
          <w:p w14:paraId="06EF143F" w14:textId="77777777" w:rsidR="00AE5873" w:rsidRPr="00CE5A37" w:rsidRDefault="00AE5873" w:rsidP="00CA7B12">
            <w:pPr>
              <w:spacing w:before="60" w:after="60"/>
              <w:jc w:val="right"/>
              <w:rPr>
                <w:rFonts w:ascii="Times New Roman" w:hAnsi="Times New Roman" w:cs="Times New Roman"/>
                <w:iCs/>
                <w:sz w:val="24"/>
                <w:szCs w:val="24"/>
              </w:rPr>
            </w:pPr>
            <w:r w:rsidRPr="00CE5A37">
              <w:rPr>
                <w:rFonts w:ascii="Times New Roman" w:hAnsi="Times New Roman" w:cs="Times New Roman"/>
                <w:iCs/>
                <w:sz w:val="24"/>
                <w:szCs w:val="24"/>
              </w:rPr>
              <w:lastRenderedPageBreak/>
              <w:t>Bendra pasiūlymo kaina:</w:t>
            </w:r>
          </w:p>
        </w:tc>
        <w:tc>
          <w:tcPr>
            <w:tcW w:w="1980" w:type="dxa"/>
            <w:tcBorders>
              <w:left w:val="single" w:sz="4" w:space="0" w:color="auto"/>
              <w:right w:val="single" w:sz="4" w:space="0" w:color="auto"/>
            </w:tcBorders>
          </w:tcPr>
          <w:p w14:paraId="1CE863CB" w14:textId="77777777" w:rsidR="00AE5873" w:rsidRPr="00CE5A37" w:rsidRDefault="00AE5873" w:rsidP="00CA7B12">
            <w:pPr>
              <w:spacing w:before="60" w:after="60"/>
              <w:ind w:firstLine="41"/>
              <w:jc w:val="center"/>
              <w:rPr>
                <w:rFonts w:ascii="Times New Roman" w:hAnsi="Times New Roman" w:cs="Times New Roman"/>
                <w:i/>
                <w:iCs/>
                <w:color w:val="FF0000"/>
                <w:sz w:val="24"/>
                <w:szCs w:val="24"/>
              </w:rPr>
            </w:pPr>
            <w:r w:rsidRPr="00CE5A37">
              <w:rPr>
                <w:rFonts w:ascii="Times New Roman" w:hAnsi="Times New Roman" w:cs="Times New Roman"/>
                <w:i/>
                <w:iCs/>
                <w:color w:val="FF0000"/>
                <w:sz w:val="24"/>
                <w:szCs w:val="24"/>
              </w:rPr>
              <w:t>(Pildo tiekėjas)</w:t>
            </w:r>
          </w:p>
          <w:p w14:paraId="1A493159" w14:textId="77777777" w:rsidR="00AE5873" w:rsidRPr="00CE5A37" w:rsidRDefault="00AE5873" w:rsidP="00CA7B12">
            <w:pPr>
              <w:spacing w:before="60" w:after="60"/>
              <w:ind w:firstLine="41"/>
              <w:jc w:val="center"/>
              <w:rPr>
                <w:rFonts w:ascii="Times New Roman" w:hAnsi="Times New Roman" w:cs="Times New Roman"/>
                <w:i/>
                <w:iCs/>
                <w:color w:val="FF0000"/>
                <w:sz w:val="24"/>
                <w:szCs w:val="24"/>
              </w:rPr>
            </w:pPr>
            <w:r w:rsidRPr="00CE5A37">
              <w:rPr>
                <w:rFonts w:ascii="Times New Roman" w:hAnsi="Times New Roman" w:cs="Times New Roman"/>
                <w:i/>
                <w:iCs/>
                <w:color w:val="FF0000"/>
                <w:sz w:val="24"/>
                <w:szCs w:val="24"/>
              </w:rPr>
              <w:t>(skaičiais ir žodžiais)</w:t>
            </w:r>
          </w:p>
        </w:tc>
        <w:tc>
          <w:tcPr>
            <w:tcW w:w="1800" w:type="dxa"/>
            <w:tcBorders>
              <w:left w:val="single" w:sz="4" w:space="0" w:color="auto"/>
            </w:tcBorders>
          </w:tcPr>
          <w:p w14:paraId="04F6EB91" w14:textId="77777777" w:rsidR="00AE5873" w:rsidRPr="00CE5A37" w:rsidRDefault="00AE5873" w:rsidP="00CA7B12">
            <w:pPr>
              <w:spacing w:before="60" w:after="60"/>
              <w:ind w:firstLine="41"/>
              <w:jc w:val="center"/>
              <w:rPr>
                <w:rFonts w:ascii="Times New Roman" w:hAnsi="Times New Roman" w:cs="Times New Roman"/>
                <w:i/>
                <w:iCs/>
                <w:color w:val="FF0000"/>
                <w:sz w:val="24"/>
                <w:szCs w:val="24"/>
              </w:rPr>
            </w:pPr>
            <w:r w:rsidRPr="00CE5A37">
              <w:rPr>
                <w:rFonts w:ascii="Times New Roman" w:hAnsi="Times New Roman" w:cs="Times New Roman"/>
                <w:i/>
                <w:iCs/>
                <w:color w:val="FF0000"/>
                <w:sz w:val="24"/>
                <w:szCs w:val="24"/>
              </w:rPr>
              <w:t>(Pildo tiekėjas)</w:t>
            </w:r>
          </w:p>
          <w:p w14:paraId="0FB7D10D" w14:textId="77777777" w:rsidR="00AE5873" w:rsidRPr="00CE5A37" w:rsidRDefault="00AE5873" w:rsidP="00CA7B12">
            <w:pPr>
              <w:spacing w:before="60" w:after="60"/>
              <w:ind w:firstLine="41"/>
              <w:jc w:val="center"/>
              <w:rPr>
                <w:rFonts w:ascii="Times New Roman" w:hAnsi="Times New Roman" w:cs="Times New Roman"/>
                <w:i/>
                <w:iCs/>
                <w:color w:val="FF0000"/>
                <w:sz w:val="24"/>
                <w:szCs w:val="24"/>
              </w:rPr>
            </w:pPr>
            <w:r w:rsidRPr="00CE5A37">
              <w:rPr>
                <w:rFonts w:ascii="Times New Roman" w:hAnsi="Times New Roman" w:cs="Times New Roman"/>
                <w:i/>
                <w:iCs/>
                <w:color w:val="FF0000"/>
                <w:sz w:val="24"/>
                <w:szCs w:val="24"/>
              </w:rPr>
              <w:t>(skaičiais ir žodžiais)</w:t>
            </w:r>
          </w:p>
        </w:tc>
        <w:tc>
          <w:tcPr>
            <w:tcW w:w="1890" w:type="dxa"/>
          </w:tcPr>
          <w:p w14:paraId="19DB9C1E" w14:textId="77777777" w:rsidR="00AE5873" w:rsidRPr="00CE5A37" w:rsidRDefault="00AE5873" w:rsidP="00CA7B12">
            <w:pPr>
              <w:spacing w:before="60" w:after="60"/>
              <w:ind w:firstLine="41"/>
              <w:jc w:val="center"/>
              <w:rPr>
                <w:rFonts w:ascii="Times New Roman" w:hAnsi="Times New Roman" w:cs="Times New Roman"/>
                <w:i/>
                <w:iCs/>
                <w:color w:val="FF0000"/>
                <w:sz w:val="24"/>
                <w:szCs w:val="24"/>
              </w:rPr>
            </w:pPr>
            <w:r w:rsidRPr="00CE5A37">
              <w:rPr>
                <w:rFonts w:ascii="Times New Roman" w:hAnsi="Times New Roman" w:cs="Times New Roman"/>
                <w:i/>
                <w:iCs/>
                <w:color w:val="FF0000"/>
                <w:sz w:val="24"/>
                <w:szCs w:val="24"/>
              </w:rPr>
              <w:t>(Pildo tiekėjas)</w:t>
            </w:r>
          </w:p>
          <w:p w14:paraId="1900EDD0" w14:textId="77777777" w:rsidR="00AE5873" w:rsidRPr="00CE5A37" w:rsidRDefault="00AE5873" w:rsidP="00CA7B12">
            <w:pPr>
              <w:spacing w:before="60" w:after="60"/>
              <w:ind w:firstLine="41"/>
              <w:jc w:val="center"/>
              <w:rPr>
                <w:rFonts w:ascii="Times New Roman" w:hAnsi="Times New Roman" w:cs="Times New Roman"/>
                <w:i/>
                <w:iCs/>
                <w:color w:val="FF0000"/>
                <w:sz w:val="24"/>
                <w:szCs w:val="24"/>
              </w:rPr>
            </w:pPr>
            <w:r w:rsidRPr="00CE5A37">
              <w:rPr>
                <w:rFonts w:ascii="Times New Roman" w:hAnsi="Times New Roman" w:cs="Times New Roman"/>
                <w:i/>
                <w:iCs/>
                <w:color w:val="FF0000"/>
                <w:sz w:val="24"/>
                <w:szCs w:val="24"/>
              </w:rPr>
              <w:t>(skaičiais ir žodžiais)</w:t>
            </w:r>
          </w:p>
        </w:tc>
      </w:tr>
    </w:tbl>
    <w:p w14:paraId="21F93BBA" w14:textId="77777777" w:rsidR="00AE5873" w:rsidRPr="00CE5A37" w:rsidRDefault="00AE5873" w:rsidP="00AE5873">
      <w:pPr>
        <w:spacing w:after="0" w:line="240" w:lineRule="auto"/>
        <w:ind w:firstLine="567"/>
        <w:jc w:val="both"/>
        <w:rPr>
          <w:rFonts w:ascii="Times New Roman" w:eastAsia="Times New Roman" w:hAnsi="Times New Roman" w:cs="Times New Roman"/>
          <w:bCs/>
          <w:sz w:val="22"/>
          <w:szCs w:val="22"/>
          <w:lang w:eastAsia="zh-CN"/>
        </w:rPr>
      </w:pPr>
    </w:p>
    <w:p w14:paraId="71751D3E" w14:textId="77777777" w:rsidR="00AE5873" w:rsidRPr="00CE5A37" w:rsidRDefault="00AE5873" w:rsidP="007F7025">
      <w:pPr>
        <w:pStyle w:val="Sraopastraipa"/>
        <w:numPr>
          <w:ilvl w:val="0"/>
          <w:numId w:val="17"/>
        </w:numPr>
        <w:tabs>
          <w:tab w:val="left" w:pos="630"/>
        </w:tabs>
        <w:spacing w:after="0" w:line="240" w:lineRule="auto"/>
        <w:ind w:left="0" w:firstLine="360"/>
        <w:jc w:val="both"/>
        <w:rPr>
          <w:rFonts w:ascii="Times New Roman" w:hAnsi="Times New Roman" w:cs="Times New Roman"/>
          <w:sz w:val="24"/>
          <w:szCs w:val="24"/>
        </w:rPr>
      </w:pPr>
      <w:r w:rsidRPr="00CE5A37">
        <w:rPr>
          <w:rFonts w:ascii="Times New Roman" w:hAnsi="Times New Roman" w:cs="Times New Roman"/>
          <w:sz w:val="24"/>
          <w:szCs w:val="24"/>
        </w:rPr>
        <w:t>Siūlant kainą (-</w:t>
      </w:r>
      <w:proofErr w:type="spellStart"/>
      <w:r w:rsidRPr="00CE5A37">
        <w:rPr>
          <w:rFonts w:ascii="Times New Roman" w:hAnsi="Times New Roman" w:cs="Times New Roman"/>
          <w:sz w:val="24"/>
          <w:szCs w:val="24"/>
        </w:rPr>
        <w:t>as</w:t>
      </w:r>
      <w:proofErr w:type="spellEnd"/>
      <w:r w:rsidRPr="00CE5A37">
        <w:rPr>
          <w:rFonts w:ascii="Times New Roman" w:hAnsi="Times New Roman" w:cs="Times New Roman"/>
          <w:sz w:val="24"/>
          <w:szCs w:val="24"/>
        </w:rPr>
        <w:t>) turi būti atsižvelgta į mokamus mokesčius ir visas tiekėjo patiriamas su pirkimo sutarties vykdymu susijusias išlaidas.</w:t>
      </w:r>
    </w:p>
    <w:p w14:paraId="34EFC916" w14:textId="77777777" w:rsidR="00AE5873" w:rsidRPr="00CE5A37" w:rsidRDefault="00AE5873" w:rsidP="007F7025">
      <w:pPr>
        <w:pStyle w:val="Sraopastraipa"/>
        <w:numPr>
          <w:ilvl w:val="0"/>
          <w:numId w:val="17"/>
        </w:numPr>
        <w:tabs>
          <w:tab w:val="left" w:pos="630"/>
        </w:tabs>
        <w:spacing w:after="0" w:line="240" w:lineRule="auto"/>
        <w:ind w:left="0" w:firstLine="360"/>
        <w:jc w:val="both"/>
        <w:rPr>
          <w:rFonts w:ascii="Times New Roman" w:hAnsi="Times New Roman" w:cs="Times New Roman"/>
          <w:sz w:val="24"/>
          <w:szCs w:val="24"/>
        </w:rPr>
      </w:pPr>
      <w:r w:rsidRPr="00CE5A37">
        <w:rPr>
          <w:rFonts w:ascii="Times New Roman" w:hAnsi="Times New Roman" w:cs="Times New Roman"/>
          <w:sz w:val="24"/>
          <w:szCs w:val="24"/>
        </w:rPr>
        <w:t>Kaina (-</w:t>
      </w:r>
      <w:proofErr w:type="spellStart"/>
      <w:r w:rsidRPr="00CE5A37">
        <w:rPr>
          <w:rFonts w:ascii="Times New Roman" w:hAnsi="Times New Roman" w:cs="Times New Roman"/>
          <w:sz w:val="24"/>
          <w:szCs w:val="24"/>
        </w:rPr>
        <w:t>os</w:t>
      </w:r>
      <w:proofErr w:type="spellEnd"/>
      <w:r w:rsidRPr="00CE5A37">
        <w:rPr>
          <w:rFonts w:ascii="Times New Roman" w:hAnsi="Times New Roman" w:cs="Times New Roman"/>
          <w:sz w:val="24"/>
          <w:szCs w:val="24"/>
        </w:rPr>
        <w:t>) turi būti įrašoma eurais, apvalinant dviem skaitmenimis po kablelio</w:t>
      </w:r>
      <w:r w:rsidRPr="00CE5A37">
        <w:rPr>
          <w:rFonts w:ascii="Times New Roman" w:eastAsia="Calibri" w:hAnsi="Times New Roman" w:cs="Times New Roman"/>
          <w:sz w:val="24"/>
          <w:szCs w:val="24"/>
        </w:rPr>
        <w:t xml:space="preserve">. </w:t>
      </w:r>
      <w:r w:rsidRPr="00CE5A37">
        <w:rPr>
          <w:rFonts w:ascii="Times New Roman" w:hAnsi="Times New Roman" w:cs="Times New Roman"/>
          <w:sz w:val="24"/>
          <w:szCs w:val="24"/>
        </w:rPr>
        <w:t>Jei trečias skaičius po kablelio yra nuo 0 iki 4, antrasis skaičius po kablelio paliekamas koks yra, jei trečias skaičius po kablelio yra nuo 5 iki 9, antrąjį skaičių po kablelio padidiname vienu vienetu.</w:t>
      </w:r>
    </w:p>
    <w:p w14:paraId="6E022AAE" w14:textId="77777777" w:rsidR="00AE5873" w:rsidRPr="00CE5A37" w:rsidRDefault="00AE5873" w:rsidP="007F7025">
      <w:pPr>
        <w:pStyle w:val="Sraopastraipa"/>
        <w:numPr>
          <w:ilvl w:val="0"/>
          <w:numId w:val="17"/>
        </w:numPr>
        <w:tabs>
          <w:tab w:val="left" w:pos="630"/>
        </w:tabs>
        <w:spacing w:after="0" w:line="240" w:lineRule="auto"/>
        <w:ind w:left="0" w:firstLine="360"/>
        <w:jc w:val="both"/>
        <w:rPr>
          <w:rFonts w:ascii="Times New Roman" w:hAnsi="Times New Roman" w:cs="Times New Roman"/>
          <w:sz w:val="24"/>
          <w:szCs w:val="24"/>
        </w:rPr>
      </w:pPr>
      <w:r w:rsidRPr="00CE5A37">
        <w:rPr>
          <w:rFonts w:ascii="Times New Roman" w:hAnsi="Times New Roman" w:cs="Times New Roman"/>
          <w:sz w:val="24"/>
          <w:szCs w:val="24"/>
        </w:rPr>
        <w:t>Tais atvejais, kai pagal galiojančius teisės aktus Tiekėjui nereikia mokėti PVM, jis atitinkamos nurodo priežastis, dėl kurių PVM nemoka ___________________________________.</w:t>
      </w:r>
    </w:p>
    <w:p w14:paraId="642C3F4F" w14:textId="77777777" w:rsidR="00AE5873" w:rsidRPr="00CE5A37" w:rsidRDefault="00AE5873" w:rsidP="00AE5873">
      <w:pPr>
        <w:ind w:firstLine="360"/>
        <w:rPr>
          <w:rFonts w:ascii="Times New Roman" w:hAnsi="Times New Roman" w:cs="Times New Roman"/>
          <w:sz w:val="24"/>
          <w:szCs w:val="24"/>
        </w:rPr>
      </w:pPr>
      <w:r w:rsidRPr="00CE5A37">
        <w:rPr>
          <w:rFonts w:ascii="Times New Roman" w:hAnsi="Times New Roman" w:cs="Times New Roman"/>
          <w:b/>
          <w:sz w:val="24"/>
          <w:szCs w:val="24"/>
        </w:rPr>
        <w:t>Pastaba:</w:t>
      </w:r>
      <w:r w:rsidRPr="00CE5A37">
        <w:rPr>
          <w:rFonts w:ascii="Times New Roman" w:hAnsi="Times New Roman" w:cs="Times New Roman"/>
          <w:sz w:val="24"/>
          <w:szCs w:val="24"/>
        </w:rPr>
        <w:t xml:space="preserve"> </w:t>
      </w:r>
    </w:p>
    <w:p w14:paraId="10859B56" w14:textId="77777777" w:rsidR="00AE5873" w:rsidRPr="00CE5A37" w:rsidRDefault="00AE5873" w:rsidP="007F7025">
      <w:pPr>
        <w:pStyle w:val="Sraopastraipa"/>
        <w:numPr>
          <w:ilvl w:val="0"/>
          <w:numId w:val="17"/>
        </w:numPr>
        <w:spacing w:after="0" w:line="240" w:lineRule="auto"/>
        <w:ind w:left="0" w:firstLine="360"/>
        <w:rPr>
          <w:rFonts w:ascii="Times New Roman" w:hAnsi="Times New Roman" w:cs="Times New Roman"/>
          <w:sz w:val="24"/>
          <w:szCs w:val="24"/>
        </w:rPr>
      </w:pPr>
      <w:r w:rsidRPr="00CE5A37">
        <w:rPr>
          <w:rFonts w:ascii="Times New Roman" w:hAnsi="Times New Roman" w:cs="Times New Roman"/>
          <w:sz w:val="24"/>
          <w:szCs w:val="24"/>
        </w:rPr>
        <w:t>- Į kainą (-</w:t>
      </w:r>
      <w:proofErr w:type="spellStart"/>
      <w:r w:rsidRPr="00CE5A37">
        <w:rPr>
          <w:rFonts w:ascii="Times New Roman" w:hAnsi="Times New Roman" w:cs="Times New Roman"/>
          <w:sz w:val="24"/>
          <w:szCs w:val="24"/>
        </w:rPr>
        <w:t>as</w:t>
      </w:r>
      <w:proofErr w:type="spellEnd"/>
      <w:r w:rsidRPr="00CE5A37">
        <w:rPr>
          <w:rFonts w:ascii="Times New Roman" w:hAnsi="Times New Roman" w:cs="Times New Roman"/>
          <w:sz w:val="24"/>
          <w:szCs w:val="24"/>
        </w:rPr>
        <w:t>) tiekėjas turi įskaičiuoti visus reikalingus gaminius, prietaisus, paslaugas, mokesčius ir pan.</w:t>
      </w:r>
    </w:p>
    <w:p w14:paraId="70A4D95A" w14:textId="77777777" w:rsidR="00AE5873" w:rsidRPr="00CE5A37" w:rsidRDefault="00AE5873" w:rsidP="007F7025">
      <w:pPr>
        <w:pStyle w:val="Sraopastraipa"/>
        <w:numPr>
          <w:ilvl w:val="0"/>
          <w:numId w:val="17"/>
        </w:numPr>
        <w:spacing w:after="0" w:line="240" w:lineRule="auto"/>
        <w:ind w:left="0" w:firstLine="360"/>
        <w:rPr>
          <w:rFonts w:ascii="Times New Roman" w:hAnsi="Times New Roman" w:cs="Times New Roman"/>
          <w:sz w:val="24"/>
          <w:szCs w:val="24"/>
        </w:rPr>
      </w:pPr>
      <w:r w:rsidRPr="00CE5A37">
        <w:rPr>
          <w:rFonts w:ascii="Times New Roman" w:hAnsi="Times New Roman" w:cs="Times New Roman"/>
          <w:sz w:val="24"/>
          <w:szCs w:val="24"/>
        </w:rPr>
        <w:t>- Į kainą (-</w:t>
      </w:r>
      <w:proofErr w:type="spellStart"/>
      <w:r w:rsidRPr="00CE5A37">
        <w:rPr>
          <w:rFonts w:ascii="Times New Roman" w:hAnsi="Times New Roman" w:cs="Times New Roman"/>
          <w:sz w:val="24"/>
          <w:szCs w:val="24"/>
        </w:rPr>
        <w:t>as</w:t>
      </w:r>
      <w:proofErr w:type="spellEnd"/>
      <w:r w:rsidRPr="00CE5A37">
        <w:rPr>
          <w:rFonts w:ascii="Times New Roman" w:hAnsi="Times New Roman" w:cs="Times New Roman"/>
          <w:sz w:val="24"/>
          <w:szCs w:val="24"/>
        </w:rPr>
        <w:t xml:space="preserve"> tiekėjas turi įskaičiuoti visas tiesiogines ir pridėtines išlaidas.</w:t>
      </w:r>
    </w:p>
    <w:p w14:paraId="7F334ADA" w14:textId="77777777" w:rsidR="00AE5873" w:rsidRPr="00CE5A37" w:rsidRDefault="00AE5873" w:rsidP="00AE5873">
      <w:pPr>
        <w:spacing w:line="260" w:lineRule="exact"/>
        <w:ind w:firstLine="360"/>
        <w:jc w:val="both"/>
        <w:rPr>
          <w:rFonts w:ascii="Times New Roman" w:eastAsia="Calibri" w:hAnsi="Times New Roman" w:cs="Times New Roman"/>
          <w:sz w:val="24"/>
          <w:szCs w:val="24"/>
        </w:rPr>
      </w:pPr>
    </w:p>
    <w:p w14:paraId="6DCB8275" w14:textId="77777777" w:rsidR="00AE5873" w:rsidRPr="00CE5A37" w:rsidRDefault="00AE5873" w:rsidP="00AE5873">
      <w:pPr>
        <w:spacing w:line="260" w:lineRule="exact"/>
        <w:ind w:firstLine="360"/>
        <w:jc w:val="both"/>
        <w:rPr>
          <w:rFonts w:ascii="Times New Roman" w:eastAsia="Calibri" w:hAnsi="Times New Roman" w:cs="Times New Roman"/>
          <w:sz w:val="24"/>
          <w:szCs w:val="24"/>
        </w:rPr>
      </w:pPr>
      <w:r w:rsidRPr="00CE5A37">
        <w:rPr>
          <w:rFonts w:ascii="Times New Roman" w:eastAsia="Calibri" w:hAnsi="Times New Roman" w:cs="Times New Roman"/>
          <w:sz w:val="24"/>
          <w:szCs w:val="24"/>
        </w:rPr>
        <w:t>Kartu su pasiūlymu pateikiame šiuos dokumentus:</w:t>
      </w:r>
    </w:p>
    <w:tbl>
      <w:tblPr>
        <w:tblW w:w="999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196"/>
        <w:gridCol w:w="5488"/>
        <w:gridCol w:w="3306"/>
      </w:tblGrid>
      <w:tr w:rsidR="00AE5873" w:rsidRPr="00CE5A37" w14:paraId="42FEAF31" w14:textId="77777777" w:rsidTr="00CA7B12">
        <w:tc>
          <w:tcPr>
            <w:tcW w:w="1196" w:type="dxa"/>
            <w:tcBorders>
              <w:top w:val="single" w:sz="4" w:space="0" w:color="auto"/>
              <w:left w:val="single" w:sz="4" w:space="0" w:color="auto"/>
              <w:bottom w:val="single" w:sz="4" w:space="0" w:color="auto"/>
              <w:right w:val="single" w:sz="4" w:space="0" w:color="auto"/>
            </w:tcBorders>
            <w:hideMark/>
          </w:tcPr>
          <w:p w14:paraId="3358A6AF" w14:textId="77777777" w:rsidR="00AE5873" w:rsidRPr="00CE5A37" w:rsidRDefault="00AE5873" w:rsidP="00CA7B12">
            <w:pPr>
              <w:spacing w:line="260" w:lineRule="exact"/>
              <w:jc w:val="both"/>
              <w:rPr>
                <w:rFonts w:ascii="Times New Roman" w:eastAsia="Calibri" w:hAnsi="Times New Roman" w:cs="Times New Roman"/>
                <w:sz w:val="24"/>
                <w:szCs w:val="24"/>
              </w:rPr>
            </w:pPr>
            <w:r w:rsidRPr="00CE5A37">
              <w:rPr>
                <w:rFonts w:ascii="Times New Roman" w:eastAsia="Calibri" w:hAnsi="Times New Roman" w:cs="Times New Roman"/>
                <w:sz w:val="24"/>
                <w:szCs w:val="24"/>
              </w:rPr>
              <w:t>Eil. Nr.</w:t>
            </w:r>
          </w:p>
        </w:tc>
        <w:tc>
          <w:tcPr>
            <w:tcW w:w="5488" w:type="dxa"/>
            <w:tcBorders>
              <w:top w:val="single" w:sz="4" w:space="0" w:color="auto"/>
              <w:left w:val="single" w:sz="4" w:space="0" w:color="auto"/>
              <w:bottom w:val="single" w:sz="4" w:space="0" w:color="auto"/>
              <w:right w:val="single" w:sz="4" w:space="0" w:color="auto"/>
            </w:tcBorders>
            <w:hideMark/>
          </w:tcPr>
          <w:p w14:paraId="6AFF5BDE" w14:textId="77777777" w:rsidR="00AE5873" w:rsidRPr="00CE5A37" w:rsidRDefault="00AE5873" w:rsidP="00CA7B12">
            <w:pPr>
              <w:spacing w:line="260" w:lineRule="exact"/>
              <w:jc w:val="both"/>
              <w:rPr>
                <w:rFonts w:ascii="Times New Roman" w:eastAsia="Calibri" w:hAnsi="Times New Roman" w:cs="Times New Roman"/>
                <w:sz w:val="24"/>
                <w:szCs w:val="24"/>
              </w:rPr>
            </w:pPr>
            <w:r w:rsidRPr="00CE5A37">
              <w:rPr>
                <w:rFonts w:ascii="Times New Roman" w:eastAsia="Calibri" w:hAnsi="Times New Roman" w:cs="Times New Roman"/>
                <w:sz w:val="24"/>
                <w:szCs w:val="24"/>
              </w:rPr>
              <w:t>Pateiktų dokumentų pavadinimas</w:t>
            </w:r>
          </w:p>
        </w:tc>
        <w:tc>
          <w:tcPr>
            <w:tcW w:w="3306" w:type="dxa"/>
            <w:tcBorders>
              <w:top w:val="single" w:sz="4" w:space="0" w:color="auto"/>
              <w:left w:val="single" w:sz="4" w:space="0" w:color="auto"/>
              <w:bottom w:val="single" w:sz="4" w:space="0" w:color="auto"/>
              <w:right w:val="single" w:sz="4" w:space="0" w:color="auto"/>
            </w:tcBorders>
            <w:hideMark/>
          </w:tcPr>
          <w:p w14:paraId="61743AC0" w14:textId="77777777" w:rsidR="00AE5873" w:rsidRPr="00CE5A37" w:rsidRDefault="00AE5873" w:rsidP="00CA7B12">
            <w:pPr>
              <w:spacing w:line="260" w:lineRule="exact"/>
              <w:jc w:val="both"/>
              <w:rPr>
                <w:rFonts w:ascii="Times New Roman" w:eastAsia="Calibri" w:hAnsi="Times New Roman" w:cs="Times New Roman"/>
                <w:sz w:val="24"/>
                <w:szCs w:val="24"/>
              </w:rPr>
            </w:pPr>
            <w:r w:rsidRPr="00CE5A37">
              <w:rPr>
                <w:rFonts w:ascii="Times New Roman" w:eastAsia="Calibri" w:hAnsi="Times New Roman" w:cs="Times New Roman"/>
                <w:sz w:val="24"/>
                <w:szCs w:val="24"/>
              </w:rPr>
              <w:t>Dokumento puslapių skaičius</w:t>
            </w:r>
          </w:p>
        </w:tc>
      </w:tr>
      <w:tr w:rsidR="00AE5873" w:rsidRPr="00CE5A37" w14:paraId="1DFC202B" w14:textId="77777777" w:rsidTr="00CA7B12">
        <w:tc>
          <w:tcPr>
            <w:tcW w:w="1196" w:type="dxa"/>
            <w:tcBorders>
              <w:top w:val="single" w:sz="4" w:space="0" w:color="auto"/>
              <w:left w:val="single" w:sz="4" w:space="0" w:color="auto"/>
              <w:bottom w:val="single" w:sz="4" w:space="0" w:color="auto"/>
              <w:right w:val="single" w:sz="4" w:space="0" w:color="auto"/>
            </w:tcBorders>
            <w:hideMark/>
          </w:tcPr>
          <w:p w14:paraId="3F93C3AB" w14:textId="77777777" w:rsidR="00AE5873" w:rsidRPr="00CE5A37" w:rsidRDefault="00AE5873" w:rsidP="00CA7B12">
            <w:pPr>
              <w:spacing w:line="260" w:lineRule="exact"/>
              <w:jc w:val="both"/>
              <w:rPr>
                <w:rFonts w:ascii="Times New Roman" w:eastAsia="Calibri" w:hAnsi="Times New Roman" w:cs="Times New Roman"/>
                <w:sz w:val="24"/>
                <w:szCs w:val="24"/>
              </w:rPr>
            </w:pPr>
            <w:r w:rsidRPr="00CE5A37">
              <w:rPr>
                <w:rFonts w:ascii="Times New Roman" w:eastAsia="Calibri" w:hAnsi="Times New Roman" w:cs="Times New Roman"/>
                <w:sz w:val="24"/>
                <w:szCs w:val="24"/>
              </w:rPr>
              <w:t>1.</w:t>
            </w:r>
          </w:p>
        </w:tc>
        <w:tc>
          <w:tcPr>
            <w:tcW w:w="5488" w:type="dxa"/>
            <w:tcBorders>
              <w:top w:val="single" w:sz="4" w:space="0" w:color="auto"/>
              <w:left w:val="single" w:sz="4" w:space="0" w:color="auto"/>
              <w:bottom w:val="single" w:sz="4" w:space="0" w:color="auto"/>
              <w:right w:val="single" w:sz="4" w:space="0" w:color="auto"/>
            </w:tcBorders>
          </w:tcPr>
          <w:p w14:paraId="22C63AEF" w14:textId="77777777" w:rsidR="00AE5873" w:rsidRPr="00CE5A37" w:rsidRDefault="00AE5873" w:rsidP="00CA7B12">
            <w:pPr>
              <w:spacing w:line="260" w:lineRule="exact"/>
              <w:jc w:val="both"/>
              <w:rPr>
                <w:rFonts w:ascii="Times New Roman" w:eastAsia="Calibri" w:hAnsi="Times New Roman" w:cs="Times New Roman"/>
                <w:sz w:val="24"/>
                <w:szCs w:val="24"/>
              </w:rPr>
            </w:pPr>
          </w:p>
        </w:tc>
        <w:tc>
          <w:tcPr>
            <w:tcW w:w="3306" w:type="dxa"/>
            <w:tcBorders>
              <w:top w:val="single" w:sz="4" w:space="0" w:color="auto"/>
              <w:left w:val="single" w:sz="4" w:space="0" w:color="auto"/>
              <w:bottom w:val="single" w:sz="4" w:space="0" w:color="auto"/>
              <w:right w:val="single" w:sz="4" w:space="0" w:color="auto"/>
            </w:tcBorders>
          </w:tcPr>
          <w:p w14:paraId="29CFA510" w14:textId="77777777" w:rsidR="00AE5873" w:rsidRPr="00CE5A37" w:rsidRDefault="00AE5873" w:rsidP="00CA7B12">
            <w:pPr>
              <w:spacing w:line="260" w:lineRule="exact"/>
              <w:jc w:val="both"/>
              <w:rPr>
                <w:rFonts w:ascii="Times New Roman" w:eastAsia="Calibri" w:hAnsi="Times New Roman" w:cs="Times New Roman"/>
                <w:sz w:val="24"/>
                <w:szCs w:val="24"/>
              </w:rPr>
            </w:pPr>
          </w:p>
        </w:tc>
      </w:tr>
      <w:tr w:rsidR="00AE5873" w:rsidRPr="00CE5A37" w14:paraId="70F502BA" w14:textId="77777777" w:rsidTr="00CA7B12">
        <w:tc>
          <w:tcPr>
            <w:tcW w:w="1196" w:type="dxa"/>
            <w:tcBorders>
              <w:top w:val="single" w:sz="4" w:space="0" w:color="auto"/>
              <w:left w:val="single" w:sz="4" w:space="0" w:color="auto"/>
              <w:bottom w:val="single" w:sz="4" w:space="0" w:color="auto"/>
              <w:right w:val="single" w:sz="4" w:space="0" w:color="auto"/>
            </w:tcBorders>
            <w:hideMark/>
          </w:tcPr>
          <w:p w14:paraId="6C6AE4CA" w14:textId="77777777" w:rsidR="00AE5873" w:rsidRPr="00CE5A37" w:rsidRDefault="00AE5873" w:rsidP="00CA7B12">
            <w:pPr>
              <w:spacing w:line="260" w:lineRule="exact"/>
              <w:jc w:val="both"/>
              <w:rPr>
                <w:rFonts w:ascii="Times New Roman" w:eastAsia="Calibri" w:hAnsi="Times New Roman" w:cs="Times New Roman"/>
                <w:sz w:val="24"/>
                <w:szCs w:val="24"/>
              </w:rPr>
            </w:pPr>
            <w:r w:rsidRPr="00CE5A37">
              <w:rPr>
                <w:rFonts w:ascii="Times New Roman" w:eastAsia="Calibri" w:hAnsi="Times New Roman" w:cs="Times New Roman"/>
                <w:sz w:val="24"/>
                <w:szCs w:val="24"/>
              </w:rPr>
              <w:t>2.</w:t>
            </w:r>
          </w:p>
        </w:tc>
        <w:tc>
          <w:tcPr>
            <w:tcW w:w="5488" w:type="dxa"/>
            <w:tcBorders>
              <w:top w:val="single" w:sz="4" w:space="0" w:color="auto"/>
              <w:left w:val="single" w:sz="4" w:space="0" w:color="auto"/>
              <w:bottom w:val="single" w:sz="4" w:space="0" w:color="auto"/>
              <w:right w:val="single" w:sz="4" w:space="0" w:color="auto"/>
            </w:tcBorders>
          </w:tcPr>
          <w:p w14:paraId="5BD80B0C" w14:textId="77777777" w:rsidR="00AE5873" w:rsidRPr="00CE5A37" w:rsidRDefault="00AE5873" w:rsidP="00CA7B12">
            <w:pPr>
              <w:spacing w:line="260" w:lineRule="exact"/>
              <w:jc w:val="both"/>
              <w:rPr>
                <w:rFonts w:ascii="Times New Roman" w:eastAsia="Calibri" w:hAnsi="Times New Roman" w:cs="Times New Roman"/>
                <w:sz w:val="24"/>
                <w:szCs w:val="24"/>
              </w:rPr>
            </w:pPr>
          </w:p>
        </w:tc>
        <w:tc>
          <w:tcPr>
            <w:tcW w:w="3306" w:type="dxa"/>
            <w:tcBorders>
              <w:top w:val="single" w:sz="4" w:space="0" w:color="auto"/>
              <w:left w:val="single" w:sz="4" w:space="0" w:color="auto"/>
              <w:bottom w:val="single" w:sz="4" w:space="0" w:color="auto"/>
              <w:right w:val="single" w:sz="4" w:space="0" w:color="auto"/>
            </w:tcBorders>
          </w:tcPr>
          <w:p w14:paraId="0A2CBA55" w14:textId="77777777" w:rsidR="00AE5873" w:rsidRPr="00CE5A37" w:rsidRDefault="00AE5873" w:rsidP="00CA7B12">
            <w:pPr>
              <w:spacing w:line="260" w:lineRule="exact"/>
              <w:jc w:val="both"/>
              <w:rPr>
                <w:rFonts w:ascii="Times New Roman" w:eastAsia="Calibri" w:hAnsi="Times New Roman" w:cs="Times New Roman"/>
                <w:sz w:val="24"/>
                <w:szCs w:val="24"/>
              </w:rPr>
            </w:pPr>
          </w:p>
        </w:tc>
      </w:tr>
    </w:tbl>
    <w:p w14:paraId="02768E17" w14:textId="77777777" w:rsidR="00AE5873" w:rsidRPr="00CE5A37" w:rsidRDefault="00AE5873" w:rsidP="00AE5873">
      <w:pPr>
        <w:suppressAutoHyphens/>
        <w:ind w:firstLine="360"/>
        <w:jc w:val="both"/>
        <w:rPr>
          <w:rFonts w:ascii="Times New Roman" w:hAnsi="Times New Roman" w:cs="Times New Roman"/>
          <w:sz w:val="24"/>
          <w:szCs w:val="24"/>
        </w:rPr>
      </w:pPr>
      <w:r w:rsidRPr="00CE5A37">
        <w:rPr>
          <w:rFonts w:ascii="Times New Roman" w:hAnsi="Times New Roman" w:cs="Times New Roman"/>
          <w:sz w:val="24"/>
          <w:szCs w:val="24"/>
        </w:rPr>
        <w:t>Pasiūlymas galioja iki pirkimo dokumentuose nurodyto termino pabaigos.</w:t>
      </w:r>
    </w:p>
    <w:p w14:paraId="1935A6DB" w14:textId="77777777" w:rsidR="00AE5873" w:rsidRPr="00CE5A37" w:rsidRDefault="00AE5873" w:rsidP="00AE5873">
      <w:pPr>
        <w:suppressAutoHyphens/>
        <w:ind w:firstLine="360"/>
        <w:jc w:val="both"/>
        <w:rPr>
          <w:rFonts w:ascii="Times New Roman" w:hAnsi="Times New Roman" w:cs="Times New Roman"/>
          <w:sz w:val="24"/>
          <w:szCs w:val="24"/>
        </w:rPr>
      </w:pPr>
      <w:r w:rsidRPr="00CE5A37">
        <w:rPr>
          <w:rFonts w:ascii="Times New Roman" w:hAnsi="Times New Roman" w:cs="Times New Roman"/>
          <w:b/>
          <w:bCs/>
          <w:sz w:val="24"/>
          <w:szCs w:val="24"/>
        </w:rPr>
        <w:t>Pasirašydami šį pasiūlymą, patvirtiname, kad atitinkame šiose konkurso sąlygose keliamus reikalavimus.</w:t>
      </w:r>
    </w:p>
    <w:p w14:paraId="3A4ED044" w14:textId="77777777" w:rsidR="00AE5873" w:rsidRPr="00CE5A37" w:rsidRDefault="00AE5873" w:rsidP="00AE5873">
      <w:pPr>
        <w:suppressAutoHyphens/>
        <w:ind w:firstLine="360"/>
        <w:jc w:val="both"/>
        <w:rPr>
          <w:rFonts w:ascii="Times New Roman" w:hAnsi="Times New Roman" w:cs="Times New Roman"/>
          <w:sz w:val="24"/>
          <w:szCs w:val="24"/>
        </w:rPr>
      </w:pPr>
    </w:p>
    <w:p w14:paraId="7C988DBA" w14:textId="77777777" w:rsidR="00AE5873" w:rsidRPr="00CE5A37" w:rsidRDefault="00AE5873" w:rsidP="00AE5873">
      <w:pPr>
        <w:spacing w:after="0" w:line="240" w:lineRule="auto"/>
        <w:jc w:val="both"/>
        <w:rPr>
          <w:rFonts w:ascii="Times New Roman" w:hAnsi="Times New Roman" w:cs="Times New Roman"/>
          <w:sz w:val="24"/>
          <w:szCs w:val="24"/>
        </w:rPr>
      </w:pPr>
      <w:r w:rsidRPr="00CE5A37">
        <w:rPr>
          <w:rFonts w:ascii="Times New Roman" w:hAnsi="Times New Roman" w:cs="Times New Roman"/>
          <w:sz w:val="24"/>
          <w:szCs w:val="24"/>
        </w:rPr>
        <w:t>________________________________</w:t>
      </w:r>
      <w:r w:rsidRPr="00CE5A37">
        <w:rPr>
          <w:rFonts w:ascii="Times New Roman" w:hAnsi="Times New Roman" w:cs="Times New Roman"/>
          <w:sz w:val="24"/>
          <w:szCs w:val="24"/>
        </w:rPr>
        <w:tab/>
        <w:t xml:space="preserve">          __________</w:t>
      </w:r>
      <w:r w:rsidRPr="00CE5A37">
        <w:rPr>
          <w:rFonts w:ascii="Times New Roman" w:hAnsi="Times New Roman" w:cs="Times New Roman"/>
          <w:sz w:val="24"/>
          <w:szCs w:val="24"/>
        </w:rPr>
        <w:tab/>
        <w:t xml:space="preserve">                  ________________</w:t>
      </w:r>
    </w:p>
    <w:p w14:paraId="37C2B7CF" w14:textId="77777777" w:rsidR="006A0EA7" w:rsidRPr="00CE5A37" w:rsidRDefault="00AE5873" w:rsidP="006A0EA7">
      <w:pPr>
        <w:jc w:val="both"/>
        <w:rPr>
          <w:rFonts w:ascii="Times New Roman" w:hAnsi="Times New Roman" w:cs="Times New Roman"/>
          <w:sz w:val="24"/>
          <w:szCs w:val="24"/>
        </w:rPr>
      </w:pPr>
      <w:r w:rsidRPr="00CE5A37">
        <w:rPr>
          <w:rFonts w:ascii="Times New Roman" w:hAnsi="Times New Roman" w:cs="Times New Roman"/>
          <w:sz w:val="24"/>
          <w:szCs w:val="24"/>
        </w:rPr>
        <w:t>(Tiekėjo arba jo įgalioto asmens pareigų</w:t>
      </w:r>
      <w:r w:rsidRPr="00CE5A37">
        <w:rPr>
          <w:rFonts w:ascii="Times New Roman" w:hAnsi="Times New Roman" w:cs="Times New Roman"/>
          <w:sz w:val="24"/>
          <w:szCs w:val="24"/>
        </w:rPr>
        <w:tab/>
      </w:r>
      <w:r w:rsidRPr="00CE5A37">
        <w:rPr>
          <w:rFonts w:ascii="Times New Roman" w:hAnsi="Times New Roman" w:cs="Times New Roman"/>
          <w:sz w:val="24"/>
          <w:szCs w:val="24"/>
        </w:rPr>
        <w:tab/>
        <w:t>(parašas)</w:t>
      </w:r>
      <w:r w:rsidRPr="00CE5A37">
        <w:rPr>
          <w:rFonts w:ascii="Times New Roman" w:hAnsi="Times New Roman" w:cs="Times New Roman"/>
          <w:sz w:val="24"/>
          <w:szCs w:val="24"/>
        </w:rPr>
        <w:tab/>
        <w:t xml:space="preserve">                   (Vardas ir pavardė)</w:t>
      </w:r>
    </w:p>
    <w:p w14:paraId="0D6016F7" w14:textId="77777777" w:rsidR="006A0EA7" w:rsidRPr="00CE5A37" w:rsidRDefault="006A0EA7" w:rsidP="006A0EA7">
      <w:pPr>
        <w:rPr>
          <w:rFonts w:ascii="Times New Roman" w:hAnsi="Times New Roman" w:cs="Times New Roman"/>
          <w:sz w:val="24"/>
          <w:szCs w:val="24"/>
        </w:rPr>
      </w:pPr>
    </w:p>
    <w:p w14:paraId="39CF2EFA" w14:textId="77777777" w:rsidR="006A0EA7" w:rsidRPr="00CE5A37" w:rsidRDefault="006A0EA7" w:rsidP="006A0EA7">
      <w:pPr>
        <w:rPr>
          <w:rFonts w:ascii="Times New Roman" w:hAnsi="Times New Roman" w:cs="Times New Roman"/>
          <w:sz w:val="24"/>
          <w:szCs w:val="24"/>
        </w:rPr>
      </w:pPr>
    </w:p>
    <w:p w14:paraId="0524EF77" w14:textId="3F401955" w:rsidR="006A0EA7" w:rsidRPr="00AB7F7D" w:rsidRDefault="006A0EA7" w:rsidP="006A0EA7">
      <w:pPr>
        <w:tabs>
          <w:tab w:val="left" w:pos="4380"/>
        </w:tabs>
        <w:rPr>
          <w:rFonts w:ascii="Times New Roman" w:hAnsi="Times New Roman" w:cs="Times New Roman"/>
          <w:sz w:val="24"/>
          <w:szCs w:val="24"/>
          <w:highlight w:val="yellow"/>
        </w:rPr>
      </w:pPr>
      <w:r w:rsidRPr="00AB7F7D">
        <w:rPr>
          <w:rFonts w:ascii="Times New Roman" w:hAnsi="Times New Roman" w:cs="Times New Roman"/>
          <w:sz w:val="24"/>
          <w:szCs w:val="24"/>
          <w:highlight w:val="yellow"/>
        </w:rPr>
        <w:br w:type="page"/>
      </w:r>
    </w:p>
    <w:p w14:paraId="5CD18833" w14:textId="3A1679E8" w:rsidR="0043309D" w:rsidRPr="00344B3E" w:rsidRDefault="0043309D" w:rsidP="0043309D">
      <w:pPr>
        <w:spacing w:after="0" w:line="240" w:lineRule="auto"/>
        <w:jc w:val="center"/>
        <w:rPr>
          <w:rFonts w:ascii="Times New Roman" w:eastAsia="Times New Roman" w:hAnsi="Times New Roman" w:cs="Times New Roman"/>
          <w:b/>
          <w:bCs/>
          <w:sz w:val="24"/>
          <w:szCs w:val="24"/>
        </w:rPr>
      </w:pPr>
      <w:r w:rsidRPr="00344B3E">
        <w:rPr>
          <w:rFonts w:ascii="Times New Roman" w:hAnsi="Times New Roman" w:cs="Times New Roman"/>
          <w:sz w:val="24"/>
          <w:szCs w:val="24"/>
        </w:rPr>
        <w:lastRenderedPageBreak/>
        <w:tab/>
      </w:r>
      <w:r w:rsidRPr="00344B3E">
        <w:rPr>
          <w:rFonts w:ascii="Times New Roman" w:eastAsia="Times New Roman" w:hAnsi="Times New Roman" w:cs="Times New Roman"/>
          <w:b/>
          <w:bCs/>
          <w:sz w:val="24"/>
          <w:szCs w:val="24"/>
        </w:rPr>
        <w:t xml:space="preserve">PASIŪLYMO FORMA </w:t>
      </w:r>
      <w:r w:rsidRPr="00344B3E">
        <w:rPr>
          <w:rFonts w:ascii="Times New Roman" w:eastAsia="Times New Roman" w:hAnsi="Times New Roman" w:cs="Times New Roman"/>
          <w:b/>
          <w:bCs/>
          <w:color w:val="FF0000"/>
          <w:sz w:val="24"/>
          <w:szCs w:val="24"/>
          <w:u w:val="single"/>
        </w:rPr>
        <w:t>V PIRKIMO DALIAI</w:t>
      </w:r>
    </w:p>
    <w:p w14:paraId="6D62F1D4" w14:textId="77777777" w:rsidR="0043309D" w:rsidRPr="00344B3E" w:rsidRDefault="0043309D" w:rsidP="0043309D">
      <w:pPr>
        <w:spacing w:after="0" w:line="240" w:lineRule="auto"/>
        <w:rPr>
          <w:rFonts w:ascii="Times New Roman" w:eastAsia="Times New Roman" w:hAnsi="Times New Roman" w:cs="Times New Roman"/>
          <w:sz w:val="20"/>
          <w:szCs w:val="20"/>
          <w:lang w:eastAsia="zh-CN"/>
        </w:rPr>
      </w:pPr>
    </w:p>
    <w:p w14:paraId="07E4420A" w14:textId="77777777" w:rsidR="0043309D" w:rsidRPr="00344B3E" w:rsidRDefault="0043309D" w:rsidP="0043309D">
      <w:pPr>
        <w:spacing w:after="0" w:line="240" w:lineRule="auto"/>
        <w:jc w:val="center"/>
        <w:rPr>
          <w:rFonts w:ascii="Times New Roman" w:eastAsia="Times New Roman" w:hAnsi="Times New Roman" w:cs="Times New Roman"/>
          <w:sz w:val="20"/>
          <w:szCs w:val="20"/>
          <w:lang w:eastAsia="zh-CN"/>
        </w:rPr>
      </w:pPr>
      <w:r w:rsidRPr="00344B3E">
        <w:rPr>
          <w:rFonts w:ascii="Times New Roman" w:eastAsia="Times New Roman" w:hAnsi="Times New Roman" w:cs="Times New Roman"/>
          <w:sz w:val="20"/>
          <w:szCs w:val="20"/>
          <w:lang w:eastAsia="zh-CN"/>
        </w:rPr>
        <w:t>Herbas arba prekių ženklas</w:t>
      </w:r>
    </w:p>
    <w:p w14:paraId="5AC61C06" w14:textId="77777777" w:rsidR="0043309D" w:rsidRPr="00344B3E" w:rsidRDefault="0043309D" w:rsidP="0043309D">
      <w:pPr>
        <w:spacing w:after="0" w:line="240" w:lineRule="auto"/>
        <w:jc w:val="center"/>
        <w:rPr>
          <w:rFonts w:ascii="Times New Roman" w:eastAsia="Times New Roman" w:hAnsi="Times New Roman" w:cs="Times New Roman"/>
          <w:sz w:val="20"/>
          <w:szCs w:val="20"/>
          <w:lang w:eastAsia="zh-CN"/>
        </w:rPr>
      </w:pPr>
      <w:r w:rsidRPr="00344B3E">
        <w:rPr>
          <w:rFonts w:ascii="Times New Roman" w:eastAsia="Times New Roman" w:hAnsi="Times New Roman" w:cs="Times New Roman"/>
          <w:sz w:val="20"/>
          <w:szCs w:val="20"/>
          <w:lang w:eastAsia="zh-CN"/>
        </w:rPr>
        <w:t>(Tiekėjo pavadinimas)</w:t>
      </w:r>
    </w:p>
    <w:p w14:paraId="7D2DFA54" w14:textId="77777777" w:rsidR="0043309D" w:rsidRPr="00344B3E" w:rsidRDefault="0043309D" w:rsidP="0043309D">
      <w:pPr>
        <w:spacing w:after="0" w:line="240" w:lineRule="auto"/>
        <w:jc w:val="center"/>
        <w:rPr>
          <w:rFonts w:ascii="Times New Roman" w:eastAsia="Times New Roman" w:hAnsi="Times New Roman" w:cs="Times New Roman"/>
          <w:sz w:val="20"/>
          <w:szCs w:val="20"/>
          <w:lang w:eastAsia="zh-CN"/>
        </w:rPr>
      </w:pPr>
      <w:r w:rsidRPr="00344B3E">
        <w:rPr>
          <w:rFonts w:ascii="Times New Roman" w:eastAsia="Times New Roman" w:hAnsi="Times New Roman" w:cs="Times New Roman"/>
          <w:sz w:val="20"/>
          <w:szCs w:val="20"/>
          <w:lang w:eastAsia="zh-CN"/>
        </w:rPr>
        <w:t>(Juridinio asmens teisinė forma, buveinė, kontaktinė informacija, registro, kuriame kaupiami ir saugomi duomenys apie tiekėją, pavadinimas, juridinio asmens kodas, pridėtinės vertės mokesčio mokėtojo kodas, jei juridinis asmuo yra pridėtinės vertės mokesčio mokėtojas</w:t>
      </w:r>
    </w:p>
    <w:p w14:paraId="67E954C9" w14:textId="77777777" w:rsidR="0043309D" w:rsidRPr="00344B3E" w:rsidRDefault="0043309D" w:rsidP="0043309D">
      <w:pPr>
        <w:spacing w:after="0" w:line="240" w:lineRule="auto"/>
        <w:jc w:val="center"/>
        <w:rPr>
          <w:rFonts w:ascii="Times New Roman" w:eastAsia="Times New Roman" w:hAnsi="Times New Roman" w:cs="Times New Roman"/>
          <w:b/>
          <w:sz w:val="24"/>
          <w:szCs w:val="24"/>
          <w:lang w:eastAsia="zh-CN"/>
        </w:rPr>
      </w:pPr>
    </w:p>
    <w:p w14:paraId="7D668EFD" w14:textId="77777777" w:rsidR="0043309D" w:rsidRPr="00344B3E" w:rsidRDefault="0043309D" w:rsidP="0043309D">
      <w:pPr>
        <w:spacing w:after="0" w:line="240" w:lineRule="auto"/>
        <w:jc w:val="center"/>
        <w:rPr>
          <w:rFonts w:ascii="Times New Roman" w:eastAsia="Times New Roman" w:hAnsi="Times New Roman" w:cs="Times New Roman"/>
          <w:b/>
          <w:sz w:val="24"/>
          <w:szCs w:val="24"/>
          <w:lang w:eastAsia="zh-CN"/>
        </w:rPr>
      </w:pPr>
      <w:r w:rsidRPr="00344B3E">
        <w:rPr>
          <w:rFonts w:ascii="Times New Roman" w:eastAsia="Times New Roman" w:hAnsi="Times New Roman" w:cs="Times New Roman"/>
          <w:b/>
          <w:sz w:val="24"/>
          <w:szCs w:val="24"/>
          <w:lang w:eastAsia="zh-CN"/>
        </w:rPr>
        <w:t>PASIŪLYMAS</w:t>
      </w:r>
    </w:p>
    <w:p w14:paraId="6288764C" w14:textId="77777777" w:rsidR="0043309D" w:rsidRPr="00344B3E" w:rsidRDefault="0043309D" w:rsidP="0043309D">
      <w:pPr>
        <w:spacing w:after="0" w:line="240" w:lineRule="auto"/>
        <w:jc w:val="center"/>
        <w:rPr>
          <w:rFonts w:ascii="Times New Roman" w:eastAsia="Times New Roman" w:hAnsi="Times New Roman" w:cs="Times New Roman"/>
          <w:sz w:val="24"/>
          <w:szCs w:val="24"/>
          <w:lang w:eastAsia="zh-CN"/>
        </w:rPr>
      </w:pPr>
    </w:p>
    <w:p w14:paraId="282F1B27" w14:textId="77777777" w:rsidR="0043309D" w:rsidRPr="00344B3E" w:rsidRDefault="0043309D" w:rsidP="0043309D">
      <w:pPr>
        <w:spacing w:after="0" w:line="240" w:lineRule="auto"/>
        <w:jc w:val="center"/>
        <w:rPr>
          <w:rFonts w:ascii="Times New Roman" w:eastAsia="Times New Roman" w:hAnsi="Times New Roman" w:cs="Times New Roman"/>
          <w:sz w:val="24"/>
          <w:szCs w:val="24"/>
          <w:lang w:eastAsia="zh-CN"/>
        </w:rPr>
      </w:pPr>
      <w:r w:rsidRPr="00344B3E">
        <w:rPr>
          <w:rFonts w:ascii="Times New Roman" w:eastAsia="Times New Roman" w:hAnsi="Times New Roman" w:cs="Times New Roman"/>
          <w:sz w:val="24"/>
          <w:szCs w:val="24"/>
          <w:lang w:eastAsia="zh-CN"/>
        </w:rPr>
        <w:t>20___-___-___</w:t>
      </w:r>
    </w:p>
    <w:p w14:paraId="32315CF8" w14:textId="77777777" w:rsidR="0043309D" w:rsidRPr="00344B3E" w:rsidRDefault="0043309D" w:rsidP="0043309D">
      <w:pPr>
        <w:spacing w:after="0" w:line="240" w:lineRule="auto"/>
        <w:jc w:val="center"/>
        <w:rPr>
          <w:rFonts w:ascii="Times New Roman" w:eastAsia="Times New Roman" w:hAnsi="Times New Roman" w:cs="Times New Roman"/>
          <w:b/>
          <w:sz w:val="24"/>
          <w:szCs w:val="24"/>
        </w:rPr>
      </w:pPr>
    </w:p>
    <w:p w14:paraId="2AC8599B" w14:textId="46638B1A" w:rsidR="0043309D" w:rsidRPr="00344B3E" w:rsidRDefault="0043309D" w:rsidP="0043309D">
      <w:pPr>
        <w:spacing w:after="0" w:line="240" w:lineRule="auto"/>
        <w:jc w:val="center"/>
        <w:rPr>
          <w:rFonts w:ascii="Times New Roman" w:eastAsia="Times New Roman" w:hAnsi="Times New Roman" w:cs="Times New Roman"/>
          <w:b/>
          <w:bCs/>
          <w:sz w:val="24"/>
          <w:szCs w:val="24"/>
        </w:rPr>
      </w:pPr>
      <w:r w:rsidRPr="00344B3E">
        <w:rPr>
          <w:rFonts w:ascii="Times New Roman" w:eastAsia="Times New Roman" w:hAnsi="Times New Roman" w:cs="Times New Roman"/>
          <w:b/>
          <w:bCs/>
          <w:sz w:val="24"/>
          <w:szCs w:val="24"/>
        </w:rPr>
        <w:t xml:space="preserve">DĖL </w:t>
      </w:r>
      <w:r w:rsidRPr="00344B3E">
        <w:rPr>
          <w:rFonts w:ascii="Times New Roman" w:hAnsi="Times New Roman" w:cs="Times New Roman"/>
          <w:b/>
          <w:bCs/>
          <w:color w:val="000000" w:themeColor="text1"/>
          <w:sz w:val="24"/>
          <w:szCs w:val="24"/>
        </w:rPr>
        <w:t>„</w:t>
      </w:r>
      <w:r w:rsidRPr="00344B3E">
        <w:rPr>
          <w:rFonts w:ascii="Times New Roman" w:hAnsi="Times New Roman" w:cs="Times New Roman"/>
          <w:b/>
          <w:bCs/>
          <w:sz w:val="24"/>
          <w:szCs w:val="24"/>
          <w:shd w:val="clear" w:color="auto" w:fill="FFFFFF"/>
        </w:rPr>
        <w:t>PROJEKTAVIMO PASLAUGŲ PIRKIMAS</w:t>
      </w:r>
      <w:r w:rsidRPr="00344B3E">
        <w:rPr>
          <w:rFonts w:ascii="Times New Roman" w:hAnsi="Times New Roman" w:cs="Times New Roman"/>
          <w:b/>
          <w:bCs/>
          <w:color w:val="000000" w:themeColor="text1"/>
          <w:sz w:val="24"/>
          <w:szCs w:val="24"/>
        </w:rPr>
        <w:t xml:space="preserve">  </w:t>
      </w:r>
      <w:r w:rsidR="00CE5A37" w:rsidRPr="00344B3E">
        <w:rPr>
          <w:rFonts w:ascii="Times New Roman" w:hAnsi="Times New Roman" w:cs="Times New Roman"/>
          <w:b/>
          <w:bCs/>
          <w:color w:val="000000" w:themeColor="text1"/>
          <w:sz w:val="24"/>
          <w:szCs w:val="24"/>
        </w:rPr>
        <w:t>V</w:t>
      </w:r>
      <w:r w:rsidR="00CD0EC4">
        <w:rPr>
          <w:rFonts w:ascii="Times New Roman" w:hAnsi="Times New Roman" w:cs="Times New Roman"/>
          <w:b/>
          <w:bCs/>
          <w:color w:val="000000" w:themeColor="text1"/>
          <w:sz w:val="24"/>
          <w:szCs w:val="24"/>
        </w:rPr>
        <w:t>II</w:t>
      </w:r>
      <w:r w:rsidR="00CE5A37" w:rsidRPr="00344B3E">
        <w:rPr>
          <w:rFonts w:ascii="Times New Roman" w:hAnsi="Times New Roman" w:cs="Times New Roman"/>
          <w:b/>
          <w:bCs/>
          <w:color w:val="000000" w:themeColor="text1"/>
          <w:sz w:val="24"/>
          <w:szCs w:val="24"/>
        </w:rPr>
        <w:t>I</w:t>
      </w:r>
      <w:r w:rsidRPr="00344B3E">
        <w:rPr>
          <w:rFonts w:ascii="Times New Roman" w:hAnsi="Times New Roman" w:cs="Times New Roman"/>
          <w:b/>
          <w:bCs/>
          <w:color w:val="000000" w:themeColor="text1"/>
          <w:sz w:val="24"/>
          <w:szCs w:val="24"/>
        </w:rPr>
        <w:t xml:space="preserve"> GR.“ VIEŠOJO</w:t>
      </w:r>
      <w:r w:rsidRPr="00344B3E">
        <w:rPr>
          <w:rFonts w:ascii="Times New Roman" w:eastAsia="Times New Roman" w:hAnsi="Times New Roman" w:cs="Times New Roman"/>
          <w:b/>
          <w:bCs/>
          <w:sz w:val="24"/>
          <w:szCs w:val="24"/>
        </w:rPr>
        <w:t xml:space="preserve"> PIRKIMO</w:t>
      </w:r>
    </w:p>
    <w:p w14:paraId="63225C09" w14:textId="77777777" w:rsidR="0043309D" w:rsidRPr="00344B3E" w:rsidRDefault="0043309D" w:rsidP="0043309D">
      <w:pPr>
        <w:spacing w:after="0" w:line="240" w:lineRule="auto"/>
        <w:jc w:val="center"/>
        <w:rPr>
          <w:rFonts w:ascii="Times New Roman" w:eastAsia="Times New Roman" w:hAnsi="Times New Roman" w:cs="Times New Roman"/>
          <w:sz w:val="24"/>
          <w:szCs w:val="20"/>
          <w:lang w:eastAsia="zh-CN"/>
        </w:rPr>
      </w:pPr>
    </w:p>
    <w:tbl>
      <w:tblPr>
        <w:tblW w:w="990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480"/>
        <w:gridCol w:w="3420"/>
      </w:tblGrid>
      <w:tr w:rsidR="0043309D" w:rsidRPr="00344B3E" w14:paraId="27873726" w14:textId="77777777" w:rsidTr="00CA7B12">
        <w:tc>
          <w:tcPr>
            <w:tcW w:w="6480" w:type="dxa"/>
            <w:tcBorders>
              <w:top w:val="single" w:sz="4" w:space="0" w:color="auto"/>
              <w:left w:val="single" w:sz="4" w:space="0" w:color="auto"/>
              <w:bottom w:val="single" w:sz="4" w:space="0" w:color="auto"/>
              <w:right w:val="single" w:sz="4" w:space="0" w:color="auto"/>
            </w:tcBorders>
            <w:hideMark/>
          </w:tcPr>
          <w:p w14:paraId="38319F1C" w14:textId="77777777" w:rsidR="0043309D" w:rsidRPr="00344B3E" w:rsidRDefault="0043309D" w:rsidP="00CA7B12">
            <w:pPr>
              <w:shd w:val="clear" w:color="auto" w:fill="FFFFFF"/>
              <w:spacing w:after="0" w:line="240" w:lineRule="auto"/>
              <w:jc w:val="both"/>
              <w:rPr>
                <w:rFonts w:ascii="Times New Roman" w:eastAsia="Calibri" w:hAnsi="Times New Roman" w:cs="Times New Roman"/>
                <w:b/>
                <w:sz w:val="24"/>
                <w:szCs w:val="24"/>
              </w:rPr>
            </w:pPr>
            <w:r w:rsidRPr="00344B3E">
              <w:rPr>
                <w:rFonts w:ascii="Times New Roman" w:eastAsia="Calibri" w:hAnsi="Times New Roman" w:cs="Times New Roman"/>
                <w:b/>
                <w:sz w:val="24"/>
                <w:szCs w:val="24"/>
              </w:rPr>
              <w:t xml:space="preserve">Tiekėjo pavadinimas ir įmonės kodas </w:t>
            </w:r>
            <w:r w:rsidRPr="00344B3E">
              <w:rPr>
                <w:rFonts w:ascii="Times New Roman" w:eastAsia="Calibri" w:hAnsi="Times New Roman" w:cs="Times New Roman"/>
                <w:sz w:val="24"/>
                <w:szCs w:val="24"/>
              </w:rPr>
              <w:t>[</w:t>
            </w:r>
            <w:r w:rsidRPr="00344B3E">
              <w:rPr>
                <w:rFonts w:ascii="Times New Roman" w:eastAsia="Calibri" w:hAnsi="Times New Roman" w:cs="Times New Roman"/>
                <w:i/>
                <w:sz w:val="24"/>
                <w:szCs w:val="24"/>
              </w:rPr>
              <w:t>jei tai ūkio subjektų grupė, nurodyti: jungtinės veiklos sutarties pagrindu veikianti ūkio subjektų grupė, sudaryta iš: [nurodyti visų partnerių pavadinimus ir įmonės kodus</w:t>
            </w:r>
            <w:r w:rsidRPr="00344B3E">
              <w:rPr>
                <w:rFonts w:ascii="Times New Roman" w:eastAsia="Calibri" w:hAnsi="Times New Roman" w:cs="Times New Roman"/>
                <w:sz w:val="24"/>
                <w:szCs w:val="24"/>
              </w:rPr>
              <w:t>]</w:t>
            </w:r>
          </w:p>
        </w:tc>
        <w:tc>
          <w:tcPr>
            <w:tcW w:w="3420" w:type="dxa"/>
            <w:tcBorders>
              <w:top w:val="single" w:sz="4" w:space="0" w:color="auto"/>
              <w:left w:val="single" w:sz="4" w:space="0" w:color="auto"/>
              <w:bottom w:val="single" w:sz="4" w:space="0" w:color="auto"/>
              <w:right w:val="single" w:sz="4" w:space="0" w:color="auto"/>
            </w:tcBorders>
          </w:tcPr>
          <w:p w14:paraId="62B1C6D8" w14:textId="77777777" w:rsidR="0043309D" w:rsidRPr="00344B3E" w:rsidRDefault="0043309D" w:rsidP="00CA7B12">
            <w:pPr>
              <w:shd w:val="clear" w:color="auto" w:fill="FFFFFF"/>
              <w:jc w:val="both"/>
              <w:rPr>
                <w:rFonts w:ascii="Times New Roman" w:eastAsia="Calibri" w:hAnsi="Times New Roman" w:cs="Times New Roman"/>
                <w:sz w:val="24"/>
                <w:szCs w:val="24"/>
              </w:rPr>
            </w:pPr>
          </w:p>
          <w:p w14:paraId="592625DB" w14:textId="77777777" w:rsidR="0043309D" w:rsidRPr="00344B3E" w:rsidRDefault="0043309D" w:rsidP="00CA7B12">
            <w:pPr>
              <w:shd w:val="clear" w:color="auto" w:fill="FFFFFF"/>
              <w:jc w:val="both"/>
              <w:rPr>
                <w:rFonts w:ascii="Times New Roman" w:eastAsia="Calibri" w:hAnsi="Times New Roman" w:cs="Times New Roman"/>
                <w:sz w:val="24"/>
                <w:szCs w:val="24"/>
              </w:rPr>
            </w:pPr>
          </w:p>
        </w:tc>
      </w:tr>
      <w:tr w:rsidR="0043309D" w:rsidRPr="00344B3E" w14:paraId="737E51FA" w14:textId="77777777" w:rsidTr="00CA7B12">
        <w:tc>
          <w:tcPr>
            <w:tcW w:w="6480" w:type="dxa"/>
            <w:tcBorders>
              <w:top w:val="single" w:sz="4" w:space="0" w:color="auto"/>
              <w:left w:val="single" w:sz="4" w:space="0" w:color="auto"/>
              <w:bottom w:val="single" w:sz="4" w:space="0" w:color="auto"/>
              <w:right w:val="single" w:sz="4" w:space="0" w:color="auto"/>
            </w:tcBorders>
            <w:hideMark/>
          </w:tcPr>
          <w:p w14:paraId="095B7890" w14:textId="77777777" w:rsidR="0043309D" w:rsidRPr="00344B3E" w:rsidRDefault="0043309D" w:rsidP="00CA7B12">
            <w:pPr>
              <w:shd w:val="clear" w:color="auto" w:fill="FFFFFF"/>
              <w:spacing w:after="0" w:line="240" w:lineRule="auto"/>
              <w:jc w:val="both"/>
              <w:rPr>
                <w:rFonts w:ascii="Times New Roman" w:eastAsia="Calibri" w:hAnsi="Times New Roman" w:cs="Times New Roman"/>
                <w:sz w:val="24"/>
                <w:szCs w:val="24"/>
              </w:rPr>
            </w:pPr>
            <w:r w:rsidRPr="00344B3E">
              <w:rPr>
                <w:rFonts w:ascii="Times New Roman" w:eastAsia="Calibri" w:hAnsi="Times New Roman" w:cs="Times New Roman"/>
                <w:b/>
                <w:sz w:val="24"/>
                <w:szCs w:val="24"/>
              </w:rPr>
              <w:t>Atsakingasis partneris</w:t>
            </w:r>
            <w:r w:rsidRPr="00344B3E">
              <w:rPr>
                <w:rFonts w:ascii="Times New Roman" w:eastAsia="Calibri" w:hAnsi="Times New Roman" w:cs="Times New Roman"/>
                <w:sz w:val="24"/>
                <w:szCs w:val="24"/>
              </w:rPr>
              <w:t xml:space="preserve"> [</w:t>
            </w:r>
            <w:r w:rsidRPr="00344B3E">
              <w:rPr>
                <w:rFonts w:ascii="Times New Roman" w:eastAsia="Calibri" w:hAnsi="Times New Roman" w:cs="Times New Roman"/>
                <w:i/>
                <w:sz w:val="24"/>
                <w:szCs w:val="24"/>
              </w:rPr>
              <w:t>nurodyti atsakingojo partnerio pavadinimą, jei pasiūlymą teikia ūkio subjektų grupė</w:t>
            </w:r>
            <w:r w:rsidRPr="00344B3E">
              <w:rPr>
                <w:rFonts w:ascii="Times New Roman" w:eastAsia="Calibri" w:hAnsi="Times New Roman" w:cs="Times New Roman"/>
                <w:sz w:val="24"/>
                <w:szCs w:val="24"/>
              </w:rPr>
              <w:t>]</w:t>
            </w:r>
          </w:p>
        </w:tc>
        <w:tc>
          <w:tcPr>
            <w:tcW w:w="3420" w:type="dxa"/>
            <w:tcBorders>
              <w:top w:val="single" w:sz="4" w:space="0" w:color="auto"/>
              <w:left w:val="single" w:sz="4" w:space="0" w:color="auto"/>
              <w:bottom w:val="single" w:sz="4" w:space="0" w:color="auto"/>
              <w:right w:val="single" w:sz="4" w:space="0" w:color="auto"/>
            </w:tcBorders>
          </w:tcPr>
          <w:p w14:paraId="152CD1EE" w14:textId="77777777" w:rsidR="0043309D" w:rsidRPr="00344B3E" w:rsidRDefault="0043309D" w:rsidP="00CA7B12">
            <w:pPr>
              <w:shd w:val="clear" w:color="auto" w:fill="FFFFFF"/>
              <w:jc w:val="both"/>
              <w:rPr>
                <w:rFonts w:ascii="Times New Roman" w:eastAsia="Calibri" w:hAnsi="Times New Roman" w:cs="Times New Roman"/>
                <w:sz w:val="24"/>
                <w:szCs w:val="24"/>
              </w:rPr>
            </w:pPr>
          </w:p>
        </w:tc>
      </w:tr>
      <w:tr w:rsidR="0043309D" w:rsidRPr="00344B3E" w14:paraId="7C05A558" w14:textId="77777777" w:rsidTr="00CA7B12">
        <w:tc>
          <w:tcPr>
            <w:tcW w:w="6480" w:type="dxa"/>
            <w:tcBorders>
              <w:top w:val="single" w:sz="4" w:space="0" w:color="auto"/>
              <w:left w:val="single" w:sz="4" w:space="0" w:color="auto"/>
              <w:bottom w:val="single" w:sz="4" w:space="0" w:color="auto"/>
              <w:right w:val="single" w:sz="4" w:space="0" w:color="auto"/>
            </w:tcBorders>
            <w:hideMark/>
          </w:tcPr>
          <w:p w14:paraId="501BDEB4" w14:textId="77777777" w:rsidR="0043309D" w:rsidRPr="00344B3E" w:rsidRDefault="0043309D" w:rsidP="00CA7B12">
            <w:pPr>
              <w:shd w:val="clear" w:color="auto" w:fill="FFFFFF"/>
              <w:spacing w:after="0" w:line="240" w:lineRule="auto"/>
              <w:jc w:val="both"/>
              <w:rPr>
                <w:rFonts w:ascii="Times New Roman" w:eastAsia="Calibri" w:hAnsi="Times New Roman" w:cs="Times New Roman"/>
                <w:sz w:val="24"/>
                <w:szCs w:val="24"/>
              </w:rPr>
            </w:pPr>
            <w:r w:rsidRPr="00344B3E">
              <w:rPr>
                <w:rFonts w:ascii="Times New Roman" w:eastAsia="Calibri" w:hAnsi="Times New Roman" w:cs="Times New Roman"/>
                <w:b/>
                <w:sz w:val="24"/>
                <w:szCs w:val="24"/>
              </w:rPr>
              <w:t>Tiekėjo adresas</w:t>
            </w:r>
            <w:r w:rsidRPr="00344B3E">
              <w:rPr>
                <w:rFonts w:ascii="Times New Roman" w:eastAsia="Calibri" w:hAnsi="Times New Roman" w:cs="Times New Roman"/>
                <w:sz w:val="24"/>
                <w:szCs w:val="24"/>
              </w:rPr>
              <w:t xml:space="preserve"> [</w:t>
            </w:r>
            <w:r w:rsidRPr="00344B3E">
              <w:rPr>
                <w:rFonts w:ascii="Times New Roman" w:eastAsia="Calibri" w:hAnsi="Times New Roman" w:cs="Times New Roman"/>
                <w:i/>
                <w:sz w:val="24"/>
                <w:szCs w:val="24"/>
              </w:rPr>
              <w:t>jei pasiūlymą teikia ūkio subjektų grupė, nurodyti visų partnerių adresus</w:t>
            </w:r>
            <w:r w:rsidRPr="00344B3E">
              <w:rPr>
                <w:rFonts w:ascii="Times New Roman" w:eastAsia="Calibri" w:hAnsi="Times New Roman" w:cs="Times New Roman"/>
                <w:sz w:val="24"/>
                <w:szCs w:val="24"/>
              </w:rPr>
              <w:t>]</w:t>
            </w:r>
          </w:p>
        </w:tc>
        <w:tc>
          <w:tcPr>
            <w:tcW w:w="3420" w:type="dxa"/>
            <w:tcBorders>
              <w:top w:val="single" w:sz="4" w:space="0" w:color="auto"/>
              <w:left w:val="single" w:sz="4" w:space="0" w:color="auto"/>
              <w:bottom w:val="single" w:sz="4" w:space="0" w:color="auto"/>
              <w:right w:val="single" w:sz="4" w:space="0" w:color="auto"/>
            </w:tcBorders>
          </w:tcPr>
          <w:p w14:paraId="583B7508" w14:textId="77777777" w:rsidR="0043309D" w:rsidRPr="00344B3E" w:rsidRDefault="0043309D" w:rsidP="00CA7B12">
            <w:pPr>
              <w:shd w:val="clear" w:color="auto" w:fill="FFFFFF"/>
              <w:jc w:val="both"/>
              <w:rPr>
                <w:rFonts w:ascii="Times New Roman" w:eastAsia="Calibri" w:hAnsi="Times New Roman" w:cs="Times New Roman"/>
                <w:sz w:val="24"/>
                <w:szCs w:val="24"/>
              </w:rPr>
            </w:pPr>
          </w:p>
        </w:tc>
      </w:tr>
      <w:tr w:rsidR="0043309D" w:rsidRPr="00344B3E" w14:paraId="705CC825" w14:textId="77777777" w:rsidTr="00CA7B12">
        <w:tc>
          <w:tcPr>
            <w:tcW w:w="6480" w:type="dxa"/>
            <w:tcBorders>
              <w:top w:val="single" w:sz="4" w:space="0" w:color="auto"/>
              <w:left w:val="single" w:sz="4" w:space="0" w:color="auto"/>
              <w:bottom w:val="single" w:sz="4" w:space="0" w:color="auto"/>
              <w:right w:val="single" w:sz="4" w:space="0" w:color="auto"/>
            </w:tcBorders>
            <w:hideMark/>
          </w:tcPr>
          <w:p w14:paraId="7FA52151" w14:textId="77777777" w:rsidR="0043309D" w:rsidRPr="00344B3E" w:rsidRDefault="0043309D" w:rsidP="00CA7B12">
            <w:pPr>
              <w:shd w:val="clear" w:color="auto" w:fill="FFFFFF"/>
              <w:spacing w:after="0" w:line="240" w:lineRule="auto"/>
              <w:jc w:val="both"/>
              <w:rPr>
                <w:rFonts w:ascii="Times New Roman" w:eastAsia="Calibri" w:hAnsi="Times New Roman" w:cs="Times New Roman"/>
                <w:b/>
                <w:sz w:val="24"/>
                <w:szCs w:val="24"/>
              </w:rPr>
            </w:pPr>
            <w:r w:rsidRPr="00344B3E">
              <w:rPr>
                <w:rFonts w:ascii="Times New Roman" w:eastAsia="Calibri" w:hAnsi="Times New Roman" w:cs="Times New Roman"/>
                <w:b/>
                <w:sz w:val="24"/>
                <w:szCs w:val="24"/>
              </w:rPr>
              <w:t>Už pasiūlymą atsakingo asmens vardas, pavardė</w:t>
            </w:r>
          </w:p>
        </w:tc>
        <w:tc>
          <w:tcPr>
            <w:tcW w:w="3420" w:type="dxa"/>
            <w:tcBorders>
              <w:top w:val="single" w:sz="4" w:space="0" w:color="auto"/>
              <w:left w:val="single" w:sz="4" w:space="0" w:color="auto"/>
              <w:bottom w:val="single" w:sz="4" w:space="0" w:color="auto"/>
              <w:right w:val="single" w:sz="4" w:space="0" w:color="auto"/>
            </w:tcBorders>
          </w:tcPr>
          <w:p w14:paraId="7CFC2678" w14:textId="77777777" w:rsidR="0043309D" w:rsidRPr="00344B3E" w:rsidRDefault="0043309D" w:rsidP="00CA7B12">
            <w:pPr>
              <w:shd w:val="clear" w:color="auto" w:fill="FFFFFF"/>
              <w:jc w:val="both"/>
              <w:rPr>
                <w:rFonts w:ascii="Times New Roman" w:eastAsia="Calibri" w:hAnsi="Times New Roman" w:cs="Times New Roman"/>
                <w:sz w:val="24"/>
                <w:szCs w:val="24"/>
              </w:rPr>
            </w:pPr>
          </w:p>
        </w:tc>
      </w:tr>
      <w:tr w:rsidR="0043309D" w:rsidRPr="00344B3E" w14:paraId="0E82F1E3" w14:textId="77777777" w:rsidTr="00CA7B12">
        <w:tc>
          <w:tcPr>
            <w:tcW w:w="6480" w:type="dxa"/>
            <w:tcBorders>
              <w:top w:val="single" w:sz="4" w:space="0" w:color="auto"/>
              <w:left w:val="single" w:sz="4" w:space="0" w:color="auto"/>
              <w:bottom w:val="single" w:sz="4" w:space="0" w:color="auto"/>
              <w:right w:val="single" w:sz="4" w:space="0" w:color="auto"/>
            </w:tcBorders>
            <w:hideMark/>
          </w:tcPr>
          <w:p w14:paraId="32772BB4" w14:textId="77777777" w:rsidR="0043309D" w:rsidRPr="00344B3E" w:rsidRDefault="0043309D" w:rsidP="00CA7B12">
            <w:pPr>
              <w:shd w:val="clear" w:color="auto" w:fill="FFFFFF"/>
              <w:spacing w:after="0" w:line="240" w:lineRule="auto"/>
              <w:jc w:val="both"/>
              <w:rPr>
                <w:rFonts w:ascii="Times New Roman" w:eastAsia="Calibri" w:hAnsi="Times New Roman" w:cs="Times New Roman"/>
                <w:b/>
                <w:sz w:val="24"/>
                <w:szCs w:val="24"/>
              </w:rPr>
            </w:pPr>
            <w:r w:rsidRPr="00344B3E">
              <w:rPr>
                <w:rFonts w:ascii="Times New Roman" w:eastAsia="Calibri" w:hAnsi="Times New Roman" w:cs="Times New Roman"/>
                <w:b/>
                <w:sz w:val="24"/>
                <w:szCs w:val="24"/>
              </w:rPr>
              <w:t>Telefono numeris</w:t>
            </w:r>
          </w:p>
        </w:tc>
        <w:tc>
          <w:tcPr>
            <w:tcW w:w="3420" w:type="dxa"/>
            <w:tcBorders>
              <w:top w:val="single" w:sz="4" w:space="0" w:color="auto"/>
              <w:left w:val="single" w:sz="4" w:space="0" w:color="auto"/>
              <w:bottom w:val="single" w:sz="4" w:space="0" w:color="auto"/>
              <w:right w:val="single" w:sz="4" w:space="0" w:color="auto"/>
            </w:tcBorders>
          </w:tcPr>
          <w:p w14:paraId="20D46066" w14:textId="77777777" w:rsidR="0043309D" w:rsidRPr="00344B3E" w:rsidRDefault="0043309D" w:rsidP="00CA7B12">
            <w:pPr>
              <w:shd w:val="clear" w:color="auto" w:fill="FFFFFF"/>
              <w:jc w:val="both"/>
              <w:rPr>
                <w:rFonts w:ascii="Times New Roman" w:eastAsia="Calibri" w:hAnsi="Times New Roman" w:cs="Times New Roman"/>
                <w:sz w:val="24"/>
                <w:szCs w:val="24"/>
              </w:rPr>
            </w:pPr>
          </w:p>
        </w:tc>
      </w:tr>
      <w:tr w:rsidR="0043309D" w:rsidRPr="00344B3E" w14:paraId="2B13140C" w14:textId="77777777" w:rsidTr="00CA7B12">
        <w:tc>
          <w:tcPr>
            <w:tcW w:w="6480" w:type="dxa"/>
            <w:tcBorders>
              <w:top w:val="single" w:sz="4" w:space="0" w:color="auto"/>
              <w:left w:val="single" w:sz="4" w:space="0" w:color="auto"/>
              <w:bottom w:val="single" w:sz="4" w:space="0" w:color="auto"/>
              <w:right w:val="single" w:sz="4" w:space="0" w:color="auto"/>
            </w:tcBorders>
            <w:hideMark/>
          </w:tcPr>
          <w:p w14:paraId="50865A38" w14:textId="77777777" w:rsidR="0043309D" w:rsidRPr="00344B3E" w:rsidRDefault="0043309D" w:rsidP="00CA7B12">
            <w:pPr>
              <w:shd w:val="clear" w:color="auto" w:fill="FFFFFF"/>
              <w:spacing w:after="0" w:line="240" w:lineRule="auto"/>
              <w:jc w:val="both"/>
              <w:rPr>
                <w:rFonts w:ascii="Times New Roman" w:eastAsia="Calibri" w:hAnsi="Times New Roman" w:cs="Times New Roman"/>
                <w:b/>
                <w:sz w:val="24"/>
                <w:szCs w:val="24"/>
              </w:rPr>
            </w:pPr>
            <w:r w:rsidRPr="00344B3E">
              <w:rPr>
                <w:rFonts w:ascii="Times New Roman" w:eastAsia="Calibri" w:hAnsi="Times New Roman" w:cs="Times New Roman"/>
                <w:b/>
                <w:sz w:val="24"/>
                <w:szCs w:val="24"/>
              </w:rPr>
              <w:t>El. pašto adresas</w:t>
            </w:r>
          </w:p>
        </w:tc>
        <w:tc>
          <w:tcPr>
            <w:tcW w:w="3420" w:type="dxa"/>
            <w:tcBorders>
              <w:top w:val="single" w:sz="4" w:space="0" w:color="auto"/>
              <w:left w:val="single" w:sz="4" w:space="0" w:color="auto"/>
              <w:bottom w:val="single" w:sz="4" w:space="0" w:color="auto"/>
              <w:right w:val="single" w:sz="4" w:space="0" w:color="auto"/>
            </w:tcBorders>
          </w:tcPr>
          <w:p w14:paraId="4D3FFE7E" w14:textId="77777777" w:rsidR="0043309D" w:rsidRPr="00344B3E" w:rsidRDefault="0043309D" w:rsidP="00CA7B12">
            <w:pPr>
              <w:shd w:val="clear" w:color="auto" w:fill="FFFFFF"/>
              <w:jc w:val="both"/>
              <w:rPr>
                <w:rFonts w:ascii="Times New Roman" w:eastAsia="Calibri" w:hAnsi="Times New Roman" w:cs="Times New Roman"/>
                <w:sz w:val="24"/>
                <w:szCs w:val="24"/>
              </w:rPr>
            </w:pPr>
          </w:p>
        </w:tc>
      </w:tr>
    </w:tbl>
    <w:p w14:paraId="15F4D5E5" w14:textId="77777777" w:rsidR="0043309D" w:rsidRPr="00344B3E" w:rsidRDefault="0043309D" w:rsidP="0043309D">
      <w:pPr>
        <w:tabs>
          <w:tab w:val="left" w:pos="9639"/>
        </w:tabs>
        <w:spacing w:after="0" w:line="260" w:lineRule="exact"/>
        <w:ind w:right="-1" w:firstLine="360"/>
        <w:jc w:val="both"/>
        <w:rPr>
          <w:rFonts w:ascii="Times New Roman" w:eastAsia="SimSun" w:hAnsi="Times New Roman" w:cs="Times New Roman"/>
          <w:sz w:val="24"/>
          <w:szCs w:val="24"/>
        </w:rPr>
      </w:pPr>
      <w:r w:rsidRPr="00344B3E">
        <w:rPr>
          <w:rFonts w:ascii="Times New Roman" w:eastAsia="SimSun" w:hAnsi="Times New Roman" w:cs="Times New Roman"/>
          <w:sz w:val="24"/>
          <w:szCs w:val="24"/>
        </w:rPr>
        <w:t xml:space="preserve">Šiuo pasiūlymu pažymime, kad sutinkame su visais reikalavimais nustatytais </w:t>
      </w:r>
      <w:r w:rsidRPr="00344B3E">
        <w:rPr>
          <w:rFonts w:ascii="Times New Roman" w:hAnsi="Times New Roman" w:cs="Times New Roman"/>
          <w:sz w:val="24"/>
          <w:szCs w:val="24"/>
        </w:rPr>
        <w:t>Pirkimo dokumentuose</w:t>
      </w:r>
      <w:r w:rsidRPr="00344B3E">
        <w:rPr>
          <w:rFonts w:ascii="Times New Roman" w:eastAsia="SimSun" w:hAnsi="Times New Roman" w:cs="Times New Roman"/>
          <w:sz w:val="24"/>
          <w:szCs w:val="24"/>
        </w:rPr>
        <w:t xml:space="preserve">, paskelbtuose CVP IS. </w:t>
      </w:r>
    </w:p>
    <w:p w14:paraId="6CBE7B3E" w14:textId="77777777" w:rsidR="0043309D" w:rsidRPr="00344B3E" w:rsidRDefault="0043309D" w:rsidP="0043309D">
      <w:pPr>
        <w:tabs>
          <w:tab w:val="left" w:pos="9639"/>
        </w:tabs>
        <w:spacing w:after="0" w:line="260" w:lineRule="exact"/>
        <w:ind w:right="-1" w:firstLine="360"/>
        <w:jc w:val="both"/>
        <w:rPr>
          <w:rFonts w:ascii="Times New Roman" w:eastAsia="Calibri" w:hAnsi="Times New Roman" w:cs="Times New Roman"/>
          <w:sz w:val="24"/>
          <w:szCs w:val="24"/>
        </w:rPr>
      </w:pPr>
      <w:r w:rsidRPr="00344B3E">
        <w:rPr>
          <w:rFonts w:ascii="Times New Roman" w:eastAsia="Calibri" w:hAnsi="Times New Roman" w:cs="Times New Roman"/>
          <w:sz w:val="24"/>
          <w:szCs w:val="24"/>
        </w:rPr>
        <w:t>Patvirtiname, kad visa mūsų pasiūlyme pateikta informacija yra teisinga ir kad mes nenuslėpėme jokios informacijos, kurią buvo prašoma pateikti pirkimo dokumentuose. Taip pat patvirtiname, kad nesame susijęs su jokiu galimu interesų konfliktu, nedalyvavome rengiant pirkimo dokumentus, o taip pat nesame susiję su jokia kita suinteresuota šalimi.</w:t>
      </w:r>
    </w:p>
    <w:p w14:paraId="628AFD8C" w14:textId="77777777" w:rsidR="0043309D" w:rsidRPr="00344B3E" w:rsidRDefault="0043309D" w:rsidP="0043309D">
      <w:pPr>
        <w:tabs>
          <w:tab w:val="left" w:pos="9639"/>
        </w:tabs>
        <w:spacing w:after="0" w:line="260" w:lineRule="exact"/>
        <w:ind w:right="-1" w:firstLine="360"/>
        <w:jc w:val="both"/>
        <w:rPr>
          <w:rFonts w:ascii="Times New Roman" w:eastAsia="Calibri" w:hAnsi="Times New Roman" w:cs="Times New Roman"/>
          <w:sz w:val="24"/>
          <w:szCs w:val="24"/>
        </w:rPr>
      </w:pPr>
      <w:r w:rsidRPr="00344B3E">
        <w:rPr>
          <w:rFonts w:ascii="Times New Roman" w:eastAsia="Calibri" w:hAnsi="Times New Roman" w:cs="Times New Roman"/>
          <w:sz w:val="24"/>
          <w:szCs w:val="24"/>
        </w:rPr>
        <w:t>Suprantame, kad išaiškėjus aukščiau nurodytoms aplinkybėms būsime pašalinti iš šio Pirkimo ir mūsų pateiktas pasiūlymas bus atmestas.</w:t>
      </w:r>
    </w:p>
    <w:p w14:paraId="092DBFCD" w14:textId="77777777" w:rsidR="0043309D" w:rsidRPr="00344B3E" w:rsidRDefault="0043309D" w:rsidP="0043309D">
      <w:pPr>
        <w:spacing w:after="0" w:line="240" w:lineRule="auto"/>
        <w:ind w:firstLine="360"/>
        <w:jc w:val="both"/>
        <w:rPr>
          <w:rFonts w:ascii="Times New Roman" w:hAnsi="Times New Roman" w:cs="Times New Roman"/>
          <w:sz w:val="24"/>
          <w:szCs w:val="24"/>
        </w:rPr>
      </w:pPr>
    </w:p>
    <w:p w14:paraId="3B23CA14" w14:textId="77777777" w:rsidR="0043309D" w:rsidRPr="00344B3E" w:rsidRDefault="0043309D" w:rsidP="0043309D">
      <w:pPr>
        <w:spacing w:after="0" w:line="240" w:lineRule="auto"/>
        <w:ind w:firstLine="360"/>
        <w:jc w:val="both"/>
        <w:rPr>
          <w:rFonts w:ascii="Times New Roman" w:eastAsiaTheme="minorHAnsi" w:hAnsi="Times New Roman" w:cs="Times New Roman"/>
          <w:sz w:val="24"/>
          <w:szCs w:val="24"/>
          <w:lang w:eastAsia="en-GB"/>
        </w:rPr>
      </w:pPr>
      <w:r w:rsidRPr="00344B3E">
        <w:rPr>
          <w:rFonts w:ascii="Times New Roman" w:hAnsi="Times New Roman" w:cs="Times New Roman"/>
          <w:sz w:val="24"/>
          <w:szCs w:val="24"/>
        </w:rPr>
        <w:t>Informacija apie kiekvieno tiekėjų grupės partnerio savo jėgomis numatomų suteikti paslaugų dalies vertę (pildoma, kai pasiūlymą pateikia tiekėjų grupė):</w:t>
      </w:r>
    </w:p>
    <w:tbl>
      <w:tblPr>
        <w:tblStyle w:val="Lentelstinklelis"/>
        <w:tblW w:w="9895" w:type="dxa"/>
        <w:tblLook w:val="04A0" w:firstRow="1" w:lastRow="0" w:firstColumn="1" w:lastColumn="0" w:noHBand="0" w:noVBand="1"/>
      </w:tblPr>
      <w:tblGrid>
        <w:gridCol w:w="663"/>
        <w:gridCol w:w="2317"/>
        <w:gridCol w:w="3062"/>
        <w:gridCol w:w="3853"/>
      </w:tblGrid>
      <w:tr w:rsidR="0043309D" w:rsidRPr="00344B3E" w14:paraId="63B0030D" w14:textId="77777777" w:rsidTr="00CA7B12">
        <w:tc>
          <w:tcPr>
            <w:tcW w:w="663" w:type="dxa"/>
            <w:vMerge w:val="restart"/>
            <w:tcBorders>
              <w:top w:val="single" w:sz="4" w:space="0" w:color="auto"/>
              <w:left w:val="single" w:sz="4" w:space="0" w:color="auto"/>
              <w:bottom w:val="single" w:sz="4" w:space="0" w:color="auto"/>
              <w:right w:val="single" w:sz="4" w:space="0" w:color="auto"/>
            </w:tcBorders>
            <w:vAlign w:val="center"/>
            <w:hideMark/>
          </w:tcPr>
          <w:p w14:paraId="670C3A5A" w14:textId="77777777" w:rsidR="0043309D" w:rsidRPr="00344B3E" w:rsidRDefault="0043309D" w:rsidP="00CA7B12">
            <w:pPr>
              <w:jc w:val="center"/>
              <w:rPr>
                <w:rFonts w:ascii="Times New Roman" w:hAnsi="Times New Roman" w:cs="Times New Roman"/>
                <w:b/>
                <w:sz w:val="24"/>
                <w:szCs w:val="24"/>
              </w:rPr>
            </w:pPr>
            <w:r w:rsidRPr="00344B3E">
              <w:rPr>
                <w:rFonts w:ascii="Times New Roman" w:hAnsi="Times New Roman" w:cs="Times New Roman"/>
                <w:b/>
                <w:sz w:val="24"/>
                <w:szCs w:val="24"/>
              </w:rPr>
              <w:t>Eil. Nr.</w:t>
            </w:r>
          </w:p>
        </w:tc>
        <w:tc>
          <w:tcPr>
            <w:tcW w:w="2317" w:type="dxa"/>
            <w:vMerge w:val="restart"/>
            <w:tcBorders>
              <w:top w:val="single" w:sz="4" w:space="0" w:color="auto"/>
              <w:left w:val="single" w:sz="4" w:space="0" w:color="auto"/>
              <w:bottom w:val="single" w:sz="4" w:space="0" w:color="auto"/>
              <w:right w:val="single" w:sz="4" w:space="0" w:color="auto"/>
            </w:tcBorders>
            <w:vAlign w:val="center"/>
            <w:hideMark/>
          </w:tcPr>
          <w:p w14:paraId="5B278DC6" w14:textId="77777777" w:rsidR="0043309D" w:rsidRPr="00344B3E" w:rsidRDefault="0043309D" w:rsidP="00CA7B12">
            <w:pPr>
              <w:jc w:val="center"/>
              <w:rPr>
                <w:rFonts w:ascii="Times New Roman" w:hAnsi="Times New Roman" w:cs="Times New Roman"/>
                <w:b/>
                <w:sz w:val="24"/>
                <w:szCs w:val="24"/>
              </w:rPr>
            </w:pPr>
            <w:r w:rsidRPr="00344B3E">
              <w:rPr>
                <w:rFonts w:ascii="Times New Roman" w:hAnsi="Times New Roman" w:cs="Times New Roman"/>
                <w:b/>
                <w:sz w:val="24"/>
                <w:szCs w:val="24"/>
              </w:rPr>
              <w:t>Partnerio pavadinimas</w:t>
            </w:r>
          </w:p>
        </w:tc>
        <w:tc>
          <w:tcPr>
            <w:tcW w:w="3062" w:type="dxa"/>
            <w:vMerge w:val="restart"/>
            <w:tcBorders>
              <w:top w:val="single" w:sz="4" w:space="0" w:color="auto"/>
              <w:left w:val="single" w:sz="4" w:space="0" w:color="auto"/>
              <w:bottom w:val="single" w:sz="4" w:space="0" w:color="auto"/>
              <w:right w:val="single" w:sz="4" w:space="0" w:color="auto"/>
            </w:tcBorders>
            <w:vAlign w:val="center"/>
            <w:hideMark/>
          </w:tcPr>
          <w:p w14:paraId="1776C12B" w14:textId="77777777" w:rsidR="0043309D" w:rsidRPr="00344B3E" w:rsidRDefault="0043309D" w:rsidP="00CA7B12">
            <w:pPr>
              <w:jc w:val="center"/>
              <w:rPr>
                <w:rFonts w:ascii="Times New Roman" w:hAnsi="Times New Roman" w:cs="Times New Roman"/>
                <w:b/>
                <w:sz w:val="24"/>
                <w:szCs w:val="24"/>
              </w:rPr>
            </w:pPr>
            <w:r w:rsidRPr="00344B3E">
              <w:rPr>
                <w:rFonts w:ascii="Times New Roman" w:hAnsi="Times New Roman" w:cs="Times New Roman"/>
                <w:b/>
                <w:sz w:val="24"/>
                <w:szCs w:val="24"/>
              </w:rPr>
              <w:t>Numatomos suteikti paslaugos</w:t>
            </w:r>
          </w:p>
        </w:tc>
        <w:tc>
          <w:tcPr>
            <w:tcW w:w="3853" w:type="dxa"/>
            <w:tcBorders>
              <w:top w:val="single" w:sz="4" w:space="0" w:color="auto"/>
              <w:left w:val="single" w:sz="4" w:space="0" w:color="auto"/>
              <w:bottom w:val="single" w:sz="4" w:space="0" w:color="auto"/>
              <w:right w:val="single" w:sz="4" w:space="0" w:color="auto"/>
            </w:tcBorders>
            <w:vAlign w:val="center"/>
            <w:hideMark/>
          </w:tcPr>
          <w:p w14:paraId="41DD591A" w14:textId="77777777" w:rsidR="0043309D" w:rsidRPr="00344B3E" w:rsidRDefault="0043309D" w:rsidP="00CA7B12">
            <w:pPr>
              <w:jc w:val="center"/>
              <w:rPr>
                <w:rFonts w:ascii="Times New Roman" w:hAnsi="Times New Roman" w:cs="Times New Roman"/>
                <w:b/>
                <w:sz w:val="24"/>
                <w:szCs w:val="24"/>
              </w:rPr>
            </w:pPr>
            <w:r w:rsidRPr="00344B3E">
              <w:rPr>
                <w:rFonts w:ascii="Times New Roman" w:hAnsi="Times New Roman" w:cs="Times New Roman"/>
                <w:b/>
                <w:sz w:val="24"/>
                <w:szCs w:val="24"/>
              </w:rPr>
              <w:t>Partnerio suteikiamų paslaugų dalies vertė pasiūlymo kainoje</w:t>
            </w:r>
          </w:p>
        </w:tc>
      </w:tr>
      <w:tr w:rsidR="0043309D" w:rsidRPr="00344B3E" w14:paraId="2B48A5FF" w14:textId="77777777" w:rsidTr="00CA7B12">
        <w:trPr>
          <w:trHeight w:val="33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271E3EF" w14:textId="77777777" w:rsidR="0043309D" w:rsidRPr="00344B3E" w:rsidRDefault="0043309D" w:rsidP="00CA7B12">
            <w:pPr>
              <w:rPr>
                <w:rFonts w:ascii="Times New Roman" w:hAnsi="Times New Roman" w:cs="Times New Roman"/>
                <w:b/>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6423C57" w14:textId="77777777" w:rsidR="0043309D" w:rsidRPr="00344B3E" w:rsidRDefault="0043309D" w:rsidP="00CA7B12">
            <w:pPr>
              <w:rPr>
                <w:rFonts w:ascii="Times New Roman" w:hAnsi="Times New Roman" w:cs="Times New Roman"/>
                <w:b/>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6119A78" w14:textId="77777777" w:rsidR="0043309D" w:rsidRPr="00344B3E" w:rsidRDefault="0043309D" w:rsidP="00CA7B12">
            <w:pPr>
              <w:rPr>
                <w:rFonts w:ascii="Times New Roman" w:hAnsi="Times New Roman" w:cs="Times New Roman"/>
                <w:b/>
                <w:sz w:val="24"/>
                <w:szCs w:val="24"/>
              </w:rPr>
            </w:pPr>
          </w:p>
        </w:tc>
        <w:tc>
          <w:tcPr>
            <w:tcW w:w="3853" w:type="dxa"/>
            <w:tcBorders>
              <w:top w:val="single" w:sz="4" w:space="0" w:color="auto"/>
              <w:left w:val="single" w:sz="4" w:space="0" w:color="auto"/>
              <w:bottom w:val="single" w:sz="4" w:space="0" w:color="auto"/>
              <w:right w:val="single" w:sz="4" w:space="0" w:color="auto"/>
            </w:tcBorders>
            <w:hideMark/>
          </w:tcPr>
          <w:p w14:paraId="6C5F9E4B" w14:textId="77777777" w:rsidR="0043309D" w:rsidRPr="00344B3E" w:rsidRDefault="0043309D" w:rsidP="00CA7B12">
            <w:pPr>
              <w:jc w:val="center"/>
              <w:rPr>
                <w:rFonts w:ascii="Times New Roman" w:hAnsi="Times New Roman" w:cs="Times New Roman"/>
                <w:b/>
                <w:sz w:val="24"/>
                <w:szCs w:val="24"/>
              </w:rPr>
            </w:pPr>
            <w:r w:rsidRPr="00344B3E">
              <w:rPr>
                <w:rFonts w:ascii="Times New Roman" w:hAnsi="Times New Roman" w:cs="Times New Roman"/>
                <w:b/>
                <w:sz w:val="24"/>
                <w:szCs w:val="24"/>
              </w:rPr>
              <w:t>Eur be PVM</w:t>
            </w:r>
          </w:p>
        </w:tc>
      </w:tr>
      <w:tr w:rsidR="0043309D" w:rsidRPr="00344B3E" w14:paraId="370374A9" w14:textId="77777777" w:rsidTr="00CA7B12">
        <w:tc>
          <w:tcPr>
            <w:tcW w:w="663" w:type="dxa"/>
            <w:tcBorders>
              <w:top w:val="single" w:sz="4" w:space="0" w:color="auto"/>
              <w:left w:val="single" w:sz="4" w:space="0" w:color="auto"/>
              <w:bottom w:val="single" w:sz="4" w:space="0" w:color="auto"/>
              <w:right w:val="single" w:sz="4" w:space="0" w:color="auto"/>
            </w:tcBorders>
          </w:tcPr>
          <w:p w14:paraId="1D150021" w14:textId="77777777" w:rsidR="0043309D" w:rsidRPr="00344B3E" w:rsidRDefault="0043309D" w:rsidP="00CA7B12">
            <w:pPr>
              <w:rPr>
                <w:rFonts w:ascii="Times New Roman" w:hAnsi="Times New Roman" w:cs="Times New Roman"/>
                <w:sz w:val="24"/>
                <w:szCs w:val="24"/>
              </w:rPr>
            </w:pPr>
          </w:p>
        </w:tc>
        <w:tc>
          <w:tcPr>
            <w:tcW w:w="2317" w:type="dxa"/>
            <w:tcBorders>
              <w:top w:val="single" w:sz="4" w:space="0" w:color="auto"/>
              <w:left w:val="single" w:sz="4" w:space="0" w:color="auto"/>
              <w:bottom w:val="single" w:sz="4" w:space="0" w:color="auto"/>
              <w:right w:val="single" w:sz="4" w:space="0" w:color="auto"/>
            </w:tcBorders>
          </w:tcPr>
          <w:p w14:paraId="49B2B952" w14:textId="77777777" w:rsidR="0043309D" w:rsidRPr="00344B3E" w:rsidRDefault="0043309D" w:rsidP="00CA7B12">
            <w:pPr>
              <w:rPr>
                <w:rFonts w:ascii="Times New Roman" w:hAnsi="Times New Roman" w:cs="Times New Roman"/>
                <w:sz w:val="24"/>
                <w:szCs w:val="24"/>
              </w:rPr>
            </w:pPr>
          </w:p>
        </w:tc>
        <w:tc>
          <w:tcPr>
            <w:tcW w:w="3062" w:type="dxa"/>
            <w:tcBorders>
              <w:top w:val="single" w:sz="4" w:space="0" w:color="auto"/>
              <w:left w:val="single" w:sz="4" w:space="0" w:color="auto"/>
              <w:bottom w:val="single" w:sz="4" w:space="0" w:color="auto"/>
              <w:right w:val="single" w:sz="4" w:space="0" w:color="auto"/>
            </w:tcBorders>
          </w:tcPr>
          <w:p w14:paraId="687C55A1" w14:textId="77777777" w:rsidR="0043309D" w:rsidRPr="00344B3E" w:rsidRDefault="0043309D" w:rsidP="00CA7B12">
            <w:pPr>
              <w:rPr>
                <w:rFonts w:ascii="Times New Roman" w:hAnsi="Times New Roman" w:cs="Times New Roman"/>
                <w:sz w:val="24"/>
                <w:szCs w:val="24"/>
              </w:rPr>
            </w:pPr>
          </w:p>
        </w:tc>
        <w:tc>
          <w:tcPr>
            <w:tcW w:w="3853" w:type="dxa"/>
            <w:tcBorders>
              <w:top w:val="single" w:sz="4" w:space="0" w:color="auto"/>
              <w:left w:val="single" w:sz="4" w:space="0" w:color="auto"/>
              <w:bottom w:val="single" w:sz="4" w:space="0" w:color="auto"/>
              <w:right w:val="single" w:sz="4" w:space="0" w:color="auto"/>
            </w:tcBorders>
          </w:tcPr>
          <w:p w14:paraId="04EDEF56" w14:textId="77777777" w:rsidR="0043309D" w:rsidRPr="00344B3E" w:rsidRDefault="0043309D" w:rsidP="00CA7B12">
            <w:pPr>
              <w:rPr>
                <w:rFonts w:ascii="Times New Roman" w:hAnsi="Times New Roman" w:cs="Times New Roman"/>
                <w:sz w:val="24"/>
                <w:szCs w:val="24"/>
              </w:rPr>
            </w:pPr>
          </w:p>
        </w:tc>
      </w:tr>
      <w:tr w:rsidR="0043309D" w:rsidRPr="00344B3E" w14:paraId="2A8A1CB1" w14:textId="77777777" w:rsidTr="00CA7B12">
        <w:tc>
          <w:tcPr>
            <w:tcW w:w="663" w:type="dxa"/>
            <w:tcBorders>
              <w:top w:val="single" w:sz="4" w:space="0" w:color="auto"/>
              <w:left w:val="single" w:sz="4" w:space="0" w:color="auto"/>
              <w:bottom w:val="single" w:sz="4" w:space="0" w:color="auto"/>
              <w:right w:val="single" w:sz="4" w:space="0" w:color="auto"/>
            </w:tcBorders>
          </w:tcPr>
          <w:p w14:paraId="1A9F36A3" w14:textId="77777777" w:rsidR="0043309D" w:rsidRPr="00344B3E" w:rsidRDefault="0043309D" w:rsidP="00CA7B12">
            <w:pPr>
              <w:rPr>
                <w:rFonts w:ascii="Times New Roman" w:hAnsi="Times New Roman" w:cs="Times New Roman"/>
                <w:sz w:val="24"/>
                <w:szCs w:val="24"/>
              </w:rPr>
            </w:pPr>
          </w:p>
        </w:tc>
        <w:tc>
          <w:tcPr>
            <w:tcW w:w="2317" w:type="dxa"/>
            <w:tcBorders>
              <w:top w:val="single" w:sz="4" w:space="0" w:color="auto"/>
              <w:left w:val="single" w:sz="4" w:space="0" w:color="auto"/>
              <w:bottom w:val="single" w:sz="4" w:space="0" w:color="auto"/>
              <w:right w:val="single" w:sz="4" w:space="0" w:color="auto"/>
            </w:tcBorders>
          </w:tcPr>
          <w:p w14:paraId="68FFCA61" w14:textId="77777777" w:rsidR="0043309D" w:rsidRPr="00344B3E" w:rsidRDefault="0043309D" w:rsidP="00CA7B12">
            <w:pPr>
              <w:rPr>
                <w:rFonts w:ascii="Times New Roman" w:hAnsi="Times New Roman" w:cs="Times New Roman"/>
                <w:sz w:val="24"/>
                <w:szCs w:val="24"/>
              </w:rPr>
            </w:pPr>
          </w:p>
        </w:tc>
        <w:tc>
          <w:tcPr>
            <w:tcW w:w="3062" w:type="dxa"/>
            <w:tcBorders>
              <w:top w:val="single" w:sz="4" w:space="0" w:color="auto"/>
              <w:left w:val="single" w:sz="4" w:space="0" w:color="auto"/>
              <w:bottom w:val="single" w:sz="4" w:space="0" w:color="auto"/>
              <w:right w:val="single" w:sz="4" w:space="0" w:color="auto"/>
            </w:tcBorders>
          </w:tcPr>
          <w:p w14:paraId="3803C9CC" w14:textId="77777777" w:rsidR="0043309D" w:rsidRPr="00344B3E" w:rsidRDefault="0043309D" w:rsidP="00CA7B12">
            <w:pPr>
              <w:rPr>
                <w:rFonts w:ascii="Times New Roman" w:hAnsi="Times New Roman" w:cs="Times New Roman"/>
                <w:sz w:val="24"/>
                <w:szCs w:val="24"/>
              </w:rPr>
            </w:pPr>
          </w:p>
        </w:tc>
        <w:tc>
          <w:tcPr>
            <w:tcW w:w="3853" w:type="dxa"/>
            <w:tcBorders>
              <w:top w:val="single" w:sz="4" w:space="0" w:color="auto"/>
              <w:left w:val="single" w:sz="4" w:space="0" w:color="auto"/>
              <w:bottom w:val="single" w:sz="4" w:space="0" w:color="auto"/>
              <w:right w:val="single" w:sz="4" w:space="0" w:color="auto"/>
            </w:tcBorders>
          </w:tcPr>
          <w:p w14:paraId="046179CB" w14:textId="77777777" w:rsidR="0043309D" w:rsidRPr="00344B3E" w:rsidRDefault="0043309D" w:rsidP="00CA7B12">
            <w:pPr>
              <w:rPr>
                <w:rFonts w:ascii="Times New Roman" w:hAnsi="Times New Roman" w:cs="Times New Roman"/>
                <w:sz w:val="24"/>
                <w:szCs w:val="24"/>
              </w:rPr>
            </w:pPr>
          </w:p>
        </w:tc>
      </w:tr>
      <w:tr w:rsidR="0043309D" w:rsidRPr="00344B3E" w14:paraId="56568FA0" w14:textId="77777777" w:rsidTr="00CA7B12">
        <w:tc>
          <w:tcPr>
            <w:tcW w:w="6042" w:type="dxa"/>
            <w:gridSpan w:val="3"/>
            <w:tcBorders>
              <w:top w:val="single" w:sz="4" w:space="0" w:color="auto"/>
              <w:left w:val="single" w:sz="4" w:space="0" w:color="auto"/>
              <w:bottom w:val="single" w:sz="4" w:space="0" w:color="auto"/>
              <w:right w:val="single" w:sz="4" w:space="0" w:color="auto"/>
            </w:tcBorders>
            <w:hideMark/>
          </w:tcPr>
          <w:p w14:paraId="0F7B71C5" w14:textId="77777777" w:rsidR="0043309D" w:rsidRPr="00344B3E" w:rsidRDefault="0043309D" w:rsidP="00CA7B12">
            <w:pPr>
              <w:jc w:val="right"/>
              <w:rPr>
                <w:rFonts w:ascii="Times New Roman" w:hAnsi="Times New Roman" w:cs="Times New Roman"/>
                <w:b/>
                <w:sz w:val="24"/>
                <w:szCs w:val="24"/>
              </w:rPr>
            </w:pPr>
            <w:r w:rsidRPr="00344B3E">
              <w:rPr>
                <w:rFonts w:ascii="Times New Roman" w:hAnsi="Times New Roman" w:cs="Times New Roman"/>
                <w:b/>
                <w:sz w:val="24"/>
                <w:szCs w:val="24"/>
              </w:rPr>
              <w:t>Viso:</w:t>
            </w:r>
          </w:p>
        </w:tc>
        <w:tc>
          <w:tcPr>
            <w:tcW w:w="3853" w:type="dxa"/>
            <w:tcBorders>
              <w:top w:val="single" w:sz="4" w:space="0" w:color="auto"/>
              <w:left w:val="single" w:sz="4" w:space="0" w:color="auto"/>
              <w:bottom w:val="single" w:sz="4" w:space="0" w:color="auto"/>
              <w:right w:val="single" w:sz="4" w:space="0" w:color="auto"/>
            </w:tcBorders>
          </w:tcPr>
          <w:p w14:paraId="0DC84047" w14:textId="77777777" w:rsidR="0043309D" w:rsidRPr="00344B3E" w:rsidRDefault="0043309D" w:rsidP="00CA7B12">
            <w:pPr>
              <w:rPr>
                <w:rFonts w:ascii="Times New Roman" w:hAnsi="Times New Roman" w:cs="Times New Roman"/>
                <w:sz w:val="24"/>
                <w:szCs w:val="24"/>
              </w:rPr>
            </w:pPr>
          </w:p>
        </w:tc>
      </w:tr>
    </w:tbl>
    <w:p w14:paraId="51D0D0EE" w14:textId="77777777" w:rsidR="0043309D" w:rsidRPr="00344B3E" w:rsidRDefault="0043309D" w:rsidP="0043309D">
      <w:pPr>
        <w:spacing w:after="0" w:line="240" w:lineRule="auto"/>
        <w:ind w:firstLine="567"/>
        <w:jc w:val="both"/>
        <w:rPr>
          <w:rFonts w:ascii="Times New Roman" w:eastAsia="Times New Roman" w:hAnsi="Times New Roman" w:cs="Times New Roman"/>
          <w:sz w:val="24"/>
          <w:szCs w:val="20"/>
        </w:rPr>
      </w:pPr>
    </w:p>
    <w:p w14:paraId="52EC1233" w14:textId="77777777" w:rsidR="0043309D" w:rsidRPr="00344B3E" w:rsidRDefault="0043309D" w:rsidP="0043309D">
      <w:pPr>
        <w:spacing w:after="0" w:line="240" w:lineRule="auto"/>
        <w:ind w:firstLine="360"/>
        <w:jc w:val="both"/>
        <w:rPr>
          <w:rFonts w:ascii="Times New Roman" w:hAnsi="Times New Roman" w:cs="Times New Roman"/>
          <w:sz w:val="24"/>
          <w:szCs w:val="24"/>
          <w:lang w:eastAsia="en-GB"/>
        </w:rPr>
      </w:pPr>
      <w:r w:rsidRPr="00344B3E">
        <w:rPr>
          <w:rFonts w:ascii="Times New Roman" w:hAnsi="Times New Roman" w:cs="Times New Roman"/>
          <w:sz w:val="24"/>
          <w:szCs w:val="24"/>
        </w:rPr>
        <w:t xml:space="preserve">Informacija apie visus tiekėjo pirkimo sutarties vykdymui pasitelkiamus trečiuosius asmenis (subtiekėjus ir/ar ūkio subjektus): </w:t>
      </w:r>
    </w:p>
    <w:tbl>
      <w:tblPr>
        <w:tblStyle w:val="Lentelstinklelis"/>
        <w:tblW w:w="9895" w:type="dxa"/>
        <w:tblLook w:val="04A0" w:firstRow="1" w:lastRow="0" w:firstColumn="1" w:lastColumn="0" w:noHBand="0" w:noVBand="1"/>
      </w:tblPr>
      <w:tblGrid>
        <w:gridCol w:w="714"/>
        <w:gridCol w:w="2161"/>
        <w:gridCol w:w="2070"/>
        <w:gridCol w:w="2520"/>
        <w:gridCol w:w="2430"/>
      </w:tblGrid>
      <w:tr w:rsidR="0043309D" w:rsidRPr="00344B3E" w14:paraId="476070B1" w14:textId="77777777" w:rsidTr="00CA7B12">
        <w:trPr>
          <w:trHeight w:val="872"/>
        </w:trPr>
        <w:tc>
          <w:tcPr>
            <w:tcW w:w="714" w:type="dxa"/>
            <w:tcBorders>
              <w:top w:val="single" w:sz="4" w:space="0" w:color="auto"/>
              <w:left w:val="single" w:sz="4" w:space="0" w:color="auto"/>
              <w:bottom w:val="single" w:sz="4" w:space="0" w:color="auto"/>
              <w:right w:val="single" w:sz="4" w:space="0" w:color="auto"/>
            </w:tcBorders>
            <w:vAlign w:val="center"/>
            <w:hideMark/>
          </w:tcPr>
          <w:p w14:paraId="45832344" w14:textId="77777777" w:rsidR="0043309D" w:rsidRPr="00344B3E" w:rsidRDefault="0043309D" w:rsidP="00CA7B12">
            <w:pPr>
              <w:jc w:val="center"/>
              <w:rPr>
                <w:rFonts w:ascii="Times New Roman" w:hAnsi="Times New Roman" w:cs="Times New Roman"/>
                <w:b/>
                <w:sz w:val="24"/>
                <w:szCs w:val="24"/>
              </w:rPr>
            </w:pPr>
            <w:r w:rsidRPr="00344B3E">
              <w:rPr>
                <w:rFonts w:ascii="Times New Roman" w:hAnsi="Times New Roman" w:cs="Times New Roman"/>
                <w:b/>
                <w:sz w:val="24"/>
                <w:szCs w:val="24"/>
              </w:rPr>
              <w:t>Eil. Nr.</w:t>
            </w:r>
          </w:p>
        </w:tc>
        <w:tc>
          <w:tcPr>
            <w:tcW w:w="2161" w:type="dxa"/>
            <w:tcBorders>
              <w:top w:val="single" w:sz="4" w:space="0" w:color="auto"/>
              <w:left w:val="single" w:sz="4" w:space="0" w:color="auto"/>
              <w:bottom w:val="single" w:sz="4" w:space="0" w:color="auto"/>
              <w:right w:val="single" w:sz="4" w:space="0" w:color="auto"/>
            </w:tcBorders>
            <w:vAlign w:val="center"/>
            <w:hideMark/>
          </w:tcPr>
          <w:p w14:paraId="52ECC164" w14:textId="77777777" w:rsidR="0043309D" w:rsidRPr="00344B3E" w:rsidRDefault="0043309D" w:rsidP="00CA7B12">
            <w:pPr>
              <w:jc w:val="center"/>
              <w:rPr>
                <w:rFonts w:ascii="Times New Roman" w:hAnsi="Times New Roman" w:cs="Times New Roman"/>
                <w:b/>
                <w:sz w:val="24"/>
                <w:szCs w:val="24"/>
              </w:rPr>
            </w:pPr>
            <w:r w:rsidRPr="00344B3E">
              <w:rPr>
                <w:rFonts w:ascii="Times New Roman" w:hAnsi="Times New Roman" w:cs="Times New Roman"/>
                <w:b/>
                <w:sz w:val="24"/>
                <w:szCs w:val="24"/>
              </w:rPr>
              <w:t>Trečiojo asmens (subtiekėjo ar ūkio subjekto) pavadinimas, kodas ir adresas</w:t>
            </w:r>
          </w:p>
        </w:tc>
        <w:tc>
          <w:tcPr>
            <w:tcW w:w="2070" w:type="dxa"/>
            <w:tcBorders>
              <w:top w:val="single" w:sz="4" w:space="0" w:color="auto"/>
              <w:left w:val="single" w:sz="4" w:space="0" w:color="auto"/>
              <w:bottom w:val="single" w:sz="4" w:space="0" w:color="auto"/>
              <w:right w:val="single" w:sz="4" w:space="0" w:color="auto"/>
            </w:tcBorders>
            <w:vAlign w:val="center"/>
            <w:hideMark/>
          </w:tcPr>
          <w:p w14:paraId="5FC4036D" w14:textId="77777777" w:rsidR="0043309D" w:rsidRPr="00344B3E" w:rsidRDefault="0043309D" w:rsidP="00CA7B12">
            <w:pPr>
              <w:jc w:val="center"/>
              <w:rPr>
                <w:rFonts w:ascii="Times New Roman" w:hAnsi="Times New Roman" w:cs="Times New Roman"/>
                <w:b/>
                <w:sz w:val="24"/>
                <w:szCs w:val="24"/>
              </w:rPr>
            </w:pPr>
            <w:r w:rsidRPr="00344B3E">
              <w:rPr>
                <w:rFonts w:ascii="Times New Roman" w:hAnsi="Times New Roman" w:cs="Times New Roman"/>
                <w:b/>
                <w:sz w:val="24"/>
                <w:szCs w:val="24"/>
              </w:rPr>
              <w:t>Subtiekėjas</w:t>
            </w:r>
            <w:r w:rsidRPr="00344B3E">
              <w:rPr>
                <w:rFonts w:ascii="Times New Roman" w:hAnsi="Times New Roman" w:cs="Times New Roman"/>
                <w:b/>
                <w:sz w:val="24"/>
                <w:szCs w:val="24"/>
                <w:vertAlign w:val="superscript"/>
              </w:rPr>
              <w:t>*</w:t>
            </w:r>
            <w:r w:rsidRPr="00344B3E">
              <w:rPr>
                <w:rFonts w:ascii="Times New Roman" w:hAnsi="Times New Roman" w:cs="Times New Roman"/>
                <w:b/>
                <w:sz w:val="24"/>
                <w:szCs w:val="24"/>
              </w:rPr>
              <w:t xml:space="preserve"> (</w:t>
            </w:r>
            <w:r w:rsidRPr="00344B3E">
              <w:rPr>
                <w:rFonts w:ascii="Times New Roman" w:hAnsi="Times New Roman" w:cs="Times New Roman"/>
                <w:b/>
                <w:i/>
                <w:iCs/>
                <w:sz w:val="24"/>
                <w:szCs w:val="24"/>
              </w:rPr>
              <w:t>pažymėti X, jei taikoma</w:t>
            </w:r>
            <w:r w:rsidRPr="00344B3E">
              <w:rPr>
                <w:rFonts w:ascii="Times New Roman" w:hAnsi="Times New Roman" w:cs="Times New Roman"/>
                <w:b/>
                <w:sz w:val="24"/>
                <w:szCs w:val="24"/>
              </w:rPr>
              <w:t>)</w:t>
            </w:r>
          </w:p>
        </w:tc>
        <w:tc>
          <w:tcPr>
            <w:tcW w:w="2520" w:type="dxa"/>
            <w:tcBorders>
              <w:top w:val="single" w:sz="4" w:space="0" w:color="auto"/>
              <w:left w:val="single" w:sz="4" w:space="0" w:color="auto"/>
              <w:bottom w:val="single" w:sz="4" w:space="0" w:color="auto"/>
              <w:right w:val="single" w:sz="4" w:space="0" w:color="auto"/>
            </w:tcBorders>
            <w:vAlign w:val="center"/>
            <w:hideMark/>
          </w:tcPr>
          <w:p w14:paraId="7DC44E3A" w14:textId="77777777" w:rsidR="0043309D" w:rsidRPr="00344B3E" w:rsidRDefault="0043309D" w:rsidP="00CA7B12">
            <w:pPr>
              <w:jc w:val="center"/>
              <w:rPr>
                <w:rFonts w:ascii="Times New Roman" w:hAnsi="Times New Roman" w:cs="Times New Roman"/>
                <w:b/>
                <w:sz w:val="24"/>
                <w:szCs w:val="24"/>
                <w:lang w:eastAsia="en-GB"/>
              </w:rPr>
            </w:pPr>
            <w:r w:rsidRPr="00344B3E">
              <w:rPr>
                <w:rFonts w:ascii="Times New Roman" w:hAnsi="Times New Roman" w:cs="Times New Roman"/>
                <w:b/>
                <w:sz w:val="24"/>
                <w:szCs w:val="24"/>
              </w:rPr>
              <w:t>Ūkio subjektas</w:t>
            </w:r>
            <w:r w:rsidRPr="00344B3E">
              <w:rPr>
                <w:rFonts w:ascii="Times New Roman" w:hAnsi="Times New Roman" w:cs="Times New Roman"/>
                <w:b/>
                <w:sz w:val="24"/>
                <w:szCs w:val="24"/>
                <w:vertAlign w:val="superscript"/>
              </w:rPr>
              <w:t>**</w:t>
            </w:r>
          </w:p>
          <w:p w14:paraId="6EF9FAE8" w14:textId="77777777" w:rsidR="0043309D" w:rsidRPr="00344B3E" w:rsidRDefault="0043309D" w:rsidP="00CA7B12">
            <w:pPr>
              <w:jc w:val="center"/>
              <w:rPr>
                <w:rFonts w:ascii="Times New Roman" w:hAnsi="Times New Roman" w:cs="Times New Roman"/>
                <w:b/>
                <w:sz w:val="24"/>
                <w:szCs w:val="24"/>
              </w:rPr>
            </w:pPr>
            <w:r w:rsidRPr="00344B3E">
              <w:rPr>
                <w:rFonts w:ascii="Times New Roman" w:hAnsi="Times New Roman" w:cs="Times New Roman"/>
                <w:b/>
                <w:sz w:val="24"/>
                <w:szCs w:val="24"/>
              </w:rPr>
              <w:t>(</w:t>
            </w:r>
            <w:r w:rsidRPr="00344B3E">
              <w:rPr>
                <w:rFonts w:ascii="Times New Roman" w:hAnsi="Times New Roman" w:cs="Times New Roman"/>
                <w:b/>
                <w:i/>
                <w:iCs/>
                <w:sz w:val="24"/>
                <w:szCs w:val="24"/>
              </w:rPr>
              <w:t>pažymėti X,  jei taikoma</w:t>
            </w:r>
            <w:r w:rsidRPr="00344B3E">
              <w:rPr>
                <w:rFonts w:ascii="Times New Roman" w:hAnsi="Times New Roman" w:cs="Times New Roman"/>
                <w:b/>
                <w:sz w:val="24"/>
                <w:szCs w:val="24"/>
              </w:rPr>
              <w:t>)</w:t>
            </w:r>
          </w:p>
        </w:tc>
        <w:tc>
          <w:tcPr>
            <w:tcW w:w="2430" w:type="dxa"/>
            <w:tcBorders>
              <w:top w:val="single" w:sz="4" w:space="0" w:color="auto"/>
              <w:left w:val="single" w:sz="4" w:space="0" w:color="auto"/>
              <w:bottom w:val="single" w:sz="4" w:space="0" w:color="auto"/>
              <w:right w:val="single" w:sz="4" w:space="0" w:color="auto"/>
            </w:tcBorders>
            <w:vAlign w:val="center"/>
            <w:hideMark/>
          </w:tcPr>
          <w:p w14:paraId="071B8F98" w14:textId="77777777" w:rsidR="0043309D" w:rsidRPr="00344B3E" w:rsidRDefault="0043309D" w:rsidP="00CA7B12">
            <w:pPr>
              <w:jc w:val="center"/>
              <w:rPr>
                <w:rFonts w:ascii="Times New Roman" w:hAnsi="Times New Roman" w:cs="Times New Roman"/>
                <w:b/>
                <w:sz w:val="24"/>
                <w:szCs w:val="24"/>
              </w:rPr>
            </w:pPr>
            <w:r w:rsidRPr="00344B3E">
              <w:rPr>
                <w:rFonts w:ascii="Times New Roman" w:hAnsi="Times New Roman" w:cs="Times New Roman"/>
                <w:b/>
                <w:sz w:val="24"/>
                <w:szCs w:val="24"/>
              </w:rPr>
              <w:t>Numatomos suteikti paslaugos</w:t>
            </w:r>
          </w:p>
        </w:tc>
      </w:tr>
      <w:tr w:rsidR="0043309D" w:rsidRPr="00344B3E" w14:paraId="0E1664F6" w14:textId="77777777" w:rsidTr="00CA7B12">
        <w:tc>
          <w:tcPr>
            <w:tcW w:w="714" w:type="dxa"/>
            <w:tcBorders>
              <w:top w:val="single" w:sz="4" w:space="0" w:color="auto"/>
              <w:left w:val="single" w:sz="4" w:space="0" w:color="auto"/>
              <w:bottom w:val="single" w:sz="4" w:space="0" w:color="auto"/>
              <w:right w:val="single" w:sz="4" w:space="0" w:color="auto"/>
            </w:tcBorders>
          </w:tcPr>
          <w:p w14:paraId="59D01229" w14:textId="77777777" w:rsidR="0043309D" w:rsidRPr="00344B3E" w:rsidRDefault="0043309D" w:rsidP="00CA7B12">
            <w:pPr>
              <w:rPr>
                <w:rFonts w:ascii="Times New Roman" w:hAnsi="Times New Roman" w:cs="Times New Roman"/>
                <w:sz w:val="24"/>
                <w:szCs w:val="24"/>
              </w:rPr>
            </w:pPr>
          </w:p>
        </w:tc>
        <w:tc>
          <w:tcPr>
            <w:tcW w:w="2161" w:type="dxa"/>
            <w:tcBorders>
              <w:top w:val="single" w:sz="4" w:space="0" w:color="auto"/>
              <w:left w:val="single" w:sz="4" w:space="0" w:color="auto"/>
              <w:bottom w:val="single" w:sz="4" w:space="0" w:color="auto"/>
              <w:right w:val="single" w:sz="4" w:space="0" w:color="auto"/>
            </w:tcBorders>
          </w:tcPr>
          <w:p w14:paraId="1E55A343" w14:textId="77777777" w:rsidR="0043309D" w:rsidRPr="00344B3E" w:rsidRDefault="0043309D" w:rsidP="00CA7B12">
            <w:pPr>
              <w:rPr>
                <w:rFonts w:ascii="Times New Roman" w:hAnsi="Times New Roman" w:cs="Times New Roman"/>
                <w:sz w:val="24"/>
                <w:szCs w:val="24"/>
              </w:rPr>
            </w:pPr>
          </w:p>
        </w:tc>
        <w:tc>
          <w:tcPr>
            <w:tcW w:w="2070" w:type="dxa"/>
            <w:tcBorders>
              <w:top w:val="single" w:sz="4" w:space="0" w:color="auto"/>
              <w:left w:val="single" w:sz="4" w:space="0" w:color="auto"/>
              <w:bottom w:val="single" w:sz="4" w:space="0" w:color="auto"/>
              <w:right w:val="single" w:sz="4" w:space="0" w:color="auto"/>
            </w:tcBorders>
          </w:tcPr>
          <w:p w14:paraId="5664F830" w14:textId="77777777" w:rsidR="0043309D" w:rsidRPr="00344B3E" w:rsidRDefault="0043309D" w:rsidP="00CA7B12">
            <w:pPr>
              <w:rPr>
                <w:rFonts w:ascii="Times New Roman" w:hAnsi="Times New Roman" w:cs="Times New Roman"/>
                <w:sz w:val="24"/>
                <w:szCs w:val="24"/>
              </w:rPr>
            </w:pPr>
          </w:p>
        </w:tc>
        <w:tc>
          <w:tcPr>
            <w:tcW w:w="2520" w:type="dxa"/>
            <w:tcBorders>
              <w:top w:val="single" w:sz="4" w:space="0" w:color="auto"/>
              <w:left w:val="single" w:sz="4" w:space="0" w:color="auto"/>
              <w:bottom w:val="single" w:sz="4" w:space="0" w:color="auto"/>
              <w:right w:val="single" w:sz="4" w:space="0" w:color="auto"/>
            </w:tcBorders>
          </w:tcPr>
          <w:p w14:paraId="7A9221C6" w14:textId="77777777" w:rsidR="0043309D" w:rsidRPr="00344B3E" w:rsidRDefault="0043309D" w:rsidP="00CA7B12">
            <w:pPr>
              <w:rPr>
                <w:rFonts w:ascii="Times New Roman" w:hAnsi="Times New Roman" w:cs="Times New Roman"/>
                <w:sz w:val="24"/>
                <w:szCs w:val="24"/>
              </w:rPr>
            </w:pPr>
          </w:p>
        </w:tc>
        <w:tc>
          <w:tcPr>
            <w:tcW w:w="2430" w:type="dxa"/>
            <w:tcBorders>
              <w:top w:val="single" w:sz="4" w:space="0" w:color="auto"/>
              <w:left w:val="single" w:sz="4" w:space="0" w:color="auto"/>
              <w:bottom w:val="single" w:sz="4" w:space="0" w:color="auto"/>
              <w:right w:val="single" w:sz="4" w:space="0" w:color="auto"/>
            </w:tcBorders>
          </w:tcPr>
          <w:p w14:paraId="5326AF0D" w14:textId="77777777" w:rsidR="0043309D" w:rsidRPr="00344B3E" w:rsidRDefault="0043309D" w:rsidP="00CA7B12">
            <w:pPr>
              <w:rPr>
                <w:rFonts w:ascii="Times New Roman" w:hAnsi="Times New Roman" w:cs="Times New Roman"/>
                <w:sz w:val="24"/>
                <w:szCs w:val="24"/>
              </w:rPr>
            </w:pPr>
          </w:p>
        </w:tc>
      </w:tr>
      <w:tr w:rsidR="0043309D" w:rsidRPr="00344B3E" w14:paraId="3D4D686E" w14:textId="77777777" w:rsidTr="00CA7B12">
        <w:tc>
          <w:tcPr>
            <w:tcW w:w="714" w:type="dxa"/>
            <w:tcBorders>
              <w:top w:val="single" w:sz="4" w:space="0" w:color="auto"/>
              <w:left w:val="nil"/>
              <w:bottom w:val="nil"/>
              <w:right w:val="nil"/>
            </w:tcBorders>
          </w:tcPr>
          <w:p w14:paraId="0C2BDFAD" w14:textId="77777777" w:rsidR="0043309D" w:rsidRPr="00344B3E" w:rsidRDefault="0043309D" w:rsidP="00CA7B12">
            <w:pPr>
              <w:rPr>
                <w:rFonts w:ascii="Times New Roman" w:hAnsi="Times New Roman" w:cs="Times New Roman"/>
                <w:sz w:val="24"/>
                <w:szCs w:val="24"/>
              </w:rPr>
            </w:pPr>
          </w:p>
        </w:tc>
        <w:tc>
          <w:tcPr>
            <w:tcW w:w="2161" w:type="dxa"/>
            <w:tcBorders>
              <w:top w:val="single" w:sz="4" w:space="0" w:color="auto"/>
              <w:left w:val="nil"/>
              <w:bottom w:val="nil"/>
              <w:right w:val="nil"/>
            </w:tcBorders>
          </w:tcPr>
          <w:p w14:paraId="0A30AD11" w14:textId="77777777" w:rsidR="0043309D" w:rsidRPr="00344B3E" w:rsidRDefault="0043309D" w:rsidP="00CA7B12">
            <w:pPr>
              <w:rPr>
                <w:rFonts w:ascii="Times New Roman" w:hAnsi="Times New Roman" w:cs="Times New Roman"/>
                <w:sz w:val="24"/>
                <w:szCs w:val="24"/>
              </w:rPr>
            </w:pPr>
          </w:p>
        </w:tc>
        <w:tc>
          <w:tcPr>
            <w:tcW w:w="2070" w:type="dxa"/>
            <w:tcBorders>
              <w:top w:val="single" w:sz="4" w:space="0" w:color="auto"/>
              <w:left w:val="nil"/>
              <w:bottom w:val="nil"/>
              <w:right w:val="nil"/>
            </w:tcBorders>
          </w:tcPr>
          <w:p w14:paraId="086C2804" w14:textId="77777777" w:rsidR="0043309D" w:rsidRPr="00344B3E" w:rsidRDefault="0043309D" w:rsidP="00CA7B12">
            <w:pPr>
              <w:rPr>
                <w:rFonts w:ascii="Times New Roman" w:hAnsi="Times New Roman" w:cs="Times New Roman"/>
                <w:sz w:val="24"/>
                <w:szCs w:val="24"/>
              </w:rPr>
            </w:pPr>
          </w:p>
        </w:tc>
        <w:tc>
          <w:tcPr>
            <w:tcW w:w="2520" w:type="dxa"/>
            <w:tcBorders>
              <w:top w:val="single" w:sz="4" w:space="0" w:color="auto"/>
              <w:left w:val="nil"/>
              <w:bottom w:val="nil"/>
              <w:right w:val="nil"/>
            </w:tcBorders>
          </w:tcPr>
          <w:p w14:paraId="3847D5D4" w14:textId="77777777" w:rsidR="0043309D" w:rsidRPr="00344B3E" w:rsidRDefault="0043309D" w:rsidP="00CA7B12">
            <w:pPr>
              <w:rPr>
                <w:rFonts w:ascii="Times New Roman" w:hAnsi="Times New Roman" w:cs="Times New Roman"/>
                <w:sz w:val="24"/>
                <w:szCs w:val="24"/>
              </w:rPr>
            </w:pPr>
          </w:p>
        </w:tc>
        <w:tc>
          <w:tcPr>
            <w:tcW w:w="2430" w:type="dxa"/>
            <w:tcBorders>
              <w:top w:val="single" w:sz="4" w:space="0" w:color="auto"/>
              <w:left w:val="nil"/>
              <w:bottom w:val="nil"/>
              <w:right w:val="nil"/>
            </w:tcBorders>
          </w:tcPr>
          <w:p w14:paraId="36E2FE95" w14:textId="77777777" w:rsidR="0043309D" w:rsidRPr="00344B3E" w:rsidRDefault="0043309D" w:rsidP="00CA7B12">
            <w:pPr>
              <w:rPr>
                <w:rFonts w:ascii="Times New Roman" w:hAnsi="Times New Roman" w:cs="Times New Roman"/>
                <w:sz w:val="24"/>
                <w:szCs w:val="24"/>
              </w:rPr>
            </w:pPr>
          </w:p>
        </w:tc>
      </w:tr>
    </w:tbl>
    <w:p w14:paraId="5DAC16AE" w14:textId="77777777" w:rsidR="0043309D" w:rsidRPr="00344B3E" w:rsidRDefault="0043309D" w:rsidP="0043309D">
      <w:pPr>
        <w:ind w:firstLine="360"/>
        <w:rPr>
          <w:rFonts w:ascii="Times New Roman" w:hAnsi="Times New Roman" w:cs="Times New Roman"/>
          <w:sz w:val="24"/>
          <w:szCs w:val="24"/>
          <w:lang w:eastAsia="en-GB"/>
        </w:rPr>
      </w:pPr>
      <w:r w:rsidRPr="00344B3E">
        <w:rPr>
          <w:rFonts w:ascii="Times New Roman" w:hAnsi="Times New Roman" w:cs="Times New Roman"/>
          <w:sz w:val="24"/>
          <w:szCs w:val="24"/>
        </w:rPr>
        <w:lastRenderedPageBreak/>
        <w:t>Pastabos:</w:t>
      </w:r>
    </w:p>
    <w:p w14:paraId="2DEEFF6F" w14:textId="77777777" w:rsidR="0043309D" w:rsidRPr="00344B3E" w:rsidRDefault="0043309D" w:rsidP="0043309D">
      <w:pPr>
        <w:spacing w:after="0" w:line="240" w:lineRule="auto"/>
        <w:ind w:firstLine="360"/>
        <w:jc w:val="both"/>
        <w:rPr>
          <w:rFonts w:ascii="Times New Roman" w:hAnsi="Times New Roman" w:cs="Times New Roman"/>
          <w:sz w:val="24"/>
          <w:szCs w:val="24"/>
        </w:rPr>
      </w:pPr>
      <w:r w:rsidRPr="00344B3E">
        <w:rPr>
          <w:rFonts w:ascii="Times New Roman" w:hAnsi="Times New Roman" w:cs="Times New Roman"/>
          <w:b/>
          <w:bCs/>
          <w:sz w:val="24"/>
          <w:szCs w:val="24"/>
        </w:rPr>
        <w:t>*</w:t>
      </w:r>
      <w:r w:rsidRPr="00344B3E">
        <w:rPr>
          <w:rFonts w:ascii="Times New Roman" w:hAnsi="Times New Roman" w:cs="Times New Roman"/>
          <w:sz w:val="24"/>
          <w:szCs w:val="24"/>
        </w:rPr>
        <w:t xml:space="preserve"> </w:t>
      </w:r>
      <w:r w:rsidRPr="00344B3E">
        <w:rPr>
          <w:rFonts w:ascii="Times New Roman" w:hAnsi="Times New Roman" w:cs="Times New Roman"/>
          <w:b/>
          <w:bCs/>
          <w:sz w:val="24"/>
          <w:szCs w:val="24"/>
        </w:rPr>
        <w:t>Subtiekėjas,</w:t>
      </w:r>
      <w:r w:rsidRPr="00344B3E">
        <w:rPr>
          <w:rFonts w:ascii="Times New Roman" w:hAnsi="Times New Roman" w:cs="Times New Roman"/>
          <w:sz w:val="24"/>
          <w:szCs w:val="24"/>
        </w:rPr>
        <w:t xml:space="preserve"> kurio pajėgumais tiekėjas nesiremia – tiekėjo pirkimo sutarties vykdymui pasitelkiamas trečiasis asmuo, kurio kvalifikacija tiekėjas nesiremia, kad atitiktų kvalifikacijos reikalavimus.</w:t>
      </w:r>
    </w:p>
    <w:p w14:paraId="44CA0038" w14:textId="77777777" w:rsidR="0043309D" w:rsidRPr="00344B3E" w:rsidRDefault="0043309D" w:rsidP="0043309D">
      <w:pPr>
        <w:spacing w:line="240" w:lineRule="auto"/>
        <w:ind w:firstLine="360"/>
        <w:jc w:val="both"/>
        <w:rPr>
          <w:rFonts w:ascii="Times New Roman" w:hAnsi="Times New Roman" w:cs="Times New Roman"/>
          <w:sz w:val="24"/>
          <w:szCs w:val="24"/>
        </w:rPr>
      </w:pPr>
      <w:r w:rsidRPr="00344B3E">
        <w:rPr>
          <w:rFonts w:ascii="Times New Roman" w:hAnsi="Times New Roman" w:cs="Times New Roman"/>
          <w:b/>
          <w:bCs/>
          <w:sz w:val="24"/>
          <w:szCs w:val="24"/>
        </w:rPr>
        <w:t>**</w:t>
      </w:r>
      <w:r w:rsidRPr="00344B3E">
        <w:rPr>
          <w:rFonts w:ascii="Times New Roman" w:hAnsi="Times New Roman" w:cs="Times New Roman"/>
          <w:sz w:val="24"/>
          <w:szCs w:val="24"/>
        </w:rPr>
        <w:t xml:space="preserve"> </w:t>
      </w:r>
      <w:r w:rsidRPr="00344B3E">
        <w:rPr>
          <w:rFonts w:ascii="Times New Roman" w:hAnsi="Times New Roman" w:cs="Times New Roman"/>
          <w:b/>
          <w:bCs/>
          <w:sz w:val="24"/>
          <w:szCs w:val="24"/>
        </w:rPr>
        <w:t>Ūkio subjektas</w:t>
      </w:r>
      <w:r w:rsidRPr="00344B3E">
        <w:rPr>
          <w:rFonts w:ascii="Times New Roman" w:hAnsi="Times New Roman" w:cs="Times New Roman"/>
          <w:sz w:val="24"/>
          <w:szCs w:val="24"/>
        </w:rPr>
        <w:t>, kurio pajėgumais remiamasi – tiekėjo pirkimo sutarties vykdymui pasitelkiamas trečiasis asmuo, kurio kvalifikacija tiekėjas remiasi, kad atitiktų kvalifikacijos reikalavimus.</w:t>
      </w:r>
    </w:p>
    <w:p w14:paraId="14773558" w14:textId="77777777" w:rsidR="0043309D" w:rsidRPr="00344B3E" w:rsidRDefault="0043309D" w:rsidP="0043309D">
      <w:pPr>
        <w:spacing w:line="240" w:lineRule="auto"/>
        <w:ind w:firstLine="567"/>
        <w:rPr>
          <w:rFonts w:ascii="Times New Roman" w:hAnsi="Times New Roman" w:cs="Times New Roman"/>
          <w:sz w:val="24"/>
          <w:szCs w:val="24"/>
        </w:rPr>
      </w:pPr>
      <w:r w:rsidRPr="00344B3E">
        <w:rPr>
          <w:rFonts w:ascii="Times New Roman" w:hAnsi="Times New Roman" w:cs="Times New Roman"/>
          <w:sz w:val="24"/>
          <w:szCs w:val="24"/>
        </w:rPr>
        <w:t>Informacija apie specialistus (</w:t>
      </w:r>
      <w:proofErr w:type="spellStart"/>
      <w:r w:rsidRPr="00344B3E">
        <w:rPr>
          <w:rFonts w:ascii="Times New Roman" w:hAnsi="Times New Roman" w:cs="Times New Roman"/>
          <w:sz w:val="24"/>
          <w:szCs w:val="24"/>
        </w:rPr>
        <w:t>kvazisubtiekėjus</w:t>
      </w:r>
      <w:proofErr w:type="spellEnd"/>
      <w:r w:rsidRPr="00344B3E">
        <w:rPr>
          <w:rFonts w:ascii="Times New Roman" w:hAnsi="Times New Roman" w:cs="Times New Roman"/>
          <w:sz w:val="24"/>
          <w:szCs w:val="24"/>
        </w:rPr>
        <w:t>)***:</w:t>
      </w:r>
    </w:p>
    <w:tbl>
      <w:tblPr>
        <w:tblStyle w:val="Lentelstinklelis"/>
        <w:tblW w:w="9895" w:type="dxa"/>
        <w:tblLook w:val="04A0" w:firstRow="1" w:lastRow="0" w:firstColumn="1" w:lastColumn="0" w:noHBand="0" w:noVBand="1"/>
      </w:tblPr>
      <w:tblGrid>
        <w:gridCol w:w="651"/>
        <w:gridCol w:w="4306"/>
        <w:gridCol w:w="4938"/>
      </w:tblGrid>
      <w:tr w:rsidR="0043309D" w:rsidRPr="00344B3E" w14:paraId="06EFB6AE" w14:textId="77777777" w:rsidTr="00CA7B12">
        <w:tc>
          <w:tcPr>
            <w:tcW w:w="651" w:type="dxa"/>
            <w:tcBorders>
              <w:top w:val="single" w:sz="4" w:space="0" w:color="auto"/>
              <w:left w:val="single" w:sz="4" w:space="0" w:color="auto"/>
              <w:bottom w:val="single" w:sz="4" w:space="0" w:color="auto"/>
              <w:right w:val="single" w:sz="4" w:space="0" w:color="auto"/>
            </w:tcBorders>
            <w:hideMark/>
          </w:tcPr>
          <w:p w14:paraId="3C463202" w14:textId="77777777" w:rsidR="0043309D" w:rsidRPr="00344B3E" w:rsidRDefault="0043309D" w:rsidP="00CA7B12">
            <w:pPr>
              <w:jc w:val="center"/>
              <w:rPr>
                <w:rFonts w:ascii="Times New Roman" w:hAnsi="Times New Roman" w:cs="Times New Roman"/>
                <w:b/>
                <w:sz w:val="24"/>
                <w:szCs w:val="24"/>
              </w:rPr>
            </w:pPr>
            <w:r w:rsidRPr="00344B3E">
              <w:rPr>
                <w:rFonts w:ascii="Times New Roman" w:hAnsi="Times New Roman" w:cs="Times New Roman"/>
                <w:b/>
                <w:sz w:val="24"/>
                <w:szCs w:val="24"/>
              </w:rPr>
              <w:t>Eil. Nr.</w:t>
            </w:r>
          </w:p>
        </w:tc>
        <w:tc>
          <w:tcPr>
            <w:tcW w:w="4306" w:type="dxa"/>
            <w:tcBorders>
              <w:top w:val="single" w:sz="4" w:space="0" w:color="auto"/>
              <w:left w:val="single" w:sz="4" w:space="0" w:color="auto"/>
              <w:bottom w:val="single" w:sz="4" w:space="0" w:color="auto"/>
              <w:right w:val="single" w:sz="4" w:space="0" w:color="auto"/>
            </w:tcBorders>
            <w:hideMark/>
          </w:tcPr>
          <w:p w14:paraId="6BF943AD" w14:textId="77777777" w:rsidR="0043309D" w:rsidRPr="00344B3E" w:rsidRDefault="0043309D" w:rsidP="00CA7B12">
            <w:pPr>
              <w:jc w:val="center"/>
              <w:rPr>
                <w:rFonts w:ascii="Times New Roman" w:hAnsi="Times New Roman" w:cs="Times New Roman"/>
                <w:b/>
                <w:sz w:val="24"/>
                <w:szCs w:val="24"/>
              </w:rPr>
            </w:pPr>
            <w:r w:rsidRPr="00344B3E">
              <w:rPr>
                <w:rFonts w:ascii="Times New Roman" w:hAnsi="Times New Roman" w:cs="Times New Roman"/>
                <w:b/>
                <w:sz w:val="24"/>
                <w:szCs w:val="24"/>
              </w:rPr>
              <w:t>Vardas ir pavardė</w:t>
            </w:r>
          </w:p>
        </w:tc>
        <w:tc>
          <w:tcPr>
            <w:tcW w:w="4938" w:type="dxa"/>
            <w:tcBorders>
              <w:top w:val="single" w:sz="4" w:space="0" w:color="auto"/>
              <w:left w:val="single" w:sz="4" w:space="0" w:color="auto"/>
              <w:bottom w:val="single" w:sz="4" w:space="0" w:color="auto"/>
              <w:right w:val="single" w:sz="4" w:space="0" w:color="auto"/>
            </w:tcBorders>
            <w:hideMark/>
          </w:tcPr>
          <w:p w14:paraId="54A63297" w14:textId="77777777" w:rsidR="0043309D" w:rsidRPr="00344B3E" w:rsidRDefault="0043309D" w:rsidP="00CA7B12">
            <w:pPr>
              <w:jc w:val="center"/>
              <w:rPr>
                <w:rFonts w:ascii="Times New Roman" w:hAnsi="Times New Roman" w:cs="Times New Roman"/>
                <w:b/>
                <w:sz w:val="24"/>
                <w:szCs w:val="24"/>
              </w:rPr>
            </w:pPr>
            <w:r w:rsidRPr="00344B3E">
              <w:rPr>
                <w:rFonts w:ascii="Times New Roman" w:hAnsi="Times New Roman" w:cs="Times New Roman"/>
                <w:b/>
                <w:sz w:val="24"/>
                <w:szCs w:val="24"/>
              </w:rPr>
              <w:t>Specialisto dabartinė darbovietė</w:t>
            </w:r>
          </w:p>
        </w:tc>
      </w:tr>
      <w:tr w:rsidR="0043309D" w:rsidRPr="00344B3E" w14:paraId="0B474A95" w14:textId="77777777" w:rsidTr="00CA7B12">
        <w:tc>
          <w:tcPr>
            <w:tcW w:w="651" w:type="dxa"/>
            <w:tcBorders>
              <w:top w:val="single" w:sz="4" w:space="0" w:color="auto"/>
              <w:left w:val="single" w:sz="4" w:space="0" w:color="auto"/>
              <w:bottom w:val="single" w:sz="4" w:space="0" w:color="auto"/>
              <w:right w:val="single" w:sz="4" w:space="0" w:color="auto"/>
            </w:tcBorders>
          </w:tcPr>
          <w:p w14:paraId="353FF34C" w14:textId="77777777" w:rsidR="0043309D" w:rsidRPr="00344B3E" w:rsidRDefault="0043309D" w:rsidP="00CA7B12">
            <w:pPr>
              <w:rPr>
                <w:rFonts w:ascii="Times New Roman" w:hAnsi="Times New Roman" w:cs="Times New Roman"/>
                <w:sz w:val="24"/>
                <w:szCs w:val="24"/>
              </w:rPr>
            </w:pPr>
          </w:p>
        </w:tc>
        <w:tc>
          <w:tcPr>
            <w:tcW w:w="4306" w:type="dxa"/>
            <w:tcBorders>
              <w:top w:val="single" w:sz="4" w:space="0" w:color="auto"/>
              <w:left w:val="single" w:sz="4" w:space="0" w:color="auto"/>
              <w:bottom w:val="single" w:sz="4" w:space="0" w:color="auto"/>
              <w:right w:val="single" w:sz="4" w:space="0" w:color="auto"/>
            </w:tcBorders>
          </w:tcPr>
          <w:p w14:paraId="71658C63" w14:textId="77777777" w:rsidR="0043309D" w:rsidRPr="00344B3E" w:rsidRDefault="0043309D" w:rsidP="00CA7B12">
            <w:pPr>
              <w:rPr>
                <w:rFonts w:ascii="Times New Roman" w:hAnsi="Times New Roman" w:cs="Times New Roman"/>
                <w:sz w:val="24"/>
                <w:szCs w:val="24"/>
              </w:rPr>
            </w:pPr>
          </w:p>
        </w:tc>
        <w:tc>
          <w:tcPr>
            <w:tcW w:w="4938" w:type="dxa"/>
            <w:tcBorders>
              <w:top w:val="single" w:sz="4" w:space="0" w:color="auto"/>
              <w:left w:val="single" w:sz="4" w:space="0" w:color="auto"/>
              <w:bottom w:val="single" w:sz="4" w:space="0" w:color="auto"/>
              <w:right w:val="single" w:sz="4" w:space="0" w:color="auto"/>
            </w:tcBorders>
          </w:tcPr>
          <w:p w14:paraId="5FC7B3BD" w14:textId="77777777" w:rsidR="0043309D" w:rsidRPr="00344B3E" w:rsidRDefault="0043309D" w:rsidP="00CA7B12">
            <w:pPr>
              <w:rPr>
                <w:rFonts w:ascii="Times New Roman" w:hAnsi="Times New Roman" w:cs="Times New Roman"/>
                <w:sz w:val="24"/>
                <w:szCs w:val="24"/>
              </w:rPr>
            </w:pPr>
          </w:p>
        </w:tc>
      </w:tr>
      <w:tr w:rsidR="0043309D" w:rsidRPr="00344B3E" w14:paraId="24B0F7DA" w14:textId="77777777" w:rsidTr="00CA7B12">
        <w:tc>
          <w:tcPr>
            <w:tcW w:w="651" w:type="dxa"/>
            <w:tcBorders>
              <w:top w:val="single" w:sz="4" w:space="0" w:color="auto"/>
              <w:left w:val="single" w:sz="4" w:space="0" w:color="auto"/>
              <w:bottom w:val="single" w:sz="4" w:space="0" w:color="auto"/>
              <w:right w:val="single" w:sz="4" w:space="0" w:color="auto"/>
            </w:tcBorders>
          </w:tcPr>
          <w:p w14:paraId="4904DF57" w14:textId="77777777" w:rsidR="0043309D" w:rsidRPr="00344B3E" w:rsidRDefault="0043309D" w:rsidP="00CA7B12">
            <w:pPr>
              <w:rPr>
                <w:rFonts w:ascii="Times New Roman" w:hAnsi="Times New Roman" w:cs="Times New Roman"/>
                <w:sz w:val="24"/>
                <w:szCs w:val="24"/>
              </w:rPr>
            </w:pPr>
          </w:p>
        </w:tc>
        <w:tc>
          <w:tcPr>
            <w:tcW w:w="4306" w:type="dxa"/>
            <w:tcBorders>
              <w:top w:val="single" w:sz="4" w:space="0" w:color="auto"/>
              <w:left w:val="single" w:sz="4" w:space="0" w:color="auto"/>
              <w:bottom w:val="single" w:sz="4" w:space="0" w:color="auto"/>
              <w:right w:val="single" w:sz="4" w:space="0" w:color="auto"/>
            </w:tcBorders>
          </w:tcPr>
          <w:p w14:paraId="5AF8E2B2" w14:textId="77777777" w:rsidR="0043309D" w:rsidRPr="00344B3E" w:rsidRDefault="0043309D" w:rsidP="00CA7B12">
            <w:pPr>
              <w:rPr>
                <w:rFonts w:ascii="Times New Roman" w:hAnsi="Times New Roman" w:cs="Times New Roman"/>
                <w:sz w:val="24"/>
                <w:szCs w:val="24"/>
              </w:rPr>
            </w:pPr>
          </w:p>
        </w:tc>
        <w:tc>
          <w:tcPr>
            <w:tcW w:w="4938" w:type="dxa"/>
            <w:tcBorders>
              <w:top w:val="single" w:sz="4" w:space="0" w:color="auto"/>
              <w:left w:val="single" w:sz="4" w:space="0" w:color="auto"/>
              <w:bottom w:val="single" w:sz="4" w:space="0" w:color="auto"/>
              <w:right w:val="single" w:sz="4" w:space="0" w:color="auto"/>
            </w:tcBorders>
          </w:tcPr>
          <w:p w14:paraId="191DBB8E" w14:textId="77777777" w:rsidR="0043309D" w:rsidRPr="00344B3E" w:rsidRDefault="0043309D" w:rsidP="00CA7B12">
            <w:pPr>
              <w:rPr>
                <w:rFonts w:ascii="Times New Roman" w:hAnsi="Times New Roman" w:cs="Times New Roman"/>
                <w:sz w:val="24"/>
                <w:szCs w:val="24"/>
              </w:rPr>
            </w:pPr>
          </w:p>
        </w:tc>
      </w:tr>
    </w:tbl>
    <w:p w14:paraId="342121B0" w14:textId="77777777" w:rsidR="0043309D" w:rsidRPr="00344B3E" w:rsidRDefault="0043309D" w:rsidP="0043309D">
      <w:pPr>
        <w:spacing w:after="0" w:line="240" w:lineRule="auto"/>
        <w:ind w:firstLine="360"/>
        <w:rPr>
          <w:rFonts w:ascii="Times New Roman" w:hAnsi="Times New Roman" w:cs="Times New Roman"/>
          <w:sz w:val="24"/>
          <w:szCs w:val="24"/>
          <w:lang w:eastAsia="en-GB"/>
        </w:rPr>
      </w:pPr>
      <w:r w:rsidRPr="00344B3E">
        <w:rPr>
          <w:rFonts w:ascii="Times New Roman" w:hAnsi="Times New Roman" w:cs="Times New Roman"/>
          <w:b/>
          <w:bCs/>
          <w:sz w:val="24"/>
          <w:szCs w:val="24"/>
        </w:rPr>
        <w:t xml:space="preserve">*** </w:t>
      </w:r>
      <w:proofErr w:type="spellStart"/>
      <w:r w:rsidRPr="00344B3E">
        <w:rPr>
          <w:rFonts w:ascii="Times New Roman" w:hAnsi="Times New Roman" w:cs="Times New Roman"/>
          <w:b/>
          <w:bCs/>
          <w:sz w:val="24"/>
          <w:szCs w:val="24"/>
        </w:rPr>
        <w:t>Kvazisubtiekėjas</w:t>
      </w:r>
      <w:proofErr w:type="spellEnd"/>
      <w:r w:rsidRPr="00344B3E">
        <w:rPr>
          <w:rFonts w:ascii="Times New Roman" w:hAnsi="Times New Roman" w:cs="Times New Roman"/>
          <w:sz w:val="24"/>
          <w:szCs w:val="24"/>
        </w:rPr>
        <w:t xml:space="preserve"> – specialistas, kurio kvalifikacija tiekėjas remiasi, ir kuris pasiūlymo teikimo metu dar nėra tiekėjo, ūkio subjekto, kurio pajėgumais tiekėjas remiasi, darbuotojas, tačiau jį ketinama įdarbinti, jei pasiūlymas bus pripažintas laimėjusiu.</w:t>
      </w:r>
    </w:p>
    <w:p w14:paraId="76163F51" w14:textId="77777777" w:rsidR="0043309D" w:rsidRPr="00344B3E" w:rsidRDefault="0043309D" w:rsidP="0043309D">
      <w:pPr>
        <w:spacing w:after="0" w:line="240" w:lineRule="auto"/>
        <w:ind w:firstLine="567"/>
        <w:jc w:val="both"/>
        <w:rPr>
          <w:rFonts w:ascii="Times New Roman" w:eastAsia="Times New Roman" w:hAnsi="Times New Roman" w:cs="Times New Roman"/>
          <w:sz w:val="24"/>
          <w:szCs w:val="20"/>
        </w:rPr>
      </w:pPr>
    </w:p>
    <w:p w14:paraId="4E87F339" w14:textId="77777777" w:rsidR="0043309D" w:rsidRPr="00344B3E" w:rsidRDefault="0043309D" w:rsidP="0043309D">
      <w:pPr>
        <w:ind w:firstLine="360"/>
        <w:jc w:val="both"/>
        <w:rPr>
          <w:rFonts w:ascii="Times New Roman" w:hAnsi="Times New Roman" w:cs="Times New Roman"/>
          <w:b/>
          <w:sz w:val="24"/>
          <w:szCs w:val="24"/>
        </w:rPr>
      </w:pPr>
      <w:r w:rsidRPr="00344B3E">
        <w:rPr>
          <w:rFonts w:ascii="Times New Roman" w:hAnsi="Times New Roman" w:cs="Times New Roman"/>
          <w:b/>
          <w:sz w:val="24"/>
          <w:szCs w:val="24"/>
        </w:rPr>
        <w:t>Šiame pasiūlyme yra pateikta ir konfidenciali informacija</w:t>
      </w:r>
      <w:r w:rsidRPr="00344B3E">
        <w:rPr>
          <w:rFonts w:ascii="Times New Roman" w:hAnsi="Times New Roman" w:cs="Times New Roman"/>
          <w:sz w:val="24"/>
          <w:szCs w:val="24"/>
        </w:rPr>
        <w:t>*</w:t>
      </w:r>
      <w:r w:rsidRPr="00344B3E">
        <w:rPr>
          <w:rFonts w:ascii="Times New Roman" w:hAnsi="Times New Roman" w:cs="Times New Roman"/>
          <w:b/>
          <w:sz w:val="24"/>
          <w:szCs w:val="24"/>
        </w:rPr>
        <w:t>:</w:t>
      </w:r>
    </w:p>
    <w:tbl>
      <w:tblPr>
        <w:tblStyle w:val="Lentelstinklelis"/>
        <w:tblW w:w="9895" w:type="dxa"/>
        <w:tblLook w:val="04A0" w:firstRow="1" w:lastRow="0" w:firstColumn="1" w:lastColumn="0" w:noHBand="0" w:noVBand="1"/>
      </w:tblPr>
      <w:tblGrid>
        <w:gridCol w:w="666"/>
        <w:gridCol w:w="4999"/>
        <w:gridCol w:w="4230"/>
      </w:tblGrid>
      <w:tr w:rsidR="0043309D" w:rsidRPr="00344B3E" w14:paraId="7FF29AA4" w14:textId="77777777" w:rsidTr="00CA7B12">
        <w:tc>
          <w:tcPr>
            <w:tcW w:w="666" w:type="dxa"/>
            <w:tcBorders>
              <w:top w:val="single" w:sz="4" w:space="0" w:color="auto"/>
              <w:left w:val="single" w:sz="4" w:space="0" w:color="auto"/>
              <w:bottom w:val="single" w:sz="4" w:space="0" w:color="auto"/>
              <w:right w:val="single" w:sz="4" w:space="0" w:color="auto"/>
            </w:tcBorders>
            <w:hideMark/>
          </w:tcPr>
          <w:p w14:paraId="508AA1A8" w14:textId="77777777" w:rsidR="0043309D" w:rsidRPr="00344B3E" w:rsidRDefault="0043309D" w:rsidP="00CA7B12">
            <w:pPr>
              <w:jc w:val="both"/>
              <w:rPr>
                <w:rFonts w:ascii="Times New Roman" w:hAnsi="Times New Roman" w:cs="Times New Roman"/>
                <w:sz w:val="24"/>
                <w:szCs w:val="24"/>
              </w:rPr>
            </w:pPr>
            <w:r w:rsidRPr="00344B3E">
              <w:rPr>
                <w:rFonts w:ascii="Times New Roman" w:hAnsi="Times New Roman" w:cs="Times New Roman"/>
                <w:sz w:val="24"/>
                <w:szCs w:val="24"/>
              </w:rPr>
              <w:t>Eil. Nr.</w:t>
            </w:r>
          </w:p>
        </w:tc>
        <w:tc>
          <w:tcPr>
            <w:tcW w:w="4999" w:type="dxa"/>
            <w:tcBorders>
              <w:top w:val="single" w:sz="4" w:space="0" w:color="auto"/>
              <w:left w:val="single" w:sz="4" w:space="0" w:color="auto"/>
              <w:bottom w:val="single" w:sz="4" w:space="0" w:color="auto"/>
              <w:right w:val="single" w:sz="4" w:space="0" w:color="auto"/>
            </w:tcBorders>
            <w:hideMark/>
          </w:tcPr>
          <w:p w14:paraId="71687C99" w14:textId="77777777" w:rsidR="0043309D" w:rsidRPr="00344B3E" w:rsidRDefault="0043309D" w:rsidP="00CA7B12">
            <w:pPr>
              <w:jc w:val="both"/>
              <w:rPr>
                <w:rFonts w:ascii="Times New Roman" w:hAnsi="Times New Roman" w:cs="Times New Roman"/>
                <w:sz w:val="24"/>
                <w:szCs w:val="24"/>
              </w:rPr>
            </w:pPr>
            <w:r w:rsidRPr="00344B3E">
              <w:rPr>
                <w:rFonts w:ascii="Times New Roman" w:hAnsi="Times New Roman" w:cs="Times New Roman"/>
                <w:sz w:val="24"/>
                <w:szCs w:val="24"/>
              </w:rPr>
              <w:t>Pateikto dokumento pavadinimas</w:t>
            </w:r>
          </w:p>
        </w:tc>
        <w:tc>
          <w:tcPr>
            <w:tcW w:w="4230" w:type="dxa"/>
            <w:tcBorders>
              <w:top w:val="single" w:sz="4" w:space="0" w:color="auto"/>
              <w:left w:val="single" w:sz="4" w:space="0" w:color="auto"/>
              <w:bottom w:val="single" w:sz="4" w:space="0" w:color="auto"/>
              <w:right w:val="single" w:sz="4" w:space="0" w:color="auto"/>
            </w:tcBorders>
            <w:hideMark/>
          </w:tcPr>
          <w:p w14:paraId="5081003A" w14:textId="77777777" w:rsidR="0043309D" w:rsidRPr="00344B3E" w:rsidRDefault="0043309D" w:rsidP="00CA7B12">
            <w:pPr>
              <w:jc w:val="both"/>
              <w:rPr>
                <w:rFonts w:ascii="Times New Roman" w:hAnsi="Times New Roman" w:cs="Times New Roman"/>
                <w:sz w:val="24"/>
                <w:szCs w:val="24"/>
              </w:rPr>
            </w:pPr>
            <w:r w:rsidRPr="00344B3E">
              <w:rPr>
                <w:rFonts w:ascii="Times New Roman" w:hAnsi="Times New Roman" w:cs="Times New Roman"/>
                <w:sz w:val="24"/>
                <w:szCs w:val="24"/>
              </w:rPr>
              <w:t>Dokumento tekstas (nurodoma kuri informacija yra konfidenciali)</w:t>
            </w:r>
          </w:p>
        </w:tc>
      </w:tr>
      <w:tr w:rsidR="0043309D" w:rsidRPr="00344B3E" w14:paraId="44CC2169" w14:textId="77777777" w:rsidTr="00CA7B12">
        <w:tc>
          <w:tcPr>
            <w:tcW w:w="666" w:type="dxa"/>
            <w:tcBorders>
              <w:top w:val="single" w:sz="4" w:space="0" w:color="auto"/>
              <w:left w:val="single" w:sz="4" w:space="0" w:color="auto"/>
              <w:bottom w:val="single" w:sz="4" w:space="0" w:color="auto"/>
              <w:right w:val="single" w:sz="4" w:space="0" w:color="auto"/>
            </w:tcBorders>
            <w:hideMark/>
          </w:tcPr>
          <w:p w14:paraId="19238329" w14:textId="77777777" w:rsidR="0043309D" w:rsidRPr="00344B3E" w:rsidRDefault="0043309D" w:rsidP="00CA7B12">
            <w:pPr>
              <w:jc w:val="both"/>
              <w:rPr>
                <w:rFonts w:ascii="Times New Roman" w:hAnsi="Times New Roman" w:cs="Times New Roman"/>
                <w:sz w:val="24"/>
                <w:szCs w:val="24"/>
              </w:rPr>
            </w:pPr>
            <w:r w:rsidRPr="00344B3E">
              <w:rPr>
                <w:rFonts w:ascii="Times New Roman" w:hAnsi="Times New Roman" w:cs="Times New Roman"/>
                <w:sz w:val="24"/>
                <w:szCs w:val="24"/>
              </w:rPr>
              <w:t>1.</w:t>
            </w:r>
          </w:p>
        </w:tc>
        <w:tc>
          <w:tcPr>
            <w:tcW w:w="4999" w:type="dxa"/>
            <w:tcBorders>
              <w:top w:val="single" w:sz="4" w:space="0" w:color="auto"/>
              <w:left w:val="single" w:sz="4" w:space="0" w:color="auto"/>
              <w:bottom w:val="single" w:sz="4" w:space="0" w:color="auto"/>
              <w:right w:val="single" w:sz="4" w:space="0" w:color="auto"/>
            </w:tcBorders>
          </w:tcPr>
          <w:p w14:paraId="026B7FDC" w14:textId="77777777" w:rsidR="0043309D" w:rsidRPr="00344B3E" w:rsidRDefault="0043309D" w:rsidP="00CA7B12">
            <w:pPr>
              <w:jc w:val="both"/>
              <w:rPr>
                <w:rFonts w:ascii="Times New Roman" w:hAnsi="Times New Roman" w:cs="Times New Roman"/>
                <w:sz w:val="24"/>
                <w:szCs w:val="24"/>
              </w:rPr>
            </w:pPr>
          </w:p>
        </w:tc>
        <w:tc>
          <w:tcPr>
            <w:tcW w:w="4230" w:type="dxa"/>
            <w:tcBorders>
              <w:top w:val="single" w:sz="4" w:space="0" w:color="auto"/>
              <w:left w:val="single" w:sz="4" w:space="0" w:color="auto"/>
              <w:bottom w:val="single" w:sz="4" w:space="0" w:color="auto"/>
              <w:right w:val="single" w:sz="4" w:space="0" w:color="auto"/>
            </w:tcBorders>
          </w:tcPr>
          <w:p w14:paraId="7114C4BB" w14:textId="77777777" w:rsidR="0043309D" w:rsidRPr="00344B3E" w:rsidRDefault="0043309D" w:rsidP="00CA7B12">
            <w:pPr>
              <w:jc w:val="both"/>
              <w:rPr>
                <w:rFonts w:ascii="Times New Roman" w:hAnsi="Times New Roman" w:cs="Times New Roman"/>
                <w:sz w:val="24"/>
                <w:szCs w:val="24"/>
              </w:rPr>
            </w:pPr>
          </w:p>
        </w:tc>
      </w:tr>
    </w:tbl>
    <w:p w14:paraId="662AA411" w14:textId="77777777" w:rsidR="0043309D" w:rsidRPr="00344B3E" w:rsidRDefault="0043309D" w:rsidP="0043309D">
      <w:pPr>
        <w:spacing w:line="240" w:lineRule="auto"/>
        <w:ind w:firstLine="360"/>
        <w:jc w:val="both"/>
        <w:rPr>
          <w:rFonts w:ascii="Times New Roman" w:hAnsi="Times New Roman" w:cs="Times New Roman"/>
          <w:sz w:val="24"/>
          <w:szCs w:val="24"/>
        </w:rPr>
      </w:pPr>
      <w:r w:rsidRPr="00344B3E">
        <w:rPr>
          <w:rFonts w:ascii="Times New Roman" w:hAnsi="Times New Roman" w:cs="Times New Roman"/>
          <w:sz w:val="24"/>
          <w:szCs w:val="24"/>
        </w:rPr>
        <w:t>*Pildyti tuomet, jei bus pateikta konfidenciali informacija. Tiekėjas negali nurodyti, kad konfidenciali yra pasiūlymo kaina arba, kad visas pasiūlymas yra konfidencialus.</w:t>
      </w:r>
    </w:p>
    <w:p w14:paraId="0CE501BC" w14:textId="77777777" w:rsidR="0043309D" w:rsidRPr="00344B3E" w:rsidRDefault="0043309D" w:rsidP="0043309D">
      <w:pPr>
        <w:shd w:val="clear" w:color="auto" w:fill="FFFFFF"/>
        <w:spacing w:after="0" w:line="240" w:lineRule="auto"/>
        <w:ind w:firstLine="360"/>
        <w:jc w:val="both"/>
        <w:rPr>
          <w:rFonts w:ascii="Times New Roman" w:eastAsia="Calibri" w:hAnsi="Times New Roman" w:cs="Times New Roman"/>
          <w:sz w:val="24"/>
          <w:szCs w:val="24"/>
        </w:rPr>
      </w:pPr>
      <w:r w:rsidRPr="00344B3E">
        <w:rPr>
          <w:rFonts w:ascii="Times New Roman" w:eastAsia="Calibri" w:hAnsi="Times New Roman" w:cs="Times New Roman"/>
          <w:sz w:val="24"/>
          <w:szCs w:val="24"/>
        </w:rPr>
        <w:t>Šiuo pasiūlymu pažymime, kad sutinkame su visomis pirkimo sąlygomis, nustatytomis:</w:t>
      </w:r>
    </w:p>
    <w:p w14:paraId="48804FCE" w14:textId="77777777" w:rsidR="0043309D" w:rsidRPr="00344B3E" w:rsidRDefault="0043309D" w:rsidP="0043309D">
      <w:pPr>
        <w:shd w:val="clear" w:color="auto" w:fill="FFFFFF"/>
        <w:spacing w:after="0" w:line="240" w:lineRule="auto"/>
        <w:ind w:firstLine="360"/>
        <w:jc w:val="both"/>
        <w:rPr>
          <w:rFonts w:ascii="Times New Roman" w:eastAsia="Calibri" w:hAnsi="Times New Roman" w:cs="Times New Roman"/>
          <w:sz w:val="24"/>
          <w:szCs w:val="24"/>
        </w:rPr>
      </w:pPr>
      <w:r w:rsidRPr="00344B3E">
        <w:rPr>
          <w:rFonts w:ascii="Times New Roman" w:eastAsia="Calibri" w:hAnsi="Times New Roman" w:cs="Times New Roman"/>
          <w:sz w:val="24"/>
          <w:szCs w:val="24"/>
        </w:rPr>
        <w:t>1) pirkimo skelbime;</w:t>
      </w:r>
    </w:p>
    <w:p w14:paraId="7D8268C0" w14:textId="77777777" w:rsidR="0043309D" w:rsidRPr="00344B3E" w:rsidRDefault="0043309D" w:rsidP="0043309D">
      <w:pPr>
        <w:shd w:val="clear" w:color="auto" w:fill="FFFFFF"/>
        <w:spacing w:after="0" w:line="240" w:lineRule="auto"/>
        <w:ind w:firstLine="360"/>
        <w:jc w:val="both"/>
        <w:rPr>
          <w:rFonts w:ascii="Times New Roman" w:eastAsia="Calibri" w:hAnsi="Times New Roman" w:cs="Times New Roman"/>
          <w:sz w:val="24"/>
          <w:szCs w:val="24"/>
        </w:rPr>
      </w:pPr>
      <w:r w:rsidRPr="00344B3E">
        <w:rPr>
          <w:rFonts w:ascii="Times New Roman" w:eastAsia="Calibri" w:hAnsi="Times New Roman" w:cs="Times New Roman"/>
          <w:sz w:val="24"/>
          <w:szCs w:val="24"/>
        </w:rPr>
        <w:t>2) kituose pirkimo dokumentuose (jų paaiškinimuose, papildymuose).</w:t>
      </w:r>
    </w:p>
    <w:p w14:paraId="0EF98291" w14:textId="77777777" w:rsidR="0043309D" w:rsidRPr="00344B3E" w:rsidRDefault="0043309D" w:rsidP="0043309D">
      <w:pPr>
        <w:shd w:val="clear" w:color="auto" w:fill="FFFFFF"/>
        <w:spacing w:after="0" w:line="240" w:lineRule="auto"/>
        <w:ind w:firstLine="360"/>
        <w:jc w:val="both"/>
        <w:rPr>
          <w:rFonts w:ascii="Times New Roman" w:eastAsia="Calibri" w:hAnsi="Times New Roman" w:cs="Times New Roman"/>
          <w:sz w:val="24"/>
          <w:szCs w:val="24"/>
        </w:rPr>
      </w:pPr>
      <w:r w:rsidRPr="00344B3E">
        <w:rPr>
          <w:rFonts w:ascii="Times New Roman" w:eastAsia="Calibri" w:hAnsi="Times New Roman" w:cs="Times New Roman"/>
          <w:sz w:val="24"/>
          <w:szCs w:val="24"/>
        </w:rPr>
        <w:t xml:space="preserve">Patvirtiname, kad susipažinome su Technine specifikacija, RRSA CPO ir Perkančiosios organizacijos reikalavimais. </w:t>
      </w:r>
    </w:p>
    <w:p w14:paraId="1512AF0C" w14:textId="77777777" w:rsidR="0043309D" w:rsidRPr="00344B3E" w:rsidRDefault="0043309D" w:rsidP="0043309D">
      <w:pPr>
        <w:spacing w:after="0" w:line="240" w:lineRule="auto"/>
        <w:rPr>
          <w:rFonts w:ascii="Times New Roman" w:eastAsia="Calibri" w:hAnsi="Times New Roman" w:cs="Times New Roman"/>
          <w:sz w:val="24"/>
          <w:szCs w:val="24"/>
          <w:lang w:eastAsia="en-GB"/>
        </w:rPr>
      </w:pPr>
    </w:p>
    <w:p w14:paraId="08D225F2" w14:textId="77777777" w:rsidR="0043309D" w:rsidRPr="00344B3E" w:rsidRDefault="0043309D" w:rsidP="0043309D">
      <w:pPr>
        <w:suppressAutoHyphens/>
        <w:spacing w:after="0" w:line="240" w:lineRule="auto"/>
        <w:ind w:firstLine="360"/>
        <w:jc w:val="both"/>
        <w:rPr>
          <w:rFonts w:ascii="Times New Roman" w:eastAsia="Times New Roman" w:hAnsi="Times New Roman" w:cs="Times New Roman"/>
          <w:sz w:val="24"/>
          <w:szCs w:val="24"/>
        </w:rPr>
      </w:pPr>
      <w:r w:rsidRPr="00344B3E">
        <w:rPr>
          <w:rFonts w:ascii="Times New Roman" w:eastAsia="Times New Roman" w:hAnsi="Times New Roman" w:cs="Times New Roman"/>
          <w:sz w:val="24"/>
          <w:szCs w:val="24"/>
        </w:rPr>
        <w:t>Pateikiame siūlomų paslaugų</w:t>
      </w:r>
      <w:r w:rsidRPr="00344B3E">
        <w:rPr>
          <w:rFonts w:ascii="Times New Roman" w:eastAsia="Times New Roman" w:hAnsi="Times New Roman" w:cs="Times New Roman"/>
          <w:color w:val="538135" w:themeColor="accent6" w:themeShade="BF"/>
          <w:sz w:val="24"/>
          <w:szCs w:val="24"/>
        </w:rPr>
        <w:t xml:space="preserve"> </w:t>
      </w:r>
      <w:r w:rsidRPr="00344B3E">
        <w:rPr>
          <w:rFonts w:ascii="Times New Roman" w:eastAsia="Times New Roman" w:hAnsi="Times New Roman" w:cs="Times New Roman"/>
          <w:sz w:val="24"/>
          <w:szCs w:val="24"/>
        </w:rPr>
        <w:t>kiekybės kriterijų:</w:t>
      </w:r>
    </w:p>
    <w:tbl>
      <w:tblPr>
        <w:tblpPr w:leftFromText="180" w:rightFromText="180" w:vertAnchor="text" w:horzAnchor="margin" w:tblpXSpec="center" w:tblpY="182"/>
        <w:tblW w:w="100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30"/>
        <w:gridCol w:w="6745"/>
      </w:tblGrid>
      <w:tr w:rsidR="0043309D" w:rsidRPr="00344B3E" w14:paraId="7864AD7C" w14:textId="77777777" w:rsidTr="00CA7B12">
        <w:tc>
          <w:tcPr>
            <w:tcW w:w="3330" w:type="dxa"/>
            <w:tcBorders>
              <w:top w:val="single" w:sz="4" w:space="0" w:color="auto"/>
              <w:left w:val="single" w:sz="4" w:space="0" w:color="auto"/>
              <w:bottom w:val="single" w:sz="4" w:space="0" w:color="auto"/>
              <w:right w:val="single" w:sz="4" w:space="0" w:color="auto"/>
            </w:tcBorders>
            <w:hideMark/>
          </w:tcPr>
          <w:p w14:paraId="01066C71" w14:textId="77777777" w:rsidR="0043309D" w:rsidRPr="00344B3E" w:rsidRDefault="0043309D" w:rsidP="00CA7B12">
            <w:pPr>
              <w:suppressAutoHyphens/>
              <w:spacing w:after="0" w:line="240" w:lineRule="auto"/>
              <w:jc w:val="center"/>
              <w:rPr>
                <w:rFonts w:ascii="Times New Roman" w:eastAsia="Times New Roman" w:hAnsi="Times New Roman" w:cs="Times New Roman"/>
                <w:b/>
                <w:sz w:val="24"/>
                <w:szCs w:val="24"/>
              </w:rPr>
            </w:pPr>
            <w:r w:rsidRPr="00344B3E">
              <w:rPr>
                <w:rFonts w:ascii="Times New Roman" w:eastAsia="Times New Roman" w:hAnsi="Times New Roman" w:cs="Times New Roman"/>
                <w:b/>
                <w:sz w:val="24"/>
                <w:szCs w:val="24"/>
              </w:rPr>
              <w:t xml:space="preserve">Kiekybės kriterijai </w:t>
            </w:r>
          </w:p>
        </w:tc>
        <w:tc>
          <w:tcPr>
            <w:tcW w:w="6745" w:type="dxa"/>
            <w:tcBorders>
              <w:top w:val="single" w:sz="4" w:space="0" w:color="auto"/>
              <w:left w:val="single" w:sz="4" w:space="0" w:color="auto"/>
              <w:bottom w:val="single" w:sz="4" w:space="0" w:color="auto"/>
              <w:right w:val="single" w:sz="4" w:space="0" w:color="auto"/>
            </w:tcBorders>
            <w:hideMark/>
          </w:tcPr>
          <w:p w14:paraId="6E7ACF04" w14:textId="77777777" w:rsidR="0043309D" w:rsidRPr="00344B3E" w:rsidRDefault="0043309D" w:rsidP="00CA7B12">
            <w:pPr>
              <w:suppressAutoHyphens/>
              <w:spacing w:after="0" w:line="240" w:lineRule="auto"/>
              <w:jc w:val="center"/>
              <w:rPr>
                <w:rFonts w:ascii="Times New Roman" w:eastAsia="Times New Roman" w:hAnsi="Times New Roman" w:cs="Times New Roman"/>
                <w:b/>
                <w:sz w:val="24"/>
                <w:szCs w:val="24"/>
              </w:rPr>
            </w:pPr>
            <w:r w:rsidRPr="00344B3E">
              <w:rPr>
                <w:rFonts w:ascii="Times New Roman" w:eastAsia="Times New Roman" w:hAnsi="Times New Roman" w:cs="Times New Roman"/>
                <w:b/>
                <w:sz w:val="24"/>
                <w:szCs w:val="24"/>
              </w:rPr>
              <w:t>Siūlomų kriterijų parametrų reikšmės</w:t>
            </w:r>
          </w:p>
        </w:tc>
      </w:tr>
      <w:tr w:rsidR="0043309D" w:rsidRPr="00344B3E" w14:paraId="367AF66A" w14:textId="77777777" w:rsidTr="00CA7B12">
        <w:trPr>
          <w:trHeight w:val="1595"/>
        </w:trPr>
        <w:tc>
          <w:tcPr>
            <w:tcW w:w="3330" w:type="dxa"/>
            <w:tcBorders>
              <w:top w:val="single" w:sz="4" w:space="0" w:color="auto"/>
              <w:left w:val="single" w:sz="4" w:space="0" w:color="auto"/>
              <w:bottom w:val="single" w:sz="4" w:space="0" w:color="auto"/>
              <w:right w:val="single" w:sz="4" w:space="0" w:color="auto"/>
            </w:tcBorders>
            <w:hideMark/>
          </w:tcPr>
          <w:p w14:paraId="49605C1E" w14:textId="77777777" w:rsidR="0043309D" w:rsidRPr="00344B3E" w:rsidRDefault="0043309D" w:rsidP="00CA7B12">
            <w:pPr>
              <w:suppressAutoHyphens/>
              <w:spacing w:after="0" w:line="240" w:lineRule="auto"/>
              <w:jc w:val="both"/>
              <w:rPr>
                <w:rFonts w:ascii="Times New Roman" w:eastAsia="Calibri" w:hAnsi="Times New Roman" w:cs="Times New Roman"/>
                <w:b/>
                <w:i/>
                <w:sz w:val="24"/>
                <w:szCs w:val="24"/>
                <w:vertAlign w:val="subscript"/>
                <w:lang w:eastAsia="en-GB"/>
              </w:rPr>
            </w:pPr>
            <w:r w:rsidRPr="00344B3E">
              <w:rPr>
                <w:rFonts w:ascii="Times New Roman" w:eastAsia="Calibri" w:hAnsi="Times New Roman" w:cs="Times New Roman"/>
                <w:b/>
                <w:i/>
                <w:sz w:val="24"/>
                <w:szCs w:val="24"/>
              </w:rPr>
              <w:t>Tiekėjo siūlomas P</w:t>
            </w:r>
            <w:r w:rsidRPr="00344B3E">
              <w:rPr>
                <w:rFonts w:ascii="Times New Roman" w:hAnsi="Times New Roman" w:cs="Times New Roman"/>
                <w:b/>
                <w:i/>
                <w:sz w:val="24"/>
                <w:szCs w:val="24"/>
              </w:rPr>
              <w:t>rojekto parengimo</w:t>
            </w:r>
            <w:r w:rsidRPr="00344B3E">
              <w:rPr>
                <w:rFonts w:ascii="Times New Roman" w:eastAsia="Calibri" w:hAnsi="Times New Roman" w:cs="Times New Roman"/>
                <w:b/>
                <w:i/>
                <w:sz w:val="24"/>
                <w:szCs w:val="24"/>
              </w:rPr>
              <w:t xml:space="preserve">  terminas, T</w:t>
            </w:r>
          </w:p>
        </w:tc>
        <w:tc>
          <w:tcPr>
            <w:tcW w:w="6745" w:type="dxa"/>
            <w:tcBorders>
              <w:top w:val="single" w:sz="4" w:space="0" w:color="auto"/>
              <w:left w:val="single" w:sz="4" w:space="0" w:color="auto"/>
              <w:bottom w:val="single" w:sz="4" w:space="0" w:color="auto"/>
              <w:right w:val="single" w:sz="4" w:space="0" w:color="auto"/>
            </w:tcBorders>
            <w:vAlign w:val="center"/>
          </w:tcPr>
          <w:p w14:paraId="10BABE4C" w14:textId="77777777" w:rsidR="0043309D" w:rsidRPr="00344B3E" w:rsidRDefault="0043309D" w:rsidP="00CA7B12">
            <w:pPr>
              <w:suppressAutoHyphens/>
              <w:spacing w:after="0" w:line="240" w:lineRule="auto"/>
              <w:jc w:val="both"/>
              <w:rPr>
                <w:rFonts w:ascii="Times New Roman" w:eastAsia="Times New Roman" w:hAnsi="Times New Roman" w:cs="Times New Roman"/>
                <w:i/>
                <w:sz w:val="24"/>
                <w:szCs w:val="24"/>
              </w:rPr>
            </w:pPr>
            <w:r w:rsidRPr="00344B3E">
              <w:rPr>
                <w:rFonts w:ascii="Times New Roman" w:eastAsia="Times New Roman" w:hAnsi="Times New Roman" w:cs="Times New Roman"/>
                <w:i/>
                <w:sz w:val="24"/>
                <w:szCs w:val="24"/>
              </w:rPr>
              <w:t>Pažymėti siūlomą</w:t>
            </w:r>
            <w:r w:rsidRPr="00344B3E">
              <w:rPr>
                <w:rFonts w:ascii="Times New Roman" w:eastAsia="Calibri" w:hAnsi="Times New Roman" w:cs="Times New Roman"/>
                <w:b/>
                <w:i/>
                <w:sz w:val="24"/>
                <w:szCs w:val="24"/>
              </w:rPr>
              <w:t xml:space="preserve"> P</w:t>
            </w:r>
            <w:r w:rsidRPr="00344B3E">
              <w:rPr>
                <w:rFonts w:ascii="Times New Roman" w:hAnsi="Times New Roman" w:cs="Times New Roman"/>
                <w:b/>
                <w:i/>
                <w:sz w:val="24"/>
                <w:szCs w:val="24"/>
              </w:rPr>
              <w:t>rojekto</w:t>
            </w:r>
            <w:r w:rsidRPr="00344B3E">
              <w:rPr>
                <w:rFonts w:ascii="Times New Roman" w:eastAsia="Calibri" w:hAnsi="Times New Roman" w:cs="Times New Roman"/>
                <w:b/>
                <w:i/>
                <w:sz w:val="24"/>
                <w:szCs w:val="24"/>
              </w:rPr>
              <w:t xml:space="preserve"> terminą</w:t>
            </w:r>
            <w:r w:rsidRPr="00344B3E">
              <w:rPr>
                <w:rFonts w:ascii="Times New Roman" w:eastAsia="Times New Roman" w:hAnsi="Times New Roman" w:cs="Times New Roman"/>
                <w:i/>
                <w:sz w:val="24"/>
                <w:szCs w:val="24"/>
              </w:rPr>
              <w:t xml:space="preserve">, mėnesiais (simboliu „x“ pažymėti tik vieną langelį): </w:t>
            </w:r>
          </w:p>
          <w:p w14:paraId="67232374" w14:textId="7E658980" w:rsidR="0043309D" w:rsidRPr="00344B3E" w:rsidRDefault="0043309D" w:rsidP="00CA7B12">
            <w:pPr>
              <w:suppressAutoHyphens/>
              <w:spacing w:after="0" w:line="240" w:lineRule="auto"/>
              <w:jc w:val="both"/>
              <w:rPr>
                <w:rFonts w:ascii="Times New Roman" w:eastAsiaTheme="minorHAnsi" w:hAnsi="Times New Roman" w:cs="Times New Roman"/>
                <w:sz w:val="24"/>
                <w:szCs w:val="24"/>
                <w:lang w:eastAsia="en-GB"/>
              </w:rPr>
            </w:pPr>
            <w:r w:rsidRPr="00344B3E">
              <w:rPr>
                <w:rFonts w:ascii="Times New Roman" w:eastAsia="Times New Roman" w:hAnsi="Times New Roman" w:cs="Times New Roman"/>
                <w:i/>
                <w:sz w:val="24"/>
                <w:szCs w:val="24"/>
              </w:rPr>
              <w:t>1</w:t>
            </w:r>
            <w:r w:rsidR="00344B3E" w:rsidRPr="00344B3E">
              <w:rPr>
                <w:rFonts w:ascii="Times New Roman" w:eastAsia="Times New Roman" w:hAnsi="Times New Roman" w:cs="Times New Roman"/>
                <w:i/>
                <w:sz w:val="24"/>
                <w:szCs w:val="24"/>
              </w:rPr>
              <w:t>2</w:t>
            </w:r>
            <w:r w:rsidRPr="00344B3E">
              <w:rPr>
                <w:rFonts w:ascii="Times New Roman" w:eastAsia="Times New Roman" w:hAnsi="Times New Roman" w:cs="Times New Roman"/>
                <w:i/>
                <w:sz w:val="24"/>
                <w:szCs w:val="24"/>
              </w:rPr>
              <w:t xml:space="preserve"> </w:t>
            </w:r>
            <w:r w:rsidRPr="00344B3E">
              <w:rPr>
                <w:rFonts w:ascii="Times New Roman" w:hAnsi="Times New Roman" w:cs="Times New Roman"/>
                <w:i/>
                <w:iCs/>
                <w:sz w:val="24"/>
                <w:szCs w:val="24"/>
              </w:rPr>
              <w:t>mėnesių</w:t>
            </w:r>
            <w:r w:rsidRPr="00344B3E">
              <w:rPr>
                <w:rFonts w:ascii="Times New Roman" w:hAnsi="Times New Roman" w:cs="Times New Roman"/>
                <w:sz w:val="24"/>
                <w:szCs w:val="24"/>
              </w:rPr>
              <w:t xml:space="preserve"> –</w:t>
            </w:r>
            <w:r w:rsidRPr="00344B3E">
              <w:rPr>
                <w:rFonts w:ascii="Times New Roman" w:eastAsia="Times New Roman" w:hAnsi="Times New Roman" w:cs="Times New Roman"/>
                <w:i/>
                <w:sz w:val="24"/>
                <w:szCs w:val="24"/>
              </w:rPr>
              <w:t xml:space="preserve"> </w:t>
            </w:r>
            <w:r w:rsidRPr="00344B3E">
              <w:rPr>
                <w:rFonts w:ascii="Times New Roman" w:hAnsi="Times New Roman" w:cs="Times New Roman"/>
                <w:sz w:val="24"/>
                <w:szCs w:val="24"/>
              </w:rPr>
              <w:t>□</w:t>
            </w:r>
          </w:p>
          <w:p w14:paraId="4A13FBAC" w14:textId="278FD1E1" w:rsidR="0043309D" w:rsidRPr="00344B3E" w:rsidRDefault="0043309D" w:rsidP="00CA7B12">
            <w:pPr>
              <w:suppressAutoHyphens/>
              <w:spacing w:after="0" w:line="240" w:lineRule="auto"/>
              <w:jc w:val="both"/>
              <w:rPr>
                <w:rFonts w:ascii="Times New Roman" w:eastAsiaTheme="minorHAnsi" w:hAnsi="Times New Roman" w:cs="Times New Roman"/>
                <w:sz w:val="24"/>
                <w:szCs w:val="24"/>
                <w:lang w:eastAsia="en-GB"/>
              </w:rPr>
            </w:pPr>
            <w:r w:rsidRPr="00344B3E">
              <w:rPr>
                <w:rFonts w:ascii="Times New Roman" w:eastAsia="Times New Roman" w:hAnsi="Times New Roman" w:cs="Times New Roman"/>
                <w:i/>
                <w:sz w:val="24"/>
                <w:szCs w:val="24"/>
              </w:rPr>
              <w:t>1</w:t>
            </w:r>
            <w:r w:rsidR="00344B3E" w:rsidRPr="00344B3E">
              <w:rPr>
                <w:rFonts w:ascii="Times New Roman" w:eastAsia="Times New Roman" w:hAnsi="Times New Roman" w:cs="Times New Roman"/>
                <w:i/>
                <w:sz w:val="24"/>
                <w:szCs w:val="24"/>
              </w:rPr>
              <w:t>1</w:t>
            </w:r>
            <w:r w:rsidRPr="00344B3E">
              <w:rPr>
                <w:rFonts w:ascii="Times New Roman" w:eastAsia="Times New Roman" w:hAnsi="Times New Roman" w:cs="Times New Roman"/>
                <w:i/>
                <w:sz w:val="24"/>
                <w:szCs w:val="24"/>
              </w:rPr>
              <w:t xml:space="preserve"> </w:t>
            </w:r>
            <w:r w:rsidRPr="00344B3E">
              <w:rPr>
                <w:rFonts w:ascii="Times New Roman" w:hAnsi="Times New Roman" w:cs="Times New Roman"/>
                <w:i/>
                <w:iCs/>
                <w:sz w:val="24"/>
                <w:szCs w:val="24"/>
              </w:rPr>
              <w:t>mėnesių</w:t>
            </w:r>
            <w:r w:rsidRPr="00344B3E">
              <w:rPr>
                <w:rFonts w:ascii="Times New Roman" w:hAnsi="Times New Roman" w:cs="Times New Roman"/>
                <w:sz w:val="24"/>
                <w:szCs w:val="24"/>
              </w:rPr>
              <w:t xml:space="preserve"> –</w:t>
            </w:r>
            <w:r w:rsidRPr="00344B3E">
              <w:rPr>
                <w:rFonts w:ascii="Times New Roman" w:eastAsia="Times New Roman" w:hAnsi="Times New Roman" w:cs="Times New Roman"/>
                <w:i/>
                <w:sz w:val="24"/>
                <w:szCs w:val="24"/>
              </w:rPr>
              <w:t xml:space="preserve"> </w:t>
            </w:r>
            <w:r w:rsidRPr="00344B3E">
              <w:rPr>
                <w:rFonts w:ascii="Times New Roman" w:hAnsi="Times New Roman" w:cs="Times New Roman"/>
                <w:sz w:val="24"/>
                <w:szCs w:val="24"/>
              </w:rPr>
              <w:t>□</w:t>
            </w:r>
          </w:p>
          <w:p w14:paraId="7BAAC9DA" w14:textId="1089A86A" w:rsidR="0043309D" w:rsidRPr="00344B3E" w:rsidRDefault="0043309D" w:rsidP="00CA7B12">
            <w:pPr>
              <w:suppressAutoHyphens/>
              <w:spacing w:after="0" w:line="240" w:lineRule="auto"/>
              <w:jc w:val="both"/>
              <w:rPr>
                <w:rFonts w:ascii="Times New Roman" w:eastAsiaTheme="minorHAnsi" w:hAnsi="Times New Roman" w:cs="Times New Roman"/>
                <w:sz w:val="24"/>
                <w:szCs w:val="24"/>
                <w:lang w:eastAsia="en-GB"/>
              </w:rPr>
            </w:pPr>
            <w:r w:rsidRPr="00344B3E">
              <w:rPr>
                <w:rFonts w:ascii="Times New Roman" w:eastAsia="Times New Roman" w:hAnsi="Times New Roman" w:cs="Times New Roman"/>
                <w:i/>
                <w:sz w:val="24"/>
                <w:szCs w:val="24"/>
              </w:rPr>
              <w:t>1</w:t>
            </w:r>
            <w:r w:rsidR="00344B3E" w:rsidRPr="00344B3E">
              <w:rPr>
                <w:rFonts w:ascii="Times New Roman" w:eastAsia="Times New Roman" w:hAnsi="Times New Roman" w:cs="Times New Roman"/>
                <w:i/>
                <w:sz w:val="24"/>
                <w:szCs w:val="24"/>
              </w:rPr>
              <w:t>0</w:t>
            </w:r>
            <w:r w:rsidRPr="00344B3E">
              <w:rPr>
                <w:rFonts w:ascii="Times New Roman" w:eastAsia="Times New Roman" w:hAnsi="Times New Roman" w:cs="Times New Roman"/>
                <w:i/>
                <w:sz w:val="24"/>
                <w:szCs w:val="24"/>
              </w:rPr>
              <w:t xml:space="preserve"> </w:t>
            </w:r>
            <w:r w:rsidRPr="00344B3E">
              <w:rPr>
                <w:rFonts w:ascii="Times New Roman" w:hAnsi="Times New Roman" w:cs="Times New Roman"/>
                <w:i/>
                <w:iCs/>
                <w:sz w:val="24"/>
                <w:szCs w:val="24"/>
              </w:rPr>
              <w:t>mėnesių</w:t>
            </w:r>
            <w:r w:rsidRPr="00344B3E">
              <w:rPr>
                <w:rFonts w:ascii="Times New Roman" w:hAnsi="Times New Roman" w:cs="Times New Roman"/>
                <w:sz w:val="24"/>
                <w:szCs w:val="24"/>
              </w:rPr>
              <w:t xml:space="preserve"> –</w:t>
            </w:r>
            <w:r w:rsidRPr="00344B3E">
              <w:rPr>
                <w:rFonts w:ascii="Times New Roman" w:eastAsia="Times New Roman" w:hAnsi="Times New Roman" w:cs="Times New Roman"/>
                <w:i/>
                <w:sz w:val="24"/>
                <w:szCs w:val="24"/>
              </w:rPr>
              <w:t xml:space="preserve"> </w:t>
            </w:r>
            <w:r w:rsidRPr="00344B3E">
              <w:rPr>
                <w:rFonts w:ascii="Times New Roman" w:hAnsi="Times New Roman" w:cs="Times New Roman"/>
                <w:sz w:val="24"/>
                <w:szCs w:val="24"/>
              </w:rPr>
              <w:t>□</w:t>
            </w:r>
          </w:p>
          <w:p w14:paraId="620E9E43" w14:textId="1B47A402" w:rsidR="0043309D" w:rsidRPr="00344B3E" w:rsidRDefault="00344B3E" w:rsidP="00CA7B12">
            <w:pPr>
              <w:suppressAutoHyphens/>
              <w:spacing w:after="0" w:line="240" w:lineRule="auto"/>
              <w:jc w:val="both"/>
              <w:rPr>
                <w:rFonts w:ascii="Times New Roman" w:eastAsiaTheme="minorHAnsi" w:hAnsi="Times New Roman" w:cs="Times New Roman"/>
                <w:sz w:val="24"/>
                <w:szCs w:val="24"/>
                <w:lang w:eastAsia="en-GB"/>
              </w:rPr>
            </w:pPr>
            <w:r w:rsidRPr="00344B3E">
              <w:rPr>
                <w:rFonts w:ascii="Times New Roman" w:eastAsia="Times New Roman" w:hAnsi="Times New Roman" w:cs="Times New Roman"/>
                <w:i/>
                <w:sz w:val="24"/>
                <w:szCs w:val="24"/>
              </w:rPr>
              <w:t>9</w:t>
            </w:r>
            <w:r w:rsidR="0043309D" w:rsidRPr="00344B3E">
              <w:rPr>
                <w:rFonts w:ascii="Times New Roman" w:eastAsia="Times New Roman" w:hAnsi="Times New Roman" w:cs="Times New Roman"/>
                <w:i/>
                <w:sz w:val="24"/>
                <w:szCs w:val="24"/>
              </w:rPr>
              <w:t xml:space="preserve"> </w:t>
            </w:r>
            <w:r w:rsidR="0043309D" w:rsidRPr="00344B3E">
              <w:rPr>
                <w:rFonts w:ascii="Times New Roman" w:hAnsi="Times New Roman" w:cs="Times New Roman"/>
                <w:i/>
                <w:iCs/>
                <w:sz w:val="24"/>
                <w:szCs w:val="24"/>
              </w:rPr>
              <w:t>mėnesi</w:t>
            </w:r>
            <w:r w:rsidRPr="00344B3E">
              <w:rPr>
                <w:rFonts w:ascii="Times New Roman" w:hAnsi="Times New Roman" w:cs="Times New Roman"/>
                <w:i/>
                <w:iCs/>
                <w:sz w:val="24"/>
                <w:szCs w:val="24"/>
              </w:rPr>
              <w:t xml:space="preserve">ai </w:t>
            </w:r>
            <w:r w:rsidR="0043309D" w:rsidRPr="00344B3E">
              <w:rPr>
                <w:rFonts w:ascii="Times New Roman" w:hAnsi="Times New Roman" w:cs="Times New Roman"/>
                <w:sz w:val="24"/>
                <w:szCs w:val="24"/>
              </w:rPr>
              <w:t>–</w:t>
            </w:r>
            <w:r w:rsidR="0043309D" w:rsidRPr="00344B3E">
              <w:rPr>
                <w:rFonts w:ascii="Times New Roman" w:eastAsia="Times New Roman" w:hAnsi="Times New Roman" w:cs="Times New Roman"/>
                <w:i/>
                <w:sz w:val="24"/>
                <w:szCs w:val="24"/>
              </w:rPr>
              <w:t xml:space="preserve"> </w:t>
            </w:r>
            <w:r w:rsidR="0043309D" w:rsidRPr="00344B3E">
              <w:rPr>
                <w:rFonts w:ascii="Times New Roman" w:hAnsi="Times New Roman" w:cs="Times New Roman"/>
                <w:sz w:val="24"/>
                <w:szCs w:val="24"/>
              </w:rPr>
              <w:t>□</w:t>
            </w:r>
          </w:p>
          <w:p w14:paraId="1C5AFFA4" w14:textId="367C42DB" w:rsidR="00344B3E" w:rsidRPr="00344B3E" w:rsidRDefault="00344B3E" w:rsidP="00344B3E">
            <w:pPr>
              <w:suppressAutoHyphens/>
              <w:spacing w:after="0" w:line="240" w:lineRule="auto"/>
              <w:jc w:val="both"/>
              <w:rPr>
                <w:rFonts w:ascii="Times New Roman" w:eastAsiaTheme="minorHAnsi" w:hAnsi="Times New Roman" w:cs="Times New Roman"/>
                <w:sz w:val="24"/>
                <w:szCs w:val="24"/>
                <w:lang w:eastAsia="en-GB"/>
              </w:rPr>
            </w:pPr>
            <w:r w:rsidRPr="00344B3E">
              <w:rPr>
                <w:rFonts w:ascii="Times New Roman" w:eastAsia="Times New Roman" w:hAnsi="Times New Roman" w:cs="Times New Roman"/>
                <w:i/>
                <w:sz w:val="24"/>
                <w:szCs w:val="24"/>
              </w:rPr>
              <w:t xml:space="preserve">8 </w:t>
            </w:r>
            <w:r w:rsidRPr="00344B3E">
              <w:rPr>
                <w:rFonts w:ascii="Times New Roman" w:hAnsi="Times New Roman" w:cs="Times New Roman"/>
                <w:i/>
                <w:iCs/>
                <w:sz w:val="24"/>
                <w:szCs w:val="24"/>
              </w:rPr>
              <w:t xml:space="preserve">mėnesiai </w:t>
            </w:r>
            <w:r w:rsidRPr="00344B3E">
              <w:rPr>
                <w:rFonts w:ascii="Times New Roman" w:hAnsi="Times New Roman" w:cs="Times New Roman"/>
                <w:sz w:val="24"/>
                <w:szCs w:val="24"/>
              </w:rPr>
              <w:t>–</w:t>
            </w:r>
            <w:r w:rsidRPr="00344B3E">
              <w:rPr>
                <w:rFonts w:ascii="Times New Roman" w:eastAsia="Times New Roman" w:hAnsi="Times New Roman" w:cs="Times New Roman"/>
                <w:i/>
                <w:sz w:val="24"/>
                <w:szCs w:val="24"/>
              </w:rPr>
              <w:t xml:space="preserve"> </w:t>
            </w:r>
            <w:r w:rsidRPr="00344B3E">
              <w:rPr>
                <w:rFonts w:ascii="Times New Roman" w:hAnsi="Times New Roman" w:cs="Times New Roman"/>
                <w:sz w:val="24"/>
                <w:szCs w:val="24"/>
              </w:rPr>
              <w:t>□</w:t>
            </w:r>
          </w:p>
          <w:p w14:paraId="65DA6A19" w14:textId="77777777" w:rsidR="0043309D" w:rsidRPr="00344B3E" w:rsidRDefault="0043309D" w:rsidP="00CA7B12">
            <w:pPr>
              <w:suppressAutoHyphens/>
              <w:spacing w:after="0" w:line="240" w:lineRule="auto"/>
              <w:jc w:val="both"/>
              <w:rPr>
                <w:rFonts w:ascii="Times New Roman" w:hAnsi="Times New Roman" w:cs="Times New Roman"/>
                <w:i/>
                <w:iCs/>
                <w:sz w:val="24"/>
                <w:szCs w:val="24"/>
              </w:rPr>
            </w:pPr>
          </w:p>
          <w:p w14:paraId="0725214B" w14:textId="5763BC2B" w:rsidR="0043309D" w:rsidRPr="00344B3E" w:rsidRDefault="0043309D" w:rsidP="00CA7B12">
            <w:pPr>
              <w:suppressAutoHyphens/>
              <w:spacing w:after="0" w:line="240" w:lineRule="auto"/>
              <w:jc w:val="both"/>
              <w:rPr>
                <w:rFonts w:ascii="Times New Roman" w:hAnsi="Times New Roman" w:cs="Times New Roman"/>
                <w:i/>
                <w:iCs/>
                <w:sz w:val="24"/>
                <w:szCs w:val="24"/>
              </w:rPr>
            </w:pPr>
            <w:r w:rsidRPr="00344B3E">
              <w:rPr>
                <w:rFonts w:ascii="Times New Roman" w:hAnsi="Times New Roman" w:cs="Times New Roman"/>
                <w:i/>
                <w:iCs/>
                <w:sz w:val="24"/>
                <w:szCs w:val="24"/>
              </w:rPr>
              <w:t xml:space="preserve">Maksimalus galimas terminas – </w:t>
            </w:r>
            <w:r w:rsidR="00344B3E" w:rsidRPr="00344B3E">
              <w:rPr>
                <w:rFonts w:ascii="Times New Roman" w:hAnsi="Times New Roman" w:cs="Times New Roman"/>
                <w:i/>
                <w:iCs/>
                <w:sz w:val="24"/>
                <w:szCs w:val="24"/>
              </w:rPr>
              <w:t>12</w:t>
            </w:r>
            <w:r w:rsidRPr="00344B3E">
              <w:rPr>
                <w:rFonts w:ascii="Times New Roman" w:hAnsi="Times New Roman" w:cs="Times New Roman"/>
                <w:i/>
                <w:iCs/>
                <w:sz w:val="24"/>
                <w:szCs w:val="24"/>
              </w:rPr>
              <w:t xml:space="preserve"> mėnesių, minimalus – </w:t>
            </w:r>
            <w:r w:rsidR="00344B3E" w:rsidRPr="00344B3E">
              <w:rPr>
                <w:rFonts w:ascii="Times New Roman" w:hAnsi="Times New Roman" w:cs="Times New Roman"/>
                <w:i/>
                <w:iCs/>
                <w:sz w:val="24"/>
                <w:szCs w:val="24"/>
              </w:rPr>
              <w:t>8</w:t>
            </w:r>
            <w:r w:rsidRPr="00344B3E">
              <w:rPr>
                <w:rFonts w:ascii="Times New Roman" w:hAnsi="Times New Roman" w:cs="Times New Roman"/>
                <w:i/>
                <w:iCs/>
                <w:sz w:val="24"/>
                <w:szCs w:val="24"/>
              </w:rPr>
              <w:t xml:space="preserve">  mėnesi</w:t>
            </w:r>
            <w:r w:rsidR="00344B3E" w:rsidRPr="00344B3E">
              <w:rPr>
                <w:rFonts w:ascii="Times New Roman" w:hAnsi="Times New Roman" w:cs="Times New Roman"/>
                <w:i/>
                <w:iCs/>
                <w:sz w:val="24"/>
                <w:szCs w:val="24"/>
              </w:rPr>
              <w:t>ai</w:t>
            </w:r>
            <w:r w:rsidRPr="00344B3E">
              <w:rPr>
                <w:rFonts w:ascii="Times New Roman" w:hAnsi="Times New Roman" w:cs="Times New Roman"/>
                <w:i/>
                <w:iCs/>
                <w:sz w:val="24"/>
                <w:szCs w:val="24"/>
              </w:rPr>
              <w:t>.</w:t>
            </w:r>
          </w:p>
        </w:tc>
      </w:tr>
    </w:tbl>
    <w:p w14:paraId="264C14E1" w14:textId="77777777" w:rsidR="0043309D" w:rsidRPr="00344B3E" w:rsidRDefault="0043309D" w:rsidP="0043309D">
      <w:pPr>
        <w:spacing w:after="0" w:line="240" w:lineRule="auto"/>
        <w:rPr>
          <w:rFonts w:ascii="Times New Roman" w:eastAsia="Calibri" w:hAnsi="Times New Roman" w:cs="Times New Roman"/>
          <w:sz w:val="24"/>
          <w:szCs w:val="24"/>
          <w:lang w:eastAsia="en-GB"/>
        </w:rPr>
      </w:pPr>
    </w:p>
    <w:p w14:paraId="4FC9C372" w14:textId="77777777" w:rsidR="0043309D" w:rsidRPr="00344B3E" w:rsidRDefault="0043309D" w:rsidP="0043309D">
      <w:pPr>
        <w:spacing w:after="0" w:line="240" w:lineRule="auto"/>
        <w:rPr>
          <w:rFonts w:ascii="Times New Roman" w:eastAsia="Calibri" w:hAnsi="Times New Roman" w:cs="Times New Roman"/>
          <w:sz w:val="24"/>
          <w:szCs w:val="24"/>
        </w:rPr>
      </w:pPr>
      <w:r w:rsidRPr="00344B3E">
        <w:rPr>
          <w:rFonts w:ascii="Times New Roman" w:eastAsia="Calibri" w:hAnsi="Times New Roman" w:cs="Times New Roman"/>
          <w:sz w:val="24"/>
          <w:szCs w:val="24"/>
        </w:rPr>
        <w:t>Siūlome Perkančiosios organizacijos reikalavimuose numatytas paslaugas suteikti:</w:t>
      </w:r>
    </w:p>
    <w:p w14:paraId="0A5BBFBD" w14:textId="77777777" w:rsidR="0043309D" w:rsidRPr="00344B3E" w:rsidRDefault="0043309D" w:rsidP="0043309D">
      <w:pPr>
        <w:spacing w:after="0" w:line="240" w:lineRule="auto"/>
        <w:rPr>
          <w:rFonts w:ascii="Times New Roman" w:eastAsiaTheme="minorHAnsi" w:hAnsi="Times New Roman" w:cs="Times New Roman"/>
          <w:sz w:val="24"/>
          <w:szCs w:val="24"/>
        </w:rPr>
      </w:pPr>
    </w:p>
    <w:tbl>
      <w:tblPr>
        <w:tblW w:w="9931" w:type="dxa"/>
        <w:tblInd w:w="-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581"/>
        <w:gridCol w:w="3680"/>
        <w:gridCol w:w="1980"/>
        <w:gridCol w:w="1800"/>
        <w:gridCol w:w="1890"/>
      </w:tblGrid>
      <w:tr w:rsidR="0043309D" w:rsidRPr="00344B3E" w14:paraId="1D5FBA5F" w14:textId="77777777" w:rsidTr="00CA7B12">
        <w:trPr>
          <w:trHeight w:val="309"/>
        </w:trPr>
        <w:tc>
          <w:tcPr>
            <w:tcW w:w="581" w:type="dxa"/>
            <w:shd w:val="clear" w:color="auto" w:fill="auto"/>
          </w:tcPr>
          <w:p w14:paraId="7CD76888" w14:textId="77777777" w:rsidR="0043309D" w:rsidRPr="00344B3E" w:rsidRDefault="0043309D" w:rsidP="00CA7B12">
            <w:pPr>
              <w:spacing w:before="60" w:after="60"/>
              <w:jc w:val="center"/>
              <w:rPr>
                <w:rFonts w:ascii="Times New Roman" w:hAnsi="Times New Roman" w:cs="Times New Roman"/>
                <w:b/>
                <w:sz w:val="24"/>
                <w:szCs w:val="24"/>
              </w:rPr>
            </w:pPr>
            <w:r w:rsidRPr="00344B3E">
              <w:rPr>
                <w:rFonts w:ascii="Times New Roman" w:hAnsi="Times New Roman" w:cs="Times New Roman"/>
                <w:b/>
                <w:sz w:val="24"/>
                <w:szCs w:val="24"/>
              </w:rPr>
              <w:t>Eil. Nr.</w:t>
            </w:r>
          </w:p>
        </w:tc>
        <w:tc>
          <w:tcPr>
            <w:tcW w:w="3680" w:type="dxa"/>
            <w:shd w:val="clear" w:color="auto" w:fill="auto"/>
          </w:tcPr>
          <w:p w14:paraId="6ED2366B" w14:textId="77777777" w:rsidR="0043309D" w:rsidRPr="00344B3E" w:rsidRDefault="0043309D" w:rsidP="00CA7B12">
            <w:pPr>
              <w:spacing w:before="60" w:after="60"/>
              <w:jc w:val="center"/>
              <w:rPr>
                <w:rFonts w:ascii="Times New Roman" w:hAnsi="Times New Roman" w:cs="Times New Roman"/>
                <w:b/>
                <w:iCs/>
                <w:sz w:val="24"/>
                <w:szCs w:val="24"/>
              </w:rPr>
            </w:pPr>
            <w:r w:rsidRPr="00344B3E">
              <w:rPr>
                <w:rFonts w:ascii="Times New Roman" w:hAnsi="Times New Roman" w:cs="Times New Roman"/>
                <w:b/>
                <w:iCs/>
                <w:sz w:val="24"/>
                <w:szCs w:val="24"/>
              </w:rPr>
              <w:t>Paslaugų pavadinimas</w:t>
            </w:r>
          </w:p>
          <w:p w14:paraId="117EA162" w14:textId="77777777" w:rsidR="0043309D" w:rsidRPr="00344B3E" w:rsidRDefault="0043309D" w:rsidP="00CA7B12">
            <w:pPr>
              <w:spacing w:before="60" w:after="60"/>
              <w:jc w:val="center"/>
              <w:rPr>
                <w:rFonts w:ascii="Times New Roman" w:hAnsi="Times New Roman" w:cs="Times New Roman"/>
                <w:b/>
                <w:sz w:val="24"/>
                <w:szCs w:val="24"/>
              </w:rPr>
            </w:pPr>
          </w:p>
        </w:tc>
        <w:tc>
          <w:tcPr>
            <w:tcW w:w="1980" w:type="dxa"/>
            <w:tcBorders>
              <w:right w:val="single" w:sz="4" w:space="0" w:color="auto"/>
            </w:tcBorders>
            <w:shd w:val="clear" w:color="auto" w:fill="auto"/>
          </w:tcPr>
          <w:p w14:paraId="4201DF7A" w14:textId="77777777" w:rsidR="0043309D" w:rsidRPr="00344B3E" w:rsidRDefault="0043309D" w:rsidP="00CA7B12">
            <w:pPr>
              <w:spacing w:before="60" w:after="60"/>
              <w:jc w:val="center"/>
              <w:rPr>
                <w:rFonts w:ascii="Times New Roman" w:hAnsi="Times New Roman" w:cs="Times New Roman"/>
                <w:b/>
                <w:sz w:val="24"/>
                <w:szCs w:val="24"/>
              </w:rPr>
            </w:pPr>
            <w:r w:rsidRPr="00344B3E">
              <w:rPr>
                <w:rFonts w:ascii="Times New Roman" w:hAnsi="Times New Roman" w:cs="Times New Roman"/>
                <w:b/>
                <w:sz w:val="24"/>
                <w:szCs w:val="24"/>
              </w:rPr>
              <w:t>Paslaugos kaina EUR be PVM</w:t>
            </w:r>
          </w:p>
        </w:tc>
        <w:tc>
          <w:tcPr>
            <w:tcW w:w="1800" w:type="dxa"/>
            <w:tcBorders>
              <w:left w:val="single" w:sz="4" w:space="0" w:color="auto"/>
            </w:tcBorders>
            <w:shd w:val="clear" w:color="auto" w:fill="auto"/>
          </w:tcPr>
          <w:p w14:paraId="5CE731F8" w14:textId="77777777" w:rsidR="0043309D" w:rsidRPr="00344B3E" w:rsidRDefault="0043309D" w:rsidP="00CA7B12">
            <w:pPr>
              <w:jc w:val="center"/>
              <w:rPr>
                <w:rFonts w:ascii="Times New Roman" w:hAnsi="Times New Roman" w:cs="Times New Roman"/>
                <w:b/>
                <w:sz w:val="24"/>
                <w:szCs w:val="24"/>
              </w:rPr>
            </w:pPr>
            <w:r w:rsidRPr="00344B3E">
              <w:rPr>
                <w:rFonts w:ascii="Times New Roman" w:hAnsi="Times New Roman" w:cs="Times New Roman"/>
                <w:b/>
                <w:sz w:val="24"/>
                <w:szCs w:val="24"/>
              </w:rPr>
              <w:t>PVM (21%) EUR</w:t>
            </w:r>
          </w:p>
        </w:tc>
        <w:tc>
          <w:tcPr>
            <w:tcW w:w="1890" w:type="dxa"/>
            <w:shd w:val="clear" w:color="auto" w:fill="auto"/>
          </w:tcPr>
          <w:p w14:paraId="2C74F174" w14:textId="77777777" w:rsidR="0043309D" w:rsidRPr="00344B3E" w:rsidRDefault="0043309D" w:rsidP="00CA7B12">
            <w:pPr>
              <w:spacing w:before="60" w:after="60"/>
              <w:jc w:val="center"/>
              <w:rPr>
                <w:rFonts w:ascii="Times New Roman" w:hAnsi="Times New Roman" w:cs="Times New Roman"/>
                <w:b/>
                <w:sz w:val="24"/>
                <w:szCs w:val="24"/>
              </w:rPr>
            </w:pPr>
            <w:r w:rsidRPr="00344B3E">
              <w:rPr>
                <w:rFonts w:ascii="Times New Roman" w:hAnsi="Times New Roman" w:cs="Times New Roman"/>
                <w:b/>
                <w:sz w:val="24"/>
                <w:szCs w:val="24"/>
              </w:rPr>
              <w:t>Paslaugos kaina EUR su PVM</w:t>
            </w:r>
          </w:p>
        </w:tc>
      </w:tr>
      <w:tr w:rsidR="0043309D" w:rsidRPr="00344B3E" w14:paraId="780D0044" w14:textId="77777777" w:rsidTr="00CA7B12">
        <w:trPr>
          <w:trHeight w:val="309"/>
        </w:trPr>
        <w:tc>
          <w:tcPr>
            <w:tcW w:w="9931" w:type="dxa"/>
            <w:gridSpan w:val="5"/>
            <w:shd w:val="clear" w:color="auto" w:fill="auto"/>
          </w:tcPr>
          <w:p w14:paraId="7C7D9012" w14:textId="40B16B00" w:rsidR="0043309D" w:rsidRPr="00CD0EC4" w:rsidRDefault="00344B3E" w:rsidP="00CA7B12">
            <w:pPr>
              <w:spacing w:before="60" w:after="60"/>
              <w:rPr>
                <w:rFonts w:ascii="Times New Roman" w:hAnsi="Times New Roman" w:cs="Times New Roman"/>
                <w:b/>
                <w:bCs/>
                <w:i/>
                <w:iCs/>
                <w:sz w:val="24"/>
                <w:szCs w:val="24"/>
              </w:rPr>
            </w:pPr>
            <w:r w:rsidRPr="00CD0EC4">
              <w:rPr>
                <w:rFonts w:ascii="Times New Roman" w:hAnsi="Times New Roman" w:cs="Times New Roman"/>
                <w:b/>
                <w:bCs/>
                <w:i/>
                <w:iCs/>
                <w:sz w:val="24"/>
                <w:szCs w:val="24"/>
                <w:shd w:val="clear" w:color="auto" w:fill="FFFFFF"/>
              </w:rPr>
              <w:t xml:space="preserve">„Inžinerinių statinių Raseinių r. sav., Nemakščių sen., </w:t>
            </w:r>
            <w:proofErr w:type="spellStart"/>
            <w:r w:rsidRPr="00CD0EC4">
              <w:rPr>
                <w:rFonts w:ascii="Times New Roman" w:hAnsi="Times New Roman" w:cs="Times New Roman"/>
                <w:b/>
                <w:bCs/>
                <w:i/>
                <w:iCs/>
                <w:sz w:val="24"/>
                <w:szCs w:val="24"/>
                <w:shd w:val="clear" w:color="auto" w:fill="FFFFFF"/>
              </w:rPr>
              <w:t>Molavėnų</w:t>
            </w:r>
            <w:proofErr w:type="spellEnd"/>
            <w:r w:rsidRPr="00CD0EC4">
              <w:rPr>
                <w:rFonts w:ascii="Times New Roman" w:hAnsi="Times New Roman" w:cs="Times New Roman"/>
                <w:b/>
                <w:bCs/>
                <w:i/>
                <w:iCs/>
                <w:sz w:val="24"/>
                <w:szCs w:val="24"/>
                <w:shd w:val="clear" w:color="auto" w:fill="FFFFFF"/>
              </w:rPr>
              <w:t xml:space="preserve"> ir </w:t>
            </w:r>
            <w:proofErr w:type="spellStart"/>
            <w:r w:rsidRPr="00CD0EC4">
              <w:rPr>
                <w:rFonts w:ascii="Times New Roman" w:hAnsi="Times New Roman" w:cs="Times New Roman"/>
                <w:b/>
                <w:bCs/>
                <w:i/>
                <w:iCs/>
                <w:sz w:val="24"/>
                <w:szCs w:val="24"/>
                <w:shd w:val="clear" w:color="auto" w:fill="FFFFFF"/>
              </w:rPr>
              <w:t>Griaužų</w:t>
            </w:r>
            <w:proofErr w:type="spellEnd"/>
            <w:r w:rsidRPr="00CD0EC4">
              <w:rPr>
                <w:rFonts w:ascii="Times New Roman" w:hAnsi="Times New Roman" w:cs="Times New Roman"/>
                <w:b/>
                <w:bCs/>
                <w:i/>
                <w:iCs/>
                <w:sz w:val="24"/>
                <w:szCs w:val="24"/>
                <w:shd w:val="clear" w:color="auto" w:fill="FFFFFF"/>
              </w:rPr>
              <w:t xml:space="preserve"> k. supaprastintas rekonstravimo projektas“ projektavimo ir projekto vykdymo priežiūros paslaugų pirkimas</w:t>
            </w:r>
          </w:p>
        </w:tc>
      </w:tr>
      <w:tr w:rsidR="0043309D" w:rsidRPr="00344B3E" w14:paraId="05CC24D6" w14:textId="77777777" w:rsidTr="00CA7B12">
        <w:tc>
          <w:tcPr>
            <w:tcW w:w="581" w:type="dxa"/>
            <w:vAlign w:val="center"/>
          </w:tcPr>
          <w:p w14:paraId="25D0291D" w14:textId="77777777" w:rsidR="0043309D" w:rsidRPr="00344B3E" w:rsidRDefault="0043309D" w:rsidP="00CA7B12">
            <w:pPr>
              <w:spacing w:before="60" w:after="60"/>
              <w:jc w:val="center"/>
              <w:rPr>
                <w:rFonts w:ascii="Times New Roman" w:hAnsi="Times New Roman" w:cs="Times New Roman"/>
                <w:bCs/>
                <w:sz w:val="24"/>
                <w:szCs w:val="24"/>
              </w:rPr>
            </w:pPr>
            <w:r w:rsidRPr="00344B3E">
              <w:rPr>
                <w:rFonts w:ascii="Times New Roman" w:hAnsi="Times New Roman" w:cs="Times New Roman"/>
                <w:bCs/>
                <w:sz w:val="24"/>
                <w:szCs w:val="24"/>
              </w:rPr>
              <w:t>1.</w:t>
            </w:r>
          </w:p>
        </w:tc>
        <w:tc>
          <w:tcPr>
            <w:tcW w:w="3680" w:type="dxa"/>
            <w:tcBorders>
              <w:right w:val="single" w:sz="4" w:space="0" w:color="auto"/>
            </w:tcBorders>
            <w:vAlign w:val="center"/>
          </w:tcPr>
          <w:p w14:paraId="3DC6137A" w14:textId="77777777" w:rsidR="0043309D" w:rsidRPr="00344B3E" w:rsidRDefault="0043309D" w:rsidP="00CA7B12">
            <w:pPr>
              <w:spacing w:before="60" w:after="60"/>
              <w:rPr>
                <w:rFonts w:ascii="Times New Roman" w:hAnsi="Times New Roman" w:cs="Times New Roman"/>
                <w:iCs/>
                <w:sz w:val="24"/>
                <w:szCs w:val="24"/>
              </w:rPr>
            </w:pPr>
            <w:r w:rsidRPr="00344B3E">
              <w:rPr>
                <w:rFonts w:ascii="Times New Roman" w:hAnsi="Times New Roman" w:cs="Times New Roman"/>
                <w:iCs/>
                <w:sz w:val="24"/>
                <w:szCs w:val="24"/>
              </w:rPr>
              <w:t>Projekto parengimas</w:t>
            </w:r>
          </w:p>
        </w:tc>
        <w:tc>
          <w:tcPr>
            <w:tcW w:w="1980" w:type="dxa"/>
            <w:tcBorders>
              <w:left w:val="single" w:sz="4" w:space="0" w:color="auto"/>
              <w:right w:val="single" w:sz="4" w:space="0" w:color="auto"/>
            </w:tcBorders>
          </w:tcPr>
          <w:p w14:paraId="72E61645" w14:textId="77777777" w:rsidR="0043309D" w:rsidRPr="00344B3E" w:rsidRDefault="0043309D" w:rsidP="00CA7B12">
            <w:pPr>
              <w:spacing w:before="60" w:after="60"/>
              <w:ind w:firstLine="41"/>
              <w:jc w:val="center"/>
              <w:rPr>
                <w:rFonts w:ascii="Times New Roman" w:hAnsi="Times New Roman" w:cs="Times New Roman"/>
                <w:i/>
                <w:iCs/>
                <w:color w:val="FF0000"/>
                <w:sz w:val="24"/>
                <w:szCs w:val="24"/>
              </w:rPr>
            </w:pPr>
            <w:r w:rsidRPr="00344B3E">
              <w:rPr>
                <w:rFonts w:ascii="Times New Roman" w:hAnsi="Times New Roman" w:cs="Times New Roman"/>
                <w:i/>
                <w:iCs/>
                <w:color w:val="FF0000"/>
                <w:sz w:val="24"/>
                <w:szCs w:val="24"/>
              </w:rPr>
              <w:t>(Pildo tiekėjas)</w:t>
            </w:r>
          </w:p>
        </w:tc>
        <w:tc>
          <w:tcPr>
            <w:tcW w:w="1800" w:type="dxa"/>
            <w:tcBorders>
              <w:left w:val="single" w:sz="4" w:space="0" w:color="auto"/>
            </w:tcBorders>
          </w:tcPr>
          <w:p w14:paraId="7FF144EE" w14:textId="77777777" w:rsidR="0043309D" w:rsidRPr="00344B3E" w:rsidRDefault="0043309D" w:rsidP="00CA7B12">
            <w:pPr>
              <w:spacing w:before="60" w:after="60"/>
              <w:ind w:firstLine="41"/>
              <w:jc w:val="center"/>
              <w:rPr>
                <w:rFonts w:ascii="Times New Roman" w:hAnsi="Times New Roman" w:cs="Times New Roman"/>
                <w:i/>
                <w:iCs/>
                <w:sz w:val="24"/>
                <w:szCs w:val="24"/>
              </w:rPr>
            </w:pPr>
            <w:r w:rsidRPr="00344B3E">
              <w:rPr>
                <w:rFonts w:ascii="Times New Roman" w:hAnsi="Times New Roman" w:cs="Times New Roman"/>
                <w:i/>
                <w:iCs/>
                <w:color w:val="FF0000"/>
                <w:sz w:val="24"/>
                <w:szCs w:val="24"/>
              </w:rPr>
              <w:t>(Pildo tiekėjas)</w:t>
            </w:r>
          </w:p>
        </w:tc>
        <w:tc>
          <w:tcPr>
            <w:tcW w:w="1890" w:type="dxa"/>
          </w:tcPr>
          <w:p w14:paraId="65EE6601" w14:textId="77777777" w:rsidR="0043309D" w:rsidRPr="00344B3E" w:rsidRDefault="0043309D" w:rsidP="00CA7B12">
            <w:pPr>
              <w:spacing w:before="60" w:after="60"/>
              <w:ind w:firstLine="41"/>
              <w:jc w:val="center"/>
              <w:rPr>
                <w:rFonts w:ascii="Times New Roman" w:hAnsi="Times New Roman" w:cs="Times New Roman"/>
                <w:i/>
                <w:iCs/>
                <w:color w:val="FF0000"/>
                <w:sz w:val="24"/>
                <w:szCs w:val="24"/>
              </w:rPr>
            </w:pPr>
            <w:r w:rsidRPr="00344B3E">
              <w:rPr>
                <w:rFonts w:ascii="Times New Roman" w:hAnsi="Times New Roman" w:cs="Times New Roman"/>
                <w:i/>
                <w:iCs/>
                <w:color w:val="FF0000"/>
                <w:sz w:val="24"/>
                <w:szCs w:val="24"/>
              </w:rPr>
              <w:t>(Pildo tiekėjas)</w:t>
            </w:r>
          </w:p>
        </w:tc>
      </w:tr>
      <w:tr w:rsidR="0043309D" w:rsidRPr="00344B3E" w14:paraId="0BC959F9" w14:textId="77777777" w:rsidTr="00CA7B12">
        <w:tc>
          <w:tcPr>
            <w:tcW w:w="581" w:type="dxa"/>
            <w:vAlign w:val="center"/>
          </w:tcPr>
          <w:p w14:paraId="03ADCB83" w14:textId="77777777" w:rsidR="0043309D" w:rsidRPr="00344B3E" w:rsidRDefault="0043309D" w:rsidP="00CA7B12">
            <w:pPr>
              <w:spacing w:before="60" w:after="60"/>
              <w:jc w:val="center"/>
              <w:rPr>
                <w:rFonts w:ascii="Times New Roman" w:hAnsi="Times New Roman" w:cs="Times New Roman"/>
                <w:bCs/>
                <w:sz w:val="24"/>
                <w:szCs w:val="24"/>
              </w:rPr>
            </w:pPr>
            <w:r w:rsidRPr="00344B3E">
              <w:rPr>
                <w:rFonts w:ascii="Times New Roman" w:hAnsi="Times New Roman" w:cs="Times New Roman"/>
                <w:bCs/>
                <w:sz w:val="24"/>
                <w:szCs w:val="24"/>
              </w:rPr>
              <w:t>2.</w:t>
            </w:r>
          </w:p>
        </w:tc>
        <w:tc>
          <w:tcPr>
            <w:tcW w:w="3680" w:type="dxa"/>
            <w:tcBorders>
              <w:right w:val="single" w:sz="4" w:space="0" w:color="auto"/>
            </w:tcBorders>
            <w:vAlign w:val="center"/>
          </w:tcPr>
          <w:p w14:paraId="3D6502AF" w14:textId="77777777" w:rsidR="0043309D" w:rsidRPr="00344B3E" w:rsidRDefault="0043309D" w:rsidP="00CA7B12">
            <w:pPr>
              <w:spacing w:before="60" w:after="60"/>
              <w:rPr>
                <w:rFonts w:ascii="Times New Roman" w:hAnsi="Times New Roman" w:cs="Times New Roman"/>
                <w:iCs/>
                <w:sz w:val="24"/>
                <w:szCs w:val="24"/>
              </w:rPr>
            </w:pPr>
            <w:r w:rsidRPr="00344B3E">
              <w:rPr>
                <w:rFonts w:ascii="Times New Roman" w:hAnsi="Times New Roman" w:cs="Times New Roman"/>
                <w:iCs/>
                <w:sz w:val="24"/>
                <w:szCs w:val="24"/>
              </w:rPr>
              <w:t>Projekto vykdymo priežiūra</w:t>
            </w:r>
          </w:p>
        </w:tc>
        <w:tc>
          <w:tcPr>
            <w:tcW w:w="1980" w:type="dxa"/>
            <w:tcBorders>
              <w:left w:val="single" w:sz="4" w:space="0" w:color="auto"/>
              <w:right w:val="single" w:sz="4" w:space="0" w:color="auto"/>
            </w:tcBorders>
          </w:tcPr>
          <w:p w14:paraId="6724BFD9" w14:textId="77777777" w:rsidR="0043309D" w:rsidRPr="00344B3E" w:rsidRDefault="0043309D" w:rsidP="00CA7B12">
            <w:pPr>
              <w:spacing w:before="60" w:after="60"/>
              <w:ind w:firstLine="41"/>
              <w:jc w:val="center"/>
              <w:rPr>
                <w:rFonts w:ascii="Times New Roman" w:hAnsi="Times New Roman" w:cs="Times New Roman"/>
                <w:i/>
                <w:iCs/>
                <w:color w:val="FF0000"/>
                <w:sz w:val="24"/>
                <w:szCs w:val="24"/>
              </w:rPr>
            </w:pPr>
            <w:r w:rsidRPr="00344B3E">
              <w:rPr>
                <w:rFonts w:ascii="Times New Roman" w:hAnsi="Times New Roman" w:cs="Times New Roman"/>
                <w:i/>
                <w:iCs/>
                <w:color w:val="FF0000"/>
                <w:sz w:val="24"/>
                <w:szCs w:val="24"/>
              </w:rPr>
              <w:t>(Pildo tiekėjas)</w:t>
            </w:r>
          </w:p>
        </w:tc>
        <w:tc>
          <w:tcPr>
            <w:tcW w:w="1800" w:type="dxa"/>
            <w:tcBorders>
              <w:left w:val="single" w:sz="4" w:space="0" w:color="auto"/>
            </w:tcBorders>
          </w:tcPr>
          <w:p w14:paraId="07E0E497" w14:textId="77777777" w:rsidR="0043309D" w:rsidRPr="00344B3E" w:rsidRDefault="0043309D" w:rsidP="00CA7B12">
            <w:pPr>
              <w:spacing w:before="60" w:after="60"/>
              <w:ind w:firstLine="41"/>
              <w:jc w:val="center"/>
              <w:rPr>
                <w:rFonts w:ascii="Times New Roman" w:hAnsi="Times New Roman" w:cs="Times New Roman"/>
                <w:i/>
                <w:iCs/>
                <w:sz w:val="24"/>
                <w:szCs w:val="24"/>
              </w:rPr>
            </w:pPr>
            <w:r w:rsidRPr="00344B3E">
              <w:rPr>
                <w:rFonts w:ascii="Times New Roman" w:hAnsi="Times New Roman" w:cs="Times New Roman"/>
                <w:i/>
                <w:iCs/>
                <w:color w:val="FF0000"/>
                <w:sz w:val="24"/>
                <w:szCs w:val="24"/>
              </w:rPr>
              <w:t>(Pildo tiekėjas)</w:t>
            </w:r>
          </w:p>
        </w:tc>
        <w:tc>
          <w:tcPr>
            <w:tcW w:w="1890" w:type="dxa"/>
          </w:tcPr>
          <w:p w14:paraId="59AE38E4" w14:textId="77777777" w:rsidR="0043309D" w:rsidRPr="00344B3E" w:rsidRDefault="0043309D" w:rsidP="00CA7B12">
            <w:pPr>
              <w:spacing w:before="60" w:after="60"/>
              <w:ind w:firstLine="41"/>
              <w:jc w:val="center"/>
              <w:rPr>
                <w:rFonts w:ascii="Times New Roman" w:hAnsi="Times New Roman" w:cs="Times New Roman"/>
                <w:i/>
                <w:iCs/>
                <w:color w:val="FF0000"/>
                <w:sz w:val="24"/>
                <w:szCs w:val="24"/>
              </w:rPr>
            </w:pPr>
            <w:r w:rsidRPr="00344B3E">
              <w:rPr>
                <w:rFonts w:ascii="Times New Roman" w:hAnsi="Times New Roman" w:cs="Times New Roman"/>
                <w:i/>
                <w:iCs/>
                <w:color w:val="FF0000"/>
                <w:sz w:val="24"/>
                <w:szCs w:val="24"/>
              </w:rPr>
              <w:t>(Pildo tiekėjas)</w:t>
            </w:r>
          </w:p>
        </w:tc>
      </w:tr>
      <w:tr w:rsidR="0043309D" w:rsidRPr="00344B3E" w14:paraId="3D41033F" w14:textId="77777777" w:rsidTr="00CA7B12">
        <w:tc>
          <w:tcPr>
            <w:tcW w:w="4261" w:type="dxa"/>
            <w:gridSpan w:val="2"/>
            <w:tcBorders>
              <w:right w:val="single" w:sz="4" w:space="0" w:color="auto"/>
            </w:tcBorders>
            <w:vAlign w:val="center"/>
          </w:tcPr>
          <w:p w14:paraId="468D6273" w14:textId="77777777" w:rsidR="0043309D" w:rsidRPr="00344B3E" w:rsidRDefault="0043309D" w:rsidP="00CA7B12">
            <w:pPr>
              <w:spacing w:before="60" w:after="60"/>
              <w:jc w:val="right"/>
              <w:rPr>
                <w:rFonts w:ascii="Times New Roman" w:hAnsi="Times New Roman" w:cs="Times New Roman"/>
                <w:iCs/>
                <w:sz w:val="24"/>
                <w:szCs w:val="24"/>
              </w:rPr>
            </w:pPr>
            <w:r w:rsidRPr="00344B3E">
              <w:rPr>
                <w:rFonts w:ascii="Times New Roman" w:hAnsi="Times New Roman" w:cs="Times New Roman"/>
                <w:iCs/>
                <w:sz w:val="24"/>
                <w:szCs w:val="24"/>
              </w:rPr>
              <w:lastRenderedPageBreak/>
              <w:t>Bendra pasiūlymo kaina:</w:t>
            </w:r>
          </w:p>
        </w:tc>
        <w:tc>
          <w:tcPr>
            <w:tcW w:w="1980" w:type="dxa"/>
            <w:tcBorders>
              <w:left w:val="single" w:sz="4" w:space="0" w:color="auto"/>
              <w:right w:val="single" w:sz="4" w:space="0" w:color="auto"/>
            </w:tcBorders>
          </w:tcPr>
          <w:p w14:paraId="3906AA13" w14:textId="77777777" w:rsidR="0043309D" w:rsidRPr="00344B3E" w:rsidRDefault="0043309D" w:rsidP="00CA7B12">
            <w:pPr>
              <w:spacing w:before="60" w:after="60"/>
              <w:ind w:firstLine="41"/>
              <w:jc w:val="center"/>
              <w:rPr>
                <w:rFonts w:ascii="Times New Roman" w:hAnsi="Times New Roman" w:cs="Times New Roman"/>
                <w:i/>
                <w:iCs/>
                <w:color w:val="FF0000"/>
                <w:sz w:val="24"/>
                <w:szCs w:val="24"/>
              </w:rPr>
            </w:pPr>
            <w:r w:rsidRPr="00344B3E">
              <w:rPr>
                <w:rFonts w:ascii="Times New Roman" w:hAnsi="Times New Roman" w:cs="Times New Roman"/>
                <w:i/>
                <w:iCs/>
                <w:color w:val="FF0000"/>
                <w:sz w:val="24"/>
                <w:szCs w:val="24"/>
              </w:rPr>
              <w:t>(Pildo tiekėjas)</w:t>
            </w:r>
          </w:p>
          <w:p w14:paraId="4FB75BA4" w14:textId="77777777" w:rsidR="0043309D" w:rsidRPr="00344B3E" w:rsidRDefault="0043309D" w:rsidP="00CA7B12">
            <w:pPr>
              <w:spacing w:before="60" w:after="60"/>
              <w:ind w:firstLine="41"/>
              <w:jc w:val="center"/>
              <w:rPr>
                <w:rFonts w:ascii="Times New Roman" w:hAnsi="Times New Roman" w:cs="Times New Roman"/>
                <w:i/>
                <w:iCs/>
                <w:color w:val="FF0000"/>
                <w:sz w:val="24"/>
                <w:szCs w:val="24"/>
              </w:rPr>
            </w:pPr>
            <w:r w:rsidRPr="00344B3E">
              <w:rPr>
                <w:rFonts w:ascii="Times New Roman" w:hAnsi="Times New Roman" w:cs="Times New Roman"/>
                <w:i/>
                <w:iCs/>
                <w:color w:val="FF0000"/>
                <w:sz w:val="24"/>
                <w:szCs w:val="24"/>
              </w:rPr>
              <w:t>(skaičiais ir žodžiais)</w:t>
            </w:r>
          </w:p>
        </w:tc>
        <w:tc>
          <w:tcPr>
            <w:tcW w:w="1800" w:type="dxa"/>
            <w:tcBorders>
              <w:left w:val="single" w:sz="4" w:space="0" w:color="auto"/>
            </w:tcBorders>
          </w:tcPr>
          <w:p w14:paraId="48437A05" w14:textId="77777777" w:rsidR="0043309D" w:rsidRPr="00344B3E" w:rsidRDefault="0043309D" w:rsidP="00CA7B12">
            <w:pPr>
              <w:spacing w:before="60" w:after="60"/>
              <w:ind w:firstLine="41"/>
              <w:jc w:val="center"/>
              <w:rPr>
                <w:rFonts w:ascii="Times New Roman" w:hAnsi="Times New Roman" w:cs="Times New Roman"/>
                <w:i/>
                <w:iCs/>
                <w:color w:val="FF0000"/>
                <w:sz w:val="24"/>
                <w:szCs w:val="24"/>
              </w:rPr>
            </w:pPr>
            <w:r w:rsidRPr="00344B3E">
              <w:rPr>
                <w:rFonts w:ascii="Times New Roman" w:hAnsi="Times New Roman" w:cs="Times New Roman"/>
                <w:i/>
                <w:iCs/>
                <w:color w:val="FF0000"/>
                <w:sz w:val="24"/>
                <w:szCs w:val="24"/>
              </w:rPr>
              <w:t>(Pildo tiekėjas)</w:t>
            </w:r>
          </w:p>
          <w:p w14:paraId="5FACEAAE" w14:textId="77777777" w:rsidR="0043309D" w:rsidRPr="00344B3E" w:rsidRDefault="0043309D" w:rsidP="00CA7B12">
            <w:pPr>
              <w:spacing w:before="60" w:after="60"/>
              <w:ind w:firstLine="41"/>
              <w:jc w:val="center"/>
              <w:rPr>
                <w:rFonts w:ascii="Times New Roman" w:hAnsi="Times New Roman" w:cs="Times New Roman"/>
                <w:i/>
                <w:iCs/>
                <w:color w:val="FF0000"/>
                <w:sz w:val="24"/>
                <w:szCs w:val="24"/>
              </w:rPr>
            </w:pPr>
            <w:r w:rsidRPr="00344B3E">
              <w:rPr>
                <w:rFonts w:ascii="Times New Roman" w:hAnsi="Times New Roman" w:cs="Times New Roman"/>
                <w:i/>
                <w:iCs/>
                <w:color w:val="FF0000"/>
                <w:sz w:val="24"/>
                <w:szCs w:val="24"/>
              </w:rPr>
              <w:t>(skaičiais ir žodžiais)</w:t>
            </w:r>
          </w:p>
        </w:tc>
        <w:tc>
          <w:tcPr>
            <w:tcW w:w="1890" w:type="dxa"/>
          </w:tcPr>
          <w:p w14:paraId="07B3FF63" w14:textId="77777777" w:rsidR="0043309D" w:rsidRPr="00344B3E" w:rsidRDefault="0043309D" w:rsidP="00CA7B12">
            <w:pPr>
              <w:spacing w:before="60" w:after="60"/>
              <w:ind w:firstLine="41"/>
              <w:jc w:val="center"/>
              <w:rPr>
                <w:rFonts w:ascii="Times New Roman" w:hAnsi="Times New Roman" w:cs="Times New Roman"/>
                <w:i/>
                <w:iCs/>
                <w:color w:val="FF0000"/>
                <w:sz w:val="24"/>
                <w:szCs w:val="24"/>
              </w:rPr>
            </w:pPr>
            <w:r w:rsidRPr="00344B3E">
              <w:rPr>
                <w:rFonts w:ascii="Times New Roman" w:hAnsi="Times New Roman" w:cs="Times New Roman"/>
                <w:i/>
                <w:iCs/>
                <w:color w:val="FF0000"/>
                <w:sz w:val="24"/>
                <w:szCs w:val="24"/>
              </w:rPr>
              <w:t>(Pildo tiekėjas)</w:t>
            </w:r>
          </w:p>
          <w:p w14:paraId="1F593B34" w14:textId="77777777" w:rsidR="0043309D" w:rsidRPr="00344B3E" w:rsidRDefault="0043309D" w:rsidP="00CA7B12">
            <w:pPr>
              <w:spacing w:before="60" w:after="60"/>
              <w:ind w:firstLine="41"/>
              <w:jc w:val="center"/>
              <w:rPr>
                <w:rFonts w:ascii="Times New Roman" w:hAnsi="Times New Roman" w:cs="Times New Roman"/>
                <w:i/>
                <w:iCs/>
                <w:color w:val="FF0000"/>
                <w:sz w:val="24"/>
                <w:szCs w:val="24"/>
              </w:rPr>
            </w:pPr>
            <w:r w:rsidRPr="00344B3E">
              <w:rPr>
                <w:rFonts w:ascii="Times New Roman" w:hAnsi="Times New Roman" w:cs="Times New Roman"/>
                <w:i/>
                <w:iCs/>
                <w:color w:val="FF0000"/>
                <w:sz w:val="24"/>
                <w:szCs w:val="24"/>
              </w:rPr>
              <w:t>(skaičiais ir žodžiais)</w:t>
            </w:r>
          </w:p>
        </w:tc>
      </w:tr>
    </w:tbl>
    <w:p w14:paraId="02265B10" w14:textId="77777777" w:rsidR="0043309D" w:rsidRPr="00344B3E" w:rsidRDefault="0043309D" w:rsidP="0043309D">
      <w:pPr>
        <w:spacing w:after="0" w:line="240" w:lineRule="auto"/>
        <w:ind w:firstLine="567"/>
        <w:jc w:val="both"/>
        <w:rPr>
          <w:rFonts w:ascii="Times New Roman" w:eastAsia="Times New Roman" w:hAnsi="Times New Roman" w:cs="Times New Roman"/>
          <w:bCs/>
          <w:sz w:val="22"/>
          <w:szCs w:val="22"/>
          <w:lang w:eastAsia="zh-CN"/>
        </w:rPr>
      </w:pPr>
    </w:p>
    <w:p w14:paraId="148019C1" w14:textId="77777777" w:rsidR="0043309D" w:rsidRPr="00344B3E" w:rsidRDefault="0043309D" w:rsidP="007F7025">
      <w:pPr>
        <w:pStyle w:val="Sraopastraipa"/>
        <w:numPr>
          <w:ilvl w:val="0"/>
          <w:numId w:val="17"/>
        </w:numPr>
        <w:tabs>
          <w:tab w:val="left" w:pos="630"/>
        </w:tabs>
        <w:spacing w:after="0" w:line="240" w:lineRule="auto"/>
        <w:ind w:left="0" w:firstLine="360"/>
        <w:jc w:val="both"/>
        <w:rPr>
          <w:rFonts w:ascii="Times New Roman" w:hAnsi="Times New Roman" w:cs="Times New Roman"/>
          <w:sz w:val="24"/>
          <w:szCs w:val="24"/>
        </w:rPr>
      </w:pPr>
      <w:r w:rsidRPr="00344B3E">
        <w:rPr>
          <w:rFonts w:ascii="Times New Roman" w:hAnsi="Times New Roman" w:cs="Times New Roman"/>
          <w:sz w:val="24"/>
          <w:szCs w:val="24"/>
        </w:rPr>
        <w:t>Siūlant kainą (-</w:t>
      </w:r>
      <w:proofErr w:type="spellStart"/>
      <w:r w:rsidRPr="00344B3E">
        <w:rPr>
          <w:rFonts w:ascii="Times New Roman" w:hAnsi="Times New Roman" w:cs="Times New Roman"/>
          <w:sz w:val="24"/>
          <w:szCs w:val="24"/>
        </w:rPr>
        <w:t>as</w:t>
      </w:r>
      <w:proofErr w:type="spellEnd"/>
      <w:r w:rsidRPr="00344B3E">
        <w:rPr>
          <w:rFonts w:ascii="Times New Roman" w:hAnsi="Times New Roman" w:cs="Times New Roman"/>
          <w:sz w:val="24"/>
          <w:szCs w:val="24"/>
        </w:rPr>
        <w:t>) turi būti atsižvelgta į mokamus mokesčius ir visas tiekėjo patiriamas su pirkimo sutarties vykdymu susijusias išlaidas.</w:t>
      </w:r>
    </w:p>
    <w:p w14:paraId="1168C9A6" w14:textId="77777777" w:rsidR="0043309D" w:rsidRPr="00344B3E" w:rsidRDefault="0043309D" w:rsidP="007F7025">
      <w:pPr>
        <w:pStyle w:val="Sraopastraipa"/>
        <w:numPr>
          <w:ilvl w:val="0"/>
          <w:numId w:val="17"/>
        </w:numPr>
        <w:tabs>
          <w:tab w:val="left" w:pos="630"/>
        </w:tabs>
        <w:spacing w:after="0" w:line="240" w:lineRule="auto"/>
        <w:ind w:left="0" w:firstLine="360"/>
        <w:jc w:val="both"/>
        <w:rPr>
          <w:rFonts w:ascii="Times New Roman" w:hAnsi="Times New Roman" w:cs="Times New Roman"/>
          <w:sz w:val="24"/>
          <w:szCs w:val="24"/>
        </w:rPr>
      </w:pPr>
      <w:r w:rsidRPr="00344B3E">
        <w:rPr>
          <w:rFonts w:ascii="Times New Roman" w:hAnsi="Times New Roman" w:cs="Times New Roman"/>
          <w:sz w:val="24"/>
          <w:szCs w:val="24"/>
        </w:rPr>
        <w:t>Kaina (-</w:t>
      </w:r>
      <w:proofErr w:type="spellStart"/>
      <w:r w:rsidRPr="00344B3E">
        <w:rPr>
          <w:rFonts w:ascii="Times New Roman" w:hAnsi="Times New Roman" w:cs="Times New Roman"/>
          <w:sz w:val="24"/>
          <w:szCs w:val="24"/>
        </w:rPr>
        <w:t>os</w:t>
      </w:r>
      <w:proofErr w:type="spellEnd"/>
      <w:r w:rsidRPr="00344B3E">
        <w:rPr>
          <w:rFonts w:ascii="Times New Roman" w:hAnsi="Times New Roman" w:cs="Times New Roman"/>
          <w:sz w:val="24"/>
          <w:szCs w:val="24"/>
        </w:rPr>
        <w:t>) turi būti įrašoma eurais, apvalinant dviem skaitmenimis po kablelio</w:t>
      </w:r>
      <w:r w:rsidRPr="00344B3E">
        <w:rPr>
          <w:rFonts w:ascii="Times New Roman" w:eastAsia="Calibri" w:hAnsi="Times New Roman" w:cs="Times New Roman"/>
          <w:sz w:val="24"/>
          <w:szCs w:val="24"/>
        </w:rPr>
        <w:t xml:space="preserve">. </w:t>
      </w:r>
      <w:r w:rsidRPr="00344B3E">
        <w:rPr>
          <w:rFonts w:ascii="Times New Roman" w:hAnsi="Times New Roman" w:cs="Times New Roman"/>
          <w:sz w:val="24"/>
          <w:szCs w:val="24"/>
        </w:rPr>
        <w:t>Jei trečias skaičius po kablelio yra nuo 0 iki 4, antrasis skaičius po kablelio paliekamas koks yra, jei trečias skaičius po kablelio yra nuo 5 iki 9, antrąjį skaičių po kablelio padidiname vienu vienetu.</w:t>
      </w:r>
    </w:p>
    <w:p w14:paraId="7C0CA930" w14:textId="77777777" w:rsidR="0043309D" w:rsidRPr="00344B3E" w:rsidRDefault="0043309D" w:rsidP="007F7025">
      <w:pPr>
        <w:pStyle w:val="Sraopastraipa"/>
        <w:numPr>
          <w:ilvl w:val="0"/>
          <w:numId w:val="17"/>
        </w:numPr>
        <w:tabs>
          <w:tab w:val="left" w:pos="630"/>
        </w:tabs>
        <w:spacing w:after="0" w:line="240" w:lineRule="auto"/>
        <w:ind w:left="0" w:firstLine="360"/>
        <w:jc w:val="both"/>
        <w:rPr>
          <w:rFonts w:ascii="Times New Roman" w:hAnsi="Times New Roman" w:cs="Times New Roman"/>
          <w:sz w:val="24"/>
          <w:szCs w:val="24"/>
        </w:rPr>
      </w:pPr>
      <w:r w:rsidRPr="00344B3E">
        <w:rPr>
          <w:rFonts w:ascii="Times New Roman" w:hAnsi="Times New Roman" w:cs="Times New Roman"/>
          <w:sz w:val="24"/>
          <w:szCs w:val="24"/>
        </w:rPr>
        <w:t>Tais atvejais, kai pagal galiojančius teisės aktus Tiekėjui nereikia mokėti PVM, jis atitinkamos nurodo priežastis, dėl kurių PVM nemoka ___________________________________.</w:t>
      </w:r>
    </w:p>
    <w:p w14:paraId="0CC38602" w14:textId="77777777" w:rsidR="0043309D" w:rsidRPr="00344B3E" w:rsidRDefault="0043309D" w:rsidP="0043309D">
      <w:pPr>
        <w:ind w:firstLine="360"/>
        <w:rPr>
          <w:rFonts w:ascii="Times New Roman" w:hAnsi="Times New Roman" w:cs="Times New Roman"/>
          <w:sz w:val="24"/>
          <w:szCs w:val="24"/>
        </w:rPr>
      </w:pPr>
      <w:r w:rsidRPr="00344B3E">
        <w:rPr>
          <w:rFonts w:ascii="Times New Roman" w:hAnsi="Times New Roman" w:cs="Times New Roman"/>
          <w:b/>
          <w:sz w:val="24"/>
          <w:szCs w:val="24"/>
        </w:rPr>
        <w:t>Pastaba:</w:t>
      </w:r>
      <w:r w:rsidRPr="00344B3E">
        <w:rPr>
          <w:rFonts w:ascii="Times New Roman" w:hAnsi="Times New Roman" w:cs="Times New Roman"/>
          <w:sz w:val="24"/>
          <w:szCs w:val="24"/>
        </w:rPr>
        <w:t xml:space="preserve"> </w:t>
      </w:r>
    </w:p>
    <w:p w14:paraId="43F8C009" w14:textId="77777777" w:rsidR="0043309D" w:rsidRPr="00344B3E" w:rsidRDefault="0043309D" w:rsidP="007F7025">
      <w:pPr>
        <w:pStyle w:val="Sraopastraipa"/>
        <w:numPr>
          <w:ilvl w:val="0"/>
          <w:numId w:val="17"/>
        </w:numPr>
        <w:spacing w:after="0" w:line="240" w:lineRule="auto"/>
        <w:ind w:left="0" w:firstLine="360"/>
        <w:rPr>
          <w:rFonts w:ascii="Times New Roman" w:hAnsi="Times New Roman" w:cs="Times New Roman"/>
          <w:sz w:val="24"/>
          <w:szCs w:val="24"/>
        </w:rPr>
      </w:pPr>
      <w:r w:rsidRPr="00344B3E">
        <w:rPr>
          <w:rFonts w:ascii="Times New Roman" w:hAnsi="Times New Roman" w:cs="Times New Roman"/>
          <w:sz w:val="24"/>
          <w:szCs w:val="24"/>
        </w:rPr>
        <w:t>- Į kainą (-</w:t>
      </w:r>
      <w:proofErr w:type="spellStart"/>
      <w:r w:rsidRPr="00344B3E">
        <w:rPr>
          <w:rFonts w:ascii="Times New Roman" w:hAnsi="Times New Roman" w:cs="Times New Roman"/>
          <w:sz w:val="24"/>
          <w:szCs w:val="24"/>
        </w:rPr>
        <w:t>as</w:t>
      </w:r>
      <w:proofErr w:type="spellEnd"/>
      <w:r w:rsidRPr="00344B3E">
        <w:rPr>
          <w:rFonts w:ascii="Times New Roman" w:hAnsi="Times New Roman" w:cs="Times New Roman"/>
          <w:sz w:val="24"/>
          <w:szCs w:val="24"/>
        </w:rPr>
        <w:t>) tiekėjas turi įskaičiuoti visus reikalingus gaminius, prietaisus, paslaugas, mokesčius ir pan.</w:t>
      </w:r>
    </w:p>
    <w:p w14:paraId="38EBF3C9" w14:textId="77777777" w:rsidR="0043309D" w:rsidRPr="00344B3E" w:rsidRDefault="0043309D" w:rsidP="007F7025">
      <w:pPr>
        <w:pStyle w:val="Sraopastraipa"/>
        <w:numPr>
          <w:ilvl w:val="0"/>
          <w:numId w:val="17"/>
        </w:numPr>
        <w:spacing w:after="0" w:line="240" w:lineRule="auto"/>
        <w:ind w:left="0" w:firstLine="360"/>
        <w:rPr>
          <w:rFonts w:ascii="Times New Roman" w:hAnsi="Times New Roman" w:cs="Times New Roman"/>
          <w:sz w:val="24"/>
          <w:szCs w:val="24"/>
        </w:rPr>
      </w:pPr>
      <w:r w:rsidRPr="00344B3E">
        <w:rPr>
          <w:rFonts w:ascii="Times New Roman" w:hAnsi="Times New Roman" w:cs="Times New Roman"/>
          <w:sz w:val="24"/>
          <w:szCs w:val="24"/>
        </w:rPr>
        <w:t>- Į kainą (-</w:t>
      </w:r>
      <w:proofErr w:type="spellStart"/>
      <w:r w:rsidRPr="00344B3E">
        <w:rPr>
          <w:rFonts w:ascii="Times New Roman" w:hAnsi="Times New Roman" w:cs="Times New Roman"/>
          <w:sz w:val="24"/>
          <w:szCs w:val="24"/>
        </w:rPr>
        <w:t>as</w:t>
      </w:r>
      <w:proofErr w:type="spellEnd"/>
      <w:r w:rsidRPr="00344B3E">
        <w:rPr>
          <w:rFonts w:ascii="Times New Roman" w:hAnsi="Times New Roman" w:cs="Times New Roman"/>
          <w:sz w:val="24"/>
          <w:szCs w:val="24"/>
        </w:rPr>
        <w:t xml:space="preserve"> tiekėjas turi įskaičiuoti visas tiesiogines ir pridėtines išlaidas.</w:t>
      </w:r>
    </w:p>
    <w:p w14:paraId="4EF429AE" w14:textId="77777777" w:rsidR="0043309D" w:rsidRPr="00344B3E" w:rsidRDefault="0043309D" w:rsidP="0043309D">
      <w:pPr>
        <w:spacing w:line="260" w:lineRule="exact"/>
        <w:ind w:firstLine="360"/>
        <w:jc w:val="both"/>
        <w:rPr>
          <w:rFonts w:ascii="Times New Roman" w:eastAsia="Calibri" w:hAnsi="Times New Roman" w:cs="Times New Roman"/>
          <w:sz w:val="24"/>
          <w:szCs w:val="24"/>
        </w:rPr>
      </w:pPr>
    </w:p>
    <w:p w14:paraId="07EFD2E1" w14:textId="77777777" w:rsidR="0043309D" w:rsidRPr="00344B3E" w:rsidRDefault="0043309D" w:rsidP="0043309D">
      <w:pPr>
        <w:spacing w:line="260" w:lineRule="exact"/>
        <w:ind w:firstLine="360"/>
        <w:jc w:val="both"/>
        <w:rPr>
          <w:rFonts w:ascii="Times New Roman" w:eastAsia="Calibri" w:hAnsi="Times New Roman" w:cs="Times New Roman"/>
          <w:sz w:val="24"/>
          <w:szCs w:val="24"/>
        </w:rPr>
      </w:pPr>
      <w:r w:rsidRPr="00344B3E">
        <w:rPr>
          <w:rFonts w:ascii="Times New Roman" w:eastAsia="Calibri" w:hAnsi="Times New Roman" w:cs="Times New Roman"/>
          <w:sz w:val="24"/>
          <w:szCs w:val="24"/>
        </w:rPr>
        <w:t>Kartu su pasiūlymu pateikiame šiuos dokumentus:</w:t>
      </w:r>
    </w:p>
    <w:tbl>
      <w:tblPr>
        <w:tblW w:w="999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196"/>
        <w:gridCol w:w="5488"/>
        <w:gridCol w:w="3306"/>
      </w:tblGrid>
      <w:tr w:rsidR="0043309D" w:rsidRPr="00344B3E" w14:paraId="61AB475E" w14:textId="77777777" w:rsidTr="00CA7B12">
        <w:tc>
          <w:tcPr>
            <w:tcW w:w="1196" w:type="dxa"/>
            <w:tcBorders>
              <w:top w:val="single" w:sz="4" w:space="0" w:color="auto"/>
              <w:left w:val="single" w:sz="4" w:space="0" w:color="auto"/>
              <w:bottom w:val="single" w:sz="4" w:space="0" w:color="auto"/>
              <w:right w:val="single" w:sz="4" w:space="0" w:color="auto"/>
            </w:tcBorders>
            <w:hideMark/>
          </w:tcPr>
          <w:p w14:paraId="1679ACFA" w14:textId="77777777" w:rsidR="0043309D" w:rsidRPr="00344B3E" w:rsidRDefault="0043309D" w:rsidP="00CA7B12">
            <w:pPr>
              <w:spacing w:line="260" w:lineRule="exact"/>
              <w:jc w:val="both"/>
              <w:rPr>
                <w:rFonts w:ascii="Times New Roman" w:eastAsia="Calibri" w:hAnsi="Times New Roman" w:cs="Times New Roman"/>
                <w:sz w:val="24"/>
                <w:szCs w:val="24"/>
              </w:rPr>
            </w:pPr>
            <w:r w:rsidRPr="00344B3E">
              <w:rPr>
                <w:rFonts w:ascii="Times New Roman" w:eastAsia="Calibri" w:hAnsi="Times New Roman" w:cs="Times New Roman"/>
                <w:sz w:val="24"/>
                <w:szCs w:val="24"/>
              </w:rPr>
              <w:t>Eil. Nr.</w:t>
            </w:r>
          </w:p>
        </w:tc>
        <w:tc>
          <w:tcPr>
            <w:tcW w:w="5488" w:type="dxa"/>
            <w:tcBorders>
              <w:top w:val="single" w:sz="4" w:space="0" w:color="auto"/>
              <w:left w:val="single" w:sz="4" w:space="0" w:color="auto"/>
              <w:bottom w:val="single" w:sz="4" w:space="0" w:color="auto"/>
              <w:right w:val="single" w:sz="4" w:space="0" w:color="auto"/>
            </w:tcBorders>
            <w:hideMark/>
          </w:tcPr>
          <w:p w14:paraId="54ED9EE1" w14:textId="77777777" w:rsidR="0043309D" w:rsidRPr="00344B3E" w:rsidRDefault="0043309D" w:rsidP="00CA7B12">
            <w:pPr>
              <w:spacing w:line="260" w:lineRule="exact"/>
              <w:jc w:val="both"/>
              <w:rPr>
                <w:rFonts w:ascii="Times New Roman" w:eastAsia="Calibri" w:hAnsi="Times New Roman" w:cs="Times New Roman"/>
                <w:sz w:val="24"/>
                <w:szCs w:val="24"/>
              </w:rPr>
            </w:pPr>
            <w:r w:rsidRPr="00344B3E">
              <w:rPr>
                <w:rFonts w:ascii="Times New Roman" w:eastAsia="Calibri" w:hAnsi="Times New Roman" w:cs="Times New Roman"/>
                <w:sz w:val="24"/>
                <w:szCs w:val="24"/>
              </w:rPr>
              <w:t>Pateiktų dokumentų pavadinimas</w:t>
            </w:r>
          </w:p>
        </w:tc>
        <w:tc>
          <w:tcPr>
            <w:tcW w:w="3306" w:type="dxa"/>
            <w:tcBorders>
              <w:top w:val="single" w:sz="4" w:space="0" w:color="auto"/>
              <w:left w:val="single" w:sz="4" w:space="0" w:color="auto"/>
              <w:bottom w:val="single" w:sz="4" w:space="0" w:color="auto"/>
              <w:right w:val="single" w:sz="4" w:space="0" w:color="auto"/>
            </w:tcBorders>
            <w:hideMark/>
          </w:tcPr>
          <w:p w14:paraId="3AF4F016" w14:textId="77777777" w:rsidR="0043309D" w:rsidRPr="00344B3E" w:rsidRDefault="0043309D" w:rsidP="00CA7B12">
            <w:pPr>
              <w:spacing w:line="260" w:lineRule="exact"/>
              <w:jc w:val="both"/>
              <w:rPr>
                <w:rFonts w:ascii="Times New Roman" w:eastAsia="Calibri" w:hAnsi="Times New Roman" w:cs="Times New Roman"/>
                <w:sz w:val="24"/>
                <w:szCs w:val="24"/>
              </w:rPr>
            </w:pPr>
            <w:r w:rsidRPr="00344B3E">
              <w:rPr>
                <w:rFonts w:ascii="Times New Roman" w:eastAsia="Calibri" w:hAnsi="Times New Roman" w:cs="Times New Roman"/>
                <w:sz w:val="24"/>
                <w:szCs w:val="24"/>
              </w:rPr>
              <w:t>Dokumento puslapių skaičius</w:t>
            </w:r>
          </w:p>
        </w:tc>
      </w:tr>
      <w:tr w:rsidR="0043309D" w:rsidRPr="00344B3E" w14:paraId="6A9BCD60" w14:textId="77777777" w:rsidTr="00CA7B12">
        <w:tc>
          <w:tcPr>
            <w:tcW w:w="1196" w:type="dxa"/>
            <w:tcBorders>
              <w:top w:val="single" w:sz="4" w:space="0" w:color="auto"/>
              <w:left w:val="single" w:sz="4" w:space="0" w:color="auto"/>
              <w:bottom w:val="single" w:sz="4" w:space="0" w:color="auto"/>
              <w:right w:val="single" w:sz="4" w:space="0" w:color="auto"/>
            </w:tcBorders>
            <w:hideMark/>
          </w:tcPr>
          <w:p w14:paraId="02DDD704" w14:textId="77777777" w:rsidR="0043309D" w:rsidRPr="00344B3E" w:rsidRDefault="0043309D" w:rsidP="00CA7B12">
            <w:pPr>
              <w:spacing w:line="260" w:lineRule="exact"/>
              <w:jc w:val="both"/>
              <w:rPr>
                <w:rFonts w:ascii="Times New Roman" w:eastAsia="Calibri" w:hAnsi="Times New Roman" w:cs="Times New Roman"/>
                <w:sz w:val="24"/>
                <w:szCs w:val="24"/>
              </w:rPr>
            </w:pPr>
            <w:r w:rsidRPr="00344B3E">
              <w:rPr>
                <w:rFonts w:ascii="Times New Roman" w:eastAsia="Calibri" w:hAnsi="Times New Roman" w:cs="Times New Roman"/>
                <w:sz w:val="24"/>
                <w:szCs w:val="24"/>
              </w:rPr>
              <w:t>1.</w:t>
            </w:r>
          </w:p>
        </w:tc>
        <w:tc>
          <w:tcPr>
            <w:tcW w:w="5488" w:type="dxa"/>
            <w:tcBorders>
              <w:top w:val="single" w:sz="4" w:space="0" w:color="auto"/>
              <w:left w:val="single" w:sz="4" w:space="0" w:color="auto"/>
              <w:bottom w:val="single" w:sz="4" w:space="0" w:color="auto"/>
              <w:right w:val="single" w:sz="4" w:space="0" w:color="auto"/>
            </w:tcBorders>
          </w:tcPr>
          <w:p w14:paraId="138E5D38" w14:textId="77777777" w:rsidR="0043309D" w:rsidRPr="00344B3E" w:rsidRDefault="0043309D" w:rsidP="00CA7B12">
            <w:pPr>
              <w:spacing w:line="260" w:lineRule="exact"/>
              <w:jc w:val="both"/>
              <w:rPr>
                <w:rFonts w:ascii="Times New Roman" w:eastAsia="Calibri" w:hAnsi="Times New Roman" w:cs="Times New Roman"/>
                <w:sz w:val="24"/>
                <w:szCs w:val="24"/>
              </w:rPr>
            </w:pPr>
          </w:p>
        </w:tc>
        <w:tc>
          <w:tcPr>
            <w:tcW w:w="3306" w:type="dxa"/>
            <w:tcBorders>
              <w:top w:val="single" w:sz="4" w:space="0" w:color="auto"/>
              <w:left w:val="single" w:sz="4" w:space="0" w:color="auto"/>
              <w:bottom w:val="single" w:sz="4" w:space="0" w:color="auto"/>
              <w:right w:val="single" w:sz="4" w:space="0" w:color="auto"/>
            </w:tcBorders>
          </w:tcPr>
          <w:p w14:paraId="579AD9A1" w14:textId="77777777" w:rsidR="0043309D" w:rsidRPr="00344B3E" w:rsidRDefault="0043309D" w:rsidP="00CA7B12">
            <w:pPr>
              <w:spacing w:line="260" w:lineRule="exact"/>
              <w:jc w:val="both"/>
              <w:rPr>
                <w:rFonts w:ascii="Times New Roman" w:eastAsia="Calibri" w:hAnsi="Times New Roman" w:cs="Times New Roman"/>
                <w:sz w:val="24"/>
                <w:szCs w:val="24"/>
              </w:rPr>
            </w:pPr>
          </w:p>
        </w:tc>
      </w:tr>
      <w:tr w:rsidR="0043309D" w:rsidRPr="00344B3E" w14:paraId="22205E8E" w14:textId="77777777" w:rsidTr="00CA7B12">
        <w:tc>
          <w:tcPr>
            <w:tcW w:w="1196" w:type="dxa"/>
            <w:tcBorders>
              <w:top w:val="single" w:sz="4" w:space="0" w:color="auto"/>
              <w:left w:val="single" w:sz="4" w:space="0" w:color="auto"/>
              <w:bottom w:val="single" w:sz="4" w:space="0" w:color="auto"/>
              <w:right w:val="single" w:sz="4" w:space="0" w:color="auto"/>
            </w:tcBorders>
            <w:hideMark/>
          </w:tcPr>
          <w:p w14:paraId="7622DE8C" w14:textId="77777777" w:rsidR="0043309D" w:rsidRPr="00344B3E" w:rsidRDefault="0043309D" w:rsidP="00CA7B12">
            <w:pPr>
              <w:spacing w:line="260" w:lineRule="exact"/>
              <w:jc w:val="both"/>
              <w:rPr>
                <w:rFonts w:ascii="Times New Roman" w:eastAsia="Calibri" w:hAnsi="Times New Roman" w:cs="Times New Roman"/>
                <w:sz w:val="24"/>
                <w:szCs w:val="24"/>
              </w:rPr>
            </w:pPr>
            <w:r w:rsidRPr="00344B3E">
              <w:rPr>
                <w:rFonts w:ascii="Times New Roman" w:eastAsia="Calibri" w:hAnsi="Times New Roman" w:cs="Times New Roman"/>
                <w:sz w:val="24"/>
                <w:szCs w:val="24"/>
              </w:rPr>
              <w:t>2.</w:t>
            </w:r>
          </w:p>
        </w:tc>
        <w:tc>
          <w:tcPr>
            <w:tcW w:w="5488" w:type="dxa"/>
            <w:tcBorders>
              <w:top w:val="single" w:sz="4" w:space="0" w:color="auto"/>
              <w:left w:val="single" w:sz="4" w:space="0" w:color="auto"/>
              <w:bottom w:val="single" w:sz="4" w:space="0" w:color="auto"/>
              <w:right w:val="single" w:sz="4" w:space="0" w:color="auto"/>
            </w:tcBorders>
          </w:tcPr>
          <w:p w14:paraId="32C098AC" w14:textId="77777777" w:rsidR="0043309D" w:rsidRPr="00344B3E" w:rsidRDefault="0043309D" w:rsidP="00CA7B12">
            <w:pPr>
              <w:spacing w:line="260" w:lineRule="exact"/>
              <w:jc w:val="both"/>
              <w:rPr>
                <w:rFonts w:ascii="Times New Roman" w:eastAsia="Calibri" w:hAnsi="Times New Roman" w:cs="Times New Roman"/>
                <w:sz w:val="24"/>
                <w:szCs w:val="24"/>
              </w:rPr>
            </w:pPr>
          </w:p>
        </w:tc>
        <w:tc>
          <w:tcPr>
            <w:tcW w:w="3306" w:type="dxa"/>
            <w:tcBorders>
              <w:top w:val="single" w:sz="4" w:space="0" w:color="auto"/>
              <w:left w:val="single" w:sz="4" w:space="0" w:color="auto"/>
              <w:bottom w:val="single" w:sz="4" w:space="0" w:color="auto"/>
              <w:right w:val="single" w:sz="4" w:space="0" w:color="auto"/>
            </w:tcBorders>
          </w:tcPr>
          <w:p w14:paraId="21ADC30C" w14:textId="77777777" w:rsidR="0043309D" w:rsidRPr="00344B3E" w:rsidRDefault="0043309D" w:rsidP="00CA7B12">
            <w:pPr>
              <w:spacing w:line="260" w:lineRule="exact"/>
              <w:jc w:val="both"/>
              <w:rPr>
                <w:rFonts w:ascii="Times New Roman" w:eastAsia="Calibri" w:hAnsi="Times New Roman" w:cs="Times New Roman"/>
                <w:sz w:val="24"/>
                <w:szCs w:val="24"/>
              </w:rPr>
            </w:pPr>
          </w:p>
        </w:tc>
      </w:tr>
    </w:tbl>
    <w:p w14:paraId="4ED83418" w14:textId="77777777" w:rsidR="0043309D" w:rsidRPr="00344B3E" w:rsidRDefault="0043309D" w:rsidP="0043309D">
      <w:pPr>
        <w:suppressAutoHyphens/>
        <w:ind w:firstLine="360"/>
        <w:jc w:val="both"/>
        <w:rPr>
          <w:rFonts w:ascii="Times New Roman" w:hAnsi="Times New Roman" w:cs="Times New Roman"/>
          <w:sz w:val="24"/>
          <w:szCs w:val="24"/>
        </w:rPr>
      </w:pPr>
      <w:r w:rsidRPr="00344B3E">
        <w:rPr>
          <w:rFonts w:ascii="Times New Roman" w:hAnsi="Times New Roman" w:cs="Times New Roman"/>
          <w:sz w:val="24"/>
          <w:szCs w:val="24"/>
        </w:rPr>
        <w:t>Pasiūlymas galioja iki pirkimo dokumentuose nurodyto termino pabaigos.</w:t>
      </w:r>
    </w:p>
    <w:p w14:paraId="575353A2" w14:textId="77777777" w:rsidR="0043309D" w:rsidRPr="00344B3E" w:rsidRDefault="0043309D" w:rsidP="0043309D">
      <w:pPr>
        <w:suppressAutoHyphens/>
        <w:ind w:firstLine="360"/>
        <w:jc w:val="both"/>
        <w:rPr>
          <w:rFonts w:ascii="Times New Roman" w:hAnsi="Times New Roman" w:cs="Times New Roman"/>
          <w:sz w:val="24"/>
          <w:szCs w:val="24"/>
        </w:rPr>
      </w:pPr>
      <w:r w:rsidRPr="00344B3E">
        <w:rPr>
          <w:rFonts w:ascii="Times New Roman" w:hAnsi="Times New Roman" w:cs="Times New Roman"/>
          <w:b/>
          <w:bCs/>
          <w:sz w:val="24"/>
          <w:szCs w:val="24"/>
        </w:rPr>
        <w:t>Pasirašydami šį pasiūlymą, patvirtiname, kad atitinkame šiose konkurso sąlygose keliamus reikalavimus.</w:t>
      </w:r>
    </w:p>
    <w:p w14:paraId="32BC62AA" w14:textId="77777777" w:rsidR="0043309D" w:rsidRPr="00344B3E" w:rsidRDefault="0043309D" w:rsidP="0043309D">
      <w:pPr>
        <w:suppressAutoHyphens/>
        <w:ind w:firstLine="360"/>
        <w:jc w:val="both"/>
        <w:rPr>
          <w:rFonts w:ascii="Times New Roman" w:hAnsi="Times New Roman" w:cs="Times New Roman"/>
          <w:sz w:val="24"/>
          <w:szCs w:val="24"/>
        </w:rPr>
      </w:pPr>
    </w:p>
    <w:p w14:paraId="0021F46B" w14:textId="77777777" w:rsidR="0043309D" w:rsidRPr="00344B3E" w:rsidRDefault="0043309D" w:rsidP="0043309D">
      <w:pPr>
        <w:spacing w:after="0" w:line="240" w:lineRule="auto"/>
        <w:jc w:val="both"/>
        <w:rPr>
          <w:rFonts w:ascii="Times New Roman" w:hAnsi="Times New Roman" w:cs="Times New Roman"/>
          <w:sz w:val="24"/>
          <w:szCs w:val="24"/>
        </w:rPr>
      </w:pPr>
      <w:r w:rsidRPr="00344B3E">
        <w:rPr>
          <w:rFonts w:ascii="Times New Roman" w:hAnsi="Times New Roman" w:cs="Times New Roman"/>
          <w:sz w:val="24"/>
          <w:szCs w:val="24"/>
        </w:rPr>
        <w:t>________________________________</w:t>
      </w:r>
      <w:r w:rsidRPr="00344B3E">
        <w:rPr>
          <w:rFonts w:ascii="Times New Roman" w:hAnsi="Times New Roman" w:cs="Times New Roman"/>
          <w:sz w:val="24"/>
          <w:szCs w:val="24"/>
        </w:rPr>
        <w:tab/>
        <w:t xml:space="preserve">          __________</w:t>
      </w:r>
      <w:r w:rsidRPr="00344B3E">
        <w:rPr>
          <w:rFonts w:ascii="Times New Roman" w:hAnsi="Times New Roman" w:cs="Times New Roman"/>
          <w:sz w:val="24"/>
          <w:szCs w:val="24"/>
        </w:rPr>
        <w:tab/>
        <w:t xml:space="preserve">                  ________________</w:t>
      </w:r>
    </w:p>
    <w:p w14:paraId="31AA6C7D" w14:textId="77777777" w:rsidR="0043309D" w:rsidRPr="00344B3E" w:rsidRDefault="0043309D" w:rsidP="0043309D">
      <w:pPr>
        <w:jc w:val="both"/>
        <w:rPr>
          <w:rFonts w:ascii="Times New Roman" w:hAnsi="Times New Roman" w:cs="Times New Roman"/>
          <w:sz w:val="24"/>
          <w:szCs w:val="24"/>
        </w:rPr>
      </w:pPr>
      <w:r w:rsidRPr="00344B3E">
        <w:rPr>
          <w:rFonts w:ascii="Times New Roman" w:hAnsi="Times New Roman" w:cs="Times New Roman"/>
          <w:sz w:val="24"/>
          <w:szCs w:val="24"/>
        </w:rPr>
        <w:t>(Tiekėjo arba jo įgalioto asmens pareigų</w:t>
      </w:r>
      <w:r w:rsidRPr="00344B3E">
        <w:rPr>
          <w:rFonts w:ascii="Times New Roman" w:hAnsi="Times New Roman" w:cs="Times New Roman"/>
          <w:sz w:val="24"/>
          <w:szCs w:val="24"/>
        </w:rPr>
        <w:tab/>
      </w:r>
      <w:r w:rsidRPr="00344B3E">
        <w:rPr>
          <w:rFonts w:ascii="Times New Roman" w:hAnsi="Times New Roman" w:cs="Times New Roman"/>
          <w:sz w:val="24"/>
          <w:szCs w:val="24"/>
        </w:rPr>
        <w:tab/>
        <w:t>(parašas)</w:t>
      </w:r>
      <w:r w:rsidRPr="00344B3E">
        <w:rPr>
          <w:rFonts w:ascii="Times New Roman" w:hAnsi="Times New Roman" w:cs="Times New Roman"/>
          <w:sz w:val="24"/>
          <w:szCs w:val="24"/>
        </w:rPr>
        <w:tab/>
        <w:t xml:space="preserve">                   (Vardas ir pavardė)</w:t>
      </w:r>
    </w:p>
    <w:p w14:paraId="1735F5A4" w14:textId="77777777" w:rsidR="006A0EA7" w:rsidRDefault="006A0EA7" w:rsidP="006A0EA7">
      <w:pPr>
        <w:tabs>
          <w:tab w:val="left" w:pos="4380"/>
        </w:tabs>
        <w:rPr>
          <w:rFonts w:ascii="Times New Roman" w:hAnsi="Times New Roman" w:cs="Times New Roman"/>
          <w:sz w:val="24"/>
          <w:szCs w:val="24"/>
          <w:highlight w:val="yellow"/>
        </w:rPr>
      </w:pPr>
    </w:p>
    <w:p w14:paraId="5C957969" w14:textId="77777777" w:rsidR="0043309D" w:rsidRPr="0043309D" w:rsidRDefault="0043309D" w:rsidP="0043309D">
      <w:pPr>
        <w:rPr>
          <w:rFonts w:ascii="Times New Roman" w:hAnsi="Times New Roman" w:cs="Times New Roman"/>
          <w:sz w:val="24"/>
          <w:szCs w:val="24"/>
          <w:highlight w:val="yellow"/>
        </w:rPr>
      </w:pPr>
    </w:p>
    <w:p w14:paraId="0501FB9F" w14:textId="77777777" w:rsidR="0043309D" w:rsidRPr="0043309D" w:rsidRDefault="0043309D" w:rsidP="0043309D">
      <w:pPr>
        <w:rPr>
          <w:rFonts w:ascii="Times New Roman" w:hAnsi="Times New Roman" w:cs="Times New Roman"/>
          <w:sz w:val="24"/>
          <w:szCs w:val="24"/>
          <w:highlight w:val="yellow"/>
        </w:rPr>
      </w:pPr>
    </w:p>
    <w:p w14:paraId="0B312BA2" w14:textId="77777777" w:rsidR="0043309D" w:rsidRPr="0043309D" w:rsidRDefault="0043309D" w:rsidP="0043309D">
      <w:pPr>
        <w:rPr>
          <w:rFonts w:ascii="Times New Roman" w:hAnsi="Times New Roman" w:cs="Times New Roman"/>
          <w:sz w:val="24"/>
          <w:szCs w:val="24"/>
          <w:highlight w:val="yellow"/>
        </w:rPr>
      </w:pPr>
    </w:p>
    <w:p w14:paraId="1E93CD7C" w14:textId="77777777" w:rsidR="0043309D" w:rsidRPr="0043309D" w:rsidRDefault="0043309D" w:rsidP="0043309D">
      <w:pPr>
        <w:rPr>
          <w:rFonts w:ascii="Times New Roman" w:hAnsi="Times New Roman" w:cs="Times New Roman"/>
          <w:sz w:val="24"/>
          <w:szCs w:val="24"/>
          <w:highlight w:val="yellow"/>
        </w:rPr>
      </w:pPr>
    </w:p>
    <w:p w14:paraId="309560B2" w14:textId="77777777" w:rsidR="0043309D" w:rsidRDefault="0043309D" w:rsidP="0043309D">
      <w:pPr>
        <w:rPr>
          <w:rFonts w:ascii="Times New Roman" w:hAnsi="Times New Roman" w:cs="Times New Roman"/>
          <w:sz w:val="24"/>
          <w:szCs w:val="24"/>
          <w:highlight w:val="yellow"/>
        </w:rPr>
      </w:pPr>
    </w:p>
    <w:p w14:paraId="4129F254" w14:textId="77777777" w:rsidR="0043309D" w:rsidRDefault="0043309D" w:rsidP="0043309D">
      <w:pPr>
        <w:rPr>
          <w:rFonts w:ascii="Times New Roman" w:hAnsi="Times New Roman" w:cs="Times New Roman"/>
          <w:sz w:val="24"/>
          <w:szCs w:val="24"/>
          <w:highlight w:val="yellow"/>
        </w:rPr>
      </w:pPr>
    </w:p>
    <w:p w14:paraId="66582BD8" w14:textId="77777777" w:rsidR="0043309D" w:rsidRDefault="0043309D" w:rsidP="0043309D">
      <w:pPr>
        <w:rPr>
          <w:rFonts w:ascii="Times New Roman" w:hAnsi="Times New Roman" w:cs="Times New Roman"/>
          <w:sz w:val="24"/>
          <w:szCs w:val="24"/>
          <w:highlight w:val="yellow"/>
        </w:rPr>
      </w:pPr>
    </w:p>
    <w:p w14:paraId="3D8338A6" w14:textId="77777777" w:rsidR="0043309D" w:rsidRDefault="0043309D" w:rsidP="0043309D">
      <w:pPr>
        <w:rPr>
          <w:rFonts w:ascii="Times New Roman" w:hAnsi="Times New Roman" w:cs="Times New Roman"/>
          <w:sz w:val="24"/>
          <w:szCs w:val="24"/>
          <w:highlight w:val="yellow"/>
        </w:rPr>
      </w:pPr>
    </w:p>
    <w:p w14:paraId="046EB661" w14:textId="77777777" w:rsidR="0043309D" w:rsidRPr="0043309D" w:rsidRDefault="0043309D" w:rsidP="0043309D">
      <w:pPr>
        <w:rPr>
          <w:rFonts w:ascii="Times New Roman" w:hAnsi="Times New Roman" w:cs="Times New Roman"/>
          <w:sz w:val="24"/>
          <w:szCs w:val="24"/>
          <w:highlight w:val="yellow"/>
        </w:rPr>
      </w:pPr>
    </w:p>
    <w:p w14:paraId="5EEDA98F" w14:textId="77777777" w:rsidR="0043309D" w:rsidRPr="0043309D" w:rsidRDefault="0043309D" w:rsidP="0043309D">
      <w:pPr>
        <w:rPr>
          <w:rFonts w:ascii="Times New Roman" w:hAnsi="Times New Roman" w:cs="Times New Roman"/>
          <w:sz w:val="24"/>
          <w:szCs w:val="24"/>
          <w:highlight w:val="yellow"/>
        </w:rPr>
      </w:pPr>
    </w:p>
    <w:p w14:paraId="22B590FD" w14:textId="77777777" w:rsidR="0043309D" w:rsidRDefault="0043309D" w:rsidP="0043309D">
      <w:pPr>
        <w:rPr>
          <w:rFonts w:ascii="Times New Roman" w:hAnsi="Times New Roman" w:cs="Times New Roman"/>
          <w:sz w:val="24"/>
          <w:szCs w:val="24"/>
          <w:highlight w:val="yellow"/>
        </w:rPr>
      </w:pPr>
    </w:p>
    <w:p w14:paraId="42640A72" w14:textId="0B4F9A51" w:rsidR="0043309D" w:rsidRPr="007B0F91" w:rsidRDefault="0043309D" w:rsidP="0043309D">
      <w:pPr>
        <w:spacing w:after="0" w:line="240" w:lineRule="auto"/>
        <w:jc w:val="center"/>
        <w:rPr>
          <w:rFonts w:ascii="Times New Roman" w:eastAsia="Times New Roman" w:hAnsi="Times New Roman" w:cs="Times New Roman"/>
          <w:b/>
          <w:bCs/>
          <w:sz w:val="24"/>
          <w:szCs w:val="24"/>
        </w:rPr>
      </w:pPr>
      <w:r w:rsidRPr="007B0F91">
        <w:rPr>
          <w:rFonts w:ascii="Times New Roman" w:hAnsi="Times New Roman" w:cs="Times New Roman"/>
          <w:sz w:val="24"/>
          <w:szCs w:val="24"/>
        </w:rPr>
        <w:lastRenderedPageBreak/>
        <w:tab/>
      </w:r>
      <w:r w:rsidRPr="007B0F91">
        <w:rPr>
          <w:rFonts w:ascii="Times New Roman" w:hAnsi="Times New Roman" w:cs="Times New Roman"/>
          <w:sz w:val="24"/>
          <w:szCs w:val="24"/>
        </w:rPr>
        <w:tab/>
      </w:r>
      <w:r w:rsidRPr="007B0F91">
        <w:rPr>
          <w:rFonts w:ascii="Times New Roman" w:eastAsia="Times New Roman" w:hAnsi="Times New Roman" w:cs="Times New Roman"/>
          <w:b/>
          <w:bCs/>
          <w:sz w:val="24"/>
          <w:szCs w:val="24"/>
        </w:rPr>
        <w:t xml:space="preserve">PASIŪLYMO FORMA </w:t>
      </w:r>
      <w:r w:rsidRPr="007B0F91">
        <w:rPr>
          <w:rFonts w:ascii="Times New Roman" w:eastAsia="Times New Roman" w:hAnsi="Times New Roman" w:cs="Times New Roman"/>
          <w:b/>
          <w:bCs/>
          <w:color w:val="FF0000"/>
          <w:sz w:val="24"/>
          <w:szCs w:val="24"/>
          <w:u w:val="single"/>
        </w:rPr>
        <w:t>V</w:t>
      </w:r>
      <w:r w:rsidR="00A07C39">
        <w:rPr>
          <w:rFonts w:ascii="Times New Roman" w:eastAsia="Times New Roman" w:hAnsi="Times New Roman" w:cs="Times New Roman"/>
          <w:b/>
          <w:bCs/>
          <w:color w:val="FF0000"/>
          <w:sz w:val="24"/>
          <w:szCs w:val="24"/>
          <w:u w:val="single"/>
        </w:rPr>
        <w:t>I</w:t>
      </w:r>
      <w:r w:rsidRPr="007B0F91">
        <w:rPr>
          <w:rFonts w:ascii="Times New Roman" w:eastAsia="Times New Roman" w:hAnsi="Times New Roman" w:cs="Times New Roman"/>
          <w:b/>
          <w:bCs/>
          <w:color w:val="FF0000"/>
          <w:sz w:val="24"/>
          <w:szCs w:val="24"/>
          <w:u w:val="single"/>
        </w:rPr>
        <w:t xml:space="preserve"> PIRKIMO DALIAI</w:t>
      </w:r>
    </w:p>
    <w:p w14:paraId="12F17ED3" w14:textId="77777777" w:rsidR="0043309D" w:rsidRPr="007B0F91" w:rsidRDefault="0043309D" w:rsidP="0043309D">
      <w:pPr>
        <w:spacing w:after="0" w:line="240" w:lineRule="auto"/>
        <w:rPr>
          <w:rFonts w:ascii="Times New Roman" w:eastAsia="Times New Roman" w:hAnsi="Times New Roman" w:cs="Times New Roman"/>
          <w:sz w:val="20"/>
          <w:szCs w:val="20"/>
          <w:lang w:eastAsia="zh-CN"/>
        </w:rPr>
      </w:pPr>
    </w:p>
    <w:p w14:paraId="559B1C19" w14:textId="77777777" w:rsidR="0043309D" w:rsidRPr="007B0F91" w:rsidRDefault="0043309D" w:rsidP="0043309D">
      <w:pPr>
        <w:spacing w:after="0" w:line="240" w:lineRule="auto"/>
        <w:jc w:val="center"/>
        <w:rPr>
          <w:rFonts w:ascii="Times New Roman" w:eastAsia="Times New Roman" w:hAnsi="Times New Roman" w:cs="Times New Roman"/>
          <w:sz w:val="20"/>
          <w:szCs w:val="20"/>
          <w:lang w:eastAsia="zh-CN"/>
        </w:rPr>
      </w:pPr>
      <w:r w:rsidRPr="007B0F91">
        <w:rPr>
          <w:rFonts w:ascii="Times New Roman" w:eastAsia="Times New Roman" w:hAnsi="Times New Roman" w:cs="Times New Roman"/>
          <w:sz w:val="20"/>
          <w:szCs w:val="20"/>
          <w:lang w:eastAsia="zh-CN"/>
        </w:rPr>
        <w:t>Herbas arba prekių ženklas</w:t>
      </w:r>
    </w:p>
    <w:p w14:paraId="3A91D4CE" w14:textId="77777777" w:rsidR="0043309D" w:rsidRPr="007B0F91" w:rsidRDefault="0043309D" w:rsidP="0043309D">
      <w:pPr>
        <w:spacing w:after="0" w:line="240" w:lineRule="auto"/>
        <w:jc w:val="center"/>
        <w:rPr>
          <w:rFonts w:ascii="Times New Roman" w:eastAsia="Times New Roman" w:hAnsi="Times New Roman" w:cs="Times New Roman"/>
          <w:sz w:val="20"/>
          <w:szCs w:val="20"/>
          <w:lang w:eastAsia="zh-CN"/>
        </w:rPr>
      </w:pPr>
      <w:r w:rsidRPr="007B0F91">
        <w:rPr>
          <w:rFonts w:ascii="Times New Roman" w:eastAsia="Times New Roman" w:hAnsi="Times New Roman" w:cs="Times New Roman"/>
          <w:sz w:val="20"/>
          <w:szCs w:val="20"/>
          <w:lang w:eastAsia="zh-CN"/>
        </w:rPr>
        <w:t>(Tiekėjo pavadinimas)</w:t>
      </w:r>
    </w:p>
    <w:p w14:paraId="079DC7FE" w14:textId="77777777" w:rsidR="0043309D" w:rsidRPr="007B0F91" w:rsidRDefault="0043309D" w:rsidP="0043309D">
      <w:pPr>
        <w:spacing w:after="0" w:line="240" w:lineRule="auto"/>
        <w:jc w:val="center"/>
        <w:rPr>
          <w:rFonts w:ascii="Times New Roman" w:eastAsia="Times New Roman" w:hAnsi="Times New Roman" w:cs="Times New Roman"/>
          <w:sz w:val="20"/>
          <w:szCs w:val="20"/>
          <w:lang w:eastAsia="zh-CN"/>
        </w:rPr>
      </w:pPr>
      <w:r w:rsidRPr="007B0F91">
        <w:rPr>
          <w:rFonts w:ascii="Times New Roman" w:eastAsia="Times New Roman" w:hAnsi="Times New Roman" w:cs="Times New Roman"/>
          <w:sz w:val="20"/>
          <w:szCs w:val="20"/>
          <w:lang w:eastAsia="zh-CN"/>
        </w:rPr>
        <w:t>(Juridinio asmens teisinė forma, buveinė, kontaktinė informacija, registro, kuriame kaupiami ir saugomi duomenys apie tiekėją, pavadinimas, juridinio asmens kodas, pridėtinės vertės mokesčio mokėtojo kodas, jei juridinis asmuo yra pridėtinės vertės mokesčio mokėtojas</w:t>
      </w:r>
    </w:p>
    <w:p w14:paraId="4B0E16FE" w14:textId="77777777" w:rsidR="0043309D" w:rsidRPr="007B0F91" w:rsidRDefault="0043309D" w:rsidP="0043309D">
      <w:pPr>
        <w:spacing w:after="0" w:line="240" w:lineRule="auto"/>
        <w:jc w:val="center"/>
        <w:rPr>
          <w:rFonts w:ascii="Times New Roman" w:eastAsia="Times New Roman" w:hAnsi="Times New Roman" w:cs="Times New Roman"/>
          <w:b/>
          <w:sz w:val="24"/>
          <w:szCs w:val="24"/>
          <w:lang w:eastAsia="zh-CN"/>
        </w:rPr>
      </w:pPr>
    </w:p>
    <w:p w14:paraId="7694DF31" w14:textId="77777777" w:rsidR="0043309D" w:rsidRPr="007B0F91" w:rsidRDefault="0043309D" w:rsidP="0043309D">
      <w:pPr>
        <w:spacing w:after="0" w:line="240" w:lineRule="auto"/>
        <w:jc w:val="center"/>
        <w:rPr>
          <w:rFonts w:ascii="Times New Roman" w:eastAsia="Times New Roman" w:hAnsi="Times New Roman" w:cs="Times New Roman"/>
          <w:b/>
          <w:sz w:val="24"/>
          <w:szCs w:val="24"/>
          <w:lang w:eastAsia="zh-CN"/>
        </w:rPr>
      </w:pPr>
      <w:r w:rsidRPr="007B0F91">
        <w:rPr>
          <w:rFonts w:ascii="Times New Roman" w:eastAsia="Times New Roman" w:hAnsi="Times New Roman" w:cs="Times New Roman"/>
          <w:b/>
          <w:sz w:val="24"/>
          <w:szCs w:val="24"/>
          <w:lang w:eastAsia="zh-CN"/>
        </w:rPr>
        <w:t>PASIŪLYMAS</w:t>
      </w:r>
    </w:p>
    <w:p w14:paraId="48436199" w14:textId="77777777" w:rsidR="0043309D" w:rsidRPr="007B0F91" w:rsidRDefault="0043309D" w:rsidP="0043309D">
      <w:pPr>
        <w:spacing w:after="0" w:line="240" w:lineRule="auto"/>
        <w:jc w:val="center"/>
        <w:rPr>
          <w:rFonts w:ascii="Times New Roman" w:eastAsia="Times New Roman" w:hAnsi="Times New Roman" w:cs="Times New Roman"/>
          <w:sz w:val="24"/>
          <w:szCs w:val="24"/>
          <w:lang w:eastAsia="zh-CN"/>
        </w:rPr>
      </w:pPr>
    </w:p>
    <w:p w14:paraId="5C03FBBA" w14:textId="77777777" w:rsidR="0043309D" w:rsidRPr="007B0F91" w:rsidRDefault="0043309D" w:rsidP="0043309D">
      <w:pPr>
        <w:spacing w:after="0" w:line="240" w:lineRule="auto"/>
        <w:jc w:val="center"/>
        <w:rPr>
          <w:rFonts w:ascii="Times New Roman" w:eastAsia="Times New Roman" w:hAnsi="Times New Roman" w:cs="Times New Roman"/>
          <w:sz w:val="24"/>
          <w:szCs w:val="24"/>
          <w:lang w:eastAsia="zh-CN"/>
        </w:rPr>
      </w:pPr>
      <w:r w:rsidRPr="007B0F91">
        <w:rPr>
          <w:rFonts w:ascii="Times New Roman" w:eastAsia="Times New Roman" w:hAnsi="Times New Roman" w:cs="Times New Roman"/>
          <w:sz w:val="24"/>
          <w:szCs w:val="24"/>
          <w:lang w:eastAsia="zh-CN"/>
        </w:rPr>
        <w:t>20___-___-___</w:t>
      </w:r>
    </w:p>
    <w:p w14:paraId="1FDD03E9" w14:textId="77777777" w:rsidR="0043309D" w:rsidRPr="007B0F91" w:rsidRDefault="0043309D" w:rsidP="0043309D">
      <w:pPr>
        <w:spacing w:after="0" w:line="240" w:lineRule="auto"/>
        <w:jc w:val="center"/>
        <w:rPr>
          <w:rFonts w:ascii="Times New Roman" w:eastAsia="Times New Roman" w:hAnsi="Times New Roman" w:cs="Times New Roman"/>
          <w:b/>
          <w:sz w:val="24"/>
          <w:szCs w:val="24"/>
        </w:rPr>
      </w:pPr>
    </w:p>
    <w:p w14:paraId="7CEBC65A" w14:textId="5DEBCCA3" w:rsidR="0043309D" w:rsidRPr="007B0F91" w:rsidRDefault="0043309D" w:rsidP="0043309D">
      <w:pPr>
        <w:spacing w:after="0" w:line="240" w:lineRule="auto"/>
        <w:jc w:val="center"/>
        <w:rPr>
          <w:rFonts w:ascii="Times New Roman" w:eastAsia="Times New Roman" w:hAnsi="Times New Roman" w:cs="Times New Roman"/>
          <w:b/>
          <w:bCs/>
          <w:sz w:val="24"/>
          <w:szCs w:val="24"/>
        </w:rPr>
      </w:pPr>
      <w:r w:rsidRPr="007B0F91">
        <w:rPr>
          <w:rFonts w:ascii="Times New Roman" w:eastAsia="Times New Roman" w:hAnsi="Times New Roman" w:cs="Times New Roman"/>
          <w:b/>
          <w:bCs/>
          <w:sz w:val="24"/>
          <w:szCs w:val="24"/>
        </w:rPr>
        <w:t xml:space="preserve">DĖL </w:t>
      </w:r>
      <w:r w:rsidRPr="007B0F91">
        <w:rPr>
          <w:rFonts w:ascii="Times New Roman" w:hAnsi="Times New Roman" w:cs="Times New Roman"/>
          <w:b/>
          <w:bCs/>
          <w:color w:val="000000" w:themeColor="text1"/>
          <w:sz w:val="24"/>
          <w:szCs w:val="24"/>
        </w:rPr>
        <w:t>„</w:t>
      </w:r>
      <w:r w:rsidRPr="007B0F91">
        <w:rPr>
          <w:rFonts w:ascii="Times New Roman" w:hAnsi="Times New Roman" w:cs="Times New Roman"/>
          <w:b/>
          <w:bCs/>
          <w:sz w:val="24"/>
          <w:szCs w:val="24"/>
          <w:shd w:val="clear" w:color="auto" w:fill="FFFFFF"/>
        </w:rPr>
        <w:t>PROJEKTAVIMO PASLAUGŲ PIRKIMAS</w:t>
      </w:r>
      <w:r w:rsidRPr="007B0F91">
        <w:rPr>
          <w:rFonts w:ascii="Times New Roman" w:hAnsi="Times New Roman" w:cs="Times New Roman"/>
          <w:b/>
          <w:bCs/>
          <w:color w:val="000000" w:themeColor="text1"/>
          <w:sz w:val="24"/>
          <w:szCs w:val="24"/>
        </w:rPr>
        <w:t xml:space="preserve">  </w:t>
      </w:r>
      <w:r w:rsidR="00CE5A37" w:rsidRPr="007B0F91">
        <w:rPr>
          <w:rFonts w:ascii="Times New Roman" w:hAnsi="Times New Roman" w:cs="Times New Roman"/>
          <w:b/>
          <w:bCs/>
          <w:color w:val="000000" w:themeColor="text1"/>
          <w:sz w:val="24"/>
          <w:szCs w:val="24"/>
        </w:rPr>
        <w:t>VI</w:t>
      </w:r>
      <w:r w:rsidR="00A07C39">
        <w:rPr>
          <w:rFonts w:ascii="Times New Roman" w:hAnsi="Times New Roman" w:cs="Times New Roman"/>
          <w:b/>
          <w:bCs/>
          <w:color w:val="000000" w:themeColor="text1"/>
          <w:sz w:val="24"/>
          <w:szCs w:val="24"/>
        </w:rPr>
        <w:t>II</w:t>
      </w:r>
      <w:r w:rsidRPr="007B0F91">
        <w:rPr>
          <w:rFonts w:ascii="Times New Roman" w:hAnsi="Times New Roman" w:cs="Times New Roman"/>
          <w:b/>
          <w:bCs/>
          <w:color w:val="000000" w:themeColor="text1"/>
          <w:sz w:val="24"/>
          <w:szCs w:val="24"/>
        </w:rPr>
        <w:t xml:space="preserve"> GR.“ VIEŠOJO</w:t>
      </w:r>
      <w:r w:rsidRPr="007B0F91">
        <w:rPr>
          <w:rFonts w:ascii="Times New Roman" w:eastAsia="Times New Roman" w:hAnsi="Times New Roman" w:cs="Times New Roman"/>
          <w:b/>
          <w:bCs/>
          <w:sz w:val="24"/>
          <w:szCs w:val="24"/>
        </w:rPr>
        <w:t xml:space="preserve"> PIRKIMO</w:t>
      </w:r>
    </w:p>
    <w:p w14:paraId="7C255A2F" w14:textId="77777777" w:rsidR="0043309D" w:rsidRPr="007B0F91" w:rsidRDefault="0043309D" w:rsidP="0043309D">
      <w:pPr>
        <w:spacing w:after="0" w:line="240" w:lineRule="auto"/>
        <w:jc w:val="center"/>
        <w:rPr>
          <w:rFonts w:ascii="Times New Roman" w:eastAsia="Times New Roman" w:hAnsi="Times New Roman" w:cs="Times New Roman"/>
          <w:sz w:val="24"/>
          <w:szCs w:val="20"/>
          <w:lang w:eastAsia="zh-CN"/>
        </w:rPr>
      </w:pPr>
    </w:p>
    <w:tbl>
      <w:tblPr>
        <w:tblW w:w="990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480"/>
        <w:gridCol w:w="3420"/>
      </w:tblGrid>
      <w:tr w:rsidR="0043309D" w:rsidRPr="007B0F91" w14:paraId="10CDED14" w14:textId="77777777" w:rsidTr="00CA7B12">
        <w:tc>
          <w:tcPr>
            <w:tcW w:w="6480" w:type="dxa"/>
            <w:tcBorders>
              <w:top w:val="single" w:sz="4" w:space="0" w:color="auto"/>
              <w:left w:val="single" w:sz="4" w:space="0" w:color="auto"/>
              <w:bottom w:val="single" w:sz="4" w:space="0" w:color="auto"/>
              <w:right w:val="single" w:sz="4" w:space="0" w:color="auto"/>
            </w:tcBorders>
            <w:hideMark/>
          </w:tcPr>
          <w:p w14:paraId="4001C811" w14:textId="77777777" w:rsidR="0043309D" w:rsidRPr="007B0F91" w:rsidRDefault="0043309D" w:rsidP="00CA7B12">
            <w:pPr>
              <w:shd w:val="clear" w:color="auto" w:fill="FFFFFF"/>
              <w:spacing w:after="0" w:line="240" w:lineRule="auto"/>
              <w:jc w:val="both"/>
              <w:rPr>
                <w:rFonts w:ascii="Times New Roman" w:eastAsia="Calibri" w:hAnsi="Times New Roman" w:cs="Times New Roman"/>
                <w:b/>
                <w:sz w:val="24"/>
                <w:szCs w:val="24"/>
              </w:rPr>
            </w:pPr>
            <w:r w:rsidRPr="007B0F91">
              <w:rPr>
                <w:rFonts w:ascii="Times New Roman" w:eastAsia="Calibri" w:hAnsi="Times New Roman" w:cs="Times New Roman"/>
                <w:b/>
                <w:sz w:val="24"/>
                <w:szCs w:val="24"/>
              </w:rPr>
              <w:t xml:space="preserve">Tiekėjo pavadinimas ir įmonės kodas </w:t>
            </w:r>
            <w:r w:rsidRPr="007B0F91">
              <w:rPr>
                <w:rFonts w:ascii="Times New Roman" w:eastAsia="Calibri" w:hAnsi="Times New Roman" w:cs="Times New Roman"/>
                <w:sz w:val="24"/>
                <w:szCs w:val="24"/>
              </w:rPr>
              <w:t>[</w:t>
            </w:r>
            <w:r w:rsidRPr="007B0F91">
              <w:rPr>
                <w:rFonts w:ascii="Times New Roman" w:eastAsia="Calibri" w:hAnsi="Times New Roman" w:cs="Times New Roman"/>
                <w:i/>
                <w:sz w:val="24"/>
                <w:szCs w:val="24"/>
              </w:rPr>
              <w:t>jei tai ūkio subjektų grupė, nurodyti: jungtinės veiklos sutarties pagrindu veikianti ūkio subjektų grupė, sudaryta iš: [nurodyti visų partnerių pavadinimus ir įmonės kodus</w:t>
            </w:r>
            <w:r w:rsidRPr="007B0F91">
              <w:rPr>
                <w:rFonts w:ascii="Times New Roman" w:eastAsia="Calibri" w:hAnsi="Times New Roman" w:cs="Times New Roman"/>
                <w:sz w:val="24"/>
                <w:szCs w:val="24"/>
              </w:rPr>
              <w:t>]</w:t>
            </w:r>
          </w:p>
        </w:tc>
        <w:tc>
          <w:tcPr>
            <w:tcW w:w="3420" w:type="dxa"/>
            <w:tcBorders>
              <w:top w:val="single" w:sz="4" w:space="0" w:color="auto"/>
              <w:left w:val="single" w:sz="4" w:space="0" w:color="auto"/>
              <w:bottom w:val="single" w:sz="4" w:space="0" w:color="auto"/>
              <w:right w:val="single" w:sz="4" w:space="0" w:color="auto"/>
            </w:tcBorders>
          </w:tcPr>
          <w:p w14:paraId="1F650BEB" w14:textId="77777777" w:rsidR="0043309D" w:rsidRPr="007B0F91" w:rsidRDefault="0043309D" w:rsidP="00CA7B12">
            <w:pPr>
              <w:shd w:val="clear" w:color="auto" w:fill="FFFFFF"/>
              <w:jc w:val="both"/>
              <w:rPr>
                <w:rFonts w:ascii="Times New Roman" w:eastAsia="Calibri" w:hAnsi="Times New Roman" w:cs="Times New Roman"/>
                <w:sz w:val="24"/>
                <w:szCs w:val="24"/>
              </w:rPr>
            </w:pPr>
          </w:p>
          <w:p w14:paraId="028704C0" w14:textId="77777777" w:rsidR="0043309D" w:rsidRPr="007B0F91" w:rsidRDefault="0043309D" w:rsidP="00CA7B12">
            <w:pPr>
              <w:shd w:val="clear" w:color="auto" w:fill="FFFFFF"/>
              <w:jc w:val="both"/>
              <w:rPr>
                <w:rFonts w:ascii="Times New Roman" w:eastAsia="Calibri" w:hAnsi="Times New Roman" w:cs="Times New Roman"/>
                <w:sz w:val="24"/>
                <w:szCs w:val="24"/>
              </w:rPr>
            </w:pPr>
          </w:p>
        </w:tc>
      </w:tr>
      <w:tr w:rsidR="0043309D" w:rsidRPr="007B0F91" w14:paraId="473005A0" w14:textId="77777777" w:rsidTr="00CA7B12">
        <w:tc>
          <w:tcPr>
            <w:tcW w:w="6480" w:type="dxa"/>
            <w:tcBorders>
              <w:top w:val="single" w:sz="4" w:space="0" w:color="auto"/>
              <w:left w:val="single" w:sz="4" w:space="0" w:color="auto"/>
              <w:bottom w:val="single" w:sz="4" w:space="0" w:color="auto"/>
              <w:right w:val="single" w:sz="4" w:space="0" w:color="auto"/>
            </w:tcBorders>
            <w:hideMark/>
          </w:tcPr>
          <w:p w14:paraId="470CDC01" w14:textId="77777777" w:rsidR="0043309D" w:rsidRPr="007B0F91" w:rsidRDefault="0043309D" w:rsidP="00CA7B12">
            <w:pPr>
              <w:shd w:val="clear" w:color="auto" w:fill="FFFFFF"/>
              <w:spacing w:after="0" w:line="240" w:lineRule="auto"/>
              <w:jc w:val="both"/>
              <w:rPr>
                <w:rFonts w:ascii="Times New Roman" w:eastAsia="Calibri" w:hAnsi="Times New Roman" w:cs="Times New Roman"/>
                <w:sz w:val="24"/>
                <w:szCs w:val="24"/>
              </w:rPr>
            </w:pPr>
            <w:r w:rsidRPr="007B0F91">
              <w:rPr>
                <w:rFonts w:ascii="Times New Roman" w:eastAsia="Calibri" w:hAnsi="Times New Roman" w:cs="Times New Roman"/>
                <w:b/>
                <w:sz w:val="24"/>
                <w:szCs w:val="24"/>
              </w:rPr>
              <w:t>Atsakingasis partneris</w:t>
            </w:r>
            <w:r w:rsidRPr="007B0F91">
              <w:rPr>
                <w:rFonts w:ascii="Times New Roman" w:eastAsia="Calibri" w:hAnsi="Times New Roman" w:cs="Times New Roman"/>
                <w:sz w:val="24"/>
                <w:szCs w:val="24"/>
              </w:rPr>
              <w:t xml:space="preserve"> [</w:t>
            </w:r>
            <w:r w:rsidRPr="007B0F91">
              <w:rPr>
                <w:rFonts w:ascii="Times New Roman" w:eastAsia="Calibri" w:hAnsi="Times New Roman" w:cs="Times New Roman"/>
                <w:i/>
                <w:sz w:val="24"/>
                <w:szCs w:val="24"/>
              </w:rPr>
              <w:t>nurodyti atsakingojo partnerio pavadinimą, jei pasiūlymą teikia ūkio subjektų grupė</w:t>
            </w:r>
            <w:r w:rsidRPr="007B0F91">
              <w:rPr>
                <w:rFonts w:ascii="Times New Roman" w:eastAsia="Calibri" w:hAnsi="Times New Roman" w:cs="Times New Roman"/>
                <w:sz w:val="24"/>
                <w:szCs w:val="24"/>
              </w:rPr>
              <w:t>]</w:t>
            </w:r>
          </w:p>
        </w:tc>
        <w:tc>
          <w:tcPr>
            <w:tcW w:w="3420" w:type="dxa"/>
            <w:tcBorders>
              <w:top w:val="single" w:sz="4" w:space="0" w:color="auto"/>
              <w:left w:val="single" w:sz="4" w:space="0" w:color="auto"/>
              <w:bottom w:val="single" w:sz="4" w:space="0" w:color="auto"/>
              <w:right w:val="single" w:sz="4" w:space="0" w:color="auto"/>
            </w:tcBorders>
          </w:tcPr>
          <w:p w14:paraId="5360E4A2" w14:textId="77777777" w:rsidR="0043309D" w:rsidRPr="007B0F91" w:rsidRDefault="0043309D" w:rsidP="00CA7B12">
            <w:pPr>
              <w:shd w:val="clear" w:color="auto" w:fill="FFFFFF"/>
              <w:jc w:val="both"/>
              <w:rPr>
                <w:rFonts w:ascii="Times New Roman" w:eastAsia="Calibri" w:hAnsi="Times New Roman" w:cs="Times New Roman"/>
                <w:sz w:val="24"/>
                <w:szCs w:val="24"/>
              </w:rPr>
            </w:pPr>
          </w:p>
        </w:tc>
      </w:tr>
      <w:tr w:rsidR="0043309D" w:rsidRPr="007B0F91" w14:paraId="148918E3" w14:textId="77777777" w:rsidTr="00CA7B12">
        <w:tc>
          <w:tcPr>
            <w:tcW w:w="6480" w:type="dxa"/>
            <w:tcBorders>
              <w:top w:val="single" w:sz="4" w:space="0" w:color="auto"/>
              <w:left w:val="single" w:sz="4" w:space="0" w:color="auto"/>
              <w:bottom w:val="single" w:sz="4" w:space="0" w:color="auto"/>
              <w:right w:val="single" w:sz="4" w:space="0" w:color="auto"/>
            </w:tcBorders>
            <w:hideMark/>
          </w:tcPr>
          <w:p w14:paraId="18549EBF" w14:textId="77777777" w:rsidR="0043309D" w:rsidRPr="007B0F91" w:rsidRDefault="0043309D" w:rsidP="00CA7B12">
            <w:pPr>
              <w:shd w:val="clear" w:color="auto" w:fill="FFFFFF"/>
              <w:spacing w:after="0" w:line="240" w:lineRule="auto"/>
              <w:jc w:val="both"/>
              <w:rPr>
                <w:rFonts w:ascii="Times New Roman" w:eastAsia="Calibri" w:hAnsi="Times New Roman" w:cs="Times New Roman"/>
                <w:sz w:val="24"/>
                <w:szCs w:val="24"/>
              </w:rPr>
            </w:pPr>
            <w:r w:rsidRPr="007B0F91">
              <w:rPr>
                <w:rFonts w:ascii="Times New Roman" w:eastAsia="Calibri" w:hAnsi="Times New Roman" w:cs="Times New Roman"/>
                <w:b/>
                <w:sz w:val="24"/>
                <w:szCs w:val="24"/>
              </w:rPr>
              <w:t>Tiekėjo adresas</w:t>
            </w:r>
            <w:r w:rsidRPr="007B0F91">
              <w:rPr>
                <w:rFonts w:ascii="Times New Roman" w:eastAsia="Calibri" w:hAnsi="Times New Roman" w:cs="Times New Roman"/>
                <w:sz w:val="24"/>
                <w:szCs w:val="24"/>
              </w:rPr>
              <w:t xml:space="preserve"> [</w:t>
            </w:r>
            <w:r w:rsidRPr="007B0F91">
              <w:rPr>
                <w:rFonts w:ascii="Times New Roman" w:eastAsia="Calibri" w:hAnsi="Times New Roman" w:cs="Times New Roman"/>
                <w:i/>
                <w:sz w:val="24"/>
                <w:szCs w:val="24"/>
              </w:rPr>
              <w:t>jei pasiūlymą teikia ūkio subjektų grupė, nurodyti visų partnerių adresus</w:t>
            </w:r>
            <w:r w:rsidRPr="007B0F91">
              <w:rPr>
                <w:rFonts w:ascii="Times New Roman" w:eastAsia="Calibri" w:hAnsi="Times New Roman" w:cs="Times New Roman"/>
                <w:sz w:val="24"/>
                <w:szCs w:val="24"/>
              </w:rPr>
              <w:t>]</w:t>
            </w:r>
          </w:p>
        </w:tc>
        <w:tc>
          <w:tcPr>
            <w:tcW w:w="3420" w:type="dxa"/>
            <w:tcBorders>
              <w:top w:val="single" w:sz="4" w:space="0" w:color="auto"/>
              <w:left w:val="single" w:sz="4" w:space="0" w:color="auto"/>
              <w:bottom w:val="single" w:sz="4" w:space="0" w:color="auto"/>
              <w:right w:val="single" w:sz="4" w:space="0" w:color="auto"/>
            </w:tcBorders>
          </w:tcPr>
          <w:p w14:paraId="015AD424" w14:textId="77777777" w:rsidR="0043309D" w:rsidRPr="007B0F91" w:rsidRDefault="0043309D" w:rsidP="00CA7B12">
            <w:pPr>
              <w:shd w:val="clear" w:color="auto" w:fill="FFFFFF"/>
              <w:jc w:val="both"/>
              <w:rPr>
                <w:rFonts w:ascii="Times New Roman" w:eastAsia="Calibri" w:hAnsi="Times New Roman" w:cs="Times New Roman"/>
                <w:sz w:val="24"/>
                <w:szCs w:val="24"/>
              </w:rPr>
            </w:pPr>
          </w:p>
        </w:tc>
      </w:tr>
      <w:tr w:rsidR="0043309D" w:rsidRPr="007B0F91" w14:paraId="6C519C8C" w14:textId="77777777" w:rsidTr="00CA7B12">
        <w:tc>
          <w:tcPr>
            <w:tcW w:w="6480" w:type="dxa"/>
            <w:tcBorders>
              <w:top w:val="single" w:sz="4" w:space="0" w:color="auto"/>
              <w:left w:val="single" w:sz="4" w:space="0" w:color="auto"/>
              <w:bottom w:val="single" w:sz="4" w:space="0" w:color="auto"/>
              <w:right w:val="single" w:sz="4" w:space="0" w:color="auto"/>
            </w:tcBorders>
            <w:hideMark/>
          </w:tcPr>
          <w:p w14:paraId="6A8C6B98" w14:textId="77777777" w:rsidR="0043309D" w:rsidRPr="007B0F91" w:rsidRDefault="0043309D" w:rsidP="00CA7B12">
            <w:pPr>
              <w:shd w:val="clear" w:color="auto" w:fill="FFFFFF"/>
              <w:spacing w:after="0" w:line="240" w:lineRule="auto"/>
              <w:jc w:val="both"/>
              <w:rPr>
                <w:rFonts w:ascii="Times New Roman" w:eastAsia="Calibri" w:hAnsi="Times New Roman" w:cs="Times New Roman"/>
                <w:b/>
                <w:sz w:val="24"/>
                <w:szCs w:val="24"/>
              </w:rPr>
            </w:pPr>
            <w:r w:rsidRPr="007B0F91">
              <w:rPr>
                <w:rFonts w:ascii="Times New Roman" w:eastAsia="Calibri" w:hAnsi="Times New Roman" w:cs="Times New Roman"/>
                <w:b/>
                <w:sz w:val="24"/>
                <w:szCs w:val="24"/>
              </w:rPr>
              <w:t>Už pasiūlymą atsakingo asmens vardas, pavardė</w:t>
            </w:r>
          </w:p>
        </w:tc>
        <w:tc>
          <w:tcPr>
            <w:tcW w:w="3420" w:type="dxa"/>
            <w:tcBorders>
              <w:top w:val="single" w:sz="4" w:space="0" w:color="auto"/>
              <w:left w:val="single" w:sz="4" w:space="0" w:color="auto"/>
              <w:bottom w:val="single" w:sz="4" w:space="0" w:color="auto"/>
              <w:right w:val="single" w:sz="4" w:space="0" w:color="auto"/>
            </w:tcBorders>
          </w:tcPr>
          <w:p w14:paraId="2808953A" w14:textId="77777777" w:rsidR="0043309D" w:rsidRPr="007B0F91" w:rsidRDefault="0043309D" w:rsidP="00CA7B12">
            <w:pPr>
              <w:shd w:val="clear" w:color="auto" w:fill="FFFFFF"/>
              <w:jc w:val="both"/>
              <w:rPr>
                <w:rFonts w:ascii="Times New Roman" w:eastAsia="Calibri" w:hAnsi="Times New Roman" w:cs="Times New Roman"/>
                <w:sz w:val="24"/>
                <w:szCs w:val="24"/>
              </w:rPr>
            </w:pPr>
          </w:p>
        </w:tc>
      </w:tr>
      <w:tr w:rsidR="0043309D" w:rsidRPr="007B0F91" w14:paraId="3B054575" w14:textId="77777777" w:rsidTr="00CA7B12">
        <w:tc>
          <w:tcPr>
            <w:tcW w:w="6480" w:type="dxa"/>
            <w:tcBorders>
              <w:top w:val="single" w:sz="4" w:space="0" w:color="auto"/>
              <w:left w:val="single" w:sz="4" w:space="0" w:color="auto"/>
              <w:bottom w:val="single" w:sz="4" w:space="0" w:color="auto"/>
              <w:right w:val="single" w:sz="4" w:space="0" w:color="auto"/>
            </w:tcBorders>
            <w:hideMark/>
          </w:tcPr>
          <w:p w14:paraId="11EF95D5" w14:textId="77777777" w:rsidR="0043309D" w:rsidRPr="007B0F91" w:rsidRDefault="0043309D" w:rsidP="00CA7B12">
            <w:pPr>
              <w:shd w:val="clear" w:color="auto" w:fill="FFFFFF"/>
              <w:spacing w:after="0" w:line="240" w:lineRule="auto"/>
              <w:jc w:val="both"/>
              <w:rPr>
                <w:rFonts w:ascii="Times New Roman" w:eastAsia="Calibri" w:hAnsi="Times New Roman" w:cs="Times New Roman"/>
                <w:b/>
                <w:sz w:val="24"/>
                <w:szCs w:val="24"/>
              </w:rPr>
            </w:pPr>
            <w:r w:rsidRPr="007B0F91">
              <w:rPr>
                <w:rFonts w:ascii="Times New Roman" w:eastAsia="Calibri" w:hAnsi="Times New Roman" w:cs="Times New Roman"/>
                <w:b/>
                <w:sz w:val="24"/>
                <w:szCs w:val="24"/>
              </w:rPr>
              <w:t>Telefono numeris</w:t>
            </w:r>
          </w:p>
        </w:tc>
        <w:tc>
          <w:tcPr>
            <w:tcW w:w="3420" w:type="dxa"/>
            <w:tcBorders>
              <w:top w:val="single" w:sz="4" w:space="0" w:color="auto"/>
              <w:left w:val="single" w:sz="4" w:space="0" w:color="auto"/>
              <w:bottom w:val="single" w:sz="4" w:space="0" w:color="auto"/>
              <w:right w:val="single" w:sz="4" w:space="0" w:color="auto"/>
            </w:tcBorders>
          </w:tcPr>
          <w:p w14:paraId="2F53C04E" w14:textId="77777777" w:rsidR="0043309D" w:rsidRPr="007B0F91" w:rsidRDefault="0043309D" w:rsidP="00CA7B12">
            <w:pPr>
              <w:shd w:val="clear" w:color="auto" w:fill="FFFFFF"/>
              <w:jc w:val="both"/>
              <w:rPr>
                <w:rFonts w:ascii="Times New Roman" w:eastAsia="Calibri" w:hAnsi="Times New Roman" w:cs="Times New Roman"/>
                <w:sz w:val="24"/>
                <w:szCs w:val="24"/>
              </w:rPr>
            </w:pPr>
          </w:p>
        </w:tc>
      </w:tr>
      <w:tr w:rsidR="0043309D" w:rsidRPr="007B0F91" w14:paraId="0E8A19B5" w14:textId="77777777" w:rsidTr="00CA7B12">
        <w:tc>
          <w:tcPr>
            <w:tcW w:w="6480" w:type="dxa"/>
            <w:tcBorders>
              <w:top w:val="single" w:sz="4" w:space="0" w:color="auto"/>
              <w:left w:val="single" w:sz="4" w:space="0" w:color="auto"/>
              <w:bottom w:val="single" w:sz="4" w:space="0" w:color="auto"/>
              <w:right w:val="single" w:sz="4" w:space="0" w:color="auto"/>
            </w:tcBorders>
            <w:hideMark/>
          </w:tcPr>
          <w:p w14:paraId="54465A2B" w14:textId="77777777" w:rsidR="0043309D" w:rsidRPr="007B0F91" w:rsidRDefault="0043309D" w:rsidP="00CA7B12">
            <w:pPr>
              <w:shd w:val="clear" w:color="auto" w:fill="FFFFFF"/>
              <w:spacing w:after="0" w:line="240" w:lineRule="auto"/>
              <w:jc w:val="both"/>
              <w:rPr>
                <w:rFonts w:ascii="Times New Roman" w:eastAsia="Calibri" w:hAnsi="Times New Roman" w:cs="Times New Roman"/>
                <w:b/>
                <w:sz w:val="24"/>
                <w:szCs w:val="24"/>
              </w:rPr>
            </w:pPr>
            <w:r w:rsidRPr="007B0F91">
              <w:rPr>
                <w:rFonts w:ascii="Times New Roman" w:eastAsia="Calibri" w:hAnsi="Times New Roman" w:cs="Times New Roman"/>
                <w:b/>
                <w:sz w:val="24"/>
                <w:szCs w:val="24"/>
              </w:rPr>
              <w:t>El. pašto adresas</w:t>
            </w:r>
          </w:p>
        </w:tc>
        <w:tc>
          <w:tcPr>
            <w:tcW w:w="3420" w:type="dxa"/>
            <w:tcBorders>
              <w:top w:val="single" w:sz="4" w:space="0" w:color="auto"/>
              <w:left w:val="single" w:sz="4" w:space="0" w:color="auto"/>
              <w:bottom w:val="single" w:sz="4" w:space="0" w:color="auto"/>
              <w:right w:val="single" w:sz="4" w:space="0" w:color="auto"/>
            </w:tcBorders>
          </w:tcPr>
          <w:p w14:paraId="29FDF419" w14:textId="77777777" w:rsidR="0043309D" w:rsidRPr="007B0F91" w:rsidRDefault="0043309D" w:rsidP="00CA7B12">
            <w:pPr>
              <w:shd w:val="clear" w:color="auto" w:fill="FFFFFF"/>
              <w:jc w:val="both"/>
              <w:rPr>
                <w:rFonts w:ascii="Times New Roman" w:eastAsia="Calibri" w:hAnsi="Times New Roman" w:cs="Times New Roman"/>
                <w:sz w:val="24"/>
                <w:szCs w:val="24"/>
              </w:rPr>
            </w:pPr>
          </w:p>
        </w:tc>
      </w:tr>
    </w:tbl>
    <w:p w14:paraId="6308F830" w14:textId="77777777" w:rsidR="0043309D" w:rsidRPr="007B0F91" w:rsidRDefault="0043309D" w:rsidP="0043309D">
      <w:pPr>
        <w:tabs>
          <w:tab w:val="left" w:pos="9639"/>
        </w:tabs>
        <w:spacing w:after="0" w:line="260" w:lineRule="exact"/>
        <w:ind w:right="-1" w:firstLine="360"/>
        <w:jc w:val="both"/>
        <w:rPr>
          <w:rFonts w:ascii="Times New Roman" w:eastAsia="SimSun" w:hAnsi="Times New Roman" w:cs="Times New Roman"/>
          <w:sz w:val="24"/>
          <w:szCs w:val="24"/>
        </w:rPr>
      </w:pPr>
      <w:r w:rsidRPr="007B0F91">
        <w:rPr>
          <w:rFonts w:ascii="Times New Roman" w:eastAsia="SimSun" w:hAnsi="Times New Roman" w:cs="Times New Roman"/>
          <w:sz w:val="24"/>
          <w:szCs w:val="24"/>
        </w:rPr>
        <w:t xml:space="preserve">Šiuo pasiūlymu pažymime, kad sutinkame su visais reikalavimais nustatytais </w:t>
      </w:r>
      <w:r w:rsidRPr="007B0F91">
        <w:rPr>
          <w:rFonts w:ascii="Times New Roman" w:hAnsi="Times New Roman" w:cs="Times New Roman"/>
          <w:sz w:val="24"/>
          <w:szCs w:val="24"/>
        </w:rPr>
        <w:t>Pirkimo dokumentuose</w:t>
      </w:r>
      <w:r w:rsidRPr="007B0F91">
        <w:rPr>
          <w:rFonts w:ascii="Times New Roman" w:eastAsia="SimSun" w:hAnsi="Times New Roman" w:cs="Times New Roman"/>
          <w:sz w:val="24"/>
          <w:szCs w:val="24"/>
        </w:rPr>
        <w:t xml:space="preserve">, paskelbtuose CVP IS. </w:t>
      </w:r>
    </w:p>
    <w:p w14:paraId="6A26358F" w14:textId="77777777" w:rsidR="0043309D" w:rsidRPr="007B0F91" w:rsidRDefault="0043309D" w:rsidP="0043309D">
      <w:pPr>
        <w:tabs>
          <w:tab w:val="left" w:pos="9639"/>
        </w:tabs>
        <w:spacing w:after="0" w:line="260" w:lineRule="exact"/>
        <w:ind w:right="-1" w:firstLine="360"/>
        <w:jc w:val="both"/>
        <w:rPr>
          <w:rFonts w:ascii="Times New Roman" w:eastAsia="Calibri" w:hAnsi="Times New Roman" w:cs="Times New Roman"/>
          <w:sz w:val="24"/>
          <w:szCs w:val="24"/>
        </w:rPr>
      </w:pPr>
      <w:r w:rsidRPr="007B0F91">
        <w:rPr>
          <w:rFonts w:ascii="Times New Roman" w:eastAsia="Calibri" w:hAnsi="Times New Roman" w:cs="Times New Roman"/>
          <w:sz w:val="24"/>
          <w:szCs w:val="24"/>
        </w:rPr>
        <w:t>Patvirtiname, kad visa mūsų pasiūlyme pateikta informacija yra teisinga ir kad mes nenuslėpėme jokios informacijos, kurią buvo prašoma pateikti pirkimo dokumentuose. Taip pat patvirtiname, kad nesame susijęs su jokiu galimu interesų konfliktu, nedalyvavome rengiant pirkimo dokumentus, o taip pat nesame susiję su jokia kita suinteresuota šalimi.</w:t>
      </w:r>
    </w:p>
    <w:p w14:paraId="56E18CE9" w14:textId="77777777" w:rsidR="0043309D" w:rsidRPr="007B0F91" w:rsidRDefault="0043309D" w:rsidP="0043309D">
      <w:pPr>
        <w:tabs>
          <w:tab w:val="left" w:pos="9639"/>
        </w:tabs>
        <w:spacing w:after="0" w:line="260" w:lineRule="exact"/>
        <w:ind w:right="-1" w:firstLine="360"/>
        <w:jc w:val="both"/>
        <w:rPr>
          <w:rFonts w:ascii="Times New Roman" w:eastAsia="Calibri" w:hAnsi="Times New Roman" w:cs="Times New Roman"/>
          <w:sz w:val="24"/>
          <w:szCs w:val="24"/>
        </w:rPr>
      </w:pPr>
      <w:r w:rsidRPr="007B0F91">
        <w:rPr>
          <w:rFonts w:ascii="Times New Roman" w:eastAsia="Calibri" w:hAnsi="Times New Roman" w:cs="Times New Roman"/>
          <w:sz w:val="24"/>
          <w:szCs w:val="24"/>
        </w:rPr>
        <w:t>Suprantame, kad išaiškėjus aukščiau nurodytoms aplinkybėms būsime pašalinti iš šio Pirkimo ir mūsų pateiktas pasiūlymas bus atmestas.</w:t>
      </w:r>
    </w:p>
    <w:p w14:paraId="25E797F2" w14:textId="77777777" w:rsidR="0043309D" w:rsidRPr="007B0F91" w:rsidRDefault="0043309D" w:rsidP="0043309D">
      <w:pPr>
        <w:spacing w:after="0" w:line="240" w:lineRule="auto"/>
        <w:ind w:firstLine="360"/>
        <w:jc w:val="both"/>
        <w:rPr>
          <w:rFonts w:ascii="Times New Roman" w:hAnsi="Times New Roman" w:cs="Times New Roman"/>
          <w:sz w:val="24"/>
          <w:szCs w:val="24"/>
        </w:rPr>
      </w:pPr>
    </w:p>
    <w:p w14:paraId="40BCD576" w14:textId="77777777" w:rsidR="0043309D" w:rsidRPr="007B0F91" w:rsidRDefault="0043309D" w:rsidP="0043309D">
      <w:pPr>
        <w:spacing w:after="0" w:line="240" w:lineRule="auto"/>
        <w:ind w:firstLine="360"/>
        <w:jc w:val="both"/>
        <w:rPr>
          <w:rFonts w:ascii="Times New Roman" w:eastAsiaTheme="minorHAnsi" w:hAnsi="Times New Roman" w:cs="Times New Roman"/>
          <w:sz w:val="24"/>
          <w:szCs w:val="24"/>
          <w:lang w:eastAsia="en-GB"/>
        </w:rPr>
      </w:pPr>
      <w:r w:rsidRPr="007B0F91">
        <w:rPr>
          <w:rFonts w:ascii="Times New Roman" w:hAnsi="Times New Roman" w:cs="Times New Roman"/>
          <w:sz w:val="24"/>
          <w:szCs w:val="24"/>
        </w:rPr>
        <w:t>Informacija apie kiekvieno tiekėjų grupės partnerio savo jėgomis numatomų suteikti paslaugų dalies vertę (pildoma, kai pasiūlymą pateikia tiekėjų grupė):</w:t>
      </w:r>
    </w:p>
    <w:tbl>
      <w:tblPr>
        <w:tblStyle w:val="Lentelstinklelis"/>
        <w:tblW w:w="9895" w:type="dxa"/>
        <w:tblLook w:val="04A0" w:firstRow="1" w:lastRow="0" w:firstColumn="1" w:lastColumn="0" w:noHBand="0" w:noVBand="1"/>
      </w:tblPr>
      <w:tblGrid>
        <w:gridCol w:w="663"/>
        <w:gridCol w:w="2317"/>
        <w:gridCol w:w="3062"/>
        <w:gridCol w:w="3853"/>
      </w:tblGrid>
      <w:tr w:rsidR="0043309D" w:rsidRPr="007B0F91" w14:paraId="7304E2BE" w14:textId="77777777" w:rsidTr="00CA7B12">
        <w:tc>
          <w:tcPr>
            <w:tcW w:w="663" w:type="dxa"/>
            <w:vMerge w:val="restart"/>
            <w:tcBorders>
              <w:top w:val="single" w:sz="4" w:space="0" w:color="auto"/>
              <w:left w:val="single" w:sz="4" w:space="0" w:color="auto"/>
              <w:bottom w:val="single" w:sz="4" w:space="0" w:color="auto"/>
              <w:right w:val="single" w:sz="4" w:space="0" w:color="auto"/>
            </w:tcBorders>
            <w:vAlign w:val="center"/>
            <w:hideMark/>
          </w:tcPr>
          <w:p w14:paraId="2755F2B3" w14:textId="77777777" w:rsidR="0043309D" w:rsidRPr="007B0F91" w:rsidRDefault="0043309D" w:rsidP="00CA7B12">
            <w:pPr>
              <w:jc w:val="center"/>
              <w:rPr>
                <w:rFonts w:ascii="Times New Roman" w:hAnsi="Times New Roman" w:cs="Times New Roman"/>
                <w:b/>
                <w:sz w:val="24"/>
                <w:szCs w:val="24"/>
              </w:rPr>
            </w:pPr>
            <w:r w:rsidRPr="007B0F91">
              <w:rPr>
                <w:rFonts w:ascii="Times New Roman" w:hAnsi="Times New Roman" w:cs="Times New Roman"/>
                <w:b/>
                <w:sz w:val="24"/>
                <w:szCs w:val="24"/>
              </w:rPr>
              <w:t>Eil. Nr.</w:t>
            </w:r>
          </w:p>
        </w:tc>
        <w:tc>
          <w:tcPr>
            <w:tcW w:w="2317" w:type="dxa"/>
            <w:vMerge w:val="restart"/>
            <w:tcBorders>
              <w:top w:val="single" w:sz="4" w:space="0" w:color="auto"/>
              <w:left w:val="single" w:sz="4" w:space="0" w:color="auto"/>
              <w:bottom w:val="single" w:sz="4" w:space="0" w:color="auto"/>
              <w:right w:val="single" w:sz="4" w:space="0" w:color="auto"/>
            </w:tcBorders>
            <w:vAlign w:val="center"/>
            <w:hideMark/>
          </w:tcPr>
          <w:p w14:paraId="274C86E9" w14:textId="77777777" w:rsidR="0043309D" w:rsidRPr="007B0F91" w:rsidRDefault="0043309D" w:rsidP="00CA7B12">
            <w:pPr>
              <w:jc w:val="center"/>
              <w:rPr>
                <w:rFonts w:ascii="Times New Roman" w:hAnsi="Times New Roman" w:cs="Times New Roman"/>
                <w:b/>
                <w:sz w:val="24"/>
                <w:szCs w:val="24"/>
              </w:rPr>
            </w:pPr>
            <w:r w:rsidRPr="007B0F91">
              <w:rPr>
                <w:rFonts w:ascii="Times New Roman" w:hAnsi="Times New Roman" w:cs="Times New Roman"/>
                <w:b/>
                <w:sz w:val="24"/>
                <w:szCs w:val="24"/>
              </w:rPr>
              <w:t>Partnerio pavadinimas</w:t>
            </w:r>
          </w:p>
        </w:tc>
        <w:tc>
          <w:tcPr>
            <w:tcW w:w="3062" w:type="dxa"/>
            <w:vMerge w:val="restart"/>
            <w:tcBorders>
              <w:top w:val="single" w:sz="4" w:space="0" w:color="auto"/>
              <w:left w:val="single" w:sz="4" w:space="0" w:color="auto"/>
              <w:bottom w:val="single" w:sz="4" w:space="0" w:color="auto"/>
              <w:right w:val="single" w:sz="4" w:space="0" w:color="auto"/>
            </w:tcBorders>
            <w:vAlign w:val="center"/>
            <w:hideMark/>
          </w:tcPr>
          <w:p w14:paraId="3DE04FDE" w14:textId="77777777" w:rsidR="0043309D" w:rsidRPr="007B0F91" w:rsidRDefault="0043309D" w:rsidP="00CA7B12">
            <w:pPr>
              <w:jc w:val="center"/>
              <w:rPr>
                <w:rFonts w:ascii="Times New Roman" w:hAnsi="Times New Roman" w:cs="Times New Roman"/>
                <w:b/>
                <w:sz w:val="24"/>
                <w:szCs w:val="24"/>
              </w:rPr>
            </w:pPr>
            <w:r w:rsidRPr="007B0F91">
              <w:rPr>
                <w:rFonts w:ascii="Times New Roman" w:hAnsi="Times New Roman" w:cs="Times New Roman"/>
                <w:b/>
                <w:sz w:val="24"/>
                <w:szCs w:val="24"/>
              </w:rPr>
              <w:t>Numatomos suteikti paslaugos</w:t>
            </w:r>
          </w:p>
        </w:tc>
        <w:tc>
          <w:tcPr>
            <w:tcW w:w="3853" w:type="dxa"/>
            <w:tcBorders>
              <w:top w:val="single" w:sz="4" w:space="0" w:color="auto"/>
              <w:left w:val="single" w:sz="4" w:space="0" w:color="auto"/>
              <w:bottom w:val="single" w:sz="4" w:space="0" w:color="auto"/>
              <w:right w:val="single" w:sz="4" w:space="0" w:color="auto"/>
            </w:tcBorders>
            <w:vAlign w:val="center"/>
            <w:hideMark/>
          </w:tcPr>
          <w:p w14:paraId="6164CC77" w14:textId="77777777" w:rsidR="0043309D" w:rsidRPr="007B0F91" w:rsidRDefault="0043309D" w:rsidP="00CA7B12">
            <w:pPr>
              <w:jc w:val="center"/>
              <w:rPr>
                <w:rFonts w:ascii="Times New Roman" w:hAnsi="Times New Roman" w:cs="Times New Roman"/>
                <w:b/>
                <w:sz w:val="24"/>
                <w:szCs w:val="24"/>
              </w:rPr>
            </w:pPr>
            <w:r w:rsidRPr="007B0F91">
              <w:rPr>
                <w:rFonts w:ascii="Times New Roman" w:hAnsi="Times New Roman" w:cs="Times New Roman"/>
                <w:b/>
                <w:sz w:val="24"/>
                <w:szCs w:val="24"/>
              </w:rPr>
              <w:t>Partnerio suteikiamų paslaugų dalies vertė pasiūlymo kainoje</w:t>
            </w:r>
          </w:p>
        </w:tc>
      </w:tr>
      <w:tr w:rsidR="0043309D" w:rsidRPr="007B0F91" w14:paraId="5AFC6382" w14:textId="77777777" w:rsidTr="00CA7B12">
        <w:trPr>
          <w:trHeight w:val="33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D7B9A59" w14:textId="77777777" w:rsidR="0043309D" w:rsidRPr="007B0F91" w:rsidRDefault="0043309D" w:rsidP="00CA7B12">
            <w:pPr>
              <w:rPr>
                <w:rFonts w:ascii="Times New Roman" w:hAnsi="Times New Roman" w:cs="Times New Roman"/>
                <w:b/>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9DCFD9C" w14:textId="77777777" w:rsidR="0043309D" w:rsidRPr="007B0F91" w:rsidRDefault="0043309D" w:rsidP="00CA7B12">
            <w:pPr>
              <w:rPr>
                <w:rFonts w:ascii="Times New Roman" w:hAnsi="Times New Roman" w:cs="Times New Roman"/>
                <w:b/>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DFA02C5" w14:textId="77777777" w:rsidR="0043309D" w:rsidRPr="007B0F91" w:rsidRDefault="0043309D" w:rsidP="00CA7B12">
            <w:pPr>
              <w:rPr>
                <w:rFonts w:ascii="Times New Roman" w:hAnsi="Times New Roman" w:cs="Times New Roman"/>
                <w:b/>
                <w:sz w:val="24"/>
                <w:szCs w:val="24"/>
              </w:rPr>
            </w:pPr>
          </w:p>
        </w:tc>
        <w:tc>
          <w:tcPr>
            <w:tcW w:w="3853" w:type="dxa"/>
            <w:tcBorders>
              <w:top w:val="single" w:sz="4" w:space="0" w:color="auto"/>
              <w:left w:val="single" w:sz="4" w:space="0" w:color="auto"/>
              <w:bottom w:val="single" w:sz="4" w:space="0" w:color="auto"/>
              <w:right w:val="single" w:sz="4" w:space="0" w:color="auto"/>
            </w:tcBorders>
            <w:hideMark/>
          </w:tcPr>
          <w:p w14:paraId="1B4902C8" w14:textId="77777777" w:rsidR="0043309D" w:rsidRPr="007B0F91" w:rsidRDefault="0043309D" w:rsidP="00CA7B12">
            <w:pPr>
              <w:jc w:val="center"/>
              <w:rPr>
                <w:rFonts w:ascii="Times New Roman" w:hAnsi="Times New Roman" w:cs="Times New Roman"/>
                <w:b/>
                <w:sz w:val="24"/>
                <w:szCs w:val="24"/>
              </w:rPr>
            </w:pPr>
            <w:r w:rsidRPr="007B0F91">
              <w:rPr>
                <w:rFonts w:ascii="Times New Roman" w:hAnsi="Times New Roman" w:cs="Times New Roman"/>
                <w:b/>
                <w:sz w:val="24"/>
                <w:szCs w:val="24"/>
              </w:rPr>
              <w:t>Eur be PVM</w:t>
            </w:r>
          </w:p>
        </w:tc>
      </w:tr>
      <w:tr w:rsidR="0043309D" w:rsidRPr="007B0F91" w14:paraId="1B2854C2" w14:textId="77777777" w:rsidTr="00CA7B12">
        <w:tc>
          <w:tcPr>
            <w:tcW w:w="663" w:type="dxa"/>
            <w:tcBorders>
              <w:top w:val="single" w:sz="4" w:space="0" w:color="auto"/>
              <w:left w:val="single" w:sz="4" w:space="0" w:color="auto"/>
              <w:bottom w:val="single" w:sz="4" w:space="0" w:color="auto"/>
              <w:right w:val="single" w:sz="4" w:space="0" w:color="auto"/>
            </w:tcBorders>
          </w:tcPr>
          <w:p w14:paraId="1F825C8D" w14:textId="77777777" w:rsidR="0043309D" w:rsidRPr="007B0F91" w:rsidRDefault="0043309D" w:rsidP="00CA7B12">
            <w:pPr>
              <w:rPr>
                <w:rFonts w:ascii="Times New Roman" w:hAnsi="Times New Roman" w:cs="Times New Roman"/>
                <w:sz w:val="24"/>
                <w:szCs w:val="24"/>
              </w:rPr>
            </w:pPr>
          </w:p>
        </w:tc>
        <w:tc>
          <w:tcPr>
            <w:tcW w:w="2317" w:type="dxa"/>
            <w:tcBorders>
              <w:top w:val="single" w:sz="4" w:space="0" w:color="auto"/>
              <w:left w:val="single" w:sz="4" w:space="0" w:color="auto"/>
              <w:bottom w:val="single" w:sz="4" w:space="0" w:color="auto"/>
              <w:right w:val="single" w:sz="4" w:space="0" w:color="auto"/>
            </w:tcBorders>
          </w:tcPr>
          <w:p w14:paraId="67255D65" w14:textId="77777777" w:rsidR="0043309D" w:rsidRPr="007B0F91" w:rsidRDefault="0043309D" w:rsidP="00CA7B12">
            <w:pPr>
              <w:rPr>
                <w:rFonts w:ascii="Times New Roman" w:hAnsi="Times New Roman" w:cs="Times New Roman"/>
                <w:sz w:val="24"/>
                <w:szCs w:val="24"/>
              </w:rPr>
            </w:pPr>
          </w:p>
        </w:tc>
        <w:tc>
          <w:tcPr>
            <w:tcW w:w="3062" w:type="dxa"/>
            <w:tcBorders>
              <w:top w:val="single" w:sz="4" w:space="0" w:color="auto"/>
              <w:left w:val="single" w:sz="4" w:space="0" w:color="auto"/>
              <w:bottom w:val="single" w:sz="4" w:space="0" w:color="auto"/>
              <w:right w:val="single" w:sz="4" w:space="0" w:color="auto"/>
            </w:tcBorders>
          </w:tcPr>
          <w:p w14:paraId="1F7CD32B" w14:textId="77777777" w:rsidR="0043309D" w:rsidRPr="007B0F91" w:rsidRDefault="0043309D" w:rsidP="00CA7B12">
            <w:pPr>
              <w:rPr>
                <w:rFonts w:ascii="Times New Roman" w:hAnsi="Times New Roman" w:cs="Times New Roman"/>
                <w:sz w:val="24"/>
                <w:szCs w:val="24"/>
              </w:rPr>
            </w:pPr>
          </w:p>
        </w:tc>
        <w:tc>
          <w:tcPr>
            <w:tcW w:w="3853" w:type="dxa"/>
            <w:tcBorders>
              <w:top w:val="single" w:sz="4" w:space="0" w:color="auto"/>
              <w:left w:val="single" w:sz="4" w:space="0" w:color="auto"/>
              <w:bottom w:val="single" w:sz="4" w:space="0" w:color="auto"/>
              <w:right w:val="single" w:sz="4" w:space="0" w:color="auto"/>
            </w:tcBorders>
          </w:tcPr>
          <w:p w14:paraId="12BDEC8B" w14:textId="77777777" w:rsidR="0043309D" w:rsidRPr="007B0F91" w:rsidRDefault="0043309D" w:rsidP="00CA7B12">
            <w:pPr>
              <w:rPr>
                <w:rFonts w:ascii="Times New Roman" w:hAnsi="Times New Roman" w:cs="Times New Roman"/>
                <w:sz w:val="24"/>
                <w:szCs w:val="24"/>
              </w:rPr>
            </w:pPr>
          </w:p>
        </w:tc>
      </w:tr>
      <w:tr w:rsidR="0043309D" w:rsidRPr="007B0F91" w14:paraId="478F9354" w14:textId="77777777" w:rsidTr="00CA7B12">
        <w:tc>
          <w:tcPr>
            <w:tcW w:w="663" w:type="dxa"/>
            <w:tcBorders>
              <w:top w:val="single" w:sz="4" w:space="0" w:color="auto"/>
              <w:left w:val="single" w:sz="4" w:space="0" w:color="auto"/>
              <w:bottom w:val="single" w:sz="4" w:space="0" w:color="auto"/>
              <w:right w:val="single" w:sz="4" w:space="0" w:color="auto"/>
            </w:tcBorders>
          </w:tcPr>
          <w:p w14:paraId="75485C28" w14:textId="77777777" w:rsidR="0043309D" w:rsidRPr="007B0F91" w:rsidRDefault="0043309D" w:rsidP="00CA7B12">
            <w:pPr>
              <w:rPr>
                <w:rFonts w:ascii="Times New Roman" w:hAnsi="Times New Roman" w:cs="Times New Roman"/>
                <w:sz w:val="24"/>
                <w:szCs w:val="24"/>
              </w:rPr>
            </w:pPr>
          </w:p>
        </w:tc>
        <w:tc>
          <w:tcPr>
            <w:tcW w:w="2317" w:type="dxa"/>
            <w:tcBorders>
              <w:top w:val="single" w:sz="4" w:space="0" w:color="auto"/>
              <w:left w:val="single" w:sz="4" w:space="0" w:color="auto"/>
              <w:bottom w:val="single" w:sz="4" w:space="0" w:color="auto"/>
              <w:right w:val="single" w:sz="4" w:space="0" w:color="auto"/>
            </w:tcBorders>
          </w:tcPr>
          <w:p w14:paraId="740467E2" w14:textId="77777777" w:rsidR="0043309D" w:rsidRPr="007B0F91" w:rsidRDefault="0043309D" w:rsidP="00CA7B12">
            <w:pPr>
              <w:rPr>
                <w:rFonts w:ascii="Times New Roman" w:hAnsi="Times New Roman" w:cs="Times New Roman"/>
                <w:sz w:val="24"/>
                <w:szCs w:val="24"/>
              </w:rPr>
            </w:pPr>
          </w:p>
        </w:tc>
        <w:tc>
          <w:tcPr>
            <w:tcW w:w="3062" w:type="dxa"/>
            <w:tcBorders>
              <w:top w:val="single" w:sz="4" w:space="0" w:color="auto"/>
              <w:left w:val="single" w:sz="4" w:space="0" w:color="auto"/>
              <w:bottom w:val="single" w:sz="4" w:space="0" w:color="auto"/>
              <w:right w:val="single" w:sz="4" w:space="0" w:color="auto"/>
            </w:tcBorders>
          </w:tcPr>
          <w:p w14:paraId="681244F5" w14:textId="77777777" w:rsidR="0043309D" w:rsidRPr="007B0F91" w:rsidRDefault="0043309D" w:rsidP="00CA7B12">
            <w:pPr>
              <w:rPr>
                <w:rFonts w:ascii="Times New Roman" w:hAnsi="Times New Roman" w:cs="Times New Roman"/>
                <w:sz w:val="24"/>
                <w:szCs w:val="24"/>
              </w:rPr>
            </w:pPr>
          </w:p>
        </w:tc>
        <w:tc>
          <w:tcPr>
            <w:tcW w:w="3853" w:type="dxa"/>
            <w:tcBorders>
              <w:top w:val="single" w:sz="4" w:space="0" w:color="auto"/>
              <w:left w:val="single" w:sz="4" w:space="0" w:color="auto"/>
              <w:bottom w:val="single" w:sz="4" w:space="0" w:color="auto"/>
              <w:right w:val="single" w:sz="4" w:space="0" w:color="auto"/>
            </w:tcBorders>
          </w:tcPr>
          <w:p w14:paraId="1FEC4E96" w14:textId="77777777" w:rsidR="0043309D" w:rsidRPr="007B0F91" w:rsidRDefault="0043309D" w:rsidP="00CA7B12">
            <w:pPr>
              <w:rPr>
                <w:rFonts w:ascii="Times New Roman" w:hAnsi="Times New Roman" w:cs="Times New Roman"/>
                <w:sz w:val="24"/>
                <w:szCs w:val="24"/>
              </w:rPr>
            </w:pPr>
          </w:p>
        </w:tc>
      </w:tr>
      <w:tr w:rsidR="0043309D" w:rsidRPr="007B0F91" w14:paraId="6498C902" w14:textId="77777777" w:rsidTr="00CA7B12">
        <w:tc>
          <w:tcPr>
            <w:tcW w:w="6042" w:type="dxa"/>
            <w:gridSpan w:val="3"/>
            <w:tcBorders>
              <w:top w:val="single" w:sz="4" w:space="0" w:color="auto"/>
              <w:left w:val="single" w:sz="4" w:space="0" w:color="auto"/>
              <w:bottom w:val="single" w:sz="4" w:space="0" w:color="auto"/>
              <w:right w:val="single" w:sz="4" w:space="0" w:color="auto"/>
            </w:tcBorders>
            <w:hideMark/>
          </w:tcPr>
          <w:p w14:paraId="6A13D840" w14:textId="77777777" w:rsidR="0043309D" w:rsidRPr="007B0F91" w:rsidRDefault="0043309D" w:rsidP="00CA7B12">
            <w:pPr>
              <w:jc w:val="right"/>
              <w:rPr>
                <w:rFonts w:ascii="Times New Roman" w:hAnsi="Times New Roman" w:cs="Times New Roman"/>
                <w:b/>
                <w:sz w:val="24"/>
                <w:szCs w:val="24"/>
              </w:rPr>
            </w:pPr>
            <w:r w:rsidRPr="007B0F91">
              <w:rPr>
                <w:rFonts w:ascii="Times New Roman" w:hAnsi="Times New Roman" w:cs="Times New Roman"/>
                <w:b/>
                <w:sz w:val="24"/>
                <w:szCs w:val="24"/>
              </w:rPr>
              <w:t>Viso:</w:t>
            </w:r>
          </w:p>
        </w:tc>
        <w:tc>
          <w:tcPr>
            <w:tcW w:w="3853" w:type="dxa"/>
            <w:tcBorders>
              <w:top w:val="single" w:sz="4" w:space="0" w:color="auto"/>
              <w:left w:val="single" w:sz="4" w:space="0" w:color="auto"/>
              <w:bottom w:val="single" w:sz="4" w:space="0" w:color="auto"/>
              <w:right w:val="single" w:sz="4" w:space="0" w:color="auto"/>
            </w:tcBorders>
          </w:tcPr>
          <w:p w14:paraId="165C0E2E" w14:textId="77777777" w:rsidR="0043309D" w:rsidRPr="007B0F91" w:rsidRDefault="0043309D" w:rsidP="00CA7B12">
            <w:pPr>
              <w:rPr>
                <w:rFonts w:ascii="Times New Roman" w:hAnsi="Times New Roman" w:cs="Times New Roman"/>
                <w:sz w:val="24"/>
                <w:szCs w:val="24"/>
              </w:rPr>
            </w:pPr>
          </w:p>
        </w:tc>
      </w:tr>
    </w:tbl>
    <w:p w14:paraId="54644ACF" w14:textId="77777777" w:rsidR="0043309D" w:rsidRPr="007B0F91" w:rsidRDefault="0043309D" w:rsidP="0043309D">
      <w:pPr>
        <w:spacing w:after="0" w:line="240" w:lineRule="auto"/>
        <w:ind w:firstLine="567"/>
        <w:jc w:val="both"/>
        <w:rPr>
          <w:rFonts w:ascii="Times New Roman" w:eastAsia="Times New Roman" w:hAnsi="Times New Roman" w:cs="Times New Roman"/>
          <w:sz w:val="24"/>
          <w:szCs w:val="20"/>
        </w:rPr>
      </w:pPr>
    </w:p>
    <w:p w14:paraId="2696D56C" w14:textId="77777777" w:rsidR="0043309D" w:rsidRPr="007B0F91" w:rsidRDefault="0043309D" w:rsidP="0043309D">
      <w:pPr>
        <w:spacing w:after="0" w:line="240" w:lineRule="auto"/>
        <w:ind w:firstLine="360"/>
        <w:jc w:val="both"/>
        <w:rPr>
          <w:rFonts w:ascii="Times New Roman" w:hAnsi="Times New Roman" w:cs="Times New Roman"/>
          <w:sz w:val="24"/>
          <w:szCs w:val="24"/>
          <w:lang w:eastAsia="en-GB"/>
        </w:rPr>
      </w:pPr>
      <w:r w:rsidRPr="007B0F91">
        <w:rPr>
          <w:rFonts w:ascii="Times New Roman" w:hAnsi="Times New Roman" w:cs="Times New Roman"/>
          <w:sz w:val="24"/>
          <w:szCs w:val="24"/>
        </w:rPr>
        <w:t xml:space="preserve">Informacija apie visus tiekėjo pirkimo sutarties vykdymui pasitelkiamus trečiuosius asmenis (subtiekėjus ir/ar ūkio subjektus): </w:t>
      </w:r>
    </w:p>
    <w:tbl>
      <w:tblPr>
        <w:tblStyle w:val="Lentelstinklelis"/>
        <w:tblW w:w="9895" w:type="dxa"/>
        <w:tblLook w:val="04A0" w:firstRow="1" w:lastRow="0" w:firstColumn="1" w:lastColumn="0" w:noHBand="0" w:noVBand="1"/>
      </w:tblPr>
      <w:tblGrid>
        <w:gridCol w:w="714"/>
        <w:gridCol w:w="2161"/>
        <w:gridCol w:w="2070"/>
        <w:gridCol w:w="2520"/>
        <w:gridCol w:w="2430"/>
      </w:tblGrid>
      <w:tr w:rsidR="0043309D" w:rsidRPr="007B0F91" w14:paraId="57CE3E5A" w14:textId="77777777" w:rsidTr="00CA7B12">
        <w:trPr>
          <w:trHeight w:val="872"/>
        </w:trPr>
        <w:tc>
          <w:tcPr>
            <w:tcW w:w="714" w:type="dxa"/>
            <w:tcBorders>
              <w:top w:val="single" w:sz="4" w:space="0" w:color="auto"/>
              <w:left w:val="single" w:sz="4" w:space="0" w:color="auto"/>
              <w:bottom w:val="single" w:sz="4" w:space="0" w:color="auto"/>
              <w:right w:val="single" w:sz="4" w:space="0" w:color="auto"/>
            </w:tcBorders>
            <w:vAlign w:val="center"/>
            <w:hideMark/>
          </w:tcPr>
          <w:p w14:paraId="03864B22" w14:textId="77777777" w:rsidR="0043309D" w:rsidRPr="007B0F91" w:rsidRDefault="0043309D" w:rsidP="00CA7B12">
            <w:pPr>
              <w:jc w:val="center"/>
              <w:rPr>
                <w:rFonts w:ascii="Times New Roman" w:hAnsi="Times New Roman" w:cs="Times New Roman"/>
                <w:b/>
                <w:sz w:val="24"/>
                <w:szCs w:val="24"/>
              </w:rPr>
            </w:pPr>
            <w:r w:rsidRPr="007B0F91">
              <w:rPr>
                <w:rFonts w:ascii="Times New Roman" w:hAnsi="Times New Roman" w:cs="Times New Roman"/>
                <w:b/>
                <w:sz w:val="24"/>
                <w:szCs w:val="24"/>
              </w:rPr>
              <w:t>Eil. Nr.</w:t>
            </w:r>
          </w:p>
        </w:tc>
        <w:tc>
          <w:tcPr>
            <w:tcW w:w="2161" w:type="dxa"/>
            <w:tcBorders>
              <w:top w:val="single" w:sz="4" w:space="0" w:color="auto"/>
              <w:left w:val="single" w:sz="4" w:space="0" w:color="auto"/>
              <w:bottom w:val="single" w:sz="4" w:space="0" w:color="auto"/>
              <w:right w:val="single" w:sz="4" w:space="0" w:color="auto"/>
            </w:tcBorders>
            <w:vAlign w:val="center"/>
            <w:hideMark/>
          </w:tcPr>
          <w:p w14:paraId="51FD01FC" w14:textId="77777777" w:rsidR="0043309D" w:rsidRPr="007B0F91" w:rsidRDefault="0043309D" w:rsidP="00CA7B12">
            <w:pPr>
              <w:jc w:val="center"/>
              <w:rPr>
                <w:rFonts w:ascii="Times New Roman" w:hAnsi="Times New Roman" w:cs="Times New Roman"/>
                <w:b/>
                <w:sz w:val="24"/>
                <w:szCs w:val="24"/>
              </w:rPr>
            </w:pPr>
            <w:r w:rsidRPr="007B0F91">
              <w:rPr>
                <w:rFonts w:ascii="Times New Roman" w:hAnsi="Times New Roman" w:cs="Times New Roman"/>
                <w:b/>
                <w:sz w:val="24"/>
                <w:szCs w:val="24"/>
              </w:rPr>
              <w:t>Trečiojo asmens (subtiekėjo ar ūkio subjekto) pavadinimas, kodas ir adresas</w:t>
            </w:r>
          </w:p>
        </w:tc>
        <w:tc>
          <w:tcPr>
            <w:tcW w:w="2070" w:type="dxa"/>
            <w:tcBorders>
              <w:top w:val="single" w:sz="4" w:space="0" w:color="auto"/>
              <w:left w:val="single" w:sz="4" w:space="0" w:color="auto"/>
              <w:bottom w:val="single" w:sz="4" w:space="0" w:color="auto"/>
              <w:right w:val="single" w:sz="4" w:space="0" w:color="auto"/>
            </w:tcBorders>
            <w:vAlign w:val="center"/>
            <w:hideMark/>
          </w:tcPr>
          <w:p w14:paraId="724207F2" w14:textId="77777777" w:rsidR="0043309D" w:rsidRPr="007B0F91" w:rsidRDefault="0043309D" w:rsidP="00CA7B12">
            <w:pPr>
              <w:jc w:val="center"/>
              <w:rPr>
                <w:rFonts w:ascii="Times New Roman" w:hAnsi="Times New Roman" w:cs="Times New Roman"/>
                <w:b/>
                <w:sz w:val="24"/>
                <w:szCs w:val="24"/>
              </w:rPr>
            </w:pPr>
            <w:r w:rsidRPr="007B0F91">
              <w:rPr>
                <w:rFonts w:ascii="Times New Roman" w:hAnsi="Times New Roman" w:cs="Times New Roman"/>
                <w:b/>
                <w:sz w:val="24"/>
                <w:szCs w:val="24"/>
              </w:rPr>
              <w:t>Subtiekėjas</w:t>
            </w:r>
            <w:r w:rsidRPr="007B0F91">
              <w:rPr>
                <w:rFonts w:ascii="Times New Roman" w:hAnsi="Times New Roman" w:cs="Times New Roman"/>
                <w:b/>
                <w:sz w:val="24"/>
                <w:szCs w:val="24"/>
                <w:vertAlign w:val="superscript"/>
              </w:rPr>
              <w:t>*</w:t>
            </w:r>
            <w:r w:rsidRPr="007B0F91">
              <w:rPr>
                <w:rFonts w:ascii="Times New Roman" w:hAnsi="Times New Roman" w:cs="Times New Roman"/>
                <w:b/>
                <w:sz w:val="24"/>
                <w:szCs w:val="24"/>
              </w:rPr>
              <w:t xml:space="preserve"> (</w:t>
            </w:r>
            <w:r w:rsidRPr="007B0F91">
              <w:rPr>
                <w:rFonts w:ascii="Times New Roman" w:hAnsi="Times New Roman" w:cs="Times New Roman"/>
                <w:b/>
                <w:i/>
                <w:iCs/>
                <w:sz w:val="24"/>
                <w:szCs w:val="24"/>
              </w:rPr>
              <w:t>pažymėti X, jei taikoma</w:t>
            </w:r>
            <w:r w:rsidRPr="007B0F91">
              <w:rPr>
                <w:rFonts w:ascii="Times New Roman" w:hAnsi="Times New Roman" w:cs="Times New Roman"/>
                <w:b/>
                <w:sz w:val="24"/>
                <w:szCs w:val="24"/>
              </w:rPr>
              <w:t>)</w:t>
            </w:r>
          </w:p>
        </w:tc>
        <w:tc>
          <w:tcPr>
            <w:tcW w:w="2520" w:type="dxa"/>
            <w:tcBorders>
              <w:top w:val="single" w:sz="4" w:space="0" w:color="auto"/>
              <w:left w:val="single" w:sz="4" w:space="0" w:color="auto"/>
              <w:bottom w:val="single" w:sz="4" w:space="0" w:color="auto"/>
              <w:right w:val="single" w:sz="4" w:space="0" w:color="auto"/>
            </w:tcBorders>
            <w:vAlign w:val="center"/>
            <w:hideMark/>
          </w:tcPr>
          <w:p w14:paraId="6A37C23A" w14:textId="77777777" w:rsidR="0043309D" w:rsidRPr="007B0F91" w:rsidRDefault="0043309D" w:rsidP="00CA7B12">
            <w:pPr>
              <w:jc w:val="center"/>
              <w:rPr>
                <w:rFonts w:ascii="Times New Roman" w:hAnsi="Times New Roman" w:cs="Times New Roman"/>
                <w:b/>
                <w:sz w:val="24"/>
                <w:szCs w:val="24"/>
                <w:lang w:eastAsia="en-GB"/>
              </w:rPr>
            </w:pPr>
            <w:r w:rsidRPr="007B0F91">
              <w:rPr>
                <w:rFonts w:ascii="Times New Roman" w:hAnsi="Times New Roman" w:cs="Times New Roman"/>
                <w:b/>
                <w:sz w:val="24"/>
                <w:szCs w:val="24"/>
              </w:rPr>
              <w:t>Ūkio subjektas</w:t>
            </w:r>
            <w:r w:rsidRPr="007B0F91">
              <w:rPr>
                <w:rFonts w:ascii="Times New Roman" w:hAnsi="Times New Roman" w:cs="Times New Roman"/>
                <w:b/>
                <w:sz w:val="24"/>
                <w:szCs w:val="24"/>
                <w:vertAlign w:val="superscript"/>
              </w:rPr>
              <w:t>**</w:t>
            </w:r>
          </w:p>
          <w:p w14:paraId="782319E3" w14:textId="77777777" w:rsidR="0043309D" w:rsidRPr="007B0F91" w:rsidRDefault="0043309D" w:rsidP="00CA7B12">
            <w:pPr>
              <w:jc w:val="center"/>
              <w:rPr>
                <w:rFonts w:ascii="Times New Roman" w:hAnsi="Times New Roman" w:cs="Times New Roman"/>
                <w:b/>
                <w:sz w:val="24"/>
                <w:szCs w:val="24"/>
              </w:rPr>
            </w:pPr>
            <w:r w:rsidRPr="007B0F91">
              <w:rPr>
                <w:rFonts w:ascii="Times New Roman" w:hAnsi="Times New Roman" w:cs="Times New Roman"/>
                <w:b/>
                <w:sz w:val="24"/>
                <w:szCs w:val="24"/>
              </w:rPr>
              <w:t>(</w:t>
            </w:r>
            <w:r w:rsidRPr="007B0F91">
              <w:rPr>
                <w:rFonts w:ascii="Times New Roman" w:hAnsi="Times New Roman" w:cs="Times New Roman"/>
                <w:b/>
                <w:i/>
                <w:iCs/>
                <w:sz w:val="24"/>
                <w:szCs w:val="24"/>
              </w:rPr>
              <w:t>pažymėti X,  jei taikoma</w:t>
            </w:r>
            <w:r w:rsidRPr="007B0F91">
              <w:rPr>
                <w:rFonts w:ascii="Times New Roman" w:hAnsi="Times New Roman" w:cs="Times New Roman"/>
                <w:b/>
                <w:sz w:val="24"/>
                <w:szCs w:val="24"/>
              </w:rPr>
              <w:t>)</w:t>
            </w:r>
          </w:p>
        </w:tc>
        <w:tc>
          <w:tcPr>
            <w:tcW w:w="2430" w:type="dxa"/>
            <w:tcBorders>
              <w:top w:val="single" w:sz="4" w:space="0" w:color="auto"/>
              <w:left w:val="single" w:sz="4" w:space="0" w:color="auto"/>
              <w:bottom w:val="single" w:sz="4" w:space="0" w:color="auto"/>
              <w:right w:val="single" w:sz="4" w:space="0" w:color="auto"/>
            </w:tcBorders>
            <w:vAlign w:val="center"/>
            <w:hideMark/>
          </w:tcPr>
          <w:p w14:paraId="75A50C1A" w14:textId="77777777" w:rsidR="0043309D" w:rsidRPr="007B0F91" w:rsidRDefault="0043309D" w:rsidP="00CA7B12">
            <w:pPr>
              <w:jc w:val="center"/>
              <w:rPr>
                <w:rFonts w:ascii="Times New Roman" w:hAnsi="Times New Roman" w:cs="Times New Roman"/>
                <w:b/>
                <w:sz w:val="24"/>
                <w:szCs w:val="24"/>
              </w:rPr>
            </w:pPr>
            <w:r w:rsidRPr="007B0F91">
              <w:rPr>
                <w:rFonts w:ascii="Times New Roman" w:hAnsi="Times New Roman" w:cs="Times New Roman"/>
                <w:b/>
                <w:sz w:val="24"/>
                <w:szCs w:val="24"/>
              </w:rPr>
              <w:t>Numatomos suteikti paslaugos</w:t>
            </w:r>
          </w:p>
        </w:tc>
      </w:tr>
      <w:tr w:rsidR="0043309D" w:rsidRPr="007B0F91" w14:paraId="58618D91" w14:textId="77777777" w:rsidTr="00CA7B12">
        <w:tc>
          <w:tcPr>
            <w:tcW w:w="714" w:type="dxa"/>
            <w:tcBorders>
              <w:top w:val="single" w:sz="4" w:space="0" w:color="auto"/>
              <w:left w:val="single" w:sz="4" w:space="0" w:color="auto"/>
              <w:bottom w:val="single" w:sz="4" w:space="0" w:color="auto"/>
              <w:right w:val="single" w:sz="4" w:space="0" w:color="auto"/>
            </w:tcBorders>
          </w:tcPr>
          <w:p w14:paraId="1E3AD4BF" w14:textId="77777777" w:rsidR="0043309D" w:rsidRPr="007B0F91" w:rsidRDefault="0043309D" w:rsidP="00CA7B12">
            <w:pPr>
              <w:rPr>
                <w:rFonts w:ascii="Times New Roman" w:hAnsi="Times New Roman" w:cs="Times New Roman"/>
                <w:sz w:val="24"/>
                <w:szCs w:val="24"/>
              </w:rPr>
            </w:pPr>
          </w:p>
        </w:tc>
        <w:tc>
          <w:tcPr>
            <w:tcW w:w="2161" w:type="dxa"/>
            <w:tcBorders>
              <w:top w:val="single" w:sz="4" w:space="0" w:color="auto"/>
              <w:left w:val="single" w:sz="4" w:space="0" w:color="auto"/>
              <w:bottom w:val="single" w:sz="4" w:space="0" w:color="auto"/>
              <w:right w:val="single" w:sz="4" w:space="0" w:color="auto"/>
            </w:tcBorders>
          </w:tcPr>
          <w:p w14:paraId="520052E4" w14:textId="77777777" w:rsidR="0043309D" w:rsidRPr="007B0F91" w:rsidRDefault="0043309D" w:rsidP="00CA7B12">
            <w:pPr>
              <w:rPr>
                <w:rFonts w:ascii="Times New Roman" w:hAnsi="Times New Roman" w:cs="Times New Roman"/>
                <w:sz w:val="24"/>
                <w:szCs w:val="24"/>
              </w:rPr>
            </w:pPr>
          </w:p>
        </w:tc>
        <w:tc>
          <w:tcPr>
            <w:tcW w:w="2070" w:type="dxa"/>
            <w:tcBorders>
              <w:top w:val="single" w:sz="4" w:space="0" w:color="auto"/>
              <w:left w:val="single" w:sz="4" w:space="0" w:color="auto"/>
              <w:bottom w:val="single" w:sz="4" w:space="0" w:color="auto"/>
              <w:right w:val="single" w:sz="4" w:space="0" w:color="auto"/>
            </w:tcBorders>
          </w:tcPr>
          <w:p w14:paraId="7178D4CF" w14:textId="77777777" w:rsidR="0043309D" w:rsidRPr="007B0F91" w:rsidRDefault="0043309D" w:rsidP="00CA7B12">
            <w:pPr>
              <w:rPr>
                <w:rFonts w:ascii="Times New Roman" w:hAnsi="Times New Roman" w:cs="Times New Roman"/>
                <w:sz w:val="24"/>
                <w:szCs w:val="24"/>
              </w:rPr>
            </w:pPr>
          </w:p>
        </w:tc>
        <w:tc>
          <w:tcPr>
            <w:tcW w:w="2520" w:type="dxa"/>
            <w:tcBorders>
              <w:top w:val="single" w:sz="4" w:space="0" w:color="auto"/>
              <w:left w:val="single" w:sz="4" w:space="0" w:color="auto"/>
              <w:bottom w:val="single" w:sz="4" w:space="0" w:color="auto"/>
              <w:right w:val="single" w:sz="4" w:space="0" w:color="auto"/>
            </w:tcBorders>
          </w:tcPr>
          <w:p w14:paraId="4388FD30" w14:textId="77777777" w:rsidR="0043309D" w:rsidRPr="007B0F91" w:rsidRDefault="0043309D" w:rsidP="00CA7B12">
            <w:pPr>
              <w:rPr>
                <w:rFonts w:ascii="Times New Roman" w:hAnsi="Times New Roman" w:cs="Times New Roman"/>
                <w:sz w:val="24"/>
                <w:szCs w:val="24"/>
              </w:rPr>
            </w:pPr>
          </w:p>
        </w:tc>
        <w:tc>
          <w:tcPr>
            <w:tcW w:w="2430" w:type="dxa"/>
            <w:tcBorders>
              <w:top w:val="single" w:sz="4" w:space="0" w:color="auto"/>
              <w:left w:val="single" w:sz="4" w:space="0" w:color="auto"/>
              <w:bottom w:val="single" w:sz="4" w:space="0" w:color="auto"/>
              <w:right w:val="single" w:sz="4" w:space="0" w:color="auto"/>
            </w:tcBorders>
          </w:tcPr>
          <w:p w14:paraId="7965FB2B" w14:textId="77777777" w:rsidR="0043309D" w:rsidRPr="007B0F91" w:rsidRDefault="0043309D" w:rsidP="00CA7B12">
            <w:pPr>
              <w:rPr>
                <w:rFonts w:ascii="Times New Roman" w:hAnsi="Times New Roman" w:cs="Times New Roman"/>
                <w:sz w:val="24"/>
                <w:szCs w:val="24"/>
              </w:rPr>
            </w:pPr>
          </w:p>
        </w:tc>
      </w:tr>
      <w:tr w:rsidR="0043309D" w:rsidRPr="007B0F91" w14:paraId="529DCAF8" w14:textId="77777777" w:rsidTr="00CA7B12">
        <w:tc>
          <w:tcPr>
            <w:tcW w:w="714" w:type="dxa"/>
            <w:tcBorders>
              <w:top w:val="single" w:sz="4" w:space="0" w:color="auto"/>
              <w:left w:val="nil"/>
              <w:bottom w:val="nil"/>
              <w:right w:val="nil"/>
            </w:tcBorders>
          </w:tcPr>
          <w:p w14:paraId="3180D1B6" w14:textId="77777777" w:rsidR="0043309D" w:rsidRPr="007B0F91" w:rsidRDefault="0043309D" w:rsidP="00CA7B12">
            <w:pPr>
              <w:rPr>
                <w:rFonts w:ascii="Times New Roman" w:hAnsi="Times New Roman" w:cs="Times New Roman"/>
                <w:sz w:val="24"/>
                <w:szCs w:val="24"/>
              </w:rPr>
            </w:pPr>
          </w:p>
        </w:tc>
        <w:tc>
          <w:tcPr>
            <w:tcW w:w="2161" w:type="dxa"/>
            <w:tcBorders>
              <w:top w:val="single" w:sz="4" w:space="0" w:color="auto"/>
              <w:left w:val="nil"/>
              <w:bottom w:val="nil"/>
              <w:right w:val="nil"/>
            </w:tcBorders>
          </w:tcPr>
          <w:p w14:paraId="35FA0B62" w14:textId="77777777" w:rsidR="0043309D" w:rsidRPr="007B0F91" w:rsidRDefault="0043309D" w:rsidP="00CA7B12">
            <w:pPr>
              <w:rPr>
                <w:rFonts w:ascii="Times New Roman" w:hAnsi="Times New Roman" w:cs="Times New Roman"/>
                <w:sz w:val="24"/>
                <w:szCs w:val="24"/>
              </w:rPr>
            </w:pPr>
          </w:p>
        </w:tc>
        <w:tc>
          <w:tcPr>
            <w:tcW w:w="2070" w:type="dxa"/>
            <w:tcBorders>
              <w:top w:val="single" w:sz="4" w:space="0" w:color="auto"/>
              <w:left w:val="nil"/>
              <w:bottom w:val="nil"/>
              <w:right w:val="nil"/>
            </w:tcBorders>
          </w:tcPr>
          <w:p w14:paraId="54938764" w14:textId="77777777" w:rsidR="0043309D" w:rsidRPr="007B0F91" w:rsidRDefault="0043309D" w:rsidP="00CA7B12">
            <w:pPr>
              <w:rPr>
                <w:rFonts w:ascii="Times New Roman" w:hAnsi="Times New Roman" w:cs="Times New Roman"/>
                <w:sz w:val="24"/>
                <w:szCs w:val="24"/>
              </w:rPr>
            </w:pPr>
          </w:p>
        </w:tc>
        <w:tc>
          <w:tcPr>
            <w:tcW w:w="2520" w:type="dxa"/>
            <w:tcBorders>
              <w:top w:val="single" w:sz="4" w:space="0" w:color="auto"/>
              <w:left w:val="nil"/>
              <w:bottom w:val="nil"/>
              <w:right w:val="nil"/>
            </w:tcBorders>
          </w:tcPr>
          <w:p w14:paraId="3ABDEA89" w14:textId="77777777" w:rsidR="0043309D" w:rsidRPr="007B0F91" w:rsidRDefault="0043309D" w:rsidP="00CA7B12">
            <w:pPr>
              <w:rPr>
                <w:rFonts w:ascii="Times New Roman" w:hAnsi="Times New Roman" w:cs="Times New Roman"/>
                <w:sz w:val="24"/>
                <w:szCs w:val="24"/>
              </w:rPr>
            </w:pPr>
          </w:p>
        </w:tc>
        <w:tc>
          <w:tcPr>
            <w:tcW w:w="2430" w:type="dxa"/>
            <w:tcBorders>
              <w:top w:val="single" w:sz="4" w:space="0" w:color="auto"/>
              <w:left w:val="nil"/>
              <w:bottom w:val="nil"/>
              <w:right w:val="nil"/>
            </w:tcBorders>
          </w:tcPr>
          <w:p w14:paraId="22DB5021" w14:textId="77777777" w:rsidR="0043309D" w:rsidRPr="007B0F91" w:rsidRDefault="0043309D" w:rsidP="00CA7B12">
            <w:pPr>
              <w:rPr>
                <w:rFonts w:ascii="Times New Roman" w:hAnsi="Times New Roman" w:cs="Times New Roman"/>
                <w:sz w:val="24"/>
                <w:szCs w:val="24"/>
              </w:rPr>
            </w:pPr>
          </w:p>
        </w:tc>
      </w:tr>
    </w:tbl>
    <w:p w14:paraId="0A8062CA" w14:textId="77777777" w:rsidR="0043309D" w:rsidRPr="007B0F91" w:rsidRDefault="0043309D" w:rsidP="0043309D">
      <w:pPr>
        <w:ind w:firstLine="360"/>
        <w:rPr>
          <w:rFonts w:ascii="Times New Roman" w:hAnsi="Times New Roman" w:cs="Times New Roman"/>
          <w:sz w:val="24"/>
          <w:szCs w:val="24"/>
          <w:lang w:eastAsia="en-GB"/>
        </w:rPr>
      </w:pPr>
      <w:r w:rsidRPr="007B0F91">
        <w:rPr>
          <w:rFonts w:ascii="Times New Roman" w:hAnsi="Times New Roman" w:cs="Times New Roman"/>
          <w:sz w:val="24"/>
          <w:szCs w:val="24"/>
        </w:rPr>
        <w:lastRenderedPageBreak/>
        <w:t>Pastabos:</w:t>
      </w:r>
    </w:p>
    <w:p w14:paraId="7A5A98ED" w14:textId="77777777" w:rsidR="0043309D" w:rsidRPr="007B0F91" w:rsidRDefault="0043309D" w:rsidP="0043309D">
      <w:pPr>
        <w:spacing w:after="0" w:line="240" w:lineRule="auto"/>
        <w:ind w:firstLine="360"/>
        <w:jc w:val="both"/>
        <w:rPr>
          <w:rFonts w:ascii="Times New Roman" w:hAnsi="Times New Roman" w:cs="Times New Roman"/>
          <w:sz w:val="24"/>
          <w:szCs w:val="24"/>
        </w:rPr>
      </w:pPr>
      <w:r w:rsidRPr="007B0F91">
        <w:rPr>
          <w:rFonts w:ascii="Times New Roman" w:hAnsi="Times New Roman" w:cs="Times New Roman"/>
          <w:b/>
          <w:bCs/>
          <w:sz w:val="24"/>
          <w:szCs w:val="24"/>
        </w:rPr>
        <w:t>*</w:t>
      </w:r>
      <w:r w:rsidRPr="007B0F91">
        <w:rPr>
          <w:rFonts w:ascii="Times New Roman" w:hAnsi="Times New Roman" w:cs="Times New Roman"/>
          <w:sz w:val="24"/>
          <w:szCs w:val="24"/>
        </w:rPr>
        <w:t xml:space="preserve"> </w:t>
      </w:r>
      <w:r w:rsidRPr="007B0F91">
        <w:rPr>
          <w:rFonts w:ascii="Times New Roman" w:hAnsi="Times New Roman" w:cs="Times New Roman"/>
          <w:b/>
          <w:bCs/>
          <w:sz w:val="24"/>
          <w:szCs w:val="24"/>
        </w:rPr>
        <w:t>Subtiekėjas,</w:t>
      </w:r>
      <w:r w:rsidRPr="007B0F91">
        <w:rPr>
          <w:rFonts w:ascii="Times New Roman" w:hAnsi="Times New Roman" w:cs="Times New Roman"/>
          <w:sz w:val="24"/>
          <w:szCs w:val="24"/>
        </w:rPr>
        <w:t xml:space="preserve"> kurio pajėgumais tiekėjas nesiremia – tiekėjo pirkimo sutarties vykdymui pasitelkiamas trečiasis asmuo, kurio kvalifikacija tiekėjas nesiremia, kad atitiktų kvalifikacijos reikalavimus.</w:t>
      </w:r>
    </w:p>
    <w:p w14:paraId="00A9A91F" w14:textId="77777777" w:rsidR="0043309D" w:rsidRPr="007B0F91" w:rsidRDefault="0043309D" w:rsidP="0043309D">
      <w:pPr>
        <w:spacing w:line="240" w:lineRule="auto"/>
        <w:ind w:firstLine="360"/>
        <w:jc w:val="both"/>
        <w:rPr>
          <w:rFonts w:ascii="Times New Roman" w:hAnsi="Times New Roman" w:cs="Times New Roman"/>
          <w:sz w:val="24"/>
          <w:szCs w:val="24"/>
        </w:rPr>
      </w:pPr>
      <w:r w:rsidRPr="007B0F91">
        <w:rPr>
          <w:rFonts w:ascii="Times New Roman" w:hAnsi="Times New Roman" w:cs="Times New Roman"/>
          <w:b/>
          <w:bCs/>
          <w:sz w:val="24"/>
          <w:szCs w:val="24"/>
        </w:rPr>
        <w:t>**</w:t>
      </w:r>
      <w:r w:rsidRPr="007B0F91">
        <w:rPr>
          <w:rFonts w:ascii="Times New Roman" w:hAnsi="Times New Roman" w:cs="Times New Roman"/>
          <w:sz w:val="24"/>
          <w:szCs w:val="24"/>
        </w:rPr>
        <w:t xml:space="preserve"> </w:t>
      </w:r>
      <w:r w:rsidRPr="007B0F91">
        <w:rPr>
          <w:rFonts w:ascii="Times New Roman" w:hAnsi="Times New Roman" w:cs="Times New Roman"/>
          <w:b/>
          <w:bCs/>
          <w:sz w:val="24"/>
          <w:szCs w:val="24"/>
        </w:rPr>
        <w:t>Ūkio subjektas</w:t>
      </w:r>
      <w:r w:rsidRPr="007B0F91">
        <w:rPr>
          <w:rFonts w:ascii="Times New Roman" w:hAnsi="Times New Roman" w:cs="Times New Roman"/>
          <w:sz w:val="24"/>
          <w:szCs w:val="24"/>
        </w:rPr>
        <w:t>, kurio pajėgumais remiamasi – tiekėjo pirkimo sutarties vykdymui pasitelkiamas trečiasis asmuo, kurio kvalifikacija tiekėjas remiasi, kad atitiktų kvalifikacijos reikalavimus.</w:t>
      </w:r>
    </w:p>
    <w:p w14:paraId="07C9C8D5" w14:textId="77777777" w:rsidR="0043309D" w:rsidRPr="007B0F91" w:rsidRDefault="0043309D" w:rsidP="0043309D">
      <w:pPr>
        <w:spacing w:line="240" w:lineRule="auto"/>
        <w:ind w:firstLine="567"/>
        <w:rPr>
          <w:rFonts w:ascii="Times New Roman" w:hAnsi="Times New Roman" w:cs="Times New Roman"/>
          <w:sz w:val="24"/>
          <w:szCs w:val="24"/>
        </w:rPr>
      </w:pPr>
      <w:r w:rsidRPr="007B0F91">
        <w:rPr>
          <w:rFonts w:ascii="Times New Roman" w:hAnsi="Times New Roman" w:cs="Times New Roman"/>
          <w:sz w:val="24"/>
          <w:szCs w:val="24"/>
        </w:rPr>
        <w:t>Informacija apie specialistus (</w:t>
      </w:r>
      <w:proofErr w:type="spellStart"/>
      <w:r w:rsidRPr="007B0F91">
        <w:rPr>
          <w:rFonts w:ascii="Times New Roman" w:hAnsi="Times New Roman" w:cs="Times New Roman"/>
          <w:sz w:val="24"/>
          <w:szCs w:val="24"/>
        </w:rPr>
        <w:t>kvazisubtiekėjus</w:t>
      </w:r>
      <w:proofErr w:type="spellEnd"/>
      <w:r w:rsidRPr="007B0F91">
        <w:rPr>
          <w:rFonts w:ascii="Times New Roman" w:hAnsi="Times New Roman" w:cs="Times New Roman"/>
          <w:sz w:val="24"/>
          <w:szCs w:val="24"/>
        </w:rPr>
        <w:t>)***:</w:t>
      </w:r>
    </w:p>
    <w:tbl>
      <w:tblPr>
        <w:tblStyle w:val="Lentelstinklelis"/>
        <w:tblW w:w="9895" w:type="dxa"/>
        <w:tblLook w:val="04A0" w:firstRow="1" w:lastRow="0" w:firstColumn="1" w:lastColumn="0" w:noHBand="0" w:noVBand="1"/>
      </w:tblPr>
      <w:tblGrid>
        <w:gridCol w:w="651"/>
        <w:gridCol w:w="4306"/>
        <w:gridCol w:w="4938"/>
      </w:tblGrid>
      <w:tr w:rsidR="0043309D" w:rsidRPr="007B0F91" w14:paraId="69B5B1C3" w14:textId="77777777" w:rsidTr="00CA7B12">
        <w:tc>
          <w:tcPr>
            <w:tcW w:w="651" w:type="dxa"/>
            <w:tcBorders>
              <w:top w:val="single" w:sz="4" w:space="0" w:color="auto"/>
              <w:left w:val="single" w:sz="4" w:space="0" w:color="auto"/>
              <w:bottom w:val="single" w:sz="4" w:space="0" w:color="auto"/>
              <w:right w:val="single" w:sz="4" w:space="0" w:color="auto"/>
            </w:tcBorders>
            <w:hideMark/>
          </w:tcPr>
          <w:p w14:paraId="632A3A31" w14:textId="77777777" w:rsidR="0043309D" w:rsidRPr="007B0F91" w:rsidRDefault="0043309D" w:rsidP="00CA7B12">
            <w:pPr>
              <w:jc w:val="center"/>
              <w:rPr>
                <w:rFonts w:ascii="Times New Roman" w:hAnsi="Times New Roman" w:cs="Times New Roman"/>
                <w:b/>
                <w:sz w:val="24"/>
                <w:szCs w:val="24"/>
              </w:rPr>
            </w:pPr>
            <w:r w:rsidRPr="007B0F91">
              <w:rPr>
                <w:rFonts w:ascii="Times New Roman" w:hAnsi="Times New Roman" w:cs="Times New Roman"/>
                <w:b/>
                <w:sz w:val="24"/>
                <w:szCs w:val="24"/>
              </w:rPr>
              <w:t>Eil. Nr.</w:t>
            </w:r>
          </w:p>
        </w:tc>
        <w:tc>
          <w:tcPr>
            <w:tcW w:w="4306" w:type="dxa"/>
            <w:tcBorders>
              <w:top w:val="single" w:sz="4" w:space="0" w:color="auto"/>
              <w:left w:val="single" w:sz="4" w:space="0" w:color="auto"/>
              <w:bottom w:val="single" w:sz="4" w:space="0" w:color="auto"/>
              <w:right w:val="single" w:sz="4" w:space="0" w:color="auto"/>
            </w:tcBorders>
            <w:hideMark/>
          </w:tcPr>
          <w:p w14:paraId="66075296" w14:textId="77777777" w:rsidR="0043309D" w:rsidRPr="007B0F91" w:rsidRDefault="0043309D" w:rsidP="00CA7B12">
            <w:pPr>
              <w:jc w:val="center"/>
              <w:rPr>
                <w:rFonts w:ascii="Times New Roman" w:hAnsi="Times New Roman" w:cs="Times New Roman"/>
                <w:b/>
                <w:sz w:val="24"/>
                <w:szCs w:val="24"/>
              </w:rPr>
            </w:pPr>
            <w:r w:rsidRPr="007B0F91">
              <w:rPr>
                <w:rFonts w:ascii="Times New Roman" w:hAnsi="Times New Roman" w:cs="Times New Roman"/>
                <w:b/>
                <w:sz w:val="24"/>
                <w:szCs w:val="24"/>
              </w:rPr>
              <w:t>Vardas ir pavardė</w:t>
            </w:r>
          </w:p>
        </w:tc>
        <w:tc>
          <w:tcPr>
            <w:tcW w:w="4938" w:type="dxa"/>
            <w:tcBorders>
              <w:top w:val="single" w:sz="4" w:space="0" w:color="auto"/>
              <w:left w:val="single" w:sz="4" w:space="0" w:color="auto"/>
              <w:bottom w:val="single" w:sz="4" w:space="0" w:color="auto"/>
              <w:right w:val="single" w:sz="4" w:space="0" w:color="auto"/>
            </w:tcBorders>
            <w:hideMark/>
          </w:tcPr>
          <w:p w14:paraId="41F8327D" w14:textId="77777777" w:rsidR="0043309D" w:rsidRPr="007B0F91" w:rsidRDefault="0043309D" w:rsidP="00CA7B12">
            <w:pPr>
              <w:jc w:val="center"/>
              <w:rPr>
                <w:rFonts w:ascii="Times New Roman" w:hAnsi="Times New Roman" w:cs="Times New Roman"/>
                <w:b/>
                <w:sz w:val="24"/>
                <w:szCs w:val="24"/>
              </w:rPr>
            </w:pPr>
            <w:r w:rsidRPr="007B0F91">
              <w:rPr>
                <w:rFonts w:ascii="Times New Roman" w:hAnsi="Times New Roman" w:cs="Times New Roman"/>
                <w:b/>
                <w:sz w:val="24"/>
                <w:szCs w:val="24"/>
              </w:rPr>
              <w:t>Specialisto dabartinė darbovietė</w:t>
            </w:r>
          </w:p>
        </w:tc>
      </w:tr>
      <w:tr w:rsidR="0043309D" w:rsidRPr="007B0F91" w14:paraId="6C93A379" w14:textId="77777777" w:rsidTr="00CA7B12">
        <w:tc>
          <w:tcPr>
            <w:tcW w:w="651" w:type="dxa"/>
            <w:tcBorders>
              <w:top w:val="single" w:sz="4" w:space="0" w:color="auto"/>
              <w:left w:val="single" w:sz="4" w:space="0" w:color="auto"/>
              <w:bottom w:val="single" w:sz="4" w:space="0" w:color="auto"/>
              <w:right w:val="single" w:sz="4" w:space="0" w:color="auto"/>
            </w:tcBorders>
          </w:tcPr>
          <w:p w14:paraId="7A716332" w14:textId="77777777" w:rsidR="0043309D" w:rsidRPr="007B0F91" w:rsidRDefault="0043309D" w:rsidP="00CA7B12">
            <w:pPr>
              <w:rPr>
                <w:rFonts w:ascii="Times New Roman" w:hAnsi="Times New Roman" w:cs="Times New Roman"/>
                <w:sz w:val="24"/>
                <w:szCs w:val="24"/>
              </w:rPr>
            </w:pPr>
          </w:p>
        </w:tc>
        <w:tc>
          <w:tcPr>
            <w:tcW w:w="4306" w:type="dxa"/>
            <w:tcBorders>
              <w:top w:val="single" w:sz="4" w:space="0" w:color="auto"/>
              <w:left w:val="single" w:sz="4" w:space="0" w:color="auto"/>
              <w:bottom w:val="single" w:sz="4" w:space="0" w:color="auto"/>
              <w:right w:val="single" w:sz="4" w:space="0" w:color="auto"/>
            </w:tcBorders>
          </w:tcPr>
          <w:p w14:paraId="6AF781CD" w14:textId="77777777" w:rsidR="0043309D" w:rsidRPr="007B0F91" w:rsidRDefault="0043309D" w:rsidP="00CA7B12">
            <w:pPr>
              <w:rPr>
                <w:rFonts w:ascii="Times New Roman" w:hAnsi="Times New Roman" w:cs="Times New Roman"/>
                <w:sz w:val="24"/>
                <w:szCs w:val="24"/>
              </w:rPr>
            </w:pPr>
          </w:p>
        </w:tc>
        <w:tc>
          <w:tcPr>
            <w:tcW w:w="4938" w:type="dxa"/>
            <w:tcBorders>
              <w:top w:val="single" w:sz="4" w:space="0" w:color="auto"/>
              <w:left w:val="single" w:sz="4" w:space="0" w:color="auto"/>
              <w:bottom w:val="single" w:sz="4" w:space="0" w:color="auto"/>
              <w:right w:val="single" w:sz="4" w:space="0" w:color="auto"/>
            </w:tcBorders>
          </w:tcPr>
          <w:p w14:paraId="343B936E" w14:textId="77777777" w:rsidR="0043309D" w:rsidRPr="007B0F91" w:rsidRDefault="0043309D" w:rsidP="00CA7B12">
            <w:pPr>
              <w:rPr>
                <w:rFonts w:ascii="Times New Roman" w:hAnsi="Times New Roman" w:cs="Times New Roman"/>
                <w:sz w:val="24"/>
                <w:szCs w:val="24"/>
              </w:rPr>
            </w:pPr>
          </w:p>
        </w:tc>
      </w:tr>
      <w:tr w:rsidR="0043309D" w:rsidRPr="007B0F91" w14:paraId="2DAE724A" w14:textId="77777777" w:rsidTr="00CA7B12">
        <w:tc>
          <w:tcPr>
            <w:tcW w:w="651" w:type="dxa"/>
            <w:tcBorders>
              <w:top w:val="single" w:sz="4" w:space="0" w:color="auto"/>
              <w:left w:val="single" w:sz="4" w:space="0" w:color="auto"/>
              <w:bottom w:val="single" w:sz="4" w:space="0" w:color="auto"/>
              <w:right w:val="single" w:sz="4" w:space="0" w:color="auto"/>
            </w:tcBorders>
          </w:tcPr>
          <w:p w14:paraId="76F341DB" w14:textId="77777777" w:rsidR="0043309D" w:rsidRPr="007B0F91" w:rsidRDefault="0043309D" w:rsidP="00CA7B12">
            <w:pPr>
              <w:rPr>
                <w:rFonts w:ascii="Times New Roman" w:hAnsi="Times New Roman" w:cs="Times New Roman"/>
                <w:sz w:val="24"/>
                <w:szCs w:val="24"/>
              </w:rPr>
            </w:pPr>
          </w:p>
        </w:tc>
        <w:tc>
          <w:tcPr>
            <w:tcW w:w="4306" w:type="dxa"/>
            <w:tcBorders>
              <w:top w:val="single" w:sz="4" w:space="0" w:color="auto"/>
              <w:left w:val="single" w:sz="4" w:space="0" w:color="auto"/>
              <w:bottom w:val="single" w:sz="4" w:space="0" w:color="auto"/>
              <w:right w:val="single" w:sz="4" w:space="0" w:color="auto"/>
            </w:tcBorders>
          </w:tcPr>
          <w:p w14:paraId="6D3253C9" w14:textId="77777777" w:rsidR="0043309D" w:rsidRPr="007B0F91" w:rsidRDefault="0043309D" w:rsidP="00CA7B12">
            <w:pPr>
              <w:rPr>
                <w:rFonts w:ascii="Times New Roman" w:hAnsi="Times New Roman" w:cs="Times New Roman"/>
                <w:sz w:val="24"/>
                <w:szCs w:val="24"/>
              </w:rPr>
            </w:pPr>
          </w:p>
        </w:tc>
        <w:tc>
          <w:tcPr>
            <w:tcW w:w="4938" w:type="dxa"/>
            <w:tcBorders>
              <w:top w:val="single" w:sz="4" w:space="0" w:color="auto"/>
              <w:left w:val="single" w:sz="4" w:space="0" w:color="auto"/>
              <w:bottom w:val="single" w:sz="4" w:space="0" w:color="auto"/>
              <w:right w:val="single" w:sz="4" w:space="0" w:color="auto"/>
            </w:tcBorders>
          </w:tcPr>
          <w:p w14:paraId="3EC52F25" w14:textId="77777777" w:rsidR="0043309D" w:rsidRPr="007B0F91" w:rsidRDefault="0043309D" w:rsidP="00CA7B12">
            <w:pPr>
              <w:rPr>
                <w:rFonts w:ascii="Times New Roman" w:hAnsi="Times New Roman" w:cs="Times New Roman"/>
                <w:sz w:val="24"/>
                <w:szCs w:val="24"/>
              </w:rPr>
            </w:pPr>
          </w:p>
        </w:tc>
      </w:tr>
    </w:tbl>
    <w:p w14:paraId="18633E2D" w14:textId="77777777" w:rsidR="0043309D" w:rsidRPr="007B0F91" w:rsidRDefault="0043309D" w:rsidP="0043309D">
      <w:pPr>
        <w:spacing w:after="0" w:line="240" w:lineRule="auto"/>
        <w:ind w:firstLine="360"/>
        <w:rPr>
          <w:rFonts w:ascii="Times New Roman" w:hAnsi="Times New Roman" w:cs="Times New Roman"/>
          <w:sz w:val="24"/>
          <w:szCs w:val="24"/>
          <w:lang w:eastAsia="en-GB"/>
        </w:rPr>
      </w:pPr>
      <w:r w:rsidRPr="007B0F91">
        <w:rPr>
          <w:rFonts w:ascii="Times New Roman" w:hAnsi="Times New Roman" w:cs="Times New Roman"/>
          <w:b/>
          <w:bCs/>
          <w:sz w:val="24"/>
          <w:szCs w:val="24"/>
        </w:rPr>
        <w:t xml:space="preserve">*** </w:t>
      </w:r>
      <w:proofErr w:type="spellStart"/>
      <w:r w:rsidRPr="007B0F91">
        <w:rPr>
          <w:rFonts w:ascii="Times New Roman" w:hAnsi="Times New Roman" w:cs="Times New Roman"/>
          <w:b/>
          <w:bCs/>
          <w:sz w:val="24"/>
          <w:szCs w:val="24"/>
        </w:rPr>
        <w:t>Kvazisubtiekėjas</w:t>
      </w:r>
      <w:proofErr w:type="spellEnd"/>
      <w:r w:rsidRPr="007B0F91">
        <w:rPr>
          <w:rFonts w:ascii="Times New Roman" w:hAnsi="Times New Roman" w:cs="Times New Roman"/>
          <w:sz w:val="24"/>
          <w:szCs w:val="24"/>
        </w:rPr>
        <w:t xml:space="preserve"> – specialistas, kurio kvalifikacija tiekėjas remiasi, ir kuris pasiūlymo teikimo metu dar nėra tiekėjo, ūkio subjekto, kurio pajėgumais tiekėjas remiasi, darbuotojas, tačiau jį ketinama įdarbinti, jei pasiūlymas bus pripažintas laimėjusiu.</w:t>
      </w:r>
    </w:p>
    <w:p w14:paraId="32550E27" w14:textId="77777777" w:rsidR="0043309D" w:rsidRPr="007B0F91" w:rsidRDefault="0043309D" w:rsidP="0043309D">
      <w:pPr>
        <w:spacing w:after="0" w:line="240" w:lineRule="auto"/>
        <w:ind w:firstLine="567"/>
        <w:jc w:val="both"/>
        <w:rPr>
          <w:rFonts w:ascii="Times New Roman" w:eastAsia="Times New Roman" w:hAnsi="Times New Roman" w:cs="Times New Roman"/>
          <w:sz w:val="24"/>
          <w:szCs w:val="20"/>
        </w:rPr>
      </w:pPr>
    </w:p>
    <w:p w14:paraId="040CC4CA" w14:textId="77777777" w:rsidR="0043309D" w:rsidRPr="007B0F91" w:rsidRDefault="0043309D" w:rsidP="0043309D">
      <w:pPr>
        <w:ind w:firstLine="360"/>
        <w:jc w:val="both"/>
        <w:rPr>
          <w:rFonts w:ascii="Times New Roman" w:hAnsi="Times New Roman" w:cs="Times New Roman"/>
          <w:b/>
          <w:sz w:val="24"/>
          <w:szCs w:val="24"/>
        </w:rPr>
      </w:pPr>
      <w:r w:rsidRPr="007B0F91">
        <w:rPr>
          <w:rFonts w:ascii="Times New Roman" w:hAnsi="Times New Roman" w:cs="Times New Roman"/>
          <w:b/>
          <w:sz w:val="24"/>
          <w:szCs w:val="24"/>
        </w:rPr>
        <w:t>Šiame pasiūlyme yra pateikta ir konfidenciali informacija</w:t>
      </w:r>
      <w:r w:rsidRPr="007B0F91">
        <w:rPr>
          <w:rFonts w:ascii="Times New Roman" w:hAnsi="Times New Roman" w:cs="Times New Roman"/>
          <w:sz w:val="24"/>
          <w:szCs w:val="24"/>
        </w:rPr>
        <w:t>*</w:t>
      </w:r>
      <w:r w:rsidRPr="007B0F91">
        <w:rPr>
          <w:rFonts w:ascii="Times New Roman" w:hAnsi="Times New Roman" w:cs="Times New Roman"/>
          <w:b/>
          <w:sz w:val="24"/>
          <w:szCs w:val="24"/>
        </w:rPr>
        <w:t>:</w:t>
      </w:r>
    </w:p>
    <w:tbl>
      <w:tblPr>
        <w:tblStyle w:val="Lentelstinklelis"/>
        <w:tblW w:w="9895" w:type="dxa"/>
        <w:tblLook w:val="04A0" w:firstRow="1" w:lastRow="0" w:firstColumn="1" w:lastColumn="0" w:noHBand="0" w:noVBand="1"/>
      </w:tblPr>
      <w:tblGrid>
        <w:gridCol w:w="666"/>
        <w:gridCol w:w="4999"/>
        <w:gridCol w:w="4230"/>
      </w:tblGrid>
      <w:tr w:rsidR="0043309D" w:rsidRPr="007B0F91" w14:paraId="277DF935" w14:textId="77777777" w:rsidTr="00CA7B12">
        <w:tc>
          <w:tcPr>
            <w:tcW w:w="666" w:type="dxa"/>
            <w:tcBorders>
              <w:top w:val="single" w:sz="4" w:space="0" w:color="auto"/>
              <w:left w:val="single" w:sz="4" w:space="0" w:color="auto"/>
              <w:bottom w:val="single" w:sz="4" w:space="0" w:color="auto"/>
              <w:right w:val="single" w:sz="4" w:space="0" w:color="auto"/>
            </w:tcBorders>
            <w:hideMark/>
          </w:tcPr>
          <w:p w14:paraId="78E62BF5" w14:textId="77777777" w:rsidR="0043309D" w:rsidRPr="007B0F91" w:rsidRDefault="0043309D" w:rsidP="00CA7B12">
            <w:pPr>
              <w:jc w:val="both"/>
              <w:rPr>
                <w:rFonts w:ascii="Times New Roman" w:hAnsi="Times New Roman" w:cs="Times New Roman"/>
                <w:sz w:val="24"/>
                <w:szCs w:val="24"/>
              </w:rPr>
            </w:pPr>
            <w:r w:rsidRPr="007B0F91">
              <w:rPr>
                <w:rFonts w:ascii="Times New Roman" w:hAnsi="Times New Roman" w:cs="Times New Roman"/>
                <w:sz w:val="24"/>
                <w:szCs w:val="24"/>
              </w:rPr>
              <w:t>Eil. Nr.</w:t>
            </w:r>
          </w:p>
        </w:tc>
        <w:tc>
          <w:tcPr>
            <w:tcW w:w="4999" w:type="dxa"/>
            <w:tcBorders>
              <w:top w:val="single" w:sz="4" w:space="0" w:color="auto"/>
              <w:left w:val="single" w:sz="4" w:space="0" w:color="auto"/>
              <w:bottom w:val="single" w:sz="4" w:space="0" w:color="auto"/>
              <w:right w:val="single" w:sz="4" w:space="0" w:color="auto"/>
            </w:tcBorders>
            <w:hideMark/>
          </w:tcPr>
          <w:p w14:paraId="31314726" w14:textId="77777777" w:rsidR="0043309D" w:rsidRPr="007B0F91" w:rsidRDefault="0043309D" w:rsidP="00CA7B12">
            <w:pPr>
              <w:jc w:val="both"/>
              <w:rPr>
                <w:rFonts w:ascii="Times New Roman" w:hAnsi="Times New Roman" w:cs="Times New Roman"/>
                <w:sz w:val="24"/>
                <w:szCs w:val="24"/>
              </w:rPr>
            </w:pPr>
            <w:r w:rsidRPr="007B0F91">
              <w:rPr>
                <w:rFonts w:ascii="Times New Roman" w:hAnsi="Times New Roman" w:cs="Times New Roman"/>
                <w:sz w:val="24"/>
                <w:szCs w:val="24"/>
              </w:rPr>
              <w:t>Pateikto dokumento pavadinimas</w:t>
            </w:r>
          </w:p>
        </w:tc>
        <w:tc>
          <w:tcPr>
            <w:tcW w:w="4230" w:type="dxa"/>
            <w:tcBorders>
              <w:top w:val="single" w:sz="4" w:space="0" w:color="auto"/>
              <w:left w:val="single" w:sz="4" w:space="0" w:color="auto"/>
              <w:bottom w:val="single" w:sz="4" w:space="0" w:color="auto"/>
              <w:right w:val="single" w:sz="4" w:space="0" w:color="auto"/>
            </w:tcBorders>
            <w:hideMark/>
          </w:tcPr>
          <w:p w14:paraId="4A833B12" w14:textId="77777777" w:rsidR="0043309D" w:rsidRPr="007B0F91" w:rsidRDefault="0043309D" w:rsidP="00CA7B12">
            <w:pPr>
              <w:jc w:val="both"/>
              <w:rPr>
                <w:rFonts w:ascii="Times New Roman" w:hAnsi="Times New Roman" w:cs="Times New Roman"/>
                <w:sz w:val="24"/>
                <w:szCs w:val="24"/>
              </w:rPr>
            </w:pPr>
            <w:r w:rsidRPr="007B0F91">
              <w:rPr>
                <w:rFonts w:ascii="Times New Roman" w:hAnsi="Times New Roman" w:cs="Times New Roman"/>
                <w:sz w:val="24"/>
                <w:szCs w:val="24"/>
              </w:rPr>
              <w:t>Dokumento tekstas (nurodoma kuri informacija yra konfidenciali)</w:t>
            </w:r>
          </w:p>
        </w:tc>
      </w:tr>
      <w:tr w:rsidR="0043309D" w:rsidRPr="007B0F91" w14:paraId="02BA2A31" w14:textId="77777777" w:rsidTr="00CA7B12">
        <w:tc>
          <w:tcPr>
            <w:tcW w:w="666" w:type="dxa"/>
            <w:tcBorders>
              <w:top w:val="single" w:sz="4" w:space="0" w:color="auto"/>
              <w:left w:val="single" w:sz="4" w:space="0" w:color="auto"/>
              <w:bottom w:val="single" w:sz="4" w:space="0" w:color="auto"/>
              <w:right w:val="single" w:sz="4" w:space="0" w:color="auto"/>
            </w:tcBorders>
            <w:hideMark/>
          </w:tcPr>
          <w:p w14:paraId="26CE2DAA" w14:textId="77777777" w:rsidR="0043309D" w:rsidRPr="007B0F91" w:rsidRDefault="0043309D" w:rsidP="00CA7B12">
            <w:pPr>
              <w:jc w:val="both"/>
              <w:rPr>
                <w:rFonts w:ascii="Times New Roman" w:hAnsi="Times New Roman" w:cs="Times New Roman"/>
                <w:sz w:val="24"/>
                <w:szCs w:val="24"/>
              </w:rPr>
            </w:pPr>
            <w:r w:rsidRPr="007B0F91">
              <w:rPr>
                <w:rFonts w:ascii="Times New Roman" w:hAnsi="Times New Roman" w:cs="Times New Roman"/>
                <w:sz w:val="24"/>
                <w:szCs w:val="24"/>
              </w:rPr>
              <w:t>1.</w:t>
            </w:r>
          </w:p>
        </w:tc>
        <w:tc>
          <w:tcPr>
            <w:tcW w:w="4999" w:type="dxa"/>
            <w:tcBorders>
              <w:top w:val="single" w:sz="4" w:space="0" w:color="auto"/>
              <w:left w:val="single" w:sz="4" w:space="0" w:color="auto"/>
              <w:bottom w:val="single" w:sz="4" w:space="0" w:color="auto"/>
              <w:right w:val="single" w:sz="4" w:space="0" w:color="auto"/>
            </w:tcBorders>
          </w:tcPr>
          <w:p w14:paraId="4EBA8A34" w14:textId="77777777" w:rsidR="0043309D" w:rsidRPr="007B0F91" w:rsidRDefault="0043309D" w:rsidP="00CA7B12">
            <w:pPr>
              <w:jc w:val="both"/>
              <w:rPr>
                <w:rFonts w:ascii="Times New Roman" w:hAnsi="Times New Roman" w:cs="Times New Roman"/>
                <w:sz w:val="24"/>
                <w:szCs w:val="24"/>
              </w:rPr>
            </w:pPr>
          </w:p>
        </w:tc>
        <w:tc>
          <w:tcPr>
            <w:tcW w:w="4230" w:type="dxa"/>
            <w:tcBorders>
              <w:top w:val="single" w:sz="4" w:space="0" w:color="auto"/>
              <w:left w:val="single" w:sz="4" w:space="0" w:color="auto"/>
              <w:bottom w:val="single" w:sz="4" w:space="0" w:color="auto"/>
              <w:right w:val="single" w:sz="4" w:space="0" w:color="auto"/>
            </w:tcBorders>
          </w:tcPr>
          <w:p w14:paraId="6554D69D" w14:textId="77777777" w:rsidR="0043309D" w:rsidRPr="007B0F91" w:rsidRDefault="0043309D" w:rsidP="00CA7B12">
            <w:pPr>
              <w:jc w:val="both"/>
              <w:rPr>
                <w:rFonts w:ascii="Times New Roman" w:hAnsi="Times New Roman" w:cs="Times New Roman"/>
                <w:sz w:val="24"/>
                <w:szCs w:val="24"/>
              </w:rPr>
            </w:pPr>
          </w:p>
        </w:tc>
      </w:tr>
    </w:tbl>
    <w:p w14:paraId="3AF15585" w14:textId="77777777" w:rsidR="0043309D" w:rsidRPr="007B0F91" w:rsidRDefault="0043309D" w:rsidP="0043309D">
      <w:pPr>
        <w:spacing w:line="240" w:lineRule="auto"/>
        <w:ind w:firstLine="360"/>
        <w:jc w:val="both"/>
        <w:rPr>
          <w:rFonts w:ascii="Times New Roman" w:hAnsi="Times New Roman" w:cs="Times New Roman"/>
          <w:sz w:val="24"/>
          <w:szCs w:val="24"/>
        </w:rPr>
      </w:pPr>
      <w:r w:rsidRPr="007B0F91">
        <w:rPr>
          <w:rFonts w:ascii="Times New Roman" w:hAnsi="Times New Roman" w:cs="Times New Roman"/>
          <w:sz w:val="24"/>
          <w:szCs w:val="24"/>
        </w:rPr>
        <w:t>*Pildyti tuomet, jei bus pateikta konfidenciali informacija. Tiekėjas negali nurodyti, kad konfidenciali yra pasiūlymo kaina arba, kad visas pasiūlymas yra konfidencialus.</w:t>
      </w:r>
    </w:p>
    <w:p w14:paraId="576AA03D" w14:textId="77777777" w:rsidR="0043309D" w:rsidRPr="007B0F91" w:rsidRDefault="0043309D" w:rsidP="0043309D">
      <w:pPr>
        <w:shd w:val="clear" w:color="auto" w:fill="FFFFFF"/>
        <w:spacing w:after="0" w:line="240" w:lineRule="auto"/>
        <w:ind w:firstLine="360"/>
        <w:jc w:val="both"/>
        <w:rPr>
          <w:rFonts w:ascii="Times New Roman" w:eastAsia="Calibri" w:hAnsi="Times New Roman" w:cs="Times New Roman"/>
          <w:sz w:val="24"/>
          <w:szCs w:val="24"/>
        </w:rPr>
      </w:pPr>
      <w:r w:rsidRPr="007B0F91">
        <w:rPr>
          <w:rFonts w:ascii="Times New Roman" w:eastAsia="Calibri" w:hAnsi="Times New Roman" w:cs="Times New Roman"/>
          <w:sz w:val="24"/>
          <w:szCs w:val="24"/>
        </w:rPr>
        <w:t>Šiuo pasiūlymu pažymime, kad sutinkame su visomis pirkimo sąlygomis, nustatytomis:</w:t>
      </w:r>
    </w:p>
    <w:p w14:paraId="30923B99" w14:textId="77777777" w:rsidR="0043309D" w:rsidRPr="007B0F91" w:rsidRDefault="0043309D" w:rsidP="0043309D">
      <w:pPr>
        <w:shd w:val="clear" w:color="auto" w:fill="FFFFFF"/>
        <w:spacing w:after="0" w:line="240" w:lineRule="auto"/>
        <w:ind w:firstLine="360"/>
        <w:jc w:val="both"/>
        <w:rPr>
          <w:rFonts w:ascii="Times New Roman" w:eastAsia="Calibri" w:hAnsi="Times New Roman" w:cs="Times New Roman"/>
          <w:sz w:val="24"/>
          <w:szCs w:val="24"/>
        </w:rPr>
      </w:pPr>
      <w:r w:rsidRPr="007B0F91">
        <w:rPr>
          <w:rFonts w:ascii="Times New Roman" w:eastAsia="Calibri" w:hAnsi="Times New Roman" w:cs="Times New Roman"/>
          <w:sz w:val="24"/>
          <w:szCs w:val="24"/>
        </w:rPr>
        <w:t>1) pirkimo skelbime;</w:t>
      </w:r>
    </w:p>
    <w:p w14:paraId="75052496" w14:textId="77777777" w:rsidR="0043309D" w:rsidRPr="007B0F91" w:rsidRDefault="0043309D" w:rsidP="0043309D">
      <w:pPr>
        <w:shd w:val="clear" w:color="auto" w:fill="FFFFFF"/>
        <w:spacing w:after="0" w:line="240" w:lineRule="auto"/>
        <w:ind w:firstLine="360"/>
        <w:jc w:val="both"/>
        <w:rPr>
          <w:rFonts w:ascii="Times New Roman" w:eastAsia="Calibri" w:hAnsi="Times New Roman" w:cs="Times New Roman"/>
          <w:sz w:val="24"/>
          <w:szCs w:val="24"/>
        </w:rPr>
      </w:pPr>
      <w:r w:rsidRPr="007B0F91">
        <w:rPr>
          <w:rFonts w:ascii="Times New Roman" w:eastAsia="Calibri" w:hAnsi="Times New Roman" w:cs="Times New Roman"/>
          <w:sz w:val="24"/>
          <w:szCs w:val="24"/>
        </w:rPr>
        <w:t>2) kituose pirkimo dokumentuose (jų paaiškinimuose, papildymuose).</w:t>
      </w:r>
    </w:p>
    <w:p w14:paraId="61597DAF" w14:textId="77777777" w:rsidR="0043309D" w:rsidRPr="007B0F91" w:rsidRDefault="0043309D" w:rsidP="0043309D">
      <w:pPr>
        <w:shd w:val="clear" w:color="auto" w:fill="FFFFFF"/>
        <w:spacing w:after="0" w:line="240" w:lineRule="auto"/>
        <w:ind w:firstLine="360"/>
        <w:jc w:val="both"/>
        <w:rPr>
          <w:rFonts w:ascii="Times New Roman" w:eastAsia="Calibri" w:hAnsi="Times New Roman" w:cs="Times New Roman"/>
          <w:sz w:val="24"/>
          <w:szCs w:val="24"/>
        </w:rPr>
      </w:pPr>
      <w:r w:rsidRPr="007B0F91">
        <w:rPr>
          <w:rFonts w:ascii="Times New Roman" w:eastAsia="Calibri" w:hAnsi="Times New Roman" w:cs="Times New Roman"/>
          <w:sz w:val="24"/>
          <w:szCs w:val="24"/>
        </w:rPr>
        <w:t xml:space="preserve">Patvirtiname, kad susipažinome su Technine specifikacija, RRSA CPO ir Perkančiosios organizacijos reikalavimais. </w:t>
      </w:r>
    </w:p>
    <w:p w14:paraId="413791B1" w14:textId="77777777" w:rsidR="0043309D" w:rsidRPr="007B0F91" w:rsidRDefault="0043309D" w:rsidP="0043309D">
      <w:pPr>
        <w:spacing w:after="0" w:line="240" w:lineRule="auto"/>
        <w:rPr>
          <w:rFonts w:ascii="Times New Roman" w:eastAsia="Calibri" w:hAnsi="Times New Roman" w:cs="Times New Roman"/>
          <w:sz w:val="24"/>
          <w:szCs w:val="24"/>
          <w:lang w:eastAsia="en-GB"/>
        </w:rPr>
      </w:pPr>
    </w:p>
    <w:p w14:paraId="0BDD1B74" w14:textId="77777777" w:rsidR="0043309D" w:rsidRPr="007B0F91" w:rsidRDefault="0043309D" w:rsidP="0043309D">
      <w:pPr>
        <w:suppressAutoHyphens/>
        <w:spacing w:after="0" w:line="240" w:lineRule="auto"/>
        <w:ind w:firstLine="360"/>
        <w:jc w:val="both"/>
        <w:rPr>
          <w:rFonts w:ascii="Times New Roman" w:eastAsia="Times New Roman" w:hAnsi="Times New Roman" w:cs="Times New Roman"/>
          <w:sz w:val="24"/>
          <w:szCs w:val="24"/>
        </w:rPr>
      </w:pPr>
      <w:r w:rsidRPr="007B0F91">
        <w:rPr>
          <w:rFonts w:ascii="Times New Roman" w:eastAsia="Times New Roman" w:hAnsi="Times New Roman" w:cs="Times New Roman"/>
          <w:sz w:val="24"/>
          <w:szCs w:val="24"/>
        </w:rPr>
        <w:t>Pateikiame siūlomų paslaugų</w:t>
      </w:r>
      <w:r w:rsidRPr="007B0F91">
        <w:rPr>
          <w:rFonts w:ascii="Times New Roman" w:eastAsia="Times New Roman" w:hAnsi="Times New Roman" w:cs="Times New Roman"/>
          <w:color w:val="538135" w:themeColor="accent6" w:themeShade="BF"/>
          <w:sz w:val="24"/>
          <w:szCs w:val="24"/>
        </w:rPr>
        <w:t xml:space="preserve"> </w:t>
      </w:r>
      <w:r w:rsidRPr="007B0F91">
        <w:rPr>
          <w:rFonts w:ascii="Times New Roman" w:eastAsia="Times New Roman" w:hAnsi="Times New Roman" w:cs="Times New Roman"/>
          <w:sz w:val="24"/>
          <w:szCs w:val="24"/>
        </w:rPr>
        <w:t>kiekybės kriterijų:</w:t>
      </w:r>
    </w:p>
    <w:tbl>
      <w:tblPr>
        <w:tblpPr w:leftFromText="180" w:rightFromText="180" w:vertAnchor="text" w:horzAnchor="margin" w:tblpXSpec="center" w:tblpY="182"/>
        <w:tblW w:w="100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30"/>
        <w:gridCol w:w="6745"/>
      </w:tblGrid>
      <w:tr w:rsidR="0043309D" w:rsidRPr="007B0F91" w14:paraId="3E5E7408" w14:textId="77777777" w:rsidTr="00CA7B12">
        <w:tc>
          <w:tcPr>
            <w:tcW w:w="3330" w:type="dxa"/>
            <w:tcBorders>
              <w:top w:val="single" w:sz="4" w:space="0" w:color="auto"/>
              <w:left w:val="single" w:sz="4" w:space="0" w:color="auto"/>
              <w:bottom w:val="single" w:sz="4" w:space="0" w:color="auto"/>
              <w:right w:val="single" w:sz="4" w:space="0" w:color="auto"/>
            </w:tcBorders>
            <w:hideMark/>
          </w:tcPr>
          <w:p w14:paraId="3C72F70D" w14:textId="77777777" w:rsidR="0043309D" w:rsidRPr="007B0F91" w:rsidRDefault="0043309D" w:rsidP="00CA7B12">
            <w:pPr>
              <w:suppressAutoHyphens/>
              <w:spacing w:after="0" w:line="240" w:lineRule="auto"/>
              <w:jc w:val="center"/>
              <w:rPr>
                <w:rFonts w:ascii="Times New Roman" w:eastAsia="Times New Roman" w:hAnsi="Times New Roman" w:cs="Times New Roman"/>
                <w:b/>
                <w:sz w:val="24"/>
                <w:szCs w:val="24"/>
              </w:rPr>
            </w:pPr>
            <w:r w:rsidRPr="007B0F91">
              <w:rPr>
                <w:rFonts w:ascii="Times New Roman" w:eastAsia="Times New Roman" w:hAnsi="Times New Roman" w:cs="Times New Roman"/>
                <w:b/>
                <w:sz w:val="24"/>
                <w:szCs w:val="24"/>
              </w:rPr>
              <w:t xml:space="preserve">Kiekybės kriterijai </w:t>
            </w:r>
          </w:p>
        </w:tc>
        <w:tc>
          <w:tcPr>
            <w:tcW w:w="6745" w:type="dxa"/>
            <w:tcBorders>
              <w:top w:val="single" w:sz="4" w:space="0" w:color="auto"/>
              <w:left w:val="single" w:sz="4" w:space="0" w:color="auto"/>
              <w:bottom w:val="single" w:sz="4" w:space="0" w:color="auto"/>
              <w:right w:val="single" w:sz="4" w:space="0" w:color="auto"/>
            </w:tcBorders>
            <w:hideMark/>
          </w:tcPr>
          <w:p w14:paraId="217C7342" w14:textId="77777777" w:rsidR="0043309D" w:rsidRPr="007B0F91" w:rsidRDefault="0043309D" w:rsidP="00CA7B12">
            <w:pPr>
              <w:suppressAutoHyphens/>
              <w:spacing w:after="0" w:line="240" w:lineRule="auto"/>
              <w:jc w:val="center"/>
              <w:rPr>
                <w:rFonts w:ascii="Times New Roman" w:eastAsia="Times New Roman" w:hAnsi="Times New Roman" w:cs="Times New Roman"/>
                <w:b/>
                <w:sz w:val="24"/>
                <w:szCs w:val="24"/>
              </w:rPr>
            </w:pPr>
            <w:r w:rsidRPr="007B0F91">
              <w:rPr>
                <w:rFonts w:ascii="Times New Roman" w:eastAsia="Times New Roman" w:hAnsi="Times New Roman" w:cs="Times New Roman"/>
                <w:b/>
                <w:sz w:val="24"/>
                <w:szCs w:val="24"/>
              </w:rPr>
              <w:t>Siūlomų kriterijų parametrų reikšmės</w:t>
            </w:r>
          </w:p>
        </w:tc>
      </w:tr>
      <w:tr w:rsidR="0043309D" w:rsidRPr="007B0F91" w14:paraId="3EFBD488" w14:textId="77777777" w:rsidTr="00CA7B12">
        <w:trPr>
          <w:trHeight w:val="1595"/>
        </w:trPr>
        <w:tc>
          <w:tcPr>
            <w:tcW w:w="3330" w:type="dxa"/>
            <w:tcBorders>
              <w:top w:val="single" w:sz="4" w:space="0" w:color="auto"/>
              <w:left w:val="single" w:sz="4" w:space="0" w:color="auto"/>
              <w:bottom w:val="single" w:sz="4" w:space="0" w:color="auto"/>
              <w:right w:val="single" w:sz="4" w:space="0" w:color="auto"/>
            </w:tcBorders>
            <w:hideMark/>
          </w:tcPr>
          <w:p w14:paraId="48963491" w14:textId="77777777" w:rsidR="0043309D" w:rsidRPr="007B0F91" w:rsidRDefault="0043309D" w:rsidP="00CA7B12">
            <w:pPr>
              <w:suppressAutoHyphens/>
              <w:spacing w:after="0" w:line="240" w:lineRule="auto"/>
              <w:jc w:val="both"/>
              <w:rPr>
                <w:rFonts w:ascii="Times New Roman" w:eastAsia="Calibri" w:hAnsi="Times New Roman" w:cs="Times New Roman"/>
                <w:b/>
                <w:i/>
                <w:sz w:val="24"/>
                <w:szCs w:val="24"/>
                <w:vertAlign w:val="subscript"/>
                <w:lang w:eastAsia="en-GB"/>
              </w:rPr>
            </w:pPr>
            <w:r w:rsidRPr="007B0F91">
              <w:rPr>
                <w:rFonts w:ascii="Times New Roman" w:eastAsia="Calibri" w:hAnsi="Times New Roman" w:cs="Times New Roman"/>
                <w:b/>
                <w:i/>
                <w:sz w:val="24"/>
                <w:szCs w:val="24"/>
              </w:rPr>
              <w:t>Tiekėjo siūlomas P</w:t>
            </w:r>
            <w:r w:rsidRPr="007B0F91">
              <w:rPr>
                <w:rFonts w:ascii="Times New Roman" w:hAnsi="Times New Roman" w:cs="Times New Roman"/>
                <w:b/>
                <w:i/>
                <w:sz w:val="24"/>
                <w:szCs w:val="24"/>
              </w:rPr>
              <w:t>rojekto parengimo</w:t>
            </w:r>
            <w:r w:rsidRPr="007B0F91">
              <w:rPr>
                <w:rFonts w:ascii="Times New Roman" w:eastAsia="Calibri" w:hAnsi="Times New Roman" w:cs="Times New Roman"/>
                <w:b/>
                <w:i/>
                <w:sz w:val="24"/>
                <w:szCs w:val="24"/>
              </w:rPr>
              <w:t xml:space="preserve">  terminas, T</w:t>
            </w:r>
          </w:p>
        </w:tc>
        <w:tc>
          <w:tcPr>
            <w:tcW w:w="6745" w:type="dxa"/>
            <w:tcBorders>
              <w:top w:val="single" w:sz="4" w:space="0" w:color="auto"/>
              <w:left w:val="single" w:sz="4" w:space="0" w:color="auto"/>
              <w:bottom w:val="single" w:sz="4" w:space="0" w:color="auto"/>
              <w:right w:val="single" w:sz="4" w:space="0" w:color="auto"/>
            </w:tcBorders>
            <w:vAlign w:val="center"/>
          </w:tcPr>
          <w:p w14:paraId="456B7A77" w14:textId="77777777" w:rsidR="0043309D" w:rsidRPr="007B0F91" w:rsidRDefault="0043309D" w:rsidP="00CA7B12">
            <w:pPr>
              <w:suppressAutoHyphens/>
              <w:spacing w:after="0" w:line="240" w:lineRule="auto"/>
              <w:jc w:val="both"/>
              <w:rPr>
                <w:rFonts w:ascii="Times New Roman" w:eastAsia="Times New Roman" w:hAnsi="Times New Roman" w:cs="Times New Roman"/>
                <w:i/>
                <w:sz w:val="24"/>
                <w:szCs w:val="24"/>
              </w:rPr>
            </w:pPr>
            <w:r w:rsidRPr="007B0F91">
              <w:rPr>
                <w:rFonts w:ascii="Times New Roman" w:eastAsia="Times New Roman" w:hAnsi="Times New Roman" w:cs="Times New Roman"/>
                <w:i/>
                <w:sz w:val="24"/>
                <w:szCs w:val="24"/>
              </w:rPr>
              <w:t>Pažymėti siūlomą</w:t>
            </w:r>
            <w:r w:rsidRPr="007B0F91">
              <w:rPr>
                <w:rFonts w:ascii="Times New Roman" w:eastAsia="Calibri" w:hAnsi="Times New Roman" w:cs="Times New Roman"/>
                <w:b/>
                <w:i/>
                <w:sz w:val="24"/>
                <w:szCs w:val="24"/>
              </w:rPr>
              <w:t xml:space="preserve"> P</w:t>
            </w:r>
            <w:r w:rsidRPr="007B0F91">
              <w:rPr>
                <w:rFonts w:ascii="Times New Roman" w:hAnsi="Times New Roman" w:cs="Times New Roman"/>
                <w:b/>
                <w:i/>
                <w:sz w:val="24"/>
                <w:szCs w:val="24"/>
              </w:rPr>
              <w:t>rojekto</w:t>
            </w:r>
            <w:r w:rsidRPr="007B0F91">
              <w:rPr>
                <w:rFonts w:ascii="Times New Roman" w:eastAsia="Calibri" w:hAnsi="Times New Roman" w:cs="Times New Roman"/>
                <w:b/>
                <w:i/>
                <w:sz w:val="24"/>
                <w:szCs w:val="24"/>
              </w:rPr>
              <w:t xml:space="preserve"> terminą</w:t>
            </w:r>
            <w:r w:rsidRPr="007B0F91">
              <w:rPr>
                <w:rFonts w:ascii="Times New Roman" w:eastAsia="Times New Roman" w:hAnsi="Times New Roman" w:cs="Times New Roman"/>
                <w:i/>
                <w:sz w:val="24"/>
                <w:szCs w:val="24"/>
              </w:rPr>
              <w:t xml:space="preserve">, mėnesiais (simboliu „x“ pažymėti tik vieną langelį): </w:t>
            </w:r>
          </w:p>
          <w:p w14:paraId="4745EE43" w14:textId="0F2ABC47" w:rsidR="0043309D" w:rsidRPr="007B0F91" w:rsidRDefault="0043309D" w:rsidP="00CA7B12">
            <w:pPr>
              <w:suppressAutoHyphens/>
              <w:spacing w:after="0" w:line="240" w:lineRule="auto"/>
              <w:jc w:val="both"/>
              <w:rPr>
                <w:rFonts w:ascii="Times New Roman" w:eastAsiaTheme="minorHAnsi" w:hAnsi="Times New Roman" w:cs="Times New Roman"/>
                <w:sz w:val="24"/>
                <w:szCs w:val="24"/>
                <w:lang w:eastAsia="en-GB"/>
              </w:rPr>
            </w:pPr>
            <w:r w:rsidRPr="007B0F91">
              <w:rPr>
                <w:rFonts w:ascii="Times New Roman" w:eastAsia="Times New Roman" w:hAnsi="Times New Roman" w:cs="Times New Roman"/>
                <w:i/>
                <w:sz w:val="24"/>
                <w:szCs w:val="24"/>
              </w:rPr>
              <w:t>1</w:t>
            </w:r>
            <w:r w:rsidR="007B0F91" w:rsidRPr="007B0F91">
              <w:rPr>
                <w:rFonts w:ascii="Times New Roman" w:eastAsia="Times New Roman" w:hAnsi="Times New Roman" w:cs="Times New Roman"/>
                <w:i/>
                <w:sz w:val="24"/>
                <w:szCs w:val="24"/>
              </w:rPr>
              <w:t>4</w:t>
            </w:r>
            <w:r w:rsidRPr="007B0F91">
              <w:rPr>
                <w:rFonts w:ascii="Times New Roman" w:eastAsia="Times New Roman" w:hAnsi="Times New Roman" w:cs="Times New Roman"/>
                <w:i/>
                <w:sz w:val="24"/>
                <w:szCs w:val="24"/>
              </w:rPr>
              <w:t xml:space="preserve"> </w:t>
            </w:r>
            <w:r w:rsidRPr="007B0F91">
              <w:rPr>
                <w:rFonts w:ascii="Times New Roman" w:hAnsi="Times New Roman" w:cs="Times New Roman"/>
                <w:i/>
                <w:iCs/>
                <w:sz w:val="24"/>
                <w:szCs w:val="24"/>
              </w:rPr>
              <w:t>mėnesių</w:t>
            </w:r>
            <w:r w:rsidRPr="007B0F91">
              <w:rPr>
                <w:rFonts w:ascii="Times New Roman" w:hAnsi="Times New Roman" w:cs="Times New Roman"/>
                <w:sz w:val="24"/>
                <w:szCs w:val="24"/>
              </w:rPr>
              <w:t xml:space="preserve"> –</w:t>
            </w:r>
            <w:r w:rsidRPr="007B0F91">
              <w:rPr>
                <w:rFonts w:ascii="Times New Roman" w:eastAsia="Times New Roman" w:hAnsi="Times New Roman" w:cs="Times New Roman"/>
                <w:i/>
                <w:sz w:val="24"/>
                <w:szCs w:val="24"/>
              </w:rPr>
              <w:t xml:space="preserve"> </w:t>
            </w:r>
            <w:r w:rsidRPr="007B0F91">
              <w:rPr>
                <w:rFonts w:ascii="Times New Roman" w:hAnsi="Times New Roman" w:cs="Times New Roman"/>
                <w:sz w:val="24"/>
                <w:szCs w:val="24"/>
              </w:rPr>
              <w:t>□</w:t>
            </w:r>
          </w:p>
          <w:p w14:paraId="60D261AC" w14:textId="21515133" w:rsidR="0043309D" w:rsidRPr="007B0F91" w:rsidRDefault="0043309D" w:rsidP="00CA7B12">
            <w:pPr>
              <w:suppressAutoHyphens/>
              <w:spacing w:after="0" w:line="240" w:lineRule="auto"/>
              <w:jc w:val="both"/>
              <w:rPr>
                <w:rFonts w:ascii="Times New Roman" w:eastAsiaTheme="minorHAnsi" w:hAnsi="Times New Roman" w:cs="Times New Roman"/>
                <w:sz w:val="24"/>
                <w:szCs w:val="24"/>
                <w:lang w:eastAsia="en-GB"/>
              </w:rPr>
            </w:pPr>
            <w:r w:rsidRPr="007B0F91">
              <w:rPr>
                <w:rFonts w:ascii="Times New Roman" w:eastAsia="Times New Roman" w:hAnsi="Times New Roman" w:cs="Times New Roman"/>
                <w:i/>
                <w:sz w:val="24"/>
                <w:szCs w:val="24"/>
              </w:rPr>
              <w:t>1</w:t>
            </w:r>
            <w:r w:rsidR="007B0F91" w:rsidRPr="007B0F91">
              <w:rPr>
                <w:rFonts w:ascii="Times New Roman" w:eastAsia="Times New Roman" w:hAnsi="Times New Roman" w:cs="Times New Roman"/>
                <w:i/>
                <w:sz w:val="24"/>
                <w:szCs w:val="24"/>
              </w:rPr>
              <w:t>2</w:t>
            </w:r>
            <w:r w:rsidRPr="007B0F91">
              <w:rPr>
                <w:rFonts w:ascii="Times New Roman" w:eastAsia="Times New Roman" w:hAnsi="Times New Roman" w:cs="Times New Roman"/>
                <w:i/>
                <w:sz w:val="24"/>
                <w:szCs w:val="24"/>
              </w:rPr>
              <w:t xml:space="preserve"> </w:t>
            </w:r>
            <w:r w:rsidRPr="007B0F91">
              <w:rPr>
                <w:rFonts w:ascii="Times New Roman" w:hAnsi="Times New Roman" w:cs="Times New Roman"/>
                <w:i/>
                <w:iCs/>
                <w:sz w:val="24"/>
                <w:szCs w:val="24"/>
              </w:rPr>
              <w:t>mėnesių</w:t>
            </w:r>
            <w:r w:rsidRPr="007B0F91">
              <w:rPr>
                <w:rFonts w:ascii="Times New Roman" w:hAnsi="Times New Roman" w:cs="Times New Roman"/>
                <w:sz w:val="24"/>
                <w:szCs w:val="24"/>
              </w:rPr>
              <w:t xml:space="preserve"> –</w:t>
            </w:r>
            <w:r w:rsidRPr="007B0F91">
              <w:rPr>
                <w:rFonts w:ascii="Times New Roman" w:eastAsia="Times New Roman" w:hAnsi="Times New Roman" w:cs="Times New Roman"/>
                <w:i/>
                <w:sz w:val="24"/>
                <w:szCs w:val="24"/>
              </w:rPr>
              <w:t xml:space="preserve"> </w:t>
            </w:r>
            <w:r w:rsidRPr="007B0F91">
              <w:rPr>
                <w:rFonts w:ascii="Times New Roman" w:hAnsi="Times New Roman" w:cs="Times New Roman"/>
                <w:sz w:val="24"/>
                <w:szCs w:val="24"/>
              </w:rPr>
              <w:t>□</w:t>
            </w:r>
          </w:p>
          <w:p w14:paraId="01F9DB74" w14:textId="19FAE873" w:rsidR="0043309D" w:rsidRPr="007B0F91" w:rsidRDefault="0043309D" w:rsidP="00CA7B12">
            <w:pPr>
              <w:suppressAutoHyphens/>
              <w:spacing w:after="0" w:line="240" w:lineRule="auto"/>
              <w:jc w:val="both"/>
              <w:rPr>
                <w:rFonts w:ascii="Times New Roman" w:eastAsiaTheme="minorHAnsi" w:hAnsi="Times New Roman" w:cs="Times New Roman"/>
                <w:sz w:val="24"/>
                <w:szCs w:val="24"/>
                <w:lang w:eastAsia="en-GB"/>
              </w:rPr>
            </w:pPr>
            <w:r w:rsidRPr="007B0F91">
              <w:rPr>
                <w:rFonts w:ascii="Times New Roman" w:eastAsia="Times New Roman" w:hAnsi="Times New Roman" w:cs="Times New Roman"/>
                <w:i/>
                <w:sz w:val="24"/>
                <w:szCs w:val="24"/>
              </w:rPr>
              <w:t>1</w:t>
            </w:r>
            <w:r w:rsidR="007B0F91" w:rsidRPr="007B0F91">
              <w:rPr>
                <w:rFonts w:ascii="Times New Roman" w:eastAsia="Times New Roman" w:hAnsi="Times New Roman" w:cs="Times New Roman"/>
                <w:i/>
                <w:sz w:val="24"/>
                <w:szCs w:val="24"/>
              </w:rPr>
              <w:t>0</w:t>
            </w:r>
            <w:r w:rsidRPr="007B0F91">
              <w:rPr>
                <w:rFonts w:ascii="Times New Roman" w:eastAsia="Times New Roman" w:hAnsi="Times New Roman" w:cs="Times New Roman"/>
                <w:i/>
                <w:sz w:val="24"/>
                <w:szCs w:val="24"/>
              </w:rPr>
              <w:t xml:space="preserve"> </w:t>
            </w:r>
            <w:r w:rsidRPr="007B0F91">
              <w:rPr>
                <w:rFonts w:ascii="Times New Roman" w:hAnsi="Times New Roman" w:cs="Times New Roman"/>
                <w:i/>
                <w:iCs/>
                <w:sz w:val="24"/>
                <w:szCs w:val="24"/>
              </w:rPr>
              <w:t>mėnesių</w:t>
            </w:r>
            <w:r w:rsidRPr="007B0F91">
              <w:rPr>
                <w:rFonts w:ascii="Times New Roman" w:hAnsi="Times New Roman" w:cs="Times New Roman"/>
                <w:sz w:val="24"/>
                <w:szCs w:val="24"/>
              </w:rPr>
              <w:t xml:space="preserve"> –</w:t>
            </w:r>
            <w:r w:rsidRPr="007B0F91">
              <w:rPr>
                <w:rFonts w:ascii="Times New Roman" w:eastAsia="Times New Roman" w:hAnsi="Times New Roman" w:cs="Times New Roman"/>
                <w:i/>
                <w:sz w:val="24"/>
                <w:szCs w:val="24"/>
              </w:rPr>
              <w:t xml:space="preserve"> </w:t>
            </w:r>
            <w:r w:rsidRPr="007B0F91">
              <w:rPr>
                <w:rFonts w:ascii="Times New Roman" w:hAnsi="Times New Roman" w:cs="Times New Roman"/>
                <w:sz w:val="24"/>
                <w:szCs w:val="24"/>
              </w:rPr>
              <w:t>□</w:t>
            </w:r>
          </w:p>
          <w:p w14:paraId="6964AE0E" w14:textId="202DDE1D" w:rsidR="0043309D" w:rsidRPr="007B0F91" w:rsidRDefault="007B0F91" w:rsidP="00CA7B12">
            <w:pPr>
              <w:suppressAutoHyphens/>
              <w:spacing w:after="0" w:line="240" w:lineRule="auto"/>
              <w:jc w:val="both"/>
              <w:rPr>
                <w:rFonts w:ascii="Times New Roman" w:eastAsiaTheme="minorHAnsi" w:hAnsi="Times New Roman" w:cs="Times New Roman"/>
                <w:sz w:val="24"/>
                <w:szCs w:val="24"/>
                <w:lang w:eastAsia="en-GB"/>
              </w:rPr>
            </w:pPr>
            <w:r w:rsidRPr="007B0F91">
              <w:rPr>
                <w:rFonts w:ascii="Times New Roman" w:eastAsia="Times New Roman" w:hAnsi="Times New Roman" w:cs="Times New Roman"/>
                <w:i/>
                <w:sz w:val="24"/>
                <w:szCs w:val="24"/>
              </w:rPr>
              <w:t>8</w:t>
            </w:r>
            <w:r w:rsidR="0043309D" w:rsidRPr="007B0F91">
              <w:rPr>
                <w:rFonts w:ascii="Times New Roman" w:eastAsia="Times New Roman" w:hAnsi="Times New Roman" w:cs="Times New Roman"/>
                <w:i/>
                <w:sz w:val="24"/>
                <w:szCs w:val="24"/>
              </w:rPr>
              <w:t xml:space="preserve"> </w:t>
            </w:r>
            <w:r w:rsidR="0043309D" w:rsidRPr="007B0F91">
              <w:rPr>
                <w:rFonts w:ascii="Times New Roman" w:hAnsi="Times New Roman" w:cs="Times New Roman"/>
                <w:i/>
                <w:iCs/>
                <w:sz w:val="24"/>
                <w:szCs w:val="24"/>
              </w:rPr>
              <w:t>mėnesi</w:t>
            </w:r>
            <w:r w:rsidRPr="007B0F91">
              <w:rPr>
                <w:rFonts w:ascii="Times New Roman" w:hAnsi="Times New Roman" w:cs="Times New Roman"/>
                <w:i/>
                <w:iCs/>
                <w:sz w:val="24"/>
                <w:szCs w:val="24"/>
              </w:rPr>
              <w:t>ai</w:t>
            </w:r>
            <w:r w:rsidR="0043309D" w:rsidRPr="007B0F91">
              <w:rPr>
                <w:rFonts w:ascii="Times New Roman" w:hAnsi="Times New Roman" w:cs="Times New Roman"/>
                <w:sz w:val="24"/>
                <w:szCs w:val="24"/>
              </w:rPr>
              <w:t xml:space="preserve"> –</w:t>
            </w:r>
            <w:r w:rsidR="0043309D" w:rsidRPr="007B0F91">
              <w:rPr>
                <w:rFonts w:ascii="Times New Roman" w:eastAsia="Times New Roman" w:hAnsi="Times New Roman" w:cs="Times New Roman"/>
                <w:i/>
                <w:sz w:val="24"/>
                <w:szCs w:val="24"/>
              </w:rPr>
              <w:t xml:space="preserve"> </w:t>
            </w:r>
            <w:r w:rsidR="0043309D" w:rsidRPr="007B0F91">
              <w:rPr>
                <w:rFonts w:ascii="Times New Roman" w:hAnsi="Times New Roman" w:cs="Times New Roman"/>
                <w:sz w:val="24"/>
                <w:szCs w:val="24"/>
              </w:rPr>
              <w:t>□</w:t>
            </w:r>
          </w:p>
          <w:p w14:paraId="567642C7" w14:textId="77777777" w:rsidR="0043309D" w:rsidRPr="007B0F91" w:rsidRDefault="0043309D" w:rsidP="00CA7B12">
            <w:pPr>
              <w:suppressAutoHyphens/>
              <w:spacing w:after="0" w:line="240" w:lineRule="auto"/>
              <w:jc w:val="both"/>
              <w:rPr>
                <w:rFonts w:ascii="Times New Roman" w:hAnsi="Times New Roman" w:cs="Times New Roman"/>
                <w:i/>
                <w:iCs/>
                <w:sz w:val="24"/>
                <w:szCs w:val="24"/>
              </w:rPr>
            </w:pPr>
          </w:p>
          <w:p w14:paraId="11ECA828" w14:textId="4F78F8E0" w:rsidR="0043309D" w:rsidRPr="007B0F91" w:rsidRDefault="0043309D" w:rsidP="00CA7B12">
            <w:pPr>
              <w:suppressAutoHyphens/>
              <w:spacing w:after="0" w:line="240" w:lineRule="auto"/>
              <w:jc w:val="both"/>
              <w:rPr>
                <w:rFonts w:ascii="Times New Roman" w:hAnsi="Times New Roman" w:cs="Times New Roman"/>
                <w:i/>
                <w:iCs/>
                <w:sz w:val="24"/>
                <w:szCs w:val="24"/>
              </w:rPr>
            </w:pPr>
            <w:r w:rsidRPr="007B0F91">
              <w:rPr>
                <w:rFonts w:ascii="Times New Roman" w:hAnsi="Times New Roman" w:cs="Times New Roman"/>
                <w:i/>
                <w:iCs/>
                <w:sz w:val="24"/>
                <w:szCs w:val="24"/>
              </w:rPr>
              <w:t>Maksimalus galimas terminas – 1</w:t>
            </w:r>
            <w:r w:rsidR="007B0F91" w:rsidRPr="007B0F91">
              <w:rPr>
                <w:rFonts w:ascii="Times New Roman" w:hAnsi="Times New Roman" w:cs="Times New Roman"/>
                <w:i/>
                <w:iCs/>
                <w:sz w:val="24"/>
                <w:szCs w:val="24"/>
              </w:rPr>
              <w:t>4</w:t>
            </w:r>
            <w:r w:rsidRPr="007B0F91">
              <w:rPr>
                <w:rFonts w:ascii="Times New Roman" w:hAnsi="Times New Roman" w:cs="Times New Roman"/>
                <w:i/>
                <w:iCs/>
                <w:sz w:val="24"/>
                <w:szCs w:val="24"/>
              </w:rPr>
              <w:t xml:space="preserve"> mėnesių, minimalus – </w:t>
            </w:r>
            <w:r w:rsidR="007B0F91" w:rsidRPr="007B0F91">
              <w:rPr>
                <w:rFonts w:ascii="Times New Roman" w:hAnsi="Times New Roman" w:cs="Times New Roman"/>
                <w:i/>
                <w:iCs/>
                <w:sz w:val="24"/>
                <w:szCs w:val="24"/>
              </w:rPr>
              <w:t>8</w:t>
            </w:r>
            <w:r w:rsidRPr="007B0F91">
              <w:rPr>
                <w:rFonts w:ascii="Times New Roman" w:hAnsi="Times New Roman" w:cs="Times New Roman"/>
                <w:i/>
                <w:iCs/>
                <w:sz w:val="24"/>
                <w:szCs w:val="24"/>
              </w:rPr>
              <w:t xml:space="preserve">  mėnesi</w:t>
            </w:r>
            <w:r w:rsidR="007B0F91" w:rsidRPr="007B0F91">
              <w:rPr>
                <w:rFonts w:ascii="Times New Roman" w:hAnsi="Times New Roman" w:cs="Times New Roman"/>
                <w:i/>
                <w:iCs/>
                <w:sz w:val="24"/>
                <w:szCs w:val="24"/>
              </w:rPr>
              <w:t>ai</w:t>
            </w:r>
            <w:r w:rsidRPr="007B0F91">
              <w:rPr>
                <w:rFonts w:ascii="Times New Roman" w:hAnsi="Times New Roman" w:cs="Times New Roman"/>
                <w:i/>
                <w:iCs/>
                <w:sz w:val="24"/>
                <w:szCs w:val="24"/>
              </w:rPr>
              <w:t>.</w:t>
            </w:r>
          </w:p>
        </w:tc>
      </w:tr>
    </w:tbl>
    <w:p w14:paraId="5E15429E" w14:textId="77777777" w:rsidR="0043309D" w:rsidRPr="007B0F91" w:rsidRDefault="0043309D" w:rsidP="0043309D">
      <w:pPr>
        <w:spacing w:after="0" w:line="240" w:lineRule="auto"/>
        <w:rPr>
          <w:rFonts w:ascii="Times New Roman" w:eastAsia="Calibri" w:hAnsi="Times New Roman" w:cs="Times New Roman"/>
          <w:sz w:val="24"/>
          <w:szCs w:val="24"/>
          <w:lang w:eastAsia="en-GB"/>
        </w:rPr>
      </w:pPr>
    </w:p>
    <w:p w14:paraId="70A97FBC" w14:textId="77777777" w:rsidR="0043309D" w:rsidRPr="007B0F91" w:rsidRDefault="0043309D" w:rsidP="0043309D">
      <w:pPr>
        <w:spacing w:after="0" w:line="240" w:lineRule="auto"/>
        <w:rPr>
          <w:rFonts w:ascii="Times New Roman" w:eastAsia="Calibri" w:hAnsi="Times New Roman" w:cs="Times New Roman"/>
          <w:sz w:val="24"/>
          <w:szCs w:val="24"/>
        </w:rPr>
      </w:pPr>
      <w:r w:rsidRPr="007B0F91">
        <w:rPr>
          <w:rFonts w:ascii="Times New Roman" w:eastAsia="Calibri" w:hAnsi="Times New Roman" w:cs="Times New Roman"/>
          <w:sz w:val="24"/>
          <w:szCs w:val="24"/>
        </w:rPr>
        <w:t>Siūlome Perkančiosios organizacijos reikalavimuose numatytas paslaugas suteikti:</w:t>
      </w:r>
    </w:p>
    <w:p w14:paraId="3196556B" w14:textId="77777777" w:rsidR="0043309D" w:rsidRPr="007B0F91" w:rsidRDefault="0043309D" w:rsidP="0043309D">
      <w:pPr>
        <w:spacing w:after="0" w:line="240" w:lineRule="auto"/>
        <w:rPr>
          <w:rFonts w:ascii="Times New Roman" w:eastAsiaTheme="minorHAnsi" w:hAnsi="Times New Roman" w:cs="Times New Roman"/>
          <w:sz w:val="24"/>
          <w:szCs w:val="24"/>
        </w:rPr>
      </w:pPr>
    </w:p>
    <w:tbl>
      <w:tblPr>
        <w:tblW w:w="9931" w:type="dxa"/>
        <w:tblInd w:w="-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581"/>
        <w:gridCol w:w="3680"/>
        <w:gridCol w:w="1980"/>
        <w:gridCol w:w="1800"/>
        <w:gridCol w:w="1890"/>
      </w:tblGrid>
      <w:tr w:rsidR="0043309D" w:rsidRPr="007B0F91" w14:paraId="3B0EBEE1" w14:textId="77777777" w:rsidTr="00CA7B12">
        <w:trPr>
          <w:trHeight w:val="309"/>
        </w:trPr>
        <w:tc>
          <w:tcPr>
            <w:tcW w:w="581" w:type="dxa"/>
            <w:shd w:val="clear" w:color="auto" w:fill="auto"/>
          </w:tcPr>
          <w:p w14:paraId="6F57C91A" w14:textId="77777777" w:rsidR="0043309D" w:rsidRPr="007B0F91" w:rsidRDefault="0043309D" w:rsidP="00CA7B12">
            <w:pPr>
              <w:spacing w:before="60" w:after="60"/>
              <w:jc w:val="center"/>
              <w:rPr>
                <w:rFonts w:ascii="Times New Roman" w:hAnsi="Times New Roman" w:cs="Times New Roman"/>
                <w:b/>
                <w:sz w:val="24"/>
                <w:szCs w:val="24"/>
              </w:rPr>
            </w:pPr>
            <w:r w:rsidRPr="007B0F91">
              <w:rPr>
                <w:rFonts w:ascii="Times New Roman" w:hAnsi="Times New Roman" w:cs="Times New Roman"/>
                <w:b/>
                <w:sz w:val="24"/>
                <w:szCs w:val="24"/>
              </w:rPr>
              <w:t>Eil. Nr.</w:t>
            </w:r>
          </w:p>
        </w:tc>
        <w:tc>
          <w:tcPr>
            <w:tcW w:w="3680" w:type="dxa"/>
            <w:shd w:val="clear" w:color="auto" w:fill="auto"/>
          </w:tcPr>
          <w:p w14:paraId="15CAE57B" w14:textId="77777777" w:rsidR="0043309D" w:rsidRPr="007B0F91" w:rsidRDefault="0043309D" w:rsidP="00CA7B12">
            <w:pPr>
              <w:spacing w:before="60" w:after="60"/>
              <w:jc w:val="center"/>
              <w:rPr>
                <w:rFonts w:ascii="Times New Roman" w:hAnsi="Times New Roman" w:cs="Times New Roman"/>
                <w:b/>
                <w:iCs/>
                <w:sz w:val="24"/>
                <w:szCs w:val="24"/>
              </w:rPr>
            </w:pPr>
            <w:r w:rsidRPr="007B0F91">
              <w:rPr>
                <w:rFonts w:ascii="Times New Roman" w:hAnsi="Times New Roman" w:cs="Times New Roman"/>
                <w:b/>
                <w:iCs/>
                <w:sz w:val="24"/>
                <w:szCs w:val="24"/>
              </w:rPr>
              <w:t>Paslaugų pavadinimas</w:t>
            </w:r>
          </w:p>
          <w:p w14:paraId="23D25D0D" w14:textId="77777777" w:rsidR="0043309D" w:rsidRPr="007B0F91" w:rsidRDefault="0043309D" w:rsidP="00CA7B12">
            <w:pPr>
              <w:spacing w:before="60" w:after="60"/>
              <w:jc w:val="center"/>
              <w:rPr>
                <w:rFonts w:ascii="Times New Roman" w:hAnsi="Times New Roman" w:cs="Times New Roman"/>
                <w:b/>
                <w:sz w:val="24"/>
                <w:szCs w:val="24"/>
              </w:rPr>
            </w:pPr>
          </w:p>
        </w:tc>
        <w:tc>
          <w:tcPr>
            <w:tcW w:w="1980" w:type="dxa"/>
            <w:tcBorders>
              <w:right w:val="single" w:sz="4" w:space="0" w:color="auto"/>
            </w:tcBorders>
            <w:shd w:val="clear" w:color="auto" w:fill="auto"/>
          </w:tcPr>
          <w:p w14:paraId="58488C7F" w14:textId="77777777" w:rsidR="0043309D" w:rsidRPr="007B0F91" w:rsidRDefault="0043309D" w:rsidP="00CA7B12">
            <w:pPr>
              <w:spacing w:before="60" w:after="60"/>
              <w:jc w:val="center"/>
              <w:rPr>
                <w:rFonts w:ascii="Times New Roman" w:hAnsi="Times New Roman" w:cs="Times New Roman"/>
                <w:b/>
                <w:sz w:val="24"/>
                <w:szCs w:val="24"/>
              </w:rPr>
            </w:pPr>
            <w:r w:rsidRPr="007B0F91">
              <w:rPr>
                <w:rFonts w:ascii="Times New Roman" w:hAnsi="Times New Roman" w:cs="Times New Roman"/>
                <w:b/>
                <w:sz w:val="24"/>
                <w:szCs w:val="24"/>
              </w:rPr>
              <w:t>Paslaugos kaina EUR be PVM</w:t>
            </w:r>
          </w:p>
        </w:tc>
        <w:tc>
          <w:tcPr>
            <w:tcW w:w="1800" w:type="dxa"/>
            <w:tcBorders>
              <w:left w:val="single" w:sz="4" w:space="0" w:color="auto"/>
            </w:tcBorders>
            <w:shd w:val="clear" w:color="auto" w:fill="auto"/>
          </w:tcPr>
          <w:p w14:paraId="7242B6A1" w14:textId="77777777" w:rsidR="0043309D" w:rsidRPr="007B0F91" w:rsidRDefault="0043309D" w:rsidP="00CA7B12">
            <w:pPr>
              <w:jc w:val="center"/>
              <w:rPr>
                <w:rFonts w:ascii="Times New Roman" w:hAnsi="Times New Roman" w:cs="Times New Roman"/>
                <w:b/>
                <w:sz w:val="24"/>
                <w:szCs w:val="24"/>
              </w:rPr>
            </w:pPr>
            <w:r w:rsidRPr="007B0F91">
              <w:rPr>
                <w:rFonts w:ascii="Times New Roman" w:hAnsi="Times New Roman" w:cs="Times New Roman"/>
                <w:b/>
                <w:sz w:val="24"/>
                <w:szCs w:val="24"/>
              </w:rPr>
              <w:t>PVM (21%) EUR</w:t>
            </w:r>
          </w:p>
        </w:tc>
        <w:tc>
          <w:tcPr>
            <w:tcW w:w="1890" w:type="dxa"/>
            <w:shd w:val="clear" w:color="auto" w:fill="auto"/>
          </w:tcPr>
          <w:p w14:paraId="04653E2C" w14:textId="77777777" w:rsidR="0043309D" w:rsidRPr="007B0F91" w:rsidRDefault="0043309D" w:rsidP="00CA7B12">
            <w:pPr>
              <w:spacing w:before="60" w:after="60"/>
              <w:jc w:val="center"/>
              <w:rPr>
                <w:rFonts w:ascii="Times New Roman" w:hAnsi="Times New Roman" w:cs="Times New Roman"/>
                <w:b/>
                <w:sz w:val="24"/>
                <w:szCs w:val="24"/>
              </w:rPr>
            </w:pPr>
            <w:r w:rsidRPr="007B0F91">
              <w:rPr>
                <w:rFonts w:ascii="Times New Roman" w:hAnsi="Times New Roman" w:cs="Times New Roman"/>
                <w:b/>
                <w:sz w:val="24"/>
                <w:szCs w:val="24"/>
              </w:rPr>
              <w:t>Paslaugos kaina EUR su PVM</w:t>
            </w:r>
          </w:p>
        </w:tc>
      </w:tr>
      <w:tr w:rsidR="0043309D" w:rsidRPr="007B0F91" w14:paraId="65EE8BA3" w14:textId="77777777" w:rsidTr="00CA7B12">
        <w:trPr>
          <w:trHeight w:val="309"/>
        </w:trPr>
        <w:tc>
          <w:tcPr>
            <w:tcW w:w="9931" w:type="dxa"/>
            <w:gridSpan w:val="5"/>
            <w:shd w:val="clear" w:color="auto" w:fill="auto"/>
          </w:tcPr>
          <w:p w14:paraId="3FBD8D9D" w14:textId="15F7EB16" w:rsidR="0043309D" w:rsidRPr="00A07C39" w:rsidRDefault="007B0F91" w:rsidP="00CA7B12">
            <w:pPr>
              <w:spacing w:before="60" w:after="60"/>
              <w:rPr>
                <w:rFonts w:ascii="Times New Roman" w:hAnsi="Times New Roman" w:cs="Times New Roman"/>
                <w:b/>
                <w:bCs/>
                <w:i/>
                <w:iCs/>
                <w:sz w:val="24"/>
                <w:szCs w:val="24"/>
              </w:rPr>
            </w:pPr>
            <w:r w:rsidRPr="00A07C39">
              <w:rPr>
                <w:rFonts w:ascii="Times New Roman" w:hAnsi="Times New Roman" w:cs="Times New Roman"/>
                <w:b/>
                <w:bCs/>
                <w:i/>
                <w:iCs/>
                <w:kern w:val="2"/>
                <w:sz w:val="24"/>
                <w:szCs w:val="24"/>
                <w14:ligatures w14:val="standardContextual"/>
              </w:rPr>
              <w:t>„Inžinerinių statinių ir viešojo tualeto supaprastintas statybos projektas Betygalos miestelio istorinėje dalyje, Raseinių r. sav.“ projektavimo ir projekto vykdymo priežiūros paslaugų pirkimas</w:t>
            </w:r>
          </w:p>
        </w:tc>
      </w:tr>
      <w:tr w:rsidR="0043309D" w:rsidRPr="007B0F91" w14:paraId="151F71C7" w14:textId="77777777" w:rsidTr="00CA7B12">
        <w:tc>
          <w:tcPr>
            <w:tcW w:w="581" w:type="dxa"/>
            <w:vAlign w:val="center"/>
          </w:tcPr>
          <w:p w14:paraId="0B6FD09F" w14:textId="77777777" w:rsidR="0043309D" w:rsidRPr="007B0F91" w:rsidRDefault="0043309D" w:rsidP="00CA7B12">
            <w:pPr>
              <w:spacing w:before="60" w:after="60"/>
              <w:jc w:val="center"/>
              <w:rPr>
                <w:rFonts w:ascii="Times New Roman" w:hAnsi="Times New Roman" w:cs="Times New Roman"/>
                <w:bCs/>
                <w:sz w:val="24"/>
                <w:szCs w:val="24"/>
              </w:rPr>
            </w:pPr>
            <w:r w:rsidRPr="007B0F91">
              <w:rPr>
                <w:rFonts w:ascii="Times New Roman" w:hAnsi="Times New Roman" w:cs="Times New Roman"/>
                <w:bCs/>
                <w:sz w:val="24"/>
                <w:szCs w:val="24"/>
              </w:rPr>
              <w:t>1.</w:t>
            </w:r>
          </w:p>
        </w:tc>
        <w:tc>
          <w:tcPr>
            <w:tcW w:w="3680" w:type="dxa"/>
            <w:tcBorders>
              <w:right w:val="single" w:sz="4" w:space="0" w:color="auto"/>
            </w:tcBorders>
            <w:vAlign w:val="center"/>
          </w:tcPr>
          <w:p w14:paraId="5BA32685" w14:textId="77777777" w:rsidR="0043309D" w:rsidRPr="007B0F91" w:rsidRDefault="0043309D" w:rsidP="00CA7B12">
            <w:pPr>
              <w:spacing w:before="60" w:after="60"/>
              <w:rPr>
                <w:rFonts w:ascii="Times New Roman" w:hAnsi="Times New Roman" w:cs="Times New Roman"/>
                <w:iCs/>
                <w:sz w:val="24"/>
                <w:szCs w:val="24"/>
              </w:rPr>
            </w:pPr>
            <w:r w:rsidRPr="007B0F91">
              <w:rPr>
                <w:rFonts w:ascii="Times New Roman" w:hAnsi="Times New Roman" w:cs="Times New Roman"/>
                <w:iCs/>
                <w:sz w:val="24"/>
                <w:szCs w:val="24"/>
              </w:rPr>
              <w:t>Projekto parengimas</w:t>
            </w:r>
          </w:p>
        </w:tc>
        <w:tc>
          <w:tcPr>
            <w:tcW w:w="1980" w:type="dxa"/>
            <w:tcBorders>
              <w:left w:val="single" w:sz="4" w:space="0" w:color="auto"/>
              <w:right w:val="single" w:sz="4" w:space="0" w:color="auto"/>
            </w:tcBorders>
          </w:tcPr>
          <w:p w14:paraId="1D09B674" w14:textId="77777777" w:rsidR="0043309D" w:rsidRPr="007B0F91" w:rsidRDefault="0043309D" w:rsidP="00CA7B12">
            <w:pPr>
              <w:spacing w:before="60" w:after="60"/>
              <w:ind w:firstLine="41"/>
              <w:jc w:val="center"/>
              <w:rPr>
                <w:rFonts w:ascii="Times New Roman" w:hAnsi="Times New Roman" w:cs="Times New Roman"/>
                <w:i/>
                <w:iCs/>
                <w:color w:val="FF0000"/>
                <w:sz w:val="24"/>
                <w:szCs w:val="24"/>
              </w:rPr>
            </w:pPr>
            <w:r w:rsidRPr="007B0F91">
              <w:rPr>
                <w:rFonts w:ascii="Times New Roman" w:hAnsi="Times New Roman" w:cs="Times New Roman"/>
                <w:i/>
                <w:iCs/>
                <w:color w:val="FF0000"/>
                <w:sz w:val="24"/>
                <w:szCs w:val="24"/>
              </w:rPr>
              <w:t>(Pildo tiekėjas)</w:t>
            </w:r>
          </w:p>
        </w:tc>
        <w:tc>
          <w:tcPr>
            <w:tcW w:w="1800" w:type="dxa"/>
            <w:tcBorders>
              <w:left w:val="single" w:sz="4" w:space="0" w:color="auto"/>
            </w:tcBorders>
          </w:tcPr>
          <w:p w14:paraId="18A93677" w14:textId="77777777" w:rsidR="0043309D" w:rsidRPr="007B0F91" w:rsidRDefault="0043309D" w:rsidP="00CA7B12">
            <w:pPr>
              <w:spacing w:before="60" w:after="60"/>
              <w:ind w:firstLine="41"/>
              <w:jc w:val="center"/>
              <w:rPr>
                <w:rFonts w:ascii="Times New Roman" w:hAnsi="Times New Roman" w:cs="Times New Roman"/>
                <w:i/>
                <w:iCs/>
                <w:sz w:val="24"/>
                <w:szCs w:val="24"/>
              </w:rPr>
            </w:pPr>
            <w:r w:rsidRPr="007B0F91">
              <w:rPr>
                <w:rFonts w:ascii="Times New Roman" w:hAnsi="Times New Roman" w:cs="Times New Roman"/>
                <w:i/>
                <w:iCs/>
                <w:color w:val="FF0000"/>
                <w:sz w:val="24"/>
                <w:szCs w:val="24"/>
              </w:rPr>
              <w:t>(Pildo tiekėjas)</w:t>
            </w:r>
          </w:p>
        </w:tc>
        <w:tc>
          <w:tcPr>
            <w:tcW w:w="1890" w:type="dxa"/>
          </w:tcPr>
          <w:p w14:paraId="2E9B4128" w14:textId="77777777" w:rsidR="0043309D" w:rsidRPr="007B0F91" w:rsidRDefault="0043309D" w:rsidP="00CA7B12">
            <w:pPr>
              <w:spacing w:before="60" w:after="60"/>
              <w:ind w:firstLine="41"/>
              <w:jc w:val="center"/>
              <w:rPr>
                <w:rFonts w:ascii="Times New Roman" w:hAnsi="Times New Roman" w:cs="Times New Roman"/>
                <w:i/>
                <w:iCs/>
                <w:color w:val="FF0000"/>
                <w:sz w:val="24"/>
                <w:szCs w:val="24"/>
              </w:rPr>
            </w:pPr>
            <w:r w:rsidRPr="007B0F91">
              <w:rPr>
                <w:rFonts w:ascii="Times New Roman" w:hAnsi="Times New Roman" w:cs="Times New Roman"/>
                <w:i/>
                <w:iCs/>
                <w:color w:val="FF0000"/>
                <w:sz w:val="24"/>
                <w:szCs w:val="24"/>
              </w:rPr>
              <w:t>(Pildo tiekėjas)</w:t>
            </w:r>
          </w:p>
        </w:tc>
      </w:tr>
      <w:tr w:rsidR="0043309D" w:rsidRPr="007B0F91" w14:paraId="6905F74F" w14:textId="77777777" w:rsidTr="00CA7B12">
        <w:tc>
          <w:tcPr>
            <w:tcW w:w="581" w:type="dxa"/>
            <w:vAlign w:val="center"/>
          </w:tcPr>
          <w:p w14:paraId="725C9563" w14:textId="77777777" w:rsidR="0043309D" w:rsidRPr="007B0F91" w:rsidRDefault="0043309D" w:rsidP="00CA7B12">
            <w:pPr>
              <w:spacing w:before="60" w:after="60"/>
              <w:jc w:val="center"/>
              <w:rPr>
                <w:rFonts w:ascii="Times New Roman" w:hAnsi="Times New Roman" w:cs="Times New Roman"/>
                <w:bCs/>
                <w:sz w:val="24"/>
                <w:szCs w:val="24"/>
              </w:rPr>
            </w:pPr>
            <w:r w:rsidRPr="007B0F91">
              <w:rPr>
                <w:rFonts w:ascii="Times New Roman" w:hAnsi="Times New Roman" w:cs="Times New Roman"/>
                <w:bCs/>
                <w:sz w:val="24"/>
                <w:szCs w:val="24"/>
              </w:rPr>
              <w:t>2.</w:t>
            </w:r>
          </w:p>
        </w:tc>
        <w:tc>
          <w:tcPr>
            <w:tcW w:w="3680" w:type="dxa"/>
            <w:tcBorders>
              <w:right w:val="single" w:sz="4" w:space="0" w:color="auto"/>
            </w:tcBorders>
            <w:vAlign w:val="center"/>
          </w:tcPr>
          <w:p w14:paraId="64DBFCB6" w14:textId="77777777" w:rsidR="0043309D" w:rsidRPr="007B0F91" w:rsidRDefault="0043309D" w:rsidP="00CA7B12">
            <w:pPr>
              <w:spacing w:before="60" w:after="60"/>
              <w:rPr>
                <w:rFonts w:ascii="Times New Roman" w:hAnsi="Times New Roman" w:cs="Times New Roman"/>
                <w:iCs/>
                <w:sz w:val="24"/>
                <w:szCs w:val="24"/>
              </w:rPr>
            </w:pPr>
            <w:r w:rsidRPr="007B0F91">
              <w:rPr>
                <w:rFonts w:ascii="Times New Roman" w:hAnsi="Times New Roman" w:cs="Times New Roman"/>
                <w:iCs/>
                <w:sz w:val="24"/>
                <w:szCs w:val="24"/>
              </w:rPr>
              <w:t>Projekto vykdymo priežiūra</w:t>
            </w:r>
          </w:p>
        </w:tc>
        <w:tc>
          <w:tcPr>
            <w:tcW w:w="1980" w:type="dxa"/>
            <w:tcBorders>
              <w:left w:val="single" w:sz="4" w:space="0" w:color="auto"/>
              <w:right w:val="single" w:sz="4" w:space="0" w:color="auto"/>
            </w:tcBorders>
          </w:tcPr>
          <w:p w14:paraId="667AB4CC" w14:textId="77777777" w:rsidR="0043309D" w:rsidRPr="007B0F91" w:rsidRDefault="0043309D" w:rsidP="00CA7B12">
            <w:pPr>
              <w:spacing w:before="60" w:after="60"/>
              <w:ind w:firstLine="41"/>
              <w:jc w:val="center"/>
              <w:rPr>
                <w:rFonts w:ascii="Times New Roman" w:hAnsi="Times New Roman" w:cs="Times New Roman"/>
                <w:i/>
                <w:iCs/>
                <w:color w:val="FF0000"/>
                <w:sz w:val="24"/>
                <w:szCs w:val="24"/>
              </w:rPr>
            </w:pPr>
            <w:r w:rsidRPr="007B0F91">
              <w:rPr>
                <w:rFonts w:ascii="Times New Roman" w:hAnsi="Times New Roman" w:cs="Times New Roman"/>
                <w:i/>
                <w:iCs/>
                <w:color w:val="FF0000"/>
                <w:sz w:val="24"/>
                <w:szCs w:val="24"/>
              </w:rPr>
              <w:t>(Pildo tiekėjas)</w:t>
            </w:r>
          </w:p>
        </w:tc>
        <w:tc>
          <w:tcPr>
            <w:tcW w:w="1800" w:type="dxa"/>
            <w:tcBorders>
              <w:left w:val="single" w:sz="4" w:space="0" w:color="auto"/>
            </w:tcBorders>
          </w:tcPr>
          <w:p w14:paraId="0C76D86B" w14:textId="77777777" w:rsidR="0043309D" w:rsidRPr="007B0F91" w:rsidRDefault="0043309D" w:rsidP="00CA7B12">
            <w:pPr>
              <w:spacing w:before="60" w:after="60"/>
              <w:ind w:firstLine="41"/>
              <w:jc w:val="center"/>
              <w:rPr>
                <w:rFonts w:ascii="Times New Roman" w:hAnsi="Times New Roman" w:cs="Times New Roman"/>
                <w:i/>
                <w:iCs/>
                <w:sz w:val="24"/>
                <w:szCs w:val="24"/>
              </w:rPr>
            </w:pPr>
            <w:r w:rsidRPr="007B0F91">
              <w:rPr>
                <w:rFonts w:ascii="Times New Roman" w:hAnsi="Times New Roman" w:cs="Times New Roman"/>
                <w:i/>
                <w:iCs/>
                <w:color w:val="FF0000"/>
                <w:sz w:val="24"/>
                <w:szCs w:val="24"/>
              </w:rPr>
              <w:t>(Pildo tiekėjas)</w:t>
            </w:r>
          </w:p>
        </w:tc>
        <w:tc>
          <w:tcPr>
            <w:tcW w:w="1890" w:type="dxa"/>
          </w:tcPr>
          <w:p w14:paraId="46594056" w14:textId="77777777" w:rsidR="0043309D" w:rsidRPr="007B0F91" w:rsidRDefault="0043309D" w:rsidP="00CA7B12">
            <w:pPr>
              <w:spacing w:before="60" w:after="60"/>
              <w:ind w:firstLine="41"/>
              <w:jc w:val="center"/>
              <w:rPr>
                <w:rFonts w:ascii="Times New Roman" w:hAnsi="Times New Roman" w:cs="Times New Roman"/>
                <w:i/>
                <w:iCs/>
                <w:color w:val="FF0000"/>
                <w:sz w:val="24"/>
                <w:szCs w:val="24"/>
              </w:rPr>
            </w:pPr>
            <w:r w:rsidRPr="007B0F91">
              <w:rPr>
                <w:rFonts w:ascii="Times New Roman" w:hAnsi="Times New Roman" w:cs="Times New Roman"/>
                <w:i/>
                <w:iCs/>
                <w:color w:val="FF0000"/>
                <w:sz w:val="24"/>
                <w:szCs w:val="24"/>
              </w:rPr>
              <w:t>(Pildo tiekėjas)</w:t>
            </w:r>
          </w:p>
        </w:tc>
      </w:tr>
      <w:tr w:rsidR="0043309D" w:rsidRPr="007B0F91" w14:paraId="29FAF217" w14:textId="77777777" w:rsidTr="00CA7B12">
        <w:tc>
          <w:tcPr>
            <w:tcW w:w="4261" w:type="dxa"/>
            <w:gridSpan w:val="2"/>
            <w:tcBorders>
              <w:right w:val="single" w:sz="4" w:space="0" w:color="auto"/>
            </w:tcBorders>
            <w:vAlign w:val="center"/>
          </w:tcPr>
          <w:p w14:paraId="24ED8A43" w14:textId="77777777" w:rsidR="0043309D" w:rsidRPr="007B0F91" w:rsidRDefault="0043309D" w:rsidP="00CA7B12">
            <w:pPr>
              <w:spacing w:before="60" w:after="60"/>
              <w:jc w:val="right"/>
              <w:rPr>
                <w:rFonts w:ascii="Times New Roman" w:hAnsi="Times New Roman" w:cs="Times New Roman"/>
                <w:iCs/>
                <w:sz w:val="24"/>
                <w:szCs w:val="24"/>
              </w:rPr>
            </w:pPr>
            <w:r w:rsidRPr="007B0F91">
              <w:rPr>
                <w:rFonts w:ascii="Times New Roman" w:hAnsi="Times New Roman" w:cs="Times New Roman"/>
                <w:iCs/>
                <w:sz w:val="24"/>
                <w:szCs w:val="24"/>
              </w:rPr>
              <w:lastRenderedPageBreak/>
              <w:t>Bendra pasiūlymo kaina:</w:t>
            </w:r>
          </w:p>
        </w:tc>
        <w:tc>
          <w:tcPr>
            <w:tcW w:w="1980" w:type="dxa"/>
            <w:tcBorders>
              <w:left w:val="single" w:sz="4" w:space="0" w:color="auto"/>
              <w:right w:val="single" w:sz="4" w:space="0" w:color="auto"/>
            </w:tcBorders>
          </w:tcPr>
          <w:p w14:paraId="47DDE9C8" w14:textId="77777777" w:rsidR="0043309D" w:rsidRPr="007B0F91" w:rsidRDefault="0043309D" w:rsidP="00CA7B12">
            <w:pPr>
              <w:spacing w:before="60" w:after="60"/>
              <w:ind w:firstLine="41"/>
              <w:jc w:val="center"/>
              <w:rPr>
                <w:rFonts w:ascii="Times New Roman" w:hAnsi="Times New Roman" w:cs="Times New Roman"/>
                <w:i/>
                <w:iCs/>
                <w:color w:val="FF0000"/>
                <w:sz w:val="24"/>
                <w:szCs w:val="24"/>
              </w:rPr>
            </w:pPr>
            <w:r w:rsidRPr="007B0F91">
              <w:rPr>
                <w:rFonts w:ascii="Times New Roman" w:hAnsi="Times New Roman" w:cs="Times New Roman"/>
                <w:i/>
                <w:iCs/>
                <w:color w:val="FF0000"/>
                <w:sz w:val="24"/>
                <w:szCs w:val="24"/>
              </w:rPr>
              <w:t>(Pildo tiekėjas)</w:t>
            </w:r>
          </w:p>
          <w:p w14:paraId="275E7566" w14:textId="77777777" w:rsidR="0043309D" w:rsidRPr="007B0F91" w:rsidRDefault="0043309D" w:rsidP="00CA7B12">
            <w:pPr>
              <w:spacing w:before="60" w:after="60"/>
              <w:ind w:firstLine="41"/>
              <w:jc w:val="center"/>
              <w:rPr>
                <w:rFonts w:ascii="Times New Roman" w:hAnsi="Times New Roman" w:cs="Times New Roman"/>
                <w:i/>
                <w:iCs/>
                <w:color w:val="FF0000"/>
                <w:sz w:val="24"/>
                <w:szCs w:val="24"/>
              </w:rPr>
            </w:pPr>
            <w:r w:rsidRPr="007B0F91">
              <w:rPr>
                <w:rFonts w:ascii="Times New Roman" w:hAnsi="Times New Roman" w:cs="Times New Roman"/>
                <w:i/>
                <w:iCs/>
                <w:color w:val="FF0000"/>
                <w:sz w:val="24"/>
                <w:szCs w:val="24"/>
              </w:rPr>
              <w:t>(skaičiais ir žodžiais)</w:t>
            </w:r>
          </w:p>
        </w:tc>
        <w:tc>
          <w:tcPr>
            <w:tcW w:w="1800" w:type="dxa"/>
            <w:tcBorders>
              <w:left w:val="single" w:sz="4" w:space="0" w:color="auto"/>
            </w:tcBorders>
          </w:tcPr>
          <w:p w14:paraId="6DCA986D" w14:textId="77777777" w:rsidR="0043309D" w:rsidRPr="007B0F91" w:rsidRDefault="0043309D" w:rsidP="00CA7B12">
            <w:pPr>
              <w:spacing w:before="60" w:after="60"/>
              <w:ind w:firstLine="41"/>
              <w:jc w:val="center"/>
              <w:rPr>
                <w:rFonts w:ascii="Times New Roman" w:hAnsi="Times New Roman" w:cs="Times New Roman"/>
                <w:i/>
                <w:iCs/>
                <w:color w:val="FF0000"/>
                <w:sz w:val="24"/>
                <w:szCs w:val="24"/>
              </w:rPr>
            </w:pPr>
            <w:r w:rsidRPr="007B0F91">
              <w:rPr>
                <w:rFonts w:ascii="Times New Roman" w:hAnsi="Times New Roman" w:cs="Times New Roman"/>
                <w:i/>
                <w:iCs/>
                <w:color w:val="FF0000"/>
                <w:sz w:val="24"/>
                <w:szCs w:val="24"/>
              </w:rPr>
              <w:t>(Pildo tiekėjas)</w:t>
            </w:r>
          </w:p>
          <w:p w14:paraId="10468DA7" w14:textId="77777777" w:rsidR="0043309D" w:rsidRPr="007B0F91" w:rsidRDefault="0043309D" w:rsidP="00CA7B12">
            <w:pPr>
              <w:spacing w:before="60" w:after="60"/>
              <w:ind w:firstLine="41"/>
              <w:jc w:val="center"/>
              <w:rPr>
                <w:rFonts w:ascii="Times New Roman" w:hAnsi="Times New Roman" w:cs="Times New Roman"/>
                <w:i/>
                <w:iCs/>
                <w:color w:val="FF0000"/>
                <w:sz w:val="24"/>
                <w:szCs w:val="24"/>
              </w:rPr>
            </w:pPr>
            <w:r w:rsidRPr="007B0F91">
              <w:rPr>
                <w:rFonts w:ascii="Times New Roman" w:hAnsi="Times New Roman" w:cs="Times New Roman"/>
                <w:i/>
                <w:iCs/>
                <w:color w:val="FF0000"/>
                <w:sz w:val="24"/>
                <w:szCs w:val="24"/>
              </w:rPr>
              <w:t>(skaičiais ir žodžiais)</w:t>
            </w:r>
          </w:p>
        </w:tc>
        <w:tc>
          <w:tcPr>
            <w:tcW w:w="1890" w:type="dxa"/>
          </w:tcPr>
          <w:p w14:paraId="7DB5037A" w14:textId="77777777" w:rsidR="0043309D" w:rsidRPr="007B0F91" w:rsidRDefault="0043309D" w:rsidP="00CA7B12">
            <w:pPr>
              <w:spacing w:before="60" w:after="60"/>
              <w:ind w:firstLine="41"/>
              <w:jc w:val="center"/>
              <w:rPr>
                <w:rFonts w:ascii="Times New Roman" w:hAnsi="Times New Roman" w:cs="Times New Roman"/>
                <w:i/>
                <w:iCs/>
                <w:color w:val="FF0000"/>
                <w:sz w:val="24"/>
                <w:szCs w:val="24"/>
              </w:rPr>
            </w:pPr>
            <w:r w:rsidRPr="007B0F91">
              <w:rPr>
                <w:rFonts w:ascii="Times New Roman" w:hAnsi="Times New Roman" w:cs="Times New Roman"/>
                <w:i/>
                <w:iCs/>
                <w:color w:val="FF0000"/>
                <w:sz w:val="24"/>
                <w:szCs w:val="24"/>
              </w:rPr>
              <w:t>(Pildo tiekėjas)</w:t>
            </w:r>
          </w:p>
          <w:p w14:paraId="245347EC" w14:textId="77777777" w:rsidR="0043309D" w:rsidRPr="007B0F91" w:rsidRDefault="0043309D" w:rsidP="00CA7B12">
            <w:pPr>
              <w:spacing w:before="60" w:after="60"/>
              <w:ind w:firstLine="41"/>
              <w:jc w:val="center"/>
              <w:rPr>
                <w:rFonts w:ascii="Times New Roman" w:hAnsi="Times New Roman" w:cs="Times New Roman"/>
                <w:i/>
                <w:iCs/>
                <w:color w:val="FF0000"/>
                <w:sz w:val="24"/>
                <w:szCs w:val="24"/>
              </w:rPr>
            </w:pPr>
            <w:r w:rsidRPr="007B0F91">
              <w:rPr>
                <w:rFonts w:ascii="Times New Roman" w:hAnsi="Times New Roman" w:cs="Times New Roman"/>
                <w:i/>
                <w:iCs/>
                <w:color w:val="FF0000"/>
                <w:sz w:val="24"/>
                <w:szCs w:val="24"/>
              </w:rPr>
              <w:t>(skaičiais ir žodžiais)</w:t>
            </w:r>
          </w:p>
        </w:tc>
      </w:tr>
    </w:tbl>
    <w:p w14:paraId="1B262F87" w14:textId="77777777" w:rsidR="0043309D" w:rsidRPr="007B0F91" w:rsidRDefault="0043309D" w:rsidP="0043309D">
      <w:pPr>
        <w:spacing w:after="0" w:line="240" w:lineRule="auto"/>
        <w:ind w:firstLine="567"/>
        <w:jc w:val="both"/>
        <w:rPr>
          <w:rFonts w:ascii="Times New Roman" w:eastAsia="Times New Roman" w:hAnsi="Times New Roman" w:cs="Times New Roman"/>
          <w:bCs/>
          <w:sz w:val="22"/>
          <w:szCs w:val="22"/>
          <w:lang w:eastAsia="zh-CN"/>
        </w:rPr>
      </w:pPr>
    </w:p>
    <w:p w14:paraId="22FA1959" w14:textId="77777777" w:rsidR="0043309D" w:rsidRPr="007B0F91" w:rsidRDefault="0043309D" w:rsidP="007F7025">
      <w:pPr>
        <w:pStyle w:val="Sraopastraipa"/>
        <w:numPr>
          <w:ilvl w:val="0"/>
          <w:numId w:val="17"/>
        </w:numPr>
        <w:tabs>
          <w:tab w:val="left" w:pos="630"/>
        </w:tabs>
        <w:spacing w:after="0" w:line="240" w:lineRule="auto"/>
        <w:ind w:left="0" w:firstLine="360"/>
        <w:jc w:val="both"/>
        <w:rPr>
          <w:rFonts w:ascii="Times New Roman" w:hAnsi="Times New Roman" w:cs="Times New Roman"/>
          <w:sz w:val="24"/>
          <w:szCs w:val="24"/>
        </w:rPr>
      </w:pPr>
      <w:r w:rsidRPr="007B0F91">
        <w:rPr>
          <w:rFonts w:ascii="Times New Roman" w:hAnsi="Times New Roman" w:cs="Times New Roman"/>
          <w:sz w:val="24"/>
          <w:szCs w:val="24"/>
        </w:rPr>
        <w:t>Siūlant kainą (-</w:t>
      </w:r>
      <w:proofErr w:type="spellStart"/>
      <w:r w:rsidRPr="007B0F91">
        <w:rPr>
          <w:rFonts w:ascii="Times New Roman" w:hAnsi="Times New Roman" w:cs="Times New Roman"/>
          <w:sz w:val="24"/>
          <w:szCs w:val="24"/>
        </w:rPr>
        <w:t>as</w:t>
      </w:r>
      <w:proofErr w:type="spellEnd"/>
      <w:r w:rsidRPr="007B0F91">
        <w:rPr>
          <w:rFonts w:ascii="Times New Roman" w:hAnsi="Times New Roman" w:cs="Times New Roman"/>
          <w:sz w:val="24"/>
          <w:szCs w:val="24"/>
        </w:rPr>
        <w:t>) turi būti atsižvelgta į mokamus mokesčius ir visas tiekėjo patiriamas su pirkimo sutarties vykdymu susijusias išlaidas.</w:t>
      </w:r>
    </w:p>
    <w:p w14:paraId="6FAB33DC" w14:textId="77777777" w:rsidR="0043309D" w:rsidRPr="007B0F91" w:rsidRDefault="0043309D" w:rsidP="007F7025">
      <w:pPr>
        <w:pStyle w:val="Sraopastraipa"/>
        <w:numPr>
          <w:ilvl w:val="0"/>
          <w:numId w:val="17"/>
        </w:numPr>
        <w:tabs>
          <w:tab w:val="left" w:pos="630"/>
        </w:tabs>
        <w:spacing w:after="0" w:line="240" w:lineRule="auto"/>
        <w:ind w:left="0" w:firstLine="360"/>
        <w:jc w:val="both"/>
        <w:rPr>
          <w:rFonts w:ascii="Times New Roman" w:hAnsi="Times New Roman" w:cs="Times New Roman"/>
          <w:sz w:val="24"/>
          <w:szCs w:val="24"/>
        </w:rPr>
      </w:pPr>
      <w:r w:rsidRPr="007B0F91">
        <w:rPr>
          <w:rFonts w:ascii="Times New Roman" w:hAnsi="Times New Roman" w:cs="Times New Roman"/>
          <w:sz w:val="24"/>
          <w:szCs w:val="24"/>
        </w:rPr>
        <w:t>Kaina (-</w:t>
      </w:r>
      <w:proofErr w:type="spellStart"/>
      <w:r w:rsidRPr="007B0F91">
        <w:rPr>
          <w:rFonts w:ascii="Times New Roman" w:hAnsi="Times New Roman" w:cs="Times New Roman"/>
          <w:sz w:val="24"/>
          <w:szCs w:val="24"/>
        </w:rPr>
        <w:t>os</w:t>
      </w:r>
      <w:proofErr w:type="spellEnd"/>
      <w:r w:rsidRPr="007B0F91">
        <w:rPr>
          <w:rFonts w:ascii="Times New Roman" w:hAnsi="Times New Roman" w:cs="Times New Roman"/>
          <w:sz w:val="24"/>
          <w:szCs w:val="24"/>
        </w:rPr>
        <w:t>) turi būti įrašoma eurais, apvalinant dviem skaitmenimis po kablelio</w:t>
      </w:r>
      <w:r w:rsidRPr="007B0F91">
        <w:rPr>
          <w:rFonts w:ascii="Times New Roman" w:eastAsia="Calibri" w:hAnsi="Times New Roman" w:cs="Times New Roman"/>
          <w:sz w:val="24"/>
          <w:szCs w:val="24"/>
        </w:rPr>
        <w:t xml:space="preserve">. </w:t>
      </w:r>
      <w:r w:rsidRPr="007B0F91">
        <w:rPr>
          <w:rFonts w:ascii="Times New Roman" w:hAnsi="Times New Roman" w:cs="Times New Roman"/>
          <w:sz w:val="24"/>
          <w:szCs w:val="24"/>
        </w:rPr>
        <w:t>Jei trečias skaičius po kablelio yra nuo 0 iki 4, antrasis skaičius po kablelio paliekamas koks yra, jei trečias skaičius po kablelio yra nuo 5 iki 9, antrąjį skaičių po kablelio padidiname vienu vienetu.</w:t>
      </w:r>
    </w:p>
    <w:p w14:paraId="15F17889" w14:textId="77777777" w:rsidR="0043309D" w:rsidRPr="007B0F91" w:rsidRDefault="0043309D" w:rsidP="007F7025">
      <w:pPr>
        <w:pStyle w:val="Sraopastraipa"/>
        <w:numPr>
          <w:ilvl w:val="0"/>
          <w:numId w:val="17"/>
        </w:numPr>
        <w:tabs>
          <w:tab w:val="left" w:pos="630"/>
        </w:tabs>
        <w:spacing w:after="0" w:line="240" w:lineRule="auto"/>
        <w:ind w:left="0" w:firstLine="360"/>
        <w:jc w:val="both"/>
        <w:rPr>
          <w:rFonts w:ascii="Times New Roman" w:hAnsi="Times New Roman" w:cs="Times New Roman"/>
          <w:sz w:val="24"/>
          <w:szCs w:val="24"/>
        </w:rPr>
      </w:pPr>
      <w:r w:rsidRPr="007B0F91">
        <w:rPr>
          <w:rFonts w:ascii="Times New Roman" w:hAnsi="Times New Roman" w:cs="Times New Roman"/>
          <w:sz w:val="24"/>
          <w:szCs w:val="24"/>
        </w:rPr>
        <w:t>Tais atvejais, kai pagal galiojančius teisės aktus Tiekėjui nereikia mokėti PVM, jis atitinkamos nurodo priežastis, dėl kurių PVM nemoka ___________________________________.</w:t>
      </w:r>
    </w:p>
    <w:p w14:paraId="6BA9CBC0" w14:textId="77777777" w:rsidR="0043309D" w:rsidRPr="007B0F91" w:rsidRDefault="0043309D" w:rsidP="0043309D">
      <w:pPr>
        <w:ind w:firstLine="360"/>
        <w:rPr>
          <w:rFonts w:ascii="Times New Roman" w:hAnsi="Times New Roman" w:cs="Times New Roman"/>
          <w:sz w:val="24"/>
          <w:szCs w:val="24"/>
        </w:rPr>
      </w:pPr>
      <w:r w:rsidRPr="007B0F91">
        <w:rPr>
          <w:rFonts w:ascii="Times New Roman" w:hAnsi="Times New Roman" w:cs="Times New Roman"/>
          <w:b/>
          <w:sz w:val="24"/>
          <w:szCs w:val="24"/>
        </w:rPr>
        <w:t>Pastaba:</w:t>
      </w:r>
      <w:r w:rsidRPr="007B0F91">
        <w:rPr>
          <w:rFonts w:ascii="Times New Roman" w:hAnsi="Times New Roman" w:cs="Times New Roman"/>
          <w:sz w:val="24"/>
          <w:szCs w:val="24"/>
        </w:rPr>
        <w:t xml:space="preserve"> </w:t>
      </w:r>
    </w:p>
    <w:p w14:paraId="6BFA767D" w14:textId="77777777" w:rsidR="0043309D" w:rsidRPr="007B0F91" w:rsidRDefault="0043309D" w:rsidP="007F7025">
      <w:pPr>
        <w:pStyle w:val="Sraopastraipa"/>
        <w:numPr>
          <w:ilvl w:val="0"/>
          <w:numId w:val="17"/>
        </w:numPr>
        <w:spacing w:after="0" w:line="240" w:lineRule="auto"/>
        <w:ind w:left="0" w:firstLine="360"/>
        <w:rPr>
          <w:rFonts w:ascii="Times New Roman" w:hAnsi="Times New Roman" w:cs="Times New Roman"/>
          <w:sz w:val="24"/>
          <w:szCs w:val="24"/>
        </w:rPr>
      </w:pPr>
      <w:r w:rsidRPr="007B0F91">
        <w:rPr>
          <w:rFonts w:ascii="Times New Roman" w:hAnsi="Times New Roman" w:cs="Times New Roman"/>
          <w:sz w:val="24"/>
          <w:szCs w:val="24"/>
        </w:rPr>
        <w:t>- Į kainą (-</w:t>
      </w:r>
      <w:proofErr w:type="spellStart"/>
      <w:r w:rsidRPr="007B0F91">
        <w:rPr>
          <w:rFonts w:ascii="Times New Roman" w:hAnsi="Times New Roman" w:cs="Times New Roman"/>
          <w:sz w:val="24"/>
          <w:szCs w:val="24"/>
        </w:rPr>
        <w:t>as</w:t>
      </w:r>
      <w:proofErr w:type="spellEnd"/>
      <w:r w:rsidRPr="007B0F91">
        <w:rPr>
          <w:rFonts w:ascii="Times New Roman" w:hAnsi="Times New Roman" w:cs="Times New Roman"/>
          <w:sz w:val="24"/>
          <w:szCs w:val="24"/>
        </w:rPr>
        <w:t>) tiekėjas turi įskaičiuoti visus reikalingus gaminius, prietaisus, paslaugas, mokesčius ir pan.</w:t>
      </w:r>
    </w:p>
    <w:p w14:paraId="02A08F6D" w14:textId="77777777" w:rsidR="0043309D" w:rsidRPr="007B0F91" w:rsidRDefault="0043309D" w:rsidP="007F7025">
      <w:pPr>
        <w:pStyle w:val="Sraopastraipa"/>
        <w:numPr>
          <w:ilvl w:val="0"/>
          <w:numId w:val="17"/>
        </w:numPr>
        <w:spacing w:after="0" w:line="240" w:lineRule="auto"/>
        <w:ind w:left="0" w:firstLine="360"/>
        <w:rPr>
          <w:rFonts w:ascii="Times New Roman" w:hAnsi="Times New Roman" w:cs="Times New Roman"/>
          <w:sz w:val="24"/>
          <w:szCs w:val="24"/>
        </w:rPr>
      </w:pPr>
      <w:r w:rsidRPr="007B0F91">
        <w:rPr>
          <w:rFonts w:ascii="Times New Roman" w:hAnsi="Times New Roman" w:cs="Times New Roman"/>
          <w:sz w:val="24"/>
          <w:szCs w:val="24"/>
        </w:rPr>
        <w:t>- Į kainą (-</w:t>
      </w:r>
      <w:proofErr w:type="spellStart"/>
      <w:r w:rsidRPr="007B0F91">
        <w:rPr>
          <w:rFonts w:ascii="Times New Roman" w:hAnsi="Times New Roman" w:cs="Times New Roman"/>
          <w:sz w:val="24"/>
          <w:szCs w:val="24"/>
        </w:rPr>
        <w:t>as</w:t>
      </w:r>
      <w:proofErr w:type="spellEnd"/>
      <w:r w:rsidRPr="007B0F91">
        <w:rPr>
          <w:rFonts w:ascii="Times New Roman" w:hAnsi="Times New Roman" w:cs="Times New Roman"/>
          <w:sz w:val="24"/>
          <w:szCs w:val="24"/>
        </w:rPr>
        <w:t xml:space="preserve"> tiekėjas turi įskaičiuoti visas tiesiogines ir pridėtines išlaidas.</w:t>
      </w:r>
    </w:p>
    <w:p w14:paraId="64AAFF5E" w14:textId="77777777" w:rsidR="0043309D" w:rsidRPr="007B0F91" w:rsidRDefault="0043309D" w:rsidP="0043309D">
      <w:pPr>
        <w:spacing w:line="260" w:lineRule="exact"/>
        <w:ind w:firstLine="360"/>
        <w:jc w:val="both"/>
        <w:rPr>
          <w:rFonts w:ascii="Times New Roman" w:eastAsia="Calibri" w:hAnsi="Times New Roman" w:cs="Times New Roman"/>
          <w:sz w:val="24"/>
          <w:szCs w:val="24"/>
        </w:rPr>
      </w:pPr>
    </w:p>
    <w:p w14:paraId="0F13B0E4" w14:textId="77777777" w:rsidR="0043309D" w:rsidRPr="007B0F91" w:rsidRDefault="0043309D" w:rsidP="0043309D">
      <w:pPr>
        <w:spacing w:line="260" w:lineRule="exact"/>
        <w:ind w:firstLine="360"/>
        <w:jc w:val="both"/>
        <w:rPr>
          <w:rFonts w:ascii="Times New Roman" w:eastAsia="Calibri" w:hAnsi="Times New Roman" w:cs="Times New Roman"/>
          <w:sz w:val="24"/>
          <w:szCs w:val="24"/>
        </w:rPr>
      </w:pPr>
      <w:r w:rsidRPr="007B0F91">
        <w:rPr>
          <w:rFonts w:ascii="Times New Roman" w:eastAsia="Calibri" w:hAnsi="Times New Roman" w:cs="Times New Roman"/>
          <w:sz w:val="24"/>
          <w:szCs w:val="24"/>
        </w:rPr>
        <w:t>Kartu su pasiūlymu pateikiame šiuos dokumentus:</w:t>
      </w:r>
    </w:p>
    <w:tbl>
      <w:tblPr>
        <w:tblW w:w="999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196"/>
        <w:gridCol w:w="5488"/>
        <w:gridCol w:w="3306"/>
      </w:tblGrid>
      <w:tr w:rsidR="0043309D" w:rsidRPr="007B0F91" w14:paraId="2EC7003B" w14:textId="77777777" w:rsidTr="00CA7B12">
        <w:tc>
          <w:tcPr>
            <w:tcW w:w="1196" w:type="dxa"/>
            <w:tcBorders>
              <w:top w:val="single" w:sz="4" w:space="0" w:color="auto"/>
              <w:left w:val="single" w:sz="4" w:space="0" w:color="auto"/>
              <w:bottom w:val="single" w:sz="4" w:space="0" w:color="auto"/>
              <w:right w:val="single" w:sz="4" w:space="0" w:color="auto"/>
            </w:tcBorders>
            <w:hideMark/>
          </w:tcPr>
          <w:p w14:paraId="0175C8FD" w14:textId="77777777" w:rsidR="0043309D" w:rsidRPr="007B0F91" w:rsidRDefault="0043309D" w:rsidP="00CA7B12">
            <w:pPr>
              <w:spacing w:line="260" w:lineRule="exact"/>
              <w:jc w:val="both"/>
              <w:rPr>
                <w:rFonts w:ascii="Times New Roman" w:eastAsia="Calibri" w:hAnsi="Times New Roman" w:cs="Times New Roman"/>
                <w:sz w:val="24"/>
                <w:szCs w:val="24"/>
              </w:rPr>
            </w:pPr>
            <w:r w:rsidRPr="007B0F91">
              <w:rPr>
                <w:rFonts w:ascii="Times New Roman" w:eastAsia="Calibri" w:hAnsi="Times New Roman" w:cs="Times New Roman"/>
                <w:sz w:val="24"/>
                <w:szCs w:val="24"/>
              </w:rPr>
              <w:t>Eil. Nr.</w:t>
            </w:r>
          </w:p>
        </w:tc>
        <w:tc>
          <w:tcPr>
            <w:tcW w:w="5488" w:type="dxa"/>
            <w:tcBorders>
              <w:top w:val="single" w:sz="4" w:space="0" w:color="auto"/>
              <w:left w:val="single" w:sz="4" w:space="0" w:color="auto"/>
              <w:bottom w:val="single" w:sz="4" w:space="0" w:color="auto"/>
              <w:right w:val="single" w:sz="4" w:space="0" w:color="auto"/>
            </w:tcBorders>
            <w:hideMark/>
          </w:tcPr>
          <w:p w14:paraId="1EAC4131" w14:textId="77777777" w:rsidR="0043309D" w:rsidRPr="007B0F91" w:rsidRDefault="0043309D" w:rsidP="00CA7B12">
            <w:pPr>
              <w:spacing w:line="260" w:lineRule="exact"/>
              <w:jc w:val="both"/>
              <w:rPr>
                <w:rFonts w:ascii="Times New Roman" w:eastAsia="Calibri" w:hAnsi="Times New Roman" w:cs="Times New Roman"/>
                <w:sz w:val="24"/>
                <w:szCs w:val="24"/>
              </w:rPr>
            </w:pPr>
            <w:r w:rsidRPr="007B0F91">
              <w:rPr>
                <w:rFonts w:ascii="Times New Roman" w:eastAsia="Calibri" w:hAnsi="Times New Roman" w:cs="Times New Roman"/>
                <w:sz w:val="24"/>
                <w:szCs w:val="24"/>
              </w:rPr>
              <w:t>Pateiktų dokumentų pavadinimas</w:t>
            </w:r>
          </w:p>
        </w:tc>
        <w:tc>
          <w:tcPr>
            <w:tcW w:w="3306" w:type="dxa"/>
            <w:tcBorders>
              <w:top w:val="single" w:sz="4" w:space="0" w:color="auto"/>
              <w:left w:val="single" w:sz="4" w:space="0" w:color="auto"/>
              <w:bottom w:val="single" w:sz="4" w:space="0" w:color="auto"/>
              <w:right w:val="single" w:sz="4" w:space="0" w:color="auto"/>
            </w:tcBorders>
            <w:hideMark/>
          </w:tcPr>
          <w:p w14:paraId="514DBFE1" w14:textId="77777777" w:rsidR="0043309D" w:rsidRPr="007B0F91" w:rsidRDefault="0043309D" w:rsidP="00CA7B12">
            <w:pPr>
              <w:spacing w:line="260" w:lineRule="exact"/>
              <w:jc w:val="both"/>
              <w:rPr>
                <w:rFonts w:ascii="Times New Roman" w:eastAsia="Calibri" w:hAnsi="Times New Roman" w:cs="Times New Roman"/>
                <w:sz w:val="24"/>
                <w:szCs w:val="24"/>
              </w:rPr>
            </w:pPr>
            <w:r w:rsidRPr="007B0F91">
              <w:rPr>
                <w:rFonts w:ascii="Times New Roman" w:eastAsia="Calibri" w:hAnsi="Times New Roman" w:cs="Times New Roman"/>
                <w:sz w:val="24"/>
                <w:szCs w:val="24"/>
              </w:rPr>
              <w:t>Dokumento puslapių skaičius</w:t>
            </w:r>
          </w:p>
        </w:tc>
      </w:tr>
      <w:tr w:rsidR="0043309D" w:rsidRPr="007B0F91" w14:paraId="62028181" w14:textId="77777777" w:rsidTr="00CA7B12">
        <w:tc>
          <w:tcPr>
            <w:tcW w:w="1196" w:type="dxa"/>
            <w:tcBorders>
              <w:top w:val="single" w:sz="4" w:space="0" w:color="auto"/>
              <w:left w:val="single" w:sz="4" w:space="0" w:color="auto"/>
              <w:bottom w:val="single" w:sz="4" w:space="0" w:color="auto"/>
              <w:right w:val="single" w:sz="4" w:space="0" w:color="auto"/>
            </w:tcBorders>
            <w:hideMark/>
          </w:tcPr>
          <w:p w14:paraId="23609F5E" w14:textId="77777777" w:rsidR="0043309D" w:rsidRPr="007B0F91" w:rsidRDefault="0043309D" w:rsidP="00CA7B12">
            <w:pPr>
              <w:spacing w:line="260" w:lineRule="exact"/>
              <w:jc w:val="both"/>
              <w:rPr>
                <w:rFonts w:ascii="Times New Roman" w:eastAsia="Calibri" w:hAnsi="Times New Roman" w:cs="Times New Roman"/>
                <w:sz w:val="24"/>
                <w:szCs w:val="24"/>
              </w:rPr>
            </w:pPr>
            <w:r w:rsidRPr="007B0F91">
              <w:rPr>
                <w:rFonts w:ascii="Times New Roman" w:eastAsia="Calibri" w:hAnsi="Times New Roman" w:cs="Times New Roman"/>
                <w:sz w:val="24"/>
                <w:szCs w:val="24"/>
              </w:rPr>
              <w:t>1.</w:t>
            </w:r>
          </w:p>
        </w:tc>
        <w:tc>
          <w:tcPr>
            <w:tcW w:w="5488" w:type="dxa"/>
            <w:tcBorders>
              <w:top w:val="single" w:sz="4" w:space="0" w:color="auto"/>
              <w:left w:val="single" w:sz="4" w:space="0" w:color="auto"/>
              <w:bottom w:val="single" w:sz="4" w:space="0" w:color="auto"/>
              <w:right w:val="single" w:sz="4" w:space="0" w:color="auto"/>
            </w:tcBorders>
          </w:tcPr>
          <w:p w14:paraId="4CCE9B03" w14:textId="77777777" w:rsidR="0043309D" w:rsidRPr="007B0F91" w:rsidRDefault="0043309D" w:rsidP="00CA7B12">
            <w:pPr>
              <w:spacing w:line="260" w:lineRule="exact"/>
              <w:jc w:val="both"/>
              <w:rPr>
                <w:rFonts w:ascii="Times New Roman" w:eastAsia="Calibri" w:hAnsi="Times New Roman" w:cs="Times New Roman"/>
                <w:sz w:val="24"/>
                <w:szCs w:val="24"/>
              </w:rPr>
            </w:pPr>
          </w:p>
        </w:tc>
        <w:tc>
          <w:tcPr>
            <w:tcW w:w="3306" w:type="dxa"/>
            <w:tcBorders>
              <w:top w:val="single" w:sz="4" w:space="0" w:color="auto"/>
              <w:left w:val="single" w:sz="4" w:space="0" w:color="auto"/>
              <w:bottom w:val="single" w:sz="4" w:space="0" w:color="auto"/>
              <w:right w:val="single" w:sz="4" w:space="0" w:color="auto"/>
            </w:tcBorders>
          </w:tcPr>
          <w:p w14:paraId="2D1D8EF8" w14:textId="77777777" w:rsidR="0043309D" w:rsidRPr="007B0F91" w:rsidRDefault="0043309D" w:rsidP="00CA7B12">
            <w:pPr>
              <w:spacing w:line="260" w:lineRule="exact"/>
              <w:jc w:val="both"/>
              <w:rPr>
                <w:rFonts w:ascii="Times New Roman" w:eastAsia="Calibri" w:hAnsi="Times New Roman" w:cs="Times New Roman"/>
                <w:sz w:val="24"/>
                <w:szCs w:val="24"/>
              </w:rPr>
            </w:pPr>
          </w:p>
        </w:tc>
      </w:tr>
      <w:tr w:rsidR="0043309D" w:rsidRPr="007B0F91" w14:paraId="5CF0E186" w14:textId="77777777" w:rsidTr="00CA7B12">
        <w:tc>
          <w:tcPr>
            <w:tcW w:w="1196" w:type="dxa"/>
            <w:tcBorders>
              <w:top w:val="single" w:sz="4" w:space="0" w:color="auto"/>
              <w:left w:val="single" w:sz="4" w:space="0" w:color="auto"/>
              <w:bottom w:val="single" w:sz="4" w:space="0" w:color="auto"/>
              <w:right w:val="single" w:sz="4" w:space="0" w:color="auto"/>
            </w:tcBorders>
            <w:hideMark/>
          </w:tcPr>
          <w:p w14:paraId="152F21A9" w14:textId="77777777" w:rsidR="0043309D" w:rsidRPr="007B0F91" w:rsidRDefault="0043309D" w:rsidP="00CA7B12">
            <w:pPr>
              <w:spacing w:line="260" w:lineRule="exact"/>
              <w:jc w:val="both"/>
              <w:rPr>
                <w:rFonts w:ascii="Times New Roman" w:eastAsia="Calibri" w:hAnsi="Times New Roman" w:cs="Times New Roman"/>
                <w:sz w:val="24"/>
                <w:szCs w:val="24"/>
              </w:rPr>
            </w:pPr>
            <w:r w:rsidRPr="007B0F91">
              <w:rPr>
                <w:rFonts w:ascii="Times New Roman" w:eastAsia="Calibri" w:hAnsi="Times New Roman" w:cs="Times New Roman"/>
                <w:sz w:val="24"/>
                <w:szCs w:val="24"/>
              </w:rPr>
              <w:t>2.</w:t>
            </w:r>
          </w:p>
        </w:tc>
        <w:tc>
          <w:tcPr>
            <w:tcW w:w="5488" w:type="dxa"/>
            <w:tcBorders>
              <w:top w:val="single" w:sz="4" w:space="0" w:color="auto"/>
              <w:left w:val="single" w:sz="4" w:space="0" w:color="auto"/>
              <w:bottom w:val="single" w:sz="4" w:space="0" w:color="auto"/>
              <w:right w:val="single" w:sz="4" w:space="0" w:color="auto"/>
            </w:tcBorders>
          </w:tcPr>
          <w:p w14:paraId="4C2B042B" w14:textId="77777777" w:rsidR="0043309D" w:rsidRPr="007B0F91" w:rsidRDefault="0043309D" w:rsidP="00CA7B12">
            <w:pPr>
              <w:spacing w:line="260" w:lineRule="exact"/>
              <w:jc w:val="both"/>
              <w:rPr>
                <w:rFonts w:ascii="Times New Roman" w:eastAsia="Calibri" w:hAnsi="Times New Roman" w:cs="Times New Roman"/>
                <w:sz w:val="24"/>
                <w:szCs w:val="24"/>
              </w:rPr>
            </w:pPr>
          </w:p>
        </w:tc>
        <w:tc>
          <w:tcPr>
            <w:tcW w:w="3306" w:type="dxa"/>
            <w:tcBorders>
              <w:top w:val="single" w:sz="4" w:space="0" w:color="auto"/>
              <w:left w:val="single" w:sz="4" w:space="0" w:color="auto"/>
              <w:bottom w:val="single" w:sz="4" w:space="0" w:color="auto"/>
              <w:right w:val="single" w:sz="4" w:space="0" w:color="auto"/>
            </w:tcBorders>
          </w:tcPr>
          <w:p w14:paraId="294BD32B" w14:textId="77777777" w:rsidR="0043309D" w:rsidRPr="007B0F91" w:rsidRDefault="0043309D" w:rsidP="00CA7B12">
            <w:pPr>
              <w:spacing w:line="260" w:lineRule="exact"/>
              <w:jc w:val="both"/>
              <w:rPr>
                <w:rFonts w:ascii="Times New Roman" w:eastAsia="Calibri" w:hAnsi="Times New Roman" w:cs="Times New Roman"/>
                <w:sz w:val="24"/>
                <w:szCs w:val="24"/>
              </w:rPr>
            </w:pPr>
          </w:p>
        </w:tc>
      </w:tr>
    </w:tbl>
    <w:p w14:paraId="2008C7C5" w14:textId="77777777" w:rsidR="0043309D" w:rsidRPr="007B0F91" w:rsidRDefault="0043309D" w:rsidP="0043309D">
      <w:pPr>
        <w:suppressAutoHyphens/>
        <w:ind w:firstLine="360"/>
        <w:jc w:val="both"/>
        <w:rPr>
          <w:rFonts w:ascii="Times New Roman" w:hAnsi="Times New Roman" w:cs="Times New Roman"/>
          <w:sz w:val="24"/>
          <w:szCs w:val="24"/>
        </w:rPr>
      </w:pPr>
      <w:r w:rsidRPr="007B0F91">
        <w:rPr>
          <w:rFonts w:ascii="Times New Roman" w:hAnsi="Times New Roman" w:cs="Times New Roman"/>
          <w:sz w:val="24"/>
          <w:szCs w:val="24"/>
        </w:rPr>
        <w:t>Pasiūlymas galioja iki pirkimo dokumentuose nurodyto termino pabaigos.</w:t>
      </w:r>
    </w:p>
    <w:p w14:paraId="0BE48E3C" w14:textId="77777777" w:rsidR="0043309D" w:rsidRPr="007B0F91" w:rsidRDefault="0043309D" w:rsidP="0043309D">
      <w:pPr>
        <w:suppressAutoHyphens/>
        <w:ind w:firstLine="360"/>
        <w:jc w:val="both"/>
        <w:rPr>
          <w:rFonts w:ascii="Times New Roman" w:hAnsi="Times New Roman" w:cs="Times New Roman"/>
          <w:sz w:val="24"/>
          <w:szCs w:val="24"/>
        </w:rPr>
      </w:pPr>
      <w:r w:rsidRPr="007B0F91">
        <w:rPr>
          <w:rFonts w:ascii="Times New Roman" w:hAnsi="Times New Roman" w:cs="Times New Roman"/>
          <w:b/>
          <w:bCs/>
          <w:sz w:val="24"/>
          <w:szCs w:val="24"/>
        </w:rPr>
        <w:t>Pasirašydami šį pasiūlymą, patvirtiname, kad atitinkame šiose konkurso sąlygose keliamus reikalavimus.</w:t>
      </w:r>
    </w:p>
    <w:p w14:paraId="5A315A14" w14:textId="77777777" w:rsidR="0043309D" w:rsidRPr="007B0F91" w:rsidRDefault="0043309D" w:rsidP="0043309D">
      <w:pPr>
        <w:suppressAutoHyphens/>
        <w:ind w:firstLine="360"/>
        <w:jc w:val="both"/>
        <w:rPr>
          <w:rFonts w:ascii="Times New Roman" w:hAnsi="Times New Roman" w:cs="Times New Roman"/>
          <w:sz w:val="24"/>
          <w:szCs w:val="24"/>
        </w:rPr>
      </w:pPr>
    </w:p>
    <w:p w14:paraId="325999A4" w14:textId="77777777" w:rsidR="0043309D" w:rsidRPr="007B0F91" w:rsidRDefault="0043309D" w:rsidP="0043309D">
      <w:pPr>
        <w:spacing w:after="0" w:line="240" w:lineRule="auto"/>
        <w:jc w:val="both"/>
        <w:rPr>
          <w:rFonts w:ascii="Times New Roman" w:hAnsi="Times New Roman" w:cs="Times New Roman"/>
          <w:sz w:val="24"/>
          <w:szCs w:val="24"/>
        </w:rPr>
      </w:pPr>
      <w:r w:rsidRPr="007B0F91">
        <w:rPr>
          <w:rFonts w:ascii="Times New Roman" w:hAnsi="Times New Roman" w:cs="Times New Roman"/>
          <w:sz w:val="24"/>
          <w:szCs w:val="24"/>
        </w:rPr>
        <w:t>________________________________</w:t>
      </w:r>
      <w:r w:rsidRPr="007B0F91">
        <w:rPr>
          <w:rFonts w:ascii="Times New Roman" w:hAnsi="Times New Roman" w:cs="Times New Roman"/>
          <w:sz w:val="24"/>
          <w:szCs w:val="24"/>
        </w:rPr>
        <w:tab/>
        <w:t xml:space="preserve">          __________</w:t>
      </w:r>
      <w:r w:rsidRPr="007B0F91">
        <w:rPr>
          <w:rFonts w:ascii="Times New Roman" w:hAnsi="Times New Roman" w:cs="Times New Roman"/>
          <w:sz w:val="24"/>
          <w:szCs w:val="24"/>
        </w:rPr>
        <w:tab/>
        <w:t xml:space="preserve">                  ________________</w:t>
      </w:r>
    </w:p>
    <w:p w14:paraId="32680364" w14:textId="77777777" w:rsidR="0043309D" w:rsidRPr="007B0F91" w:rsidRDefault="0043309D" w:rsidP="0043309D">
      <w:pPr>
        <w:jc w:val="both"/>
        <w:rPr>
          <w:rFonts w:ascii="Times New Roman" w:hAnsi="Times New Roman" w:cs="Times New Roman"/>
          <w:sz w:val="24"/>
          <w:szCs w:val="24"/>
        </w:rPr>
      </w:pPr>
      <w:r w:rsidRPr="007B0F91">
        <w:rPr>
          <w:rFonts w:ascii="Times New Roman" w:hAnsi="Times New Roman" w:cs="Times New Roman"/>
          <w:sz w:val="24"/>
          <w:szCs w:val="24"/>
        </w:rPr>
        <w:t>(Tiekėjo arba jo įgalioto asmens pareigų</w:t>
      </w:r>
      <w:r w:rsidRPr="007B0F91">
        <w:rPr>
          <w:rFonts w:ascii="Times New Roman" w:hAnsi="Times New Roman" w:cs="Times New Roman"/>
          <w:sz w:val="24"/>
          <w:szCs w:val="24"/>
        </w:rPr>
        <w:tab/>
      </w:r>
      <w:r w:rsidRPr="007B0F91">
        <w:rPr>
          <w:rFonts w:ascii="Times New Roman" w:hAnsi="Times New Roman" w:cs="Times New Roman"/>
          <w:sz w:val="24"/>
          <w:szCs w:val="24"/>
        </w:rPr>
        <w:tab/>
        <w:t>(parašas)</w:t>
      </w:r>
      <w:r w:rsidRPr="007B0F91">
        <w:rPr>
          <w:rFonts w:ascii="Times New Roman" w:hAnsi="Times New Roman" w:cs="Times New Roman"/>
          <w:sz w:val="24"/>
          <w:szCs w:val="24"/>
        </w:rPr>
        <w:tab/>
        <w:t xml:space="preserve">                   (Vardas ir pavardė)</w:t>
      </w:r>
    </w:p>
    <w:p w14:paraId="3D376ECA" w14:textId="5B56F2DC" w:rsidR="0043309D" w:rsidRPr="007B0F91" w:rsidRDefault="0043309D" w:rsidP="0043309D">
      <w:pPr>
        <w:tabs>
          <w:tab w:val="left" w:pos="3465"/>
        </w:tabs>
        <w:rPr>
          <w:rFonts w:ascii="Times New Roman" w:hAnsi="Times New Roman" w:cs="Times New Roman"/>
          <w:sz w:val="24"/>
          <w:szCs w:val="24"/>
        </w:rPr>
      </w:pPr>
    </w:p>
    <w:p w14:paraId="6BCCCA67" w14:textId="77777777" w:rsidR="0043309D" w:rsidRPr="007B0F91" w:rsidRDefault="0043309D" w:rsidP="0043309D">
      <w:pPr>
        <w:tabs>
          <w:tab w:val="left" w:pos="3465"/>
        </w:tabs>
        <w:rPr>
          <w:rFonts w:ascii="Times New Roman" w:hAnsi="Times New Roman" w:cs="Times New Roman"/>
          <w:sz w:val="24"/>
          <w:szCs w:val="24"/>
        </w:rPr>
      </w:pPr>
      <w:r w:rsidRPr="007B0F91">
        <w:rPr>
          <w:rFonts w:ascii="Times New Roman" w:hAnsi="Times New Roman" w:cs="Times New Roman"/>
          <w:sz w:val="24"/>
          <w:szCs w:val="24"/>
        </w:rPr>
        <w:tab/>
      </w:r>
    </w:p>
    <w:p w14:paraId="36B49FF6" w14:textId="77777777" w:rsidR="0043309D" w:rsidRPr="007B0F91" w:rsidRDefault="0043309D" w:rsidP="0043309D">
      <w:pPr>
        <w:rPr>
          <w:rFonts w:ascii="Times New Roman" w:hAnsi="Times New Roman" w:cs="Times New Roman"/>
          <w:sz w:val="24"/>
          <w:szCs w:val="24"/>
        </w:rPr>
      </w:pPr>
    </w:p>
    <w:p w14:paraId="47B96082" w14:textId="77777777" w:rsidR="0043309D" w:rsidRPr="0043309D" w:rsidRDefault="0043309D" w:rsidP="0043309D">
      <w:pPr>
        <w:rPr>
          <w:rFonts w:ascii="Times New Roman" w:hAnsi="Times New Roman" w:cs="Times New Roman"/>
          <w:sz w:val="24"/>
          <w:szCs w:val="24"/>
          <w:highlight w:val="yellow"/>
        </w:rPr>
      </w:pPr>
    </w:p>
    <w:p w14:paraId="0FEF724E" w14:textId="77777777" w:rsidR="0043309D" w:rsidRDefault="0043309D" w:rsidP="0043309D">
      <w:pPr>
        <w:rPr>
          <w:rFonts w:ascii="Times New Roman" w:hAnsi="Times New Roman" w:cs="Times New Roman"/>
          <w:sz w:val="24"/>
          <w:szCs w:val="24"/>
          <w:highlight w:val="yellow"/>
        </w:rPr>
      </w:pPr>
    </w:p>
    <w:p w14:paraId="59ACAE5C" w14:textId="77777777" w:rsidR="0043309D" w:rsidRDefault="0043309D" w:rsidP="0043309D">
      <w:pPr>
        <w:rPr>
          <w:rFonts w:ascii="Times New Roman" w:hAnsi="Times New Roman" w:cs="Times New Roman"/>
          <w:sz w:val="24"/>
          <w:szCs w:val="24"/>
          <w:highlight w:val="yellow"/>
        </w:rPr>
      </w:pPr>
    </w:p>
    <w:p w14:paraId="20C11CD7" w14:textId="77777777" w:rsidR="0043309D" w:rsidRDefault="0043309D" w:rsidP="0043309D">
      <w:pPr>
        <w:rPr>
          <w:rFonts w:ascii="Times New Roman" w:hAnsi="Times New Roman" w:cs="Times New Roman"/>
          <w:sz w:val="24"/>
          <w:szCs w:val="24"/>
          <w:highlight w:val="yellow"/>
        </w:rPr>
      </w:pPr>
    </w:p>
    <w:p w14:paraId="53F4B18A" w14:textId="77777777" w:rsidR="0043309D" w:rsidRPr="0043309D" w:rsidRDefault="0043309D" w:rsidP="0043309D">
      <w:pPr>
        <w:rPr>
          <w:rFonts w:ascii="Times New Roman" w:hAnsi="Times New Roman" w:cs="Times New Roman"/>
          <w:sz w:val="24"/>
          <w:szCs w:val="24"/>
          <w:highlight w:val="yellow"/>
        </w:rPr>
      </w:pPr>
    </w:p>
    <w:p w14:paraId="6D28F099" w14:textId="77777777" w:rsidR="0043309D" w:rsidRPr="0043309D" w:rsidRDefault="0043309D" w:rsidP="0043309D">
      <w:pPr>
        <w:rPr>
          <w:rFonts w:ascii="Times New Roman" w:hAnsi="Times New Roman" w:cs="Times New Roman"/>
          <w:sz w:val="24"/>
          <w:szCs w:val="24"/>
          <w:highlight w:val="yellow"/>
        </w:rPr>
      </w:pPr>
    </w:p>
    <w:p w14:paraId="492DCB9D" w14:textId="77777777" w:rsidR="0043309D" w:rsidRPr="0043309D" w:rsidRDefault="0043309D" w:rsidP="0043309D">
      <w:pPr>
        <w:rPr>
          <w:rFonts w:ascii="Times New Roman" w:hAnsi="Times New Roman" w:cs="Times New Roman"/>
          <w:sz w:val="24"/>
          <w:szCs w:val="24"/>
          <w:highlight w:val="yellow"/>
        </w:rPr>
      </w:pPr>
    </w:p>
    <w:p w14:paraId="16700670" w14:textId="77777777" w:rsidR="0043309D" w:rsidRPr="0043309D" w:rsidRDefault="0043309D" w:rsidP="0043309D">
      <w:pPr>
        <w:rPr>
          <w:rFonts w:ascii="Times New Roman" w:hAnsi="Times New Roman" w:cs="Times New Roman"/>
          <w:sz w:val="24"/>
          <w:szCs w:val="24"/>
          <w:highlight w:val="yellow"/>
        </w:rPr>
      </w:pPr>
    </w:p>
    <w:p w14:paraId="235FCA3D" w14:textId="77777777" w:rsidR="0043309D" w:rsidRDefault="0043309D" w:rsidP="0043309D">
      <w:pPr>
        <w:rPr>
          <w:rFonts w:ascii="Times New Roman" w:hAnsi="Times New Roman" w:cs="Times New Roman"/>
          <w:sz w:val="24"/>
          <w:szCs w:val="24"/>
          <w:highlight w:val="yellow"/>
        </w:rPr>
      </w:pPr>
    </w:p>
    <w:p w14:paraId="166ADF37" w14:textId="07DFD186" w:rsidR="0043309D" w:rsidRPr="003C7077" w:rsidRDefault="0043309D" w:rsidP="0043309D">
      <w:pPr>
        <w:spacing w:after="0" w:line="240" w:lineRule="auto"/>
        <w:jc w:val="center"/>
        <w:rPr>
          <w:rFonts w:ascii="Times New Roman" w:eastAsia="Times New Roman" w:hAnsi="Times New Roman" w:cs="Times New Roman"/>
          <w:b/>
          <w:bCs/>
          <w:sz w:val="24"/>
          <w:szCs w:val="24"/>
        </w:rPr>
      </w:pPr>
      <w:r w:rsidRPr="003C7077">
        <w:rPr>
          <w:rFonts w:ascii="Times New Roman" w:hAnsi="Times New Roman" w:cs="Times New Roman"/>
          <w:sz w:val="24"/>
          <w:szCs w:val="24"/>
        </w:rPr>
        <w:lastRenderedPageBreak/>
        <w:tab/>
      </w:r>
      <w:r w:rsidRPr="003C7077">
        <w:rPr>
          <w:rFonts w:ascii="Times New Roman" w:hAnsi="Times New Roman" w:cs="Times New Roman"/>
          <w:sz w:val="24"/>
          <w:szCs w:val="24"/>
        </w:rPr>
        <w:tab/>
      </w:r>
      <w:r w:rsidRPr="003C7077">
        <w:rPr>
          <w:rFonts w:ascii="Times New Roman" w:eastAsia="Times New Roman" w:hAnsi="Times New Roman" w:cs="Times New Roman"/>
          <w:b/>
          <w:bCs/>
          <w:sz w:val="24"/>
          <w:szCs w:val="24"/>
        </w:rPr>
        <w:t xml:space="preserve">PASIŪLYMO FORMA </w:t>
      </w:r>
      <w:r w:rsidRPr="003C7077">
        <w:rPr>
          <w:rFonts w:ascii="Times New Roman" w:eastAsia="Times New Roman" w:hAnsi="Times New Roman" w:cs="Times New Roman"/>
          <w:b/>
          <w:bCs/>
          <w:color w:val="FF0000"/>
          <w:sz w:val="24"/>
          <w:szCs w:val="24"/>
          <w:u w:val="single"/>
        </w:rPr>
        <w:t>V</w:t>
      </w:r>
      <w:r w:rsidR="00A07C39">
        <w:rPr>
          <w:rFonts w:ascii="Times New Roman" w:eastAsia="Times New Roman" w:hAnsi="Times New Roman" w:cs="Times New Roman"/>
          <w:b/>
          <w:bCs/>
          <w:color w:val="FF0000"/>
          <w:sz w:val="24"/>
          <w:szCs w:val="24"/>
          <w:u w:val="single"/>
        </w:rPr>
        <w:t>I</w:t>
      </w:r>
      <w:r w:rsidRPr="003C7077">
        <w:rPr>
          <w:rFonts w:ascii="Times New Roman" w:eastAsia="Times New Roman" w:hAnsi="Times New Roman" w:cs="Times New Roman"/>
          <w:b/>
          <w:bCs/>
          <w:color w:val="FF0000"/>
          <w:sz w:val="24"/>
          <w:szCs w:val="24"/>
          <w:u w:val="single"/>
        </w:rPr>
        <w:t>I PIRKIMO DALIAI</w:t>
      </w:r>
    </w:p>
    <w:p w14:paraId="1D01EC4B" w14:textId="77777777" w:rsidR="0043309D" w:rsidRPr="003C7077" w:rsidRDefault="0043309D" w:rsidP="0043309D">
      <w:pPr>
        <w:spacing w:after="0" w:line="240" w:lineRule="auto"/>
        <w:rPr>
          <w:rFonts w:ascii="Times New Roman" w:eastAsia="Times New Roman" w:hAnsi="Times New Roman" w:cs="Times New Roman"/>
          <w:sz w:val="20"/>
          <w:szCs w:val="20"/>
          <w:lang w:eastAsia="zh-CN"/>
        </w:rPr>
      </w:pPr>
    </w:p>
    <w:p w14:paraId="6DD2AC45" w14:textId="77777777" w:rsidR="0043309D" w:rsidRPr="003C7077" w:rsidRDefault="0043309D" w:rsidP="0043309D">
      <w:pPr>
        <w:spacing w:after="0" w:line="240" w:lineRule="auto"/>
        <w:jc w:val="center"/>
        <w:rPr>
          <w:rFonts w:ascii="Times New Roman" w:eastAsia="Times New Roman" w:hAnsi="Times New Roman" w:cs="Times New Roman"/>
          <w:sz w:val="20"/>
          <w:szCs w:val="20"/>
          <w:lang w:eastAsia="zh-CN"/>
        </w:rPr>
      </w:pPr>
      <w:r w:rsidRPr="003C7077">
        <w:rPr>
          <w:rFonts w:ascii="Times New Roman" w:eastAsia="Times New Roman" w:hAnsi="Times New Roman" w:cs="Times New Roman"/>
          <w:sz w:val="20"/>
          <w:szCs w:val="20"/>
          <w:lang w:eastAsia="zh-CN"/>
        </w:rPr>
        <w:t>Herbas arba prekių ženklas</w:t>
      </w:r>
    </w:p>
    <w:p w14:paraId="4627C7A8" w14:textId="77777777" w:rsidR="0043309D" w:rsidRPr="003C7077" w:rsidRDefault="0043309D" w:rsidP="0043309D">
      <w:pPr>
        <w:spacing w:after="0" w:line="240" w:lineRule="auto"/>
        <w:jc w:val="center"/>
        <w:rPr>
          <w:rFonts w:ascii="Times New Roman" w:eastAsia="Times New Roman" w:hAnsi="Times New Roman" w:cs="Times New Roman"/>
          <w:sz w:val="20"/>
          <w:szCs w:val="20"/>
          <w:lang w:eastAsia="zh-CN"/>
        </w:rPr>
      </w:pPr>
      <w:r w:rsidRPr="003C7077">
        <w:rPr>
          <w:rFonts w:ascii="Times New Roman" w:eastAsia="Times New Roman" w:hAnsi="Times New Roman" w:cs="Times New Roman"/>
          <w:sz w:val="20"/>
          <w:szCs w:val="20"/>
          <w:lang w:eastAsia="zh-CN"/>
        </w:rPr>
        <w:t>(Tiekėjo pavadinimas)</w:t>
      </w:r>
    </w:p>
    <w:p w14:paraId="7F2343C8" w14:textId="77777777" w:rsidR="0043309D" w:rsidRPr="003C7077" w:rsidRDefault="0043309D" w:rsidP="0043309D">
      <w:pPr>
        <w:spacing w:after="0" w:line="240" w:lineRule="auto"/>
        <w:jc w:val="center"/>
        <w:rPr>
          <w:rFonts w:ascii="Times New Roman" w:eastAsia="Times New Roman" w:hAnsi="Times New Roman" w:cs="Times New Roman"/>
          <w:sz w:val="20"/>
          <w:szCs w:val="20"/>
          <w:lang w:eastAsia="zh-CN"/>
        </w:rPr>
      </w:pPr>
      <w:r w:rsidRPr="003C7077">
        <w:rPr>
          <w:rFonts w:ascii="Times New Roman" w:eastAsia="Times New Roman" w:hAnsi="Times New Roman" w:cs="Times New Roman"/>
          <w:sz w:val="20"/>
          <w:szCs w:val="20"/>
          <w:lang w:eastAsia="zh-CN"/>
        </w:rPr>
        <w:t>(Juridinio asmens teisinė forma, buveinė, kontaktinė informacija, registro, kuriame kaupiami ir saugomi duomenys apie tiekėją, pavadinimas, juridinio asmens kodas, pridėtinės vertės mokesčio mokėtojo kodas, jei juridinis asmuo yra pridėtinės vertės mokesčio mokėtojas</w:t>
      </w:r>
    </w:p>
    <w:p w14:paraId="06EC4200" w14:textId="77777777" w:rsidR="0043309D" w:rsidRPr="003C7077" w:rsidRDefault="0043309D" w:rsidP="0043309D">
      <w:pPr>
        <w:spacing w:after="0" w:line="240" w:lineRule="auto"/>
        <w:jc w:val="center"/>
        <w:rPr>
          <w:rFonts w:ascii="Times New Roman" w:eastAsia="Times New Roman" w:hAnsi="Times New Roman" w:cs="Times New Roman"/>
          <w:b/>
          <w:sz w:val="24"/>
          <w:szCs w:val="24"/>
          <w:lang w:eastAsia="zh-CN"/>
        </w:rPr>
      </w:pPr>
    </w:p>
    <w:p w14:paraId="30ACB4AC" w14:textId="77777777" w:rsidR="0043309D" w:rsidRPr="003C7077" w:rsidRDefault="0043309D" w:rsidP="0043309D">
      <w:pPr>
        <w:spacing w:after="0" w:line="240" w:lineRule="auto"/>
        <w:jc w:val="center"/>
        <w:rPr>
          <w:rFonts w:ascii="Times New Roman" w:eastAsia="Times New Roman" w:hAnsi="Times New Roman" w:cs="Times New Roman"/>
          <w:b/>
          <w:sz w:val="24"/>
          <w:szCs w:val="24"/>
          <w:lang w:eastAsia="zh-CN"/>
        </w:rPr>
      </w:pPr>
      <w:r w:rsidRPr="003C7077">
        <w:rPr>
          <w:rFonts w:ascii="Times New Roman" w:eastAsia="Times New Roman" w:hAnsi="Times New Roman" w:cs="Times New Roman"/>
          <w:b/>
          <w:sz w:val="24"/>
          <w:szCs w:val="24"/>
          <w:lang w:eastAsia="zh-CN"/>
        </w:rPr>
        <w:t>PASIŪLYMAS</w:t>
      </w:r>
    </w:p>
    <w:p w14:paraId="6C9BE693" w14:textId="77777777" w:rsidR="0043309D" w:rsidRPr="003C7077" w:rsidRDefault="0043309D" w:rsidP="0043309D">
      <w:pPr>
        <w:spacing w:after="0" w:line="240" w:lineRule="auto"/>
        <w:jc w:val="center"/>
        <w:rPr>
          <w:rFonts w:ascii="Times New Roman" w:eastAsia="Times New Roman" w:hAnsi="Times New Roman" w:cs="Times New Roman"/>
          <w:sz w:val="24"/>
          <w:szCs w:val="24"/>
          <w:lang w:eastAsia="zh-CN"/>
        </w:rPr>
      </w:pPr>
    </w:p>
    <w:p w14:paraId="33E9892B" w14:textId="77777777" w:rsidR="0043309D" w:rsidRPr="003C7077" w:rsidRDefault="0043309D" w:rsidP="0043309D">
      <w:pPr>
        <w:spacing w:after="0" w:line="240" w:lineRule="auto"/>
        <w:jc w:val="center"/>
        <w:rPr>
          <w:rFonts w:ascii="Times New Roman" w:eastAsia="Times New Roman" w:hAnsi="Times New Roman" w:cs="Times New Roman"/>
          <w:sz w:val="24"/>
          <w:szCs w:val="24"/>
          <w:lang w:eastAsia="zh-CN"/>
        </w:rPr>
      </w:pPr>
      <w:r w:rsidRPr="003C7077">
        <w:rPr>
          <w:rFonts w:ascii="Times New Roman" w:eastAsia="Times New Roman" w:hAnsi="Times New Roman" w:cs="Times New Roman"/>
          <w:sz w:val="24"/>
          <w:szCs w:val="24"/>
          <w:lang w:eastAsia="zh-CN"/>
        </w:rPr>
        <w:t>20___-___-___</w:t>
      </w:r>
    </w:p>
    <w:p w14:paraId="21400287" w14:textId="77777777" w:rsidR="0043309D" w:rsidRPr="003C7077" w:rsidRDefault="0043309D" w:rsidP="0043309D">
      <w:pPr>
        <w:spacing w:after="0" w:line="240" w:lineRule="auto"/>
        <w:jc w:val="center"/>
        <w:rPr>
          <w:rFonts w:ascii="Times New Roman" w:eastAsia="Times New Roman" w:hAnsi="Times New Roman" w:cs="Times New Roman"/>
          <w:b/>
          <w:sz w:val="24"/>
          <w:szCs w:val="24"/>
        </w:rPr>
      </w:pPr>
    </w:p>
    <w:p w14:paraId="2FADA898" w14:textId="2CD666AC" w:rsidR="0043309D" w:rsidRPr="003C7077" w:rsidRDefault="0043309D" w:rsidP="0043309D">
      <w:pPr>
        <w:spacing w:after="0" w:line="240" w:lineRule="auto"/>
        <w:jc w:val="center"/>
        <w:rPr>
          <w:rFonts w:ascii="Times New Roman" w:eastAsia="Times New Roman" w:hAnsi="Times New Roman" w:cs="Times New Roman"/>
          <w:b/>
          <w:bCs/>
          <w:sz w:val="24"/>
          <w:szCs w:val="24"/>
        </w:rPr>
      </w:pPr>
      <w:r w:rsidRPr="003C7077">
        <w:rPr>
          <w:rFonts w:ascii="Times New Roman" w:eastAsia="Times New Roman" w:hAnsi="Times New Roman" w:cs="Times New Roman"/>
          <w:b/>
          <w:bCs/>
          <w:sz w:val="24"/>
          <w:szCs w:val="24"/>
        </w:rPr>
        <w:t xml:space="preserve">DĖL </w:t>
      </w:r>
      <w:r w:rsidRPr="003C7077">
        <w:rPr>
          <w:rFonts w:ascii="Times New Roman" w:hAnsi="Times New Roman" w:cs="Times New Roman"/>
          <w:b/>
          <w:bCs/>
          <w:color w:val="000000" w:themeColor="text1"/>
          <w:sz w:val="24"/>
          <w:szCs w:val="24"/>
        </w:rPr>
        <w:t>„</w:t>
      </w:r>
      <w:r w:rsidRPr="003C7077">
        <w:rPr>
          <w:rFonts w:ascii="Times New Roman" w:hAnsi="Times New Roman" w:cs="Times New Roman"/>
          <w:b/>
          <w:bCs/>
          <w:sz w:val="24"/>
          <w:szCs w:val="24"/>
          <w:shd w:val="clear" w:color="auto" w:fill="FFFFFF"/>
        </w:rPr>
        <w:t>PROJEKTAVIMO PASLAUGŲ PIRKIMAS</w:t>
      </w:r>
      <w:r w:rsidRPr="003C7077">
        <w:rPr>
          <w:rFonts w:ascii="Times New Roman" w:hAnsi="Times New Roman" w:cs="Times New Roman"/>
          <w:b/>
          <w:bCs/>
          <w:color w:val="000000" w:themeColor="text1"/>
          <w:sz w:val="24"/>
          <w:szCs w:val="24"/>
        </w:rPr>
        <w:t xml:space="preserve">  </w:t>
      </w:r>
      <w:r w:rsidR="00CE5A37" w:rsidRPr="003C7077">
        <w:rPr>
          <w:rFonts w:ascii="Times New Roman" w:hAnsi="Times New Roman" w:cs="Times New Roman"/>
          <w:b/>
          <w:bCs/>
          <w:color w:val="000000" w:themeColor="text1"/>
          <w:sz w:val="24"/>
          <w:szCs w:val="24"/>
        </w:rPr>
        <w:t>VI</w:t>
      </w:r>
      <w:r w:rsidR="00A07C39">
        <w:rPr>
          <w:rFonts w:ascii="Times New Roman" w:hAnsi="Times New Roman" w:cs="Times New Roman"/>
          <w:b/>
          <w:bCs/>
          <w:color w:val="000000" w:themeColor="text1"/>
          <w:sz w:val="24"/>
          <w:szCs w:val="24"/>
        </w:rPr>
        <w:t>II</w:t>
      </w:r>
      <w:r w:rsidRPr="003C7077">
        <w:rPr>
          <w:rFonts w:ascii="Times New Roman" w:hAnsi="Times New Roman" w:cs="Times New Roman"/>
          <w:b/>
          <w:bCs/>
          <w:color w:val="000000" w:themeColor="text1"/>
          <w:sz w:val="24"/>
          <w:szCs w:val="24"/>
        </w:rPr>
        <w:t xml:space="preserve"> GR.“ VIEŠOJO</w:t>
      </w:r>
      <w:r w:rsidRPr="003C7077">
        <w:rPr>
          <w:rFonts w:ascii="Times New Roman" w:eastAsia="Times New Roman" w:hAnsi="Times New Roman" w:cs="Times New Roman"/>
          <w:b/>
          <w:bCs/>
          <w:sz w:val="24"/>
          <w:szCs w:val="24"/>
        </w:rPr>
        <w:t xml:space="preserve"> PIRKIMO</w:t>
      </w:r>
    </w:p>
    <w:p w14:paraId="3429A7DC" w14:textId="77777777" w:rsidR="0043309D" w:rsidRPr="003C7077" w:rsidRDefault="0043309D" w:rsidP="0043309D">
      <w:pPr>
        <w:spacing w:after="0" w:line="240" w:lineRule="auto"/>
        <w:jc w:val="center"/>
        <w:rPr>
          <w:rFonts w:ascii="Times New Roman" w:eastAsia="Times New Roman" w:hAnsi="Times New Roman" w:cs="Times New Roman"/>
          <w:sz w:val="24"/>
          <w:szCs w:val="20"/>
          <w:lang w:eastAsia="zh-CN"/>
        </w:rPr>
      </w:pPr>
    </w:p>
    <w:tbl>
      <w:tblPr>
        <w:tblW w:w="990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480"/>
        <w:gridCol w:w="3420"/>
      </w:tblGrid>
      <w:tr w:rsidR="0043309D" w:rsidRPr="003C7077" w14:paraId="20AEE70B" w14:textId="77777777" w:rsidTr="00CA7B12">
        <w:tc>
          <w:tcPr>
            <w:tcW w:w="6480" w:type="dxa"/>
            <w:tcBorders>
              <w:top w:val="single" w:sz="4" w:space="0" w:color="auto"/>
              <w:left w:val="single" w:sz="4" w:space="0" w:color="auto"/>
              <w:bottom w:val="single" w:sz="4" w:space="0" w:color="auto"/>
              <w:right w:val="single" w:sz="4" w:space="0" w:color="auto"/>
            </w:tcBorders>
            <w:hideMark/>
          </w:tcPr>
          <w:p w14:paraId="3D197831" w14:textId="77777777" w:rsidR="0043309D" w:rsidRPr="003C7077" w:rsidRDefault="0043309D" w:rsidP="00CA7B12">
            <w:pPr>
              <w:shd w:val="clear" w:color="auto" w:fill="FFFFFF"/>
              <w:spacing w:after="0" w:line="240" w:lineRule="auto"/>
              <w:jc w:val="both"/>
              <w:rPr>
                <w:rFonts w:ascii="Times New Roman" w:eastAsia="Calibri" w:hAnsi="Times New Roman" w:cs="Times New Roman"/>
                <w:b/>
                <w:sz w:val="24"/>
                <w:szCs w:val="24"/>
              </w:rPr>
            </w:pPr>
            <w:r w:rsidRPr="003C7077">
              <w:rPr>
                <w:rFonts w:ascii="Times New Roman" w:eastAsia="Calibri" w:hAnsi="Times New Roman" w:cs="Times New Roman"/>
                <w:b/>
                <w:sz w:val="24"/>
                <w:szCs w:val="24"/>
              </w:rPr>
              <w:t xml:space="preserve">Tiekėjo pavadinimas ir įmonės kodas </w:t>
            </w:r>
            <w:r w:rsidRPr="003C7077">
              <w:rPr>
                <w:rFonts w:ascii="Times New Roman" w:eastAsia="Calibri" w:hAnsi="Times New Roman" w:cs="Times New Roman"/>
                <w:sz w:val="24"/>
                <w:szCs w:val="24"/>
              </w:rPr>
              <w:t>[</w:t>
            </w:r>
            <w:r w:rsidRPr="003C7077">
              <w:rPr>
                <w:rFonts w:ascii="Times New Roman" w:eastAsia="Calibri" w:hAnsi="Times New Roman" w:cs="Times New Roman"/>
                <w:i/>
                <w:sz w:val="24"/>
                <w:szCs w:val="24"/>
              </w:rPr>
              <w:t>jei tai ūkio subjektų grupė, nurodyti: jungtinės veiklos sutarties pagrindu veikianti ūkio subjektų grupė, sudaryta iš: [nurodyti visų partnerių pavadinimus ir įmonės kodus</w:t>
            </w:r>
            <w:r w:rsidRPr="003C7077">
              <w:rPr>
                <w:rFonts w:ascii="Times New Roman" w:eastAsia="Calibri" w:hAnsi="Times New Roman" w:cs="Times New Roman"/>
                <w:sz w:val="24"/>
                <w:szCs w:val="24"/>
              </w:rPr>
              <w:t>]</w:t>
            </w:r>
          </w:p>
        </w:tc>
        <w:tc>
          <w:tcPr>
            <w:tcW w:w="3420" w:type="dxa"/>
            <w:tcBorders>
              <w:top w:val="single" w:sz="4" w:space="0" w:color="auto"/>
              <w:left w:val="single" w:sz="4" w:space="0" w:color="auto"/>
              <w:bottom w:val="single" w:sz="4" w:space="0" w:color="auto"/>
              <w:right w:val="single" w:sz="4" w:space="0" w:color="auto"/>
            </w:tcBorders>
          </w:tcPr>
          <w:p w14:paraId="1524BE67" w14:textId="77777777" w:rsidR="0043309D" w:rsidRPr="003C7077" w:rsidRDefault="0043309D" w:rsidP="00CA7B12">
            <w:pPr>
              <w:shd w:val="clear" w:color="auto" w:fill="FFFFFF"/>
              <w:jc w:val="both"/>
              <w:rPr>
                <w:rFonts w:ascii="Times New Roman" w:eastAsia="Calibri" w:hAnsi="Times New Roman" w:cs="Times New Roman"/>
                <w:sz w:val="24"/>
                <w:szCs w:val="24"/>
              </w:rPr>
            </w:pPr>
          </w:p>
          <w:p w14:paraId="3DA93DA6" w14:textId="77777777" w:rsidR="0043309D" w:rsidRPr="003C7077" w:rsidRDefault="0043309D" w:rsidP="00CA7B12">
            <w:pPr>
              <w:shd w:val="clear" w:color="auto" w:fill="FFFFFF"/>
              <w:jc w:val="both"/>
              <w:rPr>
                <w:rFonts w:ascii="Times New Roman" w:eastAsia="Calibri" w:hAnsi="Times New Roman" w:cs="Times New Roman"/>
                <w:sz w:val="24"/>
                <w:szCs w:val="24"/>
              </w:rPr>
            </w:pPr>
          </w:p>
        </w:tc>
      </w:tr>
      <w:tr w:rsidR="0043309D" w:rsidRPr="003C7077" w14:paraId="3A0BDDF1" w14:textId="77777777" w:rsidTr="00CA7B12">
        <w:tc>
          <w:tcPr>
            <w:tcW w:w="6480" w:type="dxa"/>
            <w:tcBorders>
              <w:top w:val="single" w:sz="4" w:space="0" w:color="auto"/>
              <w:left w:val="single" w:sz="4" w:space="0" w:color="auto"/>
              <w:bottom w:val="single" w:sz="4" w:space="0" w:color="auto"/>
              <w:right w:val="single" w:sz="4" w:space="0" w:color="auto"/>
            </w:tcBorders>
            <w:hideMark/>
          </w:tcPr>
          <w:p w14:paraId="70E24D63" w14:textId="77777777" w:rsidR="0043309D" w:rsidRPr="003C7077" w:rsidRDefault="0043309D" w:rsidP="00CA7B12">
            <w:pPr>
              <w:shd w:val="clear" w:color="auto" w:fill="FFFFFF"/>
              <w:spacing w:after="0" w:line="240" w:lineRule="auto"/>
              <w:jc w:val="both"/>
              <w:rPr>
                <w:rFonts w:ascii="Times New Roman" w:eastAsia="Calibri" w:hAnsi="Times New Roman" w:cs="Times New Roman"/>
                <w:sz w:val="24"/>
                <w:szCs w:val="24"/>
              </w:rPr>
            </w:pPr>
            <w:r w:rsidRPr="003C7077">
              <w:rPr>
                <w:rFonts w:ascii="Times New Roman" w:eastAsia="Calibri" w:hAnsi="Times New Roman" w:cs="Times New Roman"/>
                <w:b/>
                <w:sz w:val="24"/>
                <w:szCs w:val="24"/>
              </w:rPr>
              <w:t>Atsakingasis partneris</w:t>
            </w:r>
            <w:r w:rsidRPr="003C7077">
              <w:rPr>
                <w:rFonts w:ascii="Times New Roman" w:eastAsia="Calibri" w:hAnsi="Times New Roman" w:cs="Times New Roman"/>
                <w:sz w:val="24"/>
                <w:szCs w:val="24"/>
              </w:rPr>
              <w:t xml:space="preserve"> [</w:t>
            </w:r>
            <w:r w:rsidRPr="003C7077">
              <w:rPr>
                <w:rFonts w:ascii="Times New Roman" w:eastAsia="Calibri" w:hAnsi="Times New Roman" w:cs="Times New Roman"/>
                <w:i/>
                <w:sz w:val="24"/>
                <w:szCs w:val="24"/>
              </w:rPr>
              <w:t>nurodyti atsakingojo partnerio pavadinimą, jei pasiūlymą teikia ūkio subjektų grupė</w:t>
            </w:r>
            <w:r w:rsidRPr="003C7077">
              <w:rPr>
                <w:rFonts w:ascii="Times New Roman" w:eastAsia="Calibri" w:hAnsi="Times New Roman" w:cs="Times New Roman"/>
                <w:sz w:val="24"/>
                <w:szCs w:val="24"/>
              </w:rPr>
              <w:t>]</w:t>
            </w:r>
          </w:p>
        </w:tc>
        <w:tc>
          <w:tcPr>
            <w:tcW w:w="3420" w:type="dxa"/>
            <w:tcBorders>
              <w:top w:val="single" w:sz="4" w:space="0" w:color="auto"/>
              <w:left w:val="single" w:sz="4" w:space="0" w:color="auto"/>
              <w:bottom w:val="single" w:sz="4" w:space="0" w:color="auto"/>
              <w:right w:val="single" w:sz="4" w:space="0" w:color="auto"/>
            </w:tcBorders>
          </w:tcPr>
          <w:p w14:paraId="34BFB83D" w14:textId="77777777" w:rsidR="0043309D" w:rsidRPr="003C7077" w:rsidRDefault="0043309D" w:rsidP="00CA7B12">
            <w:pPr>
              <w:shd w:val="clear" w:color="auto" w:fill="FFFFFF"/>
              <w:jc w:val="both"/>
              <w:rPr>
                <w:rFonts w:ascii="Times New Roman" w:eastAsia="Calibri" w:hAnsi="Times New Roman" w:cs="Times New Roman"/>
                <w:sz w:val="24"/>
                <w:szCs w:val="24"/>
              </w:rPr>
            </w:pPr>
          </w:p>
        </w:tc>
      </w:tr>
      <w:tr w:rsidR="0043309D" w:rsidRPr="003C7077" w14:paraId="77319F2A" w14:textId="77777777" w:rsidTr="00CA7B12">
        <w:tc>
          <w:tcPr>
            <w:tcW w:w="6480" w:type="dxa"/>
            <w:tcBorders>
              <w:top w:val="single" w:sz="4" w:space="0" w:color="auto"/>
              <w:left w:val="single" w:sz="4" w:space="0" w:color="auto"/>
              <w:bottom w:val="single" w:sz="4" w:space="0" w:color="auto"/>
              <w:right w:val="single" w:sz="4" w:space="0" w:color="auto"/>
            </w:tcBorders>
            <w:hideMark/>
          </w:tcPr>
          <w:p w14:paraId="744E41F6" w14:textId="77777777" w:rsidR="0043309D" w:rsidRPr="003C7077" w:rsidRDefault="0043309D" w:rsidP="00CA7B12">
            <w:pPr>
              <w:shd w:val="clear" w:color="auto" w:fill="FFFFFF"/>
              <w:spacing w:after="0" w:line="240" w:lineRule="auto"/>
              <w:jc w:val="both"/>
              <w:rPr>
                <w:rFonts w:ascii="Times New Roman" w:eastAsia="Calibri" w:hAnsi="Times New Roman" w:cs="Times New Roman"/>
                <w:sz w:val="24"/>
                <w:szCs w:val="24"/>
              </w:rPr>
            </w:pPr>
            <w:r w:rsidRPr="003C7077">
              <w:rPr>
                <w:rFonts w:ascii="Times New Roman" w:eastAsia="Calibri" w:hAnsi="Times New Roman" w:cs="Times New Roman"/>
                <w:b/>
                <w:sz w:val="24"/>
                <w:szCs w:val="24"/>
              </w:rPr>
              <w:t>Tiekėjo adresas</w:t>
            </w:r>
            <w:r w:rsidRPr="003C7077">
              <w:rPr>
                <w:rFonts w:ascii="Times New Roman" w:eastAsia="Calibri" w:hAnsi="Times New Roman" w:cs="Times New Roman"/>
                <w:sz w:val="24"/>
                <w:szCs w:val="24"/>
              </w:rPr>
              <w:t xml:space="preserve"> [</w:t>
            </w:r>
            <w:r w:rsidRPr="003C7077">
              <w:rPr>
                <w:rFonts w:ascii="Times New Roman" w:eastAsia="Calibri" w:hAnsi="Times New Roman" w:cs="Times New Roman"/>
                <w:i/>
                <w:sz w:val="24"/>
                <w:szCs w:val="24"/>
              </w:rPr>
              <w:t>jei pasiūlymą teikia ūkio subjektų grupė, nurodyti visų partnerių adresus</w:t>
            </w:r>
            <w:r w:rsidRPr="003C7077">
              <w:rPr>
                <w:rFonts w:ascii="Times New Roman" w:eastAsia="Calibri" w:hAnsi="Times New Roman" w:cs="Times New Roman"/>
                <w:sz w:val="24"/>
                <w:szCs w:val="24"/>
              </w:rPr>
              <w:t>]</w:t>
            </w:r>
          </w:p>
        </w:tc>
        <w:tc>
          <w:tcPr>
            <w:tcW w:w="3420" w:type="dxa"/>
            <w:tcBorders>
              <w:top w:val="single" w:sz="4" w:space="0" w:color="auto"/>
              <w:left w:val="single" w:sz="4" w:space="0" w:color="auto"/>
              <w:bottom w:val="single" w:sz="4" w:space="0" w:color="auto"/>
              <w:right w:val="single" w:sz="4" w:space="0" w:color="auto"/>
            </w:tcBorders>
          </w:tcPr>
          <w:p w14:paraId="79456B48" w14:textId="77777777" w:rsidR="0043309D" w:rsidRPr="003C7077" w:rsidRDefault="0043309D" w:rsidP="00CA7B12">
            <w:pPr>
              <w:shd w:val="clear" w:color="auto" w:fill="FFFFFF"/>
              <w:jc w:val="both"/>
              <w:rPr>
                <w:rFonts w:ascii="Times New Roman" w:eastAsia="Calibri" w:hAnsi="Times New Roman" w:cs="Times New Roman"/>
                <w:sz w:val="24"/>
                <w:szCs w:val="24"/>
              </w:rPr>
            </w:pPr>
          </w:p>
        </w:tc>
      </w:tr>
      <w:tr w:rsidR="0043309D" w:rsidRPr="003C7077" w14:paraId="0B081896" w14:textId="77777777" w:rsidTr="00CA7B12">
        <w:tc>
          <w:tcPr>
            <w:tcW w:w="6480" w:type="dxa"/>
            <w:tcBorders>
              <w:top w:val="single" w:sz="4" w:space="0" w:color="auto"/>
              <w:left w:val="single" w:sz="4" w:space="0" w:color="auto"/>
              <w:bottom w:val="single" w:sz="4" w:space="0" w:color="auto"/>
              <w:right w:val="single" w:sz="4" w:space="0" w:color="auto"/>
            </w:tcBorders>
            <w:hideMark/>
          </w:tcPr>
          <w:p w14:paraId="45B411C2" w14:textId="77777777" w:rsidR="0043309D" w:rsidRPr="003C7077" w:rsidRDefault="0043309D" w:rsidP="00CA7B12">
            <w:pPr>
              <w:shd w:val="clear" w:color="auto" w:fill="FFFFFF"/>
              <w:spacing w:after="0" w:line="240" w:lineRule="auto"/>
              <w:jc w:val="both"/>
              <w:rPr>
                <w:rFonts w:ascii="Times New Roman" w:eastAsia="Calibri" w:hAnsi="Times New Roman" w:cs="Times New Roman"/>
                <w:b/>
                <w:sz w:val="24"/>
                <w:szCs w:val="24"/>
              </w:rPr>
            </w:pPr>
            <w:r w:rsidRPr="003C7077">
              <w:rPr>
                <w:rFonts w:ascii="Times New Roman" w:eastAsia="Calibri" w:hAnsi="Times New Roman" w:cs="Times New Roman"/>
                <w:b/>
                <w:sz w:val="24"/>
                <w:szCs w:val="24"/>
              </w:rPr>
              <w:t>Už pasiūlymą atsakingo asmens vardas, pavardė</w:t>
            </w:r>
          </w:p>
        </w:tc>
        <w:tc>
          <w:tcPr>
            <w:tcW w:w="3420" w:type="dxa"/>
            <w:tcBorders>
              <w:top w:val="single" w:sz="4" w:space="0" w:color="auto"/>
              <w:left w:val="single" w:sz="4" w:space="0" w:color="auto"/>
              <w:bottom w:val="single" w:sz="4" w:space="0" w:color="auto"/>
              <w:right w:val="single" w:sz="4" w:space="0" w:color="auto"/>
            </w:tcBorders>
          </w:tcPr>
          <w:p w14:paraId="281A10ED" w14:textId="77777777" w:rsidR="0043309D" w:rsidRPr="003C7077" w:rsidRDefault="0043309D" w:rsidP="00CA7B12">
            <w:pPr>
              <w:shd w:val="clear" w:color="auto" w:fill="FFFFFF"/>
              <w:jc w:val="both"/>
              <w:rPr>
                <w:rFonts w:ascii="Times New Roman" w:eastAsia="Calibri" w:hAnsi="Times New Roman" w:cs="Times New Roman"/>
                <w:sz w:val="24"/>
                <w:szCs w:val="24"/>
              </w:rPr>
            </w:pPr>
          </w:p>
        </w:tc>
      </w:tr>
      <w:tr w:rsidR="0043309D" w:rsidRPr="003C7077" w14:paraId="6214577F" w14:textId="77777777" w:rsidTr="00CA7B12">
        <w:tc>
          <w:tcPr>
            <w:tcW w:w="6480" w:type="dxa"/>
            <w:tcBorders>
              <w:top w:val="single" w:sz="4" w:space="0" w:color="auto"/>
              <w:left w:val="single" w:sz="4" w:space="0" w:color="auto"/>
              <w:bottom w:val="single" w:sz="4" w:space="0" w:color="auto"/>
              <w:right w:val="single" w:sz="4" w:space="0" w:color="auto"/>
            </w:tcBorders>
            <w:hideMark/>
          </w:tcPr>
          <w:p w14:paraId="50A3E6B7" w14:textId="77777777" w:rsidR="0043309D" w:rsidRPr="003C7077" w:rsidRDefault="0043309D" w:rsidP="00CA7B12">
            <w:pPr>
              <w:shd w:val="clear" w:color="auto" w:fill="FFFFFF"/>
              <w:spacing w:after="0" w:line="240" w:lineRule="auto"/>
              <w:jc w:val="both"/>
              <w:rPr>
                <w:rFonts w:ascii="Times New Roman" w:eastAsia="Calibri" w:hAnsi="Times New Roman" w:cs="Times New Roman"/>
                <w:b/>
                <w:sz w:val="24"/>
                <w:szCs w:val="24"/>
              </w:rPr>
            </w:pPr>
            <w:r w:rsidRPr="003C7077">
              <w:rPr>
                <w:rFonts w:ascii="Times New Roman" w:eastAsia="Calibri" w:hAnsi="Times New Roman" w:cs="Times New Roman"/>
                <w:b/>
                <w:sz w:val="24"/>
                <w:szCs w:val="24"/>
              </w:rPr>
              <w:t>Telefono numeris</w:t>
            </w:r>
          </w:p>
        </w:tc>
        <w:tc>
          <w:tcPr>
            <w:tcW w:w="3420" w:type="dxa"/>
            <w:tcBorders>
              <w:top w:val="single" w:sz="4" w:space="0" w:color="auto"/>
              <w:left w:val="single" w:sz="4" w:space="0" w:color="auto"/>
              <w:bottom w:val="single" w:sz="4" w:space="0" w:color="auto"/>
              <w:right w:val="single" w:sz="4" w:space="0" w:color="auto"/>
            </w:tcBorders>
          </w:tcPr>
          <w:p w14:paraId="3AD6EB79" w14:textId="77777777" w:rsidR="0043309D" w:rsidRPr="003C7077" w:rsidRDefault="0043309D" w:rsidP="00CA7B12">
            <w:pPr>
              <w:shd w:val="clear" w:color="auto" w:fill="FFFFFF"/>
              <w:jc w:val="both"/>
              <w:rPr>
                <w:rFonts w:ascii="Times New Roman" w:eastAsia="Calibri" w:hAnsi="Times New Roman" w:cs="Times New Roman"/>
                <w:sz w:val="24"/>
                <w:szCs w:val="24"/>
              </w:rPr>
            </w:pPr>
          </w:p>
        </w:tc>
      </w:tr>
      <w:tr w:rsidR="0043309D" w:rsidRPr="003C7077" w14:paraId="7C8898A9" w14:textId="77777777" w:rsidTr="00CA7B12">
        <w:tc>
          <w:tcPr>
            <w:tcW w:w="6480" w:type="dxa"/>
            <w:tcBorders>
              <w:top w:val="single" w:sz="4" w:space="0" w:color="auto"/>
              <w:left w:val="single" w:sz="4" w:space="0" w:color="auto"/>
              <w:bottom w:val="single" w:sz="4" w:space="0" w:color="auto"/>
              <w:right w:val="single" w:sz="4" w:space="0" w:color="auto"/>
            </w:tcBorders>
            <w:hideMark/>
          </w:tcPr>
          <w:p w14:paraId="416D9B79" w14:textId="77777777" w:rsidR="0043309D" w:rsidRPr="003C7077" w:rsidRDefault="0043309D" w:rsidP="00CA7B12">
            <w:pPr>
              <w:shd w:val="clear" w:color="auto" w:fill="FFFFFF"/>
              <w:spacing w:after="0" w:line="240" w:lineRule="auto"/>
              <w:jc w:val="both"/>
              <w:rPr>
                <w:rFonts w:ascii="Times New Roman" w:eastAsia="Calibri" w:hAnsi="Times New Roman" w:cs="Times New Roman"/>
                <w:b/>
                <w:sz w:val="24"/>
                <w:szCs w:val="24"/>
              </w:rPr>
            </w:pPr>
            <w:r w:rsidRPr="003C7077">
              <w:rPr>
                <w:rFonts w:ascii="Times New Roman" w:eastAsia="Calibri" w:hAnsi="Times New Roman" w:cs="Times New Roman"/>
                <w:b/>
                <w:sz w:val="24"/>
                <w:szCs w:val="24"/>
              </w:rPr>
              <w:t>El. pašto adresas</w:t>
            </w:r>
          </w:p>
        </w:tc>
        <w:tc>
          <w:tcPr>
            <w:tcW w:w="3420" w:type="dxa"/>
            <w:tcBorders>
              <w:top w:val="single" w:sz="4" w:space="0" w:color="auto"/>
              <w:left w:val="single" w:sz="4" w:space="0" w:color="auto"/>
              <w:bottom w:val="single" w:sz="4" w:space="0" w:color="auto"/>
              <w:right w:val="single" w:sz="4" w:space="0" w:color="auto"/>
            </w:tcBorders>
          </w:tcPr>
          <w:p w14:paraId="24F23FDC" w14:textId="77777777" w:rsidR="0043309D" w:rsidRPr="003C7077" w:rsidRDefault="0043309D" w:rsidP="00CA7B12">
            <w:pPr>
              <w:shd w:val="clear" w:color="auto" w:fill="FFFFFF"/>
              <w:jc w:val="both"/>
              <w:rPr>
                <w:rFonts w:ascii="Times New Roman" w:eastAsia="Calibri" w:hAnsi="Times New Roman" w:cs="Times New Roman"/>
                <w:sz w:val="24"/>
                <w:szCs w:val="24"/>
              </w:rPr>
            </w:pPr>
          </w:p>
        </w:tc>
      </w:tr>
    </w:tbl>
    <w:p w14:paraId="1F557F03" w14:textId="77777777" w:rsidR="0043309D" w:rsidRPr="003C7077" w:rsidRDefault="0043309D" w:rsidP="0043309D">
      <w:pPr>
        <w:tabs>
          <w:tab w:val="left" w:pos="9639"/>
        </w:tabs>
        <w:spacing w:after="0" w:line="260" w:lineRule="exact"/>
        <w:ind w:right="-1" w:firstLine="360"/>
        <w:jc w:val="both"/>
        <w:rPr>
          <w:rFonts w:ascii="Times New Roman" w:eastAsia="SimSun" w:hAnsi="Times New Roman" w:cs="Times New Roman"/>
          <w:sz w:val="24"/>
          <w:szCs w:val="24"/>
        </w:rPr>
      </w:pPr>
      <w:r w:rsidRPr="003C7077">
        <w:rPr>
          <w:rFonts w:ascii="Times New Roman" w:eastAsia="SimSun" w:hAnsi="Times New Roman" w:cs="Times New Roman"/>
          <w:sz w:val="24"/>
          <w:szCs w:val="24"/>
        </w:rPr>
        <w:t xml:space="preserve">Šiuo pasiūlymu pažymime, kad sutinkame su visais reikalavimais nustatytais </w:t>
      </w:r>
      <w:r w:rsidRPr="003C7077">
        <w:rPr>
          <w:rFonts w:ascii="Times New Roman" w:hAnsi="Times New Roman" w:cs="Times New Roman"/>
          <w:sz w:val="24"/>
          <w:szCs w:val="24"/>
        </w:rPr>
        <w:t>Pirkimo dokumentuose</w:t>
      </w:r>
      <w:r w:rsidRPr="003C7077">
        <w:rPr>
          <w:rFonts w:ascii="Times New Roman" w:eastAsia="SimSun" w:hAnsi="Times New Roman" w:cs="Times New Roman"/>
          <w:sz w:val="24"/>
          <w:szCs w:val="24"/>
        </w:rPr>
        <w:t xml:space="preserve">, paskelbtuose CVP IS. </w:t>
      </w:r>
    </w:p>
    <w:p w14:paraId="2DF6540F" w14:textId="77777777" w:rsidR="0043309D" w:rsidRPr="003C7077" w:rsidRDefault="0043309D" w:rsidP="0043309D">
      <w:pPr>
        <w:tabs>
          <w:tab w:val="left" w:pos="9639"/>
        </w:tabs>
        <w:spacing w:after="0" w:line="260" w:lineRule="exact"/>
        <w:ind w:right="-1" w:firstLine="360"/>
        <w:jc w:val="both"/>
        <w:rPr>
          <w:rFonts w:ascii="Times New Roman" w:eastAsia="Calibri" w:hAnsi="Times New Roman" w:cs="Times New Roman"/>
          <w:sz w:val="24"/>
          <w:szCs w:val="24"/>
        </w:rPr>
      </w:pPr>
      <w:r w:rsidRPr="003C7077">
        <w:rPr>
          <w:rFonts w:ascii="Times New Roman" w:eastAsia="Calibri" w:hAnsi="Times New Roman" w:cs="Times New Roman"/>
          <w:sz w:val="24"/>
          <w:szCs w:val="24"/>
        </w:rPr>
        <w:t>Patvirtiname, kad visa mūsų pasiūlyme pateikta informacija yra teisinga ir kad mes nenuslėpėme jokios informacijos, kurią buvo prašoma pateikti pirkimo dokumentuose. Taip pat patvirtiname, kad nesame susijęs su jokiu galimu interesų konfliktu, nedalyvavome rengiant pirkimo dokumentus, o taip pat nesame susiję su jokia kita suinteresuota šalimi.</w:t>
      </w:r>
    </w:p>
    <w:p w14:paraId="5E037F3E" w14:textId="77777777" w:rsidR="0043309D" w:rsidRPr="003C7077" w:rsidRDefault="0043309D" w:rsidP="0043309D">
      <w:pPr>
        <w:tabs>
          <w:tab w:val="left" w:pos="9639"/>
        </w:tabs>
        <w:spacing w:after="0" w:line="260" w:lineRule="exact"/>
        <w:ind w:right="-1" w:firstLine="360"/>
        <w:jc w:val="both"/>
        <w:rPr>
          <w:rFonts w:ascii="Times New Roman" w:eastAsia="Calibri" w:hAnsi="Times New Roman" w:cs="Times New Roman"/>
          <w:sz w:val="24"/>
          <w:szCs w:val="24"/>
        </w:rPr>
      </w:pPr>
      <w:r w:rsidRPr="003C7077">
        <w:rPr>
          <w:rFonts w:ascii="Times New Roman" w:eastAsia="Calibri" w:hAnsi="Times New Roman" w:cs="Times New Roman"/>
          <w:sz w:val="24"/>
          <w:szCs w:val="24"/>
        </w:rPr>
        <w:t>Suprantame, kad išaiškėjus aukščiau nurodytoms aplinkybėms būsime pašalinti iš šio Pirkimo ir mūsų pateiktas pasiūlymas bus atmestas.</w:t>
      </w:r>
    </w:p>
    <w:p w14:paraId="4735456A" w14:textId="77777777" w:rsidR="0043309D" w:rsidRPr="003C7077" w:rsidRDefault="0043309D" w:rsidP="0043309D">
      <w:pPr>
        <w:spacing w:after="0" w:line="240" w:lineRule="auto"/>
        <w:ind w:firstLine="360"/>
        <w:jc w:val="both"/>
        <w:rPr>
          <w:rFonts w:ascii="Times New Roman" w:hAnsi="Times New Roman" w:cs="Times New Roman"/>
          <w:sz w:val="24"/>
          <w:szCs w:val="24"/>
        </w:rPr>
      </w:pPr>
    </w:p>
    <w:p w14:paraId="61B4CFD1" w14:textId="77777777" w:rsidR="0043309D" w:rsidRPr="003C7077" w:rsidRDefault="0043309D" w:rsidP="0043309D">
      <w:pPr>
        <w:spacing w:after="0" w:line="240" w:lineRule="auto"/>
        <w:ind w:firstLine="360"/>
        <w:jc w:val="both"/>
        <w:rPr>
          <w:rFonts w:ascii="Times New Roman" w:eastAsiaTheme="minorHAnsi" w:hAnsi="Times New Roman" w:cs="Times New Roman"/>
          <w:sz w:val="24"/>
          <w:szCs w:val="24"/>
          <w:lang w:eastAsia="en-GB"/>
        </w:rPr>
      </w:pPr>
      <w:r w:rsidRPr="003C7077">
        <w:rPr>
          <w:rFonts w:ascii="Times New Roman" w:hAnsi="Times New Roman" w:cs="Times New Roman"/>
          <w:sz w:val="24"/>
          <w:szCs w:val="24"/>
        </w:rPr>
        <w:t>Informacija apie kiekvieno tiekėjų grupės partnerio savo jėgomis numatomų suteikti paslaugų dalies vertę (pildoma, kai pasiūlymą pateikia tiekėjų grupė):</w:t>
      </w:r>
    </w:p>
    <w:tbl>
      <w:tblPr>
        <w:tblStyle w:val="Lentelstinklelis"/>
        <w:tblW w:w="9895" w:type="dxa"/>
        <w:tblLook w:val="04A0" w:firstRow="1" w:lastRow="0" w:firstColumn="1" w:lastColumn="0" w:noHBand="0" w:noVBand="1"/>
      </w:tblPr>
      <w:tblGrid>
        <w:gridCol w:w="663"/>
        <w:gridCol w:w="2317"/>
        <w:gridCol w:w="3062"/>
        <w:gridCol w:w="3853"/>
      </w:tblGrid>
      <w:tr w:rsidR="0043309D" w:rsidRPr="003C7077" w14:paraId="75C4E017" w14:textId="77777777" w:rsidTr="00CA7B12">
        <w:tc>
          <w:tcPr>
            <w:tcW w:w="663" w:type="dxa"/>
            <w:vMerge w:val="restart"/>
            <w:tcBorders>
              <w:top w:val="single" w:sz="4" w:space="0" w:color="auto"/>
              <w:left w:val="single" w:sz="4" w:space="0" w:color="auto"/>
              <w:bottom w:val="single" w:sz="4" w:space="0" w:color="auto"/>
              <w:right w:val="single" w:sz="4" w:space="0" w:color="auto"/>
            </w:tcBorders>
            <w:vAlign w:val="center"/>
            <w:hideMark/>
          </w:tcPr>
          <w:p w14:paraId="70957CBC" w14:textId="77777777" w:rsidR="0043309D" w:rsidRPr="003C7077" w:rsidRDefault="0043309D" w:rsidP="00CA7B12">
            <w:pPr>
              <w:jc w:val="center"/>
              <w:rPr>
                <w:rFonts w:ascii="Times New Roman" w:hAnsi="Times New Roman" w:cs="Times New Roman"/>
                <w:b/>
                <w:sz w:val="24"/>
                <w:szCs w:val="24"/>
              </w:rPr>
            </w:pPr>
            <w:r w:rsidRPr="003C7077">
              <w:rPr>
                <w:rFonts w:ascii="Times New Roman" w:hAnsi="Times New Roman" w:cs="Times New Roman"/>
                <w:b/>
                <w:sz w:val="24"/>
                <w:szCs w:val="24"/>
              </w:rPr>
              <w:t>Eil. Nr.</w:t>
            </w:r>
          </w:p>
        </w:tc>
        <w:tc>
          <w:tcPr>
            <w:tcW w:w="2317" w:type="dxa"/>
            <w:vMerge w:val="restart"/>
            <w:tcBorders>
              <w:top w:val="single" w:sz="4" w:space="0" w:color="auto"/>
              <w:left w:val="single" w:sz="4" w:space="0" w:color="auto"/>
              <w:bottom w:val="single" w:sz="4" w:space="0" w:color="auto"/>
              <w:right w:val="single" w:sz="4" w:space="0" w:color="auto"/>
            </w:tcBorders>
            <w:vAlign w:val="center"/>
            <w:hideMark/>
          </w:tcPr>
          <w:p w14:paraId="31DF2325" w14:textId="77777777" w:rsidR="0043309D" w:rsidRPr="003C7077" w:rsidRDefault="0043309D" w:rsidP="00CA7B12">
            <w:pPr>
              <w:jc w:val="center"/>
              <w:rPr>
                <w:rFonts w:ascii="Times New Roman" w:hAnsi="Times New Roman" w:cs="Times New Roman"/>
                <w:b/>
                <w:sz w:val="24"/>
                <w:szCs w:val="24"/>
              </w:rPr>
            </w:pPr>
            <w:r w:rsidRPr="003C7077">
              <w:rPr>
                <w:rFonts w:ascii="Times New Roman" w:hAnsi="Times New Roman" w:cs="Times New Roman"/>
                <w:b/>
                <w:sz w:val="24"/>
                <w:szCs w:val="24"/>
              </w:rPr>
              <w:t>Partnerio pavadinimas</w:t>
            </w:r>
          </w:p>
        </w:tc>
        <w:tc>
          <w:tcPr>
            <w:tcW w:w="3062" w:type="dxa"/>
            <w:vMerge w:val="restart"/>
            <w:tcBorders>
              <w:top w:val="single" w:sz="4" w:space="0" w:color="auto"/>
              <w:left w:val="single" w:sz="4" w:space="0" w:color="auto"/>
              <w:bottom w:val="single" w:sz="4" w:space="0" w:color="auto"/>
              <w:right w:val="single" w:sz="4" w:space="0" w:color="auto"/>
            </w:tcBorders>
            <w:vAlign w:val="center"/>
            <w:hideMark/>
          </w:tcPr>
          <w:p w14:paraId="58541D2E" w14:textId="77777777" w:rsidR="0043309D" w:rsidRPr="003C7077" w:rsidRDefault="0043309D" w:rsidP="00CA7B12">
            <w:pPr>
              <w:jc w:val="center"/>
              <w:rPr>
                <w:rFonts w:ascii="Times New Roman" w:hAnsi="Times New Roman" w:cs="Times New Roman"/>
                <w:b/>
                <w:sz w:val="24"/>
                <w:szCs w:val="24"/>
              </w:rPr>
            </w:pPr>
            <w:r w:rsidRPr="003C7077">
              <w:rPr>
                <w:rFonts w:ascii="Times New Roman" w:hAnsi="Times New Roman" w:cs="Times New Roman"/>
                <w:b/>
                <w:sz w:val="24"/>
                <w:szCs w:val="24"/>
              </w:rPr>
              <w:t>Numatomos suteikti paslaugos</w:t>
            </w:r>
          </w:p>
        </w:tc>
        <w:tc>
          <w:tcPr>
            <w:tcW w:w="3853" w:type="dxa"/>
            <w:tcBorders>
              <w:top w:val="single" w:sz="4" w:space="0" w:color="auto"/>
              <w:left w:val="single" w:sz="4" w:space="0" w:color="auto"/>
              <w:bottom w:val="single" w:sz="4" w:space="0" w:color="auto"/>
              <w:right w:val="single" w:sz="4" w:space="0" w:color="auto"/>
            </w:tcBorders>
            <w:vAlign w:val="center"/>
            <w:hideMark/>
          </w:tcPr>
          <w:p w14:paraId="2DF04647" w14:textId="77777777" w:rsidR="0043309D" w:rsidRPr="003C7077" w:rsidRDefault="0043309D" w:rsidP="00CA7B12">
            <w:pPr>
              <w:jc w:val="center"/>
              <w:rPr>
                <w:rFonts w:ascii="Times New Roman" w:hAnsi="Times New Roman" w:cs="Times New Roman"/>
                <w:b/>
                <w:sz w:val="24"/>
                <w:szCs w:val="24"/>
              </w:rPr>
            </w:pPr>
            <w:r w:rsidRPr="003C7077">
              <w:rPr>
                <w:rFonts w:ascii="Times New Roman" w:hAnsi="Times New Roman" w:cs="Times New Roman"/>
                <w:b/>
                <w:sz w:val="24"/>
                <w:szCs w:val="24"/>
              </w:rPr>
              <w:t>Partnerio suteikiamų paslaugų dalies vertė pasiūlymo kainoje</w:t>
            </w:r>
          </w:p>
        </w:tc>
      </w:tr>
      <w:tr w:rsidR="0043309D" w:rsidRPr="003C7077" w14:paraId="3E4CD264" w14:textId="77777777" w:rsidTr="00CA7B12">
        <w:trPr>
          <w:trHeight w:val="33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CD5CB71" w14:textId="77777777" w:rsidR="0043309D" w:rsidRPr="003C7077" w:rsidRDefault="0043309D" w:rsidP="00CA7B12">
            <w:pPr>
              <w:rPr>
                <w:rFonts w:ascii="Times New Roman" w:hAnsi="Times New Roman" w:cs="Times New Roman"/>
                <w:b/>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0EA75E8" w14:textId="77777777" w:rsidR="0043309D" w:rsidRPr="003C7077" w:rsidRDefault="0043309D" w:rsidP="00CA7B12">
            <w:pPr>
              <w:rPr>
                <w:rFonts w:ascii="Times New Roman" w:hAnsi="Times New Roman" w:cs="Times New Roman"/>
                <w:b/>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DBA268A" w14:textId="77777777" w:rsidR="0043309D" w:rsidRPr="003C7077" w:rsidRDefault="0043309D" w:rsidP="00CA7B12">
            <w:pPr>
              <w:rPr>
                <w:rFonts w:ascii="Times New Roman" w:hAnsi="Times New Roman" w:cs="Times New Roman"/>
                <w:b/>
                <w:sz w:val="24"/>
                <w:szCs w:val="24"/>
              </w:rPr>
            </w:pPr>
          </w:p>
        </w:tc>
        <w:tc>
          <w:tcPr>
            <w:tcW w:w="3853" w:type="dxa"/>
            <w:tcBorders>
              <w:top w:val="single" w:sz="4" w:space="0" w:color="auto"/>
              <w:left w:val="single" w:sz="4" w:space="0" w:color="auto"/>
              <w:bottom w:val="single" w:sz="4" w:space="0" w:color="auto"/>
              <w:right w:val="single" w:sz="4" w:space="0" w:color="auto"/>
            </w:tcBorders>
            <w:hideMark/>
          </w:tcPr>
          <w:p w14:paraId="79654D21" w14:textId="77777777" w:rsidR="0043309D" w:rsidRPr="003C7077" w:rsidRDefault="0043309D" w:rsidP="00CA7B12">
            <w:pPr>
              <w:jc w:val="center"/>
              <w:rPr>
                <w:rFonts w:ascii="Times New Roman" w:hAnsi="Times New Roman" w:cs="Times New Roman"/>
                <w:b/>
                <w:sz w:val="24"/>
                <w:szCs w:val="24"/>
              </w:rPr>
            </w:pPr>
            <w:r w:rsidRPr="003C7077">
              <w:rPr>
                <w:rFonts w:ascii="Times New Roman" w:hAnsi="Times New Roman" w:cs="Times New Roman"/>
                <w:b/>
                <w:sz w:val="24"/>
                <w:szCs w:val="24"/>
              </w:rPr>
              <w:t>Eur be PVM</w:t>
            </w:r>
          </w:p>
        </w:tc>
      </w:tr>
      <w:tr w:rsidR="0043309D" w:rsidRPr="003C7077" w14:paraId="375F2B56" w14:textId="77777777" w:rsidTr="00CA7B12">
        <w:tc>
          <w:tcPr>
            <w:tcW w:w="663" w:type="dxa"/>
            <w:tcBorders>
              <w:top w:val="single" w:sz="4" w:space="0" w:color="auto"/>
              <w:left w:val="single" w:sz="4" w:space="0" w:color="auto"/>
              <w:bottom w:val="single" w:sz="4" w:space="0" w:color="auto"/>
              <w:right w:val="single" w:sz="4" w:space="0" w:color="auto"/>
            </w:tcBorders>
          </w:tcPr>
          <w:p w14:paraId="24301348" w14:textId="77777777" w:rsidR="0043309D" w:rsidRPr="003C7077" w:rsidRDefault="0043309D" w:rsidP="00CA7B12">
            <w:pPr>
              <w:rPr>
                <w:rFonts w:ascii="Times New Roman" w:hAnsi="Times New Roman" w:cs="Times New Roman"/>
                <w:sz w:val="24"/>
                <w:szCs w:val="24"/>
              </w:rPr>
            </w:pPr>
          </w:p>
        </w:tc>
        <w:tc>
          <w:tcPr>
            <w:tcW w:w="2317" w:type="dxa"/>
            <w:tcBorders>
              <w:top w:val="single" w:sz="4" w:space="0" w:color="auto"/>
              <w:left w:val="single" w:sz="4" w:space="0" w:color="auto"/>
              <w:bottom w:val="single" w:sz="4" w:space="0" w:color="auto"/>
              <w:right w:val="single" w:sz="4" w:space="0" w:color="auto"/>
            </w:tcBorders>
          </w:tcPr>
          <w:p w14:paraId="63607989" w14:textId="77777777" w:rsidR="0043309D" w:rsidRPr="003C7077" w:rsidRDefault="0043309D" w:rsidP="00CA7B12">
            <w:pPr>
              <w:rPr>
                <w:rFonts w:ascii="Times New Roman" w:hAnsi="Times New Roman" w:cs="Times New Roman"/>
                <w:sz w:val="24"/>
                <w:szCs w:val="24"/>
              </w:rPr>
            </w:pPr>
          </w:p>
        </w:tc>
        <w:tc>
          <w:tcPr>
            <w:tcW w:w="3062" w:type="dxa"/>
            <w:tcBorders>
              <w:top w:val="single" w:sz="4" w:space="0" w:color="auto"/>
              <w:left w:val="single" w:sz="4" w:space="0" w:color="auto"/>
              <w:bottom w:val="single" w:sz="4" w:space="0" w:color="auto"/>
              <w:right w:val="single" w:sz="4" w:space="0" w:color="auto"/>
            </w:tcBorders>
          </w:tcPr>
          <w:p w14:paraId="07236872" w14:textId="77777777" w:rsidR="0043309D" w:rsidRPr="003C7077" w:rsidRDefault="0043309D" w:rsidP="00CA7B12">
            <w:pPr>
              <w:rPr>
                <w:rFonts w:ascii="Times New Roman" w:hAnsi="Times New Roman" w:cs="Times New Roman"/>
                <w:sz w:val="24"/>
                <w:szCs w:val="24"/>
              </w:rPr>
            </w:pPr>
          </w:p>
        </w:tc>
        <w:tc>
          <w:tcPr>
            <w:tcW w:w="3853" w:type="dxa"/>
            <w:tcBorders>
              <w:top w:val="single" w:sz="4" w:space="0" w:color="auto"/>
              <w:left w:val="single" w:sz="4" w:space="0" w:color="auto"/>
              <w:bottom w:val="single" w:sz="4" w:space="0" w:color="auto"/>
              <w:right w:val="single" w:sz="4" w:space="0" w:color="auto"/>
            </w:tcBorders>
          </w:tcPr>
          <w:p w14:paraId="746A9190" w14:textId="77777777" w:rsidR="0043309D" w:rsidRPr="003C7077" w:rsidRDefault="0043309D" w:rsidP="00CA7B12">
            <w:pPr>
              <w:rPr>
                <w:rFonts w:ascii="Times New Roman" w:hAnsi="Times New Roman" w:cs="Times New Roman"/>
                <w:sz w:val="24"/>
                <w:szCs w:val="24"/>
              </w:rPr>
            </w:pPr>
          </w:p>
        </w:tc>
      </w:tr>
      <w:tr w:rsidR="0043309D" w:rsidRPr="003C7077" w14:paraId="70C40745" w14:textId="77777777" w:rsidTr="00CA7B12">
        <w:tc>
          <w:tcPr>
            <w:tcW w:w="663" w:type="dxa"/>
            <w:tcBorders>
              <w:top w:val="single" w:sz="4" w:space="0" w:color="auto"/>
              <w:left w:val="single" w:sz="4" w:space="0" w:color="auto"/>
              <w:bottom w:val="single" w:sz="4" w:space="0" w:color="auto"/>
              <w:right w:val="single" w:sz="4" w:space="0" w:color="auto"/>
            </w:tcBorders>
          </w:tcPr>
          <w:p w14:paraId="590E5CFB" w14:textId="77777777" w:rsidR="0043309D" w:rsidRPr="003C7077" w:rsidRDefault="0043309D" w:rsidP="00CA7B12">
            <w:pPr>
              <w:rPr>
                <w:rFonts w:ascii="Times New Roman" w:hAnsi="Times New Roman" w:cs="Times New Roman"/>
                <w:sz w:val="24"/>
                <w:szCs w:val="24"/>
              </w:rPr>
            </w:pPr>
          </w:p>
        </w:tc>
        <w:tc>
          <w:tcPr>
            <w:tcW w:w="2317" w:type="dxa"/>
            <w:tcBorders>
              <w:top w:val="single" w:sz="4" w:space="0" w:color="auto"/>
              <w:left w:val="single" w:sz="4" w:space="0" w:color="auto"/>
              <w:bottom w:val="single" w:sz="4" w:space="0" w:color="auto"/>
              <w:right w:val="single" w:sz="4" w:space="0" w:color="auto"/>
            </w:tcBorders>
          </w:tcPr>
          <w:p w14:paraId="1711E1C0" w14:textId="77777777" w:rsidR="0043309D" w:rsidRPr="003C7077" w:rsidRDefault="0043309D" w:rsidP="00CA7B12">
            <w:pPr>
              <w:rPr>
                <w:rFonts w:ascii="Times New Roman" w:hAnsi="Times New Roman" w:cs="Times New Roman"/>
                <w:sz w:val="24"/>
                <w:szCs w:val="24"/>
              </w:rPr>
            </w:pPr>
          </w:p>
        </w:tc>
        <w:tc>
          <w:tcPr>
            <w:tcW w:w="3062" w:type="dxa"/>
            <w:tcBorders>
              <w:top w:val="single" w:sz="4" w:space="0" w:color="auto"/>
              <w:left w:val="single" w:sz="4" w:space="0" w:color="auto"/>
              <w:bottom w:val="single" w:sz="4" w:space="0" w:color="auto"/>
              <w:right w:val="single" w:sz="4" w:space="0" w:color="auto"/>
            </w:tcBorders>
          </w:tcPr>
          <w:p w14:paraId="240E510D" w14:textId="77777777" w:rsidR="0043309D" w:rsidRPr="003C7077" w:rsidRDefault="0043309D" w:rsidP="00CA7B12">
            <w:pPr>
              <w:rPr>
                <w:rFonts w:ascii="Times New Roman" w:hAnsi="Times New Roman" w:cs="Times New Roman"/>
                <w:sz w:val="24"/>
                <w:szCs w:val="24"/>
              </w:rPr>
            </w:pPr>
          </w:p>
        </w:tc>
        <w:tc>
          <w:tcPr>
            <w:tcW w:w="3853" w:type="dxa"/>
            <w:tcBorders>
              <w:top w:val="single" w:sz="4" w:space="0" w:color="auto"/>
              <w:left w:val="single" w:sz="4" w:space="0" w:color="auto"/>
              <w:bottom w:val="single" w:sz="4" w:space="0" w:color="auto"/>
              <w:right w:val="single" w:sz="4" w:space="0" w:color="auto"/>
            </w:tcBorders>
          </w:tcPr>
          <w:p w14:paraId="54483271" w14:textId="77777777" w:rsidR="0043309D" w:rsidRPr="003C7077" w:rsidRDefault="0043309D" w:rsidP="00CA7B12">
            <w:pPr>
              <w:rPr>
                <w:rFonts w:ascii="Times New Roman" w:hAnsi="Times New Roman" w:cs="Times New Roman"/>
                <w:sz w:val="24"/>
                <w:szCs w:val="24"/>
              </w:rPr>
            </w:pPr>
          </w:p>
        </w:tc>
      </w:tr>
      <w:tr w:rsidR="0043309D" w:rsidRPr="003C7077" w14:paraId="02CA10F3" w14:textId="77777777" w:rsidTr="00CA7B12">
        <w:tc>
          <w:tcPr>
            <w:tcW w:w="6042" w:type="dxa"/>
            <w:gridSpan w:val="3"/>
            <w:tcBorders>
              <w:top w:val="single" w:sz="4" w:space="0" w:color="auto"/>
              <w:left w:val="single" w:sz="4" w:space="0" w:color="auto"/>
              <w:bottom w:val="single" w:sz="4" w:space="0" w:color="auto"/>
              <w:right w:val="single" w:sz="4" w:space="0" w:color="auto"/>
            </w:tcBorders>
            <w:hideMark/>
          </w:tcPr>
          <w:p w14:paraId="2B57C353" w14:textId="77777777" w:rsidR="0043309D" w:rsidRPr="003C7077" w:rsidRDefault="0043309D" w:rsidP="00CA7B12">
            <w:pPr>
              <w:jc w:val="right"/>
              <w:rPr>
                <w:rFonts w:ascii="Times New Roman" w:hAnsi="Times New Roman" w:cs="Times New Roman"/>
                <w:b/>
                <w:sz w:val="24"/>
                <w:szCs w:val="24"/>
              </w:rPr>
            </w:pPr>
            <w:r w:rsidRPr="003C7077">
              <w:rPr>
                <w:rFonts w:ascii="Times New Roman" w:hAnsi="Times New Roman" w:cs="Times New Roman"/>
                <w:b/>
                <w:sz w:val="24"/>
                <w:szCs w:val="24"/>
              </w:rPr>
              <w:t>Viso:</w:t>
            </w:r>
          </w:p>
        </w:tc>
        <w:tc>
          <w:tcPr>
            <w:tcW w:w="3853" w:type="dxa"/>
            <w:tcBorders>
              <w:top w:val="single" w:sz="4" w:space="0" w:color="auto"/>
              <w:left w:val="single" w:sz="4" w:space="0" w:color="auto"/>
              <w:bottom w:val="single" w:sz="4" w:space="0" w:color="auto"/>
              <w:right w:val="single" w:sz="4" w:space="0" w:color="auto"/>
            </w:tcBorders>
          </w:tcPr>
          <w:p w14:paraId="60ED184C" w14:textId="77777777" w:rsidR="0043309D" w:rsidRPr="003C7077" w:rsidRDefault="0043309D" w:rsidP="00CA7B12">
            <w:pPr>
              <w:rPr>
                <w:rFonts w:ascii="Times New Roman" w:hAnsi="Times New Roman" w:cs="Times New Roman"/>
                <w:sz w:val="24"/>
                <w:szCs w:val="24"/>
              </w:rPr>
            </w:pPr>
          </w:p>
        </w:tc>
      </w:tr>
    </w:tbl>
    <w:p w14:paraId="1CF8FEFD" w14:textId="77777777" w:rsidR="0043309D" w:rsidRPr="003C7077" w:rsidRDefault="0043309D" w:rsidP="0043309D">
      <w:pPr>
        <w:spacing w:after="0" w:line="240" w:lineRule="auto"/>
        <w:ind w:firstLine="567"/>
        <w:jc w:val="both"/>
        <w:rPr>
          <w:rFonts w:ascii="Times New Roman" w:eastAsia="Times New Roman" w:hAnsi="Times New Roman" w:cs="Times New Roman"/>
          <w:sz w:val="24"/>
          <w:szCs w:val="20"/>
        </w:rPr>
      </w:pPr>
    </w:p>
    <w:p w14:paraId="175AF90C" w14:textId="77777777" w:rsidR="0043309D" w:rsidRPr="003C7077" w:rsidRDefault="0043309D" w:rsidP="0043309D">
      <w:pPr>
        <w:spacing w:after="0" w:line="240" w:lineRule="auto"/>
        <w:ind w:firstLine="360"/>
        <w:jc w:val="both"/>
        <w:rPr>
          <w:rFonts w:ascii="Times New Roman" w:hAnsi="Times New Roman" w:cs="Times New Roman"/>
          <w:sz w:val="24"/>
          <w:szCs w:val="24"/>
          <w:lang w:eastAsia="en-GB"/>
        </w:rPr>
      </w:pPr>
      <w:r w:rsidRPr="003C7077">
        <w:rPr>
          <w:rFonts w:ascii="Times New Roman" w:hAnsi="Times New Roman" w:cs="Times New Roman"/>
          <w:sz w:val="24"/>
          <w:szCs w:val="24"/>
        </w:rPr>
        <w:t xml:space="preserve">Informacija apie visus tiekėjo pirkimo sutarties vykdymui pasitelkiamus trečiuosius asmenis (subtiekėjus ir/ar ūkio subjektus): </w:t>
      </w:r>
    </w:p>
    <w:tbl>
      <w:tblPr>
        <w:tblStyle w:val="Lentelstinklelis"/>
        <w:tblW w:w="9895" w:type="dxa"/>
        <w:tblLook w:val="04A0" w:firstRow="1" w:lastRow="0" w:firstColumn="1" w:lastColumn="0" w:noHBand="0" w:noVBand="1"/>
      </w:tblPr>
      <w:tblGrid>
        <w:gridCol w:w="714"/>
        <w:gridCol w:w="2161"/>
        <w:gridCol w:w="2070"/>
        <w:gridCol w:w="2520"/>
        <w:gridCol w:w="2430"/>
      </w:tblGrid>
      <w:tr w:rsidR="0043309D" w:rsidRPr="003C7077" w14:paraId="33A507B9" w14:textId="77777777" w:rsidTr="00CA7B12">
        <w:trPr>
          <w:trHeight w:val="872"/>
        </w:trPr>
        <w:tc>
          <w:tcPr>
            <w:tcW w:w="714" w:type="dxa"/>
            <w:tcBorders>
              <w:top w:val="single" w:sz="4" w:space="0" w:color="auto"/>
              <w:left w:val="single" w:sz="4" w:space="0" w:color="auto"/>
              <w:bottom w:val="single" w:sz="4" w:space="0" w:color="auto"/>
              <w:right w:val="single" w:sz="4" w:space="0" w:color="auto"/>
            </w:tcBorders>
            <w:vAlign w:val="center"/>
            <w:hideMark/>
          </w:tcPr>
          <w:p w14:paraId="1810F044" w14:textId="77777777" w:rsidR="0043309D" w:rsidRPr="003C7077" w:rsidRDefault="0043309D" w:rsidP="00CA7B12">
            <w:pPr>
              <w:jc w:val="center"/>
              <w:rPr>
                <w:rFonts w:ascii="Times New Roman" w:hAnsi="Times New Roman" w:cs="Times New Roman"/>
                <w:b/>
                <w:sz w:val="24"/>
                <w:szCs w:val="24"/>
              </w:rPr>
            </w:pPr>
            <w:r w:rsidRPr="003C7077">
              <w:rPr>
                <w:rFonts w:ascii="Times New Roman" w:hAnsi="Times New Roman" w:cs="Times New Roman"/>
                <w:b/>
                <w:sz w:val="24"/>
                <w:szCs w:val="24"/>
              </w:rPr>
              <w:t>Eil. Nr.</w:t>
            </w:r>
          </w:p>
        </w:tc>
        <w:tc>
          <w:tcPr>
            <w:tcW w:w="2161" w:type="dxa"/>
            <w:tcBorders>
              <w:top w:val="single" w:sz="4" w:space="0" w:color="auto"/>
              <w:left w:val="single" w:sz="4" w:space="0" w:color="auto"/>
              <w:bottom w:val="single" w:sz="4" w:space="0" w:color="auto"/>
              <w:right w:val="single" w:sz="4" w:space="0" w:color="auto"/>
            </w:tcBorders>
            <w:vAlign w:val="center"/>
            <w:hideMark/>
          </w:tcPr>
          <w:p w14:paraId="5CDE2F4D" w14:textId="77777777" w:rsidR="0043309D" w:rsidRPr="003C7077" w:rsidRDefault="0043309D" w:rsidP="00CA7B12">
            <w:pPr>
              <w:jc w:val="center"/>
              <w:rPr>
                <w:rFonts w:ascii="Times New Roman" w:hAnsi="Times New Roman" w:cs="Times New Roman"/>
                <w:b/>
                <w:sz w:val="24"/>
                <w:szCs w:val="24"/>
              </w:rPr>
            </w:pPr>
            <w:r w:rsidRPr="003C7077">
              <w:rPr>
                <w:rFonts w:ascii="Times New Roman" w:hAnsi="Times New Roman" w:cs="Times New Roman"/>
                <w:b/>
                <w:sz w:val="24"/>
                <w:szCs w:val="24"/>
              </w:rPr>
              <w:t>Trečiojo asmens (subtiekėjo ar ūkio subjekto) pavadinimas, kodas ir adresas</w:t>
            </w:r>
          </w:p>
        </w:tc>
        <w:tc>
          <w:tcPr>
            <w:tcW w:w="2070" w:type="dxa"/>
            <w:tcBorders>
              <w:top w:val="single" w:sz="4" w:space="0" w:color="auto"/>
              <w:left w:val="single" w:sz="4" w:space="0" w:color="auto"/>
              <w:bottom w:val="single" w:sz="4" w:space="0" w:color="auto"/>
              <w:right w:val="single" w:sz="4" w:space="0" w:color="auto"/>
            </w:tcBorders>
            <w:vAlign w:val="center"/>
            <w:hideMark/>
          </w:tcPr>
          <w:p w14:paraId="52C98B91" w14:textId="77777777" w:rsidR="0043309D" w:rsidRPr="003C7077" w:rsidRDefault="0043309D" w:rsidP="00CA7B12">
            <w:pPr>
              <w:jc w:val="center"/>
              <w:rPr>
                <w:rFonts w:ascii="Times New Roman" w:hAnsi="Times New Roman" w:cs="Times New Roman"/>
                <w:b/>
                <w:sz w:val="24"/>
                <w:szCs w:val="24"/>
              </w:rPr>
            </w:pPr>
            <w:r w:rsidRPr="003C7077">
              <w:rPr>
                <w:rFonts w:ascii="Times New Roman" w:hAnsi="Times New Roman" w:cs="Times New Roman"/>
                <w:b/>
                <w:sz w:val="24"/>
                <w:szCs w:val="24"/>
              </w:rPr>
              <w:t>Subtiekėjas</w:t>
            </w:r>
            <w:r w:rsidRPr="003C7077">
              <w:rPr>
                <w:rFonts w:ascii="Times New Roman" w:hAnsi="Times New Roman" w:cs="Times New Roman"/>
                <w:b/>
                <w:sz w:val="24"/>
                <w:szCs w:val="24"/>
                <w:vertAlign w:val="superscript"/>
              </w:rPr>
              <w:t>*</w:t>
            </w:r>
            <w:r w:rsidRPr="003C7077">
              <w:rPr>
                <w:rFonts w:ascii="Times New Roman" w:hAnsi="Times New Roman" w:cs="Times New Roman"/>
                <w:b/>
                <w:sz w:val="24"/>
                <w:szCs w:val="24"/>
              </w:rPr>
              <w:t xml:space="preserve"> (</w:t>
            </w:r>
            <w:r w:rsidRPr="003C7077">
              <w:rPr>
                <w:rFonts w:ascii="Times New Roman" w:hAnsi="Times New Roman" w:cs="Times New Roman"/>
                <w:b/>
                <w:i/>
                <w:iCs/>
                <w:sz w:val="24"/>
                <w:szCs w:val="24"/>
              </w:rPr>
              <w:t>pažymėti X, jei taikoma</w:t>
            </w:r>
            <w:r w:rsidRPr="003C7077">
              <w:rPr>
                <w:rFonts w:ascii="Times New Roman" w:hAnsi="Times New Roman" w:cs="Times New Roman"/>
                <w:b/>
                <w:sz w:val="24"/>
                <w:szCs w:val="24"/>
              </w:rPr>
              <w:t>)</w:t>
            </w:r>
          </w:p>
        </w:tc>
        <w:tc>
          <w:tcPr>
            <w:tcW w:w="2520" w:type="dxa"/>
            <w:tcBorders>
              <w:top w:val="single" w:sz="4" w:space="0" w:color="auto"/>
              <w:left w:val="single" w:sz="4" w:space="0" w:color="auto"/>
              <w:bottom w:val="single" w:sz="4" w:space="0" w:color="auto"/>
              <w:right w:val="single" w:sz="4" w:space="0" w:color="auto"/>
            </w:tcBorders>
            <w:vAlign w:val="center"/>
            <w:hideMark/>
          </w:tcPr>
          <w:p w14:paraId="18FC176A" w14:textId="77777777" w:rsidR="0043309D" w:rsidRPr="003C7077" w:rsidRDefault="0043309D" w:rsidP="00CA7B12">
            <w:pPr>
              <w:jc w:val="center"/>
              <w:rPr>
                <w:rFonts w:ascii="Times New Roman" w:hAnsi="Times New Roman" w:cs="Times New Roman"/>
                <w:b/>
                <w:sz w:val="24"/>
                <w:szCs w:val="24"/>
                <w:lang w:eastAsia="en-GB"/>
              </w:rPr>
            </w:pPr>
            <w:r w:rsidRPr="003C7077">
              <w:rPr>
                <w:rFonts w:ascii="Times New Roman" w:hAnsi="Times New Roman" w:cs="Times New Roman"/>
                <w:b/>
                <w:sz w:val="24"/>
                <w:szCs w:val="24"/>
              </w:rPr>
              <w:t>Ūkio subjektas</w:t>
            </w:r>
            <w:r w:rsidRPr="003C7077">
              <w:rPr>
                <w:rFonts w:ascii="Times New Roman" w:hAnsi="Times New Roman" w:cs="Times New Roman"/>
                <w:b/>
                <w:sz w:val="24"/>
                <w:szCs w:val="24"/>
                <w:vertAlign w:val="superscript"/>
              </w:rPr>
              <w:t>**</w:t>
            </w:r>
          </w:p>
          <w:p w14:paraId="1A1AF9E7" w14:textId="77777777" w:rsidR="0043309D" w:rsidRPr="003C7077" w:rsidRDefault="0043309D" w:rsidP="00CA7B12">
            <w:pPr>
              <w:jc w:val="center"/>
              <w:rPr>
                <w:rFonts w:ascii="Times New Roman" w:hAnsi="Times New Roman" w:cs="Times New Roman"/>
                <w:b/>
                <w:sz w:val="24"/>
                <w:szCs w:val="24"/>
              </w:rPr>
            </w:pPr>
            <w:r w:rsidRPr="003C7077">
              <w:rPr>
                <w:rFonts w:ascii="Times New Roman" w:hAnsi="Times New Roman" w:cs="Times New Roman"/>
                <w:b/>
                <w:sz w:val="24"/>
                <w:szCs w:val="24"/>
              </w:rPr>
              <w:t>(</w:t>
            </w:r>
            <w:r w:rsidRPr="003C7077">
              <w:rPr>
                <w:rFonts w:ascii="Times New Roman" w:hAnsi="Times New Roman" w:cs="Times New Roman"/>
                <w:b/>
                <w:i/>
                <w:iCs/>
                <w:sz w:val="24"/>
                <w:szCs w:val="24"/>
              </w:rPr>
              <w:t>pažymėti X,  jei taikoma</w:t>
            </w:r>
            <w:r w:rsidRPr="003C7077">
              <w:rPr>
                <w:rFonts w:ascii="Times New Roman" w:hAnsi="Times New Roman" w:cs="Times New Roman"/>
                <w:b/>
                <w:sz w:val="24"/>
                <w:szCs w:val="24"/>
              </w:rPr>
              <w:t>)</w:t>
            </w:r>
          </w:p>
        </w:tc>
        <w:tc>
          <w:tcPr>
            <w:tcW w:w="2430" w:type="dxa"/>
            <w:tcBorders>
              <w:top w:val="single" w:sz="4" w:space="0" w:color="auto"/>
              <w:left w:val="single" w:sz="4" w:space="0" w:color="auto"/>
              <w:bottom w:val="single" w:sz="4" w:space="0" w:color="auto"/>
              <w:right w:val="single" w:sz="4" w:space="0" w:color="auto"/>
            </w:tcBorders>
            <w:vAlign w:val="center"/>
            <w:hideMark/>
          </w:tcPr>
          <w:p w14:paraId="17F1D5D5" w14:textId="77777777" w:rsidR="0043309D" w:rsidRPr="003C7077" w:rsidRDefault="0043309D" w:rsidP="00CA7B12">
            <w:pPr>
              <w:jc w:val="center"/>
              <w:rPr>
                <w:rFonts w:ascii="Times New Roman" w:hAnsi="Times New Roman" w:cs="Times New Roman"/>
                <w:b/>
                <w:sz w:val="24"/>
                <w:szCs w:val="24"/>
              </w:rPr>
            </w:pPr>
            <w:r w:rsidRPr="003C7077">
              <w:rPr>
                <w:rFonts w:ascii="Times New Roman" w:hAnsi="Times New Roman" w:cs="Times New Roman"/>
                <w:b/>
                <w:sz w:val="24"/>
                <w:szCs w:val="24"/>
              </w:rPr>
              <w:t>Numatomos suteikti paslaugos</w:t>
            </w:r>
          </w:p>
        </w:tc>
      </w:tr>
      <w:tr w:rsidR="0043309D" w:rsidRPr="003C7077" w14:paraId="331BC4DA" w14:textId="77777777" w:rsidTr="00CA7B12">
        <w:tc>
          <w:tcPr>
            <w:tcW w:w="714" w:type="dxa"/>
            <w:tcBorders>
              <w:top w:val="single" w:sz="4" w:space="0" w:color="auto"/>
              <w:left w:val="single" w:sz="4" w:space="0" w:color="auto"/>
              <w:bottom w:val="single" w:sz="4" w:space="0" w:color="auto"/>
              <w:right w:val="single" w:sz="4" w:space="0" w:color="auto"/>
            </w:tcBorders>
          </w:tcPr>
          <w:p w14:paraId="5D2618A6" w14:textId="77777777" w:rsidR="0043309D" w:rsidRPr="003C7077" w:rsidRDefault="0043309D" w:rsidP="00CA7B12">
            <w:pPr>
              <w:rPr>
                <w:rFonts w:ascii="Times New Roman" w:hAnsi="Times New Roman" w:cs="Times New Roman"/>
                <w:sz w:val="24"/>
                <w:szCs w:val="24"/>
              </w:rPr>
            </w:pPr>
          </w:p>
        </w:tc>
        <w:tc>
          <w:tcPr>
            <w:tcW w:w="2161" w:type="dxa"/>
            <w:tcBorders>
              <w:top w:val="single" w:sz="4" w:space="0" w:color="auto"/>
              <w:left w:val="single" w:sz="4" w:space="0" w:color="auto"/>
              <w:bottom w:val="single" w:sz="4" w:space="0" w:color="auto"/>
              <w:right w:val="single" w:sz="4" w:space="0" w:color="auto"/>
            </w:tcBorders>
          </w:tcPr>
          <w:p w14:paraId="198C8D58" w14:textId="77777777" w:rsidR="0043309D" w:rsidRPr="003C7077" w:rsidRDefault="0043309D" w:rsidP="00CA7B12">
            <w:pPr>
              <w:rPr>
                <w:rFonts w:ascii="Times New Roman" w:hAnsi="Times New Roman" w:cs="Times New Roman"/>
                <w:sz w:val="24"/>
                <w:szCs w:val="24"/>
              </w:rPr>
            </w:pPr>
          </w:p>
        </w:tc>
        <w:tc>
          <w:tcPr>
            <w:tcW w:w="2070" w:type="dxa"/>
            <w:tcBorders>
              <w:top w:val="single" w:sz="4" w:space="0" w:color="auto"/>
              <w:left w:val="single" w:sz="4" w:space="0" w:color="auto"/>
              <w:bottom w:val="single" w:sz="4" w:space="0" w:color="auto"/>
              <w:right w:val="single" w:sz="4" w:space="0" w:color="auto"/>
            </w:tcBorders>
          </w:tcPr>
          <w:p w14:paraId="4017382B" w14:textId="77777777" w:rsidR="0043309D" w:rsidRPr="003C7077" w:rsidRDefault="0043309D" w:rsidP="00CA7B12">
            <w:pPr>
              <w:rPr>
                <w:rFonts w:ascii="Times New Roman" w:hAnsi="Times New Roman" w:cs="Times New Roman"/>
                <w:sz w:val="24"/>
                <w:szCs w:val="24"/>
              </w:rPr>
            </w:pPr>
          </w:p>
        </w:tc>
        <w:tc>
          <w:tcPr>
            <w:tcW w:w="2520" w:type="dxa"/>
            <w:tcBorders>
              <w:top w:val="single" w:sz="4" w:space="0" w:color="auto"/>
              <w:left w:val="single" w:sz="4" w:space="0" w:color="auto"/>
              <w:bottom w:val="single" w:sz="4" w:space="0" w:color="auto"/>
              <w:right w:val="single" w:sz="4" w:space="0" w:color="auto"/>
            </w:tcBorders>
          </w:tcPr>
          <w:p w14:paraId="55D2A33C" w14:textId="77777777" w:rsidR="0043309D" w:rsidRPr="003C7077" w:rsidRDefault="0043309D" w:rsidP="00CA7B12">
            <w:pPr>
              <w:rPr>
                <w:rFonts w:ascii="Times New Roman" w:hAnsi="Times New Roman" w:cs="Times New Roman"/>
                <w:sz w:val="24"/>
                <w:szCs w:val="24"/>
              </w:rPr>
            </w:pPr>
          </w:p>
        </w:tc>
        <w:tc>
          <w:tcPr>
            <w:tcW w:w="2430" w:type="dxa"/>
            <w:tcBorders>
              <w:top w:val="single" w:sz="4" w:space="0" w:color="auto"/>
              <w:left w:val="single" w:sz="4" w:space="0" w:color="auto"/>
              <w:bottom w:val="single" w:sz="4" w:space="0" w:color="auto"/>
              <w:right w:val="single" w:sz="4" w:space="0" w:color="auto"/>
            </w:tcBorders>
          </w:tcPr>
          <w:p w14:paraId="0CCD17EE" w14:textId="77777777" w:rsidR="0043309D" w:rsidRPr="003C7077" w:rsidRDefault="0043309D" w:rsidP="00CA7B12">
            <w:pPr>
              <w:rPr>
                <w:rFonts w:ascii="Times New Roman" w:hAnsi="Times New Roman" w:cs="Times New Roman"/>
                <w:sz w:val="24"/>
                <w:szCs w:val="24"/>
              </w:rPr>
            </w:pPr>
          </w:p>
        </w:tc>
      </w:tr>
      <w:tr w:rsidR="0043309D" w:rsidRPr="00AB7F7D" w14:paraId="765E703D" w14:textId="77777777" w:rsidTr="00CA7B12">
        <w:tc>
          <w:tcPr>
            <w:tcW w:w="714" w:type="dxa"/>
            <w:tcBorders>
              <w:top w:val="single" w:sz="4" w:space="0" w:color="auto"/>
              <w:left w:val="nil"/>
              <w:bottom w:val="nil"/>
              <w:right w:val="nil"/>
            </w:tcBorders>
          </w:tcPr>
          <w:p w14:paraId="4B5BAC4C" w14:textId="77777777" w:rsidR="0043309D" w:rsidRPr="003C7077" w:rsidRDefault="0043309D" w:rsidP="00CA7B12">
            <w:pPr>
              <w:rPr>
                <w:rFonts w:ascii="Times New Roman" w:hAnsi="Times New Roman" w:cs="Times New Roman"/>
                <w:sz w:val="24"/>
                <w:szCs w:val="24"/>
              </w:rPr>
            </w:pPr>
          </w:p>
        </w:tc>
        <w:tc>
          <w:tcPr>
            <w:tcW w:w="2161" w:type="dxa"/>
            <w:tcBorders>
              <w:top w:val="single" w:sz="4" w:space="0" w:color="auto"/>
              <w:left w:val="nil"/>
              <w:bottom w:val="nil"/>
              <w:right w:val="nil"/>
            </w:tcBorders>
          </w:tcPr>
          <w:p w14:paraId="16EDB5EE" w14:textId="77777777" w:rsidR="0043309D" w:rsidRPr="003C7077" w:rsidRDefault="0043309D" w:rsidP="00CA7B12">
            <w:pPr>
              <w:rPr>
                <w:rFonts w:ascii="Times New Roman" w:hAnsi="Times New Roman" w:cs="Times New Roman"/>
                <w:sz w:val="24"/>
                <w:szCs w:val="24"/>
              </w:rPr>
            </w:pPr>
          </w:p>
        </w:tc>
        <w:tc>
          <w:tcPr>
            <w:tcW w:w="2070" w:type="dxa"/>
            <w:tcBorders>
              <w:top w:val="single" w:sz="4" w:space="0" w:color="auto"/>
              <w:left w:val="nil"/>
              <w:bottom w:val="nil"/>
              <w:right w:val="nil"/>
            </w:tcBorders>
          </w:tcPr>
          <w:p w14:paraId="38692887" w14:textId="77777777" w:rsidR="0043309D" w:rsidRPr="003C7077" w:rsidRDefault="0043309D" w:rsidP="00CA7B12">
            <w:pPr>
              <w:rPr>
                <w:rFonts w:ascii="Times New Roman" w:hAnsi="Times New Roman" w:cs="Times New Roman"/>
                <w:sz w:val="24"/>
                <w:szCs w:val="24"/>
              </w:rPr>
            </w:pPr>
          </w:p>
        </w:tc>
        <w:tc>
          <w:tcPr>
            <w:tcW w:w="2520" w:type="dxa"/>
            <w:tcBorders>
              <w:top w:val="single" w:sz="4" w:space="0" w:color="auto"/>
              <w:left w:val="nil"/>
              <w:bottom w:val="nil"/>
              <w:right w:val="nil"/>
            </w:tcBorders>
          </w:tcPr>
          <w:p w14:paraId="35449E4E" w14:textId="77777777" w:rsidR="0043309D" w:rsidRPr="003C7077" w:rsidRDefault="0043309D" w:rsidP="00CA7B12">
            <w:pPr>
              <w:rPr>
                <w:rFonts w:ascii="Times New Roman" w:hAnsi="Times New Roman" w:cs="Times New Roman"/>
                <w:sz w:val="24"/>
                <w:szCs w:val="24"/>
              </w:rPr>
            </w:pPr>
          </w:p>
        </w:tc>
        <w:tc>
          <w:tcPr>
            <w:tcW w:w="2430" w:type="dxa"/>
            <w:tcBorders>
              <w:top w:val="single" w:sz="4" w:space="0" w:color="auto"/>
              <w:left w:val="nil"/>
              <w:bottom w:val="nil"/>
              <w:right w:val="nil"/>
            </w:tcBorders>
          </w:tcPr>
          <w:p w14:paraId="2479F951" w14:textId="77777777" w:rsidR="0043309D" w:rsidRPr="003C7077" w:rsidRDefault="0043309D" w:rsidP="00CA7B12">
            <w:pPr>
              <w:rPr>
                <w:rFonts w:ascii="Times New Roman" w:hAnsi="Times New Roman" w:cs="Times New Roman"/>
                <w:sz w:val="24"/>
                <w:szCs w:val="24"/>
              </w:rPr>
            </w:pPr>
          </w:p>
        </w:tc>
      </w:tr>
    </w:tbl>
    <w:p w14:paraId="2004CFDE" w14:textId="77777777" w:rsidR="0043309D" w:rsidRPr="003C7077" w:rsidRDefault="0043309D" w:rsidP="0043309D">
      <w:pPr>
        <w:ind w:firstLine="360"/>
        <w:rPr>
          <w:rFonts w:ascii="Times New Roman" w:hAnsi="Times New Roman" w:cs="Times New Roman"/>
          <w:sz w:val="24"/>
          <w:szCs w:val="24"/>
          <w:lang w:eastAsia="en-GB"/>
        </w:rPr>
      </w:pPr>
      <w:r w:rsidRPr="003C7077">
        <w:rPr>
          <w:rFonts w:ascii="Times New Roman" w:hAnsi="Times New Roman" w:cs="Times New Roman"/>
          <w:sz w:val="24"/>
          <w:szCs w:val="24"/>
        </w:rPr>
        <w:lastRenderedPageBreak/>
        <w:t>Pastabos:</w:t>
      </w:r>
    </w:p>
    <w:p w14:paraId="73A74D4A" w14:textId="77777777" w:rsidR="0043309D" w:rsidRPr="003C7077" w:rsidRDefault="0043309D" w:rsidP="0043309D">
      <w:pPr>
        <w:spacing w:after="0" w:line="240" w:lineRule="auto"/>
        <w:ind w:firstLine="360"/>
        <w:jc w:val="both"/>
        <w:rPr>
          <w:rFonts w:ascii="Times New Roman" w:hAnsi="Times New Roman" w:cs="Times New Roman"/>
          <w:sz w:val="24"/>
          <w:szCs w:val="24"/>
        </w:rPr>
      </w:pPr>
      <w:r w:rsidRPr="003C7077">
        <w:rPr>
          <w:rFonts w:ascii="Times New Roman" w:hAnsi="Times New Roman" w:cs="Times New Roman"/>
          <w:b/>
          <w:bCs/>
          <w:sz w:val="24"/>
          <w:szCs w:val="24"/>
        </w:rPr>
        <w:t>*</w:t>
      </w:r>
      <w:r w:rsidRPr="003C7077">
        <w:rPr>
          <w:rFonts w:ascii="Times New Roman" w:hAnsi="Times New Roman" w:cs="Times New Roman"/>
          <w:sz w:val="24"/>
          <w:szCs w:val="24"/>
        </w:rPr>
        <w:t xml:space="preserve"> </w:t>
      </w:r>
      <w:r w:rsidRPr="003C7077">
        <w:rPr>
          <w:rFonts w:ascii="Times New Roman" w:hAnsi="Times New Roman" w:cs="Times New Roman"/>
          <w:b/>
          <w:bCs/>
          <w:sz w:val="24"/>
          <w:szCs w:val="24"/>
        </w:rPr>
        <w:t>Subtiekėjas,</w:t>
      </w:r>
      <w:r w:rsidRPr="003C7077">
        <w:rPr>
          <w:rFonts w:ascii="Times New Roman" w:hAnsi="Times New Roman" w:cs="Times New Roman"/>
          <w:sz w:val="24"/>
          <w:szCs w:val="24"/>
        </w:rPr>
        <w:t xml:space="preserve"> kurio pajėgumais tiekėjas nesiremia – tiekėjo pirkimo sutarties vykdymui pasitelkiamas trečiasis asmuo, kurio kvalifikacija tiekėjas nesiremia, kad atitiktų kvalifikacijos reikalavimus.</w:t>
      </w:r>
    </w:p>
    <w:p w14:paraId="744D0152" w14:textId="77777777" w:rsidR="0043309D" w:rsidRPr="003C7077" w:rsidRDefault="0043309D" w:rsidP="0043309D">
      <w:pPr>
        <w:spacing w:line="240" w:lineRule="auto"/>
        <w:ind w:firstLine="360"/>
        <w:jc w:val="both"/>
        <w:rPr>
          <w:rFonts w:ascii="Times New Roman" w:hAnsi="Times New Roman" w:cs="Times New Roman"/>
          <w:sz w:val="24"/>
          <w:szCs w:val="24"/>
        </w:rPr>
      </w:pPr>
      <w:r w:rsidRPr="003C7077">
        <w:rPr>
          <w:rFonts w:ascii="Times New Roman" w:hAnsi="Times New Roman" w:cs="Times New Roman"/>
          <w:b/>
          <w:bCs/>
          <w:sz w:val="24"/>
          <w:szCs w:val="24"/>
        </w:rPr>
        <w:t>**</w:t>
      </w:r>
      <w:r w:rsidRPr="003C7077">
        <w:rPr>
          <w:rFonts w:ascii="Times New Roman" w:hAnsi="Times New Roman" w:cs="Times New Roman"/>
          <w:sz w:val="24"/>
          <w:szCs w:val="24"/>
        </w:rPr>
        <w:t xml:space="preserve"> </w:t>
      </w:r>
      <w:r w:rsidRPr="003C7077">
        <w:rPr>
          <w:rFonts w:ascii="Times New Roman" w:hAnsi="Times New Roman" w:cs="Times New Roman"/>
          <w:b/>
          <w:bCs/>
          <w:sz w:val="24"/>
          <w:szCs w:val="24"/>
        </w:rPr>
        <w:t>Ūkio subjektas</w:t>
      </w:r>
      <w:r w:rsidRPr="003C7077">
        <w:rPr>
          <w:rFonts w:ascii="Times New Roman" w:hAnsi="Times New Roman" w:cs="Times New Roman"/>
          <w:sz w:val="24"/>
          <w:szCs w:val="24"/>
        </w:rPr>
        <w:t>, kurio pajėgumais remiamasi – tiekėjo pirkimo sutarties vykdymui pasitelkiamas trečiasis asmuo, kurio kvalifikacija tiekėjas remiasi, kad atitiktų kvalifikacijos reikalavimus.</w:t>
      </w:r>
    </w:p>
    <w:p w14:paraId="4938A74A" w14:textId="77777777" w:rsidR="0043309D" w:rsidRPr="003C7077" w:rsidRDefault="0043309D" w:rsidP="0043309D">
      <w:pPr>
        <w:spacing w:line="240" w:lineRule="auto"/>
        <w:ind w:firstLine="567"/>
        <w:rPr>
          <w:rFonts w:ascii="Times New Roman" w:hAnsi="Times New Roman" w:cs="Times New Roman"/>
          <w:sz w:val="24"/>
          <w:szCs w:val="24"/>
        </w:rPr>
      </w:pPr>
      <w:r w:rsidRPr="003C7077">
        <w:rPr>
          <w:rFonts w:ascii="Times New Roman" w:hAnsi="Times New Roman" w:cs="Times New Roman"/>
          <w:sz w:val="24"/>
          <w:szCs w:val="24"/>
        </w:rPr>
        <w:t>Informacija apie specialistus (</w:t>
      </w:r>
      <w:proofErr w:type="spellStart"/>
      <w:r w:rsidRPr="003C7077">
        <w:rPr>
          <w:rFonts w:ascii="Times New Roman" w:hAnsi="Times New Roman" w:cs="Times New Roman"/>
          <w:sz w:val="24"/>
          <w:szCs w:val="24"/>
        </w:rPr>
        <w:t>kvazisubtiekėjus</w:t>
      </w:r>
      <w:proofErr w:type="spellEnd"/>
      <w:r w:rsidRPr="003C7077">
        <w:rPr>
          <w:rFonts w:ascii="Times New Roman" w:hAnsi="Times New Roman" w:cs="Times New Roman"/>
          <w:sz w:val="24"/>
          <w:szCs w:val="24"/>
        </w:rPr>
        <w:t>)***:</w:t>
      </w:r>
    </w:p>
    <w:tbl>
      <w:tblPr>
        <w:tblStyle w:val="Lentelstinklelis"/>
        <w:tblW w:w="9895" w:type="dxa"/>
        <w:tblLook w:val="04A0" w:firstRow="1" w:lastRow="0" w:firstColumn="1" w:lastColumn="0" w:noHBand="0" w:noVBand="1"/>
      </w:tblPr>
      <w:tblGrid>
        <w:gridCol w:w="651"/>
        <w:gridCol w:w="4306"/>
        <w:gridCol w:w="4938"/>
      </w:tblGrid>
      <w:tr w:rsidR="0043309D" w:rsidRPr="003C7077" w14:paraId="7F5483D1" w14:textId="77777777" w:rsidTr="00CA7B12">
        <w:tc>
          <w:tcPr>
            <w:tcW w:w="651" w:type="dxa"/>
            <w:tcBorders>
              <w:top w:val="single" w:sz="4" w:space="0" w:color="auto"/>
              <w:left w:val="single" w:sz="4" w:space="0" w:color="auto"/>
              <w:bottom w:val="single" w:sz="4" w:space="0" w:color="auto"/>
              <w:right w:val="single" w:sz="4" w:space="0" w:color="auto"/>
            </w:tcBorders>
            <w:hideMark/>
          </w:tcPr>
          <w:p w14:paraId="1D76AF81" w14:textId="77777777" w:rsidR="0043309D" w:rsidRPr="003C7077" w:rsidRDefault="0043309D" w:rsidP="00CA7B12">
            <w:pPr>
              <w:jc w:val="center"/>
              <w:rPr>
                <w:rFonts w:ascii="Times New Roman" w:hAnsi="Times New Roman" w:cs="Times New Roman"/>
                <w:b/>
                <w:sz w:val="24"/>
                <w:szCs w:val="24"/>
              </w:rPr>
            </w:pPr>
            <w:r w:rsidRPr="003C7077">
              <w:rPr>
                <w:rFonts w:ascii="Times New Roman" w:hAnsi="Times New Roman" w:cs="Times New Roman"/>
                <w:b/>
                <w:sz w:val="24"/>
                <w:szCs w:val="24"/>
              </w:rPr>
              <w:t>Eil. Nr.</w:t>
            </w:r>
          </w:p>
        </w:tc>
        <w:tc>
          <w:tcPr>
            <w:tcW w:w="4306" w:type="dxa"/>
            <w:tcBorders>
              <w:top w:val="single" w:sz="4" w:space="0" w:color="auto"/>
              <w:left w:val="single" w:sz="4" w:space="0" w:color="auto"/>
              <w:bottom w:val="single" w:sz="4" w:space="0" w:color="auto"/>
              <w:right w:val="single" w:sz="4" w:space="0" w:color="auto"/>
            </w:tcBorders>
            <w:hideMark/>
          </w:tcPr>
          <w:p w14:paraId="6D37B7BC" w14:textId="77777777" w:rsidR="0043309D" w:rsidRPr="003C7077" w:rsidRDefault="0043309D" w:rsidP="00CA7B12">
            <w:pPr>
              <w:jc w:val="center"/>
              <w:rPr>
                <w:rFonts w:ascii="Times New Roman" w:hAnsi="Times New Roman" w:cs="Times New Roman"/>
                <w:b/>
                <w:sz w:val="24"/>
                <w:szCs w:val="24"/>
              </w:rPr>
            </w:pPr>
            <w:r w:rsidRPr="003C7077">
              <w:rPr>
                <w:rFonts w:ascii="Times New Roman" w:hAnsi="Times New Roman" w:cs="Times New Roman"/>
                <w:b/>
                <w:sz w:val="24"/>
                <w:szCs w:val="24"/>
              </w:rPr>
              <w:t>Vardas ir pavardė</w:t>
            </w:r>
          </w:p>
        </w:tc>
        <w:tc>
          <w:tcPr>
            <w:tcW w:w="4938" w:type="dxa"/>
            <w:tcBorders>
              <w:top w:val="single" w:sz="4" w:space="0" w:color="auto"/>
              <w:left w:val="single" w:sz="4" w:space="0" w:color="auto"/>
              <w:bottom w:val="single" w:sz="4" w:space="0" w:color="auto"/>
              <w:right w:val="single" w:sz="4" w:space="0" w:color="auto"/>
            </w:tcBorders>
            <w:hideMark/>
          </w:tcPr>
          <w:p w14:paraId="0D909944" w14:textId="77777777" w:rsidR="0043309D" w:rsidRPr="003C7077" w:rsidRDefault="0043309D" w:rsidP="00CA7B12">
            <w:pPr>
              <w:jc w:val="center"/>
              <w:rPr>
                <w:rFonts w:ascii="Times New Roman" w:hAnsi="Times New Roman" w:cs="Times New Roman"/>
                <w:b/>
                <w:sz w:val="24"/>
                <w:szCs w:val="24"/>
              </w:rPr>
            </w:pPr>
            <w:r w:rsidRPr="003C7077">
              <w:rPr>
                <w:rFonts w:ascii="Times New Roman" w:hAnsi="Times New Roman" w:cs="Times New Roman"/>
                <w:b/>
                <w:sz w:val="24"/>
                <w:szCs w:val="24"/>
              </w:rPr>
              <w:t>Specialisto dabartinė darbovietė</w:t>
            </w:r>
          </w:p>
        </w:tc>
      </w:tr>
      <w:tr w:rsidR="0043309D" w:rsidRPr="003C7077" w14:paraId="4B0435A6" w14:textId="77777777" w:rsidTr="00CA7B12">
        <w:tc>
          <w:tcPr>
            <w:tcW w:w="651" w:type="dxa"/>
            <w:tcBorders>
              <w:top w:val="single" w:sz="4" w:space="0" w:color="auto"/>
              <w:left w:val="single" w:sz="4" w:space="0" w:color="auto"/>
              <w:bottom w:val="single" w:sz="4" w:space="0" w:color="auto"/>
              <w:right w:val="single" w:sz="4" w:space="0" w:color="auto"/>
            </w:tcBorders>
          </w:tcPr>
          <w:p w14:paraId="6851D904" w14:textId="77777777" w:rsidR="0043309D" w:rsidRPr="003C7077" w:rsidRDefault="0043309D" w:rsidP="00CA7B12">
            <w:pPr>
              <w:rPr>
                <w:rFonts w:ascii="Times New Roman" w:hAnsi="Times New Roman" w:cs="Times New Roman"/>
                <w:sz w:val="24"/>
                <w:szCs w:val="24"/>
              </w:rPr>
            </w:pPr>
          </w:p>
        </w:tc>
        <w:tc>
          <w:tcPr>
            <w:tcW w:w="4306" w:type="dxa"/>
            <w:tcBorders>
              <w:top w:val="single" w:sz="4" w:space="0" w:color="auto"/>
              <w:left w:val="single" w:sz="4" w:space="0" w:color="auto"/>
              <w:bottom w:val="single" w:sz="4" w:space="0" w:color="auto"/>
              <w:right w:val="single" w:sz="4" w:space="0" w:color="auto"/>
            </w:tcBorders>
          </w:tcPr>
          <w:p w14:paraId="26FF6478" w14:textId="77777777" w:rsidR="0043309D" w:rsidRPr="003C7077" w:rsidRDefault="0043309D" w:rsidP="00CA7B12">
            <w:pPr>
              <w:rPr>
                <w:rFonts w:ascii="Times New Roman" w:hAnsi="Times New Roman" w:cs="Times New Roman"/>
                <w:sz w:val="24"/>
                <w:szCs w:val="24"/>
              </w:rPr>
            </w:pPr>
          </w:p>
        </w:tc>
        <w:tc>
          <w:tcPr>
            <w:tcW w:w="4938" w:type="dxa"/>
            <w:tcBorders>
              <w:top w:val="single" w:sz="4" w:space="0" w:color="auto"/>
              <w:left w:val="single" w:sz="4" w:space="0" w:color="auto"/>
              <w:bottom w:val="single" w:sz="4" w:space="0" w:color="auto"/>
              <w:right w:val="single" w:sz="4" w:space="0" w:color="auto"/>
            </w:tcBorders>
          </w:tcPr>
          <w:p w14:paraId="2EBE064B" w14:textId="77777777" w:rsidR="0043309D" w:rsidRPr="003C7077" w:rsidRDefault="0043309D" w:rsidP="00CA7B12">
            <w:pPr>
              <w:rPr>
                <w:rFonts w:ascii="Times New Roman" w:hAnsi="Times New Roman" w:cs="Times New Roman"/>
                <w:sz w:val="24"/>
                <w:szCs w:val="24"/>
              </w:rPr>
            </w:pPr>
          </w:p>
        </w:tc>
      </w:tr>
      <w:tr w:rsidR="0043309D" w:rsidRPr="003C7077" w14:paraId="7EF22183" w14:textId="77777777" w:rsidTr="00CA7B12">
        <w:tc>
          <w:tcPr>
            <w:tcW w:w="651" w:type="dxa"/>
            <w:tcBorders>
              <w:top w:val="single" w:sz="4" w:space="0" w:color="auto"/>
              <w:left w:val="single" w:sz="4" w:space="0" w:color="auto"/>
              <w:bottom w:val="single" w:sz="4" w:space="0" w:color="auto"/>
              <w:right w:val="single" w:sz="4" w:space="0" w:color="auto"/>
            </w:tcBorders>
          </w:tcPr>
          <w:p w14:paraId="7B8B094D" w14:textId="77777777" w:rsidR="0043309D" w:rsidRPr="003C7077" w:rsidRDefault="0043309D" w:rsidP="00CA7B12">
            <w:pPr>
              <w:rPr>
                <w:rFonts w:ascii="Times New Roman" w:hAnsi="Times New Roman" w:cs="Times New Roman"/>
                <w:sz w:val="24"/>
                <w:szCs w:val="24"/>
              </w:rPr>
            </w:pPr>
          </w:p>
        </w:tc>
        <w:tc>
          <w:tcPr>
            <w:tcW w:w="4306" w:type="dxa"/>
            <w:tcBorders>
              <w:top w:val="single" w:sz="4" w:space="0" w:color="auto"/>
              <w:left w:val="single" w:sz="4" w:space="0" w:color="auto"/>
              <w:bottom w:val="single" w:sz="4" w:space="0" w:color="auto"/>
              <w:right w:val="single" w:sz="4" w:space="0" w:color="auto"/>
            </w:tcBorders>
          </w:tcPr>
          <w:p w14:paraId="1FF0D3AC" w14:textId="77777777" w:rsidR="0043309D" w:rsidRPr="003C7077" w:rsidRDefault="0043309D" w:rsidP="00CA7B12">
            <w:pPr>
              <w:rPr>
                <w:rFonts w:ascii="Times New Roman" w:hAnsi="Times New Roman" w:cs="Times New Roman"/>
                <w:sz w:val="24"/>
                <w:szCs w:val="24"/>
              </w:rPr>
            </w:pPr>
          </w:p>
        </w:tc>
        <w:tc>
          <w:tcPr>
            <w:tcW w:w="4938" w:type="dxa"/>
            <w:tcBorders>
              <w:top w:val="single" w:sz="4" w:space="0" w:color="auto"/>
              <w:left w:val="single" w:sz="4" w:space="0" w:color="auto"/>
              <w:bottom w:val="single" w:sz="4" w:space="0" w:color="auto"/>
              <w:right w:val="single" w:sz="4" w:space="0" w:color="auto"/>
            </w:tcBorders>
          </w:tcPr>
          <w:p w14:paraId="74F53B55" w14:textId="77777777" w:rsidR="0043309D" w:rsidRPr="003C7077" w:rsidRDefault="0043309D" w:rsidP="00CA7B12">
            <w:pPr>
              <w:rPr>
                <w:rFonts w:ascii="Times New Roman" w:hAnsi="Times New Roman" w:cs="Times New Roman"/>
                <w:sz w:val="24"/>
                <w:szCs w:val="24"/>
              </w:rPr>
            </w:pPr>
          </w:p>
        </w:tc>
      </w:tr>
    </w:tbl>
    <w:p w14:paraId="29FCA5B0" w14:textId="77777777" w:rsidR="0043309D" w:rsidRPr="003C7077" w:rsidRDefault="0043309D" w:rsidP="0043309D">
      <w:pPr>
        <w:spacing w:after="0" w:line="240" w:lineRule="auto"/>
        <w:ind w:firstLine="360"/>
        <w:rPr>
          <w:rFonts w:ascii="Times New Roman" w:hAnsi="Times New Roman" w:cs="Times New Roman"/>
          <w:sz w:val="24"/>
          <w:szCs w:val="24"/>
          <w:lang w:eastAsia="en-GB"/>
        </w:rPr>
      </w:pPr>
      <w:r w:rsidRPr="003C7077">
        <w:rPr>
          <w:rFonts w:ascii="Times New Roman" w:hAnsi="Times New Roman" w:cs="Times New Roman"/>
          <w:b/>
          <w:bCs/>
          <w:sz w:val="24"/>
          <w:szCs w:val="24"/>
        </w:rPr>
        <w:t xml:space="preserve">*** </w:t>
      </w:r>
      <w:proofErr w:type="spellStart"/>
      <w:r w:rsidRPr="003C7077">
        <w:rPr>
          <w:rFonts w:ascii="Times New Roman" w:hAnsi="Times New Roman" w:cs="Times New Roman"/>
          <w:b/>
          <w:bCs/>
          <w:sz w:val="24"/>
          <w:szCs w:val="24"/>
        </w:rPr>
        <w:t>Kvazisubtiekėjas</w:t>
      </w:r>
      <w:proofErr w:type="spellEnd"/>
      <w:r w:rsidRPr="003C7077">
        <w:rPr>
          <w:rFonts w:ascii="Times New Roman" w:hAnsi="Times New Roman" w:cs="Times New Roman"/>
          <w:sz w:val="24"/>
          <w:szCs w:val="24"/>
        </w:rPr>
        <w:t xml:space="preserve"> – specialistas, kurio kvalifikacija tiekėjas remiasi, ir kuris pasiūlymo teikimo metu dar nėra tiekėjo, ūkio subjekto, kurio pajėgumais tiekėjas remiasi, darbuotojas, tačiau jį ketinama įdarbinti, jei pasiūlymas bus pripažintas laimėjusiu.</w:t>
      </w:r>
    </w:p>
    <w:p w14:paraId="5C6D1798" w14:textId="77777777" w:rsidR="0043309D" w:rsidRPr="003C7077" w:rsidRDefault="0043309D" w:rsidP="0043309D">
      <w:pPr>
        <w:spacing w:after="0" w:line="240" w:lineRule="auto"/>
        <w:ind w:firstLine="567"/>
        <w:jc w:val="both"/>
        <w:rPr>
          <w:rFonts w:ascii="Times New Roman" w:eastAsia="Times New Roman" w:hAnsi="Times New Roman" w:cs="Times New Roman"/>
          <w:sz w:val="24"/>
          <w:szCs w:val="20"/>
        </w:rPr>
      </w:pPr>
    </w:p>
    <w:p w14:paraId="602F0712" w14:textId="77777777" w:rsidR="0043309D" w:rsidRPr="003C7077" w:rsidRDefault="0043309D" w:rsidP="0043309D">
      <w:pPr>
        <w:ind w:firstLine="360"/>
        <w:jc w:val="both"/>
        <w:rPr>
          <w:rFonts w:ascii="Times New Roman" w:hAnsi="Times New Roman" w:cs="Times New Roman"/>
          <w:b/>
          <w:sz w:val="24"/>
          <w:szCs w:val="24"/>
        </w:rPr>
      </w:pPr>
      <w:r w:rsidRPr="003C7077">
        <w:rPr>
          <w:rFonts w:ascii="Times New Roman" w:hAnsi="Times New Roman" w:cs="Times New Roman"/>
          <w:b/>
          <w:sz w:val="24"/>
          <w:szCs w:val="24"/>
        </w:rPr>
        <w:t>Šiame pasiūlyme yra pateikta ir konfidenciali informacija</w:t>
      </w:r>
      <w:r w:rsidRPr="003C7077">
        <w:rPr>
          <w:rFonts w:ascii="Times New Roman" w:hAnsi="Times New Roman" w:cs="Times New Roman"/>
          <w:sz w:val="24"/>
          <w:szCs w:val="24"/>
        </w:rPr>
        <w:t>*</w:t>
      </w:r>
      <w:r w:rsidRPr="003C7077">
        <w:rPr>
          <w:rFonts w:ascii="Times New Roman" w:hAnsi="Times New Roman" w:cs="Times New Roman"/>
          <w:b/>
          <w:sz w:val="24"/>
          <w:szCs w:val="24"/>
        </w:rPr>
        <w:t>:</w:t>
      </w:r>
    </w:p>
    <w:tbl>
      <w:tblPr>
        <w:tblStyle w:val="Lentelstinklelis"/>
        <w:tblW w:w="9895" w:type="dxa"/>
        <w:tblLook w:val="04A0" w:firstRow="1" w:lastRow="0" w:firstColumn="1" w:lastColumn="0" w:noHBand="0" w:noVBand="1"/>
      </w:tblPr>
      <w:tblGrid>
        <w:gridCol w:w="666"/>
        <w:gridCol w:w="4999"/>
        <w:gridCol w:w="4230"/>
      </w:tblGrid>
      <w:tr w:rsidR="0043309D" w:rsidRPr="003C7077" w14:paraId="4DD5CB30" w14:textId="77777777" w:rsidTr="00CA7B12">
        <w:tc>
          <w:tcPr>
            <w:tcW w:w="666" w:type="dxa"/>
            <w:tcBorders>
              <w:top w:val="single" w:sz="4" w:space="0" w:color="auto"/>
              <w:left w:val="single" w:sz="4" w:space="0" w:color="auto"/>
              <w:bottom w:val="single" w:sz="4" w:space="0" w:color="auto"/>
              <w:right w:val="single" w:sz="4" w:space="0" w:color="auto"/>
            </w:tcBorders>
            <w:hideMark/>
          </w:tcPr>
          <w:p w14:paraId="072F2A1D" w14:textId="77777777" w:rsidR="0043309D" w:rsidRPr="003C7077" w:rsidRDefault="0043309D" w:rsidP="00CA7B12">
            <w:pPr>
              <w:jc w:val="both"/>
              <w:rPr>
                <w:rFonts w:ascii="Times New Roman" w:hAnsi="Times New Roman" w:cs="Times New Roman"/>
                <w:sz w:val="24"/>
                <w:szCs w:val="24"/>
              </w:rPr>
            </w:pPr>
            <w:r w:rsidRPr="003C7077">
              <w:rPr>
                <w:rFonts w:ascii="Times New Roman" w:hAnsi="Times New Roman" w:cs="Times New Roman"/>
                <w:sz w:val="24"/>
                <w:szCs w:val="24"/>
              </w:rPr>
              <w:t>Eil. Nr.</w:t>
            </w:r>
          </w:p>
        </w:tc>
        <w:tc>
          <w:tcPr>
            <w:tcW w:w="4999" w:type="dxa"/>
            <w:tcBorders>
              <w:top w:val="single" w:sz="4" w:space="0" w:color="auto"/>
              <w:left w:val="single" w:sz="4" w:space="0" w:color="auto"/>
              <w:bottom w:val="single" w:sz="4" w:space="0" w:color="auto"/>
              <w:right w:val="single" w:sz="4" w:space="0" w:color="auto"/>
            </w:tcBorders>
            <w:hideMark/>
          </w:tcPr>
          <w:p w14:paraId="376F5594" w14:textId="77777777" w:rsidR="0043309D" w:rsidRPr="003C7077" w:rsidRDefault="0043309D" w:rsidP="00CA7B12">
            <w:pPr>
              <w:jc w:val="both"/>
              <w:rPr>
                <w:rFonts w:ascii="Times New Roman" w:hAnsi="Times New Roman" w:cs="Times New Roman"/>
                <w:sz w:val="24"/>
                <w:szCs w:val="24"/>
              </w:rPr>
            </w:pPr>
            <w:r w:rsidRPr="003C7077">
              <w:rPr>
                <w:rFonts w:ascii="Times New Roman" w:hAnsi="Times New Roman" w:cs="Times New Roman"/>
                <w:sz w:val="24"/>
                <w:szCs w:val="24"/>
              </w:rPr>
              <w:t>Pateikto dokumento pavadinimas</w:t>
            </w:r>
          </w:p>
        </w:tc>
        <w:tc>
          <w:tcPr>
            <w:tcW w:w="4230" w:type="dxa"/>
            <w:tcBorders>
              <w:top w:val="single" w:sz="4" w:space="0" w:color="auto"/>
              <w:left w:val="single" w:sz="4" w:space="0" w:color="auto"/>
              <w:bottom w:val="single" w:sz="4" w:space="0" w:color="auto"/>
              <w:right w:val="single" w:sz="4" w:space="0" w:color="auto"/>
            </w:tcBorders>
            <w:hideMark/>
          </w:tcPr>
          <w:p w14:paraId="4532EDB3" w14:textId="77777777" w:rsidR="0043309D" w:rsidRPr="003C7077" w:rsidRDefault="0043309D" w:rsidP="00CA7B12">
            <w:pPr>
              <w:jc w:val="both"/>
              <w:rPr>
                <w:rFonts w:ascii="Times New Roman" w:hAnsi="Times New Roman" w:cs="Times New Roman"/>
                <w:sz w:val="24"/>
                <w:szCs w:val="24"/>
              </w:rPr>
            </w:pPr>
            <w:r w:rsidRPr="003C7077">
              <w:rPr>
                <w:rFonts w:ascii="Times New Roman" w:hAnsi="Times New Roman" w:cs="Times New Roman"/>
                <w:sz w:val="24"/>
                <w:szCs w:val="24"/>
              </w:rPr>
              <w:t>Dokumento tekstas (nurodoma kuri informacija yra konfidenciali)</w:t>
            </w:r>
          </w:p>
        </w:tc>
      </w:tr>
      <w:tr w:rsidR="0043309D" w:rsidRPr="003C7077" w14:paraId="7FD2E623" w14:textId="77777777" w:rsidTr="00CA7B12">
        <w:tc>
          <w:tcPr>
            <w:tcW w:w="666" w:type="dxa"/>
            <w:tcBorders>
              <w:top w:val="single" w:sz="4" w:space="0" w:color="auto"/>
              <w:left w:val="single" w:sz="4" w:space="0" w:color="auto"/>
              <w:bottom w:val="single" w:sz="4" w:space="0" w:color="auto"/>
              <w:right w:val="single" w:sz="4" w:space="0" w:color="auto"/>
            </w:tcBorders>
            <w:hideMark/>
          </w:tcPr>
          <w:p w14:paraId="1DE0BE24" w14:textId="77777777" w:rsidR="0043309D" w:rsidRPr="003C7077" w:rsidRDefault="0043309D" w:rsidP="00CA7B12">
            <w:pPr>
              <w:jc w:val="both"/>
              <w:rPr>
                <w:rFonts w:ascii="Times New Roman" w:hAnsi="Times New Roman" w:cs="Times New Roman"/>
                <w:sz w:val="24"/>
                <w:szCs w:val="24"/>
              </w:rPr>
            </w:pPr>
            <w:r w:rsidRPr="003C7077">
              <w:rPr>
                <w:rFonts w:ascii="Times New Roman" w:hAnsi="Times New Roman" w:cs="Times New Roman"/>
                <w:sz w:val="24"/>
                <w:szCs w:val="24"/>
              </w:rPr>
              <w:t>1.</w:t>
            </w:r>
          </w:p>
        </w:tc>
        <w:tc>
          <w:tcPr>
            <w:tcW w:w="4999" w:type="dxa"/>
            <w:tcBorders>
              <w:top w:val="single" w:sz="4" w:space="0" w:color="auto"/>
              <w:left w:val="single" w:sz="4" w:space="0" w:color="auto"/>
              <w:bottom w:val="single" w:sz="4" w:space="0" w:color="auto"/>
              <w:right w:val="single" w:sz="4" w:space="0" w:color="auto"/>
            </w:tcBorders>
          </w:tcPr>
          <w:p w14:paraId="51EB2C6A" w14:textId="77777777" w:rsidR="0043309D" w:rsidRPr="003C7077" w:rsidRDefault="0043309D" w:rsidP="00CA7B12">
            <w:pPr>
              <w:jc w:val="both"/>
              <w:rPr>
                <w:rFonts w:ascii="Times New Roman" w:hAnsi="Times New Roman" w:cs="Times New Roman"/>
                <w:sz w:val="24"/>
                <w:szCs w:val="24"/>
              </w:rPr>
            </w:pPr>
          </w:p>
        </w:tc>
        <w:tc>
          <w:tcPr>
            <w:tcW w:w="4230" w:type="dxa"/>
            <w:tcBorders>
              <w:top w:val="single" w:sz="4" w:space="0" w:color="auto"/>
              <w:left w:val="single" w:sz="4" w:space="0" w:color="auto"/>
              <w:bottom w:val="single" w:sz="4" w:space="0" w:color="auto"/>
              <w:right w:val="single" w:sz="4" w:space="0" w:color="auto"/>
            </w:tcBorders>
          </w:tcPr>
          <w:p w14:paraId="4613C755" w14:textId="77777777" w:rsidR="0043309D" w:rsidRPr="003C7077" w:rsidRDefault="0043309D" w:rsidP="00CA7B12">
            <w:pPr>
              <w:jc w:val="both"/>
              <w:rPr>
                <w:rFonts w:ascii="Times New Roman" w:hAnsi="Times New Roman" w:cs="Times New Roman"/>
                <w:sz w:val="24"/>
                <w:szCs w:val="24"/>
              </w:rPr>
            </w:pPr>
          </w:p>
        </w:tc>
      </w:tr>
    </w:tbl>
    <w:p w14:paraId="58D3B9E2" w14:textId="77777777" w:rsidR="0043309D" w:rsidRPr="003C7077" w:rsidRDefault="0043309D" w:rsidP="0043309D">
      <w:pPr>
        <w:spacing w:line="240" w:lineRule="auto"/>
        <w:ind w:firstLine="360"/>
        <w:jc w:val="both"/>
        <w:rPr>
          <w:rFonts w:ascii="Times New Roman" w:hAnsi="Times New Roman" w:cs="Times New Roman"/>
          <w:sz w:val="24"/>
          <w:szCs w:val="24"/>
        </w:rPr>
      </w:pPr>
      <w:r w:rsidRPr="003C7077">
        <w:rPr>
          <w:rFonts w:ascii="Times New Roman" w:hAnsi="Times New Roman" w:cs="Times New Roman"/>
          <w:sz w:val="24"/>
          <w:szCs w:val="24"/>
        </w:rPr>
        <w:t>*Pildyti tuomet, jei bus pateikta konfidenciali informacija. Tiekėjas negali nurodyti, kad konfidenciali yra pasiūlymo kaina arba, kad visas pasiūlymas yra konfidencialus.</w:t>
      </w:r>
    </w:p>
    <w:p w14:paraId="4D8F05F7" w14:textId="77777777" w:rsidR="0043309D" w:rsidRPr="003C7077" w:rsidRDefault="0043309D" w:rsidP="0043309D">
      <w:pPr>
        <w:shd w:val="clear" w:color="auto" w:fill="FFFFFF"/>
        <w:spacing w:after="0" w:line="240" w:lineRule="auto"/>
        <w:ind w:firstLine="360"/>
        <w:jc w:val="both"/>
        <w:rPr>
          <w:rFonts w:ascii="Times New Roman" w:eastAsia="Calibri" w:hAnsi="Times New Roman" w:cs="Times New Roman"/>
          <w:sz w:val="24"/>
          <w:szCs w:val="24"/>
        </w:rPr>
      </w:pPr>
      <w:r w:rsidRPr="003C7077">
        <w:rPr>
          <w:rFonts w:ascii="Times New Roman" w:eastAsia="Calibri" w:hAnsi="Times New Roman" w:cs="Times New Roman"/>
          <w:sz w:val="24"/>
          <w:szCs w:val="24"/>
        </w:rPr>
        <w:t>Šiuo pasiūlymu pažymime, kad sutinkame su visomis pirkimo sąlygomis, nustatytomis:</w:t>
      </w:r>
    </w:p>
    <w:p w14:paraId="02E4C008" w14:textId="77777777" w:rsidR="0043309D" w:rsidRPr="003C7077" w:rsidRDefault="0043309D" w:rsidP="0043309D">
      <w:pPr>
        <w:shd w:val="clear" w:color="auto" w:fill="FFFFFF"/>
        <w:spacing w:after="0" w:line="240" w:lineRule="auto"/>
        <w:ind w:firstLine="360"/>
        <w:jc w:val="both"/>
        <w:rPr>
          <w:rFonts w:ascii="Times New Roman" w:eastAsia="Calibri" w:hAnsi="Times New Roman" w:cs="Times New Roman"/>
          <w:sz w:val="24"/>
          <w:szCs w:val="24"/>
        </w:rPr>
      </w:pPr>
      <w:r w:rsidRPr="003C7077">
        <w:rPr>
          <w:rFonts w:ascii="Times New Roman" w:eastAsia="Calibri" w:hAnsi="Times New Roman" w:cs="Times New Roman"/>
          <w:sz w:val="24"/>
          <w:szCs w:val="24"/>
        </w:rPr>
        <w:t>1) pirkimo skelbime;</w:t>
      </w:r>
    </w:p>
    <w:p w14:paraId="1CA7AA95" w14:textId="77777777" w:rsidR="0043309D" w:rsidRPr="003C7077" w:rsidRDefault="0043309D" w:rsidP="0043309D">
      <w:pPr>
        <w:shd w:val="clear" w:color="auto" w:fill="FFFFFF"/>
        <w:spacing w:after="0" w:line="240" w:lineRule="auto"/>
        <w:ind w:firstLine="360"/>
        <w:jc w:val="both"/>
        <w:rPr>
          <w:rFonts w:ascii="Times New Roman" w:eastAsia="Calibri" w:hAnsi="Times New Roman" w:cs="Times New Roman"/>
          <w:sz w:val="24"/>
          <w:szCs w:val="24"/>
        </w:rPr>
      </w:pPr>
      <w:r w:rsidRPr="003C7077">
        <w:rPr>
          <w:rFonts w:ascii="Times New Roman" w:eastAsia="Calibri" w:hAnsi="Times New Roman" w:cs="Times New Roman"/>
          <w:sz w:val="24"/>
          <w:szCs w:val="24"/>
        </w:rPr>
        <w:t>2) kituose pirkimo dokumentuose (jų paaiškinimuose, papildymuose).</w:t>
      </w:r>
    </w:p>
    <w:p w14:paraId="6747C808" w14:textId="77777777" w:rsidR="0043309D" w:rsidRPr="003C7077" w:rsidRDefault="0043309D" w:rsidP="0043309D">
      <w:pPr>
        <w:shd w:val="clear" w:color="auto" w:fill="FFFFFF"/>
        <w:spacing w:after="0" w:line="240" w:lineRule="auto"/>
        <w:ind w:firstLine="360"/>
        <w:jc w:val="both"/>
        <w:rPr>
          <w:rFonts w:ascii="Times New Roman" w:eastAsia="Calibri" w:hAnsi="Times New Roman" w:cs="Times New Roman"/>
          <w:sz w:val="24"/>
          <w:szCs w:val="24"/>
        </w:rPr>
      </w:pPr>
      <w:r w:rsidRPr="003C7077">
        <w:rPr>
          <w:rFonts w:ascii="Times New Roman" w:eastAsia="Calibri" w:hAnsi="Times New Roman" w:cs="Times New Roman"/>
          <w:sz w:val="24"/>
          <w:szCs w:val="24"/>
        </w:rPr>
        <w:t xml:space="preserve">Patvirtiname, kad susipažinome su Technine specifikacija, RRSA CPO ir Perkančiosios organizacijos reikalavimais. </w:t>
      </w:r>
    </w:p>
    <w:p w14:paraId="47D1CAB3" w14:textId="77777777" w:rsidR="0043309D" w:rsidRPr="003C7077" w:rsidRDefault="0043309D" w:rsidP="0043309D">
      <w:pPr>
        <w:spacing w:after="0" w:line="240" w:lineRule="auto"/>
        <w:rPr>
          <w:rFonts w:ascii="Times New Roman" w:eastAsia="Calibri" w:hAnsi="Times New Roman" w:cs="Times New Roman"/>
          <w:sz w:val="24"/>
          <w:szCs w:val="24"/>
          <w:lang w:eastAsia="en-GB"/>
        </w:rPr>
      </w:pPr>
    </w:p>
    <w:p w14:paraId="565A0F2A" w14:textId="77777777" w:rsidR="0043309D" w:rsidRPr="003C7077" w:rsidRDefault="0043309D" w:rsidP="0043309D">
      <w:pPr>
        <w:suppressAutoHyphens/>
        <w:spacing w:after="0" w:line="240" w:lineRule="auto"/>
        <w:ind w:firstLine="360"/>
        <w:jc w:val="both"/>
        <w:rPr>
          <w:rFonts w:ascii="Times New Roman" w:eastAsia="Times New Roman" w:hAnsi="Times New Roman" w:cs="Times New Roman"/>
          <w:sz w:val="24"/>
          <w:szCs w:val="24"/>
        </w:rPr>
      </w:pPr>
      <w:r w:rsidRPr="003C7077">
        <w:rPr>
          <w:rFonts w:ascii="Times New Roman" w:eastAsia="Times New Roman" w:hAnsi="Times New Roman" w:cs="Times New Roman"/>
          <w:sz w:val="24"/>
          <w:szCs w:val="24"/>
        </w:rPr>
        <w:t>Pateikiame siūlomų paslaugų</w:t>
      </w:r>
      <w:r w:rsidRPr="003C7077">
        <w:rPr>
          <w:rFonts w:ascii="Times New Roman" w:eastAsia="Times New Roman" w:hAnsi="Times New Roman" w:cs="Times New Roman"/>
          <w:color w:val="538135" w:themeColor="accent6" w:themeShade="BF"/>
          <w:sz w:val="24"/>
          <w:szCs w:val="24"/>
        </w:rPr>
        <w:t xml:space="preserve"> </w:t>
      </w:r>
      <w:r w:rsidRPr="003C7077">
        <w:rPr>
          <w:rFonts w:ascii="Times New Roman" w:eastAsia="Times New Roman" w:hAnsi="Times New Roman" w:cs="Times New Roman"/>
          <w:sz w:val="24"/>
          <w:szCs w:val="24"/>
        </w:rPr>
        <w:t>kiekybės kriterijų:</w:t>
      </w:r>
    </w:p>
    <w:tbl>
      <w:tblPr>
        <w:tblpPr w:leftFromText="180" w:rightFromText="180" w:vertAnchor="text" w:horzAnchor="margin" w:tblpXSpec="center" w:tblpY="182"/>
        <w:tblW w:w="100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30"/>
        <w:gridCol w:w="6745"/>
      </w:tblGrid>
      <w:tr w:rsidR="0043309D" w:rsidRPr="003C7077" w14:paraId="17B836C0" w14:textId="77777777" w:rsidTr="00CA7B12">
        <w:tc>
          <w:tcPr>
            <w:tcW w:w="3330" w:type="dxa"/>
            <w:tcBorders>
              <w:top w:val="single" w:sz="4" w:space="0" w:color="auto"/>
              <w:left w:val="single" w:sz="4" w:space="0" w:color="auto"/>
              <w:bottom w:val="single" w:sz="4" w:space="0" w:color="auto"/>
              <w:right w:val="single" w:sz="4" w:space="0" w:color="auto"/>
            </w:tcBorders>
            <w:hideMark/>
          </w:tcPr>
          <w:p w14:paraId="5804ABCD" w14:textId="77777777" w:rsidR="0043309D" w:rsidRPr="003C7077" w:rsidRDefault="0043309D" w:rsidP="00CA7B12">
            <w:pPr>
              <w:suppressAutoHyphens/>
              <w:spacing w:after="0" w:line="240" w:lineRule="auto"/>
              <w:jc w:val="center"/>
              <w:rPr>
                <w:rFonts w:ascii="Times New Roman" w:eastAsia="Times New Roman" w:hAnsi="Times New Roman" w:cs="Times New Roman"/>
                <w:b/>
                <w:sz w:val="24"/>
                <w:szCs w:val="24"/>
              </w:rPr>
            </w:pPr>
            <w:r w:rsidRPr="003C7077">
              <w:rPr>
                <w:rFonts w:ascii="Times New Roman" w:eastAsia="Times New Roman" w:hAnsi="Times New Roman" w:cs="Times New Roman"/>
                <w:b/>
                <w:sz w:val="24"/>
                <w:szCs w:val="24"/>
              </w:rPr>
              <w:t xml:space="preserve">Kiekybės kriterijai </w:t>
            </w:r>
          </w:p>
        </w:tc>
        <w:tc>
          <w:tcPr>
            <w:tcW w:w="6745" w:type="dxa"/>
            <w:tcBorders>
              <w:top w:val="single" w:sz="4" w:space="0" w:color="auto"/>
              <w:left w:val="single" w:sz="4" w:space="0" w:color="auto"/>
              <w:bottom w:val="single" w:sz="4" w:space="0" w:color="auto"/>
              <w:right w:val="single" w:sz="4" w:space="0" w:color="auto"/>
            </w:tcBorders>
            <w:hideMark/>
          </w:tcPr>
          <w:p w14:paraId="463FC6BE" w14:textId="77777777" w:rsidR="0043309D" w:rsidRPr="003C7077" w:rsidRDefault="0043309D" w:rsidP="00CA7B12">
            <w:pPr>
              <w:suppressAutoHyphens/>
              <w:spacing w:after="0" w:line="240" w:lineRule="auto"/>
              <w:jc w:val="center"/>
              <w:rPr>
                <w:rFonts w:ascii="Times New Roman" w:eastAsia="Times New Roman" w:hAnsi="Times New Roman" w:cs="Times New Roman"/>
                <w:b/>
                <w:sz w:val="24"/>
                <w:szCs w:val="24"/>
              </w:rPr>
            </w:pPr>
            <w:r w:rsidRPr="003C7077">
              <w:rPr>
                <w:rFonts w:ascii="Times New Roman" w:eastAsia="Times New Roman" w:hAnsi="Times New Roman" w:cs="Times New Roman"/>
                <w:b/>
                <w:sz w:val="24"/>
                <w:szCs w:val="24"/>
              </w:rPr>
              <w:t>Siūlomų kriterijų parametrų reikšmės</w:t>
            </w:r>
          </w:p>
        </w:tc>
      </w:tr>
      <w:tr w:rsidR="0043309D" w:rsidRPr="003C7077" w14:paraId="64EF6467" w14:textId="77777777" w:rsidTr="00CA7B12">
        <w:trPr>
          <w:trHeight w:val="1595"/>
        </w:trPr>
        <w:tc>
          <w:tcPr>
            <w:tcW w:w="3330" w:type="dxa"/>
            <w:tcBorders>
              <w:top w:val="single" w:sz="4" w:space="0" w:color="auto"/>
              <w:left w:val="single" w:sz="4" w:space="0" w:color="auto"/>
              <w:bottom w:val="single" w:sz="4" w:space="0" w:color="auto"/>
              <w:right w:val="single" w:sz="4" w:space="0" w:color="auto"/>
            </w:tcBorders>
            <w:hideMark/>
          </w:tcPr>
          <w:p w14:paraId="1119216B" w14:textId="77777777" w:rsidR="0043309D" w:rsidRPr="003C7077" w:rsidRDefault="0043309D" w:rsidP="00CA7B12">
            <w:pPr>
              <w:suppressAutoHyphens/>
              <w:spacing w:after="0" w:line="240" w:lineRule="auto"/>
              <w:jc w:val="both"/>
              <w:rPr>
                <w:rFonts w:ascii="Times New Roman" w:eastAsia="Calibri" w:hAnsi="Times New Roman" w:cs="Times New Roman"/>
                <w:b/>
                <w:i/>
                <w:sz w:val="24"/>
                <w:szCs w:val="24"/>
                <w:vertAlign w:val="subscript"/>
                <w:lang w:eastAsia="en-GB"/>
              </w:rPr>
            </w:pPr>
            <w:r w:rsidRPr="003C7077">
              <w:rPr>
                <w:rFonts w:ascii="Times New Roman" w:eastAsia="Calibri" w:hAnsi="Times New Roman" w:cs="Times New Roman"/>
                <w:b/>
                <w:i/>
                <w:sz w:val="24"/>
                <w:szCs w:val="24"/>
              </w:rPr>
              <w:t>Tiekėjo siūlomas P</w:t>
            </w:r>
            <w:r w:rsidRPr="003C7077">
              <w:rPr>
                <w:rFonts w:ascii="Times New Roman" w:hAnsi="Times New Roman" w:cs="Times New Roman"/>
                <w:b/>
                <w:i/>
                <w:sz w:val="24"/>
                <w:szCs w:val="24"/>
              </w:rPr>
              <w:t>rojekto parengimo</w:t>
            </w:r>
            <w:r w:rsidRPr="003C7077">
              <w:rPr>
                <w:rFonts w:ascii="Times New Roman" w:eastAsia="Calibri" w:hAnsi="Times New Roman" w:cs="Times New Roman"/>
                <w:b/>
                <w:i/>
                <w:sz w:val="24"/>
                <w:szCs w:val="24"/>
              </w:rPr>
              <w:t xml:space="preserve">  terminas, T</w:t>
            </w:r>
          </w:p>
        </w:tc>
        <w:tc>
          <w:tcPr>
            <w:tcW w:w="6745" w:type="dxa"/>
            <w:tcBorders>
              <w:top w:val="single" w:sz="4" w:space="0" w:color="auto"/>
              <w:left w:val="single" w:sz="4" w:space="0" w:color="auto"/>
              <w:bottom w:val="single" w:sz="4" w:space="0" w:color="auto"/>
              <w:right w:val="single" w:sz="4" w:space="0" w:color="auto"/>
            </w:tcBorders>
            <w:vAlign w:val="center"/>
          </w:tcPr>
          <w:p w14:paraId="0C23CC28" w14:textId="77777777" w:rsidR="0043309D" w:rsidRPr="003C7077" w:rsidRDefault="0043309D" w:rsidP="00CA7B12">
            <w:pPr>
              <w:suppressAutoHyphens/>
              <w:spacing w:after="0" w:line="240" w:lineRule="auto"/>
              <w:jc w:val="both"/>
              <w:rPr>
                <w:rFonts w:ascii="Times New Roman" w:eastAsia="Times New Roman" w:hAnsi="Times New Roman" w:cs="Times New Roman"/>
                <w:i/>
                <w:sz w:val="24"/>
                <w:szCs w:val="24"/>
              </w:rPr>
            </w:pPr>
            <w:r w:rsidRPr="003C7077">
              <w:rPr>
                <w:rFonts w:ascii="Times New Roman" w:eastAsia="Times New Roman" w:hAnsi="Times New Roman" w:cs="Times New Roman"/>
                <w:i/>
                <w:sz w:val="24"/>
                <w:szCs w:val="24"/>
              </w:rPr>
              <w:t>Pažymėti siūlomą</w:t>
            </w:r>
            <w:r w:rsidRPr="003C7077">
              <w:rPr>
                <w:rFonts w:ascii="Times New Roman" w:eastAsia="Calibri" w:hAnsi="Times New Roman" w:cs="Times New Roman"/>
                <w:b/>
                <w:i/>
                <w:sz w:val="24"/>
                <w:szCs w:val="24"/>
              </w:rPr>
              <w:t xml:space="preserve"> P</w:t>
            </w:r>
            <w:r w:rsidRPr="003C7077">
              <w:rPr>
                <w:rFonts w:ascii="Times New Roman" w:hAnsi="Times New Roman" w:cs="Times New Roman"/>
                <w:b/>
                <w:i/>
                <w:sz w:val="24"/>
                <w:szCs w:val="24"/>
              </w:rPr>
              <w:t>rojekto</w:t>
            </w:r>
            <w:r w:rsidRPr="003C7077">
              <w:rPr>
                <w:rFonts w:ascii="Times New Roman" w:eastAsia="Calibri" w:hAnsi="Times New Roman" w:cs="Times New Roman"/>
                <w:b/>
                <w:i/>
                <w:sz w:val="24"/>
                <w:szCs w:val="24"/>
              </w:rPr>
              <w:t xml:space="preserve"> terminą</w:t>
            </w:r>
            <w:r w:rsidRPr="003C7077">
              <w:rPr>
                <w:rFonts w:ascii="Times New Roman" w:eastAsia="Times New Roman" w:hAnsi="Times New Roman" w:cs="Times New Roman"/>
                <w:i/>
                <w:sz w:val="24"/>
                <w:szCs w:val="24"/>
              </w:rPr>
              <w:t xml:space="preserve">, mėnesiais (simboliu „x“ pažymėti tik vieną langelį): </w:t>
            </w:r>
          </w:p>
          <w:p w14:paraId="545BDC8B" w14:textId="6C1EC2D1" w:rsidR="0043309D" w:rsidRPr="003C7077" w:rsidRDefault="003C7077" w:rsidP="00CA7B12">
            <w:pPr>
              <w:suppressAutoHyphens/>
              <w:spacing w:after="0" w:line="240" w:lineRule="auto"/>
              <w:jc w:val="both"/>
              <w:rPr>
                <w:rFonts w:ascii="Times New Roman" w:eastAsiaTheme="minorHAnsi" w:hAnsi="Times New Roman" w:cs="Times New Roman"/>
                <w:sz w:val="24"/>
                <w:szCs w:val="24"/>
                <w:lang w:eastAsia="en-GB"/>
              </w:rPr>
            </w:pPr>
            <w:r w:rsidRPr="003C7077">
              <w:rPr>
                <w:rFonts w:ascii="Times New Roman" w:eastAsia="Times New Roman" w:hAnsi="Times New Roman" w:cs="Times New Roman"/>
                <w:i/>
                <w:sz w:val="24"/>
                <w:szCs w:val="24"/>
              </w:rPr>
              <w:t>10</w:t>
            </w:r>
            <w:r w:rsidR="0043309D" w:rsidRPr="003C7077">
              <w:rPr>
                <w:rFonts w:ascii="Times New Roman" w:eastAsia="Times New Roman" w:hAnsi="Times New Roman" w:cs="Times New Roman"/>
                <w:i/>
                <w:sz w:val="24"/>
                <w:szCs w:val="24"/>
              </w:rPr>
              <w:t xml:space="preserve"> </w:t>
            </w:r>
            <w:r w:rsidR="0043309D" w:rsidRPr="003C7077">
              <w:rPr>
                <w:rFonts w:ascii="Times New Roman" w:hAnsi="Times New Roman" w:cs="Times New Roman"/>
                <w:i/>
                <w:iCs/>
                <w:sz w:val="24"/>
                <w:szCs w:val="24"/>
              </w:rPr>
              <w:t>mėnesių</w:t>
            </w:r>
            <w:r w:rsidR="0043309D" w:rsidRPr="003C7077">
              <w:rPr>
                <w:rFonts w:ascii="Times New Roman" w:hAnsi="Times New Roman" w:cs="Times New Roman"/>
                <w:sz w:val="24"/>
                <w:szCs w:val="24"/>
              </w:rPr>
              <w:t xml:space="preserve"> –</w:t>
            </w:r>
            <w:r w:rsidR="0043309D" w:rsidRPr="003C7077">
              <w:rPr>
                <w:rFonts w:ascii="Times New Roman" w:eastAsia="Times New Roman" w:hAnsi="Times New Roman" w:cs="Times New Roman"/>
                <w:i/>
                <w:sz w:val="24"/>
                <w:szCs w:val="24"/>
              </w:rPr>
              <w:t xml:space="preserve"> </w:t>
            </w:r>
            <w:r w:rsidR="0043309D" w:rsidRPr="003C7077">
              <w:rPr>
                <w:rFonts w:ascii="Times New Roman" w:hAnsi="Times New Roman" w:cs="Times New Roman"/>
                <w:sz w:val="24"/>
                <w:szCs w:val="24"/>
              </w:rPr>
              <w:t>□</w:t>
            </w:r>
          </w:p>
          <w:p w14:paraId="63289B4F" w14:textId="4F9B6410" w:rsidR="0043309D" w:rsidRPr="003C7077" w:rsidRDefault="003C7077" w:rsidP="00CA7B12">
            <w:pPr>
              <w:suppressAutoHyphens/>
              <w:spacing w:after="0" w:line="240" w:lineRule="auto"/>
              <w:jc w:val="both"/>
              <w:rPr>
                <w:rFonts w:ascii="Times New Roman" w:eastAsiaTheme="minorHAnsi" w:hAnsi="Times New Roman" w:cs="Times New Roman"/>
                <w:sz w:val="24"/>
                <w:szCs w:val="24"/>
                <w:lang w:eastAsia="en-GB"/>
              </w:rPr>
            </w:pPr>
            <w:r w:rsidRPr="003C7077">
              <w:rPr>
                <w:rFonts w:ascii="Times New Roman" w:eastAsia="Times New Roman" w:hAnsi="Times New Roman" w:cs="Times New Roman"/>
                <w:i/>
                <w:sz w:val="24"/>
                <w:szCs w:val="24"/>
              </w:rPr>
              <w:t>9</w:t>
            </w:r>
            <w:r w:rsidR="0043309D" w:rsidRPr="003C7077">
              <w:rPr>
                <w:rFonts w:ascii="Times New Roman" w:eastAsia="Times New Roman" w:hAnsi="Times New Roman" w:cs="Times New Roman"/>
                <w:i/>
                <w:sz w:val="24"/>
                <w:szCs w:val="24"/>
              </w:rPr>
              <w:t xml:space="preserve"> </w:t>
            </w:r>
            <w:r w:rsidRPr="003C7077">
              <w:rPr>
                <w:rFonts w:ascii="Times New Roman" w:hAnsi="Times New Roman" w:cs="Times New Roman"/>
                <w:i/>
                <w:iCs/>
                <w:sz w:val="24"/>
                <w:szCs w:val="24"/>
              </w:rPr>
              <w:t>mėnesiai</w:t>
            </w:r>
            <w:r w:rsidRPr="003C7077">
              <w:rPr>
                <w:rFonts w:ascii="Times New Roman" w:hAnsi="Times New Roman" w:cs="Times New Roman"/>
                <w:sz w:val="24"/>
                <w:szCs w:val="24"/>
              </w:rPr>
              <w:t xml:space="preserve"> </w:t>
            </w:r>
            <w:r w:rsidR="0043309D" w:rsidRPr="003C7077">
              <w:rPr>
                <w:rFonts w:ascii="Times New Roman" w:hAnsi="Times New Roman" w:cs="Times New Roman"/>
                <w:sz w:val="24"/>
                <w:szCs w:val="24"/>
              </w:rPr>
              <w:t>–</w:t>
            </w:r>
            <w:r w:rsidR="0043309D" w:rsidRPr="003C7077">
              <w:rPr>
                <w:rFonts w:ascii="Times New Roman" w:eastAsia="Times New Roman" w:hAnsi="Times New Roman" w:cs="Times New Roman"/>
                <w:i/>
                <w:sz w:val="24"/>
                <w:szCs w:val="24"/>
              </w:rPr>
              <w:t xml:space="preserve"> </w:t>
            </w:r>
            <w:r w:rsidR="0043309D" w:rsidRPr="003C7077">
              <w:rPr>
                <w:rFonts w:ascii="Times New Roman" w:hAnsi="Times New Roman" w:cs="Times New Roman"/>
                <w:sz w:val="24"/>
                <w:szCs w:val="24"/>
              </w:rPr>
              <w:t>□</w:t>
            </w:r>
          </w:p>
          <w:p w14:paraId="27DB053C" w14:textId="07B5416B" w:rsidR="0043309D" w:rsidRPr="003C7077" w:rsidRDefault="003C7077" w:rsidP="00CA7B12">
            <w:pPr>
              <w:suppressAutoHyphens/>
              <w:spacing w:after="0" w:line="240" w:lineRule="auto"/>
              <w:jc w:val="both"/>
              <w:rPr>
                <w:rFonts w:ascii="Times New Roman" w:eastAsiaTheme="minorHAnsi" w:hAnsi="Times New Roman" w:cs="Times New Roman"/>
                <w:sz w:val="24"/>
                <w:szCs w:val="24"/>
                <w:lang w:eastAsia="en-GB"/>
              </w:rPr>
            </w:pPr>
            <w:r w:rsidRPr="003C7077">
              <w:rPr>
                <w:rFonts w:ascii="Times New Roman" w:eastAsia="Times New Roman" w:hAnsi="Times New Roman" w:cs="Times New Roman"/>
                <w:i/>
                <w:sz w:val="24"/>
                <w:szCs w:val="24"/>
              </w:rPr>
              <w:t>8</w:t>
            </w:r>
            <w:r w:rsidR="0043309D" w:rsidRPr="003C7077">
              <w:rPr>
                <w:rFonts w:ascii="Times New Roman" w:eastAsia="Times New Roman" w:hAnsi="Times New Roman" w:cs="Times New Roman"/>
                <w:i/>
                <w:sz w:val="24"/>
                <w:szCs w:val="24"/>
              </w:rPr>
              <w:t xml:space="preserve"> </w:t>
            </w:r>
            <w:r w:rsidRPr="003C7077">
              <w:rPr>
                <w:rFonts w:ascii="Times New Roman" w:hAnsi="Times New Roman" w:cs="Times New Roman"/>
                <w:i/>
                <w:iCs/>
                <w:sz w:val="24"/>
                <w:szCs w:val="24"/>
              </w:rPr>
              <w:t>mėnesiai</w:t>
            </w:r>
            <w:r w:rsidRPr="003C7077">
              <w:rPr>
                <w:rFonts w:ascii="Times New Roman" w:hAnsi="Times New Roman" w:cs="Times New Roman"/>
                <w:sz w:val="24"/>
                <w:szCs w:val="24"/>
              </w:rPr>
              <w:t xml:space="preserve"> </w:t>
            </w:r>
            <w:r w:rsidR="0043309D" w:rsidRPr="003C7077">
              <w:rPr>
                <w:rFonts w:ascii="Times New Roman" w:hAnsi="Times New Roman" w:cs="Times New Roman"/>
                <w:sz w:val="24"/>
                <w:szCs w:val="24"/>
              </w:rPr>
              <w:t>–</w:t>
            </w:r>
            <w:r w:rsidR="0043309D" w:rsidRPr="003C7077">
              <w:rPr>
                <w:rFonts w:ascii="Times New Roman" w:eastAsia="Times New Roman" w:hAnsi="Times New Roman" w:cs="Times New Roman"/>
                <w:i/>
                <w:sz w:val="24"/>
                <w:szCs w:val="24"/>
              </w:rPr>
              <w:t xml:space="preserve"> </w:t>
            </w:r>
            <w:r w:rsidR="0043309D" w:rsidRPr="003C7077">
              <w:rPr>
                <w:rFonts w:ascii="Times New Roman" w:hAnsi="Times New Roman" w:cs="Times New Roman"/>
                <w:sz w:val="24"/>
                <w:szCs w:val="24"/>
              </w:rPr>
              <w:t>□</w:t>
            </w:r>
          </w:p>
          <w:p w14:paraId="186498FB" w14:textId="2D1131EE" w:rsidR="0043309D" w:rsidRPr="003C7077" w:rsidRDefault="003C7077" w:rsidP="00CA7B12">
            <w:pPr>
              <w:suppressAutoHyphens/>
              <w:spacing w:after="0" w:line="240" w:lineRule="auto"/>
              <w:jc w:val="both"/>
              <w:rPr>
                <w:rFonts w:ascii="Times New Roman" w:eastAsiaTheme="minorHAnsi" w:hAnsi="Times New Roman" w:cs="Times New Roman"/>
                <w:sz w:val="24"/>
                <w:szCs w:val="24"/>
                <w:lang w:eastAsia="en-GB"/>
              </w:rPr>
            </w:pPr>
            <w:r w:rsidRPr="003C7077">
              <w:rPr>
                <w:rFonts w:ascii="Times New Roman" w:eastAsia="Times New Roman" w:hAnsi="Times New Roman" w:cs="Times New Roman"/>
                <w:i/>
                <w:sz w:val="24"/>
                <w:szCs w:val="24"/>
              </w:rPr>
              <w:t>7</w:t>
            </w:r>
            <w:r w:rsidR="0043309D" w:rsidRPr="003C7077">
              <w:rPr>
                <w:rFonts w:ascii="Times New Roman" w:eastAsia="Times New Roman" w:hAnsi="Times New Roman" w:cs="Times New Roman"/>
                <w:i/>
                <w:sz w:val="24"/>
                <w:szCs w:val="24"/>
              </w:rPr>
              <w:t xml:space="preserve"> </w:t>
            </w:r>
            <w:r w:rsidRPr="003C7077">
              <w:rPr>
                <w:rFonts w:ascii="Times New Roman" w:hAnsi="Times New Roman" w:cs="Times New Roman"/>
                <w:i/>
                <w:iCs/>
                <w:sz w:val="24"/>
                <w:szCs w:val="24"/>
              </w:rPr>
              <w:t>mėnesiai</w:t>
            </w:r>
            <w:r w:rsidRPr="003C7077">
              <w:rPr>
                <w:rFonts w:ascii="Times New Roman" w:hAnsi="Times New Roman" w:cs="Times New Roman"/>
                <w:sz w:val="24"/>
                <w:szCs w:val="24"/>
              </w:rPr>
              <w:t xml:space="preserve"> </w:t>
            </w:r>
            <w:r w:rsidR="0043309D" w:rsidRPr="003C7077">
              <w:rPr>
                <w:rFonts w:ascii="Times New Roman" w:hAnsi="Times New Roman" w:cs="Times New Roman"/>
                <w:sz w:val="24"/>
                <w:szCs w:val="24"/>
              </w:rPr>
              <w:t>–</w:t>
            </w:r>
            <w:r w:rsidR="0043309D" w:rsidRPr="003C7077">
              <w:rPr>
                <w:rFonts w:ascii="Times New Roman" w:eastAsia="Times New Roman" w:hAnsi="Times New Roman" w:cs="Times New Roman"/>
                <w:i/>
                <w:sz w:val="24"/>
                <w:szCs w:val="24"/>
              </w:rPr>
              <w:t xml:space="preserve"> </w:t>
            </w:r>
            <w:r w:rsidR="0043309D" w:rsidRPr="003C7077">
              <w:rPr>
                <w:rFonts w:ascii="Times New Roman" w:hAnsi="Times New Roman" w:cs="Times New Roman"/>
                <w:sz w:val="24"/>
                <w:szCs w:val="24"/>
              </w:rPr>
              <w:t>□</w:t>
            </w:r>
          </w:p>
          <w:p w14:paraId="62F03EC8" w14:textId="78CC47A4" w:rsidR="003C7077" w:rsidRPr="003C7077" w:rsidRDefault="003C7077" w:rsidP="003C7077">
            <w:pPr>
              <w:suppressAutoHyphens/>
              <w:spacing w:after="0" w:line="240" w:lineRule="auto"/>
              <w:jc w:val="both"/>
              <w:rPr>
                <w:rFonts w:ascii="Times New Roman" w:eastAsiaTheme="minorHAnsi" w:hAnsi="Times New Roman" w:cs="Times New Roman"/>
                <w:sz w:val="24"/>
                <w:szCs w:val="24"/>
                <w:lang w:eastAsia="en-GB"/>
              </w:rPr>
            </w:pPr>
            <w:r w:rsidRPr="003C7077">
              <w:rPr>
                <w:rFonts w:ascii="Times New Roman" w:eastAsia="Times New Roman" w:hAnsi="Times New Roman" w:cs="Times New Roman"/>
                <w:i/>
                <w:sz w:val="24"/>
                <w:szCs w:val="24"/>
              </w:rPr>
              <w:t xml:space="preserve">6 </w:t>
            </w:r>
            <w:r w:rsidRPr="003C7077">
              <w:rPr>
                <w:rFonts w:ascii="Times New Roman" w:hAnsi="Times New Roman" w:cs="Times New Roman"/>
                <w:i/>
                <w:iCs/>
                <w:sz w:val="24"/>
                <w:szCs w:val="24"/>
              </w:rPr>
              <w:t>mėnesiai</w:t>
            </w:r>
            <w:r w:rsidRPr="003C7077">
              <w:rPr>
                <w:rFonts w:ascii="Times New Roman" w:hAnsi="Times New Roman" w:cs="Times New Roman"/>
                <w:sz w:val="24"/>
                <w:szCs w:val="24"/>
              </w:rPr>
              <w:t xml:space="preserve"> –</w:t>
            </w:r>
            <w:r w:rsidRPr="003C7077">
              <w:rPr>
                <w:rFonts w:ascii="Times New Roman" w:eastAsia="Times New Roman" w:hAnsi="Times New Roman" w:cs="Times New Roman"/>
                <w:i/>
                <w:sz w:val="24"/>
                <w:szCs w:val="24"/>
              </w:rPr>
              <w:t xml:space="preserve"> </w:t>
            </w:r>
            <w:r w:rsidRPr="003C7077">
              <w:rPr>
                <w:rFonts w:ascii="Times New Roman" w:hAnsi="Times New Roman" w:cs="Times New Roman"/>
                <w:sz w:val="24"/>
                <w:szCs w:val="24"/>
              </w:rPr>
              <w:t>□</w:t>
            </w:r>
          </w:p>
          <w:p w14:paraId="664D81EA" w14:textId="77777777" w:rsidR="0043309D" w:rsidRPr="003C7077" w:rsidRDefault="0043309D" w:rsidP="00CA7B12">
            <w:pPr>
              <w:suppressAutoHyphens/>
              <w:spacing w:after="0" w:line="240" w:lineRule="auto"/>
              <w:jc w:val="both"/>
              <w:rPr>
                <w:rFonts w:ascii="Times New Roman" w:hAnsi="Times New Roman" w:cs="Times New Roman"/>
                <w:i/>
                <w:iCs/>
                <w:sz w:val="24"/>
                <w:szCs w:val="24"/>
              </w:rPr>
            </w:pPr>
          </w:p>
          <w:p w14:paraId="467DD8B5" w14:textId="7F355177" w:rsidR="0043309D" w:rsidRPr="003C7077" w:rsidRDefault="0043309D" w:rsidP="00CA7B12">
            <w:pPr>
              <w:suppressAutoHyphens/>
              <w:spacing w:after="0" w:line="240" w:lineRule="auto"/>
              <w:jc w:val="both"/>
              <w:rPr>
                <w:rFonts w:ascii="Times New Roman" w:hAnsi="Times New Roman" w:cs="Times New Roman"/>
                <w:i/>
                <w:iCs/>
                <w:sz w:val="24"/>
                <w:szCs w:val="24"/>
              </w:rPr>
            </w:pPr>
            <w:r w:rsidRPr="003C7077">
              <w:rPr>
                <w:rFonts w:ascii="Times New Roman" w:hAnsi="Times New Roman" w:cs="Times New Roman"/>
                <w:i/>
                <w:iCs/>
                <w:sz w:val="24"/>
                <w:szCs w:val="24"/>
              </w:rPr>
              <w:t>Maksimalus galimas terminas – 1</w:t>
            </w:r>
            <w:r w:rsidR="003C7077" w:rsidRPr="003C7077">
              <w:rPr>
                <w:rFonts w:ascii="Times New Roman" w:hAnsi="Times New Roman" w:cs="Times New Roman"/>
                <w:i/>
                <w:iCs/>
                <w:sz w:val="24"/>
                <w:szCs w:val="24"/>
              </w:rPr>
              <w:t>0</w:t>
            </w:r>
            <w:r w:rsidRPr="003C7077">
              <w:rPr>
                <w:rFonts w:ascii="Times New Roman" w:hAnsi="Times New Roman" w:cs="Times New Roman"/>
                <w:i/>
                <w:iCs/>
                <w:sz w:val="24"/>
                <w:szCs w:val="24"/>
              </w:rPr>
              <w:t xml:space="preserve"> mėnesių, minimalus – </w:t>
            </w:r>
            <w:r w:rsidR="003C7077" w:rsidRPr="003C7077">
              <w:rPr>
                <w:rFonts w:ascii="Times New Roman" w:hAnsi="Times New Roman" w:cs="Times New Roman"/>
                <w:i/>
                <w:iCs/>
                <w:sz w:val="24"/>
                <w:szCs w:val="24"/>
              </w:rPr>
              <w:t>6</w:t>
            </w:r>
            <w:r w:rsidRPr="003C7077">
              <w:rPr>
                <w:rFonts w:ascii="Times New Roman" w:hAnsi="Times New Roman" w:cs="Times New Roman"/>
                <w:i/>
                <w:iCs/>
                <w:sz w:val="24"/>
                <w:szCs w:val="24"/>
              </w:rPr>
              <w:t xml:space="preserve">  mėnesi</w:t>
            </w:r>
            <w:r w:rsidR="003C7077" w:rsidRPr="003C7077">
              <w:rPr>
                <w:rFonts w:ascii="Times New Roman" w:hAnsi="Times New Roman" w:cs="Times New Roman"/>
                <w:i/>
                <w:iCs/>
                <w:sz w:val="24"/>
                <w:szCs w:val="24"/>
              </w:rPr>
              <w:t>ai</w:t>
            </w:r>
            <w:r w:rsidRPr="003C7077">
              <w:rPr>
                <w:rFonts w:ascii="Times New Roman" w:hAnsi="Times New Roman" w:cs="Times New Roman"/>
                <w:i/>
                <w:iCs/>
                <w:sz w:val="24"/>
                <w:szCs w:val="24"/>
              </w:rPr>
              <w:t>.</w:t>
            </w:r>
          </w:p>
        </w:tc>
      </w:tr>
    </w:tbl>
    <w:p w14:paraId="4EEBBCA7" w14:textId="77777777" w:rsidR="0043309D" w:rsidRPr="003C7077" w:rsidRDefault="0043309D" w:rsidP="0043309D">
      <w:pPr>
        <w:spacing w:after="0" w:line="240" w:lineRule="auto"/>
        <w:rPr>
          <w:rFonts w:ascii="Times New Roman" w:eastAsia="Calibri" w:hAnsi="Times New Roman" w:cs="Times New Roman"/>
          <w:sz w:val="24"/>
          <w:szCs w:val="24"/>
          <w:lang w:eastAsia="en-GB"/>
        </w:rPr>
      </w:pPr>
    </w:p>
    <w:p w14:paraId="44B12876" w14:textId="77777777" w:rsidR="0043309D" w:rsidRPr="003C7077" w:rsidRDefault="0043309D" w:rsidP="0043309D">
      <w:pPr>
        <w:spacing w:after="0" w:line="240" w:lineRule="auto"/>
        <w:rPr>
          <w:rFonts w:ascii="Times New Roman" w:eastAsia="Calibri" w:hAnsi="Times New Roman" w:cs="Times New Roman"/>
          <w:sz w:val="24"/>
          <w:szCs w:val="24"/>
        </w:rPr>
      </w:pPr>
      <w:r w:rsidRPr="003C7077">
        <w:rPr>
          <w:rFonts w:ascii="Times New Roman" w:eastAsia="Calibri" w:hAnsi="Times New Roman" w:cs="Times New Roman"/>
          <w:sz w:val="24"/>
          <w:szCs w:val="24"/>
        </w:rPr>
        <w:t>Siūlome Perkančiosios organizacijos reikalavimuose numatytas paslaugas suteikti:</w:t>
      </w:r>
    </w:p>
    <w:p w14:paraId="5B6A0FE1" w14:textId="77777777" w:rsidR="0043309D" w:rsidRPr="003C7077" w:rsidRDefault="0043309D" w:rsidP="0043309D">
      <w:pPr>
        <w:spacing w:after="0" w:line="240" w:lineRule="auto"/>
        <w:rPr>
          <w:rFonts w:ascii="Times New Roman" w:eastAsiaTheme="minorHAnsi" w:hAnsi="Times New Roman" w:cs="Times New Roman"/>
          <w:sz w:val="24"/>
          <w:szCs w:val="24"/>
        </w:rPr>
      </w:pPr>
    </w:p>
    <w:tbl>
      <w:tblPr>
        <w:tblW w:w="9931" w:type="dxa"/>
        <w:tblInd w:w="-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581"/>
        <w:gridCol w:w="3680"/>
        <w:gridCol w:w="1980"/>
        <w:gridCol w:w="1800"/>
        <w:gridCol w:w="1890"/>
      </w:tblGrid>
      <w:tr w:rsidR="0043309D" w:rsidRPr="003C7077" w14:paraId="329EF91A" w14:textId="77777777" w:rsidTr="00CA7B12">
        <w:trPr>
          <w:trHeight w:val="309"/>
        </w:trPr>
        <w:tc>
          <w:tcPr>
            <w:tcW w:w="581" w:type="dxa"/>
            <w:shd w:val="clear" w:color="auto" w:fill="auto"/>
          </w:tcPr>
          <w:p w14:paraId="0EF022DA" w14:textId="77777777" w:rsidR="0043309D" w:rsidRPr="003C7077" w:rsidRDefault="0043309D" w:rsidP="00CA7B12">
            <w:pPr>
              <w:spacing w:before="60" w:after="60"/>
              <w:jc w:val="center"/>
              <w:rPr>
                <w:rFonts w:ascii="Times New Roman" w:hAnsi="Times New Roman" w:cs="Times New Roman"/>
                <w:b/>
                <w:sz w:val="24"/>
                <w:szCs w:val="24"/>
              </w:rPr>
            </w:pPr>
            <w:r w:rsidRPr="003C7077">
              <w:rPr>
                <w:rFonts w:ascii="Times New Roman" w:hAnsi="Times New Roman" w:cs="Times New Roman"/>
                <w:b/>
                <w:sz w:val="24"/>
                <w:szCs w:val="24"/>
              </w:rPr>
              <w:t>Eil. Nr.</w:t>
            </w:r>
          </w:p>
        </w:tc>
        <w:tc>
          <w:tcPr>
            <w:tcW w:w="3680" w:type="dxa"/>
            <w:shd w:val="clear" w:color="auto" w:fill="auto"/>
          </w:tcPr>
          <w:p w14:paraId="2D75BF31" w14:textId="77777777" w:rsidR="0043309D" w:rsidRPr="003C7077" w:rsidRDefault="0043309D" w:rsidP="00CA7B12">
            <w:pPr>
              <w:spacing w:before="60" w:after="60"/>
              <w:jc w:val="center"/>
              <w:rPr>
                <w:rFonts w:ascii="Times New Roman" w:hAnsi="Times New Roman" w:cs="Times New Roman"/>
                <w:b/>
                <w:iCs/>
                <w:sz w:val="24"/>
                <w:szCs w:val="24"/>
              </w:rPr>
            </w:pPr>
            <w:r w:rsidRPr="003C7077">
              <w:rPr>
                <w:rFonts w:ascii="Times New Roman" w:hAnsi="Times New Roman" w:cs="Times New Roman"/>
                <w:b/>
                <w:iCs/>
                <w:sz w:val="24"/>
                <w:szCs w:val="24"/>
              </w:rPr>
              <w:t>Paslaugų pavadinimas</w:t>
            </w:r>
          </w:p>
          <w:p w14:paraId="193484E8" w14:textId="77777777" w:rsidR="0043309D" w:rsidRPr="003C7077" w:rsidRDefault="0043309D" w:rsidP="00CA7B12">
            <w:pPr>
              <w:spacing w:before="60" w:after="60"/>
              <w:jc w:val="center"/>
              <w:rPr>
                <w:rFonts w:ascii="Times New Roman" w:hAnsi="Times New Roman" w:cs="Times New Roman"/>
                <w:b/>
                <w:sz w:val="24"/>
                <w:szCs w:val="24"/>
              </w:rPr>
            </w:pPr>
          </w:p>
        </w:tc>
        <w:tc>
          <w:tcPr>
            <w:tcW w:w="1980" w:type="dxa"/>
            <w:tcBorders>
              <w:right w:val="single" w:sz="4" w:space="0" w:color="auto"/>
            </w:tcBorders>
            <w:shd w:val="clear" w:color="auto" w:fill="auto"/>
          </w:tcPr>
          <w:p w14:paraId="0EDB8469" w14:textId="77777777" w:rsidR="0043309D" w:rsidRPr="003C7077" w:rsidRDefault="0043309D" w:rsidP="00CA7B12">
            <w:pPr>
              <w:spacing w:before="60" w:after="60"/>
              <w:jc w:val="center"/>
              <w:rPr>
                <w:rFonts w:ascii="Times New Roman" w:hAnsi="Times New Roman" w:cs="Times New Roman"/>
                <w:b/>
                <w:sz w:val="24"/>
                <w:szCs w:val="24"/>
              </w:rPr>
            </w:pPr>
            <w:r w:rsidRPr="003C7077">
              <w:rPr>
                <w:rFonts w:ascii="Times New Roman" w:hAnsi="Times New Roman" w:cs="Times New Roman"/>
                <w:b/>
                <w:sz w:val="24"/>
                <w:szCs w:val="24"/>
              </w:rPr>
              <w:t>Paslaugos kaina EUR be PVM</w:t>
            </w:r>
          </w:p>
        </w:tc>
        <w:tc>
          <w:tcPr>
            <w:tcW w:w="1800" w:type="dxa"/>
            <w:tcBorders>
              <w:left w:val="single" w:sz="4" w:space="0" w:color="auto"/>
            </w:tcBorders>
            <w:shd w:val="clear" w:color="auto" w:fill="auto"/>
          </w:tcPr>
          <w:p w14:paraId="1673789A" w14:textId="77777777" w:rsidR="0043309D" w:rsidRPr="003C7077" w:rsidRDefault="0043309D" w:rsidP="00CA7B12">
            <w:pPr>
              <w:jc w:val="center"/>
              <w:rPr>
                <w:rFonts w:ascii="Times New Roman" w:hAnsi="Times New Roman" w:cs="Times New Roman"/>
                <w:b/>
                <w:sz w:val="24"/>
                <w:szCs w:val="24"/>
              </w:rPr>
            </w:pPr>
            <w:r w:rsidRPr="003C7077">
              <w:rPr>
                <w:rFonts w:ascii="Times New Roman" w:hAnsi="Times New Roman" w:cs="Times New Roman"/>
                <w:b/>
                <w:sz w:val="24"/>
                <w:szCs w:val="24"/>
              </w:rPr>
              <w:t>PVM (21%) EUR</w:t>
            </w:r>
          </w:p>
        </w:tc>
        <w:tc>
          <w:tcPr>
            <w:tcW w:w="1890" w:type="dxa"/>
            <w:shd w:val="clear" w:color="auto" w:fill="auto"/>
          </w:tcPr>
          <w:p w14:paraId="66E67838" w14:textId="77777777" w:rsidR="0043309D" w:rsidRPr="003C7077" w:rsidRDefault="0043309D" w:rsidP="00CA7B12">
            <w:pPr>
              <w:spacing w:before="60" w:after="60"/>
              <w:jc w:val="center"/>
              <w:rPr>
                <w:rFonts w:ascii="Times New Roman" w:hAnsi="Times New Roman" w:cs="Times New Roman"/>
                <w:b/>
                <w:sz w:val="24"/>
                <w:szCs w:val="24"/>
              </w:rPr>
            </w:pPr>
            <w:r w:rsidRPr="003C7077">
              <w:rPr>
                <w:rFonts w:ascii="Times New Roman" w:hAnsi="Times New Roman" w:cs="Times New Roman"/>
                <w:b/>
                <w:sz w:val="24"/>
                <w:szCs w:val="24"/>
              </w:rPr>
              <w:t>Paslaugos kaina EUR su PVM</w:t>
            </w:r>
          </w:p>
        </w:tc>
      </w:tr>
      <w:tr w:rsidR="0043309D" w:rsidRPr="003C7077" w14:paraId="4CE92BD3" w14:textId="77777777" w:rsidTr="00CA7B12">
        <w:trPr>
          <w:trHeight w:val="309"/>
        </w:trPr>
        <w:tc>
          <w:tcPr>
            <w:tcW w:w="9931" w:type="dxa"/>
            <w:gridSpan w:val="5"/>
            <w:shd w:val="clear" w:color="auto" w:fill="auto"/>
          </w:tcPr>
          <w:p w14:paraId="17C71E7C" w14:textId="10926F13" w:rsidR="0043309D" w:rsidRPr="00A07C39" w:rsidRDefault="003C7077" w:rsidP="003C7077">
            <w:pPr>
              <w:spacing w:before="60" w:after="60"/>
              <w:jc w:val="both"/>
              <w:rPr>
                <w:rFonts w:ascii="Times New Roman" w:hAnsi="Times New Roman" w:cs="Times New Roman"/>
                <w:b/>
                <w:bCs/>
                <w:i/>
                <w:iCs/>
                <w:sz w:val="24"/>
                <w:szCs w:val="24"/>
              </w:rPr>
            </w:pPr>
            <w:r w:rsidRPr="00A07C39">
              <w:rPr>
                <w:rFonts w:ascii="Times New Roman" w:hAnsi="Times New Roman" w:cs="Times New Roman"/>
                <w:b/>
                <w:bCs/>
                <w:i/>
                <w:iCs/>
                <w:kern w:val="2"/>
                <w:sz w:val="24"/>
                <w:szCs w:val="24"/>
                <w14:ligatures w14:val="standardContextual"/>
              </w:rPr>
              <w:t>„Inžinerinių statinių Raseinių m., Vilniaus g. 1B supaprastintas naujos statybos projektas“ projektavimo ir projekto vykdymo priežiūros paslaugų pirkimas</w:t>
            </w:r>
          </w:p>
        </w:tc>
      </w:tr>
      <w:tr w:rsidR="0043309D" w:rsidRPr="003C7077" w14:paraId="49186DEC" w14:textId="77777777" w:rsidTr="00CA7B12">
        <w:tc>
          <w:tcPr>
            <w:tcW w:w="581" w:type="dxa"/>
            <w:vAlign w:val="center"/>
          </w:tcPr>
          <w:p w14:paraId="28432102" w14:textId="77777777" w:rsidR="0043309D" w:rsidRPr="003C7077" w:rsidRDefault="0043309D" w:rsidP="00CA7B12">
            <w:pPr>
              <w:spacing w:before="60" w:after="60"/>
              <w:jc w:val="center"/>
              <w:rPr>
                <w:rFonts w:ascii="Times New Roman" w:hAnsi="Times New Roman" w:cs="Times New Roman"/>
                <w:bCs/>
                <w:sz w:val="24"/>
                <w:szCs w:val="24"/>
              </w:rPr>
            </w:pPr>
            <w:r w:rsidRPr="003C7077">
              <w:rPr>
                <w:rFonts w:ascii="Times New Roman" w:hAnsi="Times New Roman" w:cs="Times New Roman"/>
                <w:bCs/>
                <w:sz w:val="24"/>
                <w:szCs w:val="24"/>
              </w:rPr>
              <w:t>1.</w:t>
            </w:r>
          </w:p>
        </w:tc>
        <w:tc>
          <w:tcPr>
            <w:tcW w:w="3680" w:type="dxa"/>
            <w:tcBorders>
              <w:right w:val="single" w:sz="4" w:space="0" w:color="auto"/>
            </w:tcBorders>
            <w:vAlign w:val="center"/>
          </w:tcPr>
          <w:p w14:paraId="32561E06" w14:textId="77777777" w:rsidR="0043309D" w:rsidRPr="003C7077" w:rsidRDefault="0043309D" w:rsidP="00CA7B12">
            <w:pPr>
              <w:spacing w:before="60" w:after="60"/>
              <w:rPr>
                <w:rFonts w:ascii="Times New Roman" w:hAnsi="Times New Roman" w:cs="Times New Roman"/>
                <w:iCs/>
                <w:sz w:val="24"/>
                <w:szCs w:val="24"/>
              </w:rPr>
            </w:pPr>
            <w:r w:rsidRPr="003C7077">
              <w:rPr>
                <w:rFonts w:ascii="Times New Roman" w:hAnsi="Times New Roman" w:cs="Times New Roman"/>
                <w:iCs/>
                <w:sz w:val="24"/>
                <w:szCs w:val="24"/>
              </w:rPr>
              <w:t>Projekto parengimas</w:t>
            </w:r>
          </w:p>
        </w:tc>
        <w:tc>
          <w:tcPr>
            <w:tcW w:w="1980" w:type="dxa"/>
            <w:tcBorders>
              <w:left w:val="single" w:sz="4" w:space="0" w:color="auto"/>
              <w:right w:val="single" w:sz="4" w:space="0" w:color="auto"/>
            </w:tcBorders>
          </w:tcPr>
          <w:p w14:paraId="2CCA8CEB" w14:textId="77777777" w:rsidR="0043309D" w:rsidRPr="003C7077" w:rsidRDefault="0043309D" w:rsidP="00CA7B12">
            <w:pPr>
              <w:spacing w:before="60" w:after="60"/>
              <w:ind w:firstLine="41"/>
              <w:jc w:val="center"/>
              <w:rPr>
                <w:rFonts w:ascii="Times New Roman" w:hAnsi="Times New Roman" w:cs="Times New Roman"/>
                <w:i/>
                <w:iCs/>
                <w:color w:val="FF0000"/>
                <w:sz w:val="24"/>
                <w:szCs w:val="24"/>
              </w:rPr>
            </w:pPr>
            <w:r w:rsidRPr="003C7077">
              <w:rPr>
                <w:rFonts w:ascii="Times New Roman" w:hAnsi="Times New Roman" w:cs="Times New Roman"/>
                <w:i/>
                <w:iCs/>
                <w:color w:val="FF0000"/>
                <w:sz w:val="24"/>
                <w:szCs w:val="24"/>
              </w:rPr>
              <w:t>(Pildo tiekėjas)</w:t>
            </w:r>
          </w:p>
        </w:tc>
        <w:tc>
          <w:tcPr>
            <w:tcW w:w="1800" w:type="dxa"/>
            <w:tcBorders>
              <w:left w:val="single" w:sz="4" w:space="0" w:color="auto"/>
            </w:tcBorders>
          </w:tcPr>
          <w:p w14:paraId="718CEACF" w14:textId="77777777" w:rsidR="0043309D" w:rsidRPr="003C7077" w:rsidRDefault="0043309D" w:rsidP="00CA7B12">
            <w:pPr>
              <w:spacing w:before="60" w:after="60"/>
              <w:ind w:firstLine="41"/>
              <w:jc w:val="center"/>
              <w:rPr>
                <w:rFonts w:ascii="Times New Roman" w:hAnsi="Times New Roman" w:cs="Times New Roman"/>
                <w:i/>
                <w:iCs/>
                <w:sz w:val="24"/>
                <w:szCs w:val="24"/>
              </w:rPr>
            </w:pPr>
            <w:r w:rsidRPr="003C7077">
              <w:rPr>
                <w:rFonts w:ascii="Times New Roman" w:hAnsi="Times New Roman" w:cs="Times New Roman"/>
                <w:i/>
                <w:iCs/>
                <w:color w:val="FF0000"/>
                <w:sz w:val="24"/>
                <w:szCs w:val="24"/>
              </w:rPr>
              <w:t>(Pildo tiekėjas)</w:t>
            </w:r>
          </w:p>
        </w:tc>
        <w:tc>
          <w:tcPr>
            <w:tcW w:w="1890" w:type="dxa"/>
          </w:tcPr>
          <w:p w14:paraId="4619066D" w14:textId="77777777" w:rsidR="0043309D" w:rsidRPr="003C7077" w:rsidRDefault="0043309D" w:rsidP="00CA7B12">
            <w:pPr>
              <w:spacing w:before="60" w:after="60"/>
              <w:ind w:firstLine="41"/>
              <w:jc w:val="center"/>
              <w:rPr>
                <w:rFonts w:ascii="Times New Roman" w:hAnsi="Times New Roman" w:cs="Times New Roman"/>
                <w:i/>
                <w:iCs/>
                <w:color w:val="FF0000"/>
                <w:sz w:val="24"/>
                <w:szCs w:val="24"/>
              </w:rPr>
            </w:pPr>
            <w:r w:rsidRPr="003C7077">
              <w:rPr>
                <w:rFonts w:ascii="Times New Roman" w:hAnsi="Times New Roman" w:cs="Times New Roman"/>
                <w:i/>
                <w:iCs/>
                <w:color w:val="FF0000"/>
                <w:sz w:val="24"/>
                <w:szCs w:val="24"/>
              </w:rPr>
              <w:t>(Pildo tiekėjas)</w:t>
            </w:r>
          </w:p>
        </w:tc>
      </w:tr>
      <w:tr w:rsidR="0043309D" w:rsidRPr="003C7077" w14:paraId="2C244A2A" w14:textId="77777777" w:rsidTr="00CA7B12">
        <w:tc>
          <w:tcPr>
            <w:tcW w:w="581" w:type="dxa"/>
            <w:vAlign w:val="center"/>
          </w:tcPr>
          <w:p w14:paraId="493DC6E8" w14:textId="77777777" w:rsidR="0043309D" w:rsidRPr="003C7077" w:rsidRDefault="0043309D" w:rsidP="00CA7B12">
            <w:pPr>
              <w:spacing w:before="60" w:after="60"/>
              <w:jc w:val="center"/>
              <w:rPr>
                <w:rFonts w:ascii="Times New Roman" w:hAnsi="Times New Roman" w:cs="Times New Roman"/>
                <w:bCs/>
                <w:sz w:val="24"/>
                <w:szCs w:val="24"/>
              </w:rPr>
            </w:pPr>
            <w:r w:rsidRPr="003C7077">
              <w:rPr>
                <w:rFonts w:ascii="Times New Roman" w:hAnsi="Times New Roman" w:cs="Times New Roman"/>
                <w:bCs/>
                <w:sz w:val="24"/>
                <w:szCs w:val="24"/>
              </w:rPr>
              <w:t>2.</w:t>
            </w:r>
          </w:p>
        </w:tc>
        <w:tc>
          <w:tcPr>
            <w:tcW w:w="3680" w:type="dxa"/>
            <w:tcBorders>
              <w:right w:val="single" w:sz="4" w:space="0" w:color="auto"/>
            </w:tcBorders>
            <w:vAlign w:val="center"/>
          </w:tcPr>
          <w:p w14:paraId="620499C1" w14:textId="77777777" w:rsidR="0043309D" w:rsidRPr="003C7077" w:rsidRDefault="0043309D" w:rsidP="00CA7B12">
            <w:pPr>
              <w:spacing w:before="60" w:after="60"/>
              <w:rPr>
                <w:rFonts w:ascii="Times New Roman" w:hAnsi="Times New Roman" w:cs="Times New Roman"/>
                <w:iCs/>
                <w:sz w:val="24"/>
                <w:szCs w:val="24"/>
              </w:rPr>
            </w:pPr>
            <w:r w:rsidRPr="003C7077">
              <w:rPr>
                <w:rFonts w:ascii="Times New Roman" w:hAnsi="Times New Roman" w:cs="Times New Roman"/>
                <w:iCs/>
                <w:sz w:val="24"/>
                <w:szCs w:val="24"/>
              </w:rPr>
              <w:t>Projekto vykdymo priežiūra</w:t>
            </w:r>
          </w:p>
        </w:tc>
        <w:tc>
          <w:tcPr>
            <w:tcW w:w="1980" w:type="dxa"/>
            <w:tcBorders>
              <w:left w:val="single" w:sz="4" w:space="0" w:color="auto"/>
              <w:right w:val="single" w:sz="4" w:space="0" w:color="auto"/>
            </w:tcBorders>
          </w:tcPr>
          <w:p w14:paraId="658B7B65" w14:textId="77777777" w:rsidR="0043309D" w:rsidRPr="003C7077" w:rsidRDefault="0043309D" w:rsidP="00CA7B12">
            <w:pPr>
              <w:spacing w:before="60" w:after="60"/>
              <w:ind w:firstLine="41"/>
              <w:jc w:val="center"/>
              <w:rPr>
                <w:rFonts w:ascii="Times New Roman" w:hAnsi="Times New Roman" w:cs="Times New Roman"/>
                <w:i/>
                <w:iCs/>
                <w:color w:val="FF0000"/>
                <w:sz w:val="24"/>
                <w:szCs w:val="24"/>
              </w:rPr>
            </w:pPr>
            <w:r w:rsidRPr="003C7077">
              <w:rPr>
                <w:rFonts w:ascii="Times New Roman" w:hAnsi="Times New Roman" w:cs="Times New Roman"/>
                <w:i/>
                <w:iCs/>
                <w:color w:val="FF0000"/>
                <w:sz w:val="24"/>
                <w:szCs w:val="24"/>
              </w:rPr>
              <w:t>(Pildo tiekėjas)</w:t>
            </w:r>
          </w:p>
        </w:tc>
        <w:tc>
          <w:tcPr>
            <w:tcW w:w="1800" w:type="dxa"/>
            <w:tcBorders>
              <w:left w:val="single" w:sz="4" w:space="0" w:color="auto"/>
            </w:tcBorders>
          </w:tcPr>
          <w:p w14:paraId="3309BC51" w14:textId="77777777" w:rsidR="0043309D" w:rsidRPr="003C7077" w:rsidRDefault="0043309D" w:rsidP="00CA7B12">
            <w:pPr>
              <w:spacing w:before="60" w:after="60"/>
              <w:ind w:firstLine="41"/>
              <w:jc w:val="center"/>
              <w:rPr>
                <w:rFonts w:ascii="Times New Roman" w:hAnsi="Times New Roman" w:cs="Times New Roman"/>
                <w:i/>
                <w:iCs/>
                <w:sz w:val="24"/>
                <w:szCs w:val="24"/>
              </w:rPr>
            </w:pPr>
            <w:r w:rsidRPr="003C7077">
              <w:rPr>
                <w:rFonts w:ascii="Times New Roman" w:hAnsi="Times New Roman" w:cs="Times New Roman"/>
                <w:i/>
                <w:iCs/>
                <w:color w:val="FF0000"/>
                <w:sz w:val="24"/>
                <w:szCs w:val="24"/>
              </w:rPr>
              <w:t>(Pildo tiekėjas)</w:t>
            </w:r>
          </w:p>
        </w:tc>
        <w:tc>
          <w:tcPr>
            <w:tcW w:w="1890" w:type="dxa"/>
          </w:tcPr>
          <w:p w14:paraId="178A351D" w14:textId="77777777" w:rsidR="0043309D" w:rsidRPr="003C7077" w:rsidRDefault="0043309D" w:rsidP="00CA7B12">
            <w:pPr>
              <w:spacing w:before="60" w:after="60"/>
              <w:ind w:firstLine="41"/>
              <w:jc w:val="center"/>
              <w:rPr>
                <w:rFonts w:ascii="Times New Roman" w:hAnsi="Times New Roman" w:cs="Times New Roman"/>
                <w:i/>
                <w:iCs/>
                <w:color w:val="FF0000"/>
                <w:sz w:val="24"/>
                <w:szCs w:val="24"/>
              </w:rPr>
            </w:pPr>
            <w:r w:rsidRPr="003C7077">
              <w:rPr>
                <w:rFonts w:ascii="Times New Roman" w:hAnsi="Times New Roman" w:cs="Times New Roman"/>
                <w:i/>
                <w:iCs/>
                <w:color w:val="FF0000"/>
                <w:sz w:val="24"/>
                <w:szCs w:val="24"/>
              </w:rPr>
              <w:t>(Pildo tiekėjas)</w:t>
            </w:r>
          </w:p>
        </w:tc>
      </w:tr>
      <w:tr w:rsidR="0043309D" w:rsidRPr="003C7077" w14:paraId="645C4DBB" w14:textId="77777777" w:rsidTr="00CA7B12">
        <w:tc>
          <w:tcPr>
            <w:tcW w:w="4261" w:type="dxa"/>
            <w:gridSpan w:val="2"/>
            <w:tcBorders>
              <w:right w:val="single" w:sz="4" w:space="0" w:color="auto"/>
            </w:tcBorders>
            <w:vAlign w:val="center"/>
          </w:tcPr>
          <w:p w14:paraId="073E02AE" w14:textId="77777777" w:rsidR="0043309D" w:rsidRPr="003C7077" w:rsidRDefault="0043309D" w:rsidP="00CA7B12">
            <w:pPr>
              <w:spacing w:before="60" w:after="60"/>
              <w:jc w:val="right"/>
              <w:rPr>
                <w:rFonts w:ascii="Times New Roman" w:hAnsi="Times New Roman" w:cs="Times New Roman"/>
                <w:iCs/>
                <w:sz w:val="24"/>
                <w:szCs w:val="24"/>
              </w:rPr>
            </w:pPr>
            <w:r w:rsidRPr="003C7077">
              <w:rPr>
                <w:rFonts w:ascii="Times New Roman" w:hAnsi="Times New Roman" w:cs="Times New Roman"/>
                <w:iCs/>
                <w:sz w:val="24"/>
                <w:szCs w:val="24"/>
              </w:rPr>
              <w:lastRenderedPageBreak/>
              <w:t>Bendra pasiūlymo kaina:</w:t>
            </w:r>
          </w:p>
        </w:tc>
        <w:tc>
          <w:tcPr>
            <w:tcW w:w="1980" w:type="dxa"/>
            <w:tcBorders>
              <w:left w:val="single" w:sz="4" w:space="0" w:color="auto"/>
              <w:right w:val="single" w:sz="4" w:space="0" w:color="auto"/>
            </w:tcBorders>
          </w:tcPr>
          <w:p w14:paraId="70F98362" w14:textId="77777777" w:rsidR="0043309D" w:rsidRPr="003C7077" w:rsidRDefault="0043309D" w:rsidP="00CA7B12">
            <w:pPr>
              <w:spacing w:before="60" w:after="60"/>
              <w:ind w:firstLine="41"/>
              <w:jc w:val="center"/>
              <w:rPr>
                <w:rFonts w:ascii="Times New Roman" w:hAnsi="Times New Roman" w:cs="Times New Roman"/>
                <w:i/>
                <w:iCs/>
                <w:color w:val="FF0000"/>
                <w:sz w:val="24"/>
                <w:szCs w:val="24"/>
              </w:rPr>
            </w:pPr>
            <w:r w:rsidRPr="003C7077">
              <w:rPr>
                <w:rFonts w:ascii="Times New Roman" w:hAnsi="Times New Roman" w:cs="Times New Roman"/>
                <w:i/>
                <w:iCs/>
                <w:color w:val="FF0000"/>
                <w:sz w:val="24"/>
                <w:szCs w:val="24"/>
              </w:rPr>
              <w:t>(Pildo tiekėjas)</w:t>
            </w:r>
          </w:p>
          <w:p w14:paraId="2F322CF4" w14:textId="77777777" w:rsidR="0043309D" w:rsidRPr="003C7077" w:rsidRDefault="0043309D" w:rsidP="00CA7B12">
            <w:pPr>
              <w:spacing w:before="60" w:after="60"/>
              <w:ind w:firstLine="41"/>
              <w:jc w:val="center"/>
              <w:rPr>
                <w:rFonts w:ascii="Times New Roman" w:hAnsi="Times New Roman" w:cs="Times New Roman"/>
                <w:i/>
                <w:iCs/>
                <w:color w:val="FF0000"/>
                <w:sz w:val="24"/>
                <w:szCs w:val="24"/>
              </w:rPr>
            </w:pPr>
            <w:r w:rsidRPr="003C7077">
              <w:rPr>
                <w:rFonts w:ascii="Times New Roman" w:hAnsi="Times New Roman" w:cs="Times New Roman"/>
                <w:i/>
                <w:iCs/>
                <w:color w:val="FF0000"/>
                <w:sz w:val="24"/>
                <w:szCs w:val="24"/>
              </w:rPr>
              <w:t>(skaičiais ir žodžiais)</w:t>
            </w:r>
          </w:p>
        </w:tc>
        <w:tc>
          <w:tcPr>
            <w:tcW w:w="1800" w:type="dxa"/>
            <w:tcBorders>
              <w:left w:val="single" w:sz="4" w:space="0" w:color="auto"/>
            </w:tcBorders>
          </w:tcPr>
          <w:p w14:paraId="32F36B47" w14:textId="77777777" w:rsidR="0043309D" w:rsidRPr="003C7077" w:rsidRDefault="0043309D" w:rsidP="00CA7B12">
            <w:pPr>
              <w:spacing w:before="60" w:after="60"/>
              <w:ind w:firstLine="41"/>
              <w:jc w:val="center"/>
              <w:rPr>
                <w:rFonts w:ascii="Times New Roman" w:hAnsi="Times New Roman" w:cs="Times New Roman"/>
                <w:i/>
                <w:iCs/>
                <w:color w:val="FF0000"/>
                <w:sz w:val="24"/>
                <w:szCs w:val="24"/>
              </w:rPr>
            </w:pPr>
            <w:r w:rsidRPr="003C7077">
              <w:rPr>
                <w:rFonts w:ascii="Times New Roman" w:hAnsi="Times New Roman" w:cs="Times New Roman"/>
                <w:i/>
                <w:iCs/>
                <w:color w:val="FF0000"/>
                <w:sz w:val="24"/>
                <w:szCs w:val="24"/>
              </w:rPr>
              <w:t>(Pildo tiekėjas)</w:t>
            </w:r>
          </w:p>
          <w:p w14:paraId="3F674614" w14:textId="77777777" w:rsidR="0043309D" w:rsidRPr="003C7077" w:rsidRDefault="0043309D" w:rsidP="00CA7B12">
            <w:pPr>
              <w:spacing w:before="60" w:after="60"/>
              <w:ind w:firstLine="41"/>
              <w:jc w:val="center"/>
              <w:rPr>
                <w:rFonts w:ascii="Times New Roman" w:hAnsi="Times New Roman" w:cs="Times New Roman"/>
                <w:i/>
                <w:iCs/>
                <w:color w:val="FF0000"/>
                <w:sz w:val="24"/>
                <w:szCs w:val="24"/>
              </w:rPr>
            </w:pPr>
            <w:r w:rsidRPr="003C7077">
              <w:rPr>
                <w:rFonts w:ascii="Times New Roman" w:hAnsi="Times New Roman" w:cs="Times New Roman"/>
                <w:i/>
                <w:iCs/>
                <w:color w:val="FF0000"/>
                <w:sz w:val="24"/>
                <w:szCs w:val="24"/>
              </w:rPr>
              <w:t>(skaičiais ir žodžiais)</w:t>
            </w:r>
          </w:p>
        </w:tc>
        <w:tc>
          <w:tcPr>
            <w:tcW w:w="1890" w:type="dxa"/>
          </w:tcPr>
          <w:p w14:paraId="77F84B73" w14:textId="77777777" w:rsidR="0043309D" w:rsidRPr="003C7077" w:rsidRDefault="0043309D" w:rsidP="00CA7B12">
            <w:pPr>
              <w:spacing w:before="60" w:after="60"/>
              <w:ind w:firstLine="41"/>
              <w:jc w:val="center"/>
              <w:rPr>
                <w:rFonts w:ascii="Times New Roman" w:hAnsi="Times New Roman" w:cs="Times New Roman"/>
                <w:i/>
                <w:iCs/>
                <w:color w:val="FF0000"/>
                <w:sz w:val="24"/>
                <w:szCs w:val="24"/>
              </w:rPr>
            </w:pPr>
            <w:r w:rsidRPr="003C7077">
              <w:rPr>
                <w:rFonts w:ascii="Times New Roman" w:hAnsi="Times New Roman" w:cs="Times New Roman"/>
                <w:i/>
                <w:iCs/>
                <w:color w:val="FF0000"/>
                <w:sz w:val="24"/>
                <w:szCs w:val="24"/>
              </w:rPr>
              <w:t>(Pildo tiekėjas)</w:t>
            </w:r>
          </w:p>
          <w:p w14:paraId="0B7360FC" w14:textId="77777777" w:rsidR="0043309D" w:rsidRPr="003C7077" w:rsidRDefault="0043309D" w:rsidP="00CA7B12">
            <w:pPr>
              <w:spacing w:before="60" w:after="60"/>
              <w:ind w:firstLine="41"/>
              <w:jc w:val="center"/>
              <w:rPr>
                <w:rFonts w:ascii="Times New Roman" w:hAnsi="Times New Roman" w:cs="Times New Roman"/>
                <w:i/>
                <w:iCs/>
                <w:color w:val="FF0000"/>
                <w:sz w:val="24"/>
                <w:szCs w:val="24"/>
              </w:rPr>
            </w:pPr>
            <w:r w:rsidRPr="003C7077">
              <w:rPr>
                <w:rFonts w:ascii="Times New Roman" w:hAnsi="Times New Roman" w:cs="Times New Roman"/>
                <w:i/>
                <w:iCs/>
                <w:color w:val="FF0000"/>
                <w:sz w:val="24"/>
                <w:szCs w:val="24"/>
              </w:rPr>
              <w:t>(skaičiais ir žodžiais)</w:t>
            </w:r>
          </w:p>
        </w:tc>
      </w:tr>
    </w:tbl>
    <w:p w14:paraId="441EE2E3" w14:textId="77777777" w:rsidR="0043309D" w:rsidRPr="003C7077" w:rsidRDefault="0043309D" w:rsidP="0043309D">
      <w:pPr>
        <w:spacing w:after="0" w:line="240" w:lineRule="auto"/>
        <w:ind w:firstLine="567"/>
        <w:jc w:val="both"/>
        <w:rPr>
          <w:rFonts w:ascii="Times New Roman" w:eastAsia="Times New Roman" w:hAnsi="Times New Roman" w:cs="Times New Roman"/>
          <w:bCs/>
          <w:sz w:val="22"/>
          <w:szCs w:val="22"/>
          <w:lang w:eastAsia="zh-CN"/>
        </w:rPr>
      </w:pPr>
    </w:p>
    <w:p w14:paraId="6FF30424" w14:textId="77777777" w:rsidR="0043309D" w:rsidRPr="003C7077" w:rsidRDefault="0043309D" w:rsidP="007F7025">
      <w:pPr>
        <w:pStyle w:val="Sraopastraipa"/>
        <w:numPr>
          <w:ilvl w:val="0"/>
          <w:numId w:val="17"/>
        </w:numPr>
        <w:tabs>
          <w:tab w:val="left" w:pos="630"/>
        </w:tabs>
        <w:spacing w:after="0" w:line="240" w:lineRule="auto"/>
        <w:ind w:left="0" w:firstLine="360"/>
        <w:jc w:val="both"/>
        <w:rPr>
          <w:rFonts w:ascii="Times New Roman" w:hAnsi="Times New Roman" w:cs="Times New Roman"/>
          <w:sz w:val="24"/>
          <w:szCs w:val="24"/>
        </w:rPr>
      </w:pPr>
      <w:r w:rsidRPr="003C7077">
        <w:rPr>
          <w:rFonts w:ascii="Times New Roman" w:hAnsi="Times New Roman" w:cs="Times New Roman"/>
          <w:sz w:val="24"/>
          <w:szCs w:val="24"/>
        </w:rPr>
        <w:t>Siūlant kainą (-</w:t>
      </w:r>
      <w:proofErr w:type="spellStart"/>
      <w:r w:rsidRPr="003C7077">
        <w:rPr>
          <w:rFonts w:ascii="Times New Roman" w:hAnsi="Times New Roman" w:cs="Times New Roman"/>
          <w:sz w:val="24"/>
          <w:szCs w:val="24"/>
        </w:rPr>
        <w:t>as</w:t>
      </w:r>
      <w:proofErr w:type="spellEnd"/>
      <w:r w:rsidRPr="003C7077">
        <w:rPr>
          <w:rFonts w:ascii="Times New Roman" w:hAnsi="Times New Roman" w:cs="Times New Roman"/>
          <w:sz w:val="24"/>
          <w:szCs w:val="24"/>
        </w:rPr>
        <w:t>) turi būti atsižvelgta į mokamus mokesčius ir visas tiekėjo patiriamas su pirkimo sutarties vykdymu susijusias išlaidas.</w:t>
      </w:r>
    </w:p>
    <w:p w14:paraId="58F2C593" w14:textId="77777777" w:rsidR="0043309D" w:rsidRPr="003C7077" w:rsidRDefault="0043309D" w:rsidP="007F7025">
      <w:pPr>
        <w:pStyle w:val="Sraopastraipa"/>
        <w:numPr>
          <w:ilvl w:val="0"/>
          <w:numId w:val="17"/>
        </w:numPr>
        <w:tabs>
          <w:tab w:val="left" w:pos="630"/>
        </w:tabs>
        <w:spacing w:after="0" w:line="240" w:lineRule="auto"/>
        <w:ind w:left="0" w:firstLine="360"/>
        <w:jc w:val="both"/>
        <w:rPr>
          <w:rFonts w:ascii="Times New Roman" w:hAnsi="Times New Roman" w:cs="Times New Roman"/>
          <w:sz w:val="24"/>
          <w:szCs w:val="24"/>
        </w:rPr>
      </w:pPr>
      <w:r w:rsidRPr="003C7077">
        <w:rPr>
          <w:rFonts w:ascii="Times New Roman" w:hAnsi="Times New Roman" w:cs="Times New Roman"/>
          <w:sz w:val="24"/>
          <w:szCs w:val="24"/>
        </w:rPr>
        <w:t>Kaina (-</w:t>
      </w:r>
      <w:proofErr w:type="spellStart"/>
      <w:r w:rsidRPr="003C7077">
        <w:rPr>
          <w:rFonts w:ascii="Times New Roman" w:hAnsi="Times New Roman" w:cs="Times New Roman"/>
          <w:sz w:val="24"/>
          <w:szCs w:val="24"/>
        </w:rPr>
        <w:t>os</w:t>
      </w:r>
      <w:proofErr w:type="spellEnd"/>
      <w:r w:rsidRPr="003C7077">
        <w:rPr>
          <w:rFonts w:ascii="Times New Roman" w:hAnsi="Times New Roman" w:cs="Times New Roman"/>
          <w:sz w:val="24"/>
          <w:szCs w:val="24"/>
        </w:rPr>
        <w:t>) turi būti įrašoma eurais, apvalinant dviem skaitmenimis po kablelio</w:t>
      </w:r>
      <w:r w:rsidRPr="003C7077">
        <w:rPr>
          <w:rFonts w:ascii="Times New Roman" w:eastAsia="Calibri" w:hAnsi="Times New Roman" w:cs="Times New Roman"/>
          <w:sz w:val="24"/>
          <w:szCs w:val="24"/>
        </w:rPr>
        <w:t xml:space="preserve">. </w:t>
      </w:r>
      <w:r w:rsidRPr="003C7077">
        <w:rPr>
          <w:rFonts w:ascii="Times New Roman" w:hAnsi="Times New Roman" w:cs="Times New Roman"/>
          <w:sz w:val="24"/>
          <w:szCs w:val="24"/>
        </w:rPr>
        <w:t>Jei trečias skaičius po kablelio yra nuo 0 iki 4, antrasis skaičius po kablelio paliekamas koks yra, jei trečias skaičius po kablelio yra nuo 5 iki 9, antrąjį skaičių po kablelio padidiname vienu vienetu.</w:t>
      </w:r>
    </w:p>
    <w:p w14:paraId="749272D7" w14:textId="77777777" w:rsidR="0043309D" w:rsidRPr="003C7077" w:rsidRDefault="0043309D" w:rsidP="007F7025">
      <w:pPr>
        <w:pStyle w:val="Sraopastraipa"/>
        <w:numPr>
          <w:ilvl w:val="0"/>
          <w:numId w:val="17"/>
        </w:numPr>
        <w:tabs>
          <w:tab w:val="left" w:pos="630"/>
        </w:tabs>
        <w:spacing w:after="0" w:line="240" w:lineRule="auto"/>
        <w:ind w:left="0" w:firstLine="360"/>
        <w:jc w:val="both"/>
        <w:rPr>
          <w:rFonts w:ascii="Times New Roman" w:hAnsi="Times New Roman" w:cs="Times New Roman"/>
          <w:sz w:val="24"/>
          <w:szCs w:val="24"/>
        </w:rPr>
      </w:pPr>
      <w:r w:rsidRPr="003C7077">
        <w:rPr>
          <w:rFonts w:ascii="Times New Roman" w:hAnsi="Times New Roman" w:cs="Times New Roman"/>
          <w:sz w:val="24"/>
          <w:szCs w:val="24"/>
        </w:rPr>
        <w:t>Tais atvejais, kai pagal galiojančius teisės aktus Tiekėjui nereikia mokėti PVM, jis atitinkamos nurodo priežastis, dėl kurių PVM nemoka ___________________________________.</w:t>
      </w:r>
    </w:p>
    <w:p w14:paraId="314C8529" w14:textId="77777777" w:rsidR="0043309D" w:rsidRPr="003C7077" w:rsidRDefault="0043309D" w:rsidP="0043309D">
      <w:pPr>
        <w:ind w:firstLine="360"/>
        <w:rPr>
          <w:rFonts w:ascii="Times New Roman" w:hAnsi="Times New Roman" w:cs="Times New Roman"/>
          <w:sz w:val="24"/>
          <w:szCs w:val="24"/>
        </w:rPr>
      </w:pPr>
      <w:r w:rsidRPr="003C7077">
        <w:rPr>
          <w:rFonts w:ascii="Times New Roman" w:hAnsi="Times New Roman" w:cs="Times New Roman"/>
          <w:b/>
          <w:sz w:val="24"/>
          <w:szCs w:val="24"/>
        </w:rPr>
        <w:t>Pastaba:</w:t>
      </w:r>
      <w:r w:rsidRPr="003C7077">
        <w:rPr>
          <w:rFonts w:ascii="Times New Roman" w:hAnsi="Times New Roman" w:cs="Times New Roman"/>
          <w:sz w:val="24"/>
          <w:szCs w:val="24"/>
        </w:rPr>
        <w:t xml:space="preserve"> </w:t>
      </w:r>
    </w:p>
    <w:p w14:paraId="5F9D54D4" w14:textId="77777777" w:rsidR="0043309D" w:rsidRPr="003C7077" w:rsidRDefault="0043309D" w:rsidP="007F7025">
      <w:pPr>
        <w:pStyle w:val="Sraopastraipa"/>
        <w:numPr>
          <w:ilvl w:val="0"/>
          <w:numId w:val="17"/>
        </w:numPr>
        <w:spacing w:after="0" w:line="240" w:lineRule="auto"/>
        <w:ind w:left="0" w:firstLine="360"/>
        <w:rPr>
          <w:rFonts w:ascii="Times New Roman" w:hAnsi="Times New Roman" w:cs="Times New Roman"/>
          <w:sz w:val="24"/>
          <w:szCs w:val="24"/>
        </w:rPr>
      </w:pPr>
      <w:r w:rsidRPr="003C7077">
        <w:rPr>
          <w:rFonts w:ascii="Times New Roman" w:hAnsi="Times New Roman" w:cs="Times New Roman"/>
          <w:sz w:val="24"/>
          <w:szCs w:val="24"/>
        </w:rPr>
        <w:t>- Į kainą (-</w:t>
      </w:r>
      <w:proofErr w:type="spellStart"/>
      <w:r w:rsidRPr="003C7077">
        <w:rPr>
          <w:rFonts w:ascii="Times New Roman" w:hAnsi="Times New Roman" w:cs="Times New Roman"/>
          <w:sz w:val="24"/>
          <w:szCs w:val="24"/>
        </w:rPr>
        <w:t>as</w:t>
      </w:r>
      <w:proofErr w:type="spellEnd"/>
      <w:r w:rsidRPr="003C7077">
        <w:rPr>
          <w:rFonts w:ascii="Times New Roman" w:hAnsi="Times New Roman" w:cs="Times New Roman"/>
          <w:sz w:val="24"/>
          <w:szCs w:val="24"/>
        </w:rPr>
        <w:t>) tiekėjas turi įskaičiuoti visus reikalingus gaminius, prietaisus, paslaugas, mokesčius ir pan.</w:t>
      </w:r>
    </w:p>
    <w:p w14:paraId="31CC282D" w14:textId="77777777" w:rsidR="0043309D" w:rsidRPr="003C7077" w:rsidRDefault="0043309D" w:rsidP="007F7025">
      <w:pPr>
        <w:pStyle w:val="Sraopastraipa"/>
        <w:numPr>
          <w:ilvl w:val="0"/>
          <w:numId w:val="17"/>
        </w:numPr>
        <w:spacing w:after="0" w:line="240" w:lineRule="auto"/>
        <w:ind w:left="0" w:firstLine="360"/>
        <w:rPr>
          <w:rFonts w:ascii="Times New Roman" w:hAnsi="Times New Roman" w:cs="Times New Roman"/>
          <w:sz w:val="24"/>
          <w:szCs w:val="24"/>
        </w:rPr>
      </w:pPr>
      <w:r w:rsidRPr="003C7077">
        <w:rPr>
          <w:rFonts w:ascii="Times New Roman" w:hAnsi="Times New Roman" w:cs="Times New Roman"/>
          <w:sz w:val="24"/>
          <w:szCs w:val="24"/>
        </w:rPr>
        <w:t>- Į kainą (-</w:t>
      </w:r>
      <w:proofErr w:type="spellStart"/>
      <w:r w:rsidRPr="003C7077">
        <w:rPr>
          <w:rFonts w:ascii="Times New Roman" w:hAnsi="Times New Roman" w:cs="Times New Roman"/>
          <w:sz w:val="24"/>
          <w:szCs w:val="24"/>
        </w:rPr>
        <w:t>as</w:t>
      </w:r>
      <w:proofErr w:type="spellEnd"/>
      <w:r w:rsidRPr="003C7077">
        <w:rPr>
          <w:rFonts w:ascii="Times New Roman" w:hAnsi="Times New Roman" w:cs="Times New Roman"/>
          <w:sz w:val="24"/>
          <w:szCs w:val="24"/>
        </w:rPr>
        <w:t xml:space="preserve"> tiekėjas turi įskaičiuoti visas tiesiogines ir pridėtines išlaidas.</w:t>
      </w:r>
    </w:p>
    <w:p w14:paraId="002E140D" w14:textId="77777777" w:rsidR="0043309D" w:rsidRPr="003C7077" w:rsidRDefault="0043309D" w:rsidP="0043309D">
      <w:pPr>
        <w:spacing w:line="260" w:lineRule="exact"/>
        <w:ind w:firstLine="360"/>
        <w:jc w:val="both"/>
        <w:rPr>
          <w:rFonts w:ascii="Times New Roman" w:eastAsia="Calibri" w:hAnsi="Times New Roman" w:cs="Times New Roman"/>
          <w:sz w:val="24"/>
          <w:szCs w:val="24"/>
        </w:rPr>
      </w:pPr>
    </w:p>
    <w:p w14:paraId="02C3F810" w14:textId="77777777" w:rsidR="0043309D" w:rsidRPr="003C7077" w:rsidRDefault="0043309D" w:rsidP="0043309D">
      <w:pPr>
        <w:spacing w:line="260" w:lineRule="exact"/>
        <w:ind w:firstLine="360"/>
        <w:jc w:val="both"/>
        <w:rPr>
          <w:rFonts w:ascii="Times New Roman" w:eastAsia="Calibri" w:hAnsi="Times New Roman" w:cs="Times New Roman"/>
          <w:sz w:val="24"/>
          <w:szCs w:val="24"/>
        </w:rPr>
      </w:pPr>
      <w:r w:rsidRPr="003C7077">
        <w:rPr>
          <w:rFonts w:ascii="Times New Roman" w:eastAsia="Calibri" w:hAnsi="Times New Roman" w:cs="Times New Roman"/>
          <w:sz w:val="24"/>
          <w:szCs w:val="24"/>
        </w:rPr>
        <w:t>Kartu su pasiūlymu pateikiame šiuos dokumentus:</w:t>
      </w:r>
    </w:p>
    <w:tbl>
      <w:tblPr>
        <w:tblW w:w="999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196"/>
        <w:gridCol w:w="5488"/>
        <w:gridCol w:w="3306"/>
      </w:tblGrid>
      <w:tr w:rsidR="0043309D" w:rsidRPr="003C7077" w14:paraId="4B312C0E" w14:textId="77777777" w:rsidTr="00CA7B12">
        <w:tc>
          <w:tcPr>
            <w:tcW w:w="1196" w:type="dxa"/>
            <w:tcBorders>
              <w:top w:val="single" w:sz="4" w:space="0" w:color="auto"/>
              <w:left w:val="single" w:sz="4" w:space="0" w:color="auto"/>
              <w:bottom w:val="single" w:sz="4" w:space="0" w:color="auto"/>
              <w:right w:val="single" w:sz="4" w:space="0" w:color="auto"/>
            </w:tcBorders>
            <w:hideMark/>
          </w:tcPr>
          <w:p w14:paraId="33104047" w14:textId="77777777" w:rsidR="0043309D" w:rsidRPr="003C7077" w:rsidRDefault="0043309D" w:rsidP="00CA7B12">
            <w:pPr>
              <w:spacing w:line="260" w:lineRule="exact"/>
              <w:jc w:val="both"/>
              <w:rPr>
                <w:rFonts w:ascii="Times New Roman" w:eastAsia="Calibri" w:hAnsi="Times New Roman" w:cs="Times New Roman"/>
                <w:sz w:val="24"/>
                <w:szCs w:val="24"/>
              </w:rPr>
            </w:pPr>
            <w:r w:rsidRPr="003C7077">
              <w:rPr>
                <w:rFonts w:ascii="Times New Roman" w:eastAsia="Calibri" w:hAnsi="Times New Roman" w:cs="Times New Roman"/>
                <w:sz w:val="24"/>
                <w:szCs w:val="24"/>
              </w:rPr>
              <w:t>Eil. Nr.</w:t>
            </w:r>
          </w:p>
        </w:tc>
        <w:tc>
          <w:tcPr>
            <w:tcW w:w="5488" w:type="dxa"/>
            <w:tcBorders>
              <w:top w:val="single" w:sz="4" w:space="0" w:color="auto"/>
              <w:left w:val="single" w:sz="4" w:space="0" w:color="auto"/>
              <w:bottom w:val="single" w:sz="4" w:space="0" w:color="auto"/>
              <w:right w:val="single" w:sz="4" w:space="0" w:color="auto"/>
            </w:tcBorders>
            <w:hideMark/>
          </w:tcPr>
          <w:p w14:paraId="117EAA11" w14:textId="77777777" w:rsidR="0043309D" w:rsidRPr="003C7077" w:rsidRDefault="0043309D" w:rsidP="00CA7B12">
            <w:pPr>
              <w:spacing w:line="260" w:lineRule="exact"/>
              <w:jc w:val="both"/>
              <w:rPr>
                <w:rFonts w:ascii="Times New Roman" w:eastAsia="Calibri" w:hAnsi="Times New Roman" w:cs="Times New Roman"/>
                <w:sz w:val="24"/>
                <w:szCs w:val="24"/>
              </w:rPr>
            </w:pPr>
            <w:r w:rsidRPr="003C7077">
              <w:rPr>
                <w:rFonts w:ascii="Times New Roman" w:eastAsia="Calibri" w:hAnsi="Times New Roman" w:cs="Times New Roman"/>
                <w:sz w:val="24"/>
                <w:szCs w:val="24"/>
              </w:rPr>
              <w:t>Pateiktų dokumentų pavadinimas</w:t>
            </w:r>
          </w:p>
        </w:tc>
        <w:tc>
          <w:tcPr>
            <w:tcW w:w="3306" w:type="dxa"/>
            <w:tcBorders>
              <w:top w:val="single" w:sz="4" w:space="0" w:color="auto"/>
              <w:left w:val="single" w:sz="4" w:space="0" w:color="auto"/>
              <w:bottom w:val="single" w:sz="4" w:space="0" w:color="auto"/>
              <w:right w:val="single" w:sz="4" w:space="0" w:color="auto"/>
            </w:tcBorders>
            <w:hideMark/>
          </w:tcPr>
          <w:p w14:paraId="434F104D" w14:textId="77777777" w:rsidR="0043309D" w:rsidRPr="003C7077" w:rsidRDefault="0043309D" w:rsidP="00CA7B12">
            <w:pPr>
              <w:spacing w:line="260" w:lineRule="exact"/>
              <w:jc w:val="both"/>
              <w:rPr>
                <w:rFonts w:ascii="Times New Roman" w:eastAsia="Calibri" w:hAnsi="Times New Roman" w:cs="Times New Roman"/>
                <w:sz w:val="24"/>
                <w:szCs w:val="24"/>
              </w:rPr>
            </w:pPr>
            <w:r w:rsidRPr="003C7077">
              <w:rPr>
                <w:rFonts w:ascii="Times New Roman" w:eastAsia="Calibri" w:hAnsi="Times New Roman" w:cs="Times New Roman"/>
                <w:sz w:val="24"/>
                <w:szCs w:val="24"/>
              </w:rPr>
              <w:t>Dokumento puslapių skaičius</w:t>
            </w:r>
          </w:p>
        </w:tc>
      </w:tr>
      <w:tr w:rsidR="0043309D" w:rsidRPr="003C7077" w14:paraId="41AB10B8" w14:textId="77777777" w:rsidTr="00CA7B12">
        <w:tc>
          <w:tcPr>
            <w:tcW w:w="1196" w:type="dxa"/>
            <w:tcBorders>
              <w:top w:val="single" w:sz="4" w:space="0" w:color="auto"/>
              <w:left w:val="single" w:sz="4" w:space="0" w:color="auto"/>
              <w:bottom w:val="single" w:sz="4" w:space="0" w:color="auto"/>
              <w:right w:val="single" w:sz="4" w:space="0" w:color="auto"/>
            </w:tcBorders>
            <w:hideMark/>
          </w:tcPr>
          <w:p w14:paraId="38740195" w14:textId="77777777" w:rsidR="0043309D" w:rsidRPr="003C7077" w:rsidRDefault="0043309D" w:rsidP="00CA7B12">
            <w:pPr>
              <w:spacing w:line="260" w:lineRule="exact"/>
              <w:jc w:val="both"/>
              <w:rPr>
                <w:rFonts w:ascii="Times New Roman" w:eastAsia="Calibri" w:hAnsi="Times New Roman" w:cs="Times New Roman"/>
                <w:sz w:val="24"/>
                <w:szCs w:val="24"/>
              </w:rPr>
            </w:pPr>
            <w:r w:rsidRPr="003C7077">
              <w:rPr>
                <w:rFonts w:ascii="Times New Roman" w:eastAsia="Calibri" w:hAnsi="Times New Roman" w:cs="Times New Roman"/>
                <w:sz w:val="24"/>
                <w:szCs w:val="24"/>
              </w:rPr>
              <w:t>1.</w:t>
            </w:r>
          </w:p>
        </w:tc>
        <w:tc>
          <w:tcPr>
            <w:tcW w:w="5488" w:type="dxa"/>
            <w:tcBorders>
              <w:top w:val="single" w:sz="4" w:space="0" w:color="auto"/>
              <w:left w:val="single" w:sz="4" w:space="0" w:color="auto"/>
              <w:bottom w:val="single" w:sz="4" w:space="0" w:color="auto"/>
              <w:right w:val="single" w:sz="4" w:space="0" w:color="auto"/>
            </w:tcBorders>
          </w:tcPr>
          <w:p w14:paraId="556D8B91" w14:textId="77777777" w:rsidR="0043309D" w:rsidRPr="003C7077" w:rsidRDefault="0043309D" w:rsidP="00CA7B12">
            <w:pPr>
              <w:spacing w:line="260" w:lineRule="exact"/>
              <w:jc w:val="both"/>
              <w:rPr>
                <w:rFonts w:ascii="Times New Roman" w:eastAsia="Calibri" w:hAnsi="Times New Roman" w:cs="Times New Roman"/>
                <w:sz w:val="24"/>
                <w:szCs w:val="24"/>
              </w:rPr>
            </w:pPr>
          </w:p>
        </w:tc>
        <w:tc>
          <w:tcPr>
            <w:tcW w:w="3306" w:type="dxa"/>
            <w:tcBorders>
              <w:top w:val="single" w:sz="4" w:space="0" w:color="auto"/>
              <w:left w:val="single" w:sz="4" w:space="0" w:color="auto"/>
              <w:bottom w:val="single" w:sz="4" w:space="0" w:color="auto"/>
              <w:right w:val="single" w:sz="4" w:space="0" w:color="auto"/>
            </w:tcBorders>
          </w:tcPr>
          <w:p w14:paraId="66901CBB" w14:textId="77777777" w:rsidR="0043309D" w:rsidRPr="003C7077" w:rsidRDefault="0043309D" w:rsidP="00CA7B12">
            <w:pPr>
              <w:spacing w:line="260" w:lineRule="exact"/>
              <w:jc w:val="both"/>
              <w:rPr>
                <w:rFonts w:ascii="Times New Roman" w:eastAsia="Calibri" w:hAnsi="Times New Roman" w:cs="Times New Roman"/>
                <w:sz w:val="24"/>
                <w:szCs w:val="24"/>
              </w:rPr>
            </w:pPr>
          </w:p>
        </w:tc>
      </w:tr>
      <w:tr w:rsidR="0043309D" w:rsidRPr="003C7077" w14:paraId="2FED1BB4" w14:textId="77777777" w:rsidTr="00CA7B12">
        <w:tc>
          <w:tcPr>
            <w:tcW w:w="1196" w:type="dxa"/>
            <w:tcBorders>
              <w:top w:val="single" w:sz="4" w:space="0" w:color="auto"/>
              <w:left w:val="single" w:sz="4" w:space="0" w:color="auto"/>
              <w:bottom w:val="single" w:sz="4" w:space="0" w:color="auto"/>
              <w:right w:val="single" w:sz="4" w:space="0" w:color="auto"/>
            </w:tcBorders>
            <w:hideMark/>
          </w:tcPr>
          <w:p w14:paraId="5AAD3411" w14:textId="77777777" w:rsidR="0043309D" w:rsidRPr="003C7077" w:rsidRDefault="0043309D" w:rsidP="00CA7B12">
            <w:pPr>
              <w:spacing w:line="260" w:lineRule="exact"/>
              <w:jc w:val="both"/>
              <w:rPr>
                <w:rFonts w:ascii="Times New Roman" w:eastAsia="Calibri" w:hAnsi="Times New Roman" w:cs="Times New Roman"/>
                <w:sz w:val="24"/>
                <w:szCs w:val="24"/>
              </w:rPr>
            </w:pPr>
            <w:r w:rsidRPr="003C7077">
              <w:rPr>
                <w:rFonts w:ascii="Times New Roman" w:eastAsia="Calibri" w:hAnsi="Times New Roman" w:cs="Times New Roman"/>
                <w:sz w:val="24"/>
                <w:szCs w:val="24"/>
              </w:rPr>
              <w:t>2.</w:t>
            </w:r>
          </w:p>
        </w:tc>
        <w:tc>
          <w:tcPr>
            <w:tcW w:w="5488" w:type="dxa"/>
            <w:tcBorders>
              <w:top w:val="single" w:sz="4" w:space="0" w:color="auto"/>
              <w:left w:val="single" w:sz="4" w:space="0" w:color="auto"/>
              <w:bottom w:val="single" w:sz="4" w:space="0" w:color="auto"/>
              <w:right w:val="single" w:sz="4" w:space="0" w:color="auto"/>
            </w:tcBorders>
          </w:tcPr>
          <w:p w14:paraId="41B3461E" w14:textId="77777777" w:rsidR="0043309D" w:rsidRPr="003C7077" w:rsidRDefault="0043309D" w:rsidP="00CA7B12">
            <w:pPr>
              <w:spacing w:line="260" w:lineRule="exact"/>
              <w:jc w:val="both"/>
              <w:rPr>
                <w:rFonts w:ascii="Times New Roman" w:eastAsia="Calibri" w:hAnsi="Times New Roman" w:cs="Times New Roman"/>
                <w:sz w:val="24"/>
                <w:szCs w:val="24"/>
              </w:rPr>
            </w:pPr>
          </w:p>
        </w:tc>
        <w:tc>
          <w:tcPr>
            <w:tcW w:w="3306" w:type="dxa"/>
            <w:tcBorders>
              <w:top w:val="single" w:sz="4" w:space="0" w:color="auto"/>
              <w:left w:val="single" w:sz="4" w:space="0" w:color="auto"/>
              <w:bottom w:val="single" w:sz="4" w:space="0" w:color="auto"/>
              <w:right w:val="single" w:sz="4" w:space="0" w:color="auto"/>
            </w:tcBorders>
          </w:tcPr>
          <w:p w14:paraId="1595D3DA" w14:textId="77777777" w:rsidR="0043309D" w:rsidRPr="003C7077" w:rsidRDefault="0043309D" w:rsidP="00CA7B12">
            <w:pPr>
              <w:spacing w:line="260" w:lineRule="exact"/>
              <w:jc w:val="both"/>
              <w:rPr>
                <w:rFonts w:ascii="Times New Roman" w:eastAsia="Calibri" w:hAnsi="Times New Roman" w:cs="Times New Roman"/>
                <w:sz w:val="24"/>
                <w:szCs w:val="24"/>
              </w:rPr>
            </w:pPr>
          </w:p>
        </w:tc>
      </w:tr>
    </w:tbl>
    <w:p w14:paraId="364C8323" w14:textId="77777777" w:rsidR="0043309D" w:rsidRPr="003C7077" w:rsidRDefault="0043309D" w:rsidP="0043309D">
      <w:pPr>
        <w:suppressAutoHyphens/>
        <w:ind w:firstLine="360"/>
        <w:jc w:val="both"/>
        <w:rPr>
          <w:rFonts w:ascii="Times New Roman" w:hAnsi="Times New Roman" w:cs="Times New Roman"/>
          <w:sz w:val="24"/>
          <w:szCs w:val="24"/>
        </w:rPr>
      </w:pPr>
      <w:r w:rsidRPr="003C7077">
        <w:rPr>
          <w:rFonts w:ascii="Times New Roman" w:hAnsi="Times New Roman" w:cs="Times New Roman"/>
          <w:sz w:val="24"/>
          <w:szCs w:val="24"/>
        </w:rPr>
        <w:t>Pasiūlymas galioja iki pirkimo dokumentuose nurodyto termino pabaigos.</w:t>
      </w:r>
    </w:p>
    <w:p w14:paraId="304F98C7" w14:textId="77777777" w:rsidR="0043309D" w:rsidRPr="003C7077" w:rsidRDefault="0043309D" w:rsidP="0043309D">
      <w:pPr>
        <w:suppressAutoHyphens/>
        <w:ind w:firstLine="360"/>
        <w:jc w:val="both"/>
        <w:rPr>
          <w:rFonts w:ascii="Times New Roman" w:hAnsi="Times New Roman" w:cs="Times New Roman"/>
          <w:sz w:val="24"/>
          <w:szCs w:val="24"/>
        </w:rPr>
      </w:pPr>
      <w:r w:rsidRPr="003C7077">
        <w:rPr>
          <w:rFonts w:ascii="Times New Roman" w:hAnsi="Times New Roman" w:cs="Times New Roman"/>
          <w:b/>
          <w:bCs/>
          <w:sz w:val="24"/>
          <w:szCs w:val="24"/>
        </w:rPr>
        <w:t>Pasirašydami šį pasiūlymą, patvirtiname, kad atitinkame šiose konkurso sąlygose keliamus reikalavimus.</w:t>
      </w:r>
    </w:p>
    <w:p w14:paraId="78A4D392" w14:textId="77777777" w:rsidR="0043309D" w:rsidRPr="003C7077" w:rsidRDefault="0043309D" w:rsidP="0043309D">
      <w:pPr>
        <w:suppressAutoHyphens/>
        <w:ind w:firstLine="360"/>
        <w:jc w:val="both"/>
        <w:rPr>
          <w:rFonts w:ascii="Times New Roman" w:hAnsi="Times New Roman" w:cs="Times New Roman"/>
          <w:sz w:val="24"/>
          <w:szCs w:val="24"/>
        </w:rPr>
      </w:pPr>
    </w:p>
    <w:p w14:paraId="66557A9A" w14:textId="77777777" w:rsidR="0043309D" w:rsidRPr="003C7077" w:rsidRDefault="0043309D" w:rsidP="0043309D">
      <w:pPr>
        <w:spacing w:after="0" w:line="240" w:lineRule="auto"/>
        <w:jc w:val="both"/>
        <w:rPr>
          <w:rFonts w:ascii="Times New Roman" w:hAnsi="Times New Roman" w:cs="Times New Roman"/>
          <w:sz w:val="24"/>
          <w:szCs w:val="24"/>
        </w:rPr>
      </w:pPr>
      <w:r w:rsidRPr="003C7077">
        <w:rPr>
          <w:rFonts w:ascii="Times New Roman" w:hAnsi="Times New Roman" w:cs="Times New Roman"/>
          <w:sz w:val="24"/>
          <w:szCs w:val="24"/>
        </w:rPr>
        <w:t>________________________________</w:t>
      </w:r>
      <w:r w:rsidRPr="003C7077">
        <w:rPr>
          <w:rFonts w:ascii="Times New Roman" w:hAnsi="Times New Roman" w:cs="Times New Roman"/>
          <w:sz w:val="24"/>
          <w:szCs w:val="24"/>
        </w:rPr>
        <w:tab/>
        <w:t xml:space="preserve">          __________</w:t>
      </w:r>
      <w:r w:rsidRPr="003C7077">
        <w:rPr>
          <w:rFonts w:ascii="Times New Roman" w:hAnsi="Times New Roman" w:cs="Times New Roman"/>
          <w:sz w:val="24"/>
          <w:szCs w:val="24"/>
        </w:rPr>
        <w:tab/>
        <w:t xml:space="preserve">                  ________________</w:t>
      </w:r>
    </w:p>
    <w:p w14:paraId="784D5BCE" w14:textId="77777777" w:rsidR="0043309D" w:rsidRPr="003C7077" w:rsidRDefault="0043309D" w:rsidP="0043309D">
      <w:pPr>
        <w:jc w:val="both"/>
        <w:rPr>
          <w:rFonts w:ascii="Times New Roman" w:hAnsi="Times New Roman" w:cs="Times New Roman"/>
          <w:sz w:val="24"/>
          <w:szCs w:val="24"/>
        </w:rPr>
      </w:pPr>
      <w:r w:rsidRPr="003C7077">
        <w:rPr>
          <w:rFonts w:ascii="Times New Roman" w:hAnsi="Times New Roman" w:cs="Times New Roman"/>
          <w:sz w:val="24"/>
          <w:szCs w:val="24"/>
        </w:rPr>
        <w:t>(Tiekėjo arba jo įgalioto asmens pareigų</w:t>
      </w:r>
      <w:r w:rsidRPr="003C7077">
        <w:rPr>
          <w:rFonts w:ascii="Times New Roman" w:hAnsi="Times New Roman" w:cs="Times New Roman"/>
          <w:sz w:val="24"/>
          <w:szCs w:val="24"/>
        </w:rPr>
        <w:tab/>
      </w:r>
      <w:r w:rsidRPr="003C7077">
        <w:rPr>
          <w:rFonts w:ascii="Times New Roman" w:hAnsi="Times New Roman" w:cs="Times New Roman"/>
          <w:sz w:val="24"/>
          <w:szCs w:val="24"/>
        </w:rPr>
        <w:tab/>
        <w:t>(parašas)</w:t>
      </w:r>
      <w:r w:rsidRPr="003C7077">
        <w:rPr>
          <w:rFonts w:ascii="Times New Roman" w:hAnsi="Times New Roman" w:cs="Times New Roman"/>
          <w:sz w:val="24"/>
          <w:szCs w:val="24"/>
        </w:rPr>
        <w:tab/>
        <w:t xml:space="preserve">                   (Vardas ir pavardė)</w:t>
      </w:r>
    </w:p>
    <w:p w14:paraId="68F07EDC" w14:textId="4AC7E353" w:rsidR="0043309D" w:rsidRPr="003C7077" w:rsidRDefault="0043309D" w:rsidP="0043309D">
      <w:pPr>
        <w:tabs>
          <w:tab w:val="left" w:pos="1950"/>
        </w:tabs>
        <w:rPr>
          <w:rFonts w:ascii="Times New Roman" w:hAnsi="Times New Roman" w:cs="Times New Roman"/>
          <w:sz w:val="24"/>
          <w:szCs w:val="24"/>
        </w:rPr>
      </w:pPr>
    </w:p>
    <w:p w14:paraId="6EDAECB8" w14:textId="6D3FBC06" w:rsidR="0043309D" w:rsidRPr="003C7077" w:rsidRDefault="0043309D" w:rsidP="0043309D">
      <w:pPr>
        <w:tabs>
          <w:tab w:val="left" w:pos="1950"/>
        </w:tabs>
        <w:rPr>
          <w:rFonts w:ascii="Times New Roman" w:hAnsi="Times New Roman" w:cs="Times New Roman"/>
          <w:sz w:val="24"/>
          <w:szCs w:val="24"/>
        </w:rPr>
        <w:sectPr w:rsidR="0043309D" w:rsidRPr="003C7077" w:rsidSect="006A0EA7">
          <w:pgSz w:w="11900" w:h="16840"/>
          <w:pgMar w:top="561" w:right="561" w:bottom="561" w:left="1134" w:header="720" w:footer="720" w:gutter="0"/>
          <w:pgNumType w:start="22"/>
          <w:cols w:space="720"/>
          <w:titlePg/>
          <w:docGrid w:linePitch="360"/>
        </w:sectPr>
      </w:pPr>
      <w:r w:rsidRPr="003C7077">
        <w:rPr>
          <w:rFonts w:ascii="Times New Roman" w:hAnsi="Times New Roman" w:cs="Times New Roman"/>
          <w:sz w:val="24"/>
          <w:szCs w:val="24"/>
        </w:rPr>
        <w:tab/>
      </w:r>
    </w:p>
    <w:p w14:paraId="44406B35" w14:textId="382DA76E" w:rsidR="00FF5B5B" w:rsidRDefault="006A0EA7" w:rsidP="006A0EA7">
      <w:pPr>
        <w:tabs>
          <w:tab w:val="left" w:pos="6630"/>
        </w:tabs>
        <w:jc w:val="right"/>
        <w:rPr>
          <w:rFonts w:ascii="Times New Roman" w:eastAsia="Calibri" w:hAnsi="Times New Roman" w:cs="Times New Roman"/>
          <w:sz w:val="24"/>
          <w:szCs w:val="24"/>
        </w:rPr>
      </w:pPr>
      <w:r w:rsidRPr="00AB7F7D">
        <w:lastRenderedPageBreak/>
        <w:tab/>
      </w:r>
      <w:r w:rsidRPr="00AB7F7D">
        <w:rPr>
          <w:rFonts w:ascii="Times New Roman" w:hAnsi="Times New Roman" w:cs="Times New Roman"/>
          <w:sz w:val="24"/>
          <w:szCs w:val="24"/>
        </w:rPr>
        <w:t>S</w:t>
      </w:r>
      <w:r w:rsidR="00A30819" w:rsidRPr="00AB7F7D">
        <w:rPr>
          <w:rFonts w:ascii="Times New Roman" w:hAnsi="Times New Roman" w:cs="Times New Roman"/>
          <w:sz w:val="24"/>
          <w:szCs w:val="24"/>
        </w:rPr>
        <w:t xml:space="preserve">pecialiųjų pirkimo </w:t>
      </w:r>
      <w:r w:rsidR="00FF5B5B" w:rsidRPr="00AB7F7D">
        <w:rPr>
          <w:rFonts w:ascii="Times New Roman" w:eastAsia="Calibri" w:hAnsi="Times New Roman" w:cs="Times New Roman"/>
          <w:sz w:val="24"/>
          <w:szCs w:val="24"/>
        </w:rPr>
        <w:t xml:space="preserve">sąlygų </w:t>
      </w:r>
      <w:r w:rsidR="00445875" w:rsidRPr="00AB7F7D">
        <w:rPr>
          <w:rFonts w:ascii="Times New Roman" w:eastAsia="Calibri" w:hAnsi="Times New Roman" w:cs="Times New Roman"/>
          <w:sz w:val="24"/>
          <w:szCs w:val="24"/>
        </w:rPr>
        <w:t>4</w:t>
      </w:r>
      <w:r w:rsidR="00FF5B5B" w:rsidRPr="00AB7F7D">
        <w:rPr>
          <w:rFonts w:ascii="Times New Roman" w:eastAsia="Calibri" w:hAnsi="Times New Roman" w:cs="Times New Roman"/>
          <w:sz w:val="24"/>
          <w:szCs w:val="24"/>
        </w:rPr>
        <w:t xml:space="preserve"> priedas „T</w:t>
      </w:r>
      <w:r w:rsidR="00FF5B5B" w:rsidRPr="00AB7F7D">
        <w:rPr>
          <w:rFonts w:ascii="Times New Roman" w:hAnsi="Times New Roman" w:cs="Times New Roman"/>
          <w:color w:val="000000" w:themeColor="text1"/>
          <w:sz w:val="24"/>
          <w:szCs w:val="24"/>
        </w:rPr>
        <w:t>iekėjų pašalinimo pagrindai</w:t>
      </w:r>
      <w:r w:rsidR="00FF5B5B" w:rsidRPr="00AB7F7D">
        <w:rPr>
          <w:rFonts w:ascii="Times New Roman" w:eastAsia="Calibri" w:hAnsi="Times New Roman" w:cs="Times New Roman"/>
          <w:sz w:val="24"/>
          <w:szCs w:val="24"/>
        </w:rPr>
        <w:t>“</w:t>
      </w:r>
      <w:bookmarkEnd w:id="179"/>
      <w:bookmarkEnd w:id="180"/>
      <w:bookmarkEnd w:id="181"/>
      <w:bookmarkEnd w:id="182"/>
    </w:p>
    <w:p w14:paraId="4A7D03B9" w14:textId="07C7F970" w:rsidR="00A07C39" w:rsidRPr="00A07C39" w:rsidRDefault="00A07C39" w:rsidP="00A07C39">
      <w:pPr>
        <w:tabs>
          <w:tab w:val="left" w:pos="6630"/>
        </w:tabs>
        <w:jc w:val="center"/>
        <w:rPr>
          <w:rFonts w:ascii="Times New Roman" w:eastAsia="Calibri" w:hAnsi="Times New Roman" w:cs="Times New Roman"/>
          <w:b/>
          <w:bCs/>
          <w:sz w:val="24"/>
          <w:szCs w:val="24"/>
        </w:rPr>
      </w:pPr>
      <w:r w:rsidRPr="00A07C39">
        <w:rPr>
          <w:rFonts w:ascii="Times New Roman" w:eastAsia="Calibri" w:hAnsi="Times New Roman" w:cs="Times New Roman"/>
          <w:b/>
          <w:bCs/>
          <w:sz w:val="24"/>
          <w:szCs w:val="24"/>
        </w:rPr>
        <w:t xml:space="preserve">TIEKĖJŲ PAŠALINIMO PAGRINDAI </w:t>
      </w:r>
    </w:p>
    <w:p w14:paraId="04A1985D" w14:textId="77777777" w:rsidR="00090BB7" w:rsidRPr="00AB7F7D" w:rsidRDefault="00090BB7" w:rsidP="007F7025">
      <w:pPr>
        <w:pStyle w:val="Betarp"/>
        <w:numPr>
          <w:ilvl w:val="0"/>
          <w:numId w:val="30"/>
        </w:numPr>
        <w:tabs>
          <w:tab w:val="left" w:pos="993"/>
        </w:tabs>
        <w:ind w:left="0" w:firstLine="567"/>
        <w:jc w:val="both"/>
        <w:rPr>
          <w:rFonts w:ascii="Times New Roman" w:hAnsi="Times New Roman" w:cs="Times New Roman"/>
          <w:sz w:val="24"/>
          <w:szCs w:val="24"/>
          <w:lang w:val="lt-LT"/>
        </w:rPr>
      </w:pPr>
      <w:r w:rsidRPr="00AB7F7D">
        <w:rPr>
          <w:rFonts w:ascii="Times New Roman" w:hAnsi="Times New Roman" w:cs="Times New Roman"/>
          <w:sz w:val="24"/>
          <w:szCs w:val="24"/>
          <w:lang w:val="lt-LT"/>
        </w:rPr>
        <w:t>Su pasiūlymu</w:t>
      </w:r>
      <w:r w:rsidRPr="00AB7F7D">
        <w:rPr>
          <w:rFonts w:ascii="Times New Roman" w:hAnsi="Times New Roman" w:cs="Times New Roman"/>
          <w:color w:val="00B050"/>
          <w:sz w:val="24"/>
          <w:szCs w:val="24"/>
          <w:lang w:val="lt-LT"/>
        </w:rPr>
        <w:t xml:space="preserve"> </w:t>
      </w:r>
      <w:r w:rsidRPr="00AB7F7D">
        <w:rPr>
          <w:rFonts w:ascii="Times New Roman" w:hAnsi="Times New Roman" w:cs="Times New Roman"/>
          <w:sz w:val="24"/>
          <w:szCs w:val="24"/>
          <w:lang w:val="lt-LT"/>
        </w:rPr>
        <w:t>teikiamas tik EBVPD. RRSA CPO su pasiūlymu</w:t>
      </w:r>
      <w:r w:rsidRPr="00AB7F7D">
        <w:rPr>
          <w:rFonts w:ascii="Times New Roman" w:hAnsi="Times New Roman" w:cs="Times New Roman"/>
          <w:color w:val="00B050"/>
          <w:sz w:val="24"/>
          <w:szCs w:val="24"/>
          <w:lang w:val="lt-LT"/>
        </w:rPr>
        <w:t xml:space="preserve"> </w:t>
      </w:r>
      <w:r w:rsidRPr="00AB7F7D">
        <w:rPr>
          <w:rFonts w:ascii="Times New Roman" w:hAnsi="Times New Roman" w:cs="Times New Roman"/>
          <w:sz w:val="24"/>
          <w:szCs w:val="24"/>
          <w:lang w:val="lt-LT"/>
        </w:rPr>
        <w:t xml:space="preserve">nereikalauja pateikti lentelėje nurodytų pašalinimo pagrindų nebuvimą įrodančių dokumentų. Šių dokumentų prašoma tik iš ekonomiškai naudingiausią pasiūlymą pateikusio tiekėjo prieš nustatant laimėjusį pasiūlymą. Vis dėlto, RRSA CPO bet kuriuo pirkimo procedūros metu gali paprašyti kandidatų ar dalyvių pateikti visus ar dalį dokumentų, patvirtinančių jų pašalinimo pagrindų nebuvimą, jeigu tai būtina siekiant užtikrinti tinkamą pirkimo procedūros atlikimą. </w:t>
      </w:r>
    </w:p>
    <w:p w14:paraId="465EEB25" w14:textId="77777777" w:rsidR="00090BB7" w:rsidRPr="00AB7F7D" w:rsidRDefault="00090BB7" w:rsidP="007F7025">
      <w:pPr>
        <w:pStyle w:val="Betarp"/>
        <w:numPr>
          <w:ilvl w:val="0"/>
          <w:numId w:val="30"/>
        </w:numPr>
        <w:tabs>
          <w:tab w:val="left" w:pos="993"/>
        </w:tabs>
        <w:ind w:left="0" w:firstLine="567"/>
        <w:jc w:val="both"/>
        <w:rPr>
          <w:rFonts w:ascii="Times New Roman" w:hAnsi="Times New Roman" w:cs="Times New Roman"/>
          <w:sz w:val="24"/>
          <w:szCs w:val="24"/>
          <w:lang w:val="lt-LT"/>
        </w:rPr>
      </w:pPr>
      <w:r w:rsidRPr="00AB7F7D">
        <w:rPr>
          <w:rFonts w:ascii="Times New Roman" w:hAnsi="Times New Roman" w:cs="Times New Roman"/>
          <w:sz w:val="24"/>
          <w:szCs w:val="24"/>
          <w:lang w:val="lt-LT"/>
        </w:rPr>
        <w:t xml:space="preserve">Pašalinimo pagrindai taikomi tiekėjui (kai pasiūlymą teikia ūkio subjektų grupė – visiems tos grupės nariams) ir ūkio subjektams, kurių pajėgumais tiekėjas remiasi. </w:t>
      </w:r>
    </w:p>
    <w:p w14:paraId="426FCF98" w14:textId="77777777" w:rsidR="00090BB7" w:rsidRPr="00AB7F7D" w:rsidRDefault="00090BB7" w:rsidP="007F7025">
      <w:pPr>
        <w:pStyle w:val="Betarp"/>
        <w:numPr>
          <w:ilvl w:val="0"/>
          <w:numId w:val="30"/>
        </w:numPr>
        <w:tabs>
          <w:tab w:val="left" w:pos="993"/>
        </w:tabs>
        <w:ind w:left="0" w:firstLine="567"/>
        <w:jc w:val="both"/>
        <w:rPr>
          <w:rFonts w:ascii="Times New Roman" w:eastAsia="Verdana" w:hAnsi="Times New Roman" w:cs="Times New Roman"/>
          <w:sz w:val="24"/>
          <w:szCs w:val="24"/>
          <w:lang w:val="lt-LT"/>
        </w:rPr>
      </w:pPr>
      <w:r w:rsidRPr="00AB7F7D">
        <w:rPr>
          <w:rFonts w:ascii="Times New Roman" w:hAnsi="Times New Roman" w:cs="Times New Roman"/>
          <w:color w:val="000000" w:themeColor="text1"/>
          <w:sz w:val="24"/>
          <w:szCs w:val="24"/>
          <w:lang w:val="lt-LT"/>
        </w:rPr>
        <w:t>RRSA CPO tiekėją pašalina iš pirkimo procedūros bet kuriame pirkimo procedūros etape, jeigu paaiškėja, kad dėl savo veiksmų ar neveikimo prieš pirkimo procedūrą ar jos metu jis atitinka bent vieną iš pirkimo dokumentuos</w:t>
      </w:r>
      <w:r w:rsidRPr="00AB7F7D">
        <w:rPr>
          <w:rFonts w:ascii="Times New Roman" w:eastAsia="Verdana" w:hAnsi="Times New Roman" w:cs="Times New Roman"/>
          <w:color w:val="000000" w:themeColor="text1"/>
          <w:sz w:val="24"/>
          <w:szCs w:val="24"/>
          <w:lang w:val="lt-LT"/>
        </w:rPr>
        <w:t xml:space="preserve">e nustatytų tiekėjo pašalinimo pagrindų, išskyrus VPĮ 46 straipsnio 10 dalyje nustatytus atvejus (tačiau atsižvelgiant į VPĮ 46 straipsnio 11 ir 12 dalių nuostatas). </w:t>
      </w:r>
    </w:p>
    <w:p w14:paraId="567BDC4D" w14:textId="77777777" w:rsidR="00090BB7" w:rsidRPr="00AB7F7D" w:rsidRDefault="00090BB7" w:rsidP="007F7025">
      <w:pPr>
        <w:pStyle w:val="Betarp"/>
        <w:numPr>
          <w:ilvl w:val="0"/>
          <w:numId w:val="30"/>
        </w:numPr>
        <w:tabs>
          <w:tab w:val="left" w:pos="993"/>
        </w:tabs>
        <w:ind w:left="0" w:firstLine="567"/>
        <w:jc w:val="both"/>
        <w:rPr>
          <w:rFonts w:ascii="Times New Roman" w:eastAsia="Verdana" w:hAnsi="Times New Roman" w:cs="Times New Roman"/>
          <w:color w:val="000000" w:themeColor="text1"/>
          <w:sz w:val="24"/>
          <w:szCs w:val="24"/>
          <w:lang w:val="lt-LT"/>
        </w:rPr>
      </w:pPr>
      <w:r w:rsidRPr="00AB7F7D">
        <w:rPr>
          <w:rFonts w:ascii="Times New Roman" w:eastAsia="Verdana" w:hAnsi="Times New Roman" w:cs="Times New Roman"/>
          <w:color w:val="000000" w:themeColor="text1"/>
          <w:sz w:val="24"/>
          <w:szCs w:val="24"/>
          <w:lang w:val="lt-LT"/>
        </w:rPr>
        <w:t>RRSA CPO, priimdama sprendimus dėl tiekėjo pašalinimo iš pirkimo procedūros VPĮ 46  straipsnio 4 ir 6 dalyse nurodytais pašalinimo pagrindais, atsižvelgia į tai, ar vertinant tiekėjo patikimumą tiekėjo pašalinimas iš pirkimo procedūros proporcingas vertinamam tiekėjo elgesiui, VPĮ 46 straipsnio 4 dalies 7 punkto c papunkčio atveju – ar taikant šį tiekėjo pašalinimo iš pirkimo procedūros pagrindą nebūtų reikšmingai apribota konkurencija. Priimant sprendimus dėl tiekėjo pašalinimo iš pirkimo procedūros VPĮ 46 straipsnio 4 dalies 4 ir 6 punktuose nurodytais pašalinimo pagrindais, gali būti atsižvelgiama į pagal VPĮ 52 ir 91 straipsnius skelbiamą informaciją.</w:t>
      </w:r>
    </w:p>
    <w:p w14:paraId="68BF46E5" w14:textId="77777777" w:rsidR="00090BB7" w:rsidRPr="00AB7F7D" w:rsidRDefault="00090BB7" w:rsidP="007F7025">
      <w:pPr>
        <w:pStyle w:val="Betarp"/>
        <w:numPr>
          <w:ilvl w:val="0"/>
          <w:numId w:val="30"/>
        </w:numPr>
        <w:tabs>
          <w:tab w:val="left" w:pos="993"/>
        </w:tabs>
        <w:ind w:left="0" w:firstLine="567"/>
        <w:jc w:val="both"/>
        <w:rPr>
          <w:rFonts w:ascii="Times New Roman" w:hAnsi="Times New Roman" w:cs="Times New Roman"/>
          <w:sz w:val="24"/>
          <w:szCs w:val="24"/>
          <w:lang w:val="lt-LT"/>
        </w:rPr>
      </w:pPr>
      <w:r w:rsidRPr="00AB7F7D">
        <w:rPr>
          <w:rFonts w:ascii="Times New Roman" w:eastAsia="Verdana" w:hAnsi="Times New Roman" w:cs="Times New Roman"/>
          <w:sz w:val="24"/>
          <w:szCs w:val="24"/>
          <w:lang w:val="lt-LT"/>
        </w:rPr>
        <w:t>RRSA CPO visų pirma reikalauja tokios rūšies pažymų ir tokių dokumentinių įrodymų formų, apie kuriuos pateikta informacija Europos Komisijos informacinėje dokumentų saugykloje „e-</w:t>
      </w:r>
      <w:proofErr w:type="spellStart"/>
      <w:r w:rsidRPr="00AB7F7D">
        <w:rPr>
          <w:rFonts w:ascii="Times New Roman" w:eastAsia="Verdana" w:hAnsi="Times New Roman" w:cs="Times New Roman"/>
          <w:sz w:val="24"/>
          <w:szCs w:val="24"/>
          <w:lang w:val="lt-LT"/>
        </w:rPr>
        <w:t>Certis</w:t>
      </w:r>
      <w:proofErr w:type="spellEnd"/>
      <w:r w:rsidRPr="00AB7F7D">
        <w:rPr>
          <w:rFonts w:ascii="Times New Roman" w:eastAsia="Verdana" w:hAnsi="Times New Roman" w:cs="Times New Roman"/>
          <w:sz w:val="24"/>
          <w:szCs w:val="24"/>
          <w:lang w:val="lt-LT"/>
        </w:rPr>
        <w:t>“. Lentelės ketvirtame stulpelyje nurodomi doku</w:t>
      </w:r>
      <w:r w:rsidRPr="00AB7F7D">
        <w:rPr>
          <w:rFonts w:ascii="Times New Roman" w:hAnsi="Times New Roman" w:cs="Times New Roman"/>
          <w:sz w:val="24"/>
          <w:szCs w:val="24"/>
          <w:lang w:val="lt-LT"/>
        </w:rPr>
        <w:t>mentai, kuriuos turi pateikti Lietuvos Respublikoje registruoti tiekėjai. Dėl dokumentų, kuriuos turi pateikti užsienio šalių tiekėjai, informaciją Perkančioji organizacija pasitikrina „e-</w:t>
      </w:r>
      <w:proofErr w:type="spellStart"/>
      <w:r w:rsidRPr="00AB7F7D">
        <w:rPr>
          <w:rFonts w:ascii="Times New Roman" w:hAnsi="Times New Roman" w:cs="Times New Roman"/>
          <w:sz w:val="24"/>
          <w:szCs w:val="24"/>
          <w:lang w:val="lt-LT"/>
        </w:rPr>
        <w:t>Certis</w:t>
      </w:r>
      <w:proofErr w:type="spellEnd"/>
      <w:r w:rsidRPr="00AB7F7D">
        <w:rPr>
          <w:rFonts w:ascii="Times New Roman" w:hAnsi="Times New Roman" w:cs="Times New Roman"/>
          <w:sz w:val="24"/>
          <w:szCs w:val="24"/>
          <w:lang w:val="lt-LT"/>
        </w:rPr>
        <w:t xml:space="preserve">“, adresu </w:t>
      </w:r>
      <w:hyperlink r:id="rId115" w:history="1">
        <w:r w:rsidRPr="00AB7F7D">
          <w:rPr>
            <w:rStyle w:val="Hipersaitas"/>
            <w:rFonts w:ascii="Times New Roman" w:eastAsia="Calibri" w:hAnsi="Times New Roman" w:cs="Times New Roman"/>
            <w:sz w:val="24"/>
            <w:szCs w:val="24"/>
            <w:lang w:val="lt-LT"/>
          </w:rPr>
          <w:t>https://ec.europa.eu/tools/ecertis/</w:t>
        </w:r>
      </w:hyperlink>
      <w:r w:rsidRPr="00AB7F7D">
        <w:rPr>
          <w:rFonts w:ascii="Times New Roman" w:hAnsi="Times New Roman" w:cs="Times New Roman"/>
          <w:sz w:val="24"/>
          <w:szCs w:val="24"/>
          <w:lang w:val="lt-LT"/>
        </w:rPr>
        <w:t xml:space="preserve">. </w:t>
      </w:r>
    </w:p>
    <w:p w14:paraId="0D0F9FA1" w14:textId="77777777" w:rsidR="00090BB7" w:rsidRPr="00AB7F7D" w:rsidRDefault="00090BB7" w:rsidP="007F7025">
      <w:pPr>
        <w:pStyle w:val="Betarp"/>
        <w:numPr>
          <w:ilvl w:val="0"/>
          <w:numId w:val="30"/>
        </w:numPr>
        <w:tabs>
          <w:tab w:val="left" w:pos="993"/>
        </w:tabs>
        <w:ind w:left="0" w:firstLine="567"/>
        <w:jc w:val="both"/>
        <w:rPr>
          <w:rFonts w:ascii="Times New Roman" w:hAnsi="Times New Roman" w:cs="Times New Roman"/>
          <w:sz w:val="24"/>
          <w:szCs w:val="24"/>
          <w:lang w:val="lt-LT"/>
        </w:rPr>
      </w:pPr>
      <w:r w:rsidRPr="00AB7F7D">
        <w:rPr>
          <w:rFonts w:ascii="Times New Roman" w:hAnsi="Times New Roman" w:cs="Times New Roman"/>
          <w:sz w:val="24"/>
          <w:szCs w:val="24"/>
          <w:lang w:val="lt-LT"/>
        </w:rPr>
        <w:t>RRSA CPO nereikalauja iš tiekėjo pateikti dokumentų, patvirtinančių jo pašalinimo pagrindų nebuvimą, jeigu ji:</w:t>
      </w:r>
    </w:p>
    <w:p w14:paraId="2B6B8E33" w14:textId="77777777" w:rsidR="00090BB7" w:rsidRPr="00AB7F7D" w:rsidRDefault="00090BB7" w:rsidP="007F7025">
      <w:pPr>
        <w:pStyle w:val="Betarp"/>
        <w:numPr>
          <w:ilvl w:val="1"/>
          <w:numId w:val="30"/>
        </w:numPr>
        <w:tabs>
          <w:tab w:val="left" w:pos="993"/>
        </w:tabs>
        <w:ind w:left="0" w:firstLine="567"/>
        <w:jc w:val="both"/>
        <w:rPr>
          <w:rFonts w:ascii="Times New Roman" w:hAnsi="Times New Roman" w:cs="Times New Roman"/>
          <w:sz w:val="24"/>
          <w:szCs w:val="24"/>
          <w:lang w:val="lt-LT"/>
        </w:rPr>
      </w:pPr>
      <w:r w:rsidRPr="00AB7F7D">
        <w:rPr>
          <w:rFonts w:ascii="Times New Roman" w:hAnsi="Times New Roman" w:cs="Times New Roman"/>
          <w:sz w:val="24"/>
          <w:szCs w:val="24"/>
          <w:lang w:val="lt-LT"/>
        </w:rPr>
        <w:t>turi galimybę susipažinti su šiais dokumentais ar informacija tiesiogiai ir neatlygintinai prisijungusi prie nacionalinės duomenų bazės bet kurioje valstybėje narėje arba naudodamasi Centrinės viešųjų pirkimų informacinės sistemos priemonėmis;</w:t>
      </w:r>
    </w:p>
    <w:p w14:paraId="583B0288" w14:textId="77777777" w:rsidR="00090BB7" w:rsidRPr="00AB7F7D" w:rsidRDefault="00090BB7" w:rsidP="007F7025">
      <w:pPr>
        <w:pStyle w:val="Betarp"/>
        <w:numPr>
          <w:ilvl w:val="1"/>
          <w:numId w:val="30"/>
        </w:numPr>
        <w:tabs>
          <w:tab w:val="left" w:pos="993"/>
        </w:tabs>
        <w:ind w:left="0" w:firstLine="567"/>
        <w:jc w:val="both"/>
        <w:rPr>
          <w:rFonts w:ascii="Times New Roman" w:hAnsi="Times New Roman" w:cs="Times New Roman"/>
          <w:sz w:val="24"/>
          <w:szCs w:val="24"/>
          <w:lang w:val="lt-LT"/>
        </w:rPr>
      </w:pPr>
      <w:r w:rsidRPr="00AB7F7D">
        <w:rPr>
          <w:rFonts w:ascii="Times New Roman" w:hAnsi="Times New Roman" w:cs="Times New Roman"/>
          <w:sz w:val="24"/>
          <w:szCs w:val="24"/>
          <w:lang w:val="lt-LT"/>
        </w:rPr>
        <w:t>šiuos dokumentus jau turi iš ankstesnių pirkimo procedūrų, jeigu šiuose dokumentuose nurodyta informacija vis dar yra aktuali (dokumentas išduotas prieš ne daugiau dienų, negu nurodyta atitinkamoje žemiau esančios lentelės eilutėje).</w:t>
      </w:r>
    </w:p>
    <w:p w14:paraId="6ADD0A99" w14:textId="77777777" w:rsidR="00090BB7" w:rsidRPr="00AB7F7D" w:rsidRDefault="00090BB7" w:rsidP="00090BB7">
      <w:pPr>
        <w:pStyle w:val="Betarp"/>
        <w:tabs>
          <w:tab w:val="left" w:pos="993"/>
        </w:tabs>
        <w:ind w:firstLine="567"/>
        <w:jc w:val="both"/>
        <w:rPr>
          <w:rFonts w:ascii="Times New Roman" w:hAnsi="Times New Roman" w:cs="Times New Roman"/>
          <w:sz w:val="24"/>
          <w:szCs w:val="24"/>
          <w:lang w:val="lt-LT"/>
        </w:rPr>
      </w:pPr>
      <w:r w:rsidRPr="00AB7F7D">
        <w:rPr>
          <w:rFonts w:ascii="Times New Roman" w:hAnsi="Times New Roman" w:cs="Times New Roman"/>
          <w:sz w:val="24"/>
          <w:szCs w:val="24"/>
          <w:lang w:val="lt-LT"/>
        </w:rPr>
        <w:t>6¹. Nuo 2024-01-01 įsigaliojus VPĮ 25 straipsnio 1 dalies pakeitimui, atliekant supaprastintus pirkimus, kai tiekėjas pateikia EBVPD, pažymų, patvirtinančių VPĮ 46 straipsnyje nurodytų tiekėjo pašalinimo pagrindų nebuvimą, nereikalaujama. Pažymų, patvirtinančių tiekėjo pašalinimo pagrindų nebuvimą, RRSA CPO gali reikalauti iš tiekėjų tik turėdama pagrįstų abejonių dėl šių tiekėjų patikimumo.</w:t>
      </w:r>
    </w:p>
    <w:p w14:paraId="3CEC7EB4" w14:textId="77777777" w:rsidR="00090BB7" w:rsidRPr="00AB7F7D" w:rsidRDefault="00090BB7" w:rsidP="007F7025">
      <w:pPr>
        <w:pStyle w:val="Betarp"/>
        <w:numPr>
          <w:ilvl w:val="0"/>
          <w:numId w:val="30"/>
        </w:numPr>
        <w:tabs>
          <w:tab w:val="left" w:pos="993"/>
        </w:tabs>
        <w:ind w:left="0" w:firstLine="567"/>
        <w:jc w:val="both"/>
        <w:rPr>
          <w:rFonts w:ascii="Times New Roman" w:hAnsi="Times New Roman" w:cs="Times New Roman"/>
          <w:sz w:val="24"/>
          <w:szCs w:val="24"/>
          <w:lang w:val="lt-LT"/>
        </w:rPr>
      </w:pPr>
      <w:r w:rsidRPr="00AB7F7D">
        <w:rPr>
          <w:rFonts w:ascii="Times New Roman" w:hAnsi="Times New Roman" w:cs="Times New Roman"/>
          <w:sz w:val="24"/>
          <w:szCs w:val="24"/>
          <w:lang w:val="lt-LT"/>
        </w:rPr>
        <w:t>Jeigu tiekėjas negali pateikti nurodytų dokumentų, įrodančių, kad nėra pašalinimo pagrindų, numatytų VPĮ 46 straipsnio 1 ir 3 dalyse ir 6 dalies 2 punkte, nes valstybėje narėje ar atitinkamoje šalyje tokie dokumentai neišduodami arba toje šalyje išduodami dokumentai neapima visų 46 straipsnio 1 ir 3 dalyse ir 6 dalies 2 punkte keliamų klausimų, jie gali būti pakeisti:</w:t>
      </w:r>
    </w:p>
    <w:p w14:paraId="57C58140" w14:textId="77777777" w:rsidR="00090BB7" w:rsidRPr="00AB7F7D" w:rsidRDefault="00090BB7" w:rsidP="007F7025">
      <w:pPr>
        <w:pStyle w:val="Betarp"/>
        <w:numPr>
          <w:ilvl w:val="1"/>
          <w:numId w:val="30"/>
        </w:numPr>
        <w:tabs>
          <w:tab w:val="left" w:pos="993"/>
        </w:tabs>
        <w:ind w:left="0" w:firstLine="567"/>
        <w:jc w:val="both"/>
        <w:rPr>
          <w:rFonts w:ascii="Times New Roman" w:hAnsi="Times New Roman" w:cs="Times New Roman"/>
          <w:sz w:val="24"/>
          <w:szCs w:val="24"/>
          <w:lang w:val="lt-LT"/>
        </w:rPr>
      </w:pPr>
      <w:r w:rsidRPr="00AB7F7D">
        <w:rPr>
          <w:rFonts w:ascii="Times New Roman" w:hAnsi="Times New Roman" w:cs="Times New Roman"/>
          <w:sz w:val="24"/>
          <w:szCs w:val="24"/>
          <w:lang w:val="lt-LT"/>
        </w:rPr>
        <w:t>priesaikos deklaracija;</w:t>
      </w:r>
    </w:p>
    <w:p w14:paraId="4EFC677D" w14:textId="77777777" w:rsidR="00090BB7" w:rsidRPr="00AB7F7D" w:rsidRDefault="00090BB7" w:rsidP="00090BB7">
      <w:pPr>
        <w:tabs>
          <w:tab w:val="left" w:pos="993"/>
        </w:tabs>
        <w:ind w:firstLine="567"/>
        <w:jc w:val="both"/>
        <w:rPr>
          <w:rFonts w:ascii="Times New Roman" w:hAnsi="Times New Roman" w:cs="Times New Roman"/>
          <w:sz w:val="24"/>
          <w:szCs w:val="24"/>
        </w:rPr>
      </w:pPr>
      <w:r w:rsidRPr="00AB7F7D">
        <w:rPr>
          <w:rFonts w:ascii="Times New Roman" w:hAnsi="Times New Roman" w:cs="Times New Roman"/>
          <w:sz w:val="24"/>
          <w:szCs w:val="24"/>
        </w:rPr>
        <w:t>7.2. oficialia tiekėjo deklaracija, jeigu šalyje nenaudojama priesaikos deklaracija. Oficiali deklaracija turi būti patvirtinta valstybės narės ar tiekėjo kilmės šalies arba šalies, kurioje jis registruotas, kompetentingos teisinės ar administracinės institucijos, notaro arba kompetentingos profesinės ar prekybos organizacijos.</w:t>
      </w:r>
    </w:p>
    <w:p w14:paraId="7AC78E1F" w14:textId="77777777" w:rsidR="000D1FD0" w:rsidRPr="00AB7F7D" w:rsidRDefault="000D1FD0" w:rsidP="000D1FD0">
      <w:pPr>
        <w:rPr>
          <w:rFonts w:ascii="Times New Roman" w:hAnsi="Times New Roman" w:cs="Times New Roman"/>
          <w:sz w:val="24"/>
          <w:szCs w:val="24"/>
          <w:highlight w:val="yellow"/>
        </w:rPr>
      </w:pPr>
    </w:p>
    <w:tbl>
      <w:tblPr>
        <w:tblW w:w="15730" w:type="dxa"/>
        <w:tblLayout w:type="fixed"/>
        <w:tblCellMar>
          <w:left w:w="10" w:type="dxa"/>
          <w:right w:w="10" w:type="dxa"/>
        </w:tblCellMar>
        <w:tblLook w:val="04A0" w:firstRow="1" w:lastRow="0" w:firstColumn="1" w:lastColumn="0" w:noHBand="0" w:noVBand="1"/>
      </w:tblPr>
      <w:tblGrid>
        <w:gridCol w:w="562"/>
        <w:gridCol w:w="6096"/>
        <w:gridCol w:w="2409"/>
        <w:gridCol w:w="6663"/>
      </w:tblGrid>
      <w:tr w:rsidR="000D1FD0" w:rsidRPr="00AB7F7D" w14:paraId="6148D709" w14:textId="77777777" w:rsidTr="000D1FD0">
        <w:tc>
          <w:tcPr>
            <w:tcW w:w="5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vAlign w:val="center"/>
          </w:tcPr>
          <w:p w14:paraId="54A4365E" w14:textId="77777777" w:rsidR="000D1FD0" w:rsidRPr="00AB7F7D" w:rsidRDefault="000D1FD0" w:rsidP="00CA7B12">
            <w:pPr>
              <w:pStyle w:val="Betarp"/>
              <w:ind w:left="32"/>
              <w:jc w:val="center"/>
              <w:rPr>
                <w:rFonts w:ascii="Times New Roman" w:hAnsi="Times New Roman" w:cs="Times New Roman"/>
                <w:b/>
                <w:bCs/>
                <w:sz w:val="24"/>
                <w:szCs w:val="24"/>
                <w:lang w:val="lt-LT"/>
              </w:rPr>
            </w:pPr>
            <w:r w:rsidRPr="00AB7F7D">
              <w:rPr>
                <w:rFonts w:ascii="Times New Roman" w:hAnsi="Times New Roman" w:cs="Times New Roman"/>
                <w:b/>
                <w:bCs/>
                <w:sz w:val="24"/>
                <w:szCs w:val="24"/>
                <w:lang w:val="lt-LT"/>
              </w:rPr>
              <w:t>Eil. Nr.</w:t>
            </w:r>
          </w:p>
        </w:tc>
        <w:tc>
          <w:tcPr>
            <w:tcW w:w="609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vAlign w:val="center"/>
          </w:tcPr>
          <w:p w14:paraId="3AC69EC6" w14:textId="77777777" w:rsidR="000D1FD0" w:rsidRPr="00AB7F7D" w:rsidRDefault="000D1FD0" w:rsidP="00CA7B12">
            <w:pPr>
              <w:pStyle w:val="Betarp"/>
              <w:jc w:val="center"/>
              <w:rPr>
                <w:rFonts w:ascii="Times New Roman" w:hAnsi="Times New Roman" w:cs="Times New Roman"/>
                <w:bCs/>
                <w:sz w:val="24"/>
                <w:szCs w:val="24"/>
                <w:lang w:val="lt-LT"/>
              </w:rPr>
            </w:pPr>
            <w:r w:rsidRPr="00AB7F7D">
              <w:rPr>
                <w:rFonts w:ascii="Times New Roman" w:hAnsi="Times New Roman" w:cs="Times New Roman"/>
                <w:b/>
                <w:sz w:val="24"/>
                <w:szCs w:val="24"/>
                <w:lang w:val="lt-LT"/>
              </w:rPr>
              <w:t>Tiekėjo pašalinimo pagrindai</w:t>
            </w:r>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vAlign w:val="center"/>
          </w:tcPr>
          <w:p w14:paraId="70C5D79C" w14:textId="77777777" w:rsidR="000D1FD0" w:rsidRPr="00AB7F7D" w:rsidRDefault="000D1FD0" w:rsidP="00CA7B12">
            <w:pPr>
              <w:pStyle w:val="Betarp"/>
              <w:jc w:val="center"/>
              <w:rPr>
                <w:rFonts w:ascii="Times New Roman" w:eastAsia="Yu Mincho" w:hAnsi="Times New Roman" w:cs="Times New Roman"/>
                <w:b/>
                <w:bCs/>
                <w:sz w:val="24"/>
                <w:szCs w:val="24"/>
                <w:lang w:val="lt-LT"/>
              </w:rPr>
            </w:pPr>
            <w:r w:rsidRPr="00AB7F7D">
              <w:rPr>
                <w:rFonts w:ascii="Times New Roman" w:eastAsia="Yu Mincho" w:hAnsi="Times New Roman" w:cs="Times New Roman"/>
                <w:b/>
                <w:bCs/>
                <w:sz w:val="24"/>
                <w:szCs w:val="24"/>
                <w:lang w:val="lt-LT"/>
              </w:rPr>
              <w:t xml:space="preserve">VPĮ straipsnis,  dalis, punktas bei EBVPD formos dalis pildymui </w:t>
            </w:r>
          </w:p>
        </w:tc>
        <w:tc>
          <w:tcPr>
            <w:tcW w:w="6663"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vAlign w:val="center"/>
          </w:tcPr>
          <w:p w14:paraId="70ED7906" w14:textId="77777777" w:rsidR="000D1FD0" w:rsidRPr="00AB7F7D" w:rsidRDefault="000D1FD0" w:rsidP="00CA7B12">
            <w:pPr>
              <w:pStyle w:val="Betarp"/>
              <w:jc w:val="center"/>
              <w:rPr>
                <w:rFonts w:ascii="Times New Roman" w:hAnsi="Times New Roman" w:cs="Times New Roman"/>
                <w:bCs/>
                <w:iCs/>
                <w:sz w:val="24"/>
                <w:szCs w:val="24"/>
                <w:lang w:val="lt-LT"/>
              </w:rPr>
            </w:pPr>
            <w:r w:rsidRPr="00AB7F7D">
              <w:rPr>
                <w:rFonts w:ascii="Times New Roman" w:hAnsi="Times New Roman" w:cs="Times New Roman"/>
                <w:b/>
                <w:sz w:val="24"/>
                <w:szCs w:val="24"/>
                <w:lang w:val="lt-LT"/>
              </w:rPr>
              <w:t>Pašalinimo pagrindų nebuvimą įrodantys dokumentai</w:t>
            </w:r>
          </w:p>
        </w:tc>
      </w:tr>
      <w:tr w:rsidR="000D1FD0" w:rsidRPr="00AB7F7D" w14:paraId="4FCD14FB" w14:textId="77777777" w:rsidTr="000D1FD0">
        <w:tc>
          <w:tcPr>
            <w:tcW w:w="5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426E57D9" w14:textId="77777777" w:rsidR="000D1FD0" w:rsidRPr="00AB7F7D" w:rsidRDefault="000D1FD0" w:rsidP="007F7025">
            <w:pPr>
              <w:pStyle w:val="Betarp"/>
              <w:numPr>
                <w:ilvl w:val="0"/>
                <w:numId w:val="7"/>
              </w:numPr>
              <w:ind w:left="0" w:firstLine="0"/>
              <w:rPr>
                <w:rFonts w:ascii="Times New Roman" w:hAnsi="Times New Roman" w:cs="Times New Roman"/>
                <w:b/>
                <w:bCs/>
                <w:sz w:val="24"/>
                <w:szCs w:val="24"/>
                <w:lang w:val="lt-LT"/>
              </w:rPr>
            </w:pPr>
          </w:p>
        </w:tc>
        <w:tc>
          <w:tcPr>
            <w:tcW w:w="609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1E2D0909" w14:textId="77777777" w:rsidR="000D1FD0" w:rsidRPr="00AB7F7D" w:rsidRDefault="000D1FD0" w:rsidP="00CA7B12">
            <w:pPr>
              <w:pStyle w:val="Betarp"/>
              <w:jc w:val="both"/>
              <w:rPr>
                <w:rFonts w:ascii="Times New Roman" w:hAnsi="Times New Roman" w:cs="Times New Roman"/>
                <w:b/>
                <w:bCs/>
                <w:sz w:val="24"/>
                <w:szCs w:val="24"/>
                <w:lang w:val="lt-LT"/>
              </w:rPr>
            </w:pPr>
            <w:r w:rsidRPr="00AB7F7D">
              <w:rPr>
                <w:rFonts w:ascii="Times New Roman" w:hAnsi="Times New Roman" w:cs="Times New Roman"/>
                <w:sz w:val="24"/>
                <w:szCs w:val="24"/>
                <w:lang w:val="lt-LT"/>
              </w:rPr>
              <w:t>Tiekėjas arba jo atsakingas asmuo, nurodytas VPĮ 46 straipsnio 2 dalies 2 punkte, nuteistas už šią nusikalstamą veiką:</w:t>
            </w:r>
          </w:p>
          <w:p w14:paraId="40C052A5" w14:textId="77777777" w:rsidR="000D1FD0" w:rsidRPr="00AB7F7D" w:rsidRDefault="000D1FD0" w:rsidP="00CA7B12">
            <w:pPr>
              <w:pStyle w:val="Betarp"/>
              <w:jc w:val="both"/>
              <w:rPr>
                <w:rFonts w:ascii="Times New Roman" w:hAnsi="Times New Roman" w:cs="Times New Roman"/>
                <w:b/>
                <w:bCs/>
                <w:sz w:val="24"/>
                <w:szCs w:val="24"/>
                <w:lang w:val="lt-LT"/>
              </w:rPr>
            </w:pPr>
            <w:r w:rsidRPr="00AB7F7D">
              <w:rPr>
                <w:rFonts w:ascii="Times New Roman" w:hAnsi="Times New Roman" w:cs="Times New Roman"/>
                <w:bCs/>
                <w:sz w:val="24"/>
                <w:szCs w:val="24"/>
                <w:lang w:val="lt-LT"/>
              </w:rPr>
              <w:t>1) dalyvavimą nusikalstamame susivienijime, jo organizavimą ar vadovavimą jam;</w:t>
            </w:r>
          </w:p>
          <w:p w14:paraId="2D2F5C82" w14:textId="77777777" w:rsidR="000D1FD0" w:rsidRPr="00AB7F7D" w:rsidRDefault="000D1FD0" w:rsidP="00CA7B12">
            <w:pPr>
              <w:pStyle w:val="Betarp"/>
              <w:jc w:val="both"/>
              <w:rPr>
                <w:rFonts w:ascii="Times New Roman" w:hAnsi="Times New Roman" w:cs="Times New Roman"/>
                <w:b/>
                <w:bCs/>
                <w:sz w:val="24"/>
                <w:szCs w:val="24"/>
                <w:lang w:val="lt-LT"/>
              </w:rPr>
            </w:pPr>
            <w:r w:rsidRPr="00AB7F7D">
              <w:rPr>
                <w:rFonts w:ascii="Times New Roman" w:hAnsi="Times New Roman" w:cs="Times New Roman"/>
                <w:bCs/>
                <w:sz w:val="24"/>
                <w:szCs w:val="24"/>
                <w:lang w:val="lt-LT"/>
              </w:rPr>
              <w:t>2) kyšininkavimą, prekybą poveikiu, papirkimą;</w:t>
            </w:r>
          </w:p>
          <w:p w14:paraId="0CFCB588" w14:textId="77777777" w:rsidR="000D1FD0" w:rsidRPr="00AB7F7D" w:rsidRDefault="000D1FD0" w:rsidP="00CA7B12">
            <w:pPr>
              <w:pStyle w:val="Betarp"/>
              <w:jc w:val="both"/>
              <w:rPr>
                <w:rFonts w:ascii="Times New Roman" w:hAnsi="Times New Roman" w:cs="Times New Roman"/>
                <w:b/>
                <w:bCs/>
                <w:sz w:val="24"/>
                <w:szCs w:val="24"/>
                <w:lang w:val="lt-LT"/>
              </w:rPr>
            </w:pPr>
            <w:r w:rsidRPr="00AB7F7D">
              <w:rPr>
                <w:rFonts w:ascii="Times New Roman" w:hAnsi="Times New Roman" w:cs="Times New Roman"/>
                <w:bCs/>
                <w:sz w:val="24"/>
                <w:szCs w:val="24"/>
                <w:lang w:val="lt-LT"/>
              </w:rPr>
              <w:t>3) sukčiavimą, turto pasisavinimą, turto iššvaistymą, apgaulingą pareiškimą apie juridinio asmens veiklą, kredito, paskolos ar tikslinės paramos panaudojimą ne pagal paskirtį ar nustatytą tvarką, kreditinį sukčiavimą, neteisingų duomenų apie pajamas, pelną ar turtą pateikimą, deklaracijos, ataskaitos ar kito dokumento nepateikimą, apgaulingą apskaitos tvarkymą ar piktnaudžiavimą, kai šiomis nusikalstamomis veikomis kėsinamasi į Europos Sąjungos finansinius interesus, kaip apibrėžta Konvencijos dėl Europos Bendrijų finansinių interesų apsaugos 1 straipsnyje;</w:t>
            </w:r>
          </w:p>
          <w:p w14:paraId="55CCCEC3" w14:textId="77777777" w:rsidR="000D1FD0" w:rsidRPr="00AB7F7D" w:rsidRDefault="000D1FD0" w:rsidP="00CA7B12">
            <w:pPr>
              <w:pStyle w:val="Betarp"/>
              <w:jc w:val="both"/>
              <w:rPr>
                <w:rFonts w:ascii="Times New Roman" w:hAnsi="Times New Roman" w:cs="Times New Roman"/>
                <w:b/>
                <w:bCs/>
                <w:sz w:val="24"/>
                <w:szCs w:val="24"/>
                <w:lang w:val="lt-LT"/>
              </w:rPr>
            </w:pPr>
            <w:r w:rsidRPr="00AB7F7D">
              <w:rPr>
                <w:rFonts w:ascii="Times New Roman" w:hAnsi="Times New Roman" w:cs="Times New Roman"/>
                <w:bCs/>
                <w:sz w:val="24"/>
                <w:szCs w:val="24"/>
                <w:lang w:val="lt-LT"/>
              </w:rPr>
              <w:t>4) nusikalstamą bankrotą;</w:t>
            </w:r>
          </w:p>
          <w:p w14:paraId="2D24FD10" w14:textId="77777777" w:rsidR="000D1FD0" w:rsidRPr="00AB7F7D" w:rsidRDefault="000D1FD0" w:rsidP="00CA7B12">
            <w:pPr>
              <w:pStyle w:val="Betarp"/>
              <w:jc w:val="both"/>
              <w:rPr>
                <w:rFonts w:ascii="Times New Roman" w:hAnsi="Times New Roman" w:cs="Times New Roman"/>
                <w:b/>
                <w:bCs/>
                <w:sz w:val="24"/>
                <w:szCs w:val="24"/>
                <w:lang w:val="lt-LT"/>
              </w:rPr>
            </w:pPr>
            <w:r w:rsidRPr="00AB7F7D">
              <w:rPr>
                <w:rFonts w:ascii="Times New Roman" w:hAnsi="Times New Roman" w:cs="Times New Roman"/>
                <w:bCs/>
                <w:sz w:val="24"/>
                <w:szCs w:val="24"/>
                <w:lang w:val="lt-LT"/>
              </w:rPr>
              <w:t>5) teroristinį ir su teroristine veikla susijusį nusikaltimą;</w:t>
            </w:r>
          </w:p>
          <w:p w14:paraId="7F0D09B4" w14:textId="77777777" w:rsidR="000D1FD0" w:rsidRPr="00AB7F7D" w:rsidRDefault="000D1FD0" w:rsidP="00CA7B12">
            <w:pPr>
              <w:pStyle w:val="Betarp"/>
              <w:jc w:val="both"/>
              <w:rPr>
                <w:rFonts w:ascii="Times New Roman" w:hAnsi="Times New Roman" w:cs="Times New Roman"/>
                <w:b/>
                <w:bCs/>
                <w:sz w:val="24"/>
                <w:szCs w:val="24"/>
                <w:lang w:val="lt-LT"/>
              </w:rPr>
            </w:pPr>
            <w:r w:rsidRPr="00AB7F7D">
              <w:rPr>
                <w:rFonts w:ascii="Times New Roman" w:hAnsi="Times New Roman" w:cs="Times New Roman"/>
                <w:bCs/>
                <w:sz w:val="24"/>
                <w:szCs w:val="24"/>
                <w:lang w:val="lt-LT"/>
              </w:rPr>
              <w:t>6) nusikalstamu būdu gauto turto legalizavimą;</w:t>
            </w:r>
          </w:p>
          <w:p w14:paraId="323A35C1" w14:textId="77777777" w:rsidR="000D1FD0" w:rsidRPr="00AB7F7D" w:rsidRDefault="000D1FD0" w:rsidP="00CA7B12">
            <w:pPr>
              <w:pStyle w:val="Betarp"/>
              <w:jc w:val="both"/>
              <w:rPr>
                <w:rFonts w:ascii="Times New Roman" w:hAnsi="Times New Roman" w:cs="Times New Roman"/>
                <w:b/>
                <w:bCs/>
                <w:sz w:val="24"/>
                <w:szCs w:val="24"/>
                <w:lang w:val="lt-LT"/>
              </w:rPr>
            </w:pPr>
            <w:r w:rsidRPr="00AB7F7D">
              <w:rPr>
                <w:rFonts w:ascii="Times New Roman" w:hAnsi="Times New Roman" w:cs="Times New Roman"/>
                <w:bCs/>
                <w:sz w:val="24"/>
                <w:szCs w:val="24"/>
                <w:lang w:val="lt-LT"/>
              </w:rPr>
              <w:t>7) prekybą žmonėmis, vaiko pirkimą arba pardavimą;</w:t>
            </w:r>
          </w:p>
          <w:p w14:paraId="7E2CEE39" w14:textId="77777777" w:rsidR="000D1FD0" w:rsidRPr="00AB7F7D" w:rsidRDefault="000D1FD0" w:rsidP="00CA7B12">
            <w:pPr>
              <w:pStyle w:val="Betarp"/>
              <w:jc w:val="both"/>
              <w:rPr>
                <w:rFonts w:ascii="Times New Roman" w:hAnsi="Times New Roman" w:cs="Times New Roman"/>
                <w:b/>
                <w:bCs/>
                <w:sz w:val="24"/>
                <w:szCs w:val="24"/>
                <w:lang w:val="lt-LT"/>
              </w:rPr>
            </w:pPr>
            <w:r w:rsidRPr="00AB7F7D">
              <w:rPr>
                <w:rFonts w:ascii="Times New Roman" w:hAnsi="Times New Roman" w:cs="Times New Roman"/>
                <w:bCs/>
                <w:sz w:val="24"/>
                <w:szCs w:val="24"/>
                <w:lang w:val="lt-LT"/>
              </w:rPr>
              <w:t xml:space="preserve">8) kitos valstybės tiekėjo atliktą nusikaltimą, apibrėžtą Direktyvos 2014/24/ES 57 straipsnio 1 dalyje išvardytus </w:t>
            </w:r>
            <w:r w:rsidRPr="00AB7F7D">
              <w:rPr>
                <w:rFonts w:ascii="Times New Roman" w:hAnsi="Times New Roman" w:cs="Times New Roman"/>
                <w:bCs/>
                <w:sz w:val="24"/>
                <w:szCs w:val="24"/>
                <w:lang w:val="lt-LT"/>
              </w:rPr>
              <w:lastRenderedPageBreak/>
              <w:t>Europos Sąjungos teisės aktus įgyvendinančiuose kitų valstybių teisės aktuose.</w:t>
            </w:r>
          </w:p>
          <w:p w14:paraId="1CBBFAFE" w14:textId="77777777" w:rsidR="000D1FD0" w:rsidRPr="00AB7F7D" w:rsidRDefault="000D1FD0" w:rsidP="00CA7B12">
            <w:pPr>
              <w:pStyle w:val="Betarp"/>
              <w:jc w:val="both"/>
              <w:rPr>
                <w:rFonts w:ascii="Times New Roman" w:hAnsi="Times New Roman" w:cs="Times New Roman"/>
                <w:b/>
                <w:bCs/>
                <w:sz w:val="24"/>
                <w:szCs w:val="24"/>
                <w:lang w:val="lt-LT"/>
              </w:rPr>
            </w:pPr>
          </w:p>
          <w:p w14:paraId="7298A688" w14:textId="77777777" w:rsidR="000D1FD0" w:rsidRPr="00AB7F7D" w:rsidRDefault="000D1FD0" w:rsidP="00CA7B12">
            <w:pPr>
              <w:pStyle w:val="Betarp"/>
              <w:jc w:val="both"/>
              <w:rPr>
                <w:rFonts w:ascii="Times New Roman" w:hAnsi="Times New Roman" w:cs="Times New Roman"/>
                <w:b/>
                <w:bCs/>
                <w:sz w:val="24"/>
                <w:szCs w:val="24"/>
                <w:lang w:val="lt-LT"/>
              </w:rPr>
            </w:pPr>
            <w:r w:rsidRPr="00AB7F7D">
              <w:rPr>
                <w:rFonts w:ascii="Times New Roman" w:hAnsi="Times New Roman" w:cs="Times New Roman"/>
                <w:bCs/>
                <w:sz w:val="24"/>
                <w:szCs w:val="24"/>
                <w:lang w:val="lt-LT"/>
              </w:rPr>
              <w:t>Laikoma, kad tiekėjas arba jo atsakingas asmuo nuteistas už aukščiau nurodytą nusikalstamą veiką, kai dėl:</w:t>
            </w:r>
          </w:p>
          <w:p w14:paraId="65399B73" w14:textId="77777777" w:rsidR="000D1FD0" w:rsidRPr="00AB7F7D" w:rsidRDefault="000D1FD0" w:rsidP="00CA7B12">
            <w:pPr>
              <w:pStyle w:val="Betarp"/>
              <w:jc w:val="both"/>
              <w:rPr>
                <w:rFonts w:ascii="Times New Roman" w:hAnsi="Times New Roman" w:cs="Times New Roman"/>
                <w:bCs/>
                <w:sz w:val="24"/>
                <w:szCs w:val="24"/>
                <w:lang w:val="lt-LT"/>
              </w:rPr>
            </w:pPr>
            <w:r w:rsidRPr="00AB7F7D">
              <w:rPr>
                <w:rFonts w:ascii="Times New Roman" w:hAnsi="Times New Roman" w:cs="Times New Roman"/>
                <w:bCs/>
                <w:sz w:val="24"/>
                <w:szCs w:val="24"/>
                <w:lang w:val="lt-LT"/>
              </w:rPr>
              <w:t>1) tiekėjo, kuris yra fizinis asmuo, per pastaruosius 5 metus buvo priimtas ir įsiteisėjęs apkaltinamasis teismo nuosprendis ir šis asmuo turi neišnykusį ar nepanaikintą teistumą;</w:t>
            </w:r>
          </w:p>
          <w:p w14:paraId="6E0D8848" w14:textId="77777777" w:rsidR="000D1FD0" w:rsidRPr="00AB7F7D" w:rsidRDefault="000D1FD0" w:rsidP="00CA7B12">
            <w:pPr>
              <w:pStyle w:val="Betarp"/>
              <w:jc w:val="both"/>
              <w:rPr>
                <w:rFonts w:ascii="Times New Roman" w:hAnsi="Times New Roman" w:cs="Times New Roman"/>
                <w:sz w:val="24"/>
                <w:szCs w:val="24"/>
                <w:lang w:val="lt-LT"/>
              </w:rPr>
            </w:pPr>
            <w:r w:rsidRPr="00AB7F7D">
              <w:rPr>
                <w:rFonts w:ascii="Times New Roman" w:hAnsi="Times New Roman" w:cs="Times New Roman"/>
                <w:sz w:val="24"/>
                <w:szCs w:val="24"/>
                <w:lang w:val="lt-LT"/>
              </w:rPr>
              <w:t xml:space="preserve">2) tiekėjo, kuris yra juridinis asmuo, kita organizacija ar jos </w:t>
            </w:r>
            <w:r w:rsidRPr="00AB7F7D">
              <w:rPr>
                <w:rFonts w:ascii="Times New Roman" w:hAnsi="Times New Roman" w:cs="Times New Roman"/>
                <w:b/>
                <w:bCs/>
                <w:sz w:val="24"/>
                <w:szCs w:val="24"/>
                <w:lang w:val="lt-LT"/>
              </w:rPr>
              <w:t>struktūrinis</w:t>
            </w:r>
            <w:r w:rsidRPr="00AB7F7D">
              <w:rPr>
                <w:rFonts w:ascii="Times New Roman" w:hAnsi="Times New Roman" w:cs="Times New Roman"/>
                <w:sz w:val="24"/>
                <w:szCs w:val="24"/>
                <w:lang w:val="lt-LT"/>
              </w:rPr>
              <w:t xml:space="preserve"> padalinys, vadovo ar asmens (asmenų), turinčio (turinčių) teisę surašyti ir pasirašyti tiekėjo finansinės apskaitos dokumentus, per pastaruosius 5 metus buvo priimtas ir įsiteisėjęs apkaltinamasis teismo nuosprendis ir šis asmuo turi neišnykusį ar nepanaikintą teistumą;</w:t>
            </w:r>
          </w:p>
          <w:p w14:paraId="18321584" w14:textId="77777777" w:rsidR="000D1FD0" w:rsidRPr="00AB7F7D" w:rsidRDefault="000D1FD0" w:rsidP="00CA7B12">
            <w:pPr>
              <w:pStyle w:val="Betarp"/>
              <w:jc w:val="both"/>
              <w:rPr>
                <w:rFonts w:ascii="Times New Roman" w:hAnsi="Times New Roman" w:cs="Times New Roman"/>
                <w:b/>
                <w:bCs/>
                <w:sz w:val="24"/>
                <w:szCs w:val="24"/>
                <w:lang w:val="lt-LT"/>
              </w:rPr>
            </w:pPr>
            <w:r w:rsidRPr="00AB7F7D">
              <w:rPr>
                <w:rFonts w:ascii="Times New Roman" w:hAnsi="Times New Roman" w:cs="Times New Roman"/>
                <w:bCs/>
                <w:sz w:val="24"/>
                <w:szCs w:val="24"/>
                <w:lang w:val="lt-LT"/>
              </w:rPr>
              <w:t xml:space="preserve">3) tiekėjo, kuris yra juridinis asmuo, kita organizacija ar jos </w:t>
            </w:r>
            <w:r w:rsidRPr="00AB7F7D">
              <w:rPr>
                <w:rFonts w:ascii="Times New Roman" w:hAnsi="Times New Roman" w:cs="Times New Roman"/>
                <w:b/>
                <w:sz w:val="24"/>
                <w:szCs w:val="24"/>
                <w:lang w:val="lt-LT"/>
              </w:rPr>
              <w:t>struktūrinis</w:t>
            </w:r>
            <w:r w:rsidRPr="00AB7F7D">
              <w:rPr>
                <w:rFonts w:ascii="Times New Roman" w:hAnsi="Times New Roman" w:cs="Times New Roman"/>
                <w:bCs/>
                <w:sz w:val="24"/>
                <w:szCs w:val="24"/>
                <w:lang w:val="lt-LT"/>
              </w:rPr>
              <w:t xml:space="preserve"> padalinys, per pastaruosius 5 metus buvo priimtas ir įsiteisėjęs apkaltinamasis teismo nuosprendis arba VPĮ 46 straipsnio 3 dalies atveju – galutinis administracinis sprendimas, jeigu toks sprendimas priimamas pagal tiekėjo šalies teisės aktų reikalavimus.</w:t>
            </w:r>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54701708" w14:textId="77777777" w:rsidR="000D1FD0" w:rsidRPr="00AB7F7D" w:rsidRDefault="000D1FD0" w:rsidP="00CA7B12">
            <w:pPr>
              <w:pStyle w:val="Betarp"/>
              <w:jc w:val="both"/>
              <w:rPr>
                <w:rFonts w:ascii="Times New Roman" w:eastAsia="Yu Mincho" w:hAnsi="Times New Roman" w:cs="Times New Roman"/>
                <w:b/>
                <w:bCs/>
                <w:sz w:val="24"/>
                <w:szCs w:val="24"/>
                <w:lang w:val="lt-LT"/>
              </w:rPr>
            </w:pPr>
            <w:r w:rsidRPr="00AB7F7D">
              <w:rPr>
                <w:rFonts w:ascii="Times New Roman" w:eastAsia="Yu Mincho" w:hAnsi="Times New Roman" w:cs="Times New Roman"/>
                <w:b/>
                <w:bCs/>
                <w:sz w:val="24"/>
                <w:szCs w:val="24"/>
                <w:lang w:val="lt-LT"/>
              </w:rPr>
              <w:lastRenderedPageBreak/>
              <w:t>VPĮ 46 straipsnio 1 dalis</w:t>
            </w:r>
          </w:p>
          <w:p w14:paraId="6B3082F1" w14:textId="77777777" w:rsidR="000D1FD0" w:rsidRPr="00AB7F7D" w:rsidRDefault="000D1FD0" w:rsidP="00CA7B12">
            <w:pPr>
              <w:pStyle w:val="Betarp"/>
              <w:jc w:val="both"/>
              <w:rPr>
                <w:rFonts w:ascii="Times New Roman" w:eastAsia="Yu Mincho" w:hAnsi="Times New Roman" w:cs="Times New Roman"/>
                <w:sz w:val="24"/>
                <w:szCs w:val="24"/>
                <w:lang w:val="lt-LT"/>
              </w:rPr>
            </w:pPr>
          </w:p>
          <w:p w14:paraId="3F1C4D1D" w14:textId="77777777" w:rsidR="000D1FD0" w:rsidRPr="00AB7F7D" w:rsidRDefault="000D1FD0" w:rsidP="00CA7B12">
            <w:pPr>
              <w:pStyle w:val="Betarp"/>
              <w:jc w:val="both"/>
              <w:rPr>
                <w:rFonts w:ascii="Times New Roman" w:eastAsia="Yu Mincho" w:hAnsi="Times New Roman" w:cs="Times New Roman"/>
                <w:sz w:val="24"/>
                <w:szCs w:val="24"/>
                <w:lang w:val="lt-LT"/>
              </w:rPr>
            </w:pPr>
            <w:r w:rsidRPr="00AB7F7D">
              <w:rPr>
                <w:rFonts w:ascii="Times New Roman" w:eastAsia="Yu Mincho" w:hAnsi="Times New Roman" w:cs="Times New Roman"/>
                <w:sz w:val="24"/>
                <w:szCs w:val="24"/>
                <w:lang w:val="lt-LT"/>
              </w:rPr>
              <w:t>EBVPD III dalies A1-A6 punktai</w:t>
            </w:r>
          </w:p>
          <w:p w14:paraId="3BC72B3A" w14:textId="77777777" w:rsidR="000D1FD0" w:rsidRPr="00AB7F7D" w:rsidRDefault="000D1FD0" w:rsidP="00CA7B12">
            <w:pPr>
              <w:pStyle w:val="Betarp"/>
              <w:jc w:val="both"/>
              <w:rPr>
                <w:rFonts w:ascii="Times New Roman" w:eastAsia="Yu Mincho" w:hAnsi="Times New Roman" w:cs="Times New Roman"/>
                <w:sz w:val="24"/>
                <w:szCs w:val="24"/>
                <w:lang w:val="lt-LT"/>
              </w:rPr>
            </w:pPr>
          </w:p>
          <w:p w14:paraId="62D213CE" w14:textId="77777777" w:rsidR="000D1FD0" w:rsidRPr="00AB7F7D" w:rsidRDefault="000D1FD0" w:rsidP="00CA7B12">
            <w:pPr>
              <w:pStyle w:val="Betarp"/>
              <w:jc w:val="both"/>
              <w:rPr>
                <w:rFonts w:ascii="Times New Roman" w:eastAsia="Yu Mincho" w:hAnsi="Times New Roman" w:cs="Times New Roman"/>
                <w:sz w:val="24"/>
                <w:szCs w:val="24"/>
                <w:lang w:val="lt-LT"/>
              </w:rPr>
            </w:pPr>
            <w:r w:rsidRPr="00AB7F7D">
              <w:rPr>
                <w:rFonts w:ascii="Times New Roman" w:eastAsia="Yu Mincho" w:hAnsi="Times New Roman" w:cs="Times New Roman"/>
                <w:sz w:val="24"/>
                <w:szCs w:val="24"/>
                <w:lang w:val="lt-LT"/>
              </w:rPr>
              <w:t>EBVPD III dalies D1 punktas</w:t>
            </w:r>
          </w:p>
        </w:tc>
        <w:tc>
          <w:tcPr>
            <w:tcW w:w="6663"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304EA778" w14:textId="77777777" w:rsidR="000D1FD0" w:rsidRPr="00AB7F7D" w:rsidRDefault="000D1FD0" w:rsidP="00CA7B12">
            <w:pPr>
              <w:pStyle w:val="Betarp"/>
              <w:jc w:val="both"/>
              <w:rPr>
                <w:rFonts w:ascii="Times New Roman" w:hAnsi="Times New Roman" w:cs="Times New Roman"/>
                <w:sz w:val="24"/>
                <w:szCs w:val="24"/>
                <w:lang w:val="lt-LT"/>
              </w:rPr>
            </w:pPr>
            <w:r w:rsidRPr="00AB7F7D">
              <w:rPr>
                <w:rFonts w:ascii="Times New Roman" w:hAnsi="Times New Roman" w:cs="Times New Roman"/>
                <w:sz w:val="24"/>
                <w:szCs w:val="24"/>
                <w:lang w:val="lt-LT"/>
              </w:rPr>
              <w:t>Iš Lietuvoje įsteigtų subjektų reikalaujama:</w:t>
            </w:r>
          </w:p>
          <w:p w14:paraId="547B7412" w14:textId="77777777" w:rsidR="000D1FD0" w:rsidRPr="00AB7F7D" w:rsidRDefault="000D1FD0" w:rsidP="007F7025">
            <w:pPr>
              <w:pStyle w:val="Betarp"/>
              <w:numPr>
                <w:ilvl w:val="0"/>
                <w:numId w:val="12"/>
              </w:numPr>
              <w:ind w:left="314"/>
              <w:jc w:val="both"/>
              <w:rPr>
                <w:rFonts w:ascii="Times New Roman" w:hAnsi="Times New Roman" w:cs="Times New Roman"/>
                <w:b/>
                <w:bCs/>
                <w:sz w:val="24"/>
                <w:szCs w:val="24"/>
                <w:lang w:val="lt-LT"/>
              </w:rPr>
            </w:pPr>
            <w:r w:rsidRPr="00AB7F7D">
              <w:rPr>
                <w:rFonts w:ascii="Times New Roman" w:hAnsi="Times New Roman" w:cs="Times New Roman"/>
                <w:sz w:val="24"/>
                <w:szCs w:val="24"/>
                <w:lang w:val="lt-LT"/>
              </w:rPr>
              <w:t>išrašo iš teismo sprendimo arba</w:t>
            </w:r>
          </w:p>
          <w:p w14:paraId="1F20A956" w14:textId="77777777" w:rsidR="000D1FD0" w:rsidRPr="00AB7F7D" w:rsidRDefault="000D1FD0" w:rsidP="007F7025">
            <w:pPr>
              <w:pStyle w:val="Betarp"/>
              <w:numPr>
                <w:ilvl w:val="0"/>
                <w:numId w:val="12"/>
              </w:numPr>
              <w:ind w:left="314"/>
              <w:jc w:val="both"/>
              <w:rPr>
                <w:rFonts w:ascii="Times New Roman" w:hAnsi="Times New Roman" w:cs="Times New Roman"/>
                <w:b/>
                <w:bCs/>
                <w:sz w:val="24"/>
                <w:szCs w:val="24"/>
                <w:lang w:val="lt-LT"/>
              </w:rPr>
            </w:pPr>
            <w:r w:rsidRPr="00AB7F7D">
              <w:rPr>
                <w:rFonts w:ascii="Times New Roman" w:hAnsi="Times New Roman" w:cs="Times New Roman"/>
                <w:sz w:val="24"/>
                <w:szCs w:val="24"/>
                <w:lang w:val="lt-LT"/>
              </w:rPr>
              <w:t>Informatikos ir ryšių departamento prie Vidaus reikalų ministerijos pažymos, arba</w:t>
            </w:r>
          </w:p>
          <w:p w14:paraId="430D1711" w14:textId="77777777" w:rsidR="000D1FD0" w:rsidRPr="00AB7F7D" w:rsidRDefault="000D1FD0" w:rsidP="007F7025">
            <w:pPr>
              <w:pStyle w:val="Betarp"/>
              <w:numPr>
                <w:ilvl w:val="0"/>
                <w:numId w:val="12"/>
              </w:numPr>
              <w:ind w:left="314"/>
              <w:jc w:val="both"/>
              <w:rPr>
                <w:rFonts w:ascii="Times New Roman" w:hAnsi="Times New Roman" w:cs="Times New Roman"/>
                <w:b/>
                <w:bCs/>
                <w:sz w:val="24"/>
                <w:szCs w:val="24"/>
                <w:lang w:val="lt-LT"/>
              </w:rPr>
            </w:pPr>
            <w:r w:rsidRPr="00AB7F7D">
              <w:rPr>
                <w:rFonts w:ascii="Times New Roman" w:hAnsi="Times New Roman" w:cs="Times New Roman"/>
                <w:sz w:val="24"/>
                <w:szCs w:val="24"/>
                <w:lang w:val="lt-LT"/>
              </w:rPr>
              <w:t>valstybės įmonės Registrų centro Lietuvos Respublikos Vyriausybės nustatyta tvarka išduoto dokumento, patvirtinančio jungtinius kompetentingų institucijų tvarkomus duomenis.</w:t>
            </w:r>
          </w:p>
          <w:p w14:paraId="683AC44F" w14:textId="77777777" w:rsidR="000D1FD0" w:rsidRPr="00AB7F7D" w:rsidRDefault="000D1FD0" w:rsidP="00CA7B12">
            <w:pPr>
              <w:pStyle w:val="Betarp"/>
              <w:jc w:val="both"/>
              <w:rPr>
                <w:rFonts w:ascii="Times New Roman" w:hAnsi="Times New Roman" w:cs="Times New Roman"/>
                <w:sz w:val="24"/>
                <w:szCs w:val="24"/>
                <w:lang w:val="lt-LT"/>
              </w:rPr>
            </w:pPr>
          </w:p>
          <w:p w14:paraId="318A0270" w14:textId="77777777" w:rsidR="000D1FD0" w:rsidRPr="00AB7F7D" w:rsidRDefault="000D1FD0" w:rsidP="00CA7B12">
            <w:pPr>
              <w:pStyle w:val="Betarp"/>
              <w:jc w:val="both"/>
              <w:rPr>
                <w:rFonts w:ascii="Times New Roman" w:hAnsi="Times New Roman" w:cs="Times New Roman"/>
                <w:sz w:val="24"/>
                <w:szCs w:val="24"/>
                <w:lang w:val="lt-LT"/>
              </w:rPr>
            </w:pPr>
            <w:r w:rsidRPr="00AB7F7D">
              <w:rPr>
                <w:rFonts w:ascii="Times New Roman" w:hAnsi="Times New Roman" w:cs="Times New Roman"/>
                <w:sz w:val="24"/>
                <w:szCs w:val="24"/>
                <w:lang w:val="lt-LT"/>
              </w:rPr>
              <w:t>Iš ne Lietuvoje įsteigtų subjektų reikalaujama:</w:t>
            </w:r>
          </w:p>
          <w:p w14:paraId="168C4035" w14:textId="77777777" w:rsidR="000D1FD0" w:rsidRPr="00AB7F7D" w:rsidRDefault="000D1FD0" w:rsidP="007F7025">
            <w:pPr>
              <w:pStyle w:val="Betarp"/>
              <w:numPr>
                <w:ilvl w:val="0"/>
                <w:numId w:val="12"/>
              </w:numPr>
              <w:ind w:left="314"/>
              <w:jc w:val="both"/>
              <w:rPr>
                <w:rFonts w:ascii="Times New Roman" w:hAnsi="Times New Roman" w:cs="Times New Roman"/>
                <w:b/>
                <w:bCs/>
                <w:sz w:val="24"/>
                <w:szCs w:val="24"/>
                <w:lang w:val="lt-LT"/>
              </w:rPr>
            </w:pPr>
            <w:r w:rsidRPr="00AB7F7D">
              <w:rPr>
                <w:rFonts w:ascii="Times New Roman" w:hAnsi="Times New Roman" w:cs="Times New Roman"/>
                <w:sz w:val="24"/>
                <w:szCs w:val="24"/>
                <w:lang w:val="lt-LT"/>
              </w:rPr>
              <w:t>atitinkamos užsienio šalies institucijos dokumento</w:t>
            </w:r>
            <w:r w:rsidRPr="00AB7F7D">
              <w:rPr>
                <w:rStyle w:val="Puslapioinaosnuoroda"/>
                <w:rFonts w:ascii="Times New Roman" w:hAnsi="Times New Roman" w:cs="Times New Roman"/>
                <w:sz w:val="24"/>
                <w:szCs w:val="24"/>
                <w:lang w:val="lt-LT"/>
              </w:rPr>
              <w:footnoteReference w:id="6"/>
            </w:r>
            <w:r w:rsidRPr="00AB7F7D">
              <w:rPr>
                <w:rFonts w:ascii="Times New Roman" w:hAnsi="Times New Roman" w:cs="Times New Roman"/>
                <w:sz w:val="24"/>
                <w:szCs w:val="24"/>
                <w:lang w:val="lt-LT"/>
              </w:rPr>
              <w:t>.</w:t>
            </w:r>
          </w:p>
          <w:p w14:paraId="1D87E99A" w14:textId="77777777" w:rsidR="000D1FD0" w:rsidRPr="00AB7F7D" w:rsidRDefault="000D1FD0" w:rsidP="00CA7B12">
            <w:pPr>
              <w:pStyle w:val="Betarp"/>
              <w:jc w:val="both"/>
              <w:rPr>
                <w:rFonts w:ascii="Times New Roman" w:hAnsi="Times New Roman" w:cs="Times New Roman"/>
                <w:sz w:val="24"/>
                <w:szCs w:val="24"/>
                <w:lang w:val="lt-LT"/>
              </w:rPr>
            </w:pPr>
          </w:p>
          <w:p w14:paraId="02198334" w14:textId="77777777" w:rsidR="000D1FD0" w:rsidRPr="00AB7F7D" w:rsidRDefault="000D1FD0" w:rsidP="00CA7B12">
            <w:pPr>
              <w:pStyle w:val="Betarp"/>
              <w:jc w:val="both"/>
              <w:rPr>
                <w:rFonts w:ascii="Times New Roman" w:hAnsi="Times New Roman" w:cs="Times New Roman"/>
                <w:b/>
                <w:bCs/>
                <w:sz w:val="24"/>
                <w:szCs w:val="24"/>
                <w:lang w:val="lt-LT"/>
              </w:rPr>
            </w:pPr>
            <w:r w:rsidRPr="00AB7F7D">
              <w:rPr>
                <w:rFonts w:ascii="Times New Roman" w:hAnsi="Times New Roman" w:cs="Times New Roman"/>
                <w:sz w:val="24"/>
                <w:szCs w:val="24"/>
                <w:lang w:val="lt-LT"/>
              </w:rPr>
              <w:t xml:space="preserve">Nurodyti dokumentai turi būti išduoti ne anksčiau kaip 180 dienų iki </w:t>
            </w:r>
            <w:r w:rsidRPr="00AB7F7D">
              <w:rPr>
                <w:rFonts w:ascii="Times New Roman" w:eastAsia="Times New Roman" w:hAnsi="Times New Roman" w:cs="Times New Roman"/>
                <w:i/>
                <w:iCs/>
                <w:sz w:val="24"/>
                <w:szCs w:val="24"/>
                <w:lang w:val="lt-LT"/>
              </w:rPr>
              <w:t>tos dienos, kai tiekėjas perkančiosios organizacijos prašymu turės pateikti pašalinimo pagrindų nebuvimą patvirtinančius dokumentus</w:t>
            </w:r>
            <w:r w:rsidRPr="00AB7F7D">
              <w:rPr>
                <w:rFonts w:ascii="Times New Roman" w:hAnsi="Times New Roman" w:cs="Times New Roman"/>
                <w:sz w:val="24"/>
                <w:szCs w:val="24"/>
                <w:lang w:val="lt-LT"/>
              </w:rPr>
              <w:t xml:space="preserve">. </w:t>
            </w:r>
          </w:p>
          <w:p w14:paraId="27CB1598" w14:textId="77777777" w:rsidR="000D1FD0" w:rsidRPr="00AB7F7D" w:rsidRDefault="000D1FD0" w:rsidP="00CA7B12">
            <w:pPr>
              <w:pStyle w:val="Betarp"/>
              <w:jc w:val="both"/>
              <w:rPr>
                <w:rFonts w:ascii="Times New Roman" w:hAnsi="Times New Roman" w:cs="Times New Roman"/>
                <w:bCs/>
                <w:sz w:val="24"/>
                <w:szCs w:val="24"/>
                <w:lang w:val="lt-LT"/>
              </w:rPr>
            </w:pPr>
          </w:p>
          <w:p w14:paraId="35082870" w14:textId="77777777" w:rsidR="000D1FD0" w:rsidRPr="00AB7F7D" w:rsidRDefault="000D1FD0" w:rsidP="00CA7B12">
            <w:pPr>
              <w:pStyle w:val="Betarp"/>
              <w:jc w:val="both"/>
              <w:rPr>
                <w:rFonts w:ascii="Times New Roman" w:hAnsi="Times New Roman" w:cs="Times New Roman"/>
                <w:bCs/>
                <w:sz w:val="24"/>
                <w:szCs w:val="24"/>
                <w:lang w:val="lt-LT"/>
              </w:rPr>
            </w:pPr>
            <w:r w:rsidRPr="00AB7F7D">
              <w:rPr>
                <w:rFonts w:ascii="Times New Roman" w:hAnsi="Times New Roman" w:cs="Times New Roman"/>
                <w:bCs/>
                <w:sz w:val="24"/>
                <w:szCs w:val="24"/>
                <w:lang w:val="lt-LT"/>
              </w:rPr>
              <w:t>Jei dokumentas išduotas anksčiau, tačiau jame nurodytas galiojimo terminas ilgesnis nei pašalinimo pagrindų nebuvimą patvirtinančių dokumentų pagal EBVPD galutinis pateikimo terminas, toks dokumentas jo galiojimo laikotarpiu yra priimtinas.</w:t>
            </w:r>
          </w:p>
          <w:p w14:paraId="15040E5B" w14:textId="77777777" w:rsidR="000D1FD0" w:rsidRPr="00AB7F7D" w:rsidRDefault="000D1FD0" w:rsidP="00CA7B12">
            <w:pPr>
              <w:pStyle w:val="Betarp"/>
              <w:jc w:val="both"/>
              <w:rPr>
                <w:rFonts w:ascii="Times New Roman" w:hAnsi="Times New Roman" w:cs="Times New Roman"/>
                <w:bCs/>
                <w:sz w:val="24"/>
                <w:szCs w:val="24"/>
                <w:lang w:val="lt-LT"/>
              </w:rPr>
            </w:pPr>
          </w:p>
          <w:p w14:paraId="57A77F57" w14:textId="77777777" w:rsidR="000D1FD0" w:rsidRPr="00AB7F7D" w:rsidRDefault="000D1FD0" w:rsidP="00CA7B12">
            <w:pPr>
              <w:pStyle w:val="Betarp"/>
              <w:jc w:val="both"/>
              <w:rPr>
                <w:rFonts w:ascii="Times New Roman" w:hAnsi="Times New Roman" w:cs="Times New Roman"/>
                <w:b/>
                <w:bCs/>
                <w:sz w:val="24"/>
                <w:szCs w:val="24"/>
                <w:lang w:val="lt-LT"/>
              </w:rPr>
            </w:pPr>
          </w:p>
        </w:tc>
      </w:tr>
      <w:tr w:rsidR="000D1FD0" w:rsidRPr="00AB7F7D" w14:paraId="2C736198" w14:textId="77777777" w:rsidTr="000D1FD0">
        <w:tc>
          <w:tcPr>
            <w:tcW w:w="5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09AABC00" w14:textId="77777777" w:rsidR="000D1FD0" w:rsidRPr="00AB7F7D" w:rsidRDefault="000D1FD0" w:rsidP="007F7025">
            <w:pPr>
              <w:pStyle w:val="Betarp"/>
              <w:numPr>
                <w:ilvl w:val="0"/>
                <w:numId w:val="7"/>
              </w:numPr>
              <w:ind w:left="0" w:firstLine="0"/>
              <w:rPr>
                <w:rFonts w:ascii="Times New Roman" w:hAnsi="Times New Roman" w:cs="Times New Roman"/>
                <w:b/>
                <w:bCs/>
                <w:sz w:val="24"/>
                <w:szCs w:val="24"/>
                <w:lang w:val="lt-LT"/>
              </w:rPr>
            </w:pPr>
          </w:p>
        </w:tc>
        <w:tc>
          <w:tcPr>
            <w:tcW w:w="609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75FB052B" w14:textId="77777777" w:rsidR="000D1FD0" w:rsidRPr="00AB7F7D" w:rsidRDefault="000D1FD0" w:rsidP="00CA7B12">
            <w:pPr>
              <w:pStyle w:val="Betarp"/>
              <w:jc w:val="both"/>
              <w:rPr>
                <w:rFonts w:ascii="Times New Roman" w:hAnsi="Times New Roman" w:cs="Times New Roman"/>
                <w:sz w:val="24"/>
                <w:szCs w:val="24"/>
                <w:lang w:val="lt-LT"/>
              </w:rPr>
            </w:pPr>
            <w:r w:rsidRPr="00AB7F7D">
              <w:rPr>
                <w:rFonts w:ascii="Times New Roman" w:hAnsi="Times New Roman" w:cs="Times New Roman"/>
                <w:sz w:val="24"/>
                <w:szCs w:val="24"/>
                <w:lang w:val="lt-LT"/>
              </w:rPr>
              <w:t>Tiekėjas yra neatlikęs jam paskirtos baudžiamojo poveikio priemonės – uždraudimo juridiniam asmeniui dalyvauti viešuosiuose pirkimuose.</w:t>
            </w:r>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3A02332A" w14:textId="77777777" w:rsidR="000D1FD0" w:rsidRPr="00AB7F7D" w:rsidRDefault="000D1FD0" w:rsidP="00CA7B12">
            <w:pPr>
              <w:pStyle w:val="Betarp"/>
              <w:jc w:val="both"/>
              <w:rPr>
                <w:rFonts w:ascii="Times New Roman" w:eastAsia="Yu Mincho" w:hAnsi="Times New Roman" w:cs="Times New Roman"/>
                <w:b/>
                <w:bCs/>
                <w:sz w:val="24"/>
                <w:szCs w:val="24"/>
                <w:lang w:val="lt-LT"/>
              </w:rPr>
            </w:pPr>
            <w:r w:rsidRPr="00AB7F7D">
              <w:rPr>
                <w:rFonts w:ascii="Times New Roman" w:eastAsia="Yu Mincho" w:hAnsi="Times New Roman" w:cs="Times New Roman"/>
                <w:b/>
                <w:bCs/>
                <w:sz w:val="24"/>
                <w:szCs w:val="24"/>
                <w:lang w:val="lt-LT"/>
              </w:rPr>
              <w:t>VPĮ 46 straipsnio 2¹ dalis</w:t>
            </w:r>
          </w:p>
          <w:p w14:paraId="0171A582" w14:textId="77777777" w:rsidR="000D1FD0" w:rsidRPr="00AB7F7D" w:rsidRDefault="000D1FD0" w:rsidP="00CA7B12">
            <w:pPr>
              <w:pStyle w:val="Betarp"/>
              <w:jc w:val="both"/>
              <w:rPr>
                <w:rFonts w:ascii="Times New Roman" w:eastAsia="Yu Mincho" w:hAnsi="Times New Roman" w:cs="Times New Roman"/>
                <w:b/>
                <w:bCs/>
                <w:sz w:val="24"/>
                <w:szCs w:val="24"/>
                <w:lang w:val="lt-LT"/>
              </w:rPr>
            </w:pPr>
          </w:p>
          <w:p w14:paraId="7FE71822" w14:textId="77777777" w:rsidR="000D1FD0" w:rsidRPr="00AB7F7D" w:rsidRDefault="000D1FD0" w:rsidP="00CA7B12">
            <w:pPr>
              <w:pStyle w:val="Betarp"/>
              <w:jc w:val="both"/>
              <w:rPr>
                <w:rFonts w:ascii="Times New Roman" w:eastAsia="Yu Mincho" w:hAnsi="Times New Roman" w:cs="Times New Roman"/>
                <w:b/>
                <w:bCs/>
                <w:sz w:val="24"/>
                <w:szCs w:val="24"/>
                <w:lang w:val="lt-LT"/>
              </w:rPr>
            </w:pPr>
            <w:r w:rsidRPr="00AB7F7D">
              <w:rPr>
                <w:rFonts w:ascii="Times New Roman" w:eastAsia="Yu Mincho" w:hAnsi="Times New Roman" w:cs="Times New Roman"/>
                <w:sz w:val="24"/>
                <w:szCs w:val="24"/>
                <w:lang w:val="lt-LT"/>
              </w:rPr>
              <w:t>EBVPD III dalies D2 punktas</w:t>
            </w:r>
          </w:p>
        </w:tc>
        <w:tc>
          <w:tcPr>
            <w:tcW w:w="6663"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5F95BB20" w14:textId="77777777" w:rsidR="000D1FD0" w:rsidRPr="00AB7F7D" w:rsidRDefault="000D1FD0" w:rsidP="00CA7B12">
            <w:pPr>
              <w:pStyle w:val="Betarp"/>
              <w:jc w:val="both"/>
              <w:rPr>
                <w:rFonts w:ascii="Times New Roman" w:hAnsi="Times New Roman" w:cs="Times New Roman"/>
                <w:sz w:val="24"/>
                <w:szCs w:val="24"/>
                <w:lang w:val="lt-LT"/>
              </w:rPr>
            </w:pPr>
            <w:r w:rsidRPr="00AB7F7D">
              <w:rPr>
                <w:rFonts w:ascii="Times New Roman" w:hAnsi="Times New Roman" w:cs="Times New Roman"/>
                <w:sz w:val="24"/>
                <w:szCs w:val="24"/>
                <w:lang w:val="lt-LT"/>
              </w:rPr>
              <w:t>Iš Lietuvoje įsteigtų subjektų įrodančių dokumentų nereikalaujama. Užtenka pateikto EBVPD.</w:t>
            </w:r>
          </w:p>
          <w:p w14:paraId="0E3899DD" w14:textId="77777777" w:rsidR="000D1FD0" w:rsidRPr="00AB7F7D" w:rsidRDefault="000D1FD0" w:rsidP="00CA7B12">
            <w:pPr>
              <w:pStyle w:val="Betarp"/>
              <w:jc w:val="both"/>
              <w:rPr>
                <w:rFonts w:ascii="Times New Roman" w:hAnsi="Times New Roman" w:cs="Times New Roman"/>
                <w:sz w:val="24"/>
                <w:szCs w:val="24"/>
                <w:lang w:val="lt-LT"/>
              </w:rPr>
            </w:pPr>
          </w:p>
        </w:tc>
      </w:tr>
      <w:tr w:rsidR="000D1FD0" w:rsidRPr="00AB7F7D" w14:paraId="53B91EF4" w14:textId="77777777" w:rsidTr="000D1FD0">
        <w:tc>
          <w:tcPr>
            <w:tcW w:w="5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6173C16F" w14:textId="77777777" w:rsidR="000D1FD0" w:rsidRPr="00AB7F7D" w:rsidRDefault="000D1FD0" w:rsidP="007F7025">
            <w:pPr>
              <w:pStyle w:val="Betarp"/>
              <w:numPr>
                <w:ilvl w:val="0"/>
                <w:numId w:val="7"/>
              </w:numPr>
              <w:ind w:left="0" w:firstLine="0"/>
              <w:rPr>
                <w:rFonts w:ascii="Times New Roman" w:hAnsi="Times New Roman" w:cs="Times New Roman"/>
                <w:b/>
                <w:bCs/>
                <w:sz w:val="24"/>
                <w:szCs w:val="24"/>
                <w:lang w:val="lt-LT"/>
              </w:rPr>
            </w:pPr>
            <w:bookmarkStart w:id="185" w:name="_Hlk90887843"/>
          </w:p>
        </w:tc>
        <w:tc>
          <w:tcPr>
            <w:tcW w:w="609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30D0A886" w14:textId="77777777" w:rsidR="000D1FD0" w:rsidRPr="00AB7F7D" w:rsidRDefault="000D1FD0" w:rsidP="00CA7B12">
            <w:pPr>
              <w:pStyle w:val="Betarp"/>
              <w:jc w:val="both"/>
              <w:rPr>
                <w:rFonts w:ascii="Times New Roman" w:hAnsi="Times New Roman" w:cs="Times New Roman"/>
                <w:b/>
                <w:bCs/>
                <w:sz w:val="24"/>
                <w:szCs w:val="24"/>
                <w:lang w:val="lt-LT"/>
              </w:rPr>
            </w:pPr>
            <w:r w:rsidRPr="00AB7F7D">
              <w:rPr>
                <w:rFonts w:ascii="Times New Roman" w:hAnsi="Times New Roman" w:cs="Times New Roman"/>
                <w:sz w:val="24"/>
                <w:szCs w:val="24"/>
                <w:lang w:val="lt-LT"/>
              </w:rPr>
              <w:t xml:space="preserve">Tiekėjas yra nuteistas už įsipareigojimų, susijusių su mokesčių, įskaitant socialinio draudimo įmokas, mokėjimu, nevykdymą pagal šalies, kurioje registruotas tiekėjas, ar šalies, kurioje yra perkančioji organizacija, reikalavimus, kaip tai apibrėžta VPĮ 46 straipsnio 2 dalies 1 ir 3 punktuose, arba perkančioji organizacija turi kitų įrodymų apie šių įsipareigojimų nevykdymą. </w:t>
            </w:r>
          </w:p>
          <w:p w14:paraId="4FDDF76B" w14:textId="77777777" w:rsidR="000D1FD0" w:rsidRPr="00AB7F7D" w:rsidRDefault="000D1FD0" w:rsidP="00CA7B12">
            <w:pPr>
              <w:pStyle w:val="Betarp"/>
              <w:jc w:val="both"/>
              <w:rPr>
                <w:rFonts w:ascii="Times New Roman" w:hAnsi="Times New Roman" w:cs="Times New Roman"/>
                <w:b/>
                <w:bCs/>
                <w:sz w:val="24"/>
                <w:szCs w:val="24"/>
                <w:lang w:val="lt-LT"/>
              </w:rPr>
            </w:pPr>
          </w:p>
          <w:p w14:paraId="11699C71" w14:textId="77777777" w:rsidR="000D1FD0" w:rsidRPr="00AB7F7D" w:rsidRDefault="000D1FD0" w:rsidP="00CA7B12">
            <w:pPr>
              <w:pStyle w:val="Betarp"/>
              <w:jc w:val="both"/>
              <w:rPr>
                <w:rFonts w:ascii="Times New Roman" w:hAnsi="Times New Roman" w:cs="Times New Roman"/>
                <w:b/>
                <w:bCs/>
                <w:sz w:val="24"/>
                <w:szCs w:val="24"/>
                <w:lang w:val="lt-LT"/>
              </w:rPr>
            </w:pPr>
            <w:r w:rsidRPr="00AB7F7D">
              <w:rPr>
                <w:rFonts w:ascii="Times New Roman" w:hAnsi="Times New Roman" w:cs="Times New Roman"/>
                <w:bCs/>
                <w:sz w:val="24"/>
                <w:szCs w:val="24"/>
                <w:lang w:val="lt-LT"/>
              </w:rPr>
              <w:t>Laikoma, kad tiekėjas nuteistas už aukščiau nurodytą nusikalstamą veiką, kai dėl:</w:t>
            </w:r>
          </w:p>
          <w:p w14:paraId="1BA342FD" w14:textId="77777777" w:rsidR="000D1FD0" w:rsidRPr="00AB7F7D" w:rsidRDefault="000D1FD0" w:rsidP="00CA7B12">
            <w:pPr>
              <w:pStyle w:val="Betarp"/>
              <w:jc w:val="both"/>
              <w:rPr>
                <w:rFonts w:ascii="Times New Roman" w:hAnsi="Times New Roman" w:cs="Times New Roman"/>
                <w:bCs/>
                <w:sz w:val="24"/>
                <w:szCs w:val="24"/>
                <w:lang w:val="lt-LT"/>
              </w:rPr>
            </w:pPr>
            <w:r w:rsidRPr="00AB7F7D">
              <w:rPr>
                <w:rFonts w:ascii="Times New Roman" w:hAnsi="Times New Roman" w:cs="Times New Roman"/>
                <w:bCs/>
                <w:sz w:val="24"/>
                <w:szCs w:val="24"/>
                <w:lang w:val="lt-LT"/>
              </w:rPr>
              <w:lastRenderedPageBreak/>
              <w:t>1) tiekėjo, kuris yra fizinis asmuo, per pastaruosius 5 metus buvo priimtas ir įsiteisėjęs apkaltinamasis teismo nuosprendis ir šis asmuo turi neišnykusį ar nepanaikintą teistumą;</w:t>
            </w:r>
          </w:p>
          <w:p w14:paraId="614DB6A1" w14:textId="77777777" w:rsidR="000D1FD0" w:rsidRPr="00AB7F7D" w:rsidRDefault="000D1FD0" w:rsidP="00CA7B12">
            <w:pPr>
              <w:pStyle w:val="Betarp"/>
              <w:jc w:val="both"/>
              <w:rPr>
                <w:rFonts w:ascii="Times New Roman" w:hAnsi="Times New Roman" w:cs="Times New Roman"/>
                <w:b/>
                <w:bCs/>
                <w:sz w:val="24"/>
                <w:szCs w:val="24"/>
                <w:lang w:val="lt-LT"/>
              </w:rPr>
            </w:pPr>
            <w:r w:rsidRPr="00AB7F7D">
              <w:rPr>
                <w:rFonts w:ascii="Times New Roman" w:hAnsi="Times New Roman" w:cs="Times New Roman"/>
                <w:bCs/>
                <w:sz w:val="24"/>
                <w:szCs w:val="24"/>
                <w:lang w:val="lt-LT"/>
              </w:rPr>
              <w:t xml:space="preserve">2) tiekėjo, kuris yra juridinis asmuo, kita organizacija ar jos </w:t>
            </w:r>
            <w:r w:rsidRPr="00AB7F7D">
              <w:rPr>
                <w:rFonts w:ascii="Times New Roman" w:hAnsi="Times New Roman" w:cs="Times New Roman"/>
                <w:b/>
                <w:sz w:val="24"/>
                <w:szCs w:val="24"/>
                <w:lang w:val="lt-LT"/>
              </w:rPr>
              <w:t>struktūrinis</w:t>
            </w:r>
            <w:r w:rsidRPr="00AB7F7D">
              <w:rPr>
                <w:rFonts w:ascii="Times New Roman" w:hAnsi="Times New Roman" w:cs="Times New Roman"/>
                <w:bCs/>
                <w:sz w:val="24"/>
                <w:szCs w:val="24"/>
                <w:lang w:val="lt-LT"/>
              </w:rPr>
              <w:t xml:space="preserve"> padalinys, per pastaruosius 5 metus buvo priimtas ir įsiteisėjęs apkaltinamasis teismo nuosprendis arba VPĮ 46 straipsnio 3 dalies atveju – galutinis administracinis sprendimas, jeigu toks sprendimas priimamas pagal tiekėjo šalies teisės aktų reikalavimus.</w:t>
            </w:r>
          </w:p>
          <w:p w14:paraId="7D642CB4" w14:textId="77777777" w:rsidR="000D1FD0" w:rsidRPr="00AB7F7D" w:rsidRDefault="000D1FD0" w:rsidP="00CA7B12">
            <w:pPr>
              <w:pStyle w:val="Betarp"/>
              <w:jc w:val="both"/>
              <w:rPr>
                <w:rFonts w:ascii="Times New Roman" w:hAnsi="Times New Roman" w:cs="Times New Roman"/>
                <w:b/>
                <w:bCs/>
                <w:sz w:val="24"/>
                <w:szCs w:val="24"/>
                <w:lang w:val="lt-LT"/>
              </w:rPr>
            </w:pPr>
            <w:r w:rsidRPr="00AB7F7D">
              <w:rPr>
                <w:rFonts w:ascii="Times New Roman" w:hAnsi="Times New Roman" w:cs="Times New Roman"/>
                <w:bCs/>
                <w:sz w:val="24"/>
                <w:szCs w:val="24"/>
                <w:lang w:val="lt-LT"/>
              </w:rPr>
              <w:t>Tačiau ši nuostata netaikoma, jeigu:</w:t>
            </w:r>
          </w:p>
          <w:p w14:paraId="0713FD04" w14:textId="77777777" w:rsidR="000D1FD0" w:rsidRPr="00AB7F7D" w:rsidRDefault="000D1FD0" w:rsidP="00CA7B12">
            <w:pPr>
              <w:pStyle w:val="Betarp"/>
              <w:jc w:val="both"/>
              <w:rPr>
                <w:rFonts w:ascii="Times New Roman" w:hAnsi="Times New Roman" w:cs="Times New Roman"/>
                <w:b/>
                <w:bCs/>
                <w:sz w:val="24"/>
                <w:szCs w:val="24"/>
                <w:lang w:val="lt-LT"/>
              </w:rPr>
            </w:pPr>
            <w:r w:rsidRPr="00AB7F7D">
              <w:rPr>
                <w:rFonts w:ascii="Times New Roman" w:hAnsi="Times New Roman" w:cs="Times New Roman"/>
                <w:bCs/>
                <w:sz w:val="24"/>
                <w:szCs w:val="24"/>
                <w:lang w:val="lt-LT"/>
              </w:rPr>
              <w:t>1) tiekėjas yra įsipareigojęs sumokėti mokesčius, įskaitant socialinio draudimo įmokas ir dėl to laikomas jau įvykdžiusiu šioje dalyje nurodytus įsipareigojimus;</w:t>
            </w:r>
          </w:p>
          <w:p w14:paraId="24DE2D3D" w14:textId="77777777" w:rsidR="000D1FD0" w:rsidRPr="00AB7F7D" w:rsidRDefault="000D1FD0" w:rsidP="00CA7B12">
            <w:pPr>
              <w:pStyle w:val="Betarp"/>
              <w:jc w:val="both"/>
              <w:rPr>
                <w:rFonts w:ascii="Times New Roman" w:hAnsi="Times New Roman" w:cs="Times New Roman"/>
                <w:b/>
                <w:bCs/>
                <w:sz w:val="24"/>
                <w:szCs w:val="24"/>
                <w:lang w:val="lt-LT"/>
              </w:rPr>
            </w:pPr>
            <w:r w:rsidRPr="00AB7F7D">
              <w:rPr>
                <w:rFonts w:ascii="Times New Roman" w:hAnsi="Times New Roman" w:cs="Times New Roman"/>
                <w:bCs/>
                <w:sz w:val="24"/>
                <w:szCs w:val="24"/>
                <w:lang w:val="lt-LT"/>
              </w:rPr>
              <w:t>2) įsiskolinimo suma neviršija 50 Eur (penkiasdešimt eurų);</w:t>
            </w:r>
          </w:p>
          <w:p w14:paraId="7A7A4C22" w14:textId="77777777" w:rsidR="000D1FD0" w:rsidRPr="00AB7F7D" w:rsidRDefault="000D1FD0" w:rsidP="00CA7B12">
            <w:pPr>
              <w:pStyle w:val="Betarp"/>
              <w:jc w:val="both"/>
              <w:rPr>
                <w:rFonts w:ascii="Times New Roman" w:hAnsi="Times New Roman" w:cs="Times New Roman"/>
                <w:b/>
                <w:bCs/>
                <w:sz w:val="24"/>
                <w:szCs w:val="24"/>
                <w:lang w:val="lt-LT"/>
              </w:rPr>
            </w:pPr>
            <w:r w:rsidRPr="00AB7F7D">
              <w:rPr>
                <w:rFonts w:ascii="Times New Roman" w:hAnsi="Times New Roman" w:cs="Times New Roman"/>
                <w:bCs/>
                <w:sz w:val="24"/>
                <w:szCs w:val="24"/>
                <w:lang w:val="lt-LT"/>
              </w:rPr>
              <w:t>3) tiekėjas apie tikslią jo įsiskolinimo sumą informuotas tokiu metu, kad iki paraiškų ar pasiūlymų pateikimo termino pabaigos nespėjo sumokėti mokesčių, įskaitant socialinio draudimo įmokas, sudaryti mokestinės paskolos sutarties ar kito panašaus pobūdžio įpareigojančio susitarimo dėl jų sumokėjimo ar imtis kitų priemonių, kad atitiktų 1 punkto nuostatas. Tiekėjas šiuo pagrindu nepašalinamas iš pirkimo procedūros, jeigu, perkančiajai organizacijai reikalaujant pateikti aktualius dokumentus pagal VPĮ 50 straipsnio 6 dalį, jis įrodo, kad jau yra laikomas įvykdžiusiu įsipareigojimus, susijusius su mokesčių, įskaitant socialinio draudimo įmokas, mokėjimu.</w:t>
            </w:r>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40C79F6D" w14:textId="77777777" w:rsidR="000D1FD0" w:rsidRPr="00AB7F7D" w:rsidRDefault="000D1FD0" w:rsidP="00CA7B12">
            <w:pPr>
              <w:pStyle w:val="Betarp"/>
              <w:jc w:val="both"/>
              <w:rPr>
                <w:rFonts w:ascii="Times New Roman" w:eastAsia="Yu Mincho" w:hAnsi="Times New Roman" w:cs="Times New Roman"/>
                <w:b/>
                <w:bCs/>
                <w:sz w:val="24"/>
                <w:szCs w:val="24"/>
                <w:lang w:val="lt-LT"/>
              </w:rPr>
            </w:pPr>
            <w:r w:rsidRPr="00AB7F7D">
              <w:rPr>
                <w:rFonts w:ascii="Times New Roman" w:eastAsia="Yu Mincho" w:hAnsi="Times New Roman" w:cs="Times New Roman"/>
                <w:b/>
                <w:bCs/>
                <w:sz w:val="24"/>
                <w:szCs w:val="24"/>
                <w:lang w:val="lt-LT"/>
              </w:rPr>
              <w:lastRenderedPageBreak/>
              <w:t>VPĮ 46 straipsnio 3 dalis</w:t>
            </w:r>
          </w:p>
          <w:p w14:paraId="453BE1CD" w14:textId="77777777" w:rsidR="000D1FD0" w:rsidRPr="00AB7F7D" w:rsidRDefault="000D1FD0" w:rsidP="00CA7B12">
            <w:pPr>
              <w:pStyle w:val="Betarp"/>
              <w:jc w:val="both"/>
              <w:rPr>
                <w:rFonts w:ascii="Times New Roman" w:eastAsia="Arial" w:hAnsi="Times New Roman" w:cs="Times New Roman"/>
                <w:sz w:val="24"/>
                <w:szCs w:val="24"/>
                <w:lang w:val="lt-LT"/>
              </w:rPr>
            </w:pPr>
          </w:p>
          <w:p w14:paraId="25526112" w14:textId="77777777" w:rsidR="000D1FD0" w:rsidRPr="00AB7F7D" w:rsidRDefault="000D1FD0" w:rsidP="00CA7B12">
            <w:pPr>
              <w:pStyle w:val="Betarp"/>
              <w:jc w:val="both"/>
              <w:rPr>
                <w:rFonts w:ascii="Times New Roman" w:eastAsia="Yu Mincho" w:hAnsi="Times New Roman" w:cs="Times New Roman"/>
                <w:sz w:val="24"/>
                <w:szCs w:val="24"/>
                <w:lang w:val="lt-LT"/>
              </w:rPr>
            </w:pPr>
            <w:r w:rsidRPr="00AB7F7D">
              <w:rPr>
                <w:rFonts w:ascii="Times New Roman" w:eastAsia="Arial" w:hAnsi="Times New Roman" w:cs="Times New Roman"/>
                <w:sz w:val="24"/>
                <w:szCs w:val="24"/>
                <w:lang w:val="lt-LT"/>
              </w:rPr>
              <w:t>EBVPD III dalies B1 ir B2 punktai</w:t>
            </w:r>
          </w:p>
        </w:tc>
        <w:tc>
          <w:tcPr>
            <w:tcW w:w="6663"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6462C315" w14:textId="77777777" w:rsidR="000D1FD0" w:rsidRPr="00AB7F7D" w:rsidRDefault="000D1FD0" w:rsidP="00CA7B12">
            <w:pPr>
              <w:pStyle w:val="Betarp"/>
              <w:jc w:val="both"/>
              <w:rPr>
                <w:rFonts w:ascii="Times New Roman" w:hAnsi="Times New Roman" w:cs="Times New Roman"/>
                <w:sz w:val="24"/>
                <w:szCs w:val="24"/>
                <w:lang w:val="lt-LT"/>
              </w:rPr>
            </w:pPr>
            <w:r w:rsidRPr="00AB7F7D">
              <w:rPr>
                <w:rFonts w:ascii="Times New Roman" w:hAnsi="Times New Roman" w:cs="Times New Roman"/>
                <w:sz w:val="24"/>
                <w:szCs w:val="24"/>
                <w:lang w:val="lt-LT"/>
              </w:rPr>
              <w:t>Iš Lietuvoje įsteigtų subjektų reikalaujama:</w:t>
            </w:r>
          </w:p>
          <w:p w14:paraId="3BE2EAC6" w14:textId="77777777" w:rsidR="000D1FD0" w:rsidRPr="00AB7F7D" w:rsidRDefault="000D1FD0" w:rsidP="00CA7B12">
            <w:pPr>
              <w:pStyle w:val="Betarp"/>
              <w:jc w:val="both"/>
              <w:rPr>
                <w:rFonts w:ascii="Times New Roman" w:hAnsi="Times New Roman" w:cs="Times New Roman"/>
                <w:b/>
                <w:bCs/>
                <w:sz w:val="24"/>
                <w:szCs w:val="24"/>
                <w:lang w:val="lt-LT"/>
              </w:rPr>
            </w:pPr>
            <w:r w:rsidRPr="00AB7F7D">
              <w:rPr>
                <w:rFonts w:ascii="Times New Roman" w:hAnsi="Times New Roman" w:cs="Times New Roman"/>
                <w:sz w:val="24"/>
                <w:szCs w:val="24"/>
                <w:lang w:val="lt-LT"/>
              </w:rPr>
              <w:t>1) Dėl įsipareigojimų, susijusių su mokesčių mokėjimu, įvykdymo iš Lietuvoje įsteigtų subjektų prašoma:</w:t>
            </w:r>
          </w:p>
          <w:p w14:paraId="0B558839" w14:textId="77777777" w:rsidR="000D1FD0" w:rsidRPr="00AB7F7D" w:rsidRDefault="000D1FD0" w:rsidP="007F7025">
            <w:pPr>
              <w:pStyle w:val="Betarp"/>
              <w:numPr>
                <w:ilvl w:val="0"/>
                <w:numId w:val="21"/>
              </w:numPr>
              <w:jc w:val="both"/>
              <w:rPr>
                <w:rFonts w:ascii="Times New Roman" w:hAnsi="Times New Roman" w:cs="Times New Roman"/>
                <w:sz w:val="24"/>
                <w:szCs w:val="24"/>
                <w:lang w:val="lt-LT"/>
              </w:rPr>
            </w:pPr>
            <w:r w:rsidRPr="00AB7F7D">
              <w:rPr>
                <w:rFonts w:ascii="Times New Roman" w:hAnsi="Times New Roman" w:cs="Times New Roman"/>
                <w:sz w:val="24"/>
                <w:szCs w:val="24"/>
                <w:lang w:val="lt-LT"/>
              </w:rPr>
              <w:t xml:space="preserve">išrašo iš teismo sprendimo (jei toks yra) </w:t>
            </w:r>
          </w:p>
          <w:p w14:paraId="6B57A176" w14:textId="77777777" w:rsidR="000D1FD0" w:rsidRPr="00AB7F7D" w:rsidRDefault="000D1FD0" w:rsidP="007F7025">
            <w:pPr>
              <w:pStyle w:val="Betarp"/>
              <w:numPr>
                <w:ilvl w:val="0"/>
                <w:numId w:val="21"/>
              </w:numPr>
              <w:jc w:val="both"/>
              <w:rPr>
                <w:rFonts w:ascii="Times New Roman" w:hAnsi="Times New Roman" w:cs="Times New Roman"/>
                <w:sz w:val="24"/>
                <w:szCs w:val="24"/>
                <w:lang w:val="lt-LT"/>
              </w:rPr>
            </w:pPr>
            <w:r w:rsidRPr="00AB7F7D">
              <w:rPr>
                <w:rFonts w:ascii="Times New Roman" w:hAnsi="Times New Roman" w:cs="Times New Roman"/>
                <w:sz w:val="24"/>
                <w:szCs w:val="24"/>
                <w:lang w:val="lt-LT"/>
              </w:rPr>
              <w:t>arba Valstybinės mokesčių inspekcijos prie Lietuvos Respublikos finansų ministerijos išduoto dokumento,</w:t>
            </w:r>
          </w:p>
          <w:p w14:paraId="1BDA12E5" w14:textId="77777777" w:rsidR="000D1FD0" w:rsidRPr="00AB7F7D" w:rsidRDefault="000D1FD0" w:rsidP="007F7025">
            <w:pPr>
              <w:pStyle w:val="Betarp"/>
              <w:numPr>
                <w:ilvl w:val="0"/>
                <w:numId w:val="20"/>
              </w:numPr>
              <w:jc w:val="both"/>
              <w:rPr>
                <w:rFonts w:ascii="Times New Roman" w:hAnsi="Times New Roman" w:cs="Times New Roman"/>
                <w:sz w:val="24"/>
                <w:szCs w:val="24"/>
                <w:lang w:val="lt-LT"/>
              </w:rPr>
            </w:pPr>
            <w:r w:rsidRPr="00AB7F7D">
              <w:rPr>
                <w:rFonts w:ascii="Times New Roman" w:hAnsi="Times New Roman" w:cs="Times New Roman"/>
                <w:sz w:val="24"/>
                <w:szCs w:val="24"/>
                <w:lang w:val="lt-LT"/>
              </w:rPr>
              <w:t>arba valstybės įmonės Registrų centro Lietuvos Respublikos Vyriausybės nustatyta tvarka išduoto dokumento, patvirtinančio jungtinius kompetentingų institucijų tvarkomus duomenis.</w:t>
            </w:r>
          </w:p>
          <w:p w14:paraId="1813ABBE" w14:textId="77777777" w:rsidR="000D1FD0" w:rsidRPr="00AB7F7D" w:rsidRDefault="000D1FD0" w:rsidP="00CA7B12">
            <w:pPr>
              <w:pStyle w:val="Betarp"/>
              <w:jc w:val="both"/>
              <w:rPr>
                <w:rFonts w:ascii="Times New Roman" w:hAnsi="Times New Roman" w:cs="Times New Roman"/>
                <w:sz w:val="24"/>
                <w:szCs w:val="24"/>
                <w:lang w:val="lt-LT"/>
              </w:rPr>
            </w:pPr>
          </w:p>
          <w:p w14:paraId="45B0559D" w14:textId="77777777" w:rsidR="000D1FD0" w:rsidRPr="00AB7F7D" w:rsidRDefault="000D1FD0" w:rsidP="00CA7B12">
            <w:pPr>
              <w:pStyle w:val="Betarp"/>
              <w:jc w:val="both"/>
              <w:rPr>
                <w:rFonts w:ascii="Times New Roman" w:hAnsi="Times New Roman" w:cs="Times New Roman"/>
                <w:sz w:val="24"/>
                <w:szCs w:val="24"/>
                <w:lang w:val="lt-LT"/>
              </w:rPr>
            </w:pPr>
            <w:r w:rsidRPr="00AB7F7D">
              <w:rPr>
                <w:rFonts w:ascii="Times New Roman" w:hAnsi="Times New Roman" w:cs="Times New Roman"/>
                <w:sz w:val="24"/>
                <w:szCs w:val="24"/>
                <w:lang w:val="lt-LT"/>
              </w:rPr>
              <w:t>Iš ne Lietuvoje įsteigtų subjektų reikalaujama:</w:t>
            </w:r>
          </w:p>
          <w:p w14:paraId="18D14DB7" w14:textId="77777777" w:rsidR="000D1FD0" w:rsidRPr="00AB7F7D" w:rsidRDefault="000D1FD0" w:rsidP="007F7025">
            <w:pPr>
              <w:pStyle w:val="Betarp"/>
              <w:numPr>
                <w:ilvl w:val="0"/>
                <w:numId w:val="12"/>
              </w:numPr>
              <w:ind w:left="314"/>
              <w:jc w:val="both"/>
              <w:rPr>
                <w:rFonts w:ascii="Times New Roman" w:hAnsi="Times New Roman" w:cs="Times New Roman"/>
                <w:b/>
                <w:bCs/>
                <w:sz w:val="24"/>
                <w:szCs w:val="24"/>
                <w:lang w:val="lt-LT"/>
              </w:rPr>
            </w:pPr>
            <w:r w:rsidRPr="00AB7F7D">
              <w:rPr>
                <w:rFonts w:ascii="Times New Roman" w:hAnsi="Times New Roman" w:cs="Times New Roman"/>
                <w:sz w:val="24"/>
                <w:szCs w:val="24"/>
                <w:lang w:val="lt-LT"/>
              </w:rPr>
              <w:t>atitinkamos užsienio šalies institucijos dokumento</w:t>
            </w:r>
            <w:r w:rsidRPr="00AB7F7D">
              <w:rPr>
                <w:rStyle w:val="Puslapioinaosnuoroda"/>
                <w:rFonts w:ascii="Times New Roman" w:hAnsi="Times New Roman" w:cs="Times New Roman"/>
                <w:sz w:val="24"/>
                <w:szCs w:val="24"/>
                <w:lang w:val="lt-LT"/>
              </w:rPr>
              <w:footnoteReference w:id="7"/>
            </w:r>
            <w:r w:rsidRPr="00AB7F7D">
              <w:rPr>
                <w:rFonts w:ascii="Times New Roman" w:hAnsi="Times New Roman" w:cs="Times New Roman"/>
                <w:sz w:val="24"/>
                <w:szCs w:val="24"/>
                <w:lang w:val="lt-LT"/>
              </w:rPr>
              <w:t>.</w:t>
            </w:r>
          </w:p>
          <w:p w14:paraId="309F2B9D" w14:textId="77777777" w:rsidR="000D1FD0" w:rsidRPr="00AB7F7D" w:rsidRDefault="000D1FD0" w:rsidP="00CA7B12">
            <w:pPr>
              <w:pStyle w:val="Betarp"/>
              <w:jc w:val="both"/>
              <w:rPr>
                <w:rFonts w:ascii="Times New Roman" w:eastAsia="Yu Mincho" w:hAnsi="Times New Roman" w:cs="Times New Roman"/>
                <w:sz w:val="24"/>
                <w:szCs w:val="24"/>
                <w:lang w:val="lt-LT"/>
              </w:rPr>
            </w:pPr>
          </w:p>
          <w:p w14:paraId="65590079" w14:textId="77777777" w:rsidR="000D1FD0" w:rsidRPr="00AB7F7D" w:rsidRDefault="000D1FD0" w:rsidP="00CA7B12">
            <w:pPr>
              <w:pStyle w:val="Betarp"/>
              <w:jc w:val="both"/>
              <w:rPr>
                <w:rFonts w:ascii="Times New Roman" w:hAnsi="Times New Roman" w:cs="Times New Roman"/>
                <w:i/>
                <w:iCs/>
                <w:sz w:val="24"/>
                <w:szCs w:val="24"/>
                <w:lang w:val="lt-LT"/>
              </w:rPr>
            </w:pPr>
            <w:r w:rsidRPr="00AB7F7D">
              <w:rPr>
                <w:rFonts w:ascii="Times New Roman" w:hAnsi="Times New Roman" w:cs="Times New Roman"/>
                <w:sz w:val="24"/>
                <w:szCs w:val="24"/>
                <w:lang w:val="lt-LT"/>
              </w:rPr>
              <w:t xml:space="preserve">Nurodyti dokumentai turi būti  išduoti ne anksčiau kaip 120 dienų iki </w:t>
            </w:r>
            <w:r w:rsidRPr="00AB7F7D">
              <w:rPr>
                <w:rFonts w:ascii="Times New Roman" w:eastAsia="Times New Roman" w:hAnsi="Times New Roman" w:cs="Times New Roman"/>
                <w:i/>
                <w:iCs/>
                <w:sz w:val="24"/>
                <w:szCs w:val="24"/>
                <w:lang w:val="lt-LT"/>
              </w:rPr>
              <w:t>tos dienos, kai tiekėjas perkančiosios organizacijos prašymu turės pateikti pašalinimo pagrindų nebuvimą patvirtinančius dok</w:t>
            </w:r>
            <w:r w:rsidRPr="00AB7F7D">
              <w:rPr>
                <w:rFonts w:ascii="Times New Roman" w:eastAsia="Times New Roman" w:hAnsi="Times New Roman" w:cs="Times New Roman"/>
                <w:sz w:val="24"/>
                <w:szCs w:val="24"/>
                <w:lang w:val="lt-LT"/>
              </w:rPr>
              <w:t>umentus</w:t>
            </w:r>
            <w:r w:rsidRPr="00AB7F7D">
              <w:rPr>
                <w:rFonts w:ascii="Times New Roman" w:hAnsi="Times New Roman" w:cs="Times New Roman"/>
                <w:sz w:val="24"/>
                <w:szCs w:val="24"/>
                <w:lang w:val="lt-LT"/>
              </w:rPr>
              <w:t xml:space="preserve">. </w:t>
            </w:r>
          </w:p>
          <w:p w14:paraId="22740504" w14:textId="77777777" w:rsidR="000D1FD0" w:rsidRPr="00AB7F7D" w:rsidRDefault="000D1FD0" w:rsidP="00CA7B12">
            <w:pPr>
              <w:pStyle w:val="Betarp"/>
              <w:jc w:val="both"/>
              <w:rPr>
                <w:rFonts w:ascii="Times New Roman" w:hAnsi="Times New Roman" w:cs="Times New Roman"/>
                <w:b/>
                <w:bCs/>
                <w:sz w:val="24"/>
                <w:szCs w:val="24"/>
                <w:lang w:val="lt-LT"/>
              </w:rPr>
            </w:pPr>
            <w:r w:rsidRPr="00AB7F7D">
              <w:rPr>
                <w:rFonts w:ascii="Times New Roman" w:hAnsi="Times New Roman" w:cs="Times New Roman"/>
                <w:bCs/>
                <w:sz w:val="24"/>
                <w:szCs w:val="24"/>
                <w:lang w:val="lt-LT"/>
              </w:rPr>
              <w:t>Jei dokumentas išduotas anksčiau, tačiau jame nurodytas galiojimo terminas ilgesnis nei pašalinimo pagrindų nebuvimą patvirtinančių dokumentų pagal EBVPD galutinis pateikimo terminas, toks dokumentas jo galiojimo laikotarpiu yra priimtinas.</w:t>
            </w:r>
          </w:p>
          <w:p w14:paraId="57F122DF" w14:textId="77777777" w:rsidR="000D1FD0" w:rsidRPr="00AB7F7D" w:rsidRDefault="000D1FD0" w:rsidP="00CA7B12">
            <w:pPr>
              <w:pStyle w:val="Betarp"/>
              <w:jc w:val="both"/>
              <w:rPr>
                <w:rFonts w:ascii="Times New Roman" w:hAnsi="Times New Roman" w:cs="Times New Roman"/>
                <w:b/>
                <w:bCs/>
                <w:sz w:val="24"/>
                <w:szCs w:val="24"/>
                <w:lang w:val="lt-LT"/>
              </w:rPr>
            </w:pPr>
            <w:r w:rsidRPr="00AB7F7D">
              <w:rPr>
                <w:rFonts w:ascii="Times New Roman" w:hAnsi="Times New Roman" w:cs="Times New Roman"/>
                <w:bCs/>
                <w:sz w:val="24"/>
                <w:szCs w:val="24"/>
                <w:lang w:val="lt-LT"/>
              </w:rPr>
              <w:t>2) Dėl įsipareigojimų, susijusių su socialinio draudimo įmokų mokėjimu, įvykdymo i</w:t>
            </w:r>
            <w:r w:rsidRPr="00AB7F7D">
              <w:rPr>
                <w:rFonts w:ascii="Times New Roman" w:hAnsi="Times New Roman" w:cs="Times New Roman"/>
                <w:sz w:val="24"/>
                <w:szCs w:val="24"/>
                <w:lang w:val="lt-LT"/>
              </w:rPr>
              <w:t xml:space="preserve">š Lietuvoje įsteigtų subjektų </w:t>
            </w:r>
            <w:r w:rsidRPr="00AB7F7D">
              <w:rPr>
                <w:rFonts w:ascii="Times New Roman" w:hAnsi="Times New Roman" w:cs="Times New Roman"/>
                <w:bCs/>
                <w:sz w:val="24"/>
                <w:szCs w:val="24"/>
                <w:lang w:val="lt-LT"/>
              </w:rPr>
              <w:t>prašoma:</w:t>
            </w:r>
          </w:p>
          <w:p w14:paraId="58D3BC99" w14:textId="77777777" w:rsidR="000D1FD0" w:rsidRPr="00AB7F7D" w:rsidRDefault="000D1FD0" w:rsidP="00CA7B12">
            <w:pPr>
              <w:pStyle w:val="Betarp"/>
              <w:jc w:val="both"/>
              <w:rPr>
                <w:rFonts w:ascii="Times New Roman" w:hAnsi="Times New Roman" w:cs="Times New Roman"/>
                <w:bCs/>
                <w:sz w:val="24"/>
                <w:szCs w:val="24"/>
                <w:lang w:val="lt-LT"/>
              </w:rPr>
            </w:pPr>
            <w:r w:rsidRPr="00AB7F7D">
              <w:rPr>
                <w:rFonts w:ascii="Times New Roman" w:hAnsi="Times New Roman" w:cs="Times New Roman"/>
                <w:bCs/>
                <w:sz w:val="24"/>
                <w:szCs w:val="24"/>
                <w:lang w:val="lt-LT"/>
              </w:rPr>
              <w:t xml:space="preserve">2.1) Jeigu tiekėjas yra juridinis asmuo, registruotas Lietuvos Respublikoje, iš jo nereikalaujama pateikti jokių šį reikalavimą įrodančių dokumentų. Perkančioji organizacija savarankiškai patikrina duomenis nacionalinėje duomenų bazėje,  adresu </w:t>
            </w:r>
            <w:hyperlink r:id="rId116" w:history="1">
              <w:r w:rsidRPr="00AB7F7D">
                <w:rPr>
                  <w:rStyle w:val="Hipersaitas"/>
                  <w:rFonts w:ascii="Times New Roman" w:hAnsi="Times New Roman" w:cs="Times New Roman"/>
                  <w:bCs/>
                  <w:sz w:val="24"/>
                  <w:szCs w:val="24"/>
                  <w:u w:val="single"/>
                  <w:lang w:val="lt-LT"/>
                </w:rPr>
                <w:t>http://draudejai.sodra.lt/draudeju_viesi_duomenys/</w:t>
              </w:r>
            </w:hyperlink>
            <w:r w:rsidRPr="00AB7F7D">
              <w:rPr>
                <w:rFonts w:ascii="Times New Roman" w:hAnsi="Times New Roman" w:cs="Times New Roman"/>
                <w:bCs/>
                <w:sz w:val="24"/>
                <w:szCs w:val="24"/>
                <w:lang w:val="lt-LT"/>
              </w:rPr>
              <w:t>.</w:t>
            </w:r>
          </w:p>
          <w:p w14:paraId="4DF70F86" w14:textId="77777777" w:rsidR="000D1FD0" w:rsidRPr="00AB7F7D" w:rsidRDefault="000D1FD0" w:rsidP="00CA7B12">
            <w:pPr>
              <w:pStyle w:val="Betarp"/>
              <w:jc w:val="both"/>
              <w:rPr>
                <w:rFonts w:ascii="Times New Roman" w:hAnsi="Times New Roman" w:cs="Times New Roman"/>
                <w:bCs/>
                <w:sz w:val="24"/>
                <w:szCs w:val="24"/>
                <w:lang w:val="lt-LT"/>
              </w:rPr>
            </w:pPr>
          </w:p>
          <w:p w14:paraId="1A1B6EA2" w14:textId="77777777" w:rsidR="000D1FD0" w:rsidRPr="00AB7F7D" w:rsidRDefault="000D1FD0" w:rsidP="00CA7B12">
            <w:pPr>
              <w:pStyle w:val="Betarp"/>
              <w:jc w:val="both"/>
              <w:rPr>
                <w:rFonts w:ascii="Times New Roman" w:hAnsi="Times New Roman" w:cs="Times New Roman"/>
                <w:sz w:val="24"/>
                <w:szCs w:val="24"/>
                <w:lang w:val="lt-LT"/>
              </w:rPr>
            </w:pPr>
            <w:r w:rsidRPr="00AB7F7D">
              <w:rPr>
                <w:rFonts w:ascii="Times New Roman" w:hAnsi="Times New Roman" w:cs="Times New Roman"/>
                <w:sz w:val="24"/>
                <w:szCs w:val="24"/>
                <w:lang w:val="lt-LT"/>
              </w:rPr>
              <w:t xml:space="preserve">Jeigu dėl Valstybinio socialinio draudimo fondo valdybos (toliau – „Sodra“) informacinės sistemos techninių trikdžių Perkančioji organizacija neturės galimybės patikrinti neatlygintinai prieinamų duomenų apie tiekėją (juridinį asmenį), jis turės teisę prašyti tiekėjo (juridinio asmens) pateikti išrašą iš teismo sprendimo (jei toks yra) arba „Sodros“ nustatyta tvarka išduotą dokumentą, patvirtinantį atitiktį šiam reikalavimui. Tiekėjas taip pat gali pateikti valstybės įmonės Registrų centro Lietuvos Respublikos Vyriausybės </w:t>
            </w:r>
            <w:r w:rsidRPr="00AB7F7D">
              <w:rPr>
                <w:rFonts w:ascii="Times New Roman" w:hAnsi="Times New Roman" w:cs="Times New Roman"/>
                <w:sz w:val="24"/>
                <w:szCs w:val="24"/>
                <w:lang w:val="lt-LT"/>
              </w:rPr>
              <w:lastRenderedPageBreak/>
              <w:t>nustatyta tvarka išduotą dokumentą, patvirtinantį jungtinius kompetentingų institucijų tvarkomus duomenis.</w:t>
            </w:r>
          </w:p>
          <w:p w14:paraId="2970065C" w14:textId="77777777" w:rsidR="000D1FD0" w:rsidRPr="00AB7F7D" w:rsidRDefault="000D1FD0" w:rsidP="00CA7B12">
            <w:pPr>
              <w:pStyle w:val="Betarp"/>
              <w:jc w:val="both"/>
              <w:rPr>
                <w:rFonts w:ascii="Times New Roman" w:hAnsi="Times New Roman" w:cs="Times New Roman"/>
                <w:b/>
                <w:bCs/>
                <w:sz w:val="24"/>
                <w:szCs w:val="24"/>
                <w:lang w:val="lt-LT"/>
              </w:rPr>
            </w:pPr>
          </w:p>
          <w:p w14:paraId="49B0B22A" w14:textId="77777777" w:rsidR="000D1FD0" w:rsidRPr="00AB7F7D" w:rsidRDefault="000D1FD0" w:rsidP="00CA7B12">
            <w:pPr>
              <w:pStyle w:val="Betarp"/>
              <w:jc w:val="both"/>
              <w:rPr>
                <w:rFonts w:ascii="Times New Roman" w:hAnsi="Times New Roman" w:cs="Times New Roman"/>
                <w:sz w:val="24"/>
                <w:szCs w:val="24"/>
                <w:lang w:val="lt-LT"/>
              </w:rPr>
            </w:pPr>
            <w:r w:rsidRPr="00AB7F7D">
              <w:rPr>
                <w:rFonts w:ascii="Times New Roman" w:hAnsi="Times New Roman" w:cs="Times New Roman"/>
                <w:sz w:val="24"/>
                <w:szCs w:val="24"/>
                <w:lang w:val="lt-LT"/>
              </w:rPr>
              <w:t>2.2) Jeigu tiekėjas yra fizinis asmuo, registruotas Lietuvos Respublikoje, jis pateikia išrašą iš teismo sprendimo (jei toks yra) arba „Sodros“ išduotą dokumentą, arba valstybės įmonės Registrų centras Lietuvos Respublikos Vyriausybės nustatyta tvarka išduotą dokumentą, patvirtinantį jungtinius kompetentingų institucijų tvarkomus duomenis.</w:t>
            </w:r>
          </w:p>
          <w:p w14:paraId="1AAFDEAF" w14:textId="77777777" w:rsidR="000D1FD0" w:rsidRPr="00AB7F7D" w:rsidRDefault="000D1FD0" w:rsidP="00CA7B12">
            <w:pPr>
              <w:pStyle w:val="Betarp"/>
              <w:jc w:val="both"/>
              <w:rPr>
                <w:rFonts w:ascii="Times New Roman" w:hAnsi="Times New Roman" w:cs="Times New Roman"/>
                <w:b/>
                <w:bCs/>
                <w:sz w:val="24"/>
                <w:szCs w:val="24"/>
                <w:lang w:val="lt-LT"/>
              </w:rPr>
            </w:pPr>
          </w:p>
          <w:p w14:paraId="67FEA8DA" w14:textId="77777777" w:rsidR="000D1FD0" w:rsidRPr="00AB7F7D" w:rsidRDefault="000D1FD0" w:rsidP="00CA7B12">
            <w:pPr>
              <w:pStyle w:val="Betarp"/>
              <w:jc w:val="both"/>
              <w:rPr>
                <w:rFonts w:ascii="Times New Roman" w:hAnsi="Times New Roman" w:cs="Times New Roman"/>
                <w:sz w:val="24"/>
                <w:szCs w:val="24"/>
                <w:lang w:val="lt-LT"/>
              </w:rPr>
            </w:pPr>
            <w:r w:rsidRPr="00AB7F7D">
              <w:rPr>
                <w:rFonts w:ascii="Times New Roman" w:hAnsi="Times New Roman" w:cs="Times New Roman"/>
                <w:sz w:val="24"/>
                <w:szCs w:val="24"/>
                <w:lang w:val="lt-LT"/>
              </w:rPr>
              <w:t>Iš ne Lietuvoje įsteigtų subjektų reikalaujama:</w:t>
            </w:r>
          </w:p>
          <w:p w14:paraId="2FA0A5C3" w14:textId="77777777" w:rsidR="000D1FD0" w:rsidRPr="00AB7F7D" w:rsidRDefault="000D1FD0" w:rsidP="007F7025">
            <w:pPr>
              <w:pStyle w:val="Betarp"/>
              <w:numPr>
                <w:ilvl w:val="0"/>
                <w:numId w:val="12"/>
              </w:numPr>
              <w:ind w:left="314"/>
              <w:jc w:val="both"/>
              <w:rPr>
                <w:rFonts w:ascii="Times New Roman" w:hAnsi="Times New Roman" w:cs="Times New Roman"/>
                <w:b/>
                <w:bCs/>
                <w:sz w:val="24"/>
                <w:szCs w:val="24"/>
                <w:lang w:val="lt-LT"/>
              </w:rPr>
            </w:pPr>
            <w:r w:rsidRPr="00AB7F7D">
              <w:rPr>
                <w:rFonts w:ascii="Times New Roman" w:hAnsi="Times New Roman" w:cs="Times New Roman"/>
                <w:sz w:val="24"/>
                <w:szCs w:val="24"/>
                <w:lang w:val="lt-LT"/>
              </w:rPr>
              <w:t>atitinkamos užsienio šalies kompetentingos institucijos dokumento</w:t>
            </w:r>
            <w:r w:rsidRPr="00AB7F7D">
              <w:rPr>
                <w:rStyle w:val="Puslapioinaosnuoroda"/>
                <w:rFonts w:ascii="Times New Roman" w:hAnsi="Times New Roman" w:cs="Times New Roman"/>
                <w:sz w:val="24"/>
                <w:szCs w:val="24"/>
                <w:lang w:val="lt-LT"/>
              </w:rPr>
              <w:footnoteReference w:id="8"/>
            </w:r>
            <w:r w:rsidRPr="00AB7F7D">
              <w:rPr>
                <w:rFonts w:ascii="Times New Roman" w:hAnsi="Times New Roman" w:cs="Times New Roman"/>
                <w:sz w:val="24"/>
                <w:szCs w:val="24"/>
                <w:lang w:val="lt-LT"/>
              </w:rPr>
              <w:t>.</w:t>
            </w:r>
          </w:p>
          <w:p w14:paraId="4103F944" w14:textId="77777777" w:rsidR="000D1FD0" w:rsidRPr="00AB7F7D" w:rsidRDefault="000D1FD0" w:rsidP="00CA7B12">
            <w:pPr>
              <w:pStyle w:val="Betarp"/>
              <w:jc w:val="both"/>
              <w:rPr>
                <w:rFonts w:ascii="Times New Roman" w:hAnsi="Times New Roman" w:cs="Times New Roman"/>
                <w:b/>
                <w:bCs/>
                <w:sz w:val="24"/>
                <w:szCs w:val="24"/>
                <w:lang w:val="lt-LT"/>
              </w:rPr>
            </w:pPr>
          </w:p>
          <w:p w14:paraId="507E6DDC" w14:textId="77777777" w:rsidR="000D1FD0" w:rsidRPr="00AB7F7D" w:rsidRDefault="000D1FD0" w:rsidP="00CA7B12">
            <w:pPr>
              <w:pStyle w:val="Betarp"/>
              <w:jc w:val="both"/>
              <w:rPr>
                <w:rFonts w:ascii="Times New Roman" w:hAnsi="Times New Roman" w:cs="Times New Roman"/>
                <w:i/>
                <w:iCs/>
                <w:sz w:val="24"/>
                <w:szCs w:val="24"/>
                <w:lang w:val="lt-LT"/>
              </w:rPr>
            </w:pPr>
            <w:r w:rsidRPr="00AB7F7D">
              <w:rPr>
                <w:rFonts w:ascii="Times New Roman" w:hAnsi="Times New Roman" w:cs="Times New Roman"/>
                <w:sz w:val="24"/>
                <w:szCs w:val="24"/>
                <w:lang w:val="lt-LT"/>
              </w:rPr>
              <w:t xml:space="preserve">Nurodyti dokumentai turi būti  išduoti ne anksčiau kaip 120 dienų iki </w:t>
            </w:r>
            <w:r w:rsidRPr="00AB7F7D">
              <w:rPr>
                <w:rFonts w:ascii="Times New Roman" w:eastAsia="Times New Roman" w:hAnsi="Times New Roman" w:cs="Times New Roman"/>
                <w:i/>
                <w:iCs/>
                <w:sz w:val="24"/>
                <w:szCs w:val="24"/>
                <w:lang w:val="lt-LT"/>
              </w:rPr>
              <w:t>tos dienos, kai tiekėjas perkančiosios organizacijos prašymu turės pateikti pašalinimo pagrindų nebuvimą patvirtinančius dok</w:t>
            </w:r>
            <w:r w:rsidRPr="00AB7F7D">
              <w:rPr>
                <w:rFonts w:ascii="Times New Roman" w:eastAsia="Times New Roman" w:hAnsi="Times New Roman" w:cs="Times New Roman"/>
                <w:sz w:val="24"/>
                <w:szCs w:val="24"/>
                <w:lang w:val="lt-LT"/>
              </w:rPr>
              <w:t>umentus</w:t>
            </w:r>
            <w:r w:rsidRPr="00AB7F7D">
              <w:rPr>
                <w:rFonts w:ascii="Times New Roman" w:hAnsi="Times New Roman" w:cs="Times New Roman"/>
                <w:sz w:val="24"/>
                <w:szCs w:val="24"/>
                <w:lang w:val="lt-LT"/>
              </w:rPr>
              <w:t>.</w:t>
            </w:r>
          </w:p>
          <w:p w14:paraId="1D4967B1" w14:textId="77777777" w:rsidR="000D1FD0" w:rsidRPr="00AB7F7D" w:rsidRDefault="000D1FD0" w:rsidP="00CA7B12">
            <w:pPr>
              <w:pStyle w:val="Betarp"/>
              <w:jc w:val="both"/>
              <w:rPr>
                <w:rFonts w:ascii="Times New Roman" w:hAnsi="Times New Roman" w:cs="Times New Roman"/>
                <w:sz w:val="24"/>
                <w:szCs w:val="24"/>
                <w:lang w:val="lt-LT"/>
              </w:rPr>
            </w:pPr>
            <w:r w:rsidRPr="00AB7F7D">
              <w:rPr>
                <w:rFonts w:ascii="Times New Roman" w:hAnsi="Times New Roman" w:cs="Times New Roman"/>
                <w:sz w:val="24"/>
                <w:szCs w:val="24"/>
                <w:lang w:val="lt-LT"/>
              </w:rPr>
              <w:t>Jei dokumentas išduotas anksčiau, tačiau jame nurodytas galiojimo terminas ilgesnis nei pašalinimo pagrindų nebuvimą patvirtinančių dokumentų pagal EBVPD galutinis pateikimo terminas, toks dokumentas jo galiojimo laikotarpiu yra priimtinas.</w:t>
            </w:r>
          </w:p>
          <w:p w14:paraId="241BB1D1" w14:textId="77777777" w:rsidR="000D1FD0" w:rsidRPr="00AB7F7D" w:rsidRDefault="000D1FD0" w:rsidP="00CA7B12">
            <w:pPr>
              <w:pStyle w:val="Betarp"/>
              <w:jc w:val="both"/>
              <w:rPr>
                <w:rFonts w:ascii="Times New Roman" w:hAnsi="Times New Roman" w:cs="Times New Roman"/>
                <w:sz w:val="24"/>
                <w:szCs w:val="24"/>
                <w:lang w:val="lt-LT"/>
              </w:rPr>
            </w:pPr>
          </w:p>
          <w:p w14:paraId="55816176" w14:textId="77777777" w:rsidR="000D1FD0" w:rsidRPr="00AB7F7D" w:rsidRDefault="000D1FD0" w:rsidP="00CA7B12">
            <w:pPr>
              <w:pStyle w:val="Betarp"/>
              <w:jc w:val="both"/>
              <w:rPr>
                <w:rFonts w:ascii="Times New Roman" w:hAnsi="Times New Roman" w:cs="Times New Roman"/>
                <w:b/>
                <w:bCs/>
                <w:i/>
                <w:iCs/>
                <w:sz w:val="24"/>
                <w:szCs w:val="24"/>
                <w:lang w:val="lt-LT"/>
              </w:rPr>
            </w:pPr>
            <w:r w:rsidRPr="00AB7F7D">
              <w:rPr>
                <w:rFonts w:ascii="Times New Roman" w:hAnsi="Times New Roman" w:cs="Times New Roman"/>
                <w:b/>
                <w:bCs/>
                <w:i/>
                <w:iCs/>
                <w:sz w:val="24"/>
                <w:szCs w:val="24"/>
                <w:lang w:val="lt-LT"/>
              </w:rPr>
              <w:t>PASTABA</w:t>
            </w:r>
          </w:p>
          <w:p w14:paraId="5F84D118" w14:textId="77777777" w:rsidR="000D1FD0" w:rsidRPr="00AB7F7D" w:rsidRDefault="000D1FD0" w:rsidP="00CA7B12">
            <w:pPr>
              <w:pStyle w:val="Betarp"/>
              <w:jc w:val="both"/>
              <w:rPr>
                <w:rFonts w:ascii="Times New Roman" w:hAnsi="Times New Roman" w:cs="Times New Roman"/>
                <w:sz w:val="24"/>
                <w:szCs w:val="24"/>
                <w:lang w:val="lt-LT"/>
              </w:rPr>
            </w:pPr>
            <w:r w:rsidRPr="00AB7F7D">
              <w:rPr>
                <w:rFonts w:ascii="Times New Roman" w:hAnsi="Times New Roman" w:cs="Times New Roman"/>
                <w:sz w:val="24"/>
                <w:szCs w:val="24"/>
                <w:lang w:val="lt-LT"/>
              </w:rPr>
              <w:t>Pažymų, patvirtinančių VPĮ 46 straipsnyje nurodytų tiekėjo pašalinimo pagrindų nebuvimą, pateikti nereikalaujama. Jų perkančioji organizacija reikalaus tik turėdama pagrįstų abejonių dėl tiekėjo patikimumo.</w:t>
            </w:r>
          </w:p>
          <w:p w14:paraId="05566EC6" w14:textId="77777777" w:rsidR="000D1FD0" w:rsidRPr="00AB7F7D" w:rsidRDefault="000D1FD0" w:rsidP="00CA7B12">
            <w:pPr>
              <w:pStyle w:val="Betarp"/>
              <w:jc w:val="both"/>
              <w:rPr>
                <w:rFonts w:ascii="Times New Roman" w:hAnsi="Times New Roman" w:cs="Times New Roman"/>
                <w:b/>
                <w:bCs/>
                <w:sz w:val="24"/>
                <w:szCs w:val="24"/>
                <w:lang w:val="lt-LT"/>
              </w:rPr>
            </w:pPr>
          </w:p>
          <w:p w14:paraId="5FE4485E" w14:textId="77777777" w:rsidR="000D1FD0" w:rsidRPr="00AB7F7D" w:rsidRDefault="000D1FD0" w:rsidP="00CA7B12">
            <w:pPr>
              <w:pStyle w:val="Betarp"/>
              <w:jc w:val="both"/>
              <w:rPr>
                <w:rFonts w:ascii="Times New Roman" w:hAnsi="Times New Roman" w:cs="Times New Roman"/>
                <w:b/>
                <w:bCs/>
                <w:sz w:val="24"/>
                <w:szCs w:val="24"/>
                <w:lang w:val="lt-LT"/>
              </w:rPr>
            </w:pPr>
          </w:p>
        </w:tc>
      </w:tr>
      <w:bookmarkEnd w:id="185"/>
      <w:tr w:rsidR="000D1FD0" w:rsidRPr="00AB7F7D" w14:paraId="50D1280E" w14:textId="77777777" w:rsidTr="000D1FD0">
        <w:tc>
          <w:tcPr>
            <w:tcW w:w="5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7FE56A8D" w14:textId="77777777" w:rsidR="000D1FD0" w:rsidRPr="00AB7F7D" w:rsidRDefault="000D1FD0" w:rsidP="007F7025">
            <w:pPr>
              <w:pStyle w:val="Betarp"/>
              <w:numPr>
                <w:ilvl w:val="0"/>
                <w:numId w:val="7"/>
              </w:numPr>
              <w:ind w:left="0" w:firstLine="0"/>
              <w:rPr>
                <w:rFonts w:ascii="Times New Roman" w:hAnsi="Times New Roman" w:cs="Times New Roman"/>
                <w:b/>
                <w:bCs/>
                <w:sz w:val="24"/>
                <w:szCs w:val="24"/>
                <w:lang w:val="lt-LT"/>
              </w:rPr>
            </w:pPr>
          </w:p>
        </w:tc>
        <w:tc>
          <w:tcPr>
            <w:tcW w:w="609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1F35A35A" w14:textId="77777777" w:rsidR="000D1FD0" w:rsidRPr="00AB7F7D" w:rsidRDefault="000D1FD0" w:rsidP="00CA7B12">
            <w:pPr>
              <w:pStyle w:val="Betarp"/>
              <w:jc w:val="both"/>
              <w:rPr>
                <w:rFonts w:ascii="Times New Roman" w:hAnsi="Times New Roman" w:cs="Times New Roman"/>
                <w:b/>
                <w:bCs/>
                <w:sz w:val="24"/>
                <w:szCs w:val="24"/>
                <w:lang w:val="lt-LT"/>
              </w:rPr>
            </w:pPr>
            <w:r w:rsidRPr="00AB7F7D">
              <w:rPr>
                <w:rFonts w:ascii="Times New Roman" w:hAnsi="Times New Roman" w:cs="Times New Roman"/>
                <w:sz w:val="24"/>
                <w:szCs w:val="24"/>
                <w:lang w:val="lt-LT"/>
              </w:rPr>
              <w:t>Tiekėjas su kitais tiekėjais yra sudaręs susitarimų, kuriais siekiama iškreipti konkurenciją atliekamame pirkime, ir perkančioji organizacija dėl to turi įtikinamų duomenų.</w:t>
            </w:r>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67C87E8C" w14:textId="77777777" w:rsidR="000D1FD0" w:rsidRPr="00AB7F7D" w:rsidRDefault="000D1FD0" w:rsidP="00CA7B12">
            <w:pPr>
              <w:pStyle w:val="Betarp"/>
              <w:jc w:val="both"/>
              <w:rPr>
                <w:rFonts w:ascii="Times New Roman" w:eastAsia="Yu Mincho" w:hAnsi="Times New Roman" w:cs="Times New Roman"/>
                <w:b/>
                <w:bCs/>
                <w:sz w:val="24"/>
                <w:szCs w:val="24"/>
                <w:lang w:val="lt-LT"/>
              </w:rPr>
            </w:pPr>
            <w:r w:rsidRPr="00AB7F7D">
              <w:rPr>
                <w:rFonts w:ascii="Times New Roman" w:eastAsia="Yu Mincho" w:hAnsi="Times New Roman" w:cs="Times New Roman"/>
                <w:b/>
                <w:bCs/>
                <w:sz w:val="24"/>
                <w:szCs w:val="24"/>
                <w:lang w:val="lt-LT"/>
              </w:rPr>
              <w:t>VPĮ 46 straipsnio 4 dalies 1 punktas</w:t>
            </w:r>
          </w:p>
          <w:p w14:paraId="11ABAC4F" w14:textId="77777777" w:rsidR="000D1FD0" w:rsidRPr="00AB7F7D" w:rsidRDefault="000D1FD0" w:rsidP="00CA7B12">
            <w:pPr>
              <w:pStyle w:val="Betarp"/>
              <w:jc w:val="both"/>
              <w:rPr>
                <w:rFonts w:ascii="Times New Roman" w:eastAsia="Yu Mincho" w:hAnsi="Times New Roman" w:cs="Times New Roman"/>
                <w:sz w:val="24"/>
                <w:szCs w:val="24"/>
                <w:lang w:val="lt-LT"/>
              </w:rPr>
            </w:pPr>
          </w:p>
          <w:p w14:paraId="01FE1850" w14:textId="77777777" w:rsidR="000D1FD0" w:rsidRPr="00AB7F7D" w:rsidRDefault="000D1FD0" w:rsidP="00CA7B12">
            <w:pPr>
              <w:pStyle w:val="Betarp"/>
              <w:jc w:val="both"/>
              <w:rPr>
                <w:rFonts w:ascii="Times New Roman" w:eastAsia="Yu Mincho" w:hAnsi="Times New Roman" w:cs="Times New Roman"/>
                <w:sz w:val="24"/>
                <w:szCs w:val="24"/>
                <w:lang w:val="lt-LT"/>
              </w:rPr>
            </w:pPr>
            <w:r w:rsidRPr="00AB7F7D">
              <w:rPr>
                <w:rFonts w:ascii="Times New Roman" w:eastAsia="Yu Mincho" w:hAnsi="Times New Roman" w:cs="Times New Roman"/>
                <w:sz w:val="24"/>
                <w:szCs w:val="24"/>
                <w:lang w:val="lt-LT"/>
              </w:rPr>
              <w:t>EBVPD III dalies C10 punktas</w:t>
            </w:r>
          </w:p>
        </w:tc>
        <w:tc>
          <w:tcPr>
            <w:tcW w:w="6663"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0BF75EBA" w14:textId="77777777" w:rsidR="000D1FD0" w:rsidRPr="00AB7F7D" w:rsidRDefault="000D1FD0" w:rsidP="00CA7B12">
            <w:pPr>
              <w:pStyle w:val="Betarp"/>
              <w:jc w:val="both"/>
              <w:rPr>
                <w:rFonts w:ascii="Times New Roman" w:hAnsi="Times New Roman" w:cs="Times New Roman"/>
                <w:sz w:val="24"/>
                <w:szCs w:val="24"/>
                <w:lang w:val="lt-LT"/>
              </w:rPr>
            </w:pPr>
            <w:r w:rsidRPr="00AB7F7D">
              <w:rPr>
                <w:rFonts w:ascii="Times New Roman" w:hAnsi="Times New Roman" w:cs="Times New Roman"/>
                <w:sz w:val="24"/>
                <w:szCs w:val="24"/>
                <w:lang w:val="lt-LT"/>
              </w:rPr>
              <w:t>Iš Lietuvoje įsteigtų subjektų įrodančių dokumentų nereikalaujama. Užtenka pateikto EBVPD.</w:t>
            </w:r>
          </w:p>
          <w:p w14:paraId="2BF9B8C0" w14:textId="77777777" w:rsidR="000D1FD0" w:rsidRPr="00AB7F7D" w:rsidRDefault="000D1FD0" w:rsidP="00CA7B12">
            <w:pPr>
              <w:pStyle w:val="Betarp"/>
              <w:jc w:val="both"/>
              <w:rPr>
                <w:rFonts w:ascii="Times New Roman" w:hAnsi="Times New Roman" w:cs="Times New Roman"/>
                <w:bCs/>
                <w:iCs/>
                <w:sz w:val="24"/>
                <w:szCs w:val="24"/>
                <w:lang w:val="lt-LT"/>
              </w:rPr>
            </w:pPr>
          </w:p>
          <w:p w14:paraId="26316A8B" w14:textId="77777777" w:rsidR="000D1FD0" w:rsidRPr="00AB7F7D" w:rsidRDefault="000D1FD0" w:rsidP="00CA7B12">
            <w:pPr>
              <w:pStyle w:val="Betarp"/>
              <w:jc w:val="both"/>
              <w:rPr>
                <w:rFonts w:ascii="Times New Roman" w:hAnsi="Times New Roman" w:cs="Times New Roman"/>
                <w:b/>
                <w:bCs/>
                <w:iCs/>
                <w:sz w:val="24"/>
                <w:szCs w:val="24"/>
                <w:lang w:val="lt-LT"/>
              </w:rPr>
            </w:pPr>
          </w:p>
        </w:tc>
      </w:tr>
      <w:tr w:rsidR="000D1FD0" w:rsidRPr="00AB7F7D" w14:paraId="57C2C976" w14:textId="77777777" w:rsidTr="000D1FD0">
        <w:tc>
          <w:tcPr>
            <w:tcW w:w="5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02FA8335" w14:textId="77777777" w:rsidR="000D1FD0" w:rsidRPr="00AB7F7D" w:rsidRDefault="000D1FD0" w:rsidP="007F7025">
            <w:pPr>
              <w:pStyle w:val="Betarp"/>
              <w:numPr>
                <w:ilvl w:val="0"/>
                <w:numId w:val="7"/>
              </w:numPr>
              <w:ind w:left="0" w:firstLine="0"/>
              <w:rPr>
                <w:rFonts w:ascii="Times New Roman" w:hAnsi="Times New Roman" w:cs="Times New Roman"/>
                <w:b/>
                <w:bCs/>
                <w:sz w:val="24"/>
                <w:szCs w:val="24"/>
                <w:lang w:val="lt-LT"/>
              </w:rPr>
            </w:pPr>
          </w:p>
        </w:tc>
        <w:tc>
          <w:tcPr>
            <w:tcW w:w="609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5F884971" w14:textId="77777777" w:rsidR="000D1FD0" w:rsidRPr="00AB7F7D" w:rsidRDefault="000D1FD0" w:rsidP="00CA7B12">
            <w:pPr>
              <w:pStyle w:val="Betarp"/>
              <w:jc w:val="both"/>
              <w:rPr>
                <w:rFonts w:ascii="Times New Roman" w:hAnsi="Times New Roman" w:cs="Times New Roman"/>
                <w:b/>
                <w:bCs/>
                <w:sz w:val="24"/>
                <w:szCs w:val="24"/>
                <w:lang w:val="lt-LT"/>
              </w:rPr>
            </w:pPr>
            <w:r w:rsidRPr="00AB7F7D">
              <w:rPr>
                <w:rFonts w:ascii="Times New Roman" w:hAnsi="Times New Roman" w:cs="Times New Roman"/>
                <w:sz w:val="24"/>
                <w:szCs w:val="24"/>
                <w:lang w:val="lt-LT"/>
              </w:rPr>
              <w:t xml:space="preserve">Tiekėjas pirkimo metu pateko į interesų konflikto situaciją, kaip apibrėžta VPĮ 21 straipsnyje, ir atitinkamos padėties negalima ištaisyti. </w:t>
            </w:r>
          </w:p>
          <w:p w14:paraId="0A764EF2" w14:textId="77777777" w:rsidR="000D1FD0" w:rsidRPr="00AB7F7D" w:rsidRDefault="000D1FD0" w:rsidP="00CA7B12">
            <w:pPr>
              <w:pStyle w:val="Betarp"/>
              <w:jc w:val="both"/>
              <w:rPr>
                <w:rFonts w:ascii="Times New Roman" w:hAnsi="Times New Roman" w:cs="Times New Roman"/>
                <w:b/>
                <w:bCs/>
                <w:sz w:val="24"/>
                <w:szCs w:val="24"/>
                <w:lang w:val="lt-LT"/>
              </w:rPr>
            </w:pPr>
            <w:r w:rsidRPr="00AB7F7D">
              <w:rPr>
                <w:rFonts w:ascii="Times New Roman" w:hAnsi="Times New Roman" w:cs="Times New Roman"/>
                <w:sz w:val="24"/>
                <w:szCs w:val="24"/>
                <w:lang w:val="lt-LT"/>
              </w:rPr>
              <w:t>Laikoma, kad atitinkamos padėties dėl interesų konflikto negalima ištaisyti, jeigu į interesų konfliktą patekę asmenys nulėmė viešojo pirkimo komisijos ar perkančiosios organizacijos sprendimus ir šių sprendimų pakeitimas prieštarautų VPĮ nuostatoms.</w:t>
            </w:r>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77BF4AB0" w14:textId="77777777" w:rsidR="000D1FD0" w:rsidRPr="00AB7F7D" w:rsidRDefault="000D1FD0" w:rsidP="00CA7B12">
            <w:pPr>
              <w:pStyle w:val="Betarp"/>
              <w:jc w:val="both"/>
              <w:rPr>
                <w:rFonts w:ascii="Times New Roman" w:eastAsia="Yu Mincho" w:hAnsi="Times New Roman" w:cs="Times New Roman"/>
                <w:b/>
                <w:bCs/>
                <w:sz w:val="24"/>
                <w:szCs w:val="24"/>
                <w:lang w:val="lt-LT"/>
              </w:rPr>
            </w:pPr>
            <w:r w:rsidRPr="00AB7F7D">
              <w:rPr>
                <w:rFonts w:ascii="Times New Roman" w:eastAsia="Yu Mincho" w:hAnsi="Times New Roman" w:cs="Times New Roman"/>
                <w:b/>
                <w:bCs/>
                <w:sz w:val="24"/>
                <w:szCs w:val="24"/>
                <w:lang w:val="lt-LT"/>
              </w:rPr>
              <w:t>VPĮ 46 straipsnio 4 dalies 2 punktas</w:t>
            </w:r>
          </w:p>
          <w:p w14:paraId="00A14BA9" w14:textId="77777777" w:rsidR="000D1FD0" w:rsidRPr="00AB7F7D" w:rsidRDefault="000D1FD0" w:rsidP="00CA7B12">
            <w:pPr>
              <w:pStyle w:val="Betarp"/>
              <w:jc w:val="both"/>
              <w:rPr>
                <w:rFonts w:ascii="Times New Roman" w:eastAsia="Yu Mincho" w:hAnsi="Times New Roman" w:cs="Times New Roman"/>
                <w:sz w:val="24"/>
                <w:szCs w:val="24"/>
                <w:lang w:val="lt-LT"/>
              </w:rPr>
            </w:pPr>
          </w:p>
          <w:p w14:paraId="46E0407A" w14:textId="77777777" w:rsidR="000D1FD0" w:rsidRPr="00AB7F7D" w:rsidRDefault="000D1FD0" w:rsidP="00CA7B12">
            <w:pPr>
              <w:pStyle w:val="Betarp"/>
              <w:jc w:val="both"/>
              <w:rPr>
                <w:rFonts w:ascii="Times New Roman" w:eastAsia="Yu Mincho" w:hAnsi="Times New Roman" w:cs="Times New Roman"/>
                <w:sz w:val="24"/>
                <w:szCs w:val="24"/>
                <w:lang w:val="lt-LT"/>
              </w:rPr>
            </w:pPr>
            <w:r w:rsidRPr="00AB7F7D">
              <w:rPr>
                <w:rFonts w:ascii="Times New Roman" w:eastAsia="Yu Mincho" w:hAnsi="Times New Roman" w:cs="Times New Roman"/>
                <w:sz w:val="24"/>
                <w:szCs w:val="24"/>
                <w:lang w:val="lt-LT"/>
              </w:rPr>
              <w:t>EBVPD III dalies C12 punktas</w:t>
            </w:r>
          </w:p>
        </w:tc>
        <w:tc>
          <w:tcPr>
            <w:tcW w:w="6663"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24165700" w14:textId="77777777" w:rsidR="000D1FD0" w:rsidRPr="00AB7F7D" w:rsidRDefault="000D1FD0" w:rsidP="00CA7B12">
            <w:pPr>
              <w:pStyle w:val="Betarp"/>
              <w:jc w:val="both"/>
              <w:rPr>
                <w:rFonts w:ascii="Times New Roman" w:hAnsi="Times New Roman" w:cs="Times New Roman"/>
                <w:sz w:val="24"/>
                <w:szCs w:val="24"/>
                <w:lang w:val="lt-LT"/>
              </w:rPr>
            </w:pPr>
            <w:r w:rsidRPr="00AB7F7D">
              <w:rPr>
                <w:rFonts w:ascii="Times New Roman" w:hAnsi="Times New Roman" w:cs="Times New Roman"/>
                <w:sz w:val="24"/>
                <w:szCs w:val="24"/>
                <w:lang w:val="lt-LT"/>
              </w:rPr>
              <w:t>Iš Lietuvoje įsteigtų subjektų įrodančių dokumentų nereikalaujama. Užtenka pateikto EBVPD.</w:t>
            </w:r>
          </w:p>
          <w:p w14:paraId="08144F4E" w14:textId="77777777" w:rsidR="000D1FD0" w:rsidRPr="00AB7F7D" w:rsidRDefault="000D1FD0" w:rsidP="00CA7B12">
            <w:pPr>
              <w:pStyle w:val="Betarp"/>
              <w:jc w:val="both"/>
              <w:rPr>
                <w:rFonts w:ascii="Times New Roman" w:hAnsi="Times New Roman" w:cs="Times New Roman"/>
                <w:bCs/>
                <w:iCs/>
                <w:sz w:val="24"/>
                <w:szCs w:val="24"/>
                <w:lang w:val="lt-LT"/>
              </w:rPr>
            </w:pPr>
          </w:p>
          <w:p w14:paraId="0E330E93" w14:textId="77777777" w:rsidR="000D1FD0" w:rsidRPr="00AB7F7D" w:rsidRDefault="000D1FD0" w:rsidP="00CA7B12">
            <w:pPr>
              <w:pStyle w:val="Betarp"/>
              <w:jc w:val="both"/>
              <w:rPr>
                <w:rFonts w:ascii="Times New Roman" w:hAnsi="Times New Roman" w:cs="Times New Roman"/>
                <w:b/>
                <w:bCs/>
                <w:iCs/>
                <w:sz w:val="24"/>
                <w:szCs w:val="24"/>
                <w:lang w:val="lt-LT"/>
              </w:rPr>
            </w:pPr>
          </w:p>
        </w:tc>
      </w:tr>
      <w:tr w:rsidR="000D1FD0" w:rsidRPr="00AB7F7D" w14:paraId="711A1BF1" w14:textId="77777777" w:rsidTr="000D1FD0">
        <w:tc>
          <w:tcPr>
            <w:tcW w:w="5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66B78636" w14:textId="77777777" w:rsidR="000D1FD0" w:rsidRPr="00AB7F7D" w:rsidRDefault="000D1FD0" w:rsidP="007F7025">
            <w:pPr>
              <w:pStyle w:val="Betarp"/>
              <w:numPr>
                <w:ilvl w:val="0"/>
                <w:numId w:val="7"/>
              </w:numPr>
              <w:ind w:left="0" w:firstLine="0"/>
              <w:rPr>
                <w:rFonts w:ascii="Times New Roman" w:hAnsi="Times New Roman" w:cs="Times New Roman"/>
                <w:b/>
                <w:bCs/>
                <w:sz w:val="24"/>
                <w:szCs w:val="24"/>
                <w:lang w:val="lt-LT"/>
              </w:rPr>
            </w:pPr>
          </w:p>
        </w:tc>
        <w:tc>
          <w:tcPr>
            <w:tcW w:w="609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29A4B75C" w14:textId="77777777" w:rsidR="000D1FD0" w:rsidRPr="00AB7F7D" w:rsidRDefault="000D1FD0" w:rsidP="00CA7B12">
            <w:pPr>
              <w:pStyle w:val="Betarp"/>
              <w:jc w:val="both"/>
              <w:rPr>
                <w:rFonts w:ascii="Times New Roman" w:hAnsi="Times New Roman" w:cs="Times New Roman"/>
                <w:b/>
                <w:bCs/>
                <w:sz w:val="24"/>
                <w:szCs w:val="24"/>
                <w:lang w:val="lt-LT"/>
              </w:rPr>
            </w:pPr>
            <w:r w:rsidRPr="00AB7F7D">
              <w:rPr>
                <w:rFonts w:ascii="Times New Roman" w:hAnsi="Times New Roman" w:cs="Times New Roman"/>
                <w:sz w:val="24"/>
                <w:szCs w:val="24"/>
                <w:lang w:val="lt-LT"/>
              </w:rPr>
              <w:t>Pažeista konkurencija, kaip nustatyta VPĮ 27 straipsnio 3 ir 4 dalyse, ir atitinkamos padėties negalima ištaisyti.</w:t>
            </w:r>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2F1B13EC" w14:textId="77777777" w:rsidR="000D1FD0" w:rsidRPr="00AB7F7D" w:rsidRDefault="000D1FD0" w:rsidP="00CA7B12">
            <w:pPr>
              <w:pStyle w:val="Betarp"/>
              <w:jc w:val="both"/>
              <w:rPr>
                <w:rFonts w:ascii="Times New Roman" w:eastAsia="Yu Mincho" w:hAnsi="Times New Roman" w:cs="Times New Roman"/>
                <w:b/>
                <w:bCs/>
                <w:sz w:val="24"/>
                <w:szCs w:val="24"/>
                <w:lang w:val="lt-LT"/>
              </w:rPr>
            </w:pPr>
            <w:r w:rsidRPr="00AB7F7D">
              <w:rPr>
                <w:rFonts w:ascii="Times New Roman" w:eastAsia="Yu Mincho" w:hAnsi="Times New Roman" w:cs="Times New Roman"/>
                <w:b/>
                <w:bCs/>
                <w:sz w:val="24"/>
                <w:szCs w:val="24"/>
                <w:lang w:val="lt-LT"/>
              </w:rPr>
              <w:t>VPĮ 46 straipsnio 4 dalies 3 punktas</w:t>
            </w:r>
          </w:p>
          <w:p w14:paraId="3CD813DC" w14:textId="77777777" w:rsidR="000D1FD0" w:rsidRPr="00AB7F7D" w:rsidRDefault="000D1FD0" w:rsidP="00CA7B12">
            <w:pPr>
              <w:pStyle w:val="Betarp"/>
              <w:jc w:val="both"/>
              <w:rPr>
                <w:rFonts w:ascii="Times New Roman" w:eastAsia="Yu Mincho" w:hAnsi="Times New Roman" w:cs="Times New Roman"/>
                <w:sz w:val="24"/>
                <w:szCs w:val="24"/>
                <w:lang w:val="lt-LT"/>
              </w:rPr>
            </w:pPr>
          </w:p>
          <w:p w14:paraId="487EB191" w14:textId="77777777" w:rsidR="000D1FD0" w:rsidRPr="00AB7F7D" w:rsidRDefault="000D1FD0" w:rsidP="00CA7B12">
            <w:pPr>
              <w:pStyle w:val="Betarp"/>
              <w:jc w:val="both"/>
              <w:rPr>
                <w:rFonts w:ascii="Times New Roman" w:eastAsia="Yu Mincho" w:hAnsi="Times New Roman" w:cs="Times New Roman"/>
                <w:sz w:val="24"/>
                <w:szCs w:val="24"/>
                <w:lang w:val="lt-LT"/>
              </w:rPr>
            </w:pPr>
            <w:r w:rsidRPr="00AB7F7D">
              <w:rPr>
                <w:rFonts w:ascii="Times New Roman" w:eastAsia="Yu Mincho" w:hAnsi="Times New Roman" w:cs="Times New Roman"/>
                <w:sz w:val="24"/>
                <w:szCs w:val="24"/>
                <w:lang w:val="lt-LT"/>
              </w:rPr>
              <w:t xml:space="preserve">EBVPD III dalies C13 punktas </w:t>
            </w:r>
          </w:p>
        </w:tc>
        <w:tc>
          <w:tcPr>
            <w:tcW w:w="6663"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3F6EEEED" w14:textId="77777777" w:rsidR="000D1FD0" w:rsidRPr="00AB7F7D" w:rsidRDefault="000D1FD0" w:rsidP="00CA7B12">
            <w:pPr>
              <w:pStyle w:val="Betarp"/>
              <w:jc w:val="both"/>
              <w:rPr>
                <w:rFonts w:ascii="Times New Roman" w:hAnsi="Times New Roman" w:cs="Times New Roman"/>
                <w:sz w:val="24"/>
                <w:szCs w:val="24"/>
                <w:lang w:val="lt-LT"/>
              </w:rPr>
            </w:pPr>
            <w:r w:rsidRPr="00AB7F7D">
              <w:rPr>
                <w:rFonts w:ascii="Times New Roman" w:hAnsi="Times New Roman" w:cs="Times New Roman"/>
                <w:sz w:val="24"/>
                <w:szCs w:val="24"/>
                <w:lang w:val="lt-LT"/>
              </w:rPr>
              <w:t>Iš Lietuvoje įsteigtų subjektų įrodančių dokumentų nereikalaujama. Užtenka pateikto EBVPD.</w:t>
            </w:r>
          </w:p>
          <w:p w14:paraId="1DD0DF7A" w14:textId="77777777" w:rsidR="000D1FD0" w:rsidRPr="00AB7F7D" w:rsidRDefault="000D1FD0" w:rsidP="00CA7B12">
            <w:pPr>
              <w:pStyle w:val="Betarp"/>
              <w:jc w:val="both"/>
              <w:rPr>
                <w:rFonts w:ascii="Times New Roman" w:hAnsi="Times New Roman" w:cs="Times New Roman"/>
                <w:b/>
                <w:bCs/>
                <w:iCs/>
                <w:sz w:val="24"/>
                <w:szCs w:val="24"/>
                <w:lang w:val="lt-LT"/>
              </w:rPr>
            </w:pPr>
          </w:p>
        </w:tc>
      </w:tr>
      <w:tr w:rsidR="000D1FD0" w:rsidRPr="00AB7F7D" w14:paraId="3E15EA73" w14:textId="77777777" w:rsidTr="000D1FD0">
        <w:tc>
          <w:tcPr>
            <w:tcW w:w="5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11AED77A" w14:textId="77777777" w:rsidR="000D1FD0" w:rsidRPr="00AB7F7D" w:rsidRDefault="000D1FD0" w:rsidP="007F7025">
            <w:pPr>
              <w:pStyle w:val="Betarp"/>
              <w:numPr>
                <w:ilvl w:val="0"/>
                <w:numId w:val="7"/>
              </w:numPr>
              <w:ind w:left="0" w:firstLine="0"/>
              <w:rPr>
                <w:rFonts w:ascii="Times New Roman" w:hAnsi="Times New Roman" w:cs="Times New Roman"/>
                <w:b/>
                <w:bCs/>
                <w:sz w:val="24"/>
                <w:szCs w:val="24"/>
                <w:lang w:val="lt-LT"/>
              </w:rPr>
            </w:pPr>
          </w:p>
        </w:tc>
        <w:tc>
          <w:tcPr>
            <w:tcW w:w="609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7B8D1E96" w14:textId="77777777" w:rsidR="000D1FD0" w:rsidRPr="00AB7F7D" w:rsidRDefault="000D1FD0" w:rsidP="00CA7B12">
            <w:pPr>
              <w:pStyle w:val="Betarp"/>
              <w:jc w:val="both"/>
              <w:rPr>
                <w:rFonts w:ascii="Times New Roman" w:hAnsi="Times New Roman" w:cs="Times New Roman"/>
                <w:sz w:val="24"/>
                <w:szCs w:val="24"/>
                <w:lang w:val="lt-LT"/>
              </w:rPr>
            </w:pPr>
            <w:r w:rsidRPr="00AB7F7D">
              <w:rPr>
                <w:rFonts w:ascii="Times New Roman" w:hAnsi="Times New Roman" w:cs="Times New Roman"/>
                <w:sz w:val="24"/>
                <w:szCs w:val="24"/>
                <w:lang w:val="lt-LT"/>
              </w:rPr>
              <w:t xml:space="preserve">Tiekėjas pirkimo procedūrų metu nuslėpė informaciją ar pateikė melagingą informaciją apie atitiktį VPĮ 46 ir 47 straipsniuose nustatytiems reikalavimams, ir perkančioji organizacija gali tai įrodyti bet kokiomis teisėtomis priemonėmis, arba tiekėjas dėl pateiktos melagingos informacijos negali pateikti patvirtinančių dokumentų, reikalaujamų pagal VPĮ 50 straipsnį. </w:t>
            </w:r>
          </w:p>
          <w:p w14:paraId="6FDB5454" w14:textId="77777777" w:rsidR="000D1FD0" w:rsidRPr="00AB7F7D" w:rsidRDefault="000D1FD0" w:rsidP="00CA7B12">
            <w:pPr>
              <w:pStyle w:val="Betarp"/>
              <w:jc w:val="both"/>
              <w:rPr>
                <w:rFonts w:ascii="Times New Roman" w:hAnsi="Times New Roman" w:cs="Times New Roman"/>
                <w:bCs/>
                <w:sz w:val="24"/>
                <w:szCs w:val="24"/>
                <w:lang w:val="lt-LT"/>
              </w:rPr>
            </w:pPr>
            <w:r w:rsidRPr="00AB7F7D">
              <w:rPr>
                <w:rFonts w:ascii="Times New Roman" w:hAnsi="Times New Roman" w:cs="Times New Roman"/>
                <w:bCs/>
                <w:sz w:val="24"/>
                <w:szCs w:val="24"/>
                <w:lang w:val="lt-LT"/>
              </w:rPr>
              <w:t xml:space="preserve">Šiuo pagrindu tiekėjas taip pat pašalinamas iš pirkimo procedūros, kai ankstesnių procedūrų, atliktų VPĮ, Viešųjų pirkimų, atliekamų gynybos ir saugumo srityje, įstatymo, Pirkimų, atliekamų vandentvarkos, energetikos, transporto ar pašto paslaugų srities perkančiųjų subjektų, įstatymo ar Koncesijų įstatymo nustatyta tvarka, metu nuslėpė informaciją ar pateikė šiame punkte nurodytą melagingą informaciją arba tiekėjas dėl pateiktos melagingos </w:t>
            </w:r>
            <w:r w:rsidRPr="00AB7F7D">
              <w:rPr>
                <w:rFonts w:ascii="Times New Roman" w:hAnsi="Times New Roman" w:cs="Times New Roman"/>
                <w:bCs/>
                <w:sz w:val="24"/>
                <w:szCs w:val="24"/>
                <w:lang w:val="lt-LT"/>
              </w:rPr>
              <w:lastRenderedPageBreak/>
              <w:t xml:space="preserve">informacijos negalėjo pateikti patvirtinančių dokumentų, reikalaujamų pagal VPĮ 50 straipsnį, dėl ko per pastaruosius vienus metus buvo pašalintas iš pirkimo ar koncesijos suteikimo procedūrų. </w:t>
            </w:r>
          </w:p>
          <w:p w14:paraId="4C3F13D3" w14:textId="77777777" w:rsidR="000D1FD0" w:rsidRPr="00AB7F7D" w:rsidRDefault="000D1FD0" w:rsidP="00CA7B12">
            <w:pPr>
              <w:pStyle w:val="Betarp"/>
              <w:jc w:val="both"/>
              <w:rPr>
                <w:rFonts w:ascii="Times New Roman" w:hAnsi="Times New Roman" w:cs="Times New Roman"/>
                <w:bCs/>
                <w:sz w:val="24"/>
                <w:szCs w:val="24"/>
                <w:lang w:val="lt-LT"/>
              </w:rPr>
            </w:pPr>
            <w:r w:rsidRPr="00AB7F7D">
              <w:rPr>
                <w:rFonts w:ascii="Times New Roman" w:hAnsi="Times New Roman" w:cs="Times New Roman"/>
                <w:bCs/>
                <w:sz w:val="24"/>
                <w:szCs w:val="24"/>
                <w:lang w:val="lt-LT"/>
              </w:rPr>
              <w:t>Šiuo pagrindu tiekėjas taip pat pašalinamas iš pirkimo procedūros, kai, vadovaujantis kitų valstybių teisės aktais, ankstesnių procedūrų metu jis nuslėpė informaciją ar pateikė melagingą informaciją arba dėl melagingos informacijos pateikimo negalėjo pateikti patvirtinančių dokumentų, dėl ko per pastaruosius vienus metus buvo pašalintas iš pirkimo ar koncesijos suteikimo procedūrų arba taikomos kitos panašios sankcijos.</w:t>
            </w:r>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2AE8627D" w14:textId="77777777" w:rsidR="000D1FD0" w:rsidRPr="00AB7F7D" w:rsidRDefault="000D1FD0" w:rsidP="00CA7B12">
            <w:pPr>
              <w:pStyle w:val="Betarp"/>
              <w:jc w:val="both"/>
              <w:rPr>
                <w:rFonts w:ascii="Times New Roman" w:eastAsia="Yu Mincho" w:hAnsi="Times New Roman" w:cs="Times New Roman"/>
                <w:b/>
                <w:bCs/>
                <w:sz w:val="24"/>
                <w:szCs w:val="24"/>
                <w:lang w:val="lt-LT"/>
              </w:rPr>
            </w:pPr>
            <w:r w:rsidRPr="00AB7F7D">
              <w:rPr>
                <w:rFonts w:ascii="Times New Roman" w:eastAsia="Yu Mincho" w:hAnsi="Times New Roman" w:cs="Times New Roman"/>
                <w:b/>
                <w:bCs/>
                <w:sz w:val="24"/>
                <w:szCs w:val="24"/>
                <w:lang w:val="lt-LT"/>
              </w:rPr>
              <w:lastRenderedPageBreak/>
              <w:t>VPĮ 46 straipsnio 4 dalies 4 punktas</w:t>
            </w:r>
          </w:p>
          <w:p w14:paraId="30173146" w14:textId="77777777" w:rsidR="000D1FD0" w:rsidRPr="00AB7F7D" w:rsidRDefault="000D1FD0" w:rsidP="00CA7B12">
            <w:pPr>
              <w:pStyle w:val="Betarp"/>
              <w:jc w:val="both"/>
              <w:rPr>
                <w:rFonts w:ascii="Times New Roman" w:eastAsia="Yu Mincho" w:hAnsi="Times New Roman" w:cs="Times New Roman"/>
                <w:sz w:val="24"/>
                <w:szCs w:val="24"/>
                <w:lang w:val="lt-LT"/>
              </w:rPr>
            </w:pPr>
          </w:p>
          <w:p w14:paraId="04CA186F" w14:textId="77777777" w:rsidR="000D1FD0" w:rsidRPr="00AB7F7D" w:rsidRDefault="000D1FD0" w:rsidP="00CA7B12">
            <w:pPr>
              <w:pStyle w:val="Betarp"/>
              <w:jc w:val="both"/>
              <w:rPr>
                <w:rFonts w:ascii="Times New Roman" w:eastAsia="Yu Mincho" w:hAnsi="Times New Roman" w:cs="Times New Roman"/>
                <w:sz w:val="24"/>
                <w:szCs w:val="24"/>
                <w:lang w:val="lt-LT"/>
              </w:rPr>
            </w:pPr>
            <w:r w:rsidRPr="00AB7F7D">
              <w:rPr>
                <w:rFonts w:ascii="Times New Roman" w:eastAsia="Yu Mincho" w:hAnsi="Times New Roman" w:cs="Times New Roman"/>
                <w:sz w:val="24"/>
                <w:szCs w:val="24"/>
                <w:lang w:val="lt-LT"/>
              </w:rPr>
              <w:t xml:space="preserve">EBVPD III dalies C15 punktas </w:t>
            </w:r>
          </w:p>
        </w:tc>
        <w:tc>
          <w:tcPr>
            <w:tcW w:w="6663"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5818112C" w14:textId="77777777" w:rsidR="000D1FD0" w:rsidRPr="00AB7F7D" w:rsidRDefault="000D1FD0" w:rsidP="00CA7B12">
            <w:pPr>
              <w:pStyle w:val="Betarp"/>
              <w:jc w:val="both"/>
              <w:rPr>
                <w:rFonts w:ascii="Times New Roman" w:hAnsi="Times New Roman" w:cs="Times New Roman"/>
                <w:sz w:val="24"/>
                <w:szCs w:val="24"/>
                <w:lang w:val="lt-LT"/>
              </w:rPr>
            </w:pPr>
            <w:r w:rsidRPr="00AB7F7D">
              <w:rPr>
                <w:rFonts w:ascii="Times New Roman" w:hAnsi="Times New Roman" w:cs="Times New Roman"/>
                <w:sz w:val="24"/>
                <w:szCs w:val="24"/>
                <w:lang w:val="lt-LT"/>
              </w:rPr>
              <w:t>Iš Lietuvoje įsteigtų subjektų įrodančių dokumentų nereikalaujama. Užtenka pateikto EBVPD.</w:t>
            </w:r>
          </w:p>
          <w:p w14:paraId="2E579D54" w14:textId="77777777" w:rsidR="000D1FD0" w:rsidRPr="00AB7F7D" w:rsidRDefault="000D1FD0" w:rsidP="00CA7B12">
            <w:pPr>
              <w:pStyle w:val="Betarp"/>
              <w:jc w:val="both"/>
              <w:rPr>
                <w:rFonts w:ascii="Times New Roman" w:hAnsi="Times New Roman" w:cs="Times New Roman"/>
                <w:bCs/>
                <w:iCs/>
                <w:sz w:val="24"/>
                <w:szCs w:val="24"/>
                <w:lang w:val="lt-LT"/>
              </w:rPr>
            </w:pPr>
          </w:p>
          <w:p w14:paraId="723B58E8" w14:textId="77777777" w:rsidR="000D1FD0" w:rsidRPr="00AB7F7D" w:rsidRDefault="000D1FD0" w:rsidP="00CA7B12">
            <w:pPr>
              <w:pStyle w:val="Betarp"/>
              <w:jc w:val="both"/>
              <w:rPr>
                <w:rFonts w:ascii="Times New Roman" w:hAnsi="Times New Roman" w:cs="Times New Roman"/>
                <w:bCs/>
                <w:iCs/>
                <w:sz w:val="24"/>
                <w:szCs w:val="24"/>
                <w:lang w:val="lt-LT"/>
              </w:rPr>
            </w:pPr>
          </w:p>
          <w:p w14:paraId="69CEC1BA" w14:textId="77777777" w:rsidR="000D1FD0" w:rsidRPr="00AB7F7D" w:rsidRDefault="000D1FD0" w:rsidP="00CA7B12">
            <w:pPr>
              <w:pStyle w:val="Betarp"/>
              <w:jc w:val="both"/>
              <w:rPr>
                <w:rFonts w:ascii="Times New Roman" w:hAnsi="Times New Roman" w:cs="Times New Roman"/>
                <w:b/>
                <w:bCs/>
                <w:sz w:val="24"/>
                <w:szCs w:val="24"/>
                <w:lang w:val="lt-LT"/>
              </w:rPr>
            </w:pPr>
            <w:r w:rsidRPr="00AB7F7D">
              <w:rPr>
                <w:rFonts w:ascii="Times New Roman" w:hAnsi="Times New Roman" w:cs="Times New Roman"/>
                <w:b/>
                <w:bCs/>
                <w:sz w:val="24"/>
                <w:szCs w:val="24"/>
                <w:lang w:val="lt-LT"/>
              </w:rPr>
              <w:t xml:space="preserve">Priimant sprendimus dėl tiekėjo pašalinimo iš pirkimo procedūros šiame punkte nurodytu pašalinimo pagrindu, be kita ko, gali būti atsižvelgiama į pagal VPĮ 52 straipsnį skelbiamą informaciją: </w:t>
            </w:r>
          </w:p>
          <w:p w14:paraId="3BEAE9BE" w14:textId="77777777" w:rsidR="000D1FD0" w:rsidRPr="00AB7F7D" w:rsidRDefault="00FB2049" w:rsidP="00CA7B12">
            <w:pPr>
              <w:pStyle w:val="Betarp"/>
              <w:jc w:val="both"/>
              <w:rPr>
                <w:rFonts w:ascii="Times New Roman" w:hAnsi="Times New Roman" w:cs="Times New Roman"/>
                <w:sz w:val="24"/>
                <w:szCs w:val="24"/>
                <w:lang w:val="lt-LT"/>
              </w:rPr>
            </w:pPr>
            <w:hyperlink r:id="rId117" w:history="1">
              <w:r w:rsidR="000D1FD0" w:rsidRPr="00AB7F7D">
                <w:rPr>
                  <w:rStyle w:val="Hipersaitas"/>
                  <w:rFonts w:ascii="Times New Roman" w:hAnsi="Times New Roman" w:cs="Times New Roman"/>
                  <w:sz w:val="24"/>
                  <w:szCs w:val="24"/>
                  <w:lang w:val="lt-LT"/>
                </w:rPr>
                <w:t>https://vpt.lrv.lt/lt/nuorodos/kiti-duomenys/powerbi/melaginga-informacija-pateikusiu-tiekeju-sarasas-3/</w:t>
              </w:r>
            </w:hyperlink>
          </w:p>
        </w:tc>
      </w:tr>
      <w:tr w:rsidR="000D1FD0" w:rsidRPr="00AB7F7D" w14:paraId="699E8FD0" w14:textId="77777777" w:rsidTr="000D1FD0">
        <w:tc>
          <w:tcPr>
            <w:tcW w:w="5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69D0221B" w14:textId="77777777" w:rsidR="000D1FD0" w:rsidRPr="00AB7F7D" w:rsidRDefault="000D1FD0" w:rsidP="007F7025">
            <w:pPr>
              <w:pStyle w:val="Betarp"/>
              <w:numPr>
                <w:ilvl w:val="0"/>
                <w:numId w:val="7"/>
              </w:numPr>
              <w:ind w:left="0" w:firstLine="0"/>
              <w:rPr>
                <w:rFonts w:ascii="Times New Roman" w:hAnsi="Times New Roman" w:cs="Times New Roman"/>
                <w:b/>
                <w:bCs/>
                <w:sz w:val="24"/>
                <w:szCs w:val="24"/>
                <w:lang w:val="lt-LT"/>
              </w:rPr>
            </w:pPr>
          </w:p>
        </w:tc>
        <w:tc>
          <w:tcPr>
            <w:tcW w:w="609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70B947F6" w14:textId="77777777" w:rsidR="000D1FD0" w:rsidRPr="00AB7F7D" w:rsidRDefault="000D1FD0" w:rsidP="00CA7B12">
            <w:pPr>
              <w:pStyle w:val="Betarp"/>
              <w:jc w:val="both"/>
              <w:rPr>
                <w:rFonts w:ascii="Times New Roman" w:hAnsi="Times New Roman" w:cs="Times New Roman"/>
                <w:b/>
                <w:bCs/>
                <w:sz w:val="24"/>
                <w:szCs w:val="24"/>
                <w:lang w:val="lt-LT"/>
              </w:rPr>
            </w:pPr>
            <w:r w:rsidRPr="00AB7F7D">
              <w:rPr>
                <w:rFonts w:ascii="Times New Roman" w:hAnsi="Times New Roman" w:cs="Times New Roman"/>
                <w:sz w:val="24"/>
                <w:szCs w:val="24"/>
                <w:lang w:val="lt-LT"/>
              </w:rPr>
              <w:t>Tiekėjas pirkimo metu ėmėsi neteisėtų veiksmų, siekdamas daryti įtaką perkančiosios organizacijos sprendimams, gauti konfidencialios informacijos, kuri suteiktų jam neteisėtą pranašumą pirkimo procedūroje, ar teikė klaidinančią informaciją, kuri gali daryti esminę įtaką perkančiosios organizacijos sprendimams dėl tiekėjų pašalinimo, jų kvalifikacijos vertinimo, laimėtojo nustatymo, ir perkančioji organizacija gali tai įrodyti bet kokiomis teisėtomis priemonėmis.</w:t>
            </w:r>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0F0AA6A0" w14:textId="77777777" w:rsidR="000D1FD0" w:rsidRPr="00AB7F7D" w:rsidRDefault="000D1FD0" w:rsidP="00CA7B12">
            <w:pPr>
              <w:pStyle w:val="Betarp"/>
              <w:jc w:val="both"/>
              <w:rPr>
                <w:rFonts w:ascii="Times New Roman" w:eastAsia="Yu Mincho" w:hAnsi="Times New Roman" w:cs="Times New Roman"/>
                <w:b/>
                <w:bCs/>
                <w:sz w:val="24"/>
                <w:szCs w:val="24"/>
                <w:lang w:val="lt-LT"/>
              </w:rPr>
            </w:pPr>
            <w:r w:rsidRPr="00AB7F7D">
              <w:rPr>
                <w:rFonts w:ascii="Times New Roman" w:eastAsia="Yu Mincho" w:hAnsi="Times New Roman" w:cs="Times New Roman"/>
                <w:b/>
                <w:bCs/>
                <w:sz w:val="24"/>
                <w:szCs w:val="24"/>
                <w:lang w:val="lt-LT"/>
              </w:rPr>
              <w:t>VPĮ 46 straipsnio 4 dalies 5 punktas</w:t>
            </w:r>
          </w:p>
          <w:p w14:paraId="26A6FE26" w14:textId="77777777" w:rsidR="000D1FD0" w:rsidRPr="00AB7F7D" w:rsidRDefault="000D1FD0" w:rsidP="00CA7B12">
            <w:pPr>
              <w:pStyle w:val="Betarp"/>
              <w:jc w:val="both"/>
              <w:rPr>
                <w:rFonts w:ascii="Times New Roman" w:eastAsia="Yu Mincho" w:hAnsi="Times New Roman" w:cs="Times New Roman"/>
                <w:sz w:val="24"/>
                <w:szCs w:val="24"/>
                <w:lang w:val="lt-LT"/>
              </w:rPr>
            </w:pPr>
          </w:p>
          <w:p w14:paraId="6F70D038" w14:textId="77777777" w:rsidR="000D1FD0" w:rsidRPr="00AB7F7D" w:rsidRDefault="000D1FD0" w:rsidP="00CA7B12">
            <w:pPr>
              <w:pStyle w:val="Betarp"/>
              <w:jc w:val="both"/>
              <w:rPr>
                <w:rFonts w:ascii="Times New Roman" w:eastAsia="Yu Mincho" w:hAnsi="Times New Roman" w:cs="Times New Roman"/>
                <w:sz w:val="24"/>
                <w:szCs w:val="24"/>
                <w:lang w:val="lt-LT"/>
              </w:rPr>
            </w:pPr>
            <w:r w:rsidRPr="00AB7F7D">
              <w:rPr>
                <w:rFonts w:ascii="Times New Roman" w:eastAsia="Yu Mincho" w:hAnsi="Times New Roman" w:cs="Times New Roman"/>
                <w:sz w:val="24"/>
                <w:szCs w:val="24"/>
                <w:lang w:val="lt-LT"/>
              </w:rPr>
              <w:t>EBVPD</w:t>
            </w:r>
            <w:r w:rsidRPr="00AB7F7D">
              <w:rPr>
                <w:rFonts w:ascii="Times New Roman" w:eastAsia="Arial" w:hAnsi="Times New Roman" w:cs="Times New Roman"/>
                <w:sz w:val="24"/>
                <w:szCs w:val="24"/>
                <w:lang w:val="lt-LT"/>
              </w:rPr>
              <w:t xml:space="preserve"> III dalies C15 punktas</w:t>
            </w:r>
          </w:p>
          <w:p w14:paraId="55F0DB12" w14:textId="77777777" w:rsidR="000D1FD0" w:rsidRPr="00AB7F7D" w:rsidRDefault="000D1FD0" w:rsidP="00CA7B12">
            <w:pPr>
              <w:pStyle w:val="Betarp"/>
              <w:jc w:val="both"/>
              <w:rPr>
                <w:rFonts w:ascii="Times New Roman" w:eastAsia="Yu Mincho" w:hAnsi="Times New Roman" w:cs="Times New Roman"/>
                <w:sz w:val="24"/>
                <w:szCs w:val="24"/>
                <w:lang w:val="lt-LT"/>
              </w:rPr>
            </w:pPr>
          </w:p>
          <w:p w14:paraId="14111C94" w14:textId="77777777" w:rsidR="000D1FD0" w:rsidRPr="00AB7F7D" w:rsidRDefault="000D1FD0" w:rsidP="00CA7B12">
            <w:pPr>
              <w:pStyle w:val="Betarp"/>
              <w:jc w:val="both"/>
              <w:rPr>
                <w:rFonts w:ascii="Times New Roman" w:eastAsia="Yu Mincho" w:hAnsi="Times New Roman" w:cs="Times New Roman"/>
                <w:sz w:val="24"/>
                <w:szCs w:val="24"/>
                <w:lang w:val="lt-LT"/>
              </w:rPr>
            </w:pPr>
          </w:p>
        </w:tc>
        <w:tc>
          <w:tcPr>
            <w:tcW w:w="6663"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6F8227D7" w14:textId="77777777" w:rsidR="000D1FD0" w:rsidRPr="00AB7F7D" w:rsidRDefault="000D1FD0" w:rsidP="00CA7B12">
            <w:pPr>
              <w:pStyle w:val="Betarp"/>
              <w:jc w:val="both"/>
              <w:rPr>
                <w:rFonts w:ascii="Times New Roman" w:hAnsi="Times New Roman" w:cs="Times New Roman"/>
                <w:sz w:val="24"/>
                <w:szCs w:val="24"/>
                <w:lang w:val="lt-LT"/>
              </w:rPr>
            </w:pPr>
            <w:r w:rsidRPr="00AB7F7D">
              <w:rPr>
                <w:rFonts w:ascii="Times New Roman" w:hAnsi="Times New Roman" w:cs="Times New Roman"/>
                <w:sz w:val="24"/>
                <w:szCs w:val="24"/>
                <w:lang w:val="lt-LT"/>
              </w:rPr>
              <w:t>Iš Lietuvoje įsteigtų subjektų įrodančių dokumentų nereikalaujama. Užtenka pateikto EBVPD.</w:t>
            </w:r>
          </w:p>
          <w:p w14:paraId="6F3F4748" w14:textId="77777777" w:rsidR="000D1FD0" w:rsidRPr="00AB7F7D" w:rsidRDefault="000D1FD0" w:rsidP="00CA7B12">
            <w:pPr>
              <w:pStyle w:val="Betarp"/>
              <w:jc w:val="both"/>
              <w:rPr>
                <w:rFonts w:ascii="Times New Roman" w:hAnsi="Times New Roman" w:cs="Times New Roman"/>
                <w:b/>
                <w:bCs/>
                <w:iCs/>
                <w:sz w:val="24"/>
                <w:szCs w:val="24"/>
                <w:lang w:val="lt-LT"/>
              </w:rPr>
            </w:pPr>
          </w:p>
        </w:tc>
      </w:tr>
      <w:tr w:rsidR="000D1FD0" w:rsidRPr="00AB7F7D" w14:paraId="4E2C232C" w14:textId="77777777" w:rsidTr="000D1FD0">
        <w:tc>
          <w:tcPr>
            <w:tcW w:w="5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030005BE" w14:textId="77777777" w:rsidR="000D1FD0" w:rsidRPr="00AB7F7D" w:rsidRDefault="000D1FD0" w:rsidP="007F7025">
            <w:pPr>
              <w:pStyle w:val="Betarp"/>
              <w:numPr>
                <w:ilvl w:val="0"/>
                <w:numId w:val="7"/>
              </w:numPr>
              <w:ind w:left="0" w:firstLine="0"/>
              <w:rPr>
                <w:rFonts w:ascii="Times New Roman" w:hAnsi="Times New Roman" w:cs="Times New Roman"/>
                <w:b/>
                <w:bCs/>
                <w:sz w:val="24"/>
                <w:szCs w:val="24"/>
                <w:lang w:val="lt-LT"/>
              </w:rPr>
            </w:pPr>
          </w:p>
        </w:tc>
        <w:tc>
          <w:tcPr>
            <w:tcW w:w="609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32E90212" w14:textId="77777777" w:rsidR="000D1FD0" w:rsidRPr="00AB7F7D" w:rsidRDefault="000D1FD0" w:rsidP="00CA7B12">
            <w:pPr>
              <w:spacing w:after="0" w:line="240" w:lineRule="auto"/>
              <w:jc w:val="both"/>
              <w:rPr>
                <w:rFonts w:ascii="Times New Roman" w:hAnsi="Times New Roman" w:cs="Times New Roman"/>
                <w:sz w:val="24"/>
                <w:szCs w:val="24"/>
              </w:rPr>
            </w:pPr>
            <w:r w:rsidRPr="00AB7F7D">
              <w:rPr>
                <w:rFonts w:ascii="Times New Roman" w:hAnsi="Times New Roman" w:cs="Times New Roman"/>
                <w:sz w:val="24"/>
                <w:szCs w:val="24"/>
              </w:rPr>
              <w:t xml:space="preserve">Tiekėjas yra neįvykdęs sutarties, sudarytos vadovaujantis VPĮ, Viešųjų pirkimų, atliekamų gynybos ir saugumo srityje, įstatymu ar Pirkimų, atliekamų vandentvarkos, energetikos, transporto ar pašto paslaugų srities perkančiųjų subjektų, įstatymu, ar koncesijos sutarties arba yra netinkamai ją įvykdęs ir tai buvo esminis sutarties pažeidimas, kaip nustatyta Civilinio kodekso 6.217 straipsnyje (toliau – esminis sutarties pažeidimas), dėl kurio per pastaruosius 3 metus buvo nutraukta sutartis arba per pastaruosius 3 metus buvo priimtas ir įsiteisėjęs teismo sprendimas, kuriuo tenkinamas perkančiosios organizacijos, perkančiojo subjekto ar suteikiančiosios institucijos reikalavimas atlyginti nuostolius, patirtus dėl to, kad tiekėjas sutartyje nustatytą esminę sutarties sąlygą vykdė su dideliais arba nuolatiniais </w:t>
            </w:r>
            <w:r w:rsidRPr="00AB7F7D">
              <w:rPr>
                <w:rFonts w:ascii="Times New Roman" w:hAnsi="Times New Roman" w:cs="Times New Roman"/>
                <w:sz w:val="24"/>
                <w:szCs w:val="24"/>
              </w:rPr>
              <w:lastRenderedPageBreak/>
              <w:t xml:space="preserve">trūkumais, ar per pastaruosius 3 metus buvo priimtas perkančiosios organizacijos sprendimas, kad tiekėjas sutartyje nustatytą esminę sutarties sąlygą vykdė su dideliais arba nuolatiniais trūkumais ir dėl to buvo pritaikyta sutartyje nustatyta sankcija. </w:t>
            </w:r>
          </w:p>
          <w:p w14:paraId="30014149" w14:textId="77777777" w:rsidR="000D1FD0" w:rsidRPr="00AB7F7D" w:rsidRDefault="000D1FD0" w:rsidP="00CA7B12">
            <w:pPr>
              <w:spacing w:after="0" w:line="240" w:lineRule="auto"/>
              <w:jc w:val="both"/>
              <w:rPr>
                <w:rFonts w:ascii="Times New Roman" w:hAnsi="Times New Roman" w:cs="Times New Roman"/>
                <w:sz w:val="24"/>
                <w:szCs w:val="24"/>
              </w:rPr>
            </w:pPr>
            <w:r w:rsidRPr="00AB7F7D">
              <w:rPr>
                <w:rFonts w:ascii="Times New Roman" w:hAnsi="Times New Roman" w:cs="Times New Roman"/>
                <w:sz w:val="24"/>
                <w:szCs w:val="24"/>
              </w:rPr>
              <w:t>Šiuo pagrindu tiekėjas taip pat pašalinamas iš pirkimo procedūros, kai, vadovaujantis kitų valstybių teisės aktais, per pastaruosius 3 metus nustatyta, kad jis, vykdydamas ankstesnę sutartį, ankstesnę sutartį su perkančiuoju subjektu arba ankstesnę koncesijos sutartį, sutartyje nustatytą esminį reikalavimą vykdė su dideliais arba nuolatiniais trūkumais ir dėl to ta ankstesnė sutartis buvo nutraukta anksčiau, negu toje sutartyje nustatytas jos galiojimo terminas, buvo pareikalauta atlyginti žalą ar taikomos kitos panašios sankcijos.</w:t>
            </w:r>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3B3268B5" w14:textId="77777777" w:rsidR="000D1FD0" w:rsidRPr="00AB7F7D" w:rsidRDefault="000D1FD0" w:rsidP="00CA7B12">
            <w:pPr>
              <w:pStyle w:val="Betarp"/>
              <w:jc w:val="both"/>
              <w:rPr>
                <w:rFonts w:ascii="Times New Roman" w:eastAsia="Yu Mincho" w:hAnsi="Times New Roman" w:cs="Times New Roman"/>
                <w:b/>
                <w:bCs/>
                <w:sz w:val="24"/>
                <w:szCs w:val="24"/>
                <w:lang w:val="lt-LT"/>
              </w:rPr>
            </w:pPr>
            <w:r w:rsidRPr="00AB7F7D">
              <w:rPr>
                <w:rFonts w:ascii="Times New Roman" w:eastAsia="Yu Mincho" w:hAnsi="Times New Roman" w:cs="Times New Roman"/>
                <w:b/>
                <w:bCs/>
                <w:sz w:val="24"/>
                <w:szCs w:val="24"/>
                <w:lang w:val="lt-LT"/>
              </w:rPr>
              <w:lastRenderedPageBreak/>
              <w:t>VPĮ 46 straipsnio 4 dalies 6 punktas</w:t>
            </w:r>
          </w:p>
          <w:p w14:paraId="17E7C3C5" w14:textId="77777777" w:rsidR="000D1FD0" w:rsidRPr="00AB7F7D" w:rsidRDefault="000D1FD0" w:rsidP="00CA7B12">
            <w:pPr>
              <w:pStyle w:val="Betarp"/>
              <w:jc w:val="both"/>
              <w:rPr>
                <w:rFonts w:ascii="Times New Roman" w:eastAsia="Yu Mincho" w:hAnsi="Times New Roman" w:cs="Times New Roman"/>
                <w:sz w:val="24"/>
                <w:szCs w:val="24"/>
                <w:lang w:val="lt-LT"/>
              </w:rPr>
            </w:pPr>
          </w:p>
          <w:p w14:paraId="314E1224" w14:textId="77777777" w:rsidR="000D1FD0" w:rsidRPr="00AB7F7D" w:rsidRDefault="000D1FD0" w:rsidP="00CA7B12">
            <w:pPr>
              <w:pStyle w:val="Betarp"/>
              <w:jc w:val="both"/>
              <w:rPr>
                <w:rFonts w:ascii="Times New Roman" w:eastAsia="Yu Mincho" w:hAnsi="Times New Roman" w:cs="Times New Roman"/>
                <w:sz w:val="24"/>
                <w:szCs w:val="24"/>
                <w:lang w:val="lt-LT"/>
              </w:rPr>
            </w:pPr>
            <w:r w:rsidRPr="00AB7F7D">
              <w:rPr>
                <w:rFonts w:ascii="Times New Roman" w:eastAsia="Yu Mincho" w:hAnsi="Times New Roman" w:cs="Times New Roman"/>
                <w:sz w:val="24"/>
                <w:szCs w:val="24"/>
                <w:lang w:val="lt-LT"/>
              </w:rPr>
              <w:t>EBVPD</w:t>
            </w:r>
            <w:r w:rsidRPr="00AB7F7D">
              <w:rPr>
                <w:rFonts w:ascii="Times New Roman" w:eastAsia="Arial" w:hAnsi="Times New Roman" w:cs="Times New Roman"/>
                <w:sz w:val="24"/>
                <w:szCs w:val="24"/>
                <w:lang w:val="lt-LT"/>
              </w:rPr>
              <w:t xml:space="preserve"> III dalies C14 punktas</w:t>
            </w:r>
          </w:p>
          <w:p w14:paraId="1B1AC40D" w14:textId="77777777" w:rsidR="000D1FD0" w:rsidRPr="00AB7F7D" w:rsidRDefault="000D1FD0" w:rsidP="00CA7B12">
            <w:pPr>
              <w:pStyle w:val="Betarp"/>
              <w:jc w:val="both"/>
              <w:rPr>
                <w:rFonts w:ascii="Times New Roman" w:eastAsia="Yu Mincho" w:hAnsi="Times New Roman" w:cs="Times New Roman"/>
                <w:sz w:val="24"/>
                <w:szCs w:val="24"/>
                <w:lang w:val="lt-LT"/>
              </w:rPr>
            </w:pPr>
          </w:p>
          <w:p w14:paraId="6CDFD972" w14:textId="77777777" w:rsidR="000D1FD0" w:rsidRPr="00AB7F7D" w:rsidRDefault="000D1FD0" w:rsidP="00CA7B12">
            <w:pPr>
              <w:pStyle w:val="Betarp"/>
              <w:jc w:val="both"/>
              <w:rPr>
                <w:rFonts w:ascii="Times New Roman" w:eastAsia="Yu Mincho" w:hAnsi="Times New Roman" w:cs="Times New Roman"/>
                <w:sz w:val="24"/>
                <w:szCs w:val="24"/>
                <w:lang w:val="lt-LT"/>
              </w:rPr>
            </w:pPr>
          </w:p>
        </w:tc>
        <w:tc>
          <w:tcPr>
            <w:tcW w:w="6663"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62A5E97E" w14:textId="77777777" w:rsidR="000D1FD0" w:rsidRPr="00AB7F7D" w:rsidRDefault="000D1FD0" w:rsidP="00CA7B12">
            <w:pPr>
              <w:pStyle w:val="Betarp"/>
              <w:jc w:val="both"/>
              <w:rPr>
                <w:rFonts w:ascii="Times New Roman" w:hAnsi="Times New Roman" w:cs="Times New Roman"/>
                <w:sz w:val="24"/>
                <w:szCs w:val="24"/>
                <w:lang w:val="lt-LT"/>
              </w:rPr>
            </w:pPr>
            <w:r w:rsidRPr="00AB7F7D">
              <w:rPr>
                <w:rFonts w:ascii="Times New Roman" w:hAnsi="Times New Roman" w:cs="Times New Roman"/>
                <w:sz w:val="24"/>
                <w:szCs w:val="24"/>
                <w:lang w:val="lt-LT"/>
              </w:rPr>
              <w:t>Iš Lietuvoje įsteigtų subjektų įrodančių dokumentų nereikalaujama. Užtenka pateikto EBVPD.</w:t>
            </w:r>
          </w:p>
          <w:p w14:paraId="11FB6303" w14:textId="77777777" w:rsidR="000D1FD0" w:rsidRPr="00AB7F7D" w:rsidRDefault="000D1FD0" w:rsidP="00CA7B12">
            <w:pPr>
              <w:pStyle w:val="Betarp"/>
              <w:jc w:val="both"/>
              <w:rPr>
                <w:rFonts w:ascii="Times New Roman" w:hAnsi="Times New Roman" w:cs="Times New Roman"/>
                <w:bCs/>
                <w:iCs/>
                <w:sz w:val="24"/>
                <w:szCs w:val="24"/>
                <w:lang w:val="lt-LT"/>
              </w:rPr>
            </w:pPr>
          </w:p>
          <w:p w14:paraId="74123491" w14:textId="77777777" w:rsidR="000D1FD0" w:rsidRPr="00AB7F7D" w:rsidRDefault="000D1FD0" w:rsidP="00CA7B12">
            <w:pPr>
              <w:pStyle w:val="Betarp"/>
              <w:jc w:val="both"/>
              <w:rPr>
                <w:rFonts w:ascii="Times New Roman" w:hAnsi="Times New Roman" w:cs="Times New Roman"/>
                <w:b/>
                <w:bCs/>
                <w:sz w:val="24"/>
                <w:szCs w:val="24"/>
                <w:lang w:val="lt-LT"/>
              </w:rPr>
            </w:pPr>
            <w:r w:rsidRPr="00AB7F7D">
              <w:rPr>
                <w:rFonts w:ascii="Times New Roman" w:hAnsi="Times New Roman" w:cs="Times New Roman"/>
                <w:b/>
                <w:bCs/>
                <w:sz w:val="24"/>
                <w:szCs w:val="24"/>
                <w:lang w:val="lt-LT"/>
              </w:rPr>
              <w:t xml:space="preserve">Priimant sprendimus dėl tiekėjo pašalinimo iš pirkimo procedūros šiame punkte nurodytu pašalinimo pagrindu, gali būti atsižvelgiama į pagal VPĮ 91 straipsnį skelbiamą informaciją: </w:t>
            </w:r>
          </w:p>
          <w:p w14:paraId="79778DA4" w14:textId="77777777" w:rsidR="000D1FD0" w:rsidRPr="00AB7F7D" w:rsidRDefault="000D1FD0" w:rsidP="00CA7B12">
            <w:pPr>
              <w:pStyle w:val="Betarp"/>
              <w:jc w:val="both"/>
              <w:rPr>
                <w:rFonts w:ascii="Times New Roman" w:hAnsi="Times New Roman" w:cs="Times New Roman"/>
                <w:sz w:val="24"/>
                <w:szCs w:val="24"/>
                <w:lang w:val="lt-LT"/>
              </w:rPr>
            </w:pPr>
          </w:p>
          <w:p w14:paraId="7A81CD3A" w14:textId="77777777" w:rsidR="000D1FD0" w:rsidRPr="00AB7F7D" w:rsidRDefault="00FB2049" w:rsidP="00CA7B12">
            <w:pPr>
              <w:pStyle w:val="Betarp"/>
              <w:jc w:val="both"/>
              <w:rPr>
                <w:rFonts w:ascii="Times New Roman" w:hAnsi="Times New Roman" w:cs="Times New Roman"/>
                <w:sz w:val="24"/>
                <w:szCs w:val="24"/>
                <w:lang w:val="lt-LT"/>
              </w:rPr>
            </w:pPr>
            <w:hyperlink r:id="rId118" w:history="1">
              <w:r w:rsidR="000D1FD0" w:rsidRPr="00AB7F7D">
                <w:rPr>
                  <w:rStyle w:val="Hipersaitas"/>
                  <w:rFonts w:ascii="Times New Roman" w:hAnsi="Times New Roman" w:cs="Times New Roman"/>
                  <w:sz w:val="24"/>
                  <w:szCs w:val="24"/>
                  <w:lang w:val="lt-LT"/>
                </w:rPr>
                <w:t>https://vpt.lrv.lt/lt/nuorodos/kiti-duomenys/powerbi/nepatikimi-tiekejai-1/</w:t>
              </w:r>
            </w:hyperlink>
          </w:p>
          <w:p w14:paraId="60AB25A0" w14:textId="77777777" w:rsidR="000D1FD0" w:rsidRPr="00AB7F7D" w:rsidRDefault="000D1FD0" w:rsidP="00CA7B12">
            <w:pPr>
              <w:pStyle w:val="Betarp"/>
              <w:jc w:val="both"/>
              <w:rPr>
                <w:rFonts w:ascii="Times New Roman" w:hAnsi="Times New Roman" w:cs="Times New Roman"/>
                <w:sz w:val="24"/>
                <w:szCs w:val="24"/>
                <w:lang w:val="lt-LT"/>
              </w:rPr>
            </w:pPr>
          </w:p>
          <w:p w14:paraId="20CF5932" w14:textId="77777777" w:rsidR="000D1FD0" w:rsidRPr="00AB7F7D" w:rsidRDefault="00FB2049" w:rsidP="00CA7B12">
            <w:pPr>
              <w:pStyle w:val="Betarp"/>
              <w:jc w:val="both"/>
              <w:rPr>
                <w:rFonts w:ascii="Times New Roman" w:hAnsi="Times New Roman" w:cs="Times New Roman"/>
                <w:sz w:val="24"/>
                <w:szCs w:val="24"/>
                <w:lang w:val="lt-LT"/>
              </w:rPr>
            </w:pPr>
            <w:hyperlink r:id="rId119" w:history="1">
              <w:r w:rsidR="000D1FD0" w:rsidRPr="00AB7F7D">
                <w:rPr>
                  <w:rStyle w:val="Hipersaitas"/>
                  <w:rFonts w:ascii="Times New Roman" w:hAnsi="Times New Roman" w:cs="Times New Roman"/>
                  <w:sz w:val="24"/>
                  <w:szCs w:val="24"/>
                  <w:lang w:val="lt-LT"/>
                </w:rPr>
                <w:t>https://vpt.lrv.lt/lt/pasalinimo-pagrindai-1/nepatikimu-koncesininku-sarasas-1/nepatikimu-koncesininku-sarasas/</w:t>
              </w:r>
            </w:hyperlink>
          </w:p>
          <w:p w14:paraId="4D9DA67C" w14:textId="77777777" w:rsidR="000D1FD0" w:rsidRPr="00AB7F7D" w:rsidRDefault="000D1FD0" w:rsidP="00CA7B12">
            <w:pPr>
              <w:pStyle w:val="Betarp"/>
              <w:jc w:val="both"/>
              <w:rPr>
                <w:rFonts w:ascii="Times New Roman" w:hAnsi="Times New Roman" w:cs="Times New Roman"/>
                <w:bCs/>
                <w:sz w:val="24"/>
                <w:szCs w:val="24"/>
                <w:lang w:val="lt-LT"/>
              </w:rPr>
            </w:pPr>
          </w:p>
          <w:p w14:paraId="3408BC4A" w14:textId="77777777" w:rsidR="000D1FD0" w:rsidRPr="00AB7F7D" w:rsidRDefault="000D1FD0" w:rsidP="00CA7B12">
            <w:pPr>
              <w:pStyle w:val="Betarp"/>
              <w:jc w:val="both"/>
              <w:rPr>
                <w:rFonts w:ascii="Times New Roman" w:hAnsi="Times New Roman" w:cs="Times New Roman"/>
                <w:b/>
                <w:bCs/>
                <w:sz w:val="24"/>
                <w:szCs w:val="24"/>
                <w:lang w:val="lt-LT"/>
              </w:rPr>
            </w:pPr>
          </w:p>
        </w:tc>
      </w:tr>
      <w:tr w:rsidR="000D1FD0" w:rsidRPr="00AB7F7D" w14:paraId="1953F68C" w14:textId="77777777" w:rsidTr="000D1FD0">
        <w:tc>
          <w:tcPr>
            <w:tcW w:w="5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0E4E22FB" w14:textId="77777777" w:rsidR="000D1FD0" w:rsidRPr="00AB7F7D" w:rsidRDefault="000D1FD0" w:rsidP="007F7025">
            <w:pPr>
              <w:pStyle w:val="Betarp"/>
              <w:numPr>
                <w:ilvl w:val="0"/>
                <w:numId w:val="7"/>
              </w:numPr>
              <w:ind w:left="0" w:firstLine="0"/>
              <w:rPr>
                <w:rFonts w:ascii="Times New Roman" w:hAnsi="Times New Roman" w:cs="Times New Roman"/>
                <w:sz w:val="24"/>
                <w:szCs w:val="24"/>
                <w:lang w:val="lt-LT"/>
              </w:rPr>
            </w:pPr>
          </w:p>
          <w:p w14:paraId="66A0C269" w14:textId="77777777" w:rsidR="000D1FD0" w:rsidRPr="00AB7F7D" w:rsidRDefault="000D1FD0" w:rsidP="00CA7B12">
            <w:pPr>
              <w:pStyle w:val="Betarp"/>
              <w:rPr>
                <w:rFonts w:ascii="Times New Roman" w:hAnsi="Times New Roman" w:cs="Times New Roman"/>
                <w:sz w:val="24"/>
                <w:szCs w:val="24"/>
                <w:lang w:val="lt-LT"/>
              </w:rPr>
            </w:pPr>
          </w:p>
        </w:tc>
        <w:tc>
          <w:tcPr>
            <w:tcW w:w="609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404F1E12" w14:textId="77777777" w:rsidR="000D1FD0" w:rsidRPr="00AB7F7D" w:rsidRDefault="000D1FD0" w:rsidP="00CA7B12">
            <w:pPr>
              <w:pStyle w:val="Betarp"/>
              <w:jc w:val="both"/>
              <w:rPr>
                <w:rFonts w:ascii="Times New Roman" w:hAnsi="Times New Roman" w:cs="Times New Roman"/>
                <w:sz w:val="24"/>
                <w:szCs w:val="24"/>
                <w:lang w:val="lt-LT"/>
              </w:rPr>
            </w:pPr>
            <w:r w:rsidRPr="00AB7F7D">
              <w:rPr>
                <w:rFonts w:ascii="Times New Roman" w:hAnsi="Times New Roman" w:cs="Times New Roman"/>
                <w:sz w:val="24"/>
                <w:szCs w:val="24"/>
                <w:lang w:val="lt-LT"/>
              </w:rPr>
              <w:t>Tiekėjas yra padaręs rimtą profesinį pažeidimą, dėl kurio perkančioji organizacija abejoja tiekėjo sąžiningumu, kai jis</w:t>
            </w:r>
            <w:bookmarkStart w:id="186" w:name="part_030e6c6c64ba4f96a23474e439d1b80c"/>
            <w:bookmarkEnd w:id="186"/>
            <w:r w:rsidRPr="00AB7F7D">
              <w:rPr>
                <w:rFonts w:ascii="Times New Roman" w:hAnsi="Times New Roman" w:cs="Times New Roman"/>
                <w:sz w:val="24"/>
                <w:szCs w:val="24"/>
                <w:lang w:val="lt-LT"/>
              </w:rPr>
              <w:t xml:space="preserve"> yra padaręs finansinės atskaitomybės ir audito teisės aktų pažeidimą ir nuo jo padarymo dienos praėjo mažiau kaip vieni metai.</w:t>
            </w:r>
          </w:p>
          <w:p w14:paraId="36416FE8" w14:textId="77777777" w:rsidR="000D1FD0" w:rsidRPr="00AB7F7D" w:rsidRDefault="000D1FD0" w:rsidP="00CA7B12">
            <w:pPr>
              <w:spacing w:after="0" w:line="240" w:lineRule="auto"/>
              <w:jc w:val="both"/>
              <w:rPr>
                <w:rFonts w:ascii="Times New Roman" w:hAnsi="Times New Roman" w:cs="Times New Roman"/>
                <w:b/>
                <w:sz w:val="24"/>
                <w:szCs w:val="24"/>
              </w:rPr>
            </w:pPr>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076EE92F" w14:textId="77777777" w:rsidR="000D1FD0" w:rsidRPr="00AB7F7D" w:rsidRDefault="000D1FD0" w:rsidP="00CA7B12">
            <w:pPr>
              <w:pStyle w:val="Betarp"/>
              <w:jc w:val="both"/>
              <w:rPr>
                <w:rFonts w:ascii="Times New Roman" w:eastAsia="Yu Mincho" w:hAnsi="Times New Roman" w:cs="Times New Roman"/>
                <w:b/>
                <w:bCs/>
                <w:sz w:val="24"/>
                <w:szCs w:val="24"/>
                <w:lang w:val="lt-LT"/>
              </w:rPr>
            </w:pPr>
            <w:r w:rsidRPr="00AB7F7D">
              <w:rPr>
                <w:rFonts w:ascii="Times New Roman" w:eastAsia="Yu Mincho" w:hAnsi="Times New Roman" w:cs="Times New Roman"/>
                <w:b/>
                <w:bCs/>
                <w:sz w:val="24"/>
                <w:szCs w:val="24"/>
                <w:lang w:val="lt-LT"/>
              </w:rPr>
              <w:t>VPĮ 46 straipsnio 4 dalies 7 punkto a papunktis</w:t>
            </w:r>
          </w:p>
          <w:p w14:paraId="44F451A4" w14:textId="77777777" w:rsidR="000D1FD0" w:rsidRPr="00AB7F7D" w:rsidRDefault="000D1FD0" w:rsidP="00CA7B12">
            <w:pPr>
              <w:pStyle w:val="Betarp"/>
              <w:jc w:val="both"/>
              <w:rPr>
                <w:rFonts w:ascii="Times New Roman" w:eastAsia="Yu Mincho" w:hAnsi="Times New Roman" w:cs="Times New Roman"/>
                <w:sz w:val="24"/>
                <w:szCs w:val="24"/>
                <w:lang w:val="lt-LT"/>
              </w:rPr>
            </w:pPr>
          </w:p>
          <w:p w14:paraId="6BECE8CD" w14:textId="77777777" w:rsidR="000D1FD0" w:rsidRPr="00AB7F7D" w:rsidRDefault="000D1FD0" w:rsidP="00CA7B12">
            <w:pPr>
              <w:pStyle w:val="Betarp"/>
              <w:jc w:val="both"/>
              <w:rPr>
                <w:rFonts w:ascii="Times New Roman" w:eastAsia="Yu Mincho" w:hAnsi="Times New Roman" w:cs="Times New Roman"/>
                <w:sz w:val="24"/>
                <w:szCs w:val="24"/>
                <w:lang w:val="lt-LT"/>
              </w:rPr>
            </w:pPr>
            <w:r w:rsidRPr="00AB7F7D">
              <w:rPr>
                <w:rFonts w:ascii="Times New Roman" w:eastAsia="Yu Mincho" w:hAnsi="Times New Roman" w:cs="Times New Roman"/>
                <w:sz w:val="24"/>
                <w:szCs w:val="24"/>
                <w:lang w:val="lt-LT"/>
              </w:rPr>
              <w:t>EBVPD III dalies C11 punktas</w:t>
            </w:r>
          </w:p>
        </w:tc>
        <w:tc>
          <w:tcPr>
            <w:tcW w:w="6663"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7AABF3B6" w14:textId="77777777" w:rsidR="000D1FD0" w:rsidRPr="00AB7F7D" w:rsidRDefault="000D1FD0" w:rsidP="00CA7B12">
            <w:pPr>
              <w:pStyle w:val="Betarp"/>
              <w:jc w:val="both"/>
              <w:rPr>
                <w:rFonts w:ascii="Times New Roman" w:hAnsi="Times New Roman" w:cs="Times New Roman"/>
                <w:sz w:val="24"/>
                <w:szCs w:val="24"/>
                <w:lang w:val="lt-LT"/>
              </w:rPr>
            </w:pPr>
            <w:r w:rsidRPr="00AB7F7D">
              <w:rPr>
                <w:rFonts w:ascii="Times New Roman" w:hAnsi="Times New Roman" w:cs="Times New Roman"/>
                <w:sz w:val="24"/>
                <w:szCs w:val="24"/>
                <w:lang w:val="lt-LT"/>
              </w:rPr>
              <w:t>Iš Lietuvoje įsteigtų subjektų įrodančių dokumentų nereikalaujama. Užtenka pateikto EBVPD. Priimant sprendimus dėl tiekėjo pašalinimo iš pirkimo procedūros šiame punkte nurodytu pašalinimo pagrindu, be kita ko, atsižvelgiama į</w:t>
            </w:r>
            <w:r w:rsidRPr="00AB7F7D">
              <w:rPr>
                <w:rFonts w:ascii="Times New Roman" w:hAnsi="Times New Roman" w:cs="Times New Roman"/>
                <w:b/>
                <w:bCs/>
                <w:sz w:val="24"/>
                <w:szCs w:val="24"/>
                <w:lang w:val="lt-LT"/>
              </w:rPr>
              <w:t xml:space="preserve"> </w:t>
            </w:r>
            <w:r w:rsidRPr="00AB7F7D">
              <w:rPr>
                <w:rFonts w:ascii="Times New Roman" w:hAnsi="Times New Roman" w:cs="Times New Roman"/>
                <w:sz w:val="24"/>
                <w:szCs w:val="24"/>
                <w:lang w:val="lt-LT"/>
              </w:rPr>
              <w:t xml:space="preserve">nacionalinėje duomenų bazėje adresu: </w:t>
            </w:r>
            <w:hyperlink r:id="rId120" w:history="1">
              <w:r w:rsidRPr="00AB7F7D">
                <w:rPr>
                  <w:rStyle w:val="Hipersaitas"/>
                  <w:rFonts w:ascii="Times New Roman" w:hAnsi="Times New Roman" w:cs="Times New Roman"/>
                  <w:sz w:val="24"/>
                  <w:szCs w:val="24"/>
                  <w:u w:val="single"/>
                  <w:lang w:val="lt-LT"/>
                </w:rPr>
                <w:t>https://www.registrucentras.lt/jar/p/index.php</w:t>
              </w:r>
            </w:hyperlink>
          </w:p>
          <w:p w14:paraId="31B1750B" w14:textId="77777777" w:rsidR="000D1FD0" w:rsidRPr="00AB7F7D" w:rsidRDefault="000D1FD0" w:rsidP="00CA7B12">
            <w:pPr>
              <w:pStyle w:val="Betarp"/>
              <w:jc w:val="both"/>
              <w:rPr>
                <w:rFonts w:ascii="Times New Roman" w:hAnsi="Times New Roman" w:cs="Times New Roman"/>
                <w:sz w:val="24"/>
                <w:szCs w:val="24"/>
                <w:lang w:val="lt-LT"/>
              </w:rPr>
            </w:pPr>
            <w:r w:rsidRPr="00AB7F7D">
              <w:rPr>
                <w:rFonts w:ascii="Times New Roman" w:hAnsi="Times New Roman" w:cs="Times New Roman"/>
                <w:sz w:val="24"/>
                <w:szCs w:val="24"/>
                <w:lang w:val="lt-LT"/>
              </w:rPr>
              <w:t>paskelbtą informaciją, taip pat į šiame informaciniame pranešime pateiktą informaciją:</w:t>
            </w:r>
          </w:p>
          <w:p w14:paraId="7FE3FE6F" w14:textId="77777777" w:rsidR="000D1FD0" w:rsidRPr="00AB7F7D" w:rsidRDefault="00FB2049" w:rsidP="00CA7B12">
            <w:pPr>
              <w:pStyle w:val="Betarp"/>
              <w:jc w:val="both"/>
              <w:rPr>
                <w:rFonts w:ascii="Times New Roman" w:hAnsi="Times New Roman" w:cs="Times New Roman"/>
                <w:sz w:val="24"/>
                <w:szCs w:val="24"/>
                <w:lang w:val="lt-LT"/>
              </w:rPr>
            </w:pPr>
            <w:hyperlink r:id="rId121" w:history="1">
              <w:r w:rsidR="000D1FD0" w:rsidRPr="00AB7F7D">
                <w:rPr>
                  <w:rStyle w:val="Hipersaitas"/>
                  <w:rFonts w:ascii="Times New Roman" w:hAnsi="Times New Roman" w:cs="Times New Roman"/>
                  <w:sz w:val="24"/>
                  <w:szCs w:val="24"/>
                  <w:lang w:val="lt-LT"/>
                </w:rPr>
                <w:t>https://vpt.lrv.lt/lt/naujienos-3/finansiniu-ataskaitu-nepateikimas-gali-tapti-kliutimi-dalyvauti-viesuosiuose-pirkimuose/</w:t>
              </w:r>
            </w:hyperlink>
          </w:p>
          <w:p w14:paraId="68A4E78D" w14:textId="77777777" w:rsidR="000D1FD0" w:rsidRPr="00AB7F7D" w:rsidRDefault="000D1FD0" w:rsidP="00CA7B12">
            <w:pPr>
              <w:pStyle w:val="Betarp"/>
              <w:jc w:val="both"/>
              <w:rPr>
                <w:rFonts w:ascii="Times New Roman" w:hAnsi="Times New Roman" w:cs="Times New Roman"/>
                <w:b/>
                <w:bCs/>
                <w:iCs/>
                <w:sz w:val="24"/>
                <w:szCs w:val="24"/>
                <w:lang w:val="lt-LT"/>
              </w:rPr>
            </w:pPr>
          </w:p>
        </w:tc>
      </w:tr>
      <w:tr w:rsidR="000D1FD0" w:rsidRPr="00AB7F7D" w14:paraId="2C42E328" w14:textId="77777777" w:rsidTr="000D1FD0">
        <w:tc>
          <w:tcPr>
            <w:tcW w:w="5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45262908" w14:textId="77777777" w:rsidR="000D1FD0" w:rsidRPr="00AB7F7D" w:rsidRDefault="000D1FD0" w:rsidP="007F7025">
            <w:pPr>
              <w:pStyle w:val="Betarp"/>
              <w:numPr>
                <w:ilvl w:val="0"/>
                <w:numId w:val="7"/>
              </w:numPr>
              <w:ind w:left="0" w:firstLine="0"/>
              <w:rPr>
                <w:rFonts w:ascii="Times New Roman" w:hAnsi="Times New Roman" w:cs="Times New Roman"/>
                <w:sz w:val="24"/>
                <w:szCs w:val="24"/>
                <w:lang w:val="lt-LT"/>
              </w:rPr>
            </w:pPr>
          </w:p>
        </w:tc>
        <w:tc>
          <w:tcPr>
            <w:tcW w:w="609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hideMark/>
          </w:tcPr>
          <w:p w14:paraId="6400FF61" w14:textId="77777777" w:rsidR="000D1FD0" w:rsidRPr="00AB7F7D" w:rsidRDefault="000D1FD0" w:rsidP="00CA7B12">
            <w:pPr>
              <w:pStyle w:val="Betarp"/>
              <w:jc w:val="both"/>
              <w:rPr>
                <w:rFonts w:ascii="Times New Roman" w:hAnsi="Times New Roman" w:cs="Times New Roman"/>
                <w:b/>
                <w:bCs/>
                <w:sz w:val="24"/>
                <w:szCs w:val="24"/>
                <w:lang w:val="lt-LT"/>
              </w:rPr>
            </w:pPr>
            <w:r w:rsidRPr="00AB7F7D">
              <w:rPr>
                <w:rFonts w:ascii="Times New Roman" w:hAnsi="Times New Roman" w:cs="Times New Roman"/>
                <w:sz w:val="24"/>
                <w:szCs w:val="24"/>
                <w:lang w:val="lt-LT"/>
              </w:rPr>
              <w:t xml:space="preserve">Tiekėjas yra padaręs rimtą profesinį pažeidimą, dėl kurio perkančioji organizacija abejoja tiekėjo sąžiningumu, </w:t>
            </w:r>
            <w:r w:rsidRPr="00AB7F7D">
              <w:rPr>
                <w:rFonts w:ascii="Times New Roman" w:eastAsia="Times New Roman" w:hAnsi="Times New Roman" w:cs="Times New Roman"/>
                <w:sz w:val="24"/>
                <w:szCs w:val="24"/>
                <w:lang w:val="lt-LT"/>
              </w:rPr>
              <w:t xml:space="preserve"> kai jis (tiekėjas) neatitinka minimalių patikimo mokesčių mokėtojo kriterijų, nustatytų Lietuvos Respublikos mokesčių administravimo įstatymo 40</w:t>
            </w:r>
            <w:r w:rsidRPr="00AB7F7D">
              <w:rPr>
                <w:rFonts w:ascii="Times New Roman" w:eastAsia="Times New Roman" w:hAnsi="Times New Roman" w:cs="Times New Roman"/>
                <w:sz w:val="24"/>
                <w:szCs w:val="24"/>
                <w:vertAlign w:val="superscript"/>
                <w:lang w:val="lt-LT"/>
              </w:rPr>
              <w:t>1</w:t>
            </w:r>
            <w:r w:rsidRPr="00AB7F7D">
              <w:rPr>
                <w:rFonts w:ascii="Times New Roman" w:eastAsia="Times New Roman" w:hAnsi="Times New Roman" w:cs="Times New Roman"/>
                <w:sz w:val="24"/>
                <w:szCs w:val="24"/>
                <w:lang w:val="lt-LT"/>
              </w:rPr>
              <w:t xml:space="preserve"> straipsnio 1 dalyje.</w:t>
            </w:r>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15522686" w14:textId="77777777" w:rsidR="000D1FD0" w:rsidRPr="00AB7F7D" w:rsidRDefault="000D1FD0" w:rsidP="00CA7B12">
            <w:pPr>
              <w:pStyle w:val="Betarp"/>
              <w:jc w:val="both"/>
              <w:rPr>
                <w:rFonts w:ascii="Times New Roman" w:eastAsia="Yu Mincho" w:hAnsi="Times New Roman" w:cs="Times New Roman"/>
                <w:b/>
                <w:bCs/>
                <w:sz w:val="24"/>
                <w:szCs w:val="24"/>
                <w:lang w:val="lt-LT"/>
              </w:rPr>
            </w:pPr>
            <w:r w:rsidRPr="00AB7F7D">
              <w:rPr>
                <w:rFonts w:ascii="Times New Roman" w:eastAsia="Yu Mincho" w:hAnsi="Times New Roman" w:cs="Times New Roman"/>
                <w:b/>
                <w:bCs/>
                <w:sz w:val="24"/>
                <w:szCs w:val="24"/>
                <w:lang w:val="lt-LT"/>
              </w:rPr>
              <w:t>VPĮ 46 straipsnio 4 dalies 7 punkto b papunktis</w:t>
            </w:r>
          </w:p>
          <w:p w14:paraId="0B9CA6F1" w14:textId="77777777" w:rsidR="000D1FD0" w:rsidRPr="00AB7F7D" w:rsidRDefault="000D1FD0" w:rsidP="00CA7B12">
            <w:pPr>
              <w:pStyle w:val="Betarp"/>
              <w:jc w:val="both"/>
              <w:rPr>
                <w:rFonts w:ascii="Times New Roman" w:eastAsia="Yu Mincho" w:hAnsi="Times New Roman" w:cs="Times New Roman"/>
                <w:sz w:val="24"/>
                <w:szCs w:val="24"/>
                <w:lang w:val="lt-LT"/>
              </w:rPr>
            </w:pPr>
          </w:p>
          <w:p w14:paraId="13BD313D" w14:textId="77777777" w:rsidR="000D1FD0" w:rsidRPr="00AB7F7D" w:rsidRDefault="000D1FD0" w:rsidP="00CA7B12">
            <w:pPr>
              <w:pStyle w:val="Betarp"/>
              <w:jc w:val="both"/>
              <w:rPr>
                <w:rFonts w:ascii="Times New Roman" w:eastAsia="Yu Mincho" w:hAnsi="Times New Roman" w:cs="Times New Roman"/>
                <w:sz w:val="24"/>
                <w:szCs w:val="24"/>
                <w:lang w:val="lt-LT"/>
              </w:rPr>
            </w:pPr>
            <w:r w:rsidRPr="00AB7F7D">
              <w:rPr>
                <w:rFonts w:ascii="Times New Roman" w:eastAsia="Yu Mincho" w:hAnsi="Times New Roman" w:cs="Times New Roman"/>
                <w:sz w:val="24"/>
                <w:szCs w:val="24"/>
                <w:lang w:val="lt-LT"/>
              </w:rPr>
              <w:t>EBVPD III dalies C11 punktas</w:t>
            </w:r>
          </w:p>
        </w:tc>
        <w:tc>
          <w:tcPr>
            <w:tcW w:w="6663"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5C16A1CA" w14:textId="77777777" w:rsidR="000D1FD0" w:rsidRPr="00AB7F7D" w:rsidRDefault="000D1FD0" w:rsidP="00CA7B12">
            <w:pPr>
              <w:pStyle w:val="Betarp"/>
              <w:jc w:val="both"/>
              <w:rPr>
                <w:rFonts w:ascii="Times New Roman" w:hAnsi="Times New Roman" w:cs="Times New Roman"/>
                <w:sz w:val="24"/>
                <w:szCs w:val="24"/>
                <w:lang w:val="lt-LT"/>
              </w:rPr>
            </w:pPr>
            <w:r w:rsidRPr="00AB7F7D">
              <w:rPr>
                <w:rFonts w:ascii="Times New Roman" w:hAnsi="Times New Roman" w:cs="Times New Roman"/>
                <w:sz w:val="24"/>
                <w:szCs w:val="24"/>
                <w:lang w:val="lt-LT"/>
              </w:rPr>
              <w:t>Iš Lietuvoje įsteigtų subjektų įrodančių dokumentų nereikalaujama. Užtenka pateikto EBVPD.</w:t>
            </w:r>
          </w:p>
          <w:p w14:paraId="6B4997CC" w14:textId="77777777" w:rsidR="000D1FD0" w:rsidRPr="00AB7F7D" w:rsidRDefault="000D1FD0" w:rsidP="00CA7B12">
            <w:pPr>
              <w:pStyle w:val="Betarp"/>
              <w:jc w:val="both"/>
              <w:rPr>
                <w:rFonts w:ascii="Times New Roman" w:hAnsi="Times New Roman" w:cs="Times New Roman"/>
                <w:b/>
                <w:bCs/>
                <w:iCs/>
                <w:sz w:val="24"/>
                <w:szCs w:val="24"/>
                <w:lang w:val="lt-LT"/>
              </w:rPr>
            </w:pPr>
          </w:p>
          <w:p w14:paraId="01517003" w14:textId="77777777" w:rsidR="000D1FD0" w:rsidRPr="00AB7F7D" w:rsidRDefault="000D1FD0" w:rsidP="00CA7B12">
            <w:pPr>
              <w:pStyle w:val="Betarp"/>
              <w:jc w:val="both"/>
              <w:rPr>
                <w:rFonts w:ascii="Times New Roman" w:hAnsi="Times New Roman" w:cs="Times New Roman"/>
                <w:b/>
                <w:bCs/>
                <w:sz w:val="24"/>
                <w:szCs w:val="24"/>
                <w:lang w:val="lt-LT"/>
              </w:rPr>
            </w:pPr>
            <w:r w:rsidRPr="00AB7F7D">
              <w:rPr>
                <w:rFonts w:ascii="Times New Roman" w:hAnsi="Times New Roman" w:cs="Times New Roman"/>
                <w:sz w:val="24"/>
                <w:szCs w:val="24"/>
                <w:lang w:val="lt-LT"/>
              </w:rPr>
              <w:t>Priimant sprendimus dėl tiekėjo pašalinimo iš pirkimo procedūros šiame punkte nurodytu pašalinimo pagrindu, be kita ko, atsižvelgiama į</w:t>
            </w:r>
            <w:r w:rsidRPr="00AB7F7D">
              <w:rPr>
                <w:rFonts w:ascii="Times New Roman" w:hAnsi="Times New Roman" w:cs="Times New Roman"/>
                <w:b/>
                <w:bCs/>
                <w:sz w:val="24"/>
                <w:szCs w:val="24"/>
                <w:lang w:val="lt-LT"/>
              </w:rPr>
              <w:t xml:space="preserve"> </w:t>
            </w:r>
            <w:r w:rsidRPr="00AB7F7D">
              <w:rPr>
                <w:rFonts w:ascii="Times New Roman" w:hAnsi="Times New Roman" w:cs="Times New Roman"/>
                <w:sz w:val="24"/>
                <w:szCs w:val="24"/>
                <w:lang w:val="lt-LT"/>
              </w:rPr>
              <w:t xml:space="preserve">nacionalinėje duomenų bazėje adresu </w:t>
            </w:r>
            <w:hyperlink r:id="rId122">
              <w:r w:rsidRPr="00AB7F7D">
                <w:rPr>
                  <w:rStyle w:val="Hipersaitas"/>
                  <w:rFonts w:ascii="Times New Roman" w:hAnsi="Times New Roman" w:cs="Times New Roman"/>
                  <w:sz w:val="24"/>
                  <w:szCs w:val="24"/>
                  <w:u w:val="single"/>
                  <w:lang w:val="lt-LT"/>
                </w:rPr>
                <w:t>https://www.vmi.lt/evmi/mokesciu-moketoju-informacija</w:t>
              </w:r>
            </w:hyperlink>
            <w:r w:rsidRPr="00AB7F7D">
              <w:rPr>
                <w:rFonts w:ascii="Times New Roman" w:hAnsi="Times New Roman" w:cs="Times New Roman"/>
                <w:sz w:val="24"/>
                <w:szCs w:val="24"/>
                <w:lang w:val="lt-LT"/>
              </w:rPr>
              <w:t xml:space="preserve"> skelbiamą informaciją.</w:t>
            </w:r>
          </w:p>
        </w:tc>
      </w:tr>
      <w:tr w:rsidR="000D1FD0" w:rsidRPr="00AB7F7D" w14:paraId="1AACC23C" w14:textId="77777777" w:rsidTr="000D1FD0">
        <w:tc>
          <w:tcPr>
            <w:tcW w:w="5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1D1134A0" w14:textId="77777777" w:rsidR="000D1FD0" w:rsidRPr="00AB7F7D" w:rsidRDefault="000D1FD0" w:rsidP="007F7025">
            <w:pPr>
              <w:pStyle w:val="Betarp"/>
              <w:numPr>
                <w:ilvl w:val="0"/>
                <w:numId w:val="7"/>
              </w:numPr>
              <w:ind w:left="0" w:firstLine="0"/>
              <w:rPr>
                <w:rFonts w:ascii="Times New Roman" w:hAnsi="Times New Roman" w:cs="Times New Roman"/>
                <w:sz w:val="24"/>
                <w:szCs w:val="24"/>
                <w:lang w:val="lt-LT"/>
              </w:rPr>
            </w:pPr>
          </w:p>
        </w:tc>
        <w:tc>
          <w:tcPr>
            <w:tcW w:w="609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381C9ADB" w14:textId="77777777" w:rsidR="000D1FD0" w:rsidRPr="00AB7F7D" w:rsidRDefault="000D1FD0" w:rsidP="00CA7B12">
            <w:pPr>
              <w:pStyle w:val="Betarp"/>
              <w:jc w:val="both"/>
              <w:rPr>
                <w:rFonts w:ascii="Times New Roman" w:hAnsi="Times New Roman" w:cs="Times New Roman"/>
                <w:sz w:val="24"/>
                <w:szCs w:val="24"/>
                <w:lang w:val="lt-LT"/>
              </w:rPr>
            </w:pPr>
            <w:r w:rsidRPr="00AB7F7D">
              <w:rPr>
                <w:rFonts w:ascii="Times New Roman" w:hAnsi="Times New Roman" w:cs="Times New Roman"/>
                <w:sz w:val="24"/>
                <w:szCs w:val="24"/>
                <w:lang w:val="lt-LT"/>
              </w:rPr>
              <w:t>Tiekėjas yra padaręs rimtą profesinį pažeidimą, dėl kurio perkančioji organizacija abejoja tiekėjo sąžiningumu,</w:t>
            </w:r>
            <w:r w:rsidRPr="00AB7F7D">
              <w:rPr>
                <w:rFonts w:ascii="Times New Roman" w:eastAsia="Times New Roman" w:hAnsi="Times New Roman" w:cs="Times New Roman"/>
                <w:sz w:val="24"/>
                <w:szCs w:val="24"/>
                <w:lang w:val="lt-LT"/>
              </w:rPr>
              <w:t xml:space="preserve"> kai jis </w:t>
            </w:r>
            <w:r w:rsidRPr="00AB7F7D">
              <w:rPr>
                <w:rFonts w:ascii="Times New Roman" w:hAnsi="Times New Roman" w:cs="Times New Roman"/>
                <w:sz w:val="24"/>
                <w:szCs w:val="24"/>
                <w:lang w:val="lt-LT"/>
              </w:rPr>
              <w:t>yra padaręs draudimo sudaryti draudžiamus susitarimus, įtvirtinto Lietuvos Respublikos konkurencijos įstatyme ar panašaus pobūdžio kitos valstybės teisės akte, pažeidimą ir nuo jo padarymo dienos praėjo mažiau kaip 3 metai.</w:t>
            </w:r>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3C6D92A5" w14:textId="77777777" w:rsidR="000D1FD0" w:rsidRPr="00AB7F7D" w:rsidRDefault="000D1FD0" w:rsidP="00CA7B12">
            <w:pPr>
              <w:pStyle w:val="Betarp"/>
              <w:jc w:val="both"/>
              <w:rPr>
                <w:rFonts w:ascii="Times New Roman" w:eastAsia="Yu Mincho" w:hAnsi="Times New Roman" w:cs="Times New Roman"/>
                <w:b/>
                <w:bCs/>
                <w:sz w:val="24"/>
                <w:szCs w:val="24"/>
                <w:lang w:val="lt-LT"/>
              </w:rPr>
            </w:pPr>
            <w:r w:rsidRPr="00AB7F7D">
              <w:rPr>
                <w:rFonts w:ascii="Times New Roman" w:eastAsia="Yu Mincho" w:hAnsi="Times New Roman" w:cs="Times New Roman"/>
                <w:b/>
                <w:bCs/>
                <w:sz w:val="24"/>
                <w:szCs w:val="24"/>
                <w:lang w:val="lt-LT"/>
              </w:rPr>
              <w:t>VPĮ 46 straipsnio 4 dalies 7 punkto c papunktis</w:t>
            </w:r>
          </w:p>
          <w:p w14:paraId="529FA63F" w14:textId="77777777" w:rsidR="000D1FD0" w:rsidRPr="00AB7F7D" w:rsidRDefault="000D1FD0" w:rsidP="00CA7B12">
            <w:pPr>
              <w:pStyle w:val="Betarp"/>
              <w:jc w:val="both"/>
              <w:rPr>
                <w:rFonts w:ascii="Times New Roman" w:eastAsia="Yu Mincho" w:hAnsi="Times New Roman" w:cs="Times New Roman"/>
                <w:sz w:val="24"/>
                <w:szCs w:val="24"/>
                <w:lang w:val="lt-LT"/>
              </w:rPr>
            </w:pPr>
          </w:p>
          <w:p w14:paraId="51B9A4B7" w14:textId="77777777" w:rsidR="000D1FD0" w:rsidRPr="00AB7F7D" w:rsidRDefault="000D1FD0" w:rsidP="00CA7B12">
            <w:pPr>
              <w:pStyle w:val="Betarp"/>
              <w:jc w:val="both"/>
              <w:rPr>
                <w:rFonts w:ascii="Times New Roman" w:eastAsia="Yu Mincho" w:hAnsi="Times New Roman" w:cs="Times New Roman"/>
                <w:sz w:val="24"/>
                <w:szCs w:val="24"/>
                <w:lang w:val="lt-LT"/>
              </w:rPr>
            </w:pPr>
            <w:r w:rsidRPr="00AB7F7D">
              <w:rPr>
                <w:rFonts w:ascii="Times New Roman" w:eastAsia="Yu Mincho" w:hAnsi="Times New Roman" w:cs="Times New Roman"/>
                <w:sz w:val="24"/>
                <w:szCs w:val="24"/>
                <w:lang w:val="lt-LT"/>
              </w:rPr>
              <w:t>EBVPD III dalies C11 punktas</w:t>
            </w:r>
          </w:p>
        </w:tc>
        <w:tc>
          <w:tcPr>
            <w:tcW w:w="6663"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59F0D48C" w14:textId="77777777" w:rsidR="000D1FD0" w:rsidRPr="00AB7F7D" w:rsidRDefault="000D1FD0" w:rsidP="00CA7B12">
            <w:pPr>
              <w:pStyle w:val="Betarp"/>
              <w:jc w:val="both"/>
              <w:rPr>
                <w:rFonts w:ascii="Times New Roman" w:hAnsi="Times New Roman" w:cs="Times New Roman"/>
                <w:sz w:val="24"/>
                <w:szCs w:val="24"/>
                <w:lang w:val="lt-LT"/>
              </w:rPr>
            </w:pPr>
            <w:r w:rsidRPr="00AB7F7D">
              <w:rPr>
                <w:rFonts w:ascii="Times New Roman" w:hAnsi="Times New Roman" w:cs="Times New Roman"/>
                <w:sz w:val="24"/>
                <w:szCs w:val="24"/>
                <w:lang w:val="lt-LT"/>
              </w:rPr>
              <w:t>Iš Lietuvoje įsteigtų subjektų įrodančių dokumentų nereikalaujama. Užtenka pateikto EBVPD.</w:t>
            </w:r>
          </w:p>
          <w:p w14:paraId="0716F76C" w14:textId="77777777" w:rsidR="000D1FD0" w:rsidRPr="00AB7F7D" w:rsidRDefault="000D1FD0" w:rsidP="00CA7B12">
            <w:pPr>
              <w:pStyle w:val="Betarp"/>
              <w:jc w:val="both"/>
              <w:rPr>
                <w:rFonts w:ascii="Times New Roman" w:hAnsi="Times New Roman" w:cs="Times New Roman"/>
                <w:bCs/>
                <w:iCs/>
                <w:sz w:val="24"/>
                <w:szCs w:val="24"/>
                <w:lang w:val="lt-LT"/>
              </w:rPr>
            </w:pPr>
          </w:p>
          <w:p w14:paraId="171EA7AE" w14:textId="77777777" w:rsidR="000D1FD0" w:rsidRPr="00AB7F7D" w:rsidRDefault="000D1FD0" w:rsidP="00CA7B12">
            <w:pPr>
              <w:rPr>
                <w:rFonts w:ascii="Times New Roman" w:hAnsi="Times New Roman" w:cs="Times New Roman"/>
                <w:b/>
                <w:bCs/>
                <w:sz w:val="24"/>
                <w:szCs w:val="24"/>
              </w:rPr>
            </w:pPr>
            <w:r w:rsidRPr="00AB7F7D">
              <w:rPr>
                <w:rFonts w:ascii="Times New Roman" w:hAnsi="Times New Roman" w:cs="Times New Roman"/>
                <w:b/>
                <w:bCs/>
                <w:sz w:val="24"/>
                <w:szCs w:val="24"/>
              </w:rPr>
              <w:t xml:space="preserve">Priimant sprendimus dėl tiekėjo pašalinimo iš pirkimo procedūros šiame punkte nurodytu pašalinimo pagrindu, be kita ko, atsižvelgiama į nacionalinėje duomenų bazėje adresu: </w:t>
            </w:r>
          </w:p>
          <w:p w14:paraId="0E136F98" w14:textId="77777777" w:rsidR="000D1FD0" w:rsidRPr="00AB7F7D" w:rsidRDefault="00FB2049" w:rsidP="00CA7B12">
            <w:pPr>
              <w:rPr>
                <w:rFonts w:ascii="Times New Roman" w:hAnsi="Times New Roman" w:cs="Times New Roman"/>
                <w:bCs/>
                <w:iCs/>
                <w:sz w:val="24"/>
                <w:szCs w:val="24"/>
              </w:rPr>
            </w:pPr>
            <w:hyperlink r:id="rId123" w:history="1">
              <w:r w:rsidR="000D1FD0" w:rsidRPr="00AB7F7D">
                <w:rPr>
                  <w:rStyle w:val="Hipersaitas"/>
                  <w:rFonts w:ascii="Times New Roman" w:hAnsi="Times New Roman" w:cs="Times New Roman"/>
                  <w:sz w:val="24"/>
                  <w:szCs w:val="24"/>
                  <w:u w:val="single"/>
                </w:rPr>
                <w:t>https://kt.gov.lt/lt/atviri-duomenys/diskvalifikavimas-is-viesuju-pirkimu</w:t>
              </w:r>
            </w:hyperlink>
            <w:r w:rsidR="000D1FD0" w:rsidRPr="00AB7F7D">
              <w:rPr>
                <w:rFonts w:ascii="Times New Roman" w:hAnsi="Times New Roman" w:cs="Times New Roman"/>
                <w:sz w:val="24"/>
                <w:szCs w:val="24"/>
              </w:rPr>
              <w:t xml:space="preserve"> skelbiamą informaciją. </w:t>
            </w:r>
          </w:p>
        </w:tc>
      </w:tr>
      <w:tr w:rsidR="000D1FD0" w:rsidRPr="00AB7F7D" w14:paraId="03A2FA4E" w14:textId="77777777" w:rsidTr="000D1FD0">
        <w:tc>
          <w:tcPr>
            <w:tcW w:w="5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70A42B1F" w14:textId="77777777" w:rsidR="000D1FD0" w:rsidRPr="00AB7F7D" w:rsidRDefault="000D1FD0" w:rsidP="007F7025">
            <w:pPr>
              <w:pStyle w:val="Betarp"/>
              <w:numPr>
                <w:ilvl w:val="0"/>
                <w:numId w:val="7"/>
              </w:numPr>
              <w:ind w:left="0" w:firstLine="0"/>
              <w:rPr>
                <w:rFonts w:ascii="Times New Roman" w:hAnsi="Times New Roman" w:cs="Times New Roman"/>
                <w:sz w:val="24"/>
                <w:szCs w:val="24"/>
                <w:lang w:val="lt-LT"/>
              </w:rPr>
            </w:pPr>
          </w:p>
        </w:tc>
        <w:tc>
          <w:tcPr>
            <w:tcW w:w="609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65172E5C" w14:textId="77777777" w:rsidR="000D1FD0" w:rsidRPr="00AB7F7D" w:rsidRDefault="000D1FD0" w:rsidP="00CA7B12">
            <w:pPr>
              <w:pStyle w:val="Betarp"/>
              <w:jc w:val="both"/>
              <w:rPr>
                <w:rFonts w:ascii="Times New Roman" w:hAnsi="Times New Roman" w:cs="Times New Roman"/>
                <w:bCs/>
                <w:sz w:val="24"/>
                <w:szCs w:val="24"/>
                <w:lang w:val="lt-LT"/>
              </w:rPr>
            </w:pPr>
            <w:r w:rsidRPr="00AB7F7D">
              <w:rPr>
                <w:rFonts w:ascii="Times New Roman" w:hAnsi="Times New Roman" w:cs="Times New Roman"/>
                <w:bCs/>
                <w:sz w:val="24"/>
                <w:szCs w:val="24"/>
                <w:lang w:val="lt-LT"/>
              </w:rPr>
              <w:t xml:space="preserve">Tiekėjas </w:t>
            </w:r>
            <w:r w:rsidRPr="00AB7F7D">
              <w:rPr>
                <w:rFonts w:ascii="Times New Roman" w:hAnsi="Times New Roman" w:cs="Times New Roman"/>
                <w:sz w:val="24"/>
                <w:szCs w:val="24"/>
                <w:lang w:val="lt-LT"/>
              </w:rPr>
              <w:t xml:space="preserve">yra pažeidęs bent vieną iš VPĮ 17 straipsnio 2 dalies 2 punkte nurodytų aplinkos apsaugos, socialinės ir darbo teisės įpareigojimų, kurį perkančioji organizacija gali įrodyti bet kokiomis tinkamomis priemonėmis. Šiuo pagrindu perkančioji organizacija pašalina tiekėją iš pirkimo procedūros, jeigu nuo pažeidimo padarymo dienos praėjo mažiau kaip vieni metai. </w:t>
            </w:r>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455A610E" w14:textId="77777777" w:rsidR="000D1FD0" w:rsidRPr="00AB7F7D" w:rsidRDefault="000D1FD0" w:rsidP="00CA7B12">
            <w:pPr>
              <w:rPr>
                <w:rFonts w:ascii="Times New Roman" w:eastAsia="Yu Mincho" w:hAnsi="Times New Roman" w:cs="Times New Roman"/>
                <w:sz w:val="24"/>
                <w:szCs w:val="24"/>
              </w:rPr>
            </w:pPr>
            <w:r w:rsidRPr="00AB7F7D">
              <w:rPr>
                <w:rFonts w:ascii="Times New Roman" w:eastAsia="Yu Mincho" w:hAnsi="Times New Roman" w:cs="Times New Roman"/>
                <w:b/>
                <w:bCs/>
                <w:sz w:val="24"/>
                <w:szCs w:val="24"/>
              </w:rPr>
              <w:t>VPĮ 46 straipsnio 6 dalies 1 punktas</w:t>
            </w:r>
          </w:p>
          <w:p w14:paraId="374A2390" w14:textId="77777777" w:rsidR="000D1FD0" w:rsidRPr="00AB7F7D" w:rsidRDefault="000D1FD0" w:rsidP="00CA7B12">
            <w:pPr>
              <w:rPr>
                <w:rFonts w:ascii="Times New Roman" w:eastAsia="Yu Mincho" w:hAnsi="Times New Roman" w:cs="Times New Roman"/>
                <w:sz w:val="24"/>
                <w:szCs w:val="24"/>
              </w:rPr>
            </w:pPr>
            <w:r w:rsidRPr="00AB7F7D">
              <w:rPr>
                <w:rFonts w:ascii="Times New Roman" w:eastAsia="Yu Mincho" w:hAnsi="Times New Roman" w:cs="Times New Roman"/>
                <w:sz w:val="24"/>
                <w:szCs w:val="24"/>
              </w:rPr>
              <w:t>EBVPD III dalies C1, C2, C3 punktai</w:t>
            </w:r>
          </w:p>
          <w:p w14:paraId="32431E1C" w14:textId="77777777" w:rsidR="000D1FD0" w:rsidRPr="00AB7F7D" w:rsidRDefault="000D1FD0" w:rsidP="00CA7B12">
            <w:pPr>
              <w:jc w:val="center"/>
              <w:rPr>
                <w:rFonts w:ascii="Times New Roman" w:hAnsi="Times New Roman" w:cs="Times New Roman"/>
                <w:sz w:val="24"/>
                <w:szCs w:val="24"/>
              </w:rPr>
            </w:pPr>
          </w:p>
        </w:tc>
        <w:tc>
          <w:tcPr>
            <w:tcW w:w="6663"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53E6E6FF" w14:textId="77777777" w:rsidR="000D1FD0" w:rsidRPr="00AB7F7D" w:rsidRDefault="000D1FD0" w:rsidP="00CA7B12">
            <w:pPr>
              <w:pStyle w:val="Betarp"/>
              <w:jc w:val="both"/>
              <w:rPr>
                <w:rFonts w:ascii="Times New Roman" w:hAnsi="Times New Roman" w:cs="Times New Roman"/>
                <w:b/>
                <w:bCs/>
                <w:sz w:val="24"/>
                <w:szCs w:val="24"/>
                <w:lang w:val="lt-LT"/>
              </w:rPr>
            </w:pPr>
            <w:r w:rsidRPr="00AB7F7D">
              <w:rPr>
                <w:rFonts w:ascii="Times New Roman" w:hAnsi="Times New Roman" w:cs="Times New Roman"/>
                <w:sz w:val="24"/>
                <w:szCs w:val="24"/>
                <w:lang w:val="lt-LT"/>
              </w:rPr>
              <w:t>Iš Lietuvoje įsteigtų subjektų įrodančių dokumentų nereikalaujama. Užtenka pateikto EBVPD.</w:t>
            </w:r>
          </w:p>
          <w:p w14:paraId="5C38A1C5" w14:textId="77777777" w:rsidR="000D1FD0" w:rsidRPr="00AB7F7D" w:rsidRDefault="000D1FD0" w:rsidP="00CA7B12">
            <w:pPr>
              <w:pStyle w:val="Betarp"/>
              <w:jc w:val="both"/>
              <w:rPr>
                <w:rFonts w:ascii="Times New Roman" w:eastAsia="Yu Mincho" w:hAnsi="Times New Roman" w:cs="Times New Roman"/>
                <w:sz w:val="24"/>
                <w:szCs w:val="24"/>
                <w:lang w:val="lt-LT"/>
              </w:rPr>
            </w:pPr>
          </w:p>
        </w:tc>
      </w:tr>
      <w:tr w:rsidR="000D1FD0" w:rsidRPr="00AB7F7D" w14:paraId="6B94AF38" w14:textId="77777777" w:rsidTr="000D1FD0">
        <w:tc>
          <w:tcPr>
            <w:tcW w:w="5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1E693FDB" w14:textId="77777777" w:rsidR="000D1FD0" w:rsidRPr="00AB7F7D" w:rsidRDefault="000D1FD0" w:rsidP="007F7025">
            <w:pPr>
              <w:pStyle w:val="Betarp"/>
              <w:numPr>
                <w:ilvl w:val="0"/>
                <w:numId w:val="7"/>
              </w:numPr>
              <w:ind w:left="0" w:firstLine="0"/>
              <w:rPr>
                <w:rFonts w:ascii="Times New Roman" w:hAnsi="Times New Roman" w:cs="Times New Roman"/>
                <w:sz w:val="24"/>
                <w:szCs w:val="24"/>
                <w:lang w:val="lt-LT"/>
              </w:rPr>
            </w:pPr>
            <w:bookmarkStart w:id="187" w:name="_Hlk90887894"/>
          </w:p>
        </w:tc>
        <w:tc>
          <w:tcPr>
            <w:tcW w:w="609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46C36CE8" w14:textId="77777777" w:rsidR="000D1FD0" w:rsidRPr="00AB7F7D" w:rsidRDefault="000D1FD0" w:rsidP="00CA7B12">
            <w:pPr>
              <w:spacing w:after="0" w:line="240" w:lineRule="auto"/>
              <w:jc w:val="both"/>
              <w:rPr>
                <w:rFonts w:ascii="Times New Roman" w:hAnsi="Times New Roman" w:cs="Times New Roman"/>
                <w:sz w:val="24"/>
                <w:szCs w:val="24"/>
              </w:rPr>
            </w:pPr>
            <w:r w:rsidRPr="00AB7F7D">
              <w:rPr>
                <w:rFonts w:ascii="Times New Roman" w:hAnsi="Times New Roman" w:cs="Times New Roman"/>
                <w:sz w:val="24"/>
                <w:szCs w:val="24"/>
              </w:rPr>
              <w:t xml:space="preserve">Tiekėjas yra nemokus, jam iškelta restruktūrizavimo ar bankroto byla, inicijuotos ar pradėtos likvidavimo procedūros, kai jo turtą valdo teismas ar nemokumo administratorius, kai jis su kreditoriais yra sudaręs taikos sutartį (tiekėjo ir kreditorių susitarimą tęsti tiekėjo veiklą, kai tiekėjas prisiima tam tikrus įsipareigojimus, o kreditoriai sutinka savo reikalavimus atidėti, sumažinti ar jų atsisakyti), kai jo veikla sustabdyta ar apribota arba jo padėtis pagal šalies, kurioje jis registruotas, teisės aktus yra tokia pati ar panaši. </w:t>
            </w:r>
          </w:p>
          <w:p w14:paraId="5235CA89" w14:textId="77777777" w:rsidR="000D1FD0" w:rsidRPr="00AB7F7D" w:rsidRDefault="000D1FD0" w:rsidP="00CA7B12">
            <w:pPr>
              <w:spacing w:after="0" w:line="240" w:lineRule="auto"/>
              <w:jc w:val="both"/>
              <w:rPr>
                <w:rFonts w:ascii="Times New Roman" w:hAnsi="Times New Roman" w:cs="Times New Roman"/>
                <w:sz w:val="24"/>
                <w:szCs w:val="24"/>
              </w:rPr>
            </w:pPr>
            <w:r w:rsidRPr="00AB7F7D">
              <w:rPr>
                <w:rFonts w:ascii="Times New Roman" w:hAnsi="Times New Roman" w:cs="Times New Roman"/>
                <w:sz w:val="24"/>
                <w:szCs w:val="24"/>
              </w:rPr>
              <w:t>Tačiau kai yra šiame punkte apibrėžta situacija, perkančioji organizacija nepašalins tiekėjo iš pirkimo procedūros, jeigu jis pateikia pagrįstų įrodymų, kad sugebės tinkamai įvykdyti sutartį.</w:t>
            </w:r>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74A7C3D5" w14:textId="77777777" w:rsidR="000D1FD0" w:rsidRPr="00AB7F7D" w:rsidRDefault="000D1FD0" w:rsidP="00CA7B12">
            <w:pPr>
              <w:rPr>
                <w:rFonts w:ascii="Times New Roman" w:eastAsia="Yu Mincho" w:hAnsi="Times New Roman" w:cs="Times New Roman"/>
                <w:sz w:val="24"/>
                <w:szCs w:val="24"/>
              </w:rPr>
            </w:pPr>
            <w:r w:rsidRPr="00AB7F7D">
              <w:rPr>
                <w:rFonts w:ascii="Times New Roman" w:eastAsia="Yu Mincho" w:hAnsi="Times New Roman" w:cs="Times New Roman"/>
                <w:b/>
                <w:bCs/>
                <w:sz w:val="24"/>
                <w:szCs w:val="24"/>
              </w:rPr>
              <w:t>VPĮ 46 straipsnio 6 dalies 2 punktas</w:t>
            </w:r>
          </w:p>
          <w:p w14:paraId="6310A8F4" w14:textId="77777777" w:rsidR="000D1FD0" w:rsidRPr="00AB7F7D" w:rsidRDefault="000D1FD0" w:rsidP="00CA7B12">
            <w:pPr>
              <w:pStyle w:val="Betarp"/>
              <w:jc w:val="both"/>
              <w:rPr>
                <w:rFonts w:ascii="Times New Roman" w:eastAsia="Yu Mincho" w:hAnsi="Times New Roman" w:cs="Times New Roman"/>
                <w:sz w:val="24"/>
                <w:szCs w:val="24"/>
                <w:lang w:val="lt-LT"/>
              </w:rPr>
            </w:pPr>
          </w:p>
          <w:p w14:paraId="112E8C1C" w14:textId="77777777" w:rsidR="000D1FD0" w:rsidRPr="00AB7F7D" w:rsidRDefault="000D1FD0" w:rsidP="00CA7B12">
            <w:pPr>
              <w:pStyle w:val="Betarp"/>
              <w:jc w:val="both"/>
              <w:rPr>
                <w:rFonts w:ascii="Times New Roman" w:eastAsia="Yu Mincho" w:hAnsi="Times New Roman" w:cs="Times New Roman"/>
                <w:sz w:val="24"/>
                <w:szCs w:val="24"/>
                <w:lang w:val="lt-LT"/>
              </w:rPr>
            </w:pPr>
            <w:r w:rsidRPr="00AB7F7D">
              <w:rPr>
                <w:rFonts w:ascii="Times New Roman" w:eastAsia="Yu Mincho" w:hAnsi="Times New Roman" w:cs="Times New Roman"/>
                <w:sz w:val="24"/>
                <w:szCs w:val="24"/>
                <w:lang w:val="lt-LT"/>
              </w:rPr>
              <w:t>EBVPD III dalies C4, C5, C6, C7, C8, C9 punktai</w:t>
            </w:r>
          </w:p>
        </w:tc>
        <w:tc>
          <w:tcPr>
            <w:tcW w:w="6663"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41C1BE20" w14:textId="77777777" w:rsidR="000D1FD0" w:rsidRPr="00AB7F7D" w:rsidRDefault="000D1FD0" w:rsidP="00CA7B12">
            <w:pPr>
              <w:pStyle w:val="Betarp"/>
              <w:jc w:val="both"/>
              <w:rPr>
                <w:rFonts w:ascii="Times New Roman" w:hAnsi="Times New Roman" w:cs="Times New Roman"/>
                <w:sz w:val="24"/>
                <w:szCs w:val="24"/>
                <w:lang w:val="lt-LT"/>
              </w:rPr>
            </w:pPr>
            <w:r w:rsidRPr="00AB7F7D">
              <w:rPr>
                <w:rFonts w:ascii="Times New Roman" w:hAnsi="Times New Roman" w:cs="Times New Roman"/>
                <w:sz w:val="24"/>
                <w:szCs w:val="24"/>
                <w:lang w:val="lt-LT"/>
              </w:rPr>
              <w:t>Iš Lietuvoje įsteigtų subjektų įrodančių dokumentų nereikalaujama, užtenka pateikto EBVPD. Perkančioji organizacija savarankiškai patikrina duomenis nacionalinėje duomenų bazėje, adresu:</w:t>
            </w:r>
          </w:p>
          <w:p w14:paraId="40A7B50E" w14:textId="77777777" w:rsidR="000D1FD0" w:rsidRPr="00AB7F7D" w:rsidRDefault="00FB2049" w:rsidP="00CA7B12">
            <w:pPr>
              <w:pStyle w:val="Betarp"/>
              <w:jc w:val="both"/>
              <w:rPr>
                <w:rFonts w:ascii="Times New Roman" w:hAnsi="Times New Roman" w:cs="Times New Roman"/>
                <w:bCs/>
                <w:sz w:val="24"/>
                <w:szCs w:val="24"/>
                <w:lang w:val="lt-LT"/>
              </w:rPr>
            </w:pPr>
            <w:hyperlink r:id="rId124" w:history="1">
              <w:r w:rsidR="000D1FD0" w:rsidRPr="00AB7F7D">
                <w:rPr>
                  <w:rStyle w:val="Hipersaitas"/>
                  <w:rFonts w:ascii="Times New Roman" w:hAnsi="Times New Roman" w:cs="Times New Roman"/>
                  <w:bCs/>
                  <w:sz w:val="24"/>
                  <w:szCs w:val="24"/>
                  <w:u w:val="single"/>
                  <w:lang w:val="lt-LT"/>
                </w:rPr>
                <w:t>https://www.registrucentras.lt/jar/p/</w:t>
              </w:r>
            </w:hyperlink>
            <w:r w:rsidR="000D1FD0" w:rsidRPr="00AB7F7D">
              <w:rPr>
                <w:rFonts w:ascii="Times New Roman" w:hAnsi="Times New Roman" w:cs="Times New Roman"/>
                <w:bCs/>
                <w:sz w:val="24"/>
                <w:szCs w:val="24"/>
                <w:lang w:val="lt-LT"/>
              </w:rPr>
              <w:t xml:space="preserve">. </w:t>
            </w:r>
          </w:p>
          <w:p w14:paraId="7CD9B558" w14:textId="77777777" w:rsidR="000D1FD0" w:rsidRPr="00AB7F7D" w:rsidRDefault="000D1FD0" w:rsidP="00CA7B12">
            <w:pPr>
              <w:pStyle w:val="Betarp"/>
              <w:jc w:val="both"/>
              <w:rPr>
                <w:rFonts w:ascii="Times New Roman" w:hAnsi="Times New Roman" w:cs="Times New Roman"/>
                <w:b/>
                <w:bCs/>
                <w:sz w:val="24"/>
                <w:szCs w:val="24"/>
                <w:lang w:val="lt-LT"/>
              </w:rPr>
            </w:pPr>
          </w:p>
          <w:p w14:paraId="470EFA50" w14:textId="77777777" w:rsidR="000D1FD0" w:rsidRPr="00AB7F7D" w:rsidRDefault="000D1FD0" w:rsidP="00CA7B12">
            <w:pPr>
              <w:pStyle w:val="Betarp"/>
              <w:jc w:val="both"/>
              <w:rPr>
                <w:rFonts w:ascii="Times New Roman" w:hAnsi="Times New Roman" w:cs="Times New Roman"/>
                <w:i/>
                <w:iCs/>
                <w:sz w:val="24"/>
                <w:szCs w:val="24"/>
                <w:lang w:val="lt-LT"/>
              </w:rPr>
            </w:pPr>
            <w:r w:rsidRPr="00AB7F7D">
              <w:rPr>
                <w:rFonts w:ascii="Times New Roman" w:hAnsi="Times New Roman" w:cs="Times New Roman"/>
                <w:sz w:val="24"/>
                <w:szCs w:val="24"/>
                <w:lang w:val="lt-LT"/>
              </w:rPr>
              <w:t xml:space="preserve">Prireikus, perkančioji organizacija turi teisę prašyti pateikti valstybės įmonės Registrų centro Lietuvos Respublikos Vyriausybės nustatyta tvarka išduoto dokumento, patvirtinančio jungtinius kompetentingų institucijų tvarkomus duomenis. Tokiu atveju dokumentas turi būti  išduotas ne anksčiau kaip 120 dienų iki </w:t>
            </w:r>
            <w:r w:rsidRPr="00AB7F7D">
              <w:rPr>
                <w:rFonts w:ascii="Times New Roman" w:eastAsia="Times New Roman" w:hAnsi="Times New Roman" w:cs="Times New Roman"/>
                <w:i/>
                <w:iCs/>
                <w:sz w:val="24"/>
                <w:szCs w:val="24"/>
                <w:lang w:val="lt-LT"/>
              </w:rPr>
              <w:t>tos dienos, kai tiekėjas perkančiosios organizacijos prašymu turės pateikti pašalinimo pagrindų nebuvimą patvirtinančius dok</w:t>
            </w:r>
            <w:r w:rsidRPr="00AB7F7D">
              <w:rPr>
                <w:rFonts w:ascii="Times New Roman" w:eastAsia="Times New Roman" w:hAnsi="Times New Roman" w:cs="Times New Roman"/>
                <w:sz w:val="24"/>
                <w:szCs w:val="24"/>
                <w:lang w:val="lt-LT"/>
              </w:rPr>
              <w:t>umentus</w:t>
            </w:r>
            <w:r w:rsidRPr="00AB7F7D">
              <w:rPr>
                <w:rFonts w:ascii="Times New Roman" w:hAnsi="Times New Roman" w:cs="Times New Roman"/>
                <w:sz w:val="24"/>
                <w:szCs w:val="24"/>
                <w:lang w:val="lt-LT"/>
              </w:rPr>
              <w:t xml:space="preserve">. </w:t>
            </w:r>
          </w:p>
          <w:p w14:paraId="24A5A6F5" w14:textId="77777777" w:rsidR="000D1FD0" w:rsidRPr="00AB7F7D" w:rsidRDefault="000D1FD0" w:rsidP="00CA7B12">
            <w:pPr>
              <w:pStyle w:val="Betarp"/>
              <w:jc w:val="both"/>
              <w:rPr>
                <w:rFonts w:ascii="Times New Roman" w:hAnsi="Times New Roman" w:cs="Times New Roman"/>
                <w:sz w:val="24"/>
                <w:szCs w:val="24"/>
                <w:lang w:val="lt-LT"/>
              </w:rPr>
            </w:pPr>
          </w:p>
          <w:p w14:paraId="0202BAF5" w14:textId="77777777" w:rsidR="000D1FD0" w:rsidRPr="00AB7F7D" w:rsidRDefault="000D1FD0" w:rsidP="00CA7B12">
            <w:pPr>
              <w:pStyle w:val="Betarp"/>
              <w:jc w:val="both"/>
              <w:rPr>
                <w:rFonts w:ascii="Times New Roman" w:hAnsi="Times New Roman" w:cs="Times New Roman"/>
                <w:sz w:val="24"/>
                <w:szCs w:val="24"/>
                <w:lang w:val="lt-LT"/>
              </w:rPr>
            </w:pPr>
            <w:r w:rsidRPr="00AB7F7D">
              <w:rPr>
                <w:rFonts w:ascii="Times New Roman" w:hAnsi="Times New Roman" w:cs="Times New Roman"/>
                <w:sz w:val="24"/>
                <w:szCs w:val="24"/>
                <w:lang w:val="lt-LT"/>
              </w:rPr>
              <w:t xml:space="preserve">Jei dokumentas išduotas anksčiau, tačiau jame nurodytas galiojimo terminas ilgesnis nei pašalinimo pagrindų nebuvimą patvirtinančių </w:t>
            </w:r>
            <w:r w:rsidRPr="00AB7F7D">
              <w:rPr>
                <w:rFonts w:ascii="Times New Roman" w:hAnsi="Times New Roman" w:cs="Times New Roman"/>
                <w:sz w:val="24"/>
                <w:szCs w:val="24"/>
                <w:lang w:val="lt-LT"/>
              </w:rPr>
              <w:lastRenderedPageBreak/>
              <w:t>dokumentų pagal EBVPD galutinis pateikimo terminas, toks dokumentas jo galiojimo laikotarpiu yra priimtinas.</w:t>
            </w:r>
          </w:p>
          <w:p w14:paraId="3DCAF417" w14:textId="77777777" w:rsidR="000D1FD0" w:rsidRPr="00AB7F7D" w:rsidRDefault="000D1FD0" w:rsidP="00CA7B12">
            <w:pPr>
              <w:pStyle w:val="Betarp"/>
              <w:jc w:val="both"/>
              <w:rPr>
                <w:rFonts w:ascii="Times New Roman" w:hAnsi="Times New Roman" w:cs="Times New Roman"/>
                <w:sz w:val="24"/>
                <w:szCs w:val="24"/>
                <w:lang w:val="lt-LT"/>
              </w:rPr>
            </w:pPr>
          </w:p>
          <w:p w14:paraId="2E02DAD8" w14:textId="77777777" w:rsidR="000D1FD0" w:rsidRPr="00AB7F7D" w:rsidRDefault="000D1FD0" w:rsidP="00CA7B12">
            <w:pPr>
              <w:pStyle w:val="Betarp"/>
              <w:jc w:val="both"/>
              <w:rPr>
                <w:rFonts w:ascii="Times New Roman" w:hAnsi="Times New Roman" w:cs="Times New Roman"/>
                <w:sz w:val="24"/>
                <w:szCs w:val="24"/>
                <w:lang w:val="lt-LT"/>
              </w:rPr>
            </w:pPr>
            <w:r w:rsidRPr="00AB7F7D">
              <w:rPr>
                <w:rFonts w:ascii="Times New Roman" w:hAnsi="Times New Roman" w:cs="Times New Roman"/>
                <w:sz w:val="24"/>
                <w:szCs w:val="24"/>
                <w:lang w:val="lt-LT"/>
              </w:rPr>
              <w:t>Pažymų, patvirtinančių VPĮ 46 straipsnyje nurodytų tiekėjo pašalinimo pagrindų nebuvimą, pateikti nereikalaujama. Jų perkančioji organizacija reikalaus tik turėdama pagrįstų abejonių dėl tiekėjo patikimumo.</w:t>
            </w:r>
          </w:p>
          <w:p w14:paraId="3E925BB2" w14:textId="77777777" w:rsidR="000D1FD0" w:rsidRPr="00AB7F7D" w:rsidRDefault="000D1FD0" w:rsidP="00CA7B12">
            <w:pPr>
              <w:pStyle w:val="Betarp"/>
              <w:jc w:val="both"/>
              <w:rPr>
                <w:rFonts w:ascii="Times New Roman" w:hAnsi="Times New Roman" w:cs="Times New Roman"/>
                <w:b/>
                <w:bCs/>
                <w:sz w:val="24"/>
                <w:szCs w:val="24"/>
                <w:lang w:val="lt-LT"/>
              </w:rPr>
            </w:pPr>
          </w:p>
          <w:p w14:paraId="0FD4A398" w14:textId="77777777" w:rsidR="000D1FD0" w:rsidRPr="00AB7F7D" w:rsidRDefault="000D1FD0" w:rsidP="00CA7B12">
            <w:pPr>
              <w:pStyle w:val="Betarp"/>
              <w:jc w:val="both"/>
              <w:rPr>
                <w:rFonts w:ascii="Times New Roman" w:hAnsi="Times New Roman" w:cs="Times New Roman"/>
                <w:b/>
                <w:bCs/>
                <w:sz w:val="24"/>
                <w:szCs w:val="24"/>
                <w:lang w:val="lt-LT"/>
              </w:rPr>
            </w:pPr>
          </w:p>
        </w:tc>
      </w:tr>
      <w:bookmarkEnd w:id="187"/>
      <w:tr w:rsidR="000D1FD0" w:rsidRPr="00AB7F7D" w14:paraId="74A01157" w14:textId="77777777" w:rsidTr="000D1FD0">
        <w:tc>
          <w:tcPr>
            <w:tcW w:w="5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4212EF9B" w14:textId="77777777" w:rsidR="000D1FD0" w:rsidRPr="00AB7F7D" w:rsidRDefault="000D1FD0" w:rsidP="007F7025">
            <w:pPr>
              <w:pStyle w:val="Betarp"/>
              <w:numPr>
                <w:ilvl w:val="0"/>
                <w:numId w:val="7"/>
              </w:numPr>
              <w:ind w:left="0" w:firstLine="0"/>
              <w:rPr>
                <w:rFonts w:ascii="Times New Roman" w:hAnsi="Times New Roman" w:cs="Times New Roman"/>
                <w:sz w:val="24"/>
                <w:szCs w:val="24"/>
                <w:lang w:val="lt-LT"/>
              </w:rPr>
            </w:pPr>
          </w:p>
        </w:tc>
        <w:tc>
          <w:tcPr>
            <w:tcW w:w="609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6B7ED550" w14:textId="77777777" w:rsidR="000D1FD0" w:rsidRPr="00AB7F7D" w:rsidRDefault="000D1FD0" w:rsidP="00CA7B12">
            <w:pPr>
              <w:spacing w:after="0" w:line="240" w:lineRule="auto"/>
              <w:jc w:val="both"/>
              <w:rPr>
                <w:rFonts w:ascii="Times New Roman" w:hAnsi="Times New Roman" w:cs="Times New Roman"/>
                <w:sz w:val="24"/>
                <w:szCs w:val="24"/>
              </w:rPr>
            </w:pPr>
            <w:r w:rsidRPr="00AB7F7D">
              <w:rPr>
                <w:rFonts w:ascii="Times New Roman" w:hAnsi="Times New Roman" w:cs="Times New Roman"/>
                <w:sz w:val="24"/>
                <w:szCs w:val="24"/>
              </w:rPr>
              <w:t>Tiekėjas yra padaręs rimtą profesinį pažeidimą (išskyrus VPĮ 46 straipsnio 4 dalies 7 punkte nurodytą pažeidimą), dėl kurio perkančioji organizacija abejoja tiekėjo sąžiningumu ir šį pažeidimą gali įrodyti bet kokiomis tinkamomis priemonėmis. Šiuo pagrindu perkančioji organizacija pašalina tiekėją iš pirkimo procedūros, jeigu nuo pažeidimo padarymo dienos praėjo mažiau kaip vieni metai.</w:t>
            </w:r>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7BCA4D41" w14:textId="77777777" w:rsidR="000D1FD0" w:rsidRPr="00AB7F7D" w:rsidRDefault="000D1FD0" w:rsidP="00CA7B12">
            <w:pPr>
              <w:rPr>
                <w:rFonts w:ascii="Times New Roman" w:eastAsia="Yu Mincho" w:hAnsi="Times New Roman" w:cs="Times New Roman"/>
                <w:sz w:val="24"/>
                <w:szCs w:val="24"/>
              </w:rPr>
            </w:pPr>
            <w:r w:rsidRPr="00AB7F7D">
              <w:rPr>
                <w:rFonts w:ascii="Times New Roman" w:eastAsia="Yu Mincho" w:hAnsi="Times New Roman" w:cs="Times New Roman"/>
                <w:b/>
                <w:bCs/>
                <w:sz w:val="24"/>
                <w:szCs w:val="24"/>
              </w:rPr>
              <w:t>VPĮ 46 straipsnio 6 dalies 3 punktas</w:t>
            </w:r>
          </w:p>
          <w:p w14:paraId="1B02A5BC" w14:textId="77777777" w:rsidR="000D1FD0" w:rsidRPr="00AB7F7D" w:rsidRDefault="000D1FD0" w:rsidP="00CA7B12">
            <w:pPr>
              <w:pStyle w:val="Betarp"/>
              <w:jc w:val="both"/>
              <w:rPr>
                <w:rFonts w:ascii="Times New Roman" w:eastAsia="Yu Mincho" w:hAnsi="Times New Roman" w:cs="Times New Roman"/>
                <w:sz w:val="24"/>
                <w:szCs w:val="24"/>
                <w:lang w:val="lt-LT"/>
              </w:rPr>
            </w:pPr>
          </w:p>
          <w:p w14:paraId="4F9CDF29" w14:textId="77777777" w:rsidR="000D1FD0" w:rsidRPr="00AB7F7D" w:rsidRDefault="000D1FD0" w:rsidP="00CA7B12">
            <w:pPr>
              <w:pStyle w:val="Betarp"/>
              <w:jc w:val="both"/>
              <w:rPr>
                <w:rFonts w:ascii="Times New Roman" w:eastAsia="Yu Mincho" w:hAnsi="Times New Roman" w:cs="Times New Roman"/>
                <w:sz w:val="24"/>
                <w:szCs w:val="24"/>
                <w:lang w:val="lt-LT"/>
              </w:rPr>
            </w:pPr>
            <w:r w:rsidRPr="00AB7F7D">
              <w:rPr>
                <w:rFonts w:ascii="Times New Roman" w:eastAsia="Yu Mincho" w:hAnsi="Times New Roman" w:cs="Times New Roman"/>
                <w:sz w:val="24"/>
                <w:szCs w:val="24"/>
                <w:lang w:val="lt-LT"/>
              </w:rPr>
              <w:t>EBVPD III dalies C11 punktas</w:t>
            </w:r>
          </w:p>
        </w:tc>
        <w:tc>
          <w:tcPr>
            <w:tcW w:w="6663"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108" w:type="dxa"/>
              <w:bottom w:w="0" w:type="dxa"/>
              <w:right w:w="108" w:type="dxa"/>
            </w:tcMar>
          </w:tcPr>
          <w:p w14:paraId="5029F4C5" w14:textId="77777777" w:rsidR="000D1FD0" w:rsidRPr="00AB7F7D" w:rsidRDefault="000D1FD0" w:rsidP="00CA7B12">
            <w:pPr>
              <w:pStyle w:val="Betarp"/>
              <w:jc w:val="both"/>
              <w:rPr>
                <w:rFonts w:ascii="Times New Roman" w:hAnsi="Times New Roman" w:cs="Times New Roman"/>
                <w:sz w:val="24"/>
                <w:szCs w:val="24"/>
                <w:lang w:val="lt-LT"/>
              </w:rPr>
            </w:pPr>
            <w:r w:rsidRPr="00AB7F7D">
              <w:rPr>
                <w:rFonts w:ascii="Times New Roman" w:hAnsi="Times New Roman" w:cs="Times New Roman"/>
                <w:sz w:val="24"/>
                <w:szCs w:val="24"/>
                <w:lang w:val="lt-LT"/>
              </w:rPr>
              <w:t>Iš Lietuvoje įsteigtų subjektų įrodančių dokumentų nereikalaujama, užtenka pateikto EBVPD.</w:t>
            </w:r>
          </w:p>
        </w:tc>
      </w:tr>
    </w:tbl>
    <w:p w14:paraId="77CDFB77" w14:textId="77777777" w:rsidR="00FF5B5B" w:rsidRPr="00AB7F7D" w:rsidRDefault="00FF5B5B" w:rsidP="00FF5B5B">
      <w:pPr>
        <w:rPr>
          <w:rFonts w:ascii="Times New Roman" w:hAnsi="Times New Roman" w:cs="Times New Roman"/>
          <w:sz w:val="24"/>
          <w:szCs w:val="24"/>
        </w:rPr>
      </w:pPr>
    </w:p>
    <w:p w14:paraId="3434F7D9" w14:textId="0039499A" w:rsidR="00FF5B5B" w:rsidRPr="00AB7F7D" w:rsidRDefault="00FF5B5B" w:rsidP="00113104">
      <w:pPr>
        <w:jc w:val="center"/>
        <w:rPr>
          <w:rFonts w:ascii="Times New Roman" w:hAnsi="Times New Roman" w:cs="Times New Roman"/>
          <w:b/>
          <w:bCs/>
          <w:smallCaps/>
          <w:sz w:val="24"/>
          <w:szCs w:val="24"/>
        </w:rPr>
      </w:pPr>
      <w:r w:rsidRPr="00AB7F7D">
        <w:rPr>
          <w:rFonts w:ascii="Times New Roman" w:hAnsi="Times New Roman" w:cs="Times New Roman"/>
          <w:smallCaps/>
          <w:sz w:val="24"/>
          <w:szCs w:val="24"/>
        </w:rPr>
        <w:t>__________</w:t>
      </w:r>
    </w:p>
    <w:p w14:paraId="2F3F4D41" w14:textId="77777777" w:rsidR="006A0EA7" w:rsidRPr="00AB7F7D" w:rsidRDefault="006A0EA7" w:rsidP="00FF5B5B">
      <w:pPr>
        <w:pStyle w:val="Antrat2"/>
        <w:ind w:left="5103"/>
        <w:rPr>
          <w:rFonts w:ascii="Times New Roman" w:hAnsi="Times New Roman" w:cs="Times New Roman"/>
          <w:color w:val="auto"/>
          <w:sz w:val="24"/>
          <w:szCs w:val="24"/>
          <w:highlight w:val="yellow"/>
        </w:rPr>
        <w:sectPr w:rsidR="006A0EA7" w:rsidRPr="00AB7F7D" w:rsidSect="006A0EA7">
          <w:pgSz w:w="16840" w:h="11900" w:orient="landscape"/>
          <w:pgMar w:top="1134" w:right="561" w:bottom="561" w:left="561" w:header="720" w:footer="720" w:gutter="0"/>
          <w:pgNumType w:start="22"/>
          <w:cols w:space="720"/>
          <w:titlePg/>
          <w:docGrid w:linePitch="360"/>
        </w:sectPr>
      </w:pPr>
      <w:bookmarkStart w:id="188" w:name="_Ref38291223"/>
      <w:bookmarkStart w:id="189" w:name="_Ref38291334"/>
      <w:bookmarkStart w:id="190" w:name="_Ref38533412"/>
      <w:bookmarkStart w:id="191" w:name="_Toc126333942"/>
      <w:bookmarkStart w:id="192" w:name="_Toc153877908"/>
    </w:p>
    <w:p w14:paraId="6F14FDCC" w14:textId="3EA71969" w:rsidR="00FF5B5B" w:rsidRPr="00AB7F7D" w:rsidRDefault="00A30819" w:rsidP="00FF5B5B">
      <w:pPr>
        <w:pStyle w:val="Antrat2"/>
        <w:ind w:left="5103"/>
        <w:rPr>
          <w:rFonts w:ascii="Times New Roman" w:eastAsia="Calibri" w:hAnsi="Times New Roman" w:cs="Times New Roman"/>
          <w:color w:val="auto"/>
          <w:sz w:val="24"/>
          <w:szCs w:val="24"/>
        </w:rPr>
      </w:pPr>
      <w:r w:rsidRPr="00AB7F7D">
        <w:rPr>
          <w:rFonts w:ascii="Times New Roman" w:hAnsi="Times New Roman" w:cs="Times New Roman"/>
          <w:color w:val="auto"/>
          <w:sz w:val="24"/>
          <w:szCs w:val="24"/>
        </w:rPr>
        <w:lastRenderedPageBreak/>
        <w:t xml:space="preserve">Specialiųjų pirkimo </w:t>
      </w:r>
      <w:r w:rsidR="00FF5B5B" w:rsidRPr="00AB7F7D">
        <w:rPr>
          <w:rFonts w:ascii="Times New Roman" w:eastAsia="Calibri" w:hAnsi="Times New Roman" w:cs="Times New Roman"/>
          <w:color w:val="auto"/>
          <w:sz w:val="24"/>
          <w:szCs w:val="24"/>
        </w:rPr>
        <w:t xml:space="preserve">sąlygų </w:t>
      </w:r>
      <w:r w:rsidR="00445875" w:rsidRPr="00AB7F7D">
        <w:rPr>
          <w:rFonts w:ascii="Times New Roman" w:eastAsia="Calibri" w:hAnsi="Times New Roman" w:cs="Times New Roman"/>
          <w:color w:val="auto"/>
          <w:sz w:val="24"/>
          <w:szCs w:val="24"/>
        </w:rPr>
        <w:t>5</w:t>
      </w:r>
      <w:r w:rsidR="00FF5B5B" w:rsidRPr="00AB7F7D">
        <w:rPr>
          <w:rFonts w:ascii="Times New Roman" w:eastAsia="Calibri" w:hAnsi="Times New Roman" w:cs="Times New Roman"/>
          <w:color w:val="auto"/>
          <w:sz w:val="24"/>
          <w:szCs w:val="24"/>
        </w:rPr>
        <w:t xml:space="preserve"> priedas „Tiekėjų kvalifikacijos reikalavimai ir reikalaujami kokybės bei aplinkos apsaugos vadybos sistemų standartai“</w:t>
      </w:r>
      <w:bookmarkEnd w:id="188"/>
      <w:bookmarkEnd w:id="189"/>
      <w:bookmarkEnd w:id="190"/>
      <w:bookmarkEnd w:id="191"/>
      <w:bookmarkEnd w:id="192"/>
    </w:p>
    <w:p w14:paraId="13595D45" w14:textId="77777777" w:rsidR="00FF5B5B" w:rsidRPr="00AB7F7D" w:rsidRDefault="00FF5B5B" w:rsidP="00FF5B5B">
      <w:pPr>
        <w:rPr>
          <w:rFonts w:ascii="Times New Roman" w:hAnsi="Times New Roman" w:cs="Times New Roman"/>
          <w:b/>
          <w:bCs/>
          <w:smallCaps/>
          <w:sz w:val="24"/>
          <w:szCs w:val="24"/>
        </w:rPr>
      </w:pPr>
    </w:p>
    <w:p w14:paraId="665BD1BE" w14:textId="1CDF8332" w:rsidR="00FF5B5B" w:rsidRPr="00AB7F7D" w:rsidRDefault="00FF5B5B" w:rsidP="00FF5B5B">
      <w:pPr>
        <w:pStyle w:val="Paantrat"/>
        <w:spacing w:line="240" w:lineRule="auto"/>
        <w:jc w:val="center"/>
        <w:rPr>
          <w:rFonts w:ascii="Times New Roman" w:hAnsi="Times New Roman" w:cs="Times New Roman"/>
          <w:b/>
          <w:bCs/>
          <w:color w:val="auto"/>
          <w:sz w:val="24"/>
          <w:szCs w:val="24"/>
        </w:rPr>
      </w:pPr>
      <w:r w:rsidRPr="00AB7F7D">
        <w:rPr>
          <w:rFonts w:ascii="Times New Roman" w:hAnsi="Times New Roman" w:cs="Times New Roman"/>
          <w:b/>
          <w:bCs/>
          <w:smallCaps/>
          <w:color w:val="auto"/>
          <w:sz w:val="24"/>
          <w:szCs w:val="24"/>
        </w:rPr>
        <w:t xml:space="preserve">TIEKĖJŲ KVALIFIKACIJOS REIKALAVIMAI IR REIKALAVIMAI LAIKYTIS </w:t>
      </w:r>
      <w:r w:rsidRPr="00AB7F7D">
        <w:rPr>
          <w:rFonts w:ascii="Times New Roman" w:hAnsi="Times New Roman" w:cs="Times New Roman"/>
          <w:b/>
          <w:bCs/>
          <w:color w:val="auto"/>
          <w:sz w:val="24"/>
          <w:szCs w:val="24"/>
        </w:rPr>
        <w:t>KOKYBĖS VADYBOS SISTEMOS IR (ARBA) APLINKOS APSAUGOS VADYBOS SISTEMOS STANDARTŲ</w:t>
      </w:r>
      <w:r w:rsidR="00EA55DE" w:rsidRPr="00AB7F7D">
        <w:rPr>
          <w:rFonts w:ascii="Times New Roman" w:hAnsi="Times New Roman" w:cs="Times New Roman"/>
          <w:b/>
          <w:bCs/>
          <w:color w:val="auto"/>
          <w:sz w:val="24"/>
          <w:szCs w:val="24"/>
        </w:rPr>
        <w:t xml:space="preserve"> </w:t>
      </w:r>
      <w:r w:rsidR="00EA55DE" w:rsidRPr="00AB7F7D">
        <w:rPr>
          <w:rFonts w:ascii="Times New Roman" w:hAnsi="Times New Roman" w:cs="Times New Roman"/>
          <w:b/>
          <w:bCs/>
          <w:color w:val="FF0000"/>
          <w:sz w:val="24"/>
          <w:szCs w:val="24"/>
        </w:rPr>
        <w:t xml:space="preserve">I </w:t>
      </w:r>
      <w:r w:rsidR="00FA5FB6">
        <w:rPr>
          <w:rFonts w:ascii="Times New Roman" w:hAnsi="Times New Roman" w:cs="Times New Roman"/>
          <w:b/>
          <w:bCs/>
          <w:color w:val="FF0000"/>
          <w:sz w:val="24"/>
          <w:szCs w:val="24"/>
        </w:rPr>
        <w:t>– VI</w:t>
      </w:r>
      <w:r w:rsidR="00A07C39">
        <w:rPr>
          <w:rFonts w:ascii="Times New Roman" w:hAnsi="Times New Roman" w:cs="Times New Roman"/>
          <w:b/>
          <w:bCs/>
          <w:color w:val="FF0000"/>
          <w:sz w:val="24"/>
          <w:szCs w:val="24"/>
        </w:rPr>
        <w:t xml:space="preserve">I </w:t>
      </w:r>
      <w:r w:rsidR="00EA55DE" w:rsidRPr="00AB7F7D">
        <w:rPr>
          <w:rFonts w:ascii="Times New Roman" w:hAnsi="Times New Roman" w:cs="Times New Roman"/>
          <w:b/>
          <w:bCs/>
          <w:color w:val="FF0000"/>
          <w:sz w:val="24"/>
          <w:szCs w:val="24"/>
        </w:rPr>
        <w:t>PIRKIMO DALIAI</w:t>
      </w:r>
    </w:p>
    <w:p w14:paraId="565A2639" w14:textId="77777777" w:rsidR="008E7630" w:rsidRPr="00AB7F7D" w:rsidRDefault="008E7630" w:rsidP="007F7025">
      <w:pPr>
        <w:pStyle w:val="Sraopastraipa"/>
        <w:numPr>
          <w:ilvl w:val="0"/>
          <w:numId w:val="23"/>
        </w:numPr>
        <w:tabs>
          <w:tab w:val="left" w:pos="810"/>
        </w:tabs>
        <w:spacing w:after="0" w:line="240" w:lineRule="auto"/>
        <w:ind w:left="0" w:firstLine="539"/>
        <w:jc w:val="both"/>
        <w:rPr>
          <w:rFonts w:ascii="Times New Roman" w:hAnsi="Times New Roman" w:cs="Times New Roman"/>
          <w:sz w:val="24"/>
          <w:szCs w:val="24"/>
        </w:rPr>
      </w:pPr>
      <w:r w:rsidRPr="00AB7F7D">
        <w:rPr>
          <w:rFonts w:ascii="Times New Roman" w:hAnsi="Times New Roman" w:cs="Times New Roman"/>
          <w:sz w:val="24"/>
          <w:szCs w:val="24"/>
        </w:rPr>
        <w:t xml:space="preserve">Tiekėjo kvalifikacija turi atitikti šiame priede nustatytus reikalavimus kvalifikacijai. </w:t>
      </w:r>
    </w:p>
    <w:p w14:paraId="5B794653" w14:textId="77777777" w:rsidR="008E7630" w:rsidRPr="00AB7F7D" w:rsidRDefault="008E7630" w:rsidP="007F7025">
      <w:pPr>
        <w:pStyle w:val="Sraopastraipa"/>
        <w:numPr>
          <w:ilvl w:val="0"/>
          <w:numId w:val="23"/>
        </w:numPr>
        <w:tabs>
          <w:tab w:val="left" w:pos="810"/>
          <w:tab w:val="left" w:pos="851"/>
        </w:tabs>
        <w:spacing w:after="0" w:line="240" w:lineRule="auto"/>
        <w:ind w:left="0" w:firstLine="540"/>
        <w:jc w:val="both"/>
        <w:rPr>
          <w:rFonts w:ascii="Times New Roman" w:hAnsi="Times New Roman" w:cs="Times New Roman"/>
          <w:sz w:val="24"/>
          <w:szCs w:val="24"/>
        </w:rPr>
      </w:pPr>
      <w:r w:rsidRPr="00AB7F7D">
        <w:rPr>
          <w:rFonts w:ascii="Times New Roman" w:hAnsi="Times New Roman" w:cs="Times New Roman"/>
          <w:iCs/>
          <w:sz w:val="24"/>
          <w:szCs w:val="24"/>
        </w:rPr>
        <w:t>Jei pasiūlymas teikiamas ūkio subjektų grupės jungtinės veiklos sutarties pagrindu, kvalifikacijos reikalavimus turi atitikti ir pateikti nurodytus dokumentus tas ūkio subjekto narys, kuris atliks darbus.</w:t>
      </w:r>
    </w:p>
    <w:p w14:paraId="568BD463" w14:textId="77777777" w:rsidR="008E7630" w:rsidRPr="00AB7F7D" w:rsidRDefault="008E7630" w:rsidP="007F7025">
      <w:pPr>
        <w:pStyle w:val="Sraopastraipa"/>
        <w:numPr>
          <w:ilvl w:val="0"/>
          <w:numId w:val="23"/>
        </w:numPr>
        <w:tabs>
          <w:tab w:val="left" w:pos="810"/>
          <w:tab w:val="left" w:pos="851"/>
        </w:tabs>
        <w:spacing w:after="0" w:line="240" w:lineRule="auto"/>
        <w:ind w:left="0" w:firstLine="540"/>
        <w:jc w:val="both"/>
        <w:rPr>
          <w:rFonts w:ascii="Times New Roman" w:hAnsi="Times New Roman" w:cs="Times New Roman"/>
          <w:sz w:val="24"/>
          <w:szCs w:val="24"/>
        </w:rPr>
      </w:pPr>
      <w:r w:rsidRPr="00AB7F7D">
        <w:rPr>
          <w:rFonts w:ascii="Times New Roman" w:hAnsi="Times New Roman" w:cs="Times New Roman"/>
          <w:sz w:val="24"/>
          <w:szCs w:val="24"/>
        </w:rPr>
        <w:t xml:space="preserve">Kai tiekėjas remiasi kitų ūkio subjektų pajėgumais, </w:t>
      </w:r>
      <w:r w:rsidRPr="00AB7F7D">
        <w:rPr>
          <w:rFonts w:ascii="Times New Roman" w:hAnsi="Times New Roman" w:cs="Times New Roman"/>
          <w:iCs/>
          <w:sz w:val="24"/>
          <w:szCs w:val="24"/>
        </w:rPr>
        <w:t>kvalifikacijos reikalavimus turi atitikti ir pateikti nurodytus dokumentus</w:t>
      </w:r>
      <w:r w:rsidRPr="00AB7F7D">
        <w:rPr>
          <w:rFonts w:ascii="Times New Roman" w:hAnsi="Times New Roman" w:cs="Times New Roman"/>
          <w:sz w:val="24"/>
          <w:szCs w:val="24"/>
        </w:rPr>
        <w:t>, pagal jų prisiimamus įsipareigojimus pirkimo sutarčiai vykdyti.</w:t>
      </w:r>
    </w:p>
    <w:tbl>
      <w:tblPr>
        <w:tblpPr w:leftFromText="180" w:rightFromText="180" w:bottomFromText="160" w:vertAnchor="text" w:horzAnchor="page" w:tblpX="763" w:tblpY="155"/>
        <w:tblW w:w="106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95"/>
        <w:gridCol w:w="4230"/>
        <w:gridCol w:w="5518"/>
      </w:tblGrid>
      <w:tr w:rsidR="008E7630" w:rsidRPr="00AB7F7D" w14:paraId="53DFC090" w14:textId="77777777" w:rsidTr="00CA7B12">
        <w:trPr>
          <w:cantSplit/>
          <w:trHeight w:hRule="exact" w:val="730"/>
          <w:tblHeader/>
        </w:trPr>
        <w:tc>
          <w:tcPr>
            <w:tcW w:w="895" w:type="dxa"/>
            <w:tcBorders>
              <w:top w:val="single" w:sz="4" w:space="0" w:color="000000"/>
              <w:left w:val="single" w:sz="4" w:space="0" w:color="000000"/>
              <w:bottom w:val="single" w:sz="4" w:space="0" w:color="000000"/>
              <w:right w:val="single" w:sz="4" w:space="0" w:color="000000"/>
            </w:tcBorders>
            <w:vAlign w:val="center"/>
          </w:tcPr>
          <w:p w14:paraId="4D5FCBEE" w14:textId="77777777" w:rsidR="008E7630" w:rsidRPr="00AB7F7D" w:rsidRDefault="008E7630" w:rsidP="00CA7B12">
            <w:pPr>
              <w:spacing w:line="240" w:lineRule="auto"/>
              <w:jc w:val="center"/>
              <w:rPr>
                <w:rFonts w:ascii="Times New Roman" w:eastAsia="Yu Mincho" w:hAnsi="Times New Roman" w:cs="Times New Roman"/>
                <w:b/>
                <w:sz w:val="24"/>
                <w:szCs w:val="24"/>
              </w:rPr>
            </w:pPr>
            <w:r w:rsidRPr="00AB7F7D">
              <w:rPr>
                <w:rFonts w:ascii="Times New Roman" w:eastAsia="Yu Mincho" w:hAnsi="Times New Roman" w:cs="Times New Roman"/>
                <w:b/>
                <w:sz w:val="24"/>
                <w:szCs w:val="24"/>
              </w:rPr>
              <w:t>Eil. Nr.</w:t>
            </w:r>
          </w:p>
          <w:p w14:paraId="6F1F4DDD" w14:textId="77777777" w:rsidR="008E7630" w:rsidRPr="00AB7F7D" w:rsidRDefault="008E7630" w:rsidP="00CA7B12">
            <w:pPr>
              <w:spacing w:line="240" w:lineRule="auto"/>
              <w:jc w:val="center"/>
              <w:rPr>
                <w:rFonts w:ascii="Times New Roman" w:eastAsia="Yu Mincho" w:hAnsi="Times New Roman" w:cs="Times New Roman"/>
                <w:b/>
                <w:sz w:val="24"/>
                <w:szCs w:val="24"/>
              </w:rPr>
            </w:pPr>
          </w:p>
        </w:tc>
        <w:tc>
          <w:tcPr>
            <w:tcW w:w="4230" w:type="dxa"/>
            <w:tcBorders>
              <w:top w:val="single" w:sz="4" w:space="0" w:color="000000"/>
              <w:left w:val="single" w:sz="4" w:space="0" w:color="000000"/>
              <w:bottom w:val="single" w:sz="4" w:space="0" w:color="000000"/>
              <w:right w:val="single" w:sz="4" w:space="0" w:color="000000"/>
            </w:tcBorders>
            <w:vAlign w:val="center"/>
            <w:hideMark/>
          </w:tcPr>
          <w:p w14:paraId="1EFB0069" w14:textId="77777777" w:rsidR="008E7630" w:rsidRPr="00AB7F7D" w:rsidRDefault="008E7630" w:rsidP="00CA7B12">
            <w:pPr>
              <w:spacing w:line="240" w:lineRule="auto"/>
              <w:jc w:val="center"/>
              <w:rPr>
                <w:rFonts w:ascii="Times New Roman" w:eastAsia="Yu Mincho" w:hAnsi="Times New Roman" w:cs="Times New Roman"/>
                <w:b/>
                <w:sz w:val="24"/>
                <w:szCs w:val="24"/>
              </w:rPr>
            </w:pPr>
            <w:r w:rsidRPr="00AB7F7D">
              <w:rPr>
                <w:rFonts w:ascii="Times New Roman" w:eastAsia="Yu Mincho" w:hAnsi="Times New Roman" w:cs="Times New Roman"/>
                <w:b/>
                <w:sz w:val="24"/>
                <w:szCs w:val="24"/>
              </w:rPr>
              <w:t>Kvalifikacijos reikalavimas</w:t>
            </w:r>
          </w:p>
        </w:tc>
        <w:tc>
          <w:tcPr>
            <w:tcW w:w="5518" w:type="dxa"/>
            <w:tcBorders>
              <w:top w:val="single" w:sz="4" w:space="0" w:color="000000"/>
              <w:left w:val="single" w:sz="4" w:space="0" w:color="000000"/>
              <w:bottom w:val="single" w:sz="4" w:space="0" w:color="000000"/>
              <w:right w:val="single" w:sz="4" w:space="0" w:color="000000"/>
            </w:tcBorders>
            <w:vAlign w:val="center"/>
            <w:hideMark/>
          </w:tcPr>
          <w:p w14:paraId="1E4B8FFE" w14:textId="77777777" w:rsidR="008E7630" w:rsidRPr="00AB7F7D" w:rsidRDefault="008E7630" w:rsidP="00CA7B12">
            <w:pPr>
              <w:spacing w:line="240" w:lineRule="auto"/>
              <w:jc w:val="center"/>
              <w:rPr>
                <w:rFonts w:ascii="Times New Roman" w:eastAsia="Yu Mincho" w:hAnsi="Times New Roman" w:cs="Times New Roman"/>
                <w:b/>
                <w:sz w:val="24"/>
                <w:szCs w:val="24"/>
              </w:rPr>
            </w:pPr>
            <w:r w:rsidRPr="00AB7F7D">
              <w:rPr>
                <w:rFonts w:ascii="Times New Roman" w:eastAsia="Yu Mincho" w:hAnsi="Times New Roman" w:cs="Times New Roman"/>
                <w:b/>
                <w:sz w:val="24"/>
                <w:szCs w:val="24"/>
              </w:rPr>
              <w:t>Atitiktį reikalavimui įrodantys dokumentai</w:t>
            </w:r>
          </w:p>
        </w:tc>
      </w:tr>
      <w:tr w:rsidR="008E7630" w:rsidRPr="00AB7F7D" w14:paraId="61AEF94D" w14:textId="77777777" w:rsidTr="00CA7B12">
        <w:tc>
          <w:tcPr>
            <w:tcW w:w="10643" w:type="dxa"/>
            <w:gridSpan w:val="3"/>
            <w:tcBorders>
              <w:top w:val="single" w:sz="4" w:space="0" w:color="000000"/>
              <w:left w:val="single" w:sz="4" w:space="0" w:color="000000"/>
              <w:bottom w:val="single" w:sz="4" w:space="0" w:color="000000"/>
              <w:right w:val="single" w:sz="4" w:space="0" w:color="000000"/>
            </w:tcBorders>
            <w:hideMark/>
          </w:tcPr>
          <w:p w14:paraId="49EB447B" w14:textId="77777777" w:rsidR="008E7630" w:rsidRPr="00AB7F7D" w:rsidRDefault="008E7630" w:rsidP="00CA7B12">
            <w:pPr>
              <w:spacing w:line="240" w:lineRule="auto"/>
              <w:jc w:val="center"/>
              <w:rPr>
                <w:rFonts w:ascii="Times New Roman" w:eastAsia="Yu Mincho" w:hAnsi="Times New Roman" w:cs="Times New Roman"/>
                <w:b/>
                <w:i/>
                <w:sz w:val="24"/>
                <w:szCs w:val="24"/>
              </w:rPr>
            </w:pPr>
            <w:r w:rsidRPr="00AB7F7D">
              <w:rPr>
                <w:rFonts w:ascii="Times New Roman" w:eastAsia="Yu Mincho" w:hAnsi="Times New Roman" w:cs="Times New Roman"/>
                <w:b/>
                <w:i/>
                <w:sz w:val="24"/>
                <w:szCs w:val="24"/>
              </w:rPr>
              <w:t>Techninio ir profesinio pajėgumo reikalavimai</w:t>
            </w:r>
          </w:p>
        </w:tc>
      </w:tr>
      <w:tr w:rsidR="00484AB5" w:rsidRPr="00AB7F7D" w14:paraId="5EB9B3F9" w14:textId="77777777" w:rsidTr="00CA7B12">
        <w:tc>
          <w:tcPr>
            <w:tcW w:w="895" w:type="dxa"/>
            <w:tcBorders>
              <w:top w:val="single" w:sz="4" w:space="0" w:color="000000"/>
              <w:left w:val="single" w:sz="4" w:space="0" w:color="000000"/>
              <w:bottom w:val="single" w:sz="4" w:space="0" w:color="000000"/>
              <w:right w:val="single" w:sz="4" w:space="0" w:color="000000"/>
            </w:tcBorders>
            <w:hideMark/>
          </w:tcPr>
          <w:p w14:paraId="109ED7EA" w14:textId="77777777" w:rsidR="00484AB5" w:rsidRPr="00AB7F7D" w:rsidRDefault="00484AB5" w:rsidP="00484AB5">
            <w:pPr>
              <w:spacing w:line="240" w:lineRule="auto"/>
              <w:contextualSpacing/>
              <w:jc w:val="both"/>
              <w:rPr>
                <w:rFonts w:ascii="Times New Roman" w:eastAsia="Yu Mincho" w:hAnsi="Times New Roman" w:cs="Times New Roman"/>
                <w:sz w:val="24"/>
                <w:szCs w:val="24"/>
              </w:rPr>
            </w:pPr>
            <w:r w:rsidRPr="00AB7F7D">
              <w:rPr>
                <w:rFonts w:ascii="Times New Roman" w:eastAsia="Yu Mincho" w:hAnsi="Times New Roman" w:cs="Times New Roman"/>
                <w:sz w:val="24"/>
                <w:szCs w:val="24"/>
              </w:rPr>
              <w:t>1.</w:t>
            </w:r>
          </w:p>
        </w:tc>
        <w:tc>
          <w:tcPr>
            <w:tcW w:w="4230" w:type="dxa"/>
            <w:tcBorders>
              <w:top w:val="single" w:sz="4" w:space="0" w:color="000000"/>
              <w:left w:val="single" w:sz="4" w:space="0" w:color="000000"/>
              <w:bottom w:val="single" w:sz="4" w:space="0" w:color="000000"/>
              <w:right w:val="single" w:sz="4" w:space="0" w:color="000000"/>
            </w:tcBorders>
          </w:tcPr>
          <w:p w14:paraId="777E337E" w14:textId="7C07E00B" w:rsidR="00484AB5" w:rsidRPr="00AB7F7D" w:rsidRDefault="00484AB5" w:rsidP="00484AB5">
            <w:pPr>
              <w:spacing w:line="240" w:lineRule="auto"/>
              <w:jc w:val="both"/>
              <w:rPr>
                <w:rFonts w:ascii="Times New Roman" w:eastAsia="Yu Mincho" w:hAnsi="Times New Roman" w:cs="Times New Roman"/>
                <w:i/>
                <w:iCs/>
                <w:sz w:val="24"/>
                <w:szCs w:val="24"/>
              </w:rPr>
            </w:pPr>
            <w:r w:rsidRPr="00AB7F7D">
              <w:rPr>
                <w:rFonts w:ascii="Times New Roman" w:hAnsi="Times New Roman" w:cs="Times New Roman"/>
                <w:iCs/>
                <w:sz w:val="24"/>
                <w:szCs w:val="24"/>
              </w:rPr>
              <w:t>Netaikoma</w:t>
            </w:r>
          </w:p>
        </w:tc>
        <w:tc>
          <w:tcPr>
            <w:tcW w:w="5518" w:type="dxa"/>
            <w:tcBorders>
              <w:top w:val="single" w:sz="4" w:space="0" w:color="000000"/>
              <w:left w:val="single" w:sz="4" w:space="0" w:color="000000"/>
              <w:bottom w:val="single" w:sz="4" w:space="0" w:color="000000"/>
              <w:right w:val="single" w:sz="4" w:space="0" w:color="000000"/>
            </w:tcBorders>
            <w:hideMark/>
          </w:tcPr>
          <w:p w14:paraId="78152858" w14:textId="552B0D8A" w:rsidR="00484AB5" w:rsidRPr="00AB7F7D" w:rsidRDefault="00484AB5" w:rsidP="00484AB5">
            <w:pPr>
              <w:pStyle w:val="Tekstas"/>
              <w:widowControl w:val="0"/>
              <w:tabs>
                <w:tab w:val="left" w:pos="347"/>
              </w:tabs>
              <w:ind w:right="113" w:firstLine="0"/>
              <w:rPr>
                <w:rFonts w:eastAsia="Yu Mincho"/>
                <w:i/>
                <w:iCs/>
                <w:snapToGrid w:val="0"/>
                <w:highlight w:val="yellow"/>
                <w:lang w:eastAsia="ar-SA"/>
              </w:rPr>
            </w:pPr>
            <w:r w:rsidRPr="00AB7F7D">
              <w:rPr>
                <w:iCs/>
              </w:rPr>
              <w:t>Netaikoma</w:t>
            </w:r>
          </w:p>
        </w:tc>
      </w:tr>
      <w:tr w:rsidR="0064658E" w:rsidRPr="00AB7F7D" w14:paraId="1009FD4D" w14:textId="77777777" w:rsidTr="0064658E">
        <w:trPr>
          <w:trHeight w:val="395"/>
        </w:trPr>
        <w:tc>
          <w:tcPr>
            <w:tcW w:w="10643" w:type="dxa"/>
            <w:gridSpan w:val="3"/>
            <w:tcBorders>
              <w:top w:val="single" w:sz="4" w:space="0" w:color="000000"/>
              <w:left w:val="single" w:sz="4" w:space="0" w:color="000000"/>
              <w:bottom w:val="single" w:sz="4" w:space="0" w:color="000000"/>
              <w:right w:val="single" w:sz="4" w:space="0" w:color="000000"/>
            </w:tcBorders>
          </w:tcPr>
          <w:p w14:paraId="3997CFC1" w14:textId="6A0FA809" w:rsidR="0064658E" w:rsidRPr="00AB7F7D" w:rsidRDefault="0064658E" w:rsidP="0064658E">
            <w:pPr>
              <w:pStyle w:val="Sraopastraipa"/>
              <w:spacing w:after="0" w:line="240" w:lineRule="auto"/>
              <w:ind w:left="0"/>
              <w:jc w:val="center"/>
              <w:rPr>
                <w:rFonts w:ascii="Times New Roman" w:hAnsi="Times New Roman" w:cs="Times New Roman"/>
                <w:b/>
                <w:bCs/>
                <w:i/>
                <w:iCs/>
                <w:sz w:val="24"/>
                <w:szCs w:val="24"/>
                <w:u w:val="single"/>
              </w:rPr>
            </w:pPr>
            <w:r w:rsidRPr="00AB7F7D">
              <w:rPr>
                <w:rFonts w:ascii="Times New Roman" w:hAnsi="Times New Roman" w:cs="Times New Roman"/>
                <w:b/>
                <w:bCs/>
                <w:i/>
                <w:iCs/>
                <w:sz w:val="24"/>
                <w:szCs w:val="24"/>
              </w:rPr>
              <w:t>Reikalavimai laikytis kokybės vadybos sistemos ir (arba) aplinkos apsaugos vadybos sistemos standartų</w:t>
            </w:r>
          </w:p>
        </w:tc>
      </w:tr>
      <w:tr w:rsidR="0064658E" w:rsidRPr="00AB7F7D" w14:paraId="0C3E4628" w14:textId="77777777" w:rsidTr="0043309D">
        <w:tc>
          <w:tcPr>
            <w:tcW w:w="895" w:type="dxa"/>
            <w:tcBorders>
              <w:top w:val="single" w:sz="4" w:space="0" w:color="000000"/>
              <w:left w:val="single" w:sz="4" w:space="0" w:color="000000"/>
              <w:bottom w:val="single" w:sz="4" w:space="0" w:color="000000"/>
              <w:right w:val="single" w:sz="4" w:space="0" w:color="000000"/>
            </w:tcBorders>
            <w:vAlign w:val="center"/>
          </w:tcPr>
          <w:p w14:paraId="12E9753A" w14:textId="77777777" w:rsidR="0064658E" w:rsidRPr="00AB7F7D" w:rsidRDefault="0064658E" w:rsidP="0064658E">
            <w:pPr>
              <w:spacing w:line="240" w:lineRule="auto"/>
              <w:jc w:val="center"/>
              <w:rPr>
                <w:rFonts w:ascii="Times New Roman" w:eastAsia="Yu Mincho" w:hAnsi="Times New Roman" w:cs="Times New Roman"/>
                <w:b/>
                <w:sz w:val="24"/>
                <w:szCs w:val="24"/>
              </w:rPr>
            </w:pPr>
            <w:r w:rsidRPr="00AB7F7D">
              <w:rPr>
                <w:rFonts w:ascii="Times New Roman" w:eastAsia="Yu Mincho" w:hAnsi="Times New Roman" w:cs="Times New Roman"/>
                <w:b/>
                <w:sz w:val="24"/>
                <w:szCs w:val="24"/>
              </w:rPr>
              <w:t>Eil. Nr.</w:t>
            </w:r>
          </w:p>
          <w:p w14:paraId="1A6DC779" w14:textId="39126CEC" w:rsidR="0064658E" w:rsidRPr="00AB7F7D" w:rsidRDefault="0064658E" w:rsidP="0064658E">
            <w:pPr>
              <w:spacing w:line="240" w:lineRule="auto"/>
              <w:contextualSpacing/>
              <w:jc w:val="both"/>
              <w:rPr>
                <w:rFonts w:ascii="Times New Roman" w:eastAsia="Yu Mincho" w:hAnsi="Times New Roman" w:cs="Times New Roman"/>
                <w:sz w:val="24"/>
                <w:szCs w:val="24"/>
              </w:rPr>
            </w:pPr>
          </w:p>
        </w:tc>
        <w:tc>
          <w:tcPr>
            <w:tcW w:w="4230" w:type="dxa"/>
            <w:tcBorders>
              <w:top w:val="single" w:sz="4" w:space="0" w:color="000000"/>
              <w:left w:val="single" w:sz="4" w:space="0" w:color="000000"/>
              <w:bottom w:val="single" w:sz="4" w:space="0" w:color="auto"/>
              <w:right w:val="single" w:sz="4" w:space="0" w:color="000000"/>
            </w:tcBorders>
            <w:vAlign w:val="center"/>
          </w:tcPr>
          <w:p w14:paraId="008A2109" w14:textId="1ED8A25D" w:rsidR="0064658E" w:rsidRPr="00AB7F7D" w:rsidRDefault="0064658E" w:rsidP="0064658E">
            <w:pPr>
              <w:spacing w:line="240" w:lineRule="auto"/>
              <w:jc w:val="both"/>
              <w:rPr>
                <w:rFonts w:ascii="Times New Roman" w:eastAsia="Arial" w:hAnsi="Times New Roman" w:cs="Times New Roman"/>
                <w:bCs/>
                <w:iCs/>
                <w:sz w:val="24"/>
                <w:szCs w:val="24"/>
              </w:rPr>
            </w:pPr>
            <w:r w:rsidRPr="00AB7F7D">
              <w:rPr>
                <w:rFonts w:ascii="Times New Roman" w:eastAsia="Yu Mincho" w:hAnsi="Times New Roman" w:cs="Times New Roman"/>
                <w:b/>
                <w:bCs/>
                <w:sz w:val="24"/>
                <w:szCs w:val="24"/>
              </w:rPr>
              <w:t>Reikalavimas dėl k</w:t>
            </w:r>
            <w:r w:rsidRPr="00AB7F7D">
              <w:rPr>
                <w:rFonts w:ascii="Times New Roman" w:eastAsia="Yu Mincho" w:hAnsi="Times New Roman" w:cs="Times New Roman"/>
                <w:b/>
                <w:bCs/>
                <w:iCs/>
                <w:sz w:val="24"/>
                <w:szCs w:val="24"/>
              </w:rPr>
              <w:t>okybės vadybos sistemos ir (arba) aplinkos apsaugos vadybos sistemos standartų</w:t>
            </w:r>
            <w:r w:rsidRPr="00AB7F7D">
              <w:rPr>
                <w:rFonts w:ascii="Times New Roman" w:eastAsia="Yu Mincho" w:hAnsi="Times New Roman" w:cs="Times New Roman"/>
                <w:b/>
                <w:bCs/>
                <w:sz w:val="24"/>
                <w:szCs w:val="24"/>
              </w:rPr>
              <w:t xml:space="preserve"> laikymosi</w:t>
            </w:r>
          </w:p>
        </w:tc>
        <w:tc>
          <w:tcPr>
            <w:tcW w:w="5518" w:type="dxa"/>
            <w:tcBorders>
              <w:top w:val="single" w:sz="4" w:space="0" w:color="000000"/>
              <w:left w:val="single" w:sz="4" w:space="0" w:color="000000"/>
              <w:bottom w:val="single" w:sz="4" w:space="0" w:color="auto"/>
              <w:right w:val="single" w:sz="4" w:space="0" w:color="000000"/>
            </w:tcBorders>
            <w:vAlign w:val="center"/>
          </w:tcPr>
          <w:p w14:paraId="4E2212F6" w14:textId="1D2DEBE4" w:rsidR="0064658E" w:rsidRPr="00AB7F7D" w:rsidRDefault="0064658E" w:rsidP="0064658E">
            <w:pPr>
              <w:pStyle w:val="Sraopastraipa"/>
              <w:spacing w:after="0" w:line="240" w:lineRule="auto"/>
              <w:ind w:left="0"/>
              <w:jc w:val="both"/>
              <w:rPr>
                <w:rFonts w:ascii="Times New Roman" w:hAnsi="Times New Roman" w:cs="Times New Roman"/>
                <w:b/>
                <w:bCs/>
                <w:i/>
                <w:iCs/>
                <w:sz w:val="24"/>
                <w:szCs w:val="24"/>
                <w:u w:val="single"/>
              </w:rPr>
            </w:pPr>
            <w:r w:rsidRPr="00AB7F7D">
              <w:rPr>
                <w:rFonts w:ascii="Times New Roman" w:eastAsia="Yu Mincho" w:hAnsi="Times New Roman" w:cs="Times New Roman"/>
                <w:b/>
                <w:sz w:val="24"/>
                <w:szCs w:val="24"/>
              </w:rPr>
              <w:t>Atitiktį reikalavimui įrodantys dokumentai</w:t>
            </w:r>
          </w:p>
        </w:tc>
      </w:tr>
      <w:tr w:rsidR="0064658E" w:rsidRPr="00AB7F7D" w14:paraId="0725F569" w14:textId="77777777" w:rsidTr="0043309D">
        <w:tc>
          <w:tcPr>
            <w:tcW w:w="895" w:type="dxa"/>
            <w:tcBorders>
              <w:top w:val="single" w:sz="4" w:space="0" w:color="000000"/>
              <w:left w:val="single" w:sz="4" w:space="0" w:color="000000"/>
              <w:bottom w:val="single" w:sz="4" w:space="0" w:color="000000"/>
              <w:right w:val="single" w:sz="4" w:space="0" w:color="auto"/>
            </w:tcBorders>
            <w:vAlign w:val="center"/>
          </w:tcPr>
          <w:p w14:paraId="4C937152" w14:textId="17E9B4BC" w:rsidR="0064658E" w:rsidRPr="00AB7F7D" w:rsidRDefault="0064658E" w:rsidP="0064658E">
            <w:pPr>
              <w:spacing w:line="240" w:lineRule="auto"/>
              <w:rPr>
                <w:rFonts w:ascii="Times New Roman" w:eastAsia="Yu Mincho" w:hAnsi="Times New Roman" w:cs="Times New Roman"/>
                <w:bCs/>
                <w:sz w:val="24"/>
                <w:szCs w:val="24"/>
              </w:rPr>
            </w:pPr>
            <w:r w:rsidRPr="00AB7F7D">
              <w:rPr>
                <w:rFonts w:ascii="Times New Roman" w:eastAsia="Yu Mincho" w:hAnsi="Times New Roman" w:cs="Times New Roman"/>
                <w:bCs/>
                <w:sz w:val="24"/>
                <w:szCs w:val="24"/>
              </w:rPr>
              <w:t>2.</w:t>
            </w:r>
          </w:p>
        </w:tc>
        <w:tc>
          <w:tcPr>
            <w:tcW w:w="4230" w:type="dxa"/>
            <w:tcBorders>
              <w:top w:val="single" w:sz="4" w:space="0" w:color="auto"/>
              <w:left w:val="single" w:sz="4" w:space="0" w:color="auto"/>
              <w:bottom w:val="single" w:sz="4" w:space="0" w:color="auto"/>
              <w:right w:val="single" w:sz="4" w:space="0" w:color="auto"/>
            </w:tcBorders>
          </w:tcPr>
          <w:p w14:paraId="4F6F27A3" w14:textId="23C01E1F" w:rsidR="0064658E" w:rsidRPr="00AB7F7D" w:rsidRDefault="00EA55DE" w:rsidP="0064658E">
            <w:pPr>
              <w:spacing w:line="240" w:lineRule="auto"/>
              <w:jc w:val="both"/>
              <w:rPr>
                <w:rFonts w:ascii="Times New Roman" w:eastAsia="Yu Mincho" w:hAnsi="Times New Roman" w:cs="Times New Roman"/>
                <w:b/>
                <w:sz w:val="24"/>
                <w:szCs w:val="24"/>
              </w:rPr>
            </w:pPr>
            <w:r w:rsidRPr="00AB7F7D">
              <w:rPr>
                <w:rFonts w:ascii="Times New Roman" w:hAnsi="Times New Roman" w:cs="Times New Roman"/>
                <w:iCs/>
                <w:sz w:val="24"/>
                <w:szCs w:val="24"/>
              </w:rPr>
              <w:t>Netaikoma</w:t>
            </w:r>
          </w:p>
        </w:tc>
        <w:tc>
          <w:tcPr>
            <w:tcW w:w="5518" w:type="dxa"/>
            <w:tcBorders>
              <w:top w:val="single" w:sz="4" w:space="0" w:color="auto"/>
              <w:left w:val="single" w:sz="4" w:space="0" w:color="auto"/>
              <w:bottom w:val="single" w:sz="4" w:space="0" w:color="auto"/>
              <w:right w:val="single" w:sz="4" w:space="0" w:color="auto"/>
            </w:tcBorders>
          </w:tcPr>
          <w:p w14:paraId="765071AD" w14:textId="5EBED019" w:rsidR="0064658E" w:rsidRPr="00AB7F7D" w:rsidRDefault="00EA55DE" w:rsidP="0064658E">
            <w:pPr>
              <w:pStyle w:val="Sraopastraipa"/>
              <w:spacing w:after="0" w:line="240" w:lineRule="auto"/>
              <w:ind w:left="0"/>
              <w:jc w:val="both"/>
              <w:rPr>
                <w:rFonts w:ascii="Times New Roman" w:eastAsia="Yu Mincho" w:hAnsi="Times New Roman" w:cs="Times New Roman"/>
                <w:b/>
                <w:sz w:val="24"/>
                <w:szCs w:val="24"/>
              </w:rPr>
            </w:pPr>
            <w:r w:rsidRPr="00AB7F7D">
              <w:rPr>
                <w:rFonts w:ascii="Times New Roman" w:hAnsi="Times New Roman" w:cs="Times New Roman"/>
                <w:iCs/>
                <w:sz w:val="24"/>
                <w:szCs w:val="24"/>
              </w:rPr>
              <w:t>Netaikoma</w:t>
            </w:r>
          </w:p>
        </w:tc>
      </w:tr>
    </w:tbl>
    <w:p w14:paraId="39E3E04A" w14:textId="77777777" w:rsidR="00FF5B5B" w:rsidRPr="00AB7F7D" w:rsidRDefault="00FF5B5B" w:rsidP="00FF5B5B">
      <w:pPr>
        <w:spacing w:after="0" w:line="240" w:lineRule="auto"/>
        <w:rPr>
          <w:rFonts w:ascii="Times New Roman" w:eastAsiaTheme="minorHAnsi" w:hAnsi="Times New Roman" w:cs="Times New Roman"/>
          <w:sz w:val="24"/>
          <w:szCs w:val="24"/>
          <w:highlight w:val="yellow"/>
        </w:rPr>
      </w:pPr>
    </w:p>
    <w:p w14:paraId="6C29379C" w14:textId="273E9B83" w:rsidR="00CF224C" w:rsidRPr="00AB7F7D" w:rsidRDefault="00CF224C" w:rsidP="00FA5FB6">
      <w:pPr>
        <w:jc w:val="center"/>
        <w:rPr>
          <w:rFonts w:ascii="Times New Roman" w:hAnsi="Times New Roman" w:cs="Times New Roman"/>
          <w:smallCaps/>
          <w:sz w:val="24"/>
          <w:szCs w:val="24"/>
        </w:rPr>
      </w:pPr>
      <w:r w:rsidRPr="00AB7F7D">
        <w:rPr>
          <w:rFonts w:ascii="Times New Roman" w:hAnsi="Times New Roman" w:cs="Times New Roman"/>
          <w:smallCaps/>
          <w:sz w:val="24"/>
          <w:szCs w:val="24"/>
        </w:rPr>
        <w:t>_______</w:t>
      </w:r>
    </w:p>
    <w:p w14:paraId="63208B90" w14:textId="77777777" w:rsidR="00CF224C" w:rsidRPr="00AB7F7D" w:rsidRDefault="00CF224C" w:rsidP="00FF5B5B">
      <w:pPr>
        <w:rPr>
          <w:rFonts w:ascii="Times New Roman" w:hAnsi="Times New Roman" w:cs="Times New Roman"/>
          <w:b/>
          <w:bCs/>
          <w:smallCaps/>
          <w:sz w:val="24"/>
          <w:szCs w:val="24"/>
          <w:highlight w:val="yellow"/>
        </w:rPr>
      </w:pPr>
    </w:p>
    <w:p w14:paraId="24B59017" w14:textId="77777777" w:rsidR="00CF224C" w:rsidRPr="00AB7F7D" w:rsidRDefault="00CF224C" w:rsidP="00FF5B5B">
      <w:pPr>
        <w:rPr>
          <w:rFonts w:ascii="Times New Roman" w:hAnsi="Times New Roman" w:cs="Times New Roman"/>
          <w:b/>
          <w:bCs/>
          <w:smallCaps/>
          <w:sz w:val="24"/>
          <w:szCs w:val="24"/>
          <w:highlight w:val="yellow"/>
        </w:rPr>
      </w:pPr>
    </w:p>
    <w:p w14:paraId="25C7A2A3" w14:textId="77777777" w:rsidR="00CF224C" w:rsidRPr="00AB7F7D" w:rsidRDefault="00CF224C" w:rsidP="00FF5B5B">
      <w:pPr>
        <w:rPr>
          <w:rFonts w:ascii="Times New Roman" w:hAnsi="Times New Roman" w:cs="Times New Roman"/>
          <w:b/>
          <w:bCs/>
          <w:smallCaps/>
          <w:sz w:val="24"/>
          <w:szCs w:val="24"/>
          <w:highlight w:val="yellow"/>
        </w:rPr>
      </w:pPr>
    </w:p>
    <w:p w14:paraId="65F85BBF" w14:textId="77777777" w:rsidR="00CF224C" w:rsidRPr="00AB7F7D" w:rsidRDefault="00CF224C" w:rsidP="00FF5B5B">
      <w:pPr>
        <w:rPr>
          <w:rFonts w:ascii="Times New Roman" w:hAnsi="Times New Roman" w:cs="Times New Roman"/>
          <w:b/>
          <w:bCs/>
          <w:smallCaps/>
          <w:sz w:val="24"/>
          <w:szCs w:val="24"/>
          <w:highlight w:val="yellow"/>
        </w:rPr>
      </w:pPr>
    </w:p>
    <w:p w14:paraId="7247DF5C" w14:textId="77777777" w:rsidR="00CF224C" w:rsidRPr="00AB7F7D" w:rsidRDefault="00CF224C" w:rsidP="00FF5B5B">
      <w:pPr>
        <w:rPr>
          <w:rFonts w:ascii="Times New Roman" w:hAnsi="Times New Roman" w:cs="Times New Roman"/>
          <w:b/>
          <w:bCs/>
          <w:smallCaps/>
          <w:sz w:val="24"/>
          <w:szCs w:val="24"/>
          <w:highlight w:val="yellow"/>
        </w:rPr>
      </w:pPr>
    </w:p>
    <w:p w14:paraId="161AC6A7" w14:textId="77777777" w:rsidR="00CF224C" w:rsidRPr="00AB7F7D" w:rsidRDefault="00CF224C" w:rsidP="00FF5B5B">
      <w:pPr>
        <w:rPr>
          <w:rFonts w:ascii="Times New Roman" w:hAnsi="Times New Roman" w:cs="Times New Roman"/>
          <w:b/>
          <w:bCs/>
          <w:smallCaps/>
          <w:sz w:val="24"/>
          <w:szCs w:val="24"/>
          <w:highlight w:val="yellow"/>
        </w:rPr>
      </w:pPr>
    </w:p>
    <w:p w14:paraId="6ED2145B" w14:textId="77777777" w:rsidR="00CF224C" w:rsidRPr="00AB7F7D" w:rsidRDefault="00CF224C" w:rsidP="00FF5B5B">
      <w:pPr>
        <w:rPr>
          <w:rFonts w:ascii="Times New Roman" w:hAnsi="Times New Roman" w:cs="Times New Roman"/>
          <w:b/>
          <w:bCs/>
          <w:smallCaps/>
          <w:sz w:val="24"/>
          <w:szCs w:val="24"/>
          <w:highlight w:val="yellow"/>
        </w:rPr>
      </w:pPr>
    </w:p>
    <w:p w14:paraId="6CBD88EA" w14:textId="77777777" w:rsidR="00CF224C" w:rsidRPr="00AB7F7D" w:rsidRDefault="00CF224C" w:rsidP="00FF5B5B">
      <w:pPr>
        <w:rPr>
          <w:rFonts w:ascii="Times New Roman" w:hAnsi="Times New Roman" w:cs="Times New Roman"/>
          <w:b/>
          <w:bCs/>
          <w:smallCaps/>
          <w:sz w:val="24"/>
          <w:szCs w:val="24"/>
          <w:highlight w:val="yellow"/>
        </w:rPr>
      </w:pPr>
    </w:p>
    <w:p w14:paraId="6F43D00A" w14:textId="77777777" w:rsidR="00C02DB7" w:rsidRPr="00AB7F7D" w:rsidRDefault="00C02DB7" w:rsidP="00FF5B5B">
      <w:pPr>
        <w:rPr>
          <w:rFonts w:ascii="Times New Roman" w:hAnsi="Times New Roman" w:cs="Times New Roman"/>
          <w:b/>
          <w:bCs/>
          <w:smallCaps/>
          <w:sz w:val="24"/>
          <w:szCs w:val="24"/>
          <w:highlight w:val="yellow"/>
        </w:rPr>
      </w:pPr>
    </w:p>
    <w:p w14:paraId="315EAA68" w14:textId="77777777" w:rsidR="00C02DB7" w:rsidRPr="00AB7F7D" w:rsidRDefault="00C02DB7" w:rsidP="00FF5B5B">
      <w:pPr>
        <w:rPr>
          <w:rFonts w:ascii="Times New Roman" w:hAnsi="Times New Roman" w:cs="Times New Roman"/>
          <w:b/>
          <w:bCs/>
          <w:smallCaps/>
          <w:sz w:val="24"/>
          <w:szCs w:val="24"/>
          <w:highlight w:val="yellow"/>
        </w:rPr>
      </w:pPr>
    </w:p>
    <w:p w14:paraId="60C526EB" w14:textId="77777777" w:rsidR="00CF224C" w:rsidRPr="00AB7F7D" w:rsidRDefault="00CF224C" w:rsidP="00FF5B5B">
      <w:pPr>
        <w:rPr>
          <w:rFonts w:ascii="Times New Roman" w:hAnsi="Times New Roman" w:cs="Times New Roman"/>
          <w:b/>
          <w:bCs/>
          <w:smallCaps/>
          <w:sz w:val="24"/>
          <w:szCs w:val="24"/>
          <w:highlight w:val="yellow"/>
        </w:rPr>
      </w:pPr>
    </w:p>
    <w:p w14:paraId="7FC48DF7" w14:textId="77777777" w:rsidR="00CF224C" w:rsidRPr="00AB7F7D" w:rsidRDefault="00CF224C" w:rsidP="00FF5B5B">
      <w:pPr>
        <w:rPr>
          <w:rFonts w:ascii="Times New Roman" w:hAnsi="Times New Roman" w:cs="Times New Roman"/>
          <w:b/>
          <w:bCs/>
          <w:smallCaps/>
          <w:sz w:val="24"/>
          <w:szCs w:val="24"/>
          <w:highlight w:val="yellow"/>
        </w:rPr>
      </w:pPr>
    </w:p>
    <w:p w14:paraId="0B6FB506" w14:textId="77777777" w:rsidR="00CF224C" w:rsidRPr="00AB7F7D" w:rsidRDefault="00CF224C" w:rsidP="00FF5B5B">
      <w:pPr>
        <w:rPr>
          <w:rFonts w:ascii="Times New Roman" w:hAnsi="Times New Roman" w:cs="Times New Roman"/>
          <w:b/>
          <w:bCs/>
          <w:smallCaps/>
          <w:sz w:val="24"/>
          <w:szCs w:val="24"/>
          <w:highlight w:val="yellow"/>
        </w:rPr>
      </w:pPr>
    </w:p>
    <w:p w14:paraId="0EF815C8" w14:textId="684BF7DD" w:rsidR="00FF5B5B" w:rsidRPr="00AB7F7D" w:rsidRDefault="00A30819" w:rsidP="00FF5B5B">
      <w:pPr>
        <w:pStyle w:val="Antrat2"/>
        <w:ind w:left="5103"/>
        <w:rPr>
          <w:rFonts w:ascii="Times New Roman" w:hAnsi="Times New Roman" w:cs="Times New Roman"/>
          <w:color w:val="auto"/>
          <w:sz w:val="24"/>
          <w:szCs w:val="24"/>
        </w:rPr>
      </w:pPr>
      <w:bookmarkStart w:id="193" w:name="_Toc153877909"/>
      <w:bookmarkStart w:id="194" w:name="_Ref38291379"/>
      <w:bookmarkStart w:id="195" w:name="_Ref38291394"/>
      <w:bookmarkStart w:id="196" w:name="_Ref38898251"/>
      <w:bookmarkStart w:id="197" w:name="_Toc126333943"/>
      <w:r w:rsidRPr="00AB7F7D">
        <w:rPr>
          <w:rFonts w:ascii="Times New Roman" w:hAnsi="Times New Roman" w:cs="Times New Roman"/>
          <w:color w:val="auto"/>
          <w:sz w:val="24"/>
          <w:szCs w:val="24"/>
        </w:rPr>
        <w:lastRenderedPageBreak/>
        <w:t xml:space="preserve">Specialiųjų pirkimo </w:t>
      </w:r>
      <w:r w:rsidR="00FF5B5B" w:rsidRPr="00AB7F7D">
        <w:rPr>
          <w:rFonts w:ascii="Times New Roman" w:eastAsia="Calibri" w:hAnsi="Times New Roman" w:cs="Times New Roman"/>
          <w:color w:val="auto"/>
          <w:sz w:val="24"/>
          <w:szCs w:val="24"/>
        </w:rPr>
        <w:t xml:space="preserve">sąlygų </w:t>
      </w:r>
      <w:r w:rsidR="00445875" w:rsidRPr="00AB7F7D">
        <w:rPr>
          <w:rFonts w:ascii="Times New Roman" w:eastAsia="Calibri" w:hAnsi="Times New Roman" w:cs="Times New Roman"/>
          <w:color w:val="auto"/>
          <w:sz w:val="24"/>
          <w:szCs w:val="24"/>
        </w:rPr>
        <w:t>6</w:t>
      </w:r>
      <w:r w:rsidR="00FF5B5B" w:rsidRPr="00AB7F7D">
        <w:rPr>
          <w:rFonts w:ascii="Times New Roman" w:eastAsia="Calibri" w:hAnsi="Times New Roman" w:cs="Times New Roman"/>
          <w:color w:val="auto"/>
          <w:sz w:val="24"/>
          <w:szCs w:val="24"/>
        </w:rPr>
        <w:t xml:space="preserve"> priedas „EBVPD“</w:t>
      </w:r>
      <w:bookmarkEnd w:id="193"/>
      <w:r w:rsidR="00FF5B5B" w:rsidRPr="00AB7F7D">
        <w:rPr>
          <w:rFonts w:ascii="Times New Roman" w:eastAsia="Calibri" w:hAnsi="Times New Roman" w:cs="Times New Roman"/>
          <w:color w:val="auto"/>
          <w:sz w:val="24"/>
          <w:szCs w:val="24"/>
        </w:rPr>
        <w:t xml:space="preserve"> </w:t>
      </w:r>
      <w:bookmarkEnd w:id="194"/>
      <w:bookmarkEnd w:id="195"/>
      <w:bookmarkEnd w:id="196"/>
      <w:bookmarkEnd w:id="197"/>
    </w:p>
    <w:p w14:paraId="5E685C0B" w14:textId="77777777" w:rsidR="00FF5B5B" w:rsidRPr="00AB7F7D" w:rsidRDefault="00FF5B5B" w:rsidP="00FF5B5B">
      <w:pPr>
        <w:rPr>
          <w:rFonts w:ascii="Times New Roman" w:hAnsi="Times New Roman" w:cs="Times New Roman"/>
          <w:b/>
          <w:bCs/>
          <w:smallCaps/>
          <w:sz w:val="24"/>
          <w:szCs w:val="24"/>
        </w:rPr>
      </w:pPr>
    </w:p>
    <w:p w14:paraId="465E9EBE" w14:textId="77777777" w:rsidR="00A30819" w:rsidRPr="00AB7F7D" w:rsidRDefault="00A30819" w:rsidP="00A30819">
      <w:pPr>
        <w:jc w:val="both"/>
        <w:rPr>
          <w:rFonts w:ascii="Times New Roman" w:hAnsi="Times New Roman"/>
          <w:sz w:val="24"/>
          <w:szCs w:val="24"/>
        </w:rPr>
      </w:pPr>
      <w:r w:rsidRPr="00AB7F7D">
        <w:rPr>
          <w:rFonts w:ascii="Times New Roman" w:hAnsi="Times New Roman"/>
          <w:sz w:val="24"/>
          <w:szCs w:val="24"/>
        </w:rPr>
        <w:t>Europos bendrasis viešųjų pirkimų dokumentas (EBVPD).</w:t>
      </w:r>
      <w:r w:rsidRPr="00AB7F7D">
        <w:rPr>
          <w:rFonts w:ascii="Times New Roman" w:hAnsi="Times New Roman"/>
          <w:sz w:val="24"/>
          <w:szCs w:val="24"/>
          <w:shd w:val="clear" w:color="auto" w:fill="FFFFFF"/>
        </w:rPr>
        <w:t xml:space="preserve"> </w:t>
      </w:r>
      <w:r w:rsidRPr="00AB7F7D">
        <w:rPr>
          <w:rFonts w:ascii="Times New Roman" w:hAnsi="Times New Roman"/>
          <w:sz w:val="24"/>
          <w:szCs w:val="24"/>
        </w:rPr>
        <w:t>Pridedama atskiru failu.</w:t>
      </w:r>
    </w:p>
    <w:p w14:paraId="65D1A59D" w14:textId="77777777" w:rsidR="00FF5B5B" w:rsidRPr="00AB7F7D" w:rsidRDefault="00FF5B5B" w:rsidP="00FF5B5B">
      <w:pPr>
        <w:jc w:val="center"/>
        <w:rPr>
          <w:rFonts w:ascii="Times New Roman" w:hAnsi="Times New Roman" w:cs="Times New Roman"/>
          <w:smallCaps/>
          <w:sz w:val="24"/>
          <w:szCs w:val="24"/>
        </w:rPr>
      </w:pPr>
      <w:r w:rsidRPr="00AB7F7D">
        <w:rPr>
          <w:rFonts w:ascii="Times New Roman" w:hAnsi="Times New Roman" w:cs="Times New Roman"/>
          <w:smallCaps/>
          <w:sz w:val="24"/>
          <w:szCs w:val="24"/>
        </w:rPr>
        <w:t>__________</w:t>
      </w:r>
    </w:p>
    <w:p w14:paraId="36CB5FE3" w14:textId="77777777" w:rsidR="00FF5B5B" w:rsidRPr="00AB7F7D" w:rsidRDefault="00FF5B5B" w:rsidP="00FF5B5B">
      <w:pPr>
        <w:rPr>
          <w:rFonts w:ascii="Times New Roman" w:hAnsi="Times New Roman" w:cs="Times New Roman"/>
          <w:b/>
          <w:bCs/>
          <w:smallCaps/>
          <w:sz w:val="24"/>
          <w:szCs w:val="24"/>
          <w:highlight w:val="yellow"/>
        </w:rPr>
      </w:pPr>
      <w:r w:rsidRPr="00AB7F7D">
        <w:rPr>
          <w:rFonts w:ascii="Times New Roman" w:hAnsi="Times New Roman" w:cs="Times New Roman"/>
          <w:b/>
          <w:bCs/>
          <w:smallCaps/>
          <w:sz w:val="24"/>
          <w:szCs w:val="24"/>
          <w:highlight w:val="yellow"/>
        </w:rPr>
        <w:br w:type="page"/>
      </w:r>
    </w:p>
    <w:p w14:paraId="332A57DD" w14:textId="77777777" w:rsidR="00FF5B5B" w:rsidRPr="00AB7F7D" w:rsidRDefault="00FF5B5B" w:rsidP="00FF5B5B">
      <w:pPr>
        <w:pStyle w:val="Antrat2"/>
        <w:ind w:left="5103"/>
        <w:rPr>
          <w:rFonts w:ascii="Times New Roman" w:eastAsia="Calibri" w:hAnsi="Times New Roman" w:cs="Times New Roman"/>
          <w:color w:val="auto"/>
          <w:sz w:val="24"/>
          <w:szCs w:val="24"/>
          <w:highlight w:val="yellow"/>
        </w:rPr>
        <w:sectPr w:rsidR="00FF5B5B" w:rsidRPr="00AB7F7D" w:rsidSect="006A0EA7">
          <w:pgSz w:w="11900" w:h="16840"/>
          <w:pgMar w:top="561" w:right="561" w:bottom="561" w:left="1134" w:header="720" w:footer="720" w:gutter="0"/>
          <w:pgNumType w:start="22"/>
          <w:cols w:space="720"/>
          <w:titlePg/>
          <w:docGrid w:linePitch="360"/>
        </w:sectPr>
      </w:pPr>
      <w:bookmarkStart w:id="198" w:name="_Ref39484039"/>
      <w:bookmarkStart w:id="199" w:name="_Ref40278562"/>
      <w:bookmarkStart w:id="200" w:name="_Toc126333945"/>
    </w:p>
    <w:p w14:paraId="7A798F4D" w14:textId="70CBE32A" w:rsidR="00FF5B5B" w:rsidRPr="00AB7F7D" w:rsidRDefault="001C7458" w:rsidP="00DF0DB4">
      <w:pPr>
        <w:pStyle w:val="Antrat2"/>
        <w:spacing w:before="0"/>
        <w:ind w:left="5103"/>
        <w:rPr>
          <w:rFonts w:ascii="Times New Roman" w:eastAsia="Calibri" w:hAnsi="Times New Roman" w:cs="Times New Roman"/>
          <w:color w:val="auto"/>
          <w:sz w:val="24"/>
          <w:szCs w:val="24"/>
        </w:rPr>
      </w:pPr>
      <w:bookmarkStart w:id="201" w:name="_Toc153877910"/>
      <w:r w:rsidRPr="00AB7F7D">
        <w:rPr>
          <w:rFonts w:ascii="Times New Roman" w:hAnsi="Times New Roman" w:cs="Times New Roman"/>
          <w:color w:val="auto"/>
          <w:sz w:val="24"/>
          <w:szCs w:val="24"/>
        </w:rPr>
        <w:lastRenderedPageBreak/>
        <w:t xml:space="preserve">Specialiųjų pirkimo </w:t>
      </w:r>
      <w:r w:rsidR="00FF5B5B" w:rsidRPr="00AB7F7D">
        <w:rPr>
          <w:rFonts w:ascii="Times New Roman" w:eastAsia="Calibri" w:hAnsi="Times New Roman" w:cs="Times New Roman"/>
          <w:color w:val="auto"/>
          <w:sz w:val="24"/>
          <w:szCs w:val="24"/>
        </w:rPr>
        <w:t xml:space="preserve">sąlygų </w:t>
      </w:r>
      <w:r w:rsidR="007069CB" w:rsidRPr="00AB7F7D">
        <w:rPr>
          <w:rFonts w:ascii="Times New Roman" w:eastAsia="Calibri" w:hAnsi="Times New Roman" w:cs="Times New Roman"/>
          <w:color w:val="auto"/>
          <w:sz w:val="24"/>
          <w:szCs w:val="24"/>
        </w:rPr>
        <w:t>7</w:t>
      </w:r>
      <w:r w:rsidR="00FF5B5B" w:rsidRPr="00AB7F7D">
        <w:rPr>
          <w:rFonts w:ascii="Times New Roman" w:eastAsia="Calibri" w:hAnsi="Times New Roman" w:cs="Times New Roman"/>
          <w:color w:val="auto"/>
          <w:sz w:val="24"/>
          <w:szCs w:val="24"/>
        </w:rPr>
        <w:t xml:space="preserve"> priedas „Pasiūlymų vertinimo kriterijai ir sąlygos“</w:t>
      </w:r>
      <w:bookmarkEnd w:id="198"/>
      <w:bookmarkEnd w:id="199"/>
      <w:bookmarkEnd w:id="200"/>
      <w:bookmarkEnd w:id="201"/>
    </w:p>
    <w:p w14:paraId="247B6AE5" w14:textId="77777777" w:rsidR="00FF5B5B" w:rsidRPr="00AB7F7D" w:rsidRDefault="00FF5B5B" w:rsidP="00DF0DB4">
      <w:pPr>
        <w:spacing w:after="0" w:line="240" w:lineRule="auto"/>
        <w:jc w:val="center"/>
        <w:rPr>
          <w:rFonts w:ascii="Times New Roman" w:hAnsi="Times New Roman" w:cs="Times New Roman"/>
          <w:b/>
          <w:sz w:val="24"/>
          <w:szCs w:val="24"/>
        </w:rPr>
      </w:pPr>
    </w:p>
    <w:p w14:paraId="2DC098A7" w14:textId="77777777" w:rsidR="00FF5B5B" w:rsidRPr="00AB7F7D" w:rsidRDefault="00FF5B5B" w:rsidP="00DF0DB4">
      <w:pPr>
        <w:pStyle w:val="Paantrat"/>
        <w:spacing w:after="0" w:line="240" w:lineRule="auto"/>
        <w:jc w:val="center"/>
        <w:rPr>
          <w:rFonts w:ascii="Times New Roman" w:hAnsi="Times New Roman" w:cs="Times New Roman"/>
          <w:b/>
          <w:bCs/>
          <w:smallCaps/>
          <w:color w:val="auto"/>
          <w:sz w:val="24"/>
          <w:szCs w:val="24"/>
        </w:rPr>
      </w:pPr>
      <w:r w:rsidRPr="00AB7F7D">
        <w:rPr>
          <w:rFonts w:ascii="Times New Roman" w:hAnsi="Times New Roman" w:cs="Times New Roman"/>
          <w:b/>
          <w:color w:val="auto"/>
          <w:sz w:val="24"/>
          <w:szCs w:val="24"/>
        </w:rPr>
        <w:t>PASIŪLYMŲ VERTINIMO KRITERIJAI ir Sąlygos</w:t>
      </w:r>
    </w:p>
    <w:p w14:paraId="50AD00C1" w14:textId="77777777" w:rsidR="00FF5B5B" w:rsidRPr="00AB7F7D" w:rsidRDefault="00FF5B5B" w:rsidP="00DF0DB4">
      <w:pPr>
        <w:pStyle w:val="Body2"/>
        <w:spacing w:after="0"/>
        <w:ind w:left="720"/>
        <w:rPr>
          <w:rFonts w:cs="Times New Roman"/>
          <w:b/>
          <w:color w:val="auto"/>
          <w:sz w:val="24"/>
          <w:szCs w:val="24"/>
          <w:lang w:val="lt-LT"/>
        </w:rPr>
      </w:pPr>
    </w:p>
    <w:p w14:paraId="7E25E61B" w14:textId="188B0963" w:rsidR="00744BBC" w:rsidRPr="00AB7F7D" w:rsidRDefault="00744BBC" w:rsidP="00DF0DB4">
      <w:pPr>
        <w:pStyle w:val="3lyg"/>
        <w:tabs>
          <w:tab w:val="clear" w:pos="1843"/>
          <w:tab w:val="left" w:pos="810"/>
        </w:tabs>
        <w:ind w:firstLine="540"/>
        <w:rPr>
          <w:b/>
          <w:bCs w:val="0"/>
          <w:u w:val="single"/>
        </w:rPr>
      </w:pPr>
      <w:bookmarkStart w:id="202" w:name="_Hlk193201133"/>
      <w:r w:rsidRPr="00AB7F7D">
        <w:rPr>
          <w:b/>
          <w:bCs w:val="0"/>
          <w:u w:val="single"/>
          <w:lang w:eastAsia="en-US"/>
        </w:rPr>
        <w:t>Pasiūlymų vertinimo kriterijai</w:t>
      </w:r>
      <w:r w:rsidR="0021586B" w:rsidRPr="00AB7F7D">
        <w:rPr>
          <w:b/>
          <w:bCs w:val="0"/>
          <w:u w:val="single"/>
          <w:lang w:eastAsia="en-US"/>
        </w:rPr>
        <w:t xml:space="preserve"> </w:t>
      </w:r>
      <w:r w:rsidR="0021586B" w:rsidRPr="00AB7F7D">
        <w:rPr>
          <w:b/>
          <w:bCs w:val="0"/>
          <w:color w:val="FF0000"/>
          <w:u w:val="single"/>
          <w:lang w:eastAsia="en-US"/>
        </w:rPr>
        <w:t>I PIRKIMO DALIAI</w:t>
      </w:r>
      <w:r w:rsidRPr="00AB7F7D">
        <w:rPr>
          <w:b/>
          <w:bCs w:val="0"/>
          <w:u w:val="single"/>
          <w:lang w:eastAsia="en-US"/>
        </w:rPr>
        <w:t>:</w:t>
      </w:r>
    </w:p>
    <w:p w14:paraId="54FCB7D9" w14:textId="77777777" w:rsidR="00744BBC" w:rsidRPr="00AB7F7D" w:rsidRDefault="00744BBC" w:rsidP="0077400A">
      <w:pPr>
        <w:pStyle w:val="3lyg"/>
        <w:tabs>
          <w:tab w:val="clear" w:pos="1843"/>
          <w:tab w:val="left" w:pos="810"/>
        </w:tabs>
        <w:ind w:firstLine="540"/>
      </w:pPr>
    </w:p>
    <w:tbl>
      <w:tblPr>
        <w:tblW w:w="9900" w:type="dxa"/>
        <w:tblInd w:w="-5" w:type="dxa"/>
        <w:tblCellMar>
          <w:left w:w="10" w:type="dxa"/>
          <w:right w:w="10" w:type="dxa"/>
        </w:tblCellMar>
        <w:tblLook w:val="04A0" w:firstRow="1" w:lastRow="0" w:firstColumn="1" w:lastColumn="0" w:noHBand="0" w:noVBand="1"/>
      </w:tblPr>
      <w:tblGrid>
        <w:gridCol w:w="683"/>
        <w:gridCol w:w="6025"/>
        <w:gridCol w:w="3192"/>
      </w:tblGrid>
      <w:tr w:rsidR="007F00C2" w:rsidRPr="00AB7F7D" w14:paraId="3B13A2E5" w14:textId="77777777" w:rsidTr="001B4E06">
        <w:trPr>
          <w:trHeight w:val="584"/>
        </w:trPr>
        <w:tc>
          <w:tcPr>
            <w:tcW w:w="6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EAC41D9" w14:textId="77777777" w:rsidR="007F00C2" w:rsidRPr="00AB7F7D" w:rsidRDefault="007F00C2" w:rsidP="001B4E06">
            <w:pPr>
              <w:spacing w:after="0" w:line="240" w:lineRule="auto"/>
              <w:jc w:val="center"/>
              <w:rPr>
                <w:rFonts w:ascii="Times New Roman" w:hAnsi="Times New Roman"/>
                <w:b/>
                <w:sz w:val="24"/>
                <w:szCs w:val="24"/>
                <w:lang w:eastAsia="en-GB"/>
              </w:rPr>
            </w:pPr>
            <w:r w:rsidRPr="00AB7F7D">
              <w:rPr>
                <w:rFonts w:ascii="Times New Roman" w:hAnsi="Times New Roman"/>
                <w:b/>
                <w:sz w:val="24"/>
                <w:szCs w:val="24"/>
              </w:rPr>
              <w:t>Eil. Nr.</w:t>
            </w:r>
          </w:p>
        </w:tc>
        <w:tc>
          <w:tcPr>
            <w:tcW w:w="602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16703EA" w14:textId="77777777" w:rsidR="007F00C2" w:rsidRPr="00AB7F7D" w:rsidRDefault="007F00C2" w:rsidP="001B4E06">
            <w:pPr>
              <w:spacing w:after="0" w:line="240" w:lineRule="auto"/>
              <w:ind w:firstLine="567"/>
              <w:jc w:val="center"/>
              <w:rPr>
                <w:rFonts w:ascii="Times New Roman" w:hAnsi="Times New Roman"/>
                <w:b/>
                <w:sz w:val="24"/>
                <w:szCs w:val="24"/>
              </w:rPr>
            </w:pPr>
            <w:r w:rsidRPr="00AB7F7D">
              <w:rPr>
                <w:rFonts w:ascii="Times New Roman" w:hAnsi="Times New Roman"/>
                <w:b/>
                <w:sz w:val="24"/>
                <w:szCs w:val="24"/>
              </w:rPr>
              <w:t>Vertinimo kriterijai</w:t>
            </w:r>
          </w:p>
        </w:tc>
        <w:tc>
          <w:tcPr>
            <w:tcW w:w="319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80DF8EF" w14:textId="77777777" w:rsidR="007F00C2" w:rsidRPr="00AB7F7D" w:rsidRDefault="007F00C2" w:rsidP="001B4E06">
            <w:pPr>
              <w:spacing w:after="0" w:line="240" w:lineRule="auto"/>
              <w:jc w:val="center"/>
              <w:rPr>
                <w:rFonts w:ascii="Times New Roman" w:hAnsi="Times New Roman"/>
                <w:b/>
                <w:sz w:val="24"/>
                <w:szCs w:val="24"/>
              </w:rPr>
            </w:pPr>
            <w:r w:rsidRPr="00AB7F7D">
              <w:rPr>
                <w:rFonts w:ascii="Times New Roman" w:hAnsi="Times New Roman"/>
                <w:b/>
                <w:sz w:val="24"/>
                <w:szCs w:val="24"/>
              </w:rPr>
              <w:t>Kriterijaus lyginamasis svoris</w:t>
            </w:r>
          </w:p>
        </w:tc>
      </w:tr>
      <w:tr w:rsidR="007F00C2" w:rsidRPr="00AB7F7D" w14:paraId="6EA6CCE7" w14:textId="77777777" w:rsidTr="001B4E06">
        <w:tc>
          <w:tcPr>
            <w:tcW w:w="6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B5CFC43" w14:textId="77777777" w:rsidR="007F00C2" w:rsidRPr="00AB7F7D" w:rsidRDefault="007F00C2" w:rsidP="001B4E06">
            <w:pPr>
              <w:spacing w:after="0" w:line="240" w:lineRule="auto"/>
              <w:rPr>
                <w:rFonts w:ascii="Times New Roman" w:hAnsi="Times New Roman"/>
                <w:sz w:val="24"/>
                <w:szCs w:val="24"/>
              </w:rPr>
            </w:pPr>
            <w:r w:rsidRPr="00AB7F7D">
              <w:rPr>
                <w:rFonts w:ascii="Times New Roman" w:hAnsi="Times New Roman"/>
                <w:sz w:val="24"/>
                <w:szCs w:val="24"/>
              </w:rPr>
              <w:t>1.</w:t>
            </w:r>
          </w:p>
        </w:tc>
        <w:tc>
          <w:tcPr>
            <w:tcW w:w="602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94684B6" w14:textId="77777777" w:rsidR="007F00C2" w:rsidRPr="00AB7F7D" w:rsidRDefault="007F00C2" w:rsidP="00A338C7">
            <w:pPr>
              <w:spacing w:after="0" w:line="240" w:lineRule="auto"/>
              <w:rPr>
                <w:rFonts w:ascii="Times New Roman" w:hAnsi="Times New Roman"/>
                <w:sz w:val="24"/>
                <w:szCs w:val="24"/>
              </w:rPr>
            </w:pPr>
            <w:r w:rsidRPr="00AB7F7D">
              <w:rPr>
                <w:rFonts w:ascii="Times New Roman" w:hAnsi="Times New Roman"/>
                <w:sz w:val="24"/>
                <w:szCs w:val="24"/>
              </w:rPr>
              <w:t>Kaina, C</w:t>
            </w:r>
          </w:p>
        </w:tc>
        <w:tc>
          <w:tcPr>
            <w:tcW w:w="319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15E0305" w14:textId="5BA18ABC" w:rsidR="007F00C2" w:rsidRPr="00AB7F7D" w:rsidRDefault="007F00C2" w:rsidP="001B4E06">
            <w:pPr>
              <w:spacing w:after="0" w:line="240" w:lineRule="auto"/>
              <w:jc w:val="center"/>
              <w:rPr>
                <w:rFonts w:ascii="Times New Roman" w:hAnsi="Times New Roman"/>
                <w:sz w:val="24"/>
                <w:szCs w:val="24"/>
              </w:rPr>
            </w:pPr>
            <w:r w:rsidRPr="00AB7F7D">
              <w:rPr>
                <w:rFonts w:ascii="Times New Roman" w:hAnsi="Times New Roman"/>
                <w:sz w:val="24"/>
                <w:szCs w:val="24"/>
              </w:rPr>
              <w:t>X=</w:t>
            </w:r>
            <w:r w:rsidR="00554C87" w:rsidRPr="00AB7F7D">
              <w:rPr>
                <w:rFonts w:ascii="Times New Roman" w:hAnsi="Times New Roman"/>
                <w:sz w:val="24"/>
                <w:szCs w:val="24"/>
              </w:rPr>
              <w:t>88</w:t>
            </w:r>
          </w:p>
        </w:tc>
      </w:tr>
      <w:tr w:rsidR="007F00C2" w:rsidRPr="00AB7F7D" w14:paraId="61A1B3DB" w14:textId="77777777" w:rsidTr="001B4E06">
        <w:tc>
          <w:tcPr>
            <w:tcW w:w="6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00F9DF3" w14:textId="77777777" w:rsidR="007F00C2" w:rsidRPr="00AB7F7D" w:rsidRDefault="007F00C2" w:rsidP="001B4E06">
            <w:pPr>
              <w:spacing w:after="0" w:line="240" w:lineRule="auto"/>
              <w:rPr>
                <w:rFonts w:ascii="Times New Roman" w:hAnsi="Times New Roman"/>
                <w:sz w:val="24"/>
                <w:szCs w:val="24"/>
              </w:rPr>
            </w:pPr>
            <w:r w:rsidRPr="00AB7F7D">
              <w:rPr>
                <w:rFonts w:ascii="Times New Roman" w:hAnsi="Times New Roman"/>
                <w:sz w:val="24"/>
                <w:szCs w:val="24"/>
              </w:rPr>
              <w:t>2.</w:t>
            </w:r>
          </w:p>
        </w:tc>
        <w:tc>
          <w:tcPr>
            <w:tcW w:w="602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22B39A3" w14:textId="36654A2F" w:rsidR="007F00C2" w:rsidRPr="00AB7F7D" w:rsidRDefault="00554C87" w:rsidP="00A338C7">
            <w:pPr>
              <w:spacing w:after="0" w:line="240" w:lineRule="auto"/>
              <w:rPr>
                <w:rFonts w:ascii="Times New Roman" w:hAnsi="Times New Roman"/>
                <w:bCs/>
                <w:iCs/>
                <w:sz w:val="24"/>
                <w:szCs w:val="24"/>
              </w:rPr>
            </w:pPr>
            <w:r w:rsidRPr="00AB7F7D">
              <w:rPr>
                <w:rFonts w:ascii="Times New Roman" w:eastAsia="Calibri" w:hAnsi="Times New Roman" w:cs="Times New Roman"/>
                <w:bCs/>
                <w:iCs/>
                <w:sz w:val="24"/>
                <w:szCs w:val="24"/>
              </w:rPr>
              <w:t xml:space="preserve">Tiekėjo siūlomas </w:t>
            </w:r>
            <w:r w:rsidR="00110CAC" w:rsidRPr="00AB7F7D">
              <w:rPr>
                <w:rFonts w:ascii="Times New Roman" w:eastAsia="Calibri" w:hAnsi="Times New Roman" w:cs="Times New Roman"/>
                <w:bCs/>
                <w:iCs/>
                <w:sz w:val="24"/>
                <w:szCs w:val="24"/>
              </w:rPr>
              <w:t>P</w:t>
            </w:r>
            <w:r w:rsidRPr="00AB7F7D">
              <w:rPr>
                <w:rFonts w:ascii="Times New Roman" w:hAnsi="Times New Roman" w:cs="Times New Roman"/>
                <w:bCs/>
                <w:iCs/>
                <w:sz w:val="24"/>
                <w:szCs w:val="24"/>
              </w:rPr>
              <w:t>rojekto parengimo</w:t>
            </w:r>
            <w:r w:rsidRPr="00AB7F7D">
              <w:rPr>
                <w:rFonts w:ascii="Times New Roman" w:eastAsia="Calibri" w:hAnsi="Times New Roman" w:cs="Times New Roman"/>
                <w:bCs/>
                <w:iCs/>
                <w:sz w:val="24"/>
                <w:szCs w:val="24"/>
              </w:rPr>
              <w:t xml:space="preserve">  terminas, T</w:t>
            </w:r>
          </w:p>
        </w:tc>
        <w:tc>
          <w:tcPr>
            <w:tcW w:w="319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F4EEB33" w14:textId="3C5B07EC" w:rsidR="007F00C2" w:rsidRPr="00AB7F7D" w:rsidRDefault="007F00C2" w:rsidP="001B4E06">
            <w:pPr>
              <w:spacing w:after="0" w:line="240" w:lineRule="auto"/>
              <w:jc w:val="center"/>
              <w:rPr>
                <w:rFonts w:ascii="Times New Roman" w:hAnsi="Times New Roman"/>
                <w:sz w:val="24"/>
                <w:szCs w:val="24"/>
              </w:rPr>
            </w:pPr>
            <w:r w:rsidRPr="00AB7F7D">
              <w:rPr>
                <w:rFonts w:ascii="Times New Roman" w:hAnsi="Times New Roman"/>
                <w:sz w:val="24"/>
                <w:szCs w:val="24"/>
              </w:rPr>
              <w:t>Y=</w:t>
            </w:r>
            <w:r w:rsidR="00554C87" w:rsidRPr="00AB7F7D">
              <w:rPr>
                <w:rFonts w:ascii="Times New Roman" w:hAnsi="Times New Roman"/>
                <w:sz w:val="24"/>
                <w:szCs w:val="24"/>
              </w:rPr>
              <w:t>12</w:t>
            </w:r>
          </w:p>
        </w:tc>
      </w:tr>
    </w:tbl>
    <w:p w14:paraId="137DB878" w14:textId="77777777" w:rsidR="007F00C2" w:rsidRPr="00AB7F7D" w:rsidRDefault="007F00C2" w:rsidP="001B4E06">
      <w:pPr>
        <w:pStyle w:val="3lyg"/>
        <w:tabs>
          <w:tab w:val="clear" w:pos="1843"/>
          <w:tab w:val="left" w:pos="426"/>
          <w:tab w:val="left" w:pos="990"/>
        </w:tabs>
        <w:ind w:firstLine="0"/>
        <w:rPr>
          <w:b/>
        </w:rPr>
      </w:pPr>
    </w:p>
    <w:p w14:paraId="591A9A40" w14:textId="27C0A1F8" w:rsidR="007F00C2" w:rsidRPr="00AB7F7D" w:rsidRDefault="007F00C2" w:rsidP="001B4E06">
      <w:pPr>
        <w:pStyle w:val="3lyg"/>
        <w:tabs>
          <w:tab w:val="clear" w:pos="1843"/>
          <w:tab w:val="left" w:pos="426"/>
          <w:tab w:val="left" w:pos="990"/>
        </w:tabs>
        <w:ind w:firstLine="630"/>
        <w:rPr>
          <w:b/>
        </w:rPr>
      </w:pPr>
      <w:r w:rsidRPr="00AB7F7D">
        <w:rPr>
          <w:b/>
        </w:rPr>
        <w:t xml:space="preserve">Ekonominis naudingumas (S) apskaičiuojamas sudedant tiekėjo pasiūlymo kainos (C) ir </w:t>
      </w:r>
      <w:r w:rsidR="00554C87" w:rsidRPr="00AB7F7D">
        <w:rPr>
          <w:rFonts w:eastAsia="Calibri"/>
          <w:b/>
          <w:iCs/>
        </w:rPr>
        <w:t xml:space="preserve">tiekėjo siūlomas </w:t>
      </w:r>
      <w:r w:rsidR="00110CAC" w:rsidRPr="00AB7F7D">
        <w:rPr>
          <w:rFonts w:eastAsia="Calibri"/>
          <w:b/>
          <w:iCs/>
        </w:rPr>
        <w:t>P</w:t>
      </w:r>
      <w:r w:rsidR="00110CAC" w:rsidRPr="00AB7F7D">
        <w:rPr>
          <w:b/>
          <w:iCs/>
        </w:rPr>
        <w:t>rojekto</w:t>
      </w:r>
      <w:r w:rsidR="00110CAC" w:rsidRPr="00AB7F7D">
        <w:rPr>
          <w:iCs/>
        </w:rPr>
        <w:t xml:space="preserve"> </w:t>
      </w:r>
      <w:r w:rsidR="00554C87" w:rsidRPr="00AB7F7D">
        <w:rPr>
          <w:b/>
          <w:iCs/>
        </w:rPr>
        <w:t>parengimo</w:t>
      </w:r>
      <w:r w:rsidR="00554C87" w:rsidRPr="00AB7F7D">
        <w:rPr>
          <w:rFonts w:eastAsia="Calibri"/>
          <w:b/>
          <w:iCs/>
        </w:rPr>
        <w:t xml:space="preserve">  terminas</w:t>
      </w:r>
      <w:r w:rsidR="00554C87" w:rsidRPr="00AB7F7D">
        <w:rPr>
          <w:b/>
        </w:rPr>
        <w:t xml:space="preserve"> </w:t>
      </w:r>
      <w:r w:rsidRPr="00AB7F7D">
        <w:rPr>
          <w:b/>
        </w:rPr>
        <w:t>(T) balus:</w:t>
      </w:r>
    </w:p>
    <w:p w14:paraId="6C9C6E1A" w14:textId="77777777" w:rsidR="007F00C2" w:rsidRPr="00AB7F7D" w:rsidRDefault="007F00C2" w:rsidP="001B4E06">
      <w:pPr>
        <w:pStyle w:val="3lyg"/>
        <w:tabs>
          <w:tab w:val="left" w:pos="426"/>
          <w:tab w:val="left" w:pos="720"/>
        </w:tabs>
        <w:ind w:firstLine="426"/>
        <w:rPr>
          <w:b/>
        </w:rPr>
      </w:pPr>
    </w:p>
    <w:p w14:paraId="4838C804" w14:textId="77777777" w:rsidR="007F00C2" w:rsidRPr="00AB7F7D" w:rsidRDefault="007F00C2" w:rsidP="001B4E06">
      <w:pPr>
        <w:pStyle w:val="3lyg"/>
        <w:tabs>
          <w:tab w:val="left" w:pos="426"/>
          <w:tab w:val="left" w:pos="720"/>
        </w:tabs>
        <w:ind w:firstLine="426"/>
        <w:rPr>
          <w:b/>
        </w:rPr>
      </w:pPr>
      <w:r w:rsidRPr="00AB7F7D">
        <w:rPr>
          <w:b/>
        </w:rPr>
        <w:t xml:space="preserve">    S = C+ T</w:t>
      </w:r>
    </w:p>
    <w:p w14:paraId="455E22EF" w14:textId="77777777" w:rsidR="007F00C2" w:rsidRPr="00AB7F7D" w:rsidRDefault="007F00C2" w:rsidP="001B4E06">
      <w:pPr>
        <w:pStyle w:val="3lyg"/>
        <w:tabs>
          <w:tab w:val="left" w:pos="426"/>
          <w:tab w:val="left" w:pos="720"/>
        </w:tabs>
        <w:ind w:firstLine="426"/>
        <w:rPr>
          <w:b/>
        </w:rPr>
      </w:pPr>
    </w:p>
    <w:p w14:paraId="476F10BA" w14:textId="6A9456F1" w:rsidR="007F00C2" w:rsidRPr="00AB7F7D" w:rsidRDefault="007F00C2" w:rsidP="001B4E06">
      <w:pPr>
        <w:pStyle w:val="3lyg"/>
        <w:tabs>
          <w:tab w:val="clear" w:pos="1843"/>
          <w:tab w:val="left" w:pos="426"/>
          <w:tab w:val="left" w:pos="990"/>
        </w:tabs>
        <w:ind w:firstLine="630"/>
        <w:rPr>
          <w:b/>
        </w:rPr>
      </w:pPr>
      <w:r w:rsidRPr="00AB7F7D">
        <w:rPr>
          <w:b/>
        </w:rPr>
        <w:t>Pasiūlymo kainos (C) balai apskaičiuojami mažiausios pasiūlytos kainos (</w:t>
      </w:r>
      <w:proofErr w:type="spellStart"/>
      <w:r w:rsidRPr="00AB7F7D">
        <w:rPr>
          <w:b/>
        </w:rPr>
        <w:t>C</w:t>
      </w:r>
      <w:r w:rsidRPr="00AB7F7D">
        <w:rPr>
          <w:b/>
          <w:vertAlign w:val="subscript"/>
        </w:rPr>
        <w:t>min</w:t>
      </w:r>
      <w:proofErr w:type="spellEnd"/>
      <w:r w:rsidRPr="00AB7F7D">
        <w:rPr>
          <w:b/>
        </w:rPr>
        <w:t>) ir vertinamo pasiūlymo kainos (</w:t>
      </w:r>
      <w:proofErr w:type="spellStart"/>
      <w:r w:rsidRPr="00AB7F7D">
        <w:rPr>
          <w:b/>
        </w:rPr>
        <w:t>C</w:t>
      </w:r>
      <w:r w:rsidRPr="00AB7F7D">
        <w:rPr>
          <w:b/>
          <w:vertAlign w:val="subscript"/>
        </w:rPr>
        <w:t>p</w:t>
      </w:r>
      <w:proofErr w:type="spellEnd"/>
      <w:r w:rsidRPr="00AB7F7D">
        <w:rPr>
          <w:b/>
        </w:rPr>
        <w:t>) santykį padauginant iš kainos lyginamojo svorio (X):</w:t>
      </w:r>
    </w:p>
    <w:p w14:paraId="0AE18A9D" w14:textId="77777777" w:rsidR="007F00C2" w:rsidRPr="00AB7F7D" w:rsidRDefault="007F00C2" w:rsidP="001B4E06">
      <w:pPr>
        <w:pStyle w:val="3lyg"/>
        <w:tabs>
          <w:tab w:val="clear" w:pos="1843"/>
          <w:tab w:val="left" w:pos="426"/>
          <w:tab w:val="left" w:pos="990"/>
        </w:tabs>
        <w:ind w:firstLine="630"/>
        <w:rPr>
          <w:b/>
        </w:rPr>
      </w:pPr>
    </w:p>
    <w:p w14:paraId="098F50C0" w14:textId="77777777" w:rsidR="007F00C2" w:rsidRPr="00AB7F7D" w:rsidRDefault="007F00C2" w:rsidP="001B4E06">
      <w:pPr>
        <w:suppressAutoHyphens/>
        <w:spacing w:after="0" w:line="240" w:lineRule="auto"/>
        <w:ind w:firstLine="567"/>
        <w:jc w:val="both"/>
        <w:rPr>
          <w:rFonts w:ascii="Times New Roman" w:hAnsi="Times New Roman"/>
          <w:sz w:val="24"/>
          <w:szCs w:val="24"/>
        </w:rPr>
      </w:pPr>
      <w:r w:rsidRPr="00AB7F7D">
        <w:rPr>
          <w:rFonts w:ascii="Times New Roman" w:hAnsi="Times New Roman"/>
          <w:sz w:val="24"/>
          <w:szCs w:val="24"/>
        </w:rPr>
        <w:t>C=(</w:t>
      </w:r>
      <w:proofErr w:type="spellStart"/>
      <w:r w:rsidRPr="00AB7F7D">
        <w:rPr>
          <w:rFonts w:ascii="Times New Roman" w:hAnsi="Times New Roman"/>
          <w:sz w:val="24"/>
          <w:szCs w:val="24"/>
        </w:rPr>
        <w:t>C</w:t>
      </w:r>
      <w:r w:rsidRPr="00AB7F7D">
        <w:rPr>
          <w:rFonts w:ascii="Times New Roman" w:hAnsi="Times New Roman"/>
          <w:sz w:val="24"/>
          <w:szCs w:val="24"/>
          <w:vertAlign w:val="subscript"/>
        </w:rPr>
        <w:t>min</w:t>
      </w:r>
      <w:proofErr w:type="spellEnd"/>
      <w:r w:rsidRPr="00AB7F7D">
        <w:rPr>
          <w:rFonts w:ascii="Times New Roman" w:hAnsi="Times New Roman"/>
          <w:sz w:val="24"/>
          <w:szCs w:val="24"/>
        </w:rPr>
        <w:t>/</w:t>
      </w:r>
      <w:proofErr w:type="spellStart"/>
      <w:r w:rsidRPr="00AB7F7D">
        <w:rPr>
          <w:rFonts w:ascii="Times New Roman" w:hAnsi="Times New Roman"/>
          <w:sz w:val="24"/>
          <w:szCs w:val="24"/>
        </w:rPr>
        <w:t>C</w:t>
      </w:r>
      <w:r w:rsidRPr="00AB7F7D">
        <w:rPr>
          <w:rFonts w:ascii="Times New Roman" w:hAnsi="Times New Roman"/>
          <w:sz w:val="24"/>
          <w:szCs w:val="24"/>
          <w:vertAlign w:val="subscript"/>
        </w:rPr>
        <w:t>p</w:t>
      </w:r>
      <w:proofErr w:type="spellEnd"/>
      <w:r w:rsidRPr="00AB7F7D">
        <w:rPr>
          <w:rFonts w:ascii="Times New Roman" w:hAnsi="Times New Roman"/>
          <w:sz w:val="24"/>
          <w:szCs w:val="24"/>
        </w:rPr>
        <w:t>)·X</w:t>
      </w:r>
    </w:p>
    <w:p w14:paraId="392F2E8A" w14:textId="77777777" w:rsidR="00DB6988" w:rsidRPr="00AB7F7D" w:rsidRDefault="00DB6988" w:rsidP="001B4E06">
      <w:pPr>
        <w:suppressAutoHyphens/>
        <w:spacing w:after="0" w:line="240" w:lineRule="auto"/>
        <w:ind w:firstLine="567"/>
        <w:jc w:val="both"/>
        <w:rPr>
          <w:rFonts w:ascii="Times New Roman" w:eastAsia="Times New Roman" w:hAnsi="Times New Roman"/>
          <w:sz w:val="24"/>
          <w:szCs w:val="24"/>
        </w:rPr>
      </w:pPr>
    </w:p>
    <w:p w14:paraId="43313B3F" w14:textId="7F51248D" w:rsidR="00DC6B92" w:rsidRPr="00AB7F7D" w:rsidRDefault="007F00C2" w:rsidP="00DB6988">
      <w:pPr>
        <w:pStyle w:val="3lyg"/>
        <w:tabs>
          <w:tab w:val="clear" w:pos="1843"/>
          <w:tab w:val="left" w:pos="426"/>
          <w:tab w:val="left" w:pos="990"/>
        </w:tabs>
        <w:ind w:firstLine="540"/>
      </w:pPr>
      <w:r w:rsidRPr="00AB7F7D">
        <w:rPr>
          <w:b/>
        </w:rPr>
        <w:t xml:space="preserve"> </w:t>
      </w:r>
      <w:r w:rsidR="00A338C7" w:rsidRPr="00AB7F7D">
        <w:rPr>
          <w:b/>
        </w:rPr>
        <w:t xml:space="preserve"> Antras parametras (</w:t>
      </w:r>
      <w:r w:rsidR="00A338C7" w:rsidRPr="00AB7F7D">
        <w:t>T</w:t>
      </w:r>
      <w:r w:rsidR="00A338C7" w:rsidRPr="00AB7F7D">
        <w:rPr>
          <w:b/>
        </w:rPr>
        <w:t xml:space="preserve">) – </w:t>
      </w:r>
      <w:r w:rsidR="00554C87" w:rsidRPr="00AB7F7D">
        <w:rPr>
          <w:rFonts w:eastAsia="Calibri"/>
          <w:b/>
          <w:iCs/>
        </w:rPr>
        <w:t xml:space="preserve">Tiekėjo siūlomas </w:t>
      </w:r>
      <w:r w:rsidR="00110CAC" w:rsidRPr="00AB7F7D">
        <w:rPr>
          <w:rFonts w:eastAsia="Calibri"/>
          <w:b/>
          <w:iCs/>
        </w:rPr>
        <w:t>P</w:t>
      </w:r>
      <w:r w:rsidR="00110CAC" w:rsidRPr="00AB7F7D">
        <w:rPr>
          <w:b/>
          <w:iCs/>
        </w:rPr>
        <w:t>rojekto</w:t>
      </w:r>
      <w:r w:rsidR="00110CAC" w:rsidRPr="00AB7F7D">
        <w:rPr>
          <w:iCs/>
        </w:rPr>
        <w:t xml:space="preserve"> </w:t>
      </w:r>
      <w:r w:rsidR="00554C87" w:rsidRPr="00AB7F7D">
        <w:rPr>
          <w:b/>
          <w:iCs/>
        </w:rPr>
        <w:t>parengimo</w:t>
      </w:r>
      <w:r w:rsidR="00554C87" w:rsidRPr="00AB7F7D">
        <w:rPr>
          <w:rFonts w:eastAsia="Calibri"/>
          <w:b/>
          <w:iCs/>
        </w:rPr>
        <w:t xml:space="preserve"> terminas mėnesiais</w:t>
      </w:r>
      <w:r w:rsidR="00DB6988" w:rsidRPr="00AB7F7D">
        <w:rPr>
          <w:b/>
        </w:rPr>
        <w:t xml:space="preserve">, </w:t>
      </w:r>
      <w:r w:rsidR="00DB6988" w:rsidRPr="00AB7F7D">
        <w:t>balai priskiriami taip:</w:t>
      </w:r>
    </w:p>
    <w:p w14:paraId="387E5A26" w14:textId="136C7781" w:rsidR="00DB6988" w:rsidRPr="00AB7F7D" w:rsidRDefault="00DB6988" w:rsidP="00DB6988">
      <w:pPr>
        <w:pStyle w:val="3lyg"/>
        <w:tabs>
          <w:tab w:val="clear" w:pos="1843"/>
          <w:tab w:val="left" w:pos="426"/>
          <w:tab w:val="left" w:pos="990"/>
        </w:tabs>
        <w:ind w:firstLine="540"/>
        <w:rPr>
          <w:b/>
        </w:rPr>
      </w:pPr>
      <w:r w:rsidRPr="00AB7F7D" w:rsidDel="002B2B44">
        <w:rPr>
          <w:b/>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25"/>
        <w:gridCol w:w="4770"/>
      </w:tblGrid>
      <w:tr w:rsidR="00DB6988" w:rsidRPr="00AB7F7D" w14:paraId="16030BB3" w14:textId="77777777" w:rsidTr="00DB6988">
        <w:trPr>
          <w:jc w:val="center"/>
        </w:trPr>
        <w:tc>
          <w:tcPr>
            <w:tcW w:w="5125" w:type="dxa"/>
            <w:tcBorders>
              <w:top w:val="single" w:sz="4" w:space="0" w:color="auto"/>
              <w:left w:val="single" w:sz="4" w:space="0" w:color="auto"/>
              <w:bottom w:val="single" w:sz="4" w:space="0" w:color="auto"/>
              <w:right w:val="single" w:sz="4" w:space="0" w:color="auto"/>
            </w:tcBorders>
          </w:tcPr>
          <w:p w14:paraId="78B810CE" w14:textId="72E3B9C6" w:rsidR="00DB6988" w:rsidRPr="00AB7F7D" w:rsidRDefault="00554C87" w:rsidP="00DB6988">
            <w:pPr>
              <w:rPr>
                <w:rFonts w:ascii="Times New Roman" w:hAnsi="Times New Roman" w:cs="Times New Roman"/>
                <w:b/>
                <w:sz w:val="24"/>
                <w:szCs w:val="24"/>
              </w:rPr>
            </w:pPr>
            <w:r w:rsidRPr="00AB7F7D">
              <w:rPr>
                <w:rFonts w:ascii="Times New Roman" w:eastAsia="Calibri" w:hAnsi="Times New Roman" w:cs="Times New Roman"/>
                <w:b/>
                <w:iCs/>
                <w:sz w:val="24"/>
                <w:szCs w:val="24"/>
              </w:rPr>
              <w:t xml:space="preserve">Tiekėjo siūlomas </w:t>
            </w:r>
            <w:r w:rsidR="00110CAC" w:rsidRPr="00AB7F7D">
              <w:rPr>
                <w:rFonts w:ascii="Times New Roman" w:eastAsia="Calibri" w:hAnsi="Times New Roman" w:cs="Times New Roman"/>
                <w:b/>
                <w:iCs/>
                <w:sz w:val="24"/>
                <w:szCs w:val="24"/>
              </w:rPr>
              <w:t>P</w:t>
            </w:r>
            <w:r w:rsidR="00110CAC" w:rsidRPr="00AB7F7D">
              <w:rPr>
                <w:rFonts w:ascii="Times New Roman" w:hAnsi="Times New Roman" w:cs="Times New Roman"/>
                <w:b/>
                <w:iCs/>
                <w:sz w:val="24"/>
                <w:szCs w:val="24"/>
              </w:rPr>
              <w:t>rojekto</w:t>
            </w:r>
            <w:r w:rsidR="00110CAC" w:rsidRPr="00AB7F7D">
              <w:rPr>
                <w:rFonts w:ascii="Times New Roman" w:hAnsi="Times New Roman" w:cs="Times New Roman"/>
                <w:bCs/>
                <w:iCs/>
                <w:sz w:val="24"/>
                <w:szCs w:val="24"/>
              </w:rPr>
              <w:t xml:space="preserve"> </w:t>
            </w:r>
            <w:r w:rsidRPr="00AB7F7D">
              <w:rPr>
                <w:rFonts w:ascii="Times New Roman" w:hAnsi="Times New Roman" w:cs="Times New Roman"/>
                <w:b/>
                <w:iCs/>
                <w:sz w:val="24"/>
                <w:szCs w:val="24"/>
              </w:rPr>
              <w:t>parengimo</w:t>
            </w:r>
            <w:r w:rsidRPr="00AB7F7D">
              <w:rPr>
                <w:rFonts w:ascii="Times New Roman" w:eastAsia="Calibri" w:hAnsi="Times New Roman" w:cs="Times New Roman"/>
                <w:b/>
                <w:iCs/>
                <w:sz w:val="24"/>
                <w:szCs w:val="24"/>
              </w:rPr>
              <w:t xml:space="preserve">  terminas mėnesiais</w:t>
            </w:r>
            <w:r w:rsidR="00DB6988" w:rsidRPr="00AB7F7D">
              <w:rPr>
                <w:rFonts w:ascii="Times New Roman" w:hAnsi="Times New Roman" w:cs="Times New Roman"/>
                <w:b/>
                <w:sz w:val="24"/>
                <w:szCs w:val="24"/>
              </w:rPr>
              <w:t>, (</w:t>
            </w:r>
            <w:r w:rsidR="00DB6988" w:rsidRPr="00AB7F7D">
              <w:rPr>
                <w:rFonts w:ascii="Times New Roman" w:hAnsi="Times New Roman" w:cs="Times New Roman"/>
                <w:b/>
                <w:bCs/>
                <w:sz w:val="24"/>
                <w:szCs w:val="24"/>
              </w:rPr>
              <w:t>T</w:t>
            </w:r>
            <w:r w:rsidR="00DB6988" w:rsidRPr="00AB7F7D">
              <w:rPr>
                <w:rFonts w:ascii="Times New Roman" w:hAnsi="Times New Roman" w:cs="Times New Roman"/>
                <w:b/>
                <w:sz w:val="24"/>
                <w:szCs w:val="24"/>
              </w:rPr>
              <w:t>).</w:t>
            </w:r>
          </w:p>
        </w:tc>
        <w:tc>
          <w:tcPr>
            <w:tcW w:w="4770" w:type="dxa"/>
            <w:tcBorders>
              <w:top w:val="single" w:sz="4" w:space="0" w:color="auto"/>
              <w:left w:val="single" w:sz="4" w:space="0" w:color="auto"/>
              <w:bottom w:val="single" w:sz="4" w:space="0" w:color="auto"/>
              <w:right w:val="single" w:sz="4" w:space="0" w:color="auto"/>
            </w:tcBorders>
          </w:tcPr>
          <w:p w14:paraId="48699843" w14:textId="77777777" w:rsidR="00DB6988" w:rsidRPr="00AB7F7D" w:rsidRDefault="00DB6988" w:rsidP="00DB6988">
            <w:pPr>
              <w:rPr>
                <w:rFonts w:ascii="Times New Roman" w:hAnsi="Times New Roman" w:cs="Times New Roman"/>
                <w:b/>
                <w:sz w:val="24"/>
                <w:szCs w:val="24"/>
              </w:rPr>
            </w:pPr>
            <w:r w:rsidRPr="00AB7F7D">
              <w:rPr>
                <w:rFonts w:ascii="Times New Roman" w:hAnsi="Times New Roman" w:cs="Times New Roman"/>
                <w:b/>
                <w:sz w:val="24"/>
                <w:szCs w:val="24"/>
              </w:rPr>
              <w:t>Ekonominio naudingumo balai, kurie bus suteikti šiam kriterijui</w:t>
            </w:r>
          </w:p>
        </w:tc>
      </w:tr>
      <w:tr w:rsidR="00DB6988" w:rsidRPr="00AB7F7D" w14:paraId="3E95CBE4" w14:textId="77777777" w:rsidTr="00DB6988">
        <w:trPr>
          <w:jc w:val="center"/>
        </w:trPr>
        <w:tc>
          <w:tcPr>
            <w:tcW w:w="5125" w:type="dxa"/>
            <w:tcBorders>
              <w:top w:val="single" w:sz="4" w:space="0" w:color="auto"/>
              <w:left w:val="single" w:sz="4" w:space="0" w:color="auto"/>
              <w:bottom w:val="single" w:sz="4" w:space="0" w:color="auto"/>
              <w:right w:val="single" w:sz="4" w:space="0" w:color="auto"/>
            </w:tcBorders>
          </w:tcPr>
          <w:p w14:paraId="0DE47ED6" w14:textId="43DCC406" w:rsidR="00DB6988" w:rsidRPr="00AB7F7D" w:rsidRDefault="00A07C39" w:rsidP="00DC6B92">
            <w:pPr>
              <w:jc w:val="center"/>
              <w:rPr>
                <w:rFonts w:ascii="Times New Roman" w:hAnsi="Times New Roman" w:cs="Times New Roman"/>
                <w:sz w:val="24"/>
                <w:szCs w:val="24"/>
              </w:rPr>
            </w:pPr>
            <w:r>
              <w:rPr>
                <w:rFonts w:ascii="Times New Roman" w:hAnsi="Times New Roman" w:cs="Times New Roman"/>
                <w:sz w:val="24"/>
                <w:szCs w:val="24"/>
              </w:rPr>
              <w:t>6</w:t>
            </w:r>
            <w:r w:rsidR="00554C87" w:rsidRPr="00AB7F7D">
              <w:rPr>
                <w:rFonts w:ascii="Times New Roman" w:hAnsi="Times New Roman" w:cs="Times New Roman"/>
                <w:sz w:val="24"/>
                <w:szCs w:val="24"/>
              </w:rPr>
              <w:t xml:space="preserve"> mėnesiai</w:t>
            </w:r>
          </w:p>
        </w:tc>
        <w:tc>
          <w:tcPr>
            <w:tcW w:w="4770" w:type="dxa"/>
            <w:tcBorders>
              <w:top w:val="single" w:sz="4" w:space="0" w:color="auto"/>
              <w:left w:val="single" w:sz="4" w:space="0" w:color="auto"/>
              <w:bottom w:val="single" w:sz="4" w:space="0" w:color="auto"/>
              <w:right w:val="single" w:sz="4" w:space="0" w:color="auto"/>
            </w:tcBorders>
          </w:tcPr>
          <w:p w14:paraId="11E2A30C" w14:textId="51B2970B" w:rsidR="00DB6988" w:rsidRPr="00AB7F7D" w:rsidRDefault="00554C87" w:rsidP="00DC6B92">
            <w:pPr>
              <w:jc w:val="center"/>
              <w:rPr>
                <w:rFonts w:ascii="Times New Roman" w:hAnsi="Times New Roman" w:cs="Times New Roman"/>
                <w:sz w:val="24"/>
                <w:szCs w:val="24"/>
              </w:rPr>
            </w:pPr>
            <w:r w:rsidRPr="00AB7F7D">
              <w:rPr>
                <w:rFonts w:ascii="Times New Roman" w:hAnsi="Times New Roman" w:cs="Times New Roman"/>
                <w:sz w:val="24"/>
                <w:szCs w:val="24"/>
              </w:rPr>
              <w:t>12</w:t>
            </w:r>
          </w:p>
        </w:tc>
      </w:tr>
      <w:tr w:rsidR="00DC6B92" w:rsidRPr="00AB7F7D" w14:paraId="5F1706C1" w14:textId="77777777" w:rsidTr="00DB6988">
        <w:trPr>
          <w:jc w:val="center"/>
        </w:trPr>
        <w:tc>
          <w:tcPr>
            <w:tcW w:w="5125" w:type="dxa"/>
            <w:tcBorders>
              <w:top w:val="single" w:sz="4" w:space="0" w:color="auto"/>
              <w:left w:val="single" w:sz="4" w:space="0" w:color="auto"/>
              <w:bottom w:val="single" w:sz="4" w:space="0" w:color="auto"/>
              <w:right w:val="single" w:sz="4" w:space="0" w:color="auto"/>
            </w:tcBorders>
          </w:tcPr>
          <w:p w14:paraId="13BBBD14" w14:textId="5DEA254C" w:rsidR="00DC6B92" w:rsidRPr="00AB7F7D" w:rsidRDefault="00A07C39" w:rsidP="00DC6B92">
            <w:pPr>
              <w:jc w:val="center"/>
              <w:rPr>
                <w:rFonts w:ascii="Times New Roman" w:hAnsi="Times New Roman" w:cs="Times New Roman"/>
                <w:sz w:val="24"/>
                <w:szCs w:val="24"/>
              </w:rPr>
            </w:pPr>
            <w:r>
              <w:rPr>
                <w:rFonts w:ascii="Times New Roman" w:hAnsi="Times New Roman" w:cs="Times New Roman"/>
                <w:sz w:val="24"/>
                <w:szCs w:val="24"/>
              </w:rPr>
              <w:t>7</w:t>
            </w:r>
            <w:r w:rsidR="00554C87" w:rsidRPr="00AB7F7D">
              <w:rPr>
                <w:rFonts w:ascii="Times New Roman" w:hAnsi="Times New Roman" w:cs="Times New Roman"/>
                <w:sz w:val="24"/>
                <w:szCs w:val="24"/>
              </w:rPr>
              <w:t xml:space="preserve"> mėnesiai</w:t>
            </w:r>
          </w:p>
        </w:tc>
        <w:tc>
          <w:tcPr>
            <w:tcW w:w="4770" w:type="dxa"/>
            <w:tcBorders>
              <w:top w:val="single" w:sz="4" w:space="0" w:color="auto"/>
              <w:left w:val="single" w:sz="4" w:space="0" w:color="auto"/>
              <w:bottom w:val="single" w:sz="4" w:space="0" w:color="auto"/>
              <w:right w:val="single" w:sz="4" w:space="0" w:color="auto"/>
            </w:tcBorders>
          </w:tcPr>
          <w:p w14:paraId="2451542D" w14:textId="77777777" w:rsidR="00DC6B92" w:rsidRPr="00AB7F7D" w:rsidRDefault="00DC6B92" w:rsidP="00DC6B92">
            <w:pPr>
              <w:jc w:val="center"/>
              <w:rPr>
                <w:rFonts w:ascii="Times New Roman" w:hAnsi="Times New Roman" w:cs="Times New Roman"/>
                <w:sz w:val="24"/>
                <w:szCs w:val="24"/>
              </w:rPr>
            </w:pPr>
            <w:r w:rsidRPr="00AB7F7D">
              <w:rPr>
                <w:rFonts w:ascii="Times New Roman" w:hAnsi="Times New Roman" w:cs="Times New Roman"/>
                <w:sz w:val="24"/>
                <w:szCs w:val="24"/>
              </w:rPr>
              <w:t>8</w:t>
            </w:r>
          </w:p>
        </w:tc>
      </w:tr>
      <w:tr w:rsidR="00DC6B92" w:rsidRPr="00AB7F7D" w14:paraId="0BF4AE8D" w14:textId="77777777" w:rsidTr="00DB6988">
        <w:trPr>
          <w:jc w:val="center"/>
        </w:trPr>
        <w:tc>
          <w:tcPr>
            <w:tcW w:w="5125" w:type="dxa"/>
            <w:tcBorders>
              <w:top w:val="single" w:sz="4" w:space="0" w:color="auto"/>
              <w:left w:val="single" w:sz="4" w:space="0" w:color="auto"/>
              <w:bottom w:val="single" w:sz="4" w:space="0" w:color="auto"/>
              <w:right w:val="single" w:sz="4" w:space="0" w:color="auto"/>
            </w:tcBorders>
          </w:tcPr>
          <w:p w14:paraId="116B141A" w14:textId="714C97EE" w:rsidR="00DC6B92" w:rsidRPr="00AB7F7D" w:rsidRDefault="00A07C39" w:rsidP="00DC6B92">
            <w:pPr>
              <w:jc w:val="center"/>
              <w:rPr>
                <w:rFonts w:ascii="Times New Roman" w:hAnsi="Times New Roman" w:cs="Times New Roman"/>
                <w:sz w:val="24"/>
                <w:szCs w:val="24"/>
              </w:rPr>
            </w:pPr>
            <w:r>
              <w:rPr>
                <w:rFonts w:ascii="Times New Roman" w:hAnsi="Times New Roman" w:cs="Times New Roman"/>
                <w:sz w:val="24"/>
                <w:szCs w:val="24"/>
              </w:rPr>
              <w:t>8</w:t>
            </w:r>
            <w:r w:rsidR="00554C87" w:rsidRPr="00AB7F7D">
              <w:rPr>
                <w:rFonts w:ascii="Times New Roman" w:hAnsi="Times New Roman" w:cs="Times New Roman"/>
                <w:sz w:val="24"/>
                <w:szCs w:val="24"/>
              </w:rPr>
              <w:t xml:space="preserve"> mėnesiai</w:t>
            </w:r>
          </w:p>
        </w:tc>
        <w:tc>
          <w:tcPr>
            <w:tcW w:w="4770" w:type="dxa"/>
            <w:tcBorders>
              <w:top w:val="single" w:sz="4" w:space="0" w:color="auto"/>
              <w:left w:val="single" w:sz="4" w:space="0" w:color="auto"/>
              <w:bottom w:val="single" w:sz="4" w:space="0" w:color="auto"/>
              <w:right w:val="single" w:sz="4" w:space="0" w:color="auto"/>
            </w:tcBorders>
          </w:tcPr>
          <w:p w14:paraId="53EED1D5" w14:textId="40E9F3CA" w:rsidR="00DC6B92" w:rsidRPr="00AB7F7D" w:rsidRDefault="00554C87" w:rsidP="00DC6B92">
            <w:pPr>
              <w:jc w:val="center"/>
              <w:rPr>
                <w:rFonts w:ascii="Times New Roman" w:hAnsi="Times New Roman" w:cs="Times New Roman"/>
                <w:sz w:val="24"/>
                <w:szCs w:val="24"/>
              </w:rPr>
            </w:pPr>
            <w:r w:rsidRPr="00AB7F7D">
              <w:rPr>
                <w:rFonts w:ascii="Times New Roman" w:hAnsi="Times New Roman" w:cs="Times New Roman"/>
                <w:sz w:val="24"/>
                <w:szCs w:val="24"/>
              </w:rPr>
              <w:t>4</w:t>
            </w:r>
          </w:p>
        </w:tc>
      </w:tr>
      <w:tr w:rsidR="00DC6B92" w:rsidRPr="00AB7F7D" w14:paraId="1FBD1CC3" w14:textId="77777777" w:rsidTr="00DB6988">
        <w:trPr>
          <w:jc w:val="center"/>
        </w:trPr>
        <w:tc>
          <w:tcPr>
            <w:tcW w:w="5125" w:type="dxa"/>
            <w:tcBorders>
              <w:top w:val="single" w:sz="4" w:space="0" w:color="auto"/>
              <w:left w:val="single" w:sz="4" w:space="0" w:color="auto"/>
              <w:bottom w:val="single" w:sz="4" w:space="0" w:color="auto"/>
              <w:right w:val="single" w:sz="4" w:space="0" w:color="auto"/>
            </w:tcBorders>
          </w:tcPr>
          <w:p w14:paraId="44D9065A" w14:textId="384A2146" w:rsidR="00DC6B92" w:rsidRPr="00AB7F7D" w:rsidRDefault="00A07C39" w:rsidP="00DC6B92">
            <w:pPr>
              <w:jc w:val="center"/>
              <w:rPr>
                <w:rFonts w:ascii="Times New Roman" w:hAnsi="Times New Roman" w:cs="Times New Roman"/>
                <w:sz w:val="24"/>
                <w:szCs w:val="24"/>
              </w:rPr>
            </w:pPr>
            <w:r>
              <w:rPr>
                <w:rFonts w:ascii="Times New Roman" w:hAnsi="Times New Roman" w:cs="Times New Roman"/>
                <w:sz w:val="24"/>
                <w:szCs w:val="24"/>
              </w:rPr>
              <w:t>9</w:t>
            </w:r>
            <w:r w:rsidR="00554C87" w:rsidRPr="00AB7F7D">
              <w:rPr>
                <w:rFonts w:ascii="Times New Roman" w:hAnsi="Times New Roman" w:cs="Times New Roman"/>
                <w:sz w:val="24"/>
                <w:szCs w:val="24"/>
              </w:rPr>
              <w:t xml:space="preserve"> mėnesi</w:t>
            </w:r>
            <w:r w:rsidR="00354CB6" w:rsidRPr="00AB7F7D">
              <w:rPr>
                <w:rFonts w:ascii="Times New Roman" w:hAnsi="Times New Roman" w:cs="Times New Roman"/>
                <w:sz w:val="24"/>
                <w:szCs w:val="24"/>
              </w:rPr>
              <w:t>ai</w:t>
            </w:r>
          </w:p>
        </w:tc>
        <w:tc>
          <w:tcPr>
            <w:tcW w:w="4770" w:type="dxa"/>
            <w:tcBorders>
              <w:top w:val="single" w:sz="4" w:space="0" w:color="auto"/>
              <w:left w:val="single" w:sz="4" w:space="0" w:color="auto"/>
              <w:bottom w:val="single" w:sz="4" w:space="0" w:color="auto"/>
              <w:right w:val="single" w:sz="4" w:space="0" w:color="auto"/>
            </w:tcBorders>
          </w:tcPr>
          <w:p w14:paraId="54D58E33" w14:textId="5DC6A67F" w:rsidR="00DC6B92" w:rsidRPr="00AB7F7D" w:rsidRDefault="00554C87" w:rsidP="00DC6B92">
            <w:pPr>
              <w:jc w:val="center"/>
              <w:rPr>
                <w:rFonts w:ascii="Times New Roman" w:hAnsi="Times New Roman" w:cs="Times New Roman"/>
                <w:sz w:val="24"/>
                <w:szCs w:val="24"/>
              </w:rPr>
            </w:pPr>
            <w:r w:rsidRPr="00AB7F7D">
              <w:rPr>
                <w:rFonts w:ascii="Times New Roman" w:hAnsi="Times New Roman" w:cs="Times New Roman"/>
                <w:sz w:val="24"/>
                <w:szCs w:val="24"/>
              </w:rPr>
              <w:t>0</w:t>
            </w:r>
          </w:p>
        </w:tc>
      </w:tr>
    </w:tbl>
    <w:p w14:paraId="35051D56" w14:textId="77777777" w:rsidR="00DB6988" w:rsidRPr="00AB7F7D" w:rsidRDefault="00DB6988" w:rsidP="0084343F">
      <w:pPr>
        <w:suppressAutoHyphens/>
        <w:spacing w:after="0"/>
        <w:ind w:firstLine="562"/>
        <w:jc w:val="both"/>
        <w:rPr>
          <w:rFonts w:ascii="Times New Roman" w:eastAsia="Times New Roman" w:hAnsi="Times New Roman" w:cs="Times New Roman"/>
          <w:sz w:val="24"/>
          <w:szCs w:val="24"/>
        </w:rPr>
      </w:pPr>
    </w:p>
    <w:p w14:paraId="3A040401" w14:textId="79EF7CFC" w:rsidR="00DC6B92" w:rsidRPr="00AB7F7D" w:rsidRDefault="00DB6988" w:rsidP="00DB6988">
      <w:pPr>
        <w:suppressAutoHyphens/>
        <w:ind w:firstLine="360"/>
        <w:jc w:val="both"/>
        <w:rPr>
          <w:rFonts w:ascii="Times New Roman" w:eastAsia="Calibri" w:hAnsi="Times New Roman" w:cs="Times New Roman"/>
          <w:sz w:val="24"/>
          <w:szCs w:val="24"/>
        </w:rPr>
      </w:pPr>
      <w:r w:rsidRPr="00AB7F7D">
        <w:rPr>
          <w:rFonts w:ascii="Times New Roman" w:eastAsia="Calibri" w:hAnsi="Times New Roman" w:cs="Times New Roman"/>
          <w:sz w:val="24"/>
          <w:szCs w:val="24"/>
        </w:rPr>
        <w:t xml:space="preserve">Maksimalus galimas pasiūlyme nurodytas </w:t>
      </w:r>
      <w:r w:rsidR="00110CAC" w:rsidRPr="00AB7F7D">
        <w:rPr>
          <w:rFonts w:ascii="Times New Roman" w:eastAsia="Calibri" w:hAnsi="Times New Roman" w:cs="Times New Roman"/>
          <w:bCs/>
          <w:iCs/>
          <w:sz w:val="24"/>
          <w:szCs w:val="24"/>
        </w:rPr>
        <w:t>P</w:t>
      </w:r>
      <w:r w:rsidR="00110CAC" w:rsidRPr="00AB7F7D">
        <w:rPr>
          <w:rFonts w:ascii="Times New Roman" w:hAnsi="Times New Roman" w:cs="Times New Roman"/>
          <w:bCs/>
          <w:iCs/>
          <w:sz w:val="24"/>
          <w:szCs w:val="24"/>
        </w:rPr>
        <w:t xml:space="preserve">rojekto </w:t>
      </w:r>
      <w:r w:rsidR="00554C87" w:rsidRPr="00AB7F7D">
        <w:rPr>
          <w:rFonts w:ascii="Times New Roman" w:hAnsi="Times New Roman" w:cs="Times New Roman"/>
          <w:bCs/>
          <w:iCs/>
          <w:sz w:val="24"/>
          <w:szCs w:val="24"/>
        </w:rPr>
        <w:t>parengimo</w:t>
      </w:r>
      <w:r w:rsidR="00554C87" w:rsidRPr="00AB7F7D">
        <w:rPr>
          <w:rFonts w:ascii="Times New Roman" w:eastAsia="Calibri" w:hAnsi="Times New Roman" w:cs="Times New Roman"/>
          <w:bCs/>
          <w:iCs/>
          <w:sz w:val="24"/>
          <w:szCs w:val="24"/>
        </w:rPr>
        <w:t xml:space="preserve"> terminas</w:t>
      </w:r>
      <w:r w:rsidR="00554C87" w:rsidRPr="00AB7F7D">
        <w:rPr>
          <w:rFonts w:ascii="Times New Roman" w:eastAsia="Calibri" w:hAnsi="Times New Roman" w:cs="Times New Roman"/>
          <w:sz w:val="24"/>
          <w:szCs w:val="24"/>
        </w:rPr>
        <w:t xml:space="preserve"> </w:t>
      </w:r>
      <w:r w:rsidRPr="00AB7F7D">
        <w:rPr>
          <w:rFonts w:ascii="Times New Roman" w:eastAsia="Calibri" w:hAnsi="Times New Roman" w:cs="Times New Roman"/>
          <w:sz w:val="24"/>
          <w:szCs w:val="24"/>
        </w:rPr>
        <w:t xml:space="preserve">– </w:t>
      </w:r>
      <w:r w:rsidR="00A07C39">
        <w:rPr>
          <w:rFonts w:ascii="Times New Roman" w:eastAsia="Calibri" w:hAnsi="Times New Roman" w:cs="Times New Roman"/>
          <w:b/>
          <w:sz w:val="24"/>
          <w:szCs w:val="24"/>
        </w:rPr>
        <w:t>9</w:t>
      </w:r>
      <w:r w:rsidR="00554C87" w:rsidRPr="00AB7F7D">
        <w:rPr>
          <w:rFonts w:ascii="Times New Roman" w:eastAsia="Calibri" w:hAnsi="Times New Roman" w:cs="Times New Roman"/>
          <w:b/>
          <w:sz w:val="24"/>
          <w:szCs w:val="24"/>
        </w:rPr>
        <w:t xml:space="preserve"> mėnesi</w:t>
      </w:r>
      <w:r w:rsidR="00354CB6" w:rsidRPr="00AB7F7D">
        <w:rPr>
          <w:rFonts w:ascii="Times New Roman" w:eastAsia="Calibri" w:hAnsi="Times New Roman" w:cs="Times New Roman"/>
          <w:b/>
          <w:sz w:val="24"/>
          <w:szCs w:val="24"/>
        </w:rPr>
        <w:t>ai</w:t>
      </w:r>
      <w:r w:rsidRPr="00AB7F7D">
        <w:rPr>
          <w:rFonts w:ascii="Times New Roman" w:hAnsi="Times New Roman" w:cs="Times New Roman"/>
          <w:sz w:val="24"/>
          <w:szCs w:val="24"/>
        </w:rPr>
        <w:t>.</w:t>
      </w:r>
      <w:r w:rsidRPr="00AB7F7D">
        <w:rPr>
          <w:rFonts w:ascii="Times New Roman" w:eastAsia="Calibri" w:hAnsi="Times New Roman" w:cs="Times New Roman"/>
          <w:sz w:val="24"/>
          <w:szCs w:val="24"/>
        </w:rPr>
        <w:t xml:space="preserve"> Minimalus </w:t>
      </w:r>
      <w:r w:rsidR="00110CAC" w:rsidRPr="00AB7F7D">
        <w:rPr>
          <w:rFonts w:ascii="Times New Roman" w:eastAsia="Calibri" w:hAnsi="Times New Roman" w:cs="Times New Roman"/>
          <w:bCs/>
          <w:iCs/>
          <w:sz w:val="24"/>
          <w:szCs w:val="24"/>
        </w:rPr>
        <w:t>P</w:t>
      </w:r>
      <w:r w:rsidR="00110CAC" w:rsidRPr="00AB7F7D">
        <w:rPr>
          <w:rFonts w:ascii="Times New Roman" w:hAnsi="Times New Roman" w:cs="Times New Roman"/>
          <w:bCs/>
          <w:iCs/>
          <w:sz w:val="24"/>
          <w:szCs w:val="24"/>
        </w:rPr>
        <w:t xml:space="preserve">rojekto </w:t>
      </w:r>
      <w:r w:rsidR="00554C87" w:rsidRPr="00AB7F7D">
        <w:rPr>
          <w:rFonts w:ascii="Times New Roman" w:hAnsi="Times New Roman" w:cs="Times New Roman"/>
          <w:bCs/>
          <w:iCs/>
          <w:sz w:val="24"/>
          <w:szCs w:val="24"/>
        </w:rPr>
        <w:t>parengimo</w:t>
      </w:r>
      <w:r w:rsidR="00554C87" w:rsidRPr="00AB7F7D">
        <w:rPr>
          <w:rFonts w:ascii="Times New Roman" w:eastAsia="Calibri" w:hAnsi="Times New Roman" w:cs="Times New Roman"/>
          <w:bCs/>
          <w:iCs/>
          <w:sz w:val="24"/>
          <w:szCs w:val="24"/>
        </w:rPr>
        <w:t xml:space="preserve"> terminas</w:t>
      </w:r>
      <w:r w:rsidR="00554C87" w:rsidRPr="00AB7F7D">
        <w:rPr>
          <w:rFonts w:ascii="Times New Roman" w:eastAsia="Calibri" w:hAnsi="Times New Roman" w:cs="Times New Roman"/>
          <w:sz w:val="24"/>
          <w:szCs w:val="24"/>
        </w:rPr>
        <w:t xml:space="preserve"> </w:t>
      </w:r>
      <w:r w:rsidRPr="00AB7F7D">
        <w:rPr>
          <w:rFonts w:ascii="Times New Roman" w:eastAsia="Calibri" w:hAnsi="Times New Roman" w:cs="Times New Roman"/>
          <w:sz w:val="24"/>
          <w:szCs w:val="24"/>
        </w:rPr>
        <w:t xml:space="preserve">– </w:t>
      </w:r>
      <w:r w:rsidR="00A07C39">
        <w:rPr>
          <w:rFonts w:ascii="Times New Roman" w:eastAsia="Calibri" w:hAnsi="Times New Roman" w:cs="Times New Roman"/>
          <w:b/>
          <w:sz w:val="24"/>
          <w:szCs w:val="24"/>
        </w:rPr>
        <w:t>6</w:t>
      </w:r>
      <w:r w:rsidR="00554C87" w:rsidRPr="00AB7F7D">
        <w:rPr>
          <w:rFonts w:ascii="Times New Roman" w:eastAsia="Calibri" w:hAnsi="Times New Roman" w:cs="Times New Roman"/>
          <w:b/>
          <w:sz w:val="24"/>
          <w:szCs w:val="24"/>
        </w:rPr>
        <w:t xml:space="preserve"> mėnesiai</w:t>
      </w:r>
      <w:r w:rsidRPr="00AB7F7D">
        <w:rPr>
          <w:rFonts w:ascii="Times New Roman" w:eastAsia="Calibri" w:hAnsi="Times New Roman" w:cs="Times New Roman"/>
          <w:sz w:val="24"/>
          <w:szCs w:val="24"/>
        </w:rPr>
        <w:t>.</w:t>
      </w:r>
    </w:p>
    <w:p w14:paraId="571DDD9D" w14:textId="7D84F3B5" w:rsidR="00DC6B92" w:rsidRPr="00AB7F7D" w:rsidRDefault="0084343F" w:rsidP="00DB6988">
      <w:pPr>
        <w:suppressAutoHyphens/>
        <w:ind w:firstLine="360"/>
        <w:jc w:val="both"/>
        <w:rPr>
          <w:rFonts w:ascii="Times New Roman" w:eastAsia="Calibri" w:hAnsi="Times New Roman" w:cs="Times New Roman"/>
          <w:sz w:val="24"/>
          <w:szCs w:val="24"/>
        </w:rPr>
      </w:pPr>
      <w:r w:rsidRPr="00AB7F7D">
        <w:rPr>
          <w:rFonts w:ascii="Times New Roman" w:eastAsia="Calibri" w:hAnsi="Times New Roman" w:cs="Times New Roman"/>
          <w:sz w:val="24"/>
          <w:szCs w:val="24"/>
        </w:rPr>
        <w:t>Mėnesių</w:t>
      </w:r>
      <w:r w:rsidR="00DC6B92" w:rsidRPr="00AB7F7D">
        <w:rPr>
          <w:rFonts w:ascii="Times New Roman" w:eastAsia="Calibri" w:hAnsi="Times New Roman" w:cs="Times New Roman"/>
          <w:sz w:val="24"/>
          <w:szCs w:val="24"/>
        </w:rPr>
        <w:t xml:space="preserve"> skaičius turi būti išreikštas sveiku skaičiumi.</w:t>
      </w:r>
    </w:p>
    <w:p w14:paraId="38D60E47" w14:textId="3EF9DAF3" w:rsidR="00C6292F" w:rsidRPr="00AB7F7D" w:rsidRDefault="00C6292F" w:rsidP="00C6292F">
      <w:pPr>
        <w:suppressAutoHyphens/>
        <w:spacing w:after="0" w:line="240" w:lineRule="auto"/>
        <w:ind w:firstLine="360"/>
        <w:jc w:val="both"/>
        <w:rPr>
          <w:rFonts w:ascii="Times New Roman" w:eastAsia="Calibri" w:hAnsi="Times New Roman" w:cs="Times New Roman"/>
          <w:b/>
          <w:bCs/>
          <w:sz w:val="24"/>
          <w:szCs w:val="24"/>
          <w:u w:val="single"/>
        </w:rPr>
      </w:pPr>
      <w:r w:rsidRPr="00AB7F7D">
        <w:rPr>
          <w:rFonts w:ascii="Times New Roman" w:eastAsia="Calibri" w:hAnsi="Times New Roman" w:cs="Times New Roman"/>
          <w:b/>
          <w:bCs/>
          <w:sz w:val="24"/>
          <w:szCs w:val="24"/>
          <w:u w:val="single"/>
        </w:rPr>
        <w:t xml:space="preserve">Tiekėjui nurodžius didesnį nei </w:t>
      </w:r>
      <w:r w:rsidR="00A07C39">
        <w:rPr>
          <w:rFonts w:ascii="Times New Roman" w:eastAsia="Calibri" w:hAnsi="Times New Roman" w:cs="Times New Roman"/>
          <w:b/>
          <w:bCs/>
          <w:sz w:val="24"/>
          <w:szCs w:val="24"/>
          <w:u w:val="single"/>
        </w:rPr>
        <w:t>9</w:t>
      </w:r>
      <w:r w:rsidRPr="00AB7F7D">
        <w:rPr>
          <w:rFonts w:ascii="Times New Roman" w:eastAsia="Calibri" w:hAnsi="Times New Roman" w:cs="Times New Roman"/>
          <w:b/>
          <w:bCs/>
          <w:sz w:val="24"/>
          <w:szCs w:val="24"/>
          <w:u w:val="single"/>
        </w:rPr>
        <w:t xml:space="preserve"> mėnesių </w:t>
      </w:r>
      <w:r w:rsidR="00110CAC" w:rsidRPr="00AB7F7D">
        <w:rPr>
          <w:rFonts w:ascii="Times New Roman" w:eastAsia="Calibri" w:hAnsi="Times New Roman" w:cs="Times New Roman"/>
          <w:b/>
          <w:iCs/>
          <w:sz w:val="24"/>
          <w:szCs w:val="24"/>
          <w:u w:val="single"/>
        </w:rPr>
        <w:t>P</w:t>
      </w:r>
      <w:r w:rsidR="00110CAC" w:rsidRPr="00AB7F7D">
        <w:rPr>
          <w:rFonts w:ascii="Times New Roman" w:hAnsi="Times New Roman" w:cs="Times New Roman"/>
          <w:b/>
          <w:iCs/>
          <w:sz w:val="24"/>
          <w:szCs w:val="24"/>
          <w:u w:val="single"/>
        </w:rPr>
        <w:t>rojekto</w:t>
      </w:r>
      <w:r w:rsidR="00110CAC" w:rsidRPr="00AB7F7D">
        <w:rPr>
          <w:rFonts w:ascii="Times New Roman" w:hAnsi="Times New Roman" w:cs="Times New Roman"/>
          <w:bCs/>
          <w:iCs/>
          <w:sz w:val="24"/>
          <w:szCs w:val="24"/>
          <w:u w:val="single"/>
        </w:rPr>
        <w:t xml:space="preserve"> </w:t>
      </w:r>
      <w:r w:rsidRPr="00AB7F7D">
        <w:rPr>
          <w:rFonts w:ascii="Times New Roman" w:hAnsi="Times New Roman" w:cs="Times New Roman"/>
          <w:b/>
          <w:iCs/>
          <w:sz w:val="24"/>
          <w:szCs w:val="24"/>
          <w:u w:val="single"/>
        </w:rPr>
        <w:t>parengimo</w:t>
      </w:r>
      <w:r w:rsidRPr="00AB7F7D">
        <w:rPr>
          <w:rFonts w:ascii="Times New Roman" w:eastAsia="Calibri" w:hAnsi="Times New Roman" w:cs="Times New Roman"/>
          <w:b/>
          <w:bCs/>
          <w:sz w:val="24"/>
          <w:szCs w:val="24"/>
          <w:u w:val="single"/>
        </w:rPr>
        <w:t xml:space="preserve"> terminą, pasiūlymas bus atmestas. Tiekėjui nurodžius mažesnį nei </w:t>
      </w:r>
      <w:r w:rsidR="00A07C39">
        <w:rPr>
          <w:rFonts w:ascii="Times New Roman" w:eastAsia="Calibri" w:hAnsi="Times New Roman" w:cs="Times New Roman"/>
          <w:b/>
          <w:bCs/>
          <w:sz w:val="24"/>
          <w:szCs w:val="24"/>
          <w:u w:val="single"/>
        </w:rPr>
        <w:t>6</w:t>
      </w:r>
      <w:r w:rsidRPr="00AB7F7D">
        <w:rPr>
          <w:rFonts w:ascii="Times New Roman" w:eastAsia="Calibri" w:hAnsi="Times New Roman" w:cs="Times New Roman"/>
          <w:b/>
          <w:bCs/>
          <w:sz w:val="24"/>
          <w:szCs w:val="24"/>
          <w:u w:val="single"/>
        </w:rPr>
        <w:t xml:space="preserve"> mėnesių terminą, vertinant pasiūlymą bus laikoma, kad terminas yra </w:t>
      </w:r>
      <w:r w:rsidR="00A07C39">
        <w:rPr>
          <w:rFonts w:ascii="Times New Roman" w:eastAsia="Calibri" w:hAnsi="Times New Roman" w:cs="Times New Roman"/>
          <w:b/>
          <w:bCs/>
          <w:sz w:val="24"/>
          <w:szCs w:val="24"/>
          <w:u w:val="single"/>
        </w:rPr>
        <w:t xml:space="preserve">6 </w:t>
      </w:r>
      <w:r w:rsidRPr="00AB7F7D">
        <w:rPr>
          <w:rFonts w:ascii="Times New Roman" w:eastAsia="Calibri" w:hAnsi="Times New Roman" w:cs="Times New Roman"/>
          <w:b/>
          <w:bCs/>
          <w:sz w:val="24"/>
          <w:szCs w:val="24"/>
          <w:u w:val="single"/>
        </w:rPr>
        <w:t xml:space="preserve">mėnesiai. Tiekėjui nenurodžius termino, bus vertinama, kad tiekėjas pasiūlė </w:t>
      </w:r>
      <w:r w:rsidR="00A07C39">
        <w:rPr>
          <w:rFonts w:ascii="Times New Roman" w:eastAsia="Calibri" w:hAnsi="Times New Roman" w:cs="Times New Roman"/>
          <w:b/>
          <w:bCs/>
          <w:sz w:val="24"/>
          <w:szCs w:val="24"/>
          <w:u w:val="single"/>
        </w:rPr>
        <w:t>9</w:t>
      </w:r>
      <w:r w:rsidR="00BF5036" w:rsidRPr="00AB7F7D">
        <w:rPr>
          <w:rFonts w:ascii="Times New Roman" w:eastAsia="Calibri" w:hAnsi="Times New Roman" w:cs="Times New Roman"/>
          <w:b/>
          <w:bCs/>
          <w:sz w:val="24"/>
          <w:szCs w:val="24"/>
          <w:u w:val="single"/>
        </w:rPr>
        <w:t xml:space="preserve"> </w:t>
      </w:r>
      <w:r w:rsidRPr="00AB7F7D">
        <w:rPr>
          <w:rFonts w:ascii="Times New Roman" w:eastAsia="Calibri" w:hAnsi="Times New Roman" w:cs="Times New Roman"/>
          <w:b/>
          <w:bCs/>
          <w:sz w:val="24"/>
          <w:szCs w:val="24"/>
          <w:u w:val="single"/>
        </w:rPr>
        <w:t xml:space="preserve">mėnesių </w:t>
      </w:r>
      <w:r w:rsidR="00110CAC" w:rsidRPr="00AB7F7D">
        <w:rPr>
          <w:rFonts w:ascii="Times New Roman" w:eastAsia="Calibri" w:hAnsi="Times New Roman" w:cs="Times New Roman"/>
          <w:b/>
          <w:iCs/>
          <w:sz w:val="24"/>
          <w:szCs w:val="24"/>
          <w:u w:val="single"/>
        </w:rPr>
        <w:t>P</w:t>
      </w:r>
      <w:r w:rsidR="00110CAC" w:rsidRPr="00AB7F7D">
        <w:rPr>
          <w:rFonts w:ascii="Times New Roman" w:hAnsi="Times New Roman" w:cs="Times New Roman"/>
          <w:b/>
          <w:iCs/>
          <w:sz w:val="24"/>
          <w:szCs w:val="24"/>
          <w:u w:val="single"/>
        </w:rPr>
        <w:t>rojekto</w:t>
      </w:r>
      <w:r w:rsidR="00110CAC" w:rsidRPr="00AB7F7D">
        <w:rPr>
          <w:rFonts w:ascii="Times New Roman" w:hAnsi="Times New Roman" w:cs="Times New Roman"/>
          <w:bCs/>
          <w:iCs/>
          <w:sz w:val="24"/>
          <w:szCs w:val="24"/>
          <w:u w:val="single"/>
        </w:rPr>
        <w:t xml:space="preserve"> </w:t>
      </w:r>
      <w:r w:rsidRPr="00AB7F7D">
        <w:rPr>
          <w:rFonts w:ascii="Times New Roman" w:hAnsi="Times New Roman" w:cs="Times New Roman"/>
          <w:b/>
          <w:iCs/>
          <w:sz w:val="24"/>
          <w:szCs w:val="24"/>
          <w:u w:val="single"/>
        </w:rPr>
        <w:t>parengimo</w:t>
      </w:r>
      <w:r w:rsidRPr="00AB7F7D">
        <w:rPr>
          <w:rFonts w:ascii="Times New Roman" w:eastAsia="Calibri" w:hAnsi="Times New Roman" w:cs="Times New Roman"/>
          <w:b/>
          <w:bCs/>
          <w:sz w:val="24"/>
          <w:szCs w:val="24"/>
          <w:u w:val="single"/>
        </w:rPr>
        <w:t xml:space="preserve"> terminą.</w:t>
      </w:r>
    </w:p>
    <w:p w14:paraId="06EE7EE1" w14:textId="77777777" w:rsidR="00C6292F" w:rsidRPr="00AB7F7D" w:rsidRDefault="00C6292F" w:rsidP="00C6292F">
      <w:pPr>
        <w:suppressAutoHyphens/>
        <w:spacing w:after="0" w:line="240" w:lineRule="auto"/>
        <w:ind w:firstLine="360"/>
        <w:jc w:val="both"/>
        <w:rPr>
          <w:rFonts w:ascii="Times New Roman" w:eastAsia="Calibri" w:hAnsi="Times New Roman" w:cs="Times New Roman"/>
          <w:b/>
          <w:bCs/>
          <w:sz w:val="24"/>
          <w:szCs w:val="24"/>
          <w:u w:val="single"/>
        </w:rPr>
      </w:pPr>
    </w:p>
    <w:p w14:paraId="67D27D5A" w14:textId="21D5201F" w:rsidR="00C6292F" w:rsidRPr="00AB7F7D" w:rsidRDefault="00C6292F" w:rsidP="00C6292F">
      <w:pPr>
        <w:suppressAutoHyphens/>
        <w:spacing w:after="0" w:line="240" w:lineRule="auto"/>
        <w:ind w:firstLine="360"/>
        <w:jc w:val="both"/>
        <w:rPr>
          <w:rFonts w:ascii="Times New Roman" w:eastAsia="Calibri" w:hAnsi="Times New Roman" w:cs="Times New Roman"/>
          <w:b/>
          <w:bCs/>
          <w:sz w:val="24"/>
          <w:szCs w:val="24"/>
          <w:u w:val="single"/>
        </w:rPr>
      </w:pPr>
      <w:r w:rsidRPr="00AB7F7D">
        <w:rPr>
          <w:rFonts w:ascii="Times New Roman" w:hAnsi="Times New Roman"/>
          <w:b/>
          <w:bCs/>
          <w:sz w:val="24"/>
          <w:szCs w:val="24"/>
        </w:rPr>
        <w:t xml:space="preserve">Maksimali kaina </w:t>
      </w:r>
      <w:r w:rsidRPr="00AB7F7D">
        <w:rPr>
          <w:rFonts w:ascii="Times New Roman" w:hAnsi="Times New Roman" w:cs="Times New Roman"/>
          <w:b/>
          <w:bCs/>
          <w:sz w:val="24"/>
          <w:szCs w:val="24"/>
        </w:rPr>
        <w:t xml:space="preserve">priimtina Perkančiajai organizacijai – </w:t>
      </w:r>
      <w:r w:rsidR="00F96B3D" w:rsidRPr="00AB7F7D">
        <w:rPr>
          <w:rFonts w:ascii="Times New Roman" w:hAnsi="Times New Roman" w:cs="Times New Roman"/>
          <w:b/>
          <w:iCs/>
          <w:sz w:val="24"/>
          <w:szCs w:val="24"/>
        </w:rPr>
        <w:t>2</w:t>
      </w:r>
      <w:r w:rsidR="00A07C39">
        <w:rPr>
          <w:rFonts w:ascii="Times New Roman" w:hAnsi="Times New Roman" w:cs="Times New Roman"/>
          <w:b/>
          <w:iCs/>
          <w:sz w:val="24"/>
          <w:szCs w:val="24"/>
        </w:rPr>
        <w:t>8</w:t>
      </w:r>
      <w:r w:rsidR="00F96B3D" w:rsidRPr="00AB7F7D">
        <w:rPr>
          <w:rFonts w:ascii="Times New Roman" w:hAnsi="Times New Roman" w:cs="Times New Roman"/>
          <w:b/>
          <w:iCs/>
          <w:sz w:val="24"/>
          <w:szCs w:val="24"/>
        </w:rPr>
        <w:t> </w:t>
      </w:r>
      <w:r w:rsidR="00A07C39">
        <w:rPr>
          <w:rFonts w:ascii="Times New Roman" w:hAnsi="Times New Roman" w:cs="Times New Roman"/>
          <w:b/>
          <w:iCs/>
          <w:sz w:val="24"/>
          <w:szCs w:val="24"/>
        </w:rPr>
        <w:t>925</w:t>
      </w:r>
      <w:r w:rsidR="00F96B3D" w:rsidRPr="00AB7F7D">
        <w:rPr>
          <w:rFonts w:ascii="Times New Roman" w:hAnsi="Times New Roman" w:cs="Times New Roman"/>
          <w:b/>
          <w:iCs/>
          <w:sz w:val="24"/>
          <w:szCs w:val="24"/>
        </w:rPr>
        <w:t>,</w:t>
      </w:r>
      <w:r w:rsidR="00A07C39">
        <w:rPr>
          <w:rFonts w:ascii="Times New Roman" w:hAnsi="Times New Roman" w:cs="Times New Roman"/>
          <w:b/>
          <w:iCs/>
          <w:sz w:val="24"/>
          <w:szCs w:val="24"/>
        </w:rPr>
        <w:t>62</w:t>
      </w:r>
      <w:r w:rsidRPr="00AB7F7D">
        <w:rPr>
          <w:rFonts w:ascii="Times New Roman" w:hAnsi="Times New Roman" w:cs="Times New Roman"/>
          <w:b/>
          <w:iCs/>
          <w:sz w:val="24"/>
          <w:szCs w:val="24"/>
        </w:rPr>
        <w:t xml:space="preserve"> </w:t>
      </w:r>
      <w:r w:rsidRPr="00AB7F7D">
        <w:rPr>
          <w:rFonts w:ascii="Times New Roman" w:hAnsi="Times New Roman" w:cs="Times New Roman"/>
          <w:b/>
          <w:bCs/>
          <w:sz w:val="24"/>
          <w:szCs w:val="24"/>
        </w:rPr>
        <w:t xml:space="preserve"> Eur</w:t>
      </w:r>
      <w:r w:rsidRPr="00AB7F7D">
        <w:rPr>
          <w:rFonts w:ascii="Times New Roman" w:hAnsi="Times New Roman"/>
          <w:b/>
          <w:bCs/>
          <w:sz w:val="24"/>
          <w:szCs w:val="24"/>
        </w:rPr>
        <w:t> </w:t>
      </w:r>
      <w:r w:rsidR="00254199" w:rsidRPr="00AB7F7D">
        <w:rPr>
          <w:rFonts w:ascii="Times New Roman" w:hAnsi="Times New Roman"/>
          <w:b/>
          <w:bCs/>
          <w:sz w:val="24"/>
          <w:szCs w:val="24"/>
        </w:rPr>
        <w:t>be</w:t>
      </w:r>
      <w:r w:rsidRPr="00AB7F7D">
        <w:rPr>
          <w:rFonts w:ascii="Times New Roman" w:hAnsi="Times New Roman"/>
          <w:b/>
          <w:bCs/>
          <w:sz w:val="24"/>
          <w:szCs w:val="24"/>
        </w:rPr>
        <w:t xml:space="preserve"> PVM.</w:t>
      </w:r>
    </w:p>
    <w:bookmarkEnd w:id="202"/>
    <w:p w14:paraId="0AC03417" w14:textId="77777777" w:rsidR="00A338C7" w:rsidRPr="00AB7F7D" w:rsidRDefault="00A338C7" w:rsidP="00FF5B5B">
      <w:pPr>
        <w:pStyle w:val="Sraopastraipa"/>
        <w:spacing w:line="360" w:lineRule="auto"/>
        <w:jc w:val="center"/>
        <w:rPr>
          <w:rFonts w:ascii="Times New Roman" w:eastAsia="Times New Roman" w:hAnsi="Times New Roman" w:cs="Times New Roman"/>
          <w:bCs/>
          <w:sz w:val="24"/>
          <w:szCs w:val="24"/>
          <w:highlight w:val="yellow"/>
          <w:lang w:eastAsia="ar-SA"/>
        </w:rPr>
      </w:pPr>
    </w:p>
    <w:p w14:paraId="010408DE" w14:textId="77777777" w:rsidR="00E33FEC" w:rsidRPr="00AB7F7D" w:rsidRDefault="00E33FEC" w:rsidP="00FF5B5B">
      <w:pPr>
        <w:pStyle w:val="Sraopastraipa"/>
        <w:spacing w:line="360" w:lineRule="auto"/>
        <w:jc w:val="center"/>
        <w:rPr>
          <w:rFonts w:ascii="Times New Roman" w:eastAsia="Times New Roman" w:hAnsi="Times New Roman" w:cs="Times New Roman"/>
          <w:bCs/>
          <w:sz w:val="24"/>
          <w:szCs w:val="24"/>
          <w:highlight w:val="yellow"/>
          <w:lang w:eastAsia="ar-SA"/>
        </w:rPr>
      </w:pPr>
    </w:p>
    <w:p w14:paraId="7D77CEF8" w14:textId="77777777" w:rsidR="00254199" w:rsidRPr="00AB7F7D" w:rsidRDefault="00254199" w:rsidP="00FF5B5B">
      <w:pPr>
        <w:pStyle w:val="Sraopastraipa"/>
        <w:spacing w:line="360" w:lineRule="auto"/>
        <w:jc w:val="center"/>
        <w:rPr>
          <w:rFonts w:ascii="Times New Roman" w:eastAsia="Times New Roman" w:hAnsi="Times New Roman" w:cs="Times New Roman"/>
          <w:bCs/>
          <w:sz w:val="24"/>
          <w:szCs w:val="24"/>
          <w:highlight w:val="yellow"/>
          <w:lang w:eastAsia="ar-SA"/>
        </w:rPr>
      </w:pPr>
    </w:p>
    <w:p w14:paraId="4D67FFD4" w14:textId="77777777" w:rsidR="002B28B4" w:rsidRPr="00AB7F7D" w:rsidRDefault="002B28B4" w:rsidP="00FF5B5B">
      <w:pPr>
        <w:pStyle w:val="Sraopastraipa"/>
        <w:spacing w:line="360" w:lineRule="auto"/>
        <w:jc w:val="center"/>
        <w:rPr>
          <w:rFonts w:ascii="Times New Roman" w:eastAsia="Times New Roman" w:hAnsi="Times New Roman" w:cs="Times New Roman"/>
          <w:bCs/>
          <w:sz w:val="24"/>
          <w:szCs w:val="24"/>
          <w:highlight w:val="yellow"/>
          <w:lang w:eastAsia="ar-SA"/>
        </w:rPr>
      </w:pPr>
    </w:p>
    <w:p w14:paraId="40F763DB" w14:textId="77777777" w:rsidR="00A07C39" w:rsidRPr="00AB7F7D" w:rsidRDefault="00A07C39" w:rsidP="00A07C39">
      <w:pPr>
        <w:pStyle w:val="Body2"/>
        <w:spacing w:after="0"/>
        <w:ind w:left="720"/>
        <w:rPr>
          <w:rFonts w:cs="Times New Roman"/>
          <w:b/>
          <w:color w:val="auto"/>
          <w:sz w:val="24"/>
          <w:szCs w:val="24"/>
          <w:lang w:val="lt-LT"/>
        </w:rPr>
      </w:pPr>
      <w:bookmarkStart w:id="203" w:name="_Hlk193201156"/>
    </w:p>
    <w:p w14:paraId="6DBE9655" w14:textId="47EFFA4C" w:rsidR="00A07C39" w:rsidRPr="00AB7F7D" w:rsidRDefault="00A07C39" w:rsidP="00A07C39">
      <w:pPr>
        <w:pStyle w:val="3lyg"/>
        <w:tabs>
          <w:tab w:val="clear" w:pos="1843"/>
          <w:tab w:val="left" w:pos="810"/>
        </w:tabs>
        <w:ind w:firstLine="540"/>
        <w:rPr>
          <w:b/>
          <w:bCs w:val="0"/>
          <w:u w:val="single"/>
        </w:rPr>
      </w:pPr>
      <w:r w:rsidRPr="00AB7F7D">
        <w:rPr>
          <w:b/>
          <w:bCs w:val="0"/>
          <w:u w:val="single"/>
          <w:lang w:eastAsia="en-US"/>
        </w:rPr>
        <w:t xml:space="preserve">Pasiūlymų vertinimo kriterijai </w:t>
      </w:r>
      <w:r w:rsidRPr="00AB7F7D">
        <w:rPr>
          <w:b/>
          <w:bCs w:val="0"/>
          <w:color w:val="FF0000"/>
          <w:u w:val="single"/>
          <w:lang w:eastAsia="en-US"/>
        </w:rPr>
        <w:t>I</w:t>
      </w:r>
      <w:r>
        <w:rPr>
          <w:b/>
          <w:bCs w:val="0"/>
          <w:color w:val="FF0000"/>
          <w:u w:val="single"/>
          <w:lang w:eastAsia="en-US"/>
        </w:rPr>
        <w:t>I</w:t>
      </w:r>
      <w:r w:rsidRPr="00AB7F7D">
        <w:rPr>
          <w:b/>
          <w:bCs w:val="0"/>
          <w:color w:val="FF0000"/>
          <w:u w:val="single"/>
          <w:lang w:eastAsia="en-US"/>
        </w:rPr>
        <w:t xml:space="preserve"> PIRKIMO DALIAI</w:t>
      </w:r>
      <w:r w:rsidRPr="00AB7F7D">
        <w:rPr>
          <w:b/>
          <w:bCs w:val="0"/>
          <w:u w:val="single"/>
          <w:lang w:eastAsia="en-US"/>
        </w:rPr>
        <w:t>:</w:t>
      </w:r>
    </w:p>
    <w:p w14:paraId="439A298C" w14:textId="77777777" w:rsidR="00A07C39" w:rsidRPr="00AB7F7D" w:rsidRDefault="00A07C39" w:rsidP="00A07C39">
      <w:pPr>
        <w:pStyle w:val="3lyg"/>
        <w:tabs>
          <w:tab w:val="clear" w:pos="1843"/>
          <w:tab w:val="left" w:pos="810"/>
        </w:tabs>
        <w:ind w:firstLine="540"/>
      </w:pPr>
    </w:p>
    <w:tbl>
      <w:tblPr>
        <w:tblW w:w="9900" w:type="dxa"/>
        <w:tblInd w:w="-5" w:type="dxa"/>
        <w:tblCellMar>
          <w:left w:w="10" w:type="dxa"/>
          <w:right w:w="10" w:type="dxa"/>
        </w:tblCellMar>
        <w:tblLook w:val="04A0" w:firstRow="1" w:lastRow="0" w:firstColumn="1" w:lastColumn="0" w:noHBand="0" w:noVBand="1"/>
      </w:tblPr>
      <w:tblGrid>
        <w:gridCol w:w="683"/>
        <w:gridCol w:w="6025"/>
        <w:gridCol w:w="3192"/>
      </w:tblGrid>
      <w:tr w:rsidR="00A07C39" w:rsidRPr="00AB7F7D" w14:paraId="386B71C7" w14:textId="77777777" w:rsidTr="00BA1003">
        <w:trPr>
          <w:trHeight w:val="584"/>
        </w:trPr>
        <w:tc>
          <w:tcPr>
            <w:tcW w:w="6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C38C4A4" w14:textId="77777777" w:rsidR="00A07C39" w:rsidRPr="00AB7F7D" w:rsidRDefault="00A07C39" w:rsidP="00BA1003">
            <w:pPr>
              <w:spacing w:after="0" w:line="240" w:lineRule="auto"/>
              <w:jc w:val="center"/>
              <w:rPr>
                <w:rFonts w:ascii="Times New Roman" w:hAnsi="Times New Roman"/>
                <w:b/>
                <w:sz w:val="24"/>
                <w:szCs w:val="24"/>
                <w:lang w:eastAsia="en-GB"/>
              </w:rPr>
            </w:pPr>
            <w:r w:rsidRPr="00AB7F7D">
              <w:rPr>
                <w:rFonts w:ascii="Times New Roman" w:hAnsi="Times New Roman"/>
                <w:b/>
                <w:sz w:val="24"/>
                <w:szCs w:val="24"/>
              </w:rPr>
              <w:t>Eil. Nr.</w:t>
            </w:r>
          </w:p>
        </w:tc>
        <w:tc>
          <w:tcPr>
            <w:tcW w:w="602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8DC86D1" w14:textId="77777777" w:rsidR="00A07C39" w:rsidRPr="00AB7F7D" w:rsidRDefault="00A07C39" w:rsidP="00BA1003">
            <w:pPr>
              <w:spacing w:after="0" w:line="240" w:lineRule="auto"/>
              <w:ind w:firstLine="567"/>
              <w:jc w:val="center"/>
              <w:rPr>
                <w:rFonts w:ascii="Times New Roman" w:hAnsi="Times New Roman"/>
                <w:b/>
                <w:sz w:val="24"/>
                <w:szCs w:val="24"/>
              </w:rPr>
            </w:pPr>
            <w:r w:rsidRPr="00AB7F7D">
              <w:rPr>
                <w:rFonts w:ascii="Times New Roman" w:hAnsi="Times New Roman"/>
                <w:b/>
                <w:sz w:val="24"/>
                <w:szCs w:val="24"/>
              </w:rPr>
              <w:t>Vertinimo kriterijai</w:t>
            </w:r>
          </w:p>
        </w:tc>
        <w:tc>
          <w:tcPr>
            <w:tcW w:w="319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F2CE574" w14:textId="77777777" w:rsidR="00A07C39" w:rsidRPr="00AB7F7D" w:rsidRDefault="00A07C39" w:rsidP="00BA1003">
            <w:pPr>
              <w:spacing w:after="0" w:line="240" w:lineRule="auto"/>
              <w:jc w:val="center"/>
              <w:rPr>
                <w:rFonts w:ascii="Times New Roman" w:hAnsi="Times New Roman"/>
                <w:b/>
                <w:sz w:val="24"/>
                <w:szCs w:val="24"/>
              </w:rPr>
            </w:pPr>
            <w:r w:rsidRPr="00AB7F7D">
              <w:rPr>
                <w:rFonts w:ascii="Times New Roman" w:hAnsi="Times New Roman"/>
                <w:b/>
                <w:sz w:val="24"/>
                <w:szCs w:val="24"/>
              </w:rPr>
              <w:t>Kriterijaus lyginamasis svoris</w:t>
            </w:r>
          </w:p>
        </w:tc>
      </w:tr>
      <w:tr w:rsidR="00A07C39" w:rsidRPr="00AB7F7D" w14:paraId="35F71C3C" w14:textId="77777777" w:rsidTr="00BA1003">
        <w:tc>
          <w:tcPr>
            <w:tcW w:w="6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CF8A295" w14:textId="77777777" w:rsidR="00A07C39" w:rsidRPr="00AB7F7D" w:rsidRDefault="00A07C39" w:rsidP="00BA1003">
            <w:pPr>
              <w:spacing w:after="0" w:line="240" w:lineRule="auto"/>
              <w:rPr>
                <w:rFonts w:ascii="Times New Roman" w:hAnsi="Times New Roman"/>
                <w:sz w:val="24"/>
                <w:szCs w:val="24"/>
              </w:rPr>
            </w:pPr>
            <w:r w:rsidRPr="00AB7F7D">
              <w:rPr>
                <w:rFonts w:ascii="Times New Roman" w:hAnsi="Times New Roman"/>
                <w:sz w:val="24"/>
                <w:szCs w:val="24"/>
              </w:rPr>
              <w:t>1.</w:t>
            </w:r>
          </w:p>
        </w:tc>
        <w:tc>
          <w:tcPr>
            <w:tcW w:w="602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981E5F4" w14:textId="77777777" w:rsidR="00A07C39" w:rsidRPr="00AB7F7D" w:rsidRDefault="00A07C39" w:rsidP="00BA1003">
            <w:pPr>
              <w:spacing w:after="0" w:line="240" w:lineRule="auto"/>
              <w:rPr>
                <w:rFonts w:ascii="Times New Roman" w:hAnsi="Times New Roman"/>
                <w:sz w:val="24"/>
                <w:szCs w:val="24"/>
              </w:rPr>
            </w:pPr>
            <w:r w:rsidRPr="00AB7F7D">
              <w:rPr>
                <w:rFonts w:ascii="Times New Roman" w:hAnsi="Times New Roman"/>
                <w:sz w:val="24"/>
                <w:szCs w:val="24"/>
              </w:rPr>
              <w:t>Kaina, C</w:t>
            </w:r>
          </w:p>
        </w:tc>
        <w:tc>
          <w:tcPr>
            <w:tcW w:w="319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75F817B" w14:textId="77777777" w:rsidR="00A07C39" w:rsidRPr="00AB7F7D" w:rsidRDefault="00A07C39" w:rsidP="00BA1003">
            <w:pPr>
              <w:spacing w:after="0" w:line="240" w:lineRule="auto"/>
              <w:jc w:val="center"/>
              <w:rPr>
                <w:rFonts w:ascii="Times New Roman" w:hAnsi="Times New Roman"/>
                <w:sz w:val="24"/>
                <w:szCs w:val="24"/>
              </w:rPr>
            </w:pPr>
            <w:r w:rsidRPr="00AB7F7D">
              <w:rPr>
                <w:rFonts w:ascii="Times New Roman" w:hAnsi="Times New Roman"/>
                <w:sz w:val="24"/>
                <w:szCs w:val="24"/>
              </w:rPr>
              <w:t>X=88</w:t>
            </w:r>
          </w:p>
        </w:tc>
      </w:tr>
      <w:tr w:rsidR="00A07C39" w:rsidRPr="00AB7F7D" w14:paraId="6D0A8957" w14:textId="77777777" w:rsidTr="00BA1003">
        <w:tc>
          <w:tcPr>
            <w:tcW w:w="6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402E763" w14:textId="77777777" w:rsidR="00A07C39" w:rsidRPr="00AB7F7D" w:rsidRDefault="00A07C39" w:rsidP="00BA1003">
            <w:pPr>
              <w:spacing w:after="0" w:line="240" w:lineRule="auto"/>
              <w:rPr>
                <w:rFonts w:ascii="Times New Roman" w:hAnsi="Times New Roman"/>
                <w:sz w:val="24"/>
                <w:szCs w:val="24"/>
              </w:rPr>
            </w:pPr>
            <w:r w:rsidRPr="00AB7F7D">
              <w:rPr>
                <w:rFonts w:ascii="Times New Roman" w:hAnsi="Times New Roman"/>
                <w:sz w:val="24"/>
                <w:szCs w:val="24"/>
              </w:rPr>
              <w:t>2.</w:t>
            </w:r>
          </w:p>
        </w:tc>
        <w:tc>
          <w:tcPr>
            <w:tcW w:w="602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E73A6A4" w14:textId="77777777" w:rsidR="00A07C39" w:rsidRPr="00AB7F7D" w:rsidRDefault="00A07C39" w:rsidP="00BA1003">
            <w:pPr>
              <w:spacing w:after="0" w:line="240" w:lineRule="auto"/>
              <w:rPr>
                <w:rFonts w:ascii="Times New Roman" w:hAnsi="Times New Roman"/>
                <w:bCs/>
                <w:iCs/>
                <w:sz w:val="24"/>
                <w:szCs w:val="24"/>
              </w:rPr>
            </w:pPr>
            <w:r w:rsidRPr="00AB7F7D">
              <w:rPr>
                <w:rFonts w:ascii="Times New Roman" w:eastAsia="Calibri" w:hAnsi="Times New Roman" w:cs="Times New Roman"/>
                <w:bCs/>
                <w:iCs/>
                <w:sz w:val="24"/>
                <w:szCs w:val="24"/>
              </w:rPr>
              <w:t>Tiekėjo siūlomas P</w:t>
            </w:r>
            <w:r w:rsidRPr="00AB7F7D">
              <w:rPr>
                <w:rFonts w:ascii="Times New Roman" w:hAnsi="Times New Roman" w:cs="Times New Roman"/>
                <w:bCs/>
                <w:iCs/>
                <w:sz w:val="24"/>
                <w:szCs w:val="24"/>
              </w:rPr>
              <w:t>rojekto parengimo</w:t>
            </w:r>
            <w:r w:rsidRPr="00AB7F7D">
              <w:rPr>
                <w:rFonts w:ascii="Times New Roman" w:eastAsia="Calibri" w:hAnsi="Times New Roman" w:cs="Times New Roman"/>
                <w:bCs/>
                <w:iCs/>
                <w:sz w:val="24"/>
                <w:szCs w:val="24"/>
              </w:rPr>
              <w:t xml:space="preserve">  terminas, T</w:t>
            </w:r>
          </w:p>
        </w:tc>
        <w:tc>
          <w:tcPr>
            <w:tcW w:w="319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5CCCE14" w14:textId="77777777" w:rsidR="00A07C39" w:rsidRPr="00AB7F7D" w:rsidRDefault="00A07C39" w:rsidP="00BA1003">
            <w:pPr>
              <w:spacing w:after="0" w:line="240" w:lineRule="auto"/>
              <w:jc w:val="center"/>
              <w:rPr>
                <w:rFonts w:ascii="Times New Roman" w:hAnsi="Times New Roman"/>
                <w:sz w:val="24"/>
                <w:szCs w:val="24"/>
              </w:rPr>
            </w:pPr>
            <w:r w:rsidRPr="00AB7F7D">
              <w:rPr>
                <w:rFonts w:ascii="Times New Roman" w:hAnsi="Times New Roman"/>
                <w:sz w:val="24"/>
                <w:szCs w:val="24"/>
              </w:rPr>
              <w:t>Y=12</w:t>
            </w:r>
          </w:p>
        </w:tc>
      </w:tr>
    </w:tbl>
    <w:p w14:paraId="4843B1A9" w14:textId="77777777" w:rsidR="00A07C39" w:rsidRPr="00AB7F7D" w:rsidRDefault="00A07C39" w:rsidP="00A07C39">
      <w:pPr>
        <w:pStyle w:val="3lyg"/>
        <w:tabs>
          <w:tab w:val="clear" w:pos="1843"/>
          <w:tab w:val="left" w:pos="426"/>
          <w:tab w:val="left" w:pos="990"/>
        </w:tabs>
        <w:ind w:firstLine="0"/>
        <w:rPr>
          <w:b/>
        </w:rPr>
      </w:pPr>
    </w:p>
    <w:p w14:paraId="68037F54" w14:textId="77777777" w:rsidR="00A07C39" w:rsidRPr="00AB7F7D" w:rsidRDefault="00A07C39" w:rsidP="00A07C39">
      <w:pPr>
        <w:pStyle w:val="3lyg"/>
        <w:tabs>
          <w:tab w:val="clear" w:pos="1843"/>
          <w:tab w:val="left" w:pos="426"/>
          <w:tab w:val="left" w:pos="990"/>
        </w:tabs>
        <w:ind w:firstLine="630"/>
        <w:rPr>
          <w:b/>
        </w:rPr>
      </w:pPr>
      <w:r w:rsidRPr="00AB7F7D">
        <w:rPr>
          <w:b/>
        </w:rPr>
        <w:t xml:space="preserve">Ekonominis naudingumas (S) apskaičiuojamas sudedant tiekėjo pasiūlymo kainos (C) ir </w:t>
      </w:r>
      <w:r w:rsidRPr="00AB7F7D">
        <w:rPr>
          <w:rFonts w:eastAsia="Calibri"/>
          <w:b/>
          <w:iCs/>
        </w:rPr>
        <w:t>tiekėjo siūlomas P</w:t>
      </w:r>
      <w:r w:rsidRPr="00AB7F7D">
        <w:rPr>
          <w:b/>
          <w:iCs/>
        </w:rPr>
        <w:t>rojekto</w:t>
      </w:r>
      <w:r w:rsidRPr="00AB7F7D">
        <w:rPr>
          <w:iCs/>
        </w:rPr>
        <w:t xml:space="preserve"> </w:t>
      </w:r>
      <w:r w:rsidRPr="00AB7F7D">
        <w:rPr>
          <w:b/>
          <w:iCs/>
        </w:rPr>
        <w:t>parengimo</w:t>
      </w:r>
      <w:r w:rsidRPr="00AB7F7D">
        <w:rPr>
          <w:rFonts w:eastAsia="Calibri"/>
          <w:b/>
          <w:iCs/>
        </w:rPr>
        <w:t xml:space="preserve">  terminas</w:t>
      </w:r>
      <w:r w:rsidRPr="00AB7F7D">
        <w:rPr>
          <w:b/>
        </w:rPr>
        <w:t xml:space="preserve"> (T) balus:</w:t>
      </w:r>
    </w:p>
    <w:p w14:paraId="693898AC" w14:textId="77777777" w:rsidR="00A07C39" w:rsidRPr="00AB7F7D" w:rsidRDefault="00A07C39" w:rsidP="00A07C39">
      <w:pPr>
        <w:pStyle w:val="3lyg"/>
        <w:tabs>
          <w:tab w:val="left" w:pos="426"/>
          <w:tab w:val="left" w:pos="720"/>
        </w:tabs>
        <w:ind w:firstLine="426"/>
        <w:rPr>
          <w:b/>
        </w:rPr>
      </w:pPr>
    </w:p>
    <w:p w14:paraId="3B45F28D" w14:textId="77777777" w:rsidR="00A07C39" w:rsidRPr="00AB7F7D" w:rsidRDefault="00A07C39" w:rsidP="00A07C39">
      <w:pPr>
        <w:pStyle w:val="3lyg"/>
        <w:tabs>
          <w:tab w:val="left" w:pos="426"/>
          <w:tab w:val="left" w:pos="720"/>
        </w:tabs>
        <w:ind w:firstLine="426"/>
        <w:rPr>
          <w:b/>
        </w:rPr>
      </w:pPr>
      <w:r w:rsidRPr="00AB7F7D">
        <w:rPr>
          <w:b/>
        </w:rPr>
        <w:t xml:space="preserve">    S = C+ T</w:t>
      </w:r>
    </w:p>
    <w:p w14:paraId="0576CC90" w14:textId="77777777" w:rsidR="00A07C39" w:rsidRPr="00AB7F7D" w:rsidRDefault="00A07C39" w:rsidP="00A07C39">
      <w:pPr>
        <w:pStyle w:val="3lyg"/>
        <w:tabs>
          <w:tab w:val="left" w:pos="426"/>
          <w:tab w:val="left" w:pos="720"/>
        </w:tabs>
        <w:ind w:firstLine="426"/>
        <w:rPr>
          <w:b/>
        </w:rPr>
      </w:pPr>
    </w:p>
    <w:p w14:paraId="399272C6" w14:textId="77777777" w:rsidR="00A07C39" w:rsidRPr="00AB7F7D" w:rsidRDefault="00A07C39" w:rsidP="00A07C39">
      <w:pPr>
        <w:pStyle w:val="3lyg"/>
        <w:tabs>
          <w:tab w:val="clear" w:pos="1843"/>
          <w:tab w:val="left" w:pos="426"/>
          <w:tab w:val="left" w:pos="990"/>
        </w:tabs>
        <w:ind w:firstLine="630"/>
        <w:rPr>
          <w:b/>
        </w:rPr>
      </w:pPr>
      <w:r w:rsidRPr="00AB7F7D">
        <w:rPr>
          <w:b/>
        </w:rPr>
        <w:t>Pasiūlymo kainos (C) balai apskaičiuojami mažiausios pasiūlytos kainos (</w:t>
      </w:r>
      <w:proofErr w:type="spellStart"/>
      <w:r w:rsidRPr="00AB7F7D">
        <w:rPr>
          <w:b/>
        </w:rPr>
        <w:t>C</w:t>
      </w:r>
      <w:r w:rsidRPr="00AB7F7D">
        <w:rPr>
          <w:b/>
          <w:vertAlign w:val="subscript"/>
        </w:rPr>
        <w:t>min</w:t>
      </w:r>
      <w:proofErr w:type="spellEnd"/>
      <w:r w:rsidRPr="00AB7F7D">
        <w:rPr>
          <w:b/>
        </w:rPr>
        <w:t>) ir vertinamo pasiūlymo kainos (</w:t>
      </w:r>
      <w:proofErr w:type="spellStart"/>
      <w:r w:rsidRPr="00AB7F7D">
        <w:rPr>
          <w:b/>
        </w:rPr>
        <w:t>C</w:t>
      </w:r>
      <w:r w:rsidRPr="00AB7F7D">
        <w:rPr>
          <w:b/>
          <w:vertAlign w:val="subscript"/>
        </w:rPr>
        <w:t>p</w:t>
      </w:r>
      <w:proofErr w:type="spellEnd"/>
      <w:r w:rsidRPr="00AB7F7D">
        <w:rPr>
          <w:b/>
        </w:rPr>
        <w:t>) santykį padauginant iš kainos lyginamojo svorio (X):</w:t>
      </w:r>
    </w:p>
    <w:p w14:paraId="4249F431" w14:textId="77777777" w:rsidR="00A07C39" w:rsidRPr="00AB7F7D" w:rsidRDefault="00A07C39" w:rsidP="00A07C39">
      <w:pPr>
        <w:pStyle w:val="3lyg"/>
        <w:tabs>
          <w:tab w:val="clear" w:pos="1843"/>
          <w:tab w:val="left" w:pos="426"/>
          <w:tab w:val="left" w:pos="990"/>
        </w:tabs>
        <w:ind w:firstLine="630"/>
        <w:rPr>
          <w:b/>
        </w:rPr>
      </w:pPr>
    </w:p>
    <w:p w14:paraId="2A29C29C" w14:textId="77777777" w:rsidR="00A07C39" w:rsidRPr="00AB7F7D" w:rsidRDefault="00A07C39" w:rsidP="00A07C39">
      <w:pPr>
        <w:suppressAutoHyphens/>
        <w:spacing w:after="0" w:line="240" w:lineRule="auto"/>
        <w:ind w:firstLine="567"/>
        <w:jc w:val="both"/>
        <w:rPr>
          <w:rFonts w:ascii="Times New Roman" w:hAnsi="Times New Roman"/>
          <w:sz w:val="24"/>
          <w:szCs w:val="24"/>
        </w:rPr>
      </w:pPr>
      <w:r w:rsidRPr="00AB7F7D">
        <w:rPr>
          <w:rFonts w:ascii="Times New Roman" w:hAnsi="Times New Roman"/>
          <w:sz w:val="24"/>
          <w:szCs w:val="24"/>
        </w:rPr>
        <w:t>C=(</w:t>
      </w:r>
      <w:proofErr w:type="spellStart"/>
      <w:r w:rsidRPr="00AB7F7D">
        <w:rPr>
          <w:rFonts w:ascii="Times New Roman" w:hAnsi="Times New Roman"/>
          <w:sz w:val="24"/>
          <w:szCs w:val="24"/>
        </w:rPr>
        <w:t>C</w:t>
      </w:r>
      <w:r w:rsidRPr="00AB7F7D">
        <w:rPr>
          <w:rFonts w:ascii="Times New Roman" w:hAnsi="Times New Roman"/>
          <w:sz w:val="24"/>
          <w:szCs w:val="24"/>
          <w:vertAlign w:val="subscript"/>
        </w:rPr>
        <w:t>min</w:t>
      </w:r>
      <w:proofErr w:type="spellEnd"/>
      <w:r w:rsidRPr="00AB7F7D">
        <w:rPr>
          <w:rFonts w:ascii="Times New Roman" w:hAnsi="Times New Roman"/>
          <w:sz w:val="24"/>
          <w:szCs w:val="24"/>
        </w:rPr>
        <w:t>/</w:t>
      </w:r>
      <w:proofErr w:type="spellStart"/>
      <w:r w:rsidRPr="00AB7F7D">
        <w:rPr>
          <w:rFonts w:ascii="Times New Roman" w:hAnsi="Times New Roman"/>
          <w:sz w:val="24"/>
          <w:szCs w:val="24"/>
        </w:rPr>
        <w:t>C</w:t>
      </w:r>
      <w:r w:rsidRPr="00AB7F7D">
        <w:rPr>
          <w:rFonts w:ascii="Times New Roman" w:hAnsi="Times New Roman"/>
          <w:sz w:val="24"/>
          <w:szCs w:val="24"/>
          <w:vertAlign w:val="subscript"/>
        </w:rPr>
        <w:t>p</w:t>
      </w:r>
      <w:proofErr w:type="spellEnd"/>
      <w:r w:rsidRPr="00AB7F7D">
        <w:rPr>
          <w:rFonts w:ascii="Times New Roman" w:hAnsi="Times New Roman"/>
          <w:sz w:val="24"/>
          <w:szCs w:val="24"/>
        </w:rPr>
        <w:t>)·X</w:t>
      </w:r>
    </w:p>
    <w:p w14:paraId="1F1BA71A" w14:textId="77777777" w:rsidR="00A07C39" w:rsidRPr="00AB7F7D" w:rsidRDefault="00A07C39" w:rsidP="00A07C39">
      <w:pPr>
        <w:suppressAutoHyphens/>
        <w:spacing w:after="0" w:line="240" w:lineRule="auto"/>
        <w:ind w:firstLine="567"/>
        <w:jc w:val="both"/>
        <w:rPr>
          <w:rFonts w:ascii="Times New Roman" w:eastAsia="Times New Roman" w:hAnsi="Times New Roman"/>
          <w:sz w:val="24"/>
          <w:szCs w:val="24"/>
        </w:rPr>
      </w:pPr>
    </w:p>
    <w:p w14:paraId="02E64E6A" w14:textId="77777777" w:rsidR="00A07C39" w:rsidRPr="00AB7F7D" w:rsidRDefault="00A07C39" w:rsidP="00A07C39">
      <w:pPr>
        <w:pStyle w:val="3lyg"/>
        <w:tabs>
          <w:tab w:val="clear" w:pos="1843"/>
          <w:tab w:val="left" w:pos="426"/>
          <w:tab w:val="left" w:pos="990"/>
        </w:tabs>
        <w:ind w:firstLine="540"/>
      </w:pPr>
      <w:r w:rsidRPr="00AB7F7D">
        <w:rPr>
          <w:b/>
        </w:rPr>
        <w:t xml:space="preserve">  Antras parametras (</w:t>
      </w:r>
      <w:r w:rsidRPr="00AB7F7D">
        <w:t>T</w:t>
      </w:r>
      <w:r w:rsidRPr="00AB7F7D">
        <w:rPr>
          <w:b/>
        </w:rPr>
        <w:t xml:space="preserve">) – </w:t>
      </w:r>
      <w:r w:rsidRPr="00AB7F7D">
        <w:rPr>
          <w:rFonts w:eastAsia="Calibri"/>
          <w:b/>
          <w:iCs/>
        </w:rPr>
        <w:t>Tiekėjo siūlomas P</w:t>
      </w:r>
      <w:r w:rsidRPr="00AB7F7D">
        <w:rPr>
          <w:b/>
          <w:iCs/>
        </w:rPr>
        <w:t>rojekto</w:t>
      </w:r>
      <w:r w:rsidRPr="00AB7F7D">
        <w:rPr>
          <w:iCs/>
        </w:rPr>
        <w:t xml:space="preserve"> </w:t>
      </w:r>
      <w:r w:rsidRPr="00AB7F7D">
        <w:rPr>
          <w:b/>
          <w:iCs/>
        </w:rPr>
        <w:t>parengimo</w:t>
      </w:r>
      <w:r w:rsidRPr="00AB7F7D">
        <w:rPr>
          <w:rFonts w:eastAsia="Calibri"/>
          <w:b/>
          <w:iCs/>
        </w:rPr>
        <w:t xml:space="preserve"> terminas mėnesiais</w:t>
      </w:r>
      <w:r w:rsidRPr="00AB7F7D">
        <w:rPr>
          <w:b/>
        </w:rPr>
        <w:t xml:space="preserve">, </w:t>
      </w:r>
      <w:r w:rsidRPr="00AB7F7D">
        <w:t>balai priskiriami taip:</w:t>
      </w:r>
    </w:p>
    <w:p w14:paraId="585AF44D" w14:textId="77777777" w:rsidR="00A07C39" w:rsidRPr="00AB7F7D" w:rsidRDefault="00A07C39" w:rsidP="00A07C39">
      <w:pPr>
        <w:pStyle w:val="3lyg"/>
        <w:tabs>
          <w:tab w:val="clear" w:pos="1843"/>
          <w:tab w:val="left" w:pos="426"/>
          <w:tab w:val="left" w:pos="990"/>
        </w:tabs>
        <w:ind w:firstLine="540"/>
        <w:rPr>
          <w:b/>
        </w:rPr>
      </w:pPr>
      <w:r w:rsidRPr="00AB7F7D" w:rsidDel="002B2B44">
        <w:rPr>
          <w:b/>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25"/>
        <w:gridCol w:w="4770"/>
      </w:tblGrid>
      <w:tr w:rsidR="00A07C39" w:rsidRPr="00AB7F7D" w14:paraId="5A8DF653" w14:textId="77777777" w:rsidTr="00BA1003">
        <w:trPr>
          <w:jc w:val="center"/>
        </w:trPr>
        <w:tc>
          <w:tcPr>
            <w:tcW w:w="5125" w:type="dxa"/>
            <w:tcBorders>
              <w:top w:val="single" w:sz="4" w:space="0" w:color="auto"/>
              <w:left w:val="single" w:sz="4" w:space="0" w:color="auto"/>
              <w:bottom w:val="single" w:sz="4" w:space="0" w:color="auto"/>
              <w:right w:val="single" w:sz="4" w:space="0" w:color="auto"/>
            </w:tcBorders>
          </w:tcPr>
          <w:p w14:paraId="345B05DE" w14:textId="77777777" w:rsidR="00A07C39" w:rsidRPr="00AB7F7D" w:rsidRDefault="00A07C39" w:rsidP="00BA1003">
            <w:pPr>
              <w:rPr>
                <w:rFonts w:ascii="Times New Roman" w:hAnsi="Times New Roman" w:cs="Times New Roman"/>
                <w:b/>
                <w:sz w:val="24"/>
                <w:szCs w:val="24"/>
              </w:rPr>
            </w:pPr>
            <w:r w:rsidRPr="00AB7F7D">
              <w:rPr>
                <w:rFonts w:ascii="Times New Roman" w:eastAsia="Calibri" w:hAnsi="Times New Roman" w:cs="Times New Roman"/>
                <w:b/>
                <w:iCs/>
                <w:sz w:val="24"/>
                <w:szCs w:val="24"/>
              </w:rPr>
              <w:t>Tiekėjo siūlomas P</w:t>
            </w:r>
            <w:r w:rsidRPr="00AB7F7D">
              <w:rPr>
                <w:rFonts w:ascii="Times New Roman" w:hAnsi="Times New Roman" w:cs="Times New Roman"/>
                <w:b/>
                <w:iCs/>
                <w:sz w:val="24"/>
                <w:szCs w:val="24"/>
              </w:rPr>
              <w:t>rojekto</w:t>
            </w:r>
            <w:r w:rsidRPr="00AB7F7D">
              <w:rPr>
                <w:rFonts w:ascii="Times New Roman" w:hAnsi="Times New Roman" w:cs="Times New Roman"/>
                <w:bCs/>
                <w:iCs/>
                <w:sz w:val="24"/>
                <w:szCs w:val="24"/>
              </w:rPr>
              <w:t xml:space="preserve"> </w:t>
            </w:r>
            <w:r w:rsidRPr="00AB7F7D">
              <w:rPr>
                <w:rFonts w:ascii="Times New Roman" w:hAnsi="Times New Roman" w:cs="Times New Roman"/>
                <w:b/>
                <w:iCs/>
                <w:sz w:val="24"/>
                <w:szCs w:val="24"/>
              </w:rPr>
              <w:t>parengimo</w:t>
            </w:r>
            <w:r w:rsidRPr="00AB7F7D">
              <w:rPr>
                <w:rFonts w:ascii="Times New Roman" w:eastAsia="Calibri" w:hAnsi="Times New Roman" w:cs="Times New Roman"/>
                <w:b/>
                <w:iCs/>
                <w:sz w:val="24"/>
                <w:szCs w:val="24"/>
              </w:rPr>
              <w:t xml:space="preserve">  terminas mėnesiais</w:t>
            </w:r>
            <w:r w:rsidRPr="00AB7F7D">
              <w:rPr>
                <w:rFonts w:ascii="Times New Roman" w:hAnsi="Times New Roman" w:cs="Times New Roman"/>
                <w:b/>
                <w:sz w:val="24"/>
                <w:szCs w:val="24"/>
              </w:rPr>
              <w:t>, (</w:t>
            </w:r>
            <w:r w:rsidRPr="00AB7F7D">
              <w:rPr>
                <w:rFonts w:ascii="Times New Roman" w:hAnsi="Times New Roman" w:cs="Times New Roman"/>
                <w:b/>
                <w:bCs/>
                <w:sz w:val="24"/>
                <w:szCs w:val="24"/>
              </w:rPr>
              <w:t>T</w:t>
            </w:r>
            <w:r w:rsidRPr="00AB7F7D">
              <w:rPr>
                <w:rFonts w:ascii="Times New Roman" w:hAnsi="Times New Roman" w:cs="Times New Roman"/>
                <w:b/>
                <w:sz w:val="24"/>
                <w:szCs w:val="24"/>
              </w:rPr>
              <w:t>).</w:t>
            </w:r>
          </w:p>
        </w:tc>
        <w:tc>
          <w:tcPr>
            <w:tcW w:w="4770" w:type="dxa"/>
            <w:tcBorders>
              <w:top w:val="single" w:sz="4" w:space="0" w:color="auto"/>
              <w:left w:val="single" w:sz="4" w:space="0" w:color="auto"/>
              <w:bottom w:val="single" w:sz="4" w:space="0" w:color="auto"/>
              <w:right w:val="single" w:sz="4" w:space="0" w:color="auto"/>
            </w:tcBorders>
          </w:tcPr>
          <w:p w14:paraId="22FCE29A" w14:textId="77777777" w:rsidR="00A07C39" w:rsidRPr="00AB7F7D" w:rsidRDefault="00A07C39" w:rsidP="00BA1003">
            <w:pPr>
              <w:rPr>
                <w:rFonts w:ascii="Times New Roman" w:hAnsi="Times New Roman" w:cs="Times New Roman"/>
                <w:b/>
                <w:sz w:val="24"/>
                <w:szCs w:val="24"/>
              </w:rPr>
            </w:pPr>
            <w:r w:rsidRPr="00AB7F7D">
              <w:rPr>
                <w:rFonts w:ascii="Times New Roman" w:hAnsi="Times New Roman" w:cs="Times New Roman"/>
                <w:b/>
                <w:sz w:val="24"/>
                <w:szCs w:val="24"/>
              </w:rPr>
              <w:t>Ekonominio naudingumo balai, kurie bus suteikti šiam kriterijui</w:t>
            </w:r>
          </w:p>
        </w:tc>
      </w:tr>
      <w:tr w:rsidR="00A07C39" w:rsidRPr="00AB7F7D" w14:paraId="673E6B47" w14:textId="77777777" w:rsidTr="00BA1003">
        <w:trPr>
          <w:jc w:val="center"/>
        </w:trPr>
        <w:tc>
          <w:tcPr>
            <w:tcW w:w="5125" w:type="dxa"/>
            <w:tcBorders>
              <w:top w:val="single" w:sz="4" w:space="0" w:color="auto"/>
              <w:left w:val="single" w:sz="4" w:space="0" w:color="auto"/>
              <w:bottom w:val="single" w:sz="4" w:space="0" w:color="auto"/>
              <w:right w:val="single" w:sz="4" w:space="0" w:color="auto"/>
            </w:tcBorders>
          </w:tcPr>
          <w:p w14:paraId="132FB9D4" w14:textId="11EEA013" w:rsidR="00A07C39" w:rsidRPr="00AB7F7D" w:rsidRDefault="009A799E" w:rsidP="00BA1003">
            <w:pPr>
              <w:jc w:val="center"/>
              <w:rPr>
                <w:rFonts w:ascii="Times New Roman" w:hAnsi="Times New Roman" w:cs="Times New Roman"/>
                <w:sz w:val="24"/>
                <w:szCs w:val="24"/>
              </w:rPr>
            </w:pPr>
            <w:r>
              <w:rPr>
                <w:rFonts w:ascii="Times New Roman" w:hAnsi="Times New Roman" w:cs="Times New Roman"/>
                <w:sz w:val="24"/>
                <w:szCs w:val="24"/>
              </w:rPr>
              <w:t>6</w:t>
            </w:r>
            <w:r w:rsidR="00A07C39" w:rsidRPr="00AB7F7D">
              <w:rPr>
                <w:rFonts w:ascii="Times New Roman" w:hAnsi="Times New Roman" w:cs="Times New Roman"/>
                <w:sz w:val="24"/>
                <w:szCs w:val="24"/>
              </w:rPr>
              <w:t xml:space="preserve"> mėnesiai</w:t>
            </w:r>
          </w:p>
        </w:tc>
        <w:tc>
          <w:tcPr>
            <w:tcW w:w="4770" w:type="dxa"/>
            <w:tcBorders>
              <w:top w:val="single" w:sz="4" w:space="0" w:color="auto"/>
              <w:left w:val="single" w:sz="4" w:space="0" w:color="auto"/>
              <w:bottom w:val="single" w:sz="4" w:space="0" w:color="auto"/>
              <w:right w:val="single" w:sz="4" w:space="0" w:color="auto"/>
            </w:tcBorders>
          </w:tcPr>
          <w:p w14:paraId="28F8AE2B" w14:textId="77777777" w:rsidR="00A07C39" w:rsidRPr="00AB7F7D" w:rsidRDefault="00A07C39" w:rsidP="00BA1003">
            <w:pPr>
              <w:jc w:val="center"/>
              <w:rPr>
                <w:rFonts w:ascii="Times New Roman" w:hAnsi="Times New Roman" w:cs="Times New Roman"/>
                <w:sz w:val="24"/>
                <w:szCs w:val="24"/>
              </w:rPr>
            </w:pPr>
            <w:r w:rsidRPr="00AB7F7D">
              <w:rPr>
                <w:rFonts w:ascii="Times New Roman" w:hAnsi="Times New Roman" w:cs="Times New Roman"/>
                <w:sz w:val="24"/>
                <w:szCs w:val="24"/>
              </w:rPr>
              <w:t>12</w:t>
            </w:r>
          </w:p>
        </w:tc>
      </w:tr>
      <w:tr w:rsidR="00A07C39" w:rsidRPr="00AB7F7D" w14:paraId="1B8F36E3" w14:textId="77777777" w:rsidTr="00BA1003">
        <w:trPr>
          <w:jc w:val="center"/>
        </w:trPr>
        <w:tc>
          <w:tcPr>
            <w:tcW w:w="5125" w:type="dxa"/>
            <w:tcBorders>
              <w:top w:val="single" w:sz="4" w:space="0" w:color="auto"/>
              <w:left w:val="single" w:sz="4" w:space="0" w:color="auto"/>
              <w:bottom w:val="single" w:sz="4" w:space="0" w:color="auto"/>
              <w:right w:val="single" w:sz="4" w:space="0" w:color="auto"/>
            </w:tcBorders>
          </w:tcPr>
          <w:p w14:paraId="60A683D1" w14:textId="798B51F5" w:rsidR="00A07C39" w:rsidRPr="00AB7F7D" w:rsidRDefault="009A799E" w:rsidP="00BA1003">
            <w:pPr>
              <w:jc w:val="center"/>
              <w:rPr>
                <w:rFonts w:ascii="Times New Roman" w:hAnsi="Times New Roman" w:cs="Times New Roman"/>
                <w:sz w:val="24"/>
                <w:szCs w:val="24"/>
              </w:rPr>
            </w:pPr>
            <w:r>
              <w:rPr>
                <w:rFonts w:ascii="Times New Roman" w:hAnsi="Times New Roman" w:cs="Times New Roman"/>
                <w:sz w:val="24"/>
                <w:szCs w:val="24"/>
              </w:rPr>
              <w:t>7</w:t>
            </w:r>
            <w:r w:rsidR="00A07C39" w:rsidRPr="00AB7F7D">
              <w:rPr>
                <w:rFonts w:ascii="Times New Roman" w:hAnsi="Times New Roman" w:cs="Times New Roman"/>
                <w:sz w:val="24"/>
                <w:szCs w:val="24"/>
              </w:rPr>
              <w:t xml:space="preserve"> mėnesiai</w:t>
            </w:r>
          </w:p>
        </w:tc>
        <w:tc>
          <w:tcPr>
            <w:tcW w:w="4770" w:type="dxa"/>
            <w:tcBorders>
              <w:top w:val="single" w:sz="4" w:space="0" w:color="auto"/>
              <w:left w:val="single" w:sz="4" w:space="0" w:color="auto"/>
              <w:bottom w:val="single" w:sz="4" w:space="0" w:color="auto"/>
              <w:right w:val="single" w:sz="4" w:space="0" w:color="auto"/>
            </w:tcBorders>
          </w:tcPr>
          <w:p w14:paraId="6F1BE0E2" w14:textId="77777777" w:rsidR="00A07C39" w:rsidRPr="00AB7F7D" w:rsidRDefault="00A07C39" w:rsidP="00BA1003">
            <w:pPr>
              <w:jc w:val="center"/>
              <w:rPr>
                <w:rFonts w:ascii="Times New Roman" w:hAnsi="Times New Roman" w:cs="Times New Roman"/>
                <w:sz w:val="24"/>
                <w:szCs w:val="24"/>
              </w:rPr>
            </w:pPr>
            <w:r w:rsidRPr="00AB7F7D">
              <w:rPr>
                <w:rFonts w:ascii="Times New Roman" w:hAnsi="Times New Roman" w:cs="Times New Roman"/>
                <w:sz w:val="24"/>
                <w:szCs w:val="24"/>
              </w:rPr>
              <w:t>8</w:t>
            </w:r>
          </w:p>
        </w:tc>
      </w:tr>
      <w:tr w:rsidR="00A07C39" w:rsidRPr="00AB7F7D" w14:paraId="046D5F0E" w14:textId="77777777" w:rsidTr="00BA1003">
        <w:trPr>
          <w:jc w:val="center"/>
        </w:trPr>
        <w:tc>
          <w:tcPr>
            <w:tcW w:w="5125" w:type="dxa"/>
            <w:tcBorders>
              <w:top w:val="single" w:sz="4" w:space="0" w:color="auto"/>
              <w:left w:val="single" w:sz="4" w:space="0" w:color="auto"/>
              <w:bottom w:val="single" w:sz="4" w:space="0" w:color="auto"/>
              <w:right w:val="single" w:sz="4" w:space="0" w:color="auto"/>
            </w:tcBorders>
          </w:tcPr>
          <w:p w14:paraId="603974CF" w14:textId="6B25F9A4" w:rsidR="00A07C39" w:rsidRPr="00AB7F7D" w:rsidRDefault="009A799E" w:rsidP="00BA1003">
            <w:pPr>
              <w:jc w:val="center"/>
              <w:rPr>
                <w:rFonts w:ascii="Times New Roman" w:hAnsi="Times New Roman" w:cs="Times New Roman"/>
                <w:sz w:val="24"/>
                <w:szCs w:val="24"/>
              </w:rPr>
            </w:pPr>
            <w:r>
              <w:rPr>
                <w:rFonts w:ascii="Times New Roman" w:hAnsi="Times New Roman" w:cs="Times New Roman"/>
                <w:sz w:val="24"/>
                <w:szCs w:val="24"/>
              </w:rPr>
              <w:t>8</w:t>
            </w:r>
            <w:r w:rsidR="00A07C39" w:rsidRPr="00AB7F7D">
              <w:rPr>
                <w:rFonts w:ascii="Times New Roman" w:hAnsi="Times New Roman" w:cs="Times New Roman"/>
                <w:sz w:val="24"/>
                <w:szCs w:val="24"/>
              </w:rPr>
              <w:t xml:space="preserve"> mėnesiai</w:t>
            </w:r>
          </w:p>
        </w:tc>
        <w:tc>
          <w:tcPr>
            <w:tcW w:w="4770" w:type="dxa"/>
            <w:tcBorders>
              <w:top w:val="single" w:sz="4" w:space="0" w:color="auto"/>
              <w:left w:val="single" w:sz="4" w:space="0" w:color="auto"/>
              <w:bottom w:val="single" w:sz="4" w:space="0" w:color="auto"/>
              <w:right w:val="single" w:sz="4" w:space="0" w:color="auto"/>
            </w:tcBorders>
          </w:tcPr>
          <w:p w14:paraId="17431AF1" w14:textId="77777777" w:rsidR="00A07C39" w:rsidRPr="00AB7F7D" w:rsidRDefault="00A07C39" w:rsidP="00BA1003">
            <w:pPr>
              <w:jc w:val="center"/>
              <w:rPr>
                <w:rFonts w:ascii="Times New Roman" w:hAnsi="Times New Roman" w:cs="Times New Roman"/>
                <w:sz w:val="24"/>
                <w:szCs w:val="24"/>
              </w:rPr>
            </w:pPr>
            <w:r w:rsidRPr="00AB7F7D">
              <w:rPr>
                <w:rFonts w:ascii="Times New Roman" w:hAnsi="Times New Roman" w:cs="Times New Roman"/>
                <w:sz w:val="24"/>
                <w:szCs w:val="24"/>
              </w:rPr>
              <w:t>4</w:t>
            </w:r>
          </w:p>
        </w:tc>
      </w:tr>
      <w:tr w:rsidR="00A07C39" w:rsidRPr="00AB7F7D" w14:paraId="2CEF2EA6" w14:textId="77777777" w:rsidTr="00BA1003">
        <w:trPr>
          <w:jc w:val="center"/>
        </w:trPr>
        <w:tc>
          <w:tcPr>
            <w:tcW w:w="5125" w:type="dxa"/>
            <w:tcBorders>
              <w:top w:val="single" w:sz="4" w:space="0" w:color="auto"/>
              <w:left w:val="single" w:sz="4" w:space="0" w:color="auto"/>
              <w:bottom w:val="single" w:sz="4" w:space="0" w:color="auto"/>
              <w:right w:val="single" w:sz="4" w:space="0" w:color="auto"/>
            </w:tcBorders>
          </w:tcPr>
          <w:p w14:paraId="72E444D8" w14:textId="5827D701" w:rsidR="00A07C39" w:rsidRPr="00AB7F7D" w:rsidRDefault="009A799E" w:rsidP="00BA1003">
            <w:pPr>
              <w:jc w:val="center"/>
              <w:rPr>
                <w:rFonts w:ascii="Times New Roman" w:hAnsi="Times New Roman" w:cs="Times New Roman"/>
                <w:sz w:val="24"/>
                <w:szCs w:val="24"/>
              </w:rPr>
            </w:pPr>
            <w:r>
              <w:rPr>
                <w:rFonts w:ascii="Times New Roman" w:hAnsi="Times New Roman" w:cs="Times New Roman"/>
                <w:sz w:val="24"/>
                <w:szCs w:val="24"/>
              </w:rPr>
              <w:t>9</w:t>
            </w:r>
            <w:r w:rsidR="00A07C39" w:rsidRPr="00AB7F7D">
              <w:rPr>
                <w:rFonts w:ascii="Times New Roman" w:hAnsi="Times New Roman" w:cs="Times New Roman"/>
                <w:sz w:val="24"/>
                <w:szCs w:val="24"/>
              </w:rPr>
              <w:t xml:space="preserve"> mėnesiai</w:t>
            </w:r>
          </w:p>
        </w:tc>
        <w:tc>
          <w:tcPr>
            <w:tcW w:w="4770" w:type="dxa"/>
            <w:tcBorders>
              <w:top w:val="single" w:sz="4" w:space="0" w:color="auto"/>
              <w:left w:val="single" w:sz="4" w:space="0" w:color="auto"/>
              <w:bottom w:val="single" w:sz="4" w:space="0" w:color="auto"/>
              <w:right w:val="single" w:sz="4" w:space="0" w:color="auto"/>
            </w:tcBorders>
          </w:tcPr>
          <w:p w14:paraId="3A320B7B" w14:textId="77777777" w:rsidR="00A07C39" w:rsidRPr="00AB7F7D" w:rsidRDefault="00A07C39" w:rsidP="00BA1003">
            <w:pPr>
              <w:jc w:val="center"/>
              <w:rPr>
                <w:rFonts w:ascii="Times New Roman" w:hAnsi="Times New Roman" w:cs="Times New Roman"/>
                <w:sz w:val="24"/>
                <w:szCs w:val="24"/>
              </w:rPr>
            </w:pPr>
            <w:r w:rsidRPr="00AB7F7D">
              <w:rPr>
                <w:rFonts w:ascii="Times New Roman" w:hAnsi="Times New Roman" w:cs="Times New Roman"/>
                <w:sz w:val="24"/>
                <w:szCs w:val="24"/>
              </w:rPr>
              <w:t>0</w:t>
            </w:r>
          </w:p>
        </w:tc>
      </w:tr>
    </w:tbl>
    <w:p w14:paraId="6EDD5C49" w14:textId="77777777" w:rsidR="00A07C39" w:rsidRPr="00AB7F7D" w:rsidRDefault="00A07C39" w:rsidP="00A07C39">
      <w:pPr>
        <w:suppressAutoHyphens/>
        <w:spacing w:after="0"/>
        <w:ind w:firstLine="562"/>
        <w:jc w:val="both"/>
        <w:rPr>
          <w:rFonts w:ascii="Times New Roman" w:eastAsia="Times New Roman" w:hAnsi="Times New Roman" w:cs="Times New Roman"/>
          <w:sz w:val="24"/>
          <w:szCs w:val="24"/>
        </w:rPr>
      </w:pPr>
    </w:p>
    <w:p w14:paraId="3D2A4F63" w14:textId="174B8BAC" w:rsidR="00A07C39" w:rsidRPr="00AB7F7D" w:rsidRDefault="00A07C39" w:rsidP="00A07C39">
      <w:pPr>
        <w:suppressAutoHyphens/>
        <w:ind w:firstLine="360"/>
        <w:jc w:val="both"/>
        <w:rPr>
          <w:rFonts w:ascii="Times New Roman" w:eastAsia="Calibri" w:hAnsi="Times New Roman" w:cs="Times New Roman"/>
          <w:sz w:val="24"/>
          <w:szCs w:val="24"/>
        </w:rPr>
      </w:pPr>
      <w:r w:rsidRPr="00AB7F7D">
        <w:rPr>
          <w:rFonts w:ascii="Times New Roman" w:eastAsia="Calibri" w:hAnsi="Times New Roman" w:cs="Times New Roman"/>
          <w:sz w:val="24"/>
          <w:szCs w:val="24"/>
        </w:rPr>
        <w:t xml:space="preserve">Maksimalus galimas pasiūlyme nurodytas </w:t>
      </w:r>
      <w:r w:rsidRPr="00AB7F7D">
        <w:rPr>
          <w:rFonts w:ascii="Times New Roman" w:eastAsia="Calibri" w:hAnsi="Times New Roman" w:cs="Times New Roman"/>
          <w:bCs/>
          <w:iCs/>
          <w:sz w:val="24"/>
          <w:szCs w:val="24"/>
        </w:rPr>
        <w:t>P</w:t>
      </w:r>
      <w:r w:rsidRPr="00AB7F7D">
        <w:rPr>
          <w:rFonts w:ascii="Times New Roman" w:hAnsi="Times New Roman" w:cs="Times New Roman"/>
          <w:bCs/>
          <w:iCs/>
          <w:sz w:val="24"/>
          <w:szCs w:val="24"/>
        </w:rPr>
        <w:t>rojekto parengimo</w:t>
      </w:r>
      <w:r w:rsidRPr="00AB7F7D">
        <w:rPr>
          <w:rFonts w:ascii="Times New Roman" w:eastAsia="Calibri" w:hAnsi="Times New Roman" w:cs="Times New Roman"/>
          <w:bCs/>
          <w:iCs/>
          <w:sz w:val="24"/>
          <w:szCs w:val="24"/>
        </w:rPr>
        <w:t xml:space="preserve"> terminas</w:t>
      </w:r>
      <w:r w:rsidRPr="00AB7F7D">
        <w:rPr>
          <w:rFonts w:ascii="Times New Roman" w:eastAsia="Calibri" w:hAnsi="Times New Roman" w:cs="Times New Roman"/>
          <w:sz w:val="24"/>
          <w:szCs w:val="24"/>
        </w:rPr>
        <w:t xml:space="preserve"> – </w:t>
      </w:r>
      <w:r w:rsidR="009A799E">
        <w:rPr>
          <w:rFonts w:ascii="Times New Roman" w:eastAsia="Calibri" w:hAnsi="Times New Roman" w:cs="Times New Roman"/>
          <w:b/>
          <w:sz w:val="24"/>
          <w:szCs w:val="24"/>
        </w:rPr>
        <w:t>9</w:t>
      </w:r>
      <w:r w:rsidRPr="00AB7F7D">
        <w:rPr>
          <w:rFonts w:ascii="Times New Roman" w:eastAsia="Calibri" w:hAnsi="Times New Roman" w:cs="Times New Roman"/>
          <w:b/>
          <w:sz w:val="24"/>
          <w:szCs w:val="24"/>
        </w:rPr>
        <w:t xml:space="preserve"> mėnesiai</w:t>
      </w:r>
      <w:r w:rsidRPr="00AB7F7D">
        <w:rPr>
          <w:rFonts w:ascii="Times New Roman" w:hAnsi="Times New Roman" w:cs="Times New Roman"/>
          <w:sz w:val="24"/>
          <w:szCs w:val="24"/>
        </w:rPr>
        <w:t>.</w:t>
      </w:r>
      <w:r w:rsidRPr="00AB7F7D">
        <w:rPr>
          <w:rFonts w:ascii="Times New Roman" w:eastAsia="Calibri" w:hAnsi="Times New Roman" w:cs="Times New Roman"/>
          <w:sz w:val="24"/>
          <w:szCs w:val="24"/>
        </w:rPr>
        <w:t xml:space="preserve"> Minimalus </w:t>
      </w:r>
      <w:r w:rsidRPr="00AB7F7D">
        <w:rPr>
          <w:rFonts w:ascii="Times New Roman" w:eastAsia="Calibri" w:hAnsi="Times New Roman" w:cs="Times New Roman"/>
          <w:bCs/>
          <w:iCs/>
          <w:sz w:val="24"/>
          <w:szCs w:val="24"/>
        </w:rPr>
        <w:t>P</w:t>
      </w:r>
      <w:r w:rsidRPr="00AB7F7D">
        <w:rPr>
          <w:rFonts w:ascii="Times New Roman" w:hAnsi="Times New Roman" w:cs="Times New Roman"/>
          <w:bCs/>
          <w:iCs/>
          <w:sz w:val="24"/>
          <w:szCs w:val="24"/>
        </w:rPr>
        <w:t>rojekto parengimo</w:t>
      </w:r>
      <w:r w:rsidRPr="00AB7F7D">
        <w:rPr>
          <w:rFonts w:ascii="Times New Roman" w:eastAsia="Calibri" w:hAnsi="Times New Roman" w:cs="Times New Roman"/>
          <w:bCs/>
          <w:iCs/>
          <w:sz w:val="24"/>
          <w:szCs w:val="24"/>
        </w:rPr>
        <w:t xml:space="preserve"> terminas</w:t>
      </w:r>
      <w:r w:rsidRPr="00AB7F7D">
        <w:rPr>
          <w:rFonts w:ascii="Times New Roman" w:eastAsia="Calibri" w:hAnsi="Times New Roman" w:cs="Times New Roman"/>
          <w:sz w:val="24"/>
          <w:szCs w:val="24"/>
        </w:rPr>
        <w:t xml:space="preserve"> – </w:t>
      </w:r>
      <w:r w:rsidR="009A799E">
        <w:rPr>
          <w:rFonts w:ascii="Times New Roman" w:eastAsia="Calibri" w:hAnsi="Times New Roman" w:cs="Times New Roman"/>
          <w:b/>
          <w:sz w:val="24"/>
          <w:szCs w:val="24"/>
        </w:rPr>
        <w:t>6</w:t>
      </w:r>
      <w:r w:rsidRPr="00AB7F7D">
        <w:rPr>
          <w:rFonts w:ascii="Times New Roman" w:eastAsia="Calibri" w:hAnsi="Times New Roman" w:cs="Times New Roman"/>
          <w:b/>
          <w:sz w:val="24"/>
          <w:szCs w:val="24"/>
        </w:rPr>
        <w:t xml:space="preserve"> mėnesiai</w:t>
      </w:r>
      <w:r w:rsidRPr="00AB7F7D">
        <w:rPr>
          <w:rFonts w:ascii="Times New Roman" w:eastAsia="Calibri" w:hAnsi="Times New Roman" w:cs="Times New Roman"/>
          <w:sz w:val="24"/>
          <w:szCs w:val="24"/>
        </w:rPr>
        <w:t>.</w:t>
      </w:r>
    </w:p>
    <w:p w14:paraId="1B344DFA" w14:textId="77777777" w:rsidR="00A07C39" w:rsidRPr="00AB7F7D" w:rsidRDefault="00A07C39" w:rsidP="00A07C39">
      <w:pPr>
        <w:suppressAutoHyphens/>
        <w:ind w:firstLine="360"/>
        <w:jc w:val="both"/>
        <w:rPr>
          <w:rFonts w:ascii="Times New Roman" w:eastAsia="Calibri" w:hAnsi="Times New Roman" w:cs="Times New Roman"/>
          <w:sz w:val="24"/>
          <w:szCs w:val="24"/>
        </w:rPr>
      </w:pPr>
      <w:r w:rsidRPr="00AB7F7D">
        <w:rPr>
          <w:rFonts w:ascii="Times New Roman" w:eastAsia="Calibri" w:hAnsi="Times New Roman" w:cs="Times New Roman"/>
          <w:sz w:val="24"/>
          <w:szCs w:val="24"/>
        </w:rPr>
        <w:t>Mėnesių skaičius turi būti išreikštas sveiku skaičiumi.</w:t>
      </w:r>
    </w:p>
    <w:p w14:paraId="40A02E76" w14:textId="1A706877" w:rsidR="00A07C39" w:rsidRPr="00AB7F7D" w:rsidRDefault="00A07C39" w:rsidP="00A07C39">
      <w:pPr>
        <w:suppressAutoHyphens/>
        <w:spacing w:after="0" w:line="240" w:lineRule="auto"/>
        <w:ind w:firstLine="360"/>
        <w:jc w:val="both"/>
        <w:rPr>
          <w:rFonts w:ascii="Times New Roman" w:eastAsia="Calibri" w:hAnsi="Times New Roman" w:cs="Times New Roman"/>
          <w:b/>
          <w:bCs/>
          <w:sz w:val="24"/>
          <w:szCs w:val="24"/>
          <w:u w:val="single"/>
        </w:rPr>
      </w:pPr>
      <w:r w:rsidRPr="00AB7F7D">
        <w:rPr>
          <w:rFonts w:ascii="Times New Roman" w:eastAsia="Calibri" w:hAnsi="Times New Roman" w:cs="Times New Roman"/>
          <w:b/>
          <w:bCs/>
          <w:sz w:val="24"/>
          <w:szCs w:val="24"/>
          <w:u w:val="single"/>
        </w:rPr>
        <w:t xml:space="preserve">Tiekėjui nurodžius didesnį nei </w:t>
      </w:r>
      <w:r>
        <w:rPr>
          <w:rFonts w:ascii="Times New Roman" w:eastAsia="Calibri" w:hAnsi="Times New Roman" w:cs="Times New Roman"/>
          <w:b/>
          <w:bCs/>
          <w:sz w:val="24"/>
          <w:szCs w:val="24"/>
          <w:u w:val="single"/>
        </w:rPr>
        <w:t>9</w:t>
      </w:r>
      <w:r w:rsidRPr="00AB7F7D">
        <w:rPr>
          <w:rFonts w:ascii="Times New Roman" w:eastAsia="Calibri" w:hAnsi="Times New Roman" w:cs="Times New Roman"/>
          <w:b/>
          <w:bCs/>
          <w:sz w:val="24"/>
          <w:szCs w:val="24"/>
          <w:u w:val="single"/>
        </w:rPr>
        <w:t xml:space="preserve"> mėnesių </w:t>
      </w:r>
      <w:r w:rsidRPr="00AB7F7D">
        <w:rPr>
          <w:rFonts w:ascii="Times New Roman" w:eastAsia="Calibri" w:hAnsi="Times New Roman" w:cs="Times New Roman"/>
          <w:b/>
          <w:iCs/>
          <w:sz w:val="24"/>
          <w:szCs w:val="24"/>
          <w:u w:val="single"/>
        </w:rPr>
        <w:t>P</w:t>
      </w:r>
      <w:r w:rsidRPr="00AB7F7D">
        <w:rPr>
          <w:rFonts w:ascii="Times New Roman" w:hAnsi="Times New Roman" w:cs="Times New Roman"/>
          <w:b/>
          <w:iCs/>
          <w:sz w:val="24"/>
          <w:szCs w:val="24"/>
          <w:u w:val="single"/>
        </w:rPr>
        <w:t>rojekto</w:t>
      </w:r>
      <w:r w:rsidRPr="00AB7F7D">
        <w:rPr>
          <w:rFonts w:ascii="Times New Roman" w:hAnsi="Times New Roman" w:cs="Times New Roman"/>
          <w:bCs/>
          <w:iCs/>
          <w:sz w:val="24"/>
          <w:szCs w:val="24"/>
          <w:u w:val="single"/>
        </w:rPr>
        <w:t xml:space="preserve"> </w:t>
      </w:r>
      <w:r w:rsidRPr="00AB7F7D">
        <w:rPr>
          <w:rFonts w:ascii="Times New Roman" w:hAnsi="Times New Roman" w:cs="Times New Roman"/>
          <w:b/>
          <w:iCs/>
          <w:sz w:val="24"/>
          <w:szCs w:val="24"/>
          <w:u w:val="single"/>
        </w:rPr>
        <w:t>parengimo</w:t>
      </w:r>
      <w:r w:rsidRPr="00AB7F7D">
        <w:rPr>
          <w:rFonts w:ascii="Times New Roman" w:eastAsia="Calibri" w:hAnsi="Times New Roman" w:cs="Times New Roman"/>
          <w:b/>
          <w:bCs/>
          <w:sz w:val="24"/>
          <w:szCs w:val="24"/>
          <w:u w:val="single"/>
        </w:rPr>
        <w:t xml:space="preserve"> terminą, pasiūlymas bus atmestas. Tiekėjui nurodžius mažesnį nei </w:t>
      </w:r>
      <w:r w:rsidR="009A799E">
        <w:rPr>
          <w:rFonts w:ascii="Times New Roman" w:eastAsia="Calibri" w:hAnsi="Times New Roman" w:cs="Times New Roman"/>
          <w:b/>
          <w:bCs/>
          <w:sz w:val="24"/>
          <w:szCs w:val="24"/>
          <w:u w:val="single"/>
        </w:rPr>
        <w:t>6</w:t>
      </w:r>
      <w:r w:rsidRPr="00AB7F7D">
        <w:rPr>
          <w:rFonts w:ascii="Times New Roman" w:eastAsia="Calibri" w:hAnsi="Times New Roman" w:cs="Times New Roman"/>
          <w:b/>
          <w:bCs/>
          <w:sz w:val="24"/>
          <w:szCs w:val="24"/>
          <w:u w:val="single"/>
        </w:rPr>
        <w:t xml:space="preserve"> mėnesių terminą, vertinant pasiūlymą bus laikoma, kad terminas yra </w:t>
      </w:r>
      <w:r w:rsidR="009A799E">
        <w:rPr>
          <w:rFonts w:ascii="Times New Roman" w:eastAsia="Calibri" w:hAnsi="Times New Roman" w:cs="Times New Roman"/>
          <w:b/>
          <w:bCs/>
          <w:sz w:val="24"/>
          <w:szCs w:val="24"/>
          <w:u w:val="single"/>
        </w:rPr>
        <w:t>6</w:t>
      </w:r>
      <w:r w:rsidRPr="00AB7F7D">
        <w:rPr>
          <w:rFonts w:ascii="Times New Roman" w:eastAsia="Calibri" w:hAnsi="Times New Roman" w:cs="Times New Roman"/>
          <w:b/>
          <w:bCs/>
          <w:sz w:val="24"/>
          <w:szCs w:val="24"/>
          <w:u w:val="single"/>
        </w:rPr>
        <w:t xml:space="preserve"> mėnesiai. Tiekėjui nenurodžius termino, bus vertinama, kad tiekėjas pasiūlė </w:t>
      </w:r>
      <w:r w:rsidR="009A799E">
        <w:rPr>
          <w:rFonts w:ascii="Times New Roman" w:eastAsia="Calibri" w:hAnsi="Times New Roman" w:cs="Times New Roman"/>
          <w:b/>
          <w:bCs/>
          <w:sz w:val="24"/>
          <w:szCs w:val="24"/>
          <w:u w:val="single"/>
        </w:rPr>
        <w:t>9</w:t>
      </w:r>
      <w:r w:rsidRPr="00AB7F7D">
        <w:rPr>
          <w:rFonts w:ascii="Times New Roman" w:eastAsia="Calibri" w:hAnsi="Times New Roman" w:cs="Times New Roman"/>
          <w:b/>
          <w:bCs/>
          <w:sz w:val="24"/>
          <w:szCs w:val="24"/>
          <w:u w:val="single"/>
        </w:rPr>
        <w:t xml:space="preserve"> mėnesių </w:t>
      </w:r>
      <w:r w:rsidRPr="00AB7F7D">
        <w:rPr>
          <w:rFonts w:ascii="Times New Roman" w:eastAsia="Calibri" w:hAnsi="Times New Roman" w:cs="Times New Roman"/>
          <w:b/>
          <w:iCs/>
          <w:sz w:val="24"/>
          <w:szCs w:val="24"/>
          <w:u w:val="single"/>
        </w:rPr>
        <w:t>P</w:t>
      </w:r>
      <w:r w:rsidRPr="00AB7F7D">
        <w:rPr>
          <w:rFonts w:ascii="Times New Roman" w:hAnsi="Times New Roman" w:cs="Times New Roman"/>
          <w:b/>
          <w:iCs/>
          <w:sz w:val="24"/>
          <w:szCs w:val="24"/>
          <w:u w:val="single"/>
        </w:rPr>
        <w:t>rojekto</w:t>
      </w:r>
      <w:r w:rsidRPr="00AB7F7D">
        <w:rPr>
          <w:rFonts w:ascii="Times New Roman" w:hAnsi="Times New Roman" w:cs="Times New Roman"/>
          <w:bCs/>
          <w:iCs/>
          <w:sz w:val="24"/>
          <w:szCs w:val="24"/>
          <w:u w:val="single"/>
        </w:rPr>
        <w:t xml:space="preserve"> </w:t>
      </w:r>
      <w:r w:rsidRPr="00AB7F7D">
        <w:rPr>
          <w:rFonts w:ascii="Times New Roman" w:hAnsi="Times New Roman" w:cs="Times New Roman"/>
          <w:b/>
          <w:iCs/>
          <w:sz w:val="24"/>
          <w:szCs w:val="24"/>
          <w:u w:val="single"/>
        </w:rPr>
        <w:t>parengimo</w:t>
      </w:r>
      <w:r w:rsidRPr="00AB7F7D">
        <w:rPr>
          <w:rFonts w:ascii="Times New Roman" w:eastAsia="Calibri" w:hAnsi="Times New Roman" w:cs="Times New Roman"/>
          <w:b/>
          <w:bCs/>
          <w:sz w:val="24"/>
          <w:szCs w:val="24"/>
          <w:u w:val="single"/>
        </w:rPr>
        <w:t xml:space="preserve"> terminą.</w:t>
      </w:r>
    </w:p>
    <w:p w14:paraId="5C233903" w14:textId="77777777" w:rsidR="00A07C39" w:rsidRPr="00AB7F7D" w:rsidRDefault="00A07C39" w:rsidP="00A07C39">
      <w:pPr>
        <w:suppressAutoHyphens/>
        <w:spacing w:after="0" w:line="240" w:lineRule="auto"/>
        <w:ind w:firstLine="360"/>
        <w:jc w:val="both"/>
        <w:rPr>
          <w:rFonts w:ascii="Times New Roman" w:eastAsia="Calibri" w:hAnsi="Times New Roman" w:cs="Times New Roman"/>
          <w:b/>
          <w:bCs/>
          <w:sz w:val="24"/>
          <w:szCs w:val="24"/>
          <w:u w:val="single"/>
        </w:rPr>
      </w:pPr>
    </w:p>
    <w:p w14:paraId="4E4F0141" w14:textId="7E54BB75" w:rsidR="00A07C39" w:rsidRPr="00AB7F7D" w:rsidRDefault="00A07C39" w:rsidP="00A07C39">
      <w:pPr>
        <w:suppressAutoHyphens/>
        <w:spacing w:after="0" w:line="240" w:lineRule="auto"/>
        <w:ind w:firstLine="360"/>
        <w:jc w:val="both"/>
        <w:rPr>
          <w:rFonts w:ascii="Times New Roman" w:eastAsia="Calibri" w:hAnsi="Times New Roman" w:cs="Times New Roman"/>
          <w:b/>
          <w:bCs/>
          <w:sz w:val="24"/>
          <w:szCs w:val="24"/>
          <w:u w:val="single"/>
        </w:rPr>
      </w:pPr>
      <w:r w:rsidRPr="00AB7F7D">
        <w:rPr>
          <w:rFonts w:ascii="Times New Roman" w:hAnsi="Times New Roman"/>
          <w:b/>
          <w:bCs/>
          <w:sz w:val="24"/>
          <w:szCs w:val="24"/>
        </w:rPr>
        <w:t xml:space="preserve">Maksimali kaina </w:t>
      </w:r>
      <w:r w:rsidRPr="00AB7F7D">
        <w:rPr>
          <w:rFonts w:ascii="Times New Roman" w:hAnsi="Times New Roman" w:cs="Times New Roman"/>
          <w:b/>
          <w:bCs/>
          <w:sz w:val="24"/>
          <w:szCs w:val="24"/>
        </w:rPr>
        <w:t xml:space="preserve">priimtina Perkančiajai organizacijai – </w:t>
      </w:r>
      <w:r w:rsidRPr="00AB7F7D">
        <w:rPr>
          <w:rFonts w:ascii="Times New Roman" w:hAnsi="Times New Roman" w:cs="Times New Roman"/>
          <w:b/>
          <w:iCs/>
          <w:sz w:val="24"/>
          <w:szCs w:val="24"/>
        </w:rPr>
        <w:t>2</w:t>
      </w:r>
      <w:r>
        <w:rPr>
          <w:rFonts w:ascii="Times New Roman" w:hAnsi="Times New Roman" w:cs="Times New Roman"/>
          <w:b/>
          <w:iCs/>
          <w:sz w:val="24"/>
          <w:szCs w:val="24"/>
        </w:rPr>
        <w:t>8</w:t>
      </w:r>
      <w:r w:rsidRPr="00AB7F7D">
        <w:rPr>
          <w:rFonts w:ascii="Times New Roman" w:hAnsi="Times New Roman" w:cs="Times New Roman"/>
          <w:b/>
          <w:iCs/>
          <w:sz w:val="24"/>
          <w:szCs w:val="24"/>
        </w:rPr>
        <w:t> </w:t>
      </w:r>
      <w:r>
        <w:rPr>
          <w:rFonts w:ascii="Times New Roman" w:hAnsi="Times New Roman" w:cs="Times New Roman"/>
          <w:b/>
          <w:iCs/>
          <w:sz w:val="24"/>
          <w:szCs w:val="24"/>
        </w:rPr>
        <w:t>925</w:t>
      </w:r>
      <w:r w:rsidRPr="00AB7F7D">
        <w:rPr>
          <w:rFonts w:ascii="Times New Roman" w:hAnsi="Times New Roman" w:cs="Times New Roman"/>
          <w:b/>
          <w:iCs/>
          <w:sz w:val="24"/>
          <w:szCs w:val="24"/>
        </w:rPr>
        <w:t>,</w:t>
      </w:r>
      <w:r>
        <w:rPr>
          <w:rFonts w:ascii="Times New Roman" w:hAnsi="Times New Roman" w:cs="Times New Roman"/>
          <w:b/>
          <w:iCs/>
          <w:sz w:val="24"/>
          <w:szCs w:val="24"/>
        </w:rPr>
        <w:t>62</w:t>
      </w:r>
      <w:r w:rsidRPr="00AB7F7D">
        <w:rPr>
          <w:rFonts w:ascii="Times New Roman" w:hAnsi="Times New Roman" w:cs="Times New Roman"/>
          <w:b/>
          <w:iCs/>
          <w:sz w:val="24"/>
          <w:szCs w:val="24"/>
        </w:rPr>
        <w:t xml:space="preserve"> </w:t>
      </w:r>
      <w:r w:rsidRPr="00AB7F7D">
        <w:rPr>
          <w:rFonts w:ascii="Times New Roman" w:hAnsi="Times New Roman" w:cs="Times New Roman"/>
          <w:b/>
          <w:bCs/>
          <w:sz w:val="24"/>
          <w:szCs w:val="24"/>
        </w:rPr>
        <w:t xml:space="preserve"> Eur</w:t>
      </w:r>
      <w:r w:rsidRPr="00AB7F7D">
        <w:rPr>
          <w:rFonts w:ascii="Times New Roman" w:hAnsi="Times New Roman"/>
          <w:b/>
          <w:bCs/>
          <w:sz w:val="24"/>
          <w:szCs w:val="24"/>
        </w:rPr>
        <w:t> be PVM.</w:t>
      </w:r>
    </w:p>
    <w:p w14:paraId="7EA5BEED" w14:textId="5C620DB9" w:rsidR="00A07C39" w:rsidRDefault="00A07C39" w:rsidP="00E33FEC">
      <w:pPr>
        <w:pStyle w:val="3lyg"/>
        <w:tabs>
          <w:tab w:val="clear" w:pos="1843"/>
          <w:tab w:val="left" w:pos="810"/>
        </w:tabs>
        <w:ind w:firstLine="540"/>
        <w:rPr>
          <w:b/>
          <w:bCs w:val="0"/>
          <w:u w:val="single"/>
          <w:lang w:eastAsia="en-US"/>
        </w:rPr>
      </w:pPr>
    </w:p>
    <w:p w14:paraId="38B5636D" w14:textId="21B411AF" w:rsidR="00A07C39" w:rsidRDefault="00A07C39" w:rsidP="00E33FEC">
      <w:pPr>
        <w:pStyle w:val="3lyg"/>
        <w:tabs>
          <w:tab w:val="clear" w:pos="1843"/>
          <w:tab w:val="left" w:pos="810"/>
        </w:tabs>
        <w:ind w:firstLine="540"/>
        <w:rPr>
          <w:b/>
          <w:bCs w:val="0"/>
          <w:u w:val="single"/>
          <w:lang w:eastAsia="en-US"/>
        </w:rPr>
      </w:pPr>
    </w:p>
    <w:p w14:paraId="14172C30" w14:textId="5806D719" w:rsidR="00A07C39" w:rsidRDefault="00A07C39" w:rsidP="00E33FEC">
      <w:pPr>
        <w:pStyle w:val="3lyg"/>
        <w:tabs>
          <w:tab w:val="clear" w:pos="1843"/>
          <w:tab w:val="left" w:pos="810"/>
        </w:tabs>
        <w:ind w:firstLine="540"/>
        <w:rPr>
          <w:b/>
          <w:bCs w:val="0"/>
          <w:u w:val="single"/>
          <w:lang w:eastAsia="en-US"/>
        </w:rPr>
      </w:pPr>
    </w:p>
    <w:p w14:paraId="1976B3A0" w14:textId="79D5B6EC" w:rsidR="00A07C39" w:rsidRDefault="00A07C39" w:rsidP="00E33FEC">
      <w:pPr>
        <w:pStyle w:val="3lyg"/>
        <w:tabs>
          <w:tab w:val="clear" w:pos="1843"/>
          <w:tab w:val="left" w:pos="810"/>
        </w:tabs>
        <w:ind w:firstLine="540"/>
        <w:rPr>
          <w:b/>
          <w:bCs w:val="0"/>
          <w:u w:val="single"/>
          <w:lang w:eastAsia="en-US"/>
        </w:rPr>
      </w:pPr>
    </w:p>
    <w:p w14:paraId="16D7659C" w14:textId="6061DE79" w:rsidR="00A07C39" w:rsidRDefault="00A07C39" w:rsidP="00E33FEC">
      <w:pPr>
        <w:pStyle w:val="3lyg"/>
        <w:tabs>
          <w:tab w:val="clear" w:pos="1843"/>
          <w:tab w:val="left" w:pos="810"/>
        </w:tabs>
        <w:ind w:firstLine="540"/>
        <w:rPr>
          <w:b/>
          <w:bCs w:val="0"/>
          <w:u w:val="single"/>
          <w:lang w:eastAsia="en-US"/>
        </w:rPr>
      </w:pPr>
    </w:p>
    <w:p w14:paraId="25A0A8C4" w14:textId="1F7734C2" w:rsidR="00A07C39" w:rsidRDefault="00A07C39" w:rsidP="00E33FEC">
      <w:pPr>
        <w:pStyle w:val="3lyg"/>
        <w:tabs>
          <w:tab w:val="clear" w:pos="1843"/>
          <w:tab w:val="left" w:pos="810"/>
        </w:tabs>
        <w:ind w:firstLine="540"/>
        <w:rPr>
          <w:b/>
          <w:bCs w:val="0"/>
          <w:u w:val="single"/>
          <w:lang w:eastAsia="en-US"/>
        </w:rPr>
      </w:pPr>
    </w:p>
    <w:p w14:paraId="3B2FA9E1" w14:textId="2E94E771" w:rsidR="00A07C39" w:rsidRDefault="00A07C39" w:rsidP="00E33FEC">
      <w:pPr>
        <w:pStyle w:val="3lyg"/>
        <w:tabs>
          <w:tab w:val="clear" w:pos="1843"/>
          <w:tab w:val="left" w:pos="810"/>
        </w:tabs>
        <w:ind w:firstLine="540"/>
        <w:rPr>
          <w:b/>
          <w:bCs w:val="0"/>
          <w:u w:val="single"/>
          <w:lang w:eastAsia="en-US"/>
        </w:rPr>
      </w:pPr>
    </w:p>
    <w:p w14:paraId="217FB790" w14:textId="3BB1DD2A" w:rsidR="00A07C39" w:rsidRDefault="00A07C39" w:rsidP="00E33FEC">
      <w:pPr>
        <w:pStyle w:val="3lyg"/>
        <w:tabs>
          <w:tab w:val="clear" w:pos="1843"/>
          <w:tab w:val="left" w:pos="810"/>
        </w:tabs>
        <w:ind w:firstLine="540"/>
        <w:rPr>
          <w:b/>
          <w:bCs w:val="0"/>
          <w:u w:val="single"/>
          <w:lang w:eastAsia="en-US"/>
        </w:rPr>
      </w:pPr>
    </w:p>
    <w:p w14:paraId="317E6388" w14:textId="58BD38FD" w:rsidR="00A07C39" w:rsidRDefault="00A07C39" w:rsidP="00E33FEC">
      <w:pPr>
        <w:pStyle w:val="3lyg"/>
        <w:tabs>
          <w:tab w:val="clear" w:pos="1843"/>
          <w:tab w:val="left" w:pos="810"/>
        </w:tabs>
        <w:ind w:firstLine="540"/>
        <w:rPr>
          <w:b/>
          <w:bCs w:val="0"/>
          <w:u w:val="single"/>
          <w:lang w:eastAsia="en-US"/>
        </w:rPr>
      </w:pPr>
    </w:p>
    <w:p w14:paraId="6E4020EB" w14:textId="2D3BBD80" w:rsidR="00A07C39" w:rsidRDefault="00A07C39" w:rsidP="00E33FEC">
      <w:pPr>
        <w:pStyle w:val="3lyg"/>
        <w:tabs>
          <w:tab w:val="clear" w:pos="1843"/>
          <w:tab w:val="left" w:pos="810"/>
        </w:tabs>
        <w:ind w:firstLine="540"/>
        <w:rPr>
          <w:b/>
          <w:bCs w:val="0"/>
          <w:u w:val="single"/>
          <w:lang w:eastAsia="en-US"/>
        </w:rPr>
      </w:pPr>
    </w:p>
    <w:p w14:paraId="67E1A127" w14:textId="77777777" w:rsidR="00A07C39" w:rsidRDefault="00A07C39" w:rsidP="00E33FEC">
      <w:pPr>
        <w:pStyle w:val="3lyg"/>
        <w:tabs>
          <w:tab w:val="clear" w:pos="1843"/>
          <w:tab w:val="left" w:pos="810"/>
        </w:tabs>
        <w:ind w:firstLine="540"/>
        <w:rPr>
          <w:b/>
          <w:bCs w:val="0"/>
          <w:u w:val="single"/>
          <w:lang w:eastAsia="en-US"/>
        </w:rPr>
      </w:pPr>
    </w:p>
    <w:p w14:paraId="0603BA07" w14:textId="55F04436" w:rsidR="00E33FEC" w:rsidRPr="0073427C" w:rsidRDefault="00E33FEC" w:rsidP="00E33FEC">
      <w:pPr>
        <w:pStyle w:val="3lyg"/>
        <w:tabs>
          <w:tab w:val="clear" w:pos="1843"/>
          <w:tab w:val="left" w:pos="810"/>
        </w:tabs>
        <w:ind w:firstLine="540"/>
        <w:rPr>
          <w:b/>
          <w:bCs w:val="0"/>
          <w:u w:val="single"/>
        </w:rPr>
      </w:pPr>
      <w:r w:rsidRPr="0073427C">
        <w:rPr>
          <w:b/>
          <w:bCs w:val="0"/>
          <w:u w:val="single"/>
          <w:lang w:eastAsia="en-US"/>
        </w:rPr>
        <w:lastRenderedPageBreak/>
        <w:t xml:space="preserve">Pasiūlymų vertinimo kriterijai </w:t>
      </w:r>
      <w:r w:rsidRPr="0073427C">
        <w:rPr>
          <w:b/>
          <w:bCs w:val="0"/>
          <w:color w:val="FF0000"/>
          <w:u w:val="single"/>
          <w:lang w:eastAsia="en-US"/>
        </w:rPr>
        <w:t>II</w:t>
      </w:r>
      <w:r w:rsidR="00A07C39">
        <w:rPr>
          <w:b/>
          <w:bCs w:val="0"/>
          <w:color w:val="FF0000"/>
          <w:u w:val="single"/>
          <w:lang w:eastAsia="en-US"/>
        </w:rPr>
        <w:t>I</w:t>
      </w:r>
      <w:r w:rsidRPr="0073427C">
        <w:rPr>
          <w:b/>
          <w:bCs w:val="0"/>
          <w:color w:val="FF0000"/>
          <w:u w:val="single"/>
          <w:lang w:eastAsia="en-US"/>
        </w:rPr>
        <w:t xml:space="preserve"> PIRKIMO DALIAI</w:t>
      </w:r>
      <w:r w:rsidRPr="0073427C">
        <w:rPr>
          <w:b/>
          <w:bCs w:val="0"/>
          <w:u w:val="single"/>
          <w:lang w:eastAsia="en-US"/>
        </w:rPr>
        <w:t>:</w:t>
      </w:r>
    </w:p>
    <w:p w14:paraId="58044774" w14:textId="77777777" w:rsidR="00E33FEC" w:rsidRPr="0073427C" w:rsidRDefault="00E33FEC" w:rsidP="00E33FEC">
      <w:pPr>
        <w:pStyle w:val="3lyg"/>
        <w:tabs>
          <w:tab w:val="clear" w:pos="1843"/>
          <w:tab w:val="left" w:pos="810"/>
        </w:tabs>
        <w:ind w:firstLine="540"/>
      </w:pPr>
    </w:p>
    <w:tbl>
      <w:tblPr>
        <w:tblW w:w="9900" w:type="dxa"/>
        <w:tblInd w:w="-5" w:type="dxa"/>
        <w:tblCellMar>
          <w:left w:w="10" w:type="dxa"/>
          <w:right w:w="10" w:type="dxa"/>
        </w:tblCellMar>
        <w:tblLook w:val="04A0" w:firstRow="1" w:lastRow="0" w:firstColumn="1" w:lastColumn="0" w:noHBand="0" w:noVBand="1"/>
      </w:tblPr>
      <w:tblGrid>
        <w:gridCol w:w="683"/>
        <w:gridCol w:w="6025"/>
        <w:gridCol w:w="3192"/>
      </w:tblGrid>
      <w:tr w:rsidR="00E33FEC" w:rsidRPr="0073427C" w14:paraId="4D64A8C0" w14:textId="77777777" w:rsidTr="00CA7B12">
        <w:trPr>
          <w:trHeight w:val="584"/>
        </w:trPr>
        <w:tc>
          <w:tcPr>
            <w:tcW w:w="6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7360DB9" w14:textId="77777777" w:rsidR="00E33FEC" w:rsidRPr="0073427C" w:rsidRDefault="00E33FEC" w:rsidP="00CA7B12">
            <w:pPr>
              <w:spacing w:after="0" w:line="240" w:lineRule="auto"/>
              <w:jc w:val="center"/>
              <w:rPr>
                <w:rFonts w:ascii="Times New Roman" w:hAnsi="Times New Roman"/>
                <w:b/>
                <w:sz w:val="24"/>
                <w:szCs w:val="24"/>
                <w:lang w:eastAsia="en-GB"/>
              </w:rPr>
            </w:pPr>
            <w:r w:rsidRPr="0073427C">
              <w:rPr>
                <w:rFonts w:ascii="Times New Roman" w:hAnsi="Times New Roman"/>
                <w:b/>
                <w:sz w:val="24"/>
                <w:szCs w:val="24"/>
              </w:rPr>
              <w:t>Eil. Nr.</w:t>
            </w:r>
          </w:p>
        </w:tc>
        <w:tc>
          <w:tcPr>
            <w:tcW w:w="602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FB95138" w14:textId="77777777" w:rsidR="00E33FEC" w:rsidRPr="0073427C" w:rsidRDefault="00E33FEC" w:rsidP="00CA7B12">
            <w:pPr>
              <w:spacing w:after="0" w:line="240" w:lineRule="auto"/>
              <w:ind w:firstLine="567"/>
              <w:jc w:val="center"/>
              <w:rPr>
                <w:rFonts w:ascii="Times New Roman" w:hAnsi="Times New Roman"/>
                <w:b/>
                <w:sz w:val="24"/>
                <w:szCs w:val="24"/>
              </w:rPr>
            </w:pPr>
            <w:r w:rsidRPr="0073427C">
              <w:rPr>
                <w:rFonts w:ascii="Times New Roman" w:hAnsi="Times New Roman"/>
                <w:b/>
                <w:sz w:val="24"/>
                <w:szCs w:val="24"/>
              </w:rPr>
              <w:t>Vertinimo kriterijai</w:t>
            </w:r>
          </w:p>
        </w:tc>
        <w:tc>
          <w:tcPr>
            <w:tcW w:w="319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36D911B" w14:textId="77777777" w:rsidR="00E33FEC" w:rsidRPr="0073427C" w:rsidRDefault="00E33FEC" w:rsidP="00CA7B12">
            <w:pPr>
              <w:spacing w:after="0" w:line="240" w:lineRule="auto"/>
              <w:jc w:val="center"/>
              <w:rPr>
                <w:rFonts w:ascii="Times New Roman" w:hAnsi="Times New Roman"/>
                <w:b/>
                <w:sz w:val="24"/>
                <w:szCs w:val="24"/>
              </w:rPr>
            </w:pPr>
            <w:r w:rsidRPr="0073427C">
              <w:rPr>
                <w:rFonts w:ascii="Times New Roman" w:hAnsi="Times New Roman"/>
                <w:b/>
                <w:sz w:val="24"/>
                <w:szCs w:val="24"/>
              </w:rPr>
              <w:t>Kriterijaus lyginamasis svoris</w:t>
            </w:r>
          </w:p>
        </w:tc>
      </w:tr>
      <w:tr w:rsidR="00E33FEC" w:rsidRPr="0073427C" w14:paraId="2821A07B" w14:textId="77777777" w:rsidTr="00CA7B12">
        <w:tc>
          <w:tcPr>
            <w:tcW w:w="6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9AAB5FA" w14:textId="77777777" w:rsidR="00E33FEC" w:rsidRPr="0073427C" w:rsidRDefault="00E33FEC" w:rsidP="00CA7B12">
            <w:pPr>
              <w:spacing w:after="0" w:line="240" w:lineRule="auto"/>
              <w:rPr>
                <w:rFonts w:ascii="Times New Roman" w:hAnsi="Times New Roman"/>
                <w:sz w:val="24"/>
                <w:szCs w:val="24"/>
              </w:rPr>
            </w:pPr>
            <w:r w:rsidRPr="0073427C">
              <w:rPr>
                <w:rFonts w:ascii="Times New Roman" w:hAnsi="Times New Roman"/>
                <w:sz w:val="24"/>
                <w:szCs w:val="24"/>
              </w:rPr>
              <w:t>1.</w:t>
            </w:r>
          </w:p>
        </w:tc>
        <w:tc>
          <w:tcPr>
            <w:tcW w:w="602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51404B3" w14:textId="77777777" w:rsidR="00E33FEC" w:rsidRPr="0073427C" w:rsidRDefault="00E33FEC" w:rsidP="00CA7B12">
            <w:pPr>
              <w:spacing w:after="0" w:line="240" w:lineRule="auto"/>
              <w:rPr>
                <w:rFonts w:ascii="Times New Roman" w:hAnsi="Times New Roman"/>
                <w:sz w:val="24"/>
                <w:szCs w:val="24"/>
              </w:rPr>
            </w:pPr>
            <w:r w:rsidRPr="0073427C">
              <w:rPr>
                <w:rFonts w:ascii="Times New Roman" w:hAnsi="Times New Roman"/>
                <w:sz w:val="24"/>
                <w:szCs w:val="24"/>
              </w:rPr>
              <w:t>Kaina, C</w:t>
            </w:r>
          </w:p>
        </w:tc>
        <w:tc>
          <w:tcPr>
            <w:tcW w:w="319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C050871" w14:textId="77777777" w:rsidR="00E33FEC" w:rsidRPr="0073427C" w:rsidRDefault="00E33FEC" w:rsidP="00CA7B12">
            <w:pPr>
              <w:spacing w:after="0" w:line="240" w:lineRule="auto"/>
              <w:jc w:val="center"/>
              <w:rPr>
                <w:rFonts w:ascii="Times New Roman" w:hAnsi="Times New Roman"/>
                <w:sz w:val="24"/>
                <w:szCs w:val="24"/>
              </w:rPr>
            </w:pPr>
            <w:r w:rsidRPr="0073427C">
              <w:rPr>
                <w:rFonts w:ascii="Times New Roman" w:hAnsi="Times New Roman"/>
                <w:sz w:val="24"/>
                <w:szCs w:val="24"/>
              </w:rPr>
              <w:t>X=88</w:t>
            </w:r>
          </w:p>
        </w:tc>
      </w:tr>
      <w:tr w:rsidR="00E33FEC" w:rsidRPr="0073427C" w14:paraId="34E93708" w14:textId="77777777" w:rsidTr="00CA7B12">
        <w:tc>
          <w:tcPr>
            <w:tcW w:w="6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D1668D3" w14:textId="77777777" w:rsidR="00E33FEC" w:rsidRPr="0073427C" w:rsidRDefault="00E33FEC" w:rsidP="00CA7B12">
            <w:pPr>
              <w:spacing w:after="0" w:line="240" w:lineRule="auto"/>
              <w:rPr>
                <w:rFonts w:ascii="Times New Roman" w:hAnsi="Times New Roman"/>
                <w:sz w:val="24"/>
                <w:szCs w:val="24"/>
              </w:rPr>
            </w:pPr>
            <w:r w:rsidRPr="0073427C">
              <w:rPr>
                <w:rFonts w:ascii="Times New Roman" w:hAnsi="Times New Roman"/>
                <w:sz w:val="24"/>
                <w:szCs w:val="24"/>
              </w:rPr>
              <w:t>2.</w:t>
            </w:r>
          </w:p>
        </w:tc>
        <w:tc>
          <w:tcPr>
            <w:tcW w:w="602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FC02DD5" w14:textId="77777777" w:rsidR="00E33FEC" w:rsidRPr="0073427C" w:rsidRDefault="00E33FEC" w:rsidP="00CA7B12">
            <w:pPr>
              <w:spacing w:after="0" w:line="240" w:lineRule="auto"/>
              <w:rPr>
                <w:rFonts w:ascii="Times New Roman" w:hAnsi="Times New Roman"/>
                <w:bCs/>
                <w:iCs/>
                <w:sz w:val="24"/>
                <w:szCs w:val="24"/>
              </w:rPr>
            </w:pPr>
            <w:r w:rsidRPr="0073427C">
              <w:rPr>
                <w:rFonts w:ascii="Times New Roman" w:eastAsia="Calibri" w:hAnsi="Times New Roman" w:cs="Times New Roman"/>
                <w:bCs/>
                <w:iCs/>
                <w:sz w:val="24"/>
                <w:szCs w:val="24"/>
              </w:rPr>
              <w:t>Tiekėjo siūlomas P</w:t>
            </w:r>
            <w:r w:rsidRPr="0073427C">
              <w:rPr>
                <w:rFonts w:ascii="Times New Roman" w:hAnsi="Times New Roman" w:cs="Times New Roman"/>
                <w:bCs/>
                <w:iCs/>
                <w:sz w:val="24"/>
                <w:szCs w:val="24"/>
              </w:rPr>
              <w:t>rojekto parengimo</w:t>
            </w:r>
            <w:r w:rsidRPr="0073427C">
              <w:rPr>
                <w:rFonts w:ascii="Times New Roman" w:eastAsia="Calibri" w:hAnsi="Times New Roman" w:cs="Times New Roman"/>
                <w:bCs/>
                <w:iCs/>
                <w:sz w:val="24"/>
                <w:szCs w:val="24"/>
              </w:rPr>
              <w:t xml:space="preserve">  terminas, T</w:t>
            </w:r>
          </w:p>
        </w:tc>
        <w:tc>
          <w:tcPr>
            <w:tcW w:w="319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AAB33A6" w14:textId="77777777" w:rsidR="00E33FEC" w:rsidRPr="0073427C" w:rsidRDefault="00E33FEC" w:rsidP="00CA7B12">
            <w:pPr>
              <w:spacing w:after="0" w:line="240" w:lineRule="auto"/>
              <w:jc w:val="center"/>
              <w:rPr>
                <w:rFonts w:ascii="Times New Roman" w:hAnsi="Times New Roman"/>
                <w:sz w:val="24"/>
                <w:szCs w:val="24"/>
              </w:rPr>
            </w:pPr>
            <w:r w:rsidRPr="0073427C">
              <w:rPr>
                <w:rFonts w:ascii="Times New Roman" w:hAnsi="Times New Roman"/>
                <w:sz w:val="24"/>
                <w:szCs w:val="24"/>
              </w:rPr>
              <w:t>Y=12</w:t>
            </w:r>
          </w:p>
        </w:tc>
      </w:tr>
    </w:tbl>
    <w:p w14:paraId="71F0EB92" w14:textId="77777777" w:rsidR="00E33FEC" w:rsidRPr="0073427C" w:rsidRDefault="00E33FEC" w:rsidP="00E33FEC">
      <w:pPr>
        <w:pStyle w:val="3lyg"/>
        <w:tabs>
          <w:tab w:val="clear" w:pos="1843"/>
          <w:tab w:val="left" w:pos="426"/>
          <w:tab w:val="left" w:pos="990"/>
        </w:tabs>
        <w:ind w:firstLine="0"/>
        <w:rPr>
          <w:b/>
        </w:rPr>
      </w:pPr>
    </w:p>
    <w:p w14:paraId="428A2CAF" w14:textId="77777777" w:rsidR="00E33FEC" w:rsidRPr="0073427C" w:rsidRDefault="00E33FEC" w:rsidP="00E33FEC">
      <w:pPr>
        <w:pStyle w:val="3lyg"/>
        <w:tabs>
          <w:tab w:val="clear" w:pos="1843"/>
          <w:tab w:val="left" w:pos="426"/>
          <w:tab w:val="left" w:pos="990"/>
        </w:tabs>
        <w:ind w:firstLine="630"/>
        <w:rPr>
          <w:b/>
        </w:rPr>
      </w:pPr>
      <w:r w:rsidRPr="0073427C">
        <w:rPr>
          <w:b/>
        </w:rPr>
        <w:t xml:space="preserve">Ekonominis naudingumas (S) apskaičiuojamas sudedant tiekėjo pasiūlymo kainos (C) ir </w:t>
      </w:r>
      <w:r w:rsidRPr="0073427C">
        <w:rPr>
          <w:rFonts w:eastAsia="Calibri"/>
          <w:b/>
          <w:iCs/>
        </w:rPr>
        <w:t>tiekėjo siūlomas P</w:t>
      </w:r>
      <w:r w:rsidRPr="0073427C">
        <w:rPr>
          <w:b/>
          <w:iCs/>
        </w:rPr>
        <w:t>rojekto</w:t>
      </w:r>
      <w:r w:rsidRPr="0073427C">
        <w:rPr>
          <w:iCs/>
        </w:rPr>
        <w:t xml:space="preserve"> </w:t>
      </w:r>
      <w:r w:rsidRPr="0073427C">
        <w:rPr>
          <w:b/>
          <w:iCs/>
        </w:rPr>
        <w:t>parengimo</w:t>
      </w:r>
      <w:r w:rsidRPr="0073427C">
        <w:rPr>
          <w:rFonts w:eastAsia="Calibri"/>
          <w:b/>
          <w:iCs/>
        </w:rPr>
        <w:t xml:space="preserve">  terminas</w:t>
      </w:r>
      <w:r w:rsidRPr="0073427C">
        <w:rPr>
          <w:b/>
        </w:rPr>
        <w:t xml:space="preserve"> (T) balus:</w:t>
      </w:r>
    </w:p>
    <w:p w14:paraId="49E11E19" w14:textId="77777777" w:rsidR="00E33FEC" w:rsidRPr="0073427C" w:rsidRDefault="00E33FEC" w:rsidP="00E33FEC">
      <w:pPr>
        <w:pStyle w:val="3lyg"/>
        <w:tabs>
          <w:tab w:val="left" w:pos="426"/>
          <w:tab w:val="left" w:pos="720"/>
        </w:tabs>
        <w:ind w:firstLine="426"/>
        <w:rPr>
          <w:b/>
        </w:rPr>
      </w:pPr>
    </w:p>
    <w:p w14:paraId="5C4C8DD5" w14:textId="77777777" w:rsidR="00E33FEC" w:rsidRPr="0073427C" w:rsidRDefault="00E33FEC" w:rsidP="00E33FEC">
      <w:pPr>
        <w:pStyle w:val="3lyg"/>
        <w:tabs>
          <w:tab w:val="left" w:pos="426"/>
          <w:tab w:val="left" w:pos="720"/>
        </w:tabs>
        <w:ind w:firstLine="426"/>
        <w:rPr>
          <w:b/>
        </w:rPr>
      </w:pPr>
      <w:r w:rsidRPr="0073427C">
        <w:rPr>
          <w:b/>
        </w:rPr>
        <w:t xml:space="preserve">    S = C+ T</w:t>
      </w:r>
    </w:p>
    <w:p w14:paraId="7FE9FBAB" w14:textId="77777777" w:rsidR="00E33FEC" w:rsidRPr="0073427C" w:rsidRDefault="00E33FEC" w:rsidP="00E33FEC">
      <w:pPr>
        <w:pStyle w:val="3lyg"/>
        <w:tabs>
          <w:tab w:val="left" w:pos="426"/>
          <w:tab w:val="left" w:pos="720"/>
        </w:tabs>
        <w:ind w:firstLine="426"/>
        <w:rPr>
          <w:b/>
        </w:rPr>
      </w:pPr>
    </w:p>
    <w:p w14:paraId="4E68C06A" w14:textId="77777777" w:rsidR="00E33FEC" w:rsidRPr="0073427C" w:rsidRDefault="00E33FEC" w:rsidP="00E33FEC">
      <w:pPr>
        <w:pStyle w:val="3lyg"/>
        <w:tabs>
          <w:tab w:val="clear" w:pos="1843"/>
          <w:tab w:val="left" w:pos="426"/>
          <w:tab w:val="left" w:pos="990"/>
        </w:tabs>
        <w:ind w:firstLine="630"/>
        <w:rPr>
          <w:b/>
        </w:rPr>
      </w:pPr>
      <w:r w:rsidRPr="0073427C">
        <w:rPr>
          <w:b/>
        </w:rPr>
        <w:t>Pasiūlymo kainos (C) balai apskaičiuojami mažiausios pasiūlytos kainos (</w:t>
      </w:r>
      <w:proofErr w:type="spellStart"/>
      <w:r w:rsidRPr="0073427C">
        <w:rPr>
          <w:b/>
        </w:rPr>
        <w:t>C</w:t>
      </w:r>
      <w:r w:rsidRPr="0073427C">
        <w:rPr>
          <w:b/>
          <w:vertAlign w:val="subscript"/>
        </w:rPr>
        <w:t>min</w:t>
      </w:r>
      <w:proofErr w:type="spellEnd"/>
      <w:r w:rsidRPr="0073427C">
        <w:rPr>
          <w:b/>
        </w:rPr>
        <w:t>) ir vertinamo pasiūlymo kainos (</w:t>
      </w:r>
      <w:proofErr w:type="spellStart"/>
      <w:r w:rsidRPr="0073427C">
        <w:rPr>
          <w:b/>
        </w:rPr>
        <w:t>C</w:t>
      </w:r>
      <w:r w:rsidRPr="0073427C">
        <w:rPr>
          <w:b/>
          <w:vertAlign w:val="subscript"/>
        </w:rPr>
        <w:t>p</w:t>
      </w:r>
      <w:proofErr w:type="spellEnd"/>
      <w:r w:rsidRPr="0073427C">
        <w:rPr>
          <w:b/>
        </w:rPr>
        <w:t>) santykį padauginant iš kainos lyginamojo svorio (X):</w:t>
      </w:r>
    </w:p>
    <w:p w14:paraId="23AA6E90" w14:textId="77777777" w:rsidR="00E33FEC" w:rsidRPr="0073427C" w:rsidRDefault="00E33FEC" w:rsidP="00E33FEC">
      <w:pPr>
        <w:pStyle w:val="3lyg"/>
        <w:tabs>
          <w:tab w:val="clear" w:pos="1843"/>
          <w:tab w:val="left" w:pos="426"/>
          <w:tab w:val="left" w:pos="990"/>
        </w:tabs>
        <w:ind w:firstLine="630"/>
        <w:rPr>
          <w:b/>
        </w:rPr>
      </w:pPr>
    </w:p>
    <w:p w14:paraId="5C604BCC" w14:textId="77777777" w:rsidR="00E33FEC" w:rsidRPr="0073427C" w:rsidRDefault="00E33FEC" w:rsidP="00E33FEC">
      <w:pPr>
        <w:suppressAutoHyphens/>
        <w:spacing w:after="0" w:line="240" w:lineRule="auto"/>
        <w:ind w:firstLine="567"/>
        <w:jc w:val="both"/>
        <w:rPr>
          <w:rFonts w:ascii="Times New Roman" w:hAnsi="Times New Roman"/>
          <w:sz w:val="24"/>
          <w:szCs w:val="24"/>
        </w:rPr>
      </w:pPr>
      <w:r w:rsidRPr="0073427C">
        <w:rPr>
          <w:rFonts w:ascii="Times New Roman" w:hAnsi="Times New Roman"/>
          <w:sz w:val="24"/>
          <w:szCs w:val="24"/>
        </w:rPr>
        <w:t>C=(</w:t>
      </w:r>
      <w:proofErr w:type="spellStart"/>
      <w:r w:rsidRPr="0073427C">
        <w:rPr>
          <w:rFonts w:ascii="Times New Roman" w:hAnsi="Times New Roman"/>
          <w:sz w:val="24"/>
          <w:szCs w:val="24"/>
        </w:rPr>
        <w:t>C</w:t>
      </w:r>
      <w:r w:rsidRPr="0073427C">
        <w:rPr>
          <w:rFonts w:ascii="Times New Roman" w:hAnsi="Times New Roman"/>
          <w:sz w:val="24"/>
          <w:szCs w:val="24"/>
          <w:vertAlign w:val="subscript"/>
        </w:rPr>
        <w:t>min</w:t>
      </w:r>
      <w:proofErr w:type="spellEnd"/>
      <w:r w:rsidRPr="0073427C">
        <w:rPr>
          <w:rFonts w:ascii="Times New Roman" w:hAnsi="Times New Roman"/>
          <w:sz w:val="24"/>
          <w:szCs w:val="24"/>
        </w:rPr>
        <w:t>/</w:t>
      </w:r>
      <w:proofErr w:type="spellStart"/>
      <w:r w:rsidRPr="0073427C">
        <w:rPr>
          <w:rFonts w:ascii="Times New Roman" w:hAnsi="Times New Roman"/>
          <w:sz w:val="24"/>
          <w:szCs w:val="24"/>
        </w:rPr>
        <w:t>C</w:t>
      </w:r>
      <w:r w:rsidRPr="0073427C">
        <w:rPr>
          <w:rFonts w:ascii="Times New Roman" w:hAnsi="Times New Roman"/>
          <w:sz w:val="24"/>
          <w:szCs w:val="24"/>
          <w:vertAlign w:val="subscript"/>
        </w:rPr>
        <w:t>p</w:t>
      </w:r>
      <w:proofErr w:type="spellEnd"/>
      <w:r w:rsidRPr="0073427C">
        <w:rPr>
          <w:rFonts w:ascii="Times New Roman" w:hAnsi="Times New Roman"/>
          <w:sz w:val="24"/>
          <w:szCs w:val="24"/>
        </w:rPr>
        <w:t>)·X</w:t>
      </w:r>
    </w:p>
    <w:p w14:paraId="7548C7DE" w14:textId="77777777" w:rsidR="00E33FEC" w:rsidRPr="0073427C" w:rsidRDefault="00E33FEC" w:rsidP="00E33FEC">
      <w:pPr>
        <w:suppressAutoHyphens/>
        <w:spacing w:after="0" w:line="240" w:lineRule="auto"/>
        <w:ind w:firstLine="567"/>
        <w:jc w:val="both"/>
        <w:rPr>
          <w:rFonts w:ascii="Times New Roman" w:eastAsia="Times New Roman" w:hAnsi="Times New Roman"/>
          <w:sz w:val="24"/>
          <w:szCs w:val="24"/>
        </w:rPr>
      </w:pPr>
    </w:p>
    <w:p w14:paraId="04288C09" w14:textId="77777777" w:rsidR="00E33FEC" w:rsidRPr="0073427C" w:rsidRDefault="00E33FEC" w:rsidP="00E33FEC">
      <w:pPr>
        <w:pStyle w:val="3lyg"/>
        <w:tabs>
          <w:tab w:val="clear" w:pos="1843"/>
          <w:tab w:val="left" w:pos="426"/>
          <w:tab w:val="left" w:pos="990"/>
        </w:tabs>
        <w:ind w:firstLine="540"/>
      </w:pPr>
      <w:r w:rsidRPr="0073427C">
        <w:rPr>
          <w:b/>
        </w:rPr>
        <w:t xml:space="preserve">  Antras parametras (</w:t>
      </w:r>
      <w:r w:rsidRPr="0073427C">
        <w:t>T</w:t>
      </w:r>
      <w:r w:rsidRPr="0073427C">
        <w:rPr>
          <w:b/>
        </w:rPr>
        <w:t xml:space="preserve">) – </w:t>
      </w:r>
      <w:r w:rsidRPr="0073427C">
        <w:rPr>
          <w:rFonts w:eastAsia="Calibri"/>
          <w:b/>
          <w:iCs/>
        </w:rPr>
        <w:t>Tiekėjo siūlomas P</w:t>
      </w:r>
      <w:r w:rsidRPr="0073427C">
        <w:rPr>
          <w:b/>
          <w:iCs/>
        </w:rPr>
        <w:t>rojekto</w:t>
      </w:r>
      <w:r w:rsidRPr="0073427C">
        <w:rPr>
          <w:iCs/>
        </w:rPr>
        <w:t xml:space="preserve"> </w:t>
      </w:r>
      <w:r w:rsidRPr="0073427C">
        <w:rPr>
          <w:b/>
          <w:iCs/>
        </w:rPr>
        <w:t>parengimo</w:t>
      </w:r>
      <w:r w:rsidRPr="0073427C">
        <w:rPr>
          <w:rFonts w:eastAsia="Calibri"/>
          <w:b/>
          <w:iCs/>
        </w:rPr>
        <w:t xml:space="preserve">  terminas mėnesiais</w:t>
      </w:r>
      <w:r w:rsidRPr="0073427C">
        <w:rPr>
          <w:b/>
        </w:rPr>
        <w:t xml:space="preserve">, </w:t>
      </w:r>
      <w:r w:rsidRPr="0073427C">
        <w:t>balai priskiriami taip:</w:t>
      </w:r>
    </w:p>
    <w:p w14:paraId="2290D677" w14:textId="77777777" w:rsidR="00E33FEC" w:rsidRPr="0073427C" w:rsidRDefault="00E33FEC" w:rsidP="00E33FEC">
      <w:pPr>
        <w:pStyle w:val="3lyg"/>
        <w:tabs>
          <w:tab w:val="clear" w:pos="1843"/>
          <w:tab w:val="left" w:pos="426"/>
          <w:tab w:val="left" w:pos="990"/>
        </w:tabs>
        <w:ind w:firstLine="540"/>
        <w:rPr>
          <w:b/>
        </w:rPr>
      </w:pPr>
      <w:r w:rsidRPr="0073427C" w:rsidDel="002B2B44">
        <w:rPr>
          <w:b/>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25"/>
        <w:gridCol w:w="4770"/>
      </w:tblGrid>
      <w:tr w:rsidR="00E33FEC" w:rsidRPr="0073427C" w14:paraId="5D878DDB" w14:textId="77777777" w:rsidTr="00CA7B12">
        <w:trPr>
          <w:jc w:val="center"/>
        </w:trPr>
        <w:tc>
          <w:tcPr>
            <w:tcW w:w="5125" w:type="dxa"/>
            <w:tcBorders>
              <w:top w:val="single" w:sz="4" w:space="0" w:color="auto"/>
              <w:left w:val="single" w:sz="4" w:space="0" w:color="auto"/>
              <w:bottom w:val="single" w:sz="4" w:space="0" w:color="auto"/>
              <w:right w:val="single" w:sz="4" w:space="0" w:color="auto"/>
            </w:tcBorders>
          </w:tcPr>
          <w:p w14:paraId="2980589E" w14:textId="77777777" w:rsidR="00E33FEC" w:rsidRPr="0073427C" w:rsidRDefault="00E33FEC" w:rsidP="00CA7B12">
            <w:pPr>
              <w:rPr>
                <w:rFonts w:ascii="Times New Roman" w:hAnsi="Times New Roman" w:cs="Times New Roman"/>
                <w:b/>
                <w:sz w:val="24"/>
                <w:szCs w:val="24"/>
              </w:rPr>
            </w:pPr>
            <w:r w:rsidRPr="0073427C">
              <w:rPr>
                <w:rFonts w:ascii="Times New Roman" w:eastAsia="Calibri" w:hAnsi="Times New Roman" w:cs="Times New Roman"/>
                <w:b/>
                <w:iCs/>
                <w:sz w:val="24"/>
                <w:szCs w:val="24"/>
              </w:rPr>
              <w:t>Tiekėjo siūlomas P</w:t>
            </w:r>
            <w:r w:rsidRPr="0073427C">
              <w:rPr>
                <w:rFonts w:ascii="Times New Roman" w:hAnsi="Times New Roman" w:cs="Times New Roman"/>
                <w:b/>
                <w:iCs/>
                <w:sz w:val="24"/>
                <w:szCs w:val="24"/>
              </w:rPr>
              <w:t>rojekto</w:t>
            </w:r>
            <w:r w:rsidRPr="0073427C">
              <w:rPr>
                <w:rFonts w:ascii="Times New Roman" w:hAnsi="Times New Roman" w:cs="Times New Roman"/>
                <w:bCs/>
                <w:iCs/>
                <w:sz w:val="24"/>
                <w:szCs w:val="24"/>
              </w:rPr>
              <w:t xml:space="preserve"> </w:t>
            </w:r>
            <w:r w:rsidRPr="0073427C">
              <w:rPr>
                <w:rFonts w:ascii="Times New Roman" w:hAnsi="Times New Roman" w:cs="Times New Roman"/>
                <w:b/>
                <w:iCs/>
                <w:sz w:val="24"/>
                <w:szCs w:val="24"/>
              </w:rPr>
              <w:t>parengimo</w:t>
            </w:r>
            <w:r w:rsidRPr="0073427C">
              <w:rPr>
                <w:rFonts w:ascii="Times New Roman" w:eastAsia="Calibri" w:hAnsi="Times New Roman" w:cs="Times New Roman"/>
                <w:b/>
                <w:iCs/>
                <w:sz w:val="24"/>
                <w:szCs w:val="24"/>
              </w:rPr>
              <w:t xml:space="preserve">  terminas mėnesiais</w:t>
            </w:r>
            <w:r w:rsidRPr="0073427C">
              <w:rPr>
                <w:rFonts w:ascii="Times New Roman" w:hAnsi="Times New Roman" w:cs="Times New Roman"/>
                <w:b/>
                <w:sz w:val="24"/>
                <w:szCs w:val="24"/>
              </w:rPr>
              <w:t>, (</w:t>
            </w:r>
            <w:r w:rsidRPr="0073427C">
              <w:rPr>
                <w:rFonts w:ascii="Times New Roman" w:hAnsi="Times New Roman" w:cs="Times New Roman"/>
                <w:b/>
                <w:bCs/>
                <w:sz w:val="24"/>
                <w:szCs w:val="24"/>
              </w:rPr>
              <w:t>T</w:t>
            </w:r>
            <w:r w:rsidRPr="0073427C">
              <w:rPr>
                <w:rFonts w:ascii="Times New Roman" w:hAnsi="Times New Roman" w:cs="Times New Roman"/>
                <w:b/>
                <w:sz w:val="24"/>
                <w:szCs w:val="24"/>
              </w:rPr>
              <w:t>).</w:t>
            </w:r>
          </w:p>
        </w:tc>
        <w:tc>
          <w:tcPr>
            <w:tcW w:w="4770" w:type="dxa"/>
            <w:tcBorders>
              <w:top w:val="single" w:sz="4" w:space="0" w:color="auto"/>
              <w:left w:val="single" w:sz="4" w:space="0" w:color="auto"/>
              <w:bottom w:val="single" w:sz="4" w:space="0" w:color="auto"/>
              <w:right w:val="single" w:sz="4" w:space="0" w:color="auto"/>
            </w:tcBorders>
          </w:tcPr>
          <w:p w14:paraId="3BD46084" w14:textId="77777777" w:rsidR="00E33FEC" w:rsidRPr="0073427C" w:rsidRDefault="00E33FEC" w:rsidP="00CA7B12">
            <w:pPr>
              <w:rPr>
                <w:rFonts w:ascii="Times New Roman" w:hAnsi="Times New Roman" w:cs="Times New Roman"/>
                <w:b/>
                <w:sz w:val="24"/>
                <w:szCs w:val="24"/>
              </w:rPr>
            </w:pPr>
            <w:r w:rsidRPr="0073427C">
              <w:rPr>
                <w:rFonts w:ascii="Times New Roman" w:hAnsi="Times New Roman" w:cs="Times New Roman"/>
                <w:b/>
                <w:sz w:val="24"/>
                <w:szCs w:val="24"/>
              </w:rPr>
              <w:t>Ekonominio naudingumo balai, kurie bus suteikti šiam kriterijui</w:t>
            </w:r>
          </w:p>
        </w:tc>
      </w:tr>
      <w:tr w:rsidR="00940989" w:rsidRPr="0073427C" w14:paraId="1888CD37" w14:textId="77777777" w:rsidTr="00CA7B12">
        <w:trPr>
          <w:jc w:val="center"/>
        </w:trPr>
        <w:tc>
          <w:tcPr>
            <w:tcW w:w="5125" w:type="dxa"/>
            <w:tcBorders>
              <w:top w:val="single" w:sz="4" w:space="0" w:color="auto"/>
              <w:left w:val="single" w:sz="4" w:space="0" w:color="auto"/>
              <w:bottom w:val="single" w:sz="4" w:space="0" w:color="auto"/>
              <w:right w:val="single" w:sz="4" w:space="0" w:color="auto"/>
            </w:tcBorders>
          </w:tcPr>
          <w:p w14:paraId="3459E599" w14:textId="6113F3B3" w:rsidR="00940989" w:rsidRPr="0073427C" w:rsidRDefault="0073427C" w:rsidP="00940989">
            <w:pPr>
              <w:jc w:val="center"/>
              <w:rPr>
                <w:rFonts w:ascii="Times New Roman" w:hAnsi="Times New Roman" w:cs="Times New Roman"/>
                <w:sz w:val="24"/>
                <w:szCs w:val="24"/>
              </w:rPr>
            </w:pPr>
            <w:r w:rsidRPr="0073427C">
              <w:rPr>
                <w:rFonts w:ascii="Times New Roman" w:hAnsi="Times New Roman" w:cs="Times New Roman"/>
                <w:sz w:val="24"/>
                <w:szCs w:val="24"/>
              </w:rPr>
              <w:t>6</w:t>
            </w:r>
            <w:r w:rsidR="00940989" w:rsidRPr="0073427C">
              <w:rPr>
                <w:rFonts w:ascii="Times New Roman" w:hAnsi="Times New Roman" w:cs="Times New Roman"/>
                <w:sz w:val="24"/>
                <w:szCs w:val="24"/>
              </w:rPr>
              <w:t xml:space="preserve"> mėnesiai</w:t>
            </w:r>
          </w:p>
        </w:tc>
        <w:tc>
          <w:tcPr>
            <w:tcW w:w="4770" w:type="dxa"/>
            <w:tcBorders>
              <w:top w:val="single" w:sz="4" w:space="0" w:color="auto"/>
              <w:left w:val="single" w:sz="4" w:space="0" w:color="auto"/>
              <w:bottom w:val="single" w:sz="4" w:space="0" w:color="auto"/>
              <w:right w:val="single" w:sz="4" w:space="0" w:color="auto"/>
            </w:tcBorders>
          </w:tcPr>
          <w:p w14:paraId="77C9ECA7" w14:textId="31493253" w:rsidR="00940989" w:rsidRPr="0073427C" w:rsidRDefault="0073427C" w:rsidP="00940989">
            <w:pPr>
              <w:jc w:val="center"/>
              <w:rPr>
                <w:rFonts w:ascii="Times New Roman" w:hAnsi="Times New Roman" w:cs="Times New Roman"/>
                <w:sz w:val="24"/>
                <w:szCs w:val="24"/>
              </w:rPr>
            </w:pPr>
            <w:r w:rsidRPr="0073427C">
              <w:rPr>
                <w:rFonts w:ascii="Times New Roman" w:hAnsi="Times New Roman" w:cs="Times New Roman"/>
                <w:sz w:val="24"/>
                <w:szCs w:val="24"/>
              </w:rPr>
              <w:t>12</w:t>
            </w:r>
          </w:p>
        </w:tc>
      </w:tr>
      <w:tr w:rsidR="00940989" w:rsidRPr="0073427C" w14:paraId="704DE7D3" w14:textId="77777777" w:rsidTr="00CA7B12">
        <w:trPr>
          <w:jc w:val="center"/>
        </w:trPr>
        <w:tc>
          <w:tcPr>
            <w:tcW w:w="5125" w:type="dxa"/>
            <w:tcBorders>
              <w:top w:val="single" w:sz="4" w:space="0" w:color="auto"/>
              <w:left w:val="single" w:sz="4" w:space="0" w:color="auto"/>
              <w:bottom w:val="single" w:sz="4" w:space="0" w:color="auto"/>
              <w:right w:val="single" w:sz="4" w:space="0" w:color="auto"/>
            </w:tcBorders>
          </w:tcPr>
          <w:p w14:paraId="533564E9" w14:textId="1F3B5A46" w:rsidR="00940989" w:rsidRPr="0073427C" w:rsidRDefault="0073427C" w:rsidP="00940989">
            <w:pPr>
              <w:jc w:val="center"/>
              <w:rPr>
                <w:rFonts w:ascii="Times New Roman" w:hAnsi="Times New Roman" w:cs="Times New Roman"/>
                <w:sz w:val="24"/>
                <w:szCs w:val="24"/>
              </w:rPr>
            </w:pPr>
            <w:r w:rsidRPr="0073427C">
              <w:rPr>
                <w:rFonts w:ascii="Times New Roman" w:hAnsi="Times New Roman" w:cs="Times New Roman"/>
                <w:sz w:val="24"/>
                <w:szCs w:val="24"/>
              </w:rPr>
              <w:t>7</w:t>
            </w:r>
            <w:r w:rsidR="00940989" w:rsidRPr="0073427C">
              <w:rPr>
                <w:rFonts w:ascii="Times New Roman" w:hAnsi="Times New Roman" w:cs="Times New Roman"/>
                <w:sz w:val="24"/>
                <w:szCs w:val="24"/>
              </w:rPr>
              <w:t xml:space="preserve"> mėnesiai</w:t>
            </w:r>
          </w:p>
        </w:tc>
        <w:tc>
          <w:tcPr>
            <w:tcW w:w="4770" w:type="dxa"/>
            <w:tcBorders>
              <w:top w:val="single" w:sz="4" w:space="0" w:color="auto"/>
              <w:left w:val="single" w:sz="4" w:space="0" w:color="auto"/>
              <w:bottom w:val="single" w:sz="4" w:space="0" w:color="auto"/>
              <w:right w:val="single" w:sz="4" w:space="0" w:color="auto"/>
            </w:tcBorders>
          </w:tcPr>
          <w:p w14:paraId="426D25BF" w14:textId="60DF35BF" w:rsidR="00940989" w:rsidRPr="0073427C" w:rsidRDefault="0073427C" w:rsidP="00940989">
            <w:pPr>
              <w:jc w:val="center"/>
              <w:rPr>
                <w:rFonts w:ascii="Times New Roman" w:hAnsi="Times New Roman" w:cs="Times New Roman"/>
                <w:sz w:val="24"/>
                <w:szCs w:val="24"/>
              </w:rPr>
            </w:pPr>
            <w:r w:rsidRPr="0073427C">
              <w:rPr>
                <w:rFonts w:ascii="Times New Roman" w:hAnsi="Times New Roman" w:cs="Times New Roman"/>
                <w:sz w:val="24"/>
                <w:szCs w:val="24"/>
              </w:rPr>
              <w:t>9</w:t>
            </w:r>
          </w:p>
        </w:tc>
      </w:tr>
      <w:tr w:rsidR="00940989" w:rsidRPr="0073427C" w14:paraId="42F9D810" w14:textId="77777777" w:rsidTr="00CA7B12">
        <w:trPr>
          <w:jc w:val="center"/>
        </w:trPr>
        <w:tc>
          <w:tcPr>
            <w:tcW w:w="5125" w:type="dxa"/>
            <w:tcBorders>
              <w:top w:val="single" w:sz="4" w:space="0" w:color="auto"/>
              <w:left w:val="single" w:sz="4" w:space="0" w:color="auto"/>
              <w:bottom w:val="single" w:sz="4" w:space="0" w:color="auto"/>
              <w:right w:val="single" w:sz="4" w:space="0" w:color="auto"/>
            </w:tcBorders>
          </w:tcPr>
          <w:p w14:paraId="77C388E1" w14:textId="65D255E2" w:rsidR="00940989" w:rsidRPr="0073427C" w:rsidRDefault="0073427C" w:rsidP="00940989">
            <w:pPr>
              <w:jc w:val="center"/>
              <w:rPr>
                <w:rFonts w:ascii="Times New Roman" w:hAnsi="Times New Roman" w:cs="Times New Roman"/>
                <w:sz w:val="24"/>
                <w:szCs w:val="24"/>
              </w:rPr>
            </w:pPr>
            <w:r w:rsidRPr="0073427C">
              <w:rPr>
                <w:rFonts w:ascii="Times New Roman" w:hAnsi="Times New Roman" w:cs="Times New Roman"/>
                <w:sz w:val="24"/>
                <w:szCs w:val="24"/>
              </w:rPr>
              <w:t>8</w:t>
            </w:r>
            <w:r w:rsidR="00940989" w:rsidRPr="0073427C">
              <w:rPr>
                <w:rFonts w:ascii="Times New Roman" w:hAnsi="Times New Roman" w:cs="Times New Roman"/>
                <w:sz w:val="24"/>
                <w:szCs w:val="24"/>
              </w:rPr>
              <w:t xml:space="preserve"> mėnesiai</w:t>
            </w:r>
          </w:p>
        </w:tc>
        <w:tc>
          <w:tcPr>
            <w:tcW w:w="4770" w:type="dxa"/>
            <w:tcBorders>
              <w:top w:val="single" w:sz="4" w:space="0" w:color="auto"/>
              <w:left w:val="single" w:sz="4" w:space="0" w:color="auto"/>
              <w:bottom w:val="single" w:sz="4" w:space="0" w:color="auto"/>
              <w:right w:val="single" w:sz="4" w:space="0" w:color="auto"/>
            </w:tcBorders>
          </w:tcPr>
          <w:p w14:paraId="23670A10" w14:textId="54D832DE" w:rsidR="00940989" w:rsidRPr="0073427C" w:rsidRDefault="0073427C" w:rsidP="00940989">
            <w:pPr>
              <w:jc w:val="center"/>
              <w:rPr>
                <w:rFonts w:ascii="Times New Roman" w:hAnsi="Times New Roman" w:cs="Times New Roman"/>
                <w:sz w:val="24"/>
                <w:szCs w:val="24"/>
              </w:rPr>
            </w:pPr>
            <w:r w:rsidRPr="0073427C">
              <w:rPr>
                <w:rFonts w:ascii="Times New Roman" w:hAnsi="Times New Roman" w:cs="Times New Roman"/>
                <w:sz w:val="24"/>
                <w:szCs w:val="24"/>
              </w:rPr>
              <w:t>6</w:t>
            </w:r>
          </w:p>
        </w:tc>
      </w:tr>
      <w:tr w:rsidR="00940989" w:rsidRPr="0073427C" w14:paraId="07D601E9" w14:textId="77777777" w:rsidTr="00CA7B12">
        <w:trPr>
          <w:jc w:val="center"/>
        </w:trPr>
        <w:tc>
          <w:tcPr>
            <w:tcW w:w="5125" w:type="dxa"/>
            <w:tcBorders>
              <w:top w:val="single" w:sz="4" w:space="0" w:color="auto"/>
              <w:left w:val="single" w:sz="4" w:space="0" w:color="auto"/>
              <w:bottom w:val="single" w:sz="4" w:space="0" w:color="auto"/>
              <w:right w:val="single" w:sz="4" w:space="0" w:color="auto"/>
            </w:tcBorders>
          </w:tcPr>
          <w:p w14:paraId="05E2A5E6" w14:textId="1491952D" w:rsidR="00940989" w:rsidRPr="0073427C" w:rsidRDefault="0073427C" w:rsidP="00940989">
            <w:pPr>
              <w:jc w:val="center"/>
              <w:rPr>
                <w:rFonts w:ascii="Times New Roman" w:hAnsi="Times New Roman" w:cs="Times New Roman"/>
                <w:sz w:val="24"/>
                <w:szCs w:val="24"/>
              </w:rPr>
            </w:pPr>
            <w:r w:rsidRPr="0073427C">
              <w:rPr>
                <w:rFonts w:ascii="Times New Roman" w:hAnsi="Times New Roman" w:cs="Times New Roman"/>
                <w:sz w:val="24"/>
                <w:szCs w:val="24"/>
              </w:rPr>
              <w:t>9</w:t>
            </w:r>
            <w:r w:rsidR="00940989" w:rsidRPr="0073427C">
              <w:rPr>
                <w:rFonts w:ascii="Times New Roman" w:hAnsi="Times New Roman" w:cs="Times New Roman"/>
                <w:sz w:val="24"/>
                <w:szCs w:val="24"/>
              </w:rPr>
              <w:t xml:space="preserve"> mėnesiai</w:t>
            </w:r>
          </w:p>
        </w:tc>
        <w:tc>
          <w:tcPr>
            <w:tcW w:w="4770" w:type="dxa"/>
            <w:tcBorders>
              <w:top w:val="single" w:sz="4" w:space="0" w:color="auto"/>
              <w:left w:val="single" w:sz="4" w:space="0" w:color="auto"/>
              <w:bottom w:val="single" w:sz="4" w:space="0" w:color="auto"/>
              <w:right w:val="single" w:sz="4" w:space="0" w:color="auto"/>
            </w:tcBorders>
          </w:tcPr>
          <w:p w14:paraId="630311FD" w14:textId="5C6AF02B" w:rsidR="00940989" w:rsidRPr="0073427C" w:rsidRDefault="0073427C" w:rsidP="00940989">
            <w:pPr>
              <w:jc w:val="center"/>
              <w:rPr>
                <w:rFonts w:ascii="Times New Roman" w:hAnsi="Times New Roman" w:cs="Times New Roman"/>
                <w:sz w:val="24"/>
                <w:szCs w:val="24"/>
              </w:rPr>
            </w:pPr>
            <w:r w:rsidRPr="0073427C">
              <w:rPr>
                <w:rFonts w:ascii="Times New Roman" w:hAnsi="Times New Roman" w:cs="Times New Roman"/>
                <w:sz w:val="24"/>
                <w:szCs w:val="24"/>
              </w:rPr>
              <w:t>3</w:t>
            </w:r>
          </w:p>
        </w:tc>
      </w:tr>
      <w:tr w:rsidR="0073427C" w:rsidRPr="00AB7F7D" w14:paraId="37E6438E" w14:textId="77777777" w:rsidTr="00CA7B12">
        <w:trPr>
          <w:jc w:val="center"/>
        </w:trPr>
        <w:tc>
          <w:tcPr>
            <w:tcW w:w="5125" w:type="dxa"/>
            <w:tcBorders>
              <w:top w:val="single" w:sz="4" w:space="0" w:color="auto"/>
              <w:left w:val="single" w:sz="4" w:space="0" w:color="auto"/>
              <w:bottom w:val="single" w:sz="4" w:space="0" w:color="auto"/>
              <w:right w:val="single" w:sz="4" w:space="0" w:color="auto"/>
            </w:tcBorders>
          </w:tcPr>
          <w:p w14:paraId="3164B641" w14:textId="23E23918" w:rsidR="0073427C" w:rsidRPr="0073427C" w:rsidRDefault="0073427C" w:rsidP="0073427C">
            <w:pPr>
              <w:jc w:val="center"/>
              <w:rPr>
                <w:rFonts w:ascii="Times New Roman" w:hAnsi="Times New Roman" w:cs="Times New Roman"/>
                <w:sz w:val="24"/>
                <w:szCs w:val="24"/>
              </w:rPr>
            </w:pPr>
            <w:r w:rsidRPr="0073427C">
              <w:rPr>
                <w:rFonts w:ascii="Times New Roman" w:hAnsi="Times New Roman" w:cs="Times New Roman"/>
                <w:sz w:val="24"/>
                <w:szCs w:val="24"/>
              </w:rPr>
              <w:t>10 mėnesių</w:t>
            </w:r>
          </w:p>
        </w:tc>
        <w:tc>
          <w:tcPr>
            <w:tcW w:w="4770" w:type="dxa"/>
            <w:tcBorders>
              <w:top w:val="single" w:sz="4" w:space="0" w:color="auto"/>
              <w:left w:val="single" w:sz="4" w:space="0" w:color="auto"/>
              <w:bottom w:val="single" w:sz="4" w:space="0" w:color="auto"/>
              <w:right w:val="single" w:sz="4" w:space="0" w:color="auto"/>
            </w:tcBorders>
          </w:tcPr>
          <w:p w14:paraId="7FB0ACE8" w14:textId="4E7DA02D" w:rsidR="0073427C" w:rsidRPr="0073427C" w:rsidRDefault="0073427C" w:rsidP="0073427C">
            <w:pPr>
              <w:jc w:val="center"/>
              <w:rPr>
                <w:rFonts w:ascii="Times New Roman" w:hAnsi="Times New Roman" w:cs="Times New Roman"/>
                <w:sz w:val="24"/>
                <w:szCs w:val="24"/>
              </w:rPr>
            </w:pPr>
            <w:r w:rsidRPr="0073427C">
              <w:rPr>
                <w:rFonts w:ascii="Times New Roman" w:hAnsi="Times New Roman" w:cs="Times New Roman"/>
                <w:sz w:val="24"/>
                <w:szCs w:val="24"/>
              </w:rPr>
              <w:t>0</w:t>
            </w:r>
          </w:p>
        </w:tc>
      </w:tr>
    </w:tbl>
    <w:p w14:paraId="381409CF" w14:textId="77777777" w:rsidR="00E33FEC" w:rsidRPr="00AB7F7D" w:rsidRDefault="00E33FEC" w:rsidP="00E33FEC">
      <w:pPr>
        <w:suppressAutoHyphens/>
        <w:spacing w:after="0"/>
        <w:ind w:firstLine="562"/>
        <w:jc w:val="both"/>
        <w:rPr>
          <w:rFonts w:ascii="Times New Roman" w:eastAsia="Times New Roman" w:hAnsi="Times New Roman" w:cs="Times New Roman"/>
          <w:sz w:val="24"/>
          <w:szCs w:val="24"/>
          <w:highlight w:val="yellow"/>
        </w:rPr>
      </w:pPr>
    </w:p>
    <w:p w14:paraId="1A635D09" w14:textId="1BE17515" w:rsidR="00940989" w:rsidRPr="0073427C" w:rsidRDefault="00940989" w:rsidP="00940989">
      <w:pPr>
        <w:suppressAutoHyphens/>
        <w:spacing w:line="240" w:lineRule="auto"/>
        <w:ind w:firstLine="357"/>
        <w:jc w:val="both"/>
        <w:rPr>
          <w:rFonts w:ascii="Times New Roman" w:eastAsia="Calibri" w:hAnsi="Times New Roman" w:cs="Times New Roman"/>
          <w:sz w:val="24"/>
          <w:szCs w:val="24"/>
        </w:rPr>
      </w:pPr>
      <w:r w:rsidRPr="0073427C">
        <w:rPr>
          <w:rFonts w:ascii="Times New Roman" w:eastAsia="Calibri" w:hAnsi="Times New Roman" w:cs="Times New Roman"/>
          <w:sz w:val="24"/>
          <w:szCs w:val="24"/>
        </w:rPr>
        <w:t xml:space="preserve">Maksimalus galimas pasiūlyme nurodytas </w:t>
      </w:r>
      <w:r w:rsidRPr="0073427C">
        <w:rPr>
          <w:rFonts w:ascii="Times New Roman" w:eastAsia="Calibri" w:hAnsi="Times New Roman" w:cs="Times New Roman"/>
          <w:bCs/>
          <w:iCs/>
          <w:sz w:val="24"/>
          <w:szCs w:val="24"/>
        </w:rPr>
        <w:t>P</w:t>
      </w:r>
      <w:r w:rsidRPr="0073427C">
        <w:rPr>
          <w:rFonts w:ascii="Times New Roman" w:hAnsi="Times New Roman" w:cs="Times New Roman"/>
          <w:bCs/>
          <w:iCs/>
          <w:sz w:val="24"/>
          <w:szCs w:val="24"/>
        </w:rPr>
        <w:t>rojekto parengimo</w:t>
      </w:r>
      <w:r w:rsidRPr="0073427C">
        <w:rPr>
          <w:rFonts w:ascii="Times New Roman" w:eastAsia="Calibri" w:hAnsi="Times New Roman" w:cs="Times New Roman"/>
          <w:bCs/>
          <w:iCs/>
          <w:sz w:val="24"/>
          <w:szCs w:val="24"/>
        </w:rPr>
        <w:t xml:space="preserve"> terminas</w:t>
      </w:r>
      <w:r w:rsidRPr="0073427C">
        <w:rPr>
          <w:rFonts w:ascii="Times New Roman" w:eastAsia="Calibri" w:hAnsi="Times New Roman" w:cs="Times New Roman"/>
          <w:sz w:val="24"/>
          <w:szCs w:val="24"/>
        </w:rPr>
        <w:t xml:space="preserve"> – </w:t>
      </w:r>
      <w:r w:rsidR="0073427C" w:rsidRPr="0073427C">
        <w:rPr>
          <w:rFonts w:ascii="Times New Roman" w:eastAsia="Calibri" w:hAnsi="Times New Roman" w:cs="Times New Roman"/>
          <w:b/>
          <w:sz w:val="24"/>
          <w:szCs w:val="24"/>
        </w:rPr>
        <w:t>10</w:t>
      </w:r>
      <w:r w:rsidRPr="0073427C">
        <w:rPr>
          <w:rFonts w:ascii="Times New Roman" w:eastAsia="Calibri" w:hAnsi="Times New Roman" w:cs="Times New Roman"/>
          <w:b/>
          <w:sz w:val="24"/>
          <w:szCs w:val="24"/>
        </w:rPr>
        <w:t xml:space="preserve"> mėnesi</w:t>
      </w:r>
      <w:r w:rsidR="0073427C" w:rsidRPr="0073427C">
        <w:rPr>
          <w:rFonts w:ascii="Times New Roman" w:eastAsia="Calibri" w:hAnsi="Times New Roman" w:cs="Times New Roman"/>
          <w:b/>
          <w:sz w:val="24"/>
          <w:szCs w:val="24"/>
        </w:rPr>
        <w:t>ų</w:t>
      </w:r>
      <w:r w:rsidRPr="0073427C">
        <w:rPr>
          <w:rFonts w:ascii="Times New Roman" w:hAnsi="Times New Roman" w:cs="Times New Roman"/>
          <w:sz w:val="24"/>
          <w:szCs w:val="24"/>
        </w:rPr>
        <w:t>.</w:t>
      </w:r>
      <w:r w:rsidRPr="0073427C">
        <w:rPr>
          <w:rFonts w:ascii="Times New Roman" w:eastAsia="Calibri" w:hAnsi="Times New Roman" w:cs="Times New Roman"/>
          <w:sz w:val="24"/>
          <w:szCs w:val="24"/>
        </w:rPr>
        <w:t xml:space="preserve"> Minimalus </w:t>
      </w:r>
      <w:r w:rsidRPr="0073427C">
        <w:rPr>
          <w:rFonts w:ascii="Times New Roman" w:eastAsia="Calibri" w:hAnsi="Times New Roman" w:cs="Times New Roman"/>
          <w:bCs/>
          <w:iCs/>
          <w:sz w:val="24"/>
          <w:szCs w:val="24"/>
        </w:rPr>
        <w:t>P</w:t>
      </w:r>
      <w:r w:rsidRPr="0073427C">
        <w:rPr>
          <w:rFonts w:ascii="Times New Roman" w:hAnsi="Times New Roman" w:cs="Times New Roman"/>
          <w:bCs/>
          <w:iCs/>
          <w:sz w:val="24"/>
          <w:szCs w:val="24"/>
        </w:rPr>
        <w:t>rojekto parengimo</w:t>
      </w:r>
      <w:r w:rsidRPr="0073427C">
        <w:rPr>
          <w:rFonts w:ascii="Times New Roman" w:eastAsia="Calibri" w:hAnsi="Times New Roman" w:cs="Times New Roman"/>
          <w:bCs/>
          <w:iCs/>
          <w:sz w:val="24"/>
          <w:szCs w:val="24"/>
        </w:rPr>
        <w:t xml:space="preserve"> terminas</w:t>
      </w:r>
      <w:r w:rsidRPr="0073427C">
        <w:rPr>
          <w:rFonts w:ascii="Times New Roman" w:eastAsia="Calibri" w:hAnsi="Times New Roman" w:cs="Times New Roman"/>
          <w:sz w:val="24"/>
          <w:szCs w:val="24"/>
        </w:rPr>
        <w:t xml:space="preserve"> – </w:t>
      </w:r>
      <w:r w:rsidR="0073427C" w:rsidRPr="0073427C">
        <w:rPr>
          <w:rFonts w:ascii="Times New Roman" w:eastAsia="Calibri" w:hAnsi="Times New Roman" w:cs="Times New Roman"/>
          <w:b/>
          <w:sz w:val="24"/>
          <w:szCs w:val="24"/>
        </w:rPr>
        <w:t>6</w:t>
      </w:r>
      <w:r w:rsidRPr="0073427C">
        <w:rPr>
          <w:rFonts w:ascii="Times New Roman" w:eastAsia="Calibri" w:hAnsi="Times New Roman" w:cs="Times New Roman"/>
          <w:b/>
          <w:sz w:val="24"/>
          <w:szCs w:val="24"/>
        </w:rPr>
        <w:t xml:space="preserve"> mėnesiai</w:t>
      </w:r>
      <w:r w:rsidRPr="0073427C">
        <w:rPr>
          <w:rFonts w:ascii="Times New Roman" w:eastAsia="Calibri" w:hAnsi="Times New Roman" w:cs="Times New Roman"/>
          <w:sz w:val="24"/>
          <w:szCs w:val="24"/>
        </w:rPr>
        <w:t>.</w:t>
      </w:r>
    </w:p>
    <w:p w14:paraId="70F4D49E" w14:textId="77777777" w:rsidR="00940989" w:rsidRPr="0073427C" w:rsidRDefault="00940989" w:rsidP="00940989">
      <w:pPr>
        <w:suppressAutoHyphens/>
        <w:ind w:firstLine="360"/>
        <w:jc w:val="both"/>
        <w:rPr>
          <w:rFonts w:ascii="Times New Roman" w:eastAsia="Calibri" w:hAnsi="Times New Roman" w:cs="Times New Roman"/>
          <w:sz w:val="24"/>
          <w:szCs w:val="24"/>
        </w:rPr>
      </w:pPr>
      <w:r w:rsidRPr="0073427C">
        <w:rPr>
          <w:rFonts w:ascii="Times New Roman" w:eastAsia="Calibri" w:hAnsi="Times New Roman" w:cs="Times New Roman"/>
          <w:sz w:val="24"/>
          <w:szCs w:val="24"/>
        </w:rPr>
        <w:t>Mėnesių skaičius turi būti išreikštas sveiku skaičiumi.</w:t>
      </w:r>
    </w:p>
    <w:p w14:paraId="7B8DB3FF" w14:textId="1AA7E8F6" w:rsidR="00940989" w:rsidRPr="00A45F44" w:rsidRDefault="00940989" w:rsidP="00940989">
      <w:pPr>
        <w:suppressAutoHyphens/>
        <w:spacing w:after="0" w:line="240" w:lineRule="auto"/>
        <w:ind w:firstLine="360"/>
        <w:jc w:val="both"/>
        <w:rPr>
          <w:rFonts w:ascii="Times New Roman" w:eastAsia="Calibri" w:hAnsi="Times New Roman" w:cs="Times New Roman"/>
          <w:b/>
          <w:bCs/>
          <w:sz w:val="24"/>
          <w:szCs w:val="24"/>
          <w:u w:val="single"/>
        </w:rPr>
      </w:pPr>
      <w:r w:rsidRPr="0073427C">
        <w:rPr>
          <w:rFonts w:ascii="Times New Roman" w:eastAsia="Calibri" w:hAnsi="Times New Roman" w:cs="Times New Roman"/>
          <w:b/>
          <w:bCs/>
          <w:sz w:val="24"/>
          <w:szCs w:val="24"/>
          <w:u w:val="single"/>
        </w:rPr>
        <w:t xml:space="preserve">Tiekėjui nurodžius didesnį nei </w:t>
      </w:r>
      <w:r w:rsidR="0073427C" w:rsidRPr="0073427C">
        <w:rPr>
          <w:rFonts w:ascii="Times New Roman" w:eastAsia="Calibri" w:hAnsi="Times New Roman" w:cs="Times New Roman"/>
          <w:b/>
          <w:bCs/>
          <w:sz w:val="24"/>
          <w:szCs w:val="24"/>
          <w:u w:val="single"/>
        </w:rPr>
        <w:t>10</w:t>
      </w:r>
      <w:r w:rsidRPr="0073427C">
        <w:rPr>
          <w:rFonts w:ascii="Times New Roman" w:eastAsia="Calibri" w:hAnsi="Times New Roman" w:cs="Times New Roman"/>
          <w:b/>
          <w:bCs/>
          <w:sz w:val="24"/>
          <w:szCs w:val="24"/>
          <w:u w:val="single"/>
        </w:rPr>
        <w:t xml:space="preserve"> mėnesių </w:t>
      </w:r>
      <w:r w:rsidRPr="0073427C">
        <w:rPr>
          <w:rFonts w:ascii="Times New Roman" w:eastAsia="Calibri" w:hAnsi="Times New Roman" w:cs="Times New Roman"/>
          <w:b/>
          <w:iCs/>
          <w:sz w:val="24"/>
          <w:szCs w:val="24"/>
          <w:u w:val="single"/>
        </w:rPr>
        <w:t>P</w:t>
      </w:r>
      <w:r w:rsidRPr="0073427C">
        <w:rPr>
          <w:rFonts w:ascii="Times New Roman" w:hAnsi="Times New Roman" w:cs="Times New Roman"/>
          <w:b/>
          <w:iCs/>
          <w:sz w:val="24"/>
          <w:szCs w:val="24"/>
          <w:u w:val="single"/>
        </w:rPr>
        <w:t>rojekto</w:t>
      </w:r>
      <w:r w:rsidRPr="0073427C">
        <w:rPr>
          <w:rFonts w:ascii="Times New Roman" w:hAnsi="Times New Roman" w:cs="Times New Roman"/>
          <w:bCs/>
          <w:iCs/>
          <w:sz w:val="24"/>
          <w:szCs w:val="24"/>
          <w:u w:val="single"/>
        </w:rPr>
        <w:t xml:space="preserve"> </w:t>
      </w:r>
      <w:r w:rsidRPr="0073427C">
        <w:rPr>
          <w:rFonts w:ascii="Times New Roman" w:hAnsi="Times New Roman" w:cs="Times New Roman"/>
          <w:b/>
          <w:iCs/>
          <w:sz w:val="24"/>
          <w:szCs w:val="24"/>
          <w:u w:val="single"/>
        </w:rPr>
        <w:t>parengimo</w:t>
      </w:r>
      <w:r w:rsidRPr="0073427C">
        <w:rPr>
          <w:rFonts w:ascii="Times New Roman" w:eastAsia="Calibri" w:hAnsi="Times New Roman" w:cs="Times New Roman"/>
          <w:b/>
          <w:bCs/>
          <w:sz w:val="24"/>
          <w:szCs w:val="24"/>
          <w:u w:val="single"/>
        </w:rPr>
        <w:t xml:space="preserve"> terminą, pasiūlymas bus atmestas. Tiekėjui nurodžius mažesnį nei </w:t>
      </w:r>
      <w:r w:rsidR="0073427C" w:rsidRPr="0073427C">
        <w:rPr>
          <w:rFonts w:ascii="Times New Roman" w:eastAsia="Calibri" w:hAnsi="Times New Roman" w:cs="Times New Roman"/>
          <w:b/>
          <w:bCs/>
          <w:sz w:val="24"/>
          <w:szCs w:val="24"/>
          <w:u w:val="single"/>
        </w:rPr>
        <w:t>6</w:t>
      </w:r>
      <w:r w:rsidRPr="0073427C">
        <w:rPr>
          <w:rFonts w:ascii="Times New Roman" w:eastAsia="Calibri" w:hAnsi="Times New Roman" w:cs="Times New Roman"/>
          <w:b/>
          <w:bCs/>
          <w:sz w:val="24"/>
          <w:szCs w:val="24"/>
          <w:u w:val="single"/>
        </w:rPr>
        <w:t xml:space="preserve"> mėnesių terminą, vertinant pasiūlymą bus laikoma, kad terminas yra </w:t>
      </w:r>
      <w:r w:rsidR="0073427C" w:rsidRPr="0073427C">
        <w:rPr>
          <w:rFonts w:ascii="Times New Roman" w:eastAsia="Calibri" w:hAnsi="Times New Roman" w:cs="Times New Roman"/>
          <w:b/>
          <w:bCs/>
          <w:sz w:val="24"/>
          <w:szCs w:val="24"/>
          <w:u w:val="single"/>
        </w:rPr>
        <w:t>6</w:t>
      </w:r>
      <w:r w:rsidRPr="0073427C">
        <w:rPr>
          <w:rFonts w:ascii="Times New Roman" w:eastAsia="Calibri" w:hAnsi="Times New Roman" w:cs="Times New Roman"/>
          <w:b/>
          <w:bCs/>
          <w:sz w:val="24"/>
          <w:szCs w:val="24"/>
          <w:u w:val="single"/>
        </w:rPr>
        <w:t xml:space="preserve"> mėnesiai. Tiekėjui </w:t>
      </w:r>
      <w:r w:rsidRPr="00A45F44">
        <w:rPr>
          <w:rFonts w:ascii="Times New Roman" w:eastAsia="Calibri" w:hAnsi="Times New Roman" w:cs="Times New Roman"/>
          <w:b/>
          <w:bCs/>
          <w:sz w:val="24"/>
          <w:szCs w:val="24"/>
          <w:u w:val="single"/>
        </w:rPr>
        <w:t xml:space="preserve">nenurodžius termino, bus vertinama, kad tiekėjas pasiūlė </w:t>
      </w:r>
      <w:r w:rsidR="0073427C" w:rsidRPr="00A45F44">
        <w:rPr>
          <w:rFonts w:ascii="Times New Roman" w:eastAsia="Calibri" w:hAnsi="Times New Roman" w:cs="Times New Roman"/>
          <w:b/>
          <w:bCs/>
          <w:sz w:val="24"/>
          <w:szCs w:val="24"/>
          <w:u w:val="single"/>
        </w:rPr>
        <w:t>10</w:t>
      </w:r>
      <w:r w:rsidRPr="00A45F44">
        <w:rPr>
          <w:rFonts w:ascii="Times New Roman" w:eastAsia="Calibri" w:hAnsi="Times New Roman" w:cs="Times New Roman"/>
          <w:b/>
          <w:bCs/>
          <w:sz w:val="24"/>
          <w:szCs w:val="24"/>
          <w:u w:val="single"/>
        </w:rPr>
        <w:t xml:space="preserve"> mėnesių </w:t>
      </w:r>
      <w:r w:rsidRPr="00A45F44">
        <w:rPr>
          <w:rFonts w:ascii="Times New Roman" w:eastAsia="Calibri" w:hAnsi="Times New Roman" w:cs="Times New Roman"/>
          <w:b/>
          <w:iCs/>
          <w:sz w:val="24"/>
          <w:szCs w:val="24"/>
          <w:u w:val="single"/>
        </w:rPr>
        <w:t>P</w:t>
      </w:r>
      <w:r w:rsidRPr="00A45F44">
        <w:rPr>
          <w:rFonts w:ascii="Times New Roman" w:hAnsi="Times New Roman" w:cs="Times New Roman"/>
          <w:b/>
          <w:iCs/>
          <w:sz w:val="24"/>
          <w:szCs w:val="24"/>
          <w:u w:val="single"/>
        </w:rPr>
        <w:t>rojekto</w:t>
      </w:r>
      <w:r w:rsidRPr="00A45F44">
        <w:rPr>
          <w:rFonts w:ascii="Times New Roman" w:hAnsi="Times New Roman" w:cs="Times New Roman"/>
          <w:bCs/>
          <w:iCs/>
          <w:sz w:val="24"/>
          <w:szCs w:val="24"/>
          <w:u w:val="single"/>
        </w:rPr>
        <w:t xml:space="preserve"> </w:t>
      </w:r>
      <w:r w:rsidRPr="00A45F44">
        <w:rPr>
          <w:rFonts w:ascii="Times New Roman" w:hAnsi="Times New Roman" w:cs="Times New Roman"/>
          <w:b/>
          <w:iCs/>
          <w:sz w:val="24"/>
          <w:szCs w:val="24"/>
          <w:u w:val="single"/>
        </w:rPr>
        <w:t>parengimo</w:t>
      </w:r>
      <w:r w:rsidRPr="00A45F44">
        <w:rPr>
          <w:rFonts w:ascii="Times New Roman" w:eastAsia="Calibri" w:hAnsi="Times New Roman" w:cs="Times New Roman"/>
          <w:b/>
          <w:bCs/>
          <w:sz w:val="24"/>
          <w:szCs w:val="24"/>
          <w:u w:val="single"/>
        </w:rPr>
        <w:t xml:space="preserve"> terminą.</w:t>
      </w:r>
    </w:p>
    <w:p w14:paraId="5EE9EF55" w14:textId="77777777" w:rsidR="00E33FEC" w:rsidRPr="00A45F44" w:rsidRDefault="00E33FEC" w:rsidP="00E33FEC">
      <w:pPr>
        <w:suppressAutoHyphens/>
        <w:spacing w:after="0" w:line="240" w:lineRule="auto"/>
        <w:ind w:firstLine="360"/>
        <w:jc w:val="both"/>
        <w:rPr>
          <w:rFonts w:ascii="Times New Roman" w:hAnsi="Times New Roman"/>
          <w:b/>
          <w:bCs/>
          <w:sz w:val="24"/>
          <w:szCs w:val="24"/>
        </w:rPr>
      </w:pPr>
    </w:p>
    <w:p w14:paraId="4F8F84EB" w14:textId="5A98DC89" w:rsidR="00E33FEC" w:rsidRPr="00A45F44" w:rsidRDefault="00E33FEC" w:rsidP="00E33FEC">
      <w:pPr>
        <w:suppressAutoHyphens/>
        <w:spacing w:after="0" w:line="240" w:lineRule="auto"/>
        <w:ind w:firstLine="360"/>
        <w:jc w:val="both"/>
        <w:rPr>
          <w:rFonts w:ascii="Times New Roman" w:eastAsia="Calibri" w:hAnsi="Times New Roman" w:cs="Times New Roman"/>
          <w:b/>
          <w:bCs/>
          <w:sz w:val="24"/>
          <w:szCs w:val="24"/>
          <w:u w:val="single"/>
        </w:rPr>
      </w:pPr>
      <w:r w:rsidRPr="00A45F44">
        <w:rPr>
          <w:rFonts w:ascii="Times New Roman" w:hAnsi="Times New Roman"/>
          <w:b/>
          <w:bCs/>
          <w:sz w:val="24"/>
          <w:szCs w:val="24"/>
        </w:rPr>
        <w:t xml:space="preserve">Maksimali kaina </w:t>
      </w:r>
      <w:r w:rsidRPr="00A45F44">
        <w:rPr>
          <w:rFonts w:ascii="Times New Roman" w:hAnsi="Times New Roman" w:cs="Times New Roman"/>
          <w:b/>
          <w:bCs/>
          <w:sz w:val="24"/>
          <w:szCs w:val="24"/>
        </w:rPr>
        <w:t xml:space="preserve">priimtina Perkančiajai organizacijai – </w:t>
      </w:r>
      <w:r w:rsidR="00A45F44" w:rsidRPr="00A45F44">
        <w:rPr>
          <w:rFonts w:ascii="Times New Roman" w:hAnsi="Times New Roman" w:cs="Times New Roman"/>
          <w:b/>
          <w:iCs/>
          <w:sz w:val="24"/>
          <w:szCs w:val="24"/>
        </w:rPr>
        <w:t xml:space="preserve">16 528,93 </w:t>
      </w:r>
      <w:r w:rsidR="00A45F44" w:rsidRPr="00A45F44">
        <w:rPr>
          <w:rFonts w:ascii="Times New Roman" w:hAnsi="Times New Roman" w:cs="Times New Roman"/>
          <w:b/>
          <w:sz w:val="24"/>
          <w:szCs w:val="24"/>
        </w:rPr>
        <w:t>Eur be PVM</w:t>
      </w:r>
      <w:r w:rsidRPr="00A45F44">
        <w:rPr>
          <w:rFonts w:ascii="Times New Roman" w:hAnsi="Times New Roman"/>
          <w:b/>
          <w:bCs/>
          <w:sz w:val="24"/>
          <w:szCs w:val="24"/>
        </w:rPr>
        <w:t>.</w:t>
      </w:r>
    </w:p>
    <w:bookmarkEnd w:id="203"/>
    <w:p w14:paraId="5EDE021B" w14:textId="77777777" w:rsidR="00E33FEC" w:rsidRPr="00AB7F7D" w:rsidRDefault="00E33FEC" w:rsidP="00FF5B5B">
      <w:pPr>
        <w:pStyle w:val="Sraopastraipa"/>
        <w:spacing w:line="360" w:lineRule="auto"/>
        <w:jc w:val="center"/>
        <w:rPr>
          <w:rFonts w:ascii="Times New Roman" w:eastAsia="Times New Roman" w:hAnsi="Times New Roman" w:cs="Times New Roman"/>
          <w:bCs/>
          <w:sz w:val="24"/>
          <w:szCs w:val="24"/>
          <w:highlight w:val="yellow"/>
          <w:lang w:eastAsia="ar-SA"/>
        </w:rPr>
      </w:pPr>
    </w:p>
    <w:p w14:paraId="17301AA6" w14:textId="77777777" w:rsidR="00776363" w:rsidRPr="00AB7F7D" w:rsidRDefault="00776363" w:rsidP="00776363">
      <w:pPr>
        <w:pStyle w:val="3lyg"/>
        <w:tabs>
          <w:tab w:val="clear" w:pos="1843"/>
          <w:tab w:val="left" w:pos="810"/>
        </w:tabs>
        <w:ind w:firstLine="540"/>
        <w:rPr>
          <w:b/>
          <w:bCs w:val="0"/>
          <w:highlight w:val="yellow"/>
          <w:u w:val="single"/>
          <w:lang w:eastAsia="en-US"/>
        </w:rPr>
      </w:pPr>
    </w:p>
    <w:p w14:paraId="29156147" w14:textId="77777777" w:rsidR="00776363" w:rsidRPr="00AB7F7D" w:rsidRDefault="00776363" w:rsidP="00776363">
      <w:pPr>
        <w:pStyle w:val="3lyg"/>
        <w:tabs>
          <w:tab w:val="clear" w:pos="1843"/>
          <w:tab w:val="left" w:pos="810"/>
        </w:tabs>
        <w:ind w:firstLine="540"/>
        <w:rPr>
          <w:b/>
          <w:bCs w:val="0"/>
          <w:highlight w:val="yellow"/>
          <w:u w:val="single"/>
          <w:lang w:eastAsia="en-US"/>
        </w:rPr>
      </w:pPr>
    </w:p>
    <w:p w14:paraId="583A2F2E" w14:textId="77777777" w:rsidR="00776363" w:rsidRPr="00AB7F7D" w:rsidRDefault="00776363" w:rsidP="00776363">
      <w:pPr>
        <w:pStyle w:val="3lyg"/>
        <w:tabs>
          <w:tab w:val="clear" w:pos="1843"/>
          <w:tab w:val="left" w:pos="810"/>
        </w:tabs>
        <w:ind w:firstLine="540"/>
        <w:rPr>
          <w:b/>
          <w:bCs w:val="0"/>
          <w:highlight w:val="yellow"/>
          <w:u w:val="single"/>
          <w:lang w:eastAsia="en-US"/>
        </w:rPr>
      </w:pPr>
    </w:p>
    <w:p w14:paraId="2A0F2977" w14:textId="77777777" w:rsidR="00776363" w:rsidRPr="00AB7F7D" w:rsidRDefault="00776363" w:rsidP="00776363">
      <w:pPr>
        <w:pStyle w:val="3lyg"/>
        <w:tabs>
          <w:tab w:val="clear" w:pos="1843"/>
          <w:tab w:val="left" w:pos="810"/>
        </w:tabs>
        <w:ind w:firstLine="540"/>
        <w:rPr>
          <w:b/>
          <w:bCs w:val="0"/>
          <w:highlight w:val="yellow"/>
          <w:u w:val="single"/>
          <w:lang w:eastAsia="en-US"/>
        </w:rPr>
      </w:pPr>
    </w:p>
    <w:p w14:paraId="50FF4C59" w14:textId="77777777" w:rsidR="00776363" w:rsidRPr="00AB7F7D" w:rsidRDefault="00776363" w:rsidP="00776363">
      <w:pPr>
        <w:pStyle w:val="3lyg"/>
        <w:tabs>
          <w:tab w:val="clear" w:pos="1843"/>
          <w:tab w:val="left" w:pos="810"/>
        </w:tabs>
        <w:ind w:firstLine="540"/>
        <w:rPr>
          <w:b/>
          <w:bCs w:val="0"/>
          <w:highlight w:val="yellow"/>
          <w:u w:val="single"/>
          <w:lang w:eastAsia="en-US"/>
        </w:rPr>
      </w:pPr>
    </w:p>
    <w:p w14:paraId="20B82977" w14:textId="77777777" w:rsidR="00776363" w:rsidRPr="00AB7F7D" w:rsidRDefault="00776363" w:rsidP="00776363">
      <w:pPr>
        <w:pStyle w:val="3lyg"/>
        <w:tabs>
          <w:tab w:val="clear" w:pos="1843"/>
          <w:tab w:val="left" w:pos="810"/>
        </w:tabs>
        <w:ind w:firstLine="540"/>
        <w:rPr>
          <w:b/>
          <w:bCs w:val="0"/>
          <w:highlight w:val="yellow"/>
          <w:u w:val="single"/>
          <w:lang w:eastAsia="en-US"/>
        </w:rPr>
      </w:pPr>
    </w:p>
    <w:p w14:paraId="3E93E4AA" w14:textId="77777777" w:rsidR="00776363" w:rsidRPr="00AB7F7D" w:rsidRDefault="00776363" w:rsidP="00776363">
      <w:pPr>
        <w:pStyle w:val="3lyg"/>
        <w:tabs>
          <w:tab w:val="clear" w:pos="1843"/>
          <w:tab w:val="left" w:pos="810"/>
        </w:tabs>
        <w:ind w:firstLine="540"/>
        <w:rPr>
          <w:b/>
          <w:bCs w:val="0"/>
          <w:highlight w:val="yellow"/>
          <w:u w:val="single"/>
          <w:lang w:eastAsia="en-US"/>
        </w:rPr>
      </w:pPr>
    </w:p>
    <w:p w14:paraId="13A64359" w14:textId="77777777" w:rsidR="00776363" w:rsidRPr="00AB7F7D" w:rsidRDefault="00776363" w:rsidP="00776363">
      <w:pPr>
        <w:pStyle w:val="3lyg"/>
        <w:tabs>
          <w:tab w:val="clear" w:pos="1843"/>
          <w:tab w:val="left" w:pos="810"/>
        </w:tabs>
        <w:ind w:firstLine="540"/>
        <w:rPr>
          <w:b/>
          <w:bCs w:val="0"/>
          <w:highlight w:val="yellow"/>
          <w:u w:val="single"/>
          <w:lang w:eastAsia="en-US"/>
        </w:rPr>
      </w:pPr>
    </w:p>
    <w:p w14:paraId="779D329A" w14:textId="249A6006" w:rsidR="00776363" w:rsidRPr="00CE5A37" w:rsidRDefault="00776363" w:rsidP="00776363">
      <w:pPr>
        <w:pStyle w:val="3lyg"/>
        <w:tabs>
          <w:tab w:val="clear" w:pos="1843"/>
          <w:tab w:val="left" w:pos="810"/>
        </w:tabs>
        <w:ind w:firstLine="540"/>
        <w:rPr>
          <w:b/>
          <w:bCs w:val="0"/>
          <w:u w:val="single"/>
        </w:rPr>
      </w:pPr>
      <w:r w:rsidRPr="00CE5A37">
        <w:rPr>
          <w:b/>
          <w:bCs w:val="0"/>
          <w:u w:val="single"/>
          <w:lang w:eastAsia="en-US"/>
        </w:rPr>
        <w:lastRenderedPageBreak/>
        <w:t xml:space="preserve">Pasiūlymų vertinimo kriterijai </w:t>
      </w:r>
      <w:r w:rsidRPr="00CE5A37">
        <w:rPr>
          <w:b/>
          <w:bCs w:val="0"/>
          <w:color w:val="FF0000"/>
          <w:u w:val="single"/>
          <w:lang w:eastAsia="en-US"/>
        </w:rPr>
        <w:t>I</w:t>
      </w:r>
      <w:r w:rsidR="00A07C39">
        <w:rPr>
          <w:b/>
          <w:bCs w:val="0"/>
          <w:color w:val="FF0000"/>
          <w:u w:val="single"/>
          <w:lang w:eastAsia="en-US"/>
        </w:rPr>
        <w:t>V</w:t>
      </w:r>
      <w:r w:rsidRPr="00CE5A37">
        <w:rPr>
          <w:b/>
          <w:bCs w:val="0"/>
          <w:color w:val="FF0000"/>
          <w:u w:val="single"/>
          <w:lang w:eastAsia="en-US"/>
        </w:rPr>
        <w:t xml:space="preserve"> PIRKIMO DALIAI</w:t>
      </w:r>
      <w:r w:rsidRPr="00CE5A37">
        <w:rPr>
          <w:b/>
          <w:bCs w:val="0"/>
          <w:u w:val="single"/>
          <w:lang w:eastAsia="en-US"/>
        </w:rPr>
        <w:t>:</w:t>
      </w:r>
    </w:p>
    <w:p w14:paraId="64AB26D8" w14:textId="77777777" w:rsidR="00776363" w:rsidRPr="00CE5A37" w:rsidRDefault="00776363" w:rsidP="00776363">
      <w:pPr>
        <w:pStyle w:val="3lyg"/>
        <w:tabs>
          <w:tab w:val="clear" w:pos="1843"/>
          <w:tab w:val="left" w:pos="810"/>
        </w:tabs>
        <w:ind w:firstLine="540"/>
      </w:pPr>
    </w:p>
    <w:tbl>
      <w:tblPr>
        <w:tblW w:w="9900" w:type="dxa"/>
        <w:tblInd w:w="-5" w:type="dxa"/>
        <w:tblCellMar>
          <w:left w:w="10" w:type="dxa"/>
          <w:right w:w="10" w:type="dxa"/>
        </w:tblCellMar>
        <w:tblLook w:val="04A0" w:firstRow="1" w:lastRow="0" w:firstColumn="1" w:lastColumn="0" w:noHBand="0" w:noVBand="1"/>
      </w:tblPr>
      <w:tblGrid>
        <w:gridCol w:w="683"/>
        <w:gridCol w:w="6025"/>
        <w:gridCol w:w="3192"/>
      </w:tblGrid>
      <w:tr w:rsidR="00776363" w:rsidRPr="00CE5A37" w14:paraId="107DB20B" w14:textId="77777777" w:rsidTr="00CA7B12">
        <w:trPr>
          <w:trHeight w:val="584"/>
        </w:trPr>
        <w:tc>
          <w:tcPr>
            <w:tcW w:w="6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4FE11B3" w14:textId="77777777" w:rsidR="00776363" w:rsidRPr="00CE5A37" w:rsidRDefault="00776363" w:rsidP="00CA7B12">
            <w:pPr>
              <w:spacing w:after="0" w:line="240" w:lineRule="auto"/>
              <w:jc w:val="center"/>
              <w:rPr>
                <w:rFonts w:ascii="Times New Roman" w:hAnsi="Times New Roman"/>
                <w:b/>
                <w:sz w:val="24"/>
                <w:szCs w:val="24"/>
                <w:lang w:eastAsia="en-GB"/>
              </w:rPr>
            </w:pPr>
            <w:r w:rsidRPr="00CE5A37">
              <w:rPr>
                <w:rFonts w:ascii="Times New Roman" w:hAnsi="Times New Roman"/>
                <w:b/>
                <w:sz w:val="24"/>
                <w:szCs w:val="24"/>
              </w:rPr>
              <w:t>Eil. Nr.</w:t>
            </w:r>
          </w:p>
        </w:tc>
        <w:tc>
          <w:tcPr>
            <w:tcW w:w="602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1F9C2B6" w14:textId="77777777" w:rsidR="00776363" w:rsidRPr="00CE5A37" w:rsidRDefault="00776363" w:rsidP="00CA7B12">
            <w:pPr>
              <w:spacing w:after="0" w:line="240" w:lineRule="auto"/>
              <w:ind w:firstLine="567"/>
              <w:jc w:val="center"/>
              <w:rPr>
                <w:rFonts w:ascii="Times New Roman" w:hAnsi="Times New Roman"/>
                <w:b/>
                <w:sz w:val="24"/>
                <w:szCs w:val="24"/>
              </w:rPr>
            </w:pPr>
            <w:r w:rsidRPr="00CE5A37">
              <w:rPr>
                <w:rFonts w:ascii="Times New Roman" w:hAnsi="Times New Roman"/>
                <w:b/>
                <w:sz w:val="24"/>
                <w:szCs w:val="24"/>
              </w:rPr>
              <w:t>Vertinimo kriterijai</w:t>
            </w:r>
          </w:p>
        </w:tc>
        <w:tc>
          <w:tcPr>
            <w:tcW w:w="319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5AFB349" w14:textId="77777777" w:rsidR="00776363" w:rsidRPr="00CE5A37" w:rsidRDefault="00776363" w:rsidP="00CA7B12">
            <w:pPr>
              <w:spacing w:after="0" w:line="240" w:lineRule="auto"/>
              <w:jc w:val="center"/>
              <w:rPr>
                <w:rFonts w:ascii="Times New Roman" w:hAnsi="Times New Roman"/>
                <w:b/>
                <w:sz w:val="24"/>
                <w:szCs w:val="24"/>
              </w:rPr>
            </w:pPr>
            <w:r w:rsidRPr="00CE5A37">
              <w:rPr>
                <w:rFonts w:ascii="Times New Roman" w:hAnsi="Times New Roman"/>
                <w:b/>
                <w:sz w:val="24"/>
                <w:szCs w:val="24"/>
              </w:rPr>
              <w:t>Kriterijaus lyginamasis svoris</w:t>
            </w:r>
          </w:p>
        </w:tc>
      </w:tr>
      <w:tr w:rsidR="00776363" w:rsidRPr="00CE5A37" w14:paraId="5D289691" w14:textId="77777777" w:rsidTr="00CA7B12">
        <w:tc>
          <w:tcPr>
            <w:tcW w:w="6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123FE27" w14:textId="77777777" w:rsidR="00776363" w:rsidRPr="00CE5A37" w:rsidRDefault="00776363" w:rsidP="00CA7B12">
            <w:pPr>
              <w:spacing w:after="0" w:line="240" w:lineRule="auto"/>
              <w:rPr>
                <w:rFonts w:ascii="Times New Roman" w:hAnsi="Times New Roman"/>
                <w:sz w:val="24"/>
                <w:szCs w:val="24"/>
              </w:rPr>
            </w:pPr>
            <w:r w:rsidRPr="00CE5A37">
              <w:rPr>
                <w:rFonts w:ascii="Times New Roman" w:hAnsi="Times New Roman"/>
                <w:sz w:val="24"/>
                <w:szCs w:val="24"/>
              </w:rPr>
              <w:t>1.</w:t>
            </w:r>
          </w:p>
        </w:tc>
        <w:tc>
          <w:tcPr>
            <w:tcW w:w="602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CD9F3D0" w14:textId="77777777" w:rsidR="00776363" w:rsidRPr="00CE5A37" w:rsidRDefault="00776363" w:rsidP="00CA7B12">
            <w:pPr>
              <w:spacing w:after="0" w:line="240" w:lineRule="auto"/>
              <w:rPr>
                <w:rFonts w:ascii="Times New Roman" w:hAnsi="Times New Roman"/>
                <w:sz w:val="24"/>
                <w:szCs w:val="24"/>
              </w:rPr>
            </w:pPr>
            <w:r w:rsidRPr="00CE5A37">
              <w:rPr>
                <w:rFonts w:ascii="Times New Roman" w:hAnsi="Times New Roman"/>
                <w:sz w:val="24"/>
                <w:szCs w:val="24"/>
              </w:rPr>
              <w:t>Kaina, C</w:t>
            </w:r>
          </w:p>
        </w:tc>
        <w:tc>
          <w:tcPr>
            <w:tcW w:w="319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06B3DA3" w14:textId="77777777" w:rsidR="00776363" w:rsidRPr="00CE5A37" w:rsidRDefault="00776363" w:rsidP="00CA7B12">
            <w:pPr>
              <w:spacing w:after="0" w:line="240" w:lineRule="auto"/>
              <w:jc w:val="center"/>
              <w:rPr>
                <w:rFonts w:ascii="Times New Roman" w:hAnsi="Times New Roman"/>
                <w:sz w:val="24"/>
                <w:szCs w:val="24"/>
              </w:rPr>
            </w:pPr>
            <w:r w:rsidRPr="00CE5A37">
              <w:rPr>
                <w:rFonts w:ascii="Times New Roman" w:hAnsi="Times New Roman"/>
                <w:sz w:val="24"/>
                <w:szCs w:val="24"/>
              </w:rPr>
              <w:t>X=88</w:t>
            </w:r>
          </w:p>
        </w:tc>
      </w:tr>
      <w:tr w:rsidR="00776363" w:rsidRPr="00CE5A37" w14:paraId="1E6A27FF" w14:textId="77777777" w:rsidTr="00CA7B12">
        <w:tc>
          <w:tcPr>
            <w:tcW w:w="6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925185B" w14:textId="77777777" w:rsidR="00776363" w:rsidRPr="00CE5A37" w:rsidRDefault="00776363" w:rsidP="00CA7B12">
            <w:pPr>
              <w:spacing w:after="0" w:line="240" w:lineRule="auto"/>
              <w:rPr>
                <w:rFonts w:ascii="Times New Roman" w:hAnsi="Times New Roman"/>
                <w:sz w:val="24"/>
                <w:szCs w:val="24"/>
              </w:rPr>
            </w:pPr>
            <w:r w:rsidRPr="00CE5A37">
              <w:rPr>
                <w:rFonts w:ascii="Times New Roman" w:hAnsi="Times New Roman"/>
                <w:sz w:val="24"/>
                <w:szCs w:val="24"/>
              </w:rPr>
              <w:t>2.</w:t>
            </w:r>
          </w:p>
        </w:tc>
        <w:tc>
          <w:tcPr>
            <w:tcW w:w="602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F24598A" w14:textId="77777777" w:rsidR="00776363" w:rsidRPr="00CE5A37" w:rsidRDefault="00776363" w:rsidP="00CA7B12">
            <w:pPr>
              <w:spacing w:after="0" w:line="240" w:lineRule="auto"/>
              <w:rPr>
                <w:rFonts w:ascii="Times New Roman" w:hAnsi="Times New Roman"/>
                <w:bCs/>
                <w:iCs/>
                <w:sz w:val="24"/>
                <w:szCs w:val="24"/>
              </w:rPr>
            </w:pPr>
            <w:r w:rsidRPr="00CE5A37">
              <w:rPr>
                <w:rFonts w:ascii="Times New Roman" w:eastAsia="Calibri" w:hAnsi="Times New Roman" w:cs="Times New Roman"/>
                <w:bCs/>
                <w:iCs/>
                <w:sz w:val="24"/>
                <w:szCs w:val="24"/>
              </w:rPr>
              <w:t>Tiekėjo siūlomas P</w:t>
            </w:r>
            <w:r w:rsidRPr="00CE5A37">
              <w:rPr>
                <w:rFonts w:ascii="Times New Roman" w:hAnsi="Times New Roman" w:cs="Times New Roman"/>
                <w:bCs/>
                <w:iCs/>
                <w:sz w:val="24"/>
                <w:szCs w:val="24"/>
              </w:rPr>
              <w:t>rojekto parengimo</w:t>
            </w:r>
            <w:r w:rsidRPr="00CE5A37">
              <w:rPr>
                <w:rFonts w:ascii="Times New Roman" w:eastAsia="Calibri" w:hAnsi="Times New Roman" w:cs="Times New Roman"/>
                <w:bCs/>
                <w:iCs/>
                <w:sz w:val="24"/>
                <w:szCs w:val="24"/>
              </w:rPr>
              <w:t xml:space="preserve">  terminas, T</w:t>
            </w:r>
          </w:p>
        </w:tc>
        <w:tc>
          <w:tcPr>
            <w:tcW w:w="319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08BCDFC" w14:textId="77777777" w:rsidR="00776363" w:rsidRPr="00CE5A37" w:rsidRDefault="00776363" w:rsidP="00CA7B12">
            <w:pPr>
              <w:spacing w:after="0" w:line="240" w:lineRule="auto"/>
              <w:jc w:val="center"/>
              <w:rPr>
                <w:rFonts w:ascii="Times New Roman" w:hAnsi="Times New Roman"/>
                <w:sz w:val="24"/>
                <w:szCs w:val="24"/>
              </w:rPr>
            </w:pPr>
            <w:r w:rsidRPr="00CE5A37">
              <w:rPr>
                <w:rFonts w:ascii="Times New Roman" w:hAnsi="Times New Roman"/>
                <w:sz w:val="24"/>
                <w:szCs w:val="24"/>
              </w:rPr>
              <w:t>Y=12</w:t>
            </w:r>
          </w:p>
        </w:tc>
      </w:tr>
    </w:tbl>
    <w:p w14:paraId="698D273E" w14:textId="77777777" w:rsidR="00776363" w:rsidRPr="00CE5A37" w:rsidRDefault="00776363" w:rsidP="00776363">
      <w:pPr>
        <w:pStyle w:val="3lyg"/>
        <w:tabs>
          <w:tab w:val="clear" w:pos="1843"/>
          <w:tab w:val="left" w:pos="426"/>
          <w:tab w:val="left" w:pos="990"/>
        </w:tabs>
        <w:ind w:firstLine="0"/>
        <w:rPr>
          <w:b/>
        </w:rPr>
      </w:pPr>
    </w:p>
    <w:p w14:paraId="67276BE8" w14:textId="77777777" w:rsidR="00776363" w:rsidRPr="00CE5A37" w:rsidRDefault="00776363" w:rsidP="00776363">
      <w:pPr>
        <w:pStyle w:val="3lyg"/>
        <w:tabs>
          <w:tab w:val="clear" w:pos="1843"/>
          <w:tab w:val="left" w:pos="426"/>
          <w:tab w:val="left" w:pos="990"/>
        </w:tabs>
        <w:ind w:firstLine="630"/>
        <w:rPr>
          <w:b/>
        </w:rPr>
      </w:pPr>
      <w:r w:rsidRPr="00CE5A37">
        <w:rPr>
          <w:b/>
        </w:rPr>
        <w:t xml:space="preserve">Ekonominis naudingumas (S) apskaičiuojamas sudedant tiekėjo pasiūlymo kainos (C) ir </w:t>
      </w:r>
      <w:r w:rsidRPr="00CE5A37">
        <w:rPr>
          <w:rFonts w:eastAsia="Calibri"/>
          <w:b/>
          <w:iCs/>
        </w:rPr>
        <w:t>tiekėjo siūlomas P</w:t>
      </w:r>
      <w:r w:rsidRPr="00CE5A37">
        <w:rPr>
          <w:b/>
          <w:iCs/>
        </w:rPr>
        <w:t>rojekto</w:t>
      </w:r>
      <w:r w:rsidRPr="00CE5A37">
        <w:rPr>
          <w:iCs/>
        </w:rPr>
        <w:t xml:space="preserve"> </w:t>
      </w:r>
      <w:r w:rsidRPr="00CE5A37">
        <w:rPr>
          <w:b/>
          <w:iCs/>
        </w:rPr>
        <w:t>parengimo</w:t>
      </w:r>
      <w:r w:rsidRPr="00CE5A37">
        <w:rPr>
          <w:rFonts w:eastAsia="Calibri"/>
          <w:b/>
          <w:iCs/>
        </w:rPr>
        <w:t xml:space="preserve">  terminas</w:t>
      </w:r>
      <w:r w:rsidRPr="00CE5A37">
        <w:rPr>
          <w:b/>
        </w:rPr>
        <w:t xml:space="preserve"> (T) balus:</w:t>
      </w:r>
    </w:p>
    <w:p w14:paraId="6E63A32E" w14:textId="77777777" w:rsidR="00776363" w:rsidRPr="00CE5A37" w:rsidRDefault="00776363" w:rsidP="00776363">
      <w:pPr>
        <w:pStyle w:val="3lyg"/>
        <w:tabs>
          <w:tab w:val="left" w:pos="426"/>
          <w:tab w:val="left" w:pos="720"/>
        </w:tabs>
        <w:ind w:firstLine="426"/>
        <w:rPr>
          <w:b/>
        </w:rPr>
      </w:pPr>
    </w:p>
    <w:p w14:paraId="7F781E3C" w14:textId="77777777" w:rsidR="00776363" w:rsidRPr="00CE5A37" w:rsidRDefault="00776363" w:rsidP="00776363">
      <w:pPr>
        <w:pStyle w:val="3lyg"/>
        <w:tabs>
          <w:tab w:val="left" w:pos="426"/>
          <w:tab w:val="left" w:pos="720"/>
        </w:tabs>
        <w:ind w:firstLine="426"/>
        <w:rPr>
          <w:b/>
        </w:rPr>
      </w:pPr>
      <w:r w:rsidRPr="00CE5A37">
        <w:rPr>
          <w:b/>
        </w:rPr>
        <w:t xml:space="preserve">    S = C+ T</w:t>
      </w:r>
    </w:p>
    <w:p w14:paraId="3E2CCDD2" w14:textId="77777777" w:rsidR="00776363" w:rsidRPr="00CE5A37" w:rsidRDefault="00776363" w:rsidP="00776363">
      <w:pPr>
        <w:pStyle w:val="3lyg"/>
        <w:tabs>
          <w:tab w:val="left" w:pos="426"/>
          <w:tab w:val="left" w:pos="720"/>
        </w:tabs>
        <w:ind w:firstLine="426"/>
        <w:rPr>
          <w:b/>
        </w:rPr>
      </w:pPr>
    </w:p>
    <w:p w14:paraId="57E0CC07" w14:textId="77777777" w:rsidR="00776363" w:rsidRPr="00CE5A37" w:rsidRDefault="00776363" w:rsidP="00776363">
      <w:pPr>
        <w:pStyle w:val="3lyg"/>
        <w:tabs>
          <w:tab w:val="clear" w:pos="1843"/>
          <w:tab w:val="left" w:pos="426"/>
          <w:tab w:val="left" w:pos="990"/>
        </w:tabs>
        <w:ind w:firstLine="630"/>
        <w:rPr>
          <w:b/>
        </w:rPr>
      </w:pPr>
      <w:r w:rsidRPr="00CE5A37">
        <w:rPr>
          <w:b/>
        </w:rPr>
        <w:t>Pasiūlymo kainos (C) balai apskaičiuojami mažiausios pasiūlytos kainos (</w:t>
      </w:r>
      <w:proofErr w:type="spellStart"/>
      <w:r w:rsidRPr="00CE5A37">
        <w:rPr>
          <w:b/>
        </w:rPr>
        <w:t>C</w:t>
      </w:r>
      <w:r w:rsidRPr="00CE5A37">
        <w:rPr>
          <w:b/>
          <w:vertAlign w:val="subscript"/>
        </w:rPr>
        <w:t>min</w:t>
      </w:r>
      <w:proofErr w:type="spellEnd"/>
      <w:r w:rsidRPr="00CE5A37">
        <w:rPr>
          <w:b/>
        </w:rPr>
        <w:t>) ir vertinamo pasiūlymo kainos (</w:t>
      </w:r>
      <w:proofErr w:type="spellStart"/>
      <w:r w:rsidRPr="00CE5A37">
        <w:rPr>
          <w:b/>
        </w:rPr>
        <w:t>C</w:t>
      </w:r>
      <w:r w:rsidRPr="00CE5A37">
        <w:rPr>
          <w:b/>
          <w:vertAlign w:val="subscript"/>
        </w:rPr>
        <w:t>p</w:t>
      </w:r>
      <w:proofErr w:type="spellEnd"/>
      <w:r w:rsidRPr="00CE5A37">
        <w:rPr>
          <w:b/>
        </w:rPr>
        <w:t>) santykį padauginant iš kainos lyginamojo svorio (X):</w:t>
      </w:r>
    </w:p>
    <w:p w14:paraId="6600011B" w14:textId="77777777" w:rsidR="00776363" w:rsidRPr="00CE5A37" w:rsidRDefault="00776363" w:rsidP="00776363">
      <w:pPr>
        <w:pStyle w:val="3lyg"/>
        <w:tabs>
          <w:tab w:val="clear" w:pos="1843"/>
          <w:tab w:val="left" w:pos="426"/>
          <w:tab w:val="left" w:pos="990"/>
        </w:tabs>
        <w:ind w:firstLine="630"/>
        <w:rPr>
          <w:b/>
        </w:rPr>
      </w:pPr>
    </w:p>
    <w:p w14:paraId="29375D79" w14:textId="77777777" w:rsidR="00776363" w:rsidRPr="00CE5A37" w:rsidRDefault="00776363" w:rsidP="00776363">
      <w:pPr>
        <w:suppressAutoHyphens/>
        <w:spacing w:after="0" w:line="240" w:lineRule="auto"/>
        <w:ind w:firstLine="567"/>
        <w:jc w:val="both"/>
        <w:rPr>
          <w:rFonts w:ascii="Times New Roman" w:hAnsi="Times New Roman"/>
          <w:sz w:val="24"/>
          <w:szCs w:val="24"/>
        </w:rPr>
      </w:pPr>
      <w:r w:rsidRPr="00CE5A37">
        <w:rPr>
          <w:rFonts w:ascii="Times New Roman" w:hAnsi="Times New Roman"/>
          <w:sz w:val="24"/>
          <w:szCs w:val="24"/>
        </w:rPr>
        <w:t>C=(</w:t>
      </w:r>
      <w:proofErr w:type="spellStart"/>
      <w:r w:rsidRPr="00CE5A37">
        <w:rPr>
          <w:rFonts w:ascii="Times New Roman" w:hAnsi="Times New Roman"/>
          <w:sz w:val="24"/>
          <w:szCs w:val="24"/>
        </w:rPr>
        <w:t>C</w:t>
      </w:r>
      <w:r w:rsidRPr="00CE5A37">
        <w:rPr>
          <w:rFonts w:ascii="Times New Roman" w:hAnsi="Times New Roman"/>
          <w:sz w:val="24"/>
          <w:szCs w:val="24"/>
          <w:vertAlign w:val="subscript"/>
        </w:rPr>
        <w:t>min</w:t>
      </w:r>
      <w:proofErr w:type="spellEnd"/>
      <w:r w:rsidRPr="00CE5A37">
        <w:rPr>
          <w:rFonts w:ascii="Times New Roman" w:hAnsi="Times New Roman"/>
          <w:sz w:val="24"/>
          <w:szCs w:val="24"/>
        </w:rPr>
        <w:t>/</w:t>
      </w:r>
      <w:proofErr w:type="spellStart"/>
      <w:r w:rsidRPr="00CE5A37">
        <w:rPr>
          <w:rFonts w:ascii="Times New Roman" w:hAnsi="Times New Roman"/>
          <w:sz w:val="24"/>
          <w:szCs w:val="24"/>
        </w:rPr>
        <w:t>C</w:t>
      </w:r>
      <w:r w:rsidRPr="00CE5A37">
        <w:rPr>
          <w:rFonts w:ascii="Times New Roman" w:hAnsi="Times New Roman"/>
          <w:sz w:val="24"/>
          <w:szCs w:val="24"/>
          <w:vertAlign w:val="subscript"/>
        </w:rPr>
        <w:t>p</w:t>
      </w:r>
      <w:proofErr w:type="spellEnd"/>
      <w:r w:rsidRPr="00CE5A37">
        <w:rPr>
          <w:rFonts w:ascii="Times New Roman" w:hAnsi="Times New Roman"/>
          <w:sz w:val="24"/>
          <w:szCs w:val="24"/>
        </w:rPr>
        <w:t>)·X</w:t>
      </w:r>
    </w:p>
    <w:p w14:paraId="4C09BDAD" w14:textId="77777777" w:rsidR="00776363" w:rsidRPr="00CE5A37" w:rsidRDefault="00776363" w:rsidP="00776363">
      <w:pPr>
        <w:suppressAutoHyphens/>
        <w:spacing w:after="0" w:line="240" w:lineRule="auto"/>
        <w:ind w:firstLine="567"/>
        <w:jc w:val="both"/>
        <w:rPr>
          <w:rFonts w:ascii="Times New Roman" w:eastAsia="Times New Roman" w:hAnsi="Times New Roman"/>
          <w:sz w:val="24"/>
          <w:szCs w:val="24"/>
        </w:rPr>
      </w:pPr>
    </w:p>
    <w:p w14:paraId="2CBE8412" w14:textId="77777777" w:rsidR="00776363" w:rsidRPr="00CE5A37" w:rsidRDefault="00776363" w:rsidP="00776363">
      <w:pPr>
        <w:pStyle w:val="3lyg"/>
        <w:tabs>
          <w:tab w:val="clear" w:pos="1843"/>
          <w:tab w:val="left" w:pos="426"/>
          <w:tab w:val="left" w:pos="990"/>
        </w:tabs>
        <w:ind w:firstLine="540"/>
      </w:pPr>
      <w:r w:rsidRPr="00CE5A37">
        <w:rPr>
          <w:b/>
        </w:rPr>
        <w:t xml:space="preserve">  Antras parametras (</w:t>
      </w:r>
      <w:r w:rsidRPr="00CE5A37">
        <w:t>T</w:t>
      </w:r>
      <w:r w:rsidRPr="00CE5A37">
        <w:rPr>
          <w:b/>
        </w:rPr>
        <w:t xml:space="preserve">) – </w:t>
      </w:r>
      <w:r w:rsidRPr="00CE5A37">
        <w:rPr>
          <w:rFonts w:eastAsia="Calibri"/>
          <w:b/>
          <w:iCs/>
        </w:rPr>
        <w:t>Tiekėjo siūlomas P</w:t>
      </w:r>
      <w:r w:rsidRPr="00CE5A37">
        <w:rPr>
          <w:b/>
          <w:iCs/>
        </w:rPr>
        <w:t>rojekto</w:t>
      </w:r>
      <w:r w:rsidRPr="00CE5A37">
        <w:rPr>
          <w:iCs/>
        </w:rPr>
        <w:t xml:space="preserve"> </w:t>
      </w:r>
      <w:r w:rsidRPr="00CE5A37">
        <w:rPr>
          <w:b/>
          <w:iCs/>
        </w:rPr>
        <w:t>parengimo</w:t>
      </w:r>
      <w:r w:rsidRPr="00CE5A37">
        <w:rPr>
          <w:rFonts w:eastAsia="Calibri"/>
          <w:b/>
          <w:iCs/>
        </w:rPr>
        <w:t xml:space="preserve">  terminas mėnesiais</w:t>
      </w:r>
      <w:r w:rsidRPr="00CE5A37">
        <w:rPr>
          <w:b/>
        </w:rPr>
        <w:t xml:space="preserve">, </w:t>
      </w:r>
      <w:r w:rsidRPr="00CE5A37">
        <w:t>balai priskiriami taip:</w:t>
      </w:r>
    </w:p>
    <w:p w14:paraId="23DD616F" w14:textId="77777777" w:rsidR="00776363" w:rsidRPr="00AB7F7D" w:rsidRDefault="00776363" w:rsidP="00776363">
      <w:pPr>
        <w:pStyle w:val="3lyg"/>
        <w:tabs>
          <w:tab w:val="clear" w:pos="1843"/>
          <w:tab w:val="left" w:pos="426"/>
          <w:tab w:val="left" w:pos="990"/>
        </w:tabs>
        <w:ind w:firstLine="540"/>
        <w:rPr>
          <w:b/>
          <w:highlight w:val="yellow"/>
        </w:rPr>
      </w:pPr>
      <w:r w:rsidRPr="00AB7F7D" w:rsidDel="002B2B44">
        <w:rPr>
          <w:b/>
          <w:highlight w:val="yellow"/>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25"/>
        <w:gridCol w:w="4770"/>
      </w:tblGrid>
      <w:tr w:rsidR="00CE5A37" w:rsidRPr="0073427C" w14:paraId="1DE37422" w14:textId="77777777" w:rsidTr="00CA7B12">
        <w:trPr>
          <w:jc w:val="center"/>
        </w:trPr>
        <w:tc>
          <w:tcPr>
            <w:tcW w:w="5125" w:type="dxa"/>
            <w:tcBorders>
              <w:top w:val="single" w:sz="4" w:space="0" w:color="auto"/>
              <w:left w:val="single" w:sz="4" w:space="0" w:color="auto"/>
              <w:bottom w:val="single" w:sz="4" w:space="0" w:color="auto"/>
              <w:right w:val="single" w:sz="4" w:space="0" w:color="auto"/>
            </w:tcBorders>
          </w:tcPr>
          <w:p w14:paraId="3846B1C2" w14:textId="77777777" w:rsidR="00CE5A37" w:rsidRPr="0073427C" w:rsidRDefault="00CE5A37" w:rsidP="00CA7B12">
            <w:pPr>
              <w:rPr>
                <w:rFonts w:ascii="Times New Roman" w:hAnsi="Times New Roman" w:cs="Times New Roman"/>
                <w:b/>
                <w:sz w:val="24"/>
                <w:szCs w:val="24"/>
              </w:rPr>
            </w:pPr>
            <w:r w:rsidRPr="0073427C">
              <w:rPr>
                <w:rFonts w:ascii="Times New Roman" w:eastAsia="Calibri" w:hAnsi="Times New Roman" w:cs="Times New Roman"/>
                <w:b/>
                <w:iCs/>
                <w:sz w:val="24"/>
                <w:szCs w:val="24"/>
              </w:rPr>
              <w:t>Tiekėjo siūlomas P</w:t>
            </w:r>
            <w:r w:rsidRPr="0073427C">
              <w:rPr>
                <w:rFonts w:ascii="Times New Roman" w:hAnsi="Times New Roman" w:cs="Times New Roman"/>
                <w:b/>
                <w:iCs/>
                <w:sz w:val="24"/>
                <w:szCs w:val="24"/>
              </w:rPr>
              <w:t>rojekto</w:t>
            </w:r>
            <w:r w:rsidRPr="0073427C">
              <w:rPr>
                <w:rFonts w:ascii="Times New Roman" w:hAnsi="Times New Roman" w:cs="Times New Roman"/>
                <w:bCs/>
                <w:iCs/>
                <w:sz w:val="24"/>
                <w:szCs w:val="24"/>
              </w:rPr>
              <w:t xml:space="preserve"> </w:t>
            </w:r>
            <w:r w:rsidRPr="0073427C">
              <w:rPr>
                <w:rFonts w:ascii="Times New Roman" w:hAnsi="Times New Roman" w:cs="Times New Roman"/>
                <w:b/>
                <w:iCs/>
                <w:sz w:val="24"/>
                <w:szCs w:val="24"/>
              </w:rPr>
              <w:t>parengimo</w:t>
            </w:r>
            <w:r w:rsidRPr="0073427C">
              <w:rPr>
                <w:rFonts w:ascii="Times New Roman" w:eastAsia="Calibri" w:hAnsi="Times New Roman" w:cs="Times New Roman"/>
                <w:b/>
                <w:iCs/>
                <w:sz w:val="24"/>
                <w:szCs w:val="24"/>
              </w:rPr>
              <w:t xml:space="preserve">  terminas mėnesiais</w:t>
            </w:r>
            <w:r w:rsidRPr="0073427C">
              <w:rPr>
                <w:rFonts w:ascii="Times New Roman" w:hAnsi="Times New Roman" w:cs="Times New Roman"/>
                <w:b/>
                <w:sz w:val="24"/>
                <w:szCs w:val="24"/>
              </w:rPr>
              <w:t>, (</w:t>
            </w:r>
            <w:r w:rsidRPr="0073427C">
              <w:rPr>
                <w:rFonts w:ascii="Times New Roman" w:hAnsi="Times New Roman" w:cs="Times New Roman"/>
                <w:b/>
                <w:bCs/>
                <w:sz w:val="24"/>
                <w:szCs w:val="24"/>
              </w:rPr>
              <w:t>T</w:t>
            </w:r>
            <w:r w:rsidRPr="0073427C">
              <w:rPr>
                <w:rFonts w:ascii="Times New Roman" w:hAnsi="Times New Roman" w:cs="Times New Roman"/>
                <w:b/>
                <w:sz w:val="24"/>
                <w:szCs w:val="24"/>
              </w:rPr>
              <w:t>).</w:t>
            </w:r>
          </w:p>
        </w:tc>
        <w:tc>
          <w:tcPr>
            <w:tcW w:w="4770" w:type="dxa"/>
            <w:tcBorders>
              <w:top w:val="single" w:sz="4" w:space="0" w:color="auto"/>
              <w:left w:val="single" w:sz="4" w:space="0" w:color="auto"/>
              <w:bottom w:val="single" w:sz="4" w:space="0" w:color="auto"/>
              <w:right w:val="single" w:sz="4" w:space="0" w:color="auto"/>
            </w:tcBorders>
          </w:tcPr>
          <w:p w14:paraId="0B1E20F8" w14:textId="77777777" w:rsidR="00CE5A37" w:rsidRPr="0073427C" w:rsidRDefault="00CE5A37" w:rsidP="00CA7B12">
            <w:pPr>
              <w:rPr>
                <w:rFonts w:ascii="Times New Roman" w:hAnsi="Times New Roman" w:cs="Times New Roman"/>
                <w:b/>
                <w:sz w:val="24"/>
                <w:szCs w:val="24"/>
              </w:rPr>
            </w:pPr>
            <w:r w:rsidRPr="0073427C">
              <w:rPr>
                <w:rFonts w:ascii="Times New Roman" w:hAnsi="Times New Roman" w:cs="Times New Roman"/>
                <w:b/>
                <w:sz w:val="24"/>
                <w:szCs w:val="24"/>
              </w:rPr>
              <w:t>Ekonominio naudingumo balai, kurie bus suteikti šiam kriterijui</w:t>
            </w:r>
          </w:p>
        </w:tc>
      </w:tr>
      <w:tr w:rsidR="00CE5A37" w:rsidRPr="0073427C" w14:paraId="5D7F45E7" w14:textId="77777777" w:rsidTr="00CA7B12">
        <w:trPr>
          <w:jc w:val="center"/>
        </w:trPr>
        <w:tc>
          <w:tcPr>
            <w:tcW w:w="5125" w:type="dxa"/>
            <w:tcBorders>
              <w:top w:val="single" w:sz="4" w:space="0" w:color="auto"/>
              <w:left w:val="single" w:sz="4" w:space="0" w:color="auto"/>
              <w:bottom w:val="single" w:sz="4" w:space="0" w:color="auto"/>
              <w:right w:val="single" w:sz="4" w:space="0" w:color="auto"/>
            </w:tcBorders>
          </w:tcPr>
          <w:p w14:paraId="39EAEC02" w14:textId="77777777" w:rsidR="00CE5A37" w:rsidRPr="0073427C" w:rsidRDefault="00CE5A37" w:rsidP="00CA7B12">
            <w:pPr>
              <w:jc w:val="center"/>
              <w:rPr>
                <w:rFonts w:ascii="Times New Roman" w:hAnsi="Times New Roman" w:cs="Times New Roman"/>
                <w:sz w:val="24"/>
                <w:szCs w:val="24"/>
              </w:rPr>
            </w:pPr>
            <w:r w:rsidRPr="0073427C">
              <w:rPr>
                <w:rFonts w:ascii="Times New Roman" w:hAnsi="Times New Roman" w:cs="Times New Roman"/>
                <w:sz w:val="24"/>
                <w:szCs w:val="24"/>
              </w:rPr>
              <w:t>6 mėnesiai</w:t>
            </w:r>
          </w:p>
        </w:tc>
        <w:tc>
          <w:tcPr>
            <w:tcW w:w="4770" w:type="dxa"/>
            <w:tcBorders>
              <w:top w:val="single" w:sz="4" w:space="0" w:color="auto"/>
              <w:left w:val="single" w:sz="4" w:space="0" w:color="auto"/>
              <w:bottom w:val="single" w:sz="4" w:space="0" w:color="auto"/>
              <w:right w:val="single" w:sz="4" w:space="0" w:color="auto"/>
            </w:tcBorders>
          </w:tcPr>
          <w:p w14:paraId="046CD049" w14:textId="77777777" w:rsidR="00CE5A37" w:rsidRPr="0073427C" w:rsidRDefault="00CE5A37" w:rsidP="00CA7B12">
            <w:pPr>
              <w:jc w:val="center"/>
              <w:rPr>
                <w:rFonts w:ascii="Times New Roman" w:hAnsi="Times New Roman" w:cs="Times New Roman"/>
                <w:sz w:val="24"/>
                <w:szCs w:val="24"/>
              </w:rPr>
            </w:pPr>
            <w:r w:rsidRPr="0073427C">
              <w:rPr>
                <w:rFonts w:ascii="Times New Roman" w:hAnsi="Times New Roman" w:cs="Times New Roman"/>
                <w:sz w:val="24"/>
                <w:szCs w:val="24"/>
              </w:rPr>
              <w:t>12</w:t>
            </w:r>
          </w:p>
        </w:tc>
      </w:tr>
      <w:tr w:rsidR="00CE5A37" w:rsidRPr="0073427C" w14:paraId="6DB4580A" w14:textId="77777777" w:rsidTr="00CA7B12">
        <w:trPr>
          <w:jc w:val="center"/>
        </w:trPr>
        <w:tc>
          <w:tcPr>
            <w:tcW w:w="5125" w:type="dxa"/>
            <w:tcBorders>
              <w:top w:val="single" w:sz="4" w:space="0" w:color="auto"/>
              <w:left w:val="single" w:sz="4" w:space="0" w:color="auto"/>
              <w:bottom w:val="single" w:sz="4" w:space="0" w:color="auto"/>
              <w:right w:val="single" w:sz="4" w:space="0" w:color="auto"/>
            </w:tcBorders>
          </w:tcPr>
          <w:p w14:paraId="76A99066" w14:textId="77777777" w:rsidR="00CE5A37" w:rsidRPr="0073427C" w:rsidRDefault="00CE5A37" w:rsidP="00CA7B12">
            <w:pPr>
              <w:jc w:val="center"/>
              <w:rPr>
                <w:rFonts w:ascii="Times New Roman" w:hAnsi="Times New Roman" w:cs="Times New Roman"/>
                <w:sz w:val="24"/>
                <w:szCs w:val="24"/>
              </w:rPr>
            </w:pPr>
            <w:r w:rsidRPr="0073427C">
              <w:rPr>
                <w:rFonts w:ascii="Times New Roman" w:hAnsi="Times New Roman" w:cs="Times New Roman"/>
                <w:sz w:val="24"/>
                <w:szCs w:val="24"/>
              </w:rPr>
              <w:t>7 mėnesiai</w:t>
            </w:r>
          </w:p>
        </w:tc>
        <w:tc>
          <w:tcPr>
            <w:tcW w:w="4770" w:type="dxa"/>
            <w:tcBorders>
              <w:top w:val="single" w:sz="4" w:space="0" w:color="auto"/>
              <w:left w:val="single" w:sz="4" w:space="0" w:color="auto"/>
              <w:bottom w:val="single" w:sz="4" w:space="0" w:color="auto"/>
              <w:right w:val="single" w:sz="4" w:space="0" w:color="auto"/>
            </w:tcBorders>
          </w:tcPr>
          <w:p w14:paraId="62157EF5" w14:textId="77777777" w:rsidR="00CE5A37" w:rsidRPr="0073427C" w:rsidRDefault="00CE5A37" w:rsidP="00CA7B12">
            <w:pPr>
              <w:jc w:val="center"/>
              <w:rPr>
                <w:rFonts w:ascii="Times New Roman" w:hAnsi="Times New Roman" w:cs="Times New Roman"/>
                <w:sz w:val="24"/>
                <w:szCs w:val="24"/>
              </w:rPr>
            </w:pPr>
            <w:r w:rsidRPr="0073427C">
              <w:rPr>
                <w:rFonts w:ascii="Times New Roman" w:hAnsi="Times New Roman" w:cs="Times New Roman"/>
                <w:sz w:val="24"/>
                <w:szCs w:val="24"/>
              </w:rPr>
              <w:t>9</w:t>
            </w:r>
          </w:p>
        </w:tc>
      </w:tr>
      <w:tr w:rsidR="00CE5A37" w:rsidRPr="0073427C" w14:paraId="475E70CE" w14:textId="77777777" w:rsidTr="00CA7B12">
        <w:trPr>
          <w:jc w:val="center"/>
        </w:trPr>
        <w:tc>
          <w:tcPr>
            <w:tcW w:w="5125" w:type="dxa"/>
            <w:tcBorders>
              <w:top w:val="single" w:sz="4" w:space="0" w:color="auto"/>
              <w:left w:val="single" w:sz="4" w:space="0" w:color="auto"/>
              <w:bottom w:val="single" w:sz="4" w:space="0" w:color="auto"/>
              <w:right w:val="single" w:sz="4" w:space="0" w:color="auto"/>
            </w:tcBorders>
          </w:tcPr>
          <w:p w14:paraId="3AA26C12" w14:textId="77777777" w:rsidR="00CE5A37" w:rsidRPr="0073427C" w:rsidRDefault="00CE5A37" w:rsidP="00CA7B12">
            <w:pPr>
              <w:jc w:val="center"/>
              <w:rPr>
                <w:rFonts w:ascii="Times New Roman" w:hAnsi="Times New Roman" w:cs="Times New Roman"/>
                <w:sz w:val="24"/>
                <w:szCs w:val="24"/>
              </w:rPr>
            </w:pPr>
            <w:r w:rsidRPr="0073427C">
              <w:rPr>
                <w:rFonts w:ascii="Times New Roman" w:hAnsi="Times New Roman" w:cs="Times New Roman"/>
                <w:sz w:val="24"/>
                <w:szCs w:val="24"/>
              </w:rPr>
              <w:t>8 mėnesiai</w:t>
            </w:r>
          </w:p>
        </w:tc>
        <w:tc>
          <w:tcPr>
            <w:tcW w:w="4770" w:type="dxa"/>
            <w:tcBorders>
              <w:top w:val="single" w:sz="4" w:space="0" w:color="auto"/>
              <w:left w:val="single" w:sz="4" w:space="0" w:color="auto"/>
              <w:bottom w:val="single" w:sz="4" w:space="0" w:color="auto"/>
              <w:right w:val="single" w:sz="4" w:space="0" w:color="auto"/>
            </w:tcBorders>
          </w:tcPr>
          <w:p w14:paraId="0418D2DF" w14:textId="77777777" w:rsidR="00CE5A37" w:rsidRPr="0073427C" w:rsidRDefault="00CE5A37" w:rsidP="00CA7B12">
            <w:pPr>
              <w:jc w:val="center"/>
              <w:rPr>
                <w:rFonts w:ascii="Times New Roman" w:hAnsi="Times New Roman" w:cs="Times New Roman"/>
                <w:sz w:val="24"/>
                <w:szCs w:val="24"/>
              </w:rPr>
            </w:pPr>
            <w:r w:rsidRPr="0073427C">
              <w:rPr>
                <w:rFonts w:ascii="Times New Roman" w:hAnsi="Times New Roman" w:cs="Times New Roman"/>
                <w:sz w:val="24"/>
                <w:szCs w:val="24"/>
              </w:rPr>
              <w:t>6</w:t>
            </w:r>
          </w:p>
        </w:tc>
      </w:tr>
      <w:tr w:rsidR="00CE5A37" w:rsidRPr="0073427C" w14:paraId="65C4B48C" w14:textId="77777777" w:rsidTr="00CA7B12">
        <w:trPr>
          <w:jc w:val="center"/>
        </w:trPr>
        <w:tc>
          <w:tcPr>
            <w:tcW w:w="5125" w:type="dxa"/>
            <w:tcBorders>
              <w:top w:val="single" w:sz="4" w:space="0" w:color="auto"/>
              <w:left w:val="single" w:sz="4" w:space="0" w:color="auto"/>
              <w:bottom w:val="single" w:sz="4" w:space="0" w:color="auto"/>
              <w:right w:val="single" w:sz="4" w:space="0" w:color="auto"/>
            </w:tcBorders>
          </w:tcPr>
          <w:p w14:paraId="0D1A66BB" w14:textId="77777777" w:rsidR="00CE5A37" w:rsidRPr="0073427C" w:rsidRDefault="00CE5A37" w:rsidP="00CA7B12">
            <w:pPr>
              <w:jc w:val="center"/>
              <w:rPr>
                <w:rFonts w:ascii="Times New Roman" w:hAnsi="Times New Roman" w:cs="Times New Roman"/>
                <w:sz w:val="24"/>
                <w:szCs w:val="24"/>
              </w:rPr>
            </w:pPr>
            <w:r w:rsidRPr="0073427C">
              <w:rPr>
                <w:rFonts w:ascii="Times New Roman" w:hAnsi="Times New Roman" w:cs="Times New Roman"/>
                <w:sz w:val="24"/>
                <w:szCs w:val="24"/>
              </w:rPr>
              <w:t>9 mėnesiai</w:t>
            </w:r>
          </w:p>
        </w:tc>
        <w:tc>
          <w:tcPr>
            <w:tcW w:w="4770" w:type="dxa"/>
            <w:tcBorders>
              <w:top w:val="single" w:sz="4" w:space="0" w:color="auto"/>
              <w:left w:val="single" w:sz="4" w:space="0" w:color="auto"/>
              <w:bottom w:val="single" w:sz="4" w:space="0" w:color="auto"/>
              <w:right w:val="single" w:sz="4" w:space="0" w:color="auto"/>
            </w:tcBorders>
          </w:tcPr>
          <w:p w14:paraId="48E3C9E2" w14:textId="77777777" w:rsidR="00CE5A37" w:rsidRPr="0073427C" w:rsidRDefault="00CE5A37" w:rsidP="00CA7B12">
            <w:pPr>
              <w:jc w:val="center"/>
              <w:rPr>
                <w:rFonts w:ascii="Times New Roman" w:hAnsi="Times New Roman" w:cs="Times New Roman"/>
                <w:sz w:val="24"/>
                <w:szCs w:val="24"/>
              </w:rPr>
            </w:pPr>
            <w:r w:rsidRPr="0073427C">
              <w:rPr>
                <w:rFonts w:ascii="Times New Roman" w:hAnsi="Times New Roman" w:cs="Times New Roman"/>
                <w:sz w:val="24"/>
                <w:szCs w:val="24"/>
              </w:rPr>
              <w:t>3</w:t>
            </w:r>
          </w:p>
        </w:tc>
      </w:tr>
      <w:tr w:rsidR="00CE5A37" w:rsidRPr="00AB7F7D" w14:paraId="1BE11D9A" w14:textId="77777777" w:rsidTr="00CA7B12">
        <w:trPr>
          <w:jc w:val="center"/>
        </w:trPr>
        <w:tc>
          <w:tcPr>
            <w:tcW w:w="5125" w:type="dxa"/>
            <w:tcBorders>
              <w:top w:val="single" w:sz="4" w:space="0" w:color="auto"/>
              <w:left w:val="single" w:sz="4" w:space="0" w:color="auto"/>
              <w:bottom w:val="single" w:sz="4" w:space="0" w:color="auto"/>
              <w:right w:val="single" w:sz="4" w:space="0" w:color="auto"/>
            </w:tcBorders>
          </w:tcPr>
          <w:p w14:paraId="464F49B5" w14:textId="77777777" w:rsidR="00CE5A37" w:rsidRPr="0073427C" w:rsidRDefault="00CE5A37" w:rsidP="00CA7B12">
            <w:pPr>
              <w:jc w:val="center"/>
              <w:rPr>
                <w:rFonts w:ascii="Times New Roman" w:hAnsi="Times New Roman" w:cs="Times New Roman"/>
                <w:sz w:val="24"/>
                <w:szCs w:val="24"/>
              </w:rPr>
            </w:pPr>
            <w:r w:rsidRPr="0073427C">
              <w:rPr>
                <w:rFonts w:ascii="Times New Roman" w:hAnsi="Times New Roman" w:cs="Times New Roman"/>
                <w:sz w:val="24"/>
                <w:szCs w:val="24"/>
              </w:rPr>
              <w:t>10 mėnesių</w:t>
            </w:r>
          </w:p>
        </w:tc>
        <w:tc>
          <w:tcPr>
            <w:tcW w:w="4770" w:type="dxa"/>
            <w:tcBorders>
              <w:top w:val="single" w:sz="4" w:space="0" w:color="auto"/>
              <w:left w:val="single" w:sz="4" w:space="0" w:color="auto"/>
              <w:bottom w:val="single" w:sz="4" w:space="0" w:color="auto"/>
              <w:right w:val="single" w:sz="4" w:space="0" w:color="auto"/>
            </w:tcBorders>
          </w:tcPr>
          <w:p w14:paraId="6ACB7F57" w14:textId="77777777" w:rsidR="00CE5A37" w:rsidRPr="0073427C" w:rsidRDefault="00CE5A37" w:rsidP="00CA7B12">
            <w:pPr>
              <w:jc w:val="center"/>
              <w:rPr>
                <w:rFonts w:ascii="Times New Roman" w:hAnsi="Times New Roman" w:cs="Times New Roman"/>
                <w:sz w:val="24"/>
                <w:szCs w:val="24"/>
              </w:rPr>
            </w:pPr>
            <w:r w:rsidRPr="0073427C">
              <w:rPr>
                <w:rFonts w:ascii="Times New Roman" w:hAnsi="Times New Roman" w:cs="Times New Roman"/>
                <w:sz w:val="24"/>
                <w:szCs w:val="24"/>
              </w:rPr>
              <w:t>0</w:t>
            </w:r>
          </w:p>
        </w:tc>
      </w:tr>
    </w:tbl>
    <w:p w14:paraId="26394D20" w14:textId="77777777" w:rsidR="00CE5A37" w:rsidRPr="00AB7F7D" w:rsidRDefault="00CE5A37" w:rsidP="00CE5A37">
      <w:pPr>
        <w:suppressAutoHyphens/>
        <w:spacing w:after="0"/>
        <w:ind w:firstLine="562"/>
        <w:jc w:val="both"/>
        <w:rPr>
          <w:rFonts w:ascii="Times New Roman" w:eastAsia="Times New Roman" w:hAnsi="Times New Roman" w:cs="Times New Roman"/>
          <w:sz w:val="24"/>
          <w:szCs w:val="24"/>
          <w:highlight w:val="yellow"/>
        </w:rPr>
      </w:pPr>
    </w:p>
    <w:p w14:paraId="7F509698" w14:textId="77777777" w:rsidR="00CE5A37" w:rsidRPr="0073427C" w:rsidRDefault="00CE5A37" w:rsidP="00CE5A37">
      <w:pPr>
        <w:suppressAutoHyphens/>
        <w:spacing w:line="240" w:lineRule="auto"/>
        <w:ind w:firstLine="357"/>
        <w:jc w:val="both"/>
        <w:rPr>
          <w:rFonts w:ascii="Times New Roman" w:eastAsia="Calibri" w:hAnsi="Times New Roman" w:cs="Times New Roman"/>
          <w:sz w:val="24"/>
          <w:szCs w:val="24"/>
        </w:rPr>
      </w:pPr>
      <w:r w:rsidRPr="0073427C">
        <w:rPr>
          <w:rFonts w:ascii="Times New Roman" w:eastAsia="Calibri" w:hAnsi="Times New Roman" w:cs="Times New Roman"/>
          <w:sz w:val="24"/>
          <w:szCs w:val="24"/>
        </w:rPr>
        <w:t xml:space="preserve">Maksimalus galimas pasiūlyme nurodytas </w:t>
      </w:r>
      <w:r w:rsidRPr="0073427C">
        <w:rPr>
          <w:rFonts w:ascii="Times New Roman" w:eastAsia="Calibri" w:hAnsi="Times New Roman" w:cs="Times New Roman"/>
          <w:bCs/>
          <w:iCs/>
          <w:sz w:val="24"/>
          <w:szCs w:val="24"/>
        </w:rPr>
        <w:t>P</w:t>
      </w:r>
      <w:r w:rsidRPr="0073427C">
        <w:rPr>
          <w:rFonts w:ascii="Times New Roman" w:hAnsi="Times New Roman" w:cs="Times New Roman"/>
          <w:bCs/>
          <w:iCs/>
          <w:sz w:val="24"/>
          <w:szCs w:val="24"/>
        </w:rPr>
        <w:t>rojekto parengimo</w:t>
      </w:r>
      <w:r w:rsidRPr="0073427C">
        <w:rPr>
          <w:rFonts w:ascii="Times New Roman" w:eastAsia="Calibri" w:hAnsi="Times New Roman" w:cs="Times New Roman"/>
          <w:bCs/>
          <w:iCs/>
          <w:sz w:val="24"/>
          <w:szCs w:val="24"/>
        </w:rPr>
        <w:t xml:space="preserve"> terminas</w:t>
      </w:r>
      <w:r w:rsidRPr="0073427C">
        <w:rPr>
          <w:rFonts w:ascii="Times New Roman" w:eastAsia="Calibri" w:hAnsi="Times New Roman" w:cs="Times New Roman"/>
          <w:sz w:val="24"/>
          <w:szCs w:val="24"/>
        </w:rPr>
        <w:t xml:space="preserve"> – </w:t>
      </w:r>
      <w:r w:rsidRPr="0073427C">
        <w:rPr>
          <w:rFonts w:ascii="Times New Roman" w:eastAsia="Calibri" w:hAnsi="Times New Roman" w:cs="Times New Roman"/>
          <w:b/>
          <w:sz w:val="24"/>
          <w:szCs w:val="24"/>
        </w:rPr>
        <w:t>10 mėnesių</w:t>
      </w:r>
      <w:r w:rsidRPr="0073427C">
        <w:rPr>
          <w:rFonts w:ascii="Times New Roman" w:hAnsi="Times New Roman" w:cs="Times New Roman"/>
          <w:sz w:val="24"/>
          <w:szCs w:val="24"/>
        </w:rPr>
        <w:t>.</w:t>
      </w:r>
      <w:r w:rsidRPr="0073427C">
        <w:rPr>
          <w:rFonts w:ascii="Times New Roman" w:eastAsia="Calibri" w:hAnsi="Times New Roman" w:cs="Times New Roman"/>
          <w:sz w:val="24"/>
          <w:szCs w:val="24"/>
        </w:rPr>
        <w:t xml:space="preserve"> Minimalus </w:t>
      </w:r>
      <w:r w:rsidRPr="0073427C">
        <w:rPr>
          <w:rFonts w:ascii="Times New Roman" w:eastAsia="Calibri" w:hAnsi="Times New Roman" w:cs="Times New Roman"/>
          <w:bCs/>
          <w:iCs/>
          <w:sz w:val="24"/>
          <w:szCs w:val="24"/>
        </w:rPr>
        <w:t>P</w:t>
      </w:r>
      <w:r w:rsidRPr="0073427C">
        <w:rPr>
          <w:rFonts w:ascii="Times New Roman" w:hAnsi="Times New Roman" w:cs="Times New Roman"/>
          <w:bCs/>
          <w:iCs/>
          <w:sz w:val="24"/>
          <w:szCs w:val="24"/>
        </w:rPr>
        <w:t>rojekto parengimo</w:t>
      </w:r>
      <w:r w:rsidRPr="0073427C">
        <w:rPr>
          <w:rFonts w:ascii="Times New Roman" w:eastAsia="Calibri" w:hAnsi="Times New Roman" w:cs="Times New Roman"/>
          <w:bCs/>
          <w:iCs/>
          <w:sz w:val="24"/>
          <w:szCs w:val="24"/>
        </w:rPr>
        <w:t xml:space="preserve"> terminas</w:t>
      </w:r>
      <w:r w:rsidRPr="0073427C">
        <w:rPr>
          <w:rFonts w:ascii="Times New Roman" w:eastAsia="Calibri" w:hAnsi="Times New Roman" w:cs="Times New Roman"/>
          <w:sz w:val="24"/>
          <w:szCs w:val="24"/>
        </w:rPr>
        <w:t xml:space="preserve"> – </w:t>
      </w:r>
      <w:r w:rsidRPr="0073427C">
        <w:rPr>
          <w:rFonts w:ascii="Times New Roman" w:eastAsia="Calibri" w:hAnsi="Times New Roman" w:cs="Times New Roman"/>
          <w:b/>
          <w:sz w:val="24"/>
          <w:szCs w:val="24"/>
        </w:rPr>
        <w:t>6 mėnesiai</w:t>
      </w:r>
      <w:r w:rsidRPr="0073427C">
        <w:rPr>
          <w:rFonts w:ascii="Times New Roman" w:eastAsia="Calibri" w:hAnsi="Times New Roman" w:cs="Times New Roman"/>
          <w:sz w:val="24"/>
          <w:szCs w:val="24"/>
        </w:rPr>
        <w:t>.</w:t>
      </w:r>
    </w:p>
    <w:p w14:paraId="51AE3A7B" w14:textId="77777777" w:rsidR="00CE5A37" w:rsidRPr="0073427C" w:rsidRDefault="00CE5A37" w:rsidP="00CE5A37">
      <w:pPr>
        <w:suppressAutoHyphens/>
        <w:ind w:firstLine="360"/>
        <w:jc w:val="both"/>
        <w:rPr>
          <w:rFonts w:ascii="Times New Roman" w:eastAsia="Calibri" w:hAnsi="Times New Roman" w:cs="Times New Roman"/>
          <w:sz w:val="24"/>
          <w:szCs w:val="24"/>
        </w:rPr>
      </w:pPr>
      <w:r w:rsidRPr="0073427C">
        <w:rPr>
          <w:rFonts w:ascii="Times New Roman" w:eastAsia="Calibri" w:hAnsi="Times New Roman" w:cs="Times New Roman"/>
          <w:sz w:val="24"/>
          <w:szCs w:val="24"/>
        </w:rPr>
        <w:t>Mėnesių skaičius turi būti išreikštas sveiku skaičiumi.</w:t>
      </w:r>
    </w:p>
    <w:p w14:paraId="240664DD" w14:textId="77777777" w:rsidR="00CE5A37" w:rsidRPr="00CE5A37" w:rsidRDefault="00CE5A37" w:rsidP="00CE5A37">
      <w:pPr>
        <w:suppressAutoHyphens/>
        <w:spacing w:after="0" w:line="240" w:lineRule="auto"/>
        <w:ind w:firstLine="360"/>
        <w:jc w:val="both"/>
        <w:rPr>
          <w:rFonts w:ascii="Times New Roman" w:eastAsia="Calibri" w:hAnsi="Times New Roman" w:cs="Times New Roman"/>
          <w:b/>
          <w:bCs/>
          <w:sz w:val="24"/>
          <w:szCs w:val="24"/>
          <w:u w:val="single"/>
        </w:rPr>
      </w:pPr>
      <w:r w:rsidRPr="0073427C">
        <w:rPr>
          <w:rFonts w:ascii="Times New Roman" w:eastAsia="Calibri" w:hAnsi="Times New Roman" w:cs="Times New Roman"/>
          <w:b/>
          <w:bCs/>
          <w:sz w:val="24"/>
          <w:szCs w:val="24"/>
          <w:u w:val="single"/>
        </w:rPr>
        <w:t xml:space="preserve">Tiekėjui nurodžius didesnį nei 10 mėnesių </w:t>
      </w:r>
      <w:r w:rsidRPr="0073427C">
        <w:rPr>
          <w:rFonts w:ascii="Times New Roman" w:eastAsia="Calibri" w:hAnsi="Times New Roman" w:cs="Times New Roman"/>
          <w:b/>
          <w:iCs/>
          <w:sz w:val="24"/>
          <w:szCs w:val="24"/>
          <w:u w:val="single"/>
        </w:rPr>
        <w:t>P</w:t>
      </w:r>
      <w:r w:rsidRPr="0073427C">
        <w:rPr>
          <w:rFonts w:ascii="Times New Roman" w:hAnsi="Times New Roman" w:cs="Times New Roman"/>
          <w:b/>
          <w:iCs/>
          <w:sz w:val="24"/>
          <w:szCs w:val="24"/>
          <w:u w:val="single"/>
        </w:rPr>
        <w:t>rojekto</w:t>
      </w:r>
      <w:r w:rsidRPr="0073427C">
        <w:rPr>
          <w:rFonts w:ascii="Times New Roman" w:hAnsi="Times New Roman" w:cs="Times New Roman"/>
          <w:bCs/>
          <w:iCs/>
          <w:sz w:val="24"/>
          <w:szCs w:val="24"/>
          <w:u w:val="single"/>
        </w:rPr>
        <w:t xml:space="preserve"> </w:t>
      </w:r>
      <w:r w:rsidRPr="0073427C">
        <w:rPr>
          <w:rFonts w:ascii="Times New Roman" w:hAnsi="Times New Roman" w:cs="Times New Roman"/>
          <w:b/>
          <w:iCs/>
          <w:sz w:val="24"/>
          <w:szCs w:val="24"/>
          <w:u w:val="single"/>
        </w:rPr>
        <w:t>parengimo</w:t>
      </w:r>
      <w:r w:rsidRPr="0073427C">
        <w:rPr>
          <w:rFonts w:ascii="Times New Roman" w:eastAsia="Calibri" w:hAnsi="Times New Roman" w:cs="Times New Roman"/>
          <w:b/>
          <w:bCs/>
          <w:sz w:val="24"/>
          <w:szCs w:val="24"/>
          <w:u w:val="single"/>
        </w:rPr>
        <w:t xml:space="preserve"> terminą, pasiūlymas bus atmestas. Tiekėjui nurodžius mažesnį nei 6 </w:t>
      </w:r>
      <w:r w:rsidRPr="00CE5A37">
        <w:rPr>
          <w:rFonts w:ascii="Times New Roman" w:eastAsia="Calibri" w:hAnsi="Times New Roman" w:cs="Times New Roman"/>
          <w:b/>
          <w:bCs/>
          <w:sz w:val="24"/>
          <w:szCs w:val="24"/>
          <w:u w:val="single"/>
        </w:rPr>
        <w:t xml:space="preserve">mėnesių terminą, vertinant pasiūlymą bus laikoma, kad terminas yra 6 mėnesiai. Tiekėjui nenurodžius termino, bus vertinama, kad tiekėjas pasiūlė 10 mėnesių </w:t>
      </w:r>
      <w:r w:rsidRPr="00CE5A37">
        <w:rPr>
          <w:rFonts w:ascii="Times New Roman" w:eastAsia="Calibri" w:hAnsi="Times New Roman" w:cs="Times New Roman"/>
          <w:b/>
          <w:iCs/>
          <w:sz w:val="24"/>
          <w:szCs w:val="24"/>
          <w:u w:val="single"/>
        </w:rPr>
        <w:t>P</w:t>
      </w:r>
      <w:r w:rsidRPr="00CE5A37">
        <w:rPr>
          <w:rFonts w:ascii="Times New Roman" w:hAnsi="Times New Roman" w:cs="Times New Roman"/>
          <w:b/>
          <w:iCs/>
          <w:sz w:val="24"/>
          <w:szCs w:val="24"/>
          <w:u w:val="single"/>
        </w:rPr>
        <w:t>rojekto</w:t>
      </w:r>
      <w:r w:rsidRPr="00CE5A37">
        <w:rPr>
          <w:rFonts w:ascii="Times New Roman" w:hAnsi="Times New Roman" w:cs="Times New Roman"/>
          <w:bCs/>
          <w:iCs/>
          <w:sz w:val="24"/>
          <w:szCs w:val="24"/>
          <w:u w:val="single"/>
        </w:rPr>
        <w:t xml:space="preserve"> </w:t>
      </w:r>
      <w:r w:rsidRPr="00CE5A37">
        <w:rPr>
          <w:rFonts w:ascii="Times New Roman" w:hAnsi="Times New Roman" w:cs="Times New Roman"/>
          <w:b/>
          <w:iCs/>
          <w:sz w:val="24"/>
          <w:szCs w:val="24"/>
          <w:u w:val="single"/>
        </w:rPr>
        <w:t>parengimo</w:t>
      </w:r>
      <w:r w:rsidRPr="00CE5A37">
        <w:rPr>
          <w:rFonts w:ascii="Times New Roman" w:eastAsia="Calibri" w:hAnsi="Times New Roman" w:cs="Times New Roman"/>
          <w:b/>
          <w:bCs/>
          <w:sz w:val="24"/>
          <w:szCs w:val="24"/>
          <w:u w:val="single"/>
        </w:rPr>
        <w:t xml:space="preserve"> terminą.</w:t>
      </w:r>
    </w:p>
    <w:p w14:paraId="18432D5A" w14:textId="77777777" w:rsidR="00776363" w:rsidRPr="00CE5A37" w:rsidRDefault="00776363" w:rsidP="00776363">
      <w:pPr>
        <w:suppressAutoHyphens/>
        <w:spacing w:after="0" w:line="240" w:lineRule="auto"/>
        <w:ind w:firstLine="360"/>
        <w:jc w:val="both"/>
        <w:rPr>
          <w:rFonts w:ascii="Times New Roman" w:hAnsi="Times New Roman"/>
          <w:b/>
          <w:bCs/>
          <w:sz w:val="24"/>
          <w:szCs w:val="24"/>
        </w:rPr>
      </w:pPr>
    </w:p>
    <w:p w14:paraId="642F8845" w14:textId="6FC984AE" w:rsidR="00776363" w:rsidRPr="00CE5A37" w:rsidRDefault="00776363" w:rsidP="00776363">
      <w:pPr>
        <w:suppressAutoHyphens/>
        <w:spacing w:after="0" w:line="240" w:lineRule="auto"/>
        <w:ind w:firstLine="360"/>
        <w:jc w:val="both"/>
        <w:rPr>
          <w:rFonts w:ascii="Times New Roman" w:eastAsia="Calibri" w:hAnsi="Times New Roman" w:cs="Times New Roman"/>
          <w:b/>
          <w:bCs/>
          <w:sz w:val="24"/>
          <w:szCs w:val="24"/>
          <w:u w:val="single"/>
        </w:rPr>
      </w:pPr>
      <w:r w:rsidRPr="00CE5A37">
        <w:rPr>
          <w:rFonts w:ascii="Times New Roman" w:hAnsi="Times New Roman"/>
          <w:b/>
          <w:bCs/>
          <w:sz w:val="24"/>
          <w:szCs w:val="24"/>
        </w:rPr>
        <w:t xml:space="preserve">Maksimali kaina </w:t>
      </w:r>
      <w:r w:rsidRPr="00CE5A37">
        <w:rPr>
          <w:rFonts w:ascii="Times New Roman" w:hAnsi="Times New Roman" w:cs="Times New Roman"/>
          <w:b/>
          <w:bCs/>
          <w:sz w:val="24"/>
          <w:szCs w:val="24"/>
        </w:rPr>
        <w:t xml:space="preserve">priimtina Perkančiajai organizacijai – </w:t>
      </w:r>
      <w:r w:rsidR="00CE5A37" w:rsidRPr="00CE5A37">
        <w:rPr>
          <w:rFonts w:ascii="Times New Roman" w:hAnsi="Times New Roman" w:cs="Times New Roman"/>
          <w:b/>
          <w:iCs/>
          <w:sz w:val="24"/>
          <w:szCs w:val="24"/>
        </w:rPr>
        <w:t>20 661,16</w:t>
      </w:r>
      <w:r w:rsidRPr="00CE5A37">
        <w:rPr>
          <w:rFonts w:ascii="Times New Roman" w:hAnsi="Times New Roman" w:cs="Times New Roman"/>
          <w:b/>
          <w:iCs/>
          <w:sz w:val="24"/>
          <w:szCs w:val="24"/>
        </w:rPr>
        <w:t xml:space="preserve"> </w:t>
      </w:r>
      <w:r w:rsidRPr="00CE5A37">
        <w:rPr>
          <w:rFonts w:ascii="Times New Roman" w:hAnsi="Times New Roman" w:cs="Times New Roman"/>
          <w:b/>
          <w:bCs/>
          <w:sz w:val="24"/>
          <w:szCs w:val="24"/>
        </w:rPr>
        <w:t xml:space="preserve"> Eur</w:t>
      </w:r>
      <w:r w:rsidRPr="00CE5A37">
        <w:rPr>
          <w:rFonts w:ascii="Times New Roman" w:hAnsi="Times New Roman"/>
          <w:b/>
          <w:bCs/>
          <w:sz w:val="24"/>
          <w:szCs w:val="24"/>
        </w:rPr>
        <w:t> be PVM.</w:t>
      </w:r>
    </w:p>
    <w:p w14:paraId="0E8BB036" w14:textId="77777777" w:rsidR="00776363" w:rsidRDefault="00776363" w:rsidP="00776363">
      <w:pPr>
        <w:pStyle w:val="Sraopastraipa"/>
        <w:spacing w:line="360" w:lineRule="auto"/>
        <w:jc w:val="center"/>
        <w:rPr>
          <w:rFonts w:ascii="Times New Roman" w:eastAsia="Times New Roman" w:hAnsi="Times New Roman" w:cs="Times New Roman"/>
          <w:bCs/>
          <w:sz w:val="24"/>
          <w:szCs w:val="24"/>
          <w:highlight w:val="yellow"/>
          <w:lang w:eastAsia="ar-SA"/>
        </w:rPr>
      </w:pPr>
    </w:p>
    <w:p w14:paraId="06D5C4A4" w14:textId="77777777" w:rsidR="00A45F44" w:rsidRDefault="00A45F44" w:rsidP="00776363">
      <w:pPr>
        <w:pStyle w:val="Sraopastraipa"/>
        <w:spacing w:line="360" w:lineRule="auto"/>
        <w:jc w:val="center"/>
        <w:rPr>
          <w:rFonts w:ascii="Times New Roman" w:eastAsia="Times New Roman" w:hAnsi="Times New Roman" w:cs="Times New Roman"/>
          <w:bCs/>
          <w:sz w:val="24"/>
          <w:szCs w:val="24"/>
          <w:highlight w:val="yellow"/>
          <w:lang w:eastAsia="ar-SA"/>
        </w:rPr>
      </w:pPr>
    </w:p>
    <w:p w14:paraId="697B331A" w14:textId="77777777" w:rsidR="00A45F44" w:rsidRDefault="00A45F44" w:rsidP="00776363">
      <w:pPr>
        <w:pStyle w:val="Sraopastraipa"/>
        <w:spacing w:line="360" w:lineRule="auto"/>
        <w:jc w:val="center"/>
        <w:rPr>
          <w:rFonts w:ascii="Times New Roman" w:eastAsia="Times New Roman" w:hAnsi="Times New Roman" w:cs="Times New Roman"/>
          <w:bCs/>
          <w:sz w:val="24"/>
          <w:szCs w:val="24"/>
          <w:highlight w:val="yellow"/>
          <w:lang w:eastAsia="ar-SA"/>
        </w:rPr>
      </w:pPr>
    </w:p>
    <w:p w14:paraId="45E82B22" w14:textId="77777777" w:rsidR="00A45F44" w:rsidRDefault="00A45F44" w:rsidP="00776363">
      <w:pPr>
        <w:pStyle w:val="Sraopastraipa"/>
        <w:spacing w:line="360" w:lineRule="auto"/>
        <w:jc w:val="center"/>
        <w:rPr>
          <w:rFonts w:ascii="Times New Roman" w:eastAsia="Times New Roman" w:hAnsi="Times New Roman" w:cs="Times New Roman"/>
          <w:bCs/>
          <w:sz w:val="24"/>
          <w:szCs w:val="24"/>
          <w:highlight w:val="yellow"/>
          <w:lang w:eastAsia="ar-SA"/>
        </w:rPr>
      </w:pPr>
    </w:p>
    <w:p w14:paraId="7865EF4D" w14:textId="77777777" w:rsidR="00A45F44" w:rsidRDefault="00A45F44" w:rsidP="00776363">
      <w:pPr>
        <w:pStyle w:val="Sraopastraipa"/>
        <w:spacing w:line="360" w:lineRule="auto"/>
        <w:jc w:val="center"/>
        <w:rPr>
          <w:rFonts w:ascii="Times New Roman" w:eastAsia="Times New Roman" w:hAnsi="Times New Roman" w:cs="Times New Roman"/>
          <w:bCs/>
          <w:sz w:val="24"/>
          <w:szCs w:val="24"/>
          <w:highlight w:val="yellow"/>
          <w:lang w:eastAsia="ar-SA"/>
        </w:rPr>
      </w:pPr>
    </w:p>
    <w:p w14:paraId="2FC1F272" w14:textId="77777777" w:rsidR="00A45F44" w:rsidRDefault="00A45F44" w:rsidP="00776363">
      <w:pPr>
        <w:pStyle w:val="Sraopastraipa"/>
        <w:spacing w:line="360" w:lineRule="auto"/>
        <w:jc w:val="center"/>
        <w:rPr>
          <w:rFonts w:ascii="Times New Roman" w:eastAsia="Times New Roman" w:hAnsi="Times New Roman" w:cs="Times New Roman"/>
          <w:bCs/>
          <w:sz w:val="24"/>
          <w:szCs w:val="24"/>
          <w:highlight w:val="yellow"/>
          <w:lang w:eastAsia="ar-SA"/>
        </w:rPr>
      </w:pPr>
    </w:p>
    <w:p w14:paraId="1EEF1780" w14:textId="77777777" w:rsidR="00A45F44" w:rsidRDefault="00A45F44" w:rsidP="00776363">
      <w:pPr>
        <w:pStyle w:val="Sraopastraipa"/>
        <w:spacing w:line="360" w:lineRule="auto"/>
        <w:jc w:val="center"/>
        <w:rPr>
          <w:rFonts w:ascii="Times New Roman" w:eastAsia="Times New Roman" w:hAnsi="Times New Roman" w:cs="Times New Roman"/>
          <w:bCs/>
          <w:sz w:val="24"/>
          <w:szCs w:val="24"/>
          <w:highlight w:val="yellow"/>
          <w:lang w:eastAsia="ar-SA"/>
        </w:rPr>
      </w:pPr>
    </w:p>
    <w:p w14:paraId="66375448" w14:textId="516292C1" w:rsidR="00A45F44" w:rsidRPr="00344B3E" w:rsidRDefault="00A45F44" w:rsidP="00A45F44">
      <w:pPr>
        <w:pStyle w:val="3lyg"/>
        <w:tabs>
          <w:tab w:val="clear" w:pos="1843"/>
          <w:tab w:val="left" w:pos="810"/>
        </w:tabs>
        <w:ind w:firstLine="540"/>
        <w:rPr>
          <w:b/>
          <w:bCs w:val="0"/>
          <w:u w:val="single"/>
        </w:rPr>
      </w:pPr>
      <w:r w:rsidRPr="00344B3E">
        <w:rPr>
          <w:b/>
          <w:bCs w:val="0"/>
          <w:u w:val="single"/>
          <w:lang w:eastAsia="en-US"/>
        </w:rPr>
        <w:lastRenderedPageBreak/>
        <w:t xml:space="preserve">Pasiūlymų vertinimo kriterijai </w:t>
      </w:r>
      <w:r w:rsidRPr="00344B3E">
        <w:rPr>
          <w:b/>
          <w:bCs w:val="0"/>
          <w:color w:val="FF0000"/>
          <w:u w:val="single"/>
          <w:lang w:eastAsia="en-US"/>
        </w:rPr>
        <w:t>V PIRKIMO DALIAI</w:t>
      </w:r>
      <w:r w:rsidRPr="00344B3E">
        <w:rPr>
          <w:b/>
          <w:bCs w:val="0"/>
          <w:u w:val="single"/>
          <w:lang w:eastAsia="en-US"/>
        </w:rPr>
        <w:t>:</w:t>
      </w:r>
    </w:p>
    <w:p w14:paraId="73A92EBC" w14:textId="77777777" w:rsidR="00A45F44" w:rsidRPr="00344B3E" w:rsidRDefault="00A45F44" w:rsidP="00A45F44">
      <w:pPr>
        <w:pStyle w:val="3lyg"/>
        <w:tabs>
          <w:tab w:val="clear" w:pos="1843"/>
          <w:tab w:val="left" w:pos="810"/>
        </w:tabs>
        <w:ind w:firstLine="540"/>
      </w:pPr>
    </w:p>
    <w:tbl>
      <w:tblPr>
        <w:tblW w:w="9900" w:type="dxa"/>
        <w:tblInd w:w="-5" w:type="dxa"/>
        <w:tblCellMar>
          <w:left w:w="10" w:type="dxa"/>
          <w:right w:w="10" w:type="dxa"/>
        </w:tblCellMar>
        <w:tblLook w:val="04A0" w:firstRow="1" w:lastRow="0" w:firstColumn="1" w:lastColumn="0" w:noHBand="0" w:noVBand="1"/>
      </w:tblPr>
      <w:tblGrid>
        <w:gridCol w:w="683"/>
        <w:gridCol w:w="6025"/>
        <w:gridCol w:w="3192"/>
      </w:tblGrid>
      <w:tr w:rsidR="00A45F44" w:rsidRPr="00344B3E" w14:paraId="58714617" w14:textId="77777777" w:rsidTr="00CA7B12">
        <w:trPr>
          <w:trHeight w:val="584"/>
        </w:trPr>
        <w:tc>
          <w:tcPr>
            <w:tcW w:w="6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C72E7AB" w14:textId="77777777" w:rsidR="00A45F44" w:rsidRPr="00344B3E" w:rsidRDefault="00A45F44" w:rsidP="00CA7B12">
            <w:pPr>
              <w:spacing w:after="0" w:line="240" w:lineRule="auto"/>
              <w:jc w:val="center"/>
              <w:rPr>
                <w:rFonts w:ascii="Times New Roman" w:hAnsi="Times New Roman"/>
                <w:b/>
                <w:sz w:val="24"/>
                <w:szCs w:val="24"/>
                <w:lang w:eastAsia="en-GB"/>
              </w:rPr>
            </w:pPr>
            <w:r w:rsidRPr="00344B3E">
              <w:rPr>
                <w:rFonts w:ascii="Times New Roman" w:hAnsi="Times New Roman"/>
                <w:b/>
                <w:sz w:val="24"/>
                <w:szCs w:val="24"/>
              </w:rPr>
              <w:t>Eil. Nr.</w:t>
            </w:r>
          </w:p>
        </w:tc>
        <w:tc>
          <w:tcPr>
            <w:tcW w:w="602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F2E7140" w14:textId="77777777" w:rsidR="00A45F44" w:rsidRPr="00344B3E" w:rsidRDefault="00A45F44" w:rsidP="00CA7B12">
            <w:pPr>
              <w:spacing w:after="0" w:line="240" w:lineRule="auto"/>
              <w:ind w:firstLine="567"/>
              <w:jc w:val="center"/>
              <w:rPr>
                <w:rFonts w:ascii="Times New Roman" w:hAnsi="Times New Roman"/>
                <w:b/>
                <w:sz w:val="24"/>
                <w:szCs w:val="24"/>
              </w:rPr>
            </w:pPr>
            <w:r w:rsidRPr="00344B3E">
              <w:rPr>
                <w:rFonts w:ascii="Times New Roman" w:hAnsi="Times New Roman"/>
                <w:b/>
                <w:sz w:val="24"/>
                <w:szCs w:val="24"/>
              </w:rPr>
              <w:t>Vertinimo kriterijai</w:t>
            </w:r>
          </w:p>
        </w:tc>
        <w:tc>
          <w:tcPr>
            <w:tcW w:w="319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3BB6DD4" w14:textId="77777777" w:rsidR="00A45F44" w:rsidRPr="00344B3E" w:rsidRDefault="00A45F44" w:rsidP="00CA7B12">
            <w:pPr>
              <w:spacing w:after="0" w:line="240" w:lineRule="auto"/>
              <w:jc w:val="center"/>
              <w:rPr>
                <w:rFonts w:ascii="Times New Roman" w:hAnsi="Times New Roman"/>
                <w:b/>
                <w:sz w:val="24"/>
                <w:szCs w:val="24"/>
              </w:rPr>
            </w:pPr>
            <w:r w:rsidRPr="00344B3E">
              <w:rPr>
                <w:rFonts w:ascii="Times New Roman" w:hAnsi="Times New Roman"/>
                <w:b/>
                <w:sz w:val="24"/>
                <w:szCs w:val="24"/>
              </w:rPr>
              <w:t>Kriterijaus lyginamasis svoris</w:t>
            </w:r>
          </w:p>
        </w:tc>
      </w:tr>
      <w:tr w:rsidR="00A45F44" w:rsidRPr="00344B3E" w14:paraId="3E7BDD9A" w14:textId="77777777" w:rsidTr="00CA7B12">
        <w:tc>
          <w:tcPr>
            <w:tcW w:w="6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C9AC5A9" w14:textId="77777777" w:rsidR="00A45F44" w:rsidRPr="00344B3E" w:rsidRDefault="00A45F44" w:rsidP="00CA7B12">
            <w:pPr>
              <w:spacing w:after="0" w:line="240" w:lineRule="auto"/>
              <w:rPr>
                <w:rFonts w:ascii="Times New Roman" w:hAnsi="Times New Roman"/>
                <w:sz w:val="24"/>
                <w:szCs w:val="24"/>
              </w:rPr>
            </w:pPr>
            <w:r w:rsidRPr="00344B3E">
              <w:rPr>
                <w:rFonts w:ascii="Times New Roman" w:hAnsi="Times New Roman"/>
                <w:sz w:val="24"/>
                <w:szCs w:val="24"/>
              </w:rPr>
              <w:t>1.</w:t>
            </w:r>
          </w:p>
        </w:tc>
        <w:tc>
          <w:tcPr>
            <w:tcW w:w="602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89DAE0D" w14:textId="77777777" w:rsidR="00A45F44" w:rsidRPr="00344B3E" w:rsidRDefault="00A45F44" w:rsidP="00CA7B12">
            <w:pPr>
              <w:spacing w:after="0" w:line="240" w:lineRule="auto"/>
              <w:rPr>
                <w:rFonts w:ascii="Times New Roman" w:hAnsi="Times New Roman"/>
                <w:sz w:val="24"/>
                <w:szCs w:val="24"/>
              </w:rPr>
            </w:pPr>
            <w:r w:rsidRPr="00344B3E">
              <w:rPr>
                <w:rFonts w:ascii="Times New Roman" w:hAnsi="Times New Roman"/>
                <w:sz w:val="24"/>
                <w:szCs w:val="24"/>
              </w:rPr>
              <w:t>Kaina, C</w:t>
            </w:r>
          </w:p>
        </w:tc>
        <w:tc>
          <w:tcPr>
            <w:tcW w:w="319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42AF167" w14:textId="77777777" w:rsidR="00A45F44" w:rsidRPr="00344B3E" w:rsidRDefault="00A45F44" w:rsidP="00CA7B12">
            <w:pPr>
              <w:spacing w:after="0" w:line="240" w:lineRule="auto"/>
              <w:jc w:val="center"/>
              <w:rPr>
                <w:rFonts w:ascii="Times New Roman" w:hAnsi="Times New Roman"/>
                <w:sz w:val="24"/>
                <w:szCs w:val="24"/>
              </w:rPr>
            </w:pPr>
            <w:r w:rsidRPr="00344B3E">
              <w:rPr>
                <w:rFonts w:ascii="Times New Roman" w:hAnsi="Times New Roman"/>
                <w:sz w:val="24"/>
                <w:szCs w:val="24"/>
              </w:rPr>
              <w:t>X=88</w:t>
            </w:r>
          </w:p>
        </w:tc>
      </w:tr>
      <w:tr w:rsidR="00A45F44" w:rsidRPr="00344B3E" w14:paraId="19753ABF" w14:textId="77777777" w:rsidTr="00CA7B12">
        <w:tc>
          <w:tcPr>
            <w:tcW w:w="6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0F126FA" w14:textId="77777777" w:rsidR="00A45F44" w:rsidRPr="00344B3E" w:rsidRDefault="00A45F44" w:rsidP="00CA7B12">
            <w:pPr>
              <w:spacing w:after="0" w:line="240" w:lineRule="auto"/>
              <w:rPr>
                <w:rFonts w:ascii="Times New Roman" w:hAnsi="Times New Roman"/>
                <w:sz w:val="24"/>
                <w:szCs w:val="24"/>
              </w:rPr>
            </w:pPr>
            <w:r w:rsidRPr="00344B3E">
              <w:rPr>
                <w:rFonts w:ascii="Times New Roman" w:hAnsi="Times New Roman"/>
                <w:sz w:val="24"/>
                <w:szCs w:val="24"/>
              </w:rPr>
              <w:t>2.</w:t>
            </w:r>
          </w:p>
        </w:tc>
        <w:tc>
          <w:tcPr>
            <w:tcW w:w="602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E7109FB" w14:textId="77777777" w:rsidR="00A45F44" w:rsidRPr="00344B3E" w:rsidRDefault="00A45F44" w:rsidP="00CA7B12">
            <w:pPr>
              <w:spacing w:after="0" w:line="240" w:lineRule="auto"/>
              <w:rPr>
                <w:rFonts w:ascii="Times New Roman" w:hAnsi="Times New Roman"/>
                <w:bCs/>
                <w:iCs/>
                <w:sz w:val="24"/>
                <w:szCs w:val="24"/>
              </w:rPr>
            </w:pPr>
            <w:r w:rsidRPr="00344B3E">
              <w:rPr>
                <w:rFonts w:ascii="Times New Roman" w:eastAsia="Calibri" w:hAnsi="Times New Roman" w:cs="Times New Roman"/>
                <w:bCs/>
                <w:iCs/>
                <w:sz w:val="24"/>
                <w:szCs w:val="24"/>
              </w:rPr>
              <w:t>Tiekėjo siūlomas P</w:t>
            </w:r>
            <w:r w:rsidRPr="00344B3E">
              <w:rPr>
                <w:rFonts w:ascii="Times New Roman" w:hAnsi="Times New Roman" w:cs="Times New Roman"/>
                <w:bCs/>
                <w:iCs/>
                <w:sz w:val="24"/>
                <w:szCs w:val="24"/>
              </w:rPr>
              <w:t>rojekto parengimo</w:t>
            </w:r>
            <w:r w:rsidRPr="00344B3E">
              <w:rPr>
                <w:rFonts w:ascii="Times New Roman" w:eastAsia="Calibri" w:hAnsi="Times New Roman" w:cs="Times New Roman"/>
                <w:bCs/>
                <w:iCs/>
                <w:sz w:val="24"/>
                <w:szCs w:val="24"/>
              </w:rPr>
              <w:t xml:space="preserve">  terminas, T</w:t>
            </w:r>
          </w:p>
        </w:tc>
        <w:tc>
          <w:tcPr>
            <w:tcW w:w="319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198AEC3" w14:textId="77777777" w:rsidR="00A45F44" w:rsidRPr="00344B3E" w:rsidRDefault="00A45F44" w:rsidP="00CA7B12">
            <w:pPr>
              <w:spacing w:after="0" w:line="240" w:lineRule="auto"/>
              <w:jc w:val="center"/>
              <w:rPr>
                <w:rFonts w:ascii="Times New Roman" w:hAnsi="Times New Roman"/>
                <w:sz w:val="24"/>
                <w:szCs w:val="24"/>
              </w:rPr>
            </w:pPr>
            <w:r w:rsidRPr="00344B3E">
              <w:rPr>
                <w:rFonts w:ascii="Times New Roman" w:hAnsi="Times New Roman"/>
                <w:sz w:val="24"/>
                <w:szCs w:val="24"/>
              </w:rPr>
              <w:t>Y=12</w:t>
            </w:r>
          </w:p>
        </w:tc>
      </w:tr>
    </w:tbl>
    <w:p w14:paraId="415B64F0" w14:textId="77777777" w:rsidR="00A45F44" w:rsidRPr="00344B3E" w:rsidRDefault="00A45F44" w:rsidP="00A45F44">
      <w:pPr>
        <w:pStyle w:val="3lyg"/>
        <w:tabs>
          <w:tab w:val="clear" w:pos="1843"/>
          <w:tab w:val="left" w:pos="426"/>
          <w:tab w:val="left" w:pos="990"/>
        </w:tabs>
        <w:ind w:firstLine="0"/>
        <w:rPr>
          <w:b/>
        </w:rPr>
      </w:pPr>
    </w:p>
    <w:p w14:paraId="6A3C23D3" w14:textId="77777777" w:rsidR="00A45F44" w:rsidRPr="00344B3E" w:rsidRDefault="00A45F44" w:rsidP="00A45F44">
      <w:pPr>
        <w:pStyle w:val="3lyg"/>
        <w:tabs>
          <w:tab w:val="clear" w:pos="1843"/>
          <w:tab w:val="left" w:pos="426"/>
          <w:tab w:val="left" w:pos="990"/>
        </w:tabs>
        <w:ind w:firstLine="630"/>
        <w:rPr>
          <w:b/>
        </w:rPr>
      </w:pPr>
      <w:r w:rsidRPr="00344B3E">
        <w:rPr>
          <w:b/>
        </w:rPr>
        <w:t xml:space="preserve">Ekonominis naudingumas (S) apskaičiuojamas sudedant tiekėjo pasiūlymo kainos (C) ir </w:t>
      </w:r>
      <w:r w:rsidRPr="00344B3E">
        <w:rPr>
          <w:rFonts w:eastAsia="Calibri"/>
          <w:b/>
          <w:iCs/>
        </w:rPr>
        <w:t>tiekėjo siūlomas P</w:t>
      </w:r>
      <w:r w:rsidRPr="00344B3E">
        <w:rPr>
          <w:b/>
          <w:iCs/>
        </w:rPr>
        <w:t>rojekto</w:t>
      </w:r>
      <w:r w:rsidRPr="00344B3E">
        <w:rPr>
          <w:iCs/>
        </w:rPr>
        <w:t xml:space="preserve"> </w:t>
      </w:r>
      <w:r w:rsidRPr="00344B3E">
        <w:rPr>
          <w:b/>
          <w:iCs/>
        </w:rPr>
        <w:t>parengimo</w:t>
      </w:r>
      <w:r w:rsidRPr="00344B3E">
        <w:rPr>
          <w:rFonts w:eastAsia="Calibri"/>
          <w:b/>
          <w:iCs/>
        </w:rPr>
        <w:t xml:space="preserve">  terminas</w:t>
      </w:r>
      <w:r w:rsidRPr="00344B3E">
        <w:rPr>
          <w:b/>
        </w:rPr>
        <w:t xml:space="preserve"> (T) balus:</w:t>
      </w:r>
    </w:p>
    <w:p w14:paraId="20375149" w14:textId="77777777" w:rsidR="00A45F44" w:rsidRPr="00344B3E" w:rsidRDefault="00A45F44" w:rsidP="00A45F44">
      <w:pPr>
        <w:pStyle w:val="3lyg"/>
        <w:tabs>
          <w:tab w:val="left" w:pos="426"/>
          <w:tab w:val="left" w:pos="720"/>
        </w:tabs>
        <w:ind w:firstLine="426"/>
        <w:rPr>
          <w:b/>
        </w:rPr>
      </w:pPr>
    </w:p>
    <w:p w14:paraId="05362C20" w14:textId="77777777" w:rsidR="00A45F44" w:rsidRPr="00344B3E" w:rsidRDefault="00A45F44" w:rsidP="00A45F44">
      <w:pPr>
        <w:pStyle w:val="3lyg"/>
        <w:tabs>
          <w:tab w:val="left" w:pos="426"/>
          <w:tab w:val="left" w:pos="720"/>
        </w:tabs>
        <w:ind w:firstLine="426"/>
        <w:rPr>
          <w:b/>
        </w:rPr>
      </w:pPr>
      <w:r w:rsidRPr="00344B3E">
        <w:rPr>
          <w:b/>
        </w:rPr>
        <w:t xml:space="preserve">    S = C+ T</w:t>
      </w:r>
    </w:p>
    <w:p w14:paraId="0A47697F" w14:textId="77777777" w:rsidR="00A45F44" w:rsidRPr="00344B3E" w:rsidRDefault="00A45F44" w:rsidP="00A45F44">
      <w:pPr>
        <w:pStyle w:val="3lyg"/>
        <w:tabs>
          <w:tab w:val="left" w:pos="426"/>
          <w:tab w:val="left" w:pos="720"/>
        </w:tabs>
        <w:ind w:firstLine="426"/>
        <w:rPr>
          <w:b/>
        </w:rPr>
      </w:pPr>
    </w:p>
    <w:p w14:paraId="70A6E482" w14:textId="77777777" w:rsidR="00A45F44" w:rsidRPr="00344B3E" w:rsidRDefault="00A45F44" w:rsidP="00A45F44">
      <w:pPr>
        <w:pStyle w:val="3lyg"/>
        <w:tabs>
          <w:tab w:val="clear" w:pos="1843"/>
          <w:tab w:val="left" w:pos="426"/>
          <w:tab w:val="left" w:pos="990"/>
        </w:tabs>
        <w:ind w:firstLine="630"/>
        <w:rPr>
          <w:b/>
        </w:rPr>
      </w:pPr>
      <w:r w:rsidRPr="00344B3E">
        <w:rPr>
          <w:b/>
        </w:rPr>
        <w:t>Pasiūlymo kainos (C) balai apskaičiuojami mažiausios pasiūlytos kainos (</w:t>
      </w:r>
      <w:proofErr w:type="spellStart"/>
      <w:r w:rsidRPr="00344B3E">
        <w:rPr>
          <w:b/>
        </w:rPr>
        <w:t>C</w:t>
      </w:r>
      <w:r w:rsidRPr="00344B3E">
        <w:rPr>
          <w:b/>
          <w:vertAlign w:val="subscript"/>
        </w:rPr>
        <w:t>min</w:t>
      </w:r>
      <w:proofErr w:type="spellEnd"/>
      <w:r w:rsidRPr="00344B3E">
        <w:rPr>
          <w:b/>
        </w:rPr>
        <w:t>) ir vertinamo pasiūlymo kainos (</w:t>
      </w:r>
      <w:proofErr w:type="spellStart"/>
      <w:r w:rsidRPr="00344B3E">
        <w:rPr>
          <w:b/>
        </w:rPr>
        <w:t>C</w:t>
      </w:r>
      <w:r w:rsidRPr="00344B3E">
        <w:rPr>
          <w:b/>
          <w:vertAlign w:val="subscript"/>
        </w:rPr>
        <w:t>p</w:t>
      </w:r>
      <w:proofErr w:type="spellEnd"/>
      <w:r w:rsidRPr="00344B3E">
        <w:rPr>
          <w:b/>
        </w:rPr>
        <w:t>) santykį padauginant iš kainos lyginamojo svorio (X):</w:t>
      </w:r>
    </w:p>
    <w:p w14:paraId="4D9931FB" w14:textId="77777777" w:rsidR="00A45F44" w:rsidRPr="00344B3E" w:rsidRDefault="00A45F44" w:rsidP="00A45F44">
      <w:pPr>
        <w:pStyle w:val="3lyg"/>
        <w:tabs>
          <w:tab w:val="clear" w:pos="1843"/>
          <w:tab w:val="left" w:pos="426"/>
          <w:tab w:val="left" w:pos="990"/>
        </w:tabs>
        <w:ind w:firstLine="630"/>
        <w:rPr>
          <w:b/>
        </w:rPr>
      </w:pPr>
    </w:p>
    <w:p w14:paraId="091F539D" w14:textId="77777777" w:rsidR="00A45F44" w:rsidRPr="00344B3E" w:rsidRDefault="00A45F44" w:rsidP="00A45F44">
      <w:pPr>
        <w:suppressAutoHyphens/>
        <w:spacing w:after="0" w:line="240" w:lineRule="auto"/>
        <w:ind w:firstLine="567"/>
        <w:jc w:val="both"/>
        <w:rPr>
          <w:rFonts w:ascii="Times New Roman" w:hAnsi="Times New Roman"/>
          <w:sz w:val="24"/>
          <w:szCs w:val="24"/>
        </w:rPr>
      </w:pPr>
      <w:r w:rsidRPr="00344B3E">
        <w:rPr>
          <w:rFonts w:ascii="Times New Roman" w:hAnsi="Times New Roman"/>
          <w:sz w:val="24"/>
          <w:szCs w:val="24"/>
        </w:rPr>
        <w:t>C=(</w:t>
      </w:r>
      <w:proofErr w:type="spellStart"/>
      <w:r w:rsidRPr="00344B3E">
        <w:rPr>
          <w:rFonts w:ascii="Times New Roman" w:hAnsi="Times New Roman"/>
          <w:sz w:val="24"/>
          <w:szCs w:val="24"/>
        </w:rPr>
        <w:t>C</w:t>
      </w:r>
      <w:r w:rsidRPr="00344B3E">
        <w:rPr>
          <w:rFonts w:ascii="Times New Roman" w:hAnsi="Times New Roman"/>
          <w:sz w:val="24"/>
          <w:szCs w:val="24"/>
          <w:vertAlign w:val="subscript"/>
        </w:rPr>
        <w:t>min</w:t>
      </w:r>
      <w:proofErr w:type="spellEnd"/>
      <w:r w:rsidRPr="00344B3E">
        <w:rPr>
          <w:rFonts w:ascii="Times New Roman" w:hAnsi="Times New Roman"/>
          <w:sz w:val="24"/>
          <w:szCs w:val="24"/>
        </w:rPr>
        <w:t>/</w:t>
      </w:r>
      <w:proofErr w:type="spellStart"/>
      <w:r w:rsidRPr="00344B3E">
        <w:rPr>
          <w:rFonts w:ascii="Times New Roman" w:hAnsi="Times New Roman"/>
          <w:sz w:val="24"/>
          <w:szCs w:val="24"/>
        </w:rPr>
        <w:t>C</w:t>
      </w:r>
      <w:r w:rsidRPr="00344B3E">
        <w:rPr>
          <w:rFonts w:ascii="Times New Roman" w:hAnsi="Times New Roman"/>
          <w:sz w:val="24"/>
          <w:szCs w:val="24"/>
          <w:vertAlign w:val="subscript"/>
        </w:rPr>
        <w:t>p</w:t>
      </w:r>
      <w:proofErr w:type="spellEnd"/>
      <w:r w:rsidRPr="00344B3E">
        <w:rPr>
          <w:rFonts w:ascii="Times New Roman" w:hAnsi="Times New Roman"/>
          <w:sz w:val="24"/>
          <w:szCs w:val="24"/>
        </w:rPr>
        <w:t>)·X</w:t>
      </w:r>
    </w:p>
    <w:p w14:paraId="11D750F4" w14:textId="77777777" w:rsidR="00A45F44" w:rsidRPr="00344B3E" w:rsidRDefault="00A45F44" w:rsidP="00A45F44">
      <w:pPr>
        <w:suppressAutoHyphens/>
        <w:spacing w:after="0" w:line="240" w:lineRule="auto"/>
        <w:ind w:firstLine="567"/>
        <w:jc w:val="both"/>
        <w:rPr>
          <w:rFonts w:ascii="Times New Roman" w:eastAsia="Times New Roman" w:hAnsi="Times New Roman"/>
          <w:sz w:val="24"/>
          <w:szCs w:val="24"/>
        </w:rPr>
      </w:pPr>
    </w:p>
    <w:p w14:paraId="0C496CD9" w14:textId="77777777" w:rsidR="00A45F44" w:rsidRPr="00344B3E" w:rsidRDefault="00A45F44" w:rsidP="00A45F44">
      <w:pPr>
        <w:pStyle w:val="3lyg"/>
        <w:tabs>
          <w:tab w:val="clear" w:pos="1843"/>
          <w:tab w:val="left" w:pos="426"/>
          <w:tab w:val="left" w:pos="990"/>
        </w:tabs>
        <w:ind w:firstLine="540"/>
      </w:pPr>
      <w:r w:rsidRPr="00344B3E">
        <w:rPr>
          <w:b/>
        </w:rPr>
        <w:t xml:space="preserve">  Antras parametras (</w:t>
      </w:r>
      <w:r w:rsidRPr="00344B3E">
        <w:t>T</w:t>
      </w:r>
      <w:r w:rsidRPr="00344B3E">
        <w:rPr>
          <w:b/>
        </w:rPr>
        <w:t xml:space="preserve">) – </w:t>
      </w:r>
      <w:r w:rsidRPr="00344B3E">
        <w:rPr>
          <w:rFonts w:eastAsia="Calibri"/>
          <w:b/>
          <w:iCs/>
        </w:rPr>
        <w:t>Tiekėjo siūlomas P</w:t>
      </w:r>
      <w:r w:rsidRPr="00344B3E">
        <w:rPr>
          <w:b/>
          <w:iCs/>
        </w:rPr>
        <w:t>rojekto</w:t>
      </w:r>
      <w:r w:rsidRPr="00344B3E">
        <w:rPr>
          <w:iCs/>
        </w:rPr>
        <w:t xml:space="preserve"> </w:t>
      </w:r>
      <w:r w:rsidRPr="00344B3E">
        <w:rPr>
          <w:b/>
          <w:iCs/>
        </w:rPr>
        <w:t>parengimo</w:t>
      </w:r>
      <w:r w:rsidRPr="00344B3E">
        <w:rPr>
          <w:rFonts w:eastAsia="Calibri"/>
          <w:b/>
          <w:iCs/>
        </w:rPr>
        <w:t xml:space="preserve">  terminas mėnesiais</w:t>
      </w:r>
      <w:r w:rsidRPr="00344B3E">
        <w:rPr>
          <w:b/>
        </w:rPr>
        <w:t xml:space="preserve">, </w:t>
      </w:r>
      <w:r w:rsidRPr="00344B3E">
        <w:t>balai priskiriami taip:</w:t>
      </w:r>
    </w:p>
    <w:p w14:paraId="77E169E4" w14:textId="77777777" w:rsidR="00A45F44" w:rsidRPr="00344B3E" w:rsidRDefault="00A45F44" w:rsidP="00A45F44">
      <w:pPr>
        <w:pStyle w:val="3lyg"/>
        <w:tabs>
          <w:tab w:val="clear" w:pos="1843"/>
          <w:tab w:val="left" w:pos="426"/>
          <w:tab w:val="left" w:pos="990"/>
        </w:tabs>
        <w:ind w:firstLine="540"/>
        <w:rPr>
          <w:b/>
        </w:rPr>
      </w:pPr>
      <w:r w:rsidRPr="00344B3E" w:rsidDel="002B2B44">
        <w:rPr>
          <w:b/>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25"/>
        <w:gridCol w:w="4770"/>
      </w:tblGrid>
      <w:tr w:rsidR="00A45F44" w:rsidRPr="00AB7F7D" w14:paraId="17228CD5" w14:textId="77777777" w:rsidTr="00CA7B12">
        <w:trPr>
          <w:jc w:val="center"/>
        </w:trPr>
        <w:tc>
          <w:tcPr>
            <w:tcW w:w="5125" w:type="dxa"/>
            <w:tcBorders>
              <w:top w:val="single" w:sz="4" w:space="0" w:color="auto"/>
              <w:left w:val="single" w:sz="4" w:space="0" w:color="auto"/>
              <w:bottom w:val="single" w:sz="4" w:space="0" w:color="auto"/>
              <w:right w:val="single" w:sz="4" w:space="0" w:color="auto"/>
            </w:tcBorders>
          </w:tcPr>
          <w:p w14:paraId="1DA83E5A" w14:textId="77777777" w:rsidR="00A45F44" w:rsidRPr="00344B3E" w:rsidRDefault="00A45F44" w:rsidP="00CA7B12">
            <w:pPr>
              <w:rPr>
                <w:rFonts w:ascii="Times New Roman" w:hAnsi="Times New Roman" w:cs="Times New Roman"/>
                <w:b/>
                <w:sz w:val="24"/>
                <w:szCs w:val="24"/>
              </w:rPr>
            </w:pPr>
            <w:r w:rsidRPr="00344B3E">
              <w:rPr>
                <w:rFonts w:ascii="Times New Roman" w:eastAsia="Calibri" w:hAnsi="Times New Roman" w:cs="Times New Roman"/>
                <w:b/>
                <w:iCs/>
                <w:sz w:val="24"/>
                <w:szCs w:val="24"/>
              </w:rPr>
              <w:t>Tiekėjo siūlomas P</w:t>
            </w:r>
            <w:r w:rsidRPr="00344B3E">
              <w:rPr>
                <w:rFonts w:ascii="Times New Roman" w:hAnsi="Times New Roman" w:cs="Times New Roman"/>
                <w:b/>
                <w:iCs/>
                <w:sz w:val="24"/>
                <w:szCs w:val="24"/>
              </w:rPr>
              <w:t>rojekto</w:t>
            </w:r>
            <w:r w:rsidRPr="00344B3E">
              <w:rPr>
                <w:rFonts w:ascii="Times New Roman" w:hAnsi="Times New Roman" w:cs="Times New Roman"/>
                <w:bCs/>
                <w:iCs/>
                <w:sz w:val="24"/>
                <w:szCs w:val="24"/>
              </w:rPr>
              <w:t xml:space="preserve"> </w:t>
            </w:r>
            <w:r w:rsidRPr="00344B3E">
              <w:rPr>
                <w:rFonts w:ascii="Times New Roman" w:hAnsi="Times New Roman" w:cs="Times New Roman"/>
                <w:b/>
                <w:iCs/>
                <w:sz w:val="24"/>
                <w:szCs w:val="24"/>
              </w:rPr>
              <w:t>parengimo</w:t>
            </w:r>
            <w:r w:rsidRPr="00344B3E">
              <w:rPr>
                <w:rFonts w:ascii="Times New Roman" w:eastAsia="Calibri" w:hAnsi="Times New Roman" w:cs="Times New Roman"/>
                <w:b/>
                <w:iCs/>
                <w:sz w:val="24"/>
                <w:szCs w:val="24"/>
              </w:rPr>
              <w:t xml:space="preserve">  terminas mėnesiais</w:t>
            </w:r>
            <w:r w:rsidRPr="00344B3E">
              <w:rPr>
                <w:rFonts w:ascii="Times New Roman" w:hAnsi="Times New Roman" w:cs="Times New Roman"/>
                <w:b/>
                <w:sz w:val="24"/>
                <w:szCs w:val="24"/>
              </w:rPr>
              <w:t>, (</w:t>
            </w:r>
            <w:r w:rsidRPr="00344B3E">
              <w:rPr>
                <w:rFonts w:ascii="Times New Roman" w:hAnsi="Times New Roman" w:cs="Times New Roman"/>
                <w:b/>
                <w:bCs/>
                <w:sz w:val="24"/>
                <w:szCs w:val="24"/>
              </w:rPr>
              <w:t>T</w:t>
            </w:r>
            <w:r w:rsidRPr="00344B3E">
              <w:rPr>
                <w:rFonts w:ascii="Times New Roman" w:hAnsi="Times New Roman" w:cs="Times New Roman"/>
                <w:b/>
                <w:sz w:val="24"/>
                <w:szCs w:val="24"/>
              </w:rPr>
              <w:t>).</w:t>
            </w:r>
          </w:p>
        </w:tc>
        <w:tc>
          <w:tcPr>
            <w:tcW w:w="4770" w:type="dxa"/>
            <w:tcBorders>
              <w:top w:val="single" w:sz="4" w:space="0" w:color="auto"/>
              <w:left w:val="single" w:sz="4" w:space="0" w:color="auto"/>
              <w:bottom w:val="single" w:sz="4" w:space="0" w:color="auto"/>
              <w:right w:val="single" w:sz="4" w:space="0" w:color="auto"/>
            </w:tcBorders>
          </w:tcPr>
          <w:p w14:paraId="5A6CB32C" w14:textId="77777777" w:rsidR="00A45F44" w:rsidRPr="00344B3E" w:rsidRDefault="00A45F44" w:rsidP="00CA7B12">
            <w:pPr>
              <w:rPr>
                <w:rFonts w:ascii="Times New Roman" w:hAnsi="Times New Roman" w:cs="Times New Roman"/>
                <w:b/>
                <w:sz w:val="24"/>
                <w:szCs w:val="24"/>
              </w:rPr>
            </w:pPr>
            <w:r w:rsidRPr="00344B3E">
              <w:rPr>
                <w:rFonts w:ascii="Times New Roman" w:hAnsi="Times New Roman" w:cs="Times New Roman"/>
                <w:b/>
                <w:sz w:val="24"/>
                <w:szCs w:val="24"/>
              </w:rPr>
              <w:t>Ekonominio naudingumo balai, kurie bus suteikti šiam kriterijui</w:t>
            </w:r>
          </w:p>
        </w:tc>
      </w:tr>
      <w:tr w:rsidR="00344B3E" w:rsidRPr="00AB7F7D" w14:paraId="22BF15DD" w14:textId="77777777" w:rsidTr="00CA7B12">
        <w:trPr>
          <w:jc w:val="center"/>
        </w:trPr>
        <w:tc>
          <w:tcPr>
            <w:tcW w:w="5125" w:type="dxa"/>
            <w:tcBorders>
              <w:top w:val="single" w:sz="4" w:space="0" w:color="auto"/>
              <w:left w:val="single" w:sz="4" w:space="0" w:color="auto"/>
              <w:bottom w:val="single" w:sz="4" w:space="0" w:color="auto"/>
              <w:right w:val="single" w:sz="4" w:space="0" w:color="auto"/>
            </w:tcBorders>
          </w:tcPr>
          <w:p w14:paraId="238185CC" w14:textId="73E17832" w:rsidR="00344B3E" w:rsidRPr="00AB7F7D" w:rsidRDefault="00344B3E" w:rsidP="00344B3E">
            <w:pPr>
              <w:jc w:val="center"/>
              <w:rPr>
                <w:rFonts w:ascii="Times New Roman" w:hAnsi="Times New Roman" w:cs="Times New Roman"/>
                <w:sz w:val="24"/>
                <w:szCs w:val="24"/>
                <w:highlight w:val="yellow"/>
              </w:rPr>
            </w:pPr>
            <w:r>
              <w:rPr>
                <w:rFonts w:ascii="Times New Roman" w:hAnsi="Times New Roman" w:cs="Times New Roman"/>
                <w:sz w:val="24"/>
                <w:szCs w:val="24"/>
              </w:rPr>
              <w:t>8</w:t>
            </w:r>
            <w:r w:rsidRPr="0073427C">
              <w:rPr>
                <w:rFonts w:ascii="Times New Roman" w:hAnsi="Times New Roman" w:cs="Times New Roman"/>
                <w:sz w:val="24"/>
                <w:szCs w:val="24"/>
              </w:rPr>
              <w:t xml:space="preserve"> mėnesiai</w:t>
            </w:r>
          </w:p>
        </w:tc>
        <w:tc>
          <w:tcPr>
            <w:tcW w:w="4770" w:type="dxa"/>
            <w:tcBorders>
              <w:top w:val="single" w:sz="4" w:space="0" w:color="auto"/>
              <w:left w:val="single" w:sz="4" w:space="0" w:color="auto"/>
              <w:bottom w:val="single" w:sz="4" w:space="0" w:color="auto"/>
              <w:right w:val="single" w:sz="4" w:space="0" w:color="auto"/>
            </w:tcBorders>
          </w:tcPr>
          <w:p w14:paraId="3AF6A259" w14:textId="31CD0AF6" w:rsidR="00344B3E" w:rsidRPr="00AB7F7D" w:rsidRDefault="00344B3E" w:rsidP="00344B3E">
            <w:pPr>
              <w:jc w:val="center"/>
              <w:rPr>
                <w:rFonts w:ascii="Times New Roman" w:hAnsi="Times New Roman" w:cs="Times New Roman"/>
                <w:sz w:val="24"/>
                <w:szCs w:val="24"/>
                <w:highlight w:val="yellow"/>
              </w:rPr>
            </w:pPr>
            <w:r w:rsidRPr="0073427C">
              <w:rPr>
                <w:rFonts w:ascii="Times New Roman" w:hAnsi="Times New Roman" w:cs="Times New Roman"/>
                <w:sz w:val="24"/>
                <w:szCs w:val="24"/>
              </w:rPr>
              <w:t>12</w:t>
            </w:r>
          </w:p>
        </w:tc>
      </w:tr>
      <w:tr w:rsidR="00344B3E" w:rsidRPr="00AB7F7D" w14:paraId="389FAE18" w14:textId="77777777" w:rsidTr="00CA7B12">
        <w:trPr>
          <w:jc w:val="center"/>
        </w:trPr>
        <w:tc>
          <w:tcPr>
            <w:tcW w:w="5125" w:type="dxa"/>
            <w:tcBorders>
              <w:top w:val="single" w:sz="4" w:space="0" w:color="auto"/>
              <w:left w:val="single" w:sz="4" w:space="0" w:color="auto"/>
              <w:bottom w:val="single" w:sz="4" w:space="0" w:color="auto"/>
              <w:right w:val="single" w:sz="4" w:space="0" w:color="auto"/>
            </w:tcBorders>
          </w:tcPr>
          <w:p w14:paraId="17B6777C" w14:textId="738FC089" w:rsidR="00344B3E" w:rsidRPr="00AB7F7D" w:rsidRDefault="00344B3E" w:rsidP="00344B3E">
            <w:pPr>
              <w:jc w:val="center"/>
              <w:rPr>
                <w:rFonts w:ascii="Times New Roman" w:hAnsi="Times New Roman" w:cs="Times New Roman"/>
                <w:sz w:val="24"/>
                <w:szCs w:val="24"/>
                <w:highlight w:val="yellow"/>
              </w:rPr>
            </w:pPr>
            <w:r>
              <w:rPr>
                <w:rFonts w:ascii="Times New Roman" w:hAnsi="Times New Roman" w:cs="Times New Roman"/>
                <w:sz w:val="24"/>
                <w:szCs w:val="24"/>
              </w:rPr>
              <w:t>9</w:t>
            </w:r>
            <w:r w:rsidRPr="0073427C">
              <w:rPr>
                <w:rFonts w:ascii="Times New Roman" w:hAnsi="Times New Roman" w:cs="Times New Roman"/>
                <w:sz w:val="24"/>
                <w:szCs w:val="24"/>
              </w:rPr>
              <w:t xml:space="preserve"> mėnesiai</w:t>
            </w:r>
          </w:p>
        </w:tc>
        <w:tc>
          <w:tcPr>
            <w:tcW w:w="4770" w:type="dxa"/>
            <w:tcBorders>
              <w:top w:val="single" w:sz="4" w:space="0" w:color="auto"/>
              <w:left w:val="single" w:sz="4" w:space="0" w:color="auto"/>
              <w:bottom w:val="single" w:sz="4" w:space="0" w:color="auto"/>
              <w:right w:val="single" w:sz="4" w:space="0" w:color="auto"/>
            </w:tcBorders>
          </w:tcPr>
          <w:p w14:paraId="4E128C5D" w14:textId="75E55FF9" w:rsidR="00344B3E" w:rsidRPr="00AB7F7D" w:rsidRDefault="00344B3E" w:rsidP="00344B3E">
            <w:pPr>
              <w:jc w:val="center"/>
              <w:rPr>
                <w:rFonts w:ascii="Times New Roman" w:hAnsi="Times New Roman" w:cs="Times New Roman"/>
                <w:sz w:val="24"/>
                <w:szCs w:val="24"/>
                <w:highlight w:val="yellow"/>
              </w:rPr>
            </w:pPr>
            <w:r w:rsidRPr="0073427C">
              <w:rPr>
                <w:rFonts w:ascii="Times New Roman" w:hAnsi="Times New Roman" w:cs="Times New Roman"/>
                <w:sz w:val="24"/>
                <w:szCs w:val="24"/>
              </w:rPr>
              <w:t>9</w:t>
            </w:r>
          </w:p>
        </w:tc>
      </w:tr>
      <w:tr w:rsidR="00344B3E" w:rsidRPr="00AB7F7D" w14:paraId="223FDEA4" w14:textId="77777777" w:rsidTr="00CA7B12">
        <w:trPr>
          <w:jc w:val="center"/>
        </w:trPr>
        <w:tc>
          <w:tcPr>
            <w:tcW w:w="5125" w:type="dxa"/>
            <w:tcBorders>
              <w:top w:val="single" w:sz="4" w:space="0" w:color="auto"/>
              <w:left w:val="single" w:sz="4" w:space="0" w:color="auto"/>
              <w:bottom w:val="single" w:sz="4" w:space="0" w:color="auto"/>
              <w:right w:val="single" w:sz="4" w:space="0" w:color="auto"/>
            </w:tcBorders>
          </w:tcPr>
          <w:p w14:paraId="60E68E2E" w14:textId="47D6A467" w:rsidR="00344B3E" w:rsidRPr="00AB7F7D" w:rsidRDefault="00344B3E" w:rsidP="00344B3E">
            <w:pPr>
              <w:jc w:val="center"/>
              <w:rPr>
                <w:rFonts w:ascii="Times New Roman" w:hAnsi="Times New Roman" w:cs="Times New Roman"/>
                <w:sz w:val="24"/>
                <w:szCs w:val="24"/>
                <w:highlight w:val="yellow"/>
              </w:rPr>
            </w:pPr>
            <w:r w:rsidRPr="0073427C">
              <w:rPr>
                <w:rFonts w:ascii="Times New Roman" w:hAnsi="Times New Roman" w:cs="Times New Roman"/>
                <w:sz w:val="24"/>
                <w:szCs w:val="24"/>
              </w:rPr>
              <w:t>10 mėnesių</w:t>
            </w:r>
          </w:p>
        </w:tc>
        <w:tc>
          <w:tcPr>
            <w:tcW w:w="4770" w:type="dxa"/>
            <w:tcBorders>
              <w:top w:val="single" w:sz="4" w:space="0" w:color="auto"/>
              <w:left w:val="single" w:sz="4" w:space="0" w:color="auto"/>
              <w:bottom w:val="single" w:sz="4" w:space="0" w:color="auto"/>
              <w:right w:val="single" w:sz="4" w:space="0" w:color="auto"/>
            </w:tcBorders>
          </w:tcPr>
          <w:p w14:paraId="07E97526" w14:textId="62BA94D2" w:rsidR="00344B3E" w:rsidRPr="00AB7F7D" w:rsidRDefault="00344B3E" w:rsidP="00344B3E">
            <w:pPr>
              <w:jc w:val="center"/>
              <w:rPr>
                <w:rFonts w:ascii="Times New Roman" w:hAnsi="Times New Roman" w:cs="Times New Roman"/>
                <w:sz w:val="24"/>
                <w:szCs w:val="24"/>
                <w:highlight w:val="yellow"/>
              </w:rPr>
            </w:pPr>
            <w:r w:rsidRPr="0073427C">
              <w:rPr>
                <w:rFonts w:ascii="Times New Roman" w:hAnsi="Times New Roman" w:cs="Times New Roman"/>
                <w:sz w:val="24"/>
                <w:szCs w:val="24"/>
              </w:rPr>
              <w:t>6</w:t>
            </w:r>
          </w:p>
        </w:tc>
      </w:tr>
      <w:tr w:rsidR="00344B3E" w:rsidRPr="00AB7F7D" w14:paraId="4A450653" w14:textId="77777777" w:rsidTr="00CA7B12">
        <w:trPr>
          <w:jc w:val="center"/>
        </w:trPr>
        <w:tc>
          <w:tcPr>
            <w:tcW w:w="5125" w:type="dxa"/>
            <w:tcBorders>
              <w:top w:val="single" w:sz="4" w:space="0" w:color="auto"/>
              <w:left w:val="single" w:sz="4" w:space="0" w:color="auto"/>
              <w:bottom w:val="single" w:sz="4" w:space="0" w:color="auto"/>
              <w:right w:val="single" w:sz="4" w:space="0" w:color="auto"/>
            </w:tcBorders>
          </w:tcPr>
          <w:p w14:paraId="074CF706" w14:textId="6482BF7B" w:rsidR="00344B3E" w:rsidRPr="00AB7F7D" w:rsidRDefault="00344B3E" w:rsidP="00344B3E">
            <w:pPr>
              <w:jc w:val="center"/>
              <w:rPr>
                <w:rFonts w:ascii="Times New Roman" w:hAnsi="Times New Roman" w:cs="Times New Roman"/>
                <w:sz w:val="24"/>
                <w:szCs w:val="24"/>
                <w:highlight w:val="yellow"/>
              </w:rPr>
            </w:pPr>
            <w:r w:rsidRPr="0073427C">
              <w:rPr>
                <w:rFonts w:ascii="Times New Roman" w:hAnsi="Times New Roman" w:cs="Times New Roman"/>
                <w:sz w:val="24"/>
                <w:szCs w:val="24"/>
              </w:rPr>
              <w:t>1</w:t>
            </w:r>
            <w:r>
              <w:rPr>
                <w:rFonts w:ascii="Times New Roman" w:hAnsi="Times New Roman" w:cs="Times New Roman"/>
                <w:sz w:val="24"/>
                <w:szCs w:val="24"/>
              </w:rPr>
              <w:t>1</w:t>
            </w:r>
            <w:r w:rsidRPr="0073427C">
              <w:rPr>
                <w:rFonts w:ascii="Times New Roman" w:hAnsi="Times New Roman" w:cs="Times New Roman"/>
                <w:sz w:val="24"/>
                <w:szCs w:val="24"/>
              </w:rPr>
              <w:t xml:space="preserve"> mėnesių</w:t>
            </w:r>
          </w:p>
        </w:tc>
        <w:tc>
          <w:tcPr>
            <w:tcW w:w="4770" w:type="dxa"/>
            <w:tcBorders>
              <w:top w:val="single" w:sz="4" w:space="0" w:color="auto"/>
              <w:left w:val="single" w:sz="4" w:space="0" w:color="auto"/>
              <w:bottom w:val="single" w:sz="4" w:space="0" w:color="auto"/>
              <w:right w:val="single" w:sz="4" w:space="0" w:color="auto"/>
            </w:tcBorders>
          </w:tcPr>
          <w:p w14:paraId="2EAD528F" w14:textId="3E1BCEAB" w:rsidR="00344B3E" w:rsidRPr="00AB7F7D" w:rsidRDefault="00344B3E" w:rsidP="00344B3E">
            <w:pPr>
              <w:jc w:val="center"/>
              <w:rPr>
                <w:rFonts w:ascii="Times New Roman" w:hAnsi="Times New Roman" w:cs="Times New Roman"/>
                <w:sz w:val="24"/>
                <w:szCs w:val="24"/>
                <w:highlight w:val="yellow"/>
              </w:rPr>
            </w:pPr>
            <w:r w:rsidRPr="0073427C">
              <w:rPr>
                <w:rFonts w:ascii="Times New Roman" w:hAnsi="Times New Roman" w:cs="Times New Roman"/>
                <w:sz w:val="24"/>
                <w:szCs w:val="24"/>
              </w:rPr>
              <w:t>3</w:t>
            </w:r>
          </w:p>
        </w:tc>
      </w:tr>
      <w:tr w:rsidR="00344B3E" w:rsidRPr="00344B3E" w14:paraId="115DEA2B" w14:textId="77777777" w:rsidTr="00CA7B12">
        <w:trPr>
          <w:jc w:val="center"/>
        </w:trPr>
        <w:tc>
          <w:tcPr>
            <w:tcW w:w="5125" w:type="dxa"/>
            <w:tcBorders>
              <w:top w:val="single" w:sz="4" w:space="0" w:color="auto"/>
              <w:left w:val="single" w:sz="4" w:space="0" w:color="auto"/>
              <w:bottom w:val="single" w:sz="4" w:space="0" w:color="auto"/>
              <w:right w:val="single" w:sz="4" w:space="0" w:color="auto"/>
            </w:tcBorders>
          </w:tcPr>
          <w:p w14:paraId="017FDECA" w14:textId="0D6B9EC2" w:rsidR="00344B3E" w:rsidRPr="00344B3E" w:rsidRDefault="00344B3E" w:rsidP="00344B3E">
            <w:pPr>
              <w:jc w:val="center"/>
              <w:rPr>
                <w:rFonts w:ascii="Times New Roman" w:hAnsi="Times New Roman" w:cs="Times New Roman"/>
                <w:sz w:val="24"/>
                <w:szCs w:val="24"/>
              </w:rPr>
            </w:pPr>
            <w:r w:rsidRPr="00344B3E">
              <w:rPr>
                <w:rFonts w:ascii="Times New Roman" w:hAnsi="Times New Roman" w:cs="Times New Roman"/>
                <w:sz w:val="24"/>
                <w:szCs w:val="24"/>
              </w:rPr>
              <w:t>12 mėnesių</w:t>
            </w:r>
          </w:p>
        </w:tc>
        <w:tc>
          <w:tcPr>
            <w:tcW w:w="4770" w:type="dxa"/>
            <w:tcBorders>
              <w:top w:val="single" w:sz="4" w:space="0" w:color="auto"/>
              <w:left w:val="single" w:sz="4" w:space="0" w:color="auto"/>
              <w:bottom w:val="single" w:sz="4" w:space="0" w:color="auto"/>
              <w:right w:val="single" w:sz="4" w:space="0" w:color="auto"/>
            </w:tcBorders>
          </w:tcPr>
          <w:p w14:paraId="2192A202" w14:textId="2CA48FAD" w:rsidR="00344B3E" w:rsidRPr="00344B3E" w:rsidRDefault="00344B3E" w:rsidP="00344B3E">
            <w:pPr>
              <w:jc w:val="center"/>
              <w:rPr>
                <w:rFonts w:ascii="Times New Roman" w:hAnsi="Times New Roman" w:cs="Times New Roman"/>
                <w:sz w:val="24"/>
                <w:szCs w:val="24"/>
              </w:rPr>
            </w:pPr>
            <w:r w:rsidRPr="00344B3E">
              <w:rPr>
                <w:rFonts w:ascii="Times New Roman" w:hAnsi="Times New Roman" w:cs="Times New Roman"/>
                <w:sz w:val="24"/>
                <w:szCs w:val="24"/>
              </w:rPr>
              <w:t>0</w:t>
            </w:r>
          </w:p>
        </w:tc>
      </w:tr>
    </w:tbl>
    <w:p w14:paraId="551077D7" w14:textId="77777777" w:rsidR="00A45F44" w:rsidRPr="00344B3E" w:rsidRDefault="00A45F44" w:rsidP="00A45F44">
      <w:pPr>
        <w:suppressAutoHyphens/>
        <w:spacing w:after="0"/>
        <w:ind w:firstLine="562"/>
        <w:jc w:val="both"/>
        <w:rPr>
          <w:rFonts w:ascii="Times New Roman" w:eastAsia="Times New Roman" w:hAnsi="Times New Roman" w:cs="Times New Roman"/>
          <w:sz w:val="24"/>
          <w:szCs w:val="24"/>
        </w:rPr>
      </w:pPr>
    </w:p>
    <w:p w14:paraId="73D25D33" w14:textId="76B2AE8D" w:rsidR="00A45F44" w:rsidRPr="00344B3E" w:rsidRDefault="00A45F44" w:rsidP="00A45F44">
      <w:pPr>
        <w:suppressAutoHyphens/>
        <w:spacing w:line="240" w:lineRule="auto"/>
        <w:ind w:firstLine="357"/>
        <w:jc w:val="both"/>
        <w:rPr>
          <w:rFonts w:ascii="Times New Roman" w:eastAsia="Calibri" w:hAnsi="Times New Roman" w:cs="Times New Roman"/>
          <w:sz w:val="24"/>
          <w:szCs w:val="24"/>
        </w:rPr>
      </w:pPr>
      <w:r w:rsidRPr="00344B3E">
        <w:rPr>
          <w:rFonts w:ascii="Times New Roman" w:eastAsia="Calibri" w:hAnsi="Times New Roman" w:cs="Times New Roman"/>
          <w:sz w:val="24"/>
          <w:szCs w:val="24"/>
        </w:rPr>
        <w:t xml:space="preserve">Maksimalus galimas pasiūlyme nurodytas </w:t>
      </w:r>
      <w:r w:rsidRPr="00344B3E">
        <w:rPr>
          <w:rFonts w:ascii="Times New Roman" w:eastAsia="Calibri" w:hAnsi="Times New Roman" w:cs="Times New Roman"/>
          <w:bCs/>
          <w:iCs/>
          <w:sz w:val="24"/>
          <w:szCs w:val="24"/>
        </w:rPr>
        <w:t>P</w:t>
      </w:r>
      <w:r w:rsidRPr="00344B3E">
        <w:rPr>
          <w:rFonts w:ascii="Times New Roman" w:hAnsi="Times New Roman" w:cs="Times New Roman"/>
          <w:bCs/>
          <w:iCs/>
          <w:sz w:val="24"/>
          <w:szCs w:val="24"/>
        </w:rPr>
        <w:t>rojekto parengimo</w:t>
      </w:r>
      <w:r w:rsidRPr="00344B3E">
        <w:rPr>
          <w:rFonts w:ascii="Times New Roman" w:eastAsia="Calibri" w:hAnsi="Times New Roman" w:cs="Times New Roman"/>
          <w:bCs/>
          <w:iCs/>
          <w:sz w:val="24"/>
          <w:szCs w:val="24"/>
        </w:rPr>
        <w:t xml:space="preserve"> terminas</w:t>
      </w:r>
      <w:r w:rsidRPr="00344B3E">
        <w:rPr>
          <w:rFonts w:ascii="Times New Roman" w:eastAsia="Calibri" w:hAnsi="Times New Roman" w:cs="Times New Roman"/>
          <w:sz w:val="24"/>
          <w:szCs w:val="24"/>
        </w:rPr>
        <w:t xml:space="preserve"> – </w:t>
      </w:r>
      <w:r w:rsidRPr="00344B3E">
        <w:rPr>
          <w:rFonts w:ascii="Times New Roman" w:eastAsia="Calibri" w:hAnsi="Times New Roman" w:cs="Times New Roman"/>
          <w:b/>
          <w:sz w:val="24"/>
          <w:szCs w:val="24"/>
        </w:rPr>
        <w:t>1</w:t>
      </w:r>
      <w:r w:rsidR="00344B3E" w:rsidRPr="00344B3E">
        <w:rPr>
          <w:rFonts w:ascii="Times New Roman" w:eastAsia="Calibri" w:hAnsi="Times New Roman" w:cs="Times New Roman"/>
          <w:b/>
          <w:sz w:val="24"/>
          <w:szCs w:val="24"/>
        </w:rPr>
        <w:t>2</w:t>
      </w:r>
      <w:r w:rsidRPr="00344B3E">
        <w:rPr>
          <w:rFonts w:ascii="Times New Roman" w:eastAsia="Calibri" w:hAnsi="Times New Roman" w:cs="Times New Roman"/>
          <w:b/>
          <w:sz w:val="24"/>
          <w:szCs w:val="24"/>
        </w:rPr>
        <w:t xml:space="preserve"> mėnesių</w:t>
      </w:r>
      <w:r w:rsidRPr="00344B3E">
        <w:rPr>
          <w:rFonts w:ascii="Times New Roman" w:hAnsi="Times New Roman" w:cs="Times New Roman"/>
          <w:sz w:val="24"/>
          <w:szCs w:val="24"/>
        </w:rPr>
        <w:t>.</w:t>
      </w:r>
      <w:r w:rsidRPr="00344B3E">
        <w:rPr>
          <w:rFonts w:ascii="Times New Roman" w:eastAsia="Calibri" w:hAnsi="Times New Roman" w:cs="Times New Roman"/>
          <w:sz w:val="24"/>
          <w:szCs w:val="24"/>
        </w:rPr>
        <w:t xml:space="preserve"> Minimalus </w:t>
      </w:r>
      <w:r w:rsidRPr="00344B3E">
        <w:rPr>
          <w:rFonts w:ascii="Times New Roman" w:eastAsia="Calibri" w:hAnsi="Times New Roman" w:cs="Times New Roman"/>
          <w:bCs/>
          <w:iCs/>
          <w:sz w:val="24"/>
          <w:szCs w:val="24"/>
        </w:rPr>
        <w:t>P</w:t>
      </w:r>
      <w:r w:rsidRPr="00344B3E">
        <w:rPr>
          <w:rFonts w:ascii="Times New Roman" w:hAnsi="Times New Roman" w:cs="Times New Roman"/>
          <w:bCs/>
          <w:iCs/>
          <w:sz w:val="24"/>
          <w:szCs w:val="24"/>
        </w:rPr>
        <w:t>rojekto parengimo</w:t>
      </w:r>
      <w:r w:rsidRPr="00344B3E">
        <w:rPr>
          <w:rFonts w:ascii="Times New Roman" w:eastAsia="Calibri" w:hAnsi="Times New Roman" w:cs="Times New Roman"/>
          <w:bCs/>
          <w:iCs/>
          <w:sz w:val="24"/>
          <w:szCs w:val="24"/>
        </w:rPr>
        <w:t xml:space="preserve"> terminas</w:t>
      </w:r>
      <w:r w:rsidRPr="00344B3E">
        <w:rPr>
          <w:rFonts w:ascii="Times New Roman" w:eastAsia="Calibri" w:hAnsi="Times New Roman" w:cs="Times New Roman"/>
          <w:sz w:val="24"/>
          <w:szCs w:val="24"/>
        </w:rPr>
        <w:t xml:space="preserve"> – </w:t>
      </w:r>
      <w:r w:rsidR="00344B3E" w:rsidRPr="00344B3E">
        <w:rPr>
          <w:rFonts w:ascii="Times New Roman" w:eastAsia="Calibri" w:hAnsi="Times New Roman" w:cs="Times New Roman"/>
          <w:b/>
          <w:sz w:val="24"/>
          <w:szCs w:val="24"/>
        </w:rPr>
        <w:t>8</w:t>
      </w:r>
      <w:r w:rsidRPr="00344B3E">
        <w:rPr>
          <w:rFonts w:ascii="Times New Roman" w:eastAsia="Calibri" w:hAnsi="Times New Roman" w:cs="Times New Roman"/>
          <w:b/>
          <w:sz w:val="24"/>
          <w:szCs w:val="24"/>
        </w:rPr>
        <w:t xml:space="preserve"> mėnesi</w:t>
      </w:r>
      <w:r w:rsidR="00344B3E" w:rsidRPr="00344B3E">
        <w:rPr>
          <w:rFonts w:ascii="Times New Roman" w:eastAsia="Calibri" w:hAnsi="Times New Roman" w:cs="Times New Roman"/>
          <w:b/>
          <w:sz w:val="24"/>
          <w:szCs w:val="24"/>
        </w:rPr>
        <w:t>ai</w:t>
      </w:r>
      <w:r w:rsidRPr="00344B3E">
        <w:rPr>
          <w:rFonts w:ascii="Times New Roman" w:eastAsia="Calibri" w:hAnsi="Times New Roman" w:cs="Times New Roman"/>
          <w:sz w:val="24"/>
          <w:szCs w:val="24"/>
        </w:rPr>
        <w:t>.</w:t>
      </w:r>
    </w:p>
    <w:p w14:paraId="684E7585" w14:textId="77777777" w:rsidR="00A45F44" w:rsidRPr="00344B3E" w:rsidRDefault="00A45F44" w:rsidP="00A45F44">
      <w:pPr>
        <w:suppressAutoHyphens/>
        <w:ind w:firstLine="360"/>
        <w:jc w:val="both"/>
        <w:rPr>
          <w:rFonts w:ascii="Times New Roman" w:eastAsia="Calibri" w:hAnsi="Times New Roman" w:cs="Times New Roman"/>
          <w:sz w:val="24"/>
          <w:szCs w:val="24"/>
        </w:rPr>
      </w:pPr>
      <w:r w:rsidRPr="00344B3E">
        <w:rPr>
          <w:rFonts w:ascii="Times New Roman" w:eastAsia="Calibri" w:hAnsi="Times New Roman" w:cs="Times New Roman"/>
          <w:sz w:val="24"/>
          <w:szCs w:val="24"/>
        </w:rPr>
        <w:t>Mėnesių skaičius turi būti išreikštas sveiku skaičiumi.</w:t>
      </w:r>
    </w:p>
    <w:p w14:paraId="24FF633C" w14:textId="2BC4F585" w:rsidR="00A45F44" w:rsidRPr="00344B3E" w:rsidRDefault="00A45F44" w:rsidP="00A45F44">
      <w:pPr>
        <w:suppressAutoHyphens/>
        <w:spacing w:after="0" w:line="240" w:lineRule="auto"/>
        <w:ind w:firstLine="360"/>
        <w:jc w:val="both"/>
        <w:rPr>
          <w:rFonts w:ascii="Times New Roman" w:eastAsia="Calibri" w:hAnsi="Times New Roman" w:cs="Times New Roman"/>
          <w:b/>
          <w:bCs/>
          <w:sz w:val="24"/>
          <w:szCs w:val="24"/>
          <w:u w:val="single"/>
        </w:rPr>
      </w:pPr>
      <w:r w:rsidRPr="00344B3E">
        <w:rPr>
          <w:rFonts w:ascii="Times New Roman" w:eastAsia="Calibri" w:hAnsi="Times New Roman" w:cs="Times New Roman"/>
          <w:b/>
          <w:bCs/>
          <w:sz w:val="24"/>
          <w:szCs w:val="24"/>
          <w:u w:val="single"/>
        </w:rPr>
        <w:t>Tiekėjui nurodžius didesnį nei 1</w:t>
      </w:r>
      <w:r w:rsidR="00344B3E" w:rsidRPr="00344B3E">
        <w:rPr>
          <w:rFonts w:ascii="Times New Roman" w:eastAsia="Calibri" w:hAnsi="Times New Roman" w:cs="Times New Roman"/>
          <w:b/>
          <w:bCs/>
          <w:sz w:val="24"/>
          <w:szCs w:val="24"/>
          <w:u w:val="single"/>
        </w:rPr>
        <w:t>2</w:t>
      </w:r>
      <w:r w:rsidRPr="00344B3E">
        <w:rPr>
          <w:rFonts w:ascii="Times New Roman" w:eastAsia="Calibri" w:hAnsi="Times New Roman" w:cs="Times New Roman"/>
          <w:b/>
          <w:bCs/>
          <w:sz w:val="24"/>
          <w:szCs w:val="24"/>
          <w:u w:val="single"/>
        </w:rPr>
        <w:t xml:space="preserve"> mėnesių </w:t>
      </w:r>
      <w:r w:rsidRPr="00344B3E">
        <w:rPr>
          <w:rFonts w:ascii="Times New Roman" w:eastAsia="Calibri" w:hAnsi="Times New Roman" w:cs="Times New Roman"/>
          <w:b/>
          <w:iCs/>
          <w:sz w:val="24"/>
          <w:szCs w:val="24"/>
          <w:u w:val="single"/>
        </w:rPr>
        <w:t>P</w:t>
      </w:r>
      <w:r w:rsidRPr="00344B3E">
        <w:rPr>
          <w:rFonts w:ascii="Times New Roman" w:hAnsi="Times New Roman" w:cs="Times New Roman"/>
          <w:b/>
          <w:iCs/>
          <w:sz w:val="24"/>
          <w:szCs w:val="24"/>
          <w:u w:val="single"/>
        </w:rPr>
        <w:t>rojekto</w:t>
      </w:r>
      <w:r w:rsidRPr="00344B3E">
        <w:rPr>
          <w:rFonts w:ascii="Times New Roman" w:hAnsi="Times New Roman" w:cs="Times New Roman"/>
          <w:bCs/>
          <w:iCs/>
          <w:sz w:val="24"/>
          <w:szCs w:val="24"/>
          <w:u w:val="single"/>
        </w:rPr>
        <w:t xml:space="preserve"> </w:t>
      </w:r>
      <w:r w:rsidRPr="00344B3E">
        <w:rPr>
          <w:rFonts w:ascii="Times New Roman" w:hAnsi="Times New Roman" w:cs="Times New Roman"/>
          <w:b/>
          <w:iCs/>
          <w:sz w:val="24"/>
          <w:szCs w:val="24"/>
          <w:u w:val="single"/>
        </w:rPr>
        <w:t>parengimo</w:t>
      </w:r>
      <w:r w:rsidRPr="00344B3E">
        <w:rPr>
          <w:rFonts w:ascii="Times New Roman" w:eastAsia="Calibri" w:hAnsi="Times New Roman" w:cs="Times New Roman"/>
          <w:b/>
          <w:bCs/>
          <w:sz w:val="24"/>
          <w:szCs w:val="24"/>
          <w:u w:val="single"/>
        </w:rPr>
        <w:t xml:space="preserve"> terminą, pasiūlymas bus atmestas. Tiekėjui nurodžius mažesnį nei </w:t>
      </w:r>
      <w:r w:rsidR="00344B3E" w:rsidRPr="00344B3E">
        <w:rPr>
          <w:rFonts w:ascii="Times New Roman" w:eastAsia="Calibri" w:hAnsi="Times New Roman" w:cs="Times New Roman"/>
          <w:b/>
          <w:bCs/>
          <w:sz w:val="24"/>
          <w:szCs w:val="24"/>
          <w:u w:val="single"/>
        </w:rPr>
        <w:t>8</w:t>
      </w:r>
      <w:r w:rsidRPr="00344B3E">
        <w:rPr>
          <w:rFonts w:ascii="Times New Roman" w:eastAsia="Calibri" w:hAnsi="Times New Roman" w:cs="Times New Roman"/>
          <w:b/>
          <w:bCs/>
          <w:sz w:val="24"/>
          <w:szCs w:val="24"/>
          <w:u w:val="single"/>
        </w:rPr>
        <w:t xml:space="preserve"> mėnesių terminą, vertinant pasiūlymą bus laikoma, kad terminas yra </w:t>
      </w:r>
      <w:r w:rsidR="00344B3E" w:rsidRPr="00344B3E">
        <w:rPr>
          <w:rFonts w:ascii="Times New Roman" w:eastAsia="Calibri" w:hAnsi="Times New Roman" w:cs="Times New Roman"/>
          <w:b/>
          <w:bCs/>
          <w:sz w:val="24"/>
          <w:szCs w:val="24"/>
          <w:u w:val="single"/>
        </w:rPr>
        <w:t>8</w:t>
      </w:r>
      <w:r w:rsidRPr="00344B3E">
        <w:rPr>
          <w:rFonts w:ascii="Times New Roman" w:eastAsia="Calibri" w:hAnsi="Times New Roman" w:cs="Times New Roman"/>
          <w:b/>
          <w:bCs/>
          <w:sz w:val="24"/>
          <w:szCs w:val="24"/>
          <w:u w:val="single"/>
        </w:rPr>
        <w:t xml:space="preserve"> </w:t>
      </w:r>
      <w:r w:rsidRPr="00344B3E">
        <w:rPr>
          <w:rFonts w:ascii="Times New Roman" w:eastAsia="Calibri" w:hAnsi="Times New Roman" w:cs="Times New Roman"/>
          <w:b/>
          <w:sz w:val="24"/>
          <w:szCs w:val="24"/>
          <w:u w:val="single"/>
        </w:rPr>
        <w:t>mėnesi</w:t>
      </w:r>
      <w:r w:rsidR="00344B3E" w:rsidRPr="00344B3E">
        <w:rPr>
          <w:rFonts w:ascii="Times New Roman" w:eastAsia="Calibri" w:hAnsi="Times New Roman" w:cs="Times New Roman"/>
          <w:b/>
          <w:sz w:val="24"/>
          <w:szCs w:val="24"/>
          <w:u w:val="single"/>
        </w:rPr>
        <w:t>ai</w:t>
      </w:r>
      <w:r w:rsidRPr="00344B3E">
        <w:rPr>
          <w:rFonts w:ascii="Times New Roman" w:eastAsia="Calibri" w:hAnsi="Times New Roman" w:cs="Times New Roman"/>
          <w:b/>
          <w:bCs/>
          <w:sz w:val="24"/>
          <w:szCs w:val="24"/>
          <w:u w:val="single"/>
        </w:rPr>
        <w:t>. Tiekėjui nenurodžius termino, bus vertinama, kad tiekėjas pasiūlė 1</w:t>
      </w:r>
      <w:r w:rsidR="00344B3E" w:rsidRPr="00344B3E">
        <w:rPr>
          <w:rFonts w:ascii="Times New Roman" w:eastAsia="Calibri" w:hAnsi="Times New Roman" w:cs="Times New Roman"/>
          <w:b/>
          <w:bCs/>
          <w:sz w:val="24"/>
          <w:szCs w:val="24"/>
          <w:u w:val="single"/>
        </w:rPr>
        <w:t>2</w:t>
      </w:r>
      <w:r w:rsidRPr="00344B3E">
        <w:rPr>
          <w:rFonts w:ascii="Times New Roman" w:eastAsia="Calibri" w:hAnsi="Times New Roman" w:cs="Times New Roman"/>
          <w:b/>
          <w:bCs/>
          <w:sz w:val="24"/>
          <w:szCs w:val="24"/>
          <w:u w:val="single"/>
        </w:rPr>
        <w:t xml:space="preserve"> mėnesių </w:t>
      </w:r>
      <w:r w:rsidRPr="00344B3E">
        <w:rPr>
          <w:rFonts w:ascii="Times New Roman" w:eastAsia="Calibri" w:hAnsi="Times New Roman" w:cs="Times New Roman"/>
          <w:b/>
          <w:iCs/>
          <w:sz w:val="24"/>
          <w:szCs w:val="24"/>
          <w:u w:val="single"/>
        </w:rPr>
        <w:t>P</w:t>
      </w:r>
      <w:r w:rsidRPr="00344B3E">
        <w:rPr>
          <w:rFonts w:ascii="Times New Roman" w:hAnsi="Times New Roman" w:cs="Times New Roman"/>
          <w:b/>
          <w:iCs/>
          <w:sz w:val="24"/>
          <w:szCs w:val="24"/>
          <w:u w:val="single"/>
        </w:rPr>
        <w:t>rojekto</w:t>
      </w:r>
      <w:r w:rsidRPr="00344B3E">
        <w:rPr>
          <w:rFonts w:ascii="Times New Roman" w:hAnsi="Times New Roman" w:cs="Times New Roman"/>
          <w:bCs/>
          <w:iCs/>
          <w:sz w:val="24"/>
          <w:szCs w:val="24"/>
          <w:u w:val="single"/>
        </w:rPr>
        <w:t xml:space="preserve"> </w:t>
      </w:r>
      <w:r w:rsidRPr="00344B3E">
        <w:rPr>
          <w:rFonts w:ascii="Times New Roman" w:hAnsi="Times New Roman" w:cs="Times New Roman"/>
          <w:b/>
          <w:iCs/>
          <w:sz w:val="24"/>
          <w:szCs w:val="24"/>
          <w:u w:val="single"/>
        </w:rPr>
        <w:t>parengimo</w:t>
      </w:r>
      <w:r w:rsidRPr="00344B3E">
        <w:rPr>
          <w:rFonts w:ascii="Times New Roman" w:eastAsia="Calibri" w:hAnsi="Times New Roman" w:cs="Times New Roman"/>
          <w:b/>
          <w:bCs/>
          <w:sz w:val="24"/>
          <w:szCs w:val="24"/>
          <w:u w:val="single"/>
        </w:rPr>
        <w:t xml:space="preserve"> terminą.</w:t>
      </w:r>
    </w:p>
    <w:p w14:paraId="748EA832" w14:textId="77777777" w:rsidR="00A45F44" w:rsidRPr="00344B3E" w:rsidRDefault="00A45F44" w:rsidP="00A45F44">
      <w:pPr>
        <w:suppressAutoHyphens/>
        <w:spacing w:after="0" w:line="240" w:lineRule="auto"/>
        <w:ind w:firstLine="360"/>
        <w:jc w:val="both"/>
        <w:rPr>
          <w:rFonts w:ascii="Times New Roman" w:hAnsi="Times New Roman"/>
          <w:b/>
          <w:bCs/>
          <w:sz w:val="24"/>
          <w:szCs w:val="24"/>
        </w:rPr>
      </w:pPr>
    </w:p>
    <w:p w14:paraId="1FD7773C" w14:textId="27B458E3" w:rsidR="00A45F44" w:rsidRPr="00344B3E" w:rsidRDefault="00A45F44" w:rsidP="00A45F44">
      <w:pPr>
        <w:suppressAutoHyphens/>
        <w:spacing w:after="0" w:line="240" w:lineRule="auto"/>
        <w:ind w:firstLine="360"/>
        <w:jc w:val="both"/>
        <w:rPr>
          <w:rFonts w:ascii="Times New Roman" w:eastAsia="Calibri" w:hAnsi="Times New Roman" w:cs="Times New Roman"/>
          <w:b/>
          <w:bCs/>
          <w:sz w:val="24"/>
          <w:szCs w:val="24"/>
          <w:u w:val="single"/>
        </w:rPr>
      </w:pPr>
      <w:r w:rsidRPr="00344B3E">
        <w:rPr>
          <w:rFonts w:ascii="Times New Roman" w:hAnsi="Times New Roman"/>
          <w:b/>
          <w:bCs/>
          <w:sz w:val="24"/>
          <w:szCs w:val="24"/>
        </w:rPr>
        <w:t xml:space="preserve">Maksimali kaina </w:t>
      </w:r>
      <w:r w:rsidRPr="00344B3E">
        <w:rPr>
          <w:rFonts w:ascii="Times New Roman" w:hAnsi="Times New Roman" w:cs="Times New Roman"/>
          <w:b/>
          <w:bCs/>
          <w:sz w:val="24"/>
          <w:szCs w:val="24"/>
        </w:rPr>
        <w:t xml:space="preserve">priimtina Perkančiajai organizacijai – </w:t>
      </w:r>
      <w:r w:rsidR="00344B3E" w:rsidRPr="00344B3E">
        <w:rPr>
          <w:rFonts w:ascii="Times New Roman" w:hAnsi="Times New Roman" w:cs="Times New Roman"/>
          <w:b/>
          <w:iCs/>
          <w:sz w:val="24"/>
          <w:szCs w:val="24"/>
        </w:rPr>
        <w:t>30 578,51</w:t>
      </w:r>
      <w:r w:rsidRPr="00344B3E">
        <w:rPr>
          <w:rFonts w:ascii="Times New Roman" w:hAnsi="Times New Roman" w:cs="Times New Roman"/>
          <w:b/>
          <w:iCs/>
          <w:sz w:val="24"/>
          <w:szCs w:val="24"/>
        </w:rPr>
        <w:t xml:space="preserve"> </w:t>
      </w:r>
      <w:r w:rsidRPr="00344B3E">
        <w:rPr>
          <w:rFonts w:ascii="Times New Roman" w:hAnsi="Times New Roman" w:cs="Times New Roman"/>
          <w:b/>
          <w:bCs/>
          <w:sz w:val="24"/>
          <w:szCs w:val="24"/>
        </w:rPr>
        <w:t xml:space="preserve"> Eur</w:t>
      </w:r>
      <w:r w:rsidRPr="00344B3E">
        <w:rPr>
          <w:rFonts w:ascii="Times New Roman" w:hAnsi="Times New Roman"/>
          <w:b/>
          <w:bCs/>
          <w:sz w:val="24"/>
          <w:szCs w:val="24"/>
        </w:rPr>
        <w:t> be PVM.</w:t>
      </w:r>
    </w:p>
    <w:p w14:paraId="509EF12A" w14:textId="77777777" w:rsidR="00A45F44" w:rsidRDefault="00A45F44" w:rsidP="00776363">
      <w:pPr>
        <w:pStyle w:val="Sraopastraipa"/>
        <w:spacing w:line="360" w:lineRule="auto"/>
        <w:jc w:val="center"/>
        <w:rPr>
          <w:rFonts w:ascii="Times New Roman" w:eastAsia="Times New Roman" w:hAnsi="Times New Roman" w:cs="Times New Roman"/>
          <w:bCs/>
          <w:sz w:val="24"/>
          <w:szCs w:val="24"/>
          <w:highlight w:val="yellow"/>
          <w:lang w:eastAsia="ar-SA"/>
        </w:rPr>
      </w:pPr>
    </w:p>
    <w:p w14:paraId="2AE93193" w14:textId="77777777" w:rsidR="00A45F44" w:rsidRDefault="00A45F44" w:rsidP="00776363">
      <w:pPr>
        <w:pStyle w:val="Sraopastraipa"/>
        <w:spacing w:line="360" w:lineRule="auto"/>
        <w:jc w:val="center"/>
        <w:rPr>
          <w:rFonts w:ascii="Times New Roman" w:eastAsia="Times New Roman" w:hAnsi="Times New Roman" w:cs="Times New Roman"/>
          <w:bCs/>
          <w:sz w:val="24"/>
          <w:szCs w:val="24"/>
          <w:highlight w:val="yellow"/>
          <w:lang w:eastAsia="ar-SA"/>
        </w:rPr>
      </w:pPr>
    </w:p>
    <w:p w14:paraId="0D55533C" w14:textId="77777777" w:rsidR="00A45F44" w:rsidRDefault="00A45F44" w:rsidP="00776363">
      <w:pPr>
        <w:pStyle w:val="Sraopastraipa"/>
        <w:spacing w:line="360" w:lineRule="auto"/>
        <w:jc w:val="center"/>
        <w:rPr>
          <w:rFonts w:ascii="Times New Roman" w:eastAsia="Times New Roman" w:hAnsi="Times New Roman" w:cs="Times New Roman"/>
          <w:bCs/>
          <w:sz w:val="24"/>
          <w:szCs w:val="24"/>
          <w:highlight w:val="yellow"/>
          <w:lang w:eastAsia="ar-SA"/>
        </w:rPr>
      </w:pPr>
    </w:p>
    <w:p w14:paraId="0CA39131" w14:textId="77777777" w:rsidR="00A45F44" w:rsidRDefault="00A45F44" w:rsidP="00776363">
      <w:pPr>
        <w:pStyle w:val="Sraopastraipa"/>
        <w:spacing w:line="360" w:lineRule="auto"/>
        <w:jc w:val="center"/>
        <w:rPr>
          <w:rFonts w:ascii="Times New Roman" w:eastAsia="Times New Roman" w:hAnsi="Times New Roman" w:cs="Times New Roman"/>
          <w:bCs/>
          <w:sz w:val="24"/>
          <w:szCs w:val="24"/>
          <w:highlight w:val="yellow"/>
          <w:lang w:eastAsia="ar-SA"/>
        </w:rPr>
      </w:pPr>
    </w:p>
    <w:p w14:paraId="4A97B527" w14:textId="77777777" w:rsidR="00A45F44" w:rsidRDefault="00A45F44" w:rsidP="00776363">
      <w:pPr>
        <w:pStyle w:val="Sraopastraipa"/>
        <w:spacing w:line="360" w:lineRule="auto"/>
        <w:jc w:val="center"/>
        <w:rPr>
          <w:rFonts w:ascii="Times New Roman" w:eastAsia="Times New Roman" w:hAnsi="Times New Roman" w:cs="Times New Roman"/>
          <w:bCs/>
          <w:sz w:val="24"/>
          <w:szCs w:val="24"/>
          <w:highlight w:val="yellow"/>
          <w:lang w:eastAsia="ar-SA"/>
        </w:rPr>
      </w:pPr>
    </w:p>
    <w:p w14:paraId="52D6F2D9" w14:textId="77777777" w:rsidR="00A45F44" w:rsidRDefault="00A45F44" w:rsidP="00776363">
      <w:pPr>
        <w:pStyle w:val="Sraopastraipa"/>
        <w:spacing w:line="360" w:lineRule="auto"/>
        <w:jc w:val="center"/>
        <w:rPr>
          <w:rFonts w:ascii="Times New Roman" w:eastAsia="Times New Roman" w:hAnsi="Times New Roman" w:cs="Times New Roman"/>
          <w:bCs/>
          <w:sz w:val="24"/>
          <w:szCs w:val="24"/>
          <w:highlight w:val="yellow"/>
          <w:lang w:eastAsia="ar-SA"/>
        </w:rPr>
      </w:pPr>
    </w:p>
    <w:p w14:paraId="00EF758E" w14:textId="77777777" w:rsidR="00A45F44" w:rsidRDefault="00A45F44" w:rsidP="00776363">
      <w:pPr>
        <w:pStyle w:val="Sraopastraipa"/>
        <w:spacing w:line="360" w:lineRule="auto"/>
        <w:jc w:val="center"/>
        <w:rPr>
          <w:rFonts w:ascii="Times New Roman" w:eastAsia="Times New Roman" w:hAnsi="Times New Roman" w:cs="Times New Roman"/>
          <w:bCs/>
          <w:sz w:val="24"/>
          <w:szCs w:val="24"/>
          <w:highlight w:val="yellow"/>
          <w:lang w:eastAsia="ar-SA"/>
        </w:rPr>
      </w:pPr>
    </w:p>
    <w:p w14:paraId="52DA20DF" w14:textId="4DA4E861" w:rsidR="00A45F44" w:rsidRPr="00F8108D" w:rsidRDefault="00A45F44" w:rsidP="00A45F44">
      <w:pPr>
        <w:pStyle w:val="3lyg"/>
        <w:tabs>
          <w:tab w:val="clear" w:pos="1843"/>
          <w:tab w:val="left" w:pos="810"/>
        </w:tabs>
        <w:ind w:firstLine="540"/>
        <w:rPr>
          <w:b/>
          <w:bCs w:val="0"/>
          <w:u w:val="single"/>
        </w:rPr>
      </w:pPr>
      <w:r w:rsidRPr="00F8108D">
        <w:rPr>
          <w:b/>
          <w:bCs w:val="0"/>
          <w:u w:val="single"/>
          <w:lang w:eastAsia="en-US"/>
        </w:rPr>
        <w:lastRenderedPageBreak/>
        <w:t xml:space="preserve">Pasiūlymų vertinimo kriterijai </w:t>
      </w:r>
      <w:r w:rsidRPr="00F8108D">
        <w:rPr>
          <w:b/>
          <w:bCs w:val="0"/>
          <w:color w:val="FF0000"/>
          <w:u w:val="single"/>
          <w:lang w:eastAsia="en-US"/>
        </w:rPr>
        <w:t>V</w:t>
      </w:r>
      <w:r w:rsidR="00A07C39">
        <w:rPr>
          <w:b/>
          <w:bCs w:val="0"/>
          <w:color w:val="FF0000"/>
          <w:u w:val="single"/>
          <w:lang w:eastAsia="en-US"/>
        </w:rPr>
        <w:t>I</w:t>
      </w:r>
      <w:r w:rsidRPr="00F8108D">
        <w:rPr>
          <w:b/>
          <w:bCs w:val="0"/>
          <w:color w:val="FF0000"/>
          <w:u w:val="single"/>
          <w:lang w:eastAsia="en-US"/>
        </w:rPr>
        <w:t xml:space="preserve"> PIRKIMO DALIAI</w:t>
      </w:r>
      <w:r w:rsidRPr="00F8108D">
        <w:rPr>
          <w:b/>
          <w:bCs w:val="0"/>
          <w:u w:val="single"/>
          <w:lang w:eastAsia="en-US"/>
        </w:rPr>
        <w:t>:</w:t>
      </w:r>
    </w:p>
    <w:p w14:paraId="152BF16F" w14:textId="77777777" w:rsidR="00A45F44" w:rsidRPr="00F8108D" w:rsidRDefault="00A45F44" w:rsidP="00A45F44">
      <w:pPr>
        <w:pStyle w:val="3lyg"/>
        <w:tabs>
          <w:tab w:val="clear" w:pos="1843"/>
          <w:tab w:val="left" w:pos="810"/>
        </w:tabs>
        <w:ind w:firstLine="540"/>
      </w:pPr>
    </w:p>
    <w:tbl>
      <w:tblPr>
        <w:tblW w:w="9900" w:type="dxa"/>
        <w:tblInd w:w="-5" w:type="dxa"/>
        <w:tblCellMar>
          <w:left w:w="10" w:type="dxa"/>
          <w:right w:w="10" w:type="dxa"/>
        </w:tblCellMar>
        <w:tblLook w:val="04A0" w:firstRow="1" w:lastRow="0" w:firstColumn="1" w:lastColumn="0" w:noHBand="0" w:noVBand="1"/>
      </w:tblPr>
      <w:tblGrid>
        <w:gridCol w:w="683"/>
        <w:gridCol w:w="6025"/>
        <w:gridCol w:w="3192"/>
      </w:tblGrid>
      <w:tr w:rsidR="00A45F44" w:rsidRPr="00F8108D" w14:paraId="11FA77AC" w14:textId="77777777" w:rsidTr="00CA7B12">
        <w:trPr>
          <w:trHeight w:val="584"/>
        </w:trPr>
        <w:tc>
          <w:tcPr>
            <w:tcW w:w="6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1D9DF21" w14:textId="77777777" w:rsidR="00A45F44" w:rsidRPr="00F8108D" w:rsidRDefault="00A45F44" w:rsidP="00CA7B12">
            <w:pPr>
              <w:spacing w:after="0" w:line="240" w:lineRule="auto"/>
              <w:jc w:val="center"/>
              <w:rPr>
                <w:rFonts w:ascii="Times New Roman" w:hAnsi="Times New Roman"/>
                <w:b/>
                <w:sz w:val="24"/>
                <w:szCs w:val="24"/>
                <w:lang w:eastAsia="en-GB"/>
              </w:rPr>
            </w:pPr>
            <w:r w:rsidRPr="00F8108D">
              <w:rPr>
                <w:rFonts w:ascii="Times New Roman" w:hAnsi="Times New Roman"/>
                <w:b/>
                <w:sz w:val="24"/>
                <w:szCs w:val="24"/>
              </w:rPr>
              <w:t>Eil. Nr.</w:t>
            </w:r>
          </w:p>
        </w:tc>
        <w:tc>
          <w:tcPr>
            <w:tcW w:w="602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E51CA7C" w14:textId="77777777" w:rsidR="00A45F44" w:rsidRPr="00F8108D" w:rsidRDefault="00A45F44" w:rsidP="00CA7B12">
            <w:pPr>
              <w:spacing w:after="0" w:line="240" w:lineRule="auto"/>
              <w:ind w:firstLine="567"/>
              <w:jc w:val="center"/>
              <w:rPr>
                <w:rFonts w:ascii="Times New Roman" w:hAnsi="Times New Roman"/>
                <w:b/>
                <w:sz w:val="24"/>
                <w:szCs w:val="24"/>
              </w:rPr>
            </w:pPr>
            <w:r w:rsidRPr="00F8108D">
              <w:rPr>
                <w:rFonts w:ascii="Times New Roman" w:hAnsi="Times New Roman"/>
                <w:b/>
                <w:sz w:val="24"/>
                <w:szCs w:val="24"/>
              </w:rPr>
              <w:t>Vertinimo kriterijai</w:t>
            </w:r>
          </w:p>
        </w:tc>
        <w:tc>
          <w:tcPr>
            <w:tcW w:w="319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2D1B431" w14:textId="77777777" w:rsidR="00A45F44" w:rsidRPr="00F8108D" w:rsidRDefault="00A45F44" w:rsidP="00CA7B12">
            <w:pPr>
              <w:spacing w:after="0" w:line="240" w:lineRule="auto"/>
              <w:jc w:val="center"/>
              <w:rPr>
                <w:rFonts w:ascii="Times New Roman" w:hAnsi="Times New Roman"/>
                <w:b/>
                <w:sz w:val="24"/>
                <w:szCs w:val="24"/>
              </w:rPr>
            </w:pPr>
            <w:r w:rsidRPr="00F8108D">
              <w:rPr>
                <w:rFonts w:ascii="Times New Roman" w:hAnsi="Times New Roman"/>
                <w:b/>
                <w:sz w:val="24"/>
                <w:szCs w:val="24"/>
              </w:rPr>
              <w:t>Kriterijaus lyginamasis svoris</w:t>
            </w:r>
          </w:p>
        </w:tc>
      </w:tr>
      <w:tr w:rsidR="00A45F44" w:rsidRPr="00F8108D" w14:paraId="2B4CF1FE" w14:textId="77777777" w:rsidTr="00CA7B12">
        <w:tc>
          <w:tcPr>
            <w:tcW w:w="6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0CDB9FB" w14:textId="77777777" w:rsidR="00A45F44" w:rsidRPr="00F8108D" w:rsidRDefault="00A45F44" w:rsidP="00CA7B12">
            <w:pPr>
              <w:spacing w:after="0" w:line="240" w:lineRule="auto"/>
              <w:rPr>
                <w:rFonts w:ascii="Times New Roman" w:hAnsi="Times New Roman"/>
                <w:sz w:val="24"/>
                <w:szCs w:val="24"/>
              </w:rPr>
            </w:pPr>
            <w:r w:rsidRPr="00F8108D">
              <w:rPr>
                <w:rFonts w:ascii="Times New Roman" w:hAnsi="Times New Roman"/>
                <w:sz w:val="24"/>
                <w:szCs w:val="24"/>
              </w:rPr>
              <w:t>1.</w:t>
            </w:r>
          </w:p>
        </w:tc>
        <w:tc>
          <w:tcPr>
            <w:tcW w:w="602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F64AA5F" w14:textId="77777777" w:rsidR="00A45F44" w:rsidRPr="00F8108D" w:rsidRDefault="00A45F44" w:rsidP="00CA7B12">
            <w:pPr>
              <w:spacing w:after="0" w:line="240" w:lineRule="auto"/>
              <w:rPr>
                <w:rFonts w:ascii="Times New Roman" w:hAnsi="Times New Roman"/>
                <w:sz w:val="24"/>
                <w:szCs w:val="24"/>
              </w:rPr>
            </w:pPr>
            <w:r w:rsidRPr="00F8108D">
              <w:rPr>
                <w:rFonts w:ascii="Times New Roman" w:hAnsi="Times New Roman"/>
                <w:sz w:val="24"/>
                <w:szCs w:val="24"/>
              </w:rPr>
              <w:t>Kaina, C</w:t>
            </w:r>
          </w:p>
        </w:tc>
        <w:tc>
          <w:tcPr>
            <w:tcW w:w="319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3E8F6B2" w14:textId="77777777" w:rsidR="00A45F44" w:rsidRPr="00F8108D" w:rsidRDefault="00A45F44" w:rsidP="00CA7B12">
            <w:pPr>
              <w:spacing w:after="0" w:line="240" w:lineRule="auto"/>
              <w:jc w:val="center"/>
              <w:rPr>
                <w:rFonts w:ascii="Times New Roman" w:hAnsi="Times New Roman"/>
                <w:sz w:val="24"/>
                <w:szCs w:val="24"/>
              </w:rPr>
            </w:pPr>
            <w:r w:rsidRPr="00F8108D">
              <w:rPr>
                <w:rFonts w:ascii="Times New Roman" w:hAnsi="Times New Roman"/>
                <w:sz w:val="24"/>
                <w:szCs w:val="24"/>
              </w:rPr>
              <w:t>X=88</w:t>
            </w:r>
          </w:p>
        </w:tc>
      </w:tr>
      <w:tr w:rsidR="00A45F44" w:rsidRPr="00F8108D" w14:paraId="7BC2316E" w14:textId="77777777" w:rsidTr="00CA7B12">
        <w:tc>
          <w:tcPr>
            <w:tcW w:w="6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1EC6342" w14:textId="77777777" w:rsidR="00A45F44" w:rsidRPr="00F8108D" w:rsidRDefault="00A45F44" w:rsidP="00CA7B12">
            <w:pPr>
              <w:spacing w:after="0" w:line="240" w:lineRule="auto"/>
              <w:rPr>
                <w:rFonts w:ascii="Times New Roman" w:hAnsi="Times New Roman"/>
                <w:sz w:val="24"/>
                <w:szCs w:val="24"/>
              </w:rPr>
            </w:pPr>
            <w:r w:rsidRPr="00F8108D">
              <w:rPr>
                <w:rFonts w:ascii="Times New Roman" w:hAnsi="Times New Roman"/>
                <w:sz w:val="24"/>
                <w:szCs w:val="24"/>
              </w:rPr>
              <w:t>2.</w:t>
            </w:r>
          </w:p>
        </w:tc>
        <w:tc>
          <w:tcPr>
            <w:tcW w:w="602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4A8A77B" w14:textId="77777777" w:rsidR="00A45F44" w:rsidRPr="00F8108D" w:rsidRDefault="00A45F44" w:rsidP="00CA7B12">
            <w:pPr>
              <w:spacing w:after="0" w:line="240" w:lineRule="auto"/>
              <w:rPr>
                <w:rFonts w:ascii="Times New Roman" w:hAnsi="Times New Roman"/>
                <w:bCs/>
                <w:iCs/>
                <w:sz w:val="24"/>
                <w:szCs w:val="24"/>
              </w:rPr>
            </w:pPr>
            <w:r w:rsidRPr="00F8108D">
              <w:rPr>
                <w:rFonts w:ascii="Times New Roman" w:eastAsia="Calibri" w:hAnsi="Times New Roman" w:cs="Times New Roman"/>
                <w:bCs/>
                <w:iCs/>
                <w:sz w:val="24"/>
                <w:szCs w:val="24"/>
              </w:rPr>
              <w:t>Tiekėjo siūlomas P</w:t>
            </w:r>
            <w:r w:rsidRPr="00F8108D">
              <w:rPr>
                <w:rFonts w:ascii="Times New Roman" w:hAnsi="Times New Roman" w:cs="Times New Roman"/>
                <w:bCs/>
                <w:iCs/>
                <w:sz w:val="24"/>
                <w:szCs w:val="24"/>
              </w:rPr>
              <w:t>rojekto parengimo</w:t>
            </w:r>
            <w:r w:rsidRPr="00F8108D">
              <w:rPr>
                <w:rFonts w:ascii="Times New Roman" w:eastAsia="Calibri" w:hAnsi="Times New Roman" w:cs="Times New Roman"/>
                <w:bCs/>
                <w:iCs/>
                <w:sz w:val="24"/>
                <w:szCs w:val="24"/>
              </w:rPr>
              <w:t xml:space="preserve">  terminas, T</w:t>
            </w:r>
          </w:p>
        </w:tc>
        <w:tc>
          <w:tcPr>
            <w:tcW w:w="319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52DDE9D" w14:textId="77777777" w:rsidR="00A45F44" w:rsidRPr="00F8108D" w:rsidRDefault="00A45F44" w:rsidP="00CA7B12">
            <w:pPr>
              <w:spacing w:after="0" w:line="240" w:lineRule="auto"/>
              <w:jc w:val="center"/>
              <w:rPr>
                <w:rFonts w:ascii="Times New Roman" w:hAnsi="Times New Roman"/>
                <w:sz w:val="24"/>
                <w:szCs w:val="24"/>
              </w:rPr>
            </w:pPr>
            <w:r w:rsidRPr="00F8108D">
              <w:rPr>
                <w:rFonts w:ascii="Times New Roman" w:hAnsi="Times New Roman"/>
                <w:sz w:val="24"/>
                <w:szCs w:val="24"/>
              </w:rPr>
              <w:t>Y=12</w:t>
            </w:r>
          </w:p>
        </w:tc>
      </w:tr>
    </w:tbl>
    <w:p w14:paraId="63EF47AA" w14:textId="77777777" w:rsidR="00A45F44" w:rsidRPr="00F8108D" w:rsidRDefault="00A45F44" w:rsidP="00A45F44">
      <w:pPr>
        <w:pStyle w:val="3lyg"/>
        <w:tabs>
          <w:tab w:val="clear" w:pos="1843"/>
          <w:tab w:val="left" w:pos="426"/>
          <w:tab w:val="left" w:pos="990"/>
        </w:tabs>
        <w:ind w:firstLine="0"/>
        <w:rPr>
          <w:b/>
        </w:rPr>
      </w:pPr>
    </w:p>
    <w:p w14:paraId="6D9D2497" w14:textId="77777777" w:rsidR="00A45F44" w:rsidRPr="00F8108D" w:rsidRDefault="00A45F44" w:rsidP="00A45F44">
      <w:pPr>
        <w:pStyle w:val="3lyg"/>
        <w:tabs>
          <w:tab w:val="clear" w:pos="1843"/>
          <w:tab w:val="left" w:pos="426"/>
          <w:tab w:val="left" w:pos="990"/>
        </w:tabs>
        <w:ind w:firstLine="630"/>
        <w:rPr>
          <w:b/>
        </w:rPr>
      </w:pPr>
      <w:r w:rsidRPr="00F8108D">
        <w:rPr>
          <w:b/>
        </w:rPr>
        <w:t xml:space="preserve">Ekonominis naudingumas (S) apskaičiuojamas sudedant tiekėjo pasiūlymo kainos (C) ir </w:t>
      </w:r>
      <w:r w:rsidRPr="00F8108D">
        <w:rPr>
          <w:rFonts w:eastAsia="Calibri"/>
          <w:b/>
          <w:iCs/>
        </w:rPr>
        <w:t>tiekėjo siūlomas P</w:t>
      </w:r>
      <w:r w:rsidRPr="00F8108D">
        <w:rPr>
          <w:b/>
          <w:iCs/>
        </w:rPr>
        <w:t>rojekto</w:t>
      </w:r>
      <w:r w:rsidRPr="00F8108D">
        <w:rPr>
          <w:iCs/>
        </w:rPr>
        <w:t xml:space="preserve"> </w:t>
      </w:r>
      <w:r w:rsidRPr="00F8108D">
        <w:rPr>
          <w:b/>
          <w:iCs/>
        </w:rPr>
        <w:t>parengimo</w:t>
      </w:r>
      <w:r w:rsidRPr="00F8108D">
        <w:rPr>
          <w:rFonts w:eastAsia="Calibri"/>
          <w:b/>
          <w:iCs/>
        </w:rPr>
        <w:t xml:space="preserve">  terminas</w:t>
      </w:r>
      <w:r w:rsidRPr="00F8108D">
        <w:rPr>
          <w:b/>
        </w:rPr>
        <w:t xml:space="preserve"> (T) balus:</w:t>
      </w:r>
    </w:p>
    <w:p w14:paraId="40919AE8" w14:textId="77777777" w:rsidR="00A45F44" w:rsidRPr="00F8108D" w:rsidRDefault="00A45F44" w:rsidP="00A45F44">
      <w:pPr>
        <w:pStyle w:val="3lyg"/>
        <w:tabs>
          <w:tab w:val="left" w:pos="426"/>
          <w:tab w:val="left" w:pos="720"/>
        </w:tabs>
        <w:ind w:firstLine="426"/>
        <w:rPr>
          <w:b/>
        </w:rPr>
      </w:pPr>
    </w:p>
    <w:p w14:paraId="2CF09F68" w14:textId="77777777" w:rsidR="00A45F44" w:rsidRPr="00F8108D" w:rsidRDefault="00A45F44" w:rsidP="00A45F44">
      <w:pPr>
        <w:pStyle w:val="3lyg"/>
        <w:tabs>
          <w:tab w:val="left" w:pos="426"/>
          <w:tab w:val="left" w:pos="720"/>
        </w:tabs>
        <w:ind w:firstLine="426"/>
        <w:rPr>
          <w:b/>
        </w:rPr>
      </w:pPr>
      <w:r w:rsidRPr="00F8108D">
        <w:rPr>
          <w:b/>
        </w:rPr>
        <w:t xml:space="preserve">    S = C+ T</w:t>
      </w:r>
    </w:p>
    <w:p w14:paraId="26202C8E" w14:textId="77777777" w:rsidR="00A45F44" w:rsidRPr="00F8108D" w:rsidRDefault="00A45F44" w:rsidP="00A45F44">
      <w:pPr>
        <w:pStyle w:val="3lyg"/>
        <w:tabs>
          <w:tab w:val="left" w:pos="426"/>
          <w:tab w:val="left" w:pos="720"/>
        </w:tabs>
        <w:ind w:firstLine="426"/>
        <w:rPr>
          <w:b/>
        </w:rPr>
      </w:pPr>
    </w:p>
    <w:p w14:paraId="3B59F9E9" w14:textId="77777777" w:rsidR="00A45F44" w:rsidRPr="00F8108D" w:rsidRDefault="00A45F44" w:rsidP="00A45F44">
      <w:pPr>
        <w:pStyle w:val="3lyg"/>
        <w:tabs>
          <w:tab w:val="clear" w:pos="1843"/>
          <w:tab w:val="left" w:pos="426"/>
          <w:tab w:val="left" w:pos="990"/>
        </w:tabs>
        <w:ind w:firstLine="630"/>
        <w:rPr>
          <w:b/>
        </w:rPr>
      </w:pPr>
      <w:r w:rsidRPr="00F8108D">
        <w:rPr>
          <w:b/>
        </w:rPr>
        <w:t>Pasiūlymo kainos (C) balai apskaičiuojami mažiausios pasiūlytos kainos (</w:t>
      </w:r>
      <w:proofErr w:type="spellStart"/>
      <w:r w:rsidRPr="00F8108D">
        <w:rPr>
          <w:b/>
        </w:rPr>
        <w:t>C</w:t>
      </w:r>
      <w:r w:rsidRPr="00F8108D">
        <w:rPr>
          <w:b/>
          <w:vertAlign w:val="subscript"/>
        </w:rPr>
        <w:t>min</w:t>
      </w:r>
      <w:proofErr w:type="spellEnd"/>
      <w:r w:rsidRPr="00F8108D">
        <w:rPr>
          <w:b/>
        </w:rPr>
        <w:t>) ir vertinamo pasiūlymo kainos (</w:t>
      </w:r>
      <w:proofErr w:type="spellStart"/>
      <w:r w:rsidRPr="00F8108D">
        <w:rPr>
          <w:b/>
        </w:rPr>
        <w:t>C</w:t>
      </w:r>
      <w:r w:rsidRPr="00F8108D">
        <w:rPr>
          <w:b/>
          <w:vertAlign w:val="subscript"/>
        </w:rPr>
        <w:t>p</w:t>
      </w:r>
      <w:proofErr w:type="spellEnd"/>
      <w:r w:rsidRPr="00F8108D">
        <w:rPr>
          <w:b/>
        </w:rPr>
        <w:t>) santykį padauginant iš kainos lyginamojo svorio (X):</w:t>
      </w:r>
    </w:p>
    <w:p w14:paraId="05D52D93" w14:textId="77777777" w:rsidR="00A45F44" w:rsidRPr="00F8108D" w:rsidRDefault="00A45F44" w:rsidP="00A45F44">
      <w:pPr>
        <w:pStyle w:val="3lyg"/>
        <w:tabs>
          <w:tab w:val="clear" w:pos="1843"/>
          <w:tab w:val="left" w:pos="426"/>
          <w:tab w:val="left" w:pos="990"/>
        </w:tabs>
        <w:ind w:firstLine="630"/>
        <w:rPr>
          <w:b/>
        </w:rPr>
      </w:pPr>
    </w:p>
    <w:p w14:paraId="5E421048" w14:textId="77777777" w:rsidR="00A45F44" w:rsidRPr="00F8108D" w:rsidRDefault="00A45F44" w:rsidP="00A45F44">
      <w:pPr>
        <w:suppressAutoHyphens/>
        <w:spacing w:after="0" w:line="240" w:lineRule="auto"/>
        <w:ind w:firstLine="567"/>
        <w:jc w:val="both"/>
        <w:rPr>
          <w:rFonts w:ascii="Times New Roman" w:hAnsi="Times New Roman"/>
          <w:sz w:val="24"/>
          <w:szCs w:val="24"/>
        </w:rPr>
      </w:pPr>
      <w:r w:rsidRPr="00F8108D">
        <w:rPr>
          <w:rFonts w:ascii="Times New Roman" w:hAnsi="Times New Roman"/>
          <w:sz w:val="24"/>
          <w:szCs w:val="24"/>
        </w:rPr>
        <w:t>C=(</w:t>
      </w:r>
      <w:proofErr w:type="spellStart"/>
      <w:r w:rsidRPr="00F8108D">
        <w:rPr>
          <w:rFonts w:ascii="Times New Roman" w:hAnsi="Times New Roman"/>
          <w:sz w:val="24"/>
          <w:szCs w:val="24"/>
        </w:rPr>
        <w:t>C</w:t>
      </w:r>
      <w:r w:rsidRPr="00F8108D">
        <w:rPr>
          <w:rFonts w:ascii="Times New Roman" w:hAnsi="Times New Roman"/>
          <w:sz w:val="24"/>
          <w:szCs w:val="24"/>
          <w:vertAlign w:val="subscript"/>
        </w:rPr>
        <w:t>min</w:t>
      </w:r>
      <w:proofErr w:type="spellEnd"/>
      <w:r w:rsidRPr="00F8108D">
        <w:rPr>
          <w:rFonts w:ascii="Times New Roman" w:hAnsi="Times New Roman"/>
          <w:sz w:val="24"/>
          <w:szCs w:val="24"/>
        </w:rPr>
        <w:t>/</w:t>
      </w:r>
      <w:proofErr w:type="spellStart"/>
      <w:r w:rsidRPr="00F8108D">
        <w:rPr>
          <w:rFonts w:ascii="Times New Roman" w:hAnsi="Times New Roman"/>
          <w:sz w:val="24"/>
          <w:szCs w:val="24"/>
        </w:rPr>
        <w:t>C</w:t>
      </w:r>
      <w:r w:rsidRPr="00F8108D">
        <w:rPr>
          <w:rFonts w:ascii="Times New Roman" w:hAnsi="Times New Roman"/>
          <w:sz w:val="24"/>
          <w:szCs w:val="24"/>
          <w:vertAlign w:val="subscript"/>
        </w:rPr>
        <w:t>p</w:t>
      </w:r>
      <w:proofErr w:type="spellEnd"/>
      <w:r w:rsidRPr="00F8108D">
        <w:rPr>
          <w:rFonts w:ascii="Times New Roman" w:hAnsi="Times New Roman"/>
          <w:sz w:val="24"/>
          <w:szCs w:val="24"/>
        </w:rPr>
        <w:t>)·X</w:t>
      </w:r>
    </w:p>
    <w:p w14:paraId="2777769F" w14:textId="77777777" w:rsidR="00A45F44" w:rsidRPr="00F8108D" w:rsidRDefault="00A45F44" w:rsidP="00A45F44">
      <w:pPr>
        <w:suppressAutoHyphens/>
        <w:spacing w:after="0" w:line="240" w:lineRule="auto"/>
        <w:ind w:firstLine="567"/>
        <w:jc w:val="both"/>
        <w:rPr>
          <w:rFonts w:ascii="Times New Roman" w:eastAsia="Times New Roman" w:hAnsi="Times New Roman"/>
          <w:sz w:val="24"/>
          <w:szCs w:val="24"/>
        </w:rPr>
      </w:pPr>
    </w:p>
    <w:p w14:paraId="2D0E6AC9" w14:textId="77777777" w:rsidR="00A45F44" w:rsidRPr="00F8108D" w:rsidRDefault="00A45F44" w:rsidP="00A45F44">
      <w:pPr>
        <w:pStyle w:val="3lyg"/>
        <w:tabs>
          <w:tab w:val="clear" w:pos="1843"/>
          <w:tab w:val="left" w:pos="426"/>
          <w:tab w:val="left" w:pos="990"/>
        </w:tabs>
        <w:ind w:firstLine="540"/>
      </w:pPr>
      <w:r w:rsidRPr="00F8108D">
        <w:rPr>
          <w:b/>
        </w:rPr>
        <w:t xml:space="preserve">  Antras parametras (</w:t>
      </w:r>
      <w:r w:rsidRPr="00F8108D">
        <w:t>T</w:t>
      </w:r>
      <w:r w:rsidRPr="00F8108D">
        <w:rPr>
          <w:b/>
        </w:rPr>
        <w:t xml:space="preserve">) – </w:t>
      </w:r>
      <w:r w:rsidRPr="00F8108D">
        <w:rPr>
          <w:rFonts w:eastAsia="Calibri"/>
          <w:b/>
          <w:iCs/>
        </w:rPr>
        <w:t>Tiekėjo siūlomas P</w:t>
      </w:r>
      <w:r w:rsidRPr="00F8108D">
        <w:rPr>
          <w:b/>
          <w:iCs/>
        </w:rPr>
        <w:t>rojekto</w:t>
      </w:r>
      <w:r w:rsidRPr="00F8108D">
        <w:rPr>
          <w:iCs/>
        </w:rPr>
        <w:t xml:space="preserve"> </w:t>
      </w:r>
      <w:r w:rsidRPr="00F8108D">
        <w:rPr>
          <w:b/>
          <w:iCs/>
        </w:rPr>
        <w:t>parengimo</w:t>
      </w:r>
      <w:r w:rsidRPr="00F8108D">
        <w:rPr>
          <w:rFonts w:eastAsia="Calibri"/>
          <w:b/>
          <w:iCs/>
        </w:rPr>
        <w:t xml:space="preserve">  terminas mėnesiais</w:t>
      </w:r>
      <w:r w:rsidRPr="00F8108D">
        <w:rPr>
          <w:b/>
        </w:rPr>
        <w:t xml:space="preserve">, </w:t>
      </w:r>
      <w:r w:rsidRPr="00F8108D">
        <w:t>balai priskiriami taip:</w:t>
      </w:r>
    </w:p>
    <w:p w14:paraId="1D235D44" w14:textId="77777777" w:rsidR="00A45F44" w:rsidRPr="00F8108D" w:rsidRDefault="00A45F44" w:rsidP="00A45F44">
      <w:pPr>
        <w:pStyle w:val="3lyg"/>
        <w:tabs>
          <w:tab w:val="clear" w:pos="1843"/>
          <w:tab w:val="left" w:pos="426"/>
          <w:tab w:val="left" w:pos="990"/>
        </w:tabs>
        <w:ind w:firstLine="540"/>
        <w:rPr>
          <w:b/>
        </w:rPr>
      </w:pPr>
      <w:r w:rsidRPr="00F8108D" w:rsidDel="002B2B44">
        <w:rPr>
          <w:b/>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25"/>
        <w:gridCol w:w="4770"/>
      </w:tblGrid>
      <w:tr w:rsidR="00A45F44" w:rsidRPr="00F8108D" w14:paraId="1C6EC1F5" w14:textId="77777777" w:rsidTr="00CA7B12">
        <w:trPr>
          <w:jc w:val="center"/>
        </w:trPr>
        <w:tc>
          <w:tcPr>
            <w:tcW w:w="5125" w:type="dxa"/>
            <w:tcBorders>
              <w:top w:val="single" w:sz="4" w:space="0" w:color="auto"/>
              <w:left w:val="single" w:sz="4" w:space="0" w:color="auto"/>
              <w:bottom w:val="single" w:sz="4" w:space="0" w:color="auto"/>
              <w:right w:val="single" w:sz="4" w:space="0" w:color="auto"/>
            </w:tcBorders>
          </w:tcPr>
          <w:p w14:paraId="70BDAEAD" w14:textId="77777777" w:rsidR="00A45F44" w:rsidRPr="00F8108D" w:rsidRDefault="00A45F44" w:rsidP="00CA7B12">
            <w:pPr>
              <w:rPr>
                <w:rFonts w:ascii="Times New Roman" w:hAnsi="Times New Roman" w:cs="Times New Roman"/>
                <w:b/>
                <w:sz w:val="24"/>
                <w:szCs w:val="24"/>
              </w:rPr>
            </w:pPr>
            <w:r w:rsidRPr="00F8108D">
              <w:rPr>
                <w:rFonts w:ascii="Times New Roman" w:eastAsia="Calibri" w:hAnsi="Times New Roman" w:cs="Times New Roman"/>
                <w:b/>
                <w:iCs/>
                <w:sz w:val="24"/>
                <w:szCs w:val="24"/>
              </w:rPr>
              <w:t>Tiekėjo siūlomas P</w:t>
            </w:r>
            <w:r w:rsidRPr="00F8108D">
              <w:rPr>
                <w:rFonts w:ascii="Times New Roman" w:hAnsi="Times New Roman" w:cs="Times New Roman"/>
                <w:b/>
                <w:iCs/>
                <w:sz w:val="24"/>
                <w:szCs w:val="24"/>
              </w:rPr>
              <w:t>rojekto</w:t>
            </w:r>
            <w:r w:rsidRPr="00F8108D">
              <w:rPr>
                <w:rFonts w:ascii="Times New Roman" w:hAnsi="Times New Roman" w:cs="Times New Roman"/>
                <w:bCs/>
                <w:iCs/>
                <w:sz w:val="24"/>
                <w:szCs w:val="24"/>
              </w:rPr>
              <w:t xml:space="preserve"> </w:t>
            </w:r>
            <w:r w:rsidRPr="00F8108D">
              <w:rPr>
                <w:rFonts w:ascii="Times New Roman" w:hAnsi="Times New Roman" w:cs="Times New Roman"/>
                <w:b/>
                <w:iCs/>
                <w:sz w:val="24"/>
                <w:szCs w:val="24"/>
              </w:rPr>
              <w:t>parengimo</w:t>
            </w:r>
            <w:r w:rsidRPr="00F8108D">
              <w:rPr>
                <w:rFonts w:ascii="Times New Roman" w:eastAsia="Calibri" w:hAnsi="Times New Roman" w:cs="Times New Roman"/>
                <w:b/>
                <w:iCs/>
                <w:sz w:val="24"/>
                <w:szCs w:val="24"/>
              </w:rPr>
              <w:t xml:space="preserve">  terminas mėnesiais</w:t>
            </w:r>
            <w:r w:rsidRPr="00F8108D">
              <w:rPr>
                <w:rFonts w:ascii="Times New Roman" w:hAnsi="Times New Roman" w:cs="Times New Roman"/>
                <w:b/>
                <w:sz w:val="24"/>
                <w:szCs w:val="24"/>
              </w:rPr>
              <w:t>, (</w:t>
            </w:r>
            <w:r w:rsidRPr="00F8108D">
              <w:rPr>
                <w:rFonts w:ascii="Times New Roman" w:hAnsi="Times New Roman" w:cs="Times New Roman"/>
                <w:b/>
                <w:bCs/>
                <w:sz w:val="24"/>
                <w:szCs w:val="24"/>
              </w:rPr>
              <w:t>T</w:t>
            </w:r>
            <w:r w:rsidRPr="00F8108D">
              <w:rPr>
                <w:rFonts w:ascii="Times New Roman" w:hAnsi="Times New Roman" w:cs="Times New Roman"/>
                <w:b/>
                <w:sz w:val="24"/>
                <w:szCs w:val="24"/>
              </w:rPr>
              <w:t>).</w:t>
            </w:r>
          </w:p>
        </w:tc>
        <w:tc>
          <w:tcPr>
            <w:tcW w:w="4770" w:type="dxa"/>
            <w:tcBorders>
              <w:top w:val="single" w:sz="4" w:space="0" w:color="auto"/>
              <w:left w:val="single" w:sz="4" w:space="0" w:color="auto"/>
              <w:bottom w:val="single" w:sz="4" w:space="0" w:color="auto"/>
              <w:right w:val="single" w:sz="4" w:space="0" w:color="auto"/>
            </w:tcBorders>
          </w:tcPr>
          <w:p w14:paraId="37E30CCC" w14:textId="77777777" w:rsidR="00A45F44" w:rsidRPr="00F8108D" w:rsidRDefault="00A45F44" w:rsidP="00CA7B12">
            <w:pPr>
              <w:rPr>
                <w:rFonts w:ascii="Times New Roman" w:hAnsi="Times New Roman" w:cs="Times New Roman"/>
                <w:b/>
                <w:sz w:val="24"/>
                <w:szCs w:val="24"/>
              </w:rPr>
            </w:pPr>
            <w:r w:rsidRPr="00F8108D">
              <w:rPr>
                <w:rFonts w:ascii="Times New Roman" w:hAnsi="Times New Roman" w:cs="Times New Roman"/>
                <w:b/>
                <w:sz w:val="24"/>
                <w:szCs w:val="24"/>
              </w:rPr>
              <w:t>Ekonominio naudingumo balai, kurie bus suteikti šiam kriterijui</w:t>
            </w:r>
          </w:p>
        </w:tc>
      </w:tr>
      <w:tr w:rsidR="00A45F44" w:rsidRPr="00F8108D" w14:paraId="19FCEB21" w14:textId="77777777" w:rsidTr="00CA7B12">
        <w:trPr>
          <w:jc w:val="center"/>
        </w:trPr>
        <w:tc>
          <w:tcPr>
            <w:tcW w:w="5125" w:type="dxa"/>
            <w:tcBorders>
              <w:top w:val="single" w:sz="4" w:space="0" w:color="auto"/>
              <w:left w:val="single" w:sz="4" w:space="0" w:color="auto"/>
              <w:bottom w:val="single" w:sz="4" w:space="0" w:color="auto"/>
              <w:right w:val="single" w:sz="4" w:space="0" w:color="auto"/>
            </w:tcBorders>
          </w:tcPr>
          <w:p w14:paraId="6013914B" w14:textId="23BD1F8B" w:rsidR="00A45F44" w:rsidRPr="00F8108D" w:rsidRDefault="00F8108D" w:rsidP="00CA7B12">
            <w:pPr>
              <w:jc w:val="center"/>
              <w:rPr>
                <w:rFonts w:ascii="Times New Roman" w:hAnsi="Times New Roman" w:cs="Times New Roman"/>
                <w:sz w:val="24"/>
                <w:szCs w:val="24"/>
              </w:rPr>
            </w:pPr>
            <w:r w:rsidRPr="00F8108D">
              <w:rPr>
                <w:rFonts w:ascii="Times New Roman" w:hAnsi="Times New Roman" w:cs="Times New Roman"/>
                <w:sz w:val="24"/>
                <w:szCs w:val="24"/>
              </w:rPr>
              <w:t>8</w:t>
            </w:r>
            <w:r w:rsidR="00A45F44" w:rsidRPr="00F8108D">
              <w:rPr>
                <w:rFonts w:ascii="Times New Roman" w:hAnsi="Times New Roman" w:cs="Times New Roman"/>
                <w:sz w:val="24"/>
                <w:szCs w:val="24"/>
              </w:rPr>
              <w:t xml:space="preserve"> mėnesi</w:t>
            </w:r>
            <w:r w:rsidRPr="00F8108D">
              <w:rPr>
                <w:rFonts w:ascii="Times New Roman" w:hAnsi="Times New Roman" w:cs="Times New Roman"/>
                <w:sz w:val="24"/>
                <w:szCs w:val="24"/>
              </w:rPr>
              <w:t>ai</w:t>
            </w:r>
          </w:p>
        </w:tc>
        <w:tc>
          <w:tcPr>
            <w:tcW w:w="4770" w:type="dxa"/>
            <w:tcBorders>
              <w:top w:val="single" w:sz="4" w:space="0" w:color="auto"/>
              <w:left w:val="single" w:sz="4" w:space="0" w:color="auto"/>
              <w:bottom w:val="single" w:sz="4" w:space="0" w:color="auto"/>
              <w:right w:val="single" w:sz="4" w:space="0" w:color="auto"/>
            </w:tcBorders>
          </w:tcPr>
          <w:p w14:paraId="69B9DA69" w14:textId="77777777" w:rsidR="00A45F44" w:rsidRPr="00F8108D" w:rsidRDefault="00A45F44" w:rsidP="00CA7B12">
            <w:pPr>
              <w:jc w:val="center"/>
              <w:rPr>
                <w:rFonts w:ascii="Times New Roman" w:hAnsi="Times New Roman" w:cs="Times New Roman"/>
                <w:sz w:val="24"/>
                <w:szCs w:val="24"/>
              </w:rPr>
            </w:pPr>
            <w:r w:rsidRPr="00F8108D">
              <w:rPr>
                <w:rFonts w:ascii="Times New Roman" w:hAnsi="Times New Roman" w:cs="Times New Roman"/>
                <w:sz w:val="24"/>
                <w:szCs w:val="24"/>
              </w:rPr>
              <w:t>12</w:t>
            </w:r>
          </w:p>
        </w:tc>
      </w:tr>
      <w:tr w:rsidR="00A45F44" w:rsidRPr="00F8108D" w14:paraId="03DCF2A0" w14:textId="77777777" w:rsidTr="00CA7B12">
        <w:trPr>
          <w:jc w:val="center"/>
        </w:trPr>
        <w:tc>
          <w:tcPr>
            <w:tcW w:w="5125" w:type="dxa"/>
            <w:tcBorders>
              <w:top w:val="single" w:sz="4" w:space="0" w:color="auto"/>
              <w:left w:val="single" w:sz="4" w:space="0" w:color="auto"/>
              <w:bottom w:val="single" w:sz="4" w:space="0" w:color="auto"/>
              <w:right w:val="single" w:sz="4" w:space="0" w:color="auto"/>
            </w:tcBorders>
          </w:tcPr>
          <w:p w14:paraId="16D50391" w14:textId="56BC0790" w:rsidR="00A45F44" w:rsidRPr="00F8108D" w:rsidRDefault="00A45F44" w:rsidP="00CA7B12">
            <w:pPr>
              <w:jc w:val="center"/>
              <w:rPr>
                <w:rFonts w:ascii="Times New Roman" w:hAnsi="Times New Roman" w:cs="Times New Roman"/>
                <w:sz w:val="24"/>
                <w:szCs w:val="24"/>
              </w:rPr>
            </w:pPr>
            <w:r w:rsidRPr="00F8108D">
              <w:rPr>
                <w:rFonts w:ascii="Times New Roman" w:hAnsi="Times New Roman" w:cs="Times New Roman"/>
                <w:sz w:val="24"/>
                <w:szCs w:val="24"/>
              </w:rPr>
              <w:t>1</w:t>
            </w:r>
            <w:r w:rsidR="00F8108D" w:rsidRPr="00F8108D">
              <w:rPr>
                <w:rFonts w:ascii="Times New Roman" w:hAnsi="Times New Roman" w:cs="Times New Roman"/>
                <w:sz w:val="24"/>
                <w:szCs w:val="24"/>
              </w:rPr>
              <w:t>0</w:t>
            </w:r>
            <w:r w:rsidRPr="00F8108D">
              <w:rPr>
                <w:rFonts w:ascii="Times New Roman" w:hAnsi="Times New Roman" w:cs="Times New Roman"/>
                <w:sz w:val="24"/>
                <w:szCs w:val="24"/>
              </w:rPr>
              <w:t xml:space="preserve"> mėnesių</w:t>
            </w:r>
          </w:p>
        </w:tc>
        <w:tc>
          <w:tcPr>
            <w:tcW w:w="4770" w:type="dxa"/>
            <w:tcBorders>
              <w:top w:val="single" w:sz="4" w:space="0" w:color="auto"/>
              <w:left w:val="single" w:sz="4" w:space="0" w:color="auto"/>
              <w:bottom w:val="single" w:sz="4" w:space="0" w:color="auto"/>
              <w:right w:val="single" w:sz="4" w:space="0" w:color="auto"/>
            </w:tcBorders>
          </w:tcPr>
          <w:p w14:paraId="04F69C75" w14:textId="77777777" w:rsidR="00A45F44" w:rsidRPr="00F8108D" w:rsidRDefault="00A45F44" w:rsidP="00CA7B12">
            <w:pPr>
              <w:jc w:val="center"/>
              <w:rPr>
                <w:rFonts w:ascii="Times New Roman" w:hAnsi="Times New Roman" w:cs="Times New Roman"/>
                <w:sz w:val="24"/>
                <w:szCs w:val="24"/>
              </w:rPr>
            </w:pPr>
            <w:r w:rsidRPr="00F8108D">
              <w:rPr>
                <w:rFonts w:ascii="Times New Roman" w:hAnsi="Times New Roman" w:cs="Times New Roman"/>
                <w:sz w:val="24"/>
                <w:szCs w:val="24"/>
              </w:rPr>
              <w:t>8</w:t>
            </w:r>
          </w:p>
        </w:tc>
      </w:tr>
      <w:tr w:rsidR="00A45F44" w:rsidRPr="00F8108D" w14:paraId="4AEF584C" w14:textId="77777777" w:rsidTr="00CA7B12">
        <w:trPr>
          <w:jc w:val="center"/>
        </w:trPr>
        <w:tc>
          <w:tcPr>
            <w:tcW w:w="5125" w:type="dxa"/>
            <w:tcBorders>
              <w:top w:val="single" w:sz="4" w:space="0" w:color="auto"/>
              <w:left w:val="single" w:sz="4" w:space="0" w:color="auto"/>
              <w:bottom w:val="single" w:sz="4" w:space="0" w:color="auto"/>
              <w:right w:val="single" w:sz="4" w:space="0" w:color="auto"/>
            </w:tcBorders>
          </w:tcPr>
          <w:p w14:paraId="4E54877E" w14:textId="24FF86AB" w:rsidR="00A45F44" w:rsidRPr="00F8108D" w:rsidRDefault="00A45F44" w:rsidP="00CA7B12">
            <w:pPr>
              <w:jc w:val="center"/>
              <w:rPr>
                <w:rFonts w:ascii="Times New Roman" w:hAnsi="Times New Roman" w:cs="Times New Roman"/>
                <w:sz w:val="24"/>
                <w:szCs w:val="24"/>
              </w:rPr>
            </w:pPr>
            <w:r w:rsidRPr="00F8108D">
              <w:rPr>
                <w:rFonts w:ascii="Times New Roman" w:hAnsi="Times New Roman" w:cs="Times New Roman"/>
                <w:sz w:val="24"/>
                <w:szCs w:val="24"/>
              </w:rPr>
              <w:t>1</w:t>
            </w:r>
            <w:r w:rsidR="00F8108D" w:rsidRPr="00F8108D">
              <w:rPr>
                <w:rFonts w:ascii="Times New Roman" w:hAnsi="Times New Roman" w:cs="Times New Roman"/>
                <w:sz w:val="24"/>
                <w:szCs w:val="24"/>
              </w:rPr>
              <w:t>2</w:t>
            </w:r>
            <w:r w:rsidRPr="00F8108D">
              <w:rPr>
                <w:rFonts w:ascii="Times New Roman" w:hAnsi="Times New Roman" w:cs="Times New Roman"/>
                <w:sz w:val="24"/>
                <w:szCs w:val="24"/>
              </w:rPr>
              <w:t xml:space="preserve"> mėnesių</w:t>
            </w:r>
          </w:p>
        </w:tc>
        <w:tc>
          <w:tcPr>
            <w:tcW w:w="4770" w:type="dxa"/>
            <w:tcBorders>
              <w:top w:val="single" w:sz="4" w:space="0" w:color="auto"/>
              <w:left w:val="single" w:sz="4" w:space="0" w:color="auto"/>
              <w:bottom w:val="single" w:sz="4" w:space="0" w:color="auto"/>
              <w:right w:val="single" w:sz="4" w:space="0" w:color="auto"/>
            </w:tcBorders>
          </w:tcPr>
          <w:p w14:paraId="1BDEBC6D" w14:textId="77777777" w:rsidR="00A45F44" w:rsidRPr="00F8108D" w:rsidRDefault="00A45F44" w:rsidP="00CA7B12">
            <w:pPr>
              <w:jc w:val="center"/>
              <w:rPr>
                <w:rFonts w:ascii="Times New Roman" w:hAnsi="Times New Roman" w:cs="Times New Roman"/>
                <w:sz w:val="24"/>
                <w:szCs w:val="24"/>
              </w:rPr>
            </w:pPr>
            <w:r w:rsidRPr="00F8108D">
              <w:rPr>
                <w:rFonts w:ascii="Times New Roman" w:hAnsi="Times New Roman" w:cs="Times New Roman"/>
                <w:sz w:val="24"/>
                <w:szCs w:val="24"/>
              </w:rPr>
              <w:t>4</w:t>
            </w:r>
          </w:p>
        </w:tc>
      </w:tr>
      <w:tr w:rsidR="00A45F44" w:rsidRPr="00F8108D" w14:paraId="57CB35B0" w14:textId="77777777" w:rsidTr="00CA7B12">
        <w:trPr>
          <w:jc w:val="center"/>
        </w:trPr>
        <w:tc>
          <w:tcPr>
            <w:tcW w:w="5125" w:type="dxa"/>
            <w:tcBorders>
              <w:top w:val="single" w:sz="4" w:space="0" w:color="auto"/>
              <w:left w:val="single" w:sz="4" w:space="0" w:color="auto"/>
              <w:bottom w:val="single" w:sz="4" w:space="0" w:color="auto"/>
              <w:right w:val="single" w:sz="4" w:space="0" w:color="auto"/>
            </w:tcBorders>
          </w:tcPr>
          <w:p w14:paraId="5B1B2603" w14:textId="3FD23E0A" w:rsidR="00A45F44" w:rsidRPr="00F8108D" w:rsidRDefault="00A45F44" w:rsidP="00CA7B12">
            <w:pPr>
              <w:jc w:val="center"/>
              <w:rPr>
                <w:rFonts w:ascii="Times New Roman" w:hAnsi="Times New Roman" w:cs="Times New Roman"/>
                <w:sz w:val="24"/>
                <w:szCs w:val="24"/>
              </w:rPr>
            </w:pPr>
            <w:r w:rsidRPr="00F8108D">
              <w:rPr>
                <w:rFonts w:ascii="Times New Roman" w:hAnsi="Times New Roman" w:cs="Times New Roman"/>
                <w:sz w:val="24"/>
                <w:szCs w:val="24"/>
              </w:rPr>
              <w:t>1</w:t>
            </w:r>
            <w:r w:rsidR="00F8108D" w:rsidRPr="00F8108D">
              <w:rPr>
                <w:rFonts w:ascii="Times New Roman" w:hAnsi="Times New Roman" w:cs="Times New Roman"/>
                <w:sz w:val="24"/>
                <w:szCs w:val="24"/>
              </w:rPr>
              <w:t>4</w:t>
            </w:r>
            <w:r w:rsidRPr="00F8108D">
              <w:rPr>
                <w:rFonts w:ascii="Times New Roman" w:hAnsi="Times New Roman" w:cs="Times New Roman"/>
                <w:sz w:val="24"/>
                <w:szCs w:val="24"/>
              </w:rPr>
              <w:t xml:space="preserve"> mėnesių</w:t>
            </w:r>
          </w:p>
        </w:tc>
        <w:tc>
          <w:tcPr>
            <w:tcW w:w="4770" w:type="dxa"/>
            <w:tcBorders>
              <w:top w:val="single" w:sz="4" w:space="0" w:color="auto"/>
              <w:left w:val="single" w:sz="4" w:space="0" w:color="auto"/>
              <w:bottom w:val="single" w:sz="4" w:space="0" w:color="auto"/>
              <w:right w:val="single" w:sz="4" w:space="0" w:color="auto"/>
            </w:tcBorders>
          </w:tcPr>
          <w:p w14:paraId="3B8E2917" w14:textId="77777777" w:rsidR="00A45F44" w:rsidRPr="00F8108D" w:rsidRDefault="00A45F44" w:rsidP="00CA7B12">
            <w:pPr>
              <w:jc w:val="center"/>
              <w:rPr>
                <w:rFonts w:ascii="Times New Roman" w:hAnsi="Times New Roman" w:cs="Times New Roman"/>
                <w:sz w:val="24"/>
                <w:szCs w:val="24"/>
              </w:rPr>
            </w:pPr>
            <w:r w:rsidRPr="00F8108D">
              <w:rPr>
                <w:rFonts w:ascii="Times New Roman" w:hAnsi="Times New Roman" w:cs="Times New Roman"/>
                <w:sz w:val="24"/>
                <w:szCs w:val="24"/>
              </w:rPr>
              <w:t>0</w:t>
            </w:r>
          </w:p>
        </w:tc>
      </w:tr>
    </w:tbl>
    <w:p w14:paraId="29D79514" w14:textId="77777777" w:rsidR="00A45F44" w:rsidRPr="00F8108D" w:rsidRDefault="00A45F44" w:rsidP="00A45F44">
      <w:pPr>
        <w:suppressAutoHyphens/>
        <w:spacing w:after="0"/>
        <w:ind w:firstLine="562"/>
        <w:jc w:val="both"/>
        <w:rPr>
          <w:rFonts w:ascii="Times New Roman" w:eastAsia="Times New Roman" w:hAnsi="Times New Roman" w:cs="Times New Roman"/>
          <w:sz w:val="24"/>
          <w:szCs w:val="24"/>
        </w:rPr>
      </w:pPr>
    </w:p>
    <w:p w14:paraId="4E7EE892" w14:textId="095E82D8" w:rsidR="00A45F44" w:rsidRPr="00F8108D" w:rsidRDefault="00A45F44" w:rsidP="00A45F44">
      <w:pPr>
        <w:suppressAutoHyphens/>
        <w:spacing w:line="240" w:lineRule="auto"/>
        <w:ind w:firstLine="357"/>
        <w:jc w:val="both"/>
        <w:rPr>
          <w:rFonts w:ascii="Times New Roman" w:eastAsia="Calibri" w:hAnsi="Times New Roman" w:cs="Times New Roman"/>
          <w:sz w:val="24"/>
          <w:szCs w:val="24"/>
        </w:rPr>
      </w:pPr>
      <w:r w:rsidRPr="00F8108D">
        <w:rPr>
          <w:rFonts w:ascii="Times New Roman" w:eastAsia="Calibri" w:hAnsi="Times New Roman" w:cs="Times New Roman"/>
          <w:sz w:val="24"/>
          <w:szCs w:val="24"/>
        </w:rPr>
        <w:t xml:space="preserve">Maksimalus galimas pasiūlyme nurodytas </w:t>
      </w:r>
      <w:r w:rsidRPr="00F8108D">
        <w:rPr>
          <w:rFonts w:ascii="Times New Roman" w:eastAsia="Calibri" w:hAnsi="Times New Roman" w:cs="Times New Roman"/>
          <w:bCs/>
          <w:iCs/>
          <w:sz w:val="24"/>
          <w:szCs w:val="24"/>
        </w:rPr>
        <w:t>P</w:t>
      </w:r>
      <w:r w:rsidRPr="00F8108D">
        <w:rPr>
          <w:rFonts w:ascii="Times New Roman" w:hAnsi="Times New Roman" w:cs="Times New Roman"/>
          <w:bCs/>
          <w:iCs/>
          <w:sz w:val="24"/>
          <w:szCs w:val="24"/>
        </w:rPr>
        <w:t>rojekto parengimo</w:t>
      </w:r>
      <w:r w:rsidRPr="00F8108D">
        <w:rPr>
          <w:rFonts w:ascii="Times New Roman" w:eastAsia="Calibri" w:hAnsi="Times New Roman" w:cs="Times New Roman"/>
          <w:bCs/>
          <w:iCs/>
          <w:sz w:val="24"/>
          <w:szCs w:val="24"/>
        </w:rPr>
        <w:t xml:space="preserve"> terminas</w:t>
      </w:r>
      <w:r w:rsidRPr="00F8108D">
        <w:rPr>
          <w:rFonts w:ascii="Times New Roman" w:eastAsia="Calibri" w:hAnsi="Times New Roman" w:cs="Times New Roman"/>
          <w:sz w:val="24"/>
          <w:szCs w:val="24"/>
        </w:rPr>
        <w:t xml:space="preserve"> – </w:t>
      </w:r>
      <w:r w:rsidRPr="00F8108D">
        <w:rPr>
          <w:rFonts w:ascii="Times New Roman" w:eastAsia="Calibri" w:hAnsi="Times New Roman" w:cs="Times New Roman"/>
          <w:b/>
          <w:sz w:val="24"/>
          <w:szCs w:val="24"/>
        </w:rPr>
        <w:t>1</w:t>
      </w:r>
      <w:r w:rsidR="00F8108D" w:rsidRPr="00F8108D">
        <w:rPr>
          <w:rFonts w:ascii="Times New Roman" w:eastAsia="Calibri" w:hAnsi="Times New Roman" w:cs="Times New Roman"/>
          <w:b/>
          <w:sz w:val="24"/>
          <w:szCs w:val="24"/>
        </w:rPr>
        <w:t>4</w:t>
      </w:r>
      <w:r w:rsidRPr="00F8108D">
        <w:rPr>
          <w:rFonts w:ascii="Times New Roman" w:eastAsia="Calibri" w:hAnsi="Times New Roman" w:cs="Times New Roman"/>
          <w:b/>
          <w:sz w:val="24"/>
          <w:szCs w:val="24"/>
        </w:rPr>
        <w:t xml:space="preserve"> mėnesių</w:t>
      </w:r>
      <w:r w:rsidRPr="00F8108D">
        <w:rPr>
          <w:rFonts w:ascii="Times New Roman" w:hAnsi="Times New Roman" w:cs="Times New Roman"/>
          <w:sz w:val="24"/>
          <w:szCs w:val="24"/>
        </w:rPr>
        <w:t>.</w:t>
      </w:r>
      <w:r w:rsidRPr="00F8108D">
        <w:rPr>
          <w:rFonts w:ascii="Times New Roman" w:eastAsia="Calibri" w:hAnsi="Times New Roman" w:cs="Times New Roman"/>
          <w:sz w:val="24"/>
          <w:szCs w:val="24"/>
        </w:rPr>
        <w:t xml:space="preserve"> Minimalus </w:t>
      </w:r>
      <w:r w:rsidRPr="00F8108D">
        <w:rPr>
          <w:rFonts w:ascii="Times New Roman" w:eastAsia="Calibri" w:hAnsi="Times New Roman" w:cs="Times New Roman"/>
          <w:bCs/>
          <w:iCs/>
          <w:sz w:val="24"/>
          <w:szCs w:val="24"/>
        </w:rPr>
        <w:t>P</w:t>
      </w:r>
      <w:r w:rsidRPr="00F8108D">
        <w:rPr>
          <w:rFonts w:ascii="Times New Roman" w:hAnsi="Times New Roman" w:cs="Times New Roman"/>
          <w:bCs/>
          <w:iCs/>
          <w:sz w:val="24"/>
          <w:szCs w:val="24"/>
        </w:rPr>
        <w:t>rojekto parengimo</w:t>
      </w:r>
      <w:r w:rsidRPr="00F8108D">
        <w:rPr>
          <w:rFonts w:ascii="Times New Roman" w:eastAsia="Calibri" w:hAnsi="Times New Roman" w:cs="Times New Roman"/>
          <w:bCs/>
          <w:iCs/>
          <w:sz w:val="24"/>
          <w:szCs w:val="24"/>
        </w:rPr>
        <w:t xml:space="preserve"> terminas</w:t>
      </w:r>
      <w:r w:rsidRPr="00F8108D">
        <w:rPr>
          <w:rFonts w:ascii="Times New Roman" w:eastAsia="Calibri" w:hAnsi="Times New Roman" w:cs="Times New Roman"/>
          <w:sz w:val="24"/>
          <w:szCs w:val="24"/>
        </w:rPr>
        <w:t xml:space="preserve"> – </w:t>
      </w:r>
      <w:r w:rsidR="00F8108D" w:rsidRPr="00F8108D">
        <w:rPr>
          <w:rFonts w:ascii="Times New Roman" w:eastAsia="Calibri" w:hAnsi="Times New Roman" w:cs="Times New Roman"/>
          <w:b/>
          <w:sz w:val="24"/>
          <w:szCs w:val="24"/>
        </w:rPr>
        <w:t>8</w:t>
      </w:r>
      <w:r w:rsidRPr="00F8108D">
        <w:rPr>
          <w:rFonts w:ascii="Times New Roman" w:eastAsia="Calibri" w:hAnsi="Times New Roman" w:cs="Times New Roman"/>
          <w:b/>
          <w:sz w:val="24"/>
          <w:szCs w:val="24"/>
        </w:rPr>
        <w:t xml:space="preserve"> mėnesi</w:t>
      </w:r>
      <w:r w:rsidR="00F8108D" w:rsidRPr="00F8108D">
        <w:rPr>
          <w:rFonts w:ascii="Times New Roman" w:eastAsia="Calibri" w:hAnsi="Times New Roman" w:cs="Times New Roman"/>
          <w:b/>
          <w:sz w:val="24"/>
          <w:szCs w:val="24"/>
        </w:rPr>
        <w:t>ai</w:t>
      </w:r>
      <w:r w:rsidRPr="00F8108D">
        <w:rPr>
          <w:rFonts w:ascii="Times New Roman" w:eastAsia="Calibri" w:hAnsi="Times New Roman" w:cs="Times New Roman"/>
          <w:sz w:val="24"/>
          <w:szCs w:val="24"/>
        </w:rPr>
        <w:t>.</w:t>
      </w:r>
    </w:p>
    <w:p w14:paraId="75AD0DBD" w14:textId="77777777" w:rsidR="00A45F44" w:rsidRPr="00F8108D" w:rsidRDefault="00A45F44" w:rsidP="00A45F44">
      <w:pPr>
        <w:suppressAutoHyphens/>
        <w:ind w:firstLine="360"/>
        <w:jc w:val="both"/>
        <w:rPr>
          <w:rFonts w:ascii="Times New Roman" w:eastAsia="Calibri" w:hAnsi="Times New Roman" w:cs="Times New Roman"/>
          <w:sz w:val="24"/>
          <w:szCs w:val="24"/>
        </w:rPr>
      </w:pPr>
      <w:r w:rsidRPr="00F8108D">
        <w:rPr>
          <w:rFonts w:ascii="Times New Roman" w:eastAsia="Calibri" w:hAnsi="Times New Roman" w:cs="Times New Roman"/>
          <w:sz w:val="24"/>
          <w:szCs w:val="24"/>
        </w:rPr>
        <w:t>Mėnesių skaičius turi būti išreikštas sveiku skaičiumi.</w:t>
      </w:r>
    </w:p>
    <w:p w14:paraId="0AF510A9" w14:textId="2F74BDF7" w:rsidR="00A45F44" w:rsidRPr="00F8108D" w:rsidRDefault="00A45F44" w:rsidP="00A45F44">
      <w:pPr>
        <w:suppressAutoHyphens/>
        <w:spacing w:after="0" w:line="240" w:lineRule="auto"/>
        <w:ind w:firstLine="360"/>
        <w:jc w:val="both"/>
        <w:rPr>
          <w:rFonts w:ascii="Times New Roman" w:eastAsia="Calibri" w:hAnsi="Times New Roman" w:cs="Times New Roman"/>
          <w:b/>
          <w:bCs/>
          <w:sz w:val="24"/>
          <w:szCs w:val="24"/>
          <w:u w:val="single"/>
        </w:rPr>
      </w:pPr>
      <w:r w:rsidRPr="00F8108D">
        <w:rPr>
          <w:rFonts w:ascii="Times New Roman" w:eastAsia="Calibri" w:hAnsi="Times New Roman" w:cs="Times New Roman"/>
          <w:b/>
          <w:bCs/>
          <w:sz w:val="24"/>
          <w:szCs w:val="24"/>
          <w:u w:val="single"/>
        </w:rPr>
        <w:t>Tiekėjui nurodžius didesnį nei 1</w:t>
      </w:r>
      <w:r w:rsidR="00F8108D" w:rsidRPr="00F8108D">
        <w:rPr>
          <w:rFonts w:ascii="Times New Roman" w:eastAsia="Calibri" w:hAnsi="Times New Roman" w:cs="Times New Roman"/>
          <w:b/>
          <w:bCs/>
          <w:sz w:val="24"/>
          <w:szCs w:val="24"/>
          <w:u w:val="single"/>
        </w:rPr>
        <w:t>4</w:t>
      </w:r>
      <w:r w:rsidRPr="00F8108D">
        <w:rPr>
          <w:rFonts w:ascii="Times New Roman" w:eastAsia="Calibri" w:hAnsi="Times New Roman" w:cs="Times New Roman"/>
          <w:b/>
          <w:bCs/>
          <w:sz w:val="24"/>
          <w:szCs w:val="24"/>
          <w:u w:val="single"/>
        </w:rPr>
        <w:t xml:space="preserve"> mėnesių </w:t>
      </w:r>
      <w:r w:rsidRPr="00F8108D">
        <w:rPr>
          <w:rFonts w:ascii="Times New Roman" w:eastAsia="Calibri" w:hAnsi="Times New Roman" w:cs="Times New Roman"/>
          <w:b/>
          <w:iCs/>
          <w:sz w:val="24"/>
          <w:szCs w:val="24"/>
          <w:u w:val="single"/>
        </w:rPr>
        <w:t>P</w:t>
      </w:r>
      <w:r w:rsidRPr="00F8108D">
        <w:rPr>
          <w:rFonts w:ascii="Times New Roman" w:hAnsi="Times New Roman" w:cs="Times New Roman"/>
          <w:b/>
          <w:iCs/>
          <w:sz w:val="24"/>
          <w:szCs w:val="24"/>
          <w:u w:val="single"/>
        </w:rPr>
        <w:t>rojekto</w:t>
      </w:r>
      <w:r w:rsidRPr="00F8108D">
        <w:rPr>
          <w:rFonts w:ascii="Times New Roman" w:hAnsi="Times New Roman" w:cs="Times New Roman"/>
          <w:bCs/>
          <w:iCs/>
          <w:sz w:val="24"/>
          <w:szCs w:val="24"/>
          <w:u w:val="single"/>
        </w:rPr>
        <w:t xml:space="preserve"> </w:t>
      </w:r>
      <w:r w:rsidRPr="00F8108D">
        <w:rPr>
          <w:rFonts w:ascii="Times New Roman" w:hAnsi="Times New Roman" w:cs="Times New Roman"/>
          <w:b/>
          <w:iCs/>
          <w:sz w:val="24"/>
          <w:szCs w:val="24"/>
          <w:u w:val="single"/>
        </w:rPr>
        <w:t>parengimo</w:t>
      </w:r>
      <w:r w:rsidRPr="00F8108D">
        <w:rPr>
          <w:rFonts w:ascii="Times New Roman" w:eastAsia="Calibri" w:hAnsi="Times New Roman" w:cs="Times New Roman"/>
          <w:b/>
          <w:bCs/>
          <w:sz w:val="24"/>
          <w:szCs w:val="24"/>
          <w:u w:val="single"/>
        </w:rPr>
        <w:t xml:space="preserve"> terminą, pasiūlymas bus atmestas. Tiekėjui nurodžius mažesnį nei </w:t>
      </w:r>
      <w:r w:rsidR="00F8108D" w:rsidRPr="00F8108D">
        <w:rPr>
          <w:rFonts w:ascii="Times New Roman" w:eastAsia="Calibri" w:hAnsi="Times New Roman" w:cs="Times New Roman"/>
          <w:b/>
          <w:bCs/>
          <w:sz w:val="24"/>
          <w:szCs w:val="24"/>
          <w:u w:val="single"/>
        </w:rPr>
        <w:t>8</w:t>
      </w:r>
      <w:r w:rsidRPr="00F8108D">
        <w:rPr>
          <w:rFonts w:ascii="Times New Roman" w:eastAsia="Calibri" w:hAnsi="Times New Roman" w:cs="Times New Roman"/>
          <w:b/>
          <w:bCs/>
          <w:sz w:val="24"/>
          <w:szCs w:val="24"/>
          <w:u w:val="single"/>
        </w:rPr>
        <w:t xml:space="preserve"> mėnesių terminą, vertinant pasiūlymą bus laikoma, kad terminas yra </w:t>
      </w:r>
      <w:r w:rsidR="00F8108D" w:rsidRPr="00F8108D">
        <w:rPr>
          <w:rFonts w:ascii="Times New Roman" w:eastAsia="Calibri" w:hAnsi="Times New Roman" w:cs="Times New Roman"/>
          <w:b/>
          <w:bCs/>
          <w:sz w:val="24"/>
          <w:szCs w:val="24"/>
          <w:u w:val="single"/>
        </w:rPr>
        <w:t>8</w:t>
      </w:r>
      <w:r w:rsidRPr="00F8108D">
        <w:rPr>
          <w:rFonts w:ascii="Times New Roman" w:eastAsia="Calibri" w:hAnsi="Times New Roman" w:cs="Times New Roman"/>
          <w:b/>
          <w:bCs/>
          <w:sz w:val="24"/>
          <w:szCs w:val="24"/>
          <w:u w:val="single"/>
        </w:rPr>
        <w:t xml:space="preserve"> </w:t>
      </w:r>
      <w:r w:rsidRPr="00F8108D">
        <w:rPr>
          <w:rFonts w:ascii="Times New Roman" w:eastAsia="Calibri" w:hAnsi="Times New Roman" w:cs="Times New Roman"/>
          <w:b/>
          <w:sz w:val="24"/>
          <w:szCs w:val="24"/>
          <w:u w:val="single"/>
        </w:rPr>
        <w:t>mėnesi</w:t>
      </w:r>
      <w:r w:rsidR="00F8108D" w:rsidRPr="00F8108D">
        <w:rPr>
          <w:rFonts w:ascii="Times New Roman" w:eastAsia="Calibri" w:hAnsi="Times New Roman" w:cs="Times New Roman"/>
          <w:b/>
          <w:sz w:val="24"/>
          <w:szCs w:val="24"/>
          <w:u w:val="single"/>
        </w:rPr>
        <w:t>ai</w:t>
      </w:r>
      <w:r w:rsidRPr="00F8108D">
        <w:rPr>
          <w:rFonts w:ascii="Times New Roman" w:eastAsia="Calibri" w:hAnsi="Times New Roman" w:cs="Times New Roman"/>
          <w:b/>
          <w:bCs/>
          <w:sz w:val="24"/>
          <w:szCs w:val="24"/>
          <w:u w:val="single"/>
        </w:rPr>
        <w:t>. Tiekėjui nenurodžius termino, bus vertinama, kad tiekėjas pasiūlė 1</w:t>
      </w:r>
      <w:r w:rsidR="00F8108D" w:rsidRPr="00F8108D">
        <w:rPr>
          <w:rFonts w:ascii="Times New Roman" w:eastAsia="Calibri" w:hAnsi="Times New Roman" w:cs="Times New Roman"/>
          <w:b/>
          <w:bCs/>
          <w:sz w:val="24"/>
          <w:szCs w:val="24"/>
          <w:u w:val="single"/>
        </w:rPr>
        <w:t>4</w:t>
      </w:r>
      <w:r w:rsidRPr="00F8108D">
        <w:rPr>
          <w:rFonts w:ascii="Times New Roman" w:eastAsia="Calibri" w:hAnsi="Times New Roman" w:cs="Times New Roman"/>
          <w:b/>
          <w:bCs/>
          <w:sz w:val="24"/>
          <w:szCs w:val="24"/>
          <w:u w:val="single"/>
        </w:rPr>
        <w:t xml:space="preserve"> mėnesių </w:t>
      </w:r>
      <w:r w:rsidRPr="00F8108D">
        <w:rPr>
          <w:rFonts w:ascii="Times New Roman" w:eastAsia="Calibri" w:hAnsi="Times New Roman" w:cs="Times New Roman"/>
          <w:b/>
          <w:iCs/>
          <w:sz w:val="24"/>
          <w:szCs w:val="24"/>
          <w:u w:val="single"/>
        </w:rPr>
        <w:t>P</w:t>
      </w:r>
      <w:r w:rsidRPr="00F8108D">
        <w:rPr>
          <w:rFonts w:ascii="Times New Roman" w:hAnsi="Times New Roman" w:cs="Times New Roman"/>
          <w:b/>
          <w:iCs/>
          <w:sz w:val="24"/>
          <w:szCs w:val="24"/>
          <w:u w:val="single"/>
        </w:rPr>
        <w:t>rojekto</w:t>
      </w:r>
      <w:r w:rsidRPr="00F8108D">
        <w:rPr>
          <w:rFonts w:ascii="Times New Roman" w:hAnsi="Times New Roman" w:cs="Times New Roman"/>
          <w:bCs/>
          <w:iCs/>
          <w:sz w:val="24"/>
          <w:szCs w:val="24"/>
          <w:u w:val="single"/>
        </w:rPr>
        <w:t xml:space="preserve"> </w:t>
      </w:r>
      <w:r w:rsidRPr="00F8108D">
        <w:rPr>
          <w:rFonts w:ascii="Times New Roman" w:hAnsi="Times New Roman" w:cs="Times New Roman"/>
          <w:b/>
          <w:iCs/>
          <w:sz w:val="24"/>
          <w:szCs w:val="24"/>
          <w:u w:val="single"/>
        </w:rPr>
        <w:t>parengimo</w:t>
      </w:r>
      <w:r w:rsidRPr="00F8108D">
        <w:rPr>
          <w:rFonts w:ascii="Times New Roman" w:eastAsia="Calibri" w:hAnsi="Times New Roman" w:cs="Times New Roman"/>
          <w:b/>
          <w:bCs/>
          <w:sz w:val="24"/>
          <w:szCs w:val="24"/>
          <w:u w:val="single"/>
        </w:rPr>
        <w:t xml:space="preserve"> terminą.</w:t>
      </w:r>
    </w:p>
    <w:p w14:paraId="768CE6C1" w14:textId="77777777" w:rsidR="00A45F44" w:rsidRPr="00F8108D" w:rsidRDefault="00A45F44" w:rsidP="00A45F44">
      <w:pPr>
        <w:suppressAutoHyphens/>
        <w:spacing w:after="0" w:line="240" w:lineRule="auto"/>
        <w:ind w:firstLine="360"/>
        <w:jc w:val="both"/>
        <w:rPr>
          <w:rFonts w:ascii="Times New Roman" w:hAnsi="Times New Roman"/>
          <w:b/>
          <w:bCs/>
          <w:sz w:val="24"/>
          <w:szCs w:val="24"/>
        </w:rPr>
      </w:pPr>
    </w:p>
    <w:p w14:paraId="167D5F45" w14:textId="58817DBC" w:rsidR="00A45F44" w:rsidRPr="00F8108D" w:rsidRDefault="00A45F44" w:rsidP="00A45F44">
      <w:pPr>
        <w:suppressAutoHyphens/>
        <w:spacing w:after="0" w:line="240" w:lineRule="auto"/>
        <w:ind w:firstLine="360"/>
        <w:jc w:val="both"/>
        <w:rPr>
          <w:rFonts w:ascii="Times New Roman" w:eastAsia="Calibri" w:hAnsi="Times New Roman" w:cs="Times New Roman"/>
          <w:b/>
          <w:bCs/>
          <w:sz w:val="24"/>
          <w:szCs w:val="24"/>
          <w:u w:val="single"/>
        </w:rPr>
      </w:pPr>
      <w:r w:rsidRPr="00F8108D">
        <w:rPr>
          <w:rFonts w:ascii="Times New Roman" w:hAnsi="Times New Roman"/>
          <w:b/>
          <w:bCs/>
          <w:sz w:val="24"/>
          <w:szCs w:val="24"/>
        </w:rPr>
        <w:t xml:space="preserve">Maksimali kaina </w:t>
      </w:r>
      <w:r w:rsidRPr="00F8108D">
        <w:rPr>
          <w:rFonts w:ascii="Times New Roman" w:hAnsi="Times New Roman" w:cs="Times New Roman"/>
          <w:b/>
          <w:bCs/>
          <w:sz w:val="24"/>
          <w:szCs w:val="24"/>
        </w:rPr>
        <w:t xml:space="preserve">priimtina Perkančiajai organizacijai – </w:t>
      </w:r>
      <w:r w:rsidR="00F8108D" w:rsidRPr="00F8108D">
        <w:rPr>
          <w:rFonts w:ascii="Times New Roman" w:hAnsi="Times New Roman" w:cs="Times New Roman"/>
          <w:b/>
          <w:bCs/>
          <w:kern w:val="2"/>
          <w:sz w:val="24"/>
          <w:szCs w:val="24"/>
          <w14:ligatures w14:val="standardContextual"/>
        </w:rPr>
        <w:t>33 884,30</w:t>
      </w:r>
      <w:r w:rsidRPr="00F8108D">
        <w:rPr>
          <w:rFonts w:ascii="Times New Roman" w:hAnsi="Times New Roman" w:cs="Times New Roman"/>
          <w:b/>
          <w:iCs/>
          <w:sz w:val="24"/>
          <w:szCs w:val="24"/>
        </w:rPr>
        <w:t xml:space="preserve"> </w:t>
      </w:r>
      <w:r w:rsidRPr="00F8108D">
        <w:rPr>
          <w:rFonts w:ascii="Times New Roman" w:hAnsi="Times New Roman" w:cs="Times New Roman"/>
          <w:b/>
          <w:bCs/>
          <w:sz w:val="24"/>
          <w:szCs w:val="24"/>
        </w:rPr>
        <w:t xml:space="preserve"> Eur</w:t>
      </w:r>
      <w:r w:rsidRPr="00F8108D">
        <w:rPr>
          <w:rFonts w:ascii="Times New Roman" w:hAnsi="Times New Roman"/>
          <w:b/>
          <w:bCs/>
          <w:sz w:val="24"/>
          <w:szCs w:val="24"/>
        </w:rPr>
        <w:t> be PVM.</w:t>
      </w:r>
    </w:p>
    <w:p w14:paraId="04E4A6A8" w14:textId="77777777" w:rsidR="00A45F44" w:rsidRDefault="00A45F44" w:rsidP="00776363">
      <w:pPr>
        <w:pStyle w:val="Sraopastraipa"/>
        <w:spacing w:line="360" w:lineRule="auto"/>
        <w:jc w:val="center"/>
        <w:rPr>
          <w:rFonts w:ascii="Times New Roman" w:eastAsia="Times New Roman" w:hAnsi="Times New Roman" w:cs="Times New Roman"/>
          <w:bCs/>
          <w:sz w:val="24"/>
          <w:szCs w:val="24"/>
          <w:highlight w:val="yellow"/>
          <w:lang w:eastAsia="ar-SA"/>
        </w:rPr>
      </w:pPr>
    </w:p>
    <w:p w14:paraId="07B14700" w14:textId="77777777" w:rsidR="00A45F44" w:rsidRDefault="00A45F44" w:rsidP="00776363">
      <w:pPr>
        <w:pStyle w:val="Sraopastraipa"/>
        <w:spacing w:line="360" w:lineRule="auto"/>
        <w:jc w:val="center"/>
        <w:rPr>
          <w:rFonts w:ascii="Times New Roman" w:eastAsia="Times New Roman" w:hAnsi="Times New Roman" w:cs="Times New Roman"/>
          <w:bCs/>
          <w:sz w:val="24"/>
          <w:szCs w:val="24"/>
          <w:highlight w:val="yellow"/>
          <w:lang w:eastAsia="ar-SA"/>
        </w:rPr>
      </w:pPr>
    </w:p>
    <w:p w14:paraId="3603BED4" w14:textId="77777777" w:rsidR="00A45F44" w:rsidRDefault="00A45F44" w:rsidP="00776363">
      <w:pPr>
        <w:pStyle w:val="Sraopastraipa"/>
        <w:spacing w:line="360" w:lineRule="auto"/>
        <w:jc w:val="center"/>
        <w:rPr>
          <w:rFonts w:ascii="Times New Roman" w:eastAsia="Times New Roman" w:hAnsi="Times New Roman" w:cs="Times New Roman"/>
          <w:bCs/>
          <w:sz w:val="24"/>
          <w:szCs w:val="24"/>
          <w:highlight w:val="yellow"/>
          <w:lang w:eastAsia="ar-SA"/>
        </w:rPr>
      </w:pPr>
    </w:p>
    <w:p w14:paraId="082CD5D0" w14:textId="77777777" w:rsidR="00A45F44" w:rsidRDefault="00A45F44" w:rsidP="00776363">
      <w:pPr>
        <w:pStyle w:val="Sraopastraipa"/>
        <w:spacing w:line="360" w:lineRule="auto"/>
        <w:jc w:val="center"/>
        <w:rPr>
          <w:rFonts w:ascii="Times New Roman" w:eastAsia="Times New Roman" w:hAnsi="Times New Roman" w:cs="Times New Roman"/>
          <w:bCs/>
          <w:sz w:val="24"/>
          <w:szCs w:val="24"/>
          <w:highlight w:val="yellow"/>
          <w:lang w:eastAsia="ar-SA"/>
        </w:rPr>
      </w:pPr>
    </w:p>
    <w:p w14:paraId="6B6FFE1B" w14:textId="77777777" w:rsidR="00A45F44" w:rsidRDefault="00A45F44" w:rsidP="00776363">
      <w:pPr>
        <w:pStyle w:val="Sraopastraipa"/>
        <w:spacing w:line="360" w:lineRule="auto"/>
        <w:jc w:val="center"/>
        <w:rPr>
          <w:rFonts w:ascii="Times New Roman" w:eastAsia="Times New Roman" w:hAnsi="Times New Roman" w:cs="Times New Roman"/>
          <w:bCs/>
          <w:sz w:val="24"/>
          <w:szCs w:val="24"/>
          <w:highlight w:val="yellow"/>
          <w:lang w:eastAsia="ar-SA"/>
        </w:rPr>
      </w:pPr>
    </w:p>
    <w:p w14:paraId="015047E0" w14:textId="77777777" w:rsidR="00A45F44" w:rsidRDefault="00A45F44" w:rsidP="00776363">
      <w:pPr>
        <w:pStyle w:val="Sraopastraipa"/>
        <w:spacing w:line="360" w:lineRule="auto"/>
        <w:jc w:val="center"/>
        <w:rPr>
          <w:rFonts w:ascii="Times New Roman" w:eastAsia="Times New Roman" w:hAnsi="Times New Roman" w:cs="Times New Roman"/>
          <w:bCs/>
          <w:sz w:val="24"/>
          <w:szCs w:val="24"/>
          <w:highlight w:val="yellow"/>
          <w:lang w:eastAsia="ar-SA"/>
        </w:rPr>
      </w:pPr>
    </w:p>
    <w:p w14:paraId="1F028A4F" w14:textId="77777777" w:rsidR="00A45F44" w:rsidRDefault="00A45F44" w:rsidP="00776363">
      <w:pPr>
        <w:pStyle w:val="Sraopastraipa"/>
        <w:spacing w:line="360" w:lineRule="auto"/>
        <w:jc w:val="center"/>
        <w:rPr>
          <w:rFonts w:ascii="Times New Roman" w:eastAsia="Times New Roman" w:hAnsi="Times New Roman" w:cs="Times New Roman"/>
          <w:bCs/>
          <w:sz w:val="24"/>
          <w:szCs w:val="24"/>
          <w:highlight w:val="yellow"/>
          <w:lang w:eastAsia="ar-SA"/>
        </w:rPr>
      </w:pPr>
    </w:p>
    <w:p w14:paraId="4A36DF88" w14:textId="77777777" w:rsidR="00A45F44" w:rsidRDefault="00A45F44" w:rsidP="00776363">
      <w:pPr>
        <w:pStyle w:val="Sraopastraipa"/>
        <w:spacing w:line="360" w:lineRule="auto"/>
        <w:jc w:val="center"/>
        <w:rPr>
          <w:rFonts w:ascii="Times New Roman" w:eastAsia="Times New Roman" w:hAnsi="Times New Roman" w:cs="Times New Roman"/>
          <w:bCs/>
          <w:sz w:val="24"/>
          <w:szCs w:val="24"/>
          <w:highlight w:val="yellow"/>
          <w:lang w:eastAsia="ar-SA"/>
        </w:rPr>
      </w:pPr>
    </w:p>
    <w:p w14:paraId="79E8615E" w14:textId="4A73AB27" w:rsidR="00A45F44" w:rsidRPr="0086528E" w:rsidRDefault="00A45F44" w:rsidP="00A45F44">
      <w:pPr>
        <w:pStyle w:val="3lyg"/>
        <w:tabs>
          <w:tab w:val="clear" w:pos="1843"/>
          <w:tab w:val="left" w:pos="810"/>
        </w:tabs>
        <w:ind w:firstLine="540"/>
        <w:rPr>
          <w:b/>
          <w:bCs w:val="0"/>
          <w:u w:val="single"/>
        </w:rPr>
      </w:pPr>
      <w:r w:rsidRPr="0086528E">
        <w:rPr>
          <w:b/>
          <w:bCs w:val="0"/>
          <w:u w:val="single"/>
          <w:lang w:eastAsia="en-US"/>
        </w:rPr>
        <w:lastRenderedPageBreak/>
        <w:t xml:space="preserve">Pasiūlymų vertinimo kriterijai </w:t>
      </w:r>
      <w:r w:rsidRPr="0086528E">
        <w:rPr>
          <w:b/>
          <w:bCs w:val="0"/>
          <w:color w:val="FF0000"/>
          <w:u w:val="single"/>
          <w:lang w:eastAsia="en-US"/>
        </w:rPr>
        <w:t>VI</w:t>
      </w:r>
      <w:r w:rsidR="00A07C39">
        <w:rPr>
          <w:b/>
          <w:bCs w:val="0"/>
          <w:color w:val="FF0000"/>
          <w:u w:val="single"/>
          <w:lang w:eastAsia="en-US"/>
        </w:rPr>
        <w:t>I</w:t>
      </w:r>
      <w:r w:rsidRPr="0086528E">
        <w:rPr>
          <w:b/>
          <w:bCs w:val="0"/>
          <w:color w:val="FF0000"/>
          <w:u w:val="single"/>
          <w:lang w:eastAsia="en-US"/>
        </w:rPr>
        <w:t xml:space="preserve"> PIRKIMO DALIAI</w:t>
      </w:r>
      <w:r w:rsidRPr="0086528E">
        <w:rPr>
          <w:b/>
          <w:bCs w:val="0"/>
          <w:u w:val="single"/>
          <w:lang w:eastAsia="en-US"/>
        </w:rPr>
        <w:t>:</w:t>
      </w:r>
    </w:p>
    <w:p w14:paraId="62EC4E7B" w14:textId="77777777" w:rsidR="00A45F44" w:rsidRPr="0086528E" w:rsidRDefault="00A45F44" w:rsidP="00A45F44">
      <w:pPr>
        <w:pStyle w:val="3lyg"/>
        <w:tabs>
          <w:tab w:val="clear" w:pos="1843"/>
          <w:tab w:val="left" w:pos="810"/>
        </w:tabs>
        <w:ind w:firstLine="540"/>
      </w:pPr>
    </w:p>
    <w:tbl>
      <w:tblPr>
        <w:tblW w:w="9900" w:type="dxa"/>
        <w:tblInd w:w="-5" w:type="dxa"/>
        <w:tblCellMar>
          <w:left w:w="10" w:type="dxa"/>
          <w:right w:w="10" w:type="dxa"/>
        </w:tblCellMar>
        <w:tblLook w:val="04A0" w:firstRow="1" w:lastRow="0" w:firstColumn="1" w:lastColumn="0" w:noHBand="0" w:noVBand="1"/>
      </w:tblPr>
      <w:tblGrid>
        <w:gridCol w:w="683"/>
        <w:gridCol w:w="6025"/>
        <w:gridCol w:w="3192"/>
      </w:tblGrid>
      <w:tr w:rsidR="00A45F44" w:rsidRPr="0086528E" w14:paraId="58CF82AB" w14:textId="77777777" w:rsidTr="00CA7B12">
        <w:trPr>
          <w:trHeight w:val="584"/>
        </w:trPr>
        <w:tc>
          <w:tcPr>
            <w:tcW w:w="6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E8B9DED" w14:textId="77777777" w:rsidR="00A45F44" w:rsidRPr="0086528E" w:rsidRDefault="00A45F44" w:rsidP="00CA7B12">
            <w:pPr>
              <w:spacing w:after="0" w:line="240" w:lineRule="auto"/>
              <w:jc w:val="center"/>
              <w:rPr>
                <w:rFonts w:ascii="Times New Roman" w:hAnsi="Times New Roman"/>
                <w:b/>
                <w:sz w:val="24"/>
                <w:szCs w:val="24"/>
                <w:lang w:eastAsia="en-GB"/>
              </w:rPr>
            </w:pPr>
            <w:r w:rsidRPr="0086528E">
              <w:rPr>
                <w:rFonts w:ascii="Times New Roman" w:hAnsi="Times New Roman"/>
                <w:b/>
                <w:sz w:val="24"/>
                <w:szCs w:val="24"/>
              </w:rPr>
              <w:t>Eil. Nr.</w:t>
            </w:r>
          </w:p>
        </w:tc>
        <w:tc>
          <w:tcPr>
            <w:tcW w:w="602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D364D62" w14:textId="77777777" w:rsidR="00A45F44" w:rsidRPr="0086528E" w:rsidRDefault="00A45F44" w:rsidP="00CA7B12">
            <w:pPr>
              <w:spacing w:after="0" w:line="240" w:lineRule="auto"/>
              <w:ind w:firstLine="567"/>
              <w:jc w:val="center"/>
              <w:rPr>
                <w:rFonts w:ascii="Times New Roman" w:hAnsi="Times New Roman"/>
                <w:b/>
                <w:sz w:val="24"/>
                <w:szCs w:val="24"/>
              </w:rPr>
            </w:pPr>
            <w:r w:rsidRPr="0086528E">
              <w:rPr>
                <w:rFonts w:ascii="Times New Roman" w:hAnsi="Times New Roman"/>
                <w:b/>
                <w:sz w:val="24"/>
                <w:szCs w:val="24"/>
              </w:rPr>
              <w:t>Vertinimo kriterijai</w:t>
            </w:r>
          </w:p>
        </w:tc>
        <w:tc>
          <w:tcPr>
            <w:tcW w:w="319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743A2F5" w14:textId="77777777" w:rsidR="00A45F44" w:rsidRPr="0086528E" w:rsidRDefault="00A45F44" w:rsidP="00CA7B12">
            <w:pPr>
              <w:spacing w:after="0" w:line="240" w:lineRule="auto"/>
              <w:jc w:val="center"/>
              <w:rPr>
                <w:rFonts w:ascii="Times New Roman" w:hAnsi="Times New Roman"/>
                <w:b/>
                <w:sz w:val="24"/>
                <w:szCs w:val="24"/>
              </w:rPr>
            </w:pPr>
            <w:r w:rsidRPr="0086528E">
              <w:rPr>
                <w:rFonts w:ascii="Times New Roman" w:hAnsi="Times New Roman"/>
                <w:b/>
                <w:sz w:val="24"/>
                <w:szCs w:val="24"/>
              </w:rPr>
              <w:t>Kriterijaus lyginamasis svoris</w:t>
            </w:r>
          </w:p>
        </w:tc>
      </w:tr>
      <w:tr w:rsidR="00A45F44" w:rsidRPr="0086528E" w14:paraId="5872F862" w14:textId="77777777" w:rsidTr="00CA7B12">
        <w:tc>
          <w:tcPr>
            <w:tcW w:w="6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BD4C904" w14:textId="77777777" w:rsidR="00A45F44" w:rsidRPr="0086528E" w:rsidRDefault="00A45F44" w:rsidP="00CA7B12">
            <w:pPr>
              <w:spacing w:after="0" w:line="240" w:lineRule="auto"/>
              <w:rPr>
                <w:rFonts w:ascii="Times New Roman" w:hAnsi="Times New Roman"/>
                <w:sz w:val="24"/>
                <w:szCs w:val="24"/>
              </w:rPr>
            </w:pPr>
            <w:r w:rsidRPr="0086528E">
              <w:rPr>
                <w:rFonts w:ascii="Times New Roman" w:hAnsi="Times New Roman"/>
                <w:sz w:val="24"/>
                <w:szCs w:val="24"/>
              </w:rPr>
              <w:t>1.</w:t>
            </w:r>
          </w:p>
        </w:tc>
        <w:tc>
          <w:tcPr>
            <w:tcW w:w="602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D3071B3" w14:textId="77777777" w:rsidR="00A45F44" w:rsidRPr="0086528E" w:rsidRDefault="00A45F44" w:rsidP="00CA7B12">
            <w:pPr>
              <w:spacing w:after="0" w:line="240" w:lineRule="auto"/>
              <w:rPr>
                <w:rFonts w:ascii="Times New Roman" w:hAnsi="Times New Roman"/>
                <w:sz w:val="24"/>
                <w:szCs w:val="24"/>
              </w:rPr>
            </w:pPr>
            <w:r w:rsidRPr="0086528E">
              <w:rPr>
                <w:rFonts w:ascii="Times New Roman" w:hAnsi="Times New Roman"/>
                <w:sz w:val="24"/>
                <w:szCs w:val="24"/>
              </w:rPr>
              <w:t>Kaina, C</w:t>
            </w:r>
          </w:p>
        </w:tc>
        <w:tc>
          <w:tcPr>
            <w:tcW w:w="319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686B24C" w14:textId="77777777" w:rsidR="00A45F44" w:rsidRPr="0086528E" w:rsidRDefault="00A45F44" w:rsidP="00CA7B12">
            <w:pPr>
              <w:spacing w:after="0" w:line="240" w:lineRule="auto"/>
              <w:jc w:val="center"/>
              <w:rPr>
                <w:rFonts w:ascii="Times New Roman" w:hAnsi="Times New Roman"/>
                <w:sz w:val="24"/>
                <w:szCs w:val="24"/>
              </w:rPr>
            </w:pPr>
            <w:r w:rsidRPr="0086528E">
              <w:rPr>
                <w:rFonts w:ascii="Times New Roman" w:hAnsi="Times New Roman"/>
                <w:sz w:val="24"/>
                <w:szCs w:val="24"/>
              </w:rPr>
              <w:t>X=88</w:t>
            </w:r>
          </w:p>
        </w:tc>
      </w:tr>
      <w:tr w:rsidR="00A45F44" w:rsidRPr="0086528E" w14:paraId="5B20A9FA" w14:textId="77777777" w:rsidTr="00CA7B12">
        <w:tc>
          <w:tcPr>
            <w:tcW w:w="6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DAF9B39" w14:textId="77777777" w:rsidR="00A45F44" w:rsidRPr="0086528E" w:rsidRDefault="00A45F44" w:rsidP="00CA7B12">
            <w:pPr>
              <w:spacing w:after="0" w:line="240" w:lineRule="auto"/>
              <w:rPr>
                <w:rFonts w:ascii="Times New Roman" w:hAnsi="Times New Roman"/>
                <w:sz w:val="24"/>
                <w:szCs w:val="24"/>
              </w:rPr>
            </w:pPr>
            <w:r w:rsidRPr="0086528E">
              <w:rPr>
                <w:rFonts w:ascii="Times New Roman" w:hAnsi="Times New Roman"/>
                <w:sz w:val="24"/>
                <w:szCs w:val="24"/>
              </w:rPr>
              <w:t>2.</w:t>
            </w:r>
          </w:p>
        </w:tc>
        <w:tc>
          <w:tcPr>
            <w:tcW w:w="602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4E2A874" w14:textId="77777777" w:rsidR="00A45F44" w:rsidRPr="0086528E" w:rsidRDefault="00A45F44" w:rsidP="00CA7B12">
            <w:pPr>
              <w:spacing w:after="0" w:line="240" w:lineRule="auto"/>
              <w:rPr>
                <w:rFonts w:ascii="Times New Roman" w:hAnsi="Times New Roman"/>
                <w:bCs/>
                <w:iCs/>
                <w:sz w:val="24"/>
                <w:szCs w:val="24"/>
              </w:rPr>
            </w:pPr>
            <w:r w:rsidRPr="0086528E">
              <w:rPr>
                <w:rFonts w:ascii="Times New Roman" w:eastAsia="Calibri" w:hAnsi="Times New Roman" w:cs="Times New Roman"/>
                <w:bCs/>
                <w:iCs/>
                <w:sz w:val="24"/>
                <w:szCs w:val="24"/>
              </w:rPr>
              <w:t>Tiekėjo siūlomas P</w:t>
            </w:r>
            <w:r w:rsidRPr="0086528E">
              <w:rPr>
                <w:rFonts w:ascii="Times New Roman" w:hAnsi="Times New Roman" w:cs="Times New Roman"/>
                <w:bCs/>
                <w:iCs/>
                <w:sz w:val="24"/>
                <w:szCs w:val="24"/>
              </w:rPr>
              <w:t>rojekto parengimo</w:t>
            </w:r>
            <w:r w:rsidRPr="0086528E">
              <w:rPr>
                <w:rFonts w:ascii="Times New Roman" w:eastAsia="Calibri" w:hAnsi="Times New Roman" w:cs="Times New Roman"/>
                <w:bCs/>
                <w:iCs/>
                <w:sz w:val="24"/>
                <w:szCs w:val="24"/>
              </w:rPr>
              <w:t xml:space="preserve">  terminas, T</w:t>
            </w:r>
          </w:p>
        </w:tc>
        <w:tc>
          <w:tcPr>
            <w:tcW w:w="319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66566AB" w14:textId="77777777" w:rsidR="00A45F44" w:rsidRPr="0086528E" w:rsidRDefault="00A45F44" w:rsidP="00CA7B12">
            <w:pPr>
              <w:spacing w:after="0" w:line="240" w:lineRule="auto"/>
              <w:jc w:val="center"/>
              <w:rPr>
                <w:rFonts w:ascii="Times New Roman" w:hAnsi="Times New Roman"/>
                <w:sz w:val="24"/>
                <w:szCs w:val="24"/>
              </w:rPr>
            </w:pPr>
            <w:r w:rsidRPr="0086528E">
              <w:rPr>
                <w:rFonts w:ascii="Times New Roman" w:hAnsi="Times New Roman"/>
                <w:sz w:val="24"/>
                <w:szCs w:val="24"/>
              </w:rPr>
              <w:t>Y=12</w:t>
            </w:r>
          </w:p>
        </w:tc>
      </w:tr>
    </w:tbl>
    <w:p w14:paraId="0F25BF54" w14:textId="77777777" w:rsidR="00A45F44" w:rsidRPr="0086528E" w:rsidRDefault="00A45F44" w:rsidP="00A45F44">
      <w:pPr>
        <w:pStyle w:val="3lyg"/>
        <w:tabs>
          <w:tab w:val="clear" w:pos="1843"/>
          <w:tab w:val="left" w:pos="426"/>
          <w:tab w:val="left" w:pos="990"/>
        </w:tabs>
        <w:ind w:firstLine="0"/>
        <w:rPr>
          <w:b/>
        </w:rPr>
      </w:pPr>
    </w:p>
    <w:p w14:paraId="3629B562" w14:textId="77777777" w:rsidR="00A45F44" w:rsidRPr="0086528E" w:rsidRDefault="00A45F44" w:rsidP="00A45F44">
      <w:pPr>
        <w:pStyle w:val="3lyg"/>
        <w:tabs>
          <w:tab w:val="clear" w:pos="1843"/>
          <w:tab w:val="left" w:pos="426"/>
          <w:tab w:val="left" w:pos="990"/>
        </w:tabs>
        <w:ind w:firstLine="630"/>
        <w:rPr>
          <w:b/>
        </w:rPr>
      </w:pPr>
      <w:r w:rsidRPr="0086528E">
        <w:rPr>
          <w:b/>
        </w:rPr>
        <w:t xml:space="preserve">Ekonominis naudingumas (S) apskaičiuojamas sudedant tiekėjo pasiūlymo kainos (C) ir </w:t>
      </w:r>
      <w:r w:rsidRPr="0086528E">
        <w:rPr>
          <w:rFonts w:eastAsia="Calibri"/>
          <w:b/>
          <w:iCs/>
        </w:rPr>
        <w:t>tiekėjo siūlomas P</w:t>
      </w:r>
      <w:r w:rsidRPr="0086528E">
        <w:rPr>
          <w:b/>
          <w:iCs/>
        </w:rPr>
        <w:t>rojekto</w:t>
      </w:r>
      <w:r w:rsidRPr="0086528E">
        <w:rPr>
          <w:iCs/>
        </w:rPr>
        <w:t xml:space="preserve"> </w:t>
      </w:r>
      <w:r w:rsidRPr="0086528E">
        <w:rPr>
          <w:b/>
          <w:iCs/>
        </w:rPr>
        <w:t>parengimo</w:t>
      </w:r>
      <w:r w:rsidRPr="0086528E">
        <w:rPr>
          <w:rFonts w:eastAsia="Calibri"/>
          <w:b/>
          <w:iCs/>
        </w:rPr>
        <w:t xml:space="preserve">  terminas</w:t>
      </w:r>
      <w:r w:rsidRPr="0086528E">
        <w:rPr>
          <w:b/>
        </w:rPr>
        <w:t xml:space="preserve"> (T) balus:</w:t>
      </w:r>
    </w:p>
    <w:p w14:paraId="79204F75" w14:textId="77777777" w:rsidR="00A45F44" w:rsidRPr="0086528E" w:rsidRDefault="00A45F44" w:rsidP="00A45F44">
      <w:pPr>
        <w:pStyle w:val="3lyg"/>
        <w:tabs>
          <w:tab w:val="left" w:pos="426"/>
          <w:tab w:val="left" w:pos="720"/>
        </w:tabs>
        <w:ind w:firstLine="426"/>
        <w:rPr>
          <w:b/>
        </w:rPr>
      </w:pPr>
    </w:p>
    <w:p w14:paraId="67953A0E" w14:textId="77777777" w:rsidR="00A45F44" w:rsidRPr="0086528E" w:rsidRDefault="00A45F44" w:rsidP="00A45F44">
      <w:pPr>
        <w:pStyle w:val="3lyg"/>
        <w:tabs>
          <w:tab w:val="left" w:pos="426"/>
          <w:tab w:val="left" w:pos="720"/>
        </w:tabs>
        <w:ind w:firstLine="426"/>
        <w:rPr>
          <w:b/>
        </w:rPr>
      </w:pPr>
      <w:r w:rsidRPr="0086528E">
        <w:rPr>
          <w:b/>
        </w:rPr>
        <w:t xml:space="preserve">    S = C+ T</w:t>
      </w:r>
    </w:p>
    <w:p w14:paraId="62E12358" w14:textId="77777777" w:rsidR="00A45F44" w:rsidRPr="0086528E" w:rsidRDefault="00A45F44" w:rsidP="00A45F44">
      <w:pPr>
        <w:pStyle w:val="3lyg"/>
        <w:tabs>
          <w:tab w:val="left" w:pos="426"/>
          <w:tab w:val="left" w:pos="720"/>
        </w:tabs>
        <w:ind w:firstLine="426"/>
        <w:rPr>
          <w:b/>
        </w:rPr>
      </w:pPr>
    </w:p>
    <w:p w14:paraId="7215D543" w14:textId="77777777" w:rsidR="00A45F44" w:rsidRPr="0086528E" w:rsidRDefault="00A45F44" w:rsidP="00A45F44">
      <w:pPr>
        <w:pStyle w:val="3lyg"/>
        <w:tabs>
          <w:tab w:val="clear" w:pos="1843"/>
          <w:tab w:val="left" w:pos="426"/>
          <w:tab w:val="left" w:pos="990"/>
        </w:tabs>
        <w:ind w:firstLine="630"/>
        <w:rPr>
          <w:b/>
        </w:rPr>
      </w:pPr>
      <w:r w:rsidRPr="0086528E">
        <w:rPr>
          <w:b/>
        </w:rPr>
        <w:t>Pasiūlymo kainos (C) balai apskaičiuojami mažiausios pasiūlytos kainos (</w:t>
      </w:r>
      <w:proofErr w:type="spellStart"/>
      <w:r w:rsidRPr="0086528E">
        <w:rPr>
          <w:b/>
        </w:rPr>
        <w:t>C</w:t>
      </w:r>
      <w:r w:rsidRPr="0086528E">
        <w:rPr>
          <w:b/>
          <w:vertAlign w:val="subscript"/>
        </w:rPr>
        <w:t>min</w:t>
      </w:r>
      <w:proofErr w:type="spellEnd"/>
      <w:r w:rsidRPr="0086528E">
        <w:rPr>
          <w:b/>
        </w:rPr>
        <w:t>) ir vertinamo pasiūlymo kainos (</w:t>
      </w:r>
      <w:proofErr w:type="spellStart"/>
      <w:r w:rsidRPr="0086528E">
        <w:rPr>
          <w:b/>
        </w:rPr>
        <w:t>C</w:t>
      </w:r>
      <w:r w:rsidRPr="0086528E">
        <w:rPr>
          <w:b/>
          <w:vertAlign w:val="subscript"/>
        </w:rPr>
        <w:t>p</w:t>
      </w:r>
      <w:proofErr w:type="spellEnd"/>
      <w:r w:rsidRPr="0086528E">
        <w:rPr>
          <w:b/>
        </w:rPr>
        <w:t>) santykį padauginant iš kainos lyginamojo svorio (X):</w:t>
      </w:r>
    </w:p>
    <w:p w14:paraId="4AA35391" w14:textId="77777777" w:rsidR="00A45F44" w:rsidRPr="0086528E" w:rsidRDefault="00A45F44" w:rsidP="00A45F44">
      <w:pPr>
        <w:pStyle w:val="3lyg"/>
        <w:tabs>
          <w:tab w:val="clear" w:pos="1843"/>
          <w:tab w:val="left" w:pos="426"/>
          <w:tab w:val="left" w:pos="990"/>
        </w:tabs>
        <w:ind w:firstLine="630"/>
        <w:rPr>
          <w:b/>
        </w:rPr>
      </w:pPr>
    </w:p>
    <w:p w14:paraId="76C9AEA0" w14:textId="77777777" w:rsidR="00A45F44" w:rsidRPr="0086528E" w:rsidRDefault="00A45F44" w:rsidP="00A45F44">
      <w:pPr>
        <w:suppressAutoHyphens/>
        <w:spacing w:after="0" w:line="240" w:lineRule="auto"/>
        <w:ind w:firstLine="567"/>
        <w:jc w:val="both"/>
        <w:rPr>
          <w:rFonts w:ascii="Times New Roman" w:hAnsi="Times New Roman"/>
          <w:sz w:val="24"/>
          <w:szCs w:val="24"/>
        </w:rPr>
      </w:pPr>
      <w:r w:rsidRPr="0086528E">
        <w:rPr>
          <w:rFonts w:ascii="Times New Roman" w:hAnsi="Times New Roman"/>
          <w:sz w:val="24"/>
          <w:szCs w:val="24"/>
        </w:rPr>
        <w:t>C=(</w:t>
      </w:r>
      <w:proofErr w:type="spellStart"/>
      <w:r w:rsidRPr="0086528E">
        <w:rPr>
          <w:rFonts w:ascii="Times New Roman" w:hAnsi="Times New Roman"/>
          <w:sz w:val="24"/>
          <w:szCs w:val="24"/>
        </w:rPr>
        <w:t>C</w:t>
      </w:r>
      <w:r w:rsidRPr="0086528E">
        <w:rPr>
          <w:rFonts w:ascii="Times New Roman" w:hAnsi="Times New Roman"/>
          <w:sz w:val="24"/>
          <w:szCs w:val="24"/>
          <w:vertAlign w:val="subscript"/>
        </w:rPr>
        <w:t>min</w:t>
      </w:r>
      <w:proofErr w:type="spellEnd"/>
      <w:r w:rsidRPr="0086528E">
        <w:rPr>
          <w:rFonts w:ascii="Times New Roman" w:hAnsi="Times New Roman"/>
          <w:sz w:val="24"/>
          <w:szCs w:val="24"/>
        </w:rPr>
        <w:t>/</w:t>
      </w:r>
      <w:proofErr w:type="spellStart"/>
      <w:r w:rsidRPr="0086528E">
        <w:rPr>
          <w:rFonts w:ascii="Times New Roman" w:hAnsi="Times New Roman"/>
          <w:sz w:val="24"/>
          <w:szCs w:val="24"/>
        </w:rPr>
        <w:t>C</w:t>
      </w:r>
      <w:r w:rsidRPr="0086528E">
        <w:rPr>
          <w:rFonts w:ascii="Times New Roman" w:hAnsi="Times New Roman"/>
          <w:sz w:val="24"/>
          <w:szCs w:val="24"/>
          <w:vertAlign w:val="subscript"/>
        </w:rPr>
        <w:t>p</w:t>
      </w:r>
      <w:proofErr w:type="spellEnd"/>
      <w:r w:rsidRPr="0086528E">
        <w:rPr>
          <w:rFonts w:ascii="Times New Roman" w:hAnsi="Times New Roman"/>
          <w:sz w:val="24"/>
          <w:szCs w:val="24"/>
        </w:rPr>
        <w:t>)·X</w:t>
      </w:r>
    </w:p>
    <w:p w14:paraId="323D1EDF" w14:textId="77777777" w:rsidR="00A45F44" w:rsidRPr="0086528E" w:rsidRDefault="00A45F44" w:rsidP="00A45F44">
      <w:pPr>
        <w:suppressAutoHyphens/>
        <w:spacing w:after="0" w:line="240" w:lineRule="auto"/>
        <w:ind w:firstLine="567"/>
        <w:jc w:val="both"/>
        <w:rPr>
          <w:rFonts w:ascii="Times New Roman" w:eastAsia="Times New Roman" w:hAnsi="Times New Roman"/>
          <w:sz w:val="24"/>
          <w:szCs w:val="24"/>
        </w:rPr>
      </w:pPr>
    </w:p>
    <w:p w14:paraId="6DD61678" w14:textId="77777777" w:rsidR="00A45F44" w:rsidRPr="0086528E" w:rsidRDefault="00A45F44" w:rsidP="00A45F44">
      <w:pPr>
        <w:pStyle w:val="3lyg"/>
        <w:tabs>
          <w:tab w:val="clear" w:pos="1843"/>
          <w:tab w:val="left" w:pos="426"/>
          <w:tab w:val="left" w:pos="990"/>
        </w:tabs>
        <w:ind w:firstLine="540"/>
      </w:pPr>
      <w:r w:rsidRPr="0086528E">
        <w:rPr>
          <w:b/>
        </w:rPr>
        <w:t xml:space="preserve">  Antras parametras (</w:t>
      </w:r>
      <w:r w:rsidRPr="0086528E">
        <w:t>T</w:t>
      </w:r>
      <w:r w:rsidRPr="0086528E">
        <w:rPr>
          <w:b/>
        </w:rPr>
        <w:t xml:space="preserve">) – </w:t>
      </w:r>
      <w:r w:rsidRPr="0086528E">
        <w:rPr>
          <w:rFonts w:eastAsia="Calibri"/>
          <w:b/>
          <w:iCs/>
        </w:rPr>
        <w:t>Tiekėjo siūlomas P</w:t>
      </w:r>
      <w:r w:rsidRPr="0086528E">
        <w:rPr>
          <w:b/>
          <w:iCs/>
        </w:rPr>
        <w:t>rojekto</w:t>
      </w:r>
      <w:r w:rsidRPr="0086528E">
        <w:rPr>
          <w:iCs/>
        </w:rPr>
        <w:t xml:space="preserve"> </w:t>
      </w:r>
      <w:r w:rsidRPr="0086528E">
        <w:rPr>
          <w:b/>
          <w:iCs/>
        </w:rPr>
        <w:t>parengimo</w:t>
      </w:r>
      <w:r w:rsidRPr="0086528E">
        <w:rPr>
          <w:rFonts w:eastAsia="Calibri"/>
          <w:b/>
          <w:iCs/>
        </w:rPr>
        <w:t xml:space="preserve">  terminas mėnesiais</w:t>
      </w:r>
      <w:r w:rsidRPr="0086528E">
        <w:rPr>
          <w:b/>
        </w:rPr>
        <w:t xml:space="preserve">, </w:t>
      </w:r>
      <w:r w:rsidRPr="0086528E">
        <w:t>balai priskiriami taip:</w:t>
      </w:r>
    </w:p>
    <w:p w14:paraId="4928E20B" w14:textId="77777777" w:rsidR="00A45F44" w:rsidRPr="0086528E" w:rsidRDefault="00A45F44" w:rsidP="00A45F44">
      <w:pPr>
        <w:pStyle w:val="3lyg"/>
        <w:tabs>
          <w:tab w:val="clear" w:pos="1843"/>
          <w:tab w:val="left" w:pos="426"/>
          <w:tab w:val="left" w:pos="990"/>
        </w:tabs>
        <w:ind w:firstLine="540"/>
        <w:rPr>
          <w:b/>
        </w:rPr>
      </w:pPr>
      <w:r w:rsidRPr="0086528E" w:rsidDel="002B2B44">
        <w:rPr>
          <w:b/>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25"/>
        <w:gridCol w:w="4770"/>
      </w:tblGrid>
      <w:tr w:rsidR="00A45F44" w:rsidRPr="0086528E" w14:paraId="01530018" w14:textId="77777777" w:rsidTr="00CA7B12">
        <w:trPr>
          <w:jc w:val="center"/>
        </w:trPr>
        <w:tc>
          <w:tcPr>
            <w:tcW w:w="5125" w:type="dxa"/>
            <w:tcBorders>
              <w:top w:val="single" w:sz="4" w:space="0" w:color="auto"/>
              <w:left w:val="single" w:sz="4" w:space="0" w:color="auto"/>
              <w:bottom w:val="single" w:sz="4" w:space="0" w:color="auto"/>
              <w:right w:val="single" w:sz="4" w:space="0" w:color="auto"/>
            </w:tcBorders>
          </w:tcPr>
          <w:p w14:paraId="4074A1ED" w14:textId="77777777" w:rsidR="00A45F44" w:rsidRPr="0086528E" w:rsidRDefault="00A45F44" w:rsidP="00CA7B12">
            <w:pPr>
              <w:rPr>
                <w:rFonts w:ascii="Times New Roman" w:hAnsi="Times New Roman" w:cs="Times New Roman"/>
                <w:b/>
                <w:sz w:val="24"/>
                <w:szCs w:val="24"/>
              </w:rPr>
            </w:pPr>
            <w:r w:rsidRPr="0086528E">
              <w:rPr>
                <w:rFonts w:ascii="Times New Roman" w:eastAsia="Calibri" w:hAnsi="Times New Roman" w:cs="Times New Roman"/>
                <w:b/>
                <w:iCs/>
                <w:sz w:val="24"/>
                <w:szCs w:val="24"/>
              </w:rPr>
              <w:t>Tiekėjo siūlomas P</w:t>
            </w:r>
            <w:r w:rsidRPr="0086528E">
              <w:rPr>
                <w:rFonts w:ascii="Times New Roman" w:hAnsi="Times New Roman" w:cs="Times New Roman"/>
                <w:b/>
                <w:iCs/>
                <w:sz w:val="24"/>
                <w:szCs w:val="24"/>
              </w:rPr>
              <w:t>rojekto</w:t>
            </w:r>
            <w:r w:rsidRPr="0086528E">
              <w:rPr>
                <w:rFonts w:ascii="Times New Roman" w:hAnsi="Times New Roman" w:cs="Times New Roman"/>
                <w:bCs/>
                <w:iCs/>
                <w:sz w:val="24"/>
                <w:szCs w:val="24"/>
              </w:rPr>
              <w:t xml:space="preserve"> </w:t>
            </w:r>
            <w:r w:rsidRPr="0086528E">
              <w:rPr>
                <w:rFonts w:ascii="Times New Roman" w:hAnsi="Times New Roman" w:cs="Times New Roman"/>
                <w:b/>
                <w:iCs/>
                <w:sz w:val="24"/>
                <w:szCs w:val="24"/>
              </w:rPr>
              <w:t>parengimo</w:t>
            </w:r>
            <w:r w:rsidRPr="0086528E">
              <w:rPr>
                <w:rFonts w:ascii="Times New Roman" w:eastAsia="Calibri" w:hAnsi="Times New Roman" w:cs="Times New Roman"/>
                <w:b/>
                <w:iCs/>
                <w:sz w:val="24"/>
                <w:szCs w:val="24"/>
              </w:rPr>
              <w:t xml:space="preserve">  terminas mėnesiais</w:t>
            </w:r>
            <w:r w:rsidRPr="0086528E">
              <w:rPr>
                <w:rFonts w:ascii="Times New Roman" w:hAnsi="Times New Roman" w:cs="Times New Roman"/>
                <w:b/>
                <w:sz w:val="24"/>
                <w:szCs w:val="24"/>
              </w:rPr>
              <w:t>, (</w:t>
            </w:r>
            <w:r w:rsidRPr="0086528E">
              <w:rPr>
                <w:rFonts w:ascii="Times New Roman" w:hAnsi="Times New Roman" w:cs="Times New Roman"/>
                <w:b/>
                <w:bCs/>
                <w:sz w:val="24"/>
                <w:szCs w:val="24"/>
              </w:rPr>
              <w:t>T</w:t>
            </w:r>
            <w:r w:rsidRPr="0086528E">
              <w:rPr>
                <w:rFonts w:ascii="Times New Roman" w:hAnsi="Times New Roman" w:cs="Times New Roman"/>
                <w:b/>
                <w:sz w:val="24"/>
                <w:szCs w:val="24"/>
              </w:rPr>
              <w:t>).</w:t>
            </w:r>
          </w:p>
        </w:tc>
        <w:tc>
          <w:tcPr>
            <w:tcW w:w="4770" w:type="dxa"/>
            <w:tcBorders>
              <w:top w:val="single" w:sz="4" w:space="0" w:color="auto"/>
              <w:left w:val="single" w:sz="4" w:space="0" w:color="auto"/>
              <w:bottom w:val="single" w:sz="4" w:space="0" w:color="auto"/>
              <w:right w:val="single" w:sz="4" w:space="0" w:color="auto"/>
            </w:tcBorders>
          </w:tcPr>
          <w:p w14:paraId="5574EA72" w14:textId="77777777" w:rsidR="00A45F44" w:rsidRPr="0086528E" w:rsidRDefault="00A45F44" w:rsidP="00CA7B12">
            <w:pPr>
              <w:rPr>
                <w:rFonts w:ascii="Times New Roman" w:hAnsi="Times New Roman" w:cs="Times New Roman"/>
                <w:b/>
                <w:sz w:val="24"/>
                <w:szCs w:val="24"/>
              </w:rPr>
            </w:pPr>
            <w:r w:rsidRPr="0086528E">
              <w:rPr>
                <w:rFonts w:ascii="Times New Roman" w:hAnsi="Times New Roman" w:cs="Times New Roman"/>
                <w:b/>
                <w:sz w:val="24"/>
                <w:szCs w:val="24"/>
              </w:rPr>
              <w:t>Ekonominio naudingumo balai, kurie bus suteikti šiam kriterijui</w:t>
            </w:r>
          </w:p>
        </w:tc>
      </w:tr>
      <w:tr w:rsidR="0086528E" w:rsidRPr="0086528E" w14:paraId="1ADFCD7C" w14:textId="77777777" w:rsidTr="00CA7B12">
        <w:trPr>
          <w:jc w:val="center"/>
        </w:trPr>
        <w:tc>
          <w:tcPr>
            <w:tcW w:w="5125" w:type="dxa"/>
            <w:tcBorders>
              <w:top w:val="single" w:sz="4" w:space="0" w:color="auto"/>
              <w:left w:val="single" w:sz="4" w:space="0" w:color="auto"/>
              <w:bottom w:val="single" w:sz="4" w:space="0" w:color="auto"/>
              <w:right w:val="single" w:sz="4" w:space="0" w:color="auto"/>
            </w:tcBorders>
          </w:tcPr>
          <w:p w14:paraId="683742AD" w14:textId="33203512" w:rsidR="0086528E" w:rsidRPr="0086528E" w:rsidRDefault="0086528E" w:rsidP="0086528E">
            <w:pPr>
              <w:jc w:val="center"/>
              <w:rPr>
                <w:rFonts w:ascii="Times New Roman" w:hAnsi="Times New Roman" w:cs="Times New Roman"/>
                <w:sz w:val="24"/>
                <w:szCs w:val="24"/>
              </w:rPr>
            </w:pPr>
            <w:r w:rsidRPr="0086528E">
              <w:rPr>
                <w:rFonts w:ascii="Times New Roman" w:hAnsi="Times New Roman" w:cs="Times New Roman"/>
                <w:sz w:val="24"/>
                <w:szCs w:val="24"/>
              </w:rPr>
              <w:t>6 mėnesiai</w:t>
            </w:r>
          </w:p>
        </w:tc>
        <w:tc>
          <w:tcPr>
            <w:tcW w:w="4770" w:type="dxa"/>
            <w:tcBorders>
              <w:top w:val="single" w:sz="4" w:space="0" w:color="auto"/>
              <w:left w:val="single" w:sz="4" w:space="0" w:color="auto"/>
              <w:bottom w:val="single" w:sz="4" w:space="0" w:color="auto"/>
              <w:right w:val="single" w:sz="4" w:space="0" w:color="auto"/>
            </w:tcBorders>
          </w:tcPr>
          <w:p w14:paraId="2B05DC43" w14:textId="72198E60" w:rsidR="0086528E" w:rsidRPr="0086528E" w:rsidRDefault="0086528E" w:rsidP="0086528E">
            <w:pPr>
              <w:jc w:val="center"/>
              <w:rPr>
                <w:rFonts w:ascii="Times New Roman" w:hAnsi="Times New Roman" w:cs="Times New Roman"/>
                <w:sz w:val="24"/>
                <w:szCs w:val="24"/>
              </w:rPr>
            </w:pPr>
            <w:r w:rsidRPr="0086528E">
              <w:rPr>
                <w:rFonts w:ascii="Times New Roman" w:hAnsi="Times New Roman" w:cs="Times New Roman"/>
                <w:sz w:val="24"/>
                <w:szCs w:val="24"/>
              </w:rPr>
              <w:t>12</w:t>
            </w:r>
          </w:p>
        </w:tc>
      </w:tr>
      <w:tr w:rsidR="0086528E" w:rsidRPr="0086528E" w14:paraId="7E5EF532" w14:textId="77777777" w:rsidTr="00CA7B12">
        <w:trPr>
          <w:jc w:val="center"/>
        </w:trPr>
        <w:tc>
          <w:tcPr>
            <w:tcW w:w="5125" w:type="dxa"/>
            <w:tcBorders>
              <w:top w:val="single" w:sz="4" w:space="0" w:color="auto"/>
              <w:left w:val="single" w:sz="4" w:space="0" w:color="auto"/>
              <w:bottom w:val="single" w:sz="4" w:space="0" w:color="auto"/>
              <w:right w:val="single" w:sz="4" w:space="0" w:color="auto"/>
            </w:tcBorders>
          </w:tcPr>
          <w:p w14:paraId="16DACB0B" w14:textId="3250524E" w:rsidR="0086528E" w:rsidRPr="0086528E" w:rsidRDefault="0086528E" w:rsidP="0086528E">
            <w:pPr>
              <w:jc w:val="center"/>
              <w:rPr>
                <w:rFonts w:ascii="Times New Roman" w:hAnsi="Times New Roman" w:cs="Times New Roman"/>
                <w:sz w:val="24"/>
                <w:szCs w:val="24"/>
              </w:rPr>
            </w:pPr>
            <w:r w:rsidRPr="0086528E">
              <w:rPr>
                <w:rFonts w:ascii="Times New Roman" w:hAnsi="Times New Roman" w:cs="Times New Roman"/>
                <w:sz w:val="24"/>
                <w:szCs w:val="24"/>
              </w:rPr>
              <w:t>7 mėnesiai</w:t>
            </w:r>
          </w:p>
        </w:tc>
        <w:tc>
          <w:tcPr>
            <w:tcW w:w="4770" w:type="dxa"/>
            <w:tcBorders>
              <w:top w:val="single" w:sz="4" w:space="0" w:color="auto"/>
              <w:left w:val="single" w:sz="4" w:space="0" w:color="auto"/>
              <w:bottom w:val="single" w:sz="4" w:space="0" w:color="auto"/>
              <w:right w:val="single" w:sz="4" w:space="0" w:color="auto"/>
            </w:tcBorders>
          </w:tcPr>
          <w:p w14:paraId="62AC12ED" w14:textId="04BABCBA" w:rsidR="0086528E" w:rsidRPr="0086528E" w:rsidRDefault="0086528E" w:rsidP="0086528E">
            <w:pPr>
              <w:jc w:val="center"/>
              <w:rPr>
                <w:rFonts w:ascii="Times New Roman" w:hAnsi="Times New Roman" w:cs="Times New Roman"/>
                <w:sz w:val="24"/>
                <w:szCs w:val="24"/>
              </w:rPr>
            </w:pPr>
            <w:r w:rsidRPr="0086528E">
              <w:rPr>
                <w:rFonts w:ascii="Times New Roman" w:hAnsi="Times New Roman" w:cs="Times New Roman"/>
                <w:sz w:val="24"/>
                <w:szCs w:val="24"/>
              </w:rPr>
              <w:t>9</w:t>
            </w:r>
          </w:p>
        </w:tc>
      </w:tr>
      <w:tr w:rsidR="0086528E" w:rsidRPr="0086528E" w14:paraId="25D1970D" w14:textId="77777777" w:rsidTr="00CA7B12">
        <w:trPr>
          <w:jc w:val="center"/>
        </w:trPr>
        <w:tc>
          <w:tcPr>
            <w:tcW w:w="5125" w:type="dxa"/>
            <w:tcBorders>
              <w:top w:val="single" w:sz="4" w:space="0" w:color="auto"/>
              <w:left w:val="single" w:sz="4" w:space="0" w:color="auto"/>
              <w:bottom w:val="single" w:sz="4" w:space="0" w:color="auto"/>
              <w:right w:val="single" w:sz="4" w:space="0" w:color="auto"/>
            </w:tcBorders>
          </w:tcPr>
          <w:p w14:paraId="1BF17CF9" w14:textId="2E891DC2" w:rsidR="0086528E" w:rsidRPr="0086528E" w:rsidRDefault="0086528E" w:rsidP="0086528E">
            <w:pPr>
              <w:jc w:val="center"/>
              <w:rPr>
                <w:rFonts w:ascii="Times New Roman" w:hAnsi="Times New Roman" w:cs="Times New Roman"/>
                <w:sz w:val="24"/>
                <w:szCs w:val="24"/>
              </w:rPr>
            </w:pPr>
            <w:r w:rsidRPr="0086528E">
              <w:rPr>
                <w:rFonts w:ascii="Times New Roman" w:hAnsi="Times New Roman" w:cs="Times New Roman"/>
                <w:sz w:val="24"/>
                <w:szCs w:val="24"/>
              </w:rPr>
              <w:t>8 mėnesiai</w:t>
            </w:r>
          </w:p>
        </w:tc>
        <w:tc>
          <w:tcPr>
            <w:tcW w:w="4770" w:type="dxa"/>
            <w:tcBorders>
              <w:top w:val="single" w:sz="4" w:space="0" w:color="auto"/>
              <w:left w:val="single" w:sz="4" w:space="0" w:color="auto"/>
              <w:bottom w:val="single" w:sz="4" w:space="0" w:color="auto"/>
              <w:right w:val="single" w:sz="4" w:space="0" w:color="auto"/>
            </w:tcBorders>
          </w:tcPr>
          <w:p w14:paraId="1A540F09" w14:textId="7C89D0CE" w:rsidR="0086528E" w:rsidRPr="0086528E" w:rsidRDefault="0086528E" w:rsidP="0086528E">
            <w:pPr>
              <w:jc w:val="center"/>
              <w:rPr>
                <w:rFonts w:ascii="Times New Roman" w:hAnsi="Times New Roman" w:cs="Times New Roman"/>
                <w:sz w:val="24"/>
                <w:szCs w:val="24"/>
              </w:rPr>
            </w:pPr>
            <w:r w:rsidRPr="0086528E">
              <w:rPr>
                <w:rFonts w:ascii="Times New Roman" w:hAnsi="Times New Roman" w:cs="Times New Roman"/>
                <w:sz w:val="24"/>
                <w:szCs w:val="24"/>
              </w:rPr>
              <w:t>6</w:t>
            </w:r>
          </w:p>
        </w:tc>
      </w:tr>
      <w:tr w:rsidR="0086528E" w:rsidRPr="0086528E" w14:paraId="7F346163" w14:textId="77777777" w:rsidTr="00CA7B12">
        <w:trPr>
          <w:jc w:val="center"/>
        </w:trPr>
        <w:tc>
          <w:tcPr>
            <w:tcW w:w="5125" w:type="dxa"/>
            <w:tcBorders>
              <w:top w:val="single" w:sz="4" w:space="0" w:color="auto"/>
              <w:left w:val="single" w:sz="4" w:space="0" w:color="auto"/>
              <w:bottom w:val="single" w:sz="4" w:space="0" w:color="auto"/>
              <w:right w:val="single" w:sz="4" w:space="0" w:color="auto"/>
            </w:tcBorders>
          </w:tcPr>
          <w:p w14:paraId="749C8BD6" w14:textId="17C8C8FB" w:rsidR="0086528E" w:rsidRPr="0086528E" w:rsidRDefault="0086528E" w:rsidP="0086528E">
            <w:pPr>
              <w:jc w:val="center"/>
              <w:rPr>
                <w:rFonts w:ascii="Times New Roman" w:hAnsi="Times New Roman" w:cs="Times New Roman"/>
                <w:sz w:val="24"/>
                <w:szCs w:val="24"/>
              </w:rPr>
            </w:pPr>
            <w:r w:rsidRPr="0086528E">
              <w:rPr>
                <w:rFonts w:ascii="Times New Roman" w:hAnsi="Times New Roman" w:cs="Times New Roman"/>
                <w:sz w:val="24"/>
                <w:szCs w:val="24"/>
              </w:rPr>
              <w:t>9 mėnesiai</w:t>
            </w:r>
          </w:p>
        </w:tc>
        <w:tc>
          <w:tcPr>
            <w:tcW w:w="4770" w:type="dxa"/>
            <w:tcBorders>
              <w:top w:val="single" w:sz="4" w:space="0" w:color="auto"/>
              <w:left w:val="single" w:sz="4" w:space="0" w:color="auto"/>
              <w:bottom w:val="single" w:sz="4" w:space="0" w:color="auto"/>
              <w:right w:val="single" w:sz="4" w:space="0" w:color="auto"/>
            </w:tcBorders>
          </w:tcPr>
          <w:p w14:paraId="34AD80D6" w14:textId="7DEED440" w:rsidR="0086528E" w:rsidRPr="0086528E" w:rsidRDefault="0086528E" w:rsidP="0086528E">
            <w:pPr>
              <w:jc w:val="center"/>
              <w:rPr>
                <w:rFonts w:ascii="Times New Roman" w:hAnsi="Times New Roman" w:cs="Times New Roman"/>
                <w:sz w:val="24"/>
                <w:szCs w:val="24"/>
              </w:rPr>
            </w:pPr>
            <w:r w:rsidRPr="0086528E">
              <w:rPr>
                <w:rFonts w:ascii="Times New Roman" w:hAnsi="Times New Roman" w:cs="Times New Roman"/>
                <w:sz w:val="24"/>
                <w:szCs w:val="24"/>
              </w:rPr>
              <w:t>3</w:t>
            </w:r>
          </w:p>
        </w:tc>
      </w:tr>
      <w:tr w:rsidR="0086528E" w:rsidRPr="0086528E" w14:paraId="56B53CAE" w14:textId="77777777" w:rsidTr="00CA7B12">
        <w:trPr>
          <w:jc w:val="center"/>
        </w:trPr>
        <w:tc>
          <w:tcPr>
            <w:tcW w:w="5125" w:type="dxa"/>
            <w:tcBorders>
              <w:top w:val="single" w:sz="4" w:space="0" w:color="auto"/>
              <w:left w:val="single" w:sz="4" w:space="0" w:color="auto"/>
              <w:bottom w:val="single" w:sz="4" w:space="0" w:color="auto"/>
              <w:right w:val="single" w:sz="4" w:space="0" w:color="auto"/>
            </w:tcBorders>
          </w:tcPr>
          <w:p w14:paraId="6D3F8704" w14:textId="6CCA2E3D" w:rsidR="0086528E" w:rsidRPr="0086528E" w:rsidRDefault="0086528E" w:rsidP="0086528E">
            <w:pPr>
              <w:jc w:val="center"/>
              <w:rPr>
                <w:rFonts w:ascii="Times New Roman" w:hAnsi="Times New Roman" w:cs="Times New Roman"/>
                <w:sz w:val="24"/>
                <w:szCs w:val="24"/>
              </w:rPr>
            </w:pPr>
            <w:r w:rsidRPr="0086528E">
              <w:rPr>
                <w:rFonts w:ascii="Times New Roman" w:hAnsi="Times New Roman" w:cs="Times New Roman"/>
                <w:sz w:val="24"/>
                <w:szCs w:val="24"/>
              </w:rPr>
              <w:t>10 mėnesių</w:t>
            </w:r>
          </w:p>
        </w:tc>
        <w:tc>
          <w:tcPr>
            <w:tcW w:w="4770" w:type="dxa"/>
            <w:tcBorders>
              <w:top w:val="single" w:sz="4" w:space="0" w:color="auto"/>
              <w:left w:val="single" w:sz="4" w:space="0" w:color="auto"/>
              <w:bottom w:val="single" w:sz="4" w:space="0" w:color="auto"/>
              <w:right w:val="single" w:sz="4" w:space="0" w:color="auto"/>
            </w:tcBorders>
          </w:tcPr>
          <w:p w14:paraId="392B8C61" w14:textId="2BC862AF" w:rsidR="0086528E" w:rsidRPr="0086528E" w:rsidRDefault="0086528E" w:rsidP="0086528E">
            <w:pPr>
              <w:jc w:val="center"/>
              <w:rPr>
                <w:rFonts w:ascii="Times New Roman" w:hAnsi="Times New Roman" w:cs="Times New Roman"/>
                <w:sz w:val="24"/>
                <w:szCs w:val="24"/>
              </w:rPr>
            </w:pPr>
            <w:r w:rsidRPr="0086528E">
              <w:rPr>
                <w:rFonts w:ascii="Times New Roman" w:hAnsi="Times New Roman" w:cs="Times New Roman"/>
                <w:sz w:val="24"/>
                <w:szCs w:val="24"/>
              </w:rPr>
              <w:t>0</w:t>
            </w:r>
          </w:p>
        </w:tc>
      </w:tr>
    </w:tbl>
    <w:p w14:paraId="17891664" w14:textId="77777777" w:rsidR="00A45F44" w:rsidRPr="0086528E" w:rsidRDefault="00A45F44" w:rsidP="00A45F44">
      <w:pPr>
        <w:suppressAutoHyphens/>
        <w:spacing w:after="0"/>
        <w:ind w:firstLine="562"/>
        <w:jc w:val="both"/>
        <w:rPr>
          <w:rFonts w:ascii="Times New Roman" w:eastAsia="Times New Roman" w:hAnsi="Times New Roman" w:cs="Times New Roman"/>
          <w:sz w:val="24"/>
          <w:szCs w:val="24"/>
        </w:rPr>
      </w:pPr>
    </w:p>
    <w:p w14:paraId="012CC4E3" w14:textId="3323DABD" w:rsidR="00A45F44" w:rsidRPr="0086528E" w:rsidRDefault="00A45F44" w:rsidP="00A45F44">
      <w:pPr>
        <w:suppressAutoHyphens/>
        <w:spacing w:line="240" w:lineRule="auto"/>
        <w:ind w:firstLine="357"/>
        <w:jc w:val="both"/>
        <w:rPr>
          <w:rFonts w:ascii="Times New Roman" w:eastAsia="Calibri" w:hAnsi="Times New Roman" w:cs="Times New Roman"/>
          <w:sz w:val="24"/>
          <w:szCs w:val="24"/>
        </w:rPr>
      </w:pPr>
      <w:r w:rsidRPr="0086528E">
        <w:rPr>
          <w:rFonts w:ascii="Times New Roman" w:eastAsia="Calibri" w:hAnsi="Times New Roman" w:cs="Times New Roman"/>
          <w:sz w:val="24"/>
          <w:szCs w:val="24"/>
        </w:rPr>
        <w:t xml:space="preserve">Maksimalus galimas pasiūlyme nurodytas </w:t>
      </w:r>
      <w:r w:rsidRPr="0086528E">
        <w:rPr>
          <w:rFonts w:ascii="Times New Roman" w:eastAsia="Calibri" w:hAnsi="Times New Roman" w:cs="Times New Roman"/>
          <w:bCs/>
          <w:iCs/>
          <w:sz w:val="24"/>
          <w:szCs w:val="24"/>
        </w:rPr>
        <w:t>P</w:t>
      </w:r>
      <w:r w:rsidRPr="0086528E">
        <w:rPr>
          <w:rFonts w:ascii="Times New Roman" w:hAnsi="Times New Roman" w:cs="Times New Roman"/>
          <w:bCs/>
          <w:iCs/>
          <w:sz w:val="24"/>
          <w:szCs w:val="24"/>
        </w:rPr>
        <w:t>rojekto parengimo</w:t>
      </w:r>
      <w:r w:rsidRPr="0086528E">
        <w:rPr>
          <w:rFonts w:ascii="Times New Roman" w:eastAsia="Calibri" w:hAnsi="Times New Roman" w:cs="Times New Roman"/>
          <w:bCs/>
          <w:iCs/>
          <w:sz w:val="24"/>
          <w:szCs w:val="24"/>
        </w:rPr>
        <w:t xml:space="preserve"> terminas</w:t>
      </w:r>
      <w:r w:rsidRPr="0086528E">
        <w:rPr>
          <w:rFonts w:ascii="Times New Roman" w:eastAsia="Calibri" w:hAnsi="Times New Roman" w:cs="Times New Roman"/>
          <w:sz w:val="24"/>
          <w:szCs w:val="24"/>
        </w:rPr>
        <w:t xml:space="preserve"> – </w:t>
      </w:r>
      <w:r w:rsidR="0086528E" w:rsidRPr="0086528E">
        <w:rPr>
          <w:rFonts w:ascii="Times New Roman" w:eastAsia="Calibri" w:hAnsi="Times New Roman" w:cs="Times New Roman"/>
          <w:b/>
          <w:sz w:val="24"/>
          <w:szCs w:val="24"/>
        </w:rPr>
        <w:t>10</w:t>
      </w:r>
      <w:r w:rsidRPr="0086528E">
        <w:rPr>
          <w:rFonts w:ascii="Times New Roman" w:eastAsia="Calibri" w:hAnsi="Times New Roman" w:cs="Times New Roman"/>
          <w:b/>
          <w:sz w:val="24"/>
          <w:szCs w:val="24"/>
        </w:rPr>
        <w:t xml:space="preserve"> mėnesių</w:t>
      </w:r>
      <w:r w:rsidRPr="0086528E">
        <w:rPr>
          <w:rFonts w:ascii="Times New Roman" w:hAnsi="Times New Roman" w:cs="Times New Roman"/>
          <w:sz w:val="24"/>
          <w:szCs w:val="24"/>
        </w:rPr>
        <w:t>.</w:t>
      </w:r>
      <w:r w:rsidRPr="0086528E">
        <w:rPr>
          <w:rFonts w:ascii="Times New Roman" w:eastAsia="Calibri" w:hAnsi="Times New Roman" w:cs="Times New Roman"/>
          <w:sz w:val="24"/>
          <w:szCs w:val="24"/>
        </w:rPr>
        <w:t xml:space="preserve"> Minimalus </w:t>
      </w:r>
      <w:r w:rsidRPr="0086528E">
        <w:rPr>
          <w:rFonts w:ascii="Times New Roman" w:eastAsia="Calibri" w:hAnsi="Times New Roman" w:cs="Times New Roman"/>
          <w:bCs/>
          <w:iCs/>
          <w:sz w:val="24"/>
          <w:szCs w:val="24"/>
        </w:rPr>
        <w:t>P</w:t>
      </w:r>
      <w:r w:rsidRPr="0086528E">
        <w:rPr>
          <w:rFonts w:ascii="Times New Roman" w:hAnsi="Times New Roman" w:cs="Times New Roman"/>
          <w:bCs/>
          <w:iCs/>
          <w:sz w:val="24"/>
          <w:szCs w:val="24"/>
        </w:rPr>
        <w:t>rojekto parengimo</w:t>
      </w:r>
      <w:r w:rsidRPr="0086528E">
        <w:rPr>
          <w:rFonts w:ascii="Times New Roman" w:eastAsia="Calibri" w:hAnsi="Times New Roman" w:cs="Times New Roman"/>
          <w:bCs/>
          <w:iCs/>
          <w:sz w:val="24"/>
          <w:szCs w:val="24"/>
        </w:rPr>
        <w:t xml:space="preserve"> terminas</w:t>
      </w:r>
      <w:r w:rsidRPr="0086528E">
        <w:rPr>
          <w:rFonts w:ascii="Times New Roman" w:eastAsia="Calibri" w:hAnsi="Times New Roman" w:cs="Times New Roman"/>
          <w:sz w:val="24"/>
          <w:szCs w:val="24"/>
        </w:rPr>
        <w:t xml:space="preserve"> – </w:t>
      </w:r>
      <w:r w:rsidR="0086528E" w:rsidRPr="0086528E">
        <w:rPr>
          <w:rFonts w:ascii="Times New Roman" w:eastAsia="Calibri" w:hAnsi="Times New Roman" w:cs="Times New Roman"/>
          <w:b/>
          <w:sz w:val="24"/>
          <w:szCs w:val="24"/>
        </w:rPr>
        <w:t>6</w:t>
      </w:r>
      <w:r w:rsidRPr="0086528E">
        <w:rPr>
          <w:rFonts w:ascii="Times New Roman" w:eastAsia="Calibri" w:hAnsi="Times New Roman" w:cs="Times New Roman"/>
          <w:b/>
          <w:sz w:val="24"/>
          <w:szCs w:val="24"/>
        </w:rPr>
        <w:t xml:space="preserve"> mėnesi</w:t>
      </w:r>
      <w:r w:rsidR="0086528E" w:rsidRPr="0086528E">
        <w:rPr>
          <w:rFonts w:ascii="Times New Roman" w:eastAsia="Calibri" w:hAnsi="Times New Roman" w:cs="Times New Roman"/>
          <w:b/>
          <w:sz w:val="24"/>
          <w:szCs w:val="24"/>
        </w:rPr>
        <w:t>ai</w:t>
      </w:r>
      <w:r w:rsidRPr="0086528E">
        <w:rPr>
          <w:rFonts w:ascii="Times New Roman" w:eastAsia="Calibri" w:hAnsi="Times New Roman" w:cs="Times New Roman"/>
          <w:sz w:val="24"/>
          <w:szCs w:val="24"/>
        </w:rPr>
        <w:t>.</w:t>
      </w:r>
    </w:p>
    <w:p w14:paraId="2D89E1AD" w14:textId="77777777" w:rsidR="00A45F44" w:rsidRPr="0086528E" w:rsidRDefault="00A45F44" w:rsidP="00A45F44">
      <w:pPr>
        <w:suppressAutoHyphens/>
        <w:ind w:firstLine="360"/>
        <w:jc w:val="both"/>
        <w:rPr>
          <w:rFonts w:ascii="Times New Roman" w:eastAsia="Calibri" w:hAnsi="Times New Roman" w:cs="Times New Roman"/>
          <w:sz w:val="24"/>
          <w:szCs w:val="24"/>
        </w:rPr>
      </w:pPr>
      <w:r w:rsidRPr="0086528E">
        <w:rPr>
          <w:rFonts w:ascii="Times New Roman" w:eastAsia="Calibri" w:hAnsi="Times New Roman" w:cs="Times New Roman"/>
          <w:sz w:val="24"/>
          <w:szCs w:val="24"/>
        </w:rPr>
        <w:t>Mėnesių skaičius turi būti išreikštas sveiku skaičiumi.</w:t>
      </w:r>
    </w:p>
    <w:p w14:paraId="1DA37FF2" w14:textId="337D02C4" w:rsidR="00A45F44" w:rsidRPr="0086528E" w:rsidRDefault="00A45F44" w:rsidP="00A45F44">
      <w:pPr>
        <w:suppressAutoHyphens/>
        <w:spacing w:after="0" w:line="240" w:lineRule="auto"/>
        <w:ind w:firstLine="360"/>
        <w:jc w:val="both"/>
        <w:rPr>
          <w:rFonts w:ascii="Times New Roman" w:eastAsia="Calibri" w:hAnsi="Times New Roman" w:cs="Times New Roman"/>
          <w:b/>
          <w:bCs/>
          <w:sz w:val="24"/>
          <w:szCs w:val="24"/>
          <w:u w:val="single"/>
        </w:rPr>
      </w:pPr>
      <w:r w:rsidRPr="0086528E">
        <w:rPr>
          <w:rFonts w:ascii="Times New Roman" w:eastAsia="Calibri" w:hAnsi="Times New Roman" w:cs="Times New Roman"/>
          <w:b/>
          <w:bCs/>
          <w:sz w:val="24"/>
          <w:szCs w:val="24"/>
          <w:u w:val="single"/>
        </w:rPr>
        <w:t>Tiekėjui nurodžius didesnį nei 1</w:t>
      </w:r>
      <w:r w:rsidR="0086528E" w:rsidRPr="0086528E">
        <w:rPr>
          <w:rFonts w:ascii="Times New Roman" w:eastAsia="Calibri" w:hAnsi="Times New Roman" w:cs="Times New Roman"/>
          <w:b/>
          <w:bCs/>
          <w:sz w:val="24"/>
          <w:szCs w:val="24"/>
          <w:u w:val="single"/>
        </w:rPr>
        <w:t>0</w:t>
      </w:r>
      <w:r w:rsidRPr="0086528E">
        <w:rPr>
          <w:rFonts w:ascii="Times New Roman" w:eastAsia="Calibri" w:hAnsi="Times New Roman" w:cs="Times New Roman"/>
          <w:b/>
          <w:bCs/>
          <w:sz w:val="24"/>
          <w:szCs w:val="24"/>
          <w:u w:val="single"/>
        </w:rPr>
        <w:t xml:space="preserve"> mėnesių </w:t>
      </w:r>
      <w:r w:rsidRPr="0086528E">
        <w:rPr>
          <w:rFonts w:ascii="Times New Roman" w:eastAsia="Calibri" w:hAnsi="Times New Roman" w:cs="Times New Roman"/>
          <w:b/>
          <w:iCs/>
          <w:sz w:val="24"/>
          <w:szCs w:val="24"/>
          <w:u w:val="single"/>
        </w:rPr>
        <w:t>P</w:t>
      </w:r>
      <w:r w:rsidRPr="0086528E">
        <w:rPr>
          <w:rFonts w:ascii="Times New Roman" w:hAnsi="Times New Roman" w:cs="Times New Roman"/>
          <w:b/>
          <w:iCs/>
          <w:sz w:val="24"/>
          <w:szCs w:val="24"/>
          <w:u w:val="single"/>
        </w:rPr>
        <w:t>rojekto</w:t>
      </w:r>
      <w:r w:rsidRPr="0086528E">
        <w:rPr>
          <w:rFonts w:ascii="Times New Roman" w:hAnsi="Times New Roman" w:cs="Times New Roman"/>
          <w:bCs/>
          <w:iCs/>
          <w:sz w:val="24"/>
          <w:szCs w:val="24"/>
          <w:u w:val="single"/>
        </w:rPr>
        <w:t xml:space="preserve"> </w:t>
      </w:r>
      <w:r w:rsidRPr="0086528E">
        <w:rPr>
          <w:rFonts w:ascii="Times New Roman" w:hAnsi="Times New Roman" w:cs="Times New Roman"/>
          <w:b/>
          <w:iCs/>
          <w:sz w:val="24"/>
          <w:szCs w:val="24"/>
          <w:u w:val="single"/>
        </w:rPr>
        <w:t>parengimo</w:t>
      </w:r>
      <w:r w:rsidRPr="0086528E">
        <w:rPr>
          <w:rFonts w:ascii="Times New Roman" w:eastAsia="Calibri" w:hAnsi="Times New Roman" w:cs="Times New Roman"/>
          <w:b/>
          <w:bCs/>
          <w:sz w:val="24"/>
          <w:szCs w:val="24"/>
          <w:u w:val="single"/>
        </w:rPr>
        <w:t xml:space="preserve"> terminą, pasiūlymas bus atmestas. Tiekėjui nurodžius mažesnį nei </w:t>
      </w:r>
      <w:r w:rsidR="0086528E" w:rsidRPr="0086528E">
        <w:rPr>
          <w:rFonts w:ascii="Times New Roman" w:eastAsia="Calibri" w:hAnsi="Times New Roman" w:cs="Times New Roman"/>
          <w:b/>
          <w:bCs/>
          <w:sz w:val="24"/>
          <w:szCs w:val="24"/>
          <w:u w:val="single"/>
        </w:rPr>
        <w:t>6</w:t>
      </w:r>
      <w:r w:rsidRPr="0086528E">
        <w:rPr>
          <w:rFonts w:ascii="Times New Roman" w:eastAsia="Calibri" w:hAnsi="Times New Roman" w:cs="Times New Roman"/>
          <w:b/>
          <w:bCs/>
          <w:sz w:val="24"/>
          <w:szCs w:val="24"/>
          <w:u w:val="single"/>
        </w:rPr>
        <w:t xml:space="preserve"> mėnesių terminą, vertinant pasiūlymą bus laikoma, kad terminas yra </w:t>
      </w:r>
      <w:r w:rsidR="0086528E" w:rsidRPr="0086528E">
        <w:rPr>
          <w:rFonts w:ascii="Times New Roman" w:eastAsia="Calibri" w:hAnsi="Times New Roman" w:cs="Times New Roman"/>
          <w:b/>
          <w:bCs/>
          <w:sz w:val="24"/>
          <w:szCs w:val="24"/>
          <w:u w:val="single"/>
        </w:rPr>
        <w:t>6</w:t>
      </w:r>
      <w:r w:rsidRPr="0086528E">
        <w:rPr>
          <w:rFonts w:ascii="Times New Roman" w:eastAsia="Calibri" w:hAnsi="Times New Roman" w:cs="Times New Roman"/>
          <w:b/>
          <w:bCs/>
          <w:sz w:val="24"/>
          <w:szCs w:val="24"/>
          <w:u w:val="single"/>
        </w:rPr>
        <w:t xml:space="preserve"> </w:t>
      </w:r>
      <w:r w:rsidRPr="0086528E">
        <w:rPr>
          <w:rFonts w:ascii="Times New Roman" w:eastAsia="Calibri" w:hAnsi="Times New Roman" w:cs="Times New Roman"/>
          <w:b/>
          <w:sz w:val="24"/>
          <w:szCs w:val="24"/>
          <w:u w:val="single"/>
        </w:rPr>
        <w:t>mėnesi</w:t>
      </w:r>
      <w:r w:rsidR="0086528E" w:rsidRPr="0086528E">
        <w:rPr>
          <w:rFonts w:ascii="Times New Roman" w:eastAsia="Calibri" w:hAnsi="Times New Roman" w:cs="Times New Roman"/>
          <w:b/>
          <w:sz w:val="24"/>
          <w:szCs w:val="24"/>
          <w:u w:val="single"/>
        </w:rPr>
        <w:t>ai</w:t>
      </w:r>
      <w:r w:rsidRPr="0086528E">
        <w:rPr>
          <w:rFonts w:ascii="Times New Roman" w:eastAsia="Calibri" w:hAnsi="Times New Roman" w:cs="Times New Roman"/>
          <w:b/>
          <w:bCs/>
          <w:sz w:val="24"/>
          <w:szCs w:val="24"/>
          <w:u w:val="single"/>
        </w:rPr>
        <w:t>. Tiekėjui nenurodžius termino, bus vertinama, kad tiekėjas pasiūlė 1</w:t>
      </w:r>
      <w:r w:rsidR="0086528E" w:rsidRPr="0086528E">
        <w:rPr>
          <w:rFonts w:ascii="Times New Roman" w:eastAsia="Calibri" w:hAnsi="Times New Roman" w:cs="Times New Roman"/>
          <w:b/>
          <w:bCs/>
          <w:sz w:val="24"/>
          <w:szCs w:val="24"/>
          <w:u w:val="single"/>
        </w:rPr>
        <w:t>0</w:t>
      </w:r>
      <w:r w:rsidRPr="0086528E">
        <w:rPr>
          <w:rFonts w:ascii="Times New Roman" w:eastAsia="Calibri" w:hAnsi="Times New Roman" w:cs="Times New Roman"/>
          <w:b/>
          <w:bCs/>
          <w:sz w:val="24"/>
          <w:szCs w:val="24"/>
          <w:u w:val="single"/>
        </w:rPr>
        <w:t xml:space="preserve"> mėnesių </w:t>
      </w:r>
      <w:r w:rsidRPr="0086528E">
        <w:rPr>
          <w:rFonts w:ascii="Times New Roman" w:eastAsia="Calibri" w:hAnsi="Times New Roman" w:cs="Times New Roman"/>
          <w:b/>
          <w:iCs/>
          <w:sz w:val="24"/>
          <w:szCs w:val="24"/>
          <w:u w:val="single"/>
        </w:rPr>
        <w:t>P</w:t>
      </w:r>
      <w:r w:rsidRPr="0086528E">
        <w:rPr>
          <w:rFonts w:ascii="Times New Roman" w:hAnsi="Times New Roman" w:cs="Times New Roman"/>
          <w:b/>
          <w:iCs/>
          <w:sz w:val="24"/>
          <w:szCs w:val="24"/>
          <w:u w:val="single"/>
        </w:rPr>
        <w:t>rojekto</w:t>
      </w:r>
      <w:r w:rsidRPr="0086528E">
        <w:rPr>
          <w:rFonts w:ascii="Times New Roman" w:hAnsi="Times New Roman" w:cs="Times New Roman"/>
          <w:bCs/>
          <w:iCs/>
          <w:sz w:val="24"/>
          <w:szCs w:val="24"/>
          <w:u w:val="single"/>
        </w:rPr>
        <w:t xml:space="preserve"> </w:t>
      </w:r>
      <w:r w:rsidRPr="0086528E">
        <w:rPr>
          <w:rFonts w:ascii="Times New Roman" w:hAnsi="Times New Roman" w:cs="Times New Roman"/>
          <w:b/>
          <w:iCs/>
          <w:sz w:val="24"/>
          <w:szCs w:val="24"/>
          <w:u w:val="single"/>
        </w:rPr>
        <w:t>parengimo</w:t>
      </w:r>
      <w:r w:rsidRPr="0086528E">
        <w:rPr>
          <w:rFonts w:ascii="Times New Roman" w:eastAsia="Calibri" w:hAnsi="Times New Roman" w:cs="Times New Roman"/>
          <w:b/>
          <w:bCs/>
          <w:sz w:val="24"/>
          <w:szCs w:val="24"/>
          <w:u w:val="single"/>
        </w:rPr>
        <w:t xml:space="preserve"> terminą.</w:t>
      </w:r>
    </w:p>
    <w:p w14:paraId="24701A94" w14:textId="77777777" w:rsidR="00A45F44" w:rsidRPr="0086528E" w:rsidRDefault="00A45F44" w:rsidP="00A45F44">
      <w:pPr>
        <w:suppressAutoHyphens/>
        <w:spacing w:after="0" w:line="240" w:lineRule="auto"/>
        <w:ind w:firstLine="360"/>
        <w:jc w:val="both"/>
        <w:rPr>
          <w:rFonts w:ascii="Times New Roman" w:hAnsi="Times New Roman"/>
          <w:b/>
          <w:bCs/>
          <w:sz w:val="24"/>
          <w:szCs w:val="24"/>
        </w:rPr>
      </w:pPr>
    </w:p>
    <w:p w14:paraId="7BB86FAC" w14:textId="08C4F714" w:rsidR="00A45F44" w:rsidRPr="0086528E" w:rsidRDefault="00A45F44" w:rsidP="00A45F44">
      <w:pPr>
        <w:suppressAutoHyphens/>
        <w:spacing w:after="0" w:line="240" w:lineRule="auto"/>
        <w:ind w:firstLine="360"/>
        <w:jc w:val="both"/>
        <w:rPr>
          <w:rFonts w:ascii="Times New Roman" w:eastAsia="Calibri" w:hAnsi="Times New Roman" w:cs="Times New Roman"/>
          <w:b/>
          <w:bCs/>
          <w:sz w:val="24"/>
          <w:szCs w:val="24"/>
          <w:u w:val="single"/>
        </w:rPr>
      </w:pPr>
      <w:r w:rsidRPr="0086528E">
        <w:rPr>
          <w:rFonts w:ascii="Times New Roman" w:hAnsi="Times New Roman"/>
          <w:b/>
          <w:bCs/>
          <w:sz w:val="24"/>
          <w:szCs w:val="24"/>
        </w:rPr>
        <w:t xml:space="preserve">Maksimali kaina </w:t>
      </w:r>
      <w:r w:rsidRPr="0086528E">
        <w:rPr>
          <w:rFonts w:ascii="Times New Roman" w:hAnsi="Times New Roman" w:cs="Times New Roman"/>
          <w:b/>
          <w:bCs/>
          <w:sz w:val="24"/>
          <w:szCs w:val="24"/>
        </w:rPr>
        <w:t xml:space="preserve">priimtina Perkančiajai organizacijai – </w:t>
      </w:r>
      <w:r w:rsidR="0086528E" w:rsidRPr="0086528E">
        <w:rPr>
          <w:rFonts w:ascii="Times New Roman" w:hAnsi="Times New Roman" w:cs="Times New Roman"/>
          <w:b/>
          <w:bCs/>
          <w:kern w:val="2"/>
          <w:sz w:val="24"/>
          <w:szCs w:val="24"/>
          <w14:ligatures w14:val="standardContextual"/>
        </w:rPr>
        <w:t>25 619,83</w:t>
      </w:r>
      <w:r w:rsidRPr="0086528E">
        <w:rPr>
          <w:rFonts w:ascii="Times New Roman" w:hAnsi="Times New Roman" w:cs="Times New Roman"/>
          <w:b/>
          <w:bCs/>
          <w:sz w:val="24"/>
          <w:szCs w:val="24"/>
        </w:rPr>
        <w:t xml:space="preserve"> Eur</w:t>
      </w:r>
      <w:r w:rsidRPr="0086528E">
        <w:rPr>
          <w:rFonts w:ascii="Times New Roman" w:hAnsi="Times New Roman"/>
          <w:b/>
          <w:bCs/>
          <w:sz w:val="24"/>
          <w:szCs w:val="24"/>
        </w:rPr>
        <w:t> be PVM.</w:t>
      </w:r>
    </w:p>
    <w:p w14:paraId="0DD6863C" w14:textId="77777777" w:rsidR="00A45F44" w:rsidRPr="0086528E" w:rsidRDefault="00A45F44" w:rsidP="00776363">
      <w:pPr>
        <w:pStyle w:val="Sraopastraipa"/>
        <w:spacing w:line="360" w:lineRule="auto"/>
        <w:jc w:val="center"/>
        <w:rPr>
          <w:rFonts w:ascii="Times New Roman" w:eastAsia="Times New Roman" w:hAnsi="Times New Roman" w:cs="Times New Roman"/>
          <w:bCs/>
          <w:sz w:val="24"/>
          <w:szCs w:val="24"/>
          <w:lang w:eastAsia="ar-SA"/>
        </w:rPr>
      </w:pPr>
    </w:p>
    <w:p w14:paraId="3A5E2EC3" w14:textId="365CD975" w:rsidR="00FF5B5B" w:rsidRPr="00AB7F7D" w:rsidRDefault="00776363" w:rsidP="00776363">
      <w:pPr>
        <w:pStyle w:val="Sraopastraipa"/>
        <w:spacing w:line="360" w:lineRule="auto"/>
        <w:jc w:val="center"/>
        <w:rPr>
          <w:rFonts w:ascii="Times New Roman" w:hAnsi="Times New Roman" w:cs="Times New Roman"/>
          <w:b/>
          <w:bCs/>
          <w:smallCaps/>
          <w:sz w:val="24"/>
          <w:szCs w:val="24"/>
          <w:highlight w:val="yellow"/>
        </w:rPr>
      </w:pPr>
      <w:r w:rsidRPr="0086528E">
        <w:rPr>
          <w:rFonts w:ascii="Times New Roman" w:eastAsia="Times New Roman" w:hAnsi="Times New Roman" w:cs="Times New Roman"/>
          <w:bCs/>
          <w:sz w:val="24"/>
          <w:szCs w:val="24"/>
          <w:lang w:eastAsia="ar-SA"/>
        </w:rPr>
        <w:t>_________________</w:t>
      </w:r>
      <w:r w:rsidR="00FF5B5B" w:rsidRPr="00AB7F7D">
        <w:rPr>
          <w:rFonts w:ascii="Times New Roman" w:hAnsi="Times New Roman" w:cs="Times New Roman"/>
          <w:b/>
          <w:bCs/>
          <w:smallCaps/>
          <w:sz w:val="24"/>
          <w:szCs w:val="24"/>
          <w:highlight w:val="yellow"/>
        </w:rPr>
        <w:br w:type="page"/>
      </w:r>
    </w:p>
    <w:p w14:paraId="4A34C827" w14:textId="77777777" w:rsidR="00FF5B5B" w:rsidRPr="00AB7F7D" w:rsidRDefault="00FF5B5B" w:rsidP="00FF5B5B">
      <w:pPr>
        <w:pStyle w:val="Antrat2"/>
        <w:spacing w:before="0"/>
        <w:ind w:left="5103"/>
        <w:rPr>
          <w:rFonts w:ascii="Times New Roman" w:hAnsi="Times New Roman" w:cs="Times New Roman"/>
          <w:color w:val="auto"/>
          <w:sz w:val="24"/>
          <w:szCs w:val="24"/>
          <w:highlight w:val="yellow"/>
        </w:rPr>
        <w:sectPr w:rsidR="00FF5B5B" w:rsidRPr="00AB7F7D" w:rsidSect="006A0EA7">
          <w:pgSz w:w="11900" w:h="16840"/>
          <w:pgMar w:top="561" w:right="561" w:bottom="561" w:left="1134" w:header="720" w:footer="720" w:gutter="0"/>
          <w:pgNumType w:start="22"/>
          <w:cols w:space="720"/>
          <w:titlePg/>
          <w:docGrid w:linePitch="360"/>
        </w:sectPr>
      </w:pPr>
      <w:bookmarkStart w:id="204" w:name="_Toc126333946"/>
      <w:bookmarkStart w:id="205" w:name="_Ref39586171"/>
      <w:bookmarkStart w:id="206" w:name="_Ref39673580"/>
      <w:bookmarkStart w:id="207" w:name="_Ref39674283"/>
    </w:p>
    <w:p w14:paraId="65EF6DC9" w14:textId="6EB65F90" w:rsidR="00FF5B5B" w:rsidRPr="00AB7F7D" w:rsidRDefault="0082751E" w:rsidP="00FF5B5B">
      <w:pPr>
        <w:pStyle w:val="Antrat2"/>
        <w:spacing w:before="0"/>
        <w:ind w:left="5103"/>
        <w:rPr>
          <w:rFonts w:ascii="Times New Roman" w:hAnsi="Times New Roman" w:cs="Times New Roman"/>
          <w:color w:val="auto"/>
          <w:sz w:val="24"/>
          <w:szCs w:val="24"/>
        </w:rPr>
      </w:pPr>
      <w:bookmarkStart w:id="208" w:name="_Toc153877911"/>
      <w:r w:rsidRPr="00AB7F7D">
        <w:rPr>
          <w:rFonts w:ascii="Times New Roman" w:hAnsi="Times New Roman" w:cs="Times New Roman"/>
          <w:color w:val="auto"/>
          <w:sz w:val="24"/>
          <w:szCs w:val="24"/>
        </w:rPr>
        <w:lastRenderedPageBreak/>
        <w:t xml:space="preserve">Specialiųjų pirkimo </w:t>
      </w:r>
      <w:r w:rsidR="00FF5B5B" w:rsidRPr="00AB7F7D">
        <w:rPr>
          <w:rFonts w:ascii="Times New Roman" w:hAnsi="Times New Roman" w:cs="Times New Roman"/>
          <w:color w:val="auto"/>
          <w:sz w:val="24"/>
          <w:szCs w:val="24"/>
        </w:rPr>
        <w:t xml:space="preserve">sąlygų </w:t>
      </w:r>
      <w:r w:rsidR="003666E3" w:rsidRPr="00AB7F7D">
        <w:rPr>
          <w:rFonts w:ascii="Times New Roman" w:hAnsi="Times New Roman" w:cs="Times New Roman"/>
          <w:color w:val="auto"/>
          <w:sz w:val="24"/>
          <w:szCs w:val="24"/>
        </w:rPr>
        <w:t>8</w:t>
      </w:r>
      <w:r w:rsidR="00FF5B5B" w:rsidRPr="00AB7F7D">
        <w:rPr>
          <w:rFonts w:ascii="Times New Roman" w:hAnsi="Times New Roman" w:cs="Times New Roman"/>
          <w:color w:val="auto"/>
          <w:sz w:val="24"/>
          <w:szCs w:val="24"/>
        </w:rPr>
        <w:t xml:space="preserve"> priedas „Tiekėjo deklaracija dėl atitikties Reglamento nuostatoms juridiniam asmeniui“</w:t>
      </w:r>
      <w:bookmarkEnd w:id="204"/>
      <w:bookmarkEnd w:id="208"/>
    </w:p>
    <w:p w14:paraId="2D53AE42" w14:textId="77777777" w:rsidR="00FF5B5B" w:rsidRPr="00AB7F7D" w:rsidRDefault="00FF5B5B" w:rsidP="00FF5B5B">
      <w:pPr>
        <w:spacing w:after="0" w:line="240" w:lineRule="auto"/>
        <w:rPr>
          <w:rFonts w:ascii="Times New Roman" w:hAnsi="Times New Roman" w:cs="Times New Roman"/>
          <w:sz w:val="24"/>
          <w:szCs w:val="24"/>
        </w:rPr>
      </w:pPr>
    </w:p>
    <w:p w14:paraId="7E50E593" w14:textId="77777777" w:rsidR="00FF5B5B" w:rsidRPr="00AB7F7D" w:rsidRDefault="00FF5B5B" w:rsidP="00FF5B5B">
      <w:pPr>
        <w:spacing w:after="0" w:line="240" w:lineRule="auto"/>
        <w:jc w:val="center"/>
        <w:rPr>
          <w:rFonts w:ascii="Times New Roman" w:hAnsi="Times New Roman" w:cs="Times New Roman"/>
          <w:i/>
          <w:iCs/>
          <w:sz w:val="24"/>
          <w:szCs w:val="24"/>
        </w:rPr>
      </w:pPr>
      <w:r w:rsidRPr="00AB7F7D">
        <w:rPr>
          <w:rFonts w:ascii="Times New Roman" w:hAnsi="Times New Roman" w:cs="Times New Roman"/>
          <w:i/>
          <w:iCs/>
          <w:sz w:val="24"/>
          <w:szCs w:val="24"/>
        </w:rPr>
        <w:t>Herbas arba prekių ženklas</w:t>
      </w:r>
    </w:p>
    <w:p w14:paraId="0084432C" w14:textId="77777777" w:rsidR="00FF5B5B" w:rsidRPr="00AB7F7D" w:rsidRDefault="00FF5B5B" w:rsidP="00FF5B5B">
      <w:pPr>
        <w:spacing w:after="0" w:line="240" w:lineRule="auto"/>
        <w:jc w:val="center"/>
        <w:rPr>
          <w:rFonts w:ascii="Times New Roman" w:hAnsi="Times New Roman" w:cs="Times New Roman"/>
          <w:i/>
          <w:iCs/>
          <w:sz w:val="24"/>
          <w:szCs w:val="24"/>
        </w:rPr>
      </w:pPr>
      <w:r w:rsidRPr="00AB7F7D">
        <w:rPr>
          <w:rFonts w:ascii="Times New Roman" w:hAnsi="Times New Roman" w:cs="Times New Roman"/>
          <w:i/>
          <w:iCs/>
          <w:sz w:val="24"/>
          <w:szCs w:val="24"/>
        </w:rPr>
        <w:t>(Tiekėjo pavadinimas)</w:t>
      </w:r>
    </w:p>
    <w:p w14:paraId="6D11B1BE" w14:textId="77777777" w:rsidR="00FF5B5B" w:rsidRPr="00AB7F7D" w:rsidRDefault="00FF5B5B" w:rsidP="00FF5B5B">
      <w:pPr>
        <w:spacing w:after="0" w:line="240" w:lineRule="auto"/>
        <w:jc w:val="both"/>
        <w:rPr>
          <w:rFonts w:ascii="Times New Roman" w:hAnsi="Times New Roman" w:cs="Times New Roman"/>
          <w:i/>
          <w:iCs/>
          <w:sz w:val="24"/>
          <w:szCs w:val="24"/>
        </w:rPr>
      </w:pPr>
      <w:r w:rsidRPr="00AB7F7D">
        <w:rPr>
          <w:rFonts w:ascii="Times New Roman" w:hAnsi="Times New Roman" w:cs="Times New Roman"/>
          <w:i/>
          <w:iCs/>
          <w:sz w:val="24"/>
          <w:szCs w:val="24"/>
        </w:rPr>
        <w:t>(Juridinio asmens teisinė forma, buveinė, kontaktinė informacija, registro, kuriame kaupiami ir saugomi duomenys apie tiekėją, pavadinimas, juridinio asmens kodas, pridėtinės vertės mokesčio mokėtojo kodas, jei juridinis asmuo yra pridėtinės vertės mokesčio mokėtojas)</w:t>
      </w:r>
    </w:p>
    <w:p w14:paraId="5ADCC028" w14:textId="77777777" w:rsidR="00FF5B5B" w:rsidRPr="00AB7F7D" w:rsidRDefault="00FF5B5B" w:rsidP="00FF5B5B">
      <w:pPr>
        <w:spacing w:after="0" w:line="240" w:lineRule="auto"/>
        <w:jc w:val="both"/>
        <w:rPr>
          <w:rFonts w:ascii="Times New Roman" w:hAnsi="Times New Roman" w:cs="Times New Roman"/>
          <w:sz w:val="24"/>
          <w:szCs w:val="24"/>
        </w:rPr>
      </w:pPr>
    </w:p>
    <w:p w14:paraId="59979463" w14:textId="77777777" w:rsidR="00FF5B5B" w:rsidRPr="00AB7F7D" w:rsidRDefault="00FF5B5B" w:rsidP="00FF5B5B">
      <w:pPr>
        <w:autoSpaceDE w:val="0"/>
        <w:autoSpaceDN w:val="0"/>
        <w:adjustRightInd w:val="0"/>
        <w:spacing w:after="0" w:line="240" w:lineRule="auto"/>
        <w:jc w:val="center"/>
        <w:rPr>
          <w:rFonts w:ascii="Times New Roman" w:hAnsi="Times New Roman" w:cs="Times New Roman"/>
          <w:sz w:val="24"/>
          <w:szCs w:val="24"/>
        </w:rPr>
      </w:pPr>
      <w:r w:rsidRPr="00AB7F7D">
        <w:rPr>
          <w:rFonts w:ascii="Times New Roman" w:hAnsi="Times New Roman" w:cs="Times New Roman"/>
          <w:b/>
          <w:bCs/>
          <w:sz w:val="24"/>
          <w:szCs w:val="24"/>
        </w:rPr>
        <w:t>TIEKĖJO DEKLARACIJA</w:t>
      </w:r>
    </w:p>
    <w:p w14:paraId="2724741B" w14:textId="77777777" w:rsidR="00FF5B5B" w:rsidRPr="00AB7F7D" w:rsidRDefault="00FF5B5B" w:rsidP="00FF5B5B">
      <w:pPr>
        <w:shd w:val="clear" w:color="auto" w:fill="FFFFFF"/>
        <w:spacing w:after="0" w:line="240" w:lineRule="auto"/>
        <w:jc w:val="center"/>
        <w:rPr>
          <w:rFonts w:ascii="Times New Roman" w:hAnsi="Times New Roman" w:cs="Times New Roman"/>
          <w:b/>
          <w:bCs/>
          <w:sz w:val="24"/>
          <w:szCs w:val="24"/>
        </w:rPr>
      </w:pPr>
      <w:r w:rsidRPr="00AB7F7D">
        <w:rPr>
          <w:rFonts w:ascii="Times New Roman" w:hAnsi="Times New Roman" w:cs="Times New Roman"/>
          <w:sz w:val="24"/>
          <w:szCs w:val="24"/>
        </w:rPr>
        <w:t>_____________</w:t>
      </w:r>
      <w:r w:rsidRPr="00AB7F7D">
        <w:rPr>
          <w:rFonts w:ascii="Times New Roman" w:hAnsi="Times New Roman" w:cs="Times New Roman"/>
          <w:b/>
          <w:bCs/>
          <w:sz w:val="24"/>
          <w:szCs w:val="24"/>
        </w:rPr>
        <w:t xml:space="preserve"> </w:t>
      </w:r>
      <w:r w:rsidRPr="00AB7F7D">
        <w:rPr>
          <w:rFonts w:ascii="Times New Roman" w:hAnsi="Times New Roman" w:cs="Times New Roman"/>
          <w:sz w:val="24"/>
          <w:szCs w:val="24"/>
        </w:rPr>
        <w:t>Nr.______</w:t>
      </w:r>
    </w:p>
    <w:p w14:paraId="3C86F6FE" w14:textId="77777777" w:rsidR="00FF5B5B" w:rsidRPr="00AB7F7D" w:rsidRDefault="00FF5B5B" w:rsidP="00FF5B5B">
      <w:pPr>
        <w:shd w:val="clear" w:color="auto" w:fill="FFFFFF"/>
        <w:spacing w:after="0" w:line="240" w:lineRule="auto"/>
        <w:ind w:firstLine="3969"/>
        <w:rPr>
          <w:rFonts w:ascii="Times New Roman" w:hAnsi="Times New Roman" w:cs="Times New Roman"/>
          <w:bCs/>
          <w:i/>
          <w:iCs/>
          <w:sz w:val="24"/>
          <w:szCs w:val="24"/>
        </w:rPr>
      </w:pPr>
      <w:r w:rsidRPr="00AB7F7D">
        <w:rPr>
          <w:rFonts w:ascii="Times New Roman" w:hAnsi="Times New Roman" w:cs="Times New Roman"/>
          <w:bCs/>
          <w:i/>
          <w:iCs/>
          <w:sz w:val="24"/>
          <w:szCs w:val="24"/>
        </w:rPr>
        <w:t xml:space="preserve">           (Data)</w:t>
      </w:r>
    </w:p>
    <w:p w14:paraId="20BE372E" w14:textId="77777777" w:rsidR="00FF5B5B" w:rsidRPr="00AB7F7D" w:rsidRDefault="00FF5B5B" w:rsidP="00FF5B5B">
      <w:pPr>
        <w:shd w:val="clear" w:color="auto" w:fill="FFFFFF"/>
        <w:spacing w:after="0" w:line="240" w:lineRule="auto"/>
        <w:ind w:firstLine="3969"/>
        <w:rPr>
          <w:rFonts w:ascii="Times New Roman" w:hAnsi="Times New Roman" w:cs="Times New Roman"/>
          <w:bCs/>
          <w:sz w:val="24"/>
          <w:szCs w:val="24"/>
        </w:rPr>
      </w:pPr>
    </w:p>
    <w:p w14:paraId="3C57AF6F" w14:textId="77777777" w:rsidR="00FF5B5B" w:rsidRPr="00AB7F7D" w:rsidRDefault="00FF5B5B" w:rsidP="00FF5B5B">
      <w:pPr>
        <w:shd w:val="clear" w:color="auto" w:fill="FFFFFF"/>
        <w:spacing w:after="0" w:line="240" w:lineRule="auto"/>
        <w:jc w:val="center"/>
        <w:rPr>
          <w:rFonts w:ascii="Times New Roman" w:hAnsi="Times New Roman" w:cs="Times New Roman"/>
          <w:bCs/>
          <w:sz w:val="24"/>
          <w:szCs w:val="24"/>
        </w:rPr>
      </w:pPr>
      <w:r w:rsidRPr="00AB7F7D">
        <w:rPr>
          <w:rFonts w:ascii="Times New Roman" w:hAnsi="Times New Roman" w:cs="Times New Roman"/>
          <w:bCs/>
          <w:sz w:val="24"/>
          <w:szCs w:val="24"/>
        </w:rPr>
        <w:t>_____________</w:t>
      </w:r>
    </w:p>
    <w:p w14:paraId="0AF2195B" w14:textId="77777777" w:rsidR="00FF5B5B" w:rsidRPr="00AB7F7D" w:rsidRDefault="00FF5B5B" w:rsidP="00FF5B5B">
      <w:pPr>
        <w:shd w:val="clear" w:color="auto" w:fill="FFFFFF"/>
        <w:spacing w:after="0" w:line="240" w:lineRule="auto"/>
        <w:jc w:val="center"/>
        <w:rPr>
          <w:rFonts w:ascii="Times New Roman" w:hAnsi="Times New Roman" w:cs="Times New Roman"/>
          <w:bCs/>
          <w:i/>
          <w:iCs/>
          <w:sz w:val="24"/>
          <w:szCs w:val="24"/>
        </w:rPr>
      </w:pPr>
      <w:r w:rsidRPr="00AB7F7D">
        <w:rPr>
          <w:rFonts w:ascii="Times New Roman" w:hAnsi="Times New Roman" w:cs="Times New Roman"/>
          <w:bCs/>
          <w:i/>
          <w:iCs/>
          <w:sz w:val="24"/>
          <w:szCs w:val="24"/>
        </w:rPr>
        <w:t>(Sudarymo vieta)</w:t>
      </w:r>
    </w:p>
    <w:p w14:paraId="04C37E58" w14:textId="77777777" w:rsidR="00FF5B5B" w:rsidRPr="00AB7F7D" w:rsidRDefault="00FF5B5B" w:rsidP="00FF5B5B">
      <w:pPr>
        <w:shd w:val="clear" w:color="auto" w:fill="FFFFFF"/>
        <w:spacing w:after="0" w:line="240" w:lineRule="auto"/>
        <w:jc w:val="center"/>
        <w:rPr>
          <w:rFonts w:ascii="Times New Roman" w:hAnsi="Times New Roman" w:cs="Times New Roman"/>
          <w:bCs/>
          <w:sz w:val="24"/>
          <w:szCs w:val="24"/>
        </w:rPr>
      </w:pPr>
    </w:p>
    <w:p w14:paraId="5AD2B7FB" w14:textId="6BD321F5" w:rsidR="00FF5B5B" w:rsidRPr="00AB7F7D" w:rsidRDefault="00FF5B5B" w:rsidP="0082751E">
      <w:pPr>
        <w:tabs>
          <w:tab w:val="left" w:pos="851"/>
        </w:tabs>
        <w:snapToGrid w:val="0"/>
        <w:spacing w:after="0" w:line="240" w:lineRule="auto"/>
        <w:ind w:right="-1"/>
        <w:jc w:val="both"/>
        <w:rPr>
          <w:rFonts w:ascii="Times New Roman" w:hAnsi="Times New Roman" w:cs="Times New Roman"/>
          <w:spacing w:val="-2"/>
          <w:sz w:val="24"/>
          <w:szCs w:val="24"/>
        </w:rPr>
      </w:pPr>
      <w:r w:rsidRPr="00AB7F7D">
        <w:rPr>
          <w:rFonts w:ascii="Times New Roman" w:hAnsi="Times New Roman" w:cs="Times New Roman"/>
          <w:spacing w:val="-2"/>
          <w:sz w:val="24"/>
          <w:szCs w:val="24"/>
        </w:rPr>
        <w:t>Aš, ______________________________________________________________________</w:t>
      </w:r>
      <w:r w:rsidRPr="00AB7F7D">
        <w:rPr>
          <w:rFonts w:ascii="Times New Roman" w:hAnsi="Times New Roman" w:cs="Times New Roman"/>
          <w:spacing w:val="-2"/>
          <w:sz w:val="24"/>
          <w:szCs w:val="24"/>
        </w:rPr>
        <w:softHyphen/>
      </w:r>
      <w:r w:rsidRPr="00AB7F7D">
        <w:rPr>
          <w:rFonts w:ascii="Times New Roman" w:hAnsi="Times New Roman" w:cs="Times New Roman"/>
          <w:spacing w:val="-2"/>
          <w:sz w:val="24"/>
          <w:szCs w:val="24"/>
        </w:rPr>
        <w:softHyphen/>
      </w:r>
      <w:r w:rsidRPr="00AB7F7D">
        <w:rPr>
          <w:rFonts w:ascii="Times New Roman" w:hAnsi="Times New Roman" w:cs="Times New Roman"/>
          <w:spacing w:val="-2"/>
          <w:sz w:val="24"/>
          <w:szCs w:val="24"/>
        </w:rPr>
        <w:softHyphen/>
      </w:r>
      <w:r w:rsidRPr="00AB7F7D">
        <w:rPr>
          <w:rFonts w:ascii="Times New Roman" w:hAnsi="Times New Roman" w:cs="Times New Roman"/>
          <w:spacing w:val="-2"/>
          <w:sz w:val="24"/>
          <w:szCs w:val="24"/>
        </w:rPr>
        <w:softHyphen/>
      </w:r>
      <w:r w:rsidR="0082751E" w:rsidRPr="00AB7F7D">
        <w:rPr>
          <w:rFonts w:ascii="Times New Roman" w:hAnsi="Times New Roman" w:cs="Times New Roman"/>
          <w:spacing w:val="-2"/>
          <w:sz w:val="24"/>
          <w:szCs w:val="24"/>
        </w:rPr>
        <w:t>__________</w:t>
      </w:r>
      <w:r w:rsidRPr="00AB7F7D">
        <w:rPr>
          <w:rFonts w:ascii="Times New Roman" w:hAnsi="Times New Roman" w:cs="Times New Roman"/>
          <w:spacing w:val="-2"/>
          <w:sz w:val="24"/>
          <w:szCs w:val="24"/>
        </w:rPr>
        <w:t>,</w:t>
      </w:r>
    </w:p>
    <w:p w14:paraId="60E8F2FF" w14:textId="75188527" w:rsidR="00FF5B5B" w:rsidRPr="00AB7F7D" w:rsidRDefault="00FF5B5B" w:rsidP="0082751E">
      <w:pPr>
        <w:tabs>
          <w:tab w:val="left" w:pos="851"/>
        </w:tabs>
        <w:snapToGrid w:val="0"/>
        <w:spacing w:after="0" w:line="240" w:lineRule="auto"/>
        <w:ind w:right="-1"/>
        <w:jc w:val="both"/>
        <w:rPr>
          <w:rFonts w:ascii="Times New Roman" w:hAnsi="Times New Roman" w:cs="Times New Roman"/>
          <w:i/>
          <w:iCs/>
          <w:spacing w:val="-2"/>
          <w:sz w:val="24"/>
          <w:szCs w:val="24"/>
        </w:rPr>
      </w:pPr>
      <w:r w:rsidRPr="00AB7F7D">
        <w:rPr>
          <w:rFonts w:ascii="Times New Roman" w:hAnsi="Times New Roman" w:cs="Times New Roman"/>
          <w:spacing w:val="-2"/>
          <w:sz w:val="24"/>
          <w:szCs w:val="24"/>
        </w:rPr>
        <w:tab/>
      </w:r>
      <w:r w:rsidR="0082751E" w:rsidRPr="00AB7F7D">
        <w:rPr>
          <w:rFonts w:ascii="Times New Roman" w:hAnsi="Times New Roman" w:cs="Times New Roman"/>
          <w:spacing w:val="-2"/>
          <w:sz w:val="24"/>
          <w:szCs w:val="24"/>
        </w:rPr>
        <w:t xml:space="preserve"> (</w:t>
      </w:r>
      <w:r w:rsidRPr="00AB7F7D">
        <w:rPr>
          <w:rFonts w:ascii="Times New Roman" w:hAnsi="Times New Roman" w:cs="Times New Roman"/>
          <w:i/>
          <w:iCs/>
          <w:spacing w:val="-2"/>
          <w:sz w:val="24"/>
          <w:szCs w:val="24"/>
        </w:rPr>
        <w:t>Tiekėjo vadovo ar jo įgalioto asmens pareigų pavadinimas, vardas ir pavardė)</w:t>
      </w:r>
    </w:p>
    <w:p w14:paraId="63BF002B" w14:textId="77777777" w:rsidR="00FF5B5B" w:rsidRPr="00AB7F7D" w:rsidRDefault="00FF5B5B" w:rsidP="0082751E">
      <w:pPr>
        <w:snapToGrid w:val="0"/>
        <w:spacing w:after="0" w:line="240" w:lineRule="auto"/>
        <w:jc w:val="both"/>
        <w:rPr>
          <w:rFonts w:ascii="Times New Roman" w:hAnsi="Times New Roman" w:cs="Times New Roman"/>
          <w:spacing w:val="-2"/>
          <w:sz w:val="24"/>
          <w:szCs w:val="24"/>
        </w:rPr>
      </w:pPr>
    </w:p>
    <w:p w14:paraId="3176622A" w14:textId="4A70C0F3" w:rsidR="00FF5B5B" w:rsidRPr="00AB7F7D" w:rsidRDefault="00FF5B5B" w:rsidP="0082751E">
      <w:pPr>
        <w:snapToGrid w:val="0"/>
        <w:spacing w:after="0" w:line="240" w:lineRule="auto"/>
        <w:jc w:val="both"/>
        <w:rPr>
          <w:rFonts w:ascii="Times New Roman" w:hAnsi="Times New Roman" w:cs="Times New Roman"/>
          <w:spacing w:val="-2"/>
          <w:sz w:val="24"/>
          <w:szCs w:val="24"/>
        </w:rPr>
      </w:pPr>
      <w:r w:rsidRPr="00AB7F7D">
        <w:rPr>
          <w:rFonts w:ascii="Times New Roman" w:hAnsi="Times New Roman" w:cs="Times New Roman"/>
          <w:spacing w:val="-2"/>
          <w:sz w:val="24"/>
          <w:szCs w:val="24"/>
        </w:rPr>
        <w:t>tvirtinu, kad mano vadovaujamas (-a) (atstovaujamas (-a))_____________________________________ ,</w:t>
      </w:r>
    </w:p>
    <w:p w14:paraId="25A0B85B" w14:textId="6F1E96D6" w:rsidR="00FF5B5B" w:rsidRPr="00AB7F7D" w:rsidRDefault="00FF5B5B" w:rsidP="0082751E">
      <w:pPr>
        <w:snapToGrid w:val="0"/>
        <w:spacing w:after="0" w:line="240" w:lineRule="auto"/>
        <w:jc w:val="both"/>
        <w:rPr>
          <w:rFonts w:ascii="Times New Roman" w:hAnsi="Times New Roman" w:cs="Times New Roman"/>
          <w:i/>
          <w:iCs/>
          <w:spacing w:val="-2"/>
          <w:sz w:val="24"/>
          <w:szCs w:val="24"/>
        </w:rPr>
      </w:pPr>
      <w:r w:rsidRPr="00AB7F7D">
        <w:rPr>
          <w:rFonts w:ascii="Times New Roman" w:hAnsi="Times New Roman" w:cs="Times New Roman"/>
          <w:spacing w:val="-2"/>
          <w:sz w:val="24"/>
          <w:szCs w:val="24"/>
        </w:rPr>
        <w:t xml:space="preserve">                                                                                                                  </w:t>
      </w:r>
      <w:r w:rsidRPr="00AB7F7D">
        <w:rPr>
          <w:rFonts w:ascii="Times New Roman" w:hAnsi="Times New Roman" w:cs="Times New Roman"/>
          <w:i/>
          <w:iCs/>
          <w:spacing w:val="-2"/>
          <w:sz w:val="24"/>
          <w:szCs w:val="24"/>
        </w:rPr>
        <w:t>(Tiekėjo pavadinimas)</w:t>
      </w:r>
    </w:p>
    <w:p w14:paraId="21CD3F65" w14:textId="77777777" w:rsidR="00FF5B5B" w:rsidRPr="00AB7F7D" w:rsidRDefault="00FF5B5B" w:rsidP="0082751E">
      <w:pPr>
        <w:snapToGrid w:val="0"/>
        <w:spacing w:after="0" w:line="240" w:lineRule="auto"/>
        <w:ind w:right="-1"/>
        <w:jc w:val="both"/>
        <w:rPr>
          <w:rFonts w:ascii="Times New Roman" w:hAnsi="Times New Roman" w:cs="Times New Roman"/>
          <w:spacing w:val="-2"/>
          <w:sz w:val="24"/>
          <w:szCs w:val="24"/>
        </w:rPr>
      </w:pPr>
    </w:p>
    <w:p w14:paraId="5A05D257" w14:textId="751301B7" w:rsidR="00FF5B5B" w:rsidRPr="00AB7F7D" w:rsidRDefault="00FF5B5B" w:rsidP="0082751E">
      <w:pPr>
        <w:snapToGrid w:val="0"/>
        <w:spacing w:after="0" w:line="240" w:lineRule="auto"/>
        <w:jc w:val="both"/>
        <w:rPr>
          <w:rFonts w:ascii="Times New Roman" w:hAnsi="Times New Roman" w:cs="Times New Roman"/>
          <w:spacing w:val="-2"/>
          <w:sz w:val="24"/>
          <w:szCs w:val="24"/>
        </w:rPr>
      </w:pPr>
      <w:r w:rsidRPr="00AB7F7D">
        <w:rPr>
          <w:rFonts w:ascii="Times New Roman" w:hAnsi="Times New Roman" w:cs="Times New Roman"/>
          <w:spacing w:val="-2"/>
          <w:sz w:val="24"/>
          <w:szCs w:val="24"/>
        </w:rPr>
        <w:t>dalyvaujantis (-i) _____________________________________________________________________</w:t>
      </w:r>
    </w:p>
    <w:p w14:paraId="2C634CD7" w14:textId="77777777" w:rsidR="00FF5B5B" w:rsidRPr="00AB7F7D" w:rsidRDefault="00FF5B5B" w:rsidP="0082751E">
      <w:pPr>
        <w:snapToGrid w:val="0"/>
        <w:spacing w:after="0" w:line="240" w:lineRule="auto"/>
        <w:ind w:firstLine="1296"/>
        <w:jc w:val="center"/>
        <w:rPr>
          <w:rFonts w:ascii="Times New Roman" w:hAnsi="Times New Roman" w:cs="Times New Roman"/>
          <w:i/>
          <w:iCs/>
          <w:spacing w:val="-2"/>
          <w:sz w:val="24"/>
          <w:szCs w:val="24"/>
        </w:rPr>
      </w:pPr>
      <w:r w:rsidRPr="00AB7F7D">
        <w:rPr>
          <w:rFonts w:ascii="Times New Roman" w:hAnsi="Times New Roman" w:cs="Times New Roman"/>
          <w:i/>
          <w:iCs/>
          <w:spacing w:val="-2"/>
          <w:sz w:val="24"/>
          <w:szCs w:val="24"/>
        </w:rPr>
        <w:t>(perkančiosios organizacijos pavadinimas)</w:t>
      </w:r>
    </w:p>
    <w:p w14:paraId="7887A9E5" w14:textId="77777777" w:rsidR="00FF5B5B" w:rsidRPr="00AB7F7D" w:rsidRDefault="00FF5B5B" w:rsidP="0082751E">
      <w:pPr>
        <w:snapToGrid w:val="0"/>
        <w:spacing w:after="0" w:line="240" w:lineRule="auto"/>
        <w:ind w:right="-1"/>
        <w:jc w:val="both"/>
        <w:rPr>
          <w:rFonts w:ascii="Times New Roman" w:hAnsi="Times New Roman" w:cs="Times New Roman"/>
          <w:spacing w:val="-2"/>
          <w:sz w:val="24"/>
          <w:szCs w:val="24"/>
        </w:rPr>
      </w:pPr>
    </w:p>
    <w:p w14:paraId="078DB593" w14:textId="7C38B615" w:rsidR="00FF5B5B" w:rsidRPr="00AB7F7D" w:rsidRDefault="00FF5B5B" w:rsidP="0082751E">
      <w:pPr>
        <w:snapToGrid w:val="0"/>
        <w:spacing w:after="0" w:line="240" w:lineRule="auto"/>
        <w:jc w:val="both"/>
        <w:rPr>
          <w:rFonts w:ascii="Times New Roman" w:hAnsi="Times New Roman" w:cs="Times New Roman"/>
          <w:spacing w:val="-2"/>
          <w:sz w:val="24"/>
          <w:szCs w:val="24"/>
        </w:rPr>
      </w:pPr>
      <w:r w:rsidRPr="00AB7F7D">
        <w:rPr>
          <w:rFonts w:ascii="Times New Roman" w:hAnsi="Times New Roman" w:cs="Times New Roman"/>
          <w:spacing w:val="-2"/>
          <w:sz w:val="24"/>
          <w:szCs w:val="24"/>
        </w:rPr>
        <w:t>atliekamame ________________________________________________________________________</w:t>
      </w:r>
    </w:p>
    <w:p w14:paraId="627B73C9" w14:textId="77777777" w:rsidR="00FF5B5B" w:rsidRPr="00AB7F7D" w:rsidRDefault="00FF5B5B" w:rsidP="0082751E">
      <w:pPr>
        <w:snapToGrid w:val="0"/>
        <w:spacing w:after="0" w:line="240" w:lineRule="auto"/>
        <w:ind w:left="1296" w:firstLine="1296"/>
        <w:jc w:val="both"/>
        <w:rPr>
          <w:rFonts w:ascii="Times New Roman" w:hAnsi="Times New Roman" w:cs="Times New Roman"/>
          <w:i/>
          <w:iCs/>
          <w:spacing w:val="-2"/>
          <w:sz w:val="24"/>
          <w:szCs w:val="24"/>
        </w:rPr>
      </w:pPr>
      <w:r w:rsidRPr="00AB7F7D">
        <w:rPr>
          <w:rFonts w:ascii="Times New Roman" w:hAnsi="Times New Roman" w:cs="Times New Roman"/>
          <w:i/>
          <w:iCs/>
          <w:spacing w:val="-2"/>
          <w:sz w:val="24"/>
          <w:szCs w:val="24"/>
        </w:rPr>
        <w:t>(Pirkimo objekto pavadinimas, pirkimo numeris)</w:t>
      </w:r>
    </w:p>
    <w:p w14:paraId="3515C661" w14:textId="77777777" w:rsidR="00FF5B5B" w:rsidRPr="00AB7F7D" w:rsidRDefault="00FF5B5B" w:rsidP="0082751E">
      <w:pPr>
        <w:snapToGrid w:val="0"/>
        <w:spacing w:after="0" w:line="240" w:lineRule="auto"/>
        <w:ind w:right="-1"/>
        <w:jc w:val="both"/>
        <w:rPr>
          <w:rFonts w:ascii="Times New Roman" w:hAnsi="Times New Roman" w:cs="Times New Roman"/>
          <w:spacing w:val="-2"/>
          <w:sz w:val="24"/>
          <w:szCs w:val="24"/>
        </w:rPr>
      </w:pPr>
    </w:p>
    <w:p w14:paraId="1F684158" w14:textId="7D990CA4" w:rsidR="00FF5B5B" w:rsidRPr="00AB7F7D" w:rsidRDefault="00FF5B5B" w:rsidP="0082751E">
      <w:pPr>
        <w:snapToGrid w:val="0"/>
        <w:spacing w:after="0" w:line="240" w:lineRule="auto"/>
        <w:jc w:val="both"/>
        <w:rPr>
          <w:rFonts w:ascii="Times New Roman" w:hAnsi="Times New Roman" w:cs="Times New Roman"/>
          <w:spacing w:val="-2"/>
          <w:sz w:val="24"/>
          <w:szCs w:val="24"/>
        </w:rPr>
      </w:pPr>
      <w:r w:rsidRPr="00AB7F7D">
        <w:rPr>
          <w:rFonts w:ascii="Times New Roman" w:hAnsi="Times New Roman" w:cs="Times New Roman"/>
          <w:spacing w:val="-2"/>
          <w:sz w:val="24"/>
          <w:szCs w:val="24"/>
        </w:rPr>
        <w:t>skelbtame __________________________________________________________________________ ,</w:t>
      </w:r>
    </w:p>
    <w:p w14:paraId="7D9F9918" w14:textId="77777777" w:rsidR="00FF5B5B" w:rsidRPr="00AB7F7D" w:rsidRDefault="00FF5B5B" w:rsidP="0082751E">
      <w:pPr>
        <w:snapToGrid w:val="0"/>
        <w:spacing w:after="0" w:line="240" w:lineRule="auto"/>
        <w:jc w:val="center"/>
        <w:rPr>
          <w:rFonts w:ascii="Times New Roman" w:hAnsi="Times New Roman" w:cs="Times New Roman"/>
          <w:i/>
          <w:iCs/>
          <w:spacing w:val="-2"/>
          <w:sz w:val="24"/>
          <w:szCs w:val="24"/>
        </w:rPr>
      </w:pPr>
      <w:r w:rsidRPr="00AB7F7D">
        <w:rPr>
          <w:rFonts w:ascii="Times New Roman" w:hAnsi="Times New Roman" w:cs="Times New Roman"/>
          <w:i/>
          <w:iCs/>
          <w:spacing w:val="-2"/>
          <w:sz w:val="24"/>
          <w:szCs w:val="24"/>
        </w:rPr>
        <w:t xml:space="preserve">        (Skelbimo data)</w:t>
      </w:r>
    </w:p>
    <w:p w14:paraId="6EC11C89" w14:textId="77777777" w:rsidR="00FF5B5B" w:rsidRPr="00AB7F7D" w:rsidRDefault="00FF5B5B" w:rsidP="00FF5B5B">
      <w:pPr>
        <w:spacing w:after="0" w:line="240" w:lineRule="auto"/>
        <w:jc w:val="both"/>
        <w:rPr>
          <w:rFonts w:ascii="Times New Roman" w:hAnsi="Times New Roman" w:cs="Times New Roman"/>
          <w:sz w:val="24"/>
          <w:szCs w:val="24"/>
        </w:rPr>
      </w:pPr>
    </w:p>
    <w:p w14:paraId="0170A67D" w14:textId="77777777" w:rsidR="00FF5B5B" w:rsidRPr="00AB7F7D" w:rsidRDefault="00FF5B5B" w:rsidP="00FF5B5B">
      <w:pPr>
        <w:spacing w:after="0" w:line="240" w:lineRule="auto"/>
        <w:jc w:val="both"/>
        <w:rPr>
          <w:rFonts w:ascii="Times New Roman" w:hAnsi="Times New Roman" w:cs="Times New Roman"/>
          <w:sz w:val="24"/>
          <w:szCs w:val="24"/>
        </w:rPr>
      </w:pPr>
      <w:r w:rsidRPr="00AB7F7D">
        <w:rPr>
          <w:rFonts w:ascii="Times New Roman" w:hAnsi="Times New Roman" w:cs="Times New Roman"/>
          <w:sz w:val="24"/>
          <w:szCs w:val="24"/>
        </w:rPr>
        <w:t xml:space="preserve">nėra įtakojama Rusijos, kaip nurodyta </w:t>
      </w:r>
      <w:r w:rsidRPr="00AB7F7D">
        <w:rPr>
          <w:rFonts w:ascii="Times New Roman" w:hAnsi="Times New Roman" w:cs="Times New Roman"/>
          <w:b/>
          <w:bCs/>
          <w:sz w:val="24"/>
          <w:szCs w:val="24"/>
        </w:rPr>
        <w:t>Tarybos reglamento</w:t>
      </w:r>
      <w:r w:rsidRPr="00AB7F7D">
        <w:rPr>
          <w:rFonts w:ascii="Times New Roman" w:hAnsi="Times New Roman" w:cs="Times New Roman"/>
          <w:sz w:val="24"/>
          <w:szCs w:val="24"/>
        </w:rPr>
        <w:t xml:space="preserve"> </w:t>
      </w:r>
      <w:r w:rsidRPr="00AB7F7D">
        <w:rPr>
          <w:rFonts w:ascii="Times New Roman" w:hAnsi="Times New Roman" w:cs="Times New Roman"/>
          <w:b/>
          <w:bCs/>
          <w:sz w:val="24"/>
          <w:szCs w:val="24"/>
          <w:shd w:val="clear" w:color="auto" w:fill="FFFFFF"/>
        </w:rPr>
        <w:t xml:space="preserve">(ES) 2022/576 2022 m. balandžio 8 d. kuriuo iš dalies keičiamas Reglamentas (ES) Nr. 833/2014 dėl ribojamųjų priemonių atsižvelgiant į Rusijos veiksmus, kuriais destabilizuojama padėtis Ukrainoje </w:t>
      </w:r>
      <w:r w:rsidRPr="00AB7F7D">
        <w:rPr>
          <w:rFonts w:ascii="Times New Roman" w:hAnsi="Times New Roman" w:cs="Times New Roman"/>
          <w:sz w:val="24"/>
          <w:szCs w:val="24"/>
        </w:rPr>
        <w:t>5k straipsnyje nustatytuose apribojimuose. Visų pirma pareiškiu, kad:</w:t>
      </w:r>
    </w:p>
    <w:p w14:paraId="59AFC07B" w14:textId="77777777" w:rsidR="00FF5B5B" w:rsidRPr="00AB7F7D" w:rsidRDefault="00FF5B5B" w:rsidP="00FF5B5B">
      <w:pPr>
        <w:spacing w:after="0" w:line="240" w:lineRule="auto"/>
        <w:jc w:val="both"/>
        <w:rPr>
          <w:rFonts w:ascii="Times New Roman" w:hAnsi="Times New Roman" w:cs="Times New Roman"/>
          <w:sz w:val="24"/>
          <w:szCs w:val="24"/>
        </w:rPr>
      </w:pPr>
      <w:r w:rsidRPr="00AB7F7D">
        <w:rPr>
          <w:rFonts w:ascii="Times New Roman" w:hAnsi="Times New Roman" w:cs="Times New Roman"/>
          <w:sz w:val="24"/>
          <w:szCs w:val="24"/>
        </w:rPr>
        <w:t>(a) mano atstovaujama įmonė (ir nė viena iš bendrovių, kurios yra mūsų konsorciumo nariais) nėra įsteigta Rusijoje;</w:t>
      </w:r>
    </w:p>
    <w:p w14:paraId="46781BEE" w14:textId="77777777" w:rsidR="00FF5B5B" w:rsidRPr="00AB7F7D" w:rsidRDefault="00FF5B5B" w:rsidP="00FF5B5B">
      <w:pPr>
        <w:spacing w:after="0" w:line="240" w:lineRule="auto"/>
        <w:jc w:val="both"/>
        <w:rPr>
          <w:rFonts w:ascii="Times New Roman" w:hAnsi="Times New Roman" w:cs="Times New Roman"/>
          <w:sz w:val="24"/>
          <w:szCs w:val="24"/>
        </w:rPr>
      </w:pPr>
      <w:r w:rsidRPr="00AB7F7D">
        <w:rPr>
          <w:rFonts w:ascii="Times New Roman" w:hAnsi="Times New Roman" w:cs="Times New Roman"/>
          <w:sz w:val="24"/>
          <w:szCs w:val="24"/>
        </w:rPr>
        <w:t xml:space="preserve">(b) mano atstovaujama įmonė (ir nė viena iš įmonių, kurios yra mūsų konsorciumo nariais) nėra juridinis asmuo, subjektas ar įstaiga, </w:t>
      </w:r>
      <w:r w:rsidRPr="00AB7F7D">
        <w:rPr>
          <w:rFonts w:ascii="Times New Roman" w:hAnsi="Times New Roman" w:cs="Times New Roman"/>
          <w:sz w:val="24"/>
          <w:szCs w:val="24"/>
          <w:shd w:val="clear" w:color="auto" w:fill="FFFFFF"/>
        </w:rPr>
        <w:t>kuriuose daugiau kaip 50 % nuosavybės teisių tiesiogiai ar netiesiogiai priklauso šios deklaracijos a) punkte nurodytam subjektui</w:t>
      </w:r>
      <w:r w:rsidRPr="00AB7F7D">
        <w:rPr>
          <w:rFonts w:ascii="Times New Roman" w:hAnsi="Times New Roman" w:cs="Times New Roman"/>
          <w:sz w:val="24"/>
          <w:szCs w:val="24"/>
        </w:rPr>
        <w:t xml:space="preserve">; </w:t>
      </w:r>
    </w:p>
    <w:p w14:paraId="08D45853" w14:textId="77777777" w:rsidR="00FF5B5B" w:rsidRPr="00AB7F7D" w:rsidRDefault="00FF5B5B" w:rsidP="00FF5B5B">
      <w:pPr>
        <w:spacing w:after="0" w:line="240" w:lineRule="auto"/>
        <w:jc w:val="both"/>
        <w:rPr>
          <w:rFonts w:ascii="Times New Roman" w:hAnsi="Times New Roman" w:cs="Times New Roman"/>
          <w:sz w:val="24"/>
          <w:szCs w:val="24"/>
          <w:shd w:val="clear" w:color="auto" w:fill="FFFFFF"/>
        </w:rPr>
      </w:pPr>
      <w:r w:rsidRPr="00AB7F7D">
        <w:rPr>
          <w:rFonts w:ascii="Times New Roman" w:hAnsi="Times New Roman" w:cs="Times New Roman"/>
          <w:sz w:val="24"/>
          <w:szCs w:val="24"/>
        </w:rPr>
        <w:t xml:space="preserve">(c) nei aš, nei mano atstovaujama bendrovė nesame </w:t>
      </w:r>
      <w:r w:rsidRPr="00AB7F7D">
        <w:rPr>
          <w:rFonts w:ascii="Times New Roman" w:hAnsi="Times New Roman" w:cs="Times New Roman"/>
          <w:sz w:val="24"/>
          <w:szCs w:val="24"/>
          <w:shd w:val="clear" w:color="auto" w:fill="FFFFFF"/>
        </w:rPr>
        <w:t>fiziniu ar juridiniu asmeniu, subjektu ar organizacija, veikiančia šios deklaracijos a) arba b) punkte nurodyto subjekto vardu ar jo nurodymu;</w:t>
      </w:r>
    </w:p>
    <w:p w14:paraId="554D19FB" w14:textId="77777777" w:rsidR="00FF5B5B" w:rsidRPr="00AB7F7D" w:rsidRDefault="00FF5B5B" w:rsidP="00FF5B5B">
      <w:pPr>
        <w:spacing w:after="0" w:line="240" w:lineRule="auto"/>
        <w:jc w:val="both"/>
        <w:rPr>
          <w:rFonts w:ascii="Times New Roman" w:hAnsi="Times New Roman" w:cs="Times New Roman"/>
          <w:sz w:val="24"/>
          <w:szCs w:val="24"/>
        </w:rPr>
      </w:pPr>
      <w:r w:rsidRPr="00AB7F7D">
        <w:rPr>
          <w:rFonts w:ascii="Times New Roman" w:hAnsi="Times New Roman" w:cs="Times New Roman"/>
          <w:sz w:val="24"/>
          <w:szCs w:val="24"/>
        </w:rPr>
        <w:t xml:space="preserve">d) sutartis nebus paskirta vykdyti </w:t>
      </w:r>
      <w:r w:rsidRPr="00AB7F7D">
        <w:rPr>
          <w:rFonts w:ascii="Times New Roman" w:hAnsi="Times New Roman" w:cs="Times New Roman"/>
          <w:sz w:val="24"/>
          <w:szCs w:val="24"/>
          <w:shd w:val="clear" w:color="auto" w:fill="FFFFFF"/>
        </w:rPr>
        <w:t>subrangovui (-</w:t>
      </w:r>
      <w:proofErr w:type="spellStart"/>
      <w:r w:rsidRPr="00AB7F7D">
        <w:rPr>
          <w:rFonts w:ascii="Times New Roman" w:hAnsi="Times New Roman" w:cs="Times New Roman"/>
          <w:sz w:val="24"/>
          <w:szCs w:val="24"/>
          <w:shd w:val="clear" w:color="auto" w:fill="FFFFFF"/>
        </w:rPr>
        <w:t>ams</w:t>
      </w:r>
      <w:proofErr w:type="spellEnd"/>
      <w:r w:rsidRPr="00AB7F7D">
        <w:rPr>
          <w:rFonts w:ascii="Times New Roman" w:hAnsi="Times New Roman" w:cs="Times New Roman"/>
          <w:sz w:val="24"/>
          <w:szCs w:val="24"/>
          <w:shd w:val="clear" w:color="auto" w:fill="FFFFFF"/>
        </w:rPr>
        <w:t>), ar kitam (-</w:t>
      </w:r>
      <w:proofErr w:type="spellStart"/>
      <w:r w:rsidRPr="00AB7F7D">
        <w:rPr>
          <w:rFonts w:ascii="Times New Roman" w:hAnsi="Times New Roman" w:cs="Times New Roman"/>
          <w:sz w:val="24"/>
          <w:szCs w:val="24"/>
          <w:shd w:val="clear" w:color="auto" w:fill="FFFFFF"/>
        </w:rPr>
        <w:t>iems</w:t>
      </w:r>
      <w:proofErr w:type="spellEnd"/>
      <w:r w:rsidRPr="00AB7F7D">
        <w:rPr>
          <w:rFonts w:ascii="Times New Roman" w:hAnsi="Times New Roman" w:cs="Times New Roman"/>
          <w:sz w:val="24"/>
          <w:szCs w:val="24"/>
          <w:shd w:val="clear" w:color="auto" w:fill="FFFFFF"/>
        </w:rPr>
        <w:t>) subjektui (-tams), kurių pajėgumais remiasi, kurie priskirtini šios deklaracijos a) arba b), arba c) punktuose nurodytiems subjektams.</w:t>
      </w:r>
    </w:p>
    <w:p w14:paraId="09EA8402" w14:textId="77777777" w:rsidR="00FF5B5B" w:rsidRPr="00AB7F7D" w:rsidRDefault="00FF5B5B" w:rsidP="00FF5B5B">
      <w:pPr>
        <w:rPr>
          <w:rFonts w:ascii="Times New Roman" w:hAnsi="Times New Roman" w:cs="Times New Roman"/>
          <w:sz w:val="24"/>
          <w:szCs w:val="24"/>
        </w:rPr>
      </w:pPr>
    </w:p>
    <w:p w14:paraId="04D701B1" w14:textId="77777777" w:rsidR="00FF5B5B" w:rsidRPr="00AB7F7D" w:rsidRDefault="00FF5B5B" w:rsidP="00FF5B5B">
      <w:pPr>
        <w:rPr>
          <w:rFonts w:ascii="Times New Roman" w:hAnsi="Times New Roman" w:cs="Times New Roman"/>
          <w:sz w:val="24"/>
          <w:szCs w:val="24"/>
        </w:rPr>
      </w:pPr>
    </w:p>
    <w:p w14:paraId="15332206" w14:textId="1490D4F4" w:rsidR="00FF5B5B" w:rsidRPr="00AB7F7D" w:rsidRDefault="00FF5B5B" w:rsidP="0082751E">
      <w:pPr>
        <w:jc w:val="center"/>
        <w:rPr>
          <w:rFonts w:ascii="Times New Roman" w:hAnsi="Times New Roman" w:cs="Times New Roman"/>
          <w:sz w:val="24"/>
          <w:szCs w:val="24"/>
        </w:rPr>
      </w:pPr>
      <w:r w:rsidRPr="00AB7F7D">
        <w:rPr>
          <w:rFonts w:ascii="Times New Roman" w:hAnsi="Times New Roman" w:cs="Times New Roman"/>
          <w:sz w:val="24"/>
          <w:szCs w:val="24"/>
        </w:rPr>
        <w:t>______________________</w:t>
      </w:r>
      <w:r w:rsidRPr="00AB7F7D">
        <w:rPr>
          <w:rFonts w:ascii="Times New Roman" w:hAnsi="Times New Roman" w:cs="Times New Roman"/>
          <w:sz w:val="24"/>
          <w:szCs w:val="24"/>
        </w:rPr>
        <w:br w:type="page"/>
      </w:r>
    </w:p>
    <w:p w14:paraId="65AD051D" w14:textId="07E29866" w:rsidR="00FF5B5B" w:rsidRPr="00AB7F7D" w:rsidRDefault="0082751E" w:rsidP="00FF5B5B">
      <w:pPr>
        <w:pStyle w:val="Antrat2"/>
        <w:spacing w:before="0"/>
        <w:ind w:left="5103"/>
        <w:rPr>
          <w:rFonts w:ascii="Times New Roman" w:hAnsi="Times New Roman" w:cs="Times New Roman"/>
          <w:color w:val="auto"/>
          <w:sz w:val="24"/>
          <w:szCs w:val="24"/>
        </w:rPr>
      </w:pPr>
      <w:bookmarkStart w:id="209" w:name="_Toc126333947"/>
      <w:bookmarkStart w:id="210" w:name="_Toc153877912"/>
      <w:r w:rsidRPr="00AB7F7D">
        <w:rPr>
          <w:rFonts w:ascii="Times New Roman" w:hAnsi="Times New Roman" w:cs="Times New Roman"/>
          <w:color w:val="auto"/>
          <w:sz w:val="24"/>
          <w:szCs w:val="24"/>
        </w:rPr>
        <w:lastRenderedPageBreak/>
        <w:t xml:space="preserve">Specialiųjų pirkimo </w:t>
      </w:r>
      <w:r w:rsidR="00FF5B5B" w:rsidRPr="00AB7F7D">
        <w:rPr>
          <w:rFonts w:ascii="Times New Roman" w:hAnsi="Times New Roman" w:cs="Times New Roman"/>
          <w:color w:val="auto"/>
          <w:sz w:val="24"/>
          <w:szCs w:val="24"/>
        </w:rPr>
        <w:t xml:space="preserve">sąlygų </w:t>
      </w:r>
      <w:r w:rsidR="003666E3" w:rsidRPr="00AB7F7D">
        <w:rPr>
          <w:rFonts w:ascii="Times New Roman" w:hAnsi="Times New Roman" w:cs="Times New Roman"/>
          <w:color w:val="auto"/>
          <w:sz w:val="24"/>
          <w:szCs w:val="24"/>
        </w:rPr>
        <w:t>9</w:t>
      </w:r>
      <w:r w:rsidR="00FF5B5B" w:rsidRPr="00AB7F7D">
        <w:rPr>
          <w:rFonts w:ascii="Times New Roman" w:hAnsi="Times New Roman" w:cs="Times New Roman"/>
          <w:color w:val="auto"/>
          <w:sz w:val="24"/>
          <w:szCs w:val="24"/>
        </w:rPr>
        <w:t xml:space="preserve"> priedas „Tiekėjo deklaracija dėl atitikties Reglamento nuostatoms fiziniam asmeniui“</w:t>
      </w:r>
      <w:bookmarkEnd w:id="209"/>
      <w:bookmarkEnd w:id="210"/>
    </w:p>
    <w:p w14:paraId="4AF1444E" w14:textId="77777777" w:rsidR="00FF5B5B" w:rsidRPr="00AB7F7D" w:rsidRDefault="00FF5B5B" w:rsidP="00FF5B5B">
      <w:pPr>
        <w:spacing w:after="0" w:line="240" w:lineRule="auto"/>
        <w:rPr>
          <w:rFonts w:ascii="Times New Roman" w:hAnsi="Times New Roman" w:cs="Times New Roman"/>
          <w:sz w:val="24"/>
          <w:szCs w:val="24"/>
        </w:rPr>
      </w:pPr>
    </w:p>
    <w:p w14:paraId="24D63D21" w14:textId="77777777" w:rsidR="00FF5B5B" w:rsidRPr="00AB7F7D" w:rsidRDefault="00FF5B5B" w:rsidP="00FF5B5B">
      <w:pPr>
        <w:spacing w:after="0" w:line="240" w:lineRule="auto"/>
        <w:jc w:val="center"/>
        <w:rPr>
          <w:rFonts w:ascii="Times New Roman" w:hAnsi="Times New Roman" w:cs="Times New Roman"/>
          <w:i/>
          <w:iCs/>
          <w:sz w:val="24"/>
          <w:szCs w:val="24"/>
        </w:rPr>
      </w:pPr>
      <w:r w:rsidRPr="00AB7F7D">
        <w:rPr>
          <w:rFonts w:ascii="Times New Roman" w:hAnsi="Times New Roman" w:cs="Times New Roman"/>
          <w:i/>
          <w:iCs/>
          <w:sz w:val="24"/>
          <w:szCs w:val="24"/>
        </w:rPr>
        <w:t>(Tiekėjo pavadinimas)</w:t>
      </w:r>
    </w:p>
    <w:p w14:paraId="49F3D7D4" w14:textId="77777777" w:rsidR="00FF5B5B" w:rsidRPr="00AB7F7D" w:rsidRDefault="00FF5B5B" w:rsidP="00FF5B5B">
      <w:pPr>
        <w:spacing w:after="0" w:line="240" w:lineRule="auto"/>
        <w:jc w:val="both"/>
        <w:rPr>
          <w:rFonts w:ascii="Times New Roman" w:hAnsi="Times New Roman" w:cs="Times New Roman"/>
          <w:i/>
          <w:iCs/>
          <w:sz w:val="24"/>
          <w:szCs w:val="24"/>
        </w:rPr>
      </w:pPr>
      <w:r w:rsidRPr="00AB7F7D">
        <w:rPr>
          <w:rFonts w:ascii="Times New Roman" w:hAnsi="Times New Roman" w:cs="Times New Roman"/>
          <w:i/>
          <w:iCs/>
          <w:sz w:val="24"/>
          <w:szCs w:val="24"/>
        </w:rPr>
        <w:t>(Fizinio asmens vardas, pavardė, kontaktinė informacija, registro, kuriame kaupiami ir saugomi duomenys apie tiekėją, pavadinimas)</w:t>
      </w:r>
    </w:p>
    <w:p w14:paraId="2AABCCBD" w14:textId="77777777" w:rsidR="00FF5B5B" w:rsidRPr="00AB7F7D" w:rsidRDefault="00FF5B5B" w:rsidP="00FF5B5B">
      <w:pPr>
        <w:spacing w:after="0" w:line="240" w:lineRule="auto"/>
        <w:jc w:val="both"/>
        <w:rPr>
          <w:rFonts w:ascii="Times New Roman" w:hAnsi="Times New Roman" w:cs="Times New Roman"/>
          <w:sz w:val="24"/>
          <w:szCs w:val="24"/>
        </w:rPr>
      </w:pPr>
    </w:p>
    <w:p w14:paraId="075AE7FA" w14:textId="77777777" w:rsidR="00FF5B5B" w:rsidRPr="00AB7F7D" w:rsidRDefault="00FF5B5B" w:rsidP="00FF5B5B">
      <w:pPr>
        <w:spacing w:after="0" w:line="240" w:lineRule="auto"/>
        <w:jc w:val="center"/>
        <w:rPr>
          <w:rFonts w:ascii="Times New Roman" w:hAnsi="Times New Roman" w:cs="Times New Roman"/>
          <w:b/>
          <w:sz w:val="24"/>
          <w:szCs w:val="24"/>
        </w:rPr>
      </w:pPr>
    </w:p>
    <w:p w14:paraId="4582287A" w14:textId="77777777" w:rsidR="00FF5B5B" w:rsidRPr="00AB7F7D" w:rsidRDefault="00FF5B5B" w:rsidP="00FF5B5B">
      <w:pPr>
        <w:autoSpaceDE w:val="0"/>
        <w:autoSpaceDN w:val="0"/>
        <w:adjustRightInd w:val="0"/>
        <w:spacing w:after="0" w:line="240" w:lineRule="auto"/>
        <w:jc w:val="center"/>
        <w:rPr>
          <w:rFonts w:ascii="Times New Roman" w:hAnsi="Times New Roman" w:cs="Times New Roman"/>
          <w:sz w:val="24"/>
          <w:szCs w:val="24"/>
        </w:rPr>
      </w:pPr>
      <w:r w:rsidRPr="00AB7F7D">
        <w:rPr>
          <w:rFonts w:ascii="Times New Roman" w:hAnsi="Times New Roman" w:cs="Times New Roman"/>
          <w:b/>
          <w:bCs/>
          <w:sz w:val="24"/>
          <w:szCs w:val="24"/>
        </w:rPr>
        <w:t>TIEKĖJO DEKLARACIJA</w:t>
      </w:r>
    </w:p>
    <w:p w14:paraId="2D57B52D" w14:textId="77777777" w:rsidR="00FF5B5B" w:rsidRPr="00AB7F7D" w:rsidRDefault="00FF5B5B" w:rsidP="00FF5B5B">
      <w:pPr>
        <w:shd w:val="clear" w:color="auto" w:fill="FFFFFF"/>
        <w:spacing w:after="0" w:line="240" w:lineRule="auto"/>
        <w:jc w:val="center"/>
        <w:rPr>
          <w:rFonts w:ascii="Times New Roman" w:hAnsi="Times New Roman" w:cs="Times New Roman"/>
          <w:b/>
          <w:bCs/>
          <w:sz w:val="24"/>
          <w:szCs w:val="24"/>
        </w:rPr>
      </w:pPr>
      <w:r w:rsidRPr="00AB7F7D">
        <w:rPr>
          <w:rFonts w:ascii="Times New Roman" w:hAnsi="Times New Roman" w:cs="Times New Roman"/>
          <w:sz w:val="24"/>
          <w:szCs w:val="24"/>
        </w:rPr>
        <w:t>_____________</w:t>
      </w:r>
      <w:r w:rsidRPr="00AB7F7D">
        <w:rPr>
          <w:rFonts w:ascii="Times New Roman" w:hAnsi="Times New Roman" w:cs="Times New Roman"/>
          <w:b/>
          <w:bCs/>
          <w:sz w:val="24"/>
          <w:szCs w:val="24"/>
        </w:rPr>
        <w:t xml:space="preserve"> </w:t>
      </w:r>
      <w:r w:rsidRPr="00AB7F7D">
        <w:rPr>
          <w:rFonts w:ascii="Times New Roman" w:hAnsi="Times New Roman" w:cs="Times New Roman"/>
          <w:sz w:val="24"/>
          <w:szCs w:val="24"/>
        </w:rPr>
        <w:t>Nr.______</w:t>
      </w:r>
    </w:p>
    <w:p w14:paraId="18CE458F" w14:textId="77777777" w:rsidR="00FF5B5B" w:rsidRPr="00AB7F7D" w:rsidRDefault="00FF5B5B" w:rsidP="00FF5B5B">
      <w:pPr>
        <w:shd w:val="clear" w:color="auto" w:fill="FFFFFF"/>
        <w:spacing w:after="0" w:line="240" w:lineRule="auto"/>
        <w:ind w:firstLine="3969"/>
        <w:rPr>
          <w:rFonts w:ascii="Times New Roman" w:hAnsi="Times New Roman" w:cs="Times New Roman"/>
          <w:bCs/>
          <w:i/>
          <w:iCs/>
          <w:sz w:val="24"/>
          <w:szCs w:val="24"/>
        </w:rPr>
      </w:pPr>
      <w:r w:rsidRPr="00AB7F7D">
        <w:rPr>
          <w:rFonts w:ascii="Times New Roman" w:hAnsi="Times New Roman" w:cs="Times New Roman"/>
          <w:bCs/>
          <w:i/>
          <w:iCs/>
          <w:sz w:val="24"/>
          <w:szCs w:val="24"/>
        </w:rPr>
        <w:t xml:space="preserve">           (Data)</w:t>
      </w:r>
    </w:p>
    <w:p w14:paraId="3C4F39FE" w14:textId="77777777" w:rsidR="00FF5B5B" w:rsidRPr="00AB7F7D" w:rsidRDefault="00FF5B5B" w:rsidP="00FF5B5B">
      <w:pPr>
        <w:shd w:val="clear" w:color="auto" w:fill="FFFFFF"/>
        <w:spacing w:after="0" w:line="240" w:lineRule="auto"/>
        <w:ind w:firstLine="3969"/>
        <w:rPr>
          <w:rFonts w:ascii="Times New Roman" w:hAnsi="Times New Roman" w:cs="Times New Roman"/>
          <w:bCs/>
          <w:sz w:val="24"/>
          <w:szCs w:val="24"/>
        </w:rPr>
      </w:pPr>
    </w:p>
    <w:p w14:paraId="4670A435" w14:textId="77777777" w:rsidR="00FF5B5B" w:rsidRPr="00AB7F7D" w:rsidRDefault="00FF5B5B" w:rsidP="00FF5B5B">
      <w:pPr>
        <w:shd w:val="clear" w:color="auto" w:fill="FFFFFF"/>
        <w:spacing w:after="0" w:line="240" w:lineRule="auto"/>
        <w:jc w:val="center"/>
        <w:rPr>
          <w:rFonts w:ascii="Times New Roman" w:hAnsi="Times New Roman" w:cs="Times New Roman"/>
          <w:bCs/>
          <w:sz w:val="24"/>
          <w:szCs w:val="24"/>
        </w:rPr>
      </w:pPr>
      <w:r w:rsidRPr="00AB7F7D">
        <w:rPr>
          <w:rFonts w:ascii="Times New Roman" w:hAnsi="Times New Roman" w:cs="Times New Roman"/>
          <w:bCs/>
          <w:sz w:val="24"/>
          <w:szCs w:val="24"/>
        </w:rPr>
        <w:t>_____________</w:t>
      </w:r>
    </w:p>
    <w:p w14:paraId="6A586469" w14:textId="77777777" w:rsidR="00FF5B5B" w:rsidRPr="00AB7F7D" w:rsidRDefault="00FF5B5B" w:rsidP="00FF5B5B">
      <w:pPr>
        <w:shd w:val="clear" w:color="auto" w:fill="FFFFFF"/>
        <w:spacing w:after="0" w:line="240" w:lineRule="auto"/>
        <w:jc w:val="center"/>
        <w:rPr>
          <w:rFonts w:ascii="Times New Roman" w:hAnsi="Times New Roman" w:cs="Times New Roman"/>
          <w:bCs/>
          <w:i/>
          <w:iCs/>
          <w:sz w:val="24"/>
          <w:szCs w:val="24"/>
        </w:rPr>
      </w:pPr>
      <w:r w:rsidRPr="00AB7F7D">
        <w:rPr>
          <w:rFonts w:ascii="Times New Roman" w:hAnsi="Times New Roman" w:cs="Times New Roman"/>
          <w:bCs/>
          <w:i/>
          <w:iCs/>
          <w:sz w:val="24"/>
          <w:szCs w:val="24"/>
        </w:rPr>
        <w:t>(Sudarymo vieta)</w:t>
      </w:r>
    </w:p>
    <w:p w14:paraId="5C110435" w14:textId="77777777" w:rsidR="00FF5B5B" w:rsidRPr="00AB7F7D" w:rsidRDefault="00FF5B5B" w:rsidP="00FF5B5B">
      <w:pPr>
        <w:shd w:val="clear" w:color="auto" w:fill="FFFFFF"/>
        <w:spacing w:after="0" w:line="240" w:lineRule="auto"/>
        <w:jc w:val="center"/>
        <w:rPr>
          <w:rFonts w:ascii="Times New Roman" w:hAnsi="Times New Roman" w:cs="Times New Roman"/>
          <w:bCs/>
          <w:sz w:val="24"/>
          <w:szCs w:val="24"/>
        </w:rPr>
      </w:pPr>
    </w:p>
    <w:p w14:paraId="13DB4CF5" w14:textId="7E917011" w:rsidR="00FF5B5B" w:rsidRPr="00AB7F7D" w:rsidRDefault="00FF5B5B" w:rsidP="00FF5B5B">
      <w:pPr>
        <w:tabs>
          <w:tab w:val="left" w:pos="851"/>
        </w:tabs>
        <w:snapToGrid w:val="0"/>
        <w:spacing w:after="0" w:line="240" w:lineRule="auto"/>
        <w:ind w:right="-1"/>
        <w:jc w:val="both"/>
        <w:rPr>
          <w:rFonts w:ascii="Times New Roman" w:hAnsi="Times New Roman" w:cs="Times New Roman"/>
          <w:spacing w:val="-2"/>
          <w:sz w:val="24"/>
          <w:szCs w:val="24"/>
        </w:rPr>
      </w:pPr>
      <w:r w:rsidRPr="00AB7F7D">
        <w:rPr>
          <w:rFonts w:ascii="Times New Roman" w:hAnsi="Times New Roman" w:cs="Times New Roman"/>
          <w:spacing w:val="-2"/>
          <w:sz w:val="24"/>
          <w:szCs w:val="24"/>
        </w:rPr>
        <w:t>Aš, ________________________________________________________________________________ ,</w:t>
      </w:r>
    </w:p>
    <w:p w14:paraId="5F241577" w14:textId="77777777" w:rsidR="00FF5B5B" w:rsidRPr="00AB7F7D" w:rsidRDefault="00FF5B5B" w:rsidP="00FF5B5B">
      <w:pPr>
        <w:tabs>
          <w:tab w:val="left" w:pos="851"/>
        </w:tabs>
        <w:snapToGrid w:val="0"/>
        <w:spacing w:after="0" w:line="240" w:lineRule="auto"/>
        <w:ind w:right="-1"/>
        <w:jc w:val="center"/>
        <w:rPr>
          <w:rFonts w:ascii="Times New Roman" w:hAnsi="Times New Roman" w:cs="Times New Roman"/>
          <w:i/>
          <w:iCs/>
          <w:spacing w:val="-2"/>
          <w:sz w:val="24"/>
          <w:szCs w:val="24"/>
        </w:rPr>
      </w:pPr>
      <w:r w:rsidRPr="00AB7F7D">
        <w:rPr>
          <w:rFonts w:ascii="Times New Roman" w:hAnsi="Times New Roman" w:cs="Times New Roman"/>
          <w:i/>
          <w:iCs/>
          <w:spacing w:val="-2"/>
          <w:sz w:val="24"/>
          <w:szCs w:val="24"/>
        </w:rPr>
        <w:t>(Tiekėjo vardas ir pavardė)</w:t>
      </w:r>
    </w:p>
    <w:p w14:paraId="0658547E" w14:textId="12958552" w:rsidR="00FF5B5B" w:rsidRPr="00AB7F7D" w:rsidRDefault="00FF5B5B" w:rsidP="00FF5B5B">
      <w:pPr>
        <w:snapToGrid w:val="0"/>
        <w:spacing w:after="0" w:line="240" w:lineRule="auto"/>
        <w:rPr>
          <w:rFonts w:ascii="Times New Roman" w:hAnsi="Times New Roman" w:cs="Times New Roman"/>
          <w:spacing w:val="-2"/>
          <w:sz w:val="24"/>
          <w:szCs w:val="24"/>
        </w:rPr>
      </w:pPr>
      <w:r w:rsidRPr="00AB7F7D">
        <w:rPr>
          <w:rFonts w:ascii="Times New Roman" w:hAnsi="Times New Roman" w:cs="Times New Roman"/>
          <w:spacing w:val="-2"/>
          <w:sz w:val="24"/>
          <w:szCs w:val="24"/>
        </w:rPr>
        <w:t>tvirtinu, kad dalyvaudamas (-a) _________________________________________________________</w:t>
      </w:r>
    </w:p>
    <w:p w14:paraId="05AE2C96" w14:textId="3C11FCA5" w:rsidR="00FF5B5B" w:rsidRPr="00AB7F7D" w:rsidRDefault="0082751E" w:rsidP="00FF5B5B">
      <w:pPr>
        <w:snapToGrid w:val="0"/>
        <w:spacing w:after="0" w:line="240" w:lineRule="auto"/>
        <w:ind w:firstLine="1296"/>
        <w:jc w:val="center"/>
        <w:rPr>
          <w:rFonts w:ascii="Times New Roman" w:hAnsi="Times New Roman" w:cs="Times New Roman"/>
          <w:i/>
          <w:iCs/>
          <w:spacing w:val="-2"/>
          <w:sz w:val="24"/>
          <w:szCs w:val="24"/>
        </w:rPr>
      </w:pPr>
      <w:r w:rsidRPr="00AB7F7D">
        <w:rPr>
          <w:rFonts w:ascii="Times New Roman" w:hAnsi="Times New Roman" w:cs="Times New Roman"/>
          <w:i/>
          <w:iCs/>
          <w:spacing w:val="-2"/>
          <w:sz w:val="24"/>
          <w:szCs w:val="24"/>
        </w:rPr>
        <w:t xml:space="preserve">              </w:t>
      </w:r>
      <w:r w:rsidR="00FF5B5B" w:rsidRPr="00AB7F7D">
        <w:rPr>
          <w:rFonts w:ascii="Times New Roman" w:hAnsi="Times New Roman" w:cs="Times New Roman"/>
          <w:i/>
          <w:iCs/>
          <w:spacing w:val="-2"/>
          <w:sz w:val="24"/>
          <w:szCs w:val="24"/>
        </w:rPr>
        <w:t>(Perkančiosios organizacijos pavadinimas)</w:t>
      </w:r>
    </w:p>
    <w:p w14:paraId="05F11C8F" w14:textId="77777777" w:rsidR="00FF5B5B" w:rsidRPr="00AB7F7D" w:rsidRDefault="00FF5B5B" w:rsidP="00FF5B5B">
      <w:pPr>
        <w:snapToGrid w:val="0"/>
        <w:spacing w:after="0" w:line="240" w:lineRule="auto"/>
        <w:ind w:right="-1"/>
        <w:jc w:val="both"/>
        <w:rPr>
          <w:rFonts w:ascii="Times New Roman" w:hAnsi="Times New Roman" w:cs="Times New Roman"/>
          <w:spacing w:val="-2"/>
          <w:sz w:val="24"/>
          <w:szCs w:val="24"/>
        </w:rPr>
      </w:pPr>
    </w:p>
    <w:p w14:paraId="0DE157EB" w14:textId="6DA70051" w:rsidR="00FF5B5B" w:rsidRPr="00AB7F7D" w:rsidRDefault="00FF5B5B" w:rsidP="00FF5B5B">
      <w:pPr>
        <w:snapToGrid w:val="0"/>
        <w:spacing w:after="0" w:line="240" w:lineRule="auto"/>
        <w:jc w:val="both"/>
        <w:rPr>
          <w:rFonts w:ascii="Times New Roman" w:hAnsi="Times New Roman" w:cs="Times New Roman"/>
          <w:spacing w:val="-2"/>
          <w:sz w:val="24"/>
          <w:szCs w:val="24"/>
        </w:rPr>
      </w:pPr>
      <w:r w:rsidRPr="00AB7F7D">
        <w:rPr>
          <w:rFonts w:ascii="Times New Roman" w:hAnsi="Times New Roman" w:cs="Times New Roman"/>
          <w:spacing w:val="-2"/>
          <w:sz w:val="24"/>
          <w:szCs w:val="24"/>
        </w:rPr>
        <w:t>atliekamame ________________________________________________________________________</w:t>
      </w:r>
    </w:p>
    <w:p w14:paraId="18F68E2B" w14:textId="77777777" w:rsidR="00FF5B5B" w:rsidRPr="00AB7F7D" w:rsidRDefault="00FF5B5B" w:rsidP="00FF5B5B">
      <w:pPr>
        <w:snapToGrid w:val="0"/>
        <w:spacing w:after="0" w:line="240" w:lineRule="auto"/>
        <w:ind w:left="1296" w:firstLine="1296"/>
        <w:jc w:val="both"/>
        <w:rPr>
          <w:rFonts w:ascii="Times New Roman" w:hAnsi="Times New Roman" w:cs="Times New Roman"/>
          <w:i/>
          <w:iCs/>
          <w:spacing w:val="-2"/>
          <w:sz w:val="24"/>
          <w:szCs w:val="24"/>
        </w:rPr>
      </w:pPr>
      <w:r w:rsidRPr="00AB7F7D">
        <w:rPr>
          <w:rFonts w:ascii="Times New Roman" w:hAnsi="Times New Roman" w:cs="Times New Roman"/>
          <w:i/>
          <w:iCs/>
          <w:spacing w:val="-2"/>
          <w:sz w:val="24"/>
          <w:szCs w:val="24"/>
        </w:rPr>
        <w:t>(Pirkimo objekto pavadinimas, pirkimo numeris)</w:t>
      </w:r>
    </w:p>
    <w:p w14:paraId="45B8B926" w14:textId="77777777" w:rsidR="00FF5B5B" w:rsidRPr="00AB7F7D" w:rsidRDefault="00FF5B5B" w:rsidP="00FF5B5B">
      <w:pPr>
        <w:snapToGrid w:val="0"/>
        <w:spacing w:after="0" w:line="240" w:lineRule="auto"/>
        <w:ind w:right="-1"/>
        <w:jc w:val="both"/>
        <w:rPr>
          <w:rFonts w:ascii="Times New Roman" w:hAnsi="Times New Roman" w:cs="Times New Roman"/>
          <w:spacing w:val="-2"/>
          <w:sz w:val="24"/>
          <w:szCs w:val="24"/>
        </w:rPr>
      </w:pPr>
    </w:p>
    <w:p w14:paraId="5AA3C31D" w14:textId="3B880586" w:rsidR="00FF5B5B" w:rsidRPr="00AB7F7D" w:rsidRDefault="00FF5B5B" w:rsidP="00FF5B5B">
      <w:pPr>
        <w:snapToGrid w:val="0"/>
        <w:spacing w:after="0" w:line="240" w:lineRule="auto"/>
        <w:jc w:val="both"/>
        <w:rPr>
          <w:rFonts w:ascii="Times New Roman" w:hAnsi="Times New Roman" w:cs="Times New Roman"/>
          <w:spacing w:val="-2"/>
          <w:sz w:val="24"/>
          <w:szCs w:val="24"/>
        </w:rPr>
      </w:pPr>
      <w:r w:rsidRPr="00AB7F7D">
        <w:rPr>
          <w:rFonts w:ascii="Times New Roman" w:hAnsi="Times New Roman" w:cs="Times New Roman"/>
          <w:spacing w:val="-2"/>
          <w:sz w:val="24"/>
          <w:szCs w:val="24"/>
        </w:rPr>
        <w:t>skelbtame __________________________________________________________________________ ,</w:t>
      </w:r>
    </w:p>
    <w:p w14:paraId="57812758" w14:textId="77777777" w:rsidR="00FF5B5B" w:rsidRPr="00AB7F7D" w:rsidRDefault="00FF5B5B" w:rsidP="00FF5B5B">
      <w:pPr>
        <w:snapToGrid w:val="0"/>
        <w:spacing w:after="0" w:line="240" w:lineRule="auto"/>
        <w:jc w:val="center"/>
        <w:rPr>
          <w:rFonts w:ascii="Times New Roman" w:hAnsi="Times New Roman" w:cs="Times New Roman"/>
          <w:i/>
          <w:iCs/>
          <w:spacing w:val="-2"/>
          <w:sz w:val="24"/>
          <w:szCs w:val="24"/>
        </w:rPr>
      </w:pPr>
      <w:r w:rsidRPr="00AB7F7D">
        <w:rPr>
          <w:rFonts w:ascii="Times New Roman" w:hAnsi="Times New Roman" w:cs="Times New Roman"/>
          <w:i/>
          <w:iCs/>
          <w:spacing w:val="-2"/>
          <w:sz w:val="24"/>
          <w:szCs w:val="24"/>
        </w:rPr>
        <w:t xml:space="preserve">        (Skelbimo data)</w:t>
      </w:r>
    </w:p>
    <w:p w14:paraId="10CF45D2" w14:textId="77777777" w:rsidR="00FF5B5B" w:rsidRPr="00AB7F7D" w:rsidRDefault="00FF5B5B" w:rsidP="00FF5B5B">
      <w:pPr>
        <w:spacing w:after="0" w:line="240" w:lineRule="auto"/>
        <w:jc w:val="both"/>
        <w:rPr>
          <w:rFonts w:ascii="Times New Roman" w:hAnsi="Times New Roman" w:cs="Times New Roman"/>
          <w:sz w:val="24"/>
          <w:szCs w:val="24"/>
        </w:rPr>
      </w:pPr>
    </w:p>
    <w:p w14:paraId="7AB63D83" w14:textId="77777777" w:rsidR="00FF5B5B" w:rsidRPr="00AB7F7D" w:rsidRDefault="00FF5B5B" w:rsidP="00FF5B5B">
      <w:pPr>
        <w:spacing w:after="0" w:line="240" w:lineRule="auto"/>
        <w:jc w:val="both"/>
        <w:rPr>
          <w:rFonts w:ascii="Times New Roman" w:hAnsi="Times New Roman" w:cs="Times New Roman"/>
          <w:sz w:val="24"/>
          <w:szCs w:val="24"/>
        </w:rPr>
      </w:pPr>
      <w:r w:rsidRPr="00AB7F7D">
        <w:rPr>
          <w:rFonts w:ascii="Times New Roman" w:hAnsi="Times New Roman" w:cs="Times New Roman"/>
          <w:sz w:val="24"/>
          <w:szCs w:val="24"/>
        </w:rPr>
        <w:t xml:space="preserve">nesu įtakojamas (-a) Rusijos, kaip nurodyta </w:t>
      </w:r>
      <w:r w:rsidRPr="00AB7F7D">
        <w:rPr>
          <w:rFonts w:ascii="Times New Roman" w:hAnsi="Times New Roman" w:cs="Times New Roman"/>
          <w:b/>
          <w:bCs/>
          <w:sz w:val="24"/>
          <w:szCs w:val="24"/>
        </w:rPr>
        <w:t>Tarybos reglamento</w:t>
      </w:r>
      <w:r w:rsidRPr="00AB7F7D">
        <w:rPr>
          <w:rFonts w:ascii="Times New Roman" w:hAnsi="Times New Roman" w:cs="Times New Roman"/>
          <w:sz w:val="24"/>
          <w:szCs w:val="24"/>
        </w:rPr>
        <w:t xml:space="preserve"> </w:t>
      </w:r>
      <w:r w:rsidRPr="00AB7F7D">
        <w:rPr>
          <w:rFonts w:ascii="Times New Roman" w:hAnsi="Times New Roman" w:cs="Times New Roman"/>
          <w:b/>
          <w:bCs/>
          <w:sz w:val="24"/>
          <w:szCs w:val="24"/>
          <w:shd w:val="clear" w:color="auto" w:fill="FFFFFF"/>
        </w:rPr>
        <w:t xml:space="preserve">(ES) 2022/576 2022 m. balandžio 8 d. kuriuo iš dalies keičiamas Reglamentas (ES) Nr. 833/2014 dėl ribojamųjų priemonių atsižvelgiant į Rusijos veiksmus, kuriais destabilizuojama padėtis Ukrainoje </w:t>
      </w:r>
      <w:r w:rsidRPr="00AB7F7D">
        <w:rPr>
          <w:rFonts w:ascii="Times New Roman" w:hAnsi="Times New Roman" w:cs="Times New Roman"/>
          <w:sz w:val="24"/>
          <w:szCs w:val="24"/>
        </w:rPr>
        <w:t>5k straipsnyje nustatytuose apribojimuose. Visų pirma pareiškiu, kad:</w:t>
      </w:r>
    </w:p>
    <w:p w14:paraId="3C62BB95" w14:textId="77777777" w:rsidR="00FF5B5B" w:rsidRPr="00AB7F7D" w:rsidRDefault="00FF5B5B" w:rsidP="00FF5B5B">
      <w:pPr>
        <w:spacing w:after="0" w:line="240" w:lineRule="auto"/>
        <w:jc w:val="both"/>
        <w:rPr>
          <w:rFonts w:ascii="Times New Roman" w:hAnsi="Times New Roman" w:cs="Times New Roman"/>
          <w:sz w:val="24"/>
          <w:szCs w:val="24"/>
        </w:rPr>
      </w:pPr>
      <w:r w:rsidRPr="00AB7F7D">
        <w:rPr>
          <w:rFonts w:ascii="Times New Roman" w:hAnsi="Times New Roman" w:cs="Times New Roman"/>
          <w:sz w:val="24"/>
          <w:szCs w:val="24"/>
        </w:rPr>
        <w:t>(a) nesu Rusijos pilietis (-ė) ar įsisteigęs Rusijoje;</w:t>
      </w:r>
    </w:p>
    <w:p w14:paraId="32C319AC" w14:textId="77777777" w:rsidR="00FF5B5B" w:rsidRPr="00AB7F7D" w:rsidRDefault="00FF5B5B" w:rsidP="00FF5B5B">
      <w:pPr>
        <w:spacing w:after="0" w:line="240" w:lineRule="auto"/>
        <w:jc w:val="both"/>
        <w:rPr>
          <w:rFonts w:ascii="Times New Roman" w:hAnsi="Times New Roman" w:cs="Times New Roman"/>
          <w:sz w:val="24"/>
          <w:szCs w:val="24"/>
        </w:rPr>
      </w:pPr>
      <w:r w:rsidRPr="00AB7F7D">
        <w:rPr>
          <w:rFonts w:ascii="Times New Roman" w:hAnsi="Times New Roman" w:cs="Times New Roman"/>
          <w:sz w:val="24"/>
          <w:szCs w:val="24"/>
        </w:rPr>
        <w:t xml:space="preserve">(b) neveikiu </w:t>
      </w:r>
      <w:r w:rsidRPr="00AB7F7D">
        <w:rPr>
          <w:rFonts w:ascii="Times New Roman" w:hAnsi="Times New Roman" w:cs="Times New Roman"/>
          <w:sz w:val="24"/>
          <w:szCs w:val="24"/>
          <w:shd w:val="clear" w:color="auto" w:fill="FFFFFF"/>
        </w:rPr>
        <w:t>šios deklaracijos a) punkte nurodyto subjekto vardu ar jo nurodymu;</w:t>
      </w:r>
    </w:p>
    <w:p w14:paraId="01BCAD76" w14:textId="77777777" w:rsidR="00FF5B5B" w:rsidRPr="00AB7F7D" w:rsidRDefault="00FF5B5B" w:rsidP="00FF5B5B">
      <w:pPr>
        <w:spacing w:after="0" w:line="240" w:lineRule="auto"/>
        <w:jc w:val="both"/>
        <w:rPr>
          <w:rFonts w:ascii="Times New Roman" w:hAnsi="Times New Roman" w:cs="Times New Roman"/>
          <w:sz w:val="24"/>
          <w:szCs w:val="24"/>
        </w:rPr>
      </w:pPr>
      <w:r w:rsidRPr="00AB7F7D">
        <w:rPr>
          <w:rFonts w:ascii="Times New Roman" w:hAnsi="Times New Roman" w:cs="Times New Roman"/>
          <w:sz w:val="24"/>
          <w:szCs w:val="24"/>
        </w:rPr>
        <w:t xml:space="preserve">d) sutartis nebus paskirta vykdyti </w:t>
      </w:r>
      <w:r w:rsidRPr="00AB7F7D">
        <w:rPr>
          <w:rFonts w:ascii="Times New Roman" w:hAnsi="Times New Roman" w:cs="Times New Roman"/>
          <w:sz w:val="24"/>
          <w:szCs w:val="24"/>
          <w:shd w:val="clear" w:color="auto" w:fill="FFFFFF"/>
        </w:rPr>
        <w:t>subrangovui (-</w:t>
      </w:r>
      <w:proofErr w:type="spellStart"/>
      <w:r w:rsidRPr="00AB7F7D">
        <w:rPr>
          <w:rFonts w:ascii="Times New Roman" w:hAnsi="Times New Roman" w:cs="Times New Roman"/>
          <w:sz w:val="24"/>
          <w:szCs w:val="24"/>
          <w:shd w:val="clear" w:color="auto" w:fill="FFFFFF"/>
        </w:rPr>
        <w:t>ams</w:t>
      </w:r>
      <w:proofErr w:type="spellEnd"/>
      <w:r w:rsidRPr="00AB7F7D">
        <w:rPr>
          <w:rFonts w:ascii="Times New Roman" w:hAnsi="Times New Roman" w:cs="Times New Roman"/>
          <w:sz w:val="24"/>
          <w:szCs w:val="24"/>
          <w:shd w:val="clear" w:color="auto" w:fill="FFFFFF"/>
        </w:rPr>
        <w:t>), ar kitam (-</w:t>
      </w:r>
      <w:proofErr w:type="spellStart"/>
      <w:r w:rsidRPr="00AB7F7D">
        <w:rPr>
          <w:rFonts w:ascii="Times New Roman" w:hAnsi="Times New Roman" w:cs="Times New Roman"/>
          <w:sz w:val="24"/>
          <w:szCs w:val="24"/>
          <w:shd w:val="clear" w:color="auto" w:fill="FFFFFF"/>
        </w:rPr>
        <w:t>iems</w:t>
      </w:r>
      <w:proofErr w:type="spellEnd"/>
      <w:r w:rsidRPr="00AB7F7D">
        <w:rPr>
          <w:rFonts w:ascii="Times New Roman" w:hAnsi="Times New Roman" w:cs="Times New Roman"/>
          <w:sz w:val="24"/>
          <w:szCs w:val="24"/>
          <w:shd w:val="clear" w:color="auto" w:fill="FFFFFF"/>
        </w:rPr>
        <w:t>) subjektui (-tams), kurių pajėgumais remiamasi, kurie priskirtini šios deklaracijos a) arba b) punktuose nurodytiems subjektams.</w:t>
      </w:r>
    </w:p>
    <w:p w14:paraId="3E573067" w14:textId="77777777" w:rsidR="00FF5B5B" w:rsidRPr="00AB7F7D" w:rsidRDefault="00FF5B5B" w:rsidP="00FF5B5B">
      <w:pPr>
        <w:spacing w:after="0" w:line="240" w:lineRule="auto"/>
        <w:rPr>
          <w:rFonts w:ascii="Times New Roman" w:hAnsi="Times New Roman" w:cs="Times New Roman"/>
          <w:sz w:val="24"/>
          <w:szCs w:val="24"/>
        </w:rPr>
      </w:pPr>
      <w:bookmarkStart w:id="211" w:name="_Toc126333948"/>
    </w:p>
    <w:p w14:paraId="31E8C387" w14:textId="77777777" w:rsidR="00FF5B5B" w:rsidRPr="00AB7F7D" w:rsidRDefault="00FF5B5B" w:rsidP="00FF5B5B">
      <w:pPr>
        <w:spacing w:after="0" w:line="240" w:lineRule="auto"/>
        <w:rPr>
          <w:rFonts w:ascii="Times New Roman" w:hAnsi="Times New Roman" w:cs="Times New Roman"/>
          <w:sz w:val="24"/>
          <w:szCs w:val="24"/>
        </w:rPr>
      </w:pPr>
    </w:p>
    <w:p w14:paraId="49A1CFEF" w14:textId="77777777" w:rsidR="00FF5B5B" w:rsidRPr="00AB7F7D" w:rsidRDefault="00FF5B5B" w:rsidP="00FF5B5B">
      <w:pPr>
        <w:spacing w:after="0" w:line="240" w:lineRule="auto"/>
        <w:jc w:val="center"/>
        <w:rPr>
          <w:rFonts w:ascii="Times New Roman" w:hAnsi="Times New Roman" w:cs="Times New Roman"/>
          <w:sz w:val="24"/>
          <w:szCs w:val="24"/>
        </w:rPr>
      </w:pPr>
      <w:r w:rsidRPr="00AB7F7D">
        <w:rPr>
          <w:rFonts w:ascii="Times New Roman" w:hAnsi="Times New Roman" w:cs="Times New Roman"/>
          <w:sz w:val="24"/>
          <w:szCs w:val="24"/>
        </w:rPr>
        <w:t>________</w:t>
      </w:r>
    </w:p>
    <w:p w14:paraId="5FB2DF03" w14:textId="77777777" w:rsidR="00FF5B5B" w:rsidRPr="00AB7F7D" w:rsidRDefault="00FF5B5B" w:rsidP="00FF5B5B">
      <w:pPr>
        <w:spacing w:after="0" w:line="240" w:lineRule="auto"/>
        <w:rPr>
          <w:rFonts w:ascii="Times New Roman" w:hAnsi="Times New Roman" w:cs="Times New Roman"/>
          <w:sz w:val="24"/>
          <w:szCs w:val="24"/>
        </w:rPr>
      </w:pPr>
    </w:p>
    <w:p w14:paraId="6C225219" w14:textId="77777777" w:rsidR="00FF5B5B" w:rsidRPr="00AB7F7D" w:rsidRDefault="00FF5B5B" w:rsidP="00FF5B5B">
      <w:pPr>
        <w:spacing w:after="0" w:line="240" w:lineRule="auto"/>
        <w:rPr>
          <w:rFonts w:ascii="Times New Roman" w:hAnsi="Times New Roman" w:cs="Times New Roman"/>
          <w:sz w:val="24"/>
          <w:szCs w:val="24"/>
          <w:highlight w:val="yellow"/>
        </w:rPr>
      </w:pPr>
    </w:p>
    <w:p w14:paraId="7BB48B61" w14:textId="77777777" w:rsidR="00FF5B5B" w:rsidRPr="00AB7F7D" w:rsidRDefault="00FF5B5B" w:rsidP="00FF5B5B">
      <w:pPr>
        <w:spacing w:after="0" w:line="240" w:lineRule="auto"/>
        <w:rPr>
          <w:rFonts w:ascii="Times New Roman" w:eastAsiaTheme="majorEastAsia" w:hAnsi="Times New Roman" w:cs="Times New Roman"/>
          <w:sz w:val="24"/>
          <w:szCs w:val="24"/>
          <w:highlight w:val="yellow"/>
        </w:rPr>
      </w:pPr>
      <w:r w:rsidRPr="00AB7F7D">
        <w:rPr>
          <w:rFonts w:ascii="Times New Roman" w:hAnsi="Times New Roman" w:cs="Times New Roman"/>
          <w:sz w:val="24"/>
          <w:szCs w:val="24"/>
          <w:highlight w:val="yellow"/>
        </w:rPr>
        <w:br w:type="page"/>
      </w:r>
    </w:p>
    <w:p w14:paraId="585403A5" w14:textId="404EBBD3" w:rsidR="00FF5B5B" w:rsidRPr="00AB7F7D" w:rsidRDefault="00650B1E" w:rsidP="003666E3">
      <w:pPr>
        <w:pStyle w:val="Antrat2"/>
        <w:jc w:val="right"/>
        <w:rPr>
          <w:rFonts w:ascii="Times New Roman" w:hAnsi="Times New Roman" w:cs="Times New Roman"/>
          <w:color w:val="auto"/>
          <w:sz w:val="24"/>
          <w:szCs w:val="24"/>
        </w:rPr>
      </w:pPr>
      <w:bookmarkStart w:id="212" w:name="_Toc153877913"/>
      <w:r w:rsidRPr="00AB7F7D">
        <w:rPr>
          <w:rFonts w:ascii="Times New Roman" w:hAnsi="Times New Roman" w:cs="Times New Roman"/>
          <w:color w:val="auto"/>
          <w:sz w:val="24"/>
          <w:szCs w:val="24"/>
        </w:rPr>
        <w:lastRenderedPageBreak/>
        <w:t xml:space="preserve">Specialiųjų pirkimo </w:t>
      </w:r>
      <w:r w:rsidR="00FF5B5B" w:rsidRPr="00AB7F7D">
        <w:rPr>
          <w:rFonts w:ascii="Times New Roman" w:hAnsi="Times New Roman" w:cs="Times New Roman"/>
          <w:color w:val="auto"/>
          <w:sz w:val="24"/>
          <w:szCs w:val="24"/>
        </w:rPr>
        <w:t xml:space="preserve">sąlygų </w:t>
      </w:r>
      <w:r w:rsidR="003666E3" w:rsidRPr="00AB7F7D">
        <w:rPr>
          <w:rFonts w:ascii="Times New Roman" w:hAnsi="Times New Roman" w:cs="Times New Roman"/>
          <w:color w:val="auto"/>
          <w:sz w:val="24"/>
          <w:szCs w:val="24"/>
        </w:rPr>
        <w:t>10</w:t>
      </w:r>
      <w:r w:rsidR="00FF5B5B" w:rsidRPr="00AB7F7D">
        <w:rPr>
          <w:rFonts w:ascii="Times New Roman" w:hAnsi="Times New Roman" w:cs="Times New Roman"/>
          <w:color w:val="auto"/>
          <w:sz w:val="24"/>
          <w:szCs w:val="24"/>
        </w:rPr>
        <w:t xml:space="preserve"> priedas „Sutarties projektas“</w:t>
      </w:r>
      <w:bookmarkEnd w:id="205"/>
      <w:bookmarkEnd w:id="206"/>
      <w:bookmarkEnd w:id="207"/>
      <w:bookmarkEnd w:id="211"/>
      <w:bookmarkEnd w:id="212"/>
    </w:p>
    <w:p w14:paraId="31B30286" w14:textId="77777777" w:rsidR="006101A9" w:rsidRPr="00AB7F7D" w:rsidRDefault="006101A9" w:rsidP="00C654B6">
      <w:pPr>
        <w:pStyle w:val="Pagrindinistekstas"/>
        <w:tabs>
          <w:tab w:val="left" w:pos="720"/>
        </w:tabs>
        <w:spacing w:after="0"/>
        <w:ind w:right="10" w:firstLine="540"/>
        <w:jc w:val="both"/>
        <w:rPr>
          <w:b/>
          <w:color w:val="000000" w:themeColor="text1"/>
          <w:highlight w:val="yellow"/>
          <w:lang w:val="lt-LT"/>
        </w:rPr>
      </w:pPr>
    </w:p>
    <w:p w14:paraId="4CF184BE" w14:textId="77777777" w:rsidR="00C654B6" w:rsidRPr="00AB7F7D" w:rsidRDefault="00C654B6" w:rsidP="00C654B6">
      <w:pPr>
        <w:pStyle w:val="Pagrindinistekstas"/>
        <w:tabs>
          <w:tab w:val="left" w:pos="720"/>
        </w:tabs>
        <w:spacing w:after="0"/>
        <w:ind w:right="10" w:firstLine="540"/>
        <w:jc w:val="both"/>
        <w:rPr>
          <w:b/>
          <w:color w:val="000000" w:themeColor="text1"/>
          <w:highlight w:val="yellow"/>
          <w:lang w:val="lt-LT"/>
        </w:rPr>
      </w:pPr>
    </w:p>
    <w:p w14:paraId="18673424" w14:textId="20158EC0" w:rsidR="00C654B6" w:rsidRPr="00AB7F7D" w:rsidRDefault="00C654B6" w:rsidP="00C654B6">
      <w:pPr>
        <w:pStyle w:val="Pagrindinistekstas"/>
        <w:tabs>
          <w:tab w:val="left" w:pos="720"/>
        </w:tabs>
        <w:ind w:right="10" w:firstLine="540"/>
        <w:jc w:val="center"/>
        <w:rPr>
          <w:b/>
          <w:color w:val="000000" w:themeColor="text1"/>
          <w:lang w:val="lt-LT"/>
        </w:rPr>
      </w:pPr>
      <w:r w:rsidRPr="00AB7F7D">
        <w:rPr>
          <w:b/>
          <w:color w:val="000000" w:themeColor="text1"/>
          <w:lang w:val="lt-LT"/>
        </w:rPr>
        <w:t>PASLAUGŲ PIRKIMO</w:t>
      </w:r>
      <w:r w:rsidRPr="00AB7F7D">
        <w:rPr>
          <w:color w:val="000000" w:themeColor="text1"/>
          <w:lang w:val="lt-LT"/>
        </w:rPr>
        <w:t>–</w:t>
      </w:r>
      <w:r w:rsidRPr="00AB7F7D">
        <w:rPr>
          <w:b/>
          <w:color w:val="000000" w:themeColor="text1"/>
          <w:lang w:val="lt-LT"/>
        </w:rPr>
        <w:t>PARDAVIMO SUTARTIES BENDROSIOS SĄLYGOS</w:t>
      </w:r>
    </w:p>
    <w:p w14:paraId="0F76851B" w14:textId="77777777" w:rsidR="00C654B6" w:rsidRPr="00AB7F7D" w:rsidRDefault="00C654B6" w:rsidP="00C654B6">
      <w:pPr>
        <w:pStyle w:val="Pagrindinistekstas"/>
        <w:tabs>
          <w:tab w:val="left" w:pos="720"/>
        </w:tabs>
        <w:ind w:right="10" w:firstLine="540"/>
        <w:jc w:val="center"/>
        <w:rPr>
          <w:b/>
          <w:color w:val="000000" w:themeColor="text1"/>
          <w:lang w:val="lt-LT"/>
        </w:rPr>
      </w:pPr>
    </w:p>
    <w:p w14:paraId="49C441D2" w14:textId="77777777" w:rsidR="00C654B6" w:rsidRPr="00AB7F7D" w:rsidRDefault="00C654B6" w:rsidP="00B512C0">
      <w:pPr>
        <w:pStyle w:val="Pagrindinistekstas"/>
        <w:tabs>
          <w:tab w:val="left" w:pos="851"/>
        </w:tabs>
        <w:spacing w:after="0"/>
        <w:ind w:right="10" w:firstLine="540"/>
        <w:jc w:val="both"/>
        <w:rPr>
          <w:b/>
          <w:bCs/>
          <w:color w:val="000000" w:themeColor="text1"/>
          <w:lang w:val="lt-LT"/>
        </w:rPr>
      </w:pPr>
      <w:r w:rsidRPr="00AB7F7D">
        <w:rPr>
          <w:b/>
          <w:bCs/>
          <w:color w:val="000000" w:themeColor="text1"/>
          <w:lang w:val="lt-LT"/>
        </w:rPr>
        <w:t>1.</w:t>
      </w:r>
      <w:r w:rsidRPr="00AB7F7D">
        <w:rPr>
          <w:b/>
          <w:bCs/>
          <w:color w:val="000000" w:themeColor="text1"/>
          <w:lang w:val="lt-LT"/>
        </w:rPr>
        <w:tab/>
        <w:t>Pagrindinės sąvokos ir Sutarties aiškinimas</w:t>
      </w:r>
    </w:p>
    <w:p w14:paraId="5F9BF1EE" w14:textId="77777777" w:rsidR="00C654B6" w:rsidRPr="00AB7F7D" w:rsidRDefault="00C654B6" w:rsidP="00B512C0">
      <w:pPr>
        <w:pStyle w:val="Pagrindinistekstas"/>
        <w:tabs>
          <w:tab w:val="left" w:pos="993"/>
        </w:tabs>
        <w:spacing w:after="0"/>
        <w:ind w:right="10" w:firstLine="540"/>
        <w:jc w:val="both"/>
        <w:rPr>
          <w:b/>
          <w:color w:val="000000" w:themeColor="text1"/>
          <w:lang w:val="lt-LT"/>
        </w:rPr>
      </w:pPr>
      <w:r w:rsidRPr="00AB7F7D">
        <w:rPr>
          <w:b/>
          <w:bCs/>
          <w:color w:val="000000" w:themeColor="text1"/>
          <w:lang w:val="lt-LT"/>
        </w:rPr>
        <w:t>1.1.</w:t>
      </w:r>
      <w:r w:rsidRPr="00AB7F7D">
        <w:rPr>
          <w:b/>
          <w:bCs/>
          <w:color w:val="000000" w:themeColor="text1"/>
          <w:lang w:val="lt-LT"/>
        </w:rPr>
        <w:tab/>
      </w:r>
      <w:r w:rsidRPr="00AB7F7D">
        <w:rPr>
          <w:b/>
          <w:color w:val="000000" w:themeColor="text1"/>
          <w:lang w:val="lt-LT"/>
        </w:rPr>
        <w:t>Sąvokos</w:t>
      </w:r>
    </w:p>
    <w:p w14:paraId="3370A8D5" w14:textId="77777777" w:rsidR="00C654B6" w:rsidRPr="00AB7F7D" w:rsidRDefault="00C654B6" w:rsidP="00B512C0">
      <w:pPr>
        <w:pStyle w:val="Pagrindinistekstas"/>
        <w:tabs>
          <w:tab w:val="left" w:pos="720"/>
        </w:tabs>
        <w:spacing w:after="0"/>
        <w:ind w:right="10" w:firstLine="540"/>
        <w:jc w:val="both"/>
        <w:rPr>
          <w:b/>
          <w:bCs/>
          <w:color w:val="000000" w:themeColor="text1"/>
          <w:lang w:val="lt-LT"/>
        </w:rPr>
      </w:pPr>
      <w:r w:rsidRPr="00AB7F7D">
        <w:rPr>
          <w:color w:val="000000" w:themeColor="text1"/>
          <w:lang w:val="lt-LT"/>
        </w:rPr>
        <w:t>1.1.1. Šioje Sutartyje didžiąja raide rašomos sąvokos turi šias nurodytas reikšmes:</w:t>
      </w:r>
    </w:p>
    <w:p w14:paraId="0409BC70" w14:textId="77777777" w:rsidR="00C654B6" w:rsidRPr="00AB7F7D" w:rsidRDefault="00C654B6" w:rsidP="00B512C0">
      <w:pPr>
        <w:pStyle w:val="Pagrindinistekstas"/>
        <w:tabs>
          <w:tab w:val="left" w:pos="1276"/>
        </w:tabs>
        <w:spacing w:after="0"/>
        <w:ind w:right="10" w:firstLine="540"/>
        <w:jc w:val="both"/>
        <w:rPr>
          <w:color w:val="000000" w:themeColor="text1"/>
          <w:lang w:val="lt-LT"/>
        </w:rPr>
      </w:pPr>
      <w:r w:rsidRPr="00AB7F7D">
        <w:rPr>
          <w:color w:val="000000" w:themeColor="text1"/>
          <w:lang w:val="lt-LT"/>
        </w:rPr>
        <w:t>1.1.1.1.</w:t>
      </w:r>
      <w:r w:rsidRPr="00AB7F7D">
        <w:rPr>
          <w:color w:val="000000" w:themeColor="text1"/>
          <w:lang w:val="lt-LT"/>
        </w:rPr>
        <w:tab/>
      </w:r>
      <w:r w:rsidRPr="00AB7F7D">
        <w:rPr>
          <w:b/>
          <w:bCs/>
          <w:color w:val="000000" w:themeColor="text1"/>
          <w:lang w:val="lt-LT"/>
        </w:rPr>
        <w:t>Bendrosios sąlygos</w:t>
      </w:r>
      <w:r w:rsidRPr="00AB7F7D">
        <w:rPr>
          <w:color w:val="000000" w:themeColor="text1"/>
          <w:lang w:val="lt-LT"/>
        </w:rPr>
        <w:t xml:space="preserve"> – Sutarties dalis, kuri vadinasi „Paslaugų pirkimo–pardavimo sutarties Bendrosios sąlygos“;</w:t>
      </w:r>
    </w:p>
    <w:p w14:paraId="048ECBFD" w14:textId="77777777" w:rsidR="00C654B6" w:rsidRPr="00AB7F7D" w:rsidRDefault="00C654B6" w:rsidP="00B512C0">
      <w:pPr>
        <w:pStyle w:val="Pagrindinistekstas"/>
        <w:tabs>
          <w:tab w:val="left" w:pos="1276"/>
        </w:tabs>
        <w:spacing w:after="0"/>
        <w:ind w:right="10" w:firstLine="540"/>
        <w:jc w:val="both"/>
        <w:rPr>
          <w:color w:val="000000" w:themeColor="text1"/>
          <w:lang w:val="lt-LT"/>
        </w:rPr>
      </w:pPr>
      <w:r w:rsidRPr="00AB7F7D">
        <w:rPr>
          <w:color w:val="000000" w:themeColor="text1"/>
          <w:lang w:val="lt-LT"/>
        </w:rPr>
        <w:t>1.1.1.2.</w:t>
      </w:r>
      <w:r w:rsidRPr="00AB7F7D">
        <w:rPr>
          <w:color w:val="000000" w:themeColor="text1"/>
          <w:lang w:val="lt-LT"/>
        </w:rPr>
        <w:tab/>
      </w:r>
      <w:r w:rsidRPr="00AB7F7D">
        <w:rPr>
          <w:b/>
          <w:bCs/>
          <w:color w:val="000000" w:themeColor="text1"/>
          <w:lang w:val="lt-LT"/>
        </w:rPr>
        <w:t>Pirkėjas</w:t>
      </w:r>
      <w:r w:rsidRPr="00AB7F7D">
        <w:rPr>
          <w:color w:val="000000" w:themeColor="text1"/>
          <w:lang w:val="lt-LT"/>
        </w:rPr>
        <w:t xml:space="preserve"> – asmuo, kuris Specialiosiose sąlygose yra įvardytas kaip Pirkėjas, įsigyjantis Specialiosiose sąlygose ir Sutarties prieduose nurodytas Paslaugas;</w:t>
      </w:r>
    </w:p>
    <w:p w14:paraId="75345E55" w14:textId="77777777" w:rsidR="00C654B6" w:rsidRPr="00AB7F7D" w:rsidRDefault="00C654B6" w:rsidP="00B512C0">
      <w:pPr>
        <w:pStyle w:val="Pagrindinistekstas"/>
        <w:tabs>
          <w:tab w:val="left" w:pos="1276"/>
        </w:tabs>
        <w:spacing w:after="0"/>
        <w:ind w:right="10" w:firstLine="540"/>
        <w:jc w:val="both"/>
        <w:rPr>
          <w:b/>
          <w:bCs/>
          <w:color w:val="000000" w:themeColor="text1"/>
          <w:lang w:val="lt-LT"/>
        </w:rPr>
      </w:pPr>
      <w:r w:rsidRPr="00AB7F7D">
        <w:rPr>
          <w:color w:val="000000" w:themeColor="text1"/>
          <w:lang w:val="lt-LT"/>
        </w:rPr>
        <w:t>1.1.1.3.</w:t>
      </w:r>
      <w:r w:rsidRPr="00AB7F7D">
        <w:rPr>
          <w:color w:val="000000" w:themeColor="text1"/>
          <w:lang w:val="lt-LT"/>
        </w:rPr>
        <w:tab/>
      </w:r>
      <w:r w:rsidRPr="00AB7F7D">
        <w:rPr>
          <w:b/>
          <w:bCs/>
          <w:color w:val="000000" w:themeColor="text1"/>
          <w:lang w:val="lt-LT"/>
        </w:rPr>
        <w:t xml:space="preserve">Pradinės sutarties vertė </w:t>
      </w:r>
      <w:r w:rsidRPr="00AB7F7D">
        <w:rPr>
          <w:color w:val="000000" w:themeColor="text1"/>
          <w:lang w:val="lt-LT"/>
        </w:rPr>
        <w:t>– Specialiosiose sąlygose nurodyta</w:t>
      </w:r>
      <w:r w:rsidRPr="00AB7F7D">
        <w:rPr>
          <w:b/>
          <w:bCs/>
          <w:color w:val="000000" w:themeColor="text1"/>
          <w:lang w:val="lt-LT"/>
        </w:rPr>
        <w:t xml:space="preserve"> </w:t>
      </w:r>
      <w:r w:rsidRPr="00AB7F7D">
        <w:rPr>
          <w:color w:val="000000" w:themeColor="text1"/>
          <w:lang w:val="lt-LT"/>
        </w:rPr>
        <w:t>vertė be pridėtinės vertės mokesčio (toliau – PVM);</w:t>
      </w:r>
    </w:p>
    <w:p w14:paraId="7513D045" w14:textId="77777777" w:rsidR="00C654B6" w:rsidRPr="00AB7F7D" w:rsidRDefault="00C654B6" w:rsidP="00B512C0">
      <w:pPr>
        <w:pStyle w:val="Pagrindinistekstas"/>
        <w:tabs>
          <w:tab w:val="left" w:pos="1276"/>
        </w:tabs>
        <w:spacing w:after="0"/>
        <w:ind w:right="10" w:firstLine="540"/>
        <w:jc w:val="both"/>
        <w:rPr>
          <w:color w:val="000000" w:themeColor="text1"/>
          <w:lang w:val="lt-LT"/>
        </w:rPr>
      </w:pPr>
      <w:r w:rsidRPr="00AB7F7D">
        <w:rPr>
          <w:color w:val="000000" w:themeColor="text1"/>
          <w:lang w:val="lt-LT"/>
        </w:rPr>
        <w:t xml:space="preserve">1.1.1.4. </w:t>
      </w:r>
      <w:r w:rsidRPr="00AB7F7D">
        <w:rPr>
          <w:b/>
          <w:bCs/>
          <w:color w:val="000000" w:themeColor="text1"/>
          <w:lang w:val="lt-LT"/>
        </w:rPr>
        <w:t>Paslaugos</w:t>
      </w:r>
      <w:r w:rsidRPr="00AB7F7D">
        <w:rPr>
          <w:color w:val="000000" w:themeColor="text1"/>
          <w:lang w:val="lt-LT"/>
        </w:rPr>
        <w:t xml:space="preserve"> – Specialiosiose sąlygose ir Sutarties prieduose nurodytos paslaugos. Sutartyje vartojama sąvoka „Paslaugos“ apima visas su Paslaugų teikimu susijusias veiklas, įskaitant, bet neapsiribojant Paslaugų teikimą, jų rezultatų perdavimą, trūkumų šalinimą, prekių tiekimą bei su Paslaugomis susijusių dokumentų pateikimą (instrukcijos, sertifikatai ir pan.), jei tai numatyta Sutartyje ar būtina, siekiant sukurti ir perduoti Paslaugų rezultatą Pirkėjui;</w:t>
      </w:r>
    </w:p>
    <w:p w14:paraId="1429EEC4" w14:textId="77777777" w:rsidR="00C654B6" w:rsidRPr="00AB7F7D" w:rsidRDefault="00C654B6" w:rsidP="00B512C0">
      <w:pPr>
        <w:pStyle w:val="Pagrindinistekstas"/>
        <w:tabs>
          <w:tab w:val="left" w:pos="1276"/>
        </w:tabs>
        <w:spacing w:after="0"/>
        <w:ind w:right="10" w:firstLine="540"/>
        <w:jc w:val="both"/>
        <w:rPr>
          <w:color w:val="000000" w:themeColor="text1"/>
          <w:lang w:val="lt-LT"/>
        </w:rPr>
      </w:pPr>
      <w:r w:rsidRPr="00AB7F7D">
        <w:rPr>
          <w:color w:val="000000" w:themeColor="text1"/>
          <w:lang w:val="lt-LT"/>
        </w:rPr>
        <w:t>1.1.1.5.</w:t>
      </w:r>
      <w:r w:rsidRPr="00AB7F7D">
        <w:rPr>
          <w:color w:val="000000" w:themeColor="text1"/>
          <w:lang w:val="lt-LT"/>
        </w:rPr>
        <w:tab/>
      </w:r>
      <w:r w:rsidRPr="00AB7F7D">
        <w:rPr>
          <w:b/>
          <w:bCs/>
          <w:color w:val="000000" w:themeColor="text1"/>
          <w:lang w:val="lt-LT"/>
        </w:rPr>
        <w:t xml:space="preserve">Paslaugų perdavimo–priėmimo aktas </w:t>
      </w:r>
      <w:r w:rsidRPr="00AB7F7D">
        <w:rPr>
          <w:color w:val="000000" w:themeColor="text1"/>
          <w:lang w:val="lt-LT"/>
        </w:rPr>
        <w:t>– dokumentas,</w:t>
      </w:r>
      <w:r w:rsidRPr="00AB7F7D">
        <w:rPr>
          <w:b/>
          <w:bCs/>
          <w:color w:val="000000" w:themeColor="text1"/>
          <w:lang w:val="lt-LT"/>
        </w:rPr>
        <w:t xml:space="preserve"> </w:t>
      </w:r>
      <w:r w:rsidRPr="00AB7F7D">
        <w:rPr>
          <w:color w:val="000000" w:themeColor="text1"/>
          <w:lang w:val="lt-LT"/>
        </w:rPr>
        <w:t>kuriuo Tiekėjas perduoda, o Pirkėjas priima Paslaugas ir (ar) Paslaugų rezultatą ir kuriuo Šalys patvirtina, kad suteiktos Paslaugos atitinka nustatytus reikalavimus. Jeigu Sutartyje yra numatytas Paslaugų teikimas etapais ar periodais, Paslaugų perdavimo–priėmimo aktas gali būti sudaromas dėl kiekvieno etapo ar periodo atskirai;</w:t>
      </w:r>
    </w:p>
    <w:p w14:paraId="27B986E2" w14:textId="77777777" w:rsidR="00C654B6" w:rsidRPr="00AB7F7D" w:rsidRDefault="00C654B6" w:rsidP="00B512C0">
      <w:pPr>
        <w:pStyle w:val="Pagrindinistekstas"/>
        <w:tabs>
          <w:tab w:val="left" w:pos="1276"/>
        </w:tabs>
        <w:spacing w:after="0"/>
        <w:ind w:right="10" w:firstLine="540"/>
        <w:jc w:val="both"/>
        <w:rPr>
          <w:color w:val="000000" w:themeColor="text1"/>
          <w:lang w:val="lt-LT"/>
        </w:rPr>
      </w:pPr>
      <w:r w:rsidRPr="00AB7F7D">
        <w:rPr>
          <w:color w:val="000000" w:themeColor="text1"/>
          <w:lang w:val="lt-LT"/>
        </w:rPr>
        <w:t>1.1.1.6.</w:t>
      </w:r>
      <w:r w:rsidRPr="00AB7F7D">
        <w:rPr>
          <w:color w:val="000000" w:themeColor="text1"/>
          <w:lang w:val="lt-LT"/>
        </w:rPr>
        <w:tab/>
      </w:r>
      <w:r w:rsidRPr="00AB7F7D">
        <w:rPr>
          <w:b/>
          <w:bCs/>
          <w:color w:val="000000" w:themeColor="text1"/>
          <w:lang w:val="lt-LT"/>
        </w:rPr>
        <w:t>Paslaugų trūkumai</w:t>
      </w:r>
      <w:r w:rsidRPr="00AB7F7D">
        <w:rPr>
          <w:color w:val="000000" w:themeColor="text1"/>
          <w:lang w:val="lt-LT"/>
        </w:rPr>
        <w:t xml:space="preserve"> – Paslaugų perdavimo–priėmimo metu, bet kuriuo kitu Sutarties galiojimo metu ar Paslaugų garantinio termino galiojimo metu Pirkėjo ar (ir) trečiųjų asmenų nustatyti Paslaugų teikimo ar rezultato kokybės neatitikimai Sutarties ar (ir) įstatymų bei kitų teisės aktų reikalavimams, paslėpti defektai, veiklos sutrikimai ar pan., dėl kurių Paslaugų rezultato nebūtų galima naudoti tam tikslui, kuriam Pirkėjas jas (Paslaugas) ketino naudoti arba dėl kurių Paslaugų naudingumas sumažėtų taip, kad Pirkėjas, apie tuos trūkumus žinodamas, arba apskritai nebūtų tų Paslaugų pirkęs, arba nebūtų už Paslaugas mokėjęs tokio dydžio kainos;</w:t>
      </w:r>
    </w:p>
    <w:p w14:paraId="13784FFD" w14:textId="77777777" w:rsidR="00C654B6" w:rsidRPr="00AB7F7D" w:rsidRDefault="00C654B6" w:rsidP="00B512C0">
      <w:pPr>
        <w:pStyle w:val="Pagrindinistekstas"/>
        <w:tabs>
          <w:tab w:val="left" w:pos="1276"/>
        </w:tabs>
        <w:spacing w:after="0"/>
        <w:ind w:right="10" w:firstLine="540"/>
        <w:jc w:val="both"/>
        <w:rPr>
          <w:b/>
          <w:color w:val="000000" w:themeColor="text1"/>
          <w:lang w:val="lt-LT"/>
        </w:rPr>
      </w:pPr>
      <w:r w:rsidRPr="00AB7F7D">
        <w:rPr>
          <w:color w:val="000000" w:themeColor="text1"/>
          <w:lang w:val="lt-LT"/>
        </w:rPr>
        <w:t>1.1.1.7.</w:t>
      </w:r>
      <w:r w:rsidRPr="00AB7F7D">
        <w:rPr>
          <w:color w:val="000000" w:themeColor="text1"/>
          <w:lang w:val="lt-LT"/>
        </w:rPr>
        <w:tab/>
      </w:r>
      <w:r w:rsidRPr="00AB7F7D">
        <w:rPr>
          <w:b/>
          <w:color w:val="000000" w:themeColor="text1"/>
          <w:lang w:val="lt-LT"/>
        </w:rPr>
        <w:t xml:space="preserve">Sąskaita </w:t>
      </w:r>
      <w:r w:rsidRPr="00AB7F7D">
        <w:rPr>
          <w:color w:val="000000" w:themeColor="text1"/>
          <w:lang w:val="lt-LT"/>
        </w:rPr>
        <w:t>–</w:t>
      </w:r>
      <w:r w:rsidRPr="00AB7F7D">
        <w:rPr>
          <w:b/>
          <w:color w:val="000000" w:themeColor="text1"/>
          <w:lang w:val="lt-LT"/>
        </w:rPr>
        <w:t xml:space="preserve"> </w:t>
      </w:r>
      <w:r w:rsidRPr="00AB7F7D">
        <w:rPr>
          <w:color w:val="000000" w:themeColor="text1"/>
          <w:lang w:val="lt-LT"/>
        </w:rPr>
        <w:t>Tiekėjo išrašoma ir Pirkėjui apmokėjimui pateikiama sąskaita faktūra, PVM sąskaita faktūra ar kitas mokėjimo dokumentas už Tiekėjo tinkamai suteiktas bei Pirkėjo priimtas Paslaugas. Jeigu Sutartyje yra numatytas Paslaugų teikimas etapais ar periodais, Sąskaita gali būti pateikiama dėl kiekvieno etapo ar periodo atskirai;</w:t>
      </w:r>
    </w:p>
    <w:p w14:paraId="09A1661E" w14:textId="77777777" w:rsidR="00C654B6" w:rsidRPr="00AB7F7D" w:rsidRDefault="00C654B6" w:rsidP="00B512C0">
      <w:pPr>
        <w:pStyle w:val="Pagrindinistekstas"/>
        <w:tabs>
          <w:tab w:val="left" w:pos="1276"/>
        </w:tabs>
        <w:spacing w:after="0"/>
        <w:ind w:right="10" w:firstLine="540"/>
        <w:jc w:val="both"/>
        <w:rPr>
          <w:color w:val="000000" w:themeColor="text1"/>
          <w:lang w:val="lt-LT"/>
        </w:rPr>
      </w:pPr>
      <w:r w:rsidRPr="00AB7F7D">
        <w:rPr>
          <w:color w:val="000000" w:themeColor="text1"/>
          <w:lang w:val="lt-LT"/>
        </w:rPr>
        <w:t>1.1.1.8.</w:t>
      </w:r>
      <w:r w:rsidRPr="00AB7F7D">
        <w:rPr>
          <w:color w:val="000000" w:themeColor="text1"/>
          <w:lang w:val="lt-LT"/>
        </w:rPr>
        <w:tab/>
      </w:r>
      <w:r w:rsidRPr="00AB7F7D">
        <w:rPr>
          <w:b/>
          <w:bCs/>
          <w:color w:val="000000" w:themeColor="text1"/>
          <w:lang w:val="lt-LT"/>
        </w:rPr>
        <w:t>Specialiosios sąlygos</w:t>
      </w:r>
      <w:r w:rsidRPr="00AB7F7D">
        <w:rPr>
          <w:color w:val="000000" w:themeColor="text1"/>
          <w:lang w:val="lt-LT"/>
        </w:rPr>
        <w:t xml:space="preserve"> – Sutarties dalis, kuri vadinasi „Paslaugų pirkimo-pardavimo sutarties Specialiosios sąlygos“ ir kurioje yra nurodytos pirkimo objekto įsigijimą aptariančios sąlygos (tokios kaip Pradinės sutarties vertė, Paslaugų teikimo terminai ir pan.) bei kiti konkretūs duomenys (tokie kaip Šalys, Paslaugos ir pan.), išvardyti priedai, taip pat nurodyti Bendrųjų sąlygų pakeitimai ir papildymai (jeigu tokie padaryti);</w:t>
      </w:r>
    </w:p>
    <w:p w14:paraId="0FD75223" w14:textId="77777777" w:rsidR="00C654B6" w:rsidRPr="00AB7F7D" w:rsidRDefault="00C654B6" w:rsidP="00B512C0">
      <w:pPr>
        <w:pStyle w:val="Pagrindinistekstas"/>
        <w:tabs>
          <w:tab w:val="left" w:pos="1276"/>
        </w:tabs>
        <w:spacing w:after="0"/>
        <w:ind w:right="10" w:firstLine="540"/>
        <w:jc w:val="both"/>
        <w:rPr>
          <w:b/>
          <w:bCs/>
          <w:color w:val="000000" w:themeColor="text1"/>
          <w:lang w:val="lt-LT"/>
        </w:rPr>
      </w:pPr>
      <w:r w:rsidRPr="00AB7F7D">
        <w:rPr>
          <w:color w:val="000000" w:themeColor="text1"/>
          <w:lang w:val="lt-LT"/>
        </w:rPr>
        <w:t>1.1.1.9.</w:t>
      </w:r>
      <w:r w:rsidRPr="00AB7F7D">
        <w:rPr>
          <w:color w:val="000000" w:themeColor="text1"/>
          <w:lang w:val="lt-LT"/>
        </w:rPr>
        <w:tab/>
      </w:r>
      <w:r w:rsidRPr="00AB7F7D">
        <w:rPr>
          <w:b/>
          <w:bCs/>
          <w:color w:val="000000" w:themeColor="text1"/>
          <w:lang w:val="lt-LT"/>
        </w:rPr>
        <w:t xml:space="preserve">Susitarimas </w:t>
      </w:r>
      <w:r w:rsidRPr="00AB7F7D">
        <w:rPr>
          <w:color w:val="000000" w:themeColor="text1"/>
          <w:lang w:val="lt-LT"/>
        </w:rPr>
        <w:t>– tai dokumentas, kurį Šalys sudaro keisdamos Sutarties sąlygas VPĮ leidžiama apimtimi;</w:t>
      </w:r>
    </w:p>
    <w:p w14:paraId="5276B5E5" w14:textId="77777777" w:rsidR="00C654B6" w:rsidRPr="00AB7F7D" w:rsidRDefault="00C654B6" w:rsidP="00B512C0">
      <w:pPr>
        <w:pStyle w:val="Pagrindinistekstas"/>
        <w:tabs>
          <w:tab w:val="left" w:pos="1418"/>
        </w:tabs>
        <w:spacing w:after="0"/>
        <w:ind w:right="10" w:firstLine="540"/>
        <w:jc w:val="both"/>
        <w:rPr>
          <w:b/>
          <w:bCs/>
          <w:color w:val="000000" w:themeColor="text1"/>
          <w:lang w:val="lt-LT"/>
        </w:rPr>
      </w:pPr>
      <w:r w:rsidRPr="00AB7F7D">
        <w:rPr>
          <w:color w:val="000000" w:themeColor="text1"/>
          <w:lang w:val="lt-LT"/>
        </w:rPr>
        <w:t>1.1.1.10.</w:t>
      </w:r>
      <w:r w:rsidRPr="00AB7F7D">
        <w:rPr>
          <w:color w:val="000000" w:themeColor="text1"/>
          <w:lang w:val="lt-LT"/>
        </w:rPr>
        <w:tab/>
        <w:t xml:space="preserve"> </w:t>
      </w:r>
      <w:r w:rsidRPr="00AB7F7D">
        <w:rPr>
          <w:b/>
          <w:bCs/>
          <w:color w:val="000000" w:themeColor="text1"/>
          <w:lang w:val="lt-LT"/>
        </w:rPr>
        <w:t>Sutarties kaina</w:t>
      </w:r>
      <w:r w:rsidRPr="00AB7F7D">
        <w:rPr>
          <w:color w:val="000000" w:themeColor="text1"/>
          <w:lang w:val="lt-LT"/>
        </w:rPr>
        <w:t xml:space="preserve"> – pagal Sutartį Tiekėjui mokėtina suma, įskaitant visus privalomus mokesčius ir išlaidas;</w:t>
      </w:r>
    </w:p>
    <w:p w14:paraId="2F2D0056" w14:textId="77777777" w:rsidR="00C654B6" w:rsidRPr="00AB7F7D" w:rsidRDefault="00C654B6" w:rsidP="00B512C0">
      <w:pPr>
        <w:pStyle w:val="Pagrindinistekstas"/>
        <w:tabs>
          <w:tab w:val="left" w:pos="1418"/>
        </w:tabs>
        <w:spacing w:after="0"/>
        <w:ind w:right="10" w:firstLine="540"/>
        <w:jc w:val="both"/>
        <w:rPr>
          <w:color w:val="000000" w:themeColor="text1"/>
          <w:lang w:val="lt-LT"/>
        </w:rPr>
      </w:pPr>
      <w:r w:rsidRPr="00AB7F7D">
        <w:rPr>
          <w:color w:val="000000" w:themeColor="text1"/>
          <w:lang w:val="lt-LT"/>
        </w:rPr>
        <w:t>1.1.1.11.</w:t>
      </w:r>
      <w:r w:rsidRPr="00AB7F7D">
        <w:rPr>
          <w:color w:val="000000" w:themeColor="text1"/>
          <w:lang w:val="lt-LT"/>
        </w:rPr>
        <w:tab/>
        <w:t xml:space="preserve"> </w:t>
      </w:r>
      <w:r w:rsidRPr="00AB7F7D">
        <w:rPr>
          <w:b/>
          <w:bCs/>
          <w:color w:val="000000" w:themeColor="text1"/>
          <w:lang w:val="lt-LT"/>
        </w:rPr>
        <w:t xml:space="preserve">Sutarties sąlygos </w:t>
      </w:r>
      <w:r w:rsidRPr="00AB7F7D">
        <w:rPr>
          <w:color w:val="000000" w:themeColor="text1"/>
          <w:lang w:val="lt-LT"/>
        </w:rPr>
        <w:t>– Bendrosios sąlygos ir Specialiosios sąlygos kartu;</w:t>
      </w:r>
    </w:p>
    <w:p w14:paraId="6C72BD87" w14:textId="77777777" w:rsidR="00C654B6" w:rsidRPr="00AB7F7D" w:rsidRDefault="00C654B6" w:rsidP="00B512C0">
      <w:pPr>
        <w:pStyle w:val="Pagrindinistekstas"/>
        <w:tabs>
          <w:tab w:val="left" w:pos="1418"/>
        </w:tabs>
        <w:spacing w:after="0"/>
        <w:ind w:right="10" w:firstLine="540"/>
        <w:jc w:val="both"/>
        <w:rPr>
          <w:color w:val="000000" w:themeColor="text1"/>
          <w:lang w:val="lt-LT"/>
        </w:rPr>
      </w:pPr>
      <w:r w:rsidRPr="00AB7F7D">
        <w:rPr>
          <w:color w:val="000000" w:themeColor="text1"/>
          <w:lang w:val="lt-LT"/>
        </w:rPr>
        <w:t>1.1.1.12.</w:t>
      </w:r>
      <w:r w:rsidRPr="00AB7F7D">
        <w:rPr>
          <w:color w:val="000000" w:themeColor="text1"/>
          <w:lang w:val="lt-LT"/>
        </w:rPr>
        <w:tab/>
        <w:t xml:space="preserve"> </w:t>
      </w:r>
      <w:r w:rsidRPr="00AB7F7D">
        <w:rPr>
          <w:b/>
          <w:bCs/>
          <w:color w:val="000000" w:themeColor="text1"/>
          <w:lang w:val="lt-LT"/>
        </w:rPr>
        <w:t xml:space="preserve">Sutartis </w:t>
      </w:r>
      <w:r w:rsidRPr="00AB7F7D">
        <w:rPr>
          <w:color w:val="000000" w:themeColor="text1"/>
          <w:lang w:val="lt-LT"/>
        </w:rPr>
        <w:t>– Paslaugų pirkimo–pardavimo sutartis, kurią sudaro Sutarties sąlygos, Specialiosiose sąlygose išvardyti priedai ir Susitarimai;</w:t>
      </w:r>
    </w:p>
    <w:p w14:paraId="08DDDF87" w14:textId="49F4847F" w:rsidR="00C654B6" w:rsidRPr="00AB7F7D" w:rsidRDefault="00C654B6" w:rsidP="00B512C0">
      <w:pPr>
        <w:pStyle w:val="Pagrindinistekstas"/>
        <w:tabs>
          <w:tab w:val="left" w:pos="1418"/>
        </w:tabs>
        <w:spacing w:after="0"/>
        <w:ind w:right="10" w:firstLine="540"/>
        <w:jc w:val="both"/>
        <w:rPr>
          <w:color w:val="000000" w:themeColor="text1"/>
          <w:lang w:val="lt-LT"/>
        </w:rPr>
      </w:pPr>
      <w:r w:rsidRPr="00AB7F7D">
        <w:rPr>
          <w:color w:val="000000" w:themeColor="text1"/>
          <w:lang w:val="lt-LT"/>
        </w:rPr>
        <w:t xml:space="preserve">1.1.1.13. </w:t>
      </w:r>
      <w:r w:rsidRPr="00AB7F7D">
        <w:rPr>
          <w:b/>
          <w:bCs/>
          <w:color w:val="000000" w:themeColor="text1"/>
          <w:lang w:val="lt-LT"/>
        </w:rPr>
        <w:t>Šalis</w:t>
      </w:r>
      <w:r w:rsidRPr="00AB7F7D">
        <w:rPr>
          <w:color w:val="000000" w:themeColor="text1"/>
          <w:lang w:val="lt-LT"/>
        </w:rPr>
        <w:t xml:space="preserve"> – Pirkėjas arba Tiekėjas, kiekvienas atskirai, priklausomai nuo konteksto;</w:t>
      </w:r>
    </w:p>
    <w:p w14:paraId="42D4FEB5" w14:textId="448BE21D" w:rsidR="00C654B6" w:rsidRPr="00AB7F7D" w:rsidRDefault="00C654B6" w:rsidP="00B512C0">
      <w:pPr>
        <w:pStyle w:val="Pagrindinistekstas"/>
        <w:tabs>
          <w:tab w:val="left" w:pos="1418"/>
        </w:tabs>
        <w:spacing w:after="0"/>
        <w:ind w:right="10" w:firstLine="540"/>
        <w:jc w:val="both"/>
        <w:rPr>
          <w:color w:val="000000" w:themeColor="text1"/>
          <w:lang w:val="lt-LT"/>
        </w:rPr>
      </w:pPr>
      <w:r w:rsidRPr="00AB7F7D">
        <w:rPr>
          <w:color w:val="000000" w:themeColor="text1"/>
          <w:lang w:val="lt-LT"/>
        </w:rPr>
        <w:t xml:space="preserve">1.1.1.14. </w:t>
      </w:r>
      <w:r w:rsidRPr="00AB7F7D">
        <w:rPr>
          <w:b/>
          <w:bCs/>
          <w:color w:val="000000" w:themeColor="text1"/>
          <w:lang w:val="lt-LT"/>
        </w:rPr>
        <w:t>Šalys</w:t>
      </w:r>
      <w:r w:rsidRPr="00AB7F7D">
        <w:rPr>
          <w:color w:val="000000" w:themeColor="text1"/>
          <w:lang w:val="lt-LT"/>
        </w:rPr>
        <w:t xml:space="preserve"> – Pirkėjas ir Tiekėjas kartu;</w:t>
      </w:r>
    </w:p>
    <w:p w14:paraId="003C363B" w14:textId="77777777" w:rsidR="00C654B6" w:rsidRPr="00AB7F7D" w:rsidRDefault="00C654B6" w:rsidP="00B512C0">
      <w:pPr>
        <w:pStyle w:val="Pagrindinistekstas"/>
        <w:tabs>
          <w:tab w:val="left" w:pos="1418"/>
        </w:tabs>
        <w:spacing w:after="0"/>
        <w:ind w:right="10" w:firstLine="540"/>
        <w:jc w:val="both"/>
        <w:rPr>
          <w:color w:val="000000" w:themeColor="text1"/>
          <w:lang w:val="lt-LT"/>
        </w:rPr>
      </w:pPr>
      <w:r w:rsidRPr="00AB7F7D">
        <w:rPr>
          <w:color w:val="000000" w:themeColor="text1"/>
          <w:lang w:val="lt-LT"/>
        </w:rPr>
        <w:t>1.1.1.15.</w:t>
      </w:r>
      <w:r w:rsidRPr="00AB7F7D">
        <w:rPr>
          <w:color w:val="000000" w:themeColor="text1"/>
          <w:lang w:val="lt-LT"/>
        </w:rPr>
        <w:tab/>
        <w:t xml:space="preserve"> </w:t>
      </w:r>
      <w:r w:rsidRPr="00AB7F7D">
        <w:rPr>
          <w:b/>
          <w:color w:val="000000" w:themeColor="text1"/>
          <w:lang w:val="lt-LT"/>
        </w:rPr>
        <w:t>Tiekėjas</w:t>
      </w:r>
      <w:r w:rsidRPr="00AB7F7D">
        <w:rPr>
          <w:color w:val="000000" w:themeColor="text1"/>
          <w:lang w:val="lt-LT"/>
        </w:rPr>
        <w:t xml:space="preserve"> – asmuo, kuris Specialiosiose sąlygose yra įvardytas kaip Tiekėjas, teikiantis Specialiosiose sąlygose nurodytas Paslaugas;</w:t>
      </w:r>
    </w:p>
    <w:p w14:paraId="20F92C0F" w14:textId="77777777" w:rsidR="00C654B6" w:rsidRPr="00AB7F7D" w:rsidRDefault="00C654B6" w:rsidP="00B512C0">
      <w:pPr>
        <w:pStyle w:val="Pagrindinistekstas"/>
        <w:tabs>
          <w:tab w:val="left" w:pos="1418"/>
        </w:tabs>
        <w:spacing w:after="0"/>
        <w:ind w:right="10" w:firstLine="540"/>
        <w:jc w:val="both"/>
        <w:rPr>
          <w:color w:val="000000" w:themeColor="text1"/>
          <w:lang w:val="lt-LT"/>
        </w:rPr>
      </w:pPr>
      <w:r w:rsidRPr="00AB7F7D">
        <w:rPr>
          <w:color w:val="000000" w:themeColor="text1"/>
          <w:lang w:val="lt-LT"/>
        </w:rPr>
        <w:t xml:space="preserve">1.1.1.16. </w:t>
      </w:r>
      <w:r w:rsidRPr="00AB7F7D">
        <w:rPr>
          <w:b/>
          <w:bCs/>
          <w:color w:val="000000" w:themeColor="text1"/>
          <w:lang w:val="lt-LT"/>
        </w:rPr>
        <w:t xml:space="preserve">Užsakymas </w:t>
      </w:r>
      <w:r w:rsidRPr="00AB7F7D">
        <w:rPr>
          <w:color w:val="000000" w:themeColor="text1"/>
          <w:lang w:val="lt-LT"/>
        </w:rPr>
        <w:t xml:space="preserve">– Pirkėjo Tiekėjui raštu (tekstiniu pranešimu, elektroniniu paštu, per Pirkėjo nurodytą informacinę sistemą ar kt.) teikiamas užsakymas dėl Paslaugų teikimo. Užsakymas siunčiamas </w:t>
      </w:r>
      <w:r w:rsidRPr="00AB7F7D">
        <w:rPr>
          <w:color w:val="000000" w:themeColor="text1"/>
          <w:lang w:val="lt-LT"/>
        </w:rPr>
        <w:lastRenderedPageBreak/>
        <w:t>Specialiosiose sąlygose nurodytais būdais ir kontaktais ir laikomas tinkamai išsiųstas ir gautas Specialiosiose sąlygose nustatyta tvarka;</w:t>
      </w:r>
    </w:p>
    <w:p w14:paraId="121BFEE4" w14:textId="77777777" w:rsidR="00C654B6" w:rsidRPr="00AB7F7D" w:rsidRDefault="00C654B6" w:rsidP="00B512C0">
      <w:pPr>
        <w:pStyle w:val="Pagrindinistekstas"/>
        <w:tabs>
          <w:tab w:val="left" w:pos="1418"/>
        </w:tabs>
        <w:spacing w:after="0"/>
        <w:ind w:right="10" w:firstLine="540"/>
        <w:jc w:val="both"/>
        <w:rPr>
          <w:b/>
          <w:bCs/>
          <w:color w:val="000000" w:themeColor="text1"/>
          <w:lang w:val="lt-LT"/>
        </w:rPr>
      </w:pPr>
      <w:r w:rsidRPr="00AB7F7D">
        <w:rPr>
          <w:color w:val="000000" w:themeColor="text1"/>
          <w:lang w:val="lt-LT"/>
        </w:rPr>
        <w:t>1.1.1.17.</w:t>
      </w:r>
      <w:r w:rsidRPr="00AB7F7D">
        <w:rPr>
          <w:color w:val="000000" w:themeColor="text1"/>
          <w:lang w:val="lt-LT"/>
        </w:rPr>
        <w:tab/>
        <w:t xml:space="preserve"> </w:t>
      </w:r>
      <w:r w:rsidRPr="00AB7F7D">
        <w:rPr>
          <w:b/>
          <w:bCs/>
          <w:color w:val="000000" w:themeColor="text1"/>
          <w:lang w:val="lt-LT"/>
        </w:rPr>
        <w:t xml:space="preserve">VPĮ </w:t>
      </w:r>
      <w:r w:rsidRPr="00AB7F7D">
        <w:rPr>
          <w:color w:val="000000" w:themeColor="text1"/>
          <w:lang w:val="lt-LT"/>
        </w:rPr>
        <w:t>– Lietuvos Respublikos viešųjų pirkimų įstatymas.</w:t>
      </w:r>
    </w:p>
    <w:p w14:paraId="570E1E9C" w14:textId="77777777" w:rsidR="00C654B6" w:rsidRPr="00AB7F7D" w:rsidRDefault="00C654B6" w:rsidP="00B512C0">
      <w:pPr>
        <w:pStyle w:val="Pagrindinistekstas"/>
        <w:tabs>
          <w:tab w:val="left" w:pos="1418"/>
        </w:tabs>
        <w:spacing w:after="0"/>
        <w:ind w:right="10" w:firstLine="540"/>
        <w:jc w:val="both"/>
        <w:rPr>
          <w:color w:val="000000" w:themeColor="text1"/>
          <w:lang w:val="lt-LT"/>
        </w:rPr>
      </w:pPr>
      <w:r w:rsidRPr="00AB7F7D">
        <w:rPr>
          <w:color w:val="000000" w:themeColor="text1"/>
          <w:lang w:val="lt-LT"/>
        </w:rPr>
        <w:t>1.1.1.18.</w:t>
      </w:r>
      <w:r w:rsidRPr="00AB7F7D">
        <w:rPr>
          <w:color w:val="000000" w:themeColor="text1"/>
          <w:lang w:val="lt-LT"/>
        </w:rPr>
        <w:tab/>
        <w:t xml:space="preserve"> Kitų Sutartyje didžiąja raide rašomų sąvokų reikšmės yra nurodytos Sutarties tekste.</w:t>
      </w:r>
    </w:p>
    <w:p w14:paraId="53B91FD6" w14:textId="77777777" w:rsidR="00C654B6" w:rsidRPr="00AB7F7D" w:rsidRDefault="00C654B6" w:rsidP="00B512C0">
      <w:pPr>
        <w:pStyle w:val="Pagrindinistekstas"/>
        <w:tabs>
          <w:tab w:val="left" w:pos="1134"/>
        </w:tabs>
        <w:spacing w:after="0"/>
        <w:ind w:right="10" w:firstLine="540"/>
        <w:jc w:val="both"/>
        <w:rPr>
          <w:color w:val="000000" w:themeColor="text1"/>
          <w:lang w:val="lt-LT"/>
        </w:rPr>
      </w:pPr>
      <w:r w:rsidRPr="00AB7F7D">
        <w:rPr>
          <w:color w:val="000000" w:themeColor="text1"/>
          <w:lang w:val="lt-LT"/>
        </w:rPr>
        <w:t>1.1.2.</w:t>
      </w:r>
      <w:r w:rsidRPr="00AB7F7D">
        <w:rPr>
          <w:color w:val="000000" w:themeColor="text1"/>
          <w:lang w:val="lt-LT"/>
        </w:rPr>
        <w:tab/>
        <w:t>Sutartyje neapibrėžtos sąvokos suprantamos ir aiškinamos taip, kaip jas apibrėžia VPĮ ir kiti įstatymai bei teisės aktai, galiojantys Sutarties sudarymo ir vykdymo metu.</w:t>
      </w:r>
    </w:p>
    <w:p w14:paraId="0007346E" w14:textId="77777777" w:rsidR="00C654B6" w:rsidRPr="00AB7F7D" w:rsidRDefault="00C654B6" w:rsidP="00B512C0">
      <w:pPr>
        <w:pStyle w:val="Pagrindinistekstas"/>
        <w:tabs>
          <w:tab w:val="left" w:pos="1134"/>
        </w:tabs>
        <w:spacing w:after="0"/>
        <w:ind w:right="10" w:firstLine="540"/>
        <w:jc w:val="both"/>
        <w:rPr>
          <w:color w:val="000000" w:themeColor="text1"/>
          <w:lang w:val="lt-LT"/>
        </w:rPr>
      </w:pPr>
      <w:r w:rsidRPr="00AB7F7D">
        <w:rPr>
          <w:color w:val="000000" w:themeColor="text1"/>
          <w:lang w:val="lt-LT"/>
        </w:rPr>
        <w:t>1.1.3.</w:t>
      </w:r>
      <w:r w:rsidRPr="00AB7F7D">
        <w:rPr>
          <w:color w:val="000000" w:themeColor="text1"/>
          <w:lang w:val="lt-LT"/>
        </w:rPr>
        <w:tab/>
        <w:t>Kitos Sutartyje vartojamos sąvokos ir terminai turi bendrinę reikšmę arba artimiausią Sutarties pobūdžiui specialiąją reikšmę, jei Sutartyje nėra nustatyta ir paaiškinta kitokia jų reikšmė.</w:t>
      </w:r>
    </w:p>
    <w:p w14:paraId="2F7311B7" w14:textId="77777777" w:rsidR="00C654B6" w:rsidRPr="00AB7F7D" w:rsidRDefault="00C654B6" w:rsidP="00C654B6">
      <w:pPr>
        <w:pStyle w:val="Pagrindinistekstas"/>
        <w:tabs>
          <w:tab w:val="left" w:pos="720"/>
        </w:tabs>
        <w:spacing w:after="0"/>
        <w:ind w:right="10" w:firstLine="540"/>
        <w:jc w:val="both"/>
        <w:rPr>
          <w:b/>
          <w:bCs/>
          <w:color w:val="000000" w:themeColor="text1"/>
          <w:lang w:val="lt-LT"/>
        </w:rPr>
      </w:pPr>
    </w:p>
    <w:p w14:paraId="6C7B6455" w14:textId="77777777" w:rsidR="00C654B6" w:rsidRPr="00AB7F7D" w:rsidRDefault="00C654B6" w:rsidP="00295676">
      <w:pPr>
        <w:pStyle w:val="Pagrindinistekstas"/>
        <w:tabs>
          <w:tab w:val="left" w:pos="993"/>
        </w:tabs>
        <w:spacing w:after="0"/>
        <w:ind w:right="10" w:firstLine="540"/>
        <w:jc w:val="both"/>
        <w:rPr>
          <w:b/>
          <w:bCs/>
          <w:color w:val="000000" w:themeColor="text1"/>
          <w:lang w:val="lt-LT"/>
        </w:rPr>
      </w:pPr>
      <w:r w:rsidRPr="00AB7F7D">
        <w:rPr>
          <w:b/>
          <w:bCs/>
          <w:color w:val="000000" w:themeColor="text1"/>
          <w:lang w:val="lt-LT"/>
        </w:rPr>
        <w:t>1.2.</w:t>
      </w:r>
      <w:r w:rsidRPr="00AB7F7D">
        <w:rPr>
          <w:b/>
          <w:bCs/>
          <w:color w:val="000000" w:themeColor="text1"/>
          <w:lang w:val="lt-LT"/>
        </w:rPr>
        <w:tab/>
        <w:t>Sutarties aiškinimas</w:t>
      </w:r>
    </w:p>
    <w:p w14:paraId="261C1097" w14:textId="77777777" w:rsidR="00C654B6" w:rsidRPr="00AB7F7D" w:rsidRDefault="00C654B6" w:rsidP="00295676">
      <w:pPr>
        <w:pStyle w:val="Pagrindinistekstas"/>
        <w:tabs>
          <w:tab w:val="left" w:pos="1134"/>
        </w:tabs>
        <w:spacing w:after="0"/>
        <w:ind w:right="10" w:firstLine="540"/>
        <w:jc w:val="both"/>
        <w:rPr>
          <w:color w:val="000000" w:themeColor="text1"/>
          <w:lang w:val="lt-LT"/>
        </w:rPr>
      </w:pPr>
      <w:r w:rsidRPr="00AB7F7D">
        <w:rPr>
          <w:color w:val="000000" w:themeColor="text1"/>
          <w:lang w:val="lt-LT"/>
        </w:rPr>
        <w:t>1.2.1.</w:t>
      </w:r>
      <w:r w:rsidRPr="00AB7F7D">
        <w:rPr>
          <w:color w:val="000000" w:themeColor="text1"/>
          <w:lang w:val="lt-LT"/>
        </w:rPr>
        <w:tab/>
        <w:t>Sutartis yra sudaryta ir turi būti aiškinama pagal Lietuvos Respublikos teisės aktus.</w:t>
      </w:r>
    </w:p>
    <w:p w14:paraId="1DB52BC0" w14:textId="77777777" w:rsidR="00C654B6" w:rsidRPr="00AB7F7D" w:rsidRDefault="00C654B6" w:rsidP="00295676">
      <w:pPr>
        <w:pStyle w:val="Pagrindinistekstas"/>
        <w:tabs>
          <w:tab w:val="left" w:pos="1134"/>
        </w:tabs>
        <w:spacing w:after="0"/>
        <w:ind w:right="10" w:firstLine="540"/>
        <w:jc w:val="both"/>
        <w:rPr>
          <w:color w:val="000000" w:themeColor="text1"/>
          <w:lang w:val="lt-LT"/>
        </w:rPr>
      </w:pPr>
      <w:r w:rsidRPr="00AB7F7D">
        <w:rPr>
          <w:color w:val="000000" w:themeColor="text1"/>
          <w:lang w:val="lt-LT"/>
        </w:rPr>
        <w:t>1.2.2.</w:t>
      </w:r>
      <w:r w:rsidRPr="00AB7F7D">
        <w:rPr>
          <w:color w:val="000000" w:themeColor="text1"/>
          <w:lang w:val="lt-LT"/>
        </w:rPr>
        <w:tab/>
        <w:t>Jei Bendrosios sąlygos ir (ar) Specialiosios sąlygos prieštarauja VPĮ ir kitų teisės aktų reikalavimams, taikomos VPĮ ir kitų teisės aktų nuostatos.</w:t>
      </w:r>
    </w:p>
    <w:p w14:paraId="4A5C35BF" w14:textId="77777777" w:rsidR="00C654B6" w:rsidRPr="00AB7F7D" w:rsidRDefault="00C654B6" w:rsidP="00295676">
      <w:pPr>
        <w:pStyle w:val="Pagrindinistekstas"/>
        <w:tabs>
          <w:tab w:val="left" w:pos="1134"/>
        </w:tabs>
        <w:spacing w:after="0"/>
        <w:ind w:right="10" w:firstLine="540"/>
        <w:jc w:val="both"/>
        <w:rPr>
          <w:color w:val="000000" w:themeColor="text1"/>
          <w:lang w:val="lt-LT"/>
        </w:rPr>
      </w:pPr>
      <w:r w:rsidRPr="00AB7F7D">
        <w:rPr>
          <w:color w:val="000000" w:themeColor="text1"/>
          <w:lang w:val="lt-LT"/>
        </w:rPr>
        <w:t>1.2.3.</w:t>
      </w:r>
      <w:r w:rsidRPr="00AB7F7D">
        <w:rPr>
          <w:color w:val="000000" w:themeColor="text1"/>
          <w:lang w:val="lt-LT"/>
        </w:rPr>
        <w:tab/>
        <w:t>Diena Sutartyje reiškia kalendorinę dieną.</w:t>
      </w:r>
    </w:p>
    <w:p w14:paraId="4E86C7CA" w14:textId="77777777" w:rsidR="00C654B6" w:rsidRPr="00AB7F7D" w:rsidRDefault="00C654B6" w:rsidP="00295676">
      <w:pPr>
        <w:pStyle w:val="Pagrindinistekstas"/>
        <w:tabs>
          <w:tab w:val="left" w:pos="1134"/>
        </w:tabs>
        <w:spacing w:after="0"/>
        <w:ind w:right="10" w:firstLine="540"/>
        <w:jc w:val="both"/>
        <w:rPr>
          <w:color w:val="000000" w:themeColor="text1"/>
          <w:lang w:val="lt-LT"/>
        </w:rPr>
      </w:pPr>
      <w:r w:rsidRPr="00AB7F7D">
        <w:rPr>
          <w:color w:val="000000" w:themeColor="text1"/>
          <w:lang w:val="lt-LT"/>
        </w:rPr>
        <w:t>1.2.4.</w:t>
      </w:r>
      <w:r w:rsidRPr="00AB7F7D">
        <w:rPr>
          <w:color w:val="000000" w:themeColor="text1"/>
          <w:lang w:val="lt-LT"/>
        </w:rPr>
        <w:tab/>
        <w:t>Darbo diena Sutartyje reiškia bet kurią dieną, išskyrus šeštadienį, sekmadienį ir švenčių dienas Lietuvoje, nurodytas Lietuvos Respublikos darbo kodekse.</w:t>
      </w:r>
    </w:p>
    <w:p w14:paraId="23AB5D56" w14:textId="77777777" w:rsidR="00C654B6" w:rsidRPr="00AB7F7D" w:rsidRDefault="00C654B6" w:rsidP="00295676">
      <w:pPr>
        <w:pStyle w:val="Pagrindinistekstas"/>
        <w:tabs>
          <w:tab w:val="left" w:pos="1134"/>
        </w:tabs>
        <w:spacing w:after="0"/>
        <w:ind w:right="10" w:firstLine="540"/>
        <w:jc w:val="both"/>
        <w:rPr>
          <w:color w:val="000000" w:themeColor="text1"/>
          <w:lang w:val="lt-LT"/>
        </w:rPr>
      </w:pPr>
      <w:r w:rsidRPr="00AB7F7D">
        <w:rPr>
          <w:color w:val="000000" w:themeColor="text1"/>
          <w:lang w:val="lt-LT"/>
        </w:rPr>
        <w:t>1.2.5.</w:t>
      </w:r>
      <w:r w:rsidRPr="00AB7F7D">
        <w:rPr>
          <w:color w:val="000000" w:themeColor="text1"/>
          <w:lang w:val="lt-LT"/>
        </w:rPr>
        <w:tab/>
        <w:t>Terminai pagal Sutartį yra skaičiuojami metais, mėnesiais, savaitėmis, darbo dienomis, kalendorinėmis dienomis, valandomis ir minutėmis.</w:t>
      </w:r>
    </w:p>
    <w:p w14:paraId="002874A1" w14:textId="77777777" w:rsidR="00C654B6" w:rsidRPr="00AB7F7D" w:rsidRDefault="00C654B6" w:rsidP="00295676">
      <w:pPr>
        <w:pStyle w:val="Pagrindinistekstas"/>
        <w:tabs>
          <w:tab w:val="left" w:pos="1134"/>
        </w:tabs>
        <w:spacing w:after="0"/>
        <w:ind w:right="10" w:firstLine="540"/>
        <w:jc w:val="both"/>
        <w:rPr>
          <w:color w:val="000000" w:themeColor="text1"/>
          <w:lang w:val="lt-LT"/>
        </w:rPr>
      </w:pPr>
      <w:r w:rsidRPr="00AB7F7D">
        <w:rPr>
          <w:color w:val="000000" w:themeColor="text1"/>
          <w:lang w:val="lt-LT"/>
        </w:rPr>
        <w:t>1.2.6.</w:t>
      </w:r>
      <w:r w:rsidRPr="00AB7F7D">
        <w:rPr>
          <w:color w:val="000000" w:themeColor="text1"/>
          <w:lang w:val="lt-LT"/>
        </w:rPr>
        <w:tab/>
        <w:t>Kvalifikacija, rėmimasis kitų ūkio subjektų pajėgumais, Paslaugų apimtis, peržiūra suprantami taip, kaip nustatyta VPĮ bei jį įgyvendinančiuose teisės aktuose.</w:t>
      </w:r>
    </w:p>
    <w:p w14:paraId="2B0EE36F" w14:textId="77777777" w:rsidR="00C654B6" w:rsidRPr="00AB7F7D" w:rsidRDefault="00C654B6" w:rsidP="00295676">
      <w:pPr>
        <w:pStyle w:val="Pagrindinistekstas"/>
        <w:tabs>
          <w:tab w:val="left" w:pos="1134"/>
        </w:tabs>
        <w:spacing w:after="0"/>
        <w:ind w:right="10" w:firstLine="540"/>
        <w:jc w:val="both"/>
        <w:rPr>
          <w:color w:val="000000" w:themeColor="text1"/>
          <w:lang w:val="lt-LT"/>
        </w:rPr>
      </w:pPr>
      <w:r w:rsidRPr="00AB7F7D">
        <w:rPr>
          <w:color w:val="000000" w:themeColor="text1"/>
          <w:lang w:val="lt-LT"/>
        </w:rPr>
        <w:t>1.2.7.</w:t>
      </w:r>
      <w:r w:rsidRPr="00AB7F7D">
        <w:rPr>
          <w:color w:val="000000" w:themeColor="text1"/>
          <w:lang w:val="lt-LT"/>
        </w:rPr>
        <w:tab/>
        <w:t>Jeigu Paslaugų perdavimo–priėmimo akto, kaip atskiro dokumento, reikalauti neprivaloma, Šalys susitaria, ir tai aiškiai nurodo Specialiosiose sąlygose, Paslaugų perdavimo–priėmimo aktu laikoma Sąskaita. Tais atvejais, kai išrašoma Sąskaita ir Paslaugų perdavimo–priėmimo aktas nepasirašomas, Sutarties nuostatos dėl Paslaugų perdavimo–priėmimo akto išrašymo taikomos ir Sąskaitos išrašymui.</w:t>
      </w:r>
    </w:p>
    <w:p w14:paraId="7537F3D6" w14:textId="77777777" w:rsidR="00C654B6" w:rsidRPr="00AB7F7D" w:rsidRDefault="00C654B6" w:rsidP="00295676">
      <w:pPr>
        <w:pStyle w:val="Pagrindinistekstas"/>
        <w:tabs>
          <w:tab w:val="left" w:pos="1134"/>
        </w:tabs>
        <w:spacing w:after="0"/>
        <w:ind w:right="10" w:firstLine="540"/>
        <w:jc w:val="both"/>
        <w:rPr>
          <w:color w:val="000000" w:themeColor="text1"/>
          <w:lang w:val="lt-LT"/>
        </w:rPr>
      </w:pPr>
      <w:r w:rsidRPr="00AB7F7D">
        <w:rPr>
          <w:color w:val="000000" w:themeColor="text1"/>
          <w:lang w:val="lt-LT"/>
        </w:rPr>
        <w:t>1.2.8.</w:t>
      </w:r>
      <w:r w:rsidRPr="00AB7F7D">
        <w:rPr>
          <w:color w:val="000000" w:themeColor="text1"/>
          <w:lang w:val="lt-LT"/>
        </w:rPr>
        <w:tab/>
        <w:t>Informuoti, pranešti, įspėti arba atsakyti reiškia pateikti informaciją, pranešimą, įspėjimą arba atsakymą Bendrosiose ir (ar) Specialiosiose sąlygose nustatyta tvarka.</w:t>
      </w:r>
    </w:p>
    <w:p w14:paraId="7E925126" w14:textId="77777777" w:rsidR="00C654B6" w:rsidRPr="00AB7F7D" w:rsidRDefault="00C654B6" w:rsidP="00295676">
      <w:pPr>
        <w:pStyle w:val="Pagrindinistekstas"/>
        <w:tabs>
          <w:tab w:val="left" w:pos="1134"/>
        </w:tabs>
        <w:spacing w:after="0"/>
        <w:ind w:right="10" w:firstLine="540"/>
        <w:jc w:val="both"/>
        <w:rPr>
          <w:color w:val="000000" w:themeColor="text1"/>
          <w:lang w:val="lt-LT"/>
        </w:rPr>
      </w:pPr>
      <w:r w:rsidRPr="00AB7F7D">
        <w:rPr>
          <w:color w:val="000000" w:themeColor="text1"/>
          <w:lang w:val="lt-LT"/>
        </w:rPr>
        <w:t>1.2.9.</w:t>
      </w:r>
      <w:r w:rsidRPr="00AB7F7D">
        <w:rPr>
          <w:color w:val="000000" w:themeColor="text1"/>
          <w:lang w:val="lt-LT"/>
        </w:rPr>
        <w:tab/>
        <w:t>Patvirtinti reiškia pateikti patvirtinimą raštu arba pasirašyti dokumentą be išlygų ar su išlygomis, išskyrus atvejus, kai asmuo, pasirašydamas dokumentą, nurodo, jog atsisako jį patvirtinti.</w:t>
      </w:r>
    </w:p>
    <w:p w14:paraId="4E401B1C" w14:textId="77777777" w:rsidR="00C654B6" w:rsidRPr="00AB7F7D" w:rsidRDefault="00C654B6" w:rsidP="00295676">
      <w:pPr>
        <w:pStyle w:val="Pagrindinistekstas"/>
        <w:tabs>
          <w:tab w:val="left" w:pos="1276"/>
        </w:tabs>
        <w:spacing w:after="0"/>
        <w:ind w:right="10" w:firstLine="540"/>
        <w:jc w:val="both"/>
        <w:rPr>
          <w:color w:val="000000" w:themeColor="text1"/>
          <w:lang w:val="lt-LT"/>
        </w:rPr>
      </w:pPr>
      <w:r w:rsidRPr="00AB7F7D">
        <w:rPr>
          <w:color w:val="000000" w:themeColor="text1"/>
          <w:lang w:val="lt-LT"/>
        </w:rPr>
        <w:t>1.2.10.</w:t>
      </w:r>
      <w:r w:rsidRPr="00AB7F7D">
        <w:rPr>
          <w:color w:val="000000" w:themeColor="text1"/>
          <w:lang w:val="lt-LT"/>
        </w:rPr>
        <w:tab/>
        <w:t>Jeigu Sutartyje nenurodyta kitaip, žodžiai, vartojami vienaskaitos forma, taip pat reiškia ir daugiskaitą ir atvirkščiai, vienos giminės žodžiai apima ir kitos giminės atitinkamus žodžius, žodis asmuo reiškia tiek fizinius, tiek ir juridinius asmenis.</w:t>
      </w:r>
    </w:p>
    <w:p w14:paraId="0C5CE834" w14:textId="77777777" w:rsidR="00C654B6" w:rsidRPr="00AB7F7D" w:rsidRDefault="00C654B6" w:rsidP="00295676">
      <w:pPr>
        <w:pStyle w:val="Pagrindinistekstas"/>
        <w:tabs>
          <w:tab w:val="left" w:pos="1276"/>
        </w:tabs>
        <w:spacing w:after="0"/>
        <w:ind w:right="10" w:firstLine="540"/>
        <w:jc w:val="both"/>
        <w:rPr>
          <w:color w:val="000000" w:themeColor="text1"/>
          <w:lang w:val="lt-LT"/>
        </w:rPr>
      </w:pPr>
      <w:r w:rsidRPr="00AB7F7D">
        <w:rPr>
          <w:color w:val="000000" w:themeColor="text1"/>
          <w:lang w:val="lt-LT"/>
        </w:rPr>
        <w:t>1.2.11.</w:t>
      </w:r>
      <w:r w:rsidRPr="00AB7F7D">
        <w:rPr>
          <w:color w:val="000000" w:themeColor="text1"/>
          <w:lang w:val="lt-LT"/>
        </w:rPr>
        <w:tab/>
        <w:t>Jeigu Sutartyje nurodyta reikšmė skaičiais ir žodžiais skiriasi, vadovaujamasi žodžiais nurodyta reikšme.</w:t>
      </w:r>
    </w:p>
    <w:p w14:paraId="6344BD00" w14:textId="77777777" w:rsidR="00C654B6" w:rsidRPr="00AB7F7D" w:rsidRDefault="00C654B6" w:rsidP="00295676">
      <w:pPr>
        <w:pStyle w:val="Pagrindinistekstas"/>
        <w:tabs>
          <w:tab w:val="left" w:pos="1276"/>
        </w:tabs>
        <w:spacing w:after="0"/>
        <w:ind w:right="10" w:firstLine="540"/>
        <w:jc w:val="both"/>
        <w:rPr>
          <w:color w:val="000000" w:themeColor="text1"/>
          <w:lang w:val="lt-LT"/>
        </w:rPr>
      </w:pPr>
      <w:r w:rsidRPr="00AB7F7D">
        <w:rPr>
          <w:color w:val="000000" w:themeColor="text1"/>
          <w:lang w:val="lt-LT"/>
        </w:rPr>
        <w:t>1.2.12.</w:t>
      </w:r>
      <w:r w:rsidRPr="00AB7F7D">
        <w:rPr>
          <w:color w:val="000000" w:themeColor="text1"/>
          <w:lang w:val="lt-LT"/>
        </w:rPr>
        <w:tab/>
        <w:t>Jei pateikiamos nuorodos į teisės aktus, turi būti taikomos aktualios teisės aktų redakcijos, jeigu nenurodyta kitaip.</w:t>
      </w:r>
    </w:p>
    <w:p w14:paraId="5F1385FC" w14:textId="77777777" w:rsidR="00C654B6" w:rsidRPr="00AB7F7D" w:rsidRDefault="00C654B6" w:rsidP="00C654B6">
      <w:pPr>
        <w:pStyle w:val="Pagrindinistekstas"/>
        <w:tabs>
          <w:tab w:val="left" w:pos="720"/>
        </w:tabs>
        <w:spacing w:after="0"/>
        <w:ind w:right="10" w:firstLine="540"/>
        <w:jc w:val="both"/>
        <w:rPr>
          <w:b/>
          <w:bCs/>
          <w:color w:val="000000" w:themeColor="text1"/>
          <w:lang w:val="lt-LT"/>
        </w:rPr>
      </w:pPr>
    </w:p>
    <w:p w14:paraId="0B07FE59" w14:textId="77777777" w:rsidR="00C654B6" w:rsidRPr="00AB7F7D" w:rsidRDefault="00C654B6" w:rsidP="0039226B">
      <w:pPr>
        <w:pStyle w:val="Pagrindinistekstas"/>
        <w:tabs>
          <w:tab w:val="left" w:pos="993"/>
        </w:tabs>
        <w:spacing w:after="0"/>
        <w:ind w:right="10" w:firstLine="540"/>
        <w:jc w:val="both"/>
        <w:rPr>
          <w:b/>
          <w:color w:val="000000" w:themeColor="text1"/>
          <w:lang w:val="lt-LT"/>
        </w:rPr>
      </w:pPr>
      <w:r w:rsidRPr="00AB7F7D">
        <w:rPr>
          <w:b/>
          <w:color w:val="000000" w:themeColor="text1"/>
          <w:lang w:val="lt-LT"/>
        </w:rPr>
        <w:t>1.3.</w:t>
      </w:r>
      <w:r w:rsidRPr="00AB7F7D">
        <w:rPr>
          <w:b/>
          <w:color w:val="000000" w:themeColor="text1"/>
          <w:lang w:val="lt-LT"/>
        </w:rPr>
        <w:tab/>
        <w:t>Dokumentų viršenybė</w:t>
      </w:r>
    </w:p>
    <w:p w14:paraId="6580EA50" w14:textId="77777777" w:rsidR="00C654B6" w:rsidRPr="00AB7F7D" w:rsidRDefault="00C654B6" w:rsidP="0039226B">
      <w:pPr>
        <w:pStyle w:val="Pagrindinistekstas"/>
        <w:tabs>
          <w:tab w:val="left" w:pos="1134"/>
        </w:tabs>
        <w:spacing w:after="0"/>
        <w:ind w:right="10" w:firstLine="540"/>
        <w:jc w:val="both"/>
        <w:rPr>
          <w:color w:val="000000" w:themeColor="text1"/>
          <w:lang w:val="lt-LT"/>
        </w:rPr>
      </w:pPr>
      <w:r w:rsidRPr="00AB7F7D">
        <w:rPr>
          <w:color w:val="000000" w:themeColor="text1"/>
          <w:lang w:val="lt-LT"/>
        </w:rPr>
        <w:t>1.3.1.</w:t>
      </w:r>
      <w:r w:rsidRPr="00AB7F7D">
        <w:rPr>
          <w:color w:val="000000" w:themeColor="text1"/>
          <w:lang w:val="lt-LT"/>
        </w:rPr>
        <w:tab/>
        <w:t>Sutartį sudarantys dokumentai turi būti suprantami kaip papildantys vienas kitą. Bet kokio Sutarties dokumentų sąlygų neatitikimo ar neaiškumo atveju, toks neatitikimas ar neaiškumas pašalinamas dokumentus aiškinant tokia eilės tvarka:</w:t>
      </w:r>
    </w:p>
    <w:p w14:paraId="1DA9F6BA" w14:textId="77777777" w:rsidR="00C654B6" w:rsidRPr="00AB7F7D" w:rsidRDefault="00C654B6" w:rsidP="00C654B6">
      <w:pPr>
        <w:pStyle w:val="Pagrindinistekstas"/>
        <w:spacing w:after="0"/>
        <w:ind w:right="10" w:firstLine="540"/>
        <w:jc w:val="both"/>
        <w:rPr>
          <w:bCs/>
          <w:color w:val="000000" w:themeColor="text1"/>
          <w:lang w:val="lt-LT"/>
        </w:rPr>
      </w:pPr>
      <w:r w:rsidRPr="00AB7F7D">
        <w:rPr>
          <w:color w:val="000000" w:themeColor="text1"/>
          <w:lang w:val="lt-LT"/>
        </w:rPr>
        <w:t xml:space="preserve">1.3.1.1. </w:t>
      </w:r>
      <w:r w:rsidRPr="00AB7F7D">
        <w:rPr>
          <w:bCs/>
          <w:color w:val="000000" w:themeColor="text1"/>
          <w:lang w:val="lt-LT"/>
        </w:rPr>
        <w:t>Techninė specifikacija;</w:t>
      </w:r>
    </w:p>
    <w:p w14:paraId="1C6AF41F" w14:textId="77777777" w:rsidR="00C654B6" w:rsidRPr="00AB7F7D" w:rsidRDefault="00C654B6" w:rsidP="00C654B6">
      <w:pPr>
        <w:pStyle w:val="Pagrindinistekstas"/>
        <w:spacing w:after="0"/>
        <w:ind w:right="10" w:firstLine="540"/>
        <w:jc w:val="both"/>
        <w:rPr>
          <w:bCs/>
          <w:color w:val="000000" w:themeColor="text1"/>
          <w:lang w:val="lt-LT"/>
        </w:rPr>
      </w:pPr>
      <w:r w:rsidRPr="00AB7F7D">
        <w:rPr>
          <w:bCs/>
          <w:color w:val="000000" w:themeColor="text1"/>
          <w:lang w:val="lt-LT"/>
        </w:rPr>
        <w:t>1.3.1.2. Specialiosios sąlygos;</w:t>
      </w:r>
    </w:p>
    <w:p w14:paraId="4E2405BA" w14:textId="77777777" w:rsidR="00C654B6" w:rsidRPr="00AB7F7D" w:rsidRDefault="00C654B6" w:rsidP="00C654B6">
      <w:pPr>
        <w:pStyle w:val="Pagrindinistekstas"/>
        <w:spacing w:after="0"/>
        <w:ind w:right="10" w:firstLine="540"/>
        <w:jc w:val="both"/>
        <w:rPr>
          <w:bCs/>
          <w:color w:val="000000" w:themeColor="text1"/>
          <w:lang w:val="lt-LT"/>
        </w:rPr>
      </w:pPr>
      <w:r w:rsidRPr="00AB7F7D">
        <w:rPr>
          <w:bCs/>
          <w:color w:val="000000" w:themeColor="text1"/>
          <w:lang w:val="lt-LT"/>
        </w:rPr>
        <w:t>1.3.1.3. Bendrosios sąlygos;</w:t>
      </w:r>
    </w:p>
    <w:p w14:paraId="56FCA0D0" w14:textId="77777777" w:rsidR="00C654B6" w:rsidRPr="00AB7F7D" w:rsidRDefault="00C654B6" w:rsidP="00C654B6">
      <w:pPr>
        <w:pStyle w:val="Pagrindinistekstas"/>
        <w:spacing w:after="0"/>
        <w:ind w:right="10" w:firstLine="540"/>
        <w:jc w:val="both"/>
        <w:rPr>
          <w:bCs/>
          <w:color w:val="000000" w:themeColor="text1"/>
          <w:lang w:val="lt-LT"/>
        </w:rPr>
      </w:pPr>
      <w:r w:rsidRPr="00AB7F7D">
        <w:rPr>
          <w:bCs/>
          <w:color w:val="000000" w:themeColor="text1"/>
          <w:lang w:val="lt-LT"/>
        </w:rPr>
        <w:t>1.3.1.4. Pirkimo dokumentai (išskyrus techninę specifikaciją);</w:t>
      </w:r>
    </w:p>
    <w:p w14:paraId="34B22926" w14:textId="77777777" w:rsidR="00C654B6" w:rsidRPr="00AB7F7D" w:rsidRDefault="00C654B6" w:rsidP="00C654B6">
      <w:pPr>
        <w:pStyle w:val="Pagrindinistekstas"/>
        <w:spacing w:after="0"/>
        <w:ind w:right="10" w:firstLine="540"/>
        <w:jc w:val="both"/>
        <w:rPr>
          <w:bCs/>
          <w:color w:val="000000" w:themeColor="text1"/>
          <w:lang w:val="lt-LT"/>
        </w:rPr>
      </w:pPr>
      <w:r w:rsidRPr="00AB7F7D">
        <w:rPr>
          <w:bCs/>
          <w:color w:val="000000" w:themeColor="text1"/>
          <w:lang w:val="lt-LT"/>
        </w:rPr>
        <w:t>1.3.1.5. Pasiūlymas;</w:t>
      </w:r>
    </w:p>
    <w:p w14:paraId="31E16BA0" w14:textId="77777777" w:rsidR="00C654B6" w:rsidRPr="00AB7F7D" w:rsidRDefault="00C654B6" w:rsidP="00C654B6">
      <w:pPr>
        <w:pStyle w:val="Pagrindinistekstas"/>
        <w:spacing w:after="0"/>
        <w:ind w:right="10" w:firstLine="540"/>
        <w:jc w:val="both"/>
        <w:rPr>
          <w:bCs/>
          <w:color w:val="000000" w:themeColor="text1"/>
          <w:lang w:val="lt-LT"/>
        </w:rPr>
      </w:pPr>
      <w:r w:rsidRPr="00AB7F7D">
        <w:rPr>
          <w:bCs/>
          <w:color w:val="000000" w:themeColor="text1"/>
          <w:lang w:val="lt-LT"/>
        </w:rPr>
        <w:t>1.3.1.6. Kiti Specialiosiose sąlygose išvardinti priedai.</w:t>
      </w:r>
    </w:p>
    <w:p w14:paraId="2FEAA448" w14:textId="0D30FFF5" w:rsidR="00C654B6" w:rsidRPr="00AB7F7D" w:rsidRDefault="00C654B6" w:rsidP="0039226B">
      <w:pPr>
        <w:pStyle w:val="Pagrindinistekstas"/>
        <w:tabs>
          <w:tab w:val="left" w:pos="1134"/>
        </w:tabs>
        <w:spacing w:after="0"/>
        <w:ind w:right="10" w:firstLine="540"/>
        <w:jc w:val="both"/>
        <w:rPr>
          <w:color w:val="000000" w:themeColor="text1"/>
          <w:lang w:val="lt-LT"/>
        </w:rPr>
      </w:pPr>
      <w:r w:rsidRPr="00AB7F7D">
        <w:rPr>
          <w:color w:val="000000" w:themeColor="text1"/>
          <w:lang w:val="lt-LT"/>
        </w:rPr>
        <w:t>1.3.2.</w:t>
      </w:r>
      <w:r w:rsidRPr="00AB7F7D">
        <w:rPr>
          <w:color w:val="000000" w:themeColor="text1"/>
          <w:lang w:val="lt-LT"/>
        </w:rPr>
        <w:tab/>
        <w:t>Tuo atveju, kai Šalių Susitarimu yra keičiamos Sutarties sąlygos, naujai sutartos Sutarties sąlygos turi viršenybę prieš pakeistąsias.</w:t>
      </w:r>
    </w:p>
    <w:p w14:paraId="57AD18C0" w14:textId="77777777" w:rsidR="00C654B6" w:rsidRPr="00AB7F7D" w:rsidRDefault="00C654B6" w:rsidP="0039226B">
      <w:pPr>
        <w:pStyle w:val="Pagrindinistekstas"/>
        <w:tabs>
          <w:tab w:val="left" w:pos="1134"/>
        </w:tabs>
        <w:spacing w:after="0"/>
        <w:ind w:right="10" w:firstLine="540"/>
        <w:jc w:val="both"/>
        <w:rPr>
          <w:color w:val="000000" w:themeColor="text1"/>
          <w:lang w:val="lt-LT"/>
        </w:rPr>
      </w:pPr>
      <w:r w:rsidRPr="00AB7F7D">
        <w:rPr>
          <w:color w:val="000000" w:themeColor="text1"/>
          <w:lang w:val="lt-LT"/>
        </w:rPr>
        <w:t>1.3.3.</w:t>
      </w:r>
      <w:r w:rsidRPr="00AB7F7D">
        <w:rPr>
          <w:color w:val="000000" w:themeColor="text1"/>
          <w:lang w:val="lt-LT"/>
        </w:rPr>
        <w:tab/>
        <w:t>Jeigu Šalys sudaro Susitarimą dėl Sutarties sąlygų arba priedo papildymo nauja sąlyga, neatitikimo ar neaiškumo atveju tokia sąlyga turi viršenybę atitinkamai kitų Sutarties sąlygų arba kitų to priedo sąlygų atžvilgiu.</w:t>
      </w:r>
    </w:p>
    <w:p w14:paraId="269B593D" w14:textId="77777777" w:rsidR="00C654B6" w:rsidRPr="00AB7F7D" w:rsidRDefault="00C654B6" w:rsidP="0039226B">
      <w:pPr>
        <w:pStyle w:val="Pagrindinistekstas"/>
        <w:tabs>
          <w:tab w:val="left" w:pos="1134"/>
        </w:tabs>
        <w:spacing w:after="0"/>
        <w:ind w:right="10" w:firstLine="540"/>
        <w:jc w:val="both"/>
        <w:rPr>
          <w:color w:val="000000" w:themeColor="text1"/>
          <w:lang w:val="lt-LT"/>
        </w:rPr>
      </w:pPr>
      <w:r w:rsidRPr="00AB7F7D">
        <w:rPr>
          <w:color w:val="000000" w:themeColor="text1"/>
          <w:lang w:val="lt-LT"/>
        </w:rPr>
        <w:t>1.3.4.</w:t>
      </w:r>
      <w:r w:rsidRPr="00AB7F7D">
        <w:rPr>
          <w:color w:val="000000" w:themeColor="text1"/>
          <w:lang w:val="lt-LT"/>
        </w:rPr>
        <w:tab/>
        <w:t xml:space="preserve">Jeigu Šalys susitaria dėl naujo priedo, Šalys turi sutarti dėl naujojo priedo įtraukimo į priedų sąrašą vietos ir jo reikšmės aiškinant Sutartį. Jeigu naujas priedas yra įterpiamas į priedų sąrašą, jam turi </w:t>
      </w:r>
      <w:r w:rsidRPr="00AB7F7D">
        <w:rPr>
          <w:color w:val="000000" w:themeColor="text1"/>
          <w:lang w:val="lt-LT"/>
        </w:rPr>
        <w:lastRenderedPageBreak/>
        <w:t>būti suteikiamas eilės numeris su viršutiniu indeksu, atsižvelgiant į priedų eiliškumą ir svarbą (pavyzdžiui, priedas Nr. 4</w:t>
      </w:r>
      <w:r w:rsidRPr="00AB7F7D">
        <w:rPr>
          <w:color w:val="000000" w:themeColor="text1"/>
          <w:vertAlign w:val="superscript"/>
          <w:lang w:val="lt-LT"/>
        </w:rPr>
        <w:t>1</w:t>
      </w:r>
      <w:r w:rsidRPr="00AB7F7D">
        <w:rPr>
          <w:color w:val="000000" w:themeColor="text1"/>
          <w:lang w:val="lt-LT"/>
        </w:rPr>
        <w:t>).</w:t>
      </w:r>
    </w:p>
    <w:p w14:paraId="30BB4AAF" w14:textId="77777777" w:rsidR="00C654B6" w:rsidRPr="00AB7F7D" w:rsidRDefault="00C654B6" w:rsidP="00C654B6">
      <w:pPr>
        <w:pStyle w:val="Pagrindinistekstas"/>
        <w:tabs>
          <w:tab w:val="left" w:pos="720"/>
        </w:tabs>
        <w:spacing w:after="0"/>
        <w:ind w:right="10" w:firstLine="540"/>
        <w:jc w:val="both"/>
        <w:rPr>
          <w:b/>
          <w:bCs/>
          <w:color w:val="000000" w:themeColor="text1"/>
          <w:lang w:val="lt-LT"/>
        </w:rPr>
      </w:pPr>
    </w:p>
    <w:p w14:paraId="1C2CE708" w14:textId="77777777" w:rsidR="00C654B6" w:rsidRPr="00AB7F7D" w:rsidRDefault="00C654B6" w:rsidP="0039226B">
      <w:pPr>
        <w:pStyle w:val="Pagrindinistekstas"/>
        <w:tabs>
          <w:tab w:val="left" w:pos="851"/>
        </w:tabs>
        <w:spacing w:after="0"/>
        <w:ind w:right="10" w:firstLine="540"/>
        <w:jc w:val="both"/>
        <w:rPr>
          <w:b/>
          <w:color w:val="000000" w:themeColor="text1"/>
          <w:lang w:val="lt-LT"/>
        </w:rPr>
      </w:pPr>
      <w:r w:rsidRPr="00AB7F7D">
        <w:rPr>
          <w:b/>
          <w:color w:val="000000" w:themeColor="text1"/>
          <w:lang w:val="lt-LT"/>
        </w:rPr>
        <w:t>2.</w:t>
      </w:r>
      <w:r w:rsidRPr="00AB7F7D">
        <w:rPr>
          <w:b/>
          <w:color w:val="000000" w:themeColor="text1"/>
          <w:lang w:val="lt-LT"/>
        </w:rPr>
        <w:tab/>
        <w:t>Sutarties dalykas</w:t>
      </w:r>
    </w:p>
    <w:p w14:paraId="1D971418" w14:textId="77777777" w:rsidR="00C654B6" w:rsidRPr="00AB7F7D" w:rsidRDefault="00C654B6" w:rsidP="0039226B">
      <w:pPr>
        <w:pStyle w:val="Pagrindinistekstas"/>
        <w:tabs>
          <w:tab w:val="left" w:pos="993"/>
        </w:tabs>
        <w:spacing w:after="0"/>
        <w:ind w:right="10" w:firstLine="540"/>
        <w:jc w:val="both"/>
        <w:rPr>
          <w:color w:val="000000" w:themeColor="text1"/>
          <w:lang w:val="lt-LT"/>
        </w:rPr>
      </w:pPr>
      <w:r w:rsidRPr="00AB7F7D">
        <w:rPr>
          <w:color w:val="000000" w:themeColor="text1"/>
          <w:lang w:val="lt-LT"/>
        </w:rPr>
        <w:t>2.1.</w:t>
      </w:r>
      <w:r w:rsidRPr="00AB7F7D">
        <w:rPr>
          <w:color w:val="000000" w:themeColor="text1"/>
          <w:lang w:val="lt-LT"/>
        </w:rPr>
        <w:tab/>
        <w:t>Tiekėjas įsipareigoja Sutartyje nustatytomis sąlygomis ir tvarka suteikti Pirkėjui Paslaugas, atitinkančias Sutartyje nustatytus reikalavimus, o Pirkėjas įsipareigoja priimti Sutarties sąlygas atitinkančias ir tinkamai suteiktas Paslaugas bei sumokėti Tiekėjui Sutartyje nurodytą kainą Sutartyje nustatytomis sąlygomis ir tvarka.</w:t>
      </w:r>
    </w:p>
    <w:p w14:paraId="47EAAFBE" w14:textId="77777777" w:rsidR="00C654B6" w:rsidRPr="00AB7F7D" w:rsidRDefault="00C654B6" w:rsidP="0039226B">
      <w:pPr>
        <w:pStyle w:val="Pagrindinistekstas"/>
        <w:tabs>
          <w:tab w:val="left" w:pos="720"/>
          <w:tab w:val="left" w:pos="993"/>
        </w:tabs>
        <w:spacing w:after="0"/>
        <w:ind w:right="10" w:firstLine="540"/>
        <w:jc w:val="both"/>
        <w:rPr>
          <w:color w:val="000000" w:themeColor="text1"/>
          <w:lang w:val="lt-LT"/>
        </w:rPr>
      </w:pPr>
      <w:r w:rsidRPr="00AB7F7D">
        <w:rPr>
          <w:color w:val="000000" w:themeColor="text1"/>
          <w:lang w:val="lt-LT"/>
        </w:rPr>
        <w:t>2.2.</w:t>
      </w:r>
      <w:r w:rsidRPr="00AB7F7D">
        <w:rPr>
          <w:color w:val="000000" w:themeColor="text1"/>
          <w:lang w:val="lt-LT"/>
        </w:rPr>
        <w:tab/>
        <w:t>Šalys, vykdydamos Sutartį, įsipareigoja laikytis visų Sutarties vykdymui taikytinų įstatymų bei kitų teisės aktų reikalavimų. Šalis turi teisę reikalauti, kad kita Šalis įvykdytų visus įstatymų bei kitų teisės aktų reikalavimus, taikomus Sutarties vykdymui. Nė viena iš Sutarties sąlygų nereiškia ir negali būti aiškinama kaip Pirkėjo atsisakymas įstatymuose bei kituose teisės aktuose numatytų ir Sutartimi neaptartų Pirkėjo kitų teisių ir garantijų, susijusių su netinkamu Paslaugų teikimu ar jų kokybe, arba kaip Tiekėjo atsisakymas įstatymuose bei kituose teisės aktuose numatytų ir Sutartimi neaptartų Tiekėjo kitų teisių ir garantijų dėl atlyginimo už suteiktas Paslaugas gavimo.</w:t>
      </w:r>
    </w:p>
    <w:p w14:paraId="1164D4E5" w14:textId="77777777" w:rsidR="00C654B6" w:rsidRPr="00AB7F7D" w:rsidRDefault="00C654B6" w:rsidP="0039226B">
      <w:pPr>
        <w:pStyle w:val="Pagrindinistekstas"/>
        <w:tabs>
          <w:tab w:val="left" w:pos="720"/>
          <w:tab w:val="left" w:pos="993"/>
        </w:tabs>
        <w:spacing w:after="0"/>
        <w:ind w:right="10" w:firstLine="540"/>
        <w:jc w:val="both"/>
        <w:rPr>
          <w:color w:val="000000" w:themeColor="text1"/>
          <w:lang w:val="lt-LT"/>
        </w:rPr>
      </w:pPr>
      <w:r w:rsidRPr="00AB7F7D">
        <w:rPr>
          <w:color w:val="000000" w:themeColor="text1"/>
          <w:lang w:val="lt-LT"/>
        </w:rPr>
        <w:t>2.3.</w:t>
      </w:r>
      <w:r w:rsidRPr="00AB7F7D">
        <w:rPr>
          <w:color w:val="000000" w:themeColor="text1"/>
          <w:lang w:val="lt-LT"/>
        </w:rPr>
        <w:tab/>
        <w:t>Tiekėjas privalo užtikrinti, kad Paslaugos atitiktų techninės specifikacijos reikalavimus ir Tiekėjo pasiūlymo sąlygas, būtų kokybiškos, teikiamos tinkamai ir laiku, laikantis Sutarties sąlygų taip, kad tai labiausiai atitiktų Pirkėjo interesus, pagal geriausius visuotinai pripažįstamus profesinius, techninius standartus ir praktiką, panaudodamas visus reikiamus įgūdžius ir žinias.</w:t>
      </w:r>
    </w:p>
    <w:p w14:paraId="64480E49"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p>
    <w:p w14:paraId="3B58F018" w14:textId="4519EFE5" w:rsidR="00C654B6" w:rsidRPr="00AB7F7D" w:rsidRDefault="00C654B6" w:rsidP="0039226B">
      <w:pPr>
        <w:pStyle w:val="Pagrindinistekstas"/>
        <w:tabs>
          <w:tab w:val="left" w:pos="851"/>
        </w:tabs>
        <w:spacing w:after="0"/>
        <w:ind w:right="10" w:firstLine="540"/>
        <w:jc w:val="both"/>
        <w:rPr>
          <w:b/>
          <w:color w:val="000000" w:themeColor="text1"/>
          <w:lang w:val="lt-LT"/>
        </w:rPr>
      </w:pPr>
      <w:r w:rsidRPr="00AB7F7D">
        <w:rPr>
          <w:b/>
          <w:color w:val="000000" w:themeColor="text1"/>
          <w:lang w:val="lt-LT"/>
        </w:rPr>
        <w:t>3.</w:t>
      </w:r>
      <w:r w:rsidRPr="00AB7F7D">
        <w:rPr>
          <w:b/>
          <w:color w:val="000000" w:themeColor="text1"/>
          <w:lang w:val="lt-LT"/>
        </w:rPr>
        <w:tab/>
      </w:r>
      <w:r w:rsidR="0039226B" w:rsidRPr="00AB7F7D">
        <w:rPr>
          <w:b/>
          <w:color w:val="000000" w:themeColor="text1"/>
          <w:lang w:val="lt-LT"/>
        </w:rPr>
        <w:t xml:space="preserve">Tiekėjas </w:t>
      </w:r>
      <w:r w:rsidRPr="00AB7F7D">
        <w:rPr>
          <w:b/>
          <w:color w:val="000000" w:themeColor="text1"/>
          <w:lang w:val="lt-LT"/>
        </w:rPr>
        <w:t>ir kiti Sutarties vykdymui pasitelkiami asmenys</w:t>
      </w:r>
    </w:p>
    <w:p w14:paraId="32A77E26" w14:textId="77777777" w:rsidR="00C654B6" w:rsidRPr="00AB7F7D" w:rsidRDefault="00C654B6" w:rsidP="0039226B">
      <w:pPr>
        <w:pStyle w:val="Pagrindinistekstas"/>
        <w:tabs>
          <w:tab w:val="left" w:pos="993"/>
        </w:tabs>
        <w:spacing w:after="0"/>
        <w:ind w:right="10" w:firstLine="540"/>
        <w:jc w:val="both"/>
        <w:rPr>
          <w:b/>
          <w:color w:val="000000" w:themeColor="text1"/>
          <w:lang w:val="lt-LT"/>
        </w:rPr>
      </w:pPr>
      <w:r w:rsidRPr="00AB7F7D">
        <w:rPr>
          <w:b/>
          <w:color w:val="000000" w:themeColor="text1"/>
          <w:lang w:val="lt-LT"/>
        </w:rPr>
        <w:t>3.1.</w:t>
      </w:r>
      <w:r w:rsidRPr="00AB7F7D">
        <w:rPr>
          <w:b/>
          <w:color w:val="000000" w:themeColor="text1"/>
          <w:lang w:val="lt-LT"/>
        </w:rPr>
        <w:tab/>
        <w:t>Kvalifikacija ir kiti Tiekėjo pasiūlymu prisiimti įsipareigojimai</w:t>
      </w:r>
    </w:p>
    <w:p w14:paraId="1F99294C" w14:textId="77777777" w:rsidR="00C654B6" w:rsidRPr="00AB7F7D" w:rsidRDefault="00C654B6" w:rsidP="0039226B">
      <w:pPr>
        <w:pStyle w:val="Pagrindinistekstas"/>
        <w:tabs>
          <w:tab w:val="left" w:pos="1134"/>
        </w:tabs>
        <w:spacing w:after="0"/>
        <w:ind w:right="10" w:firstLine="540"/>
        <w:jc w:val="both"/>
        <w:rPr>
          <w:color w:val="000000" w:themeColor="text1"/>
          <w:lang w:val="lt-LT"/>
        </w:rPr>
      </w:pPr>
      <w:r w:rsidRPr="00AB7F7D">
        <w:rPr>
          <w:color w:val="000000" w:themeColor="text1"/>
          <w:lang w:val="lt-LT"/>
        </w:rPr>
        <w:t>3.1.1.</w:t>
      </w:r>
      <w:r w:rsidRPr="00AB7F7D">
        <w:rPr>
          <w:color w:val="000000" w:themeColor="text1"/>
          <w:lang w:val="lt-LT"/>
        </w:rPr>
        <w:tab/>
        <w:t>Tiekėjas atsako už tai, kad visą Sutarties vykdymo laikotarpį Tiekėjas būtų kompetentingas, patikimas ir pajėgus (įskaitant ūkio subjektų, kurių pajėgumais remiasi Tiekėjas, pajėgumus) įvykdyti Sutarties reikalavimus:</w:t>
      </w:r>
    </w:p>
    <w:p w14:paraId="51D21C87" w14:textId="77777777" w:rsidR="00C654B6" w:rsidRPr="00AB7F7D" w:rsidRDefault="00C654B6" w:rsidP="0039226B">
      <w:pPr>
        <w:pStyle w:val="Pagrindinistekstas"/>
        <w:tabs>
          <w:tab w:val="left" w:pos="1276"/>
        </w:tabs>
        <w:spacing w:after="0"/>
        <w:ind w:right="10" w:firstLine="540"/>
        <w:jc w:val="both"/>
        <w:rPr>
          <w:color w:val="000000" w:themeColor="text1"/>
          <w:lang w:val="lt-LT"/>
        </w:rPr>
      </w:pPr>
      <w:r w:rsidRPr="00AB7F7D">
        <w:rPr>
          <w:color w:val="000000" w:themeColor="text1"/>
          <w:lang w:val="lt-LT"/>
        </w:rPr>
        <w:t>3.1.1.1.</w:t>
      </w:r>
      <w:r w:rsidRPr="00AB7F7D">
        <w:rPr>
          <w:color w:val="000000" w:themeColor="text1"/>
          <w:lang w:val="lt-LT"/>
        </w:rPr>
        <w:tab/>
        <w:t>turėtų teisę verstis ta veikla, kuri yra reikalinga Sutarčiai įvykdyti. Pirkėjui pareikalavus, Tiekėjas turi pateikti dokumentus, įrodančius, kad Sutartį vykdo tik tokią teisę turintys asmenys;</w:t>
      </w:r>
    </w:p>
    <w:p w14:paraId="049D51AB" w14:textId="77777777" w:rsidR="00C654B6" w:rsidRPr="00AB7F7D" w:rsidRDefault="00C654B6" w:rsidP="0039226B">
      <w:pPr>
        <w:pStyle w:val="Pagrindinistekstas"/>
        <w:tabs>
          <w:tab w:val="left" w:pos="1276"/>
        </w:tabs>
        <w:spacing w:after="0"/>
        <w:ind w:right="10" w:firstLine="540"/>
        <w:jc w:val="both"/>
        <w:rPr>
          <w:color w:val="000000" w:themeColor="text1"/>
          <w:lang w:val="lt-LT"/>
        </w:rPr>
      </w:pPr>
      <w:r w:rsidRPr="00AB7F7D">
        <w:rPr>
          <w:color w:val="000000" w:themeColor="text1"/>
          <w:lang w:val="lt-LT"/>
        </w:rPr>
        <w:t>3.1.1.2.</w:t>
      </w:r>
      <w:r w:rsidRPr="00AB7F7D">
        <w:rPr>
          <w:color w:val="000000" w:themeColor="text1"/>
          <w:lang w:val="lt-LT"/>
        </w:rPr>
        <w:tab/>
        <w:t>atitiktų tiekėjų kvalifikacijai pirkimo dokumentuose nustatytus reikalavimus bei neturėtų pirkimo dokumentuose nustatytų pašalinimo pagrindų;</w:t>
      </w:r>
    </w:p>
    <w:p w14:paraId="2252D2CE" w14:textId="77777777" w:rsidR="00C654B6" w:rsidRPr="00AB7F7D" w:rsidRDefault="00C654B6" w:rsidP="0039226B">
      <w:pPr>
        <w:pStyle w:val="Pagrindinistekstas"/>
        <w:tabs>
          <w:tab w:val="left" w:pos="1276"/>
        </w:tabs>
        <w:spacing w:after="0"/>
        <w:ind w:right="10" w:firstLine="540"/>
        <w:jc w:val="both"/>
        <w:rPr>
          <w:color w:val="000000" w:themeColor="text1"/>
          <w:lang w:val="lt-LT"/>
        </w:rPr>
      </w:pPr>
      <w:r w:rsidRPr="00AB7F7D">
        <w:rPr>
          <w:color w:val="000000" w:themeColor="text1"/>
          <w:lang w:val="lt-LT"/>
        </w:rPr>
        <w:t>3.1.1.3.</w:t>
      </w:r>
      <w:r w:rsidRPr="00AB7F7D">
        <w:rPr>
          <w:color w:val="000000" w:themeColor="text1"/>
          <w:lang w:val="lt-LT"/>
        </w:rPr>
        <w:tab/>
        <w:t xml:space="preserve">laikytųsi Tiekėjo pasiūlyme nurodytų įsipareigojimų, įskaitant, bet neapsiribojant – atitiktų pirkimo dokumentuose nustatytus kokybinių, aplinkosaugos ir (arba) socialinių kriterijų (toliau – </w:t>
      </w:r>
      <w:r w:rsidRPr="00AB7F7D">
        <w:rPr>
          <w:b/>
          <w:bCs/>
          <w:color w:val="000000" w:themeColor="text1"/>
          <w:lang w:val="lt-LT"/>
        </w:rPr>
        <w:t>kokybiniai kriterijai</w:t>
      </w:r>
      <w:r w:rsidRPr="00AB7F7D">
        <w:rPr>
          <w:color w:val="000000" w:themeColor="text1"/>
          <w:lang w:val="lt-LT"/>
        </w:rPr>
        <w:t>) reikšmes ir parametrus. Šiame papunktyje nurodytų įsipareigojimų laikymosi tikrinimo tvarka nustatoma Specialiosiose sąlygose;</w:t>
      </w:r>
    </w:p>
    <w:p w14:paraId="5E6DFFD3" w14:textId="77777777" w:rsidR="00C654B6" w:rsidRPr="00AB7F7D" w:rsidRDefault="00C654B6" w:rsidP="0039226B">
      <w:pPr>
        <w:pStyle w:val="Pagrindinistekstas"/>
        <w:tabs>
          <w:tab w:val="left" w:pos="1276"/>
        </w:tabs>
        <w:spacing w:after="0"/>
        <w:ind w:right="10" w:firstLine="540"/>
        <w:jc w:val="both"/>
        <w:rPr>
          <w:color w:val="000000" w:themeColor="text1"/>
          <w:lang w:val="lt-LT"/>
        </w:rPr>
      </w:pPr>
      <w:r w:rsidRPr="00AB7F7D">
        <w:rPr>
          <w:color w:val="000000" w:themeColor="text1"/>
          <w:lang w:val="lt-LT"/>
        </w:rPr>
        <w:t>3.1.1.4.</w:t>
      </w:r>
      <w:r w:rsidRPr="00AB7F7D">
        <w:rPr>
          <w:color w:val="000000" w:themeColor="text1"/>
          <w:lang w:val="lt-LT"/>
        </w:rPr>
        <w:tab/>
        <w:t>užtikrintų nustatytų kokybės vadybos sistemos ir (arba) aplinkos apsaugos vadybos sistemos standartų taikymą, jeigu to reikalaujama pirkimo dokumentuose, ir turėtų tą patvirtinančius dokumentus;</w:t>
      </w:r>
    </w:p>
    <w:p w14:paraId="3CFC3D6F" w14:textId="77777777" w:rsidR="00C654B6" w:rsidRPr="00AB7F7D" w:rsidRDefault="00C654B6" w:rsidP="0039226B">
      <w:pPr>
        <w:pStyle w:val="Pagrindinistekstas"/>
        <w:tabs>
          <w:tab w:val="left" w:pos="1276"/>
        </w:tabs>
        <w:spacing w:after="0"/>
        <w:ind w:right="10" w:firstLine="540"/>
        <w:jc w:val="both"/>
        <w:rPr>
          <w:color w:val="000000" w:themeColor="text1"/>
          <w:lang w:val="lt-LT"/>
        </w:rPr>
      </w:pPr>
      <w:r w:rsidRPr="00AB7F7D">
        <w:rPr>
          <w:color w:val="000000" w:themeColor="text1"/>
          <w:lang w:val="lt-LT"/>
        </w:rPr>
        <w:t>3.1.1.5. atitiktų nacionalinio saugumo interesus bei nebūtų registruotas (nuolat gyvenantis ar turintis pilietybę) nepatikimomis laikomose valstybėse ar teritorijose, jei tokie reikalavimai buvo numatyti pirkimo dokumentuose.</w:t>
      </w:r>
    </w:p>
    <w:p w14:paraId="33CDA7DD" w14:textId="77777777" w:rsidR="00C654B6" w:rsidRPr="00AB7F7D" w:rsidRDefault="00C654B6" w:rsidP="0039226B">
      <w:pPr>
        <w:pStyle w:val="Pagrindinistekstas"/>
        <w:tabs>
          <w:tab w:val="left" w:pos="1134"/>
        </w:tabs>
        <w:spacing w:after="0"/>
        <w:ind w:right="10" w:firstLine="540"/>
        <w:jc w:val="both"/>
        <w:rPr>
          <w:color w:val="000000" w:themeColor="text1"/>
          <w:lang w:val="lt-LT"/>
        </w:rPr>
      </w:pPr>
      <w:r w:rsidRPr="00AB7F7D">
        <w:rPr>
          <w:color w:val="000000" w:themeColor="text1"/>
          <w:lang w:val="lt-LT"/>
        </w:rPr>
        <w:t>3.1.2.</w:t>
      </w:r>
      <w:r w:rsidRPr="00AB7F7D">
        <w:rPr>
          <w:color w:val="000000" w:themeColor="text1"/>
          <w:lang w:val="lt-LT"/>
        </w:rPr>
        <w:tab/>
        <w:t>Tuo atveju, kai Tiekėjas yra jungtinės veiklos sutarties pagrindu veikianti tiekėjų grupė, jos nariai Pirkėjui už Sutarties vykdymą atsako solidariai. Jeigu Tiekėjas remiasi ūkio subjektų pajėgumais, siekdamas atitikti finansinio ir ekonominio pajėgumo reikalavimus, Tiekėjas su tokiais ūkio subjektais už Sutarties vykdymą atsako solidariai (jeigu to buvo reikalaujama pirkimo dokumentuose).</w:t>
      </w:r>
    </w:p>
    <w:p w14:paraId="73AD8945" w14:textId="77777777" w:rsidR="00C654B6" w:rsidRPr="00AB7F7D" w:rsidRDefault="00C654B6" w:rsidP="0039226B">
      <w:pPr>
        <w:pStyle w:val="Pagrindinistekstas"/>
        <w:tabs>
          <w:tab w:val="left" w:pos="1134"/>
        </w:tabs>
        <w:spacing w:after="0"/>
        <w:ind w:right="10" w:firstLine="540"/>
        <w:jc w:val="both"/>
        <w:rPr>
          <w:color w:val="000000" w:themeColor="text1"/>
          <w:lang w:val="lt-LT"/>
        </w:rPr>
      </w:pPr>
      <w:r w:rsidRPr="00AB7F7D">
        <w:rPr>
          <w:color w:val="000000" w:themeColor="text1"/>
          <w:lang w:val="lt-LT"/>
        </w:rPr>
        <w:t>3.1.3.</w:t>
      </w:r>
      <w:r w:rsidRPr="00AB7F7D">
        <w:rPr>
          <w:color w:val="000000" w:themeColor="text1"/>
          <w:lang w:val="lt-LT"/>
        </w:rPr>
        <w:tab/>
        <w:t>Tiekėjas taip pat atsako už tai, kad Tiekėjas, Sutartį tiesiogiai vykdantys subtiekėjai ir specialistai atitiktų jiems įstatymų bei kitų teisės aktų ir (arba) pirkimo dokumentuose nustatytus profesinės kvalifikacijos ir kitus reikalavimus bei turėtų teisę verstis ta veikla, kuriai jie pasitelkiami.</w:t>
      </w:r>
    </w:p>
    <w:p w14:paraId="637820EA" w14:textId="77777777" w:rsidR="00C654B6" w:rsidRPr="00AB7F7D" w:rsidRDefault="00C654B6" w:rsidP="00C654B6">
      <w:pPr>
        <w:pStyle w:val="Pagrindinistekstas"/>
        <w:tabs>
          <w:tab w:val="left" w:pos="720"/>
        </w:tabs>
        <w:spacing w:after="0"/>
        <w:ind w:right="10" w:firstLine="540"/>
        <w:jc w:val="both"/>
        <w:rPr>
          <w:b/>
          <w:bCs/>
          <w:color w:val="000000" w:themeColor="text1"/>
          <w:lang w:val="lt-LT"/>
        </w:rPr>
      </w:pPr>
    </w:p>
    <w:p w14:paraId="12938CCC" w14:textId="77777777" w:rsidR="00C654B6" w:rsidRPr="00AB7F7D" w:rsidRDefault="00C654B6" w:rsidP="0039226B">
      <w:pPr>
        <w:pStyle w:val="Pagrindinistekstas"/>
        <w:tabs>
          <w:tab w:val="left" w:pos="993"/>
        </w:tabs>
        <w:spacing w:after="0"/>
        <w:ind w:right="10" w:firstLine="540"/>
        <w:jc w:val="both"/>
        <w:rPr>
          <w:b/>
          <w:bCs/>
          <w:color w:val="000000" w:themeColor="text1"/>
          <w:lang w:val="lt-LT"/>
        </w:rPr>
      </w:pPr>
      <w:r w:rsidRPr="00AB7F7D">
        <w:rPr>
          <w:b/>
          <w:bCs/>
          <w:color w:val="000000" w:themeColor="text1"/>
          <w:lang w:val="lt-LT"/>
        </w:rPr>
        <w:t>3.2.</w:t>
      </w:r>
      <w:r w:rsidRPr="00AB7F7D">
        <w:rPr>
          <w:color w:val="000000" w:themeColor="text1"/>
          <w:lang w:val="lt-LT"/>
        </w:rPr>
        <w:tab/>
      </w:r>
      <w:r w:rsidRPr="00AB7F7D">
        <w:rPr>
          <w:b/>
          <w:bCs/>
          <w:color w:val="000000" w:themeColor="text1"/>
          <w:lang w:val="lt-LT"/>
        </w:rPr>
        <w:t>Subtiekėjų bei specialistų pasitelkimas ir keitimas</w:t>
      </w:r>
    </w:p>
    <w:p w14:paraId="613C8769" w14:textId="77777777" w:rsidR="00C654B6" w:rsidRPr="00AB7F7D" w:rsidRDefault="00C654B6" w:rsidP="0039226B">
      <w:pPr>
        <w:pStyle w:val="Pagrindinistekstas"/>
        <w:tabs>
          <w:tab w:val="left" w:pos="1134"/>
        </w:tabs>
        <w:spacing w:after="0"/>
        <w:ind w:right="10" w:firstLine="540"/>
        <w:jc w:val="both"/>
        <w:rPr>
          <w:color w:val="000000" w:themeColor="text1"/>
          <w:lang w:val="lt-LT"/>
        </w:rPr>
      </w:pPr>
      <w:r w:rsidRPr="00AB7F7D">
        <w:rPr>
          <w:color w:val="000000" w:themeColor="text1"/>
          <w:lang w:val="lt-LT"/>
        </w:rPr>
        <w:t>3.2.1.</w:t>
      </w:r>
      <w:r w:rsidRPr="00AB7F7D">
        <w:rPr>
          <w:color w:val="000000" w:themeColor="text1"/>
          <w:lang w:val="lt-LT"/>
        </w:rPr>
        <w:tab/>
        <w:t>Tiekėjas įsipareigoja užtikrinti, kad Sutartį vykdys pirkime pasiūlyti ir kvalifikacijos bei kitus pirkimo dokumentuose nustatytus reikalavimus atitinkantys subtiekėjai ir (ar) specialistai. Šių asmenų veiksmai vykdant Sutartį Tiekėjui sukelia tokias pačias pasekmes ir atsakomybę, kaip jo paties veiksmai. Tiekėjas atsako už savo subtiekėjų ir specialistų veiksmus ar neveikimą.</w:t>
      </w:r>
    </w:p>
    <w:p w14:paraId="6A239F1C" w14:textId="77777777" w:rsidR="00C654B6" w:rsidRPr="00AB7F7D" w:rsidRDefault="00C654B6" w:rsidP="0039226B">
      <w:pPr>
        <w:pStyle w:val="Pagrindinistekstas"/>
        <w:tabs>
          <w:tab w:val="left" w:pos="1134"/>
        </w:tabs>
        <w:spacing w:after="0"/>
        <w:ind w:right="10" w:firstLine="540"/>
        <w:jc w:val="both"/>
        <w:rPr>
          <w:color w:val="000000" w:themeColor="text1"/>
          <w:lang w:val="lt-LT"/>
        </w:rPr>
      </w:pPr>
      <w:r w:rsidRPr="00AB7F7D">
        <w:rPr>
          <w:color w:val="000000" w:themeColor="text1"/>
          <w:lang w:val="lt-LT"/>
        </w:rPr>
        <w:t>3.2.2.</w:t>
      </w:r>
      <w:r w:rsidRPr="00AB7F7D">
        <w:rPr>
          <w:color w:val="000000" w:themeColor="text1"/>
          <w:lang w:val="lt-LT"/>
        </w:rPr>
        <w:tab/>
        <w:t>Sutarties vykdymui pasitelkiami subtiekėjai ir (ar) specialistai (jeigu tokie pasitelkiami) nurodomi Specialiosiose sąlygose.</w:t>
      </w:r>
    </w:p>
    <w:p w14:paraId="739BD873" w14:textId="77777777" w:rsidR="00C654B6" w:rsidRPr="00AB7F7D" w:rsidRDefault="00C654B6" w:rsidP="0039226B">
      <w:pPr>
        <w:pStyle w:val="Pagrindinistekstas"/>
        <w:tabs>
          <w:tab w:val="left" w:pos="1134"/>
        </w:tabs>
        <w:spacing w:after="0"/>
        <w:ind w:right="10" w:firstLine="540"/>
        <w:jc w:val="both"/>
        <w:rPr>
          <w:color w:val="000000" w:themeColor="text1"/>
          <w:lang w:val="lt-LT"/>
        </w:rPr>
      </w:pPr>
      <w:r w:rsidRPr="00AB7F7D">
        <w:rPr>
          <w:color w:val="000000" w:themeColor="text1"/>
          <w:lang w:val="lt-LT"/>
        </w:rPr>
        <w:lastRenderedPageBreak/>
        <w:t>3.2.3.</w:t>
      </w:r>
      <w:r w:rsidRPr="00AB7F7D">
        <w:rPr>
          <w:color w:val="000000" w:themeColor="text1"/>
          <w:lang w:val="lt-LT"/>
        </w:rPr>
        <w:tab/>
        <w:t>Tiekėjas gali keisti ir (ar) pasitelkti Sutartyje nurodytus subtiekėjus ir (ar) specialistus šiame Sutarties poskyryje nustatytais atvejais ir tvarka.</w:t>
      </w:r>
    </w:p>
    <w:p w14:paraId="3CCBA778" w14:textId="77777777" w:rsidR="00C654B6" w:rsidRPr="00AB7F7D" w:rsidRDefault="00C654B6" w:rsidP="0039226B">
      <w:pPr>
        <w:pStyle w:val="Pagrindinistekstas"/>
        <w:tabs>
          <w:tab w:val="left" w:pos="1134"/>
        </w:tabs>
        <w:spacing w:after="0"/>
        <w:ind w:right="10" w:firstLine="540"/>
        <w:jc w:val="both"/>
        <w:rPr>
          <w:color w:val="000000" w:themeColor="text1"/>
          <w:lang w:val="lt-LT"/>
        </w:rPr>
      </w:pPr>
      <w:r w:rsidRPr="00AB7F7D">
        <w:rPr>
          <w:color w:val="000000" w:themeColor="text1"/>
          <w:lang w:val="lt-LT"/>
        </w:rPr>
        <w:t>3.2.4. Naujas subtiekėjas ar specialistas gali pradėti vykdyti jiems Tiekėjo pavestus įsipareigojimus pagal Sutartį ne anksčiau, nei bus pasirašytas Susitarimas.</w:t>
      </w:r>
    </w:p>
    <w:p w14:paraId="6BE46B73" w14:textId="77777777" w:rsidR="00C654B6" w:rsidRPr="00AB7F7D" w:rsidRDefault="00C654B6" w:rsidP="0039226B">
      <w:pPr>
        <w:pStyle w:val="Pagrindinistekstas"/>
        <w:tabs>
          <w:tab w:val="left" w:pos="1134"/>
        </w:tabs>
        <w:spacing w:after="0"/>
        <w:ind w:right="10" w:firstLine="540"/>
        <w:jc w:val="both"/>
        <w:rPr>
          <w:color w:val="000000" w:themeColor="text1"/>
          <w:lang w:val="lt-LT"/>
        </w:rPr>
      </w:pPr>
      <w:r w:rsidRPr="00AB7F7D">
        <w:rPr>
          <w:color w:val="000000" w:themeColor="text1"/>
          <w:lang w:val="lt-LT"/>
        </w:rPr>
        <w:t>3.2.5. Jei Tiekėjas pasitelkia naują subtiekėją arba pakeičia esamą subtiekėją ir (ar) specialistą, negavęs Pirkėjo raštiško sutikimo, arba sutartinius įsipareigojimus pagal Sutartį vykdo subtiekėjai ir (ar) specialistai, neatitinkantys pirkimo dokumentuose nustatytų kvalifikacijos reikalavimų, kokybės vadybos sistemos ir (arba) aplinkos apsaugos vadybos sistemos standartų reikalavimų, reikalavimų dėl pašalinimo pagrindų nebuvimo, atitikties nacionalinio saugumo interesams bei reikalavimams nebūti registruotu (nuolat gyvenančiu ar turinčiu pilietybę) nepatikimomis laikomose valstybėse ar teritorijose (jei taikoma) ir Tiekėjo pasiūlyme nurodytų sąlygų pirkimo dokumentuose nustatytiems kokybiniams kriterijams pagrįsti (jei taikoma), Tiekėjui taikoma Specialiosiose sąlygose nustatyto dydžio bauda.</w:t>
      </w:r>
    </w:p>
    <w:p w14:paraId="34FB1835" w14:textId="77777777" w:rsidR="00C654B6" w:rsidRPr="00AB7F7D" w:rsidRDefault="00C654B6" w:rsidP="0039226B">
      <w:pPr>
        <w:pStyle w:val="Pagrindinistekstas"/>
        <w:tabs>
          <w:tab w:val="left" w:pos="1134"/>
        </w:tabs>
        <w:spacing w:after="0"/>
        <w:ind w:right="10" w:firstLine="540"/>
        <w:jc w:val="both"/>
        <w:rPr>
          <w:color w:val="000000" w:themeColor="text1"/>
          <w:lang w:val="lt-LT"/>
        </w:rPr>
      </w:pPr>
      <w:r w:rsidRPr="00AB7F7D">
        <w:rPr>
          <w:color w:val="000000" w:themeColor="text1"/>
          <w:lang w:val="lt-LT"/>
        </w:rPr>
        <w:t>3.2.6. Tiekėjas turi teisę Sutarties vykdymui pasitelkti naujus, Specialiosiose sąlygose nenurodytus subtiekėjus, kurių pajėgumais Tiekėjas nesirėmė pirkimo dokumentuose numatytiems kvalifikacijos reikalavimams pagrįsti.</w:t>
      </w:r>
    </w:p>
    <w:p w14:paraId="1FDC85CB" w14:textId="77777777" w:rsidR="00C654B6" w:rsidRPr="00AB7F7D" w:rsidRDefault="00C654B6" w:rsidP="0039226B">
      <w:pPr>
        <w:pStyle w:val="Pagrindinistekstas"/>
        <w:tabs>
          <w:tab w:val="left" w:pos="1134"/>
        </w:tabs>
        <w:spacing w:after="0"/>
        <w:ind w:right="10" w:firstLine="540"/>
        <w:jc w:val="both"/>
        <w:rPr>
          <w:color w:val="000000" w:themeColor="text1"/>
          <w:lang w:val="lt-LT"/>
        </w:rPr>
      </w:pPr>
      <w:r w:rsidRPr="00AB7F7D">
        <w:rPr>
          <w:color w:val="000000" w:themeColor="text1"/>
          <w:lang w:val="lt-LT"/>
        </w:rPr>
        <w:t>3.2.7. Sudarius Sutartį, tačiau ne vėliau negu Sutartis pradedama vykdyti, Tiekėjas įsipareigoja Pirkėjui pranešti tuo metu žinomų subtiekėjų, kurių pajėgumais Tiekėjas nesirėmė pirkimo dokumentuose numatytiems kvalifikacijos reikalavimams pagrįsti, pavadinimus, juridinio asmens kodą, kontaktinius duomenis, jų atstovus.</w:t>
      </w:r>
    </w:p>
    <w:p w14:paraId="6A057CBC" w14:textId="77777777" w:rsidR="00C654B6" w:rsidRPr="00AB7F7D" w:rsidRDefault="00C654B6" w:rsidP="0039226B">
      <w:pPr>
        <w:pStyle w:val="Pagrindinistekstas"/>
        <w:tabs>
          <w:tab w:val="left" w:pos="1134"/>
        </w:tabs>
        <w:spacing w:after="0"/>
        <w:ind w:right="10" w:firstLine="540"/>
        <w:jc w:val="both"/>
        <w:rPr>
          <w:color w:val="000000" w:themeColor="text1"/>
          <w:lang w:val="lt-LT"/>
        </w:rPr>
      </w:pPr>
      <w:r w:rsidRPr="00AB7F7D">
        <w:rPr>
          <w:color w:val="000000" w:themeColor="text1"/>
          <w:lang w:val="lt-LT"/>
        </w:rPr>
        <w:t>3.2.8. Tiekėjas, bet kuriuo Sutarties vykdymo metu, subtiekėjus, kurių pajėgumais Tiekėjas nesirėmė pirkimo dokumentuose numatytiems kvalifikacijos reikalavimams pagrįsti, gali keisti savo nuožiūra.</w:t>
      </w:r>
    </w:p>
    <w:p w14:paraId="6F8F16C7" w14:textId="77777777" w:rsidR="00C654B6" w:rsidRPr="00AB7F7D" w:rsidRDefault="00C654B6" w:rsidP="0039226B">
      <w:pPr>
        <w:pStyle w:val="Pagrindinistekstas"/>
        <w:tabs>
          <w:tab w:val="left" w:pos="1134"/>
        </w:tabs>
        <w:spacing w:after="0"/>
        <w:ind w:right="10" w:firstLine="540"/>
        <w:jc w:val="both"/>
        <w:rPr>
          <w:color w:val="000000" w:themeColor="text1"/>
          <w:lang w:val="lt-LT"/>
        </w:rPr>
      </w:pPr>
      <w:r w:rsidRPr="00AB7F7D">
        <w:rPr>
          <w:color w:val="000000" w:themeColor="text1"/>
          <w:lang w:val="lt-LT"/>
        </w:rPr>
        <w:t>3.2.9. Tiekėjas, bet kuriuo Sutarties vykdymo metu, ne vėliau nei prieš 5 (penkias) darbo dienas iki numatomo naujo subtiekėjo, kurio pajėgumais Tiekėjas nesirėmė pirkimo dokumentuose numatytiems kvalifikacijos reikalavimams pagrįsti, pasitelkimo ir (arba) keitimo apie tai privalo informuoti Pirkėją. Pirkėjas (jeigu buvo taikoma pirkimo dokumentuose) turi patikrinti, ar nėra subtiekėjo pašalinimo pagrindų ir subtiekėjo atitiktį nacionalinio saugumo interesams ir reikalavimams nebūti registruotu (nuolat gyvenančiu ar turinčiu pilietybę) nepatikimomis laikomose valstybėse ar teritorijose. Jeigu subtiekėjo padėtis neatitinka bent vieno iš nurodytų reikalavimų, Pirkėjas reikalauja pakeisti šį subtiekėją reikalavimus atitinkančiu subtiekėju. Pirkėjas per 5 (penkias) darbo dienas raštu informuoja Tiekėją apie sutikimą pasitelkti ir (ar) keisti naują subtiekėją, kurio pajėgumais Tiekėjas nesirėmė pirkimo dokumentuose numatytiems kvalifikacijos reikalavimams pagrįsti. Pirkėjui sutikus, Šalys pasirašo Susitarimą, kuris laikomas neatsiejama Sutarties dalimi.</w:t>
      </w:r>
    </w:p>
    <w:p w14:paraId="5F69D25E" w14:textId="77777777" w:rsidR="00C654B6" w:rsidRPr="00AB7F7D" w:rsidRDefault="00C654B6" w:rsidP="0039226B">
      <w:pPr>
        <w:pStyle w:val="Pagrindinistekstas"/>
        <w:tabs>
          <w:tab w:val="left" w:pos="1276"/>
        </w:tabs>
        <w:spacing w:after="0"/>
        <w:ind w:right="10" w:firstLine="540"/>
        <w:jc w:val="both"/>
        <w:rPr>
          <w:color w:val="000000" w:themeColor="text1"/>
          <w:lang w:val="lt-LT"/>
        </w:rPr>
      </w:pPr>
      <w:r w:rsidRPr="00AB7F7D">
        <w:rPr>
          <w:color w:val="000000" w:themeColor="text1"/>
          <w:lang w:val="lt-LT"/>
        </w:rPr>
        <w:t>3.2.10. Subtiekėjai, kurių pajėgumais Tiekėjas rėmėsi, kad atitiktų pirkimo dokumentuose nustatytus kvalifikacijos reikalavimus, gali būti keičiami tik šiais atvejais:</w:t>
      </w:r>
    </w:p>
    <w:p w14:paraId="79B84692"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3.2.10.1. kai subtiekėjui iškelta bankroto byla, pradėtas bankroto procesas ne teismo tvarka, jis tampa nemokus arba yra nemokumo tikimybė, sustabdo ūkinę veiklą ar kai įstatymuose ir kituose teisės aktuose nustatyta tvarka susidaro analogiška situacija;</w:t>
      </w:r>
    </w:p>
    <w:p w14:paraId="2D785ADB"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3.2.10.2. kai subtiekėjas dėl objektyvių priežasčių (pavyzdžiui, subtiekėjui atsisakius dalyvauti Sutarties vykdyme, nutrūkus teisiniams santykiams su Tiekėju ir pan.) nebegali vykdyti visų ar dalies Sutartyje numatytų įsipareigojimų;</w:t>
      </w:r>
    </w:p>
    <w:p w14:paraId="7D425B4C"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3.2.10.3. Tiekėjas ar subtiekėjas privalo pakeisti subtiekėją, jei paaiškėja, kad jis neatitinka jam pirkimo dokumentuose keliamų reikalavimų.</w:t>
      </w:r>
    </w:p>
    <w:p w14:paraId="75B56758" w14:textId="77777777" w:rsidR="00C654B6" w:rsidRPr="00AB7F7D" w:rsidRDefault="00C654B6" w:rsidP="0039226B">
      <w:pPr>
        <w:pStyle w:val="Pagrindinistekstas"/>
        <w:tabs>
          <w:tab w:val="left" w:pos="720"/>
          <w:tab w:val="left" w:pos="1276"/>
        </w:tabs>
        <w:spacing w:after="0"/>
        <w:ind w:right="10" w:firstLine="540"/>
        <w:jc w:val="both"/>
        <w:rPr>
          <w:color w:val="000000" w:themeColor="text1"/>
          <w:lang w:val="lt-LT"/>
        </w:rPr>
      </w:pPr>
      <w:r w:rsidRPr="00AB7F7D">
        <w:rPr>
          <w:color w:val="000000" w:themeColor="text1"/>
          <w:lang w:val="lt-LT"/>
        </w:rPr>
        <w:t>3.2.11.</w:t>
      </w:r>
      <w:r w:rsidRPr="00AB7F7D">
        <w:rPr>
          <w:color w:val="000000" w:themeColor="text1"/>
          <w:lang w:val="lt-LT"/>
        </w:rPr>
        <w:tab/>
        <w:t>Tiekėjo (ar subtiekėjų) specialistai, vykdantys Sutartį, gali būti keičiami šiais atvejais:</w:t>
      </w:r>
    </w:p>
    <w:p w14:paraId="4B4A9B2C"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3.2.11.1. Tiekėjo iniciatyva dėl objektyvių priežasčių (pavyzdžiui, atostogų, ligos, nutrūkus darbo santykiams ir pan.), pateikus duomenis apie numatomą naujai skirti specialistą bei jo kvalifikaciją ir atitiktį kitiems pirkimo dokumentuose keliamiems reikalavimams patvirtinančius dokumentus;</w:t>
      </w:r>
    </w:p>
    <w:p w14:paraId="082FB8BC"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3.2.11.2. Pirkėjo iniciatyva, jei Pirkėjas turi pagrįstų įtarimų, kad Tiekėjo Sutarties vykdymui paskirtas specialistas nekompetentingas vykdyti nustatytas pareigas;</w:t>
      </w:r>
    </w:p>
    <w:p w14:paraId="29CEBE4B"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3.2.11.3. Tiekėjas ar subtiekėjas privalo pakeisti specialistą, jei paaiškėja, kad jis neatitinka jam pirkimo dokumentuose keliamų reikalavimų.</w:t>
      </w:r>
    </w:p>
    <w:p w14:paraId="7B670D59"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3.2.12. Naujas specialistas ir (ar) subtiekėjas, Tiekėjo prašymo pakeisti specialistą ir (ar) subtiekėją pateikimo metu turi atitikti pirkimo dokumentuose specialistui ir (ar) subtiekėjui keliamus reikalavimus.</w:t>
      </w:r>
    </w:p>
    <w:p w14:paraId="3B7801D3"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lastRenderedPageBreak/>
        <w:t>3.2.13. Tiekėjas privalo ne vėliau nei prieš 5 (penkias) darbo dienas iki numatomo subtiekėjo, kurio pajėgumais Tiekėjas rėmėsi, kad atitiktų pirkimo dokumentuose nustatytus kvalifikacijos reikalavimus, ir (ar) specialisto keitimo pateikti Pirkėjui šiuos dokumentus:</w:t>
      </w:r>
    </w:p>
    <w:p w14:paraId="05EAC41D"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3.2.13.1. argumentuotą rašytinį prašymą pakeisti subtiekėją ir (ar) specialistą, paaiškinant keitimo aplinkybę. Pirkėjas pasilieka teisę paprašyti įrodymų, pagrindžiančių keitimo aplinkybę;</w:t>
      </w:r>
    </w:p>
    <w:p w14:paraId="1A723274"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3.2.13.2. naujo subtiekėjo ir (ar) specialisto kvalifikaciją, atitiktį reikalaujamiems kokybės vadybos sistemos ir (arba) aplinkos apsaugos vadybos sistemos standartams (jei taikoma), pašalinimo pagrindų nebuvimą ir atitiktį nacionalinio saugumo interesams bei reikalavimams nebūti registruotu (nuolat gyvenančiu ar turinčiu pilietybę) nepatikimomis laikomose valstybėse ar teritorijose (jei taikoma) įrodančius dokumentus pagal Sutarties reikalavimus.</w:t>
      </w:r>
    </w:p>
    <w:p w14:paraId="2A063C2C"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3.2.14. Pirkėjas, gavęs Tiekėjo prašymą su kitais Sutartyje nurodytais dokumentais, per 5 (penkias) darbo dienas įvertina keitimo galimybę ir raštu informuoja Tiekėją apie sutikimą pakeisti subtiekėją, kurio pajėgumais Tiekėjas rėmėsi, kad atitiktų pirkimo dokumentuose nustatytus kvalifikacijos reikalavimus, ir (ar) specialistą. Pirkėjui sutikus, Šalys pasirašo Susitarimą, kuris laikomas neatsiejama Sutarties dalimi.</w:t>
      </w:r>
    </w:p>
    <w:p w14:paraId="4C3F2805" w14:textId="77777777" w:rsidR="00C654B6" w:rsidRPr="00AB7F7D" w:rsidRDefault="00C654B6" w:rsidP="00C654B6">
      <w:pPr>
        <w:pStyle w:val="Pagrindinistekstas"/>
        <w:tabs>
          <w:tab w:val="left" w:pos="720"/>
        </w:tabs>
        <w:spacing w:after="0"/>
        <w:ind w:right="10" w:firstLine="540"/>
        <w:jc w:val="both"/>
        <w:rPr>
          <w:b/>
          <w:bCs/>
          <w:color w:val="000000" w:themeColor="text1"/>
          <w:lang w:val="lt-LT"/>
        </w:rPr>
      </w:pPr>
    </w:p>
    <w:p w14:paraId="2DEF1EF6" w14:textId="77777777" w:rsidR="00C654B6" w:rsidRPr="00AB7F7D" w:rsidRDefault="00C654B6" w:rsidP="00C654B6">
      <w:pPr>
        <w:pStyle w:val="Pagrindinistekstas"/>
        <w:tabs>
          <w:tab w:val="left" w:pos="720"/>
        </w:tabs>
        <w:spacing w:after="0"/>
        <w:ind w:right="10" w:firstLine="540"/>
        <w:jc w:val="both"/>
        <w:rPr>
          <w:b/>
          <w:bCs/>
          <w:color w:val="000000" w:themeColor="text1"/>
          <w:lang w:val="lt-LT"/>
        </w:rPr>
      </w:pPr>
      <w:r w:rsidRPr="00AB7F7D">
        <w:rPr>
          <w:b/>
          <w:bCs/>
          <w:color w:val="000000" w:themeColor="text1"/>
          <w:lang w:val="lt-LT"/>
        </w:rPr>
        <w:t>3.3. Jungtinės veiklos partnerių keitimas</w:t>
      </w:r>
    </w:p>
    <w:p w14:paraId="54E01DB7"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3.3.1. Tiekėjas, vykdantis Sutartį kaip tiekėjų grupė, veikianti jungtinės veiklos sutarties pagrindu, turi teisę atsisakyti jungtinės veiklos partnerio (toliau – Partneris), jei dėl objektyvių ir pagrįstų aplinkybių Partneris nebegali vykdyti Sutarties, įskaitant, bet neapsiribojant atvejais, kai Partneris neatitinka VPĮ ar kitų teisės aktų nuostatų, kelia grėsmę nacionaliniam saugumui, Partneriui pritaikytos tarptautinės sankcijos kaip jos suprantamos Lietuvos Respublikos tarptautinių sankcijų įstatyme (toliau – Sankcijų įstatymas), Partnerio sunki finansinė būklė, lemianti Sutarties nevykdymą ir (ar) atsisakymą ją vykdyti ar atsirado kitos nenumatytos objektyvios priežastys, lemiančios Partnerio pasitraukimą iš jungtinės veiklos sutarties.</w:t>
      </w:r>
    </w:p>
    <w:p w14:paraId="34E0DC95"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3.3.2. Tiekėjas, vykdantis Sutartį kaip tiekėjų grupė, veikianti jungtinės veiklos sutarties pagrindu, turi teisę pakeisti Partnerį, jei dėl reorganizavimo, restruktūrizavimo ar bankroto procedūrų, pradinio Partnerio teises ir pareigas visiškai arba iš dalies perima kitas Partneris. Toks Partnerio pakeitimas negali lemti kitų esminių Sutarties pakeitimų ir taip negali būti siekiama išvengti VPĮ ir kitų teisės aktų taikymo.</w:t>
      </w:r>
    </w:p>
    <w:p w14:paraId="317B1792"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3.3.3. Tiekėjas privalo ne vėliau nei prieš 10 (dešimt) darbo dienų iki numatomo Partnerio keitimo arba atsisakymo pateikti Pirkėjui šiuos dokumentus:</w:t>
      </w:r>
    </w:p>
    <w:p w14:paraId="5A4414E7"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3.3.3.1. argumentuotą rašytinį prašymą pakeisti Tiekėjo sudėtį ir įrodymus, pagrindžiančius bent vieną Partnerio atsisakymo ar keitimo aplinkybę, nurodytą Sutartyje;</w:t>
      </w:r>
    </w:p>
    <w:p w14:paraId="00E2CC18"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3.3.3.2. naujos jungtinės veiklos sutarties ar esamos jungtinės veiklos sutarties pakeitimo projektą, kuriame, jeigu Partneris pasitraukia, turi būti nurodyta, kad pasitraukiančiojo Partnerio įsipareigojimus visa apimtimi perima pasiliekantysis Partneris ir (ar) naujai pasitelktas Partneris;</w:t>
      </w:r>
    </w:p>
    <w:p w14:paraId="17BC76F5"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3.3.3.3. pasiliekančiojo Partnerio ar naujai pasitelkiamo Partnerio kvalifikaciją patvirtinančius dokumentus ir, jeigu taikytina, kokybės vadybos ir (arba) aplinkos apsaugos vadybos sistemos standartų reikalavimus įrodančius dokumentus. Visais atvejais pasiliekančiojo Partnerio ar naujai pasitelkto Partnerio kvalifikacija turi būti ne žemesnė nei pasitraukiančiojo Partnerio (atitinkanti pirkimo dokumentuose nustatytus kvalifikacijos reikalavimus, kuriuos atitiko pasitraukiantysis Partneris, ir atitinkanti pasitraukiančiojo Partnerio pasiūlyme nurodytą specialistų kvalifikaciją ir kitas sąlygas pirkimo dokumentuose nustatytiems kokybiniams kriterijams pagrįsti (jei taikoma). Jei pasitelkiamas naujas Partneris, taip pat, vadovaujantis pirkimo dokumentuose nurodytais reikalavimais, pateikiami dokumentai, pagrindžiantys pasitelkiamo Partnerio pašalinimo pagrindų nebuvimą ir atitiktį nacionalinio saugumo interesams bei reikalavimams nebūti registruotu (nuolat gyvenančiu ar turinčiu pilietybę) nepatikimomis laikomose valstybėse ar teritorijose (jei taikoma).</w:t>
      </w:r>
    </w:p>
    <w:p w14:paraId="342C5E5C"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3.3.4. Pirkėjas, gavęs Tiekėjo prašymą su kitais Sutartyje nurodytais dokumentais, per 10 (dešimt) darbo dienų įvertina keitimo galimybes ir raštu informuoja Tiekėją apie sutikimą arba apie nesutikimą atsisakyti ar pakeisti Partnerį. Pirkėjui sutikus, Šalys pasirašo Susitarimą, kuris laikomas neatsiejama Sutarties dalimi. Prieš Susitarimo pasirašymą, Pirkėjui pateikiama naujos jungtinės veiklos sutarties ar esamos jungtinės veiklos sutarties pakeitimo kopija arba nuorašas.</w:t>
      </w:r>
    </w:p>
    <w:p w14:paraId="252CCE19" w14:textId="77777777" w:rsidR="00C654B6" w:rsidRPr="00AB7F7D" w:rsidRDefault="00C654B6" w:rsidP="00C654B6">
      <w:pPr>
        <w:pStyle w:val="Pagrindinistekstas"/>
        <w:tabs>
          <w:tab w:val="left" w:pos="720"/>
        </w:tabs>
        <w:spacing w:after="0"/>
        <w:ind w:right="10" w:firstLine="540"/>
        <w:jc w:val="both"/>
        <w:rPr>
          <w:b/>
          <w:bCs/>
          <w:color w:val="000000" w:themeColor="text1"/>
          <w:lang w:val="lt-LT"/>
        </w:rPr>
      </w:pPr>
    </w:p>
    <w:p w14:paraId="42EB48AC" w14:textId="77777777" w:rsidR="00C654B6" w:rsidRPr="00AB7F7D" w:rsidRDefault="00C654B6" w:rsidP="0067305F">
      <w:pPr>
        <w:pStyle w:val="Pagrindinistekstas"/>
        <w:tabs>
          <w:tab w:val="left" w:pos="993"/>
        </w:tabs>
        <w:spacing w:after="0"/>
        <w:ind w:right="10" w:firstLine="540"/>
        <w:jc w:val="both"/>
        <w:rPr>
          <w:b/>
          <w:color w:val="000000" w:themeColor="text1"/>
          <w:lang w:val="lt-LT"/>
        </w:rPr>
      </w:pPr>
      <w:r w:rsidRPr="00AB7F7D">
        <w:rPr>
          <w:b/>
          <w:color w:val="000000" w:themeColor="text1"/>
          <w:lang w:val="lt-LT"/>
        </w:rPr>
        <w:t>3.4.</w:t>
      </w:r>
      <w:r w:rsidRPr="00AB7F7D">
        <w:rPr>
          <w:b/>
          <w:color w:val="000000" w:themeColor="text1"/>
          <w:lang w:val="lt-LT"/>
        </w:rPr>
        <w:tab/>
        <w:t>Susitarimai dėl tiesioginio atsiskaitymo su subtiekėjais</w:t>
      </w:r>
    </w:p>
    <w:p w14:paraId="283CB6F4" w14:textId="77777777" w:rsidR="00C654B6" w:rsidRPr="00AB7F7D" w:rsidRDefault="00C654B6" w:rsidP="0067305F">
      <w:pPr>
        <w:pStyle w:val="Pagrindinistekstas"/>
        <w:tabs>
          <w:tab w:val="left" w:pos="1134"/>
        </w:tabs>
        <w:spacing w:after="0"/>
        <w:ind w:right="10" w:firstLine="540"/>
        <w:jc w:val="both"/>
        <w:rPr>
          <w:color w:val="000000" w:themeColor="text1"/>
          <w:lang w:val="lt-LT"/>
        </w:rPr>
      </w:pPr>
      <w:r w:rsidRPr="00AB7F7D">
        <w:rPr>
          <w:color w:val="000000" w:themeColor="text1"/>
          <w:lang w:val="lt-LT"/>
        </w:rPr>
        <w:lastRenderedPageBreak/>
        <w:t>3.4.1.</w:t>
      </w:r>
      <w:r w:rsidRPr="00AB7F7D">
        <w:rPr>
          <w:color w:val="000000" w:themeColor="text1"/>
          <w:lang w:val="lt-LT"/>
        </w:rPr>
        <w:tab/>
        <w:t>Subtiekėjams pageidaujant, Pirkėjas su jais atsiskaitys tiesiogiai. Pirkėjas numato tiesioginio atsiskaitymo galimybę su Sutartyje nurodytais subtiekėjais tokiomis sąlygomis ir tvarka:</w:t>
      </w:r>
    </w:p>
    <w:p w14:paraId="3C4366C3" w14:textId="77777777" w:rsidR="00C654B6" w:rsidRPr="00AB7F7D" w:rsidRDefault="00C654B6" w:rsidP="0067305F">
      <w:pPr>
        <w:pStyle w:val="Pagrindinistekstas"/>
        <w:tabs>
          <w:tab w:val="left" w:pos="720"/>
          <w:tab w:val="left" w:pos="1276"/>
        </w:tabs>
        <w:spacing w:after="0"/>
        <w:ind w:right="10" w:firstLine="540"/>
        <w:jc w:val="both"/>
        <w:rPr>
          <w:color w:val="000000" w:themeColor="text1"/>
          <w:lang w:val="lt-LT"/>
        </w:rPr>
      </w:pPr>
      <w:r w:rsidRPr="00AB7F7D">
        <w:rPr>
          <w:color w:val="000000" w:themeColor="text1"/>
          <w:lang w:val="lt-LT"/>
        </w:rPr>
        <w:t>3.4.1.1.</w:t>
      </w:r>
      <w:r w:rsidRPr="00AB7F7D">
        <w:rPr>
          <w:color w:val="000000" w:themeColor="text1"/>
          <w:lang w:val="lt-LT"/>
        </w:rPr>
        <w:tab/>
        <w:t>sudarius Sutartį, Tiekėjas ne vėliau negu Sutartis pradedama vykdyti, įsipareigoja Pirkėjui raštu pateikti tuo metu žinomų subtiekėjų pavadinimus, atstovus ir jų kontaktinius duomenis. Pirkėjas taip pat reikalauja, kad Tiekėjas informuotų apie minėtos informacijos pasikeitimus visu Sutarties vykdymo metu;</w:t>
      </w:r>
    </w:p>
    <w:p w14:paraId="00CA228E" w14:textId="77777777" w:rsidR="00C654B6" w:rsidRPr="00AB7F7D" w:rsidRDefault="00C654B6" w:rsidP="0067305F">
      <w:pPr>
        <w:pStyle w:val="Pagrindinistekstas"/>
        <w:tabs>
          <w:tab w:val="left" w:pos="720"/>
          <w:tab w:val="left" w:pos="1276"/>
        </w:tabs>
        <w:spacing w:after="0"/>
        <w:ind w:right="10" w:firstLine="540"/>
        <w:jc w:val="both"/>
        <w:rPr>
          <w:color w:val="000000" w:themeColor="text1"/>
          <w:lang w:val="lt-LT"/>
        </w:rPr>
      </w:pPr>
      <w:r w:rsidRPr="00AB7F7D">
        <w:rPr>
          <w:color w:val="000000" w:themeColor="text1"/>
          <w:lang w:val="lt-LT"/>
        </w:rPr>
        <w:t>3.4.1.2.</w:t>
      </w:r>
      <w:r w:rsidRPr="00AB7F7D">
        <w:rPr>
          <w:color w:val="000000" w:themeColor="text1"/>
          <w:lang w:val="lt-LT"/>
        </w:rPr>
        <w:tab/>
        <w:t>Pirkėjas ne vėliau kaip per 3 (tris) darbo dienas nuo Bendrųjų sąlygų 3.4.1.1 punkte nurodytos informacijos gavimo dienos raštu informuoja subtiekėjus apie tiesioginio atsiskaitymo galimybę;</w:t>
      </w:r>
    </w:p>
    <w:p w14:paraId="659C61A6" w14:textId="77777777" w:rsidR="00C654B6" w:rsidRPr="00AB7F7D" w:rsidRDefault="00C654B6" w:rsidP="0067305F">
      <w:pPr>
        <w:pStyle w:val="Pagrindinistekstas"/>
        <w:tabs>
          <w:tab w:val="left" w:pos="720"/>
          <w:tab w:val="left" w:pos="1276"/>
        </w:tabs>
        <w:spacing w:after="0"/>
        <w:ind w:right="10" w:firstLine="540"/>
        <w:jc w:val="both"/>
        <w:rPr>
          <w:color w:val="000000" w:themeColor="text1"/>
          <w:lang w:val="lt-LT"/>
        </w:rPr>
      </w:pPr>
      <w:r w:rsidRPr="00AB7F7D">
        <w:rPr>
          <w:color w:val="000000" w:themeColor="text1"/>
          <w:lang w:val="lt-LT"/>
        </w:rPr>
        <w:t>3.4.1.3.</w:t>
      </w:r>
      <w:r w:rsidRPr="00AB7F7D">
        <w:rPr>
          <w:color w:val="000000" w:themeColor="text1"/>
          <w:lang w:val="lt-LT"/>
        </w:rPr>
        <w:tab/>
        <w:t xml:space="preserve">subtiekėjas, norėdamas pasinaudoti tokia galimybe, raštu pateikia prašymą Pirkėjui. Kai subtiekėjas išreiškia norą pasinaudoti tiesioginio atsiskaitymo galimybe, sudaroma trišalė sutartis tarp Pirkėjo, Tiekėjo ir šio subtiekėjo, kurioje aprašoma tiesioginio atsiskaitymo su subtiekėju tvarka, atsižvelgiant į Sutartyje ir </w:t>
      </w:r>
      <w:proofErr w:type="spellStart"/>
      <w:r w:rsidRPr="00AB7F7D">
        <w:rPr>
          <w:color w:val="000000" w:themeColor="text1"/>
          <w:lang w:val="lt-LT"/>
        </w:rPr>
        <w:t>subtiekimo</w:t>
      </w:r>
      <w:proofErr w:type="spellEnd"/>
      <w:r w:rsidRPr="00AB7F7D">
        <w:rPr>
          <w:color w:val="000000" w:themeColor="text1"/>
          <w:lang w:val="lt-LT"/>
        </w:rPr>
        <w:t xml:space="preserve"> sutartyje nustatytus reikalavimus;</w:t>
      </w:r>
    </w:p>
    <w:p w14:paraId="3B5B02C2" w14:textId="77777777" w:rsidR="00C654B6" w:rsidRPr="00AB7F7D" w:rsidRDefault="00C654B6" w:rsidP="0067305F">
      <w:pPr>
        <w:pStyle w:val="Pagrindinistekstas"/>
        <w:tabs>
          <w:tab w:val="left" w:pos="720"/>
          <w:tab w:val="left" w:pos="1276"/>
        </w:tabs>
        <w:spacing w:after="0"/>
        <w:ind w:right="10" w:firstLine="540"/>
        <w:jc w:val="both"/>
        <w:rPr>
          <w:color w:val="000000" w:themeColor="text1"/>
          <w:lang w:val="lt-LT"/>
        </w:rPr>
      </w:pPr>
      <w:r w:rsidRPr="00AB7F7D">
        <w:rPr>
          <w:color w:val="000000" w:themeColor="text1"/>
          <w:lang w:val="lt-LT"/>
        </w:rPr>
        <w:t>3.4.1.4.</w:t>
      </w:r>
      <w:r w:rsidRPr="00AB7F7D">
        <w:rPr>
          <w:color w:val="000000" w:themeColor="text1"/>
          <w:lang w:val="lt-LT"/>
        </w:rPr>
        <w:tab/>
        <w:t>tiesioginio atsiskaitymo su subtiekėjais galimybė nekeičia Tiekėjo atsakomybės dėl Sutarties įvykdymo.</w:t>
      </w:r>
    </w:p>
    <w:p w14:paraId="2D85AF89" w14:textId="77777777" w:rsidR="00C654B6" w:rsidRPr="00AB7F7D" w:rsidRDefault="00C654B6" w:rsidP="00C654B6">
      <w:pPr>
        <w:pStyle w:val="Pagrindinistekstas"/>
        <w:tabs>
          <w:tab w:val="left" w:pos="720"/>
        </w:tabs>
        <w:spacing w:after="0"/>
        <w:ind w:right="10" w:firstLine="540"/>
        <w:jc w:val="both"/>
        <w:rPr>
          <w:b/>
          <w:bCs/>
          <w:color w:val="000000" w:themeColor="text1"/>
          <w:lang w:val="lt-LT"/>
        </w:rPr>
      </w:pPr>
    </w:p>
    <w:p w14:paraId="7CABD330" w14:textId="77777777" w:rsidR="00C654B6" w:rsidRPr="00AB7F7D" w:rsidRDefault="00C654B6" w:rsidP="0067305F">
      <w:pPr>
        <w:pStyle w:val="Pagrindinistekstas"/>
        <w:tabs>
          <w:tab w:val="left" w:pos="851"/>
        </w:tabs>
        <w:spacing w:after="0"/>
        <w:ind w:right="10" w:firstLine="540"/>
        <w:jc w:val="both"/>
        <w:rPr>
          <w:b/>
          <w:color w:val="000000" w:themeColor="text1"/>
          <w:lang w:val="lt-LT"/>
        </w:rPr>
      </w:pPr>
      <w:r w:rsidRPr="00AB7F7D">
        <w:rPr>
          <w:b/>
          <w:color w:val="000000" w:themeColor="text1"/>
          <w:lang w:val="lt-LT"/>
        </w:rPr>
        <w:t>4.</w:t>
      </w:r>
      <w:r w:rsidRPr="00AB7F7D">
        <w:rPr>
          <w:b/>
          <w:color w:val="000000" w:themeColor="text1"/>
          <w:lang w:val="lt-LT"/>
        </w:rPr>
        <w:tab/>
        <w:t>Šalių bendradarbiavimas</w:t>
      </w:r>
    </w:p>
    <w:p w14:paraId="1A264C20" w14:textId="77777777" w:rsidR="00C654B6" w:rsidRPr="00AB7F7D" w:rsidRDefault="00C654B6" w:rsidP="0067305F">
      <w:pPr>
        <w:pStyle w:val="Pagrindinistekstas"/>
        <w:tabs>
          <w:tab w:val="left" w:pos="993"/>
        </w:tabs>
        <w:spacing w:after="0"/>
        <w:ind w:right="10" w:firstLine="540"/>
        <w:jc w:val="both"/>
        <w:rPr>
          <w:b/>
          <w:color w:val="000000" w:themeColor="text1"/>
          <w:lang w:val="lt-LT"/>
        </w:rPr>
      </w:pPr>
      <w:r w:rsidRPr="00AB7F7D">
        <w:rPr>
          <w:b/>
          <w:color w:val="000000" w:themeColor="text1"/>
          <w:lang w:val="lt-LT"/>
        </w:rPr>
        <w:t>4.1.</w:t>
      </w:r>
      <w:r w:rsidRPr="00AB7F7D">
        <w:rPr>
          <w:b/>
          <w:color w:val="000000" w:themeColor="text1"/>
          <w:lang w:val="lt-LT"/>
        </w:rPr>
        <w:tab/>
        <w:t>Šalių bendradarbiavimo pareiga</w:t>
      </w:r>
    </w:p>
    <w:p w14:paraId="0D6A8F7D" w14:textId="77777777" w:rsidR="00C654B6" w:rsidRPr="00AB7F7D" w:rsidRDefault="00C654B6" w:rsidP="0067305F">
      <w:pPr>
        <w:pStyle w:val="Pagrindinistekstas"/>
        <w:tabs>
          <w:tab w:val="left" w:pos="1134"/>
        </w:tabs>
        <w:spacing w:after="0"/>
        <w:ind w:right="10" w:firstLine="540"/>
        <w:jc w:val="both"/>
        <w:rPr>
          <w:color w:val="000000" w:themeColor="text1"/>
          <w:lang w:val="lt-LT"/>
        </w:rPr>
      </w:pPr>
      <w:r w:rsidRPr="00AB7F7D">
        <w:rPr>
          <w:color w:val="000000" w:themeColor="text1"/>
          <w:lang w:val="lt-LT"/>
        </w:rPr>
        <w:t>4.1.1.</w:t>
      </w:r>
      <w:r w:rsidRPr="00AB7F7D">
        <w:rPr>
          <w:color w:val="000000" w:themeColor="text1"/>
          <w:lang w:val="lt-LT"/>
        </w:rPr>
        <w:tab/>
        <w:t>Vykdydamos Sutartį, Šalys privalo maksimaliai bendradarbiauti ir operatyviai keistis informacija, taip pat pateikti viena kitai rašytinius pranešimus nedelsiant apie tai, kad atsirado ar egzistuoja bet koks įvykis, sąlyga ar aplinkybė, kuri gali paveikti Sutarties vykdymą ar sąlygoti jos pažeidimą.</w:t>
      </w:r>
    </w:p>
    <w:p w14:paraId="4C0F6927" w14:textId="77777777" w:rsidR="00C654B6" w:rsidRPr="00AB7F7D" w:rsidRDefault="00C654B6" w:rsidP="0067305F">
      <w:pPr>
        <w:pStyle w:val="Pagrindinistekstas"/>
        <w:tabs>
          <w:tab w:val="left" w:pos="1134"/>
        </w:tabs>
        <w:spacing w:after="0"/>
        <w:ind w:right="10" w:firstLine="540"/>
        <w:jc w:val="both"/>
        <w:rPr>
          <w:color w:val="000000" w:themeColor="text1"/>
          <w:lang w:val="lt-LT"/>
        </w:rPr>
      </w:pPr>
      <w:r w:rsidRPr="00AB7F7D">
        <w:rPr>
          <w:color w:val="000000" w:themeColor="text1"/>
          <w:lang w:val="lt-LT"/>
        </w:rPr>
        <w:t>4.1.2.</w:t>
      </w:r>
      <w:r w:rsidRPr="00AB7F7D">
        <w:rPr>
          <w:color w:val="000000" w:themeColor="text1"/>
          <w:lang w:val="lt-LT"/>
        </w:rPr>
        <w:tab/>
        <w:t>Šalys įsipareigoja užtikrinti, kad viena kitai teiks dokumentus ir (ar) kitą informaciją, kurie yra būtini Šalių tinkamam įsipareigojimų įvykdymui pagal Sutartį.</w:t>
      </w:r>
    </w:p>
    <w:p w14:paraId="0641E699" w14:textId="77777777" w:rsidR="00C654B6" w:rsidRPr="00AB7F7D" w:rsidRDefault="00C654B6" w:rsidP="0067305F">
      <w:pPr>
        <w:pStyle w:val="Pagrindinistekstas"/>
        <w:tabs>
          <w:tab w:val="left" w:pos="1134"/>
        </w:tabs>
        <w:spacing w:after="0"/>
        <w:ind w:right="10" w:firstLine="540"/>
        <w:jc w:val="both"/>
        <w:rPr>
          <w:color w:val="000000" w:themeColor="text1"/>
          <w:lang w:val="lt-LT"/>
        </w:rPr>
      </w:pPr>
      <w:r w:rsidRPr="00AB7F7D">
        <w:rPr>
          <w:color w:val="000000" w:themeColor="text1"/>
          <w:lang w:val="lt-LT"/>
        </w:rPr>
        <w:t>4.1.3.</w:t>
      </w:r>
      <w:r w:rsidRPr="00AB7F7D">
        <w:rPr>
          <w:color w:val="000000" w:themeColor="text1"/>
          <w:lang w:val="lt-LT"/>
        </w:rPr>
        <w:tab/>
        <w:t>Jeigu Šalis susiduria su Sutarties vykdymo kliūtimi, ji turi nedelsdama, bet ne vėliau kaip per 5 (penkias) darbo dienas, įspėti kitą Šalį apie tokias kliūtis ir imtis visų nuo jos priklausančių protingų priemonių toms kliūtims pašalinti.</w:t>
      </w:r>
    </w:p>
    <w:p w14:paraId="29381E80" w14:textId="77777777" w:rsidR="00C654B6" w:rsidRPr="00AB7F7D" w:rsidRDefault="00C654B6" w:rsidP="00C654B6">
      <w:pPr>
        <w:pStyle w:val="Pagrindinistekstas"/>
        <w:tabs>
          <w:tab w:val="left" w:pos="720"/>
        </w:tabs>
        <w:spacing w:after="0"/>
        <w:ind w:right="10" w:firstLine="540"/>
        <w:jc w:val="both"/>
        <w:rPr>
          <w:b/>
          <w:bCs/>
          <w:color w:val="000000" w:themeColor="text1"/>
          <w:lang w:val="lt-LT"/>
        </w:rPr>
      </w:pPr>
    </w:p>
    <w:p w14:paraId="68F6E0B3" w14:textId="77777777" w:rsidR="00C654B6" w:rsidRPr="00AB7F7D" w:rsidRDefault="00C654B6" w:rsidP="0067305F">
      <w:pPr>
        <w:pStyle w:val="Pagrindinistekstas"/>
        <w:tabs>
          <w:tab w:val="left" w:pos="993"/>
        </w:tabs>
        <w:spacing w:after="0"/>
        <w:ind w:right="10" w:firstLine="540"/>
        <w:jc w:val="both"/>
        <w:rPr>
          <w:b/>
          <w:bCs/>
          <w:color w:val="000000" w:themeColor="text1"/>
          <w:lang w:val="lt-LT"/>
        </w:rPr>
      </w:pPr>
      <w:r w:rsidRPr="00AB7F7D">
        <w:rPr>
          <w:b/>
          <w:bCs/>
          <w:color w:val="000000" w:themeColor="text1"/>
          <w:lang w:val="lt-LT"/>
        </w:rPr>
        <w:t>4.2.</w:t>
      </w:r>
      <w:r w:rsidRPr="00AB7F7D">
        <w:rPr>
          <w:color w:val="000000" w:themeColor="text1"/>
          <w:lang w:val="lt-LT"/>
        </w:rPr>
        <w:tab/>
      </w:r>
      <w:r w:rsidRPr="00AB7F7D">
        <w:rPr>
          <w:b/>
          <w:bCs/>
          <w:color w:val="000000" w:themeColor="text1"/>
          <w:lang w:val="lt-LT"/>
        </w:rPr>
        <w:t>Kontaktiniai asmenys</w:t>
      </w:r>
    </w:p>
    <w:p w14:paraId="2D85A215" w14:textId="77777777" w:rsidR="00C654B6" w:rsidRPr="00AB7F7D" w:rsidRDefault="00C654B6" w:rsidP="0067305F">
      <w:pPr>
        <w:pStyle w:val="Pagrindinistekstas"/>
        <w:tabs>
          <w:tab w:val="left" w:pos="1134"/>
        </w:tabs>
        <w:spacing w:after="0"/>
        <w:ind w:right="10" w:firstLine="540"/>
        <w:jc w:val="both"/>
        <w:rPr>
          <w:color w:val="000000" w:themeColor="text1"/>
          <w:lang w:val="lt-LT"/>
        </w:rPr>
      </w:pPr>
      <w:r w:rsidRPr="00AB7F7D">
        <w:rPr>
          <w:color w:val="000000" w:themeColor="text1"/>
          <w:lang w:val="lt-LT"/>
        </w:rPr>
        <w:t>4.2.1.</w:t>
      </w:r>
      <w:r w:rsidRPr="00AB7F7D">
        <w:rPr>
          <w:color w:val="000000" w:themeColor="text1"/>
          <w:lang w:val="lt-LT"/>
        </w:rPr>
        <w:tab/>
        <w:t>Kiekviena iš Šalių Sutarties sudarymo metu privalo paskirti kontaktinį asmenį, atsakingą už Sutarties vykdymą (pavyzdžiui, Paslaugų rezultato priėmimą, Užsakymų teikimą ir gavimą ir kt.), ir nurodyti jų kontaktinius duomenis Specialiosiose sąlygose.</w:t>
      </w:r>
    </w:p>
    <w:p w14:paraId="7AA7D665" w14:textId="77777777" w:rsidR="00C654B6" w:rsidRPr="00AB7F7D" w:rsidRDefault="00C654B6" w:rsidP="0067305F">
      <w:pPr>
        <w:pStyle w:val="Pagrindinistekstas"/>
        <w:tabs>
          <w:tab w:val="left" w:pos="1134"/>
        </w:tabs>
        <w:spacing w:after="0"/>
        <w:ind w:right="10" w:firstLine="540"/>
        <w:jc w:val="both"/>
        <w:rPr>
          <w:color w:val="000000" w:themeColor="text1"/>
          <w:lang w:val="lt-LT"/>
        </w:rPr>
      </w:pPr>
      <w:r w:rsidRPr="00AB7F7D">
        <w:rPr>
          <w:color w:val="000000" w:themeColor="text1"/>
          <w:lang w:val="lt-LT"/>
        </w:rPr>
        <w:t>4.2.2.</w:t>
      </w:r>
      <w:r w:rsidRPr="00AB7F7D">
        <w:rPr>
          <w:color w:val="000000" w:themeColor="text1"/>
          <w:lang w:val="lt-LT"/>
        </w:rPr>
        <w:tab/>
        <w:t>Tuo atveju, kai Šalis nori atšaukti paskirtąjį kontaktinį asmenį ir paskirti kitą asmenį arba nori paskirti kitą asmenį laikinai vykdyti kontaktinio asmens funkcijas kontaktinio asmens laikino negalėjimo vykdyti savo funkcijas laikotarpiu, Šalis privalo iš anksto apie tai informuoti kitą Šalį ir pateikti kitai Šaliai tokio asmens kontaktinius duomenis: vardą, pavardę, el. paštą ir telefono numerį.</w:t>
      </w:r>
    </w:p>
    <w:p w14:paraId="13D8C792" w14:textId="77777777" w:rsidR="00C654B6" w:rsidRPr="00AB7F7D" w:rsidRDefault="00C654B6" w:rsidP="0067305F">
      <w:pPr>
        <w:pStyle w:val="Pagrindinistekstas"/>
        <w:tabs>
          <w:tab w:val="left" w:pos="1134"/>
        </w:tabs>
        <w:spacing w:after="0"/>
        <w:ind w:right="10" w:firstLine="540"/>
        <w:jc w:val="both"/>
        <w:rPr>
          <w:color w:val="000000" w:themeColor="text1"/>
          <w:lang w:val="lt-LT"/>
        </w:rPr>
      </w:pPr>
      <w:r w:rsidRPr="00AB7F7D">
        <w:rPr>
          <w:color w:val="000000" w:themeColor="text1"/>
          <w:lang w:val="lt-LT"/>
        </w:rPr>
        <w:t>4.2.3.</w:t>
      </w:r>
      <w:r w:rsidRPr="00AB7F7D">
        <w:rPr>
          <w:color w:val="000000" w:themeColor="text1"/>
          <w:lang w:val="lt-LT"/>
        </w:rPr>
        <w:tab/>
        <w:t>Tuo atveju, kai paaiškėja, kad Šalies kontaktinis asmuo laikinai negali vykdyti savo pareigų (dėl ligos, traumos ar kitų nenumatytų priežasčių), Šalis privalo nedelsdama, bet ne vėliau nei kitą darbo dieną, paskirti kitą kontaktinį asmenį laikinai vykdyti kontaktinio asmens funkcijas ir pranešti apie tai kitai Šaliai. Keičiant kontaktinių asmenų funkcijas atliekančius asmenis Susitarimas, vadovaujantis Bendrųjų sąlygų 20.5 punktu, nesudaromas.</w:t>
      </w:r>
    </w:p>
    <w:p w14:paraId="7E6CEEA6" w14:textId="77777777" w:rsidR="00C654B6" w:rsidRPr="00AB7F7D" w:rsidRDefault="00C654B6" w:rsidP="00C654B6">
      <w:pPr>
        <w:pStyle w:val="Pagrindinistekstas"/>
        <w:spacing w:after="0"/>
        <w:ind w:right="10" w:firstLine="540"/>
        <w:jc w:val="both"/>
        <w:rPr>
          <w:b/>
          <w:bCs/>
          <w:color w:val="000000" w:themeColor="text1"/>
          <w:lang w:val="lt-LT"/>
        </w:rPr>
      </w:pPr>
    </w:p>
    <w:p w14:paraId="340C4281" w14:textId="5FCFA62D" w:rsidR="00C654B6" w:rsidRPr="00AB7F7D" w:rsidRDefault="00C654B6" w:rsidP="0067305F">
      <w:pPr>
        <w:pStyle w:val="Pagrindinistekstas"/>
        <w:tabs>
          <w:tab w:val="left" w:pos="851"/>
        </w:tabs>
        <w:spacing w:after="0"/>
        <w:ind w:right="10" w:firstLine="540"/>
        <w:jc w:val="both"/>
        <w:rPr>
          <w:b/>
          <w:bCs/>
          <w:color w:val="000000" w:themeColor="text1"/>
          <w:lang w:val="lt-LT"/>
        </w:rPr>
      </w:pPr>
      <w:r w:rsidRPr="00AB7F7D">
        <w:rPr>
          <w:b/>
          <w:bCs/>
          <w:color w:val="000000" w:themeColor="text1"/>
          <w:lang w:val="lt-LT"/>
        </w:rPr>
        <w:t>5.</w:t>
      </w:r>
      <w:r w:rsidRPr="00AB7F7D">
        <w:rPr>
          <w:color w:val="000000" w:themeColor="text1"/>
          <w:lang w:val="lt-LT"/>
        </w:rPr>
        <w:tab/>
      </w:r>
      <w:r w:rsidR="0067305F" w:rsidRPr="00AB7F7D">
        <w:rPr>
          <w:b/>
          <w:bCs/>
          <w:color w:val="000000" w:themeColor="text1"/>
          <w:lang w:val="lt-LT"/>
        </w:rPr>
        <w:t xml:space="preserve">Sutarties vykdymo metu pateikiami </w:t>
      </w:r>
      <w:r w:rsidRPr="00AB7F7D">
        <w:rPr>
          <w:b/>
          <w:bCs/>
          <w:color w:val="000000" w:themeColor="text1"/>
          <w:lang w:val="lt-LT"/>
        </w:rPr>
        <w:t>dokumentai</w:t>
      </w:r>
    </w:p>
    <w:p w14:paraId="60F00223" w14:textId="77777777" w:rsidR="00C654B6" w:rsidRPr="00AB7F7D" w:rsidRDefault="00C654B6" w:rsidP="0067305F">
      <w:pPr>
        <w:pStyle w:val="Pagrindinistekstas"/>
        <w:tabs>
          <w:tab w:val="left" w:pos="993"/>
        </w:tabs>
        <w:spacing w:after="0"/>
        <w:ind w:right="10" w:firstLine="540"/>
        <w:jc w:val="both"/>
        <w:rPr>
          <w:color w:val="000000" w:themeColor="text1"/>
          <w:lang w:val="lt-LT"/>
        </w:rPr>
      </w:pPr>
      <w:r w:rsidRPr="00AB7F7D">
        <w:rPr>
          <w:color w:val="000000" w:themeColor="text1"/>
          <w:lang w:val="lt-LT"/>
        </w:rPr>
        <w:t>5.1.</w:t>
      </w:r>
      <w:r w:rsidRPr="00AB7F7D">
        <w:rPr>
          <w:color w:val="000000" w:themeColor="text1"/>
          <w:lang w:val="lt-LT"/>
        </w:rPr>
        <w:tab/>
        <w:t>Jeigu Tiekėjas turi parengti ir (ar) pateikti Pirkėjui Paslaugų rezultato naudojimo instrukcijas, jos turi būti aiškios ir detalios, kad Pirkėjas, vadovaudamasis jomis, galėtų tinkamai naudotis Paslaugų rezultatu.</w:t>
      </w:r>
    </w:p>
    <w:p w14:paraId="728ED5FF" w14:textId="77777777" w:rsidR="00C654B6" w:rsidRPr="00AB7F7D" w:rsidRDefault="00C654B6" w:rsidP="0067305F">
      <w:pPr>
        <w:pStyle w:val="Pagrindinistekstas"/>
        <w:tabs>
          <w:tab w:val="left" w:pos="993"/>
        </w:tabs>
        <w:spacing w:after="0"/>
        <w:ind w:right="10" w:firstLine="540"/>
        <w:jc w:val="both"/>
        <w:rPr>
          <w:color w:val="000000" w:themeColor="text1"/>
          <w:lang w:val="lt-LT"/>
        </w:rPr>
      </w:pPr>
      <w:r w:rsidRPr="00AB7F7D">
        <w:rPr>
          <w:color w:val="000000" w:themeColor="text1"/>
          <w:lang w:val="lt-LT"/>
        </w:rPr>
        <w:t>5.2.</w:t>
      </w:r>
      <w:r w:rsidRPr="00AB7F7D">
        <w:rPr>
          <w:color w:val="000000" w:themeColor="text1"/>
          <w:lang w:val="lt-LT"/>
        </w:rPr>
        <w:tab/>
        <w:t>Tuo atveju, kai pagal Sutartį turi būti vykdomi mokymai ir (arba) atliekami bandymai, Tiekėjas privalo perduoti Pirkėjui naudojimo instrukcijas prieš tokius mokymus ir (arba) bandymus, o po mokymų ir (arba) bandymų patikslinti ir papildyti naudojimo instrukcijas, atsižvelgdamas į mokymų ir (arba) bandymų eigą ir rezultatus.</w:t>
      </w:r>
    </w:p>
    <w:p w14:paraId="6CB49D4E" w14:textId="77777777" w:rsidR="00C654B6" w:rsidRPr="00AB7F7D" w:rsidRDefault="00C654B6" w:rsidP="0067305F">
      <w:pPr>
        <w:pStyle w:val="Pagrindinistekstas"/>
        <w:tabs>
          <w:tab w:val="left" w:pos="993"/>
        </w:tabs>
        <w:spacing w:after="0"/>
        <w:ind w:right="10" w:firstLine="540"/>
        <w:jc w:val="both"/>
        <w:rPr>
          <w:color w:val="000000" w:themeColor="text1"/>
          <w:lang w:val="lt-LT"/>
        </w:rPr>
      </w:pPr>
      <w:r w:rsidRPr="00AB7F7D">
        <w:rPr>
          <w:color w:val="000000" w:themeColor="text1"/>
          <w:lang w:val="lt-LT"/>
        </w:rPr>
        <w:t>5.3.</w:t>
      </w:r>
      <w:r w:rsidRPr="00AB7F7D">
        <w:rPr>
          <w:color w:val="000000" w:themeColor="text1"/>
          <w:lang w:val="lt-LT"/>
        </w:rPr>
        <w:tab/>
        <w:t>Jei Paslaugų rezultato naudojimui būtiniems dokumentams reikalingas vertimas, su tuo susijusios išlaidos tenka Tiekėjui. Jei Tiekėjas Paslaugų rezultato naudojimui būtinus dokumentus verčia savarankiškai, jis atsako už šių dokumentų vertimo tikslumą.</w:t>
      </w:r>
    </w:p>
    <w:p w14:paraId="6803BB56" w14:textId="77777777" w:rsidR="00C654B6" w:rsidRPr="00AB7F7D" w:rsidRDefault="00C654B6" w:rsidP="00C654B6">
      <w:pPr>
        <w:pStyle w:val="Pagrindinistekstas"/>
        <w:spacing w:after="0"/>
        <w:ind w:right="10" w:firstLine="540"/>
        <w:jc w:val="both"/>
        <w:rPr>
          <w:b/>
          <w:bCs/>
          <w:color w:val="000000" w:themeColor="text1"/>
          <w:lang w:val="lt-LT"/>
        </w:rPr>
      </w:pPr>
    </w:p>
    <w:p w14:paraId="7236B1C6" w14:textId="1E9822A0" w:rsidR="00C654B6" w:rsidRPr="00AB7F7D" w:rsidRDefault="00C654B6" w:rsidP="0067305F">
      <w:pPr>
        <w:pStyle w:val="Pagrindinistekstas"/>
        <w:tabs>
          <w:tab w:val="left" w:pos="851"/>
        </w:tabs>
        <w:spacing w:after="0"/>
        <w:ind w:right="10" w:firstLine="540"/>
        <w:jc w:val="both"/>
        <w:rPr>
          <w:b/>
          <w:color w:val="000000" w:themeColor="text1"/>
          <w:lang w:val="lt-LT"/>
        </w:rPr>
      </w:pPr>
      <w:r w:rsidRPr="00AB7F7D">
        <w:rPr>
          <w:b/>
          <w:color w:val="000000" w:themeColor="text1"/>
          <w:lang w:val="lt-LT"/>
        </w:rPr>
        <w:t>6.</w:t>
      </w:r>
      <w:r w:rsidRPr="00AB7F7D">
        <w:rPr>
          <w:b/>
          <w:color w:val="000000" w:themeColor="text1"/>
          <w:lang w:val="lt-LT"/>
        </w:rPr>
        <w:tab/>
      </w:r>
      <w:r w:rsidR="0067305F" w:rsidRPr="00AB7F7D">
        <w:rPr>
          <w:b/>
          <w:bCs/>
          <w:color w:val="000000" w:themeColor="text1"/>
          <w:lang w:val="lt-LT"/>
        </w:rPr>
        <w:t>Paslaugų</w:t>
      </w:r>
      <w:r w:rsidRPr="00AB7F7D">
        <w:rPr>
          <w:b/>
          <w:color w:val="000000" w:themeColor="text1"/>
          <w:lang w:val="lt-LT"/>
        </w:rPr>
        <w:t xml:space="preserve"> </w:t>
      </w:r>
      <w:r w:rsidR="0067305F" w:rsidRPr="00AB7F7D">
        <w:rPr>
          <w:b/>
          <w:bCs/>
          <w:color w:val="000000" w:themeColor="text1"/>
          <w:lang w:val="lt-LT"/>
        </w:rPr>
        <w:t>teikimo</w:t>
      </w:r>
      <w:r w:rsidR="0067305F" w:rsidRPr="00AB7F7D">
        <w:rPr>
          <w:b/>
          <w:color w:val="000000" w:themeColor="text1"/>
          <w:lang w:val="lt-LT"/>
        </w:rPr>
        <w:t xml:space="preserve"> pabaiga ir </w:t>
      </w:r>
      <w:r w:rsidR="0067305F" w:rsidRPr="00AB7F7D">
        <w:rPr>
          <w:b/>
          <w:bCs/>
          <w:color w:val="000000" w:themeColor="text1"/>
          <w:lang w:val="lt-LT"/>
        </w:rPr>
        <w:t>paslaugų rezultato</w:t>
      </w:r>
      <w:r w:rsidRPr="00AB7F7D">
        <w:rPr>
          <w:b/>
          <w:color w:val="000000" w:themeColor="text1"/>
          <w:lang w:val="lt-LT"/>
        </w:rPr>
        <w:t xml:space="preserve"> priėmimas</w:t>
      </w:r>
    </w:p>
    <w:p w14:paraId="695F9A33" w14:textId="77777777" w:rsidR="00C654B6" w:rsidRPr="00AB7F7D" w:rsidRDefault="00C654B6" w:rsidP="0067305F">
      <w:pPr>
        <w:pStyle w:val="Pagrindinistekstas"/>
        <w:tabs>
          <w:tab w:val="left" w:pos="993"/>
        </w:tabs>
        <w:spacing w:after="0"/>
        <w:ind w:right="10" w:firstLine="540"/>
        <w:jc w:val="both"/>
        <w:rPr>
          <w:b/>
          <w:color w:val="000000" w:themeColor="text1"/>
          <w:lang w:val="lt-LT"/>
        </w:rPr>
      </w:pPr>
      <w:r w:rsidRPr="00AB7F7D">
        <w:rPr>
          <w:b/>
          <w:color w:val="000000" w:themeColor="text1"/>
          <w:lang w:val="lt-LT"/>
        </w:rPr>
        <w:lastRenderedPageBreak/>
        <w:t>6.1.</w:t>
      </w:r>
      <w:r w:rsidRPr="00AB7F7D">
        <w:rPr>
          <w:b/>
          <w:color w:val="000000" w:themeColor="text1"/>
          <w:lang w:val="lt-LT"/>
        </w:rPr>
        <w:tab/>
      </w:r>
      <w:r w:rsidRPr="00AB7F7D">
        <w:rPr>
          <w:b/>
          <w:bCs/>
          <w:color w:val="000000" w:themeColor="text1"/>
          <w:lang w:val="lt-LT"/>
        </w:rPr>
        <w:t>Paslaugų</w:t>
      </w:r>
      <w:r w:rsidRPr="00AB7F7D">
        <w:rPr>
          <w:b/>
          <w:color w:val="000000" w:themeColor="text1"/>
          <w:lang w:val="lt-LT"/>
        </w:rPr>
        <w:t xml:space="preserve"> teikimo pabaiga</w:t>
      </w:r>
    </w:p>
    <w:p w14:paraId="37A002AB" w14:textId="77777777" w:rsidR="00C654B6" w:rsidRPr="00AB7F7D" w:rsidRDefault="00C654B6" w:rsidP="0067305F">
      <w:pPr>
        <w:pStyle w:val="Pagrindinistekstas"/>
        <w:tabs>
          <w:tab w:val="left" w:pos="1134"/>
        </w:tabs>
        <w:spacing w:after="0"/>
        <w:ind w:right="10" w:firstLine="540"/>
        <w:jc w:val="both"/>
        <w:rPr>
          <w:color w:val="000000" w:themeColor="text1"/>
          <w:lang w:val="lt-LT"/>
        </w:rPr>
      </w:pPr>
      <w:r w:rsidRPr="00AB7F7D">
        <w:rPr>
          <w:color w:val="000000" w:themeColor="text1"/>
          <w:lang w:val="lt-LT"/>
        </w:rPr>
        <w:t>6.1.1.</w:t>
      </w:r>
      <w:r w:rsidRPr="00AB7F7D">
        <w:rPr>
          <w:color w:val="000000" w:themeColor="text1"/>
          <w:lang w:val="lt-LT"/>
        </w:rPr>
        <w:tab/>
        <w:t>Paslaugų teikimas laikomas užbaigtu, kai yra įvykdytos visos šios sąlygos:</w:t>
      </w:r>
    </w:p>
    <w:p w14:paraId="10932DBF" w14:textId="77777777" w:rsidR="00C654B6" w:rsidRPr="00AB7F7D" w:rsidRDefault="00C654B6" w:rsidP="0067305F">
      <w:pPr>
        <w:pStyle w:val="Pagrindinistekstas"/>
        <w:tabs>
          <w:tab w:val="left" w:pos="1276"/>
        </w:tabs>
        <w:spacing w:after="0"/>
        <w:ind w:right="10" w:firstLine="540"/>
        <w:jc w:val="both"/>
        <w:rPr>
          <w:color w:val="000000" w:themeColor="text1"/>
          <w:lang w:val="lt-LT"/>
        </w:rPr>
      </w:pPr>
      <w:r w:rsidRPr="00AB7F7D">
        <w:rPr>
          <w:color w:val="000000" w:themeColor="text1"/>
          <w:lang w:val="lt-LT"/>
        </w:rPr>
        <w:t>6.1.1.1.</w:t>
      </w:r>
      <w:r w:rsidRPr="00AB7F7D">
        <w:rPr>
          <w:color w:val="000000" w:themeColor="text1"/>
          <w:lang w:val="lt-LT"/>
        </w:rPr>
        <w:tab/>
        <w:t>Tiekėjas suteikė visas Paslaugas pagal Sutarties ir įstatymų bei kitų teisės aktų reikalavimus;</w:t>
      </w:r>
    </w:p>
    <w:p w14:paraId="794EA0C5" w14:textId="77777777" w:rsidR="00C654B6" w:rsidRPr="00AB7F7D" w:rsidRDefault="00C654B6" w:rsidP="0067305F">
      <w:pPr>
        <w:pStyle w:val="Pagrindinistekstas"/>
        <w:tabs>
          <w:tab w:val="left" w:pos="1276"/>
        </w:tabs>
        <w:spacing w:after="0"/>
        <w:ind w:right="10" w:firstLine="540"/>
        <w:jc w:val="both"/>
        <w:rPr>
          <w:color w:val="000000" w:themeColor="text1"/>
          <w:lang w:val="lt-LT"/>
        </w:rPr>
      </w:pPr>
      <w:r w:rsidRPr="00AB7F7D">
        <w:rPr>
          <w:color w:val="000000" w:themeColor="text1"/>
          <w:lang w:val="lt-LT"/>
        </w:rPr>
        <w:t>6.1.1.2.</w:t>
      </w:r>
      <w:r w:rsidRPr="00AB7F7D">
        <w:rPr>
          <w:color w:val="000000" w:themeColor="text1"/>
          <w:lang w:val="lt-LT"/>
        </w:rPr>
        <w:tab/>
        <w:t>Tiekėjas perdavė Pirkėjui visą reikalingą dokumentaciją, įskaitant naudojimo instrukcijas, sertifikatus ir garantijas (jei to reikalaujama);</w:t>
      </w:r>
    </w:p>
    <w:p w14:paraId="587AA219" w14:textId="77777777" w:rsidR="00C654B6" w:rsidRPr="00AB7F7D" w:rsidRDefault="00C654B6" w:rsidP="0067305F">
      <w:pPr>
        <w:pStyle w:val="Pagrindinistekstas"/>
        <w:tabs>
          <w:tab w:val="left" w:pos="1276"/>
        </w:tabs>
        <w:spacing w:after="0"/>
        <w:ind w:right="10" w:firstLine="540"/>
        <w:jc w:val="both"/>
        <w:rPr>
          <w:color w:val="000000" w:themeColor="text1"/>
          <w:lang w:val="lt-LT"/>
        </w:rPr>
      </w:pPr>
      <w:r w:rsidRPr="00AB7F7D">
        <w:rPr>
          <w:color w:val="000000" w:themeColor="text1"/>
          <w:lang w:val="lt-LT"/>
        </w:rPr>
        <w:t>6.1.1.3.</w:t>
      </w:r>
      <w:r w:rsidRPr="00AB7F7D">
        <w:rPr>
          <w:color w:val="000000" w:themeColor="text1"/>
          <w:lang w:val="lt-LT"/>
        </w:rPr>
        <w:tab/>
        <w:t>Tiekėjas apmokė Pirkėjo personalą, kaip naudotis Paslaugų rezultatu (jeigu to reikalaujama);</w:t>
      </w:r>
    </w:p>
    <w:p w14:paraId="73A96EB9" w14:textId="77777777" w:rsidR="00C654B6" w:rsidRPr="00AB7F7D" w:rsidRDefault="00C654B6" w:rsidP="0067305F">
      <w:pPr>
        <w:pStyle w:val="Pagrindinistekstas"/>
        <w:tabs>
          <w:tab w:val="left" w:pos="1276"/>
        </w:tabs>
        <w:spacing w:after="0"/>
        <w:ind w:right="10" w:firstLine="540"/>
        <w:jc w:val="both"/>
        <w:rPr>
          <w:color w:val="000000" w:themeColor="text1"/>
          <w:lang w:val="lt-LT"/>
        </w:rPr>
      </w:pPr>
      <w:r w:rsidRPr="00AB7F7D">
        <w:rPr>
          <w:color w:val="000000" w:themeColor="text1"/>
          <w:lang w:val="lt-LT"/>
        </w:rPr>
        <w:t>6.1.1.4.</w:t>
      </w:r>
      <w:r w:rsidRPr="00AB7F7D">
        <w:rPr>
          <w:color w:val="000000" w:themeColor="text1"/>
          <w:lang w:val="lt-LT"/>
        </w:rPr>
        <w:tab/>
        <w:t>buvo pasirašytas Paslaugų perdavimo–priėmimo aktas ar Paslaugų perdavimo–priėmimo aktai, jei numatytas Paslaugų teikimas etapais ar periodais, ar kitas Sutartyje numatytas dokumentas, nuo kurio pasirašymo laikoma, kad Paslaugos buvo priimtos;</w:t>
      </w:r>
    </w:p>
    <w:p w14:paraId="4609A0A6" w14:textId="77777777" w:rsidR="00C654B6" w:rsidRPr="00AB7F7D" w:rsidRDefault="00C654B6" w:rsidP="0067305F">
      <w:pPr>
        <w:pStyle w:val="Pagrindinistekstas"/>
        <w:tabs>
          <w:tab w:val="left" w:pos="1276"/>
        </w:tabs>
        <w:spacing w:after="0"/>
        <w:ind w:right="10" w:firstLine="540"/>
        <w:jc w:val="both"/>
        <w:rPr>
          <w:color w:val="000000" w:themeColor="text1"/>
          <w:lang w:val="lt-LT"/>
        </w:rPr>
      </w:pPr>
      <w:r w:rsidRPr="00AB7F7D">
        <w:rPr>
          <w:color w:val="000000" w:themeColor="text1"/>
          <w:lang w:val="lt-LT"/>
        </w:rPr>
        <w:t>6.1.1.5.</w:t>
      </w:r>
      <w:r w:rsidRPr="00AB7F7D">
        <w:rPr>
          <w:color w:val="000000" w:themeColor="text1"/>
          <w:lang w:val="lt-LT"/>
        </w:rPr>
        <w:tab/>
        <w:t>Tiekėjas įvykdė kitas sąlygas, numatytas įstatymuose bei kituose teisės aktuose, Sutartyje ir pasiūlyme, kurios turi būti įvykdytos tam, kad būtų laikoma, jog Paslaugų teikimas yra užbaigtas, ir pateikė Pirkėjui tai įrodančius dokumentus.</w:t>
      </w:r>
    </w:p>
    <w:p w14:paraId="7A64DA71" w14:textId="77777777" w:rsidR="00C654B6" w:rsidRPr="00AB7F7D" w:rsidRDefault="00C654B6" w:rsidP="00C654B6">
      <w:pPr>
        <w:pStyle w:val="Pagrindinistekstas"/>
        <w:tabs>
          <w:tab w:val="left" w:pos="720"/>
        </w:tabs>
        <w:spacing w:after="0"/>
        <w:ind w:right="10" w:firstLine="540"/>
        <w:jc w:val="both"/>
        <w:rPr>
          <w:b/>
          <w:bCs/>
          <w:color w:val="000000" w:themeColor="text1"/>
          <w:lang w:val="lt-LT"/>
        </w:rPr>
      </w:pPr>
    </w:p>
    <w:p w14:paraId="0A1D0E99" w14:textId="77777777" w:rsidR="00C654B6" w:rsidRPr="00AB7F7D" w:rsidRDefault="00C654B6" w:rsidP="0067305F">
      <w:pPr>
        <w:pStyle w:val="Pagrindinistekstas"/>
        <w:tabs>
          <w:tab w:val="left" w:pos="993"/>
        </w:tabs>
        <w:spacing w:after="0"/>
        <w:ind w:right="10" w:firstLine="540"/>
        <w:jc w:val="both"/>
        <w:rPr>
          <w:b/>
          <w:bCs/>
          <w:color w:val="000000" w:themeColor="text1"/>
          <w:lang w:val="lt-LT"/>
        </w:rPr>
      </w:pPr>
      <w:r w:rsidRPr="00AB7F7D">
        <w:rPr>
          <w:b/>
          <w:bCs/>
          <w:color w:val="000000" w:themeColor="text1"/>
          <w:lang w:val="lt-LT"/>
        </w:rPr>
        <w:t>6.2.</w:t>
      </w:r>
      <w:r w:rsidRPr="00AB7F7D">
        <w:rPr>
          <w:color w:val="000000" w:themeColor="text1"/>
          <w:lang w:val="lt-LT"/>
        </w:rPr>
        <w:tab/>
      </w:r>
      <w:r w:rsidRPr="00AB7F7D">
        <w:rPr>
          <w:b/>
          <w:bCs/>
          <w:color w:val="000000" w:themeColor="text1"/>
          <w:lang w:val="lt-LT"/>
        </w:rPr>
        <w:t>Paslaugų, kurios yra vienkartinio pobūdžio, teikiamos periodiškai arba pagal Pirkėjo Užsakymą perdavimas–priėmimas</w:t>
      </w:r>
    </w:p>
    <w:p w14:paraId="1A4866E1" w14:textId="77777777" w:rsidR="00C654B6" w:rsidRPr="00AB7F7D" w:rsidRDefault="00C654B6" w:rsidP="0067305F">
      <w:pPr>
        <w:pStyle w:val="Pagrindinistekstas"/>
        <w:tabs>
          <w:tab w:val="left" w:pos="1134"/>
        </w:tabs>
        <w:spacing w:after="0"/>
        <w:ind w:right="10" w:firstLine="540"/>
        <w:jc w:val="both"/>
        <w:rPr>
          <w:color w:val="000000" w:themeColor="text1"/>
          <w:lang w:val="lt-LT"/>
        </w:rPr>
      </w:pPr>
      <w:r w:rsidRPr="00AB7F7D">
        <w:rPr>
          <w:color w:val="000000" w:themeColor="text1"/>
          <w:lang w:val="lt-LT"/>
        </w:rPr>
        <w:t>6.2.1.</w:t>
      </w:r>
      <w:r w:rsidRPr="00AB7F7D">
        <w:rPr>
          <w:color w:val="000000" w:themeColor="text1"/>
          <w:lang w:val="lt-LT"/>
        </w:rPr>
        <w:tab/>
        <w:t>Tiekėjas privalo suteikti Paslaugas ir perduoti Paslaugų rezultatą (jei taikoma) Pirkėjui, o Pirkėjas privalo kokybiškai suteiktas ir Sutarties bei įstatymų ir kitų teisės aktų reikalavimus atitinkančias Paslaugas priimti. Paslaugos turi būti suteiktos Specialiosiose sąlygose nurodytu būdu ir terminais.</w:t>
      </w:r>
    </w:p>
    <w:p w14:paraId="669F7B29" w14:textId="77777777" w:rsidR="00C654B6" w:rsidRPr="00AB7F7D" w:rsidRDefault="00C654B6" w:rsidP="0067305F">
      <w:pPr>
        <w:pStyle w:val="Pagrindinistekstas"/>
        <w:tabs>
          <w:tab w:val="left" w:pos="1134"/>
        </w:tabs>
        <w:spacing w:after="0"/>
        <w:ind w:right="10" w:firstLine="540"/>
        <w:jc w:val="both"/>
        <w:rPr>
          <w:color w:val="000000" w:themeColor="text1"/>
          <w:lang w:val="lt-LT"/>
        </w:rPr>
      </w:pPr>
      <w:r w:rsidRPr="00AB7F7D">
        <w:rPr>
          <w:color w:val="000000" w:themeColor="text1"/>
          <w:lang w:val="lt-LT"/>
        </w:rPr>
        <w:t>6.2.2.</w:t>
      </w:r>
      <w:r w:rsidRPr="00AB7F7D">
        <w:rPr>
          <w:color w:val="000000" w:themeColor="text1"/>
          <w:lang w:val="lt-LT"/>
        </w:rPr>
        <w:tab/>
        <w:t>Paslaugų rezultatas perduodamas Šalims pasirašant Paslaugų perdavimo–priėmimo aktą, kuris pasirašomas 2 (dviem) vienodą teisinę galią turinčiais egzemplioriais (išskyrus atvejus, kai Paslaugų perdavimo–priėmimo aktas pasirašomas saugiu elektroniniu parašu), po vieną kiekvienai Šaliai. Jeigu Paslaugų perdavimo–priėmimo akto, kaip atskiro dokumento, nereikalaujama, Šalys susitaria, ir tai aiškiai nurodo Specialiosiose sąlygose, jog Paslaugų perdavimo–priėmimo aktu laikoma Sąskaita.</w:t>
      </w:r>
    </w:p>
    <w:p w14:paraId="0F44C14B" w14:textId="77777777" w:rsidR="00C654B6" w:rsidRPr="00AB7F7D" w:rsidRDefault="00C654B6" w:rsidP="0067305F">
      <w:pPr>
        <w:pStyle w:val="Pagrindinistekstas"/>
        <w:tabs>
          <w:tab w:val="left" w:pos="1134"/>
        </w:tabs>
        <w:spacing w:after="0"/>
        <w:ind w:right="10" w:firstLine="540"/>
        <w:jc w:val="both"/>
        <w:rPr>
          <w:color w:val="000000" w:themeColor="text1"/>
          <w:lang w:val="lt-LT"/>
        </w:rPr>
      </w:pPr>
      <w:r w:rsidRPr="00AB7F7D">
        <w:rPr>
          <w:color w:val="000000" w:themeColor="text1"/>
          <w:lang w:val="lt-LT"/>
        </w:rPr>
        <w:t>6.2.3.</w:t>
      </w:r>
      <w:r w:rsidRPr="00AB7F7D">
        <w:rPr>
          <w:color w:val="000000" w:themeColor="text1"/>
          <w:lang w:val="lt-LT"/>
        </w:rPr>
        <w:tab/>
        <w:t>Tiekėjui suteikus Paslaugas, Pirkėjas atlieka jų patikrinimą ir privalo:</w:t>
      </w:r>
    </w:p>
    <w:p w14:paraId="5BB81537" w14:textId="77777777" w:rsidR="00C654B6" w:rsidRPr="00AB7F7D" w:rsidRDefault="00C654B6" w:rsidP="0067305F">
      <w:pPr>
        <w:pStyle w:val="Pagrindinistekstas"/>
        <w:tabs>
          <w:tab w:val="left" w:pos="1276"/>
        </w:tabs>
        <w:spacing w:after="0"/>
        <w:ind w:right="10" w:firstLine="540"/>
        <w:jc w:val="both"/>
        <w:rPr>
          <w:color w:val="000000" w:themeColor="text1"/>
          <w:lang w:val="lt-LT"/>
        </w:rPr>
      </w:pPr>
      <w:r w:rsidRPr="00AB7F7D">
        <w:rPr>
          <w:color w:val="000000" w:themeColor="text1"/>
          <w:lang w:val="lt-LT"/>
        </w:rPr>
        <w:t>6.2.3.1.</w:t>
      </w:r>
      <w:r w:rsidRPr="00AB7F7D">
        <w:rPr>
          <w:color w:val="000000" w:themeColor="text1"/>
          <w:lang w:val="lt-LT"/>
        </w:rPr>
        <w:tab/>
        <w:t>ne vėliau kaip per 5 (penkias) darbo dienas nuo faktinio Paslaugų suteikimo ir Paslaugų perdavimo–priėmimo akto pateikimo priimti Paslaugų rezultatą, pasirašydamas Paslaugų perdavimo–priėmimo aktą; arba</w:t>
      </w:r>
    </w:p>
    <w:p w14:paraId="4012B6F2" w14:textId="77777777" w:rsidR="00C654B6" w:rsidRPr="00AB7F7D" w:rsidRDefault="00C654B6" w:rsidP="0067305F">
      <w:pPr>
        <w:pStyle w:val="Pagrindinistekstas"/>
        <w:tabs>
          <w:tab w:val="left" w:pos="1276"/>
        </w:tabs>
        <w:spacing w:after="0"/>
        <w:ind w:right="10" w:firstLine="540"/>
        <w:jc w:val="both"/>
        <w:rPr>
          <w:color w:val="000000" w:themeColor="text1"/>
          <w:lang w:val="lt-LT"/>
        </w:rPr>
      </w:pPr>
      <w:r w:rsidRPr="00AB7F7D">
        <w:rPr>
          <w:color w:val="000000" w:themeColor="text1"/>
          <w:lang w:val="lt-LT"/>
        </w:rPr>
        <w:t>6.2.3.2.</w:t>
      </w:r>
      <w:r w:rsidRPr="00AB7F7D">
        <w:rPr>
          <w:color w:val="000000" w:themeColor="text1"/>
          <w:lang w:val="lt-LT"/>
        </w:rPr>
        <w:tab/>
        <w:t>priimti Paslaugų rezultatą su išlygomis, pasirašydamas Paslaugų perdavimo–priėmimo aktą ir Paslaugų patikrinimo metu sudarytą defektų aktą, kuriame Pirkėjas privalo nurodyti per Paslaugų priėmimą pastebėtus Paslaugų ar pateikiamų Tiekėjo dokumentų trūkumus ir tų trūkumų pašalinimo tvarką (</w:t>
      </w:r>
      <w:r w:rsidRPr="00AB7F7D">
        <w:rPr>
          <w:b/>
          <w:bCs/>
          <w:color w:val="000000" w:themeColor="text1"/>
          <w:lang w:val="lt-LT"/>
        </w:rPr>
        <w:t>toliau – Defektų aktas</w:t>
      </w:r>
      <w:r w:rsidRPr="00AB7F7D">
        <w:rPr>
          <w:color w:val="000000" w:themeColor="text1"/>
          <w:lang w:val="lt-LT"/>
        </w:rPr>
        <w:t>); arba</w:t>
      </w:r>
    </w:p>
    <w:p w14:paraId="29014532" w14:textId="77777777" w:rsidR="00C654B6" w:rsidRPr="00AB7F7D" w:rsidRDefault="00C654B6" w:rsidP="0067305F">
      <w:pPr>
        <w:pStyle w:val="Pagrindinistekstas"/>
        <w:tabs>
          <w:tab w:val="left" w:pos="1276"/>
        </w:tabs>
        <w:spacing w:after="0"/>
        <w:ind w:right="10" w:firstLine="540"/>
        <w:jc w:val="both"/>
        <w:rPr>
          <w:color w:val="000000" w:themeColor="text1"/>
          <w:lang w:val="lt-LT"/>
        </w:rPr>
      </w:pPr>
      <w:r w:rsidRPr="00AB7F7D">
        <w:rPr>
          <w:color w:val="000000" w:themeColor="text1"/>
          <w:lang w:val="lt-LT"/>
        </w:rPr>
        <w:t>6.2.3.3.</w:t>
      </w:r>
      <w:r w:rsidRPr="00AB7F7D">
        <w:rPr>
          <w:color w:val="000000" w:themeColor="text1"/>
          <w:lang w:val="lt-LT"/>
        </w:rPr>
        <w:tab/>
        <w:t>atsisakyti priimti Paslaugų rezultatą ir įteikti (arba išsiųsti) Defektų aktą Tiekėjui dėl netinkamų Paslaugų ar jų dalies.</w:t>
      </w:r>
    </w:p>
    <w:p w14:paraId="30C85C7E" w14:textId="77777777" w:rsidR="00C654B6" w:rsidRPr="00AB7F7D" w:rsidRDefault="00C654B6" w:rsidP="0067305F">
      <w:pPr>
        <w:pStyle w:val="Pagrindinistekstas"/>
        <w:tabs>
          <w:tab w:val="left" w:pos="720"/>
          <w:tab w:val="left" w:pos="1134"/>
        </w:tabs>
        <w:spacing w:after="0"/>
        <w:ind w:right="10" w:firstLine="540"/>
        <w:jc w:val="both"/>
        <w:rPr>
          <w:color w:val="000000" w:themeColor="text1"/>
          <w:lang w:val="lt-LT"/>
        </w:rPr>
      </w:pPr>
      <w:r w:rsidRPr="00AB7F7D">
        <w:rPr>
          <w:color w:val="000000" w:themeColor="text1"/>
          <w:lang w:val="lt-LT"/>
        </w:rPr>
        <w:t>6.2.4.</w:t>
      </w:r>
      <w:r w:rsidRPr="00AB7F7D">
        <w:rPr>
          <w:color w:val="000000" w:themeColor="text1"/>
          <w:lang w:val="lt-LT"/>
        </w:rPr>
        <w:tab/>
        <w:t>Paslaugų perdavimo–priėmimo akte turi būti nurodoma data, kada Tiekėjas suteikė Paslaugas ir pateikė visus reikiamus dokumentus.</w:t>
      </w:r>
    </w:p>
    <w:p w14:paraId="119112A3" w14:textId="77777777" w:rsidR="00C654B6" w:rsidRPr="00AB7F7D" w:rsidRDefault="00C654B6" w:rsidP="0067305F">
      <w:pPr>
        <w:pStyle w:val="Pagrindinistekstas"/>
        <w:tabs>
          <w:tab w:val="left" w:pos="720"/>
          <w:tab w:val="left" w:pos="1134"/>
        </w:tabs>
        <w:spacing w:after="0"/>
        <w:ind w:right="10" w:firstLine="540"/>
        <w:jc w:val="both"/>
        <w:rPr>
          <w:color w:val="000000" w:themeColor="text1"/>
          <w:lang w:val="lt-LT"/>
        </w:rPr>
      </w:pPr>
      <w:r w:rsidRPr="00AB7F7D">
        <w:rPr>
          <w:color w:val="000000" w:themeColor="text1"/>
          <w:lang w:val="lt-LT"/>
        </w:rPr>
        <w:t>6.2.5.</w:t>
      </w:r>
      <w:r w:rsidRPr="00AB7F7D">
        <w:rPr>
          <w:color w:val="000000" w:themeColor="text1"/>
          <w:lang w:val="lt-LT"/>
        </w:rPr>
        <w:tab/>
        <w:t>Jeigu nustatoma Paslaugų trūkumų, kurie nereiškia neatitikimo Sutartyje nustatytiems reikalavimams, ir jų pašalinimas netrukdo Pirkėjui naudotis Paslaugų rezultatu pagal paskirtį, Pirkėjas gali priimti Paslaugas su išlygomis, sudaryti Defektų aktą ir nustatyti protingus terminus Tiekėjui pašalinti Paslaugų trūkumus. Tiekėjas privalo pašalinti Paslaugų trūkumus per Pirkėjo nurodytus protingus terminus, vadovaudamasis Bendrųjų sąlygų 7.3 poskyriu „Paslaugų trūkumų šalinimas“. Jeigu Tiekėjas praleidžia Paslaugų trūkumų pašalinimo terminus, taikomos Bendrųjų sąlygų 7.4 poskyrio „Pirkėjo teisės, Tiekėjui nepašalinus Paslaugų trūkumų“ nuostatos.</w:t>
      </w:r>
    </w:p>
    <w:p w14:paraId="0584A7EC" w14:textId="77777777" w:rsidR="00C654B6" w:rsidRPr="00AB7F7D" w:rsidRDefault="00C654B6" w:rsidP="0067305F">
      <w:pPr>
        <w:pStyle w:val="Pagrindinistekstas"/>
        <w:tabs>
          <w:tab w:val="left" w:pos="720"/>
          <w:tab w:val="left" w:pos="1134"/>
        </w:tabs>
        <w:spacing w:after="0"/>
        <w:ind w:right="10" w:firstLine="540"/>
        <w:jc w:val="both"/>
        <w:rPr>
          <w:color w:val="000000" w:themeColor="text1"/>
          <w:lang w:val="lt-LT"/>
        </w:rPr>
      </w:pPr>
      <w:r w:rsidRPr="00AB7F7D">
        <w:rPr>
          <w:color w:val="000000" w:themeColor="text1"/>
          <w:lang w:val="lt-LT"/>
        </w:rPr>
        <w:t>6.2.6.</w:t>
      </w:r>
      <w:r w:rsidRPr="00AB7F7D">
        <w:rPr>
          <w:color w:val="000000" w:themeColor="text1"/>
          <w:lang w:val="lt-LT"/>
        </w:rPr>
        <w:tab/>
        <w:t>Jeigu Pirkėjas per 5 (penkias) darbo dienas nuo Paslaugų perdavimo–priėmimo akto gavimo nepateikia (neišsiunčia) Tiekėjui Defektų akto, laikoma, kad Pirkėjas Paslaugas priėmė ir joms pretenzijų neturi.</w:t>
      </w:r>
    </w:p>
    <w:p w14:paraId="4D2ABEC2" w14:textId="77777777" w:rsidR="00C654B6" w:rsidRPr="00AB7F7D" w:rsidRDefault="00C654B6" w:rsidP="0067305F">
      <w:pPr>
        <w:pStyle w:val="Pagrindinistekstas"/>
        <w:tabs>
          <w:tab w:val="left" w:pos="1134"/>
        </w:tabs>
        <w:spacing w:after="0"/>
        <w:ind w:right="10" w:firstLine="540"/>
        <w:jc w:val="both"/>
        <w:rPr>
          <w:color w:val="000000" w:themeColor="text1"/>
          <w:lang w:val="lt-LT"/>
        </w:rPr>
      </w:pPr>
      <w:r w:rsidRPr="00AB7F7D">
        <w:rPr>
          <w:color w:val="000000" w:themeColor="text1"/>
          <w:lang w:val="lt-LT"/>
        </w:rPr>
        <w:t>6.2.7.</w:t>
      </w:r>
      <w:r w:rsidRPr="00AB7F7D">
        <w:rPr>
          <w:color w:val="000000" w:themeColor="text1"/>
          <w:lang w:val="lt-LT"/>
        </w:rPr>
        <w:tab/>
        <w:t>Su Paslaugomis susijusių prekių praradimo ar sugadinimo ar atsitiktinio žuvimo rizika Pirkėjui iš Tiekėjo pereina nuo faktinio tokių Paslaugų priėmimo momento.</w:t>
      </w:r>
    </w:p>
    <w:p w14:paraId="7BE4F0E3" w14:textId="77777777" w:rsidR="00C654B6" w:rsidRPr="00AB7F7D" w:rsidRDefault="00C654B6" w:rsidP="0067305F">
      <w:pPr>
        <w:pStyle w:val="Pagrindinistekstas"/>
        <w:tabs>
          <w:tab w:val="left" w:pos="1134"/>
        </w:tabs>
        <w:spacing w:after="0"/>
        <w:ind w:right="10" w:firstLine="540"/>
        <w:jc w:val="both"/>
        <w:rPr>
          <w:color w:val="000000" w:themeColor="text1"/>
          <w:lang w:val="lt-LT"/>
        </w:rPr>
      </w:pPr>
      <w:r w:rsidRPr="00AB7F7D">
        <w:rPr>
          <w:color w:val="000000" w:themeColor="text1"/>
          <w:lang w:val="lt-LT"/>
        </w:rPr>
        <w:t>6.2.8.</w:t>
      </w:r>
      <w:r w:rsidRPr="00AB7F7D">
        <w:rPr>
          <w:color w:val="000000" w:themeColor="text1"/>
          <w:lang w:val="lt-LT"/>
        </w:rPr>
        <w:tab/>
        <w:t>Pirkėjas turi teisę naudotis Paslaugų rezultatu (jei taikoma) tik po Paslaugų perdavimo–priėmimo akto pasirašymo.</w:t>
      </w:r>
    </w:p>
    <w:p w14:paraId="18FA418F" w14:textId="77777777" w:rsidR="00C654B6" w:rsidRPr="00AB7F7D" w:rsidRDefault="00C654B6" w:rsidP="0067305F">
      <w:pPr>
        <w:pStyle w:val="Pagrindinistekstas"/>
        <w:tabs>
          <w:tab w:val="left" w:pos="720"/>
          <w:tab w:val="left" w:pos="1134"/>
        </w:tabs>
        <w:spacing w:after="0"/>
        <w:ind w:right="10" w:firstLine="540"/>
        <w:jc w:val="both"/>
        <w:rPr>
          <w:color w:val="000000" w:themeColor="text1"/>
          <w:lang w:val="lt-LT"/>
        </w:rPr>
      </w:pPr>
      <w:r w:rsidRPr="00AB7F7D">
        <w:rPr>
          <w:color w:val="000000" w:themeColor="text1"/>
          <w:lang w:val="lt-LT"/>
        </w:rPr>
        <w:t>6.2.9. Jeigu Tiekėjas Paslaugas suteikė anksčiau negu per Specialiosiose sąlygose nustatytą Paslaugų teikimo terminą, tačiau Paslaugos turi trūkumų ir Tiekėjas šių trūkumų neištaiso iki Specialiosiose sąlygose nurodyto Paslaugų suteikimo termino pabaigos, Tiekėjui iki tinkamų Paslaugų suteikimo dienos taikomos Specialiosiose sąlygose nurodyto dydžio netesybos.</w:t>
      </w:r>
    </w:p>
    <w:p w14:paraId="53B1BF9F" w14:textId="77777777" w:rsidR="00C654B6" w:rsidRPr="00AB7F7D" w:rsidRDefault="00C654B6" w:rsidP="00C654B6">
      <w:pPr>
        <w:pStyle w:val="Pagrindinistekstas"/>
        <w:spacing w:after="0"/>
        <w:ind w:right="10" w:firstLine="540"/>
        <w:jc w:val="both"/>
        <w:rPr>
          <w:b/>
          <w:bCs/>
          <w:color w:val="000000" w:themeColor="text1"/>
          <w:lang w:val="lt-LT"/>
        </w:rPr>
      </w:pPr>
    </w:p>
    <w:p w14:paraId="65112B33" w14:textId="77777777" w:rsidR="00C654B6" w:rsidRPr="00AB7F7D" w:rsidRDefault="00C654B6" w:rsidP="0067305F">
      <w:pPr>
        <w:pStyle w:val="Pagrindinistekstas"/>
        <w:tabs>
          <w:tab w:val="left" w:pos="993"/>
        </w:tabs>
        <w:spacing w:after="0"/>
        <w:ind w:right="10" w:firstLine="540"/>
        <w:jc w:val="both"/>
        <w:rPr>
          <w:b/>
          <w:color w:val="000000" w:themeColor="text1"/>
          <w:lang w:val="lt-LT"/>
        </w:rPr>
      </w:pPr>
      <w:r w:rsidRPr="00AB7F7D">
        <w:rPr>
          <w:b/>
          <w:color w:val="000000" w:themeColor="text1"/>
          <w:lang w:val="lt-LT"/>
        </w:rPr>
        <w:t>6.3.</w:t>
      </w:r>
      <w:r w:rsidRPr="00AB7F7D">
        <w:rPr>
          <w:b/>
          <w:color w:val="000000" w:themeColor="text1"/>
          <w:lang w:val="lt-LT"/>
        </w:rPr>
        <w:tab/>
      </w:r>
      <w:r w:rsidRPr="00AB7F7D">
        <w:rPr>
          <w:b/>
          <w:bCs/>
          <w:color w:val="000000" w:themeColor="text1"/>
          <w:lang w:val="lt-LT"/>
        </w:rPr>
        <w:t>Paslaugų</w:t>
      </w:r>
      <w:r w:rsidRPr="00AB7F7D">
        <w:rPr>
          <w:b/>
          <w:color w:val="000000" w:themeColor="text1"/>
          <w:lang w:val="lt-LT"/>
        </w:rPr>
        <w:t>, kurios teikiamos etapais, perdavimas–priėmimas</w:t>
      </w:r>
    </w:p>
    <w:p w14:paraId="1A071EFA" w14:textId="77777777" w:rsidR="00C654B6" w:rsidRPr="00AB7F7D" w:rsidRDefault="00C654B6" w:rsidP="0067305F">
      <w:pPr>
        <w:pStyle w:val="Pagrindinistekstas"/>
        <w:tabs>
          <w:tab w:val="left" w:pos="1134"/>
        </w:tabs>
        <w:spacing w:after="0"/>
        <w:ind w:right="10" w:firstLine="540"/>
        <w:jc w:val="both"/>
        <w:rPr>
          <w:color w:val="000000" w:themeColor="text1"/>
          <w:lang w:val="lt-LT"/>
        </w:rPr>
      </w:pPr>
      <w:r w:rsidRPr="00AB7F7D">
        <w:rPr>
          <w:color w:val="000000" w:themeColor="text1"/>
          <w:lang w:val="lt-LT"/>
        </w:rPr>
        <w:t>6.3.1. Tiekėjas privalo teikti Paslaugas ir perduoti Paslaugų rezultatą Pirkėjui etapais, o Pirkėjas privalo konkrečiame etape kokybiškai suteiktas ir Sutarties bei įstatymų ir kitų teisės aktų reikalavimus atitinkančias Paslaugas priimti. Paslaugos teikiamos etapais laikantis Specialiosiose sąlygose nurodytų etapų eiliškumo ir terminų.</w:t>
      </w:r>
    </w:p>
    <w:p w14:paraId="1E3C1698" w14:textId="77777777" w:rsidR="00C654B6" w:rsidRPr="00AB7F7D" w:rsidRDefault="00C654B6" w:rsidP="0067305F">
      <w:pPr>
        <w:pStyle w:val="Pagrindinistekstas"/>
        <w:tabs>
          <w:tab w:val="left" w:pos="1134"/>
        </w:tabs>
        <w:spacing w:after="0"/>
        <w:ind w:right="10" w:firstLine="540"/>
        <w:jc w:val="both"/>
        <w:rPr>
          <w:color w:val="000000" w:themeColor="text1"/>
          <w:lang w:val="lt-LT"/>
        </w:rPr>
      </w:pPr>
      <w:r w:rsidRPr="00AB7F7D">
        <w:rPr>
          <w:color w:val="000000" w:themeColor="text1"/>
          <w:lang w:val="lt-LT"/>
        </w:rPr>
        <w:t>6.3.2.</w:t>
      </w:r>
      <w:r w:rsidRPr="00AB7F7D">
        <w:rPr>
          <w:color w:val="000000" w:themeColor="text1"/>
          <w:lang w:val="lt-LT"/>
        </w:rPr>
        <w:tab/>
        <w:t>Konkrečiame etape suteiktų Paslaugų rezultatas perduodamas Šalims pasirašant Paslaugų perdavimo–priėmimo aktą, kuris pasirašomas 2 (dviem) vienodą teisinę galią turinčiais egzemplioriais (išskyrus atvejus, kai Paslaugų perdavimo–priėmimo aktas pasirašomas saugiu elektroniniu parašu), po vieną kiekvienai Šaliai. Jeigu Paslaugų perdavimo–priėmimo akto, kaip atskiro dokumento, nereikalaujama, Šalys susitaria, ir tai aiškiai nurodo Specialiosiose sąlygose, jog Paslaugų perdavimo–priėmimo aktu laikoma Sąskaita.</w:t>
      </w:r>
    </w:p>
    <w:p w14:paraId="023B7A6C" w14:textId="77777777" w:rsidR="00C654B6" w:rsidRPr="00AB7F7D" w:rsidRDefault="00C654B6" w:rsidP="0067305F">
      <w:pPr>
        <w:pStyle w:val="Pagrindinistekstas"/>
        <w:tabs>
          <w:tab w:val="left" w:pos="1134"/>
        </w:tabs>
        <w:spacing w:after="0"/>
        <w:ind w:right="10" w:firstLine="540"/>
        <w:jc w:val="both"/>
        <w:rPr>
          <w:color w:val="000000" w:themeColor="text1"/>
          <w:lang w:val="lt-LT"/>
        </w:rPr>
      </w:pPr>
      <w:r w:rsidRPr="00AB7F7D">
        <w:rPr>
          <w:color w:val="000000" w:themeColor="text1"/>
          <w:lang w:val="lt-LT"/>
        </w:rPr>
        <w:t>6.3.3. Pirkėjas pasirašo kiekvieną Paslaugų perdavimo–priėmimo aktą su sąlyga, kad buvo priimti visi ankstesni etapai, jeigu Specialiosiose sąlygose nėra nurodyta kitaip.</w:t>
      </w:r>
    </w:p>
    <w:p w14:paraId="3ED4335D" w14:textId="77777777" w:rsidR="00C654B6" w:rsidRPr="00AB7F7D" w:rsidRDefault="00C654B6" w:rsidP="0067305F">
      <w:pPr>
        <w:pStyle w:val="Pagrindinistekstas"/>
        <w:tabs>
          <w:tab w:val="left" w:pos="1134"/>
        </w:tabs>
        <w:spacing w:after="0"/>
        <w:ind w:right="10" w:firstLine="540"/>
        <w:jc w:val="both"/>
        <w:rPr>
          <w:color w:val="000000" w:themeColor="text1"/>
          <w:lang w:val="lt-LT"/>
        </w:rPr>
      </w:pPr>
      <w:r w:rsidRPr="00AB7F7D">
        <w:rPr>
          <w:color w:val="000000" w:themeColor="text1"/>
          <w:lang w:val="lt-LT"/>
        </w:rPr>
        <w:t>6.3.4. Suteikus visuose etapuose numatytas Paslaugas, t. y. baigus teikti Paslaugas, pasirašomas galutinis suteiktų Paslaugų perdavimo–priėmimo aktas.</w:t>
      </w:r>
    </w:p>
    <w:p w14:paraId="6DC33E1E" w14:textId="77777777" w:rsidR="00C654B6" w:rsidRPr="00AB7F7D" w:rsidRDefault="00C654B6" w:rsidP="0067305F">
      <w:pPr>
        <w:pStyle w:val="Pagrindinistekstas"/>
        <w:tabs>
          <w:tab w:val="left" w:pos="1134"/>
        </w:tabs>
        <w:spacing w:after="0"/>
        <w:ind w:right="10" w:firstLine="540"/>
        <w:jc w:val="both"/>
        <w:rPr>
          <w:color w:val="000000" w:themeColor="text1"/>
          <w:lang w:val="lt-LT"/>
        </w:rPr>
      </w:pPr>
      <w:r w:rsidRPr="00AB7F7D">
        <w:rPr>
          <w:color w:val="000000" w:themeColor="text1"/>
          <w:lang w:val="lt-LT"/>
        </w:rPr>
        <w:t>6.3.5.</w:t>
      </w:r>
      <w:r w:rsidRPr="00AB7F7D">
        <w:rPr>
          <w:color w:val="000000" w:themeColor="text1"/>
          <w:lang w:val="lt-LT"/>
        </w:rPr>
        <w:tab/>
        <w:t>Tiekėjui suteikus Paslaugas konkrečiame etape, Pirkėjas atlieka Paslaugų rezultato patikrinimą ir privalo:</w:t>
      </w:r>
    </w:p>
    <w:p w14:paraId="7632F2BE"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6.3.5.1. ne vėliau kaip per 5 (penkias) darbo dienas nuo faktinio Paslaugų etapo suteikimo ir Paslaugų perdavimo–priėmimo akto pateikimo priimti Paslaugų etapo rezultatą, pasirašydamas Paslaugų perdavimo–priėmimo aktą; arba</w:t>
      </w:r>
    </w:p>
    <w:p w14:paraId="1B9747F4"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6.3.5.2.</w:t>
      </w:r>
      <w:r w:rsidRPr="00AB7F7D">
        <w:rPr>
          <w:color w:val="000000" w:themeColor="text1"/>
          <w:lang w:val="lt-LT"/>
        </w:rPr>
        <w:tab/>
        <w:t xml:space="preserve">priimti Paslaugų etapo rezultatą su išlygomis, pasirašydamas Paslaugų perdavimo–priėmimo aktą ir Paslaugų etapo patikrinimo metu sudarytą Defektų aktą, kuriame Pirkėjas privalo nurodyti per Paslaugų etapo priėmimą pastebėtus Paslaugų etapo ar pateikiamų Tiekėjo dokumentų trūkumus ir tų trūkumų pašalinimo tvarką (toliau – </w:t>
      </w:r>
      <w:r w:rsidRPr="00AB7F7D">
        <w:rPr>
          <w:b/>
          <w:bCs/>
          <w:color w:val="000000" w:themeColor="text1"/>
          <w:lang w:val="lt-LT"/>
        </w:rPr>
        <w:t>Defektų aktas</w:t>
      </w:r>
      <w:r w:rsidRPr="00AB7F7D">
        <w:rPr>
          <w:color w:val="000000" w:themeColor="text1"/>
          <w:lang w:val="lt-LT"/>
        </w:rPr>
        <w:t>); arba</w:t>
      </w:r>
    </w:p>
    <w:p w14:paraId="15B028E5"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6.3.5.3. atsisakyti priimti Paslaugų etapo rezultatą ir įteikti (arba išsiųsti) Defektų aktą Tiekėjui dėl netinkamai suteiktų šio etapo Paslaugų.</w:t>
      </w:r>
    </w:p>
    <w:p w14:paraId="221D9716" w14:textId="77777777" w:rsidR="00C654B6" w:rsidRPr="00AB7F7D" w:rsidRDefault="00C654B6" w:rsidP="0067305F">
      <w:pPr>
        <w:pStyle w:val="Pagrindinistekstas"/>
        <w:tabs>
          <w:tab w:val="left" w:pos="1134"/>
        </w:tabs>
        <w:spacing w:after="0"/>
        <w:ind w:right="10" w:firstLine="540"/>
        <w:jc w:val="both"/>
        <w:rPr>
          <w:color w:val="000000" w:themeColor="text1"/>
          <w:lang w:val="lt-LT"/>
        </w:rPr>
      </w:pPr>
      <w:r w:rsidRPr="00AB7F7D">
        <w:rPr>
          <w:color w:val="000000" w:themeColor="text1"/>
          <w:lang w:val="lt-LT"/>
        </w:rPr>
        <w:t>6.3.6.</w:t>
      </w:r>
      <w:r w:rsidRPr="00AB7F7D">
        <w:rPr>
          <w:color w:val="000000" w:themeColor="text1"/>
          <w:lang w:val="lt-LT"/>
        </w:rPr>
        <w:tab/>
        <w:t>Paslaugų perdavimo–priėmimo akte turi būti nurodoma data, kada Tiekėjas suteikė Paslaugas konkrečiame etape ir pateikė visus reikiamus dokumentus (jei taikoma).</w:t>
      </w:r>
    </w:p>
    <w:p w14:paraId="6439DBD1" w14:textId="77777777" w:rsidR="00C654B6" w:rsidRPr="00AB7F7D" w:rsidRDefault="00C654B6" w:rsidP="0067305F">
      <w:pPr>
        <w:pStyle w:val="Pagrindinistekstas"/>
        <w:tabs>
          <w:tab w:val="left" w:pos="1134"/>
        </w:tabs>
        <w:spacing w:after="0"/>
        <w:ind w:right="10" w:firstLine="540"/>
        <w:jc w:val="both"/>
        <w:rPr>
          <w:color w:val="000000" w:themeColor="text1"/>
          <w:lang w:val="lt-LT"/>
        </w:rPr>
      </w:pPr>
      <w:r w:rsidRPr="00AB7F7D">
        <w:rPr>
          <w:color w:val="000000" w:themeColor="text1"/>
          <w:lang w:val="lt-LT"/>
        </w:rPr>
        <w:t>6.3.7.</w:t>
      </w:r>
      <w:r w:rsidRPr="00AB7F7D">
        <w:rPr>
          <w:color w:val="000000" w:themeColor="text1"/>
          <w:lang w:val="lt-LT"/>
        </w:rPr>
        <w:tab/>
        <w:t>Jeigu nustatoma Paslaugų trūkumų, kurie nereiškia neatitikimo Sutartyje nustatytiems reikalavimams, Pirkėjas gali priimti Paslaugų etapo rezultatą su išlygomis, sudaryti Defektų aktą ir nustatyti protingus terminus Tiekėjui pašalinti Paslaugų trūkumus. Tiekėjas privalo pašalinti Paslaugų trūkumus per Pirkėjo nurodytus protingus terminus, vadovaudamasis Bendrųjų sąlygų 7.3 poskyriu „Paslaugų trūkumų šalinimas“. Jeigu Tiekėjas praleidžia Paslaugų trūkumų pašalinimo terminus, taikomos Bendrųjų sąlygų 7.4 poskyrio „Pirkėjo teisės, Tiekėjui nepašalinus Paslaugų trūkumų“ nuostatos.</w:t>
      </w:r>
    </w:p>
    <w:p w14:paraId="1AB2BCF1" w14:textId="77777777" w:rsidR="00C654B6" w:rsidRPr="00AB7F7D" w:rsidRDefault="00C654B6" w:rsidP="0067305F">
      <w:pPr>
        <w:pStyle w:val="Pagrindinistekstas"/>
        <w:tabs>
          <w:tab w:val="left" w:pos="1134"/>
        </w:tabs>
        <w:spacing w:after="0"/>
        <w:ind w:right="10" w:firstLine="540"/>
        <w:jc w:val="both"/>
        <w:rPr>
          <w:color w:val="000000" w:themeColor="text1"/>
          <w:lang w:val="lt-LT"/>
        </w:rPr>
      </w:pPr>
      <w:r w:rsidRPr="00AB7F7D">
        <w:rPr>
          <w:color w:val="000000" w:themeColor="text1"/>
          <w:lang w:val="lt-LT"/>
        </w:rPr>
        <w:t>6.3.8.</w:t>
      </w:r>
      <w:r w:rsidRPr="00AB7F7D">
        <w:rPr>
          <w:color w:val="000000" w:themeColor="text1"/>
          <w:lang w:val="lt-LT"/>
        </w:rPr>
        <w:tab/>
        <w:t>Jeigu Pirkėjas per 5 (penkias) darbo dienas nuo Paslaugų perdavimo–priėmimo akto gavimo nepateikia (neišsiunčia) Tiekėjui Defektų akto, laikoma, kad Pirkėjas Paslaugas konkrečiame etape priėmė ir joms pretenzijų neturi.</w:t>
      </w:r>
    </w:p>
    <w:p w14:paraId="56071F20" w14:textId="77777777" w:rsidR="00C654B6" w:rsidRPr="00AB7F7D" w:rsidRDefault="00C654B6" w:rsidP="0067305F">
      <w:pPr>
        <w:pStyle w:val="Pagrindinistekstas"/>
        <w:tabs>
          <w:tab w:val="left" w:pos="1134"/>
        </w:tabs>
        <w:spacing w:after="0"/>
        <w:ind w:right="10" w:firstLine="540"/>
        <w:jc w:val="both"/>
        <w:rPr>
          <w:color w:val="000000" w:themeColor="text1"/>
          <w:lang w:val="lt-LT"/>
        </w:rPr>
      </w:pPr>
      <w:r w:rsidRPr="00AB7F7D">
        <w:rPr>
          <w:color w:val="000000" w:themeColor="text1"/>
          <w:lang w:val="lt-LT"/>
        </w:rPr>
        <w:t>6.3.9.</w:t>
      </w:r>
      <w:r w:rsidRPr="00AB7F7D">
        <w:rPr>
          <w:color w:val="000000" w:themeColor="text1"/>
          <w:lang w:val="lt-LT"/>
        </w:rPr>
        <w:tab/>
        <w:t>Pirkėjas turi teisę naudotis Paslaugų, teikiamų etapais, rezultatu tik po galutinio Paslaugų perdavimo–priėmimo akto pasirašymo, jeigu kitaip nenumatyta Specialiosiose sąlygose.</w:t>
      </w:r>
    </w:p>
    <w:p w14:paraId="6A41E397" w14:textId="77777777" w:rsidR="00C654B6" w:rsidRPr="00AB7F7D" w:rsidRDefault="00C654B6" w:rsidP="0067305F">
      <w:pPr>
        <w:pStyle w:val="Pagrindinistekstas"/>
        <w:tabs>
          <w:tab w:val="left" w:pos="1134"/>
        </w:tabs>
        <w:spacing w:after="0"/>
        <w:ind w:right="10" w:firstLine="540"/>
        <w:jc w:val="both"/>
        <w:rPr>
          <w:bCs/>
          <w:color w:val="000000" w:themeColor="text1"/>
          <w:lang w:val="lt-LT"/>
        </w:rPr>
      </w:pPr>
      <w:r w:rsidRPr="00AB7F7D">
        <w:rPr>
          <w:color w:val="000000" w:themeColor="text1"/>
          <w:lang w:val="lt-LT"/>
        </w:rPr>
        <w:t>6.3.10. Bet kurio vėlesnio Paslaugų etapo atlikimo terminas, susijęs su ankstesniojo Paslaugų etapo suteikimu, nėra automatiškai pratęsiamas, kai Pirkėjas nepasirašo ankstesniojo etapo Paslaugų perdavimo–priėmimo akto dėl Tiekėjo kaltės.</w:t>
      </w:r>
    </w:p>
    <w:p w14:paraId="7CC5174E" w14:textId="77777777" w:rsidR="00C654B6" w:rsidRPr="00AB7F7D" w:rsidRDefault="00C654B6" w:rsidP="0067305F">
      <w:pPr>
        <w:pStyle w:val="Pagrindinistekstas"/>
        <w:tabs>
          <w:tab w:val="left" w:pos="1134"/>
        </w:tabs>
        <w:spacing w:after="0"/>
        <w:ind w:right="10" w:firstLine="540"/>
        <w:jc w:val="both"/>
        <w:rPr>
          <w:color w:val="000000" w:themeColor="text1"/>
          <w:lang w:val="lt-LT"/>
        </w:rPr>
      </w:pPr>
      <w:r w:rsidRPr="00AB7F7D">
        <w:rPr>
          <w:color w:val="000000" w:themeColor="text1"/>
          <w:lang w:val="lt-LT"/>
        </w:rPr>
        <w:t>6.3.11.Jeigu Tiekėjas Paslaugas suteikė anksčiau negu per Specialiosiose sąlygose nustatytą Paslaugų teikimo etapo terminą, tačiau Paslaugos turi trūkumų ir Tiekėjas šių trūkumų neištaiso iki Specialiosiose sąlygose nurodyto Paslaugų etapo termino pabaigos, Tiekėjui iki tinkamų Paslaugų suteikimo dienos taikomos Specialiosiose sąlygose nurodyto dydžio netesybos.</w:t>
      </w:r>
    </w:p>
    <w:p w14:paraId="301C0A6A" w14:textId="77777777" w:rsidR="00C654B6" w:rsidRPr="00AB7F7D" w:rsidRDefault="00C654B6" w:rsidP="00C654B6">
      <w:pPr>
        <w:pStyle w:val="Pagrindinistekstas"/>
        <w:tabs>
          <w:tab w:val="left" w:pos="720"/>
        </w:tabs>
        <w:spacing w:after="0"/>
        <w:ind w:right="10" w:firstLine="540"/>
        <w:jc w:val="both"/>
        <w:rPr>
          <w:b/>
          <w:bCs/>
          <w:color w:val="000000" w:themeColor="text1"/>
          <w:lang w:val="lt-LT"/>
        </w:rPr>
      </w:pPr>
    </w:p>
    <w:p w14:paraId="3EC860BF" w14:textId="77777777" w:rsidR="00C654B6" w:rsidRPr="00AB7F7D" w:rsidRDefault="00C654B6" w:rsidP="0067305F">
      <w:pPr>
        <w:pStyle w:val="Pagrindinistekstas"/>
        <w:tabs>
          <w:tab w:val="left" w:pos="851"/>
        </w:tabs>
        <w:spacing w:after="0"/>
        <w:ind w:right="10" w:firstLine="540"/>
        <w:jc w:val="both"/>
        <w:rPr>
          <w:b/>
          <w:bCs/>
          <w:color w:val="000000" w:themeColor="text1"/>
          <w:lang w:val="lt-LT"/>
        </w:rPr>
      </w:pPr>
      <w:r w:rsidRPr="00AB7F7D">
        <w:rPr>
          <w:b/>
          <w:bCs/>
          <w:color w:val="000000" w:themeColor="text1"/>
          <w:lang w:val="lt-LT"/>
        </w:rPr>
        <w:t>7.</w:t>
      </w:r>
      <w:r w:rsidRPr="00AB7F7D">
        <w:rPr>
          <w:color w:val="000000" w:themeColor="text1"/>
          <w:lang w:val="lt-LT"/>
        </w:rPr>
        <w:tab/>
      </w:r>
      <w:r w:rsidRPr="00AB7F7D">
        <w:rPr>
          <w:b/>
          <w:bCs/>
          <w:color w:val="000000" w:themeColor="text1"/>
          <w:lang w:val="lt-LT"/>
        </w:rPr>
        <w:t>Tiekėjo garantiniai įsipareigojimai</w:t>
      </w:r>
    </w:p>
    <w:p w14:paraId="79029240" w14:textId="77777777" w:rsidR="00C654B6" w:rsidRPr="00AB7F7D" w:rsidRDefault="00C654B6" w:rsidP="0067305F">
      <w:pPr>
        <w:pStyle w:val="Pagrindinistekstas"/>
        <w:tabs>
          <w:tab w:val="left" w:pos="993"/>
        </w:tabs>
        <w:spacing w:after="0"/>
        <w:ind w:right="10" w:firstLine="540"/>
        <w:jc w:val="both"/>
        <w:rPr>
          <w:b/>
          <w:color w:val="000000" w:themeColor="text1"/>
          <w:lang w:val="lt-LT"/>
        </w:rPr>
      </w:pPr>
      <w:r w:rsidRPr="00AB7F7D">
        <w:rPr>
          <w:b/>
          <w:bCs/>
          <w:color w:val="000000" w:themeColor="text1"/>
          <w:lang w:val="lt-LT"/>
        </w:rPr>
        <w:t>7.1.</w:t>
      </w:r>
      <w:r w:rsidRPr="00AB7F7D">
        <w:rPr>
          <w:b/>
          <w:bCs/>
          <w:color w:val="000000" w:themeColor="text1"/>
          <w:lang w:val="lt-LT"/>
        </w:rPr>
        <w:tab/>
      </w:r>
      <w:r w:rsidRPr="00AB7F7D">
        <w:rPr>
          <w:b/>
          <w:color w:val="000000" w:themeColor="text1"/>
          <w:lang w:val="lt-LT"/>
        </w:rPr>
        <w:t>Garantiniai terminai (jei taikoma)</w:t>
      </w:r>
    </w:p>
    <w:p w14:paraId="239A102B" w14:textId="77777777" w:rsidR="00C654B6" w:rsidRPr="00AB7F7D" w:rsidRDefault="00C654B6" w:rsidP="0067305F">
      <w:pPr>
        <w:pStyle w:val="Pagrindinistekstas"/>
        <w:tabs>
          <w:tab w:val="left" w:pos="1134"/>
        </w:tabs>
        <w:spacing w:after="0"/>
        <w:ind w:right="10" w:firstLine="540"/>
        <w:jc w:val="both"/>
        <w:rPr>
          <w:color w:val="000000" w:themeColor="text1"/>
          <w:lang w:val="lt-LT"/>
        </w:rPr>
      </w:pPr>
      <w:r w:rsidRPr="00AB7F7D">
        <w:rPr>
          <w:color w:val="000000" w:themeColor="text1"/>
          <w:lang w:val="lt-LT"/>
        </w:rPr>
        <w:t>7.1.1.</w:t>
      </w:r>
      <w:r w:rsidRPr="00AB7F7D">
        <w:rPr>
          <w:color w:val="000000" w:themeColor="text1"/>
          <w:lang w:val="lt-LT"/>
        </w:rPr>
        <w:tab/>
        <w:t>Paslaugų rezultatui taikomas teisės aktuose nustatytas ir (ar) Tiekėjo taikomas garantinis terminas, kuris nurodytas Tiekėjo pasiūlyme, techninėje specifikacijoje ar Specialiosiose sąlygose. Garantinis terminas pradedamas skaičiuoti nuo Paslaugų perdavimo–priėmimo akto pasirašymo dienos.</w:t>
      </w:r>
    </w:p>
    <w:p w14:paraId="686B067A" w14:textId="77777777" w:rsidR="00C654B6" w:rsidRPr="00AB7F7D" w:rsidRDefault="00C654B6" w:rsidP="0067305F">
      <w:pPr>
        <w:pStyle w:val="Pagrindinistekstas"/>
        <w:tabs>
          <w:tab w:val="left" w:pos="1134"/>
        </w:tabs>
        <w:spacing w:after="0"/>
        <w:ind w:right="10" w:firstLine="540"/>
        <w:jc w:val="both"/>
        <w:rPr>
          <w:color w:val="000000" w:themeColor="text1"/>
          <w:lang w:val="lt-LT"/>
        </w:rPr>
      </w:pPr>
      <w:r w:rsidRPr="00AB7F7D">
        <w:rPr>
          <w:color w:val="000000" w:themeColor="text1"/>
          <w:lang w:val="lt-LT"/>
        </w:rPr>
        <w:lastRenderedPageBreak/>
        <w:t>7.1.2.</w:t>
      </w:r>
      <w:r w:rsidRPr="00AB7F7D">
        <w:rPr>
          <w:color w:val="000000" w:themeColor="text1"/>
          <w:lang w:val="lt-LT"/>
        </w:rPr>
        <w:tab/>
        <w:t>Garantiniai terminai sustabdomi tiek laiko, kiek Pirkėjas negali tinkamai naudotis Paslaugų rezultatu dėl nustatytų trūkumų, už kuriuos atsako Tiekėjas. Jeigu Pirkėjas dėl Paslaugų trūkumų negali naudoti tik apibrėžtos Paslaugų rezultato dalies, garantiniai terminai sustabdomi tik tokios dalies atžvilgiu.</w:t>
      </w:r>
    </w:p>
    <w:p w14:paraId="6CE473BF" w14:textId="77777777" w:rsidR="00C654B6" w:rsidRPr="00AB7F7D" w:rsidRDefault="00C654B6" w:rsidP="0067305F">
      <w:pPr>
        <w:pStyle w:val="Pagrindinistekstas"/>
        <w:tabs>
          <w:tab w:val="left" w:pos="1134"/>
        </w:tabs>
        <w:spacing w:after="0"/>
        <w:ind w:right="10" w:firstLine="540"/>
        <w:jc w:val="both"/>
        <w:rPr>
          <w:color w:val="000000" w:themeColor="text1"/>
          <w:lang w:val="lt-LT"/>
        </w:rPr>
      </w:pPr>
      <w:r w:rsidRPr="00AB7F7D">
        <w:rPr>
          <w:color w:val="000000" w:themeColor="text1"/>
          <w:lang w:val="lt-LT"/>
        </w:rPr>
        <w:t>7.1.3.</w:t>
      </w:r>
      <w:r w:rsidRPr="00AB7F7D">
        <w:rPr>
          <w:color w:val="000000" w:themeColor="text1"/>
          <w:lang w:val="lt-LT"/>
        </w:rPr>
        <w:tab/>
        <w:t>Tiekėjas neatsako už Paslaugų trūkumus, kurie atsirado dėl netinkamo Paslaugų rezultato naudojimo ar priežiūros arba Pirkėjo, jo personalo arba trečiųjų asmenų kaltės, su sąlyga, kad nėra Tiekėjo kaltės dėl tokių Paslaugų trūkumų, Paslaugų rezultato netinkamo naudojimo ar priežiūros.</w:t>
      </w:r>
    </w:p>
    <w:p w14:paraId="13396924" w14:textId="77777777" w:rsidR="00C654B6" w:rsidRPr="00AB7F7D" w:rsidRDefault="00C654B6" w:rsidP="00C654B6">
      <w:pPr>
        <w:pStyle w:val="Pagrindinistekstas"/>
        <w:spacing w:after="0"/>
        <w:ind w:right="10" w:firstLine="540"/>
        <w:jc w:val="both"/>
        <w:rPr>
          <w:b/>
          <w:bCs/>
          <w:color w:val="000000" w:themeColor="text1"/>
          <w:lang w:val="lt-LT"/>
        </w:rPr>
      </w:pPr>
    </w:p>
    <w:p w14:paraId="1C833C35" w14:textId="77777777" w:rsidR="00C654B6" w:rsidRPr="00AB7F7D" w:rsidRDefault="00C654B6" w:rsidP="0067305F">
      <w:pPr>
        <w:pStyle w:val="Pagrindinistekstas"/>
        <w:tabs>
          <w:tab w:val="left" w:pos="993"/>
        </w:tabs>
        <w:spacing w:after="0"/>
        <w:ind w:right="10" w:firstLine="540"/>
        <w:jc w:val="both"/>
        <w:rPr>
          <w:b/>
          <w:bCs/>
          <w:color w:val="000000" w:themeColor="text1"/>
          <w:lang w:val="lt-LT"/>
        </w:rPr>
      </w:pPr>
      <w:r w:rsidRPr="00AB7F7D">
        <w:rPr>
          <w:b/>
          <w:bCs/>
          <w:color w:val="000000" w:themeColor="text1"/>
          <w:lang w:val="lt-LT"/>
        </w:rPr>
        <w:t>7.2.</w:t>
      </w:r>
      <w:r w:rsidRPr="00AB7F7D">
        <w:rPr>
          <w:color w:val="000000" w:themeColor="text1"/>
          <w:lang w:val="lt-LT"/>
        </w:rPr>
        <w:tab/>
      </w:r>
      <w:r w:rsidRPr="00AB7F7D">
        <w:rPr>
          <w:b/>
          <w:bCs/>
          <w:color w:val="000000" w:themeColor="text1"/>
          <w:lang w:val="lt-LT"/>
        </w:rPr>
        <w:t>Pretenzijos dėl Paslaugų trūkumų</w:t>
      </w:r>
    </w:p>
    <w:p w14:paraId="0F504556" w14:textId="77777777" w:rsidR="00C654B6" w:rsidRPr="00AB7F7D" w:rsidRDefault="00C654B6" w:rsidP="0067305F">
      <w:pPr>
        <w:pStyle w:val="Pagrindinistekstas"/>
        <w:tabs>
          <w:tab w:val="left" w:pos="1134"/>
        </w:tabs>
        <w:spacing w:after="0"/>
        <w:ind w:right="10" w:firstLine="540"/>
        <w:jc w:val="both"/>
        <w:rPr>
          <w:color w:val="000000" w:themeColor="text1"/>
          <w:lang w:val="lt-LT"/>
        </w:rPr>
      </w:pPr>
      <w:r w:rsidRPr="00AB7F7D">
        <w:rPr>
          <w:color w:val="000000" w:themeColor="text1"/>
          <w:lang w:val="lt-LT"/>
        </w:rPr>
        <w:t>7.2.1.</w:t>
      </w:r>
      <w:r w:rsidRPr="00AB7F7D">
        <w:rPr>
          <w:color w:val="000000" w:themeColor="text1"/>
          <w:lang w:val="lt-LT"/>
        </w:rPr>
        <w:tab/>
        <w:t>Pirkėjas, per garantinius terminus (jei taikoma) arba bet kuriuo Sutarties galiojimo metu nustatęs Paslaugų trūkumų, turi nedelsdamas, bet ne vėliau nei per 30 (trisdešimt) dienų ir ne vėliau nei iki garantinio termino pabaigos, pareikšti rašytinę pretenziją Tiekėjui ir nustatyti protingus terminus, jeigu jų nėra nustatyta Specialiosiose sąlygose, Paslaugų trūkumams pašalinti.</w:t>
      </w:r>
    </w:p>
    <w:p w14:paraId="1580BBCD" w14:textId="77777777" w:rsidR="00C654B6" w:rsidRPr="00AB7F7D" w:rsidRDefault="00C654B6" w:rsidP="0067305F">
      <w:pPr>
        <w:pStyle w:val="Pagrindinistekstas"/>
        <w:tabs>
          <w:tab w:val="left" w:pos="720"/>
          <w:tab w:val="left" w:pos="1134"/>
        </w:tabs>
        <w:spacing w:after="0"/>
        <w:ind w:right="10" w:firstLine="540"/>
        <w:jc w:val="both"/>
        <w:rPr>
          <w:color w:val="000000" w:themeColor="text1"/>
          <w:lang w:val="lt-LT"/>
        </w:rPr>
      </w:pPr>
      <w:r w:rsidRPr="00AB7F7D">
        <w:rPr>
          <w:color w:val="000000" w:themeColor="text1"/>
          <w:lang w:val="lt-LT"/>
        </w:rPr>
        <w:t>7.2.2.</w:t>
      </w:r>
      <w:r w:rsidRPr="00AB7F7D">
        <w:rPr>
          <w:color w:val="000000" w:themeColor="text1"/>
          <w:lang w:val="lt-LT"/>
        </w:rPr>
        <w:tab/>
        <w:t>Tiekėjas privalo neatlygintinai pašalinti visus Paslaugų trūkumus, už kuriuos atsako Tiekėjas, per Pirkėjo pretenzijoje nustatytus protingus terminus, jeigu konkretūs terminai nėra nustatyti Specialiosiose sąlygose, kurie skaičiuojami nuo pretenzijos gavimo dienos.</w:t>
      </w:r>
    </w:p>
    <w:p w14:paraId="06B16CDC" w14:textId="05FB11CF" w:rsidR="00C654B6" w:rsidRPr="00AB7F7D" w:rsidRDefault="00C654B6" w:rsidP="0067305F">
      <w:pPr>
        <w:pStyle w:val="Pagrindinistekstas"/>
        <w:tabs>
          <w:tab w:val="left" w:pos="720"/>
          <w:tab w:val="left" w:pos="1134"/>
        </w:tabs>
        <w:spacing w:after="0"/>
        <w:ind w:right="10" w:firstLine="540"/>
        <w:jc w:val="both"/>
        <w:rPr>
          <w:color w:val="000000" w:themeColor="text1"/>
          <w:lang w:val="lt-LT"/>
        </w:rPr>
      </w:pPr>
      <w:r w:rsidRPr="00AB7F7D">
        <w:rPr>
          <w:color w:val="000000" w:themeColor="text1"/>
          <w:lang w:val="lt-LT"/>
        </w:rPr>
        <w:t>7.2.3.Jei Tiekėjas nepripažįsta Paslaugų trūkumų, kiekviena iš Šalių gali kreiptis dėl nepriklausomos ekspertizės atlikimo. Jei Tiekėjas ilgiau nei 10 (dešimt) dienų nuo Pirkėjo kreipimosi neatsako arba nepasitelkia nepriklausomo su Pirkėju suderinto (Pirkėjas negali nepagrįstai neduoti pritarimo Tiekėjui pasitelkti siūlomą ekspertą) eksperto ginčui spręsti ar (ir) jei ginčas užtruko ilgiau nei 30 (trisdešimt) dienų nuo Pirkėjo pirmojo kreipimosi, tai Pirkėjas turi teisę savarankiškai kreiptis dėl ekspertizės atlikimo. Tokiu atveju ekspertizės išlaidas padengia:</w:t>
      </w:r>
    </w:p>
    <w:p w14:paraId="5FA9EF0A"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7.2.3.1. jei Paslaugų rezultatas atitinka Sutartyje ir įstatymuose bei kituose teisės aktuose nurodytus reikalavimus – Pirkėjas;</w:t>
      </w:r>
    </w:p>
    <w:p w14:paraId="1544388A"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7.2.3.2. jei Paslaugų rezultatas neatitinka Sutartyje ir įstatymuose bei kituose teisės aktuose nurodytų reikalavimų – Tiekėjas.</w:t>
      </w:r>
    </w:p>
    <w:p w14:paraId="7539BACE"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7.2.4. Ekspertizės išvados Šalims yra privalomos.</w:t>
      </w:r>
    </w:p>
    <w:p w14:paraId="42C06546"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7.2.5. Pirkėjas nepraranda teisės pareikšti pretenziją dėl Paslaugų trūkumų, o Tiekėjas turi pareigą neatlygintinai pašalinti visus Paslaugų trūkumus, nepriklausomai nuo to, ar tie trūkumai galėjo būti nustatyti Paslaugų perdavimo–priėmimo akto pasirašymo metu.</w:t>
      </w:r>
    </w:p>
    <w:p w14:paraId="69FA12C2" w14:textId="77777777" w:rsidR="00C654B6" w:rsidRPr="00AB7F7D" w:rsidRDefault="00C654B6" w:rsidP="00C654B6">
      <w:pPr>
        <w:pStyle w:val="Pagrindinistekstas"/>
        <w:tabs>
          <w:tab w:val="left" w:pos="720"/>
        </w:tabs>
        <w:spacing w:after="0"/>
        <w:ind w:right="10" w:firstLine="540"/>
        <w:jc w:val="both"/>
        <w:rPr>
          <w:b/>
          <w:bCs/>
          <w:color w:val="000000" w:themeColor="text1"/>
          <w:lang w:val="lt-LT"/>
        </w:rPr>
      </w:pPr>
    </w:p>
    <w:p w14:paraId="39AE7EA2" w14:textId="77777777" w:rsidR="00C654B6" w:rsidRPr="00AB7F7D" w:rsidRDefault="00C654B6" w:rsidP="0067305F">
      <w:pPr>
        <w:pStyle w:val="Pagrindinistekstas"/>
        <w:tabs>
          <w:tab w:val="left" w:pos="993"/>
        </w:tabs>
        <w:spacing w:after="0"/>
        <w:ind w:right="10" w:firstLine="540"/>
        <w:jc w:val="both"/>
        <w:rPr>
          <w:b/>
          <w:color w:val="000000" w:themeColor="text1"/>
          <w:lang w:val="lt-LT"/>
        </w:rPr>
      </w:pPr>
      <w:r w:rsidRPr="00AB7F7D">
        <w:rPr>
          <w:b/>
          <w:bCs/>
          <w:color w:val="000000" w:themeColor="text1"/>
          <w:lang w:val="lt-LT"/>
        </w:rPr>
        <w:t>7.3.</w:t>
      </w:r>
      <w:r w:rsidRPr="00AB7F7D">
        <w:rPr>
          <w:b/>
          <w:bCs/>
          <w:color w:val="000000" w:themeColor="text1"/>
          <w:lang w:val="lt-LT"/>
        </w:rPr>
        <w:tab/>
        <w:t xml:space="preserve">Paslaugų </w:t>
      </w:r>
      <w:r w:rsidRPr="00AB7F7D">
        <w:rPr>
          <w:b/>
          <w:color w:val="000000" w:themeColor="text1"/>
          <w:lang w:val="lt-LT"/>
        </w:rPr>
        <w:t>trūkumų šalinimas</w:t>
      </w:r>
    </w:p>
    <w:p w14:paraId="19202956" w14:textId="77777777" w:rsidR="00C654B6" w:rsidRPr="00AB7F7D" w:rsidRDefault="00C654B6" w:rsidP="0067305F">
      <w:pPr>
        <w:pStyle w:val="Pagrindinistekstas"/>
        <w:tabs>
          <w:tab w:val="left" w:pos="1134"/>
        </w:tabs>
        <w:spacing w:after="0"/>
        <w:ind w:right="10" w:firstLine="540"/>
        <w:jc w:val="both"/>
        <w:rPr>
          <w:color w:val="000000" w:themeColor="text1"/>
          <w:lang w:val="lt-LT"/>
        </w:rPr>
      </w:pPr>
      <w:r w:rsidRPr="00AB7F7D">
        <w:rPr>
          <w:color w:val="000000" w:themeColor="text1"/>
          <w:lang w:val="lt-LT"/>
        </w:rPr>
        <w:t>7.3.1.</w:t>
      </w:r>
      <w:r w:rsidRPr="00AB7F7D">
        <w:rPr>
          <w:color w:val="000000" w:themeColor="text1"/>
          <w:lang w:val="lt-LT"/>
        </w:rPr>
        <w:tab/>
        <w:t>Tiekėjas privalo nemokamai pašalinti Paslaugų rezultato trūkumus. Jeigu nustatomi su Paslaugomis susijusių prekių trūkumai, Tiekėjas privalo pašalinti jų trūkumus, sutaisydamas prekes ar jų dalį arba pakeisdamas prekę nauja preke ar jos dalimi.</w:t>
      </w:r>
    </w:p>
    <w:p w14:paraId="01DE99B2" w14:textId="77777777" w:rsidR="00C654B6" w:rsidRPr="00AB7F7D" w:rsidRDefault="00C654B6" w:rsidP="0067305F">
      <w:pPr>
        <w:pStyle w:val="Pagrindinistekstas"/>
        <w:tabs>
          <w:tab w:val="left" w:pos="1134"/>
        </w:tabs>
        <w:spacing w:after="0"/>
        <w:ind w:right="10" w:firstLine="540"/>
        <w:jc w:val="both"/>
        <w:rPr>
          <w:color w:val="000000" w:themeColor="text1"/>
          <w:lang w:val="lt-LT"/>
        </w:rPr>
      </w:pPr>
      <w:r w:rsidRPr="00AB7F7D">
        <w:rPr>
          <w:color w:val="000000" w:themeColor="text1"/>
          <w:lang w:val="lt-LT"/>
        </w:rPr>
        <w:t>7.3.2.</w:t>
      </w:r>
      <w:r w:rsidRPr="00AB7F7D">
        <w:rPr>
          <w:color w:val="000000" w:themeColor="text1"/>
          <w:lang w:val="lt-LT"/>
        </w:rPr>
        <w:tab/>
        <w:t>Pirkėjas privalo suteikti prieigą Tiekėjui atlikti Paslaugų trūkumų pašalinimą, kad Tiekėjas galėtų atlikti tai per nustatytus terminus. Jei su Paslaugų teikimu susijusių prekių trūkumai šalinami prekių naudojimo vietoje, Pirkėjas ir Tiekėjas privalo susitarti dėl prekių trūkumų šalinimo laiko.</w:t>
      </w:r>
    </w:p>
    <w:p w14:paraId="53BADFC9" w14:textId="77777777" w:rsidR="00C654B6" w:rsidRPr="00AB7F7D" w:rsidRDefault="00C654B6" w:rsidP="0067305F">
      <w:pPr>
        <w:pStyle w:val="Pagrindinistekstas"/>
        <w:tabs>
          <w:tab w:val="left" w:pos="1134"/>
        </w:tabs>
        <w:spacing w:after="0"/>
        <w:ind w:right="10" w:firstLine="540"/>
        <w:jc w:val="both"/>
        <w:rPr>
          <w:color w:val="000000" w:themeColor="text1"/>
          <w:lang w:val="lt-LT"/>
        </w:rPr>
      </w:pPr>
      <w:r w:rsidRPr="00AB7F7D">
        <w:rPr>
          <w:color w:val="000000" w:themeColor="text1"/>
          <w:lang w:val="lt-LT"/>
        </w:rPr>
        <w:t>7.3.3.</w:t>
      </w:r>
      <w:r w:rsidRPr="00AB7F7D">
        <w:rPr>
          <w:color w:val="000000" w:themeColor="text1"/>
          <w:lang w:val="lt-LT"/>
        </w:rPr>
        <w:tab/>
        <w:t>Sutaisytoje su Paslaugų teikimu susijusių prekių dalyje pakartotinai nustačius prekių trūkumų, Tiekėjas privalo pakeisti prekes naujomis kokybiškomis prekėmis, nebent Pirkėjas raštu sutiktų prekes dar kartą taisyti.</w:t>
      </w:r>
    </w:p>
    <w:p w14:paraId="4327FC9C" w14:textId="77777777" w:rsidR="00C654B6" w:rsidRPr="00AB7F7D" w:rsidRDefault="00C654B6" w:rsidP="0067305F">
      <w:pPr>
        <w:pStyle w:val="Pagrindinistekstas"/>
        <w:tabs>
          <w:tab w:val="left" w:pos="1134"/>
        </w:tabs>
        <w:spacing w:after="0"/>
        <w:ind w:right="10" w:firstLine="540"/>
        <w:jc w:val="both"/>
        <w:rPr>
          <w:color w:val="000000" w:themeColor="text1"/>
          <w:lang w:val="lt-LT"/>
        </w:rPr>
      </w:pPr>
      <w:r w:rsidRPr="00AB7F7D">
        <w:rPr>
          <w:color w:val="000000" w:themeColor="text1"/>
          <w:lang w:val="lt-LT"/>
        </w:rPr>
        <w:t>7.3.4.</w:t>
      </w:r>
      <w:r w:rsidRPr="00AB7F7D">
        <w:rPr>
          <w:color w:val="000000" w:themeColor="text1"/>
          <w:lang w:val="lt-LT"/>
        </w:rPr>
        <w:tab/>
        <w:t>Pašalinus Paslaugų rezultato trūkumus, garantinis terminas Paslaugų rezultatui (ar su Paslaugomis susijusioms sutaisytoms ar naujoms prekėms ar jų daliai) vėl pradedamas skaičiuoti nuo tinkamai suteiktų Paslaugų (ar su Paslaugomis susijusių prekių) perdavimo Pirkėjui dienos.</w:t>
      </w:r>
    </w:p>
    <w:p w14:paraId="7012CE4D" w14:textId="77777777" w:rsidR="00C654B6" w:rsidRPr="00AB7F7D" w:rsidRDefault="00C654B6" w:rsidP="0067305F">
      <w:pPr>
        <w:pStyle w:val="Pagrindinistekstas"/>
        <w:tabs>
          <w:tab w:val="left" w:pos="1134"/>
        </w:tabs>
        <w:spacing w:after="0"/>
        <w:ind w:right="10" w:firstLine="540"/>
        <w:jc w:val="both"/>
        <w:rPr>
          <w:color w:val="000000" w:themeColor="text1"/>
          <w:lang w:val="lt-LT"/>
        </w:rPr>
      </w:pPr>
      <w:r w:rsidRPr="00AB7F7D">
        <w:rPr>
          <w:color w:val="000000" w:themeColor="text1"/>
          <w:lang w:val="lt-LT"/>
        </w:rPr>
        <w:t>7.3.5.</w:t>
      </w:r>
      <w:r w:rsidRPr="00AB7F7D">
        <w:rPr>
          <w:color w:val="000000" w:themeColor="text1"/>
          <w:lang w:val="lt-LT"/>
        </w:rPr>
        <w:tab/>
        <w:t>Jeigu Paslaugų dalies rezultato trūkumų šalinimas gali turėti įtakos kitoms Paslaugų dalims, Pirkėjas gali pareikalauti Tiekėjo pakartotinai atlikti bandymus, atliktus pagal Sutartį (jei tokie buvo numatyti). Pirkėjas privalo raštu pateikti Tiekėjui tokį reikalavimą per 30 (trisdešimt) dienų po trūkumų pašalinimo. Tokie bandymai atliekami pagal anksčiau atliktų bandymų sąlygas, išskyrus tai, kad jie visais atvejais turi būti atliekami Tiekėjo rizika ir sąskaita.</w:t>
      </w:r>
    </w:p>
    <w:p w14:paraId="1C8153D0" w14:textId="77777777" w:rsidR="00C654B6" w:rsidRPr="00AB7F7D" w:rsidRDefault="00C654B6" w:rsidP="0067305F">
      <w:pPr>
        <w:pStyle w:val="Pagrindinistekstas"/>
        <w:tabs>
          <w:tab w:val="left" w:pos="1134"/>
        </w:tabs>
        <w:spacing w:after="0"/>
        <w:ind w:right="10" w:firstLine="540"/>
        <w:jc w:val="both"/>
        <w:rPr>
          <w:color w:val="000000" w:themeColor="text1"/>
          <w:lang w:val="lt-LT"/>
        </w:rPr>
      </w:pPr>
      <w:r w:rsidRPr="00AB7F7D">
        <w:rPr>
          <w:color w:val="000000" w:themeColor="text1"/>
          <w:lang w:val="lt-LT"/>
        </w:rPr>
        <w:t>7.3.6.</w:t>
      </w:r>
      <w:r w:rsidRPr="00AB7F7D">
        <w:rPr>
          <w:color w:val="000000" w:themeColor="text1"/>
          <w:lang w:val="lt-LT"/>
        </w:rPr>
        <w:tab/>
        <w:t>Tiekėjas, pašalinęs visus Paslaugų trūkumus, privalo apie tai informuoti Pirkėją.</w:t>
      </w:r>
    </w:p>
    <w:p w14:paraId="28792583" w14:textId="77777777" w:rsidR="00C654B6" w:rsidRPr="00AB7F7D" w:rsidRDefault="00C654B6" w:rsidP="0067305F">
      <w:pPr>
        <w:pStyle w:val="Pagrindinistekstas"/>
        <w:tabs>
          <w:tab w:val="left" w:pos="1134"/>
        </w:tabs>
        <w:spacing w:after="0"/>
        <w:ind w:right="10" w:firstLine="540"/>
        <w:jc w:val="both"/>
        <w:rPr>
          <w:color w:val="000000" w:themeColor="text1"/>
          <w:lang w:val="lt-LT"/>
        </w:rPr>
      </w:pPr>
      <w:r w:rsidRPr="00AB7F7D">
        <w:rPr>
          <w:color w:val="000000" w:themeColor="text1"/>
          <w:lang w:val="lt-LT"/>
        </w:rPr>
        <w:t>7.3.7.</w:t>
      </w:r>
      <w:r w:rsidRPr="00AB7F7D">
        <w:rPr>
          <w:color w:val="000000" w:themeColor="text1"/>
          <w:lang w:val="lt-LT"/>
        </w:rPr>
        <w:tab/>
        <w:t>Pirkėjas per 5 (penkias) darbo dienas po Tiekėjo pranešimo apie Paslaugų trūkumų pašalinimą gavimo privalo patikrinti trūkumus, nurodytus Defektų akte arba Pirkėjo pretenzijoje, ir raštu patvirtinti, kurie Paslaugų trūkumai buvo pašalinti tinkamai.</w:t>
      </w:r>
    </w:p>
    <w:p w14:paraId="4AA0C8FD" w14:textId="77777777" w:rsidR="00C654B6" w:rsidRPr="00AB7F7D" w:rsidRDefault="00C654B6" w:rsidP="00C654B6">
      <w:pPr>
        <w:pStyle w:val="Pagrindinistekstas"/>
        <w:tabs>
          <w:tab w:val="left" w:pos="720"/>
        </w:tabs>
        <w:spacing w:after="0"/>
        <w:ind w:right="10" w:firstLine="540"/>
        <w:jc w:val="both"/>
        <w:rPr>
          <w:b/>
          <w:bCs/>
          <w:color w:val="000000" w:themeColor="text1"/>
          <w:lang w:val="lt-LT"/>
        </w:rPr>
      </w:pPr>
    </w:p>
    <w:p w14:paraId="154B66CF" w14:textId="77777777" w:rsidR="00C654B6" w:rsidRPr="00AB7F7D" w:rsidRDefault="00C654B6" w:rsidP="0067305F">
      <w:pPr>
        <w:pStyle w:val="Pagrindinistekstas"/>
        <w:tabs>
          <w:tab w:val="left" w:pos="993"/>
        </w:tabs>
        <w:spacing w:after="0"/>
        <w:ind w:right="10" w:firstLine="540"/>
        <w:jc w:val="both"/>
        <w:rPr>
          <w:b/>
          <w:bCs/>
          <w:color w:val="000000" w:themeColor="text1"/>
          <w:lang w:val="lt-LT"/>
        </w:rPr>
      </w:pPr>
      <w:r w:rsidRPr="00AB7F7D">
        <w:rPr>
          <w:b/>
          <w:bCs/>
          <w:color w:val="000000" w:themeColor="text1"/>
          <w:lang w:val="lt-LT"/>
        </w:rPr>
        <w:lastRenderedPageBreak/>
        <w:t>7.4.</w:t>
      </w:r>
      <w:r w:rsidRPr="00AB7F7D">
        <w:rPr>
          <w:color w:val="000000" w:themeColor="text1"/>
          <w:lang w:val="lt-LT"/>
        </w:rPr>
        <w:tab/>
      </w:r>
      <w:r w:rsidRPr="00AB7F7D">
        <w:rPr>
          <w:b/>
          <w:bCs/>
          <w:color w:val="000000" w:themeColor="text1"/>
          <w:lang w:val="lt-LT"/>
        </w:rPr>
        <w:t>Pirkėjo teisės, Tiekėjui nepašalinus Paslaugų trūkumų</w:t>
      </w:r>
    </w:p>
    <w:p w14:paraId="72B199D6" w14:textId="77777777" w:rsidR="00C654B6" w:rsidRPr="00AB7F7D" w:rsidRDefault="00C654B6" w:rsidP="0067305F">
      <w:pPr>
        <w:pStyle w:val="Pagrindinistekstas"/>
        <w:tabs>
          <w:tab w:val="left" w:pos="1134"/>
        </w:tabs>
        <w:spacing w:after="0"/>
        <w:ind w:right="10" w:firstLine="540"/>
        <w:jc w:val="both"/>
        <w:rPr>
          <w:color w:val="000000" w:themeColor="text1"/>
          <w:lang w:val="lt-LT"/>
        </w:rPr>
      </w:pPr>
      <w:r w:rsidRPr="00AB7F7D">
        <w:rPr>
          <w:color w:val="000000" w:themeColor="text1"/>
          <w:lang w:val="lt-LT"/>
        </w:rPr>
        <w:t>7.4.1.</w:t>
      </w:r>
      <w:r w:rsidRPr="00AB7F7D">
        <w:rPr>
          <w:color w:val="000000" w:themeColor="text1"/>
          <w:lang w:val="lt-LT"/>
        </w:rPr>
        <w:tab/>
        <w:t>Jeigu Tiekėjas atsisako pašalinti arba nepašalina Paslaugų trūkumų per Pirkėjo nustatytus protingus terminus, Pirkėjas turi teisę:</w:t>
      </w:r>
    </w:p>
    <w:p w14:paraId="2267A8F8" w14:textId="77777777" w:rsidR="00C654B6" w:rsidRPr="00AB7F7D" w:rsidRDefault="00C654B6" w:rsidP="0067305F">
      <w:pPr>
        <w:pStyle w:val="Pagrindinistekstas"/>
        <w:tabs>
          <w:tab w:val="left" w:pos="1276"/>
        </w:tabs>
        <w:spacing w:after="0"/>
        <w:ind w:right="10" w:firstLine="540"/>
        <w:jc w:val="both"/>
        <w:rPr>
          <w:color w:val="000000" w:themeColor="text1"/>
          <w:lang w:val="lt-LT"/>
        </w:rPr>
      </w:pPr>
      <w:r w:rsidRPr="00AB7F7D">
        <w:rPr>
          <w:color w:val="000000" w:themeColor="text1"/>
          <w:lang w:val="lt-LT"/>
        </w:rPr>
        <w:t>7.4.1.1.</w:t>
      </w:r>
      <w:r w:rsidRPr="00AB7F7D">
        <w:rPr>
          <w:color w:val="000000" w:themeColor="text1"/>
          <w:lang w:val="lt-LT"/>
        </w:rPr>
        <w:tab/>
        <w:t>pašalinti Paslaugų trūkumus pats arba pasamdydamas trečiuosius asmenis, iš anksto apie tai informuodamas Tiekėją, ir pareikalauti Tiekėjo atlyginti Paslaugų ekspertizės bei Paslaugų trūkumų šalinimo išlaidas ir padengti patirtus nuostolius; arba</w:t>
      </w:r>
    </w:p>
    <w:p w14:paraId="7DCA003E" w14:textId="77777777" w:rsidR="00C654B6" w:rsidRPr="00AB7F7D" w:rsidRDefault="00C654B6" w:rsidP="0067305F">
      <w:pPr>
        <w:pStyle w:val="Pagrindinistekstas"/>
        <w:tabs>
          <w:tab w:val="left" w:pos="1276"/>
        </w:tabs>
        <w:spacing w:after="0"/>
        <w:ind w:right="10" w:firstLine="540"/>
        <w:jc w:val="both"/>
        <w:rPr>
          <w:color w:val="000000" w:themeColor="text1"/>
          <w:lang w:val="lt-LT"/>
        </w:rPr>
      </w:pPr>
      <w:r w:rsidRPr="00AB7F7D">
        <w:rPr>
          <w:color w:val="000000" w:themeColor="text1"/>
          <w:lang w:val="lt-LT"/>
        </w:rPr>
        <w:t>7.4.1.2.</w:t>
      </w:r>
      <w:r w:rsidRPr="00AB7F7D">
        <w:rPr>
          <w:color w:val="000000" w:themeColor="text1"/>
          <w:lang w:val="lt-LT"/>
        </w:rPr>
        <w:tab/>
        <w:t>reikalauti sumažinti Tiekėjui mokėtiną sumą ir grąžinti dėl šios sumos sumažinimo susidariusią permoką per 30 (trisdešimt) dienų nuo Tiekėjui nustatyto termino pašalinti Paslaugų trūkumus pabaigos, jeigu tai neprieštarauja VPĮ įtvirtintiems principams; arba</w:t>
      </w:r>
    </w:p>
    <w:p w14:paraId="497835AC" w14:textId="77777777" w:rsidR="00C654B6" w:rsidRPr="00AB7F7D" w:rsidRDefault="00C654B6" w:rsidP="0067305F">
      <w:pPr>
        <w:pStyle w:val="Pagrindinistekstas"/>
        <w:tabs>
          <w:tab w:val="left" w:pos="1276"/>
        </w:tabs>
        <w:spacing w:after="0"/>
        <w:ind w:right="10" w:firstLine="540"/>
        <w:jc w:val="both"/>
        <w:rPr>
          <w:color w:val="000000" w:themeColor="text1"/>
          <w:lang w:val="lt-LT"/>
        </w:rPr>
      </w:pPr>
      <w:r w:rsidRPr="00AB7F7D">
        <w:rPr>
          <w:color w:val="000000" w:themeColor="text1"/>
          <w:lang w:val="lt-LT"/>
        </w:rPr>
        <w:t>7.4.1.3.atsisakyti Paslaugų ir nemokėti už tokias Paslaugas ar reikalauti grąžinti už Paslaugas sumokėtą sumą bei nutraukti Sutartį.</w:t>
      </w:r>
    </w:p>
    <w:p w14:paraId="23AFD7BC" w14:textId="77777777" w:rsidR="00C654B6" w:rsidRPr="00AB7F7D" w:rsidRDefault="00C654B6" w:rsidP="0067305F">
      <w:pPr>
        <w:pStyle w:val="Pagrindinistekstas"/>
        <w:tabs>
          <w:tab w:val="left" w:pos="1134"/>
        </w:tabs>
        <w:spacing w:after="0"/>
        <w:ind w:right="10" w:firstLine="540"/>
        <w:jc w:val="both"/>
        <w:rPr>
          <w:color w:val="000000" w:themeColor="text1"/>
          <w:lang w:val="lt-LT"/>
        </w:rPr>
      </w:pPr>
      <w:r w:rsidRPr="00AB7F7D">
        <w:rPr>
          <w:color w:val="000000" w:themeColor="text1"/>
          <w:lang w:val="lt-LT"/>
        </w:rPr>
        <w:t>7.4.2.</w:t>
      </w:r>
      <w:r w:rsidRPr="00AB7F7D">
        <w:rPr>
          <w:color w:val="000000" w:themeColor="text1"/>
          <w:lang w:val="lt-LT"/>
        </w:rPr>
        <w:tab/>
        <w:t>Tiekėjui pagal Sutartį mokėtina suma sumažinama tiek, kiek sumažėja Paslaugų vertė Pirkėjui dėl netinkamo Paslaugų dalies rezultato ar su Paslaugų teikimu susijusių prekių trūkumų, jeigu tokio Paslaugų dalies rezultato ir (ar) prekių vertė gali būti išskaitoma iš bendros Paslaugų vertės. Į Paslaugų vertės sumažėjimą, be kita ko, įskaičiuojamos Pirkėjo išlaidos Paslaugų dalies ir (ar) prekių trūkumų įvertinimui ir šalinimui (jeigu tokių Paslaugų dalies ir (ar) prekių kaina buvo nurodyta pirkimo metu).</w:t>
      </w:r>
    </w:p>
    <w:p w14:paraId="2BF40F61" w14:textId="77777777" w:rsidR="00C654B6" w:rsidRPr="00AB7F7D" w:rsidRDefault="00C654B6" w:rsidP="0067305F">
      <w:pPr>
        <w:pStyle w:val="Pagrindinistekstas"/>
        <w:tabs>
          <w:tab w:val="left" w:pos="1134"/>
        </w:tabs>
        <w:spacing w:after="0"/>
        <w:ind w:right="10" w:firstLine="540"/>
        <w:jc w:val="both"/>
        <w:rPr>
          <w:color w:val="000000" w:themeColor="text1"/>
          <w:lang w:val="lt-LT"/>
        </w:rPr>
      </w:pPr>
      <w:r w:rsidRPr="00AB7F7D">
        <w:rPr>
          <w:color w:val="000000" w:themeColor="text1"/>
          <w:lang w:val="lt-LT"/>
        </w:rPr>
        <w:t>7.4.3.</w:t>
      </w:r>
      <w:r w:rsidRPr="00AB7F7D">
        <w:rPr>
          <w:color w:val="000000" w:themeColor="text1"/>
          <w:lang w:val="lt-LT"/>
        </w:rPr>
        <w:tab/>
        <w:t>Tiekėjas privalo patenkinti Pirkėjo pagal Bendrųjų sąlygų 7.4.4 papunktį pareikštą piniginį reikalavimą per 30 (trisdešimt) dienų arba per ilgesnį Pirkėjo reikalavime nurodytą protingą terminą.</w:t>
      </w:r>
    </w:p>
    <w:p w14:paraId="4CFECC09" w14:textId="77777777" w:rsidR="00C654B6" w:rsidRPr="00AB7F7D" w:rsidRDefault="00C654B6" w:rsidP="0067305F">
      <w:pPr>
        <w:pStyle w:val="Pagrindinistekstas"/>
        <w:tabs>
          <w:tab w:val="left" w:pos="1134"/>
        </w:tabs>
        <w:spacing w:after="0"/>
        <w:ind w:right="10" w:firstLine="540"/>
        <w:jc w:val="both"/>
        <w:rPr>
          <w:color w:val="000000" w:themeColor="text1"/>
          <w:lang w:val="lt-LT"/>
        </w:rPr>
      </w:pPr>
      <w:r w:rsidRPr="00AB7F7D">
        <w:rPr>
          <w:color w:val="000000" w:themeColor="text1"/>
          <w:lang w:val="lt-LT"/>
        </w:rPr>
        <w:t>7.4.4.</w:t>
      </w:r>
      <w:r w:rsidRPr="00AB7F7D">
        <w:rPr>
          <w:color w:val="000000" w:themeColor="text1"/>
          <w:lang w:val="lt-LT"/>
        </w:rPr>
        <w:tab/>
        <w:t>Už vėlavimą pašalinti Paslaugų trūkumus Pirkėjas privalo reikalauti Tiekėjo sumokėti Specialiosiose sąlygose nustatyto dydžio netesybas.</w:t>
      </w:r>
    </w:p>
    <w:p w14:paraId="65E66044" w14:textId="77777777" w:rsidR="00C654B6" w:rsidRPr="00AB7F7D" w:rsidRDefault="00C654B6" w:rsidP="00C654B6">
      <w:pPr>
        <w:pStyle w:val="Pagrindinistekstas"/>
        <w:tabs>
          <w:tab w:val="left" w:pos="720"/>
        </w:tabs>
        <w:spacing w:after="0"/>
        <w:ind w:right="10" w:firstLine="540"/>
        <w:jc w:val="both"/>
        <w:rPr>
          <w:b/>
          <w:bCs/>
          <w:color w:val="000000" w:themeColor="text1"/>
          <w:lang w:val="lt-LT"/>
        </w:rPr>
      </w:pPr>
    </w:p>
    <w:p w14:paraId="5207F93A" w14:textId="56D207D7" w:rsidR="00C654B6" w:rsidRPr="00AB7F7D" w:rsidRDefault="00C654B6" w:rsidP="0067305F">
      <w:pPr>
        <w:pStyle w:val="Pagrindinistekstas"/>
        <w:tabs>
          <w:tab w:val="left" w:pos="851"/>
        </w:tabs>
        <w:spacing w:after="0"/>
        <w:ind w:right="10" w:firstLine="540"/>
        <w:jc w:val="both"/>
        <w:rPr>
          <w:b/>
          <w:bCs/>
          <w:color w:val="000000" w:themeColor="text1"/>
          <w:lang w:val="lt-LT"/>
        </w:rPr>
      </w:pPr>
      <w:r w:rsidRPr="00AB7F7D">
        <w:rPr>
          <w:b/>
          <w:bCs/>
          <w:color w:val="000000" w:themeColor="text1"/>
          <w:lang w:val="lt-LT"/>
        </w:rPr>
        <w:t>8.</w:t>
      </w:r>
      <w:r w:rsidRPr="00AB7F7D">
        <w:rPr>
          <w:color w:val="000000" w:themeColor="text1"/>
          <w:lang w:val="lt-LT"/>
        </w:rPr>
        <w:tab/>
      </w:r>
      <w:r w:rsidR="0067305F" w:rsidRPr="00AB7F7D">
        <w:rPr>
          <w:b/>
          <w:bCs/>
          <w:color w:val="000000" w:themeColor="text1"/>
          <w:lang w:val="lt-LT"/>
        </w:rPr>
        <w:t>Paslaugų suteikimo terminai</w:t>
      </w:r>
    </w:p>
    <w:p w14:paraId="38D26595" w14:textId="77777777" w:rsidR="00C654B6" w:rsidRPr="00AB7F7D" w:rsidRDefault="00C654B6" w:rsidP="0067305F">
      <w:pPr>
        <w:pStyle w:val="Pagrindinistekstas"/>
        <w:tabs>
          <w:tab w:val="left" w:pos="993"/>
        </w:tabs>
        <w:spacing w:after="0"/>
        <w:ind w:right="10" w:firstLine="540"/>
        <w:jc w:val="both"/>
        <w:rPr>
          <w:b/>
          <w:bCs/>
          <w:color w:val="000000" w:themeColor="text1"/>
          <w:lang w:val="lt-LT"/>
        </w:rPr>
      </w:pPr>
      <w:r w:rsidRPr="00AB7F7D">
        <w:rPr>
          <w:b/>
          <w:bCs/>
          <w:color w:val="000000" w:themeColor="text1"/>
          <w:lang w:val="lt-LT"/>
        </w:rPr>
        <w:t>8.1.</w:t>
      </w:r>
      <w:r w:rsidRPr="00AB7F7D">
        <w:rPr>
          <w:color w:val="000000" w:themeColor="text1"/>
          <w:lang w:val="lt-LT"/>
        </w:rPr>
        <w:tab/>
      </w:r>
      <w:r w:rsidRPr="00AB7F7D">
        <w:rPr>
          <w:b/>
          <w:bCs/>
          <w:color w:val="000000" w:themeColor="text1"/>
          <w:lang w:val="lt-LT"/>
        </w:rPr>
        <w:t>Paslaugų terminai ir teikimo grafikas</w:t>
      </w:r>
    </w:p>
    <w:p w14:paraId="7A2D9B80" w14:textId="77777777" w:rsidR="00C654B6" w:rsidRPr="00AB7F7D" w:rsidRDefault="00C654B6" w:rsidP="0067305F">
      <w:pPr>
        <w:pStyle w:val="Pagrindinistekstas"/>
        <w:tabs>
          <w:tab w:val="left" w:pos="1134"/>
        </w:tabs>
        <w:spacing w:after="0"/>
        <w:ind w:right="10" w:firstLine="540"/>
        <w:jc w:val="both"/>
        <w:rPr>
          <w:color w:val="000000" w:themeColor="text1"/>
          <w:lang w:val="lt-LT"/>
        </w:rPr>
      </w:pPr>
      <w:r w:rsidRPr="00AB7F7D">
        <w:rPr>
          <w:color w:val="000000" w:themeColor="text1"/>
          <w:lang w:val="lt-LT"/>
        </w:rPr>
        <w:t>8.1.1.</w:t>
      </w:r>
      <w:r w:rsidRPr="00AB7F7D">
        <w:rPr>
          <w:color w:val="000000" w:themeColor="text1"/>
          <w:lang w:val="lt-LT"/>
        </w:rPr>
        <w:tab/>
        <w:t>Tiekėjas privalo suteikti Paslaugas laikydamasis terminų, nurodytų Specialiosiose sąlygose.</w:t>
      </w:r>
    </w:p>
    <w:p w14:paraId="42B3656D" w14:textId="77777777" w:rsidR="00C654B6" w:rsidRPr="00AB7F7D" w:rsidRDefault="00C654B6" w:rsidP="0067305F">
      <w:pPr>
        <w:pStyle w:val="Pagrindinistekstas"/>
        <w:tabs>
          <w:tab w:val="left" w:pos="1134"/>
        </w:tabs>
        <w:spacing w:after="0"/>
        <w:ind w:right="10" w:firstLine="540"/>
        <w:jc w:val="both"/>
        <w:rPr>
          <w:color w:val="000000" w:themeColor="text1"/>
          <w:lang w:val="lt-LT"/>
        </w:rPr>
      </w:pPr>
      <w:r w:rsidRPr="00AB7F7D">
        <w:rPr>
          <w:color w:val="000000" w:themeColor="text1"/>
          <w:lang w:val="lt-LT"/>
        </w:rPr>
        <w:t>8.1.2.</w:t>
      </w:r>
      <w:r w:rsidRPr="00AB7F7D">
        <w:rPr>
          <w:color w:val="000000" w:themeColor="text1"/>
          <w:lang w:val="lt-LT"/>
        </w:rPr>
        <w:tab/>
        <w:t xml:space="preserve">Jei taikytina, Pirkėjas privalo ne vėliau kaip per 14 (keturiolika) darbo dienų nuo Sutarties įsigaliojimo arba per kitą pirkimo dokumentuose nurodytą terminą parengti ir pateikti Tiekėjui suderinimui Paslaugų teikimo grafiką (toliau – </w:t>
      </w:r>
      <w:r w:rsidRPr="00AB7F7D">
        <w:rPr>
          <w:b/>
          <w:bCs/>
          <w:color w:val="000000" w:themeColor="text1"/>
          <w:lang w:val="lt-LT"/>
        </w:rPr>
        <w:t>Grafikas</w:t>
      </w:r>
      <w:r w:rsidRPr="00AB7F7D">
        <w:rPr>
          <w:color w:val="000000" w:themeColor="text1"/>
          <w:lang w:val="lt-LT"/>
        </w:rPr>
        <w:t>).</w:t>
      </w:r>
    </w:p>
    <w:p w14:paraId="7746DE09" w14:textId="77777777" w:rsidR="00C654B6" w:rsidRPr="00AB7F7D" w:rsidRDefault="00C654B6" w:rsidP="0067305F">
      <w:pPr>
        <w:pStyle w:val="Pagrindinistekstas"/>
        <w:tabs>
          <w:tab w:val="left" w:pos="1134"/>
        </w:tabs>
        <w:spacing w:after="0"/>
        <w:ind w:right="10" w:firstLine="540"/>
        <w:jc w:val="both"/>
        <w:rPr>
          <w:color w:val="000000" w:themeColor="text1"/>
          <w:lang w:val="lt-LT"/>
        </w:rPr>
      </w:pPr>
      <w:r w:rsidRPr="00AB7F7D">
        <w:rPr>
          <w:color w:val="000000" w:themeColor="text1"/>
          <w:lang w:val="lt-LT"/>
        </w:rPr>
        <w:t>8.1.3.</w:t>
      </w:r>
      <w:r w:rsidRPr="00AB7F7D">
        <w:rPr>
          <w:color w:val="000000" w:themeColor="text1"/>
          <w:lang w:val="lt-LT"/>
        </w:rPr>
        <w:tab/>
        <w:t>Jei aktualu, Grafike turi būti pažymėta, kurios Paslaugos gali būti teikiamos lygiagrečiai, o kurios gali būti teikiamos tik numatytu eiliškumu.</w:t>
      </w:r>
    </w:p>
    <w:p w14:paraId="74C0FE7F" w14:textId="77777777" w:rsidR="00C654B6" w:rsidRPr="00AB7F7D" w:rsidRDefault="00C654B6" w:rsidP="00C654B6">
      <w:pPr>
        <w:pStyle w:val="Pagrindinistekstas"/>
        <w:tabs>
          <w:tab w:val="left" w:pos="720"/>
        </w:tabs>
        <w:spacing w:after="0"/>
        <w:ind w:right="10" w:firstLine="540"/>
        <w:jc w:val="both"/>
        <w:rPr>
          <w:b/>
          <w:bCs/>
          <w:color w:val="000000" w:themeColor="text1"/>
          <w:lang w:val="lt-LT"/>
        </w:rPr>
      </w:pPr>
    </w:p>
    <w:p w14:paraId="2AF03876" w14:textId="77777777" w:rsidR="00C654B6" w:rsidRPr="00AB7F7D" w:rsidRDefault="00C654B6" w:rsidP="0067305F">
      <w:pPr>
        <w:pStyle w:val="Pagrindinistekstas"/>
        <w:tabs>
          <w:tab w:val="left" w:pos="993"/>
        </w:tabs>
        <w:spacing w:after="0"/>
        <w:ind w:right="10" w:firstLine="540"/>
        <w:jc w:val="both"/>
        <w:rPr>
          <w:b/>
          <w:color w:val="000000" w:themeColor="text1"/>
          <w:lang w:val="lt-LT"/>
        </w:rPr>
      </w:pPr>
      <w:r w:rsidRPr="00AB7F7D">
        <w:rPr>
          <w:b/>
          <w:bCs/>
          <w:color w:val="000000" w:themeColor="text1"/>
          <w:lang w:val="lt-LT"/>
        </w:rPr>
        <w:t>8.2.</w:t>
      </w:r>
      <w:r w:rsidRPr="00AB7F7D">
        <w:rPr>
          <w:b/>
          <w:bCs/>
          <w:color w:val="000000" w:themeColor="text1"/>
          <w:lang w:val="lt-LT"/>
        </w:rPr>
        <w:tab/>
      </w:r>
      <w:r w:rsidRPr="00AB7F7D">
        <w:rPr>
          <w:b/>
          <w:color w:val="000000" w:themeColor="text1"/>
          <w:lang w:val="lt-LT"/>
        </w:rPr>
        <w:t xml:space="preserve">Netesybos už </w:t>
      </w:r>
      <w:r w:rsidRPr="00AB7F7D">
        <w:rPr>
          <w:b/>
          <w:bCs/>
          <w:color w:val="000000" w:themeColor="text1"/>
          <w:lang w:val="lt-LT"/>
        </w:rPr>
        <w:t>Paslaugų teikimo</w:t>
      </w:r>
      <w:r w:rsidRPr="00AB7F7D">
        <w:rPr>
          <w:b/>
          <w:color w:val="000000" w:themeColor="text1"/>
          <w:lang w:val="lt-LT"/>
        </w:rPr>
        <w:t xml:space="preserve"> vėlavimą</w:t>
      </w:r>
    </w:p>
    <w:p w14:paraId="53F361FB" w14:textId="77777777" w:rsidR="00C654B6" w:rsidRPr="00AB7F7D" w:rsidRDefault="00C654B6" w:rsidP="0067305F">
      <w:pPr>
        <w:pStyle w:val="Pagrindinistekstas"/>
        <w:tabs>
          <w:tab w:val="left" w:pos="1134"/>
        </w:tabs>
        <w:spacing w:after="0"/>
        <w:ind w:right="10" w:firstLine="540"/>
        <w:jc w:val="both"/>
        <w:rPr>
          <w:color w:val="000000" w:themeColor="text1"/>
          <w:lang w:val="lt-LT"/>
        </w:rPr>
      </w:pPr>
      <w:r w:rsidRPr="00AB7F7D">
        <w:rPr>
          <w:color w:val="000000" w:themeColor="text1"/>
          <w:lang w:val="lt-LT"/>
        </w:rPr>
        <w:t>8.2.1.</w:t>
      </w:r>
      <w:r w:rsidRPr="00AB7F7D">
        <w:rPr>
          <w:color w:val="000000" w:themeColor="text1"/>
          <w:lang w:val="lt-LT"/>
        </w:rPr>
        <w:tab/>
        <w:t>Jeigu Tiekėjas praleidžia Paslaugų teikimo terminus, nustatytus Specialiosiose sąlygose, Tiekėjui iki Paslaugų suteikimo dienos taikomos Specialiosiose sąlygose nurodyto dydžio netesybos.</w:t>
      </w:r>
    </w:p>
    <w:p w14:paraId="3B02A9FC" w14:textId="77777777" w:rsidR="00C654B6" w:rsidRPr="00AB7F7D" w:rsidRDefault="00C654B6" w:rsidP="0067305F">
      <w:pPr>
        <w:pStyle w:val="Pagrindinistekstas"/>
        <w:tabs>
          <w:tab w:val="left" w:pos="1134"/>
        </w:tabs>
        <w:spacing w:after="0"/>
        <w:ind w:right="10" w:firstLine="540"/>
        <w:jc w:val="both"/>
        <w:rPr>
          <w:color w:val="000000" w:themeColor="text1"/>
          <w:lang w:val="lt-LT"/>
        </w:rPr>
      </w:pPr>
      <w:r w:rsidRPr="00AB7F7D">
        <w:rPr>
          <w:color w:val="000000" w:themeColor="text1"/>
          <w:lang w:val="lt-LT"/>
        </w:rPr>
        <w:t>8.2.2.</w:t>
      </w:r>
      <w:r w:rsidRPr="00AB7F7D">
        <w:rPr>
          <w:color w:val="000000" w:themeColor="text1"/>
          <w:lang w:val="lt-LT"/>
        </w:rPr>
        <w:tab/>
        <w:t>Tiekėjui praleidus Paslaugų ar jų etapo suteikimo terminą, netesybos skaičiuojamos nuo Paslaugų ar jų etapo suteikimo termino pabaigos (neįskaitytinai) iki Paslaugų ar jų etapo suteikimo datos (įskaitytinai), nustatytos pagal Paslaugų perdavimo–priėmimo aktus.</w:t>
      </w:r>
    </w:p>
    <w:p w14:paraId="703FED2E" w14:textId="77777777" w:rsidR="00C654B6" w:rsidRPr="00AB7F7D" w:rsidRDefault="00C654B6" w:rsidP="0067305F">
      <w:pPr>
        <w:pStyle w:val="Pagrindinistekstas"/>
        <w:tabs>
          <w:tab w:val="left" w:pos="720"/>
          <w:tab w:val="left" w:pos="1134"/>
        </w:tabs>
        <w:spacing w:after="0"/>
        <w:ind w:right="10" w:firstLine="540"/>
        <w:jc w:val="both"/>
        <w:rPr>
          <w:color w:val="000000" w:themeColor="text1"/>
          <w:lang w:val="lt-LT"/>
        </w:rPr>
      </w:pPr>
      <w:r w:rsidRPr="00AB7F7D">
        <w:rPr>
          <w:color w:val="000000" w:themeColor="text1"/>
          <w:lang w:val="lt-LT"/>
        </w:rPr>
        <w:t>8.2.3. Jei Tiekėjui pagal šią Sutartį yra priskaičiuotos netesybos, Pirkėjo už Paslaugas mokėtina suma mažinama priskaičiuotų netesybų suma. Taip pat Pirkėjas turi teisę priskaičiuotas netesybas vienašališkai išskaičiuoti iš bet kokių Tiekėjui atliekamų mokėjimų teisės aktų nustatyta tvarka, pranešant Tiekėjui raštu apie tokių netesybų įskaitymą.</w:t>
      </w:r>
    </w:p>
    <w:p w14:paraId="5F7AE63C" w14:textId="77777777" w:rsidR="00C654B6" w:rsidRPr="00AB7F7D" w:rsidRDefault="00C654B6" w:rsidP="00C654B6">
      <w:pPr>
        <w:pStyle w:val="Pagrindinistekstas"/>
        <w:tabs>
          <w:tab w:val="left" w:pos="720"/>
        </w:tabs>
        <w:spacing w:after="0"/>
        <w:ind w:right="10" w:firstLine="540"/>
        <w:jc w:val="both"/>
        <w:rPr>
          <w:b/>
          <w:bCs/>
          <w:color w:val="000000" w:themeColor="text1"/>
          <w:lang w:val="lt-LT"/>
        </w:rPr>
      </w:pPr>
    </w:p>
    <w:p w14:paraId="08DF74A0" w14:textId="77777777" w:rsidR="00C654B6" w:rsidRPr="00AB7F7D" w:rsidRDefault="00C654B6" w:rsidP="0067305F">
      <w:pPr>
        <w:pStyle w:val="Pagrindinistekstas"/>
        <w:tabs>
          <w:tab w:val="left" w:pos="851"/>
        </w:tabs>
        <w:spacing w:after="0"/>
        <w:ind w:right="10" w:firstLine="540"/>
        <w:jc w:val="both"/>
        <w:rPr>
          <w:b/>
          <w:color w:val="000000" w:themeColor="text1"/>
          <w:lang w:val="lt-LT"/>
        </w:rPr>
      </w:pPr>
      <w:r w:rsidRPr="00AB7F7D">
        <w:rPr>
          <w:b/>
          <w:bCs/>
          <w:color w:val="000000" w:themeColor="text1"/>
          <w:lang w:val="lt-LT"/>
        </w:rPr>
        <w:t>9.</w:t>
      </w:r>
      <w:r w:rsidRPr="00AB7F7D">
        <w:rPr>
          <w:b/>
          <w:bCs/>
          <w:color w:val="000000" w:themeColor="text1"/>
          <w:lang w:val="lt-LT"/>
        </w:rPr>
        <w:tab/>
      </w:r>
      <w:r w:rsidRPr="00AB7F7D">
        <w:rPr>
          <w:b/>
          <w:color w:val="000000" w:themeColor="text1"/>
          <w:lang w:val="lt-LT"/>
        </w:rPr>
        <w:t>Prievolių pagal Sutartį įvykdymo užtikrinimo būdai</w:t>
      </w:r>
    </w:p>
    <w:p w14:paraId="65E46AFC" w14:textId="25DD3653" w:rsidR="00C654B6" w:rsidRPr="00AB7F7D" w:rsidRDefault="0067305F"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 xml:space="preserve">9.1. </w:t>
      </w:r>
      <w:r w:rsidR="00C654B6" w:rsidRPr="00AB7F7D">
        <w:rPr>
          <w:color w:val="000000" w:themeColor="text1"/>
          <w:lang w:val="lt-LT"/>
        </w:rPr>
        <w:t>Šalių prievolių pagal Sutartį įvykdymas yra užtikrinamas Specialiųjų sąlygų 8 skyriuje nurodytais prievolių pagal Sutartį įvykdymo užtikrinimo būdais, Bendrųjų sąlygų 10 skyriuje nustatyta sutartinių įsipareigojimų įvykdymo užtikrinimo tvarka, Bendrųjų sąlygų 12.1.3 punkte nurodytu avanso užtikrinimu (jeigu Specialiosiose sąlygose yra nurodytas avanso dydis ir yra reikalaujama avanso užtikrinimo), Specialiųjų sąlygų 9 skyriuje nurodytomis netesybomis.</w:t>
      </w:r>
    </w:p>
    <w:p w14:paraId="06E9386A" w14:textId="77777777" w:rsidR="00C654B6" w:rsidRPr="00AB7F7D" w:rsidRDefault="00C654B6" w:rsidP="00C654B6">
      <w:pPr>
        <w:pStyle w:val="Pagrindinistekstas"/>
        <w:tabs>
          <w:tab w:val="left" w:pos="720"/>
        </w:tabs>
        <w:spacing w:after="0"/>
        <w:ind w:right="10" w:firstLine="540"/>
        <w:jc w:val="both"/>
        <w:rPr>
          <w:b/>
          <w:bCs/>
          <w:color w:val="000000" w:themeColor="text1"/>
          <w:lang w:val="lt-LT"/>
        </w:rPr>
      </w:pPr>
    </w:p>
    <w:p w14:paraId="3C25FF71" w14:textId="4664A549" w:rsidR="00C654B6" w:rsidRPr="00AB7F7D" w:rsidRDefault="00C654B6" w:rsidP="0067305F">
      <w:pPr>
        <w:pStyle w:val="Pagrindinistekstas"/>
        <w:tabs>
          <w:tab w:val="left" w:pos="993"/>
        </w:tabs>
        <w:spacing w:after="0"/>
        <w:ind w:right="10" w:firstLine="540"/>
        <w:jc w:val="both"/>
        <w:rPr>
          <w:b/>
          <w:color w:val="000000" w:themeColor="text1"/>
          <w:lang w:val="lt-LT"/>
        </w:rPr>
      </w:pPr>
      <w:r w:rsidRPr="00AB7F7D">
        <w:rPr>
          <w:b/>
          <w:bCs/>
          <w:color w:val="000000" w:themeColor="text1"/>
          <w:lang w:val="lt-LT"/>
        </w:rPr>
        <w:t>10.</w:t>
      </w:r>
      <w:r w:rsidRPr="00AB7F7D">
        <w:rPr>
          <w:b/>
          <w:bCs/>
          <w:color w:val="000000" w:themeColor="text1"/>
          <w:lang w:val="lt-LT"/>
        </w:rPr>
        <w:tab/>
      </w:r>
      <w:r w:rsidRPr="00AB7F7D">
        <w:rPr>
          <w:b/>
          <w:color w:val="000000" w:themeColor="text1"/>
          <w:lang w:val="lt-LT"/>
        </w:rPr>
        <w:t>Sutarties įvykdymo užtikrinimas (</w:t>
      </w:r>
      <w:r w:rsidR="0067305F" w:rsidRPr="00AB7F7D">
        <w:rPr>
          <w:b/>
          <w:color w:val="000000" w:themeColor="text1"/>
          <w:lang w:val="lt-LT"/>
        </w:rPr>
        <w:t>jei taikoma</w:t>
      </w:r>
      <w:r w:rsidRPr="00AB7F7D">
        <w:rPr>
          <w:b/>
          <w:color w:val="000000" w:themeColor="text1"/>
          <w:lang w:val="lt-LT"/>
        </w:rPr>
        <w:t>)</w:t>
      </w:r>
    </w:p>
    <w:p w14:paraId="6969D441"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10.1. Šio skyriaus nuostatos taikomos tuomet, jei Specialiosiose sąlygose numatyta, kad tinkamam Sutarties įvykdymui užtikrinti Tiekėjas turi pateikti pirmo pareikalavimo banko garantiją arba draudimo bendrovės laidavimo draudimo raštą arba kitą Specialiosiose sąlygose nurodytą sutartinių įsipareigojimų įvykdymo užtikrinimą.</w:t>
      </w:r>
    </w:p>
    <w:p w14:paraId="1C00C0C5" w14:textId="77777777" w:rsidR="00C654B6" w:rsidRPr="00AB7F7D" w:rsidRDefault="00C654B6" w:rsidP="00C654B6">
      <w:pPr>
        <w:pStyle w:val="Pagrindinistekstas"/>
        <w:tabs>
          <w:tab w:val="left" w:pos="720"/>
        </w:tabs>
        <w:spacing w:after="0"/>
        <w:ind w:right="10" w:firstLine="540"/>
        <w:jc w:val="both"/>
        <w:rPr>
          <w:b/>
          <w:bCs/>
          <w:color w:val="000000" w:themeColor="text1"/>
          <w:lang w:val="lt-LT"/>
        </w:rPr>
      </w:pPr>
      <w:r w:rsidRPr="00AB7F7D">
        <w:rPr>
          <w:b/>
          <w:bCs/>
          <w:color w:val="000000" w:themeColor="text1"/>
          <w:lang w:val="lt-LT"/>
        </w:rPr>
        <w:lastRenderedPageBreak/>
        <w:t>Pastaba.</w:t>
      </w:r>
      <w:r w:rsidRPr="00AB7F7D">
        <w:rPr>
          <w:color w:val="000000" w:themeColor="text1"/>
          <w:lang w:val="lt-LT"/>
        </w:rPr>
        <w:t xml:space="preserve"> Kai Specialiosiose sąlygose nurodoma, kad Pirkėjas reikalauja pateikti kredito unijos išduotą Sutarties įvykdymo užtikrinimą, šio skyriaus nuostatos taikomos pagal poreikį ir Pirkėjas gali nusimatyti papildomus reikalavimus Specialiosiose sąlygose tokio Sutarties įvykdymo užtikrinimo pateikimui, atitinkančius įstatymų bei kitų teisės aktų nuostatas.</w:t>
      </w:r>
    </w:p>
    <w:p w14:paraId="63F00268"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 xml:space="preserve">10.2. Tiekėjas privalo pateikti Pirkėjui Specialiosiose sąlygose nurodytos rūšies ir dydžio Sutarties įvykdymo užtikrinimą – pirmo pareikalavimo banko garantiją arba draudimo bendrovės laidavimo draudimo raštą (kartu su draudimo bendrovės laidavimo draudimo raštu turi būti pateiktas ir pasirašytas draudimo liudijimas (polisas) bei dokumentas, įrodantis, kad draudimo įmoka už išduotą laidavimo draudimo raštą yra sumokėta), atitinkantį Bendrųjų sąlygų 10 skyriuje nurodytas sąlygas, per Specialiosiose sąlygose nustatytą terminą (toliau – </w:t>
      </w:r>
      <w:r w:rsidRPr="00AB7F7D">
        <w:rPr>
          <w:b/>
          <w:bCs/>
          <w:color w:val="000000" w:themeColor="text1"/>
          <w:lang w:val="lt-LT"/>
        </w:rPr>
        <w:t>Sutarties įvykdymo užtikrinimas</w:t>
      </w:r>
      <w:r w:rsidRPr="00AB7F7D">
        <w:rPr>
          <w:color w:val="000000" w:themeColor="text1"/>
          <w:lang w:val="lt-LT"/>
        </w:rPr>
        <w:t>).</w:t>
      </w:r>
    </w:p>
    <w:p w14:paraId="09993C81"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10.3. Jei Tiekėjas nepateikia Pirkėjui Sutartyje nustatytos vertės Sutarties įvykdymo užtikrinimo per Sutartyje nustatytą terminą, laikoma, kad Tiekėjas atsisakė sudaryti Sutartį ir Pirkėjas turi teisę VPĮ nustatyta tvarka pasiūlyti sudaryti Sutartį kitam tiekėjui.</w:t>
      </w:r>
    </w:p>
    <w:p w14:paraId="56B2E9D8"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10.4. Prieš pateikdamas Sutarties įvykdymo užtikrinimą, Tiekėjas gali prašyti Pirkėjo patvirtinti, kad Pirkėjas sutinka priimti Tiekėjo siūlomą Sutarties įvykdymo užtikrinimą. Tokiu atveju, Pirkėjas privalo atsakyti Tiekėjui ne vėliau kaip per 3 (tris) darbo dienas nuo Tiekėjo prašymo gavimo dienos.</w:t>
      </w:r>
    </w:p>
    <w:p w14:paraId="28C1DA2A"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10.5. Sutarties įvykdymo užtikrinime bankas (draudimo bendrovė) privalo neatšaukiamai ir besąlygiškai įsipareigoti ne vėliau kaip per 15 (penkiolika) dienų nuo Pirkėjo raštiško pranešimo apie Tiekėjo Sutartyje nustatytų prievolių pažeidimą, dalinį ar visišką jų nevykdymą arba netinkamą vykdymą gavimo dienos sumokėti Pirkėjui Sutarties įvykdymo užtikrinime nurodytą sumą, pinigus pervedant į Pirkėjo sąskaitą.</w:t>
      </w:r>
    </w:p>
    <w:p w14:paraId="2FDB36CE"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10.6. Sutarties įvykdymo užtikrinime negali būti nurodyta, kad bankas (draudimo bendrovė) atsako tik už tiesioginių nuostolių atlyginimą. Bankas (draudimo bendrovė) neturi teisės reikalauti, kad Pirkėjas pagrįstų savo reikalavimą. Pirkėjas pranešime bankui (draudimo bendrovei) nurodo, kad Sutarties įvykdymo užtikrinimo suma jam priklauso dėl to, kad Tiekėjas iš dalies ar visiškai neįvykdė Sutarties ir (arba) ji buvo nutraukta dėl Tiekėjo kaltės. Pirkėjas neįsipareigoja įrodyti realiai patirtų nuostolių ir Tiekėjas, pasirašydamas Sutartį ir pateikdamas Sutarties įvykdymo užtikrinimą, patvirtina, kad Sutarties įvykdymo užtikrinimo suma laikytina minimaliais neįrodinėjamais Pirkėjo nuostoliais.</w:t>
      </w:r>
    </w:p>
    <w:p w14:paraId="07D2437F"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10.7. Sutarties įvykdymo užtikrinimas turi įsigalioti ne vėliau negu jo pateikimo Pirkėjui dieną.</w:t>
      </w:r>
    </w:p>
    <w:p w14:paraId="28741DA1"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10.8. Sutarties įvykdymo užtikrinimo suma turi būti nurodoma ir išmokama eurais.</w:t>
      </w:r>
    </w:p>
    <w:p w14:paraId="09A16FB3"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10.9. Sutarties įvykdymo užtikrinimas turi būti surašytas lietuvių arba kita kalba (esant Pirkėjo prašymui, turi būti pateiktas vertimas į lietuvių kalbą).</w:t>
      </w:r>
    </w:p>
    <w:p w14:paraId="1146E113"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10.10. Sutarties įvykdymo užtikrinime nurodytas jo galiojimo terminas turi būti ne trumpesnis nei nurodytas Specialiosiose sąlygose.</w:t>
      </w:r>
    </w:p>
    <w:p w14:paraId="67354E79"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10.11. Jeigu Sutarties trukmė yra ilgesnė nei 1 (vieneri) metai, Tiekėjas turi teisę pateikti 1 (vienerius) metus galiojantį Sutarties įvykdymo užtikrinimą, tačiau privalo pratęsti Sutarties įvykdymo užtikrinimo terminą arba pateikti naują Sutarties įvykdymo užtikrinimą ne vėliau kaip prieš 10 (dešimt) darbo dienų iki Sutarties įvykdymo užtikrinimo galiojimo termino pabaigos.</w:t>
      </w:r>
    </w:p>
    <w:p w14:paraId="0310571F"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10.12. Jeigu Sutartyje nustatytomis sąlygomis Paslaugų suteikimo terminas yra pratęsiamas arba nukeliamas dėl Sutarties sustabdymo, arba suteikti Paslaugas arba taisyti Paslaugų trūkumus yra vėluojama, Tiekėjas privalo užtikrinti Sutarties įvykdymo užtikrinimo galiojimą visą Sutarties galiojimo laikotarpį ir ne vėliau kaip iki Sutarties įvykdymo užtikrinimo galiojimo termino pabaigos privalo Pirkėjui pateikti naują arba pratęstą Sutarties įvykdymo užtikrinimą.</w:t>
      </w:r>
    </w:p>
    <w:p w14:paraId="24EAE79A" w14:textId="63DA221B" w:rsidR="00C654B6" w:rsidRPr="00AB7F7D" w:rsidRDefault="00C654B6" w:rsidP="0067305F">
      <w:pPr>
        <w:pStyle w:val="Pagrindinistekstas"/>
        <w:tabs>
          <w:tab w:val="left" w:pos="1134"/>
        </w:tabs>
        <w:spacing w:after="0"/>
        <w:ind w:right="10" w:firstLine="540"/>
        <w:jc w:val="both"/>
        <w:rPr>
          <w:color w:val="000000" w:themeColor="text1"/>
          <w:lang w:val="lt-LT"/>
        </w:rPr>
      </w:pPr>
      <w:r w:rsidRPr="00AB7F7D">
        <w:rPr>
          <w:color w:val="000000" w:themeColor="text1"/>
          <w:lang w:val="lt-LT"/>
        </w:rPr>
        <w:t>10.13.</w:t>
      </w:r>
      <w:r w:rsidR="0067305F" w:rsidRPr="00AB7F7D">
        <w:rPr>
          <w:color w:val="000000" w:themeColor="text1"/>
          <w:lang w:val="lt-LT"/>
        </w:rPr>
        <w:t xml:space="preserve"> </w:t>
      </w:r>
      <w:r w:rsidRPr="00AB7F7D">
        <w:rPr>
          <w:color w:val="000000" w:themeColor="text1"/>
          <w:lang w:val="lt-LT"/>
        </w:rPr>
        <w:t>Tiekėjui laiku nepratęsus Sutarties įvykdymo užtikrinimo galiojimo termino arba nepateikus naujo Sutarties įvykdymo užtikrinimo, Pirkėjas turi teisę reikalauti Specialiosiose sąlygose nustatyto dydžio netesybų už kiekvieną pradelstą dieną.</w:t>
      </w:r>
    </w:p>
    <w:p w14:paraId="62C3C049" w14:textId="77777777" w:rsidR="00C654B6" w:rsidRPr="00AB7F7D" w:rsidRDefault="00C654B6" w:rsidP="0067305F">
      <w:pPr>
        <w:pStyle w:val="Pagrindinistekstas"/>
        <w:tabs>
          <w:tab w:val="left" w:pos="1134"/>
        </w:tabs>
        <w:spacing w:after="0"/>
        <w:ind w:right="10" w:firstLine="540"/>
        <w:jc w:val="both"/>
        <w:rPr>
          <w:color w:val="000000" w:themeColor="text1"/>
          <w:lang w:val="lt-LT"/>
        </w:rPr>
      </w:pPr>
      <w:r w:rsidRPr="00AB7F7D">
        <w:rPr>
          <w:color w:val="000000" w:themeColor="text1"/>
          <w:lang w:val="lt-LT"/>
        </w:rPr>
        <w:t>10.14. Pirkėjas nepriima Sutarties įvykdymo užtikrinimo ir (ar) laiko jį negaliojančiu, ir (ar) kreipiasi į Tiekėją dėl naujo Sutarties įvykdymo užtikrinimo pateikimo Pirkėjui, o Tiekėjas privalo Sutarties įvykdymo užtikrinimą pateikti per trumpiausiai įmanomą terminą, jei Sutarties įvykdymo užtikrinimas neatitinka Sutartyje keliamų reikalavimų arba Pirkėjas turi informacijos, susijusios su Sutarties įvykdymo užtikrinimą išdavusio banko (draudimo bendrovės) veiklos sustabdymu arba galimu veiklos sustabdymu (įskaitant nemokumą, likvidavimą ar teisinės apsaugos taikymo procedūras).</w:t>
      </w:r>
    </w:p>
    <w:p w14:paraId="0AB489FD" w14:textId="425B46B1" w:rsidR="00C654B6" w:rsidRPr="00AB7F7D" w:rsidRDefault="00C654B6" w:rsidP="0067305F">
      <w:pPr>
        <w:pStyle w:val="Pagrindinistekstas"/>
        <w:tabs>
          <w:tab w:val="left" w:pos="1134"/>
        </w:tabs>
        <w:spacing w:after="0"/>
        <w:ind w:right="10" w:firstLine="540"/>
        <w:jc w:val="both"/>
        <w:rPr>
          <w:color w:val="000000" w:themeColor="text1"/>
          <w:lang w:val="lt-LT"/>
        </w:rPr>
      </w:pPr>
      <w:r w:rsidRPr="00AB7F7D">
        <w:rPr>
          <w:color w:val="000000" w:themeColor="text1"/>
          <w:lang w:val="lt-LT"/>
        </w:rPr>
        <w:lastRenderedPageBreak/>
        <w:t>10.15.</w:t>
      </w:r>
      <w:r w:rsidR="0067305F" w:rsidRPr="00AB7F7D">
        <w:rPr>
          <w:color w:val="000000" w:themeColor="text1"/>
          <w:lang w:val="lt-LT"/>
        </w:rPr>
        <w:t xml:space="preserve"> </w:t>
      </w:r>
      <w:r w:rsidRPr="00AB7F7D">
        <w:rPr>
          <w:color w:val="000000" w:themeColor="text1"/>
          <w:lang w:val="lt-LT"/>
        </w:rPr>
        <w:t>Jei Tiekėjas pažeidžia Sutartimi nustatytus įsipareigojimus, dalinai ar visiškai įsipareigojimų nevykdo (ar juos vykdo ne pagal Sutarties sąlygas), Pirkėjas gali pasinaudoti Sutarties įvykdymo užtikrinimu. Tiekėjas, siekdamas toliau vykdyti Sutarties įsipareigojimus, privalo per 10 (dešimt) darbo dienų nuo pranešimo apie Sutarties įvykdymo užtikrinimo sumokėjimą Pirkėjui pranešimo gavimo dienos pateikti Pirkėjui naują Specialiosiose sąlygose nurodyto dydžio Sutarties įvykdymo užtikrinimą.</w:t>
      </w:r>
    </w:p>
    <w:p w14:paraId="4B1E5DBD" w14:textId="77777777" w:rsidR="00C654B6" w:rsidRPr="00AB7F7D" w:rsidRDefault="00C654B6" w:rsidP="0067305F">
      <w:pPr>
        <w:pStyle w:val="Pagrindinistekstas"/>
        <w:tabs>
          <w:tab w:val="left" w:pos="1276"/>
        </w:tabs>
        <w:spacing w:after="0"/>
        <w:ind w:right="10" w:firstLine="540"/>
        <w:jc w:val="both"/>
        <w:rPr>
          <w:color w:val="000000" w:themeColor="text1"/>
          <w:lang w:val="lt-LT"/>
        </w:rPr>
      </w:pPr>
      <w:r w:rsidRPr="00AB7F7D">
        <w:rPr>
          <w:color w:val="000000" w:themeColor="text1"/>
          <w:lang w:val="lt-LT"/>
        </w:rPr>
        <w:t>10.16. Pirkėjas gali pasinaudoti Sutarties įvykdymo užtikrinimu, esant bet kuriai iš žemiau nurodytų aplinkybių:</w:t>
      </w:r>
    </w:p>
    <w:p w14:paraId="66FF09A7"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10.16.1. Tiekėjas neįvykdė, nevykdo arba netinkamai vykdo savo įsipareigojimus pagal Sutartį;</w:t>
      </w:r>
    </w:p>
    <w:p w14:paraId="61223E62"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10.16.2. Tiekėjas per protingai nustatytą laikotarpį neįvykdo Pirkėjo nurodymo ištaisyti Paslaugų trūkumus;</w:t>
      </w:r>
    </w:p>
    <w:p w14:paraId="79C012F6"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10.16.3. jei dėl bet kokių Tiekėjo veiksmų (veikimo ar neveikimo) Pirkėjas patyrė nuostolius (įskaitant, bet neapribojant, papildomas išlaidas, negautas pajamas ar kitus tiesioginius ir netiesioginius nuostolius, delspinigius ir (arba) baudas (jei delspinigiai ir (arba) baudos yra numatyti Specialiosiose sutarties sąlygose);</w:t>
      </w:r>
    </w:p>
    <w:p w14:paraId="58A44DA5"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10.16.4. Tiekėjas be pateisinamos priežasties (ne Sutartyje nustatytais atvejais) vienašališkai nutraukia Sutartį.</w:t>
      </w:r>
    </w:p>
    <w:p w14:paraId="32438A89" w14:textId="77777777" w:rsidR="00C654B6" w:rsidRPr="00AB7F7D" w:rsidRDefault="00C654B6" w:rsidP="00C654B6">
      <w:pPr>
        <w:pStyle w:val="Pagrindinistekstas"/>
        <w:tabs>
          <w:tab w:val="left" w:pos="720"/>
        </w:tabs>
        <w:spacing w:after="0"/>
        <w:ind w:right="10" w:firstLine="540"/>
        <w:jc w:val="both"/>
        <w:rPr>
          <w:b/>
          <w:bCs/>
          <w:color w:val="000000" w:themeColor="text1"/>
          <w:lang w:val="lt-LT"/>
        </w:rPr>
      </w:pPr>
    </w:p>
    <w:p w14:paraId="64266A35" w14:textId="062BF5F0" w:rsidR="00C654B6" w:rsidRPr="00AB7F7D" w:rsidRDefault="00C654B6" w:rsidP="0067305F">
      <w:pPr>
        <w:pStyle w:val="Pagrindinistekstas"/>
        <w:tabs>
          <w:tab w:val="left" w:pos="993"/>
        </w:tabs>
        <w:spacing w:after="0"/>
        <w:ind w:right="10" w:firstLine="540"/>
        <w:jc w:val="both"/>
        <w:rPr>
          <w:color w:val="000000" w:themeColor="text1"/>
          <w:lang w:val="lt-LT"/>
        </w:rPr>
      </w:pPr>
      <w:r w:rsidRPr="00AB7F7D">
        <w:rPr>
          <w:b/>
          <w:bCs/>
          <w:color w:val="000000" w:themeColor="text1"/>
          <w:lang w:val="lt-LT"/>
        </w:rPr>
        <w:t>11.</w:t>
      </w:r>
      <w:r w:rsidRPr="00AB7F7D">
        <w:rPr>
          <w:b/>
          <w:bCs/>
          <w:color w:val="000000" w:themeColor="text1"/>
          <w:lang w:val="lt-LT"/>
        </w:rPr>
        <w:tab/>
      </w:r>
      <w:r w:rsidR="0067305F" w:rsidRPr="00AB7F7D">
        <w:rPr>
          <w:b/>
          <w:bCs/>
          <w:color w:val="000000" w:themeColor="text1"/>
          <w:lang w:val="lt-LT"/>
        </w:rPr>
        <w:t>Sutarties kaina ir jos perskaičiavimas</w:t>
      </w:r>
    </w:p>
    <w:p w14:paraId="1D61D56D"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11.1. Sutarties kaina, kurią Pirkėjas privalo sumokėti Tiekėjui už faktiškai suteiktas Paslaugas pagal Sutarties sąlygas, įskaitant visus Susitarimus, yra apskaičiuojama, taikant kainos apskaičiavimo būdą ar būdus, nurodytus Specialiosiose sąlygose.</w:t>
      </w:r>
    </w:p>
    <w:p w14:paraId="4D4578E9"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11.2. Pradinės sutarties vertė yra nurodyta Specialiosiose sąlygose.</w:t>
      </w:r>
    </w:p>
    <w:p w14:paraId="7D3C52F7"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11.3. Laikoma, kad į Sutarties kainą yra įtrauktos visos Tiekėjo išlaidos, susijusios su visų Paslaugų teikimu, taip pat su tinkamu šioje Sutartyje numatytų kitų Tiekėjo įsipareigojimų įvykdymu, įskaitant draudimus, muitus ir kitokias išlaidas, Tiekėjo patirtas vykdant Sutartyje numatytus įsipareigojimus.</w:t>
      </w:r>
    </w:p>
    <w:p w14:paraId="0E47C325"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11.4. Sutarties kainos peržiūra atliekama Specialiosiose sąlygose nustatyta tvarka.</w:t>
      </w:r>
    </w:p>
    <w:p w14:paraId="72162E31" w14:textId="77777777" w:rsidR="00C654B6" w:rsidRPr="00AB7F7D" w:rsidRDefault="00C654B6" w:rsidP="00C654B6">
      <w:pPr>
        <w:pStyle w:val="Pagrindinistekstas"/>
        <w:tabs>
          <w:tab w:val="left" w:pos="720"/>
        </w:tabs>
        <w:spacing w:after="0"/>
        <w:ind w:right="10" w:firstLine="540"/>
        <w:jc w:val="both"/>
        <w:rPr>
          <w:b/>
          <w:bCs/>
          <w:color w:val="000000" w:themeColor="text1"/>
          <w:lang w:val="lt-LT"/>
        </w:rPr>
      </w:pPr>
    </w:p>
    <w:p w14:paraId="57F70024" w14:textId="092735DE" w:rsidR="00C654B6" w:rsidRPr="00AB7F7D" w:rsidRDefault="00C654B6" w:rsidP="0067305F">
      <w:pPr>
        <w:pStyle w:val="Pagrindinistekstas"/>
        <w:tabs>
          <w:tab w:val="left" w:pos="993"/>
        </w:tabs>
        <w:spacing w:after="0"/>
        <w:ind w:right="10" w:firstLine="540"/>
        <w:jc w:val="both"/>
        <w:rPr>
          <w:b/>
          <w:bCs/>
          <w:color w:val="000000" w:themeColor="text1"/>
          <w:lang w:val="lt-LT"/>
        </w:rPr>
      </w:pPr>
      <w:r w:rsidRPr="00AB7F7D">
        <w:rPr>
          <w:b/>
          <w:bCs/>
          <w:color w:val="000000" w:themeColor="text1"/>
          <w:lang w:val="lt-LT"/>
        </w:rPr>
        <w:t>12.</w:t>
      </w:r>
      <w:r w:rsidRPr="00AB7F7D">
        <w:rPr>
          <w:b/>
          <w:bCs/>
          <w:color w:val="000000" w:themeColor="text1"/>
          <w:lang w:val="lt-LT"/>
        </w:rPr>
        <w:tab/>
      </w:r>
      <w:r w:rsidR="0067305F" w:rsidRPr="00AB7F7D">
        <w:rPr>
          <w:b/>
          <w:bCs/>
          <w:color w:val="000000" w:themeColor="text1"/>
          <w:lang w:val="lt-LT"/>
        </w:rPr>
        <w:t>Atsiskaitymo tvarka</w:t>
      </w:r>
    </w:p>
    <w:p w14:paraId="130782A1" w14:textId="77777777" w:rsidR="00C654B6" w:rsidRPr="00AB7F7D" w:rsidRDefault="00C654B6" w:rsidP="0067305F">
      <w:pPr>
        <w:pStyle w:val="Pagrindinistekstas"/>
        <w:tabs>
          <w:tab w:val="left" w:pos="1134"/>
        </w:tabs>
        <w:spacing w:after="0"/>
        <w:ind w:right="10" w:firstLine="540"/>
        <w:jc w:val="both"/>
        <w:rPr>
          <w:b/>
          <w:bCs/>
          <w:color w:val="000000" w:themeColor="text1"/>
          <w:lang w:val="lt-LT"/>
        </w:rPr>
      </w:pPr>
      <w:r w:rsidRPr="00AB7F7D">
        <w:rPr>
          <w:b/>
          <w:bCs/>
          <w:color w:val="000000" w:themeColor="text1"/>
          <w:lang w:val="lt-LT"/>
        </w:rPr>
        <w:t>12.1.</w:t>
      </w:r>
      <w:r w:rsidRPr="00AB7F7D">
        <w:rPr>
          <w:color w:val="000000" w:themeColor="text1"/>
          <w:lang w:val="lt-LT"/>
        </w:rPr>
        <w:tab/>
      </w:r>
      <w:r w:rsidRPr="00AB7F7D">
        <w:rPr>
          <w:b/>
          <w:bCs/>
          <w:color w:val="000000" w:themeColor="text1"/>
          <w:lang w:val="lt-LT"/>
        </w:rPr>
        <w:t>Išankstinis mokėjimas (avansas) (jei taikoma)</w:t>
      </w:r>
    </w:p>
    <w:p w14:paraId="6CA621A7" w14:textId="77777777" w:rsidR="00C654B6" w:rsidRPr="00AB7F7D" w:rsidRDefault="00C654B6" w:rsidP="00204F2D">
      <w:pPr>
        <w:pStyle w:val="Pagrindinistekstas"/>
        <w:tabs>
          <w:tab w:val="left" w:pos="1276"/>
        </w:tabs>
        <w:spacing w:after="0"/>
        <w:ind w:right="10" w:firstLine="540"/>
        <w:jc w:val="both"/>
        <w:rPr>
          <w:color w:val="000000" w:themeColor="text1"/>
          <w:lang w:val="lt-LT"/>
        </w:rPr>
      </w:pPr>
      <w:r w:rsidRPr="00AB7F7D">
        <w:rPr>
          <w:color w:val="000000" w:themeColor="text1"/>
          <w:lang w:val="lt-LT"/>
        </w:rPr>
        <w:t>12.1.1. Bendrųjų sąlygų 12.1 poskyrio sąlygos taikomos tuo atveju, jei Specialiosiose sąlygose yra nurodyta, kad Tiekėjui mokamas išankstinis mokėjimas (avansas) (toliau –</w:t>
      </w:r>
      <w:r w:rsidRPr="00AB7F7D">
        <w:rPr>
          <w:b/>
          <w:bCs/>
          <w:color w:val="000000" w:themeColor="text1"/>
          <w:lang w:val="lt-LT"/>
        </w:rPr>
        <w:t xml:space="preserve"> Avansas</w:t>
      </w:r>
      <w:r w:rsidRPr="00AB7F7D">
        <w:rPr>
          <w:color w:val="000000" w:themeColor="text1"/>
          <w:lang w:val="lt-LT"/>
        </w:rPr>
        <w:t>).</w:t>
      </w:r>
    </w:p>
    <w:p w14:paraId="3C65FCFA" w14:textId="77777777" w:rsidR="00C654B6" w:rsidRPr="00AB7F7D" w:rsidRDefault="00C654B6" w:rsidP="00204F2D">
      <w:pPr>
        <w:pStyle w:val="Pagrindinistekstas"/>
        <w:tabs>
          <w:tab w:val="left" w:pos="1276"/>
        </w:tabs>
        <w:spacing w:after="0"/>
        <w:ind w:right="10" w:firstLine="540"/>
        <w:jc w:val="both"/>
        <w:rPr>
          <w:color w:val="000000" w:themeColor="text1"/>
          <w:lang w:val="lt-LT"/>
        </w:rPr>
      </w:pPr>
      <w:r w:rsidRPr="00AB7F7D">
        <w:rPr>
          <w:color w:val="000000" w:themeColor="text1"/>
          <w:lang w:val="lt-LT"/>
        </w:rPr>
        <w:t>12.1.2. Pirkėjas sumoka Tiekėjui ne didesnį kaip Specialiosiose sąlygose nurodyto dydžio Avansą.</w:t>
      </w:r>
    </w:p>
    <w:p w14:paraId="2FA6DFA8" w14:textId="77777777" w:rsidR="00C654B6" w:rsidRPr="00AB7F7D" w:rsidRDefault="00C654B6" w:rsidP="00204F2D">
      <w:pPr>
        <w:pStyle w:val="Pagrindinistekstas"/>
        <w:tabs>
          <w:tab w:val="left" w:pos="1276"/>
        </w:tabs>
        <w:spacing w:after="0"/>
        <w:ind w:right="10" w:firstLine="540"/>
        <w:jc w:val="both"/>
        <w:rPr>
          <w:color w:val="000000" w:themeColor="text1"/>
          <w:lang w:val="lt-LT"/>
        </w:rPr>
      </w:pPr>
      <w:r w:rsidRPr="00AB7F7D">
        <w:rPr>
          <w:color w:val="000000" w:themeColor="text1"/>
          <w:lang w:val="lt-LT"/>
        </w:rPr>
        <w:t xml:space="preserve">12.1.3. Jei Specialiosiose sąlygose to reikalaujama, Tiekėjas, norėdamas gauti Avansą, kreipdamasis dėl Avanso išmokėjimo, ne vėliau kaip per 10 (dešimt) darbo dienų nuo Sutarties įsigaliojimo dienos kartu su išankstinio mokėjimo sąskaita Pirkėjui turi pateikti Avanso užtikrinimą – banko garantiją arba draudimo bendrovės laidavimo draudimo raštą arba kitą sutartinių įsipareigojimų įvykdymo užtikrinimą ne mažesnei kaip Specialiosiose sąlygose prašomo Avanso dydžio sumai (toliau – </w:t>
      </w:r>
      <w:r w:rsidRPr="00AB7F7D">
        <w:rPr>
          <w:b/>
          <w:color w:val="000000" w:themeColor="text1"/>
          <w:lang w:val="lt-LT"/>
        </w:rPr>
        <w:t>Avanso užtikrinimas</w:t>
      </w:r>
      <w:r w:rsidRPr="00AB7F7D">
        <w:rPr>
          <w:color w:val="000000" w:themeColor="text1"/>
          <w:lang w:val="lt-LT"/>
        </w:rPr>
        <w:t>).</w:t>
      </w:r>
    </w:p>
    <w:p w14:paraId="2FDF0BE5" w14:textId="77777777" w:rsidR="00C654B6" w:rsidRPr="00AB7F7D" w:rsidRDefault="00C654B6" w:rsidP="00204F2D">
      <w:pPr>
        <w:pStyle w:val="Pagrindinistekstas"/>
        <w:tabs>
          <w:tab w:val="left" w:pos="1276"/>
        </w:tabs>
        <w:spacing w:after="0"/>
        <w:ind w:right="10" w:firstLine="540"/>
        <w:jc w:val="both"/>
        <w:rPr>
          <w:color w:val="000000" w:themeColor="text1"/>
          <w:lang w:val="lt-LT"/>
        </w:rPr>
      </w:pPr>
      <w:r w:rsidRPr="00AB7F7D">
        <w:rPr>
          <w:b/>
          <w:bCs/>
          <w:color w:val="000000" w:themeColor="text1"/>
          <w:lang w:val="lt-LT"/>
        </w:rPr>
        <w:t>Pastaba.</w:t>
      </w:r>
      <w:r w:rsidRPr="00AB7F7D">
        <w:rPr>
          <w:color w:val="000000" w:themeColor="text1"/>
          <w:lang w:val="lt-LT"/>
        </w:rPr>
        <w:t xml:space="preserve"> Kai Specialiosiose sąlygose nurodoma, kad Pirkėjas reikalauja pateikti kredito unijos išduotą Avanso užtikrinimą, šio poskyrio nuostatos taikomos pagal poreikį ir Pirkėjas gali nusimatyti papildomus reikalavimus Specialiosiose sąlygose tokio Avanso užtikrinimo pateikimui, atitinkančius įstatymų bei kitų teisės aktų nuostatas.</w:t>
      </w:r>
    </w:p>
    <w:p w14:paraId="1AD81E32" w14:textId="77777777" w:rsidR="00C654B6" w:rsidRPr="00AB7F7D" w:rsidRDefault="00C654B6" w:rsidP="00204F2D">
      <w:pPr>
        <w:pStyle w:val="Pagrindinistekstas"/>
        <w:tabs>
          <w:tab w:val="left" w:pos="1276"/>
        </w:tabs>
        <w:spacing w:after="0"/>
        <w:ind w:right="10" w:firstLine="540"/>
        <w:jc w:val="both"/>
        <w:rPr>
          <w:color w:val="000000" w:themeColor="text1"/>
          <w:lang w:val="lt-LT"/>
        </w:rPr>
      </w:pPr>
      <w:r w:rsidRPr="00AB7F7D">
        <w:rPr>
          <w:color w:val="000000" w:themeColor="text1"/>
          <w:lang w:val="lt-LT"/>
        </w:rPr>
        <w:t>12.1.4. Prieš pateikdamas Avanso užtikrinimą, Tiekėjas gali prašyti Pirkėjo patvirtinti, kad Pirkėjas sutinka priimti Tiekėjo siūlomą Avanso užtikrinimą. Tokiu atveju, Pirkėjas privalo atsakyti Tiekėjui ne vėliau kaip per 3 (tris) darbo dienas nuo Tiekėjo prašymo gavimo dienos.</w:t>
      </w:r>
    </w:p>
    <w:p w14:paraId="700B1B02" w14:textId="77777777" w:rsidR="00C654B6" w:rsidRPr="00AB7F7D" w:rsidRDefault="00C654B6" w:rsidP="00204F2D">
      <w:pPr>
        <w:pStyle w:val="Pagrindinistekstas"/>
        <w:tabs>
          <w:tab w:val="left" w:pos="1276"/>
        </w:tabs>
        <w:spacing w:after="0"/>
        <w:ind w:right="10" w:firstLine="540"/>
        <w:jc w:val="both"/>
        <w:rPr>
          <w:color w:val="000000" w:themeColor="text1"/>
          <w:lang w:val="lt-LT"/>
        </w:rPr>
      </w:pPr>
      <w:r w:rsidRPr="00AB7F7D">
        <w:rPr>
          <w:color w:val="000000" w:themeColor="text1"/>
          <w:lang w:val="lt-LT"/>
        </w:rPr>
        <w:t>12.1.5. Avanso užtikrinimu bankas (draudimo bendrovė) privalo neatšaukiamai ir besąlygiškai įsipareigoti ne vėliau kaip per 15 (penkiolika) dienų nuo Pirkėjo raštiško pranešimo apie Sutarties neįvykdymą ar Sutarties nutraukimą dėl Tiekėjo kaltės, sumokėti Pirkėjui sumą, neviršijančią išmokėto Avanso sumos ir užtikrinimo sumos, pinigus pervedant į Pirkėjo sąskaitą.</w:t>
      </w:r>
    </w:p>
    <w:p w14:paraId="75181A6D" w14:textId="77777777" w:rsidR="00C654B6" w:rsidRPr="00AB7F7D" w:rsidRDefault="00C654B6" w:rsidP="00204F2D">
      <w:pPr>
        <w:pStyle w:val="Pagrindinistekstas"/>
        <w:tabs>
          <w:tab w:val="left" w:pos="1276"/>
        </w:tabs>
        <w:spacing w:after="0"/>
        <w:ind w:right="10" w:firstLine="540"/>
        <w:jc w:val="both"/>
        <w:rPr>
          <w:color w:val="000000" w:themeColor="text1"/>
          <w:lang w:val="lt-LT"/>
        </w:rPr>
      </w:pPr>
      <w:r w:rsidRPr="00AB7F7D">
        <w:rPr>
          <w:color w:val="000000" w:themeColor="text1"/>
          <w:lang w:val="lt-LT"/>
        </w:rPr>
        <w:t>12.1.6. Bankas (draudimo bendrovė) neturi teisės reikalauti, kad Pirkėjas pagrįstų savo reikalavimą. Pirkėjas pranešime bankui (draudimo bendrovei) nurodys, kad Avanso užtikrinimo suma jam priklauso dėl to, kad Tiekėjas iš dalies ar visiškai neįvykdė Sutarties sąlygų ir (arba) ji buvo nutraukta dėl Tiekėjo kaltės ir Tiekėjas negrąžino avanso.</w:t>
      </w:r>
    </w:p>
    <w:p w14:paraId="38BACDCC" w14:textId="77777777" w:rsidR="00C654B6" w:rsidRPr="00AB7F7D" w:rsidRDefault="00C654B6" w:rsidP="00204F2D">
      <w:pPr>
        <w:pStyle w:val="Pagrindinistekstas"/>
        <w:tabs>
          <w:tab w:val="left" w:pos="1276"/>
        </w:tabs>
        <w:spacing w:after="0"/>
        <w:ind w:right="10" w:firstLine="540"/>
        <w:jc w:val="both"/>
        <w:rPr>
          <w:color w:val="000000" w:themeColor="text1"/>
          <w:lang w:val="lt-LT"/>
        </w:rPr>
      </w:pPr>
      <w:r w:rsidRPr="00AB7F7D">
        <w:rPr>
          <w:color w:val="000000" w:themeColor="text1"/>
          <w:lang w:val="lt-LT"/>
        </w:rPr>
        <w:t>12.1.7. Avanso užtikrinimo suma turi būti nurodoma ir išmokama eurais.</w:t>
      </w:r>
    </w:p>
    <w:p w14:paraId="7175CADF" w14:textId="77777777" w:rsidR="00C654B6" w:rsidRPr="00AB7F7D" w:rsidRDefault="00C654B6" w:rsidP="00204F2D">
      <w:pPr>
        <w:pStyle w:val="Pagrindinistekstas"/>
        <w:tabs>
          <w:tab w:val="left" w:pos="1276"/>
        </w:tabs>
        <w:spacing w:after="0"/>
        <w:ind w:right="10" w:firstLine="540"/>
        <w:jc w:val="both"/>
        <w:rPr>
          <w:color w:val="000000" w:themeColor="text1"/>
          <w:lang w:val="lt-LT"/>
        </w:rPr>
      </w:pPr>
      <w:r w:rsidRPr="00AB7F7D">
        <w:rPr>
          <w:color w:val="000000" w:themeColor="text1"/>
          <w:lang w:val="lt-LT"/>
        </w:rPr>
        <w:lastRenderedPageBreak/>
        <w:t>12.1.8. Avanso užtikrinimas turi būti surašytas lietuvių arba kita kalba (esant Pirkėjo prašymui, turi būti pateiktas vertimas į lietuvių kalbą).</w:t>
      </w:r>
    </w:p>
    <w:p w14:paraId="4EF4BCF4" w14:textId="77777777" w:rsidR="00C654B6" w:rsidRPr="00AB7F7D" w:rsidRDefault="00C654B6" w:rsidP="00204F2D">
      <w:pPr>
        <w:pStyle w:val="Pagrindinistekstas"/>
        <w:tabs>
          <w:tab w:val="left" w:pos="1276"/>
        </w:tabs>
        <w:spacing w:after="0"/>
        <w:ind w:right="10" w:firstLine="540"/>
        <w:jc w:val="both"/>
        <w:rPr>
          <w:color w:val="000000" w:themeColor="text1"/>
          <w:lang w:val="lt-LT"/>
        </w:rPr>
      </w:pPr>
      <w:r w:rsidRPr="00AB7F7D">
        <w:rPr>
          <w:color w:val="000000" w:themeColor="text1"/>
          <w:lang w:val="lt-LT"/>
        </w:rPr>
        <w:t>12.1.9. Avanso užtikrinimas, neatitinkantis šiame Sutarties poskyryje nustatytų reikalavimų, nebus priimamas.</w:t>
      </w:r>
    </w:p>
    <w:p w14:paraId="1E01C4DE"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12.1.10. Jei Sutarties vykdymo metu Avanso užtikrinimą išdavęs bankas (draudimo bendrovė) negali įvykdyti savo įsipareigojimų, Pirkėjas gali raštu pareikalauti Tiekėjo per 10 (dešimt) darbo dienų pateikti naują Avanso užtikrinimą, tokiomis pačiomis sąlygomis kaip ir ankstesnysis.</w:t>
      </w:r>
    </w:p>
    <w:p w14:paraId="44EA4586"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12.1.11. Pirkėjas sumoka Tiekėjui Avansą per Specialiosiose sąlygose numatytą terminą nuo išankstinio mokėjimo sąskaitos ir Avanso užtikrinimo (jei taikoma) gavimo dienos. Sumokėto Avanso suma išskaitoma iš mokėtinos sumos.</w:t>
      </w:r>
    </w:p>
    <w:p w14:paraId="6A7A0D74"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12.1.12. Nutraukus Sutartį, Tiekėjas privalo grąžinti Pirkėjui gautą Avansą per 5 (penkias) darbo dienas (jeigu dalis Paslaugų yra suteikta, Pirkėjas jas yra priėmęs ir Paslaugų rezultatu gali naudotis pagal paskirtį – grąžinama ta Avanso dalis, kuri viršija Pirkėjo priimtų Paslaugų kainą). Jei Tiekėjas negrąžina gauto Avanso, Pirkėjas pasinaudoja Avanso užtikrinimu (jei taikoma). Tais atvejais, jei nebuvo taikytas Bendrųjų sąlygų 12.1.3 punktas, Tiekėjas turi sumokėti Specialiosiose sąlygose nurodyto dydžio netesybas, skaičiuojamas nuo grąžintinos Avanso sumos už laikotarpį nuo Avanso išmokėjimo iki jo grąžinimo.</w:t>
      </w:r>
    </w:p>
    <w:p w14:paraId="67630AEE"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p>
    <w:p w14:paraId="5DA74CF6" w14:textId="77777777" w:rsidR="00C654B6" w:rsidRPr="00AB7F7D" w:rsidRDefault="00C654B6" w:rsidP="00204F2D">
      <w:pPr>
        <w:pStyle w:val="Pagrindinistekstas"/>
        <w:tabs>
          <w:tab w:val="left" w:pos="1134"/>
        </w:tabs>
        <w:spacing w:after="0"/>
        <w:ind w:right="10" w:firstLine="540"/>
        <w:jc w:val="both"/>
        <w:rPr>
          <w:b/>
          <w:color w:val="000000" w:themeColor="text1"/>
          <w:lang w:val="lt-LT"/>
        </w:rPr>
      </w:pPr>
      <w:r w:rsidRPr="00AB7F7D">
        <w:rPr>
          <w:b/>
          <w:bCs/>
          <w:color w:val="000000" w:themeColor="text1"/>
          <w:lang w:val="lt-LT"/>
        </w:rPr>
        <w:t>12.2.</w:t>
      </w:r>
      <w:r w:rsidRPr="00AB7F7D">
        <w:rPr>
          <w:b/>
          <w:bCs/>
          <w:color w:val="000000" w:themeColor="text1"/>
          <w:lang w:val="lt-LT"/>
        </w:rPr>
        <w:tab/>
      </w:r>
      <w:r w:rsidRPr="00AB7F7D">
        <w:rPr>
          <w:b/>
          <w:color w:val="000000" w:themeColor="text1"/>
          <w:lang w:val="lt-LT"/>
        </w:rPr>
        <w:t>Mokėjimų tvarka</w:t>
      </w:r>
    </w:p>
    <w:p w14:paraId="1FB8E7EA" w14:textId="77777777" w:rsidR="00C654B6" w:rsidRPr="00AB7F7D" w:rsidRDefault="00C654B6" w:rsidP="00204F2D">
      <w:pPr>
        <w:pStyle w:val="Pagrindinistekstas"/>
        <w:tabs>
          <w:tab w:val="left" w:pos="1276"/>
        </w:tabs>
        <w:spacing w:after="0"/>
        <w:ind w:right="10" w:firstLine="540"/>
        <w:jc w:val="both"/>
        <w:rPr>
          <w:color w:val="000000" w:themeColor="text1"/>
          <w:lang w:val="lt-LT"/>
        </w:rPr>
      </w:pPr>
      <w:r w:rsidRPr="00AB7F7D">
        <w:rPr>
          <w:color w:val="000000" w:themeColor="text1"/>
          <w:lang w:val="lt-LT"/>
        </w:rPr>
        <w:t>12.2.1.</w:t>
      </w:r>
      <w:r w:rsidRPr="00AB7F7D">
        <w:rPr>
          <w:color w:val="000000" w:themeColor="text1"/>
          <w:lang w:val="lt-LT"/>
        </w:rPr>
        <w:tab/>
        <w:t>Tiekėjas išrašo Sąskaitą tik Šalims pasirašius Paslaugų perdavimo–priėmimo aktą, jeigu kitaip nenumatyta Specialiosiose sąlygose:</w:t>
      </w:r>
    </w:p>
    <w:p w14:paraId="13A5CBCF" w14:textId="77777777" w:rsidR="00C654B6" w:rsidRPr="00AB7F7D" w:rsidRDefault="00C654B6" w:rsidP="00204F2D">
      <w:pPr>
        <w:pStyle w:val="Pagrindinistekstas"/>
        <w:tabs>
          <w:tab w:val="left" w:pos="720"/>
          <w:tab w:val="left" w:pos="1418"/>
        </w:tabs>
        <w:spacing w:after="0"/>
        <w:ind w:right="10" w:firstLine="540"/>
        <w:jc w:val="both"/>
        <w:rPr>
          <w:color w:val="000000" w:themeColor="text1"/>
          <w:lang w:val="lt-LT"/>
        </w:rPr>
      </w:pPr>
      <w:r w:rsidRPr="00AB7F7D">
        <w:rPr>
          <w:color w:val="000000" w:themeColor="text1"/>
          <w:lang w:val="lt-LT"/>
        </w:rPr>
        <w:t>12.2.1.1.</w:t>
      </w:r>
      <w:r w:rsidRPr="00AB7F7D">
        <w:rPr>
          <w:color w:val="000000" w:themeColor="text1"/>
          <w:lang w:val="lt-LT"/>
        </w:rPr>
        <w:tab/>
        <w:t xml:space="preserve"> elektroninę sąskaitą faktūrą, atitinkančią Europos elektroninių sąskaitų faktūrų standartą, kurio nuoroda paskelbta 2017 m. spalio 16 d. Komisijos įgyvendinimo sprendime (ES) 2017/1870 dėl nuorodos į Europos elektroninių sąskaitų faktūrų standartą ir sintaksių sąrašo paskelbimo pagal Europos Parlamento ir Tarybos direktyvą 2014/55/ES (toliau – Europos elektroninių sąskaitų faktūrų standartas), Tiekėjas gali pateikti pasirinktomis priemonėmis;</w:t>
      </w:r>
    </w:p>
    <w:p w14:paraId="5A8888D5" w14:textId="6C55E9FA" w:rsidR="00C654B6" w:rsidRPr="00AB7F7D" w:rsidRDefault="00C654B6" w:rsidP="00204F2D">
      <w:pPr>
        <w:pStyle w:val="Pagrindinistekstas"/>
        <w:tabs>
          <w:tab w:val="left" w:pos="720"/>
          <w:tab w:val="left" w:pos="1418"/>
        </w:tabs>
        <w:spacing w:after="0"/>
        <w:ind w:right="10" w:firstLine="540"/>
        <w:jc w:val="both"/>
        <w:rPr>
          <w:color w:val="000000" w:themeColor="text1"/>
          <w:lang w:val="lt-LT"/>
        </w:rPr>
      </w:pPr>
      <w:r w:rsidRPr="00AB7F7D">
        <w:rPr>
          <w:color w:val="000000" w:themeColor="text1"/>
          <w:lang w:val="lt-LT"/>
        </w:rPr>
        <w:t>12.2.1.2. Europos elektroninių sąskaitų faktūrų standarto neatitinkančią elektroninę sąskaitą faktūrą Tiekėjas gali teikti tik naudodamasis Sąskaitų administravimo bendrosios informacinės sistemos(toliau – SABIS priemonėmis.</w:t>
      </w:r>
    </w:p>
    <w:p w14:paraId="42F63BE7" w14:textId="77777777" w:rsidR="00C654B6" w:rsidRPr="00AB7F7D" w:rsidRDefault="00C654B6" w:rsidP="00204F2D">
      <w:pPr>
        <w:pStyle w:val="Pagrindinistekstas"/>
        <w:tabs>
          <w:tab w:val="left" w:pos="1276"/>
        </w:tabs>
        <w:spacing w:after="0"/>
        <w:ind w:right="10" w:firstLine="540"/>
        <w:jc w:val="both"/>
        <w:rPr>
          <w:color w:val="000000" w:themeColor="text1"/>
          <w:lang w:val="lt-LT"/>
        </w:rPr>
      </w:pPr>
      <w:r w:rsidRPr="00AB7F7D">
        <w:rPr>
          <w:color w:val="000000" w:themeColor="text1"/>
          <w:lang w:val="lt-LT"/>
        </w:rPr>
        <w:t>12.2.2.</w:t>
      </w:r>
      <w:r w:rsidRPr="00AB7F7D">
        <w:rPr>
          <w:color w:val="000000" w:themeColor="text1"/>
          <w:lang w:val="lt-LT"/>
        </w:rPr>
        <w:tab/>
        <w:t>Pirkėjas elektronines sąskaitas faktūras priima ir apdoroja naudodamasis informacinės sistemos SABIS priemonėmis, išskyrus jeigu mobilizacijos, karo ar nepaprastosios padėties atveju yra informacinės sistemos SABIS pažeidimų, dėl kurių negalimas Pirkėjo ir Tiekėjo bendravimas ir keitimasis informacija naudojantis SABIS.</w:t>
      </w:r>
    </w:p>
    <w:p w14:paraId="7B64F5AA" w14:textId="77777777" w:rsidR="00C654B6" w:rsidRPr="00AB7F7D" w:rsidRDefault="00C654B6" w:rsidP="00204F2D">
      <w:pPr>
        <w:pStyle w:val="Pagrindinistekstas"/>
        <w:tabs>
          <w:tab w:val="left" w:pos="1276"/>
        </w:tabs>
        <w:spacing w:after="0"/>
        <w:ind w:right="10" w:firstLine="540"/>
        <w:jc w:val="both"/>
        <w:rPr>
          <w:color w:val="000000" w:themeColor="text1"/>
          <w:lang w:val="lt-LT"/>
        </w:rPr>
      </w:pPr>
      <w:r w:rsidRPr="00AB7F7D">
        <w:rPr>
          <w:color w:val="000000" w:themeColor="text1"/>
          <w:lang w:val="lt-LT"/>
        </w:rPr>
        <w:t>12.2.3.</w:t>
      </w:r>
      <w:r w:rsidRPr="00AB7F7D">
        <w:rPr>
          <w:color w:val="000000" w:themeColor="text1"/>
          <w:lang w:val="lt-LT"/>
        </w:rPr>
        <w:tab/>
        <w:t>Išankstinio mokėjimo sąskaitas (jeigu Specialiosiose sąlygose yra numatytas Avanso mokėjimas) Tiekėjas privalo pateikti šiame Sutarties poskyryje nustatyta tvarka.</w:t>
      </w:r>
    </w:p>
    <w:p w14:paraId="6B317869" w14:textId="77777777" w:rsidR="00C654B6" w:rsidRPr="00AB7F7D" w:rsidRDefault="00C654B6" w:rsidP="00204F2D">
      <w:pPr>
        <w:pStyle w:val="Pagrindinistekstas"/>
        <w:tabs>
          <w:tab w:val="left" w:pos="1276"/>
        </w:tabs>
        <w:spacing w:after="0"/>
        <w:ind w:right="10" w:firstLine="540"/>
        <w:jc w:val="both"/>
        <w:rPr>
          <w:color w:val="000000" w:themeColor="text1"/>
          <w:lang w:val="lt-LT"/>
        </w:rPr>
      </w:pPr>
      <w:r w:rsidRPr="00AB7F7D">
        <w:rPr>
          <w:color w:val="000000" w:themeColor="text1"/>
          <w:lang w:val="lt-LT"/>
        </w:rPr>
        <w:t>12.2.4.</w:t>
      </w:r>
      <w:r w:rsidRPr="00AB7F7D">
        <w:rPr>
          <w:color w:val="000000" w:themeColor="text1"/>
          <w:lang w:val="lt-LT"/>
        </w:rPr>
        <w:tab/>
        <w:t>Pirkėjas atlieka mokėjimus už Paslaugas Specialiosiose sąlygose nustatytais terminais.</w:t>
      </w:r>
    </w:p>
    <w:p w14:paraId="63E54582" w14:textId="77777777" w:rsidR="00C654B6" w:rsidRPr="00AB7F7D" w:rsidRDefault="00C654B6" w:rsidP="00204F2D">
      <w:pPr>
        <w:pStyle w:val="Pagrindinistekstas"/>
        <w:tabs>
          <w:tab w:val="left" w:pos="1276"/>
        </w:tabs>
        <w:spacing w:after="0"/>
        <w:ind w:right="10" w:firstLine="540"/>
        <w:jc w:val="both"/>
        <w:rPr>
          <w:color w:val="000000" w:themeColor="text1"/>
          <w:lang w:val="lt-LT"/>
        </w:rPr>
      </w:pPr>
      <w:r w:rsidRPr="00AB7F7D">
        <w:rPr>
          <w:color w:val="000000" w:themeColor="text1"/>
          <w:lang w:val="lt-LT"/>
        </w:rPr>
        <w:t>12.2.5.</w:t>
      </w:r>
      <w:r w:rsidRPr="00AB7F7D">
        <w:rPr>
          <w:color w:val="000000" w:themeColor="text1"/>
          <w:lang w:val="lt-LT"/>
        </w:rPr>
        <w:tab/>
        <w:t>Už mokėjimų pagal Sutartį vėlavimus Pirkėjui taikomos netesybos Specialiosiose sąlygose nustatyta tvarka.</w:t>
      </w:r>
    </w:p>
    <w:p w14:paraId="6DA885AF" w14:textId="77777777" w:rsidR="00C654B6" w:rsidRPr="00AB7F7D" w:rsidRDefault="00C654B6" w:rsidP="00204F2D">
      <w:pPr>
        <w:pStyle w:val="Pagrindinistekstas"/>
        <w:tabs>
          <w:tab w:val="left" w:pos="1276"/>
        </w:tabs>
        <w:spacing w:after="0"/>
        <w:ind w:right="10" w:firstLine="540"/>
        <w:jc w:val="both"/>
        <w:rPr>
          <w:color w:val="000000" w:themeColor="text1"/>
          <w:lang w:val="lt-LT"/>
        </w:rPr>
      </w:pPr>
      <w:r w:rsidRPr="00AB7F7D">
        <w:rPr>
          <w:color w:val="000000" w:themeColor="text1"/>
          <w:lang w:val="lt-LT"/>
        </w:rPr>
        <w:t>12.2.6.</w:t>
      </w:r>
      <w:r w:rsidRPr="00AB7F7D">
        <w:rPr>
          <w:color w:val="000000" w:themeColor="text1"/>
          <w:lang w:val="lt-LT"/>
        </w:rPr>
        <w:tab/>
        <w:t>Jei Paslaugos teikiamos etapais ar periodais aukščiau nurodyta atsiskaitymo tvarka galioja kiekvienam Paslaugų teikimo etapui ar periodui, jei Specialiosiose sąlygose nenustatyta kitaip.</w:t>
      </w:r>
    </w:p>
    <w:p w14:paraId="751D7545" w14:textId="77777777" w:rsidR="00C654B6" w:rsidRPr="00AB7F7D" w:rsidRDefault="00C654B6" w:rsidP="00204F2D">
      <w:pPr>
        <w:pStyle w:val="Pagrindinistekstas"/>
        <w:tabs>
          <w:tab w:val="left" w:pos="1276"/>
        </w:tabs>
        <w:spacing w:after="0"/>
        <w:ind w:right="10" w:firstLine="540"/>
        <w:jc w:val="both"/>
        <w:rPr>
          <w:color w:val="000000" w:themeColor="text1"/>
          <w:lang w:val="lt-LT"/>
        </w:rPr>
      </w:pPr>
      <w:r w:rsidRPr="00AB7F7D">
        <w:rPr>
          <w:color w:val="000000" w:themeColor="text1"/>
          <w:lang w:val="lt-LT"/>
        </w:rPr>
        <w:t>12.2.7.</w:t>
      </w:r>
      <w:r w:rsidRPr="00AB7F7D">
        <w:rPr>
          <w:color w:val="000000" w:themeColor="text1"/>
          <w:lang w:val="lt-LT"/>
        </w:rPr>
        <w:tab/>
        <w:t>Jeigu Šalys sudaro trišalį susitarimą su subtiekėju dėl tiesioginio atsiskaitymo, Pirkėjas privalo pervesti subtiekėjui mokėtiną sumą į subtiekėjo banko sąskaitą, nurodytą trišaliame susitarime, o likutį pervesti į Tiekėjo banko sąskaitą po to, kai pagal Sutarties ir trišalio susitarimo reikalavimus sudaromas suteiktų Paslaugų perdavimo–priėmimo aktas ir Tiekėjas pateikia Sąskaitą už Paslaugas Pirkėjui.</w:t>
      </w:r>
    </w:p>
    <w:p w14:paraId="0628CB16" w14:textId="77777777" w:rsidR="00C654B6" w:rsidRPr="00AB7F7D" w:rsidRDefault="00C654B6" w:rsidP="00C654B6">
      <w:pPr>
        <w:pStyle w:val="Pagrindinistekstas"/>
        <w:tabs>
          <w:tab w:val="left" w:pos="720"/>
        </w:tabs>
        <w:spacing w:after="0"/>
        <w:ind w:right="10" w:firstLine="540"/>
        <w:jc w:val="both"/>
        <w:rPr>
          <w:b/>
          <w:bCs/>
          <w:color w:val="000000" w:themeColor="text1"/>
          <w:lang w:val="lt-LT"/>
        </w:rPr>
      </w:pPr>
    </w:p>
    <w:p w14:paraId="6603B793" w14:textId="77777777" w:rsidR="00C654B6" w:rsidRPr="00AB7F7D" w:rsidRDefault="00C654B6" w:rsidP="00204F2D">
      <w:pPr>
        <w:pStyle w:val="Pagrindinistekstas"/>
        <w:tabs>
          <w:tab w:val="left" w:pos="1134"/>
        </w:tabs>
        <w:spacing w:after="0"/>
        <w:ind w:right="10" w:firstLine="540"/>
        <w:jc w:val="both"/>
        <w:rPr>
          <w:b/>
          <w:color w:val="000000" w:themeColor="text1"/>
          <w:lang w:val="lt-LT"/>
        </w:rPr>
      </w:pPr>
      <w:r w:rsidRPr="00AB7F7D">
        <w:rPr>
          <w:b/>
          <w:bCs/>
          <w:color w:val="000000" w:themeColor="text1"/>
          <w:lang w:val="lt-LT"/>
        </w:rPr>
        <w:t>12.3.</w:t>
      </w:r>
      <w:r w:rsidRPr="00AB7F7D">
        <w:rPr>
          <w:b/>
          <w:bCs/>
          <w:color w:val="000000" w:themeColor="text1"/>
          <w:lang w:val="lt-LT"/>
        </w:rPr>
        <w:tab/>
      </w:r>
      <w:r w:rsidRPr="00AB7F7D">
        <w:rPr>
          <w:b/>
          <w:color w:val="000000" w:themeColor="text1"/>
          <w:lang w:val="lt-LT"/>
        </w:rPr>
        <w:t>Kiti atsiskaitymo klausimai</w:t>
      </w:r>
    </w:p>
    <w:p w14:paraId="049DA328" w14:textId="77777777" w:rsidR="00C654B6" w:rsidRPr="00AB7F7D" w:rsidRDefault="00C654B6" w:rsidP="00204F2D">
      <w:pPr>
        <w:pStyle w:val="Pagrindinistekstas"/>
        <w:tabs>
          <w:tab w:val="left" w:pos="1276"/>
        </w:tabs>
        <w:spacing w:after="0"/>
        <w:ind w:right="10" w:firstLine="540"/>
        <w:jc w:val="both"/>
        <w:rPr>
          <w:color w:val="000000" w:themeColor="text1"/>
          <w:lang w:val="lt-LT"/>
        </w:rPr>
      </w:pPr>
      <w:r w:rsidRPr="00AB7F7D">
        <w:rPr>
          <w:color w:val="000000" w:themeColor="text1"/>
          <w:lang w:val="lt-LT"/>
        </w:rPr>
        <w:t>12.3.1.</w:t>
      </w:r>
      <w:r w:rsidRPr="00AB7F7D">
        <w:rPr>
          <w:color w:val="000000" w:themeColor="text1"/>
          <w:lang w:val="lt-LT"/>
        </w:rPr>
        <w:tab/>
        <w:t>Pirkėjas privalo pervesti mokėjimus Tiekėjui į Tiekėjo banko sąskaitą, nurodytą Specialiosiose sąlygose.</w:t>
      </w:r>
    </w:p>
    <w:p w14:paraId="2E88E14A" w14:textId="77777777" w:rsidR="00C654B6" w:rsidRPr="00AB7F7D" w:rsidRDefault="00C654B6" w:rsidP="00204F2D">
      <w:pPr>
        <w:pStyle w:val="Pagrindinistekstas"/>
        <w:tabs>
          <w:tab w:val="left" w:pos="1276"/>
        </w:tabs>
        <w:spacing w:after="0"/>
        <w:ind w:right="10" w:firstLine="540"/>
        <w:jc w:val="both"/>
        <w:rPr>
          <w:color w:val="000000" w:themeColor="text1"/>
          <w:lang w:val="lt-LT"/>
        </w:rPr>
      </w:pPr>
      <w:r w:rsidRPr="00AB7F7D">
        <w:rPr>
          <w:color w:val="000000" w:themeColor="text1"/>
          <w:lang w:val="lt-LT"/>
        </w:rPr>
        <w:t>12.3.2.</w:t>
      </w:r>
      <w:r w:rsidRPr="00AB7F7D">
        <w:rPr>
          <w:color w:val="000000" w:themeColor="text1"/>
          <w:lang w:val="lt-LT"/>
        </w:rPr>
        <w:tab/>
        <w:t>Pirkėjas turi teisę sumas, gautinas iš Tiekėjo, išskaityti iš mokėjimų Tiekėjui pagal Sutartį (vienašališkai daryti įskaitymus). Dėl šios priežasties Tiekėjas neturi teisės perleisti arba įkeisti reikalavimo teisių į gautinas pagal Sutartį sumas tretiesiems asmenims arba kitaip jomis disponuoti be Pirkėjo sutikimo.</w:t>
      </w:r>
    </w:p>
    <w:p w14:paraId="5437B0B8" w14:textId="77777777" w:rsidR="00C654B6" w:rsidRPr="00AB7F7D" w:rsidRDefault="00C654B6" w:rsidP="00204F2D">
      <w:pPr>
        <w:pStyle w:val="Pagrindinistekstas"/>
        <w:tabs>
          <w:tab w:val="left" w:pos="1276"/>
        </w:tabs>
        <w:spacing w:after="0"/>
        <w:ind w:right="10" w:firstLine="540"/>
        <w:jc w:val="both"/>
        <w:rPr>
          <w:color w:val="000000" w:themeColor="text1"/>
          <w:lang w:val="lt-LT"/>
        </w:rPr>
      </w:pPr>
      <w:r w:rsidRPr="00AB7F7D">
        <w:rPr>
          <w:color w:val="000000" w:themeColor="text1"/>
          <w:lang w:val="lt-LT"/>
        </w:rPr>
        <w:t>12.3.3.</w:t>
      </w:r>
      <w:r w:rsidRPr="00AB7F7D">
        <w:rPr>
          <w:color w:val="000000" w:themeColor="text1"/>
          <w:lang w:val="lt-LT"/>
        </w:rPr>
        <w:tab/>
        <w:t>Visi mokėjimai pagal Sutartį atliekami eurais.</w:t>
      </w:r>
    </w:p>
    <w:p w14:paraId="77835EB4" w14:textId="77777777" w:rsidR="00C654B6" w:rsidRPr="00AB7F7D" w:rsidRDefault="00C654B6" w:rsidP="00204F2D">
      <w:pPr>
        <w:pStyle w:val="Pagrindinistekstas"/>
        <w:tabs>
          <w:tab w:val="left" w:pos="1276"/>
        </w:tabs>
        <w:spacing w:after="0"/>
        <w:ind w:right="10" w:firstLine="540"/>
        <w:jc w:val="both"/>
        <w:rPr>
          <w:color w:val="000000" w:themeColor="text1"/>
          <w:lang w:val="lt-LT"/>
        </w:rPr>
      </w:pPr>
      <w:r w:rsidRPr="00AB7F7D">
        <w:rPr>
          <w:color w:val="000000" w:themeColor="text1"/>
          <w:lang w:val="lt-LT"/>
        </w:rPr>
        <w:lastRenderedPageBreak/>
        <w:t>12.3.4.</w:t>
      </w:r>
      <w:r w:rsidRPr="00AB7F7D">
        <w:rPr>
          <w:color w:val="000000" w:themeColor="text1"/>
          <w:lang w:val="lt-LT"/>
        </w:rPr>
        <w:tab/>
        <w:t>Už pavėluotus mokėjimus pagal Sutartį mokančioji Šalis privalo sumokėti kitai Šaliai Specialiosiose sąlygose nurodyto dydžio netesybas.</w:t>
      </w:r>
    </w:p>
    <w:p w14:paraId="05D513C2" w14:textId="77777777" w:rsidR="00C654B6" w:rsidRPr="00AB7F7D" w:rsidRDefault="00C654B6" w:rsidP="00C654B6">
      <w:pPr>
        <w:pStyle w:val="Pagrindinistekstas"/>
        <w:tabs>
          <w:tab w:val="left" w:pos="720"/>
        </w:tabs>
        <w:spacing w:after="0"/>
        <w:ind w:right="10" w:firstLine="540"/>
        <w:jc w:val="both"/>
        <w:rPr>
          <w:b/>
          <w:bCs/>
          <w:color w:val="000000" w:themeColor="text1"/>
          <w:lang w:val="lt-LT"/>
        </w:rPr>
      </w:pPr>
    </w:p>
    <w:p w14:paraId="5A63B066" w14:textId="77777777" w:rsidR="00C654B6" w:rsidRPr="00AB7F7D" w:rsidRDefault="00C654B6" w:rsidP="00204F2D">
      <w:pPr>
        <w:pStyle w:val="Pagrindinistekstas"/>
        <w:tabs>
          <w:tab w:val="left" w:pos="851"/>
        </w:tabs>
        <w:spacing w:after="0"/>
        <w:ind w:right="10" w:firstLine="540"/>
        <w:jc w:val="both"/>
        <w:rPr>
          <w:b/>
          <w:color w:val="000000" w:themeColor="text1"/>
          <w:lang w:val="lt-LT"/>
        </w:rPr>
      </w:pPr>
      <w:r w:rsidRPr="00AB7F7D">
        <w:rPr>
          <w:b/>
          <w:bCs/>
          <w:color w:val="000000" w:themeColor="text1"/>
          <w:lang w:val="lt-LT"/>
        </w:rPr>
        <w:t>13.</w:t>
      </w:r>
      <w:r w:rsidRPr="00AB7F7D">
        <w:rPr>
          <w:b/>
          <w:bCs/>
          <w:color w:val="000000" w:themeColor="text1"/>
          <w:lang w:val="lt-LT"/>
        </w:rPr>
        <w:tab/>
      </w:r>
      <w:r w:rsidRPr="00AB7F7D">
        <w:rPr>
          <w:b/>
          <w:color w:val="000000" w:themeColor="text1"/>
          <w:lang w:val="lt-LT"/>
        </w:rPr>
        <w:t>Konfidenciali informacija</w:t>
      </w:r>
    </w:p>
    <w:p w14:paraId="037A836D" w14:textId="77777777" w:rsidR="00C654B6" w:rsidRPr="00AB7F7D" w:rsidRDefault="00C654B6" w:rsidP="00204F2D">
      <w:pPr>
        <w:pStyle w:val="Pagrindinistekstas"/>
        <w:tabs>
          <w:tab w:val="left" w:pos="1134"/>
        </w:tabs>
        <w:spacing w:after="0"/>
        <w:ind w:right="10" w:firstLine="540"/>
        <w:jc w:val="both"/>
        <w:rPr>
          <w:color w:val="000000" w:themeColor="text1"/>
          <w:lang w:val="lt-LT"/>
        </w:rPr>
      </w:pPr>
      <w:r w:rsidRPr="00AB7F7D">
        <w:rPr>
          <w:color w:val="000000" w:themeColor="text1"/>
          <w:lang w:val="lt-LT"/>
        </w:rPr>
        <w:t>13.1.</w:t>
      </w:r>
      <w:r w:rsidRPr="00AB7F7D">
        <w:rPr>
          <w:color w:val="000000" w:themeColor="text1"/>
          <w:lang w:val="lt-LT"/>
        </w:rPr>
        <w:tab/>
        <w:t>Šalys įsipareigoja laikytis konfidencialumo ir be kitos Šalies rašytinio sutikimo neatskleisti tos Šalies informacijos, nurodytos kaip konfidencialios, jokiems Šalies darbuotojams, su Šalimi susijusiems ar kitiems tretiesiems asmenims, kuriems nėra būtina šią informaciją naudoti jų darbo tikslais, išskyrus žemiau nurodytus atvejus.</w:t>
      </w:r>
    </w:p>
    <w:p w14:paraId="0E10A5B2" w14:textId="77777777" w:rsidR="00C654B6" w:rsidRPr="00AB7F7D" w:rsidRDefault="00C654B6" w:rsidP="00204F2D">
      <w:pPr>
        <w:pStyle w:val="Pagrindinistekstas"/>
        <w:tabs>
          <w:tab w:val="left" w:pos="1134"/>
        </w:tabs>
        <w:spacing w:after="0"/>
        <w:ind w:right="10" w:firstLine="540"/>
        <w:jc w:val="both"/>
        <w:rPr>
          <w:color w:val="000000" w:themeColor="text1"/>
          <w:lang w:val="lt-LT"/>
        </w:rPr>
      </w:pPr>
      <w:r w:rsidRPr="00AB7F7D">
        <w:rPr>
          <w:color w:val="000000" w:themeColor="text1"/>
          <w:lang w:val="lt-LT"/>
        </w:rPr>
        <w:t>13.2.</w:t>
      </w:r>
      <w:r w:rsidRPr="00AB7F7D">
        <w:rPr>
          <w:color w:val="000000" w:themeColor="text1"/>
          <w:lang w:val="lt-LT"/>
        </w:rPr>
        <w:tab/>
        <w:t>Šalis turi teisę atskleisti kitos Šalies konfidencialią informaciją šiais atvejais:</w:t>
      </w:r>
    </w:p>
    <w:p w14:paraId="2FB160E0" w14:textId="77777777" w:rsidR="00C654B6" w:rsidRPr="00AB7F7D" w:rsidRDefault="00C654B6" w:rsidP="00204F2D">
      <w:pPr>
        <w:pStyle w:val="Pagrindinistekstas"/>
        <w:tabs>
          <w:tab w:val="left" w:pos="1276"/>
        </w:tabs>
        <w:spacing w:after="0"/>
        <w:ind w:right="10" w:firstLine="540"/>
        <w:jc w:val="both"/>
        <w:rPr>
          <w:color w:val="000000" w:themeColor="text1"/>
          <w:lang w:val="lt-LT"/>
        </w:rPr>
      </w:pPr>
      <w:r w:rsidRPr="00AB7F7D">
        <w:rPr>
          <w:color w:val="000000" w:themeColor="text1"/>
          <w:lang w:val="lt-LT"/>
        </w:rPr>
        <w:t>13.2.1.</w:t>
      </w:r>
      <w:r w:rsidRPr="00AB7F7D">
        <w:rPr>
          <w:color w:val="000000" w:themeColor="text1"/>
          <w:lang w:val="lt-LT"/>
        </w:rPr>
        <w:tab/>
        <w:t>konfidencialios informacijos atskleidimas yra būtinas tinkamam Šalies teisių ar pareigų pagal Sutartį įgyvendinimui – tačiau tokiu atveju informaciją galima atskleisti tik ta apimtimi, kiek tai yra reikalinga sutartinių teisių ar pareigų įgyvendinimui, ir tik tokiems tretiesiems asmenims, kuriems būtina, su sąlyga, kad konfidencialią informaciją gaunantys tretieji asmenys prisiima tokius pačius konfidencialumo įsipareigojimus, kokie yra nustatyti šioje Sutartyje. Jeigu tretieji asmenys atskleidžia konfidencialią informaciją, Šalis atsako už jų veiksmus kaip už savo;</w:t>
      </w:r>
    </w:p>
    <w:p w14:paraId="42DE4897" w14:textId="77777777" w:rsidR="00C654B6" w:rsidRPr="00AB7F7D" w:rsidRDefault="00C654B6" w:rsidP="00204F2D">
      <w:pPr>
        <w:pStyle w:val="Pagrindinistekstas"/>
        <w:tabs>
          <w:tab w:val="left" w:pos="1276"/>
        </w:tabs>
        <w:spacing w:after="0"/>
        <w:ind w:right="10" w:firstLine="540"/>
        <w:jc w:val="both"/>
        <w:rPr>
          <w:color w:val="000000" w:themeColor="text1"/>
          <w:lang w:val="lt-LT"/>
        </w:rPr>
      </w:pPr>
      <w:r w:rsidRPr="00AB7F7D">
        <w:rPr>
          <w:color w:val="000000" w:themeColor="text1"/>
          <w:lang w:val="lt-LT"/>
        </w:rPr>
        <w:t>13.2.2.</w:t>
      </w:r>
      <w:r w:rsidRPr="00AB7F7D">
        <w:rPr>
          <w:color w:val="000000" w:themeColor="text1"/>
          <w:lang w:val="lt-LT"/>
        </w:rPr>
        <w:tab/>
        <w:t>konfidencialią informaciją yra būtina atskleisti pagal įstatymų bei kitų teisės aktų reikalavimus, įskaitant atvejus, kai to reikalauja viešojo administravimo subjektai, taip, kaip jie apibrėžti Lietuvos Respublikos viešojo administravimo įstatyme.</w:t>
      </w:r>
    </w:p>
    <w:p w14:paraId="6493B32D" w14:textId="77777777" w:rsidR="00C654B6" w:rsidRPr="00AB7F7D" w:rsidRDefault="00C654B6" w:rsidP="00204F2D">
      <w:pPr>
        <w:pStyle w:val="Pagrindinistekstas"/>
        <w:tabs>
          <w:tab w:val="left" w:pos="1134"/>
        </w:tabs>
        <w:spacing w:after="0"/>
        <w:ind w:right="10" w:firstLine="540"/>
        <w:jc w:val="both"/>
        <w:rPr>
          <w:color w:val="000000" w:themeColor="text1"/>
          <w:lang w:val="lt-LT"/>
        </w:rPr>
      </w:pPr>
      <w:r w:rsidRPr="00AB7F7D">
        <w:rPr>
          <w:color w:val="000000" w:themeColor="text1"/>
          <w:lang w:val="lt-LT"/>
        </w:rPr>
        <w:t>13.3.</w:t>
      </w:r>
      <w:r w:rsidRPr="00AB7F7D">
        <w:rPr>
          <w:color w:val="000000" w:themeColor="text1"/>
          <w:lang w:val="lt-LT"/>
        </w:rPr>
        <w:tab/>
        <w:t>Prieš atskleisdama konfidencialią informaciją, Šalis privalo informuoti kitą Šalį (tiek, kiek tai nedraudžiama pagal įstatymus bei kitus teisės aktus) apie būtinybę arba gautą viešojo administravimo subjekto reikalavimą atskleisti konfidencialią informaciją ir imtis protingų priemonių, siekdama užtikrinti atskleistos informacijos konfidencialumą.</w:t>
      </w:r>
    </w:p>
    <w:p w14:paraId="114DBBE3" w14:textId="77777777" w:rsidR="00C654B6" w:rsidRPr="00AB7F7D" w:rsidRDefault="00C654B6" w:rsidP="00204F2D">
      <w:pPr>
        <w:pStyle w:val="Pagrindinistekstas"/>
        <w:tabs>
          <w:tab w:val="left" w:pos="720"/>
          <w:tab w:val="left" w:pos="1134"/>
        </w:tabs>
        <w:spacing w:after="0"/>
        <w:ind w:right="10" w:firstLine="540"/>
        <w:jc w:val="both"/>
        <w:rPr>
          <w:color w:val="000000" w:themeColor="text1"/>
          <w:lang w:val="lt-LT"/>
        </w:rPr>
      </w:pPr>
      <w:r w:rsidRPr="00AB7F7D">
        <w:rPr>
          <w:color w:val="000000" w:themeColor="text1"/>
          <w:lang w:val="lt-LT"/>
        </w:rPr>
        <w:t>13.4.</w:t>
      </w:r>
      <w:r w:rsidRPr="00AB7F7D">
        <w:rPr>
          <w:color w:val="000000" w:themeColor="text1"/>
          <w:lang w:val="lt-LT"/>
        </w:rPr>
        <w:tab/>
        <w:t>Šalis atsako:</w:t>
      </w:r>
    </w:p>
    <w:p w14:paraId="6E2DB493" w14:textId="77777777" w:rsidR="00C654B6" w:rsidRPr="00AB7F7D" w:rsidRDefault="00C654B6" w:rsidP="00204F2D">
      <w:pPr>
        <w:pStyle w:val="Pagrindinistekstas"/>
        <w:tabs>
          <w:tab w:val="left" w:pos="1276"/>
        </w:tabs>
        <w:spacing w:after="0"/>
        <w:ind w:right="10" w:firstLine="540"/>
        <w:jc w:val="both"/>
        <w:rPr>
          <w:color w:val="000000" w:themeColor="text1"/>
          <w:lang w:val="lt-LT"/>
        </w:rPr>
      </w:pPr>
      <w:r w:rsidRPr="00AB7F7D">
        <w:rPr>
          <w:color w:val="000000" w:themeColor="text1"/>
          <w:lang w:val="lt-LT"/>
        </w:rPr>
        <w:t>13.4.1.</w:t>
      </w:r>
      <w:r w:rsidRPr="00AB7F7D">
        <w:rPr>
          <w:color w:val="000000" w:themeColor="text1"/>
          <w:lang w:val="lt-LT"/>
        </w:rPr>
        <w:tab/>
        <w:t>už bet kokį neteisėtą, įskaitant atsitiktinį, kitos Šalies konfidencialios informacijos ar bet kurios jos dalies atskleidimą ar perdavimą arba konfidencialios informacijos neteisėtą naudojimą;</w:t>
      </w:r>
    </w:p>
    <w:p w14:paraId="6A7565AF" w14:textId="77777777" w:rsidR="00C654B6" w:rsidRPr="00AB7F7D" w:rsidRDefault="00C654B6" w:rsidP="00204F2D">
      <w:pPr>
        <w:pStyle w:val="Pagrindinistekstas"/>
        <w:tabs>
          <w:tab w:val="left" w:pos="1276"/>
        </w:tabs>
        <w:spacing w:after="0"/>
        <w:ind w:right="10" w:firstLine="540"/>
        <w:jc w:val="both"/>
        <w:rPr>
          <w:color w:val="000000" w:themeColor="text1"/>
          <w:lang w:val="lt-LT"/>
        </w:rPr>
      </w:pPr>
      <w:r w:rsidRPr="00AB7F7D">
        <w:rPr>
          <w:color w:val="000000" w:themeColor="text1"/>
          <w:lang w:val="lt-LT"/>
        </w:rPr>
        <w:t>13.4.2.</w:t>
      </w:r>
      <w:r w:rsidRPr="00AB7F7D">
        <w:rPr>
          <w:color w:val="000000" w:themeColor="text1"/>
          <w:lang w:val="lt-LT"/>
        </w:rPr>
        <w:tab/>
        <w:t>už tai, kad nesiėmė visų protingų veiksmų, kad išsaugotų ir apsaugotų kitos Šalies konfidencialią informaciją ar bet kurią jos dalį, užkirstų kelią tolesniam jos neteisėtam atskleidimui, perdavimui ar naudojimui.</w:t>
      </w:r>
    </w:p>
    <w:p w14:paraId="34CAD533" w14:textId="77777777" w:rsidR="00C654B6" w:rsidRPr="00AB7F7D" w:rsidRDefault="00C654B6" w:rsidP="00204F2D">
      <w:pPr>
        <w:pStyle w:val="Pagrindinistekstas"/>
        <w:tabs>
          <w:tab w:val="left" w:pos="1134"/>
        </w:tabs>
        <w:spacing w:after="0"/>
        <w:ind w:right="10" w:firstLine="540"/>
        <w:jc w:val="both"/>
        <w:rPr>
          <w:color w:val="000000" w:themeColor="text1"/>
          <w:lang w:val="lt-LT"/>
        </w:rPr>
      </w:pPr>
      <w:r w:rsidRPr="00AB7F7D">
        <w:rPr>
          <w:color w:val="000000" w:themeColor="text1"/>
          <w:lang w:val="lt-LT"/>
        </w:rPr>
        <w:t>13.5.</w:t>
      </w:r>
      <w:r w:rsidRPr="00AB7F7D">
        <w:rPr>
          <w:color w:val="000000" w:themeColor="text1"/>
          <w:lang w:val="lt-LT"/>
        </w:rPr>
        <w:tab/>
        <w:t>Šalis, nepagrįstai atskleidusi kitos Šalies konfidencialią informaciją, privalo sumokėti kitai Šaliai Specialiosiose sąlygose nurodyto dydžio baudą.</w:t>
      </w:r>
    </w:p>
    <w:p w14:paraId="6461CB35" w14:textId="77777777" w:rsidR="00C654B6" w:rsidRPr="00AB7F7D" w:rsidRDefault="00C654B6" w:rsidP="00C654B6">
      <w:pPr>
        <w:pStyle w:val="Pagrindinistekstas"/>
        <w:tabs>
          <w:tab w:val="left" w:pos="720"/>
        </w:tabs>
        <w:spacing w:after="0"/>
        <w:ind w:right="10" w:firstLine="540"/>
        <w:jc w:val="both"/>
        <w:rPr>
          <w:b/>
          <w:bCs/>
          <w:color w:val="000000" w:themeColor="text1"/>
          <w:lang w:val="lt-LT"/>
        </w:rPr>
      </w:pPr>
    </w:p>
    <w:p w14:paraId="16BDAD9D" w14:textId="3A5A1A42" w:rsidR="00C654B6" w:rsidRPr="00AB7F7D" w:rsidRDefault="00C654B6" w:rsidP="00204F2D">
      <w:pPr>
        <w:pStyle w:val="Pagrindinistekstas"/>
        <w:tabs>
          <w:tab w:val="left" w:pos="851"/>
        </w:tabs>
        <w:spacing w:after="0"/>
        <w:ind w:right="10" w:firstLine="540"/>
        <w:jc w:val="both"/>
        <w:rPr>
          <w:b/>
          <w:color w:val="000000" w:themeColor="text1"/>
          <w:lang w:val="lt-LT"/>
        </w:rPr>
      </w:pPr>
      <w:r w:rsidRPr="00AB7F7D">
        <w:rPr>
          <w:b/>
          <w:bCs/>
          <w:color w:val="000000" w:themeColor="text1"/>
          <w:lang w:val="lt-LT"/>
        </w:rPr>
        <w:t>14.</w:t>
      </w:r>
      <w:r w:rsidRPr="00AB7F7D">
        <w:rPr>
          <w:b/>
          <w:bCs/>
          <w:color w:val="000000" w:themeColor="text1"/>
          <w:lang w:val="lt-LT"/>
        </w:rPr>
        <w:tab/>
      </w:r>
      <w:r w:rsidR="00204F2D" w:rsidRPr="00AB7F7D">
        <w:rPr>
          <w:b/>
          <w:bCs/>
          <w:color w:val="000000" w:themeColor="text1"/>
          <w:lang w:val="lt-LT"/>
        </w:rPr>
        <w:t xml:space="preserve"> </w:t>
      </w:r>
      <w:r w:rsidRPr="00AB7F7D">
        <w:rPr>
          <w:b/>
          <w:color w:val="000000" w:themeColor="text1"/>
          <w:lang w:val="lt-LT"/>
        </w:rPr>
        <w:t>Asmens duomenų apsauga</w:t>
      </w:r>
    </w:p>
    <w:p w14:paraId="4DE1C1E4" w14:textId="77777777" w:rsidR="00C654B6" w:rsidRPr="00AB7F7D" w:rsidRDefault="00C654B6" w:rsidP="00204F2D">
      <w:pPr>
        <w:pStyle w:val="Pagrindinistekstas"/>
        <w:tabs>
          <w:tab w:val="left" w:pos="1134"/>
        </w:tabs>
        <w:spacing w:after="0"/>
        <w:ind w:right="10" w:firstLine="540"/>
        <w:jc w:val="both"/>
        <w:rPr>
          <w:color w:val="000000" w:themeColor="text1"/>
          <w:lang w:val="lt-LT"/>
        </w:rPr>
      </w:pPr>
      <w:r w:rsidRPr="00AB7F7D">
        <w:rPr>
          <w:color w:val="000000" w:themeColor="text1"/>
          <w:lang w:val="lt-LT"/>
        </w:rPr>
        <w:t>14.1.</w:t>
      </w:r>
      <w:r w:rsidRPr="00AB7F7D">
        <w:rPr>
          <w:color w:val="000000" w:themeColor="text1"/>
          <w:lang w:val="lt-LT"/>
        </w:rPr>
        <w:tab/>
        <w:t>Šalys įsipareigoja užtikrinti asmens duomenų saugumą bei asmens duomenų tvarkymą vykdyti teisėtai, vadovaujantis 2016 m. balandžio 27 d. priimto Europos Parlamento ir Tarybos reglamento (ES) 2016/679 dėl fizinių asmenų apsaugos tvarkant asmens duomenis ir dėl laisvo tokių duomenų judėjimo ir kuriuo panaikinama Direktyva 95/46/EB (Bendrasis duomenų apsaugos reglamentas) ir kitų teisės aktų, reglamentuojančių asmens duomenų tvarkymą, nuostatomis.</w:t>
      </w:r>
    </w:p>
    <w:p w14:paraId="68D82E2E" w14:textId="77777777" w:rsidR="00C654B6" w:rsidRPr="00AB7F7D" w:rsidRDefault="00C654B6" w:rsidP="00204F2D">
      <w:pPr>
        <w:pStyle w:val="Pagrindinistekstas"/>
        <w:tabs>
          <w:tab w:val="left" w:pos="1134"/>
        </w:tabs>
        <w:spacing w:after="0"/>
        <w:ind w:right="10" w:firstLine="540"/>
        <w:jc w:val="both"/>
        <w:rPr>
          <w:color w:val="000000" w:themeColor="text1"/>
          <w:lang w:val="lt-LT"/>
        </w:rPr>
      </w:pPr>
      <w:r w:rsidRPr="00AB7F7D">
        <w:rPr>
          <w:color w:val="000000" w:themeColor="text1"/>
          <w:lang w:val="lt-LT"/>
        </w:rPr>
        <w:t>14.2.</w:t>
      </w:r>
      <w:r w:rsidRPr="00AB7F7D">
        <w:rPr>
          <w:color w:val="000000" w:themeColor="text1"/>
          <w:lang w:val="lt-LT"/>
        </w:rPr>
        <w:tab/>
        <w:t>Šalys patvirtina, kad jeigu siekiant užtikrinti tinkamą Sutarties vykdymą bus tvarkomi asmens duomenys, Šalys įsipareigoja sudaryti atskirą susitarimą dėl duomenų tvarkymo, kuriuo nustato duomenų tvarkymo dalyką ir trukmę, duomenų tvarkymo pobūdį ir tikslą, asmens duomenų rūšis ir duomenų subjektų kategorijas bei duomenų valdytojo prievoles ir teises.</w:t>
      </w:r>
    </w:p>
    <w:p w14:paraId="48707932" w14:textId="77777777" w:rsidR="00C654B6" w:rsidRPr="00AB7F7D" w:rsidRDefault="00C654B6" w:rsidP="00C654B6">
      <w:pPr>
        <w:pStyle w:val="Pagrindinistekstas"/>
        <w:tabs>
          <w:tab w:val="left" w:pos="720"/>
        </w:tabs>
        <w:spacing w:after="0"/>
        <w:ind w:right="10" w:firstLine="540"/>
        <w:jc w:val="both"/>
        <w:rPr>
          <w:b/>
          <w:bCs/>
          <w:color w:val="000000" w:themeColor="text1"/>
          <w:lang w:val="lt-LT"/>
        </w:rPr>
      </w:pPr>
    </w:p>
    <w:p w14:paraId="1DE64EE1" w14:textId="6ADE31A6" w:rsidR="00C654B6" w:rsidRPr="00AB7F7D" w:rsidRDefault="00C654B6" w:rsidP="00326DE4">
      <w:pPr>
        <w:pStyle w:val="Pagrindinistekstas"/>
        <w:tabs>
          <w:tab w:val="left" w:pos="993"/>
        </w:tabs>
        <w:spacing w:after="0"/>
        <w:ind w:right="10" w:firstLine="540"/>
        <w:jc w:val="both"/>
        <w:rPr>
          <w:color w:val="000000" w:themeColor="text1"/>
          <w:lang w:val="lt-LT"/>
        </w:rPr>
      </w:pPr>
      <w:r w:rsidRPr="00AB7F7D">
        <w:rPr>
          <w:b/>
          <w:bCs/>
          <w:color w:val="000000" w:themeColor="text1"/>
          <w:lang w:val="lt-LT"/>
        </w:rPr>
        <w:t>15.</w:t>
      </w:r>
      <w:r w:rsidRPr="00AB7F7D">
        <w:rPr>
          <w:b/>
          <w:bCs/>
          <w:color w:val="000000" w:themeColor="text1"/>
          <w:lang w:val="lt-LT"/>
        </w:rPr>
        <w:tab/>
      </w:r>
      <w:r w:rsidR="00326DE4" w:rsidRPr="00AB7F7D">
        <w:rPr>
          <w:b/>
          <w:color w:val="000000" w:themeColor="text1"/>
          <w:lang w:val="lt-LT"/>
        </w:rPr>
        <w:t>Intelektinė nuosavybė</w:t>
      </w:r>
    </w:p>
    <w:p w14:paraId="142016EE"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15.1. Visi rezultatai ir su jais susijusios teisės, įgytos vykdant Sutartį, įskaitant intelektinės nuosavybės teises, išskyrus asmenines neturtines teises į intelektinės veiklos rezultatus, yra Pirkėjo nuosavybė, pereinanti Pirkėjui nuo Paslaugų perdavimo–priėmimo akto pasirašymo be jokių apribojimų, kurią Pirkėjas gali naudoti, publikuoti, perleisti ar perduoti be atskiro Tiekėjo sutikimo tretiesiems asmenims, jei Specialiosiose sąlygose nenumatyta kitaip ar intelektinės nuosavybės teisės negali būti perduodamos nuosavybės teise dėl Paslaugų pobūdžio ar (ir) išimtinių teisių, patentų ir kt.</w:t>
      </w:r>
    </w:p>
    <w:p w14:paraId="2E1C59B1"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15.2. Tiekėjas įsipareigoja atlyginti nuostolius Pirkėjui dėl bet kokių reikalavimų, kylančių dėl intelektinės nuosavybės teisių, įskaitant, bet neapsiribojant, dėl patento, prekių ženklo, pramoninio dizaino savininko (naudotojo) teisės (registruojamos arba ne), teisės, kylančios iš paraiškų bet kurioms minėtoms teisėms įregistruoti, autoriaus teisės, duomenų bazių gamintojų (</w:t>
      </w:r>
      <w:proofErr w:type="spellStart"/>
      <w:r w:rsidRPr="00AB7F7D">
        <w:rPr>
          <w:color w:val="000000" w:themeColor="text1"/>
          <w:lang w:val="lt-LT"/>
        </w:rPr>
        <w:t>sui</w:t>
      </w:r>
      <w:proofErr w:type="spellEnd"/>
      <w:r w:rsidRPr="00AB7F7D">
        <w:rPr>
          <w:color w:val="000000" w:themeColor="text1"/>
          <w:lang w:val="lt-LT"/>
        </w:rPr>
        <w:t xml:space="preserve"> </w:t>
      </w:r>
      <w:proofErr w:type="spellStart"/>
      <w:r w:rsidRPr="00AB7F7D">
        <w:rPr>
          <w:color w:val="000000" w:themeColor="text1"/>
          <w:lang w:val="lt-LT"/>
        </w:rPr>
        <w:t>generis</w:t>
      </w:r>
      <w:proofErr w:type="spellEnd"/>
      <w:r w:rsidRPr="00AB7F7D">
        <w:rPr>
          <w:color w:val="000000" w:themeColor="text1"/>
          <w:lang w:val="lt-LT"/>
        </w:rPr>
        <w:t xml:space="preserve">) teisės, firmų, įmonių, </w:t>
      </w:r>
      <w:r w:rsidRPr="00AB7F7D">
        <w:rPr>
          <w:color w:val="000000" w:themeColor="text1"/>
          <w:lang w:val="lt-LT"/>
        </w:rPr>
        <w:lastRenderedPageBreak/>
        <w:t>organizacijų, verslo pavadinimų ar vardų savininkų ir kitos panašios teisės ar įsipareigojimai, nepriklausomai nuo to, ar jie registruoti Lietuvos Respublikoje, ar kitose šalyse, ar neregistruotini, išskyrus atvejus, kai toks pažeidimas atsiranda dėl Pirkėjo kaltės.</w:t>
      </w:r>
    </w:p>
    <w:p w14:paraId="10A99BBE"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15.3. Tiekėjas neturi teisės be išankstinio rašytinio Pirkėjo sutikimo naudoti Pirkėjo simbolių, pavadinimo ir ženklo reklamoje, rinkodaroje, taip pat naudotis Pirkėjo sukurtais intelektiniais veiklos rezultatais. Pažeidus reikalavimą, Tiekėjui taikoma Specialiosiose sąlygose nurodyta bauda.</w:t>
      </w:r>
    </w:p>
    <w:p w14:paraId="55C88397" w14:textId="77777777" w:rsidR="00C654B6" w:rsidRPr="00AB7F7D" w:rsidRDefault="00C654B6" w:rsidP="00C654B6">
      <w:pPr>
        <w:pStyle w:val="Pagrindinistekstas"/>
        <w:tabs>
          <w:tab w:val="left" w:pos="720"/>
        </w:tabs>
        <w:spacing w:after="0"/>
        <w:ind w:right="10" w:firstLine="540"/>
        <w:jc w:val="both"/>
        <w:rPr>
          <w:b/>
          <w:bCs/>
          <w:color w:val="000000" w:themeColor="text1"/>
          <w:lang w:val="lt-LT"/>
        </w:rPr>
      </w:pPr>
    </w:p>
    <w:p w14:paraId="086D2135" w14:textId="77777777" w:rsidR="00C654B6" w:rsidRPr="00AB7F7D" w:rsidRDefault="00C654B6" w:rsidP="00326DE4">
      <w:pPr>
        <w:pStyle w:val="Pagrindinistekstas"/>
        <w:tabs>
          <w:tab w:val="left" w:pos="993"/>
        </w:tabs>
        <w:spacing w:after="0"/>
        <w:ind w:right="10" w:firstLine="540"/>
        <w:jc w:val="both"/>
        <w:rPr>
          <w:b/>
          <w:color w:val="000000" w:themeColor="text1"/>
          <w:lang w:val="lt-LT"/>
        </w:rPr>
      </w:pPr>
      <w:r w:rsidRPr="00AB7F7D">
        <w:rPr>
          <w:b/>
          <w:bCs/>
          <w:color w:val="000000" w:themeColor="text1"/>
          <w:lang w:val="lt-LT"/>
        </w:rPr>
        <w:t>16.</w:t>
      </w:r>
      <w:r w:rsidRPr="00AB7F7D">
        <w:rPr>
          <w:b/>
          <w:bCs/>
          <w:color w:val="000000" w:themeColor="text1"/>
          <w:lang w:val="lt-LT"/>
        </w:rPr>
        <w:tab/>
      </w:r>
      <w:r w:rsidRPr="00AB7F7D">
        <w:rPr>
          <w:b/>
          <w:color w:val="000000" w:themeColor="text1"/>
          <w:lang w:val="lt-LT"/>
        </w:rPr>
        <w:t>Pareiškimai ir garantijos</w:t>
      </w:r>
    </w:p>
    <w:p w14:paraId="52457B00"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16.1. Kiekviena iš Šalių pareiškia ir garantuoja kitai Šaliai, kad:</w:t>
      </w:r>
    </w:p>
    <w:p w14:paraId="4E8C7E0C"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16.1.1. yra teisėtai priimti ir galioja visi būtini sprendimai, gauti leidimai bei sutikimai, taip pat teisėtai atlikti ir galioja kiti teisiniai veiksmai, reikalingi Sutarties sudarymui, galiojimui ir vykdymui;</w:t>
      </w:r>
    </w:p>
    <w:p w14:paraId="7ECC8466"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16.1.2. sudarydama Sutartį, Šalis neviršija savo kompetencijos ir nepažeidžia jai taikomų įstatymų bei kitų teisės aktų, teismo ar arbitražo teismo sprendimų, administracinių aktų, sutarčių ar kitų prievolių pagal taikomą privatinę teisę, viešąją teisę, Europos Sąjungos teisę arba tarptautinę teisę;</w:t>
      </w:r>
    </w:p>
    <w:p w14:paraId="0700286E"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16.1.3. Šalies atstovas turi visus reikiamus įgaliojimus sudaryti ir įvykdyti Sutartį. Šalies atstovas, sudarydamas ir pasirašydamas Sutartį, nepažeidžia Šalies įstatų, nuostatų ir kitų vidaus dokumentų, Šalies valdymo ir kitų organų ir (ar) kreditorių teisių ir teisėtų interesų, sudarydamas Sutartį jis Šalies ir Šalies organų narių, kreditorių atžvilgiu veikia sąžiningai ir protingai;</w:t>
      </w:r>
    </w:p>
    <w:p w14:paraId="2C1BC2AD"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16.1.4. Šalis įvertino visas aplinkybes, turinčias esminės reikšmės Sutarties sudarymui ir jos vykdymui. Nė viena iš Sutartyje nurodytų sąlygų ir aplinkybių neturi neigiamos įtakos Šalies valiai sudaryti Sutartį tokiomis sąlygomis, kurios nurodytos Sutartyje, ir vykdyti iš Sutarties kylančius įsipareigojimus;</w:t>
      </w:r>
    </w:p>
    <w:p w14:paraId="400841F6" w14:textId="157E4D2F" w:rsidR="00C654B6" w:rsidRPr="00AB7F7D" w:rsidRDefault="00C654B6" w:rsidP="00326DE4">
      <w:pPr>
        <w:pStyle w:val="Pagrindinistekstas"/>
        <w:tabs>
          <w:tab w:val="left" w:pos="1276"/>
        </w:tabs>
        <w:spacing w:after="0"/>
        <w:ind w:right="10" w:firstLine="540"/>
        <w:jc w:val="both"/>
        <w:rPr>
          <w:color w:val="000000" w:themeColor="text1"/>
          <w:lang w:val="lt-LT"/>
        </w:rPr>
      </w:pPr>
      <w:r w:rsidRPr="00AB7F7D">
        <w:rPr>
          <w:color w:val="000000" w:themeColor="text1"/>
          <w:lang w:val="lt-LT"/>
        </w:rPr>
        <w:t>16.1.5.</w:t>
      </w:r>
      <w:r w:rsidR="00326DE4" w:rsidRPr="00AB7F7D">
        <w:rPr>
          <w:color w:val="000000" w:themeColor="text1"/>
          <w:lang w:val="lt-LT"/>
        </w:rPr>
        <w:t xml:space="preserve"> </w:t>
      </w:r>
      <w:r w:rsidRPr="00AB7F7D">
        <w:rPr>
          <w:color w:val="000000" w:themeColor="text1"/>
          <w:lang w:val="lt-LT"/>
        </w:rPr>
        <w:t>Sutartis sudaroma vadovaujantis sąžiningumo, protingumo, teisingumo ir Šalių lygiateisiškumo principais, nenaudojant apgaulės ar spaudimo. Šalys atskleidė viena kitai visą joms žinomą informaciją, turinčią esminės reikšmės Sutarties sudarymui ir jos vykdymui;</w:t>
      </w:r>
    </w:p>
    <w:p w14:paraId="17D74F6A" w14:textId="77777777" w:rsidR="00C654B6" w:rsidRPr="00AB7F7D" w:rsidRDefault="00C654B6" w:rsidP="00326DE4">
      <w:pPr>
        <w:pStyle w:val="Pagrindinistekstas"/>
        <w:tabs>
          <w:tab w:val="left" w:pos="1276"/>
        </w:tabs>
        <w:spacing w:after="0"/>
        <w:ind w:right="10" w:firstLine="540"/>
        <w:jc w:val="both"/>
        <w:rPr>
          <w:color w:val="000000" w:themeColor="text1"/>
          <w:lang w:val="lt-LT"/>
        </w:rPr>
      </w:pPr>
      <w:r w:rsidRPr="00AB7F7D">
        <w:rPr>
          <w:color w:val="000000" w:themeColor="text1"/>
          <w:lang w:val="lt-LT"/>
        </w:rPr>
        <w:t>16.1.6. visi Šalies pareiškimai ir garantijos yra išsamūs ir nepalieka nutylėtų jokių aplinkybių, kurios darytų šiuos pareiškimus ar garantijas neteisingais.</w:t>
      </w:r>
    </w:p>
    <w:p w14:paraId="3A0E4F34"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16.2. Tiekėjas papildomai pareiškia ir garantuoja Pirkėjui, kad Tiekėjas, subtiekėjai, jungtinės veiklos partneriai ir specialistai turi galiojančius ir teisėtus visus įstatymuose bei kituose teisės aktuose numatytus leidimus, licencijas, atestatus, teisės pripažinimo dokumentus, reikalingus vykdant Sutartį.</w:t>
      </w:r>
    </w:p>
    <w:p w14:paraId="5201527C"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16.3. Tiekėjas pareiškia, kad suteiktų Paslaugų rezultato disponavimo, valdymo ir naudojimosi teisės nėra apribotos ir jokie tretieji asmenys neturi pretenzijų į Sutartimi perduodamą Paslaugų rezultatą.</w:t>
      </w:r>
    </w:p>
    <w:p w14:paraId="17C63BA9"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16.4. Tiekėjas įsipareigoja vykdant Sutartį laikytis aplinkos apsaugos, socialinės ir darbo teisės įpareigojimų, nustatytų Europos Sąjungos ir nacionalinėje teisėje, kolektyvinėse sutartyse ir VPĮ 5 priede nurodytose tarptautinėse konvencijose.</w:t>
      </w:r>
    </w:p>
    <w:p w14:paraId="2AEB895A"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p>
    <w:p w14:paraId="29011C10" w14:textId="77777777" w:rsidR="00C654B6" w:rsidRPr="00AB7F7D" w:rsidRDefault="00C654B6" w:rsidP="00326DE4">
      <w:pPr>
        <w:pStyle w:val="Pagrindinistekstas"/>
        <w:tabs>
          <w:tab w:val="left" w:pos="993"/>
        </w:tabs>
        <w:spacing w:after="0"/>
        <w:ind w:right="10" w:firstLine="540"/>
        <w:jc w:val="both"/>
        <w:rPr>
          <w:b/>
          <w:color w:val="000000" w:themeColor="text1"/>
          <w:lang w:val="lt-LT"/>
        </w:rPr>
      </w:pPr>
      <w:r w:rsidRPr="00AB7F7D">
        <w:rPr>
          <w:b/>
          <w:bCs/>
          <w:color w:val="000000" w:themeColor="text1"/>
          <w:lang w:val="lt-LT"/>
        </w:rPr>
        <w:t>17.</w:t>
      </w:r>
      <w:r w:rsidRPr="00AB7F7D">
        <w:rPr>
          <w:b/>
          <w:bCs/>
          <w:color w:val="000000" w:themeColor="text1"/>
          <w:lang w:val="lt-LT"/>
        </w:rPr>
        <w:tab/>
      </w:r>
      <w:r w:rsidRPr="00AB7F7D">
        <w:rPr>
          <w:b/>
          <w:color w:val="000000" w:themeColor="text1"/>
          <w:lang w:val="lt-LT"/>
        </w:rPr>
        <w:t>Bendrieji atsakomybės klausimai</w:t>
      </w:r>
    </w:p>
    <w:p w14:paraId="152B35AE"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17.1. Netesybų sumokėjimas už vėlavimą ar pareigų pagal Sutartį pažeidimą neatleidžia Šalies nuo Sutartyje numatytų jos pareigų vykdymo.</w:t>
      </w:r>
    </w:p>
    <w:p w14:paraId="35B6FEB2"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17.2. Netesybų sumokėjimas ir (ar) Sutarties įvykdymo užtikrinimo gavimas nepanaikina Šalies teisės reikalauti, kad kita Šalis kompensuotų jos patirtus nuostolius. Šioje Sutartyje nustatytos netesybos yra laikomos minimaliais, neįrodinėtinais Šalių nuostoliais. Kiekviena iš Šalių turi teisę gauti iš kitos Šalies nuostolių, atsiradusių dėl kitos Šalies netinkamo įsipareigojimų pagal Sutartį vykdymo ar nevykdymo, neviršijant Pradinės sutarties vertės, jei teisės aktai nenumato, kad privalo būti kompensuota didesnė suma. Šiame punkte numatytas atsakomybės ribojimas netaikomas, jei žala atsirado dėl konfidencialumo įsipareigojimų, asmens duomenų apsaugą reglamentuojančių teisės aktų ar intelektinės nuosavybės teisių pažeidimo.</w:t>
      </w:r>
    </w:p>
    <w:p w14:paraId="4855CC21"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17.3. Tuo atveju, jei paaiškėja, kad kuris nors iš šioje Sutartyje pateiktų pareiškimų ar garantijų buvo iš esmės neteisingas, melagingas ar klaidinantis, Šalis pažeidėja nukentėjusiai Šaliai privalo atlyginti visus nuostolius, kuriuos nukentėjusioji Šalis patyrė dėl tokio neteisingo, melagingo ar klaidinančio pareiškimo ar garantijos.</w:t>
      </w:r>
    </w:p>
    <w:p w14:paraId="1E84E32F"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17.4. Šioje Sutartyje numatytos teisių gynybos priemonės neapriboja Šalių teisės pasinaudoti kitomis teisėtomis teisių gynybos priemonėmis.</w:t>
      </w:r>
    </w:p>
    <w:p w14:paraId="6B0C49B4"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lastRenderedPageBreak/>
        <w:t>17.5. Atsakomybės apribojimai pagal Sutartį netaikomi, kai žala padaroma tyčia arba dėl didelio neatsargumo, padaroma neturtinė žala, sužalojama sveikata ar atimama gyvybė, taip pat kai padaroma žala (nuostoliai) tretiesiems asmenims, įskaitant atvejus, jeigu vienos Šalies padarytą žalą tretiesiems asmenims atlygina kita Šalis.</w:t>
      </w:r>
    </w:p>
    <w:p w14:paraId="5174711B"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17.6. Pasibaigus Sutarties galiojimui, Šalys neatleidžiamos nuo atsakomybės už Sutarties pažeidimą. Pasibaigus Sutarties galiojimui, Šalys nepraranda teisės reikalauti atlyginti dėl Sutarties nevykdymo patirtus nuostolius bei sumokėti netesybas.</w:t>
      </w:r>
    </w:p>
    <w:p w14:paraId="7B23F63E"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p>
    <w:p w14:paraId="2DAA95C5" w14:textId="34880EF9" w:rsidR="00C654B6" w:rsidRPr="00AB7F7D" w:rsidRDefault="00C654B6" w:rsidP="00326DE4">
      <w:pPr>
        <w:pStyle w:val="Pagrindinistekstas"/>
        <w:tabs>
          <w:tab w:val="left" w:pos="993"/>
        </w:tabs>
        <w:spacing w:after="0"/>
        <w:ind w:right="10" w:firstLine="540"/>
        <w:jc w:val="both"/>
        <w:rPr>
          <w:b/>
          <w:color w:val="000000" w:themeColor="text1"/>
          <w:lang w:val="lt-LT"/>
        </w:rPr>
      </w:pPr>
      <w:r w:rsidRPr="00AB7F7D">
        <w:rPr>
          <w:b/>
          <w:bCs/>
          <w:color w:val="000000" w:themeColor="text1"/>
          <w:lang w:val="lt-LT"/>
        </w:rPr>
        <w:t>18.</w:t>
      </w:r>
      <w:r w:rsidRPr="00AB7F7D">
        <w:rPr>
          <w:b/>
          <w:bCs/>
          <w:color w:val="000000" w:themeColor="text1"/>
          <w:lang w:val="lt-LT"/>
        </w:rPr>
        <w:tab/>
      </w:r>
      <w:r w:rsidRPr="00AB7F7D">
        <w:rPr>
          <w:b/>
          <w:color w:val="000000" w:themeColor="text1"/>
          <w:lang w:val="lt-LT"/>
        </w:rPr>
        <w:t>Nenugalima jėga (</w:t>
      </w:r>
      <w:r w:rsidR="00326DE4" w:rsidRPr="00AB7F7D">
        <w:rPr>
          <w:b/>
          <w:color w:val="000000" w:themeColor="text1"/>
          <w:lang w:val="lt-LT"/>
        </w:rPr>
        <w:t>force majeure</w:t>
      </w:r>
      <w:r w:rsidRPr="00AB7F7D">
        <w:rPr>
          <w:b/>
          <w:color w:val="000000" w:themeColor="text1"/>
          <w:lang w:val="lt-LT"/>
        </w:rPr>
        <w:t>)</w:t>
      </w:r>
    </w:p>
    <w:p w14:paraId="38997251" w14:textId="77777777" w:rsidR="00C654B6" w:rsidRPr="00AB7F7D" w:rsidRDefault="00C654B6" w:rsidP="00326DE4">
      <w:pPr>
        <w:pStyle w:val="Pagrindinistekstas"/>
        <w:tabs>
          <w:tab w:val="left" w:pos="1134"/>
        </w:tabs>
        <w:spacing w:after="0"/>
        <w:ind w:right="10" w:firstLine="540"/>
        <w:jc w:val="both"/>
        <w:rPr>
          <w:color w:val="000000" w:themeColor="text1"/>
          <w:lang w:val="lt-LT"/>
        </w:rPr>
      </w:pPr>
      <w:r w:rsidRPr="00AB7F7D">
        <w:rPr>
          <w:color w:val="000000" w:themeColor="text1"/>
          <w:lang w:val="lt-LT"/>
        </w:rPr>
        <w:t>18.1.</w:t>
      </w:r>
      <w:r w:rsidRPr="00AB7F7D">
        <w:rPr>
          <w:b/>
          <w:bCs/>
          <w:color w:val="000000" w:themeColor="text1"/>
          <w:lang w:val="lt-LT"/>
        </w:rPr>
        <w:tab/>
      </w:r>
      <w:r w:rsidRPr="00AB7F7D">
        <w:rPr>
          <w:color w:val="000000" w:themeColor="text1"/>
          <w:lang w:val="lt-LT"/>
        </w:rPr>
        <w:t>Atsakomybė pagal Sutartį netaikoma, taip pat Šalys gali būti visiškai ar iš dalies atleistos nuo civilinės atsakomybės šiais pagrindais:</w:t>
      </w:r>
    </w:p>
    <w:p w14:paraId="71C367B6" w14:textId="77777777" w:rsidR="00C654B6" w:rsidRPr="00AB7F7D" w:rsidRDefault="00C654B6" w:rsidP="00326DE4">
      <w:pPr>
        <w:pStyle w:val="Pagrindinistekstas"/>
        <w:tabs>
          <w:tab w:val="left" w:pos="1276"/>
        </w:tabs>
        <w:spacing w:after="0"/>
        <w:ind w:right="10" w:firstLine="540"/>
        <w:jc w:val="both"/>
        <w:rPr>
          <w:color w:val="000000" w:themeColor="text1"/>
          <w:lang w:val="lt-LT"/>
        </w:rPr>
      </w:pPr>
      <w:r w:rsidRPr="00AB7F7D">
        <w:rPr>
          <w:color w:val="000000" w:themeColor="text1"/>
          <w:lang w:val="lt-LT"/>
        </w:rPr>
        <w:t>18.1.1.</w:t>
      </w:r>
      <w:r w:rsidRPr="00AB7F7D">
        <w:rPr>
          <w:color w:val="000000" w:themeColor="text1"/>
          <w:lang w:val="lt-LT"/>
        </w:rPr>
        <w:tab/>
        <w:t>dėl nenugalimos jėgos (force majeure) – taikomos Lietuvos Respublikos civilinio kodekso 6.212 straipsnio ir Lietuvos Respublikos Vyriausybės 1996 m. liepos 15 d. nutarimu Nr. 840 „Dėl Atleidimo nuo atsakomybės esant nenugalimos jėgos (force majeure) aplinkybėms taisyklių patvirtinimo” patvirtintų taisyklių nuostatos;</w:t>
      </w:r>
    </w:p>
    <w:p w14:paraId="706EAC99" w14:textId="77777777" w:rsidR="00C654B6" w:rsidRPr="00AB7F7D" w:rsidRDefault="00C654B6" w:rsidP="00326DE4">
      <w:pPr>
        <w:pStyle w:val="Pagrindinistekstas"/>
        <w:tabs>
          <w:tab w:val="left" w:pos="1276"/>
        </w:tabs>
        <w:spacing w:after="0"/>
        <w:ind w:right="10" w:firstLine="540"/>
        <w:jc w:val="both"/>
        <w:rPr>
          <w:color w:val="000000" w:themeColor="text1"/>
          <w:lang w:val="lt-LT"/>
        </w:rPr>
      </w:pPr>
      <w:r w:rsidRPr="00AB7F7D">
        <w:rPr>
          <w:color w:val="000000" w:themeColor="text1"/>
          <w:lang w:val="lt-LT"/>
        </w:rPr>
        <w:t>18.1.2. dėl Europos Sąjungos valstybių veiksmų – kai prievolę pagal Sutartį įvykdyti neįmanoma dėl privalomų ir nenumatytų Europos Sąjungos valstybės institucijų veiksmų (aktų), kurių Šalys neturėjo teisės ginčyti ir šie veiksmai negalėjo būti iš anksto numatyti.</w:t>
      </w:r>
    </w:p>
    <w:p w14:paraId="60E0509B" w14:textId="77777777" w:rsidR="00C654B6" w:rsidRPr="00AB7F7D" w:rsidRDefault="00C654B6" w:rsidP="00326DE4">
      <w:pPr>
        <w:pStyle w:val="Pagrindinistekstas"/>
        <w:tabs>
          <w:tab w:val="left" w:pos="1134"/>
        </w:tabs>
        <w:spacing w:after="0"/>
        <w:ind w:right="10" w:firstLine="540"/>
        <w:jc w:val="both"/>
        <w:rPr>
          <w:color w:val="000000" w:themeColor="text1"/>
          <w:lang w:val="lt-LT"/>
        </w:rPr>
      </w:pPr>
      <w:r w:rsidRPr="00AB7F7D">
        <w:rPr>
          <w:color w:val="000000" w:themeColor="text1"/>
          <w:lang w:val="lt-LT"/>
        </w:rPr>
        <w:t>18.2.</w:t>
      </w:r>
      <w:r w:rsidRPr="00AB7F7D">
        <w:rPr>
          <w:b/>
          <w:bCs/>
          <w:color w:val="000000" w:themeColor="text1"/>
          <w:lang w:val="lt-LT"/>
        </w:rPr>
        <w:tab/>
      </w:r>
      <w:r w:rsidRPr="00AB7F7D">
        <w:rPr>
          <w:color w:val="000000" w:themeColor="text1"/>
          <w:lang w:val="lt-LT"/>
        </w:rPr>
        <w:t>Šalis, prašanti ją atleisti nuo atsakomybės, privalo pranešti kitai Šaliai apie nenugalimos jėgos aplinkybes nedelsiant, bet ne vėliau kaip per 5 (penkias) dienas nuo tokių aplinkybių atsiradimo ar paaiškėjimo, pateikdama įrodymus, kad ji ėmėsi visų pagrįstų atsargumo priemonių ir dėjo visas pastangas, kad sumažintų išlaidas ar neigiamas pasekmes, taip pat pranešti galimą įsipareigojimų įvykdymo terminą. Šalis taip pat turi pateikti kitai Šaliai atitinkamą pranešimą, kai išnyksta įsipareigojimų nevykdymo pagrindas.</w:t>
      </w:r>
    </w:p>
    <w:p w14:paraId="18814139" w14:textId="77777777" w:rsidR="00C654B6" w:rsidRPr="00AB7F7D" w:rsidRDefault="00C654B6" w:rsidP="00326DE4">
      <w:pPr>
        <w:pStyle w:val="Pagrindinistekstas"/>
        <w:tabs>
          <w:tab w:val="left" w:pos="1134"/>
        </w:tabs>
        <w:spacing w:after="0"/>
        <w:ind w:right="10" w:firstLine="540"/>
        <w:jc w:val="both"/>
        <w:rPr>
          <w:color w:val="000000" w:themeColor="text1"/>
          <w:lang w:val="lt-LT"/>
        </w:rPr>
      </w:pPr>
      <w:r w:rsidRPr="00AB7F7D">
        <w:rPr>
          <w:color w:val="000000" w:themeColor="text1"/>
          <w:lang w:val="lt-LT"/>
        </w:rPr>
        <w:t>18.3.</w:t>
      </w:r>
      <w:r w:rsidRPr="00AB7F7D">
        <w:rPr>
          <w:b/>
          <w:bCs/>
          <w:color w:val="000000" w:themeColor="text1"/>
          <w:lang w:val="lt-LT"/>
        </w:rPr>
        <w:tab/>
      </w:r>
      <w:r w:rsidRPr="00AB7F7D">
        <w:rPr>
          <w:color w:val="000000" w:themeColor="text1"/>
          <w:lang w:val="lt-LT"/>
        </w:rPr>
        <w:t>Pagrindas atleisti Šalį nuo atsakomybės atsiranda nuo nenugalimos jėgos aplinkybių atsiradimo momento arba, jeigu laiku nebuvo pateiktas pranešimas, nuo pranešimo pateikimo momento. Jeigu Šalis laiku neišsiunčia pranešimo arba neinformuoja, ji privalo kompensuoti kitai Šaliai žalą, kurią ši patyrė dėl laiku nepateikto pranešimo arba dėl to, kad nebuvo jokio pranešimo.</w:t>
      </w:r>
    </w:p>
    <w:p w14:paraId="31AFE54D" w14:textId="77777777" w:rsidR="00C654B6" w:rsidRPr="00AB7F7D" w:rsidRDefault="00C654B6" w:rsidP="00326DE4">
      <w:pPr>
        <w:pStyle w:val="Pagrindinistekstas"/>
        <w:tabs>
          <w:tab w:val="left" w:pos="1134"/>
        </w:tabs>
        <w:spacing w:after="0"/>
        <w:ind w:right="10" w:firstLine="540"/>
        <w:jc w:val="both"/>
        <w:rPr>
          <w:color w:val="000000" w:themeColor="text1"/>
          <w:lang w:val="lt-LT"/>
        </w:rPr>
      </w:pPr>
      <w:r w:rsidRPr="00AB7F7D">
        <w:rPr>
          <w:color w:val="000000" w:themeColor="text1"/>
          <w:lang w:val="lt-LT"/>
        </w:rPr>
        <w:t>18.4.</w:t>
      </w:r>
      <w:r w:rsidRPr="00AB7F7D">
        <w:rPr>
          <w:color w:val="000000" w:themeColor="text1"/>
          <w:lang w:val="lt-LT"/>
        </w:rPr>
        <w:tab/>
        <w:t>Jeigu nenugalimos jėgos (force majeure) aplinkybės tęsiasi ilgiau negu 1 (vieną) mėnesį nuo pranešimo apie jas gavimo dienos, bet kuri Šalis gali nutraukti Sutartį apie tai pranešusi kitai Šaliai prieš 5 (penkias) darbo dienas. Nenugalima jėga nelaikoma tai, kad Šalis neturi reikiamų finansinių išteklių arba skolininko kontrahentai pažeidžia savo prievoles, arba skolininkas pažeidžia savo prievoles kontrahentams.</w:t>
      </w:r>
    </w:p>
    <w:p w14:paraId="43FC7A4A" w14:textId="77777777" w:rsidR="00C654B6" w:rsidRPr="00AB7F7D" w:rsidRDefault="00C654B6" w:rsidP="00C654B6">
      <w:pPr>
        <w:pStyle w:val="Pagrindinistekstas"/>
        <w:tabs>
          <w:tab w:val="left" w:pos="720"/>
        </w:tabs>
        <w:spacing w:after="0"/>
        <w:ind w:right="10" w:firstLine="540"/>
        <w:jc w:val="both"/>
        <w:rPr>
          <w:b/>
          <w:bCs/>
          <w:color w:val="000000" w:themeColor="text1"/>
          <w:lang w:val="lt-LT"/>
        </w:rPr>
      </w:pPr>
    </w:p>
    <w:p w14:paraId="47EC2F04" w14:textId="77777777" w:rsidR="00C654B6" w:rsidRPr="00AB7F7D" w:rsidRDefault="00C654B6" w:rsidP="00FD5AF9">
      <w:pPr>
        <w:pStyle w:val="Pagrindinistekstas"/>
        <w:tabs>
          <w:tab w:val="left" w:pos="993"/>
        </w:tabs>
        <w:spacing w:after="0"/>
        <w:ind w:right="10" w:firstLine="540"/>
        <w:jc w:val="both"/>
        <w:rPr>
          <w:b/>
          <w:color w:val="000000" w:themeColor="text1"/>
          <w:lang w:val="lt-LT"/>
        </w:rPr>
      </w:pPr>
      <w:r w:rsidRPr="00AB7F7D">
        <w:rPr>
          <w:b/>
          <w:bCs/>
          <w:color w:val="000000" w:themeColor="text1"/>
          <w:lang w:val="lt-LT"/>
        </w:rPr>
        <w:t>19.</w:t>
      </w:r>
      <w:r w:rsidRPr="00AB7F7D">
        <w:rPr>
          <w:b/>
          <w:bCs/>
          <w:color w:val="000000" w:themeColor="text1"/>
          <w:lang w:val="lt-LT"/>
        </w:rPr>
        <w:tab/>
      </w:r>
      <w:r w:rsidRPr="00AB7F7D">
        <w:rPr>
          <w:b/>
          <w:color w:val="000000" w:themeColor="text1"/>
          <w:lang w:val="lt-LT"/>
        </w:rPr>
        <w:t>Sutarties nuostatų negaliojimas</w:t>
      </w:r>
    </w:p>
    <w:p w14:paraId="5647BBE2" w14:textId="77777777" w:rsidR="00C654B6" w:rsidRPr="00AB7F7D" w:rsidRDefault="00C654B6" w:rsidP="00FD5AF9">
      <w:pPr>
        <w:pStyle w:val="Pagrindinistekstas"/>
        <w:tabs>
          <w:tab w:val="left" w:pos="1134"/>
        </w:tabs>
        <w:spacing w:after="0"/>
        <w:ind w:right="10" w:firstLine="540"/>
        <w:jc w:val="both"/>
        <w:rPr>
          <w:color w:val="000000" w:themeColor="text1"/>
          <w:lang w:val="lt-LT"/>
        </w:rPr>
      </w:pPr>
      <w:r w:rsidRPr="00AB7F7D">
        <w:rPr>
          <w:color w:val="000000" w:themeColor="text1"/>
          <w:lang w:val="lt-LT"/>
        </w:rPr>
        <w:t>19.1.</w:t>
      </w:r>
      <w:r w:rsidRPr="00AB7F7D">
        <w:rPr>
          <w:color w:val="000000" w:themeColor="text1"/>
          <w:lang w:val="lt-LT"/>
        </w:rPr>
        <w:tab/>
        <w:t>Jeigu kuri nors Sutarties nuostata yra arba tampa dalinai ar pilnai negaliojanti, Šalys privalo kuo skubiau sudaryti Susitarimą, ir juo pakeisti negaliojančią nuostatą kita nuostata, kuri, kiek tai yra įmanoma, turėtų tokį patį ekonominį ir teisinį efektą, kokio buvo siekta susitariant dėl negaliojančios Sutarties nuostatos. Tokia negaliojanti nuostata nedaro negaliojančiomis kitų Sutarties nuostatų, jeigu tai nepažeidžia įstatymų bei kitų teisės aktų ir galima daryti prielaidą, kad Sutartis būtų buvusi teisėtai sudaryta ir neįtraukus nuostatos, kuri yra negaliojanti.</w:t>
      </w:r>
    </w:p>
    <w:p w14:paraId="18FFABE3" w14:textId="77777777" w:rsidR="00C654B6" w:rsidRPr="00AB7F7D" w:rsidRDefault="00C654B6" w:rsidP="00FD5AF9">
      <w:pPr>
        <w:pStyle w:val="Pagrindinistekstas"/>
        <w:tabs>
          <w:tab w:val="left" w:pos="1134"/>
        </w:tabs>
        <w:spacing w:after="0"/>
        <w:ind w:right="10" w:firstLine="540"/>
        <w:jc w:val="both"/>
        <w:rPr>
          <w:color w:val="000000" w:themeColor="text1"/>
          <w:lang w:val="lt-LT"/>
        </w:rPr>
      </w:pPr>
      <w:r w:rsidRPr="00AB7F7D">
        <w:rPr>
          <w:color w:val="000000" w:themeColor="text1"/>
          <w:lang w:val="lt-LT"/>
        </w:rPr>
        <w:t>19.2.</w:t>
      </w:r>
      <w:r w:rsidRPr="00AB7F7D">
        <w:rPr>
          <w:color w:val="000000" w:themeColor="text1"/>
          <w:lang w:val="lt-LT"/>
        </w:rPr>
        <w:tab/>
        <w:t>Jeigu Specialiosiose sąlygose numatytas Bendrųjų sąlygų nuostatos pakeitimas yra arba tampa dalinai ar pilnai negaliojantis, negali būti taikoma tos Bendrųjų sąlygų nuostatos redakcija, buvusi iki pakeitimo. Tokiu atveju Šalys privalo veikti pagal Bendrųjų sąlygų 19.1 punktą.</w:t>
      </w:r>
    </w:p>
    <w:p w14:paraId="2371F4B0" w14:textId="77777777" w:rsidR="00C654B6" w:rsidRPr="00AB7F7D" w:rsidRDefault="00C654B6" w:rsidP="00C654B6">
      <w:pPr>
        <w:pStyle w:val="Pagrindinistekstas"/>
        <w:tabs>
          <w:tab w:val="left" w:pos="720"/>
        </w:tabs>
        <w:spacing w:after="0"/>
        <w:ind w:right="10" w:firstLine="540"/>
        <w:jc w:val="both"/>
        <w:rPr>
          <w:b/>
          <w:bCs/>
          <w:color w:val="000000" w:themeColor="text1"/>
          <w:lang w:val="lt-LT"/>
        </w:rPr>
      </w:pPr>
    </w:p>
    <w:p w14:paraId="65C4D9E1" w14:textId="77777777" w:rsidR="00C654B6" w:rsidRPr="00AB7F7D" w:rsidRDefault="00C654B6" w:rsidP="00FD5AF9">
      <w:pPr>
        <w:pStyle w:val="Pagrindinistekstas"/>
        <w:tabs>
          <w:tab w:val="left" w:pos="993"/>
        </w:tabs>
        <w:spacing w:after="0"/>
        <w:ind w:right="10" w:firstLine="540"/>
        <w:jc w:val="both"/>
        <w:rPr>
          <w:b/>
          <w:color w:val="000000" w:themeColor="text1"/>
          <w:lang w:val="lt-LT"/>
        </w:rPr>
      </w:pPr>
      <w:r w:rsidRPr="00AB7F7D">
        <w:rPr>
          <w:b/>
          <w:bCs/>
          <w:color w:val="000000" w:themeColor="text1"/>
          <w:lang w:val="lt-LT"/>
        </w:rPr>
        <w:t>20.</w:t>
      </w:r>
      <w:r w:rsidRPr="00AB7F7D">
        <w:rPr>
          <w:b/>
          <w:bCs/>
          <w:color w:val="000000" w:themeColor="text1"/>
          <w:lang w:val="lt-LT"/>
        </w:rPr>
        <w:tab/>
      </w:r>
      <w:r w:rsidRPr="00AB7F7D">
        <w:rPr>
          <w:b/>
          <w:color w:val="000000" w:themeColor="text1"/>
          <w:lang w:val="lt-LT"/>
        </w:rPr>
        <w:t>Sutarties pakeitimai</w:t>
      </w:r>
    </w:p>
    <w:p w14:paraId="094E16CF" w14:textId="77777777" w:rsidR="00C654B6" w:rsidRPr="00AB7F7D" w:rsidRDefault="00C654B6" w:rsidP="00FD5AF9">
      <w:pPr>
        <w:pStyle w:val="Pagrindinistekstas"/>
        <w:tabs>
          <w:tab w:val="left" w:pos="1134"/>
        </w:tabs>
        <w:spacing w:after="0"/>
        <w:ind w:right="10" w:firstLine="540"/>
        <w:jc w:val="both"/>
        <w:rPr>
          <w:color w:val="000000" w:themeColor="text1"/>
          <w:lang w:val="lt-LT"/>
        </w:rPr>
      </w:pPr>
      <w:r w:rsidRPr="00AB7F7D">
        <w:rPr>
          <w:color w:val="000000" w:themeColor="text1"/>
          <w:lang w:val="lt-LT"/>
        </w:rPr>
        <w:t>20.1. Sutarties sąlygos Sutarties galiojimo laikotarpiu negali būti keičiamos, išskyrus tokias Sutarties sąlygas, kurių keitimas numatytas Sutartyje ir (ar) galimas vadovaujantis VPĮ nuostatomis.</w:t>
      </w:r>
    </w:p>
    <w:p w14:paraId="13CDBDF2" w14:textId="77777777" w:rsidR="00C654B6" w:rsidRPr="00AB7F7D" w:rsidRDefault="00C654B6" w:rsidP="00FD5AF9">
      <w:pPr>
        <w:pStyle w:val="Pagrindinistekstas"/>
        <w:tabs>
          <w:tab w:val="left" w:pos="1134"/>
        </w:tabs>
        <w:spacing w:after="0"/>
        <w:ind w:right="10" w:firstLine="540"/>
        <w:jc w:val="both"/>
        <w:rPr>
          <w:color w:val="000000" w:themeColor="text1"/>
          <w:lang w:val="lt-LT"/>
        </w:rPr>
      </w:pPr>
      <w:r w:rsidRPr="00AB7F7D">
        <w:rPr>
          <w:color w:val="000000" w:themeColor="text1"/>
          <w:lang w:val="lt-LT"/>
        </w:rPr>
        <w:t>20.2. Sutarties pakeitimai įforminami Šalims sudarant Susitarimą.</w:t>
      </w:r>
    </w:p>
    <w:p w14:paraId="56FCAFF9" w14:textId="77777777" w:rsidR="00C654B6" w:rsidRPr="00AB7F7D" w:rsidRDefault="00C654B6" w:rsidP="00FD5AF9">
      <w:pPr>
        <w:pStyle w:val="Pagrindinistekstas"/>
        <w:tabs>
          <w:tab w:val="left" w:pos="1134"/>
        </w:tabs>
        <w:spacing w:after="0"/>
        <w:ind w:right="10" w:firstLine="540"/>
        <w:jc w:val="both"/>
        <w:rPr>
          <w:color w:val="000000" w:themeColor="text1"/>
          <w:lang w:val="lt-LT"/>
        </w:rPr>
      </w:pPr>
      <w:r w:rsidRPr="00AB7F7D">
        <w:rPr>
          <w:color w:val="000000" w:themeColor="text1"/>
          <w:lang w:val="lt-LT"/>
        </w:rPr>
        <w:t>20.3. Šalis, inicijuojanti Susitarimą, privalo pateikti kitai Šaliai pranešimą dėl Sutarties pakeitimo bei pagrindimą dėl to, jog yra faktinis ir teisinis pagrindas sudaryti Susitarimą. Kita Šalis per 5 (penkias) darbo dienas (arba per kitą Šalių raštu sutartą terminą) privalo išanalizuoti ir įvertinti gautą informaciją, pateikti savo pastabas ir pasiūlymus, pagrįstus Sutarties ir imperatyviomis įstatymų bei kitų teisės aktų nuostatomis.</w:t>
      </w:r>
    </w:p>
    <w:p w14:paraId="36F7D31A" w14:textId="77777777" w:rsidR="00C654B6" w:rsidRPr="00AB7F7D" w:rsidRDefault="00C654B6" w:rsidP="00FD5AF9">
      <w:pPr>
        <w:pStyle w:val="Pagrindinistekstas"/>
        <w:tabs>
          <w:tab w:val="left" w:pos="1134"/>
        </w:tabs>
        <w:spacing w:after="0"/>
        <w:ind w:right="10" w:firstLine="540"/>
        <w:jc w:val="both"/>
        <w:rPr>
          <w:color w:val="000000" w:themeColor="text1"/>
          <w:lang w:val="lt-LT"/>
        </w:rPr>
      </w:pPr>
      <w:r w:rsidRPr="00AB7F7D">
        <w:rPr>
          <w:color w:val="000000" w:themeColor="text1"/>
          <w:lang w:val="lt-LT"/>
        </w:rPr>
        <w:lastRenderedPageBreak/>
        <w:t>20.4. Susitarimas įsigalioja nuo jo sudarymo, jei Susitarime nenurodyta kitaip. Susitarimą Pirkėjas privalo paviešinti VPĮ 33 ir 86 straipsniuose nustatyta tvarka.</w:t>
      </w:r>
    </w:p>
    <w:p w14:paraId="5C6A58A5" w14:textId="77777777" w:rsidR="00C654B6" w:rsidRPr="00AB7F7D" w:rsidRDefault="00C654B6" w:rsidP="00FD5AF9">
      <w:pPr>
        <w:pStyle w:val="Pagrindinistekstas"/>
        <w:tabs>
          <w:tab w:val="left" w:pos="1134"/>
        </w:tabs>
        <w:spacing w:after="0"/>
        <w:ind w:right="10" w:firstLine="540"/>
        <w:jc w:val="both"/>
        <w:rPr>
          <w:color w:val="000000" w:themeColor="text1"/>
          <w:lang w:val="lt-LT"/>
        </w:rPr>
      </w:pPr>
      <w:r w:rsidRPr="00AB7F7D">
        <w:rPr>
          <w:color w:val="000000" w:themeColor="text1"/>
          <w:lang w:val="lt-LT"/>
        </w:rPr>
        <w:t>20.5. Specialiosiose sąlygose nurodytų duomenų apie kontaktinius asmenis bei rekvizitų pasikeitimas nelaikomas Sutarties pakeitimu (išskyrus Tiekėjo, jungtinės veiklos partnerio, subtiekėjo ar specialisto pakeitimą kitu asmeniu) ir Šalis turi pakeisti tuos duomenis vienašališkai, informuodama apie tai kitą Šalį. Bet kuriuo atveju Sutarties pakeitimu negali būti iš esmės keičiama Sutartis.</w:t>
      </w:r>
    </w:p>
    <w:p w14:paraId="76D7A7BA" w14:textId="77777777" w:rsidR="00C654B6" w:rsidRPr="00AB7F7D" w:rsidRDefault="00C654B6" w:rsidP="00C654B6">
      <w:pPr>
        <w:pStyle w:val="Pagrindinistekstas"/>
        <w:tabs>
          <w:tab w:val="left" w:pos="720"/>
        </w:tabs>
        <w:spacing w:after="0"/>
        <w:ind w:right="10" w:firstLine="540"/>
        <w:jc w:val="both"/>
        <w:rPr>
          <w:b/>
          <w:bCs/>
          <w:color w:val="000000" w:themeColor="text1"/>
          <w:lang w:val="lt-LT"/>
        </w:rPr>
      </w:pPr>
    </w:p>
    <w:p w14:paraId="4A4A7917" w14:textId="08E13AFA" w:rsidR="00C654B6" w:rsidRPr="00AB7F7D" w:rsidRDefault="00C654B6" w:rsidP="001D6494">
      <w:pPr>
        <w:pStyle w:val="Pagrindinistekstas"/>
        <w:tabs>
          <w:tab w:val="left" w:pos="993"/>
        </w:tabs>
        <w:spacing w:after="0"/>
        <w:ind w:right="10" w:firstLine="540"/>
        <w:jc w:val="both"/>
        <w:rPr>
          <w:b/>
          <w:color w:val="000000" w:themeColor="text1"/>
          <w:lang w:val="lt-LT"/>
        </w:rPr>
      </w:pPr>
      <w:r w:rsidRPr="00AB7F7D">
        <w:rPr>
          <w:b/>
          <w:bCs/>
          <w:color w:val="000000" w:themeColor="text1"/>
          <w:lang w:val="lt-LT"/>
        </w:rPr>
        <w:t>21.</w:t>
      </w:r>
      <w:r w:rsidRPr="00AB7F7D">
        <w:rPr>
          <w:b/>
          <w:bCs/>
          <w:color w:val="000000" w:themeColor="text1"/>
          <w:lang w:val="lt-LT"/>
        </w:rPr>
        <w:tab/>
      </w:r>
      <w:r w:rsidRPr="00AB7F7D">
        <w:rPr>
          <w:b/>
          <w:color w:val="000000" w:themeColor="text1"/>
          <w:lang w:val="lt-LT"/>
        </w:rPr>
        <w:t xml:space="preserve">Sutarties </w:t>
      </w:r>
      <w:r w:rsidR="001D6494" w:rsidRPr="00AB7F7D">
        <w:rPr>
          <w:b/>
          <w:color w:val="000000" w:themeColor="text1"/>
          <w:lang w:val="lt-LT"/>
        </w:rPr>
        <w:t>sustabdymas</w:t>
      </w:r>
    </w:p>
    <w:p w14:paraId="71A2F202"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21.1. Nesant Tiekėjo kaltės ir esant aplinkybėms, kurių Sutarties Šalis negalėjo numatyti Sutarties sudarymo metu, dėl kurių Sutarties Šalis negali vykdyti savo sutartinių įsipareigojimų ir (arba) esant kitoms nenumatytoms aplinkybėms, Sutarties Šalys turi teisę inicijuoti Paslaugų (jų dalies) teikimo sustabdymą iki atitinkamų aplinkybių pasibaigimo.</w:t>
      </w:r>
    </w:p>
    <w:p w14:paraId="132B1B82"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21.2. Paslaugų (jų dalies) teikimas gali būti stabdomas esant bent vienai iš šių aplinkybių:</w:t>
      </w:r>
    </w:p>
    <w:p w14:paraId="77CB098A"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21.2.1. esant Bendrųjų sąlygų 18 skyriuje numatytoms nenugalimos jėgos aplinkybėms, sutartinių įsipareigojimų vykdymo terminai stabdomi nuo kliūties atsiradimo momento arba, jeigu apie ją nėra laiku pranešta, nuo pranešimo momento ir atnaujinami, kai minėtos aplinkybės nebetrukdo vykdyti Sutarties;</w:t>
      </w:r>
    </w:p>
    <w:p w14:paraId="4339DFA1"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21.2.2. Tiekėjas Sutartyje nurodyta tvarka negali teikti Paslaugų (pavyzdžiui, Pirkėjas dėl objektyvių priežasčių negali sudaryti techninių galimybių Paslaugų teikimui), o Tiekėjas dėl to negali vykdyti Sutarties;</w:t>
      </w:r>
    </w:p>
    <w:p w14:paraId="1E44FDEE"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21.2.3. dėl nenumatytų prekių, paslaugų ir (ar) darbų, susijusių su perkamu objektu, kurių poreikis paaiškėjo tik vykdant Sutartį, įsigijimo;</w:t>
      </w:r>
    </w:p>
    <w:p w14:paraId="57CE5027"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21.2.4. ne dėl Pirkėjo kaltės vėluoja kitos Pirkėjo pirkimo sutarties, turinčios tiesioginės įtakos šiai Sutarčiai, vykdymas;</w:t>
      </w:r>
    </w:p>
    <w:p w14:paraId="20E5C6F4"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21.2.5. esant įrodymais pagrįstoms kliūtims ar trukdymams, sukeltiems Tiekėjui kitų trečiųjų asmenų ne dėl Tiekėjo ne laiku ar netinkamai pagal Sutarties sąlygas ir tvarką įvykdytų sutartinių įsipareigojimų;</w:t>
      </w:r>
    </w:p>
    <w:p w14:paraId="2A0E4FDD"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21.2.6. pasikeitus galiojančiam teisės aktui ar įsigaliojus naujam teisės aktui, kuris turi įtakos šios Sutarties vykdymui;</w:t>
      </w:r>
    </w:p>
    <w:p w14:paraId="021AA73B"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21.2.7. sutartinių įsipareigojimų stabdymo būtinybė atsirado dėl sustabdyto, perskirstyto, negauto ir panašiai Pirkėjo Paslaugų pirkimui skirto finansavimo arba finansavimo trūkumo;</w:t>
      </w:r>
    </w:p>
    <w:p w14:paraId="538E4305"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21.2.8. dėl teisminių (arbitražinių) ginčų su Pirkėju ar trečiaisiais asmenimis, kurių dalykas yra tiesiogiai susijęs su Sutarties vykdymu.</w:t>
      </w:r>
    </w:p>
    <w:p w14:paraId="13AE06B1"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21.3. Jei Paslaugų (jų dalies) teikimo sustabdymas atliekamas dėl Bendrųjų sąlygų 21.2 papunktyje nurodytų aplinkybių ir tęsiasi ne ilgiau kaip 3 (tris) mėnesius, toks stabdymas laikomas Sutarties keitimu joje numatytomis sąlygomis ir įforminamas Sutarties 21.6 papunktyje nustatyta tvarka.</w:t>
      </w:r>
    </w:p>
    <w:p w14:paraId="16435FB0"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21.4. Jei Paslaugų (jų dalies) teikimo stabdymas vykdomas dėl kitų aplinkybių, nenurodytų Bendrųjų sąlygų 21.2 papunktyje ar (ir) Bendrųjų sąlygų 21.2 papunktyje nurodytos aplinkybės tęsiasi ilgiau nei 3 (tris) mėnesius ir (ar) nesilaikant šiame skyriuje nustatytos tvarkos, tai laikoma Sutarties keitimu, kuris turi būti atliekamas, vadovaujantis VPĮ nuostatomis ir įforminamas Sutarties 21.6 papunktyje nustatyta tvarka.</w:t>
      </w:r>
    </w:p>
    <w:p w14:paraId="31BA9CEF"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21.5. Sutartinių įsipareigojimų vykdymas gali būti stabdomas tik Sutarties galiojimo laikotarpiu tokia tvarka:</w:t>
      </w:r>
    </w:p>
    <w:p w14:paraId="5F2346ED"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21.5.1. atsiradus aplinkybėms, dėl kurių Tiekėjas negali vykdyti sutartinių įsipareigojimų, Tiekėjas apie tai nedelsdamas privalo informuoti Pirkėją. Tiekėjo rašytiniame prašyme turi būti nurodyta stabdymo aplinkybė (Bendrųjų sąlygų 21.2 papunktis) ir aplinkybės atsiradimą bei galimą terminą pagrindžiantys argumentai, objektyvūs faktai ir įrodymai. Pirkėjas, įvertinęs prašymą, ne vėliau kaip per 3 (tris) darbo dienas raštu informuoja Tiekėją apie priimtą sprendimą dėl sutartinių įsipareigojimų vykdymo stabdymo. Tiekėjui nepateikus konkrečių argumentų, faktų, pagrįstų įrodymais, Pirkėjas turi teisę raštu atsisakyti patvirtinti sustabdymą;</w:t>
      </w:r>
    </w:p>
    <w:p w14:paraId="6764E496"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21.5.2. Pirkėjui raštu informavus Tiekėją ir pateikus jam argumentuotą paaiškinimą, dėl kokių aplinkybių ir kuriam terminui yra būtina sustabdyti sutartinių įsipareigojimų vykdymo terminą, Tiekėjas ne vėliau kaip per 3 (tris) darbo dienas raštu informuoja Pirkėją ir patvirtina, kad sutinka su sustabdymu. Tiekėjas turi teisę prieštarauti sutartinių įsipareigojimų vykdymo sustabdymui tik tuo atveju, jei Tiekėjas savo sąskaita ir jėgomis gali pašalinti atsiradusias aplinkybes, dėl kurių kilo būtinybė stabdyti sutartinių įsipareigojimų vykdymą;</w:t>
      </w:r>
    </w:p>
    <w:p w14:paraId="24A23D50"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lastRenderedPageBreak/>
        <w:t>21.5.3. Tiekėjas, gavęs Pirkėjo raštišką pranešimą apie stabdymą, privalo nedelsiant, bet ne vėliau kaip per 3 (tris) darbo dienas po patvirtinimo išsiuntimo Pirkėjui dienos, sustabdyti sutartinių įsipareigojimų ar jų dalies vykdymą. Jei sutartinių įsipareigojimų ar jų dalies vykdymas sustabdytas, Šalys negali vykdyti jokių jiems pagal Sutartį ar Sutarties dalį priskirtų įsipareigojimų.</w:t>
      </w:r>
    </w:p>
    <w:p w14:paraId="7F16F256"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21.6. Šalys sutartinių įsipareigojimų vykdymo stabdymą įformina rašytiniu susitarimu, nurodant priežastis ir sustabdymo terminą, bei pridedant dokumentus, patvirtinančius sustabdymo pagrindą, ir patvirtina Šalių įgaliotų atstovų parašais. Tokie susitarimai yra neatskiriama Sutarties dalis.</w:t>
      </w:r>
    </w:p>
    <w:p w14:paraId="2E5BCA00"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21.7. Sutartinių įsipareigojimų vykdymas sustabdomas ne ilgesniam kaip konkrečios, pagrįstos aplinkybės egzistavimo laikotarpiui.</w:t>
      </w:r>
    </w:p>
    <w:p w14:paraId="1261261D"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21.8. Šalys susitaria, kad sutartinių įsipareigojimų vykdymo sustabdymo terminas į Sutarties vykdymo terminą nėra įskaičiuojamas, jo metu sutartiniai įsipareigojimai nevykdomi ir už šį periodą Pirkėjas Tiekėjui nemoka jokių mokėjimų, baudų ar prastovų.</w:t>
      </w:r>
    </w:p>
    <w:p w14:paraId="33FFDE48"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21.9. Jeigu Sutartyje numatytų prievolių įvykdymo terminai buvo sustabdyti Sutartyje nustatytais pagrindais, jie atnaujinami pasibaigus sustabdymą lėmusioms aplinkybėms arba Šalių susitarime nurodytam terminui, priklausomai nuo to, kuris įvyksta anksčiau. Tuo atveju, jeigu Sutartyje numatytų prievolių įvykdymo terminai atnaujinami anksčiau negu pasibaigia Šalių susitarime nurodytas sustabdymo terminas, Šalys Sutartyje numatytų prievolių įvykdymo terminų atnaujinimo datą įformina raštu.</w:t>
      </w:r>
    </w:p>
    <w:p w14:paraId="79FF4F63"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21.10. Atnaujinus Sutarties vykdymą, neįvykdytų prievolių (jų dalies) įvykdymo terminai ir Sutarties galiojimas nukeliami tokiam terminui, kiek buvo likę laiko jų įvykdymui (Sutarties galiojimui) jų sustabdymo metu.</w:t>
      </w:r>
    </w:p>
    <w:p w14:paraId="529583FF"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21.11. Jei sutartinių įsipareigojimų vykdymas buvo sustabdytas ilgesniam nei 3 (trijų) mėnesių laikotarpiui, praėjus šiam terminui, viena Šalis gali rašytiniu pranešimu kitos Šalies pareikalauti atnaujinti Sutarties vykdymą. Šaliai be pagrįstų aplinkybių neatnaujinus Sutarties vykdymo per 10 (dešimt) dienų nuo atitinkamo kreipimosi, kita Šalis gali nutraukti Sutartį, apie tai įspėjusi kitą Šalį prieš 10 (dešimt) dienų.</w:t>
      </w:r>
    </w:p>
    <w:p w14:paraId="4CF5B15E" w14:textId="77777777" w:rsidR="00C654B6" w:rsidRPr="00AB7F7D" w:rsidRDefault="00C654B6" w:rsidP="00C654B6">
      <w:pPr>
        <w:pStyle w:val="Pagrindinistekstas"/>
        <w:tabs>
          <w:tab w:val="left" w:pos="720"/>
        </w:tabs>
        <w:spacing w:after="0"/>
        <w:ind w:right="10" w:firstLine="540"/>
        <w:jc w:val="both"/>
        <w:rPr>
          <w:b/>
          <w:bCs/>
          <w:color w:val="000000" w:themeColor="text1"/>
          <w:lang w:val="lt-LT"/>
        </w:rPr>
      </w:pPr>
    </w:p>
    <w:p w14:paraId="08A233ED" w14:textId="77777777" w:rsidR="00C654B6" w:rsidRPr="00AB7F7D" w:rsidRDefault="00C654B6" w:rsidP="001D6494">
      <w:pPr>
        <w:pStyle w:val="Pagrindinistekstas"/>
        <w:tabs>
          <w:tab w:val="left" w:pos="993"/>
        </w:tabs>
        <w:spacing w:after="0"/>
        <w:ind w:right="10" w:firstLine="540"/>
        <w:jc w:val="both"/>
        <w:rPr>
          <w:b/>
          <w:color w:val="000000" w:themeColor="text1"/>
          <w:lang w:val="lt-LT"/>
        </w:rPr>
      </w:pPr>
      <w:r w:rsidRPr="00AB7F7D">
        <w:rPr>
          <w:b/>
          <w:bCs/>
          <w:color w:val="000000" w:themeColor="text1"/>
          <w:lang w:val="lt-LT"/>
        </w:rPr>
        <w:t>22.</w:t>
      </w:r>
      <w:r w:rsidRPr="00AB7F7D">
        <w:rPr>
          <w:b/>
          <w:bCs/>
          <w:color w:val="000000" w:themeColor="text1"/>
          <w:lang w:val="lt-LT"/>
        </w:rPr>
        <w:tab/>
      </w:r>
      <w:r w:rsidRPr="00AB7F7D">
        <w:rPr>
          <w:b/>
          <w:color w:val="000000" w:themeColor="text1"/>
          <w:lang w:val="lt-LT"/>
        </w:rPr>
        <w:t>Sutarties nutraukimas</w:t>
      </w:r>
    </w:p>
    <w:p w14:paraId="36B82BC0" w14:textId="77777777" w:rsidR="00C654B6" w:rsidRPr="00AB7F7D" w:rsidRDefault="00C654B6" w:rsidP="00C654B6">
      <w:pPr>
        <w:pStyle w:val="Pagrindinistekstas"/>
        <w:tabs>
          <w:tab w:val="left" w:pos="720"/>
        </w:tabs>
        <w:spacing w:after="0"/>
        <w:ind w:right="10" w:firstLine="540"/>
        <w:jc w:val="both"/>
        <w:rPr>
          <w:b/>
          <w:bCs/>
          <w:color w:val="000000" w:themeColor="text1"/>
          <w:lang w:val="lt-LT"/>
        </w:rPr>
      </w:pPr>
      <w:r w:rsidRPr="00AB7F7D">
        <w:rPr>
          <w:color w:val="000000" w:themeColor="text1"/>
          <w:lang w:val="lt-LT"/>
        </w:rPr>
        <w:t>Sutartis gali būti nutraukiama VPĮ 90 straipsnyje ir Sutartyje numatytais atvejais, įskaitant galimybę nutraukti Sutartį Šalių susitarimu.</w:t>
      </w:r>
    </w:p>
    <w:p w14:paraId="276C189A" w14:textId="77777777" w:rsidR="00C654B6" w:rsidRPr="00AB7F7D" w:rsidRDefault="00C654B6" w:rsidP="001D6494">
      <w:pPr>
        <w:pStyle w:val="Pagrindinistekstas"/>
        <w:tabs>
          <w:tab w:val="left" w:pos="1134"/>
        </w:tabs>
        <w:spacing w:after="0"/>
        <w:ind w:right="10" w:firstLine="540"/>
        <w:jc w:val="both"/>
        <w:rPr>
          <w:b/>
          <w:color w:val="000000" w:themeColor="text1"/>
          <w:lang w:val="lt-LT"/>
        </w:rPr>
      </w:pPr>
      <w:r w:rsidRPr="00AB7F7D">
        <w:rPr>
          <w:b/>
          <w:bCs/>
          <w:color w:val="000000" w:themeColor="text1"/>
          <w:lang w:val="lt-LT"/>
        </w:rPr>
        <w:t>22.1.</w:t>
      </w:r>
      <w:r w:rsidRPr="00AB7F7D">
        <w:rPr>
          <w:b/>
          <w:bCs/>
          <w:color w:val="000000" w:themeColor="text1"/>
          <w:lang w:val="lt-LT"/>
        </w:rPr>
        <w:tab/>
      </w:r>
      <w:r w:rsidRPr="00AB7F7D">
        <w:rPr>
          <w:b/>
          <w:color w:val="000000" w:themeColor="text1"/>
          <w:lang w:val="lt-LT"/>
        </w:rPr>
        <w:t>Pretenzijos dėl Sutarties pažeidimų</w:t>
      </w:r>
    </w:p>
    <w:p w14:paraId="73DABA43"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22.1.1. Jeigu Šalis pažeidžia Sutartį arba įstatymus bei kitus teisės aktus, kita Šalis turi teisę pareikšti jai rašytinę pretenziją, nurodyti, kokią Sutarties ar įstatymų bei kitų teisės aktų nuostatą ir kokiu būdu kita Šalis pažeidė bei nustatyti protingą terminą ištaisyti pažeidimą.</w:t>
      </w:r>
    </w:p>
    <w:p w14:paraId="29288577"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22.1.2. Pretenziją gavusi Šalis privalo nedelsdama, bet ne vėliau nei per 5 (penkias) darbo dienas, atsakyti į pretenziją ir nurodyti, kokių priemonių imsis siekdama ištaisyti pažeidimą per pretenzijoje nustatytą terminą arba motyvuotai pasiūlyti kitą pagrįstą terminą.</w:t>
      </w:r>
      <w:r w:rsidRPr="00AB7F7D">
        <w:rPr>
          <w:bCs/>
          <w:color w:val="000000" w:themeColor="text1"/>
          <w:lang w:val="lt-LT"/>
        </w:rPr>
        <w:t xml:space="preserve"> </w:t>
      </w:r>
      <w:r w:rsidRPr="00AB7F7D">
        <w:rPr>
          <w:color w:val="000000" w:themeColor="text1"/>
          <w:lang w:val="lt-LT"/>
        </w:rPr>
        <w:t>Tiekėjo teisė siūlyti kitą terminą nelaikoma Pirkėjo pareiga tą terminą priimti. Pretenziją gavusios Šalies pasiūlytasis terminas pakeičia terminą, nurodytą pretenzijoje, tik jeigu kita Šalis jį patvirtina.</w:t>
      </w:r>
    </w:p>
    <w:p w14:paraId="1294FA14" w14:textId="77777777" w:rsidR="00C654B6" w:rsidRPr="00AB7F7D" w:rsidRDefault="00C654B6" w:rsidP="00C654B6">
      <w:pPr>
        <w:pStyle w:val="Pagrindinistekstas"/>
        <w:tabs>
          <w:tab w:val="left" w:pos="720"/>
        </w:tabs>
        <w:spacing w:after="0"/>
        <w:ind w:right="10" w:firstLine="540"/>
        <w:jc w:val="both"/>
        <w:rPr>
          <w:b/>
          <w:bCs/>
          <w:color w:val="000000" w:themeColor="text1"/>
          <w:lang w:val="lt-LT"/>
        </w:rPr>
      </w:pPr>
    </w:p>
    <w:p w14:paraId="784A8E8E" w14:textId="77777777" w:rsidR="00C654B6" w:rsidRPr="00AB7F7D" w:rsidRDefault="00C654B6" w:rsidP="001D6494">
      <w:pPr>
        <w:pStyle w:val="Pagrindinistekstas"/>
        <w:tabs>
          <w:tab w:val="left" w:pos="1134"/>
        </w:tabs>
        <w:spacing w:after="0"/>
        <w:ind w:right="10" w:firstLine="540"/>
        <w:jc w:val="both"/>
        <w:rPr>
          <w:b/>
          <w:color w:val="000000" w:themeColor="text1"/>
          <w:lang w:val="lt-LT"/>
        </w:rPr>
      </w:pPr>
      <w:r w:rsidRPr="00AB7F7D">
        <w:rPr>
          <w:b/>
          <w:bCs/>
          <w:color w:val="000000" w:themeColor="text1"/>
          <w:lang w:val="lt-LT"/>
        </w:rPr>
        <w:t>22.2.</w:t>
      </w:r>
      <w:r w:rsidRPr="00AB7F7D">
        <w:rPr>
          <w:b/>
          <w:bCs/>
          <w:color w:val="000000" w:themeColor="text1"/>
          <w:lang w:val="lt-LT"/>
        </w:rPr>
        <w:tab/>
      </w:r>
      <w:r w:rsidRPr="00AB7F7D">
        <w:rPr>
          <w:b/>
          <w:color w:val="000000" w:themeColor="text1"/>
          <w:lang w:val="lt-LT"/>
        </w:rPr>
        <w:t>Sutarties nutraukimas Pirkėjo iniciatyva</w:t>
      </w:r>
    </w:p>
    <w:p w14:paraId="7A213BCD"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22.2.1. Pirkėjas vienašališkai nutraukia Sutartį, įspėjęs Tiekėją raštu prieš ne trumpesnį nei 5 (penkių) dienų terminą, jeigu Tiekėjas padaro esminį Sutarties pažeidimą, nurodytą Specialiosiose sąlygose ar Sutarties pažeidimą, kuris atitinka esminio Sutarties pažeidimo požymius, nurodytus Lietuvos Respublikos civiliniame kodekse, ir, gavęs Pirkėjo pretenziją, per pretenzijoje nurodytą terminą neištaiso pažeidimo.</w:t>
      </w:r>
    </w:p>
    <w:p w14:paraId="68002DBE"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22.2.2. Pirkėjas turi teisę vienašališkai nutraukti Sutartį ar jos dalį raštu įspėjęs Tiekėją prieš ne trumpesnį nei 10 (dešimties) dienų terminą, jeigu:</w:t>
      </w:r>
    </w:p>
    <w:p w14:paraId="69E7BF0B"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22.2.2.1. Tiekėjui yra iškelta bankroto byla, pradėtas bankroto procesas ne teismo tvarka, jis tampa nemokus arba yra nemokumo tikimybė, sustabdo ūkinę veiklą ar susidaro</w:t>
      </w:r>
      <w:r w:rsidRPr="00AB7F7D">
        <w:rPr>
          <w:bCs/>
          <w:color w:val="000000" w:themeColor="text1"/>
          <w:lang w:val="lt-LT"/>
        </w:rPr>
        <w:t xml:space="preserve"> </w:t>
      </w:r>
      <w:r w:rsidRPr="00AB7F7D">
        <w:rPr>
          <w:color w:val="000000" w:themeColor="text1"/>
          <w:lang w:val="lt-LT"/>
        </w:rPr>
        <w:t>įstatymuose ir kituose teisės aktuose nustatyta tvarka analogiška situacija;</w:t>
      </w:r>
    </w:p>
    <w:p w14:paraId="7A98EDD9"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22.2.2.2. Tiekėjo padėtis pasikeičia ir jis atitinka pirkimo dokumentuose nustatytą pašalinimo pagrindą;</w:t>
      </w:r>
    </w:p>
    <w:p w14:paraId="57E98A67"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22.2.2.3. pasikeičia teisės aktai, susiję su Sutarties objektu, Sutarties vykdymu, ar su Pirkėjo vykdoma veikla, kuriai buvo sudaryta Sutartis, ir dėl tokių pakeitimų Pirkėjas nusprendžia nutraukti Sutartį;</w:t>
      </w:r>
    </w:p>
    <w:p w14:paraId="356F72E7"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lastRenderedPageBreak/>
        <w:t>22.2.2.4. Pirkėjas nusprendžia nebevykdyti veiklos, kurios vykdymui Sutartimi įsigyjamos Paslaugos ir Sutarties poreikis išnyksta;</w:t>
      </w:r>
    </w:p>
    <w:p w14:paraId="0F97C776"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22.2.2.5. Pirkėjo valdymo organas priima sprendimą, dėl kurio Sutarties poreikis išnyksta;</w:t>
      </w:r>
    </w:p>
    <w:p w14:paraId="4CCBAE8B"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22.2.2.6. pasikeičia (pablogėja) Pirkėjo finansinė padėtis ar Pirkėjas negauna arba netenka finansavimo ir dėl šios priežasties nusprendžia nutraukti Sutartį;</w:t>
      </w:r>
    </w:p>
    <w:p w14:paraId="3CF3D892"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22.2.2.7. keičiasi Pirkėjo organizacinė struktūra – juridinis statusas, pobūdis ar valdymo struktūra ir tai gali turėti įtakos tinkamam Sutarties įvykdymui arba Sutarties poreikiui;</w:t>
      </w:r>
    </w:p>
    <w:p w14:paraId="71C83D37"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22.2.2.8. nebelieka perkamų Paslaugų poreikio;</w:t>
      </w:r>
    </w:p>
    <w:p w14:paraId="29E16191"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22.2.2.9. Pirkėjas iš pirkimų priežiūrą atliekančių institucijų gauna nurodymą ar rekomendaciją nutraukti Sutartį;</w:t>
      </w:r>
    </w:p>
    <w:p w14:paraId="4668B172"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22.2.2.10. Tiekėjas vėluoja pateikti Sutarties įvykdymo užtikrinimo pratęsimą ilgiau kaip 10 (dešimt) darbo dienų nuo paskutinio Sutarties įvykdymo užtikrinimo galiojimo termino pabaigos arba atsisako jį pateikti;</w:t>
      </w:r>
    </w:p>
    <w:p w14:paraId="396C3DFA"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22.2.2.11. Tiekėjas atsisako pašalinti arba nepašalina Paslaugų trūkumų per Pirkėjo nustatytus protingus terminus;</w:t>
      </w:r>
    </w:p>
    <w:p w14:paraId="08927850"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22.2.2.12. Tiekėjas pažeidžia Sutartį arba įstatymus bei kitus teisės aktus ir per Pirkėjo rašytinėje pretenzijoje nurodytą terminą neištaiso pažeidimo;</w:t>
      </w:r>
    </w:p>
    <w:p w14:paraId="761E5C64"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22.2.2.13. Lietuvos Respublikos Vyriausybė Nacionaliniam saugumui užtikrinti svarbių objektų apsaugos įstatymo nustatyta tvarka priima sprendimą, patvirtinantį, kad Sutartis neatitinka nacionalinio saugumo interesų (taikoma, jeigu Pirkėjas veikia srityse, kurios laikomos nacionaliniam saugumui užtikrinti strategiškai svarbių ūkio sektorių dalimi, ar yra laikomas esminiu subjektu);</w:t>
      </w:r>
    </w:p>
    <w:p w14:paraId="05CB658A"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22.2.2.14. paaiškėja VPĮ 37 straipsnio 8 dalyje ir (ar) 47 straipsnio 8 dalyje nurodytos aplinkybės.</w:t>
      </w:r>
    </w:p>
    <w:p w14:paraId="67030053"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22.2.3. Sutartis laikoma niekine ir negaliojančia, jei nustatoma, kad Sutarties vykdymas prieštarauja Lietuvos Respublikoje įgyvendinamoms privalomoms tarptautinėms sankcijoms, kaip tai apibrėžta Sankcijų įstatyme ir kituose tarptautiniuose, Europos Sąjungos ir Lietuvos Respublikos teisės aktuose (bent vienai iš taikomų sankcijų). Sutarties negaliojimo momentas nustatomas vadovaujantis minėtu įstatymu.</w:t>
      </w:r>
    </w:p>
    <w:p w14:paraId="79305BE5"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22.2.4. Pirkėjas nedelsiant, bet ne vėliau kaip per 5 (penkias) dienas, vienašališkai nutraukia Sutartį arba sustabdo jos vykdymą privalomų tarptautinių sankcijų, kaip tai apibrėžta Sankcijų įstatyme ir kituose tarptautiniuose, Europos Sąjungos ir Lietuvos Respublikos teisės aktuose, įgyvendinimo laikotarpiui, apie tai įspėjęs Tiekėją raštu, jei Sutartis įsigaliojo iki šių tarptautinių sankcijų Lietuvos Respublikoje įgyvendinimo nustatymo. Draudžiama prisiimti naujas prievoles pagal Sutartį, kurių vykdymas prieštarautų Lietuvos Respublikoje įgyvendinamoms tarptautinėms sankcijoms.</w:t>
      </w:r>
    </w:p>
    <w:p w14:paraId="4F426809"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22.2.5. Jei Sutartis nutraukiama Tiekėjui iš esmės pažeidus Sutartį ar Tiekėjui nepagrįstai nutraukus Sutarties vykdymą ne Sutartyje nustatyta tvarka, ir jeigu Specialiosiose sąlygose nėra numatyta, kad tinkamas Sutarties įvykdymas yra užtikrinamas Sutarties įvykdymo užtikrinimu, Tiekėjas įsipareigoja sumokėti Pirkėjui Specialiosiose sąlygose nurodyto dydžio baudą ir atlyginti nuostolius, susijusius su Sutarties nutraukimu. Jeigu Specialiosiose sąlygose yra numatyta, kad tinkamas Sutarties įvykdymas yra užtikrinamas Sutarties įvykdymo užtikrinimu, Tiekėjas įsipareigoja Pirkėjui sumokėti likusią dalį Specialiosiose sąlygose nurodyto dydžio baudos ir atlyginti nuostolius, susijusius su Sutarties nutraukimu, kiek jų nepadengia Sutarties įvykdymo užtikrinimas. Pirkėjui pareiškus reikalavimą atlyginti patirtus nuostolius, baudos suma įskaitoma į nuostolių atlyginimą.</w:t>
      </w:r>
    </w:p>
    <w:p w14:paraId="419E073F"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22.2.6. Pirkėjas turi teisę vienašališkai nutraukti Sutartį ir kitais Specialiosiose sąlygose (jei taikoma) ir įstatymuose bei kituose teisės aktuose įtvirtintais atvejais.</w:t>
      </w:r>
    </w:p>
    <w:p w14:paraId="6688DDE4"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22.2.7. Sutartis laikoma nutraukta kitą dieną po to, kai pasibaigia įspėjimo apie Sutarties nutraukimą terminas.</w:t>
      </w:r>
    </w:p>
    <w:p w14:paraId="2BB56426"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22.2.8. Tais atvejais, kai Tiekėjas pašalina pažeidimą ar išnyksta aplinkybės, dėl kurių buvo inicijuota Sutarties nutraukimo procedūra, Sutartis negali būti nutraukiama ir įspėjimas apie Sutarties nutraukimą netenka galios, jei Tiekėjas pateikia informaciją apie pažeidimo pašalinimą ar išnykusias aplinkybes, dėl kurių buvo inicijuota Sutarties nutraukimo procedūra.</w:t>
      </w:r>
    </w:p>
    <w:p w14:paraId="68CFC3FE" w14:textId="77777777" w:rsidR="00C654B6" w:rsidRPr="00AB7F7D" w:rsidRDefault="00C654B6" w:rsidP="00C654B6">
      <w:pPr>
        <w:pStyle w:val="Pagrindinistekstas"/>
        <w:tabs>
          <w:tab w:val="left" w:pos="720"/>
        </w:tabs>
        <w:spacing w:after="0"/>
        <w:ind w:right="10" w:firstLine="540"/>
        <w:jc w:val="both"/>
        <w:rPr>
          <w:b/>
          <w:bCs/>
          <w:color w:val="000000" w:themeColor="text1"/>
          <w:lang w:val="lt-LT"/>
        </w:rPr>
      </w:pPr>
    </w:p>
    <w:p w14:paraId="059EDE57" w14:textId="77777777" w:rsidR="00C654B6" w:rsidRPr="00AB7F7D" w:rsidRDefault="00C654B6" w:rsidP="001D6494">
      <w:pPr>
        <w:pStyle w:val="Pagrindinistekstas"/>
        <w:tabs>
          <w:tab w:val="left" w:pos="1134"/>
        </w:tabs>
        <w:spacing w:after="0"/>
        <w:ind w:right="10" w:firstLine="540"/>
        <w:jc w:val="both"/>
        <w:rPr>
          <w:b/>
          <w:bCs/>
          <w:color w:val="000000" w:themeColor="text1"/>
          <w:lang w:val="lt-LT"/>
        </w:rPr>
      </w:pPr>
      <w:r w:rsidRPr="00AB7F7D">
        <w:rPr>
          <w:b/>
          <w:bCs/>
          <w:color w:val="000000" w:themeColor="text1"/>
          <w:lang w:val="lt-LT"/>
        </w:rPr>
        <w:t>22.3.</w:t>
      </w:r>
      <w:r w:rsidRPr="00AB7F7D">
        <w:rPr>
          <w:b/>
          <w:bCs/>
          <w:color w:val="000000" w:themeColor="text1"/>
          <w:lang w:val="lt-LT"/>
        </w:rPr>
        <w:tab/>
        <w:t>Sutarties nutraukimas Tiekėjo iniciatyva</w:t>
      </w:r>
    </w:p>
    <w:p w14:paraId="18F4E701"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 xml:space="preserve">22.3.1. Tiekėjas turi teisę vienašališkai nutraukti Sutartį, įspėjęs Pirkėją raštu prieš ne trumpesnį nei 30 (trisdešimties) dienų terminą, jeigu Pirkėjas pažeidžia atsiskaitymo su Tiekėju terminus (išskyrus </w:t>
      </w:r>
      <w:r w:rsidRPr="00AB7F7D">
        <w:rPr>
          <w:color w:val="000000" w:themeColor="text1"/>
          <w:lang w:val="lt-LT"/>
        </w:rPr>
        <w:lastRenderedPageBreak/>
        <w:t>atvejus, kai Pirkėjas naudojasi savo teise sulaikyti mokėjimus), ir Pirkėjo skola Tiekėjui viršija 20 (dvidešimt) proc. Pradinės sutarties vertės ir Pirkėjas, gavęs Tiekėjo pretenziją, per 30 (trisdešimt) dienų nesumoka Tiekėjui mokėtinų sumų.</w:t>
      </w:r>
    </w:p>
    <w:p w14:paraId="064ED840"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22.3.2. Tiekėjas turi teisę vienašališkai nutraukti Sutartį, įspėjęs Pirkėją raštu prieš ne trumpesnį nei 10 (dešimties) dienų terminą, jeigu:</w:t>
      </w:r>
    </w:p>
    <w:p w14:paraId="19CABC49"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22.3.2.1. Pirkėjui yra iškelta bankroto byla, pradėtas procesas dėl bankroto ne teismo tvarka, jis tampa nemokus arba yra nemokumo tikimybė, Pirkėjas sustabdo veiklą, arba įstatymuose ir kituose teisės aktuose numatyta tvarka susidaro analogiška situacija;</w:t>
      </w:r>
    </w:p>
    <w:p w14:paraId="11A5F65E"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22.3.2.2. Pirkėjas pažeidžia Sutartį arba įstatymus bei kitus teisės aktus ir per Tiekėjo rašytinėje pretenzijoje nurodytą terminą neištaiso pažeidimo, išskyrus Bendrųjų sąlygų 22.3.1 punkte nustatytą atvejį.</w:t>
      </w:r>
    </w:p>
    <w:p w14:paraId="26E93051"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22.3.3. Jeigu Bendrųjų sąlygų 22.3.1 punkte nurodytos aplinkybės yra susijusios tik su atskira dalimi arba atskiru Susitarimu, Tiekėjas turi teisę nutraukti Sutartį tik tos dalies atžvilgiu arba nutraukti tik tokį Susitarimą.</w:t>
      </w:r>
    </w:p>
    <w:p w14:paraId="5AEF67CB"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22.3.4. Tiekėjas turi teisę vienašališkai nutraukti Sutartį ir kitais įstatymuose bei kituose teisės aktuose įtvirtintais atvejais.</w:t>
      </w:r>
    </w:p>
    <w:p w14:paraId="2D6DC4D1"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22.3.5. Jei Sutartis nutraukiama Pirkėjui iš esmės pažeidus Sutartį ar Pirkėjui nepagrįstai nutraukus Sutarties vykdymą ne Sutartyje nustatyta tvarka, Pirkėjas įsipareigoja sumokėti Tiekėjui Specialiosiose sąlygose nurodyto dydžio baudą ir atlyginti nuostolius, susijusius su Sutarties nutraukimu.</w:t>
      </w:r>
    </w:p>
    <w:p w14:paraId="6724593E"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22.3.6. Sutartis laikoma nutraukta kitą dieną po to, kai pasibaigia įspėjimo apie Sutarties nutraukimą terminas.</w:t>
      </w:r>
    </w:p>
    <w:p w14:paraId="78809F20"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22.3.7. Tais atvejais, kai per įspėjimo apie Sutarties nutraukimą terminą Pirkėjas pašalina pažeidimą arba išnyksta aplinkybės, dėl kurių buvo inicijuota Sutarties nutraukimo procedūra, Sutartis negali būti nutraukiama ir įspėjimas apie Sutarties nutraukimą netenka galios, jei Pirkėjas informuoja Tiekėją apie pašalintą pažeidimą arba išnykusias aplinkybes, dėl kurių buvo inicijuota Sutarties nutraukimo procedūra.</w:t>
      </w:r>
    </w:p>
    <w:p w14:paraId="79657546" w14:textId="77777777" w:rsidR="00C654B6" w:rsidRPr="00AB7F7D" w:rsidRDefault="00C654B6" w:rsidP="00C654B6">
      <w:pPr>
        <w:pStyle w:val="Pagrindinistekstas"/>
        <w:tabs>
          <w:tab w:val="left" w:pos="720"/>
        </w:tabs>
        <w:spacing w:after="0"/>
        <w:ind w:right="10" w:firstLine="540"/>
        <w:jc w:val="both"/>
        <w:rPr>
          <w:b/>
          <w:bCs/>
          <w:color w:val="000000" w:themeColor="text1"/>
          <w:lang w:val="lt-LT"/>
        </w:rPr>
      </w:pPr>
    </w:p>
    <w:p w14:paraId="4450F8F0" w14:textId="77777777" w:rsidR="00C654B6" w:rsidRPr="00AB7F7D" w:rsidRDefault="00C654B6" w:rsidP="001D6494">
      <w:pPr>
        <w:pStyle w:val="Pagrindinistekstas"/>
        <w:tabs>
          <w:tab w:val="left" w:pos="1134"/>
        </w:tabs>
        <w:spacing w:after="0"/>
        <w:ind w:right="10" w:firstLine="540"/>
        <w:jc w:val="both"/>
        <w:rPr>
          <w:b/>
          <w:color w:val="000000" w:themeColor="text1"/>
          <w:lang w:val="lt-LT"/>
        </w:rPr>
      </w:pPr>
      <w:r w:rsidRPr="00AB7F7D">
        <w:rPr>
          <w:b/>
          <w:bCs/>
          <w:color w:val="000000" w:themeColor="text1"/>
          <w:lang w:val="lt-LT"/>
        </w:rPr>
        <w:t>22.4.</w:t>
      </w:r>
      <w:r w:rsidRPr="00AB7F7D">
        <w:rPr>
          <w:b/>
          <w:bCs/>
          <w:color w:val="000000" w:themeColor="text1"/>
          <w:lang w:val="lt-LT"/>
        </w:rPr>
        <w:tab/>
      </w:r>
      <w:r w:rsidRPr="00AB7F7D">
        <w:rPr>
          <w:b/>
          <w:color w:val="000000" w:themeColor="text1"/>
          <w:lang w:val="lt-LT"/>
        </w:rPr>
        <w:t>Šalių teisės ir pareigos Sutarties nutraukimo atveju</w:t>
      </w:r>
    </w:p>
    <w:p w14:paraId="2D638440"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22.4.1. Sutarties nutraukimas neturi įtakos ginčų nagrinėjimo tvarką nustatančių Sutarties sąlygų ir kitų Sutarties sąlygų, kurios pagal savo esmę lieka galioti ir po Sutarties nutraukimo, galiojimui.</w:t>
      </w:r>
    </w:p>
    <w:p w14:paraId="5DD55F65"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22.4.2. Nutraukus Sutartį, Šalys privalo:</w:t>
      </w:r>
    </w:p>
    <w:p w14:paraId="5DB97EDB"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22.4.2.1. įsitikinti, jog iki Sutarties nutraukimo dienos suteiktos Paslaugos ir kiti atlikti veiksmai atitinka Sutarties reikalavimus ir Šalys dėl to viena kitai nebereikš pretenzijų;</w:t>
      </w:r>
    </w:p>
    <w:p w14:paraId="3044773E"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22.4.2.2. atsiskaityti už iki Sutarties nutraukimo suteiktas Paslaugas, atitinkančias Sutarties reikalavimus;</w:t>
      </w:r>
    </w:p>
    <w:p w14:paraId="4D9F5DA3"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22.4.2.3. per 10 (dešimt) dienų nuo pranešimo apie Sutarties nutraukimą gavimo dienos ar Susitarimo dėl Sutarties nutraukimo sudarymo dienos perduoti viena kitai visus dokumentus, kuriuos buvo būtina perduoti pagal Sutarties nuostatas.</w:t>
      </w:r>
    </w:p>
    <w:p w14:paraId="75D8276E" w14:textId="77777777" w:rsidR="00C654B6" w:rsidRPr="00AB7F7D" w:rsidRDefault="00C654B6" w:rsidP="00C654B6">
      <w:pPr>
        <w:pStyle w:val="Pagrindinistekstas"/>
        <w:tabs>
          <w:tab w:val="left" w:pos="720"/>
        </w:tabs>
        <w:spacing w:after="0"/>
        <w:ind w:right="10" w:firstLine="540"/>
        <w:jc w:val="both"/>
        <w:rPr>
          <w:b/>
          <w:bCs/>
          <w:color w:val="000000" w:themeColor="text1"/>
          <w:lang w:val="lt-LT"/>
        </w:rPr>
      </w:pPr>
    </w:p>
    <w:p w14:paraId="006D926A" w14:textId="588C223C" w:rsidR="00C654B6" w:rsidRPr="00AB7F7D" w:rsidRDefault="00C654B6" w:rsidP="00A16442">
      <w:pPr>
        <w:pStyle w:val="Pagrindinistekstas"/>
        <w:tabs>
          <w:tab w:val="left" w:pos="851"/>
        </w:tabs>
        <w:spacing w:after="0"/>
        <w:ind w:right="10" w:firstLine="540"/>
        <w:jc w:val="both"/>
        <w:rPr>
          <w:b/>
          <w:bCs/>
          <w:color w:val="000000" w:themeColor="text1"/>
          <w:lang w:val="lt-LT"/>
        </w:rPr>
      </w:pPr>
      <w:r w:rsidRPr="00AB7F7D">
        <w:rPr>
          <w:b/>
          <w:bCs/>
          <w:color w:val="000000" w:themeColor="text1"/>
          <w:lang w:val="lt-LT"/>
        </w:rPr>
        <w:t>23.</w:t>
      </w:r>
      <w:r w:rsidRPr="00AB7F7D">
        <w:rPr>
          <w:color w:val="000000" w:themeColor="text1"/>
          <w:lang w:val="lt-LT"/>
        </w:rPr>
        <w:tab/>
      </w:r>
      <w:r w:rsidR="00A16442" w:rsidRPr="00AB7F7D">
        <w:rPr>
          <w:color w:val="000000" w:themeColor="text1"/>
          <w:lang w:val="lt-LT"/>
        </w:rPr>
        <w:t xml:space="preserve"> </w:t>
      </w:r>
      <w:r w:rsidR="00A16442" w:rsidRPr="00AB7F7D">
        <w:rPr>
          <w:b/>
          <w:bCs/>
          <w:color w:val="000000" w:themeColor="text1"/>
          <w:lang w:val="lt-LT"/>
        </w:rPr>
        <w:t>Prekių modelio ar gamintojo keitimas</w:t>
      </w:r>
    </w:p>
    <w:p w14:paraId="5881FAE1"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23.1. Tais atvejais, kai kartu su Paslaugomis yra perkamos prekės, Tiekėjas turi teisę keisti prekių modelį ir (ar) gamintoją, jei yra visos toliau nurodytos sąlygos:</w:t>
      </w:r>
    </w:p>
    <w:p w14:paraId="0D826689"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23.1.1. jei Tiekėjo pasiūlyme nurodytos prekės nebegaminamos ar iš esmės sutriko jų tiekimas ir gautas gamintojo patvirtinimas ir (ar) prekės, jų gamintojas kelia grėsmę nacionaliniam saugumui ir (ar) prekių tiekimas prieštarauja Lietuvos Respublikoje įgyvendinamoms privalomoms tarptautinėms sankcijoms, kaip tai apibrėžta Sankcijų įstatyme ir (ar) prekės, jų sudedamosios dalys ar (ir) gamintojas neatitinka VPĮ 45 straipsnio 2</w:t>
      </w:r>
      <w:r w:rsidRPr="00AB7F7D">
        <w:rPr>
          <w:color w:val="000000" w:themeColor="text1"/>
          <w:vertAlign w:val="superscript"/>
          <w:lang w:val="lt-LT"/>
        </w:rPr>
        <w:t xml:space="preserve">1 </w:t>
      </w:r>
      <w:r w:rsidRPr="00AB7F7D">
        <w:rPr>
          <w:color w:val="000000" w:themeColor="text1"/>
          <w:lang w:val="lt-LT"/>
        </w:rPr>
        <w:t>dalies nuostatų;</w:t>
      </w:r>
    </w:p>
    <w:p w14:paraId="5EA4535C"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23.1.2. jei keičiamos prekės visiškai atitinka visus pirkimo dokumentų reikalavimus, yra ne prastesnės, o lygiavertės ar geresnės kokybės nei Tiekėjo pasiūlyme nurodytos prekės ir Tiekėjas pateikia tai patvirtinančius dokumentus. Jeigu pirkimo procedūrų metu Tiekėjas buvo pateikęs prekių pavyzdžius, pristatomos prekės turi būti ne prastesnės kokybės nei pateikti pavyzdžiai;</w:t>
      </w:r>
    </w:p>
    <w:p w14:paraId="611ED619"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 xml:space="preserve">23.1.3. jei Tiekėjas ne vėliau kaip prieš 10 (dešimt) dienų iki numatomo prekių keitimo pateikė Pirkėjui rašytinį prašymą su keitimą pagrindžiančiais dokumentais bei gavo Pirkėjo rašytinį sutikimą. Pirkėjas turi teisę nesutikti su prekės keitimu ir turi teisę nutraukti Sutartį, jei Tiekėjas nepateikė įrodymų </w:t>
      </w:r>
      <w:r w:rsidRPr="00AB7F7D">
        <w:rPr>
          <w:color w:val="000000" w:themeColor="text1"/>
          <w:lang w:val="lt-LT"/>
        </w:rPr>
        <w:lastRenderedPageBreak/>
        <w:t>ar jų pateikimas nepagrindžia keičiamos prekės atitikimo pirkimo dokumentams ir lygiavertiškumo ar geresnės kokybės nei Sutartyje nurodytos prekės;</w:t>
      </w:r>
    </w:p>
    <w:p w14:paraId="77086993"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23.1.4. Šalys sudarė rašytinį Susitarimą prie Sutarties dėl prekių keitimo.</w:t>
      </w:r>
    </w:p>
    <w:p w14:paraId="18C72D35"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23.2. Šiame Bendrųjų sąlygų skyriuje nurodytu atveju prekės turi būti pristatytos už ne didesnę nei pasiūlyme nurodytą kainą.</w:t>
      </w:r>
    </w:p>
    <w:p w14:paraId="2C1E0706"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p>
    <w:p w14:paraId="17003092" w14:textId="77777777" w:rsidR="00C654B6" w:rsidRPr="00AB7F7D" w:rsidRDefault="00C654B6" w:rsidP="00A16442">
      <w:pPr>
        <w:pStyle w:val="Pagrindinistekstas"/>
        <w:tabs>
          <w:tab w:val="left" w:pos="993"/>
        </w:tabs>
        <w:spacing w:after="0"/>
        <w:ind w:right="10" w:firstLine="540"/>
        <w:jc w:val="both"/>
        <w:rPr>
          <w:b/>
          <w:color w:val="000000" w:themeColor="text1"/>
          <w:lang w:val="lt-LT"/>
        </w:rPr>
      </w:pPr>
      <w:r w:rsidRPr="00AB7F7D">
        <w:rPr>
          <w:b/>
          <w:bCs/>
          <w:color w:val="000000" w:themeColor="text1"/>
          <w:lang w:val="lt-LT"/>
        </w:rPr>
        <w:t>24.</w:t>
      </w:r>
      <w:r w:rsidRPr="00AB7F7D">
        <w:rPr>
          <w:b/>
          <w:bCs/>
          <w:color w:val="000000" w:themeColor="text1"/>
          <w:lang w:val="lt-LT"/>
        </w:rPr>
        <w:tab/>
      </w:r>
      <w:r w:rsidRPr="00AB7F7D">
        <w:rPr>
          <w:b/>
          <w:color w:val="000000" w:themeColor="text1"/>
          <w:lang w:val="lt-LT"/>
        </w:rPr>
        <w:t>Bendravimo tvarka ir kalba</w:t>
      </w:r>
    </w:p>
    <w:p w14:paraId="1F152166" w14:textId="4AD5D921"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24.1.</w:t>
      </w:r>
      <w:r w:rsidR="00A16442" w:rsidRPr="00AB7F7D">
        <w:rPr>
          <w:color w:val="000000" w:themeColor="text1"/>
          <w:lang w:val="lt-LT"/>
        </w:rPr>
        <w:t xml:space="preserve"> </w:t>
      </w:r>
      <w:r w:rsidRPr="00AB7F7D">
        <w:rPr>
          <w:bCs/>
          <w:color w:val="000000" w:themeColor="text1"/>
          <w:lang w:val="lt-LT"/>
        </w:rPr>
        <w:t xml:space="preserve">Sutartis sudaroma lietuvių kalba. Jeigu Sutartis ar kuris nors ją sudarantis dokumentas sudaromas kita kalba arba išverčiamas į kitą kalbą, visais atvejais </w:t>
      </w:r>
      <w:r w:rsidRPr="00AB7F7D">
        <w:rPr>
          <w:color w:val="000000" w:themeColor="text1"/>
          <w:lang w:val="lt-LT"/>
        </w:rPr>
        <w:t>autentišku laikomas tik lietuvių kalba parengtas Sutarties tekstas (jei yra neatitikimų, pirmenybė teikiama lietuvių kalba parengtam tekstui).</w:t>
      </w:r>
    </w:p>
    <w:p w14:paraId="08AF0320"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24.2. Jeigu Šalis praneša kitai Šaliai apie savo naujus kontaktinius duomenis, tai po to, kai kita Šalis gauna tokį pranešimą, ji visus remiantis Sutartimi siunčiamus pranešimus ir informaciją turi siųsti pagal naujuosius kontaktinius duomenis. Jei Šalis nepraneša apie kontaktinių duomenų pasikeitimą arba kol kita Šalis negauna tokio pranešimo, pranešimo išsiuntimas pagal paskutinius Šaliai žinomus kontaktinius duomenis laikomas tinkamu.</w:t>
      </w:r>
    </w:p>
    <w:p w14:paraId="3D179786"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24.3. Jeigu pranešimas yra įteikiamas asmeniškai arba siunčiamas paštu ar per kurjerį, jis turi būti įteikiamas pasirašytinai ir laikomas gautu gavimo patvirtinime nurodytą dieną.</w:t>
      </w:r>
    </w:p>
    <w:p w14:paraId="4D1CD2A9"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24.4. Jeigu pranešimas siunčiamas el. paštu, laikoma, kad Šalis jį gavo kitą darbo dieną.</w:t>
      </w:r>
    </w:p>
    <w:p w14:paraId="65CA7535"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24.5. Jeigu pranešimas siunčiamas keliais skirtingais būdais, laikoma, kad gavėjas jį gavo tada, kai jis gavo pirmesnįjį pranešimą.</w:t>
      </w:r>
    </w:p>
    <w:p w14:paraId="22FF6DF6" w14:textId="77777777" w:rsidR="00C654B6" w:rsidRPr="00AB7F7D" w:rsidRDefault="00C654B6" w:rsidP="00C654B6">
      <w:pPr>
        <w:pStyle w:val="Pagrindinistekstas"/>
        <w:tabs>
          <w:tab w:val="left" w:pos="720"/>
        </w:tabs>
        <w:spacing w:after="0"/>
        <w:ind w:right="10" w:firstLine="540"/>
        <w:jc w:val="both"/>
        <w:rPr>
          <w:b/>
          <w:bCs/>
          <w:color w:val="000000" w:themeColor="text1"/>
          <w:lang w:val="lt-LT"/>
        </w:rPr>
      </w:pPr>
    </w:p>
    <w:p w14:paraId="3C2A4BF0" w14:textId="77777777" w:rsidR="00C654B6" w:rsidRPr="00AB7F7D" w:rsidRDefault="00C654B6" w:rsidP="00A16442">
      <w:pPr>
        <w:pStyle w:val="Pagrindinistekstas"/>
        <w:tabs>
          <w:tab w:val="left" w:pos="993"/>
        </w:tabs>
        <w:spacing w:after="0"/>
        <w:ind w:right="10" w:firstLine="540"/>
        <w:jc w:val="both"/>
        <w:rPr>
          <w:b/>
          <w:color w:val="000000" w:themeColor="text1"/>
          <w:lang w:val="lt-LT"/>
        </w:rPr>
      </w:pPr>
      <w:r w:rsidRPr="00AB7F7D">
        <w:rPr>
          <w:b/>
          <w:bCs/>
          <w:color w:val="000000" w:themeColor="text1"/>
          <w:lang w:val="lt-LT"/>
        </w:rPr>
        <w:t>25.</w:t>
      </w:r>
      <w:r w:rsidRPr="00AB7F7D">
        <w:rPr>
          <w:b/>
          <w:bCs/>
          <w:color w:val="000000" w:themeColor="text1"/>
          <w:lang w:val="lt-LT"/>
        </w:rPr>
        <w:tab/>
      </w:r>
      <w:r w:rsidRPr="00AB7F7D">
        <w:rPr>
          <w:b/>
          <w:color w:val="000000" w:themeColor="text1"/>
          <w:lang w:val="lt-LT"/>
        </w:rPr>
        <w:t>Pretenzijos ir ginčų sprendimas</w:t>
      </w:r>
    </w:p>
    <w:p w14:paraId="232213B9"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25.1. Bet kokie ginčai, nesutarimai ar reikalavimai, kylantys iš Sutarties arba susiję su Sutartimi, jos pažeidimu, nutraukimu ar galiojimu, visų pirma privalo būti sprendžiami derybomis tarp Šalių vadovų arba jų įgaliotų asmenų.</w:t>
      </w:r>
    </w:p>
    <w:p w14:paraId="6D5B5913" w14:textId="77777777" w:rsidR="00C654B6" w:rsidRPr="00AB7F7D" w:rsidRDefault="00C654B6" w:rsidP="00C654B6">
      <w:pPr>
        <w:pStyle w:val="Pagrindinistekstas"/>
        <w:tabs>
          <w:tab w:val="left" w:pos="720"/>
        </w:tabs>
        <w:spacing w:after="0"/>
        <w:ind w:right="10" w:firstLine="540"/>
        <w:jc w:val="both"/>
        <w:rPr>
          <w:color w:val="000000" w:themeColor="text1"/>
          <w:lang w:val="lt-LT"/>
        </w:rPr>
      </w:pPr>
      <w:r w:rsidRPr="00AB7F7D">
        <w:rPr>
          <w:color w:val="000000" w:themeColor="text1"/>
          <w:lang w:val="lt-LT"/>
        </w:rPr>
        <w:t>25.2. Jeigu Šalys neišsprendžia ginčo derybų būdu, tuomet toks ginčas, nesutarimas ar reikalavimas, kylantis iš šios Sutarties arba susijęs su ja ar jos pažeidimu, nutraukimu arba negaliojimu, yra galutinai sprendžiamas Lietuvos Respublikos teismuose Lietuvos Respublikos įstatymuose nustatyta tvarka.</w:t>
      </w:r>
    </w:p>
    <w:p w14:paraId="647528EF" w14:textId="77777777" w:rsidR="00C654B6" w:rsidRPr="00AB7F7D" w:rsidRDefault="00C654B6" w:rsidP="00C654B6">
      <w:pPr>
        <w:pStyle w:val="Pagrindinistekstas"/>
        <w:spacing w:after="0"/>
        <w:ind w:right="10" w:firstLine="540"/>
        <w:jc w:val="both"/>
        <w:rPr>
          <w:color w:val="000000" w:themeColor="text1"/>
          <w:lang w:val="lt-LT"/>
        </w:rPr>
      </w:pPr>
      <w:r w:rsidRPr="00AB7F7D">
        <w:rPr>
          <w:color w:val="000000" w:themeColor="text1"/>
          <w:lang w:val="lt-LT"/>
        </w:rPr>
        <w:t>25.3. Kilę ginčai nesudaro pagrindo Šalims atsisakyti vykdyti savo prievoles pagal Sutartį.</w:t>
      </w:r>
    </w:p>
    <w:p w14:paraId="7DB03C8D" w14:textId="77777777" w:rsidR="00C654B6" w:rsidRPr="00AB7F7D" w:rsidRDefault="00C654B6" w:rsidP="00C654B6">
      <w:pPr>
        <w:pStyle w:val="Pagrindinistekstas"/>
        <w:spacing w:after="0"/>
        <w:ind w:right="10" w:firstLine="540"/>
        <w:jc w:val="both"/>
        <w:rPr>
          <w:color w:val="FF0000"/>
          <w:lang w:val="lt-LT"/>
        </w:rPr>
      </w:pPr>
    </w:p>
    <w:p w14:paraId="6D0FE45B" w14:textId="77777777" w:rsidR="00C654B6" w:rsidRPr="00AB7F7D" w:rsidRDefault="00C654B6" w:rsidP="00A16442">
      <w:pPr>
        <w:pStyle w:val="Pagrindinistekstas"/>
        <w:tabs>
          <w:tab w:val="left" w:pos="720"/>
        </w:tabs>
        <w:spacing w:after="0"/>
        <w:ind w:right="10" w:firstLine="540"/>
        <w:jc w:val="center"/>
        <w:rPr>
          <w:color w:val="000000" w:themeColor="text1"/>
          <w:lang w:val="lt-LT"/>
        </w:rPr>
      </w:pPr>
      <w:r w:rsidRPr="00AB7F7D">
        <w:rPr>
          <w:color w:val="000000" w:themeColor="text1"/>
          <w:lang w:val="lt-LT"/>
        </w:rPr>
        <w:t>__________</w:t>
      </w:r>
    </w:p>
    <w:p w14:paraId="260FC628" w14:textId="77777777" w:rsidR="00755349" w:rsidRPr="00AB7F7D" w:rsidRDefault="00755349" w:rsidP="00C654B6">
      <w:pPr>
        <w:tabs>
          <w:tab w:val="left" w:pos="720"/>
        </w:tabs>
        <w:spacing w:after="0" w:line="240" w:lineRule="auto"/>
        <w:ind w:firstLine="540"/>
        <w:jc w:val="both"/>
        <w:rPr>
          <w:rFonts w:ascii="Times New Roman" w:hAnsi="Times New Roman" w:cs="Times New Roman"/>
          <w:sz w:val="24"/>
          <w:szCs w:val="24"/>
        </w:rPr>
      </w:pPr>
    </w:p>
    <w:p w14:paraId="7C25CD6C" w14:textId="77777777" w:rsidR="00C654B6" w:rsidRPr="00AB7F7D" w:rsidRDefault="00C654B6" w:rsidP="00C654B6">
      <w:pPr>
        <w:tabs>
          <w:tab w:val="left" w:pos="720"/>
        </w:tabs>
        <w:spacing w:after="0" w:line="240" w:lineRule="auto"/>
        <w:ind w:firstLine="540"/>
        <w:jc w:val="both"/>
        <w:rPr>
          <w:rFonts w:ascii="Times New Roman" w:hAnsi="Times New Roman" w:cs="Times New Roman"/>
          <w:sz w:val="24"/>
          <w:szCs w:val="24"/>
        </w:rPr>
      </w:pPr>
    </w:p>
    <w:p w14:paraId="1B34EAFE" w14:textId="77777777" w:rsidR="00C654B6" w:rsidRPr="00AB7F7D" w:rsidRDefault="00C654B6" w:rsidP="00C654B6">
      <w:pPr>
        <w:tabs>
          <w:tab w:val="left" w:pos="720"/>
        </w:tabs>
        <w:spacing w:after="0" w:line="240" w:lineRule="auto"/>
        <w:ind w:firstLine="540"/>
        <w:jc w:val="both"/>
        <w:rPr>
          <w:rFonts w:ascii="Times New Roman" w:hAnsi="Times New Roman" w:cs="Times New Roman"/>
          <w:sz w:val="24"/>
          <w:szCs w:val="24"/>
        </w:rPr>
      </w:pPr>
    </w:p>
    <w:p w14:paraId="08B4CA1B" w14:textId="77777777" w:rsidR="00C654B6" w:rsidRPr="00AB7F7D" w:rsidRDefault="00C654B6" w:rsidP="00C654B6">
      <w:pPr>
        <w:tabs>
          <w:tab w:val="left" w:pos="720"/>
        </w:tabs>
        <w:spacing w:after="0" w:line="240" w:lineRule="auto"/>
        <w:ind w:firstLine="540"/>
        <w:jc w:val="both"/>
        <w:rPr>
          <w:rFonts w:ascii="Times New Roman" w:hAnsi="Times New Roman" w:cs="Times New Roman"/>
          <w:sz w:val="24"/>
          <w:szCs w:val="24"/>
        </w:rPr>
      </w:pPr>
    </w:p>
    <w:p w14:paraId="73D205B6" w14:textId="77777777" w:rsidR="00C654B6" w:rsidRPr="00AB7F7D" w:rsidRDefault="00C654B6" w:rsidP="00C654B6">
      <w:pPr>
        <w:tabs>
          <w:tab w:val="left" w:pos="720"/>
        </w:tabs>
        <w:spacing w:after="0" w:line="240" w:lineRule="auto"/>
        <w:ind w:firstLine="540"/>
        <w:jc w:val="both"/>
        <w:rPr>
          <w:rFonts w:ascii="Times New Roman" w:hAnsi="Times New Roman" w:cs="Times New Roman"/>
          <w:sz w:val="24"/>
          <w:szCs w:val="24"/>
        </w:rPr>
      </w:pPr>
    </w:p>
    <w:p w14:paraId="2AB5A21F" w14:textId="77777777" w:rsidR="00C654B6" w:rsidRPr="00AB7F7D" w:rsidRDefault="00C654B6" w:rsidP="00C654B6">
      <w:pPr>
        <w:tabs>
          <w:tab w:val="left" w:pos="720"/>
        </w:tabs>
        <w:spacing w:after="0" w:line="240" w:lineRule="auto"/>
        <w:ind w:firstLine="540"/>
        <w:jc w:val="both"/>
        <w:rPr>
          <w:rFonts w:ascii="Times New Roman" w:hAnsi="Times New Roman" w:cs="Times New Roman"/>
          <w:sz w:val="24"/>
          <w:szCs w:val="24"/>
        </w:rPr>
      </w:pPr>
    </w:p>
    <w:p w14:paraId="07FAB1F1" w14:textId="77777777" w:rsidR="00C654B6" w:rsidRPr="00AB7F7D" w:rsidRDefault="00C654B6" w:rsidP="00C654B6">
      <w:pPr>
        <w:tabs>
          <w:tab w:val="left" w:pos="720"/>
        </w:tabs>
        <w:spacing w:after="0" w:line="240" w:lineRule="auto"/>
        <w:ind w:firstLine="540"/>
        <w:jc w:val="both"/>
        <w:rPr>
          <w:rFonts w:ascii="Times New Roman" w:hAnsi="Times New Roman" w:cs="Times New Roman"/>
          <w:sz w:val="24"/>
          <w:szCs w:val="24"/>
        </w:rPr>
      </w:pPr>
    </w:p>
    <w:p w14:paraId="214C2FFC" w14:textId="77777777" w:rsidR="00C654B6" w:rsidRPr="00AB7F7D" w:rsidRDefault="00C654B6" w:rsidP="00C654B6">
      <w:pPr>
        <w:tabs>
          <w:tab w:val="left" w:pos="720"/>
        </w:tabs>
        <w:spacing w:after="0" w:line="240" w:lineRule="auto"/>
        <w:ind w:firstLine="540"/>
        <w:jc w:val="both"/>
        <w:rPr>
          <w:rFonts w:ascii="Times New Roman" w:hAnsi="Times New Roman" w:cs="Times New Roman"/>
          <w:sz w:val="24"/>
          <w:szCs w:val="24"/>
        </w:rPr>
      </w:pPr>
    </w:p>
    <w:p w14:paraId="72F4C748" w14:textId="77777777" w:rsidR="00C654B6" w:rsidRPr="00AB7F7D" w:rsidRDefault="00C654B6" w:rsidP="00C654B6">
      <w:pPr>
        <w:tabs>
          <w:tab w:val="left" w:pos="720"/>
        </w:tabs>
        <w:spacing w:after="0" w:line="240" w:lineRule="auto"/>
        <w:ind w:firstLine="540"/>
        <w:jc w:val="both"/>
        <w:rPr>
          <w:rFonts w:ascii="Times New Roman" w:hAnsi="Times New Roman" w:cs="Times New Roman"/>
          <w:sz w:val="24"/>
          <w:szCs w:val="24"/>
        </w:rPr>
      </w:pPr>
    </w:p>
    <w:p w14:paraId="0888F431" w14:textId="77777777" w:rsidR="00A16442" w:rsidRPr="00AB7F7D" w:rsidRDefault="00A16442" w:rsidP="00C654B6">
      <w:pPr>
        <w:tabs>
          <w:tab w:val="left" w:pos="720"/>
        </w:tabs>
        <w:spacing w:after="0" w:line="240" w:lineRule="auto"/>
        <w:ind w:firstLine="540"/>
        <w:jc w:val="both"/>
        <w:rPr>
          <w:rFonts w:ascii="Times New Roman" w:hAnsi="Times New Roman" w:cs="Times New Roman"/>
          <w:sz w:val="24"/>
          <w:szCs w:val="24"/>
        </w:rPr>
      </w:pPr>
    </w:p>
    <w:p w14:paraId="442085D2" w14:textId="77777777" w:rsidR="00A16442" w:rsidRPr="00AB7F7D" w:rsidRDefault="00A16442" w:rsidP="00C654B6">
      <w:pPr>
        <w:tabs>
          <w:tab w:val="left" w:pos="720"/>
        </w:tabs>
        <w:spacing w:after="0" w:line="240" w:lineRule="auto"/>
        <w:ind w:firstLine="540"/>
        <w:jc w:val="both"/>
        <w:rPr>
          <w:rFonts w:ascii="Times New Roman" w:hAnsi="Times New Roman" w:cs="Times New Roman"/>
          <w:sz w:val="24"/>
          <w:szCs w:val="24"/>
        </w:rPr>
      </w:pPr>
    </w:p>
    <w:p w14:paraId="4B3601F5" w14:textId="77777777" w:rsidR="00A16442" w:rsidRPr="00AB7F7D" w:rsidRDefault="00A16442" w:rsidP="00C654B6">
      <w:pPr>
        <w:tabs>
          <w:tab w:val="left" w:pos="720"/>
        </w:tabs>
        <w:spacing w:after="0" w:line="240" w:lineRule="auto"/>
        <w:ind w:firstLine="540"/>
        <w:jc w:val="both"/>
        <w:rPr>
          <w:rFonts w:ascii="Times New Roman" w:hAnsi="Times New Roman" w:cs="Times New Roman"/>
          <w:sz w:val="24"/>
          <w:szCs w:val="24"/>
        </w:rPr>
      </w:pPr>
    </w:p>
    <w:p w14:paraId="056709FA" w14:textId="77777777" w:rsidR="00A16442" w:rsidRPr="00AB7F7D" w:rsidRDefault="00A16442" w:rsidP="00C654B6">
      <w:pPr>
        <w:tabs>
          <w:tab w:val="left" w:pos="720"/>
        </w:tabs>
        <w:spacing w:after="0" w:line="240" w:lineRule="auto"/>
        <w:ind w:firstLine="540"/>
        <w:jc w:val="both"/>
        <w:rPr>
          <w:rFonts w:ascii="Times New Roman" w:hAnsi="Times New Roman" w:cs="Times New Roman"/>
          <w:sz w:val="24"/>
          <w:szCs w:val="24"/>
        </w:rPr>
      </w:pPr>
    </w:p>
    <w:p w14:paraId="75AE018E" w14:textId="77777777" w:rsidR="00A16442" w:rsidRPr="00AB7F7D" w:rsidRDefault="00A16442" w:rsidP="00C654B6">
      <w:pPr>
        <w:tabs>
          <w:tab w:val="left" w:pos="720"/>
        </w:tabs>
        <w:spacing w:after="0" w:line="240" w:lineRule="auto"/>
        <w:ind w:firstLine="540"/>
        <w:jc w:val="both"/>
        <w:rPr>
          <w:rFonts w:ascii="Times New Roman" w:hAnsi="Times New Roman" w:cs="Times New Roman"/>
          <w:sz w:val="24"/>
          <w:szCs w:val="24"/>
        </w:rPr>
      </w:pPr>
    </w:p>
    <w:p w14:paraId="251512B5" w14:textId="77777777" w:rsidR="00A16442" w:rsidRPr="00AB7F7D" w:rsidRDefault="00A16442" w:rsidP="00C654B6">
      <w:pPr>
        <w:tabs>
          <w:tab w:val="left" w:pos="720"/>
        </w:tabs>
        <w:spacing w:after="0" w:line="240" w:lineRule="auto"/>
        <w:ind w:firstLine="540"/>
        <w:jc w:val="both"/>
        <w:rPr>
          <w:rFonts w:ascii="Times New Roman" w:hAnsi="Times New Roman" w:cs="Times New Roman"/>
          <w:sz w:val="24"/>
          <w:szCs w:val="24"/>
        </w:rPr>
      </w:pPr>
    </w:p>
    <w:p w14:paraId="7BF0CF63" w14:textId="77777777" w:rsidR="00A16442" w:rsidRPr="00AB7F7D" w:rsidRDefault="00A16442" w:rsidP="00C654B6">
      <w:pPr>
        <w:tabs>
          <w:tab w:val="left" w:pos="720"/>
        </w:tabs>
        <w:spacing w:after="0" w:line="240" w:lineRule="auto"/>
        <w:ind w:firstLine="540"/>
        <w:jc w:val="both"/>
        <w:rPr>
          <w:rFonts w:ascii="Times New Roman" w:hAnsi="Times New Roman" w:cs="Times New Roman"/>
          <w:sz w:val="24"/>
          <w:szCs w:val="24"/>
        </w:rPr>
      </w:pPr>
    </w:p>
    <w:p w14:paraId="1E4FBA2A" w14:textId="77777777" w:rsidR="00A16442" w:rsidRPr="00AB7F7D" w:rsidRDefault="00A16442" w:rsidP="00C654B6">
      <w:pPr>
        <w:tabs>
          <w:tab w:val="left" w:pos="720"/>
        </w:tabs>
        <w:spacing w:after="0" w:line="240" w:lineRule="auto"/>
        <w:ind w:firstLine="540"/>
        <w:jc w:val="both"/>
        <w:rPr>
          <w:rFonts w:ascii="Times New Roman" w:hAnsi="Times New Roman" w:cs="Times New Roman"/>
          <w:sz w:val="24"/>
          <w:szCs w:val="24"/>
        </w:rPr>
      </w:pPr>
    </w:p>
    <w:p w14:paraId="3212E972" w14:textId="77777777" w:rsidR="00A16442" w:rsidRPr="00AB7F7D" w:rsidRDefault="00A16442" w:rsidP="00C654B6">
      <w:pPr>
        <w:tabs>
          <w:tab w:val="left" w:pos="720"/>
        </w:tabs>
        <w:spacing w:after="0" w:line="240" w:lineRule="auto"/>
        <w:ind w:firstLine="540"/>
        <w:jc w:val="both"/>
        <w:rPr>
          <w:rFonts w:ascii="Times New Roman" w:hAnsi="Times New Roman" w:cs="Times New Roman"/>
          <w:sz w:val="24"/>
          <w:szCs w:val="24"/>
        </w:rPr>
      </w:pPr>
    </w:p>
    <w:p w14:paraId="7FE1C63C" w14:textId="77777777" w:rsidR="00A16442" w:rsidRPr="00AB7F7D" w:rsidRDefault="00A16442" w:rsidP="00C654B6">
      <w:pPr>
        <w:tabs>
          <w:tab w:val="left" w:pos="720"/>
        </w:tabs>
        <w:spacing w:after="0" w:line="240" w:lineRule="auto"/>
        <w:ind w:firstLine="540"/>
        <w:jc w:val="both"/>
        <w:rPr>
          <w:rFonts w:ascii="Times New Roman" w:hAnsi="Times New Roman" w:cs="Times New Roman"/>
          <w:sz w:val="24"/>
          <w:szCs w:val="24"/>
        </w:rPr>
      </w:pPr>
    </w:p>
    <w:p w14:paraId="08FC790F" w14:textId="77777777" w:rsidR="00A16442" w:rsidRPr="00AB7F7D" w:rsidRDefault="00A16442" w:rsidP="00C654B6">
      <w:pPr>
        <w:tabs>
          <w:tab w:val="left" w:pos="720"/>
        </w:tabs>
        <w:spacing w:after="0" w:line="240" w:lineRule="auto"/>
        <w:ind w:firstLine="540"/>
        <w:jc w:val="both"/>
        <w:rPr>
          <w:rFonts w:ascii="Times New Roman" w:hAnsi="Times New Roman" w:cs="Times New Roman"/>
          <w:sz w:val="24"/>
          <w:szCs w:val="24"/>
        </w:rPr>
      </w:pPr>
    </w:p>
    <w:p w14:paraId="620061EF" w14:textId="77777777" w:rsidR="00A16442" w:rsidRPr="00AB7F7D" w:rsidRDefault="00A16442" w:rsidP="00C654B6">
      <w:pPr>
        <w:tabs>
          <w:tab w:val="left" w:pos="720"/>
        </w:tabs>
        <w:spacing w:after="0" w:line="240" w:lineRule="auto"/>
        <w:ind w:firstLine="540"/>
        <w:jc w:val="both"/>
        <w:rPr>
          <w:rFonts w:ascii="Times New Roman" w:hAnsi="Times New Roman" w:cs="Times New Roman"/>
          <w:sz w:val="24"/>
          <w:szCs w:val="24"/>
        </w:rPr>
      </w:pPr>
    </w:p>
    <w:p w14:paraId="4DB71967" w14:textId="77777777" w:rsidR="00A16442" w:rsidRPr="00AB7F7D" w:rsidRDefault="00A16442" w:rsidP="00C654B6">
      <w:pPr>
        <w:tabs>
          <w:tab w:val="left" w:pos="720"/>
        </w:tabs>
        <w:spacing w:after="0" w:line="240" w:lineRule="auto"/>
        <w:ind w:firstLine="540"/>
        <w:jc w:val="both"/>
        <w:rPr>
          <w:rFonts w:ascii="Times New Roman" w:hAnsi="Times New Roman" w:cs="Times New Roman"/>
          <w:sz w:val="24"/>
          <w:szCs w:val="24"/>
        </w:rPr>
      </w:pPr>
    </w:p>
    <w:p w14:paraId="0932647E" w14:textId="77777777" w:rsidR="00E33FEC" w:rsidRPr="00AB7F7D" w:rsidRDefault="00E33FEC" w:rsidP="00E33FEC">
      <w:pPr>
        <w:widowControl w:val="0"/>
        <w:pBdr>
          <w:top w:val="nil"/>
          <w:left w:val="nil"/>
          <w:bottom w:val="nil"/>
          <w:right w:val="nil"/>
          <w:between w:val="nil"/>
        </w:pBdr>
        <w:tabs>
          <w:tab w:val="left" w:pos="567"/>
          <w:tab w:val="left" w:pos="851"/>
        </w:tabs>
        <w:spacing w:after="0" w:line="240" w:lineRule="auto"/>
        <w:jc w:val="center"/>
        <w:rPr>
          <w:rFonts w:ascii="Times New Roman" w:hAnsi="Times New Roman" w:cs="Times New Roman"/>
          <w:b/>
          <w:bCs/>
          <w:caps/>
          <w:sz w:val="24"/>
          <w:szCs w:val="24"/>
        </w:rPr>
      </w:pPr>
      <w:r w:rsidRPr="00AB7F7D">
        <w:rPr>
          <w:rFonts w:ascii="Times New Roman" w:hAnsi="Times New Roman" w:cs="Times New Roman"/>
          <w:b/>
          <w:bCs/>
          <w:caps/>
          <w:sz w:val="24"/>
          <w:szCs w:val="24"/>
        </w:rPr>
        <w:lastRenderedPageBreak/>
        <w:t>paslaugų pirkimo-pardavimo sutarties Specialiosios sąlygos</w:t>
      </w:r>
    </w:p>
    <w:p w14:paraId="6D45E952" w14:textId="77777777" w:rsidR="00E33FEC" w:rsidRPr="00AB7F7D" w:rsidRDefault="00E33FEC" w:rsidP="00E33FEC">
      <w:pPr>
        <w:widowControl w:val="0"/>
        <w:pBdr>
          <w:top w:val="nil"/>
          <w:left w:val="nil"/>
          <w:bottom w:val="nil"/>
          <w:right w:val="nil"/>
          <w:between w:val="nil"/>
        </w:pBdr>
        <w:tabs>
          <w:tab w:val="left" w:pos="567"/>
          <w:tab w:val="left" w:pos="851"/>
        </w:tabs>
        <w:spacing w:after="0" w:line="240" w:lineRule="auto"/>
        <w:jc w:val="both"/>
        <w:rPr>
          <w:rFonts w:ascii="Times New Roman" w:hAnsi="Times New Roman" w:cs="Times New Roman"/>
          <w:b/>
          <w:bCs/>
          <w:caps/>
          <w:sz w:val="24"/>
          <w:szCs w:val="24"/>
          <w:highlight w:val="yellow"/>
        </w:rPr>
      </w:pPr>
    </w:p>
    <w:p w14:paraId="2E14EDCB" w14:textId="77777777" w:rsidR="00E33FEC" w:rsidRPr="00AB7F7D" w:rsidRDefault="00E33FEC" w:rsidP="00E33FEC">
      <w:pPr>
        <w:spacing w:after="0" w:line="240" w:lineRule="auto"/>
        <w:jc w:val="both"/>
        <w:rPr>
          <w:rFonts w:ascii="Times New Roman" w:hAnsi="Times New Roman" w:cs="Times New Roman"/>
          <w:sz w:val="24"/>
          <w:szCs w:val="24"/>
          <w:highlight w:val="yellow"/>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48"/>
        <w:gridCol w:w="2177"/>
        <w:gridCol w:w="2362"/>
        <w:gridCol w:w="2931"/>
      </w:tblGrid>
      <w:tr w:rsidR="00E33FEC" w:rsidRPr="00AB7F7D" w14:paraId="3427BD5C" w14:textId="77777777" w:rsidTr="0086528E">
        <w:tc>
          <w:tcPr>
            <w:tcW w:w="2448" w:type="dxa"/>
          </w:tcPr>
          <w:p w14:paraId="73F35A16" w14:textId="77777777" w:rsidR="00E33FEC" w:rsidRPr="00AB7F7D" w:rsidRDefault="00E33FEC" w:rsidP="00CA7B12">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b/>
                <w:kern w:val="2"/>
                <w:sz w:val="24"/>
                <w:szCs w:val="24"/>
              </w:rPr>
              <w:t>Sutarties pavadinimas</w:t>
            </w:r>
          </w:p>
        </w:tc>
        <w:tc>
          <w:tcPr>
            <w:tcW w:w="7470" w:type="dxa"/>
            <w:gridSpan w:val="3"/>
          </w:tcPr>
          <w:p w14:paraId="59D3F9EC" w14:textId="6E871AF7" w:rsidR="00E33FEC" w:rsidRPr="00AB7F7D" w:rsidRDefault="007F55E6" w:rsidP="00CA7B12">
            <w:pPr>
              <w:spacing w:after="0" w:line="240" w:lineRule="auto"/>
              <w:jc w:val="both"/>
              <w:rPr>
                <w:rFonts w:ascii="Times New Roman" w:hAnsi="Times New Roman" w:cs="Times New Roman"/>
                <w:kern w:val="2"/>
                <w:sz w:val="24"/>
                <w:szCs w:val="24"/>
              </w:rPr>
            </w:pPr>
            <w:r w:rsidRPr="00AB7F7D">
              <w:rPr>
                <w:rFonts w:ascii="Times New Roman" w:hAnsi="Times New Roman" w:cs="Times New Roman"/>
                <w:color w:val="4472C4"/>
                <w:sz w:val="24"/>
                <w:szCs w:val="24"/>
              </w:rPr>
              <w:t>(įrašyti pavadinimą)</w:t>
            </w:r>
          </w:p>
        </w:tc>
      </w:tr>
      <w:tr w:rsidR="00E33FEC" w:rsidRPr="00AB7F7D" w14:paraId="2F7DA207" w14:textId="77777777" w:rsidTr="0086528E">
        <w:tc>
          <w:tcPr>
            <w:tcW w:w="2448" w:type="dxa"/>
          </w:tcPr>
          <w:p w14:paraId="7398381A" w14:textId="77777777" w:rsidR="00E33FEC" w:rsidRPr="00AB7F7D" w:rsidRDefault="00E33FEC" w:rsidP="00CA7B12">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b/>
                <w:kern w:val="2"/>
                <w:sz w:val="24"/>
                <w:szCs w:val="24"/>
              </w:rPr>
              <w:t>Sutarties data</w:t>
            </w:r>
          </w:p>
        </w:tc>
        <w:tc>
          <w:tcPr>
            <w:tcW w:w="2177" w:type="dxa"/>
          </w:tcPr>
          <w:p w14:paraId="31AD3ACD" w14:textId="247E428C" w:rsidR="00E33FEC" w:rsidRPr="00AB7F7D" w:rsidRDefault="007F55E6" w:rsidP="00CA7B12">
            <w:pPr>
              <w:spacing w:after="0" w:line="240" w:lineRule="auto"/>
              <w:jc w:val="both"/>
              <w:rPr>
                <w:rFonts w:ascii="Times New Roman" w:hAnsi="Times New Roman" w:cs="Times New Roman"/>
                <w:kern w:val="2"/>
                <w:sz w:val="24"/>
                <w:szCs w:val="24"/>
              </w:rPr>
            </w:pPr>
            <w:r w:rsidRPr="00AB7F7D">
              <w:rPr>
                <w:rFonts w:ascii="Times New Roman" w:hAnsi="Times New Roman" w:cs="Times New Roman"/>
                <w:color w:val="4472C4"/>
                <w:sz w:val="24"/>
                <w:szCs w:val="24"/>
              </w:rPr>
              <w:t>(įrašyti datą)</w:t>
            </w:r>
          </w:p>
        </w:tc>
        <w:tc>
          <w:tcPr>
            <w:tcW w:w="2362" w:type="dxa"/>
          </w:tcPr>
          <w:p w14:paraId="5DB59FF7" w14:textId="77777777" w:rsidR="00E33FEC" w:rsidRPr="00AB7F7D" w:rsidRDefault="00E33FEC" w:rsidP="00CA7B12">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b/>
                <w:kern w:val="2"/>
                <w:sz w:val="24"/>
                <w:szCs w:val="24"/>
              </w:rPr>
              <w:t>Sutarties numeris</w:t>
            </w:r>
          </w:p>
        </w:tc>
        <w:tc>
          <w:tcPr>
            <w:tcW w:w="2931" w:type="dxa"/>
          </w:tcPr>
          <w:p w14:paraId="1BC6AA3D" w14:textId="0E8DA22A" w:rsidR="00E33FEC" w:rsidRPr="00AB7F7D" w:rsidRDefault="007F55E6" w:rsidP="00CA7B12">
            <w:pPr>
              <w:spacing w:after="0" w:line="240" w:lineRule="auto"/>
              <w:jc w:val="both"/>
              <w:rPr>
                <w:rFonts w:ascii="Times New Roman" w:hAnsi="Times New Roman" w:cs="Times New Roman"/>
                <w:kern w:val="2"/>
                <w:sz w:val="24"/>
                <w:szCs w:val="24"/>
              </w:rPr>
            </w:pPr>
            <w:r w:rsidRPr="00AB7F7D">
              <w:rPr>
                <w:rFonts w:ascii="Times New Roman" w:hAnsi="Times New Roman" w:cs="Times New Roman"/>
                <w:color w:val="4472C4"/>
                <w:sz w:val="24"/>
                <w:szCs w:val="24"/>
              </w:rPr>
              <w:t>(įrašyti numerį)</w:t>
            </w:r>
          </w:p>
        </w:tc>
      </w:tr>
    </w:tbl>
    <w:p w14:paraId="01BDC568" w14:textId="77777777" w:rsidR="00E33FEC" w:rsidRPr="00AB7F7D" w:rsidRDefault="00E33FEC" w:rsidP="00E33FEC">
      <w:pPr>
        <w:spacing w:after="0" w:line="240" w:lineRule="auto"/>
        <w:jc w:val="both"/>
        <w:rPr>
          <w:rFonts w:ascii="Times New Roman" w:hAnsi="Times New Roman" w:cs="Times New Roman"/>
          <w:sz w:val="24"/>
          <w:szCs w:val="24"/>
          <w:highlight w:val="yellow"/>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08"/>
        <w:gridCol w:w="3240"/>
        <w:gridCol w:w="3870"/>
      </w:tblGrid>
      <w:tr w:rsidR="00E33FEC" w:rsidRPr="00AB7F7D" w14:paraId="1A64AA80" w14:textId="77777777" w:rsidTr="0086528E">
        <w:tc>
          <w:tcPr>
            <w:tcW w:w="9918" w:type="dxa"/>
            <w:gridSpan w:val="3"/>
          </w:tcPr>
          <w:p w14:paraId="684AD89B" w14:textId="77777777" w:rsidR="00E33FEC" w:rsidRPr="00AB7F7D" w:rsidRDefault="00E33FEC" w:rsidP="00CA7B12">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b/>
                <w:kern w:val="2"/>
                <w:sz w:val="24"/>
                <w:szCs w:val="24"/>
              </w:rPr>
              <w:t>1. SUTARTIES ŠALYS</w:t>
            </w:r>
          </w:p>
        </w:tc>
      </w:tr>
      <w:tr w:rsidR="00E33FEC" w:rsidRPr="00AB7F7D" w14:paraId="3F80E3D6" w14:textId="77777777" w:rsidTr="0086528E">
        <w:tc>
          <w:tcPr>
            <w:tcW w:w="2808" w:type="dxa"/>
            <w:vMerge w:val="restart"/>
          </w:tcPr>
          <w:p w14:paraId="22EDA21B" w14:textId="77777777" w:rsidR="00E33FEC" w:rsidRPr="00AB7F7D" w:rsidRDefault="00E33FEC" w:rsidP="00CA7B12">
            <w:pPr>
              <w:spacing w:after="0" w:line="240" w:lineRule="auto"/>
              <w:jc w:val="both"/>
              <w:rPr>
                <w:rFonts w:ascii="Times New Roman" w:hAnsi="Times New Roman" w:cs="Times New Roman"/>
                <w:b/>
                <w:kern w:val="2"/>
                <w:sz w:val="24"/>
                <w:szCs w:val="24"/>
              </w:rPr>
            </w:pPr>
          </w:p>
          <w:p w14:paraId="1170A2BA" w14:textId="77777777" w:rsidR="00E33FEC" w:rsidRPr="00AB7F7D" w:rsidRDefault="00E33FEC" w:rsidP="00CA7B12">
            <w:pPr>
              <w:spacing w:after="0" w:line="240" w:lineRule="auto"/>
              <w:jc w:val="both"/>
              <w:rPr>
                <w:rFonts w:ascii="Times New Roman" w:hAnsi="Times New Roman" w:cs="Times New Roman"/>
                <w:b/>
                <w:kern w:val="2"/>
                <w:sz w:val="24"/>
                <w:szCs w:val="24"/>
              </w:rPr>
            </w:pPr>
          </w:p>
          <w:p w14:paraId="291F86E6" w14:textId="77777777" w:rsidR="00E33FEC" w:rsidRPr="00AB7F7D" w:rsidRDefault="00E33FEC" w:rsidP="00CA7B12">
            <w:pPr>
              <w:spacing w:after="0" w:line="240" w:lineRule="auto"/>
              <w:jc w:val="both"/>
              <w:rPr>
                <w:rFonts w:ascii="Times New Roman" w:hAnsi="Times New Roman" w:cs="Times New Roman"/>
                <w:b/>
                <w:kern w:val="2"/>
                <w:sz w:val="24"/>
                <w:szCs w:val="24"/>
              </w:rPr>
            </w:pPr>
          </w:p>
          <w:p w14:paraId="3986EA6A" w14:textId="77777777" w:rsidR="00E33FEC" w:rsidRPr="00AB7F7D" w:rsidRDefault="00E33FEC" w:rsidP="00CA7B12">
            <w:pPr>
              <w:spacing w:after="0" w:line="240" w:lineRule="auto"/>
              <w:jc w:val="both"/>
              <w:rPr>
                <w:rFonts w:ascii="Times New Roman" w:hAnsi="Times New Roman" w:cs="Times New Roman"/>
                <w:b/>
                <w:kern w:val="2"/>
                <w:sz w:val="24"/>
                <w:szCs w:val="24"/>
              </w:rPr>
            </w:pPr>
          </w:p>
          <w:p w14:paraId="07DBBB94" w14:textId="77777777" w:rsidR="00E33FEC" w:rsidRPr="00AB7F7D" w:rsidRDefault="00E33FEC" w:rsidP="00CA7B12">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b/>
                <w:kern w:val="2"/>
                <w:sz w:val="24"/>
                <w:szCs w:val="24"/>
              </w:rPr>
              <w:t>1.1. Pirkėjas</w:t>
            </w:r>
          </w:p>
        </w:tc>
        <w:tc>
          <w:tcPr>
            <w:tcW w:w="3240" w:type="dxa"/>
          </w:tcPr>
          <w:p w14:paraId="13B7D2CB" w14:textId="77777777" w:rsidR="00E33FEC" w:rsidRPr="00AB7F7D" w:rsidRDefault="00E33FEC" w:rsidP="00CA7B12">
            <w:pPr>
              <w:spacing w:after="0" w:line="240" w:lineRule="auto"/>
              <w:jc w:val="both"/>
              <w:rPr>
                <w:rFonts w:ascii="Times New Roman" w:hAnsi="Times New Roman" w:cs="Times New Roman"/>
                <w:kern w:val="2"/>
                <w:sz w:val="24"/>
                <w:szCs w:val="24"/>
              </w:rPr>
            </w:pPr>
            <w:r w:rsidRPr="00AB7F7D">
              <w:rPr>
                <w:rFonts w:ascii="Times New Roman" w:hAnsi="Times New Roman" w:cs="Times New Roman"/>
                <w:kern w:val="2"/>
                <w:sz w:val="24"/>
                <w:szCs w:val="24"/>
              </w:rPr>
              <w:t>1.1.1. Pavadinimas</w:t>
            </w:r>
          </w:p>
        </w:tc>
        <w:tc>
          <w:tcPr>
            <w:tcW w:w="3870" w:type="dxa"/>
          </w:tcPr>
          <w:p w14:paraId="0E1E67CD" w14:textId="77777777" w:rsidR="00E33FEC" w:rsidRPr="00AB7F7D" w:rsidRDefault="00E33FEC" w:rsidP="00CA7B12">
            <w:pPr>
              <w:spacing w:after="0" w:line="240" w:lineRule="auto"/>
              <w:jc w:val="both"/>
              <w:rPr>
                <w:rFonts w:ascii="Times New Roman" w:hAnsi="Times New Roman" w:cs="Times New Roman"/>
                <w:kern w:val="2"/>
                <w:sz w:val="24"/>
                <w:szCs w:val="24"/>
              </w:rPr>
            </w:pPr>
          </w:p>
        </w:tc>
      </w:tr>
      <w:tr w:rsidR="00E33FEC" w:rsidRPr="00AB7F7D" w14:paraId="62F0438D" w14:textId="77777777" w:rsidTr="0086528E">
        <w:tc>
          <w:tcPr>
            <w:tcW w:w="2808" w:type="dxa"/>
            <w:vMerge/>
          </w:tcPr>
          <w:p w14:paraId="4EB163B4" w14:textId="77777777" w:rsidR="00E33FEC" w:rsidRPr="00AB7F7D" w:rsidRDefault="00E33FEC" w:rsidP="00CA7B12">
            <w:pPr>
              <w:spacing w:after="0" w:line="240" w:lineRule="auto"/>
              <w:jc w:val="both"/>
              <w:rPr>
                <w:rFonts w:ascii="Times New Roman" w:hAnsi="Times New Roman" w:cs="Times New Roman"/>
                <w:kern w:val="2"/>
                <w:sz w:val="24"/>
                <w:szCs w:val="24"/>
              </w:rPr>
            </w:pPr>
          </w:p>
        </w:tc>
        <w:tc>
          <w:tcPr>
            <w:tcW w:w="3240" w:type="dxa"/>
          </w:tcPr>
          <w:p w14:paraId="064ADDDD" w14:textId="77777777" w:rsidR="00E33FEC" w:rsidRPr="00AB7F7D" w:rsidRDefault="00E33FEC" w:rsidP="00CA7B12">
            <w:pPr>
              <w:spacing w:after="0" w:line="240" w:lineRule="auto"/>
              <w:jc w:val="both"/>
              <w:rPr>
                <w:rFonts w:ascii="Times New Roman" w:hAnsi="Times New Roman" w:cs="Times New Roman"/>
                <w:kern w:val="2"/>
                <w:sz w:val="24"/>
                <w:szCs w:val="24"/>
              </w:rPr>
            </w:pPr>
            <w:r w:rsidRPr="00AB7F7D">
              <w:rPr>
                <w:rFonts w:ascii="Times New Roman" w:hAnsi="Times New Roman" w:cs="Times New Roman"/>
                <w:kern w:val="2"/>
                <w:sz w:val="24"/>
                <w:szCs w:val="24"/>
              </w:rPr>
              <w:t>1.1.2. Juridinio asmens kodas</w:t>
            </w:r>
          </w:p>
        </w:tc>
        <w:tc>
          <w:tcPr>
            <w:tcW w:w="3870" w:type="dxa"/>
          </w:tcPr>
          <w:p w14:paraId="012E293A" w14:textId="77777777" w:rsidR="00E33FEC" w:rsidRPr="00AB7F7D" w:rsidRDefault="00E33FEC" w:rsidP="00CA7B12">
            <w:pPr>
              <w:spacing w:after="0" w:line="240" w:lineRule="auto"/>
              <w:jc w:val="both"/>
              <w:rPr>
                <w:rFonts w:ascii="Times New Roman" w:hAnsi="Times New Roman" w:cs="Times New Roman"/>
                <w:kern w:val="2"/>
                <w:sz w:val="24"/>
                <w:szCs w:val="24"/>
              </w:rPr>
            </w:pPr>
          </w:p>
        </w:tc>
      </w:tr>
      <w:tr w:rsidR="00E33FEC" w:rsidRPr="00AB7F7D" w14:paraId="0169A9C0" w14:textId="77777777" w:rsidTr="0086528E">
        <w:tc>
          <w:tcPr>
            <w:tcW w:w="2808" w:type="dxa"/>
            <w:vMerge/>
          </w:tcPr>
          <w:p w14:paraId="365C5BE1" w14:textId="77777777" w:rsidR="00E33FEC" w:rsidRPr="00AB7F7D" w:rsidRDefault="00E33FEC" w:rsidP="00CA7B12">
            <w:pPr>
              <w:spacing w:after="0" w:line="240" w:lineRule="auto"/>
              <w:jc w:val="both"/>
              <w:rPr>
                <w:rFonts w:ascii="Times New Roman" w:hAnsi="Times New Roman" w:cs="Times New Roman"/>
                <w:kern w:val="2"/>
                <w:sz w:val="24"/>
                <w:szCs w:val="24"/>
              </w:rPr>
            </w:pPr>
          </w:p>
        </w:tc>
        <w:tc>
          <w:tcPr>
            <w:tcW w:w="3240" w:type="dxa"/>
          </w:tcPr>
          <w:p w14:paraId="103D9C03" w14:textId="77777777" w:rsidR="00E33FEC" w:rsidRPr="00AB7F7D" w:rsidRDefault="00E33FEC" w:rsidP="00CA7B12">
            <w:pPr>
              <w:spacing w:after="0" w:line="240" w:lineRule="auto"/>
              <w:jc w:val="both"/>
              <w:rPr>
                <w:rFonts w:ascii="Times New Roman" w:hAnsi="Times New Roman" w:cs="Times New Roman"/>
                <w:kern w:val="2"/>
                <w:sz w:val="24"/>
                <w:szCs w:val="24"/>
              </w:rPr>
            </w:pPr>
            <w:r w:rsidRPr="00AB7F7D">
              <w:rPr>
                <w:rFonts w:ascii="Times New Roman" w:hAnsi="Times New Roman" w:cs="Times New Roman"/>
                <w:kern w:val="2"/>
                <w:sz w:val="24"/>
                <w:szCs w:val="24"/>
              </w:rPr>
              <w:t>1.1.3. Adresas</w:t>
            </w:r>
          </w:p>
        </w:tc>
        <w:tc>
          <w:tcPr>
            <w:tcW w:w="3870" w:type="dxa"/>
          </w:tcPr>
          <w:p w14:paraId="2696C754" w14:textId="77777777" w:rsidR="00E33FEC" w:rsidRPr="00AB7F7D" w:rsidRDefault="00E33FEC" w:rsidP="00CA7B12">
            <w:pPr>
              <w:spacing w:after="0" w:line="240" w:lineRule="auto"/>
              <w:jc w:val="both"/>
              <w:rPr>
                <w:rFonts w:ascii="Times New Roman" w:hAnsi="Times New Roman" w:cs="Times New Roman"/>
                <w:kern w:val="2"/>
                <w:sz w:val="24"/>
                <w:szCs w:val="24"/>
              </w:rPr>
            </w:pPr>
          </w:p>
        </w:tc>
      </w:tr>
      <w:tr w:rsidR="00E33FEC" w:rsidRPr="00AB7F7D" w14:paraId="5EF9F97D" w14:textId="77777777" w:rsidTr="0086528E">
        <w:tc>
          <w:tcPr>
            <w:tcW w:w="2808" w:type="dxa"/>
            <w:vMerge/>
          </w:tcPr>
          <w:p w14:paraId="4DA1E21F" w14:textId="77777777" w:rsidR="00E33FEC" w:rsidRPr="00AB7F7D" w:rsidRDefault="00E33FEC" w:rsidP="00CA7B12">
            <w:pPr>
              <w:spacing w:after="0" w:line="240" w:lineRule="auto"/>
              <w:jc w:val="both"/>
              <w:rPr>
                <w:rFonts w:ascii="Times New Roman" w:hAnsi="Times New Roman" w:cs="Times New Roman"/>
                <w:kern w:val="2"/>
                <w:sz w:val="24"/>
                <w:szCs w:val="24"/>
              </w:rPr>
            </w:pPr>
          </w:p>
        </w:tc>
        <w:tc>
          <w:tcPr>
            <w:tcW w:w="3240" w:type="dxa"/>
          </w:tcPr>
          <w:p w14:paraId="566CA204" w14:textId="77777777" w:rsidR="00E33FEC" w:rsidRPr="00AB7F7D" w:rsidRDefault="00E33FEC" w:rsidP="00CA7B12">
            <w:pPr>
              <w:spacing w:after="0" w:line="240" w:lineRule="auto"/>
              <w:jc w:val="both"/>
              <w:rPr>
                <w:rFonts w:ascii="Times New Roman" w:hAnsi="Times New Roman" w:cs="Times New Roman"/>
                <w:kern w:val="2"/>
                <w:sz w:val="24"/>
                <w:szCs w:val="24"/>
              </w:rPr>
            </w:pPr>
            <w:r w:rsidRPr="00AB7F7D">
              <w:rPr>
                <w:rFonts w:ascii="Times New Roman" w:hAnsi="Times New Roman" w:cs="Times New Roman"/>
                <w:kern w:val="2"/>
                <w:sz w:val="24"/>
                <w:szCs w:val="24"/>
              </w:rPr>
              <w:t>1.1.4. PVM mokėtojo kodas</w:t>
            </w:r>
          </w:p>
        </w:tc>
        <w:tc>
          <w:tcPr>
            <w:tcW w:w="3870" w:type="dxa"/>
          </w:tcPr>
          <w:p w14:paraId="20906832" w14:textId="77777777" w:rsidR="00E33FEC" w:rsidRPr="00AB7F7D" w:rsidRDefault="00E33FEC" w:rsidP="00CA7B12">
            <w:pPr>
              <w:spacing w:after="0" w:line="240" w:lineRule="auto"/>
              <w:jc w:val="both"/>
              <w:rPr>
                <w:rFonts w:ascii="Times New Roman" w:hAnsi="Times New Roman" w:cs="Times New Roman"/>
                <w:kern w:val="2"/>
                <w:sz w:val="24"/>
                <w:szCs w:val="24"/>
              </w:rPr>
            </w:pPr>
          </w:p>
        </w:tc>
      </w:tr>
      <w:tr w:rsidR="00E33FEC" w:rsidRPr="00AB7F7D" w14:paraId="17186ADA" w14:textId="77777777" w:rsidTr="0086528E">
        <w:tc>
          <w:tcPr>
            <w:tcW w:w="2808" w:type="dxa"/>
            <w:vMerge/>
          </w:tcPr>
          <w:p w14:paraId="36E51A82" w14:textId="77777777" w:rsidR="00E33FEC" w:rsidRPr="00AB7F7D" w:rsidRDefault="00E33FEC" w:rsidP="00CA7B12">
            <w:pPr>
              <w:spacing w:after="0" w:line="240" w:lineRule="auto"/>
              <w:jc w:val="both"/>
              <w:rPr>
                <w:rFonts w:ascii="Times New Roman" w:hAnsi="Times New Roman" w:cs="Times New Roman"/>
                <w:kern w:val="2"/>
                <w:sz w:val="24"/>
                <w:szCs w:val="24"/>
              </w:rPr>
            </w:pPr>
          </w:p>
        </w:tc>
        <w:tc>
          <w:tcPr>
            <w:tcW w:w="3240" w:type="dxa"/>
          </w:tcPr>
          <w:p w14:paraId="0E36CEDD" w14:textId="77777777" w:rsidR="00E33FEC" w:rsidRPr="00AB7F7D" w:rsidRDefault="00E33FEC" w:rsidP="00CA7B12">
            <w:pPr>
              <w:spacing w:after="0" w:line="240" w:lineRule="auto"/>
              <w:jc w:val="both"/>
              <w:rPr>
                <w:rFonts w:ascii="Times New Roman" w:hAnsi="Times New Roman" w:cs="Times New Roman"/>
                <w:kern w:val="2"/>
                <w:sz w:val="24"/>
                <w:szCs w:val="24"/>
              </w:rPr>
            </w:pPr>
            <w:r w:rsidRPr="00AB7F7D">
              <w:rPr>
                <w:rFonts w:ascii="Times New Roman" w:hAnsi="Times New Roman" w:cs="Times New Roman"/>
                <w:kern w:val="2"/>
                <w:sz w:val="24"/>
                <w:szCs w:val="24"/>
              </w:rPr>
              <w:t>1.1.5. Atsiskaitomoji sąskaita</w:t>
            </w:r>
          </w:p>
        </w:tc>
        <w:tc>
          <w:tcPr>
            <w:tcW w:w="3870" w:type="dxa"/>
          </w:tcPr>
          <w:p w14:paraId="67AA9B65" w14:textId="77777777" w:rsidR="00E33FEC" w:rsidRPr="00AB7F7D" w:rsidRDefault="00E33FEC" w:rsidP="00CA7B12">
            <w:pPr>
              <w:spacing w:after="0" w:line="240" w:lineRule="auto"/>
              <w:jc w:val="both"/>
              <w:rPr>
                <w:rFonts w:ascii="Times New Roman" w:hAnsi="Times New Roman" w:cs="Times New Roman"/>
                <w:kern w:val="2"/>
                <w:sz w:val="24"/>
                <w:szCs w:val="24"/>
              </w:rPr>
            </w:pPr>
          </w:p>
        </w:tc>
      </w:tr>
      <w:tr w:rsidR="00E33FEC" w:rsidRPr="00AB7F7D" w14:paraId="092D591F" w14:textId="77777777" w:rsidTr="0086528E">
        <w:tc>
          <w:tcPr>
            <w:tcW w:w="2808" w:type="dxa"/>
            <w:vMerge/>
          </w:tcPr>
          <w:p w14:paraId="1EC7FC06" w14:textId="77777777" w:rsidR="00E33FEC" w:rsidRPr="00AB7F7D" w:rsidRDefault="00E33FEC" w:rsidP="00CA7B12">
            <w:pPr>
              <w:spacing w:after="0" w:line="240" w:lineRule="auto"/>
              <w:jc w:val="both"/>
              <w:rPr>
                <w:rFonts w:ascii="Times New Roman" w:hAnsi="Times New Roman" w:cs="Times New Roman"/>
                <w:kern w:val="2"/>
                <w:sz w:val="24"/>
                <w:szCs w:val="24"/>
              </w:rPr>
            </w:pPr>
          </w:p>
        </w:tc>
        <w:tc>
          <w:tcPr>
            <w:tcW w:w="3240" w:type="dxa"/>
          </w:tcPr>
          <w:p w14:paraId="791C28F3" w14:textId="77777777" w:rsidR="00E33FEC" w:rsidRPr="00AB7F7D" w:rsidRDefault="00E33FEC" w:rsidP="00CA7B12">
            <w:pPr>
              <w:spacing w:after="0" w:line="240" w:lineRule="auto"/>
              <w:jc w:val="both"/>
              <w:rPr>
                <w:rFonts w:ascii="Times New Roman" w:hAnsi="Times New Roman" w:cs="Times New Roman"/>
                <w:kern w:val="2"/>
                <w:sz w:val="24"/>
                <w:szCs w:val="24"/>
              </w:rPr>
            </w:pPr>
            <w:r w:rsidRPr="00AB7F7D">
              <w:rPr>
                <w:rFonts w:ascii="Times New Roman" w:hAnsi="Times New Roman" w:cs="Times New Roman"/>
                <w:kern w:val="2"/>
                <w:sz w:val="24"/>
                <w:szCs w:val="24"/>
              </w:rPr>
              <w:t>1.1.6. Bankas, banko kodas</w:t>
            </w:r>
          </w:p>
        </w:tc>
        <w:tc>
          <w:tcPr>
            <w:tcW w:w="3870" w:type="dxa"/>
          </w:tcPr>
          <w:p w14:paraId="485BEA03" w14:textId="77777777" w:rsidR="00E33FEC" w:rsidRPr="00AB7F7D" w:rsidRDefault="00E33FEC" w:rsidP="00CA7B12">
            <w:pPr>
              <w:spacing w:after="0" w:line="240" w:lineRule="auto"/>
              <w:jc w:val="both"/>
              <w:rPr>
                <w:rFonts w:ascii="Times New Roman" w:hAnsi="Times New Roman" w:cs="Times New Roman"/>
                <w:kern w:val="2"/>
                <w:sz w:val="24"/>
                <w:szCs w:val="24"/>
              </w:rPr>
            </w:pPr>
          </w:p>
        </w:tc>
      </w:tr>
      <w:tr w:rsidR="00E33FEC" w:rsidRPr="00AB7F7D" w14:paraId="0345EB31" w14:textId="77777777" w:rsidTr="0086528E">
        <w:tc>
          <w:tcPr>
            <w:tcW w:w="2808" w:type="dxa"/>
            <w:vMerge/>
          </w:tcPr>
          <w:p w14:paraId="2BC0C08C" w14:textId="77777777" w:rsidR="00E33FEC" w:rsidRPr="00AB7F7D" w:rsidRDefault="00E33FEC" w:rsidP="00CA7B12">
            <w:pPr>
              <w:spacing w:after="0" w:line="240" w:lineRule="auto"/>
              <w:jc w:val="both"/>
              <w:rPr>
                <w:rFonts w:ascii="Times New Roman" w:hAnsi="Times New Roman" w:cs="Times New Roman"/>
                <w:kern w:val="2"/>
                <w:sz w:val="24"/>
                <w:szCs w:val="24"/>
              </w:rPr>
            </w:pPr>
          </w:p>
        </w:tc>
        <w:tc>
          <w:tcPr>
            <w:tcW w:w="3240" w:type="dxa"/>
          </w:tcPr>
          <w:p w14:paraId="1CA77CE0" w14:textId="77777777" w:rsidR="00E33FEC" w:rsidRPr="00AB7F7D" w:rsidRDefault="00E33FEC" w:rsidP="00CA7B12">
            <w:pPr>
              <w:spacing w:after="0" w:line="240" w:lineRule="auto"/>
              <w:jc w:val="both"/>
              <w:rPr>
                <w:rFonts w:ascii="Times New Roman" w:hAnsi="Times New Roman" w:cs="Times New Roman"/>
                <w:kern w:val="2"/>
                <w:sz w:val="24"/>
                <w:szCs w:val="24"/>
              </w:rPr>
            </w:pPr>
            <w:r w:rsidRPr="00AB7F7D">
              <w:rPr>
                <w:rFonts w:ascii="Times New Roman" w:hAnsi="Times New Roman" w:cs="Times New Roman"/>
                <w:kern w:val="2"/>
                <w:sz w:val="24"/>
                <w:szCs w:val="24"/>
              </w:rPr>
              <w:t>1.1.7. Telefonas</w:t>
            </w:r>
          </w:p>
        </w:tc>
        <w:tc>
          <w:tcPr>
            <w:tcW w:w="3870" w:type="dxa"/>
          </w:tcPr>
          <w:p w14:paraId="606E51D3" w14:textId="77777777" w:rsidR="00E33FEC" w:rsidRPr="00AB7F7D" w:rsidRDefault="00E33FEC" w:rsidP="00CA7B12">
            <w:pPr>
              <w:spacing w:after="0" w:line="240" w:lineRule="auto"/>
              <w:jc w:val="both"/>
              <w:rPr>
                <w:rFonts w:ascii="Times New Roman" w:hAnsi="Times New Roman" w:cs="Times New Roman"/>
                <w:kern w:val="2"/>
                <w:sz w:val="24"/>
                <w:szCs w:val="24"/>
              </w:rPr>
            </w:pPr>
          </w:p>
        </w:tc>
      </w:tr>
      <w:tr w:rsidR="00E33FEC" w:rsidRPr="00AB7F7D" w14:paraId="25ACC4FC" w14:textId="77777777" w:rsidTr="0086528E">
        <w:tc>
          <w:tcPr>
            <w:tcW w:w="2808" w:type="dxa"/>
            <w:vMerge/>
          </w:tcPr>
          <w:p w14:paraId="2C5C5A9E" w14:textId="77777777" w:rsidR="00E33FEC" w:rsidRPr="00AB7F7D" w:rsidRDefault="00E33FEC" w:rsidP="00CA7B12">
            <w:pPr>
              <w:spacing w:after="0" w:line="240" w:lineRule="auto"/>
              <w:jc w:val="both"/>
              <w:rPr>
                <w:rFonts w:ascii="Times New Roman" w:hAnsi="Times New Roman" w:cs="Times New Roman"/>
                <w:kern w:val="2"/>
                <w:sz w:val="24"/>
                <w:szCs w:val="24"/>
              </w:rPr>
            </w:pPr>
          </w:p>
        </w:tc>
        <w:tc>
          <w:tcPr>
            <w:tcW w:w="3240" w:type="dxa"/>
          </w:tcPr>
          <w:p w14:paraId="6E0D327E" w14:textId="77777777" w:rsidR="00E33FEC" w:rsidRPr="00AB7F7D" w:rsidRDefault="00E33FEC" w:rsidP="00CA7B12">
            <w:pPr>
              <w:spacing w:after="0" w:line="240" w:lineRule="auto"/>
              <w:jc w:val="both"/>
              <w:rPr>
                <w:rFonts w:ascii="Times New Roman" w:hAnsi="Times New Roman" w:cs="Times New Roman"/>
                <w:kern w:val="2"/>
                <w:sz w:val="24"/>
                <w:szCs w:val="24"/>
              </w:rPr>
            </w:pPr>
            <w:r w:rsidRPr="00AB7F7D">
              <w:rPr>
                <w:rFonts w:ascii="Times New Roman" w:hAnsi="Times New Roman" w:cs="Times New Roman"/>
                <w:kern w:val="2"/>
                <w:sz w:val="24"/>
                <w:szCs w:val="24"/>
              </w:rPr>
              <w:t>1.1.8. El. paštas</w:t>
            </w:r>
          </w:p>
        </w:tc>
        <w:tc>
          <w:tcPr>
            <w:tcW w:w="3870" w:type="dxa"/>
          </w:tcPr>
          <w:p w14:paraId="0B570D7A" w14:textId="77777777" w:rsidR="00E33FEC" w:rsidRPr="00AB7F7D" w:rsidRDefault="00E33FEC" w:rsidP="00CA7B12">
            <w:pPr>
              <w:spacing w:after="0" w:line="240" w:lineRule="auto"/>
              <w:jc w:val="both"/>
              <w:rPr>
                <w:rFonts w:ascii="Times New Roman" w:hAnsi="Times New Roman" w:cs="Times New Roman"/>
                <w:kern w:val="2"/>
                <w:sz w:val="24"/>
                <w:szCs w:val="24"/>
              </w:rPr>
            </w:pPr>
          </w:p>
        </w:tc>
      </w:tr>
      <w:tr w:rsidR="00E33FEC" w:rsidRPr="00AB7F7D" w14:paraId="164A94D2" w14:textId="77777777" w:rsidTr="0086528E">
        <w:tc>
          <w:tcPr>
            <w:tcW w:w="2808" w:type="dxa"/>
            <w:vMerge/>
          </w:tcPr>
          <w:p w14:paraId="700DABD8" w14:textId="77777777" w:rsidR="00E33FEC" w:rsidRPr="00AB7F7D" w:rsidRDefault="00E33FEC" w:rsidP="00CA7B12">
            <w:pPr>
              <w:spacing w:after="0" w:line="240" w:lineRule="auto"/>
              <w:jc w:val="both"/>
              <w:rPr>
                <w:rFonts w:ascii="Times New Roman" w:hAnsi="Times New Roman" w:cs="Times New Roman"/>
                <w:kern w:val="2"/>
                <w:sz w:val="24"/>
                <w:szCs w:val="24"/>
              </w:rPr>
            </w:pPr>
          </w:p>
        </w:tc>
        <w:tc>
          <w:tcPr>
            <w:tcW w:w="3240" w:type="dxa"/>
          </w:tcPr>
          <w:p w14:paraId="5786756E" w14:textId="77777777" w:rsidR="00E33FEC" w:rsidRPr="00AB7F7D" w:rsidRDefault="00E33FEC" w:rsidP="00CA7B12">
            <w:pPr>
              <w:spacing w:after="0" w:line="240" w:lineRule="auto"/>
              <w:jc w:val="both"/>
              <w:rPr>
                <w:rFonts w:ascii="Times New Roman" w:hAnsi="Times New Roman" w:cs="Times New Roman"/>
                <w:kern w:val="2"/>
                <w:sz w:val="24"/>
                <w:szCs w:val="24"/>
              </w:rPr>
            </w:pPr>
            <w:r w:rsidRPr="00AB7F7D">
              <w:rPr>
                <w:rFonts w:ascii="Times New Roman" w:hAnsi="Times New Roman" w:cs="Times New Roman"/>
                <w:kern w:val="2"/>
                <w:sz w:val="24"/>
                <w:szCs w:val="24"/>
              </w:rPr>
              <w:t>1.1.9. Šalies atstovas</w:t>
            </w:r>
          </w:p>
        </w:tc>
        <w:tc>
          <w:tcPr>
            <w:tcW w:w="3870" w:type="dxa"/>
          </w:tcPr>
          <w:p w14:paraId="5C53CF75" w14:textId="77777777" w:rsidR="00E33FEC" w:rsidRPr="00AB7F7D" w:rsidRDefault="00E33FEC" w:rsidP="00CA7B12">
            <w:pPr>
              <w:spacing w:after="0" w:line="240" w:lineRule="auto"/>
              <w:jc w:val="both"/>
              <w:rPr>
                <w:rFonts w:ascii="Times New Roman" w:hAnsi="Times New Roman" w:cs="Times New Roman"/>
                <w:kern w:val="2"/>
                <w:sz w:val="24"/>
                <w:szCs w:val="24"/>
              </w:rPr>
            </w:pPr>
          </w:p>
        </w:tc>
      </w:tr>
      <w:tr w:rsidR="00E33FEC" w:rsidRPr="00AB7F7D" w14:paraId="3DE8BFF6" w14:textId="77777777" w:rsidTr="0086528E">
        <w:tc>
          <w:tcPr>
            <w:tcW w:w="2808" w:type="dxa"/>
            <w:vMerge/>
          </w:tcPr>
          <w:p w14:paraId="463C038C" w14:textId="77777777" w:rsidR="00E33FEC" w:rsidRPr="00AB7F7D" w:rsidRDefault="00E33FEC" w:rsidP="00CA7B12">
            <w:pPr>
              <w:spacing w:after="0" w:line="240" w:lineRule="auto"/>
              <w:jc w:val="both"/>
              <w:rPr>
                <w:rFonts w:ascii="Times New Roman" w:hAnsi="Times New Roman" w:cs="Times New Roman"/>
                <w:kern w:val="2"/>
                <w:sz w:val="24"/>
                <w:szCs w:val="24"/>
              </w:rPr>
            </w:pPr>
          </w:p>
        </w:tc>
        <w:tc>
          <w:tcPr>
            <w:tcW w:w="3240" w:type="dxa"/>
          </w:tcPr>
          <w:p w14:paraId="0760E1BD" w14:textId="77777777" w:rsidR="00E33FEC" w:rsidRPr="00AB7F7D" w:rsidRDefault="00E33FEC" w:rsidP="00CA7B12">
            <w:pPr>
              <w:spacing w:after="0" w:line="240" w:lineRule="auto"/>
              <w:jc w:val="both"/>
              <w:rPr>
                <w:rFonts w:ascii="Times New Roman" w:hAnsi="Times New Roman" w:cs="Times New Roman"/>
                <w:kern w:val="2"/>
                <w:sz w:val="24"/>
                <w:szCs w:val="24"/>
              </w:rPr>
            </w:pPr>
            <w:r w:rsidRPr="00AB7F7D">
              <w:rPr>
                <w:rFonts w:ascii="Times New Roman" w:hAnsi="Times New Roman" w:cs="Times New Roman"/>
                <w:kern w:val="2"/>
                <w:sz w:val="24"/>
                <w:szCs w:val="24"/>
              </w:rPr>
              <w:t>1.1.10. Atstovavimo pagrindas</w:t>
            </w:r>
          </w:p>
        </w:tc>
        <w:tc>
          <w:tcPr>
            <w:tcW w:w="3870" w:type="dxa"/>
          </w:tcPr>
          <w:p w14:paraId="2AC0B4E7" w14:textId="77777777" w:rsidR="00E33FEC" w:rsidRPr="00AB7F7D" w:rsidRDefault="00E33FEC" w:rsidP="00CA7B12">
            <w:pPr>
              <w:spacing w:after="0" w:line="240" w:lineRule="auto"/>
              <w:jc w:val="both"/>
              <w:rPr>
                <w:rFonts w:ascii="Times New Roman" w:hAnsi="Times New Roman" w:cs="Times New Roman"/>
                <w:kern w:val="2"/>
                <w:sz w:val="24"/>
                <w:szCs w:val="24"/>
              </w:rPr>
            </w:pPr>
          </w:p>
        </w:tc>
      </w:tr>
      <w:tr w:rsidR="00E33FEC" w:rsidRPr="00AB7F7D" w14:paraId="4ED5A4E3" w14:textId="77777777" w:rsidTr="0086528E">
        <w:tc>
          <w:tcPr>
            <w:tcW w:w="2808" w:type="dxa"/>
            <w:vMerge w:val="restart"/>
            <w:vAlign w:val="center"/>
          </w:tcPr>
          <w:p w14:paraId="25190321" w14:textId="77777777" w:rsidR="00E33FEC" w:rsidRPr="00AB7F7D" w:rsidRDefault="00E33FEC" w:rsidP="00CA7B12">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b/>
                <w:kern w:val="2"/>
                <w:sz w:val="24"/>
                <w:szCs w:val="24"/>
              </w:rPr>
              <w:t>1.2. Tiekėjas</w:t>
            </w:r>
          </w:p>
          <w:p w14:paraId="4B99DCC2" w14:textId="77777777" w:rsidR="00E33FEC" w:rsidRPr="00AB7F7D" w:rsidRDefault="00E33FEC" w:rsidP="00CA7B12">
            <w:pPr>
              <w:spacing w:after="0" w:line="240" w:lineRule="auto"/>
              <w:jc w:val="both"/>
              <w:rPr>
                <w:rFonts w:ascii="Times New Roman" w:hAnsi="Times New Roman" w:cs="Times New Roman"/>
                <w:color w:val="4472C4"/>
                <w:kern w:val="2"/>
                <w:sz w:val="24"/>
                <w:szCs w:val="24"/>
              </w:rPr>
            </w:pPr>
            <w:r w:rsidRPr="00AB7F7D">
              <w:rPr>
                <w:rFonts w:ascii="Times New Roman" w:hAnsi="Times New Roman" w:cs="Times New Roman"/>
                <w:color w:val="4472C4"/>
                <w:kern w:val="2"/>
                <w:sz w:val="24"/>
                <w:szCs w:val="24"/>
              </w:rPr>
              <w:t>(jei Tiekėjas yra fizinis asmuo, skiltys atitinkamai pakoreguojamos.</w:t>
            </w:r>
          </w:p>
          <w:p w14:paraId="68B6DB29" w14:textId="77777777" w:rsidR="00E33FEC" w:rsidRPr="00AB7F7D" w:rsidRDefault="00E33FEC" w:rsidP="00CA7B12">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color w:val="4472C4"/>
                <w:kern w:val="2"/>
                <w:sz w:val="24"/>
                <w:szCs w:val="24"/>
              </w:rPr>
              <w:t>Jei Tiekėjas yra tiekėjų grupė, skiltys pildomos įterpiant kiekvieno grupės nario informaciją)</w:t>
            </w:r>
          </w:p>
        </w:tc>
        <w:tc>
          <w:tcPr>
            <w:tcW w:w="3240" w:type="dxa"/>
          </w:tcPr>
          <w:p w14:paraId="4A02A82F" w14:textId="77777777" w:rsidR="00E33FEC" w:rsidRPr="00AB7F7D" w:rsidRDefault="00E33FEC" w:rsidP="00CA7B12">
            <w:pPr>
              <w:spacing w:after="0" w:line="240" w:lineRule="auto"/>
              <w:jc w:val="both"/>
              <w:rPr>
                <w:rFonts w:ascii="Times New Roman" w:hAnsi="Times New Roman" w:cs="Times New Roman"/>
                <w:kern w:val="2"/>
                <w:sz w:val="24"/>
                <w:szCs w:val="24"/>
              </w:rPr>
            </w:pPr>
            <w:r w:rsidRPr="00AB7F7D">
              <w:rPr>
                <w:rFonts w:ascii="Times New Roman" w:hAnsi="Times New Roman" w:cs="Times New Roman"/>
                <w:kern w:val="2"/>
                <w:sz w:val="24"/>
                <w:szCs w:val="24"/>
              </w:rPr>
              <w:t>1.2.1. Pavadinimas</w:t>
            </w:r>
          </w:p>
        </w:tc>
        <w:tc>
          <w:tcPr>
            <w:tcW w:w="3870" w:type="dxa"/>
          </w:tcPr>
          <w:p w14:paraId="62FAE951" w14:textId="77777777" w:rsidR="00E33FEC" w:rsidRPr="00AB7F7D" w:rsidRDefault="00E33FEC" w:rsidP="00CA7B12">
            <w:pPr>
              <w:spacing w:after="0" w:line="240" w:lineRule="auto"/>
              <w:jc w:val="both"/>
              <w:rPr>
                <w:rFonts w:ascii="Times New Roman" w:hAnsi="Times New Roman" w:cs="Times New Roman"/>
                <w:kern w:val="2"/>
                <w:sz w:val="24"/>
                <w:szCs w:val="24"/>
              </w:rPr>
            </w:pPr>
          </w:p>
        </w:tc>
      </w:tr>
      <w:tr w:rsidR="00E33FEC" w:rsidRPr="00AB7F7D" w14:paraId="23849635" w14:textId="77777777" w:rsidTr="0086528E">
        <w:tc>
          <w:tcPr>
            <w:tcW w:w="2808" w:type="dxa"/>
            <w:vMerge/>
          </w:tcPr>
          <w:p w14:paraId="752377D8" w14:textId="77777777" w:rsidR="00E33FEC" w:rsidRPr="00AB7F7D" w:rsidRDefault="00E33FEC" w:rsidP="00CA7B12">
            <w:pPr>
              <w:spacing w:after="0" w:line="240" w:lineRule="auto"/>
              <w:jc w:val="both"/>
              <w:rPr>
                <w:rFonts w:ascii="Times New Roman" w:hAnsi="Times New Roman" w:cs="Times New Roman"/>
                <w:b/>
                <w:kern w:val="2"/>
                <w:sz w:val="24"/>
                <w:szCs w:val="24"/>
              </w:rPr>
            </w:pPr>
          </w:p>
        </w:tc>
        <w:tc>
          <w:tcPr>
            <w:tcW w:w="3240" w:type="dxa"/>
          </w:tcPr>
          <w:p w14:paraId="6CB9A26F" w14:textId="77777777" w:rsidR="00E33FEC" w:rsidRPr="00AB7F7D" w:rsidRDefault="00E33FEC" w:rsidP="00CA7B12">
            <w:pPr>
              <w:spacing w:after="0" w:line="240" w:lineRule="auto"/>
              <w:jc w:val="both"/>
              <w:rPr>
                <w:rFonts w:ascii="Times New Roman" w:hAnsi="Times New Roman" w:cs="Times New Roman"/>
                <w:kern w:val="2"/>
                <w:sz w:val="24"/>
                <w:szCs w:val="24"/>
              </w:rPr>
            </w:pPr>
            <w:r w:rsidRPr="00AB7F7D">
              <w:rPr>
                <w:rFonts w:ascii="Times New Roman" w:hAnsi="Times New Roman" w:cs="Times New Roman"/>
                <w:kern w:val="2"/>
                <w:sz w:val="24"/>
                <w:szCs w:val="24"/>
              </w:rPr>
              <w:t>1.2.2. Juridinio asmens kodas</w:t>
            </w:r>
          </w:p>
        </w:tc>
        <w:tc>
          <w:tcPr>
            <w:tcW w:w="3870" w:type="dxa"/>
          </w:tcPr>
          <w:p w14:paraId="28997E07" w14:textId="77777777" w:rsidR="00E33FEC" w:rsidRPr="00AB7F7D" w:rsidRDefault="00E33FEC" w:rsidP="00CA7B12">
            <w:pPr>
              <w:spacing w:after="0" w:line="240" w:lineRule="auto"/>
              <w:jc w:val="both"/>
              <w:rPr>
                <w:rFonts w:ascii="Times New Roman" w:hAnsi="Times New Roman" w:cs="Times New Roman"/>
                <w:kern w:val="2"/>
                <w:sz w:val="24"/>
                <w:szCs w:val="24"/>
              </w:rPr>
            </w:pPr>
          </w:p>
        </w:tc>
      </w:tr>
      <w:tr w:rsidR="00E33FEC" w:rsidRPr="00AB7F7D" w14:paraId="4447737C" w14:textId="77777777" w:rsidTr="0086528E">
        <w:tc>
          <w:tcPr>
            <w:tcW w:w="2808" w:type="dxa"/>
            <w:vMerge/>
          </w:tcPr>
          <w:p w14:paraId="3083238E" w14:textId="77777777" w:rsidR="00E33FEC" w:rsidRPr="00AB7F7D" w:rsidRDefault="00E33FEC" w:rsidP="00CA7B12">
            <w:pPr>
              <w:spacing w:after="0" w:line="240" w:lineRule="auto"/>
              <w:jc w:val="both"/>
              <w:rPr>
                <w:rFonts w:ascii="Times New Roman" w:hAnsi="Times New Roman" w:cs="Times New Roman"/>
                <w:b/>
                <w:kern w:val="2"/>
                <w:sz w:val="24"/>
                <w:szCs w:val="24"/>
              </w:rPr>
            </w:pPr>
          </w:p>
        </w:tc>
        <w:tc>
          <w:tcPr>
            <w:tcW w:w="3240" w:type="dxa"/>
          </w:tcPr>
          <w:p w14:paraId="31F7D02F" w14:textId="77777777" w:rsidR="00E33FEC" w:rsidRPr="00AB7F7D" w:rsidRDefault="00E33FEC" w:rsidP="00CA7B12">
            <w:pPr>
              <w:spacing w:after="0" w:line="240" w:lineRule="auto"/>
              <w:jc w:val="both"/>
              <w:rPr>
                <w:rFonts w:ascii="Times New Roman" w:hAnsi="Times New Roman" w:cs="Times New Roman"/>
                <w:kern w:val="2"/>
                <w:sz w:val="24"/>
                <w:szCs w:val="24"/>
              </w:rPr>
            </w:pPr>
            <w:r w:rsidRPr="00AB7F7D">
              <w:rPr>
                <w:rFonts w:ascii="Times New Roman" w:hAnsi="Times New Roman" w:cs="Times New Roman"/>
                <w:kern w:val="2"/>
                <w:sz w:val="24"/>
                <w:szCs w:val="24"/>
              </w:rPr>
              <w:t>1.2.3. Adresas</w:t>
            </w:r>
          </w:p>
        </w:tc>
        <w:tc>
          <w:tcPr>
            <w:tcW w:w="3870" w:type="dxa"/>
          </w:tcPr>
          <w:p w14:paraId="0AFA6D80" w14:textId="77777777" w:rsidR="00E33FEC" w:rsidRPr="00AB7F7D" w:rsidRDefault="00E33FEC" w:rsidP="00CA7B12">
            <w:pPr>
              <w:spacing w:after="0" w:line="240" w:lineRule="auto"/>
              <w:jc w:val="both"/>
              <w:rPr>
                <w:rFonts w:ascii="Times New Roman" w:hAnsi="Times New Roman" w:cs="Times New Roman"/>
                <w:kern w:val="2"/>
                <w:sz w:val="24"/>
                <w:szCs w:val="24"/>
              </w:rPr>
            </w:pPr>
          </w:p>
        </w:tc>
      </w:tr>
      <w:tr w:rsidR="00E33FEC" w:rsidRPr="00AB7F7D" w14:paraId="569629E6" w14:textId="77777777" w:rsidTr="0086528E">
        <w:tc>
          <w:tcPr>
            <w:tcW w:w="2808" w:type="dxa"/>
            <w:vMerge/>
          </w:tcPr>
          <w:p w14:paraId="0426276E" w14:textId="77777777" w:rsidR="00E33FEC" w:rsidRPr="00AB7F7D" w:rsidRDefault="00E33FEC" w:rsidP="00CA7B12">
            <w:pPr>
              <w:spacing w:after="0" w:line="240" w:lineRule="auto"/>
              <w:jc w:val="both"/>
              <w:rPr>
                <w:rFonts w:ascii="Times New Roman" w:hAnsi="Times New Roman" w:cs="Times New Roman"/>
                <w:b/>
                <w:kern w:val="2"/>
                <w:sz w:val="24"/>
                <w:szCs w:val="24"/>
              </w:rPr>
            </w:pPr>
          </w:p>
        </w:tc>
        <w:tc>
          <w:tcPr>
            <w:tcW w:w="3240" w:type="dxa"/>
          </w:tcPr>
          <w:p w14:paraId="46C35019" w14:textId="77777777" w:rsidR="00E33FEC" w:rsidRPr="00AB7F7D" w:rsidRDefault="00E33FEC" w:rsidP="00CA7B12">
            <w:pPr>
              <w:spacing w:after="0" w:line="240" w:lineRule="auto"/>
              <w:jc w:val="both"/>
              <w:rPr>
                <w:rFonts w:ascii="Times New Roman" w:hAnsi="Times New Roman" w:cs="Times New Roman"/>
                <w:kern w:val="2"/>
                <w:sz w:val="24"/>
                <w:szCs w:val="24"/>
              </w:rPr>
            </w:pPr>
            <w:r w:rsidRPr="00AB7F7D">
              <w:rPr>
                <w:rFonts w:ascii="Times New Roman" w:hAnsi="Times New Roman" w:cs="Times New Roman"/>
                <w:kern w:val="2"/>
                <w:sz w:val="24"/>
                <w:szCs w:val="24"/>
              </w:rPr>
              <w:t>1.2.4. PVM mokėtojo kodas</w:t>
            </w:r>
          </w:p>
        </w:tc>
        <w:tc>
          <w:tcPr>
            <w:tcW w:w="3870" w:type="dxa"/>
          </w:tcPr>
          <w:p w14:paraId="4DE49E35" w14:textId="77777777" w:rsidR="00E33FEC" w:rsidRPr="00AB7F7D" w:rsidRDefault="00E33FEC" w:rsidP="00CA7B12">
            <w:pPr>
              <w:spacing w:after="0" w:line="240" w:lineRule="auto"/>
              <w:jc w:val="both"/>
              <w:rPr>
                <w:rFonts w:ascii="Times New Roman" w:hAnsi="Times New Roman" w:cs="Times New Roman"/>
                <w:kern w:val="2"/>
                <w:sz w:val="24"/>
                <w:szCs w:val="24"/>
              </w:rPr>
            </w:pPr>
          </w:p>
        </w:tc>
      </w:tr>
      <w:tr w:rsidR="00E33FEC" w:rsidRPr="00AB7F7D" w14:paraId="316247DF" w14:textId="77777777" w:rsidTr="0086528E">
        <w:tc>
          <w:tcPr>
            <w:tcW w:w="2808" w:type="dxa"/>
            <w:vMerge/>
          </w:tcPr>
          <w:p w14:paraId="59D243CE" w14:textId="77777777" w:rsidR="00E33FEC" w:rsidRPr="00AB7F7D" w:rsidRDefault="00E33FEC" w:rsidP="00CA7B12">
            <w:pPr>
              <w:spacing w:after="0" w:line="240" w:lineRule="auto"/>
              <w:jc w:val="both"/>
              <w:rPr>
                <w:rFonts w:ascii="Times New Roman" w:hAnsi="Times New Roman" w:cs="Times New Roman"/>
                <w:b/>
                <w:kern w:val="2"/>
                <w:sz w:val="24"/>
                <w:szCs w:val="24"/>
              </w:rPr>
            </w:pPr>
          </w:p>
        </w:tc>
        <w:tc>
          <w:tcPr>
            <w:tcW w:w="3240" w:type="dxa"/>
          </w:tcPr>
          <w:p w14:paraId="72801B36" w14:textId="77777777" w:rsidR="00E33FEC" w:rsidRPr="00AB7F7D" w:rsidRDefault="00E33FEC" w:rsidP="00CA7B12">
            <w:pPr>
              <w:spacing w:after="0" w:line="240" w:lineRule="auto"/>
              <w:jc w:val="both"/>
              <w:rPr>
                <w:rFonts w:ascii="Times New Roman" w:hAnsi="Times New Roman" w:cs="Times New Roman"/>
                <w:kern w:val="2"/>
                <w:sz w:val="24"/>
                <w:szCs w:val="24"/>
              </w:rPr>
            </w:pPr>
            <w:r w:rsidRPr="00AB7F7D">
              <w:rPr>
                <w:rFonts w:ascii="Times New Roman" w:hAnsi="Times New Roman" w:cs="Times New Roman"/>
                <w:kern w:val="2"/>
                <w:sz w:val="24"/>
                <w:szCs w:val="24"/>
              </w:rPr>
              <w:t>1.2.5. Atsiskaitomoji sąskaita</w:t>
            </w:r>
          </w:p>
        </w:tc>
        <w:tc>
          <w:tcPr>
            <w:tcW w:w="3870" w:type="dxa"/>
          </w:tcPr>
          <w:p w14:paraId="37A0DD9B" w14:textId="77777777" w:rsidR="00E33FEC" w:rsidRPr="00AB7F7D" w:rsidRDefault="00E33FEC" w:rsidP="00CA7B12">
            <w:pPr>
              <w:spacing w:after="0" w:line="240" w:lineRule="auto"/>
              <w:jc w:val="both"/>
              <w:rPr>
                <w:rFonts w:ascii="Times New Roman" w:hAnsi="Times New Roman" w:cs="Times New Roman"/>
                <w:kern w:val="2"/>
                <w:sz w:val="24"/>
                <w:szCs w:val="24"/>
              </w:rPr>
            </w:pPr>
          </w:p>
        </w:tc>
      </w:tr>
      <w:tr w:rsidR="00E33FEC" w:rsidRPr="00AB7F7D" w14:paraId="726DB7EC" w14:textId="77777777" w:rsidTr="0086528E">
        <w:tc>
          <w:tcPr>
            <w:tcW w:w="2808" w:type="dxa"/>
            <w:vMerge/>
          </w:tcPr>
          <w:p w14:paraId="226BF135" w14:textId="77777777" w:rsidR="00E33FEC" w:rsidRPr="00AB7F7D" w:rsidRDefault="00E33FEC" w:rsidP="00CA7B12">
            <w:pPr>
              <w:spacing w:after="0" w:line="240" w:lineRule="auto"/>
              <w:jc w:val="both"/>
              <w:rPr>
                <w:rFonts w:ascii="Times New Roman" w:hAnsi="Times New Roman" w:cs="Times New Roman"/>
                <w:b/>
                <w:kern w:val="2"/>
                <w:sz w:val="24"/>
                <w:szCs w:val="24"/>
              </w:rPr>
            </w:pPr>
          </w:p>
        </w:tc>
        <w:tc>
          <w:tcPr>
            <w:tcW w:w="3240" w:type="dxa"/>
          </w:tcPr>
          <w:p w14:paraId="221144C3" w14:textId="77777777" w:rsidR="00E33FEC" w:rsidRPr="00AB7F7D" w:rsidRDefault="00E33FEC" w:rsidP="00CA7B12">
            <w:pPr>
              <w:spacing w:after="0" w:line="240" w:lineRule="auto"/>
              <w:jc w:val="both"/>
              <w:rPr>
                <w:rFonts w:ascii="Times New Roman" w:hAnsi="Times New Roman" w:cs="Times New Roman"/>
                <w:kern w:val="2"/>
                <w:sz w:val="24"/>
                <w:szCs w:val="24"/>
              </w:rPr>
            </w:pPr>
            <w:r w:rsidRPr="00AB7F7D">
              <w:rPr>
                <w:rFonts w:ascii="Times New Roman" w:hAnsi="Times New Roman" w:cs="Times New Roman"/>
                <w:kern w:val="2"/>
                <w:sz w:val="24"/>
                <w:szCs w:val="24"/>
              </w:rPr>
              <w:t>1.2.6. Bankas, banko kodas</w:t>
            </w:r>
          </w:p>
        </w:tc>
        <w:tc>
          <w:tcPr>
            <w:tcW w:w="3870" w:type="dxa"/>
          </w:tcPr>
          <w:p w14:paraId="0B87C3C3" w14:textId="77777777" w:rsidR="00E33FEC" w:rsidRPr="00AB7F7D" w:rsidRDefault="00E33FEC" w:rsidP="00CA7B12">
            <w:pPr>
              <w:spacing w:after="0" w:line="240" w:lineRule="auto"/>
              <w:jc w:val="both"/>
              <w:rPr>
                <w:rFonts w:ascii="Times New Roman" w:hAnsi="Times New Roman" w:cs="Times New Roman"/>
                <w:kern w:val="2"/>
                <w:sz w:val="24"/>
                <w:szCs w:val="24"/>
              </w:rPr>
            </w:pPr>
          </w:p>
        </w:tc>
      </w:tr>
      <w:tr w:rsidR="00E33FEC" w:rsidRPr="00AB7F7D" w14:paraId="4D362E64" w14:textId="77777777" w:rsidTr="0086528E">
        <w:tc>
          <w:tcPr>
            <w:tcW w:w="2808" w:type="dxa"/>
            <w:vMerge/>
          </w:tcPr>
          <w:p w14:paraId="7635DFC1" w14:textId="77777777" w:rsidR="00E33FEC" w:rsidRPr="00AB7F7D" w:rsidRDefault="00E33FEC" w:rsidP="00CA7B12">
            <w:pPr>
              <w:spacing w:after="0" w:line="240" w:lineRule="auto"/>
              <w:jc w:val="both"/>
              <w:rPr>
                <w:rFonts w:ascii="Times New Roman" w:hAnsi="Times New Roman" w:cs="Times New Roman"/>
                <w:b/>
                <w:kern w:val="2"/>
                <w:sz w:val="24"/>
                <w:szCs w:val="24"/>
              </w:rPr>
            </w:pPr>
          </w:p>
        </w:tc>
        <w:tc>
          <w:tcPr>
            <w:tcW w:w="3240" w:type="dxa"/>
          </w:tcPr>
          <w:p w14:paraId="0BD5D53E" w14:textId="77777777" w:rsidR="00E33FEC" w:rsidRPr="00AB7F7D" w:rsidRDefault="00E33FEC" w:rsidP="00CA7B12">
            <w:pPr>
              <w:spacing w:after="0" w:line="240" w:lineRule="auto"/>
              <w:jc w:val="both"/>
              <w:rPr>
                <w:rFonts w:ascii="Times New Roman" w:hAnsi="Times New Roman" w:cs="Times New Roman"/>
                <w:kern w:val="2"/>
                <w:sz w:val="24"/>
                <w:szCs w:val="24"/>
              </w:rPr>
            </w:pPr>
            <w:r w:rsidRPr="00AB7F7D">
              <w:rPr>
                <w:rFonts w:ascii="Times New Roman" w:hAnsi="Times New Roman" w:cs="Times New Roman"/>
                <w:kern w:val="2"/>
                <w:sz w:val="24"/>
                <w:szCs w:val="24"/>
              </w:rPr>
              <w:t>1.2.7. Telefonas</w:t>
            </w:r>
          </w:p>
        </w:tc>
        <w:tc>
          <w:tcPr>
            <w:tcW w:w="3870" w:type="dxa"/>
          </w:tcPr>
          <w:p w14:paraId="2562752E" w14:textId="77777777" w:rsidR="00E33FEC" w:rsidRPr="00AB7F7D" w:rsidRDefault="00E33FEC" w:rsidP="00CA7B12">
            <w:pPr>
              <w:spacing w:after="0" w:line="240" w:lineRule="auto"/>
              <w:jc w:val="both"/>
              <w:rPr>
                <w:rFonts w:ascii="Times New Roman" w:hAnsi="Times New Roman" w:cs="Times New Roman"/>
                <w:kern w:val="2"/>
                <w:sz w:val="24"/>
                <w:szCs w:val="24"/>
              </w:rPr>
            </w:pPr>
          </w:p>
        </w:tc>
      </w:tr>
      <w:tr w:rsidR="00E33FEC" w:rsidRPr="00AB7F7D" w14:paraId="7F6F444F" w14:textId="77777777" w:rsidTr="0086528E">
        <w:tc>
          <w:tcPr>
            <w:tcW w:w="2808" w:type="dxa"/>
            <w:vMerge/>
          </w:tcPr>
          <w:p w14:paraId="329E9383" w14:textId="77777777" w:rsidR="00E33FEC" w:rsidRPr="00AB7F7D" w:rsidRDefault="00E33FEC" w:rsidP="00CA7B12">
            <w:pPr>
              <w:spacing w:after="0" w:line="240" w:lineRule="auto"/>
              <w:jc w:val="both"/>
              <w:rPr>
                <w:rFonts w:ascii="Times New Roman" w:hAnsi="Times New Roman" w:cs="Times New Roman"/>
                <w:b/>
                <w:kern w:val="2"/>
                <w:sz w:val="24"/>
                <w:szCs w:val="24"/>
              </w:rPr>
            </w:pPr>
          </w:p>
        </w:tc>
        <w:tc>
          <w:tcPr>
            <w:tcW w:w="3240" w:type="dxa"/>
          </w:tcPr>
          <w:p w14:paraId="088DD29F" w14:textId="77777777" w:rsidR="00E33FEC" w:rsidRPr="00AB7F7D" w:rsidRDefault="00E33FEC" w:rsidP="00CA7B12">
            <w:pPr>
              <w:spacing w:after="0" w:line="240" w:lineRule="auto"/>
              <w:jc w:val="both"/>
              <w:rPr>
                <w:rFonts w:ascii="Times New Roman" w:hAnsi="Times New Roman" w:cs="Times New Roman"/>
                <w:kern w:val="2"/>
                <w:sz w:val="24"/>
                <w:szCs w:val="24"/>
              </w:rPr>
            </w:pPr>
            <w:r w:rsidRPr="00AB7F7D">
              <w:rPr>
                <w:rFonts w:ascii="Times New Roman" w:hAnsi="Times New Roman" w:cs="Times New Roman"/>
                <w:kern w:val="2"/>
                <w:sz w:val="24"/>
                <w:szCs w:val="24"/>
              </w:rPr>
              <w:t>1.2.8. El. paštas</w:t>
            </w:r>
          </w:p>
        </w:tc>
        <w:tc>
          <w:tcPr>
            <w:tcW w:w="3870" w:type="dxa"/>
          </w:tcPr>
          <w:p w14:paraId="43D5E2EC" w14:textId="77777777" w:rsidR="00E33FEC" w:rsidRPr="00AB7F7D" w:rsidRDefault="00E33FEC" w:rsidP="00CA7B12">
            <w:pPr>
              <w:spacing w:after="0" w:line="240" w:lineRule="auto"/>
              <w:jc w:val="both"/>
              <w:rPr>
                <w:rFonts w:ascii="Times New Roman" w:hAnsi="Times New Roman" w:cs="Times New Roman"/>
                <w:kern w:val="2"/>
                <w:sz w:val="24"/>
                <w:szCs w:val="24"/>
              </w:rPr>
            </w:pPr>
          </w:p>
        </w:tc>
      </w:tr>
      <w:tr w:rsidR="00E33FEC" w:rsidRPr="00AB7F7D" w14:paraId="10F98E4B" w14:textId="77777777" w:rsidTr="0086528E">
        <w:tc>
          <w:tcPr>
            <w:tcW w:w="2808" w:type="dxa"/>
            <w:vMerge/>
          </w:tcPr>
          <w:p w14:paraId="6A9C7CF6" w14:textId="77777777" w:rsidR="00E33FEC" w:rsidRPr="00AB7F7D" w:rsidRDefault="00E33FEC" w:rsidP="00CA7B12">
            <w:pPr>
              <w:spacing w:after="0" w:line="240" w:lineRule="auto"/>
              <w:jc w:val="both"/>
              <w:rPr>
                <w:rFonts w:ascii="Times New Roman" w:hAnsi="Times New Roman" w:cs="Times New Roman"/>
                <w:b/>
                <w:kern w:val="2"/>
                <w:sz w:val="24"/>
                <w:szCs w:val="24"/>
              </w:rPr>
            </w:pPr>
          </w:p>
        </w:tc>
        <w:tc>
          <w:tcPr>
            <w:tcW w:w="3240" w:type="dxa"/>
          </w:tcPr>
          <w:p w14:paraId="1072E9B9" w14:textId="77777777" w:rsidR="00E33FEC" w:rsidRPr="00AB7F7D" w:rsidRDefault="00E33FEC" w:rsidP="00CA7B12">
            <w:pPr>
              <w:spacing w:after="0" w:line="240" w:lineRule="auto"/>
              <w:jc w:val="both"/>
              <w:rPr>
                <w:rFonts w:ascii="Times New Roman" w:hAnsi="Times New Roman" w:cs="Times New Roman"/>
                <w:kern w:val="2"/>
                <w:sz w:val="24"/>
                <w:szCs w:val="24"/>
              </w:rPr>
            </w:pPr>
            <w:r w:rsidRPr="00AB7F7D">
              <w:rPr>
                <w:rFonts w:ascii="Times New Roman" w:hAnsi="Times New Roman" w:cs="Times New Roman"/>
                <w:kern w:val="2"/>
                <w:sz w:val="24"/>
                <w:szCs w:val="24"/>
              </w:rPr>
              <w:t>1.2.9. Šalies atstovas</w:t>
            </w:r>
          </w:p>
        </w:tc>
        <w:tc>
          <w:tcPr>
            <w:tcW w:w="3870" w:type="dxa"/>
          </w:tcPr>
          <w:p w14:paraId="237D1774" w14:textId="77777777" w:rsidR="00E33FEC" w:rsidRPr="00AB7F7D" w:rsidRDefault="00E33FEC" w:rsidP="00CA7B12">
            <w:pPr>
              <w:spacing w:after="0" w:line="240" w:lineRule="auto"/>
              <w:jc w:val="both"/>
              <w:rPr>
                <w:rFonts w:ascii="Times New Roman" w:hAnsi="Times New Roman" w:cs="Times New Roman"/>
                <w:kern w:val="2"/>
                <w:sz w:val="24"/>
                <w:szCs w:val="24"/>
              </w:rPr>
            </w:pPr>
          </w:p>
        </w:tc>
      </w:tr>
      <w:tr w:rsidR="00E33FEC" w:rsidRPr="00AB7F7D" w14:paraId="4BD5F7D0" w14:textId="77777777" w:rsidTr="0086528E">
        <w:tc>
          <w:tcPr>
            <w:tcW w:w="2808" w:type="dxa"/>
            <w:vMerge/>
          </w:tcPr>
          <w:p w14:paraId="50D47BDB" w14:textId="77777777" w:rsidR="00E33FEC" w:rsidRPr="00AB7F7D" w:rsidRDefault="00E33FEC" w:rsidP="00CA7B12">
            <w:pPr>
              <w:spacing w:after="0" w:line="240" w:lineRule="auto"/>
              <w:jc w:val="both"/>
              <w:rPr>
                <w:rFonts w:ascii="Times New Roman" w:hAnsi="Times New Roman" w:cs="Times New Roman"/>
                <w:b/>
                <w:kern w:val="2"/>
                <w:sz w:val="24"/>
                <w:szCs w:val="24"/>
              </w:rPr>
            </w:pPr>
          </w:p>
        </w:tc>
        <w:tc>
          <w:tcPr>
            <w:tcW w:w="3240" w:type="dxa"/>
          </w:tcPr>
          <w:p w14:paraId="02A06BA3" w14:textId="77777777" w:rsidR="00E33FEC" w:rsidRPr="00AB7F7D" w:rsidRDefault="00E33FEC" w:rsidP="00CA7B12">
            <w:pPr>
              <w:spacing w:after="0" w:line="240" w:lineRule="auto"/>
              <w:jc w:val="both"/>
              <w:rPr>
                <w:rFonts w:ascii="Times New Roman" w:hAnsi="Times New Roman" w:cs="Times New Roman"/>
                <w:kern w:val="2"/>
                <w:sz w:val="24"/>
                <w:szCs w:val="24"/>
              </w:rPr>
            </w:pPr>
            <w:r w:rsidRPr="00AB7F7D">
              <w:rPr>
                <w:rFonts w:ascii="Times New Roman" w:hAnsi="Times New Roman" w:cs="Times New Roman"/>
                <w:kern w:val="2"/>
                <w:sz w:val="24"/>
                <w:szCs w:val="24"/>
              </w:rPr>
              <w:t>1.2.10. Atstovavimo pagrindas</w:t>
            </w:r>
          </w:p>
        </w:tc>
        <w:tc>
          <w:tcPr>
            <w:tcW w:w="3870" w:type="dxa"/>
          </w:tcPr>
          <w:p w14:paraId="5F4DEEFB" w14:textId="77777777" w:rsidR="00E33FEC" w:rsidRPr="00AB7F7D" w:rsidRDefault="00E33FEC" w:rsidP="00CA7B12">
            <w:pPr>
              <w:spacing w:after="0" w:line="240" w:lineRule="auto"/>
              <w:jc w:val="both"/>
              <w:rPr>
                <w:rFonts w:ascii="Times New Roman" w:hAnsi="Times New Roman" w:cs="Times New Roman"/>
                <w:kern w:val="2"/>
                <w:sz w:val="24"/>
                <w:szCs w:val="24"/>
              </w:rPr>
            </w:pPr>
          </w:p>
        </w:tc>
      </w:tr>
    </w:tbl>
    <w:p w14:paraId="6A90D53B" w14:textId="77777777" w:rsidR="00E33FEC" w:rsidRPr="00AB7F7D" w:rsidRDefault="00E33FEC" w:rsidP="00E33FEC">
      <w:pPr>
        <w:spacing w:after="0" w:line="240" w:lineRule="auto"/>
        <w:jc w:val="both"/>
        <w:rPr>
          <w:rFonts w:ascii="Times New Roman" w:hAnsi="Times New Roman" w:cs="Times New Roman"/>
          <w:sz w:val="24"/>
          <w:szCs w:val="24"/>
          <w:highlight w:val="yellow"/>
        </w:rPr>
      </w:pP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58"/>
        <w:gridCol w:w="36"/>
        <w:gridCol w:w="2130"/>
        <w:gridCol w:w="4694"/>
      </w:tblGrid>
      <w:tr w:rsidR="00E33FEC" w:rsidRPr="00AB7F7D" w14:paraId="2FD7A65A" w14:textId="77777777" w:rsidTr="0086528E">
        <w:trPr>
          <w:trHeight w:val="300"/>
        </w:trPr>
        <w:tc>
          <w:tcPr>
            <w:tcW w:w="9918" w:type="dxa"/>
            <w:gridSpan w:val="4"/>
          </w:tcPr>
          <w:p w14:paraId="51511D23" w14:textId="77777777" w:rsidR="00E33FEC" w:rsidRPr="00AB7F7D" w:rsidRDefault="00E33FEC" w:rsidP="00CA7B12">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b/>
                <w:kern w:val="2"/>
                <w:sz w:val="24"/>
                <w:szCs w:val="24"/>
              </w:rPr>
              <w:t>2. ATSAKINGI ASMENYS</w:t>
            </w:r>
          </w:p>
        </w:tc>
      </w:tr>
      <w:tr w:rsidR="00E33FEC" w:rsidRPr="00AB7F7D" w14:paraId="5EB8606D" w14:textId="77777777" w:rsidTr="0086528E">
        <w:trPr>
          <w:trHeight w:val="300"/>
        </w:trPr>
        <w:tc>
          <w:tcPr>
            <w:tcW w:w="3094" w:type="dxa"/>
            <w:gridSpan w:val="2"/>
          </w:tcPr>
          <w:p w14:paraId="7F158DFA" w14:textId="77777777" w:rsidR="00E33FEC" w:rsidRPr="00AB7F7D" w:rsidRDefault="00E33FEC" w:rsidP="00CA7B12">
            <w:pPr>
              <w:tabs>
                <w:tab w:val="left" w:pos="447"/>
              </w:tabs>
              <w:spacing w:after="0" w:line="240" w:lineRule="auto"/>
              <w:jc w:val="both"/>
              <w:rPr>
                <w:rFonts w:ascii="Times New Roman" w:hAnsi="Times New Roman" w:cs="Times New Roman"/>
                <w:b/>
                <w:kern w:val="2"/>
                <w:sz w:val="24"/>
                <w:szCs w:val="24"/>
              </w:rPr>
            </w:pPr>
            <w:r w:rsidRPr="00AB7F7D">
              <w:rPr>
                <w:rFonts w:ascii="Times New Roman" w:hAnsi="Times New Roman" w:cs="Times New Roman"/>
                <w:b/>
                <w:kern w:val="2"/>
                <w:sz w:val="24"/>
                <w:szCs w:val="24"/>
              </w:rPr>
              <w:t xml:space="preserve">2.1. Pirkėjo kontaktiniai asmenys, atsakingi už Sutarties vykdymą, </w:t>
            </w:r>
            <w:r w:rsidRPr="00AB7F7D">
              <w:rPr>
                <w:rFonts w:ascii="Times New Roman" w:hAnsi="Times New Roman" w:cs="Times New Roman"/>
                <w:b/>
                <w:sz w:val="24"/>
                <w:szCs w:val="24"/>
              </w:rPr>
              <w:t>Paslaugų</w:t>
            </w:r>
            <w:r w:rsidRPr="00AB7F7D">
              <w:rPr>
                <w:rFonts w:ascii="Times New Roman" w:hAnsi="Times New Roman" w:cs="Times New Roman"/>
                <w:b/>
                <w:kern w:val="2"/>
                <w:sz w:val="24"/>
                <w:szCs w:val="24"/>
              </w:rPr>
              <w:t xml:space="preserve"> priėmimą, Sąskaitų per informacinę sistemą SABIS priėmimą</w:t>
            </w:r>
          </w:p>
        </w:tc>
        <w:tc>
          <w:tcPr>
            <w:tcW w:w="6824" w:type="dxa"/>
            <w:gridSpan w:val="2"/>
          </w:tcPr>
          <w:p w14:paraId="78F4B45E" w14:textId="77777777" w:rsidR="00E33FEC" w:rsidRPr="00AB7F7D" w:rsidRDefault="00E33FEC" w:rsidP="00CA7B12">
            <w:pPr>
              <w:spacing w:after="0" w:line="240" w:lineRule="auto"/>
              <w:jc w:val="both"/>
              <w:rPr>
                <w:rFonts w:ascii="Times New Roman" w:hAnsi="Times New Roman" w:cs="Times New Roman"/>
                <w:color w:val="4472C4"/>
                <w:kern w:val="2"/>
                <w:sz w:val="24"/>
                <w:szCs w:val="24"/>
              </w:rPr>
            </w:pPr>
            <w:r w:rsidRPr="00AB7F7D">
              <w:rPr>
                <w:rFonts w:ascii="Times New Roman" w:hAnsi="Times New Roman" w:cs="Times New Roman"/>
                <w:color w:val="4472C4"/>
                <w:kern w:val="2"/>
                <w:sz w:val="24"/>
                <w:szCs w:val="24"/>
              </w:rPr>
              <w:t>(nurodyti padalinį / skyrių, pareigas, vardą, pavardę, tel., el. paštą)</w:t>
            </w:r>
          </w:p>
        </w:tc>
      </w:tr>
      <w:tr w:rsidR="00E33FEC" w:rsidRPr="00AB7F7D" w14:paraId="58ADF317" w14:textId="77777777" w:rsidTr="0086528E">
        <w:trPr>
          <w:trHeight w:val="300"/>
        </w:trPr>
        <w:tc>
          <w:tcPr>
            <w:tcW w:w="3094" w:type="dxa"/>
            <w:gridSpan w:val="2"/>
          </w:tcPr>
          <w:p w14:paraId="62580D30" w14:textId="77777777" w:rsidR="00E33FEC" w:rsidRPr="00AB7F7D" w:rsidRDefault="00E33FEC" w:rsidP="00CA7B12">
            <w:pPr>
              <w:tabs>
                <w:tab w:val="left" w:pos="447"/>
              </w:tabs>
              <w:spacing w:after="0" w:line="240" w:lineRule="auto"/>
              <w:jc w:val="both"/>
              <w:rPr>
                <w:rFonts w:ascii="Times New Roman" w:hAnsi="Times New Roman" w:cs="Times New Roman"/>
                <w:b/>
                <w:kern w:val="2"/>
                <w:sz w:val="24"/>
                <w:szCs w:val="24"/>
              </w:rPr>
            </w:pPr>
            <w:r w:rsidRPr="00AB7F7D">
              <w:rPr>
                <w:rFonts w:ascii="Times New Roman" w:hAnsi="Times New Roman" w:cs="Times New Roman"/>
                <w:b/>
                <w:kern w:val="2"/>
                <w:sz w:val="24"/>
                <w:szCs w:val="24"/>
              </w:rPr>
              <w:t>2.2. Tiekėjo kontaktiniai asmenys, atsakingi už Sutarties vykdymą</w:t>
            </w:r>
          </w:p>
        </w:tc>
        <w:tc>
          <w:tcPr>
            <w:tcW w:w="6824" w:type="dxa"/>
            <w:gridSpan w:val="2"/>
          </w:tcPr>
          <w:p w14:paraId="66FED13D" w14:textId="77777777" w:rsidR="00E33FEC" w:rsidRPr="00AB7F7D" w:rsidRDefault="00E33FEC" w:rsidP="00CA7B12">
            <w:pPr>
              <w:spacing w:after="0" w:line="240" w:lineRule="auto"/>
              <w:jc w:val="both"/>
              <w:rPr>
                <w:rFonts w:ascii="Times New Roman" w:hAnsi="Times New Roman" w:cs="Times New Roman"/>
                <w:color w:val="4472C4"/>
                <w:kern w:val="2"/>
                <w:sz w:val="24"/>
                <w:szCs w:val="24"/>
              </w:rPr>
            </w:pPr>
            <w:r w:rsidRPr="00AB7F7D">
              <w:rPr>
                <w:rFonts w:ascii="Times New Roman" w:hAnsi="Times New Roman" w:cs="Times New Roman"/>
                <w:color w:val="4472C4"/>
                <w:kern w:val="2"/>
                <w:sz w:val="24"/>
                <w:szCs w:val="24"/>
              </w:rPr>
              <w:t>(nurodyti padalinį / skyrių, pareigas, vardą, pavardę, tel., el. paštą)</w:t>
            </w:r>
          </w:p>
        </w:tc>
      </w:tr>
      <w:tr w:rsidR="00E33FEC" w:rsidRPr="00AB7F7D" w14:paraId="3795BC11" w14:textId="77777777" w:rsidTr="0086528E">
        <w:trPr>
          <w:trHeight w:val="300"/>
        </w:trPr>
        <w:tc>
          <w:tcPr>
            <w:tcW w:w="9918" w:type="dxa"/>
            <w:gridSpan w:val="4"/>
          </w:tcPr>
          <w:p w14:paraId="2453A2B5" w14:textId="77777777" w:rsidR="00E33FEC" w:rsidRPr="00AB7F7D" w:rsidRDefault="00E33FEC" w:rsidP="00CA7B12">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b/>
                <w:kern w:val="2"/>
                <w:sz w:val="24"/>
                <w:szCs w:val="24"/>
              </w:rPr>
              <w:t>3. SUTARTIES DALYKAS</w:t>
            </w:r>
          </w:p>
        </w:tc>
      </w:tr>
      <w:tr w:rsidR="00E33FEC" w:rsidRPr="00AB7F7D" w14:paraId="27800BEE" w14:textId="77777777" w:rsidTr="0086528E">
        <w:trPr>
          <w:trHeight w:val="300"/>
        </w:trPr>
        <w:tc>
          <w:tcPr>
            <w:tcW w:w="3094" w:type="dxa"/>
            <w:gridSpan w:val="2"/>
          </w:tcPr>
          <w:p w14:paraId="065CA881" w14:textId="77777777" w:rsidR="00E33FEC" w:rsidRPr="00AB7F7D" w:rsidRDefault="00E33FEC" w:rsidP="00CA7B12">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b/>
                <w:kern w:val="2"/>
                <w:sz w:val="24"/>
                <w:szCs w:val="24"/>
              </w:rPr>
              <w:t>3.1. Sutarties dalykas</w:t>
            </w:r>
          </w:p>
        </w:tc>
        <w:tc>
          <w:tcPr>
            <w:tcW w:w="6824" w:type="dxa"/>
            <w:gridSpan w:val="2"/>
          </w:tcPr>
          <w:p w14:paraId="2BB9058D" w14:textId="77777777" w:rsidR="00E33FEC" w:rsidRPr="00AB7F7D" w:rsidRDefault="00E33FEC" w:rsidP="00CA7B12">
            <w:pPr>
              <w:spacing w:after="0" w:line="240" w:lineRule="auto"/>
              <w:jc w:val="both"/>
              <w:rPr>
                <w:rFonts w:ascii="Times New Roman" w:hAnsi="Times New Roman" w:cs="Times New Roman"/>
                <w:color w:val="000000"/>
                <w:kern w:val="2"/>
                <w:sz w:val="24"/>
                <w:szCs w:val="24"/>
              </w:rPr>
            </w:pPr>
            <w:r w:rsidRPr="00AB7F7D">
              <w:rPr>
                <w:rFonts w:ascii="Times New Roman" w:hAnsi="Times New Roman" w:cs="Times New Roman"/>
                <w:kern w:val="2"/>
                <w:sz w:val="24"/>
                <w:szCs w:val="24"/>
              </w:rPr>
              <w:t xml:space="preserve">Tiekėjas įsipareigoja Sutartyje numatytomis sąlygomis suteikti Pirkėjui Paslaugas </w:t>
            </w:r>
            <w:r w:rsidRPr="00AB7F7D">
              <w:rPr>
                <w:rFonts w:ascii="Times New Roman" w:hAnsi="Times New Roman" w:cs="Times New Roman"/>
                <w:color w:val="000000"/>
                <w:kern w:val="2"/>
                <w:sz w:val="24"/>
                <w:szCs w:val="24"/>
              </w:rPr>
              <w:t>nustatytas Sutarties priede Nr. 1 „Techninė specifikacija“ (toliau – Paslaugos).</w:t>
            </w:r>
          </w:p>
          <w:p w14:paraId="7416BDE6" w14:textId="77777777" w:rsidR="00E33FEC" w:rsidRPr="00AB7F7D" w:rsidRDefault="00E33FEC" w:rsidP="00CA7B12">
            <w:pPr>
              <w:spacing w:after="0" w:line="240" w:lineRule="auto"/>
              <w:jc w:val="both"/>
              <w:rPr>
                <w:rFonts w:ascii="Times New Roman" w:hAnsi="Times New Roman" w:cs="Times New Roman"/>
                <w:color w:val="000000"/>
                <w:kern w:val="2"/>
                <w:sz w:val="24"/>
                <w:szCs w:val="24"/>
              </w:rPr>
            </w:pPr>
            <w:r w:rsidRPr="00AB7F7D">
              <w:rPr>
                <w:rFonts w:ascii="Times New Roman" w:hAnsi="Times New Roman" w:cs="Times New Roman"/>
                <w:color w:val="000000"/>
                <w:kern w:val="2"/>
                <w:sz w:val="24"/>
                <w:szCs w:val="24"/>
              </w:rPr>
              <w:t xml:space="preserve">Išsamus </w:t>
            </w:r>
            <w:r w:rsidRPr="00AB7F7D">
              <w:rPr>
                <w:rFonts w:ascii="Times New Roman" w:hAnsi="Times New Roman" w:cs="Times New Roman"/>
                <w:color w:val="000000"/>
                <w:sz w:val="24"/>
                <w:szCs w:val="24"/>
              </w:rPr>
              <w:t>Paslaugų</w:t>
            </w:r>
            <w:r w:rsidRPr="00AB7F7D">
              <w:rPr>
                <w:rFonts w:ascii="Times New Roman" w:hAnsi="Times New Roman" w:cs="Times New Roman"/>
                <w:color w:val="000000"/>
                <w:kern w:val="2"/>
                <w:sz w:val="24"/>
                <w:szCs w:val="24"/>
              </w:rPr>
              <w:t xml:space="preserve"> aprašymas ir kiti reikalavimai teikiamoms </w:t>
            </w:r>
            <w:r w:rsidRPr="00AB7F7D">
              <w:rPr>
                <w:rFonts w:ascii="Times New Roman" w:hAnsi="Times New Roman" w:cs="Times New Roman"/>
                <w:color w:val="000000"/>
                <w:sz w:val="24"/>
                <w:szCs w:val="24"/>
              </w:rPr>
              <w:t>Paslaugoms</w:t>
            </w:r>
            <w:r w:rsidRPr="00AB7F7D">
              <w:rPr>
                <w:rFonts w:ascii="Times New Roman" w:hAnsi="Times New Roman" w:cs="Times New Roman"/>
                <w:color w:val="000000"/>
                <w:kern w:val="2"/>
                <w:sz w:val="24"/>
                <w:szCs w:val="24"/>
              </w:rPr>
              <w:t xml:space="preserve"> nustatyti Sutarties priede Nr. 1 „Techninė specifikacija“ (toliau – Techninė specifikacija) ir Sutarties priede Nr. 2 „Pasiūlymas“.</w:t>
            </w:r>
          </w:p>
        </w:tc>
      </w:tr>
      <w:tr w:rsidR="00E33FEC" w:rsidRPr="00AB7F7D" w14:paraId="2692C0EA" w14:textId="77777777" w:rsidTr="0086528E">
        <w:trPr>
          <w:trHeight w:val="300"/>
        </w:trPr>
        <w:tc>
          <w:tcPr>
            <w:tcW w:w="3094" w:type="dxa"/>
            <w:gridSpan w:val="2"/>
          </w:tcPr>
          <w:p w14:paraId="7656682C" w14:textId="77777777" w:rsidR="00E33FEC" w:rsidRPr="00AB7F7D" w:rsidRDefault="00E33FEC" w:rsidP="00CA7B12">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b/>
                <w:kern w:val="2"/>
                <w:sz w:val="24"/>
                <w:szCs w:val="24"/>
              </w:rPr>
              <w:t>3.2. Pirkimo pavadinimas ir numeris</w:t>
            </w:r>
          </w:p>
        </w:tc>
        <w:tc>
          <w:tcPr>
            <w:tcW w:w="6824" w:type="dxa"/>
            <w:gridSpan w:val="2"/>
          </w:tcPr>
          <w:p w14:paraId="6BE76175" w14:textId="77777777" w:rsidR="00E33FEC" w:rsidRPr="00AB7F7D" w:rsidRDefault="00E33FEC" w:rsidP="00CA7B12">
            <w:pPr>
              <w:spacing w:after="0" w:line="240" w:lineRule="auto"/>
              <w:jc w:val="both"/>
              <w:rPr>
                <w:rFonts w:ascii="Times New Roman" w:hAnsi="Times New Roman" w:cs="Times New Roman"/>
                <w:kern w:val="2"/>
                <w:sz w:val="24"/>
                <w:szCs w:val="24"/>
              </w:rPr>
            </w:pPr>
          </w:p>
        </w:tc>
      </w:tr>
      <w:tr w:rsidR="00E33FEC" w:rsidRPr="00AB7F7D" w14:paraId="0FEA0322" w14:textId="77777777" w:rsidTr="0086528E">
        <w:trPr>
          <w:trHeight w:val="300"/>
        </w:trPr>
        <w:tc>
          <w:tcPr>
            <w:tcW w:w="3094" w:type="dxa"/>
            <w:gridSpan w:val="2"/>
          </w:tcPr>
          <w:p w14:paraId="66FF8AC7" w14:textId="77777777" w:rsidR="00E33FEC" w:rsidRPr="00AB7F7D" w:rsidRDefault="00E33FEC" w:rsidP="007F7025">
            <w:pPr>
              <w:pStyle w:val="Sraopastraipa"/>
              <w:numPr>
                <w:ilvl w:val="1"/>
                <w:numId w:val="33"/>
              </w:numPr>
              <w:spacing w:after="0" w:line="240" w:lineRule="auto"/>
              <w:ind w:left="22" w:firstLine="0"/>
              <w:jc w:val="both"/>
              <w:rPr>
                <w:rFonts w:ascii="Times New Roman" w:hAnsi="Times New Roman" w:cs="Times New Roman"/>
                <w:b/>
                <w:kern w:val="2"/>
                <w:sz w:val="24"/>
                <w:szCs w:val="24"/>
              </w:rPr>
            </w:pPr>
            <w:r w:rsidRPr="00AB7F7D">
              <w:rPr>
                <w:rFonts w:ascii="Times New Roman" w:hAnsi="Times New Roman" w:cs="Times New Roman"/>
                <w:b/>
                <w:kern w:val="2"/>
                <w:sz w:val="24"/>
                <w:szCs w:val="24"/>
              </w:rPr>
              <w:lastRenderedPageBreak/>
              <w:t>Informacija apie Europos Sąjungos lėšomis finansuojamą projektą arba kitą projektą</w:t>
            </w:r>
          </w:p>
        </w:tc>
        <w:tc>
          <w:tcPr>
            <w:tcW w:w="6824" w:type="dxa"/>
            <w:gridSpan w:val="2"/>
          </w:tcPr>
          <w:p w14:paraId="747BCFDA" w14:textId="77777777" w:rsidR="00E33FEC" w:rsidRPr="00AB7F7D" w:rsidRDefault="00E33FEC" w:rsidP="00CA7B12">
            <w:pPr>
              <w:spacing w:after="0" w:line="240" w:lineRule="auto"/>
              <w:jc w:val="both"/>
              <w:rPr>
                <w:rFonts w:ascii="Times New Roman" w:hAnsi="Times New Roman" w:cs="Times New Roman"/>
                <w:kern w:val="2"/>
                <w:sz w:val="24"/>
                <w:szCs w:val="24"/>
              </w:rPr>
            </w:pPr>
            <w:r w:rsidRPr="00AB7F7D">
              <w:rPr>
                <w:rFonts w:ascii="Times New Roman" w:hAnsi="Times New Roman" w:cs="Times New Roman"/>
                <w:kern w:val="2"/>
                <w:sz w:val="24"/>
                <w:szCs w:val="24"/>
              </w:rPr>
              <w:t>Europos Sąjungos lėšomis bendrai finansuojamo projekto Nr. [</w:t>
            </w:r>
            <w:r w:rsidRPr="00AB7F7D">
              <w:rPr>
                <w:rFonts w:ascii="Times New Roman" w:hAnsi="Times New Roman" w:cs="Times New Roman"/>
                <w:color w:val="5B9BD5" w:themeColor="accent5"/>
                <w:kern w:val="2"/>
                <w:sz w:val="24"/>
                <w:szCs w:val="24"/>
              </w:rPr>
              <w:t>(</w:t>
            </w:r>
            <w:r w:rsidRPr="00AB7F7D">
              <w:rPr>
                <w:rFonts w:ascii="Times New Roman" w:hAnsi="Times New Roman" w:cs="Times New Roman"/>
                <w:color w:val="4472C4"/>
                <w:kern w:val="2"/>
                <w:sz w:val="24"/>
                <w:szCs w:val="24"/>
              </w:rPr>
              <w:t>įrašyti informaciją apie projektą)</w:t>
            </w:r>
            <w:r w:rsidRPr="00AB7F7D">
              <w:rPr>
                <w:rFonts w:ascii="Times New Roman" w:hAnsi="Times New Roman" w:cs="Times New Roman"/>
                <w:kern w:val="2"/>
                <w:sz w:val="24"/>
                <w:szCs w:val="24"/>
              </w:rPr>
              <w:t>],</w:t>
            </w:r>
            <w:r w:rsidRPr="00AB7F7D">
              <w:rPr>
                <w:rFonts w:ascii="Times New Roman" w:hAnsi="Times New Roman" w:cs="Times New Roman"/>
                <w:color w:val="4472C4"/>
                <w:kern w:val="2"/>
                <w:sz w:val="24"/>
                <w:szCs w:val="24"/>
              </w:rPr>
              <w:t xml:space="preserve"> </w:t>
            </w:r>
            <w:r w:rsidRPr="00AB7F7D">
              <w:rPr>
                <w:rFonts w:ascii="Times New Roman" w:hAnsi="Times New Roman" w:cs="Times New Roman"/>
                <w:kern w:val="2"/>
                <w:sz w:val="24"/>
                <w:szCs w:val="24"/>
              </w:rPr>
              <w:t>pavadinimas [</w:t>
            </w:r>
            <w:r w:rsidRPr="00AB7F7D">
              <w:rPr>
                <w:rFonts w:ascii="Times New Roman" w:hAnsi="Times New Roman" w:cs="Times New Roman"/>
                <w:color w:val="5B9BD5" w:themeColor="accent5"/>
                <w:kern w:val="2"/>
                <w:sz w:val="24"/>
                <w:szCs w:val="24"/>
              </w:rPr>
              <w:t>(</w:t>
            </w:r>
            <w:r w:rsidRPr="00AB7F7D">
              <w:rPr>
                <w:rFonts w:ascii="Times New Roman" w:hAnsi="Times New Roman" w:cs="Times New Roman"/>
                <w:color w:val="4472C4"/>
                <w:kern w:val="2"/>
                <w:sz w:val="24"/>
                <w:szCs w:val="24"/>
              </w:rPr>
              <w:t>įrašyti informaciją apie projektą)</w:t>
            </w:r>
            <w:r w:rsidRPr="00AB7F7D">
              <w:rPr>
                <w:rFonts w:ascii="Times New Roman" w:hAnsi="Times New Roman" w:cs="Times New Roman"/>
                <w:kern w:val="2"/>
                <w:sz w:val="24"/>
                <w:szCs w:val="24"/>
              </w:rPr>
              <w:t>].</w:t>
            </w:r>
          </w:p>
          <w:p w14:paraId="4CE1DD0C" w14:textId="77777777" w:rsidR="00E33FEC" w:rsidRPr="00AB7F7D" w:rsidRDefault="00E33FEC" w:rsidP="00CA7B12">
            <w:pPr>
              <w:spacing w:after="0" w:line="240" w:lineRule="auto"/>
              <w:jc w:val="both"/>
              <w:rPr>
                <w:rFonts w:ascii="Times New Roman" w:hAnsi="Times New Roman" w:cs="Times New Roman"/>
                <w:kern w:val="2"/>
                <w:sz w:val="24"/>
                <w:szCs w:val="24"/>
              </w:rPr>
            </w:pPr>
          </w:p>
        </w:tc>
      </w:tr>
      <w:tr w:rsidR="00E33FEC" w:rsidRPr="00AB7F7D" w14:paraId="155109D6" w14:textId="77777777" w:rsidTr="0086528E">
        <w:trPr>
          <w:trHeight w:val="300"/>
        </w:trPr>
        <w:tc>
          <w:tcPr>
            <w:tcW w:w="9918" w:type="dxa"/>
            <w:gridSpan w:val="4"/>
          </w:tcPr>
          <w:p w14:paraId="1F86E6CD" w14:textId="77777777" w:rsidR="00E33FEC" w:rsidRPr="00AB7F7D" w:rsidRDefault="00E33FEC" w:rsidP="00CA7B12">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b/>
                <w:kern w:val="2"/>
                <w:sz w:val="24"/>
                <w:szCs w:val="24"/>
              </w:rPr>
              <w:t xml:space="preserve">4. PASLAUGŲ SUTEIKIMO TERMINAI IR PASLAUGŲ PERDAVIMO </w:t>
            </w:r>
            <w:r w:rsidRPr="00AB7F7D">
              <w:rPr>
                <w:rFonts w:ascii="Times New Roman" w:hAnsi="Times New Roman" w:cs="Times New Roman"/>
                <w:color w:val="000000"/>
                <w:kern w:val="2"/>
                <w:sz w:val="24"/>
                <w:szCs w:val="24"/>
              </w:rPr>
              <w:t>–</w:t>
            </w:r>
            <w:r w:rsidRPr="00AB7F7D">
              <w:rPr>
                <w:rFonts w:ascii="Times New Roman" w:hAnsi="Times New Roman" w:cs="Times New Roman"/>
                <w:b/>
                <w:kern w:val="2"/>
                <w:sz w:val="24"/>
                <w:szCs w:val="24"/>
              </w:rPr>
              <w:t xml:space="preserve"> PRIĖMIMO TVARKA</w:t>
            </w:r>
          </w:p>
        </w:tc>
      </w:tr>
      <w:tr w:rsidR="00E33FEC" w:rsidRPr="00AB7F7D" w14:paraId="1BBB3723" w14:textId="77777777" w:rsidTr="0086528E">
        <w:trPr>
          <w:trHeight w:val="300"/>
        </w:trPr>
        <w:tc>
          <w:tcPr>
            <w:tcW w:w="3094" w:type="dxa"/>
            <w:gridSpan w:val="2"/>
          </w:tcPr>
          <w:p w14:paraId="60F31588" w14:textId="77777777" w:rsidR="00E33FEC" w:rsidRPr="0043309D" w:rsidRDefault="00E33FEC" w:rsidP="00CA7B12">
            <w:pPr>
              <w:spacing w:after="0" w:line="240" w:lineRule="auto"/>
              <w:jc w:val="both"/>
              <w:rPr>
                <w:rFonts w:ascii="Times New Roman" w:hAnsi="Times New Roman" w:cs="Times New Roman"/>
                <w:b/>
                <w:kern w:val="2"/>
                <w:sz w:val="24"/>
                <w:szCs w:val="24"/>
              </w:rPr>
            </w:pPr>
            <w:r w:rsidRPr="0043309D">
              <w:rPr>
                <w:rFonts w:ascii="Times New Roman" w:hAnsi="Times New Roman" w:cs="Times New Roman"/>
                <w:b/>
                <w:kern w:val="2"/>
                <w:sz w:val="24"/>
                <w:szCs w:val="24"/>
              </w:rPr>
              <w:t xml:space="preserve">4.1. </w:t>
            </w:r>
            <w:r w:rsidRPr="0043309D">
              <w:rPr>
                <w:rFonts w:ascii="Times New Roman" w:hAnsi="Times New Roman" w:cs="Times New Roman"/>
                <w:b/>
                <w:sz w:val="24"/>
                <w:szCs w:val="24"/>
              </w:rPr>
              <w:t>Paslaugų</w:t>
            </w:r>
            <w:r w:rsidRPr="0043309D">
              <w:rPr>
                <w:rFonts w:ascii="Times New Roman" w:hAnsi="Times New Roman" w:cs="Times New Roman"/>
                <w:b/>
                <w:kern w:val="2"/>
                <w:sz w:val="24"/>
                <w:szCs w:val="24"/>
              </w:rPr>
              <w:t xml:space="preserve"> </w:t>
            </w:r>
            <w:r w:rsidRPr="0043309D">
              <w:rPr>
                <w:rFonts w:ascii="Times New Roman" w:hAnsi="Times New Roman" w:cs="Times New Roman"/>
                <w:b/>
                <w:sz w:val="24"/>
                <w:szCs w:val="24"/>
              </w:rPr>
              <w:t>suteikimo</w:t>
            </w:r>
            <w:r w:rsidRPr="0043309D">
              <w:rPr>
                <w:rFonts w:ascii="Times New Roman" w:hAnsi="Times New Roman" w:cs="Times New Roman"/>
                <w:b/>
                <w:kern w:val="2"/>
                <w:sz w:val="24"/>
                <w:szCs w:val="24"/>
              </w:rPr>
              <w:t xml:space="preserve"> terminas, kai </w:t>
            </w:r>
            <w:r w:rsidRPr="0043309D">
              <w:rPr>
                <w:rFonts w:ascii="Times New Roman" w:hAnsi="Times New Roman" w:cs="Times New Roman"/>
                <w:b/>
                <w:sz w:val="24"/>
                <w:szCs w:val="24"/>
              </w:rPr>
              <w:t>Paslaugos yra vienkartinio pobūdžio, teikiamos periodiškai arba pagal Pirkėjo Užsakymą</w:t>
            </w:r>
          </w:p>
        </w:tc>
        <w:tc>
          <w:tcPr>
            <w:tcW w:w="6824" w:type="dxa"/>
            <w:gridSpan w:val="2"/>
          </w:tcPr>
          <w:p w14:paraId="688DE47C" w14:textId="16232F40" w:rsidR="00E33FEC" w:rsidRPr="0043309D" w:rsidRDefault="00E33FEC" w:rsidP="00CA7B12">
            <w:pPr>
              <w:spacing w:after="0" w:line="240" w:lineRule="auto"/>
              <w:jc w:val="both"/>
              <w:rPr>
                <w:rFonts w:ascii="Times New Roman" w:hAnsi="Times New Roman" w:cs="Times New Roman"/>
                <w:sz w:val="24"/>
                <w:szCs w:val="24"/>
              </w:rPr>
            </w:pPr>
            <w:r w:rsidRPr="0043309D">
              <w:rPr>
                <w:rFonts w:ascii="Times New Roman" w:hAnsi="Times New Roman" w:cs="Times New Roman"/>
                <w:sz w:val="24"/>
                <w:szCs w:val="24"/>
              </w:rPr>
              <w:t xml:space="preserve">Tiekėjas </w:t>
            </w:r>
            <w:r w:rsidR="00354CB6" w:rsidRPr="0043309D">
              <w:rPr>
                <w:rFonts w:ascii="Times New Roman" w:hAnsi="Times New Roman" w:cs="Times New Roman"/>
                <w:sz w:val="24"/>
                <w:szCs w:val="24"/>
              </w:rPr>
              <w:t>Projekto parengimo p</w:t>
            </w:r>
            <w:r w:rsidRPr="0043309D">
              <w:rPr>
                <w:rFonts w:ascii="Times New Roman" w:hAnsi="Times New Roman" w:cs="Times New Roman"/>
                <w:sz w:val="24"/>
                <w:szCs w:val="24"/>
              </w:rPr>
              <w:t xml:space="preserve">aslaugas įsipareigoja suteikti </w:t>
            </w:r>
            <w:r w:rsidRPr="0043309D">
              <w:rPr>
                <w:rFonts w:ascii="Times New Roman" w:hAnsi="Times New Roman" w:cs="Times New Roman"/>
                <w:b/>
                <w:sz w:val="24"/>
                <w:szCs w:val="24"/>
              </w:rPr>
              <w:t>ne vėliau kaip per</w:t>
            </w:r>
            <w:r w:rsidRPr="0043309D">
              <w:rPr>
                <w:rFonts w:ascii="Times New Roman" w:hAnsi="Times New Roman" w:cs="Times New Roman"/>
                <w:sz w:val="24"/>
                <w:szCs w:val="24"/>
              </w:rPr>
              <w:t xml:space="preserve"> </w:t>
            </w:r>
            <w:r w:rsidRPr="0043309D">
              <w:rPr>
                <w:rFonts w:ascii="Times New Roman" w:hAnsi="Times New Roman" w:cs="Times New Roman"/>
                <w:color w:val="4472C4"/>
                <w:sz w:val="24"/>
                <w:szCs w:val="24"/>
              </w:rPr>
              <w:t>(įrašyti terminą mėnesiais)</w:t>
            </w:r>
            <w:r w:rsidRPr="0043309D">
              <w:rPr>
                <w:rFonts w:ascii="Times New Roman" w:hAnsi="Times New Roman" w:cs="Times New Roman"/>
                <w:color w:val="000000"/>
                <w:sz w:val="24"/>
                <w:szCs w:val="24"/>
              </w:rPr>
              <w:t xml:space="preserve"> nuo Sutarties įsigaliojimo dienos.</w:t>
            </w:r>
          </w:p>
          <w:p w14:paraId="26836056" w14:textId="77777777" w:rsidR="00E33FEC" w:rsidRPr="0043309D" w:rsidRDefault="00E33FEC" w:rsidP="00CA7B12">
            <w:pPr>
              <w:spacing w:after="0" w:line="240" w:lineRule="auto"/>
              <w:jc w:val="both"/>
              <w:rPr>
                <w:rFonts w:ascii="Times New Roman" w:hAnsi="Times New Roman" w:cs="Times New Roman"/>
                <w:color w:val="000000"/>
                <w:kern w:val="2"/>
                <w:sz w:val="24"/>
                <w:szCs w:val="24"/>
              </w:rPr>
            </w:pPr>
          </w:p>
          <w:p w14:paraId="19137D50" w14:textId="77777777" w:rsidR="00E33FEC" w:rsidRPr="0043309D" w:rsidRDefault="00E33FEC" w:rsidP="00CA7B12">
            <w:pPr>
              <w:spacing w:after="0" w:line="240" w:lineRule="auto"/>
              <w:jc w:val="both"/>
              <w:rPr>
                <w:rFonts w:ascii="Times New Roman" w:hAnsi="Times New Roman" w:cs="Times New Roman"/>
                <w:kern w:val="2"/>
                <w:sz w:val="24"/>
                <w:szCs w:val="24"/>
              </w:rPr>
            </w:pPr>
            <w:r w:rsidRPr="0043309D">
              <w:rPr>
                <w:rFonts w:ascii="Times New Roman" w:hAnsi="Times New Roman" w:cs="Times New Roman"/>
                <w:color w:val="000000"/>
                <w:kern w:val="2"/>
                <w:sz w:val="24"/>
                <w:szCs w:val="24"/>
              </w:rPr>
              <w:t xml:space="preserve">Tiekėjas įsipareigoja </w:t>
            </w:r>
            <w:r w:rsidRPr="0043309D">
              <w:rPr>
                <w:rFonts w:ascii="Times New Roman" w:hAnsi="Times New Roman" w:cs="Times New Roman"/>
                <w:color w:val="000000"/>
                <w:sz w:val="24"/>
                <w:szCs w:val="24"/>
              </w:rPr>
              <w:t>suteikti Paslaugas</w:t>
            </w:r>
            <w:r w:rsidRPr="0043309D">
              <w:rPr>
                <w:rFonts w:ascii="Times New Roman" w:hAnsi="Times New Roman" w:cs="Times New Roman"/>
                <w:color w:val="000000"/>
                <w:kern w:val="2"/>
                <w:sz w:val="24"/>
                <w:szCs w:val="24"/>
              </w:rPr>
              <w:t xml:space="preserve"> </w:t>
            </w:r>
            <w:r w:rsidRPr="0043309D">
              <w:rPr>
                <w:rFonts w:ascii="Times New Roman" w:hAnsi="Times New Roman" w:cs="Times New Roman"/>
                <w:kern w:val="2"/>
                <w:sz w:val="24"/>
                <w:szCs w:val="24"/>
              </w:rPr>
              <w:t xml:space="preserve">suderintame </w:t>
            </w:r>
            <w:r w:rsidRPr="0043309D">
              <w:rPr>
                <w:rFonts w:ascii="Times New Roman" w:hAnsi="Times New Roman" w:cs="Times New Roman"/>
                <w:sz w:val="24"/>
                <w:szCs w:val="24"/>
              </w:rPr>
              <w:t>Paslaugų teikimo</w:t>
            </w:r>
            <w:r w:rsidRPr="0043309D">
              <w:rPr>
                <w:rFonts w:ascii="Times New Roman" w:hAnsi="Times New Roman" w:cs="Times New Roman"/>
                <w:kern w:val="2"/>
                <w:sz w:val="24"/>
                <w:szCs w:val="24"/>
              </w:rPr>
              <w:t xml:space="preserve"> grafike  (</w:t>
            </w:r>
            <w:r w:rsidRPr="0043309D">
              <w:rPr>
                <w:rFonts w:ascii="Times New Roman" w:hAnsi="Times New Roman" w:cs="Times New Roman"/>
                <w:color w:val="000000"/>
                <w:kern w:val="2"/>
                <w:sz w:val="24"/>
                <w:szCs w:val="24"/>
              </w:rPr>
              <w:t>Sutarties priede Nr. 3 „</w:t>
            </w:r>
            <w:r w:rsidRPr="0043309D">
              <w:rPr>
                <w:rFonts w:ascii="Times New Roman" w:hAnsi="Times New Roman" w:cs="Times New Roman"/>
                <w:bCs/>
                <w:kern w:val="2"/>
                <w:sz w:val="24"/>
                <w:szCs w:val="24"/>
              </w:rPr>
              <w:t>Paslaugų teikimo grafikas“)</w:t>
            </w:r>
            <w:r w:rsidRPr="0043309D">
              <w:rPr>
                <w:rFonts w:ascii="Times New Roman" w:hAnsi="Times New Roman" w:cs="Times New Roman"/>
                <w:sz w:val="24"/>
                <w:szCs w:val="24"/>
              </w:rPr>
              <w:t xml:space="preserve"> nurodytų etapų eiliškumu, </w:t>
            </w:r>
            <w:r w:rsidRPr="0043309D">
              <w:rPr>
                <w:rFonts w:ascii="Times New Roman" w:hAnsi="Times New Roman" w:cs="Times New Roman"/>
                <w:kern w:val="2"/>
                <w:sz w:val="24"/>
                <w:szCs w:val="24"/>
              </w:rPr>
              <w:t>terminais.</w:t>
            </w:r>
          </w:p>
        </w:tc>
      </w:tr>
      <w:tr w:rsidR="00E33FEC" w:rsidRPr="00AB7F7D" w14:paraId="2BC6FD1E" w14:textId="77777777" w:rsidTr="0086528E">
        <w:trPr>
          <w:trHeight w:val="300"/>
        </w:trPr>
        <w:tc>
          <w:tcPr>
            <w:tcW w:w="3094" w:type="dxa"/>
            <w:gridSpan w:val="2"/>
          </w:tcPr>
          <w:p w14:paraId="783F01B8" w14:textId="77777777" w:rsidR="00E33FEC" w:rsidRPr="00AB7F7D" w:rsidRDefault="00E33FEC" w:rsidP="00CA7B12">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b/>
                <w:kern w:val="2"/>
                <w:sz w:val="24"/>
                <w:szCs w:val="24"/>
              </w:rPr>
              <w:t>4.2. Paslaugų / jų dalies / etapo / periodo suteikimo termino pratęsimas</w:t>
            </w:r>
          </w:p>
        </w:tc>
        <w:tc>
          <w:tcPr>
            <w:tcW w:w="6824" w:type="dxa"/>
            <w:gridSpan w:val="2"/>
          </w:tcPr>
          <w:p w14:paraId="2431DF0A" w14:textId="77777777" w:rsidR="00E33FEC" w:rsidRPr="00AB7F7D" w:rsidRDefault="00E33FEC" w:rsidP="00CA7B12">
            <w:pPr>
              <w:spacing w:after="0" w:line="240" w:lineRule="auto"/>
              <w:jc w:val="both"/>
              <w:rPr>
                <w:rFonts w:ascii="Times New Roman" w:hAnsi="Times New Roman" w:cs="Times New Roman"/>
                <w:kern w:val="2"/>
                <w:sz w:val="24"/>
                <w:szCs w:val="24"/>
              </w:rPr>
            </w:pPr>
            <w:r w:rsidRPr="00AB7F7D">
              <w:rPr>
                <w:rFonts w:ascii="Times New Roman" w:hAnsi="Times New Roman" w:cs="Times New Roman"/>
                <w:kern w:val="2"/>
                <w:sz w:val="24"/>
                <w:szCs w:val="24"/>
              </w:rPr>
              <w:t>Netaikoma</w:t>
            </w:r>
          </w:p>
          <w:p w14:paraId="28464B64" w14:textId="77777777" w:rsidR="00E33FEC" w:rsidRPr="00AB7F7D" w:rsidRDefault="00E33FEC" w:rsidP="00CA7B12">
            <w:pPr>
              <w:spacing w:after="0" w:line="240" w:lineRule="auto"/>
              <w:jc w:val="both"/>
              <w:rPr>
                <w:rFonts w:ascii="Times New Roman" w:hAnsi="Times New Roman" w:cs="Times New Roman"/>
                <w:sz w:val="24"/>
                <w:szCs w:val="24"/>
              </w:rPr>
            </w:pPr>
          </w:p>
        </w:tc>
      </w:tr>
      <w:tr w:rsidR="00E33FEC" w:rsidRPr="00AB7F7D" w14:paraId="6A92D65A" w14:textId="77777777" w:rsidTr="0086528E">
        <w:trPr>
          <w:trHeight w:val="300"/>
        </w:trPr>
        <w:tc>
          <w:tcPr>
            <w:tcW w:w="3094" w:type="dxa"/>
            <w:gridSpan w:val="2"/>
          </w:tcPr>
          <w:p w14:paraId="0BE92DCF" w14:textId="77777777" w:rsidR="00E33FEC" w:rsidRPr="00AB7F7D" w:rsidRDefault="00E33FEC" w:rsidP="00CA7B12">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b/>
                <w:kern w:val="2"/>
                <w:sz w:val="24"/>
                <w:szCs w:val="24"/>
              </w:rPr>
              <w:t>4.3. Užsakymų teikimo tvarka</w:t>
            </w:r>
          </w:p>
        </w:tc>
        <w:tc>
          <w:tcPr>
            <w:tcW w:w="6824" w:type="dxa"/>
            <w:gridSpan w:val="2"/>
          </w:tcPr>
          <w:p w14:paraId="0B8F23BC" w14:textId="77777777" w:rsidR="00E33FEC" w:rsidRPr="00AB7F7D" w:rsidRDefault="00E33FEC" w:rsidP="00CA7B12">
            <w:pPr>
              <w:spacing w:after="0" w:line="240" w:lineRule="auto"/>
              <w:jc w:val="both"/>
              <w:rPr>
                <w:rFonts w:ascii="Times New Roman" w:hAnsi="Times New Roman" w:cs="Times New Roman"/>
                <w:sz w:val="24"/>
                <w:szCs w:val="24"/>
              </w:rPr>
            </w:pPr>
            <w:r w:rsidRPr="00AB7F7D">
              <w:rPr>
                <w:rFonts w:ascii="Times New Roman" w:hAnsi="Times New Roman" w:cs="Times New Roman"/>
                <w:sz w:val="24"/>
                <w:szCs w:val="24"/>
              </w:rPr>
              <w:t>Netaikoma</w:t>
            </w:r>
          </w:p>
          <w:p w14:paraId="0D5AAC5B" w14:textId="77777777" w:rsidR="00E33FEC" w:rsidRPr="00AB7F7D" w:rsidRDefault="00E33FEC" w:rsidP="00CA7B12">
            <w:pPr>
              <w:spacing w:after="0" w:line="240" w:lineRule="auto"/>
              <w:jc w:val="both"/>
              <w:rPr>
                <w:rFonts w:ascii="Times New Roman" w:hAnsi="Times New Roman" w:cs="Times New Roman"/>
                <w:sz w:val="24"/>
                <w:szCs w:val="24"/>
              </w:rPr>
            </w:pPr>
          </w:p>
        </w:tc>
      </w:tr>
      <w:tr w:rsidR="00E33FEC" w:rsidRPr="00AB7F7D" w14:paraId="7492375D" w14:textId="77777777" w:rsidTr="0086528E">
        <w:trPr>
          <w:trHeight w:val="820"/>
        </w:trPr>
        <w:tc>
          <w:tcPr>
            <w:tcW w:w="3094" w:type="dxa"/>
            <w:gridSpan w:val="2"/>
            <w:tcBorders>
              <w:top w:val="single" w:sz="4" w:space="0" w:color="auto"/>
              <w:left w:val="single" w:sz="4" w:space="0" w:color="auto"/>
              <w:bottom w:val="single" w:sz="4" w:space="0" w:color="auto"/>
              <w:right w:val="single" w:sz="4" w:space="0" w:color="auto"/>
            </w:tcBorders>
          </w:tcPr>
          <w:p w14:paraId="1E363CD9" w14:textId="77777777" w:rsidR="00E33FEC" w:rsidRPr="00AB7F7D" w:rsidRDefault="00E33FEC" w:rsidP="00CA7B12">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b/>
                <w:kern w:val="2"/>
                <w:sz w:val="24"/>
                <w:szCs w:val="24"/>
              </w:rPr>
              <w:t>4.4. Dėl minimalios Užsakymo vertės ar apimties</w:t>
            </w:r>
          </w:p>
        </w:tc>
        <w:tc>
          <w:tcPr>
            <w:tcW w:w="6824" w:type="dxa"/>
            <w:gridSpan w:val="2"/>
            <w:tcBorders>
              <w:top w:val="single" w:sz="4" w:space="0" w:color="auto"/>
              <w:left w:val="single" w:sz="4" w:space="0" w:color="auto"/>
              <w:bottom w:val="single" w:sz="4" w:space="0" w:color="auto"/>
              <w:right w:val="single" w:sz="4" w:space="0" w:color="auto"/>
            </w:tcBorders>
          </w:tcPr>
          <w:p w14:paraId="21C917DE" w14:textId="77777777" w:rsidR="00E33FEC" w:rsidRPr="00AB7F7D" w:rsidRDefault="00E33FEC" w:rsidP="00CA7B12">
            <w:pPr>
              <w:spacing w:after="0" w:line="240" w:lineRule="auto"/>
              <w:jc w:val="both"/>
              <w:rPr>
                <w:rFonts w:ascii="Times New Roman" w:hAnsi="Times New Roman" w:cs="Times New Roman"/>
                <w:kern w:val="2"/>
                <w:sz w:val="24"/>
                <w:szCs w:val="24"/>
              </w:rPr>
            </w:pPr>
            <w:r w:rsidRPr="00AB7F7D">
              <w:rPr>
                <w:rFonts w:ascii="Times New Roman" w:hAnsi="Times New Roman" w:cs="Times New Roman"/>
                <w:kern w:val="2"/>
                <w:sz w:val="24"/>
                <w:szCs w:val="24"/>
              </w:rPr>
              <w:t>Netaikoma</w:t>
            </w:r>
          </w:p>
          <w:p w14:paraId="3AA55A9E" w14:textId="77777777" w:rsidR="00E33FEC" w:rsidRPr="00AB7F7D" w:rsidRDefault="00E33FEC" w:rsidP="00CA7B12">
            <w:pPr>
              <w:spacing w:after="0" w:line="240" w:lineRule="auto"/>
              <w:jc w:val="both"/>
              <w:rPr>
                <w:rFonts w:ascii="Times New Roman" w:hAnsi="Times New Roman" w:cs="Times New Roman"/>
                <w:sz w:val="24"/>
                <w:szCs w:val="24"/>
              </w:rPr>
            </w:pPr>
          </w:p>
        </w:tc>
      </w:tr>
      <w:tr w:rsidR="00E33FEC" w:rsidRPr="00AB7F7D" w14:paraId="10960C99" w14:textId="77777777" w:rsidTr="0086528E">
        <w:trPr>
          <w:trHeight w:val="1115"/>
        </w:trPr>
        <w:tc>
          <w:tcPr>
            <w:tcW w:w="3094" w:type="dxa"/>
            <w:gridSpan w:val="2"/>
          </w:tcPr>
          <w:p w14:paraId="2862CE11" w14:textId="77777777" w:rsidR="00E33FEC" w:rsidRPr="00AB7F7D" w:rsidRDefault="00E33FEC" w:rsidP="00CA7B12">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b/>
                <w:kern w:val="2"/>
                <w:sz w:val="24"/>
                <w:szCs w:val="24"/>
              </w:rPr>
              <w:t>4.5. Pateikiami dokumentai</w:t>
            </w:r>
          </w:p>
        </w:tc>
        <w:tc>
          <w:tcPr>
            <w:tcW w:w="6824" w:type="dxa"/>
            <w:gridSpan w:val="2"/>
          </w:tcPr>
          <w:p w14:paraId="71882F93" w14:textId="77777777" w:rsidR="00E33FEC" w:rsidRPr="00AB7F7D" w:rsidRDefault="00E33FEC" w:rsidP="00CA7B12">
            <w:pPr>
              <w:spacing w:after="0" w:line="240" w:lineRule="auto"/>
              <w:jc w:val="both"/>
              <w:rPr>
                <w:rFonts w:ascii="Times New Roman" w:hAnsi="Times New Roman" w:cs="Times New Roman"/>
                <w:sz w:val="24"/>
                <w:szCs w:val="24"/>
              </w:rPr>
            </w:pPr>
            <w:r w:rsidRPr="00AB7F7D">
              <w:rPr>
                <w:rFonts w:ascii="Times New Roman" w:hAnsi="Times New Roman" w:cs="Times New Roman"/>
                <w:kern w:val="2"/>
                <w:sz w:val="24"/>
                <w:szCs w:val="24"/>
              </w:rPr>
              <w:t>Turi būti pateikiami šie dokumentai: Paslaugų perdavimo-priėmimo aktas (</w:t>
            </w:r>
            <w:r w:rsidRPr="00AB7F7D">
              <w:rPr>
                <w:rFonts w:ascii="Times New Roman" w:hAnsi="Times New Roman" w:cs="Times New Roman"/>
                <w:color w:val="000000"/>
                <w:kern w:val="2"/>
                <w:sz w:val="24"/>
                <w:szCs w:val="24"/>
              </w:rPr>
              <w:t>Sutarties priede Nr. 4</w:t>
            </w:r>
            <w:r w:rsidRPr="00AB7F7D">
              <w:rPr>
                <w:rFonts w:ascii="Times New Roman" w:hAnsi="Times New Roman" w:cs="Times New Roman"/>
                <w:kern w:val="2"/>
                <w:sz w:val="24"/>
                <w:szCs w:val="24"/>
              </w:rPr>
              <w:t xml:space="preserve"> „</w:t>
            </w:r>
            <w:r w:rsidRPr="00AB7F7D">
              <w:rPr>
                <w:rFonts w:ascii="Times New Roman" w:eastAsia="MS Mincho" w:hAnsi="Times New Roman" w:cs="Times New Roman"/>
                <w:bCs/>
                <w:sz w:val="24"/>
                <w:szCs w:val="24"/>
              </w:rPr>
              <w:t>Suteiktų paslaugų priėmimo-perdavimo akto forma„</w:t>
            </w:r>
            <w:r w:rsidRPr="00AB7F7D">
              <w:rPr>
                <w:rFonts w:ascii="Times New Roman" w:hAnsi="Times New Roman" w:cs="Times New Roman"/>
                <w:kern w:val="2"/>
                <w:sz w:val="24"/>
                <w:szCs w:val="24"/>
              </w:rPr>
              <w:t>) ir Sąskaita. Tiekėjui nepateikus nurodytų dokumentų, laikoma, kad Paslaugos neatitinka Sutartyje nustatytų reikalavimų.</w:t>
            </w:r>
          </w:p>
        </w:tc>
      </w:tr>
      <w:tr w:rsidR="00E33FEC" w:rsidRPr="00AB7F7D" w14:paraId="00898606" w14:textId="77777777" w:rsidTr="0086528E">
        <w:trPr>
          <w:trHeight w:val="300"/>
        </w:trPr>
        <w:tc>
          <w:tcPr>
            <w:tcW w:w="9918" w:type="dxa"/>
            <w:gridSpan w:val="4"/>
          </w:tcPr>
          <w:p w14:paraId="676DF62A" w14:textId="77777777" w:rsidR="00E33FEC" w:rsidRPr="00AB7F7D" w:rsidRDefault="00E33FEC" w:rsidP="00CA7B12">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b/>
                <w:kern w:val="2"/>
                <w:sz w:val="24"/>
                <w:szCs w:val="24"/>
              </w:rPr>
              <w:t>5. SUTARTIES KAINA IR ATSISKAITYMO TVARKA</w:t>
            </w:r>
          </w:p>
        </w:tc>
      </w:tr>
      <w:tr w:rsidR="00E33FEC" w:rsidRPr="00AB7F7D" w14:paraId="303000B7" w14:textId="77777777" w:rsidTr="0086528E">
        <w:trPr>
          <w:trHeight w:val="300"/>
        </w:trPr>
        <w:tc>
          <w:tcPr>
            <w:tcW w:w="3094" w:type="dxa"/>
            <w:gridSpan w:val="2"/>
          </w:tcPr>
          <w:p w14:paraId="36E742B6" w14:textId="77777777" w:rsidR="00E33FEC" w:rsidRPr="00AB7F7D" w:rsidRDefault="00E33FEC" w:rsidP="00CA7B12">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b/>
                <w:kern w:val="2"/>
                <w:sz w:val="24"/>
                <w:szCs w:val="24"/>
              </w:rPr>
              <w:t>5.1. Sutarčiai taikomas kainos apskaičiavimo būdas</w:t>
            </w:r>
          </w:p>
        </w:tc>
        <w:tc>
          <w:tcPr>
            <w:tcW w:w="6824" w:type="dxa"/>
            <w:gridSpan w:val="2"/>
          </w:tcPr>
          <w:p w14:paraId="60F7123D" w14:textId="77777777" w:rsidR="00E33FEC" w:rsidRPr="00AB7F7D" w:rsidRDefault="00E33FEC" w:rsidP="00CA7B12">
            <w:pPr>
              <w:spacing w:after="0" w:line="240" w:lineRule="auto"/>
              <w:jc w:val="both"/>
              <w:rPr>
                <w:rFonts w:ascii="Times New Roman" w:hAnsi="Times New Roman" w:cs="Times New Roman"/>
                <w:kern w:val="2"/>
                <w:sz w:val="24"/>
                <w:szCs w:val="24"/>
              </w:rPr>
            </w:pPr>
            <w:r w:rsidRPr="00AB7F7D">
              <w:rPr>
                <w:rFonts w:ascii="Times New Roman" w:hAnsi="Times New Roman" w:cs="Times New Roman"/>
                <w:kern w:val="2"/>
                <w:sz w:val="24"/>
                <w:szCs w:val="24"/>
              </w:rPr>
              <w:t>Fiksuotos kainos kainodara</w:t>
            </w:r>
          </w:p>
          <w:p w14:paraId="01839677" w14:textId="77777777" w:rsidR="00E33FEC" w:rsidRPr="00AB7F7D" w:rsidRDefault="00E33FEC" w:rsidP="00CA7B12">
            <w:pPr>
              <w:spacing w:after="0" w:line="240" w:lineRule="auto"/>
              <w:jc w:val="both"/>
              <w:rPr>
                <w:rFonts w:ascii="Times New Roman" w:hAnsi="Times New Roman" w:cs="Times New Roman"/>
                <w:color w:val="4472C4"/>
                <w:kern w:val="2"/>
                <w:sz w:val="24"/>
                <w:szCs w:val="24"/>
              </w:rPr>
            </w:pPr>
          </w:p>
        </w:tc>
      </w:tr>
      <w:tr w:rsidR="00E33FEC" w:rsidRPr="00AB7F7D" w14:paraId="6F2E2398" w14:textId="77777777" w:rsidTr="0086528E">
        <w:trPr>
          <w:trHeight w:val="300"/>
        </w:trPr>
        <w:tc>
          <w:tcPr>
            <w:tcW w:w="3094" w:type="dxa"/>
            <w:gridSpan w:val="2"/>
          </w:tcPr>
          <w:p w14:paraId="3C9829C6" w14:textId="77777777" w:rsidR="00E33FEC" w:rsidRPr="00AB7F7D" w:rsidRDefault="00E33FEC" w:rsidP="00CA7B12">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b/>
                <w:kern w:val="2"/>
                <w:sz w:val="24"/>
                <w:szCs w:val="24"/>
              </w:rPr>
              <w:t xml:space="preserve">5.2. Pradinės Sutarties vertė ir Sutarties kaina, kai taikoma </w:t>
            </w:r>
            <w:r w:rsidRPr="00AB7F7D">
              <w:rPr>
                <w:rFonts w:ascii="Times New Roman" w:hAnsi="Times New Roman" w:cs="Times New Roman"/>
                <w:b/>
                <w:kern w:val="2"/>
                <w:sz w:val="24"/>
                <w:szCs w:val="24"/>
                <w:u w:val="single"/>
              </w:rPr>
              <w:t>fiksuotos kainos</w:t>
            </w:r>
            <w:r w:rsidRPr="00AB7F7D">
              <w:rPr>
                <w:rFonts w:ascii="Times New Roman" w:hAnsi="Times New Roman" w:cs="Times New Roman"/>
                <w:b/>
                <w:kern w:val="2"/>
                <w:sz w:val="24"/>
                <w:szCs w:val="24"/>
              </w:rPr>
              <w:t xml:space="preserve"> kainodara</w:t>
            </w:r>
          </w:p>
          <w:p w14:paraId="3487663D" w14:textId="77777777" w:rsidR="00E33FEC" w:rsidRPr="00AB7F7D" w:rsidRDefault="00E33FEC" w:rsidP="00CA7B12">
            <w:pPr>
              <w:spacing w:after="0" w:line="240" w:lineRule="auto"/>
              <w:jc w:val="both"/>
              <w:rPr>
                <w:rFonts w:ascii="Times New Roman" w:hAnsi="Times New Roman" w:cs="Times New Roman"/>
                <w:b/>
                <w:kern w:val="2"/>
                <w:sz w:val="24"/>
                <w:szCs w:val="24"/>
              </w:rPr>
            </w:pPr>
          </w:p>
        </w:tc>
        <w:tc>
          <w:tcPr>
            <w:tcW w:w="6824" w:type="dxa"/>
            <w:gridSpan w:val="2"/>
          </w:tcPr>
          <w:p w14:paraId="4969F11A" w14:textId="2D25C90A" w:rsidR="00E33FEC" w:rsidRPr="00AB7F7D" w:rsidRDefault="00E33FEC" w:rsidP="00CA7B12">
            <w:pPr>
              <w:spacing w:after="0" w:line="240" w:lineRule="auto"/>
              <w:jc w:val="both"/>
              <w:rPr>
                <w:rFonts w:ascii="Times New Roman" w:hAnsi="Times New Roman" w:cs="Times New Roman"/>
                <w:sz w:val="24"/>
                <w:szCs w:val="24"/>
              </w:rPr>
            </w:pPr>
            <w:r w:rsidRPr="00AB7F7D">
              <w:rPr>
                <w:rFonts w:ascii="Times New Roman" w:hAnsi="Times New Roman" w:cs="Times New Roman"/>
                <w:kern w:val="2"/>
                <w:sz w:val="24"/>
                <w:szCs w:val="24"/>
              </w:rPr>
              <w:t xml:space="preserve">Pradinės Sutarties vertė yra </w:t>
            </w:r>
            <w:r w:rsidRPr="00AB7F7D">
              <w:rPr>
                <w:rFonts w:ascii="Times New Roman" w:hAnsi="Times New Roman" w:cs="Times New Roman"/>
                <w:color w:val="4472C4"/>
                <w:kern w:val="2"/>
                <w:sz w:val="24"/>
                <w:szCs w:val="24"/>
              </w:rPr>
              <w:t>(nurodyti sumą skaičiais)</w:t>
            </w:r>
            <w:r w:rsidRPr="00AB7F7D">
              <w:rPr>
                <w:rFonts w:ascii="Times New Roman" w:hAnsi="Times New Roman" w:cs="Times New Roman"/>
                <w:kern w:val="2"/>
                <w:sz w:val="24"/>
                <w:szCs w:val="24"/>
              </w:rPr>
              <w:t xml:space="preserve"> </w:t>
            </w:r>
            <w:r w:rsidR="00B514C6" w:rsidRPr="00AB7F7D">
              <w:rPr>
                <w:rFonts w:ascii="Times New Roman" w:hAnsi="Times New Roman" w:cs="Times New Roman"/>
                <w:kern w:val="2"/>
                <w:sz w:val="24"/>
                <w:szCs w:val="24"/>
              </w:rPr>
              <w:t>Eur</w:t>
            </w:r>
            <w:r w:rsidR="00B514C6" w:rsidRPr="00AB7F7D">
              <w:rPr>
                <w:rFonts w:ascii="Times New Roman" w:hAnsi="Times New Roman" w:cs="Times New Roman"/>
                <w:color w:val="4472C4"/>
                <w:kern w:val="2"/>
                <w:sz w:val="24"/>
                <w:szCs w:val="24"/>
              </w:rPr>
              <w:t xml:space="preserve"> </w:t>
            </w:r>
            <w:r w:rsidRPr="00AB7F7D">
              <w:rPr>
                <w:rFonts w:ascii="Times New Roman" w:hAnsi="Times New Roman" w:cs="Times New Roman"/>
                <w:color w:val="4472C4"/>
                <w:kern w:val="2"/>
                <w:sz w:val="24"/>
                <w:szCs w:val="24"/>
              </w:rPr>
              <w:t>(nurodyti sumą žodžiais)</w:t>
            </w:r>
            <w:r w:rsidRPr="00AB7F7D">
              <w:rPr>
                <w:rFonts w:ascii="Times New Roman" w:hAnsi="Times New Roman" w:cs="Times New Roman"/>
                <w:kern w:val="2"/>
                <w:sz w:val="24"/>
                <w:szCs w:val="24"/>
              </w:rPr>
              <w:t xml:space="preserve"> be PVM.</w:t>
            </w:r>
          </w:p>
          <w:p w14:paraId="00533C1B" w14:textId="77777777" w:rsidR="00E33FEC" w:rsidRPr="00AB7F7D" w:rsidRDefault="00E33FEC" w:rsidP="00CA7B12">
            <w:pPr>
              <w:spacing w:after="0" w:line="240" w:lineRule="auto"/>
              <w:jc w:val="both"/>
              <w:rPr>
                <w:rFonts w:ascii="Times New Roman" w:hAnsi="Times New Roman" w:cs="Times New Roman"/>
                <w:sz w:val="24"/>
                <w:szCs w:val="24"/>
              </w:rPr>
            </w:pPr>
            <w:r w:rsidRPr="00AB7F7D">
              <w:rPr>
                <w:rFonts w:ascii="Times New Roman" w:hAnsi="Times New Roman" w:cs="Times New Roman"/>
                <w:kern w:val="2"/>
                <w:sz w:val="24"/>
                <w:szCs w:val="24"/>
              </w:rPr>
              <w:t xml:space="preserve">PVM sudaro </w:t>
            </w:r>
            <w:r w:rsidRPr="00AB7F7D">
              <w:rPr>
                <w:rFonts w:ascii="Times New Roman" w:hAnsi="Times New Roman" w:cs="Times New Roman"/>
                <w:color w:val="4472C4"/>
                <w:kern w:val="2"/>
                <w:sz w:val="24"/>
                <w:szCs w:val="24"/>
              </w:rPr>
              <w:t>(nurodyti sumą skaičiais)</w:t>
            </w:r>
            <w:r w:rsidRPr="00AB7F7D">
              <w:rPr>
                <w:rFonts w:ascii="Times New Roman" w:hAnsi="Times New Roman" w:cs="Times New Roman"/>
                <w:kern w:val="2"/>
                <w:sz w:val="24"/>
                <w:szCs w:val="24"/>
              </w:rPr>
              <w:t xml:space="preserve"> Eur </w:t>
            </w:r>
            <w:r w:rsidRPr="00AB7F7D">
              <w:rPr>
                <w:rFonts w:ascii="Times New Roman" w:hAnsi="Times New Roman" w:cs="Times New Roman"/>
                <w:color w:val="4472C4"/>
                <w:kern w:val="2"/>
                <w:sz w:val="24"/>
                <w:szCs w:val="24"/>
              </w:rPr>
              <w:t>(nurodyti sumą žodžiais)</w:t>
            </w:r>
            <w:r w:rsidRPr="00AB7F7D">
              <w:rPr>
                <w:rFonts w:ascii="Times New Roman" w:hAnsi="Times New Roman" w:cs="Times New Roman"/>
                <w:kern w:val="2"/>
                <w:sz w:val="24"/>
                <w:szCs w:val="24"/>
              </w:rPr>
              <w:t>.</w:t>
            </w:r>
          </w:p>
          <w:p w14:paraId="14357A21" w14:textId="77777777" w:rsidR="00E33FEC" w:rsidRPr="00AB7F7D" w:rsidRDefault="00E33FEC" w:rsidP="00CA7B12">
            <w:pPr>
              <w:spacing w:after="0" w:line="240" w:lineRule="auto"/>
              <w:jc w:val="both"/>
              <w:rPr>
                <w:rFonts w:ascii="Times New Roman" w:hAnsi="Times New Roman" w:cs="Times New Roman"/>
                <w:sz w:val="24"/>
                <w:szCs w:val="24"/>
              </w:rPr>
            </w:pPr>
            <w:r w:rsidRPr="00AB7F7D">
              <w:rPr>
                <w:rFonts w:ascii="Times New Roman" w:hAnsi="Times New Roman" w:cs="Times New Roman"/>
                <w:kern w:val="2"/>
                <w:sz w:val="24"/>
                <w:szCs w:val="24"/>
              </w:rPr>
              <w:t xml:space="preserve">Sutarties kaina yra </w:t>
            </w:r>
            <w:r w:rsidRPr="00AB7F7D">
              <w:rPr>
                <w:rFonts w:ascii="Times New Roman" w:hAnsi="Times New Roman" w:cs="Times New Roman"/>
                <w:color w:val="4472C4"/>
                <w:kern w:val="2"/>
                <w:sz w:val="24"/>
                <w:szCs w:val="24"/>
              </w:rPr>
              <w:t>(nurodyti sumą skaičiais)</w:t>
            </w:r>
            <w:r w:rsidRPr="00AB7F7D">
              <w:rPr>
                <w:rFonts w:ascii="Times New Roman" w:hAnsi="Times New Roman" w:cs="Times New Roman"/>
                <w:kern w:val="2"/>
                <w:sz w:val="24"/>
                <w:szCs w:val="24"/>
              </w:rPr>
              <w:t xml:space="preserve"> Eur </w:t>
            </w:r>
            <w:r w:rsidRPr="00AB7F7D">
              <w:rPr>
                <w:rFonts w:ascii="Times New Roman" w:hAnsi="Times New Roman" w:cs="Times New Roman"/>
                <w:color w:val="4472C4"/>
                <w:kern w:val="2"/>
                <w:sz w:val="24"/>
                <w:szCs w:val="24"/>
              </w:rPr>
              <w:t>(nurodyti sumą žodžiais)</w:t>
            </w:r>
            <w:r w:rsidRPr="00AB7F7D">
              <w:rPr>
                <w:rFonts w:ascii="Times New Roman" w:hAnsi="Times New Roman" w:cs="Times New Roman"/>
                <w:kern w:val="2"/>
                <w:sz w:val="24"/>
                <w:szCs w:val="24"/>
              </w:rPr>
              <w:t xml:space="preserve"> su PVM.</w:t>
            </w:r>
          </w:p>
          <w:p w14:paraId="629AFECF" w14:textId="77777777" w:rsidR="00E33FEC" w:rsidRPr="00AB7F7D" w:rsidRDefault="00E33FEC" w:rsidP="00CA7B12">
            <w:pPr>
              <w:spacing w:after="0" w:line="240" w:lineRule="auto"/>
              <w:jc w:val="both"/>
              <w:rPr>
                <w:rFonts w:ascii="Times New Roman" w:hAnsi="Times New Roman" w:cs="Times New Roman"/>
                <w:color w:val="FF0000"/>
                <w:kern w:val="2"/>
                <w:sz w:val="24"/>
                <w:szCs w:val="24"/>
              </w:rPr>
            </w:pPr>
            <w:r w:rsidRPr="00AB7F7D">
              <w:rPr>
                <w:rFonts w:ascii="Times New Roman" w:hAnsi="Times New Roman" w:cs="Times New Roman"/>
                <w:kern w:val="2"/>
                <w:sz w:val="24"/>
                <w:szCs w:val="24"/>
              </w:rPr>
              <w:t>Šioje Sutartyje P</w:t>
            </w:r>
            <w:r w:rsidRPr="00AB7F7D">
              <w:rPr>
                <w:rFonts w:ascii="Times New Roman" w:hAnsi="Times New Roman" w:cs="Times New Roman"/>
                <w:color w:val="000000"/>
                <w:kern w:val="2"/>
                <w:sz w:val="24"/>
                <w:szCs w:val="24"/>
              </w:rPr>
              <w:t>radinės Sutarties vertė yra lygi Tiekėjo pasiūlymo kainai be PVM, nurodytai už visą pirkimo dokumentuose ir Sutartyje nurodytą Paslaugų kiekį ir (ar) apimtį</w:t>
            </w:r>
            <w:r w:rsidRPr="00AB7F7D">
              <w:rPr>
                <w:rFonts w:ascii="Times New Roman" w:hAnsi="Times New Roman" w:cs="Times New Roman"/>
                <w:kern w:val="2"/>
                <w:sz w:val="24"/>
                <w:szCs w:val="24"/>
              </w:rPr>
              <w:t>.</w:t>
            </w:r>
          </w:p>
        </w:tc>
      </w:tr>
      <w:tr w:rsidR="00E33FEC" w:rsidRPr="00AB7F7D" w14:paraId="750B4527" w14:textId="77777777" w:rsidTr="0086528E">
        <w:trPr>
          <w:trHeight w:val="300"/>
        </w:trPr>
        <w:tc>
          <w:tcPr>
            <w:tcW w:w="3094" w:type="dxa"/>
            <w:gridSpan w:val="2"/>
          </w:tcPr>
          <w:p w14:paraId="58186CD0" w14:textId="77777777" w:rsidR="00E33FEC" w:rsidRPr="00AB7F7D" w:rsidRDefault="00E33FEC" w:rsidP="00CA7B12">
            <w:pPr>
              <w:spacing w:after="0" w:line="240" w:lineRule="auto"/>
              <w:jc w:val="both"/>
              <w:rPr>
                <w:rFonts w:ascii="Times New Roman" w:hAnsi="Times New Roman" w:cs="Times New Roman"/>
                <w:kern w:val="2"/>
                <w:sz w:val="24"/>
                <w:szCs w:val="24"/>
              </w:rPr>
            </w:pPr>
            <w:r w:rsidRPr="00AB7F7D">
              <w:rPr>
                <w:rFonts w:ascii="Times New Roman" w:hAnsi="Times New Roman" w:cs="Times New Roman"/>
                <w:b/>
                <w:kern w:val="2"/>
                <w:sz w:val="24"/>
                <w:szCs w:val="24"/>
              </w:rPr>
              <w:t xml:space="preserve">5.3. Sutarties kainos  perskaičiavimas taikant </w:t>
            </w:r>
            <w:r w:rsidRPr="00AB7F7D">
              <w:rPr>
                <w:rFonts w:ascii="Times New Roman" w:hAnsi="Times New Roman" w:cs="Times New Roman"/>
                <w:b/>
                <w:kern w:val="2"/>
                <w:sz w:val="24"/>
                <w:szCs w:val="24"/>
                <w:u w:val="single"/>
              </w:rPr>
              <w:t>peržiūros</w:t>
            </w:r>
            <w:r w:rsidRPr="00AB7F7D">
              <w:rPr>
                <w:rFonts w:ascii="Times New Roman" w:hAnsi="Times New Roman" w:cs="Times New Roman"/>
                <w:b/>
                <w:kern w:val="2"/>
                <w:sz w:val="24"/>
                <w:szCs w:val="24"/>
              </w:rPr>
              <w:t xml:space="preserve"> taisykles</w:t>
            </w:r>
          </w:p>
        </w:tc>
        <w:tc>
          <w:tcPr>
            <w:tcW w:w="6824" w:type="dxa"/>
            <w:gridSpan w:val="2"/>
          </w:tcPr>
          <w:p w14:paraId="3C13454C" w14:textId="77777777" w:rsidR="00E33FEC" w:rsidRPr="00AB7F7D" w:rsidRDefault="00E33FEC" w:rsidP="00CA7B12">
            <w:pPr>
              <w:spacing w:after="0" w:line="240" w:lineRule="auto"/>
              <w:jc w:val="both"/>
              <w:rPr>
                <w:rFonts w:ascii="Times New Roman" w:hAnsi="Times New Roman" w:cs="Times New Roman"/>
                <w:sz w:val="24"/>
                <w:szCs w:val="24"/>
              </w:rPr>
            </w:pPr>
            <w:r w:rsidRPr="00AB7F7D">
              <w:rPr>
                <w:rFonts w:ascii="Times New Roman" w:hAnsi="Times New Roman" w:cs="Times New Roman"/>
                <w:kern w:val="2"/>
                <w:sz w:val="24"/>
                <w:szCs w:val="24"/>
              </w:rPr>
              <w:t>Sutarties kaina bus perskaičiuojami:</w:t>
            </w:r>
          </w:p>
          <w:p w14:paraId="4A56575D" w14:textId="77777777" w:rsidR="00E33FEC" w:rsidRPr="00AB7F7D" w:rsidRDefault="00E33FEC" w:rsidP="00CA7B12">
            <w:pPr>
              <w:spacing w:after="0" w:line="240" w:lineRule="auto"/>
              <w:jc w:val="both"/>
              <w:rPr>
                <w:rFonts w:ascii="Times New Roman" w:hAnsi="Times New Roman" w:cs="Times New Roman"/>
                <w:kern w:val="2"/>
                <w:sz w:val="24"/>
                <w:szCs w:val="24"/>
              </w:rPr>
            </w:pPr>
            <w:r w:rsidRPr="00AB7F7D">
              <w:rPr>
                <w:rFonts w:ascii="Times New Roman" w:hAnsi="Times New Roman" w:cs="Times New Roman"/>
                <w:kern w:val="2"/>
                <w:sz w:val="24"/>
                <w:szCs w:val="24"/>
              </w:rPr>
              <w:t>5.3.1. dėl PVM tarifo pasikeitimo;</w:t>
            </w:r>
          </w:p>
          <w:p w14:paraId="6D62740F" w14:textId="77777777" w:rsidR="00E33FEC" w:rsidRPr="00AB7F7D" w:rsidRDefault="00E33FEC" w:rsidP="00CA7B12">
            <w:pPr>
              <w:spacing w:after="0" w:line="240" w:lineRule="auto"/>
              <w:jc w:val="both"/>
              <w:rPr>
                <w:rFonts w:ascii="Times New Roman" w:hAnsi="Times New Roman" w:cs="Times New Roman"/>
                <w:color w:val="FF0000"/>
                <w:kern w:val="2"/>
                <w:sz w:val="24"/>
                <w:szCs w:val="24"/>
              </w:rPr>
            </w:pPr>
            <w:r w:rsidRPr="00AB7F7D">
              <w:rPr>
                <w:rFonts w:ascii="Times New Roman" w:hAnsi="Times New Roman" w:cs="Times New Roman"/>
                <w:kern w:val="2"/>
                <w:sz w:val="24"/>
                <w:szCs w:val="24"/>
              </w:rPr>
              <w:t>5.3.2. dėl kainų lygio pokyčio.</w:t>
            </w:r>
          </w:p>
        </w:tc>
      </w:tr>
      <w:tr w:rsidR="00E33FEC" w:rsidRPr="00AB7F7D" w14:paraId="21558BA3" w14:textId="77777777" w:rsidTr="0086528E">
        <w:trPr>
          <w:trHeight w:val="300"/>
        </w:trPr>
        <w:tc>
          <w:tcPr>
            <w:tcW w:w="3094" w:type="dxa"/>
            <w:gridSpan w:val="2"/>
          </w:tcPr>
          <w:p w14:paraId="4C68E3FA" w14:textId="77777777" w:rsidR="00E33FEC" w:rsidRPr="00AB7F7D" w:rsidRDefault="00E33FEC" w:rsidP="00CA7B12">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b/>
                <w:kern w:val="2"/>
                <w:sz w:val="24"/>
                <w:szCs w:val="24"/>
              </w:rPr>
              <w:t>5.3.1. Sutarties kainos peržiūra dėl PVM tarifo pasikeitimo</w:t>
            </w:r>
          </w:p>
        </w:tc>
        <w:tc>
          <w:tcPr>
            <w:tcW w:w="6824" w:type="dxa"/>
            <w:gridSpan w:val="2"/>
          </w:tcPr>
          <w:p w14:paraId="6EFEBC91" w14:textId="77777777" w:rsidR="00E33FEC" w:rsidRPr="00AB7F7D" w:rsidRDefault="00E33FEC" w:rsidP="00CA7B12">
            <w:pPr>
              <w:spacing w:after="0" w:line="240" w:lineRule="auto"/>
              <w:jc w:val="both"/>
              <w:rPr>
                <w:rFonts w:ascii="Times New Roman" w:hAnsi="Times New Roman" w:cs="Times New Roman"/>
                <w:sz w:val="24"/>
                <w:szCs w:val="24"/>
              </w:rPr>
            </w:pPr>
            <w:r w:rsidRPr="00AB7F7D">
              <w:rPr>
                <w:rFonts w:ascii="Times New Roman" w:hAnsi="Times New Roman" w:cs="Times New Roman"/>
                <w:kern w:val="2"/>
                <w:sz w:val="24"/>
                <w:szCs w:val="24"/>
              </w:rPr>
              <w:t>Jeigu Sutarties vykdymo metu pasikeičia PVM mokėjimą reglamentuojantys teisės aktai, darantys tiesioginę įtaką Tiekėjo t</w:t>
            </w:r>
            <w:r w:rsidRPr="00AB7F7D">
              <w:rPr>
                <w:rFonts w:ascii="Times New Roman" w:hAnsi="Times New Roman" w:cs="Times New Roman"/>
                <w:sz w:val="24"/>
                <w:szCs w:val="24"/>
              </w:rPr>
              <w:t>ei</w:t>
            </w:r>
            <w:r w:rsidRPr="00AB7F7D">
              <w:rPr>
                <w:rFonts w:ascii="Times New Roman" w:hAnsi="Times New Roman" w:cs="Times New Roman"/>
                <w:kern w:val="2"/>
                <w:sz w:val="24"/>
                <w:szCs w:val="24"/>
              </w:rPr>
              <w:t>kiamų P</w:t>
            </w:r>
            <w:r w:rsidRPr="00AB7F7D">
              <w:rPr>
                <w:rFonts w:ascii="Times New Roman" w:hAnsi="Times New Roman" w:cs="Times New Roman"/>
                <w:sz w:val="24"/>
                <w:szCs w:val="24"/>
              </w:rPr>
              <w:t>aslaugų</w:t>
            </w:r>
            <w:r w:rsidRPr="00AB7F7D">
              <w:rPr>
                <w:rFonts w:ascii="Times New Roman" w:hAnsi="Times New Roman" w:cs="Times New Roman"/>
                <w:kern w:val="2"/>
                <w:sz w:val="24"/>
                <w:szCs w:val="24"/>
              </w:rPr>
              <w:t xml:space="preserve"> Sutartyje nurodytai kainai, Sutarties kaina perskaičiuojami nekeičiant P</w:t>
            </w:r>
            <w:r w:rsidRPr="00AB7F7D">
              <w:rPr>
                <w:rFonts w:ascii="Times New Roman" w:hAnsi="Times New Roman" w:cs="Times New Roman"/>
                <w:sz w:val="24"/>
                <w:szCs w:val="24"/>
              </w:rPr>
              <w:t>aslaugų</w:t>
            </w:r>
            <w:r w:rsidRPr="00AB7F7D">
              <w:rPr>
                <w:rFonts w:ascii="Times New Roman" w:hAnsi="Times New Roman" w:cs="Times New Roman"/>
                <w:kern w:val="2"/>
                <w:sz w:val="24"/>
                <w:szCs w:val="24"/>
              </w:rPr>
              <w:t xml:space="preserve"> kainos be PVM.</w:t>
            </w:r>
          </w:p>
          <w:p w14:paraId="3D950335" w14:textId="77777777" w:rsidR="00E33FEC" w:rsidRPr="00AB7F7D" w:rsidRDefault="00E33FEC" w:rsidP="00CA7B12">
            <w:pPr>
              <w:spacing w:after="0" w:line="240" w:lineRule="auto"/>
              <w:jc w:val="both"/>
              <w:rPr>
                <w:rFonts w:ascii="Times New Roman" w:hAnsi="Times New Roman" w:cs="Times New Roman"/>
                <w:kern w:val="2"/>
                <w:sz w:val="24"/>
                <w:szCs w:val="24"/>
              </w:rPr>
            </w:pPr>
          </w:p>
          <w:p w14:paraId="18A8DDE6" w14:textId="77777777" w:rsidR="00E33FEC" w:rsidRPr="00AB7F7D" w:rsidRDefault="00E33FEC" w:rsidP="00CA7B12">
            <w:pPr>
              <w:spacing w:after="0" w:line="240" w:lineRule="auto"/>
              <w:jc w:val="both"/>
              <w:rPr>
                <w:rFonts w:ascii="Times New Roman" w:hAnsi="Times New Roman" w:cs="Times New Roman"/>
                <w:sz w:val="24"/>
                <w:szCs w:val="24"/>
              </w:rPr>
            </w:pPr>
            <w:r w:rsidRPr="00AB7F7D">
              <w:rPr>
                <w:rFonts w:ascii="Times New Roman" w:hAnsi="Times New Roman" w:cs="Times New Roman"/>
                <w:kern w:val="2"/>
                <w:sz w:val="24"/>
                <w:szCs w:val="24"/>
              </w:rPr>
              <w:t>Perskaičiavimas įforminamas Susitarimu ne vėliau kaip per 5 (penki) darbo dienas nuo PVM mokėjimą reglamentuojančių teisės aktų pasikeitimo, kuris tampa neatskiriama Sutarties dalimi. Perskaičiuota Sutarties kaina taikoma už tą P</w:t>
            </w:r>
            <w:r w:rsidRPr="00AB7F7D">
              <w:rPr>
                <w:rFonts w:ascii="Times New Roman" w:hAnsi="Times New Roman" w:cs="Times New Roman"/>
                <w:sz w:val="24"/>
                <w:szCs w:val="24"/>
              </w:rPr>
              <w:t>aslaugų</w:t>
            </w:r>
            <w:r w:rsidRPr="00AB7F7D">
              <w:rPr>
                <w:rFonts w:ascii="Times New Roman" w:hAnsi="Times New Roman" w:cs="Times New Roman"/>
                <w:kern w:val="2"/>
                <w:sz w:val="24"/>
                <w:szCs w:val="24"/>
              </w:rPr>
              <w:t xml:space="preserve"> dalį, kurios bus teikiamos nuo Šalių pasirašyto Susitarimo įsigaliojimo dienos.</w:t>
            </w:r>
          </w:p>
        </w:tc>
      </w:tr>
      <w:tr w:rsidR="00E33FEC" w:rsidRPr="00AB7F7D" w14:paraId="1F4167B9" w14:textId="77777777" w:rsidTr="0086528E">
        <w:trPr>
          <w:trHeight w:val="300"/>
        </w:trPr>
        <w:tc>
          <w:tcPr>
            <w:tcW w:w="3094" w:type="dxa"/>
            <w:gridSpan w:val="2"/>
          </w:tcPr>
          <w:p w14:paraId="69DA9FD7" w14:textId="77777777" w:rsidR="00E33FEC" w:rsidRPr="00AB7F7D" w:rsidRDefault="00E33FEC" w:rsidP="00CA7B12">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b/>
                <w:kern w:val="2"/>
                <w:sz w:val="24"/>
                <w:szCs w:val="24"/>
              </w:rPr>
              <w:t>5.3.3. Sutarties kainos peržiūra dėl kainų lygio pokyčio</w:t>
            </w:r>
          </w:p>
        </w:tc>
        <w:tc>
          <w:tcPr>
            <w:tcW w:w="6824" w:type="dxa"/>
            <w:gridSpan w:val="2"/>
          </w:tcPr>
          <w:p w14:paraId="256FE8B9" w14:textId="77777777" w:rsidR="0039620A" w:rsidRPr="00AB7F7D" w:rsidRDefault="0039620A" w:rsidP="0039620A">
            <w:pPr>
              <w:spacing w:after="0" w:line="240" w:lineRule="auto"/>
              <w:jc w:val="both"/>
              <w:rPr>
                <w:rFonts w:ascii="Times New Roman" w:hAnsi="Times New Roman" w:cs="Times New Roman"/>
                <w:sz w:val="24"/>
                <w:szCs w:val="24"/>
              </w:rPr>
            </w:pPr>
            <w:r w:rsidRPr="00AB7F7D">
              <w:rPr>
                <w:rFonts w:ascii="Times New Roman" w:hAnsi="Times New Roman" w:cs="Times New Roman"/>
                <w:color w:val="000000"/>
                <w:sz w:val="24"/>
                <w:szCs w:val="24"/>
              </w:rPr>
              <w:t>5.3.3.1. Bet</w:t>
            </w:r>
            <w:r w:rsidRPr="00AB7F7D">
              <w:rPr>
                <w:rFonts w:ascii="Times New Roman" w:hAnsi="Times New Roman" w:cs="Times New Roman"/>
                <w:sz w:val="24"/>
                <w:szCs w:val="24"/>
              </w:rPr>
              <w:t xml:space="preserve"> kuri Sutarties Šalis Sutarties galiojimo metu turi teisę inicijuoti Sutarties kainos peržiūrą (keitimą) ne anksčiau kaip po 6 (šeši) mėnesių nuo Sutarties įsigaliojimo dienos (jeigu peržiūra jau </w:t>
            </w:r>
            <w:r w:rsidRPr="00AB7F7D">
              <w:rPr>
                <w:rFonts w:ascii="Times New Roman" w:hAnsi="Times New Roman" w:cs="Times New Roman"/>
                <w:sz w:val="24"/>
                <w:szCs w:val="24"/>
              </w:rPr>
              <w:lastRenderedPageBreak/>
              <w:t>buvo atlikta – nuo Susitarimo dėl paskutinio perskaičiavimo pagal šį Specialiųjų sąlygų punktą įsigaliojimo dienos), jeigu Vartojimo prekių ir paslaugų kainų pokytis (k), apskaičiuotas kaip nustatyta 5.3.3.6 punkte, viršija 5 procentus. Sutarties kainos peržiūra atliekama ne rečiau kaip kas 12 (dvylika) mėnesių.</w:t>
            </w:r>
          </w:p>
          <w:p w14:paraId="513FD281" w14:textId="77777777" w:rsidR="0039620A" w:rsidRPr="00AB7F7D" w:rsidRDefault="0039620A" w:rsidP="0039620A">
            <w:pPr>
              <w:spacing w:after="0" w:line="240" w:lineRule="auto"/>
              <w:jc w:val="both"/>
              <w:rPr>
                <w:rFonts w:ascii="Times New Roman" w:hAnsi="Times New Roman" w:cs="Times New Roman"/>
                <w:kern w:val="2"/>
                <w:sz w:val="24"/>
                <w:szCs w:val="24"/>
                <w:shd w:val="clear" w:color="auto" w:fill="FFFFFF"/>
              </w:rPr>
            </w:pPr>
            <w:r w:rsidRPr="00AB7F7D">
              <w:rPr>
                <w:rFonts w:ascii="Times New Roman" w:hAnsi="Times New Roman" w:cs="Times New Roman"/>
                <w:kern w:val="2"/>
                <w:sz w:val="24"/>
                <w:szCs w:val="24"/>
              </w:rPr>
              <w:t>5.3.3.2. Sutarties k</w:t>
            </w:r>
            <w:r w:rsidRPr="00AB7F7D">
              <w:rPr>
                <w:rFonts w:ascii="Times New Roman" w:hAnsi="Times New Roman" w:cs="Times New Roman"/>
                <w:kern w:val="2"/>
                <w:sz w:val="24"/>
                <w:szCs w:val="24"/>
                <w:shd w:val="clear" w:color="auto" w:fill="FFFFFF"/>
              </w:rPr>
              <w:t>aina peržiūrima tik tai Sutarties daliai, kuri nėra išpirkta, t. y. Paslaugoms, kurios nėra priimtos ir apmokėtos. Vėlesnė Sutarties kainos peržiūra negali apimti laikotarpio, už kurį jau buvo atlikta peržiūra.</w:t>
            </w:r>
          </w:p>
          <w:p w14:paraId="187B7BC7" w14:textId="77777777" w:rsidR="0039620A" w:rsidRPr="00AB7F7D" w:rsidRDefault="0039620A" w:rsidP="0039620A">
            <w:pPr>
              <w:spacing w:after="0" w:line="240" w:lineRule="auto"/>
              <w:jc w:val="both"/>
              <w:rPr>
                <w:rFonts w:ascii="Times New Roman" w:hAnsi="Times New Roman" w:cs="Times New Roman"/>
                <w:kern w:val="2"/>
                <w:sz w:val="24"/>
                <w:szCs w:val="24"/>
                <w:shd w:val="clear" w:color="auto" w:fill="FFFFFF"/>
              </w:rPr>
            </w:pPr>
            <w:r w:rsidRPr="00AB7F7D">
              <w:rPr>
                <w:rFonts w:ascii="Times New Roman" w:hAnsi="Times New Roman" w:cs="Times New Roman"/>
                <w:kern w:val="2"/>
                <w:sz w:val="24"/>
                <w:szCs w:val="24"/>
              </w:rPr>
              <w:t xml:space="preserve">5.3.3.3. </w:t>
            </w:r>
            <w:r w:rsidRPr="00AB7F7D">
              <w:rPr>
                <w:rFonts w:ascii="Times New Roman" w:hAnsi="Times New Roman" w:cs="Times New Roman"/>
                <w:kern w:val="2"/>
                <w:sz w:val="24"/>
                <w:szCs w:val="24"/>
                <w:shd w:val="clear" w:color="auto" w:fill="FFFFFF"/>
              </w:rPr>
              <w:t>Jeigu P</w:t>
            </w:r>
            <w:r w:rsidRPr="00AB7F7D">
              <w:rPr>
                <w:rFonts w:ascii="Times New Roman" w:hAnsi="Times New Roman" w:cs="Times New Roman"/>
                <w:sz w:val="24"/>
                <w:szCs w:val="24"/>
              </w:rPr>
              <w:t>aslaugų teikimas</w:t>
            </w:r>
            <w:r w:rsidRPr="00AB7F7D">
              <w:rPr>
                <w:rFonts w:ascii="Times New Roman" w:hAnsi="Times New Roman" w:cs="Times New Roman"/>
                <w:kern w:val="2"/>
                <w:sz w:val="24"/>
                <w:szCs w:val="24"/>
                <w:shd w:val="clear" w:color="auto" w:fill="FFFFFF"/>
              </w:rPr>
              <w:t xml:space="preserve"> vėluoja dėl Tiekėjo kaltės, uždelstų suteikti P</w:t>
            </w:r>
            <w:r w:rsidRPr="00AB7F7D">
              <w:rPr>
                <w:rFonts w:ascii="Times New Roman" w:hAnsi="Times New Roman" w:cs="Times New Roman"/>
                <w:sz w:val="24"/>
                <w:szCs w:val="24"/>
              </w:rPr>
              <w:t>aslaugų</w:t>
            </w:r>
            <w:r w:rsidRPr="00AB7F7D">
              <w:rPr>
                <w:rFonts w:ascii="Times New Roman" w:hAnsi="Times New Roman" w:cs="Times New Roman"/>
                <w:kern w:val="2"/>
                <w:sz w:val="24"/>
                <w:szCs w:val="24"/>
                <w:shd w:val="clear" w:color="auto" w:fill="FFFFFF"/>
              </w:rPr>
              <w:t xml:space="preserve"> kaina nėra perskaičiuojama dėl kainų lygio kilimo (gali būti mažinama, tačiau negali būti didinama).</w:t>
            </w:r>
          </w:p>
          <w:p w14:paraId="54483DC2" w14:textId="77777777" w:rsidR="0039620A" w:rsidRPr="00AB7F7D" w:rsidRDefault="0039620A" w:rsidP="0039620A">
            <w:pPr>
              <w:spacing w:after="0" w:line="240" w:lineRule="auto"/>
              <w:jc w:val="both"/>
              <w:rPr>
                <w:rFonts w:ascii="Times New Roman" w:hAnsi="Times New Roman" w:cs="Times New Roman"/>
                <w:kern w:val="2"/>
                <w:sz w:val="24"/>
                <w:szCs w:val="24"/>
                <w:shd w:val="clear" w:color="auto" w:fill="FFFFFF"/>
              </w:rPr>
            </w:pPr>
            <w:r w:rsidRPr="00AB7F7D">
              <w:rPr>
                <w:rFonts w:ascii="Times New Roman" w:hAnsi="Times New Roman" w:cs="Times New Roman"/>
                <w:kern w:val="2"/>
                <w:sz w:val="24"/>
                <w:szCs w:val="24"/>
              </w:rPr>
              <w:t xml:space="preserve">5.3.3.4. Atlikdamos Sutarties kainos peržiūrą </w:t>
            </w:r>
            <w:r w:rsidRPr="00AB7F7D">
              <w:rPr>
                <w:rFonts w:ascii="Times New Roman" w:hAnsi="Times New Roman" w:cs="Times New Roman"/>
                <w:kern w:val="2"/>
                <w:sz w:val="24"/>
                <w:szCs w:val="24"/>
                <w:shd w:val="clear" w:color="auto" w:fill="FFFFFF"/>
              </w:rPr>
              <w:t>Šalys vadovaujasi Valstybės duomenų agentūros viešai Oficialiosios statistikos portale paskelbtais Rodiklių duomenų bazės duomenimis. Iš kitos Šalies nereikalaujama pateikti oficialaus Valstybės duomenų agentūros ar kitos institucijos išduoto dokumento ar patvirtinimo.</w:t>
            </w:r>
          </w:p>
          <w:p w14:paraId="72762BB7" w14:textId="77777777" w:rsidR="0039620A" w:rsidRPr="00AB7F7D" w:rsidRDefault="0039620A" w:rsidP="0039620A">
            <w:pPr>
              <w:spacing w:after="0" w:line="240" w:lineRule="auto"/>
              <w:jc w:val="both"/>
              <w:rPr>
                <w:rFonts w:ascii="Times New Roman" w:hAnsi="Times New Roman" w:cs="Times New Roman"/>
                <w:kern w:val="2"/>
                <w:sz w:val="24"/>
                <w:szCs w:val="24"/>
                <w:shd w:val="clear" w:color="auto" w:fill="FFFFFF"/>
              </w:rPr>
            </w:pPr>
            <w:r w:rsidRPr="00AB7F7D">
              <w:rPr>
                <w:rFonts w:ascii="Times New Roman" w:hAnsi="Times New Roman" w:cs="Times New Roman"/>
                <w:kern w:val="2"/>
                <w:sz w:val="24"/>
                <w:szCs w:val="24"/>
                <w:shd w:val="clear" w:color="auto" w:fill="FFFFFF"/>
              </w:rPr>
              <w:t>5.3.3.5. Šalys privalo Susitarime nurodyti vartojimo prekių ir paslaugų indekso reikšmę laikotarpio pradžioje ir jo nustatymo datą, indekso reikšmę laikotarpio pabaigoje ir jo nustatymo datą, kainų pokytį (k), perskaičiuotą Sutarties kainą, perskaičiuotą Pradinės Sutarties vertę.</w:t>
            </w:r>
          </w:p>
          <w:p w14:paraId="3A780F6E" w14:textId="77777777" w:rsidR="0039620A" w:rsidRPr="00AB7F7D" w:rsidRDefault="0039620A" w:rsidP="0039620A">
            <w:pPr>
              <w:spacing w:after="0" w:line="240" w:lineRule="auto"/>
              <w:jc w:val="both"/>
              <w:rPr>
                <w:rFonts w:ascii="Times New Roman" w:hAnsi="Times New Roman" w:cs="Times New Roman"/>
                <w:sz w:val="24"/>
                <w:szCs w:val="24"/>
              </w:rPr>
            </w:pPr>
            <w:r w:rsidRPr="00AB7F7D">
              <w:rPr>
                <w:rFonts w:ascii="Times New Roman" w:hAnsi="Times New Roman" w:cs="Times New Roman"/>
                <w:kern w:val="2"/>
                <w:sz w:val="24"/>
                <w:szCs w:val="24"/>
                <w:shd w:val="clear" w:color="auto" w:fill="FFFFFF"/>
              </w:rPr>
              <w:t>5.3.3.6. Nauja Sutarties kaina apskaičiuojama pagal žemiau pateiktą formulę:</w:t>
            </w:r>
          </w:p>
          <w:p w14:paraId="3C4D4DF8" w14:textId="77777777" w:rsidR="00E33FEC" w:rsidRPr="00AB7F7D" w:rsidRDefault="00E33FEC" w:rsidP="00CA7B12">
            <w:pPr>
              <w:spacing w:after="0" w:line="240" w:lineRule="auto"/>
              <w:jc w:val="both"/>
              <w:rPr>
                <w:rFonts w:ascii="Times New Roman" w:hAnsi="Times New Roman" w:cs="Times New Roman"/>
                <w:sz w:val="24"/>
                <w:szCs w:val="24"/>
              </w:rPr>
            </w:pPr>
          </w:p>
          <w:p w14:paraId="7CB4E660" w14:textId="77777777" w:rsidR="00E33FEC" w:rsidRPr="00AB7F7D" w:rsidRDefault="00FB2049" w:rsidP="00CA7B12">
            <w:pPr>
              <w:spacing w:after="0" w:line="240" w:lineRule="auto"/>
              <w:jc w:val="both"/>
              <w:textAlignment w:val="baseline"/>
              <w:rPr>
                <w:rFonts w:ascii="Times New Roman" w:hAnsi="Times New Roman" w:cs="Times New Roman"/>
                <w:kern w:val="2"/>
                <w:sz w:val="24"/>
                <w:szCs w:val="24"/>
              </w:rPr>
            </w:pPr>
            <m:oMath>
              <m:sSub>
                <m:sSubPr>
                  <m:ctrlPr>
                    <w:rPr>
                      <w:rFonts w:ascii="Cambria Math" w:hAnsi="Cambria Math" w:cs="Times New Roman"/>
                      <w:sz w:val="24"/>
                      <w:szCs w:val="24"/>
                    </w:rPr>
                  </m:ctrlPr>
                </m:sSubPr>
                <m:e>
                  <m:r>
                    <m:rPr>
                      <m:sty m:val="p"/>
                    </m:rPr>
                    <w:rPr>
                      <w:rFonts w:ascii="Cambria Math" w:hAnsi="Cambria Math" w:cs="Times New Roman"/>
                      <w:sz w:val="24"/>
                      <w:szCs w:val="24"/>
                    </w:rPr>
                    <m:t>a</m:t>
                  </m:r>
                </m:e>
                <m:sub>
                  <m:r>
                    <m:rPr>
                      <m:sty m:val="p"/>
                    </m:rPr>
                    <w:rPr>
                      <w:rFonts w:ascii="Cambria Math" w:hAnsi="Cambria Math" w:cs="Times New Roman"/>
                      <w:sz w:val="24"/>
                      <w:szCs w:val="24"/>
                    </w:rPr>
                    <m:t>1</m:t>
                  </m:r>
                </m:sub>
              </m:sSub>
              <m:r>
                <m:rPr>
                  <m:sty m:val="p"/>
                </m:rPr>
                <w:rPr>
                  <w:rFonts w:ascii="Cambria Math" w:hAnsi="Cambria Math" w:cs="Times New Roman"/>
                  <w:sz w:val="24"/>
                  <w:szCs w:val="24"/>
                </w:rPr>
                <m:t>=a+</m:t>
              </m:r>
              <m:d>
                <m:dPr>
                  <m:ctrlPr>
                    <w:rPr>
                      <w:rFonts w:ascii="Cambria Math" w:hAnsi="Cambria Math" w:cs="Times New Roman"/>
                      <w:sz w:val="24"/>
                      <w:szCs w:val="24"/>
                    </w:rPr>
                  </m:ctrlPr>
                </m:dPr>
                <m:e>
                  <m:f>
                    <m:fPr>
                      <m:ctrlPr>
                        <w:rPr>
                          <w:rFonts w:ascii="Cambria Math" w:hAnsi="Cambria Math" w:cs="Times New Roman"/>
                          <w:sz w:val="24"/>
                          <w:szCs w:val="24"/>
                        </w:rPr>
                      </m:ctrlPr>
                    </m:fPr>
                    <m:num>
                      <m:r>
                        <m:rPr>
                          <m:sty m:val="p"/>
                        </m:rPr>
                        <w:rPr>
                          <w:rFonts w:ascii="Cambria Math" w:hAnsi="Cambria Math" w:cs="Times New Roman"/>
                          <w:sz w:val="24"/>
                          <w:szCs w:val="24"/>
                        </w:rPr>
                        <m:t>k</m:t>
                      </m:r>
                    </m:num>
                    <m:den>
                      <m:r>
                        <m:rPr>
                          <m:sty m:val="p"/>
                        </m:rPr>
                        <w:rPr>
                          <w:rFonts w:ascii="Cambria Math" w:hAnsi="Cambria Math" w:cs="Times New Roman"/>
                          <w:sz w:val="24"/>
                          <w:szCs w:val="24"/>
                        </w:rPr>
                        <m:t>100</m:t>
                      </m:r>
                    </m:den>
                  </m:f>
                  <m:r>
                    <m:rPr>
                      <m:sty m:val="p"/>
                    </m:rPr>
                    <w:rPr>
                      <w:rFonts w:ascii="Cambria Math" w:hAnsi="Cambria Math" w:cs="Times New Roman"/>
                      <w:sz w:val="24"/>
                      <w:szCs w:val="24"/>
                    </w:rPr>
                    <m:t>×a</m:t>
                  </m:r>
                </m:e>
              </m:d>
            </m:oMath>
            <w:r w:rsidR="00E33FEC" w:rsidRPr="00AB7F7D">
              <w:rPr>
                <w:rFonts w:ascii="Times New Roman" w:hAnsi="Times New Roman" w:cs="Times New Roman"/>
                <w:kern w:val="2"/>
                <w:sz w:val="24"/>
                <w:szCs w:val="24"/>
              </w:rPr>
              <w:t>, kur a – kaina (Eur be PVM) (jei peržiūra jau buvo atlikta, tai po paskutinio perskaičiavimo)</w:t>
            </w:r>
          </w:p>
          <w:p w14:paraId="42F6F56C" w14:textId="77777777" w:rsidR="00E33FEC" w:rsidRPr="00AB7F7D" w:rsidRDefault="00E33FEC" w:rsidP="00CA7B12">
            <w:pPr>
              <w:spacing w:after="0" w:line="240" w:lineRule="auto"/>
              <w:jc w:val="both"/>
              <w:textAlignment w:val="baseline"/>
              <w:rPr>
                <w:rFonts w:ascii="Times New Roman" w:hAnsi="Times New Roman" w:cs="Times New Roman"/>
                <w:sz w:val="24"/>
                <w:szCs w:val="24"/>
              </w:rPr>
            </w:pPr>
            <w:r w:rsidRPr="00AB7F7D">
              <w:rPr>
                <w:rFonts w:ascii="Times New Roman" w:hAnsi="Times New Roman" w:cs="Times New Roman"/>
                <w:kern w:val="2"/>
                <w:sz w:val="24"/>
                <w:szCs w:val="24"/>
              </w:rPr>
              <w:t>a</w:t>
            </w:r>
            <w:r w:rsidRPr="00AB7F7D">
              <w:rPr>
                <w:rFonts w:ascii="Times New Roman" w:hAnsi="Times New Roman" w:cs="Times New Roman"/>
                <w:kern w:val="2"/>
                <w:sz w:val="24"/>
                <w:szCs w:val="24"/>
                <w:vertAlign w:val="subscript"/>
              </w:rPr>
              <w:t>1</w:t>
            </w:r>
            <w:r w:rsidRPr="00AB7F7D">
              <w:rPr>
                <w:rFonts w:ascii="Times New Roman" w:hAnsi="Times New Roman" w:cs="Times New Roman"/>
                <w:kern w:val="2"/>
                <w:sz w:val="24"/>
                <w:szCs w:val="24"/>
              </w:rPr>
              <w:t xml:space="preserve"> – perskaičiuota (pakeista) kaina (Eur be PVM)</w:t>
            </w:r>
          </w:p>
          <w:p w14:paraId="17321684" w14:textId="77777777" w:rsidR="00E33FEC" w:rsidRPr="00AB7F7D" w:rsidRDefault="00E33FEC" w:rsidP="00CA7B12">
            <w:pPr>
              <w:spacing w:after="0" w:line="240" w:lineRule="auto"/>
              <w:jc w:val="both"/>
              <w:textAlignment w:val="baseline"/>
              <w:rPr>
                <w:rFonts w:ascii="Times New Roman" w:hAnsi="Times New Roman" w:cs="Times New Roman"/>
                <w:sz w:val="24"/>
                <w:szCs w:val="24"/>
              </w:rPr>
            </w:pPr>
            <w:r w:rsidRPr="00AB7F7D">
              <w:rPr>
                <w:rFonts w:ascii="Times New Roman" w:hAnsi="Times New Roman" w:cs="Times New Roman"/>
                <w:kern w:val="2"/>
                <w:sz w:val="24"/>
                <w:szCs w:val="24"/>
              </w:rPr>
              <w:t>k – pagal vartotojų kainų indeksą apskaičiuotas Vartojimo prekių ir paslaugų kainų pokytis (padidėjimas arba sumažėjimas) (%). „k“ reikšmė skaičiuojama pagal formulę:</w:t>
            </w:r>
          </w:p>
          <w:p w14:paraId="7796771A" w14:textId="77777777" w:rsidR="00E33FEC" w:rsidRPr="00AB7F7D" w:rsidRDefault="00E33FEC" w:rsidP="00CA7B12">
            <w:pPr>
              <w:spacing w:after="0" w:line="240" w:lineRule="auto"/>
              <w:jc w:val="both"/>
              <w:textAlignment w:val="baseline"/>
              <w:rPr>
                <w:rFonts w:ascii="Times New Roman" w:hAnsi="Times New Roman" w:cs="Times New Roman"/>
                <w:kern w:val="2"/>
                <w:sz w:val="24"/>
                <w:szCs w:val="24"/>
              </w:rPr>
            </w:pPr>
            <m:oMath>
              <m:r>
                <m:rPr>
                  <m:sty m:val="p"/>
                </m:rPr>
                <w:rPr>
                  <w:rFonts w:ascii="Cambria Math" w:hAnsi="Cambria Math" w:cs="Times New Roman"/>
                  <w:sz w:val="24"/>
                  <w:szCs w:val="24"/>
                </w:rPr>
                <m:t>k =</m:t>
              </m:r>
              <m:f>
                <m:fPr>
                  <m:ctrlPr>
                    <w:rPr>
                      <w:rFonts w:ascii="Cambria Math" w:hAnsi="Cambria Math" w:cs="Times New Roman"/>
                      <w:sz w:val="24"/>
                      <w:szCs w:val="24"/>
                    </w:rPr>
                  </m:ctrlPr>
                </m:fPr>
                <m:num>
                  <m:sSub>
                    <m:sSubPr>
                      <m:ctrlPr>
                        <w:rPr>
                          <w:rFonts w:ascii="Cambria Math" w:hAnsi="Cambria Math" w:cs="Times New Roman"/>
                          <w:sz w:val="24"/>
                          <w:szCs w:val="24"/>
                        </w:rPr>
                      </m:ctrlPr>
                    </m:sSubPr>
                    <m:e>
                      <m:r>
                        <m:rPr>
                          <m:sty m:val="p"/>
                        </m:rPr>
                        <w:rPr>
                          <w:rFonts w:ascii="Cambria Math" w:hAnsi="Cambria Math" w:cs="Times New Roman"/>
                          <w:sz w:val="24"/>
                          <w:szCs w:val="24"/>
                        </w:rPr>
                        <m:t>Ind</m:t>
                      </m:r>
                    </m:e>
                    <m:sub>
                      <m:r>
                        <m:rPr>
                          <m:sty m:val="p"/>
                        </m:rPr>
                        <w:rPr>
                          <w:rFonts w:ascii="Cambria Math" w:hAnsi="Cambria Math" w:cs="Times New Roman"/>
                          <w:sz w:val="24"/>
                          <w:szCs w:val="24"/>
                        </w:rPr>
                        <m:t>naujausias</m:t>
                      </m:r>
                    </m:sub>
                  </m:sSub>
                </m:num>
                <m:den>
                  <m:sSub>
                    <m:sSubPr>
                      <m:ctrlPr>
                        <w:rPr>
                          <w:rFonts w:ascii="Cambria Math" w:hAnsi="Cambria Math" w:cs="Times New Roman"/>
                          <w:sz w:val="24"/>
                          <w:szCs w:val="24"/>
                        </w:rPr>
                      </m:ctrlPr>
                    </m:sSubPr>
                    <m:e>
                      <m:r>
                        <m:rPr>
                          <m:sty m:val="p"/>
                        </m:rPr>
                        <w:rPr>
                          <w:rFonts w:ascii="Cambria Math" w:hAnsi="Cambria Math" w:cs="Times New Roman"/>
                          <w:sz w:val="24"/>
                          <w:szCs w:val="24"/>
                        </w:rPr>
                        <m:t>Ind</m:t>
                      </m:r>
                    </m:e>
                    <m:sub>
                      <m:r>
                        <m:rPr>
                          <m:sty m:val="p"/>
                        </m:rPr>
                        <w:rPr>
                          <w:rFonts w:ascii="Cambria Math" w:hAnsi="Cambria Math" w:cs="Times New Roman"/>
                          <w:sz w:val="24"/>
                          <w:szCs w:val="24"/>
                        </w:rPr>
                        <m:t>pradžia</m:t>
                      </m:r>
                    </m:sub>
                  </m:sSub>
                </m:den>
              </m:f>
              <m:r>
                <m:rPr>
                  <m:sty m:val="p"/>
                </m:rPr>
                <w:rPr>
                  <w:rFonts w:ascii="Cambria Math" w:hAnsi="Cambria Math" w:cs="Times New Roman"/>
                  <w:sz w:val="24"/>
                  <w:szCs w:val="24"/>
                </w:rPr>
                <m:t>×100-100</m:t>
              </m:r>
            </m:oMath>
            <w:r w:rsidRPr="00AB7F7D">
              <w:rPr>
                <w:rFonts w:ascii="Times New Roman" w:hAnsi="Times New Roman" w:cs="Times New Roman"/>
                <w:kern w:val="2"/>
                <w:sz w:val="24"/>
                <w:szCs w:val="24"/>
              </w:rPr>
              <w:t>, (proc.) kur</w:t>
            </w:r>
          </w:p>
          <w:p w14:paraId="626426A4" w14:textId="77777777" w:rsidR="00E33FEC" w:rsidRPr="00AB7F7D" w:rsidRDefault="00E33FEC" w:rsidP="00CA7B12">
            <w:pPr>
              <w:spacing w:after="0" w:line="240" w:lineRule="auto"/>
              <w:jc w:val="both"/>
              <w:textAlignment w:val="baseline"/>
              <w:rPr>
                <w:rFonts w:ascii="Times New Roman" w:hAnsi="Times New Roman" w:cs="Times New Roman"/>
                <w:sz w:val="24"/>
                <w:szCs w:val="24"/>
              </w:rPr>
            </w:pPr>
            <w:proofErr w:type="spellStart"/>
            <w:r w:rsidRPr="00AB7F7D">
              <w:rPr>
                <w:rFonts w:ascii="Times New Roman" w:hAnsi="Times New Roman" w:cs="Times New Roman"/>
                <w:kern w:val="2"/>
                <w:sz w:val="24"/>
                <w:szCs w:val="24"/>
              </w:rPr>
              <w:t>Ind</w:t>
            </w:r>
            <w:r w:rsidRPr="00AB7F7D">
              <w:rPr>
                <w:rFonts w:ascii="Times New Roman" w:hAnsi="Times New Roman" w:cs="Times New Roman"/>
                <w:kern w:val="2"/>
                <w:sz w:val="24"/>
                <w:szCs w:val="24"/>
                <w:vertAlign w:val="subscript"/>
              </w:rPr>
              <w:t>naujausias</w:t>
            </w:r>
            <w:proofErr w:type="spellEnd"/>
            <w:r w:rsidRPr="00AB7F7D">
              <w:rPr>
                <w:rFonts w:ascii="Times New Roman" w:hAnsi="Times New Roman" w:cs="Times New Roman"/>
                <w:kern w:val="2"/>
                <w:sz w:val="24"/>
                <w:szCs w:val="24"/>
              </w:rPr>
              <w:t xml:space="preserve"> – kreipimosi dėl kainos peržiūros išsiuntimo kitai Šaliai dieną paskelbtas naujausias Vartojimo prekių ir paslaugų indeksas.</w:t>
            </w:r>
          </w:p>
          <w:p w14:paraId="372B47B5" w14:textId="77777777" w:rsidR="00E33FEC" w:rsidRPr="00AB7F7D" w:rsidRDefault="00E33FEC" w:rsidP="00CA7B12">
            <w:pPr>
              <w:spacing w:after="0" w:line="240" w:lineRule="auto"/>
              <w:jc w:val="both"/>
              <w:rPr>
                <w:rFonts w:ascii="Times New Roman" w:hAnsi="Times New Roman" w:cs="Times New Roman"/>
                <w:sz w:val="24"/>
                <w:szCs w:val="24"/>
              </w:rPr>
            </w:pPr>
            <w:proofErr w:type="spellStart"/>
            <w:r w:rsidRPr="00AB7F7D">
              <w:rPr>
                <w:rFonts w:ascii="Times New Roman" w:hAnsi="Times New Roman" w:cs="Times New Roman"/>
                <w:kern w:val="2"/>
                <w:sz w:val="24"/>
                <w:szCs w:val="24"/>
              </w:rPr>
              <w:t>Ind</w:t>
            </w:r>
            <w:r w:rsidRPr="00AB7F7D">
              <w:rPr>
                <w:rFonts w:ascii="Times New Roman" w:hAnsi="Times New Roman" w:cs="Times New Roman"/>
                <w:kern w:val="2"/>
                <w:sz w:val="24"/>
                <w:szCs w:val="24"/>
                <w:vertAlign w:val="subscript"/>
              </w:rPr>
              <w:t>pradžia</w:t>
            </w:r>
            <w:proofErr w:type="spellEnd"/>
            <w:r w:rsidRPr="00AB7F7D">
              <w:rPr>
                <w:rFonts w:ascii="Times New Roman" w:hAnsi="Times New Roman" w:cs="Times New Roman"/>
                <w:kern w:val="2"/>
                <w:sz w:val="24"/>
                <w:szCs w:val="24"/>
              </w:rPr>
              <w:t xml:space="preserve"> – laikotarpio pradžios datos (mėnesio) Vartojimo prekių ir paslaugų indeksas (. Pirmojo perskaičiavimo atveju laikotarpio pradžia (mėnuo) yra Sutarties įsigaliojimo dienos mėnuo. Antrojo ir vėlesnių perskaičiavimų atveju laikotarpio pradžia (mėnuo) yra paskutinio perskaičiavimo metu naudotos paskelbto atitinkamo indekso reikšmės mėnuo.</w:t>
            </w:r>
          </w:p>
          <w:p w14:paraId="126AB456" w14:textId="77777777" w:rsidR="00E33FEC" w:rsidRPr="00AB7F7D" w:rsidRDefault="00E33FEC" w:rsidP="00CA7B12">
            <w:pPr>
              <w:spacing w:after="0" w:line="240" w:lineRule="auto"/>
              <w:jc w:val="both"/>
              <w:rPr>
                <w:rFonts w:ascii="Times New Roman" w:hAnsi="Times New Roman" w:cs="Times New Roman"/>
                <w:kern w:val="2"/>
                <w:sz w:val="24"/>
                <w:szCs w:val="24"/>
                <w:shd w:val="clear" w:color="auto" w:fill="FFFFFF"/>
              </w:rPr>
            </w:pPr>
            <w:r w:rsidRPr="00AB7F7D">
              <w:rPr>
                <w:rFonts w:ascii="Times New Roman" w:hAnsi="Times New Roman" w:cs="Times New Roman"/>
                <w:kern w:val="2"/>
                <w:sz w:val="24"/>
                <w:szCs w:val="24"/>
              </w:rPr>
              <w:t xml:space="preserve">5.3.3.7. </w:t>
            </w:r>
            <w:r w:rsidRPr="00AB7F7D">
              <w:rPr>
                <w:rFonts w:ascii="Times New Roman" w:hAnsi="Times New Roman" w:cs="Times New Roman"/>
                <w:kern w:val="2"/>
                <w:sz w:val="24"/>
                <w:szCs w:val="24"/>
                <w:shd w:val="clear" w:color="auto" w:fill="FFFFFF"/>
              </w:rPr>
              <w:t xml:space="preserve">Skaičiavimams indeksų reikšmės imamos </w:t>
            </w:r>
            <w:r w:rsidRPr="00AB7F7D">
              <w:rPr>
                <w:rFonts w:ascii="Times New Roman" w:hAnsi="Times New Roman" w:cs="Times New Roman"/>
                <w:b/>
                <w:kern w:val="2"/>
                <w:sz w:val="24"/>
                <w:szCs w:val="24"/>
                <w:shd w:val="clear" w:color="auto" w:fill="FFFFFF"/>
              </w:rPr>
              <w:t>keturių</w:t>
            </w:r>
            <w:r w:rsidRPr="00AB7F7D">
              <w:rPr>
                <w:rFonts w:ascii="Times New Roman" w:hAnsi="Times New Roman" w:cs="Times New Roman"/>
                <w:kern w:val="2"/>
                <w:sz w:val="24"/>
                <w:szCs w:val="24"/>
                <w:shd w:val="clear" w:color="auto" w:fill="FFFFFF"/>
              </w:rPr>
              <w:t xml:space="preserve"> skaitmenų po kablelio tikslumu. Apskaičiuotas pokytis (k) tolimesniems skaičiavimams naudojamas suapvalinus iki </w:t>
            </w:r>
            <w:r w:rsidRPr="00AB7F7D">
              <w:rPr>
                <w:rFonts w:ascii="Times New Roman" w:hAnsi="Times New Roman" w:cs="Times New Roman"/>
                <w:b/>
                <w:kern w:val="2"/>
                <w:sz w:val="24"/>
                <w:szCs w:val="24"/>
                <w:shd w:val="clear" w:color="auto" w:fill="FFFFFF"/>
              </w:rPr>
              <w:t>vieno</w:t>
            </w:r>
            <w:r w:rsidRPr="00AB7F7D">
              <w:rPr>
                <w:rFonts w:ascii="Times New Roman" w:hAnsi="Times New Roman" w:cs="Times New Roman"/>
                <w:kern w:val="2"/>
                <w:sz w:val="24"/>
                <w:szCs w:val="24"/>
                <w:shd w:val="clear" w:color="auto" w:fill="FFFFFF"/>
              </w:rPr>
              <w:t xml:space="preserve"> skaitmens po kablelio, o apskaičiuotas įkainis „a</w:t>
            </w:r>
            <w:r w:rsidRPr="00AB7F7D">
              <w:rPr>
                <w:rFonts w:ascii="Times New Roman" w:hAnsi="Times New Roman" w:cs="Times New Roman"/>
                <w:kern w:val="2"/>
                <w:sz w:val="24"/>
                <w:szCs w:val="24"/>
                <w:shd w:val="clear" w:color="auto" w:fill="FFFFFF"/>
                <w:vertAlign w:val="subscript"/>
              </w:rPr>
              <w:t>1</w:t>
            </w:r>
            <w:r w:rsidRPr="00AB7F7D">
              <w:rPr>
                <w:rFonts w:ascii="Times New Roman" w:hAnsi="Times New Roman" w:cs="Times New Roman"/>
                <w:kern w:val="2"/>
                <w:sz w:val="24"/>
                <w:szCs w:val="24"/>
                <w:shd w:val="clear" w:color="auto" w:fill="FFFFFF"/>
              </w:rPr>
              <w:t xml:space="preserve">“ suapvalinamas iki </w:t>
            </w:r>
            <w:r w:rsidRPr="00AB7F7D">
              <w:rPr>
                <w:rFonts w:ascii="Times New Roman" w:hAnsi="Times New Roman" w:cs="Times New Roman"/>
                <w:b/>
                <w:kern w:val="2"/>
                <w:sz w:val="24"/>
                <w:szCs w:val="24"/>
                <w:shd w:val="clear" w:color="auto" w:fill="FFFFFF"/>
              </w:rPr>
              <w:t xml:space="preserve">dviejų </w:t>
            </w:r>
            <w:r w:rsidRPr="00AB7F7D">
              <w:rPr>
                <w:rFonts w:ascii="Times New Roman" w:hAnsi="Times New Roman" w:cs="Times New Roman"/>
                <w:kern w:val="2"/>
                <w:sz w:val="24"/>
                <w:szCs w:val="24"/>
                <w:shd w:val="clear" w:color="auto" w:fill="FFFFFF"/>
              </w:rPr>
              <w:t xml:space="preserve"> skaitmenų po kablelio.</w:t>
            </w:r>
          </w:p>
          <w:p w14:paraId="229508F5" w14:textId="77777777" w:rsidR="00E33FEC" w:rsidRPr="00471442" w:rsidRDefault="00E33FEC" w:rsidP="00CA7B12">
            <w:pPr>
              <w:spacing w:after="0" w:line="240" w:lineRule="auto"/>
              <w:jc w:val="both"/>
              <w:rPr>
                <w:rFonts w:ascii="Times New Roman" w:hAnsi="Times New Roman" w:cs="Times New Roman"/>
                <w:kern w:val="2"/>
                <w:sz w:val="24"/>
                <w:szCs w:val="24"/>
                <w:shd w:val="clear" w:color="auto" w:fill="FFFFFF"/>
              </w:rPr>
            </w:pPr>
            <w:r w:rsidRPr="00AB7F7D">
              <w:rPr>
                <w:rFonts w:ascii="Times New Roman" w:hAnsi="Times New Roman" w:cs="Times New Roman"/>
                <w:kern w:val="2"/>
                <w:sz w:val="24"/>
                <w:szCs w:val="24"/>
                <w:shd w:val="clear" w:color="auto" w:fill="FFFFFF"/>
              </w:rPr>
              <w:t xml:space="preserve">5.3.3.8. Šalis, siekianti Sutarties kainos peržiūros, privalo raštu kreiptis į kitą Šalį ir prašyme pateikti visą reikalingą informaciją: Sutarties pavadinimą, numerį, datą, neperduotų ir neapmokėtų Paslaugų sąrašą su kiekiais, indekso reikšmes su nuorodomis į viešus šaltinius Valstybės duomenų agentūros Oficialiosios statistikos portale arba </w:t>
            </w:r>
            <w:r w:rsidRPr="00AB7F7D">
              <w:rPr>
                <w:rFonts w:ascii="Times New Roman" w:hAnsi="Times New Roman" w:cs="Times New Roman"/>
                <w:kern w:val="2"/>
                <w:sz w:val="24"/>
                <w:szCs w:val="24"/>
                <w:bdr w:val="none" w:sz="0" w:space="0" w:color="auto" w:frame="1"/>
              </w:rPr>
              <w:t>kitus oficialius šaltinių duomenis</w:t>
            </w:r>
            <w:r w:rsidRPr="00AB7F7D">
              <w:rPr>
                <w:rFonts w:ascii="Times New Roman" w:hAnsi="Times New Roman" w:cs="Times New Roman"/>
                <w:kern w:val="2"/>
                <w:sz w:val="24"/>
                <w:szCs w:val="24"/>
                <w:shd w:val="clear" w:color="auto" w:fill="FFFFFF"/>
              </w:rPr>
              <w:t xml:space="preserve">. Prašyme Šalis neturi </w:t>
            </w:r>
            <w:r w:rsidRPr="00AB7F7D">
              <w:rPr>
                <w:rFonts w:ascii="Times New Roman" w:hAnsi="Times New Roman" w:cs="Times New Roman"/>
                <w:kern w:val="2"/>
                <w:sz w:val="24"/>
                <w:szCs w:val="24"/>
                <w:shd w:val="clear" w:color="auto" w:fill="FFFFFF"/>
              </w:rPr>
              <w:lastRenderedPageBreak/>
              <w:t xml:space="preserve">teisės nurodyti kito indekso ar prašyti perskaičiavimo pagal kitą indeksą </w:t>
            </w:r>
            <w:r w:rsidRPr="00471442">
              <w:rPr>
                <w:rFonts w:ascii="Times New Roman" w:hAnsi="Times New Roman" w:cs="Times New Roman"/>
                <w:kern w:val="2"/>
                <w:sz w:val="24"/>
                <w:szCs w:val="24"/>
                <w:shd w:val="clear" w:color="auto" w:fill="FFFFFF"/>
              </w:rPr>
              <w:t>nei nurodytas šioje procedūroje.</w:t>
            </w:r>
          </w:p>
          <w:p w14:paraId="4FBA3C99" w14:textId="5166BEBA" w:rsidR="006E4F3C" w:rsidRPr="00471442" w:rsidRDefault="006E4F3C" w:rsidP="00CA7B12">
            <w:pPr>
              <w:spacing w:after="0" w:line="240" w:lineRule="auto"/>
              <w:jc w:val="both"/>
              <w:rPr>
                <w:rFonts w:ascii="Times New Roman" w:hAnsi="Times New Roman" w:cs="Times New Roman"/>
                <w:color w:val="000000"/>
                <w:kern w:val="2"/>
                <w:sz w:val="24"/>
                <w:szCs w:val="24"/>
                <w:bdr w:val="none" w:sz="0" w:space="0" w:color="auto" w:frame="1"/>
              </w:rPr>
            </w:pPr>
            <w:r w:rsidRPr="00471442">
              <w:rPr>
                <w:rFonts w:ascii="Times New Roman" w:hAnsi="Times New Roman" w:cs="Times New Roman"/>
                <w:color w:val="000000"/>
                <w:kern w:val="2"/>
                <w:sz w:val="24"/>
                <w:szCs w:val="24"/>
                <w:shd w:val="clear" w:color="auto" w:fill="FFFFFF"/>
              </w:rPr>
              <w:t xml:space="preserve">5.3.3.9. </w:t>
            </w:r>
            <w:r w:rsidR="00471442" w:rsidRPr="00471442">
              <w:rPr>
                <w:rFonts w:ascii="Times New Roman" w:hAnsi="Times New Roman" w:cs="Times New Roman"/>
                <w:color w:val="000000"/>
                <w:kern w:val="2"/>
                <w:sz w:val="24"/>
                <w:szCs w:val="24"/>
                <w:shd w:val="clear" w:color="auto" w:fill="FFFFFF"/>
              </w:rPr>
              <w:t xml:space="preserve">Susitarimas turi būti sudarytas </w:t>
            </w:r>
            <w:r w:rsidR="00471442" w:rsidRPr="00471442">
              <w:rPr>
                <w:rFonts w:ascii="Times New Roman" w:hAnsi="Times New Roman" w:cs="Times New Roman"/>
                <w:kern w:val="2"/>
                <w:sz w:val="24"/>
                <w:szCs w:val="24"/>
                <w:shd w:val="clear" w:color="auto" w:fill="FFFFFF"/>
              </w:rPr>
              <w:t xml:space="preserve">per 5 (penki) darbo dienas </w:t>
            </w:r>
            <w:r w:rsidR="00471442" w:rsidRPr="00471442">
              <w:rPr>
                <w:rFonts w:ascii="Times New Roman" w:hAnsi="Times New Roman" w:cs="Times New Roman"/>
                <w:color w:val="000000"/>
                <w:kern w:val="2"/>
                <w:sz w:val="24"/>
                <w:szCs w:val="24"/>
                <w:shd w:val="clear" w:color="auto" w:fill="FFFFFF"/>
              </w:rPr>
              <w:t>nuo Šalies pateikto tinkamo prašymo perskaičiuoti S</w:t>
            </w:r>
            <w:r w:rsidR="00471442" w:rsidRPr="00471442">
              <w:rPr>
                <w:rFonts w:ascii="Times New Roman" w:hAnsi="Times New Roman" w:cs="Times New Roman"/>
                <w:kern w:val="2"/>
                <w:sz w:val="24"/>
                <w:szCs w:val="24"/>
              </w:rPr>
              <w:t xml:space="preserve">utarties </w:t>
            </w:r>
            <w:r w:rsidR="00471442" w:rsidRPr="00471442">
              <w:rPr>
                <w:rFonts w:ascii="Times New Roman" w:hAnsi="Times New Roman" w:cs="Times New Roman"/>
                <w:kern w:val="2"/>
                <w:sz w:val="24"/>
                <w:szCs w:val="24"/>
                <w:shd w:val="clear" w:color="auto" w:fill="FFFFFF"/>
              </w:rPr>
              <w:t>kainą</w:t>
            </w:r>
            <w:r w:rsidR="00471442" w:rsidRPr="00471442">
              <w:rPr>
                <w:rFonts w:ascii="Times New Roman" w:hAnsi="Times New Roman" w:cs="Times New Roman"/>
                <w:color w:val="FF0000"/>
                <w:kern w:val="2"/>
                <w:sz w:val="24"/>
                <w:szCs w:val="24"/>
                <w:shd w:val="clear" w:color="auto" w:fill="FFFFFF"/>
              </w:rPr>
              <w:t xml:space="preserve"> </w:t>
            </w:r>
            <w:r w:rsidR="00471442" w:rsidRPr="00471442">
              <w:rPr>
                <w:rFonts w:ascii="Times New Roman" w:hAnsi="Times New Roman" w:cs="Times New Roman"/>
                <w:color w:val="000000"/>
                <w:kern w:val="2"/>
                <w:sz w:val="24"/>
                <w:szCs w:val="24"/>
                <w:shd w:val="clear" w:color="auto" w:fill="FFFFFF"/>
              </w:rPr>
              <w:t>gavimo dienos.</w:t>
            </w:r>
          </w:p>
          <w:p w14:paraId="7971D691" w14:textId="492947F4" w:rsidR="00E33FEC" w:rsidRPr="00AB7F7D" w:rsidRDefault="00E33FEC" w:rsidP="00CA7B12">
            <w:pPr>
              <w:spacing w:after="0" w:line="240" w:lineRule="auto"/>
              <w:jc w:val="both"/>
              <w:rPr>
                <w:rFonts w:ascii="Times New Roman" w:hAnsi="Times New Roman" w:cs="Times New Roman"/>
                <w:color w:val="4472C4"/>
                <w:kern w:val="2"/>
                <w:sz w:val="24"/>
                <w:szCs w:val="24"/>
              </w:rPr>
            </w:pPr>
            <w:r w:rsidRPr="00AB7F7D">
              <w:rPr>
                <w:rFonts w:ascii="Times New Roman" w:hAnsi="Times New Roman" w:cs="Times New Roman"/>
                <w:color w:val="000000"/>
                <w:kern w:val="2"/>
                <w:sz w:val="24"/>
                <w:szCs w:val="24"/>
                <w:shd w:val="clear" w:color="auto" w:fill="FFFFFF"/>
              </w:rPr>
              <w:t xml:space="preserve">5.3.3.10. </w:t>
            </w:r>
            <w:r w:rsidRPr="00AB7F7D">
              <w:rPr>
                <w:rFonts w:ascii="Times New Roman" w:hAnsi="Times New Roman" w:cs="Times New Roman"/>
                <w:color w:val="000000"/>
                <w:kern w:val="2"/>
                <w:sz w:val="24"/>
                <w:szCs w:val="24"/>
                <w:bdr w:val="none" w:sz="0" w:space="0" w:color="auto" w:frame="1"/>
              </w:rPr>
              <w:t>Susitarimu Šalys neturi teisės keisti procedūroje nurodytos tvarkos ar kitų Sutarties nuostatų, išskyrus, jei keitimas atliekamas pagal VPĮ nuostatas.</w:t>
            </w:r>
          </w:p>
        </w:tc>
      </w:tr>
      <w:tr w:rsidR="00E33FEC" w:rsidRPr="00AB7F7D" w14:paraId="39C27E4C" w14:textId="77777777" w:rsidTr="0086528E">
        <w:trPr>
          <w:trHeight w:val="300"/>
        </w:trPr>
        <w:tc>
          <w:tcPr>
            <w:tcW w:w="3094" w:type="dxa"/>
            <w:gridSpan w:val="2"/>
          </w:tcPr>
          <w:p w14:paraId="2B34DF2D" w14:textId="77777777" w:rsidR="00E33FEC" w:rsidRPr="00AB7F7D" w:rsidRDefault="00E33FEC" w:rsidP="00CA7B12">
            <w:pPr>
              <w:spacing w:after="0" w:line="240" w:lineRule="auto"/>
              <w:jc w:val="both"/>
              <w:rPr>
                <w:rFonts w:ascii="Times New Roman" w:hAnsi="Times New Roman" w:cs="Times New Roman"/>
                <w:b/>
                <w:bCs/>
                <w:kern w:val="2"/>
                <w:sz w:val="24"/>
                <w:szCs w:val="24"/>
              </w:rPr>
            </w:pPr>
            <w:r w:rsidRPr="00AB7F7D">
              <w:rPr>
                <w:rFonts w:ascii="Times New Roman" w:hAnsi="Times New Roman" w:cs="Times New Roman"/>
                <w:b/>
                <w:bCs/>
                <w:kern w:val="2"/>
                <w:sz w:val="24"/>
                <w:szCs w:val="24"/>
              </w:rPr>
              <w:lastRenderedPageBreak/>
              <w:t xml:space="preserve">5.4. Sutarties kainos apskaičiavimas taikant </w:t>
            </w:r>
            <w:r w:rsidRPr="00AB7F7D">
              <w:rPr>
                <w:rFonts w:ascii="Times New Roman" w:hAnsi="Times New Roman" w:cs="Times New Roman"/>
                <w:b/>
                <w:bCs/>
                <w:kern w:val="2"/>
                <w:sz w:val="24"/>
                <w:szCs w:val="24"/>
                <w:u w:val="single"/>
              </w:rPr>
              <w:t>kiekio (apimties)</w:t>
            </w:r>
            <w:r w:rsidRPr="00AB7F7D">
              <w:rPr>
                <w:rFonts w:ascii="Times New Roman" w:hAnsi="Times New Roman" w:cs="Times New Roman"/>
                <w:b/>
                <w:bCs/>
                <w:kern w:val="2"/>
                <w:sz w:val="24"/>
                <w:szCs w:val="24"/>
              </w:rPr>
              <w:t xml:space="preserve"> keitimo taisykles</w:t>
            </w:r>
          </w:p>
        </w:tc>
        <w:tc>
          <w:tcPr>
            <w:tcW w:w="6824" w:type="dxa"/>
            <w:gridSpan w:val="2"/>
          </w:tcPr>
          <w:p w14:paraId="26629951" w14:textId="77777777" w:rsidR="00E33FEC" w:rsidRPr="00AB7F7D" w:rsidRDefault="00E33FEC" w:rsidP="00CA7B12">
            <w:pPr>
              <w:spacing w:after="0" w:line="240" w:lineRule="auto"/>
              <w:jc w:val="both"/>
              <w:rPr>
                <w:rFonts w:ascii="Times New Roman" w:hAnsi="Times New Roman" w:cs="Times New Roman"/>
                <w:kern w:val="2"/>
                <w:sz w:val="24"/>
                <w:szCs w:val="24"/>
              </w:rPr>
            </w:pPr>
            <w:r w:rsidRPr="00AB7F7D">
              <w:rPr>
                <w:rFonts w:ascii="Times New Roman" w:hAnsi="Times New Roman" w:cs="Times New Roman"/>
                <w:kern w:val="2"/>
                <w:sz w:val="24"/>
                <w:szCs w:val="24"/>
              </w:rPr>
              <w:t>Netaikoma</w:t>
            </w:r>
          </w:p>
          <w:p w14:paraId="2FA07558" w14:textId="77777777" w:rsidR="00E33FEC" w:rsidRPr="00AB7F7D" w:rsidRDefault="00E33FEC" w:rsidP="00CA7B12">
            <w:pPr>
              <w:spacing w:after="0" w:line="240" w:lineRule="auto"/>
              <w:jc w:val="both"/>
              <w:rPr>
                <w:rFonts w:ascii="Times New Roman" w:hAnsi="Times New Roman" w:cs="Times New Roman"/>
                <w:sz w:val="24"/>
                <w:szCs w:val="24"/>
              </w:rPr>
            </w:pPr>
          </w:p>
        </w:tc>
      </w:tr>
      <w:tr w:rsidR="00E33FEC" w:rsidRPr="00AB7F7D" w14:paraId="1C7B76F7" w14:textId="77777777" w:rsidTr="0086528E">
        <w:trPr>
          <w:trHeight w:val="300"/>
        </w:trPr>
        <w:tc>
          <w:tcPr>
            <w:tcW w:w="3094" w:type="dxa"/>
            <w:gridSpan w:val="2"/>
          </w:tcPr>
          <w:p w14:paraId="7573EE77" w14:textId="77777777" w:rsidR="00E33FEC" w:rsidRPr="00AB7F7D" w:rsidRDefault="00E33FEC" w:rsidP="00CA7B12">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b/>
                <w:kern w:val="2"/>
                <w:sz w:val="24"/>
                <w:szCs w:val="24"/>
              </w:rPr>
              <w:t>5.5. Atsiskaitymo su Tiekėju terminas ir tvarka</w:t>
            </w:r>
          </w:p>
        </w:tc>
        <w:tc>
          <w:tcPr>
            <w:tcW w:w="6824" w:type="dxa"/>
            <w:gridSpan w:val="2"/>
          </w:tcPr>
          <w:p w14:paraId="7B9048A8" w14:textId="4F3500AC" w:rsidR="00E33FEC" w:rsidRPr="00AB7F7D" w:rsidRDefault="00E33FEC" w:rsidP="00CA7B12">
            <w:pPr>
              <w:spacing w:after="0" w:line="240" w:lineRule="auto"/>
              <w:jc w:val="both"/>
              <w:rPr>
                <w:rFonts w:ascii="Times New Roman" w:hAnsi="Times New Roman" w:cs="Times New Roman"/>
                <w:kern w:val="2"/>
                <w:sz w:val="24"/>
                <w:szCs w:val="24"/>
              </w:rPr>
            </w:pPr>
            <w:r w:rsidRPr="00AB7F7D">
              <w:rPr>
                <w:rFonts w:ascii="Times New Roman" w:hAnsi="Times New Roman" w:cs="Times New Roman"/>
                <w:kern w:val="2"/>
                <w:sz w:val="24"/>
                <w:szCs w:val="24"/>
              </w:rPr>
              <w:t xml:space="preserve">Pirkėjas atsiskaito su Tiekėju ne vėliau kaip per </w:t>
            </w:r>
            <w:r w:rsidR="00C747FE" w:rsidRPr="00AB7F7D">
              <w:rPr>
                <w:rFonts w:ascii="Times New Roman" w:hAnsi="Times New Roman" w:cs="Times New Roman"/>
                <w:kern w:val="2"/>
                <w:sz w:val="24"/>
                <w:szCs w:val="24"/>
              </w:rPr>
              <w:t>3</w:t>
            </w:r>
            <w:r w:rsidRPr="00AB7F7D">
              <w:rPr>
                <w:rFonts w:ascii="Times New Roman" w:hAnsi="Times New Roman" w:cs="Times New Roman"/>
                <w:kern w:val="2"/>
                <w:sz w:val="24"/>
                <w:szCs w:val="24"/>
              </w:rPr>
              <w:t>0 (</w:t>
            </w:r>
            <w:r w:rsidR="00C747FE" w:rsidRPr="00AB7F7D">
              <w:rPr>
                <w:rFonts w:ascii="Times New Roman" w:hAnsi="Times New Roman" w:cs="Times New Roman"/>
                <w:kern w:val="2"/>
                <w:sz w:val="24"/>
                <w:szCs w:val="24"/>
              </w:rPr>
              <w:t>tris</w:t>
            </w:r>
            <w:r w:rsidRPr="00AB7F7D">
              <w:rPr>
                <w:rFonts w:ascii="Times New Roman" w:hAnsi="Times New Roman" w:cs="Times New Roman"/>
                <w:kern w:val="2"/>
                <w:sz w:val="24"/>
                <w:szCs w:val="24"/>
              </w:rPr>
              <w:t>dešimt) kalendorinių dienų nuo Sąskaitos gavimo dienos.</w:t>
            </w:r>
          </w:p>
          <w:p w14:paraId="694057EE" w14:textId="77777777" w:rsidR="00E33FEC" w:rsidRPr="00AB7F7D" w:rsidRDefault="00E33FEC" w:rsidP="00CA7B12">
            <w:pPr>
              <w:spacing w:after="0" w:line="240" w:lineRule="auto"/>
              <w:jc w:val="both"/>
              <w:rPr>
                <w:rFonts w:ascii="Times New Roman" w:hAnsi="Times New Roman" w:cs="Times New Roman"/>
                <w:color w:val="000000"/>
                <w:kern w:val="2"/>
                <w:sz w:val="24"/>
                <w:szCs w:val="24"/>
                <w:shd w:val="clear" w:color="auto" w:fill="FFFFFF"/>
              </w:rPr>
            </w:pPr>
          </w:p>
          <w:p w14:paraId="647A2BE3" w14:textId="77777777" w:rsidR="00E33FEC" w:rsidRPr="00AB7F7D" w:rsidRDefault="00E33FEC" w:rsidP="00CA7B12">
            <w:pPr>
              <w:spacing w:after="0" w:line="240" w:lineRule="auto"/>
              <w:jc w:val="both"/>
              <w:rPr>
                <w:rFonts w:ascii="Times New Roman" w:hAnsi="Times New Roman" w:cs="Times New Roman"/>
                <w:kern w:val="2"/>
                <w:sz w:val="24"/>
                <w:szCs w:val="24"/>
                <w:shd w:val="clear" w:color="auto" w:fill="FFFFFF"/>
              </w:rPr>
            </w:pPr>
            <w:r w:rsidRPr="00AB7F7D">
              <w:rPr>
                <w:rFonts w:ascii="Times New Roman" w:hAnsi="Times New Roman" w:cs="Times New Roman"/>
                <w:kern w:val="2"/>
                <w:sz w:val="24"/>
                <w:szCs w:val="24"/>
                <w:shd w:val="clear" w:color="auto" w:fill="FFFFFF"/>
              </w:rPr>
              <w:t>Apmokėjimo sąlygos:</w:t>
            </w:r>
          </w:p>
          <w:p w14:paraId="3DF288EB" w14:textId="77777777" w:rsidR="00E33FEC" w:rsidRPr="00AB7F7D" w:rsidRDefault="00E33FEC" w:rsidP="00CA7B12">
            <w:pPr>
              <w:spacing w:after="0" w:line="240" w:lineRule="auto"/>
              <w:jc w:val="both"/>
              <w:rPr>
                <w:rFonts w:ascii="Times New Roman" w:hAnsi="Times New Roman" w:cs="Times New Roman"/>
                <w:color w:val="4472C4"/>
                <w:kern w:val="2"/>
                <w:sz w:val="24"/>
                <w:szCs w:val="24"/>
                <w:shd w:val="clear" w:color="auto" w:fill="FFFFFF"/>
              </w:rPr>
            </w:pPr>
            <w:r w:rsidRPr="00AB7F7D">
              <w:rPr>
                <w:rFonts w:ascii="Times New Roman" w:hAnsi="Times New Roman" w:cs="Times New Roman"/>
                <w:kern w:val="2"/>
                <w:sz w:val="24"/>
                <w:szCs w:val="24"/>
                <w:shd w:val="clear" w:color="auto" w:fill="FFFFFF"/>
              </w:rPr>
              <w:t>1) įvykdžius paslaugas (etapą), mokama už konkrečias suteiktas p</w:t>
            </w:r>
            <w:r w:rsidRPr="00AB7F7D">
              <w:rPr>
                <w:rFonts w:ascii="Times New Roman" w:hAnsi="Times New Roman" w:cs="Times New Roman"/>
                <w:sz w:val="24"/>
                <w:szCs w:val="24"/>
              </w:rPr>
              <w:t xml:space="preserve">aslaugas (etapus) </w:t>
            </w:r>
            <w:r w:rsidRPr="00AB7F7D">
              <w:rPr>
                <w:rFonts w:ascii="Times New Roman" w:hAnsi="Times New Roman" w:cs="Times New Roman"/>
                <w:kern w:val="2"/>
                <w:sz w:val="24"/>
                <w:szCs w:val="24"/>
                <w:shd w:val="clear" w:color="auto" w:fill="FFFFFF"/>
              </w:rPr>
              <w:t xml:space="preserve">pagal </w:t>
            </w:r>
            <w:r w:rsidRPr="00AB7F7D">
              <w:rPr>
                <w:rFonts w:ascii="Times New Roman" w:hAnsi="Times New Roman" w:cs="Times New Roman"/>
                <w:bCs/>
                <w:kern w:val="2"/>
                <w:sz w:val="24"/>
                <w:szCs w:val="24"/>
              </w:rPr>
              <w:t>Paslaugų teikimo grafiką</w:t>
            </w:r>
            <w:r w:rsidRPr="00AB7F7D">
              <w:rPr>
                <w:rFonts w:ascii="Times New Roman" w:hAnsi="Times New Roman" w:cs="Times New Roman"/>
                <w:kern w:val="2"/>
                <w:sz w:val="24"/>
                <w:szCs w:val="24"/>
                <w:shd w:val="clear" w:color="auto" w:fill="FFFFFF"/>
              </w:rPr>
              <w:t>.</w:t>
            </w:r>
          </w:p>
        </w:tc>
      </w:tr>
      <w:tr w:rsidR="00E33FEC" w:rsidRPr="00AB7F7D" w14:paraId="67D96392" w14:textId="77777777" w:rsidTr="0086528E">
        <w:trPr>
          <w:trHeight w:val="300"/>
        </w:trPr>
        <w:tc>
          <w:tcPr>
            <w:tcW w:w="3094" w:type="dxa"/>
            <w:gridSpan w:val="2"/>
          </w:tcPr>
          <w:p w14:paraId="478FA22B" w14:textId="77777777" w:rsidR="00E33FEC" w:rsidRPr="00AB7F7D" w:rsidRDefault="00E33FEC" w:rsidP="00CA7B12">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b/>
                <w:kern w:val="2"/>
                <w:sz w:val="24"/>
                <w:szCs w:val="24"/>
              </w:rPr>
              <w:t>5.6. Avansas</w:t>
            </w:r>
          </w:p>
        </w:tc>
        <w:tc>
          <w:tcPr>
            <w:tcW w:w="6824" w:type="dxa"/>
            <w:gridSpan w:val="2"/>
          </w:tcPr>
          <w:p w14:paraId="6C4D2D8D" w14:textId="77777777" w:rsidR="00E33FEC" w:rsidRPr="00AB7F7D" w:rsidRDefault="00E33FEC" w:rsidP="00CA7B12">
            <w:pPr>
              <w:spacing w:after="0" w:line="240" w:lineRule="auto"/>
              <w:jc w:val="both"/>
              <w:rPr>
                <w:rFonts w:ascii="Times New Roman" w:hAnsi="Times New Roman" w:cs="Times New Roman"/>
                <w:kern w:val="2"/>
                <w:sz w:val="24"/>
                <w:szCs w:val="24"/>
              </w:rPr>
            </w:pPr>
            <w:r w:rsidRPr="00AB7F7D">
              <w:rPr>
                <w:rFonts w:ascii="Times New Roman" w:hAnsi="Times New Roman" w:cs="Times New Roman"/>
                <w:kern w:val="2"/>
                <w:sz w:val="24"/>
                <w:szCs w:val="24"/>
              </w:rPr>
              <w:t>Netaikoma</w:t>
            </w:r>
          </w:p>
        </w:tc>
      </w:tr>
      <w:tr w:rsidR="00E33FEC" w:rsidRPr="00AB7F7D" w14:paraId="378A0DAB" w14:textId="77777777" w:rsidTr="0086528E">
        <w:trPr>
          <w:trHeight w:val="300"/>
        </w:trPr>
        <w:tc>
          <w:tcPr>
            <w:tcW w:w="3094" w:type="dxa"/>
            <w:gridSpan w:val="2"/>
          </w:tcPr>
          <w:p w14:paraId="19CDC0DE" w14:textId="77777777" w:rsidR="00E33FEC" w:rsidRPr="00AB7F7D" w:rsidRDefault="00E33FEC" w:rsidP="00CA7B12">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b/>
                <w:kern w:val="2"/>
                <w:sz w:val="24"/>
                <w:szCs w:val="24"/>
              </w:rPr>
              <w:t>5.7. Avanso užtikrinimas</w:t>
            </w:r>
          </w:p>
        </w:tc>
        <w:tc>
          <w:tcPr>
            <w:tcW w:w="6824" w:type="dxa"/>
            <w:gridSpan w:val="2"/>
          </w:tcPr>
          <w:p w14:paraId="056CBC8D" w14:textId="77777777" w:rsidR="00E33FEC" w:rsidRPr="00AB7F7D" w:rsidRDefault="00E33FEC" w:rsidP="00CA7B12">
            <w:pPr>
              <w:spacing w:after="0" w:line="240" w:lineRule="auto"/>
              <w:jc w:val="both"/>
              <w:rPr>
                <w:rFonts w:ascii="Times New Roman" w:hAnsi="Times New Roman" w:cs="Times New Roman"/>
                <w:kern w:val="2"/>
                <w:sz w:val="24"/>
                <w:szCs w:val="24"/>
              </w:rPr>
            </w:pPr>
            <w:r w:rsidRPr="00AB7F7D">
              <w:rPr>
                <w:rFonts w:ascii="Times New Roman" w:hAnsi="Times New Roman" w:cs="Times New Roman"/>
                <w:kern w:val="2"/>
                <w:sz w:val="24"/>
                <w:szCs w:val="24"/>
              </w:rPr>
              <w:t>Netaikoma</w:t>
            </w:r>
            <w:r w:rsidRPr="00AB7F7D">
              <w:rPr>
                <w:rFonts w:ascii="Times New Roman" w:hAnsi="Times New Roman" w:cs="Times New Roman"/>
                <w:color w:val="000000"/>
                <w:kern w:val="2"/>
                <w:sz w:val="24"/>
                <w:szCs w:val="24"/>
                <w:shd w:val="clear" w:color="auto" w:fill="FFFFFF"/>
              </w:rPr>
              <w:t xml:space="preserve"> </w:t>
            </w:r>
          </w:p>
        </w:tc>
      </w:tr>
      <w:tr w:rsidR="00E33FEC" w:rsidRPr="00AB7F7D" w14:paraId="661C5030" w14:textId="77777777" w:rsidTr="0086528E">
        <w:trPr>
          <w:trHeight w:val="300"/>
        </w:trPr>
        <w:tc>
          <w:tcPr>
            <w:tcW w:w="9918" w:type="dxa"/>
            <w:gridSpan w:val="4"/>
          </w:tcPr>
          <w:p w14:paraId="463B258C" w14:textId="77777777" w:rsidR="00E33FEC" w:rsidRPr="00AB7F7D" w:rsidRDefault="00E33FEC" w:rsidP="00CA7B12">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b/>
                <w:kern w:val="2"/>
                <w:sz w:val="24"/>
                <w:szCs w:val="24"/>
              </w:rPr>
              <w:t>6. PASLAUGŲ KOKYBĖ IR GARANTINIAI ĮSIPAREIGOJIMAI</w:t>
            </w:r>
          </w:p>
        </w:tc>
      </w:tr>
      <w:tr w:rsidR="00E33FEC" w:rsidRPr="00AB7F7D" w14:paraId="0F734C7D" w14:textId="77777777" w:rsidTr="0086528E">
        <w:trPr>
          <w:trHeight w:val="300"/>
        </w:trPr>
        <w:tc>
          <w:tcPr>
            <w:tcW w:w="3094" w:type="dxa"/>
            <w:gridSpan w:val="2"/>
          </w:tcPr>
          <w:p w14:paraId="673D2397" w14:textId="77777777" w:rsidR="00E33FEC" w:rsidRPr="00AB7F7D" w:rsidRDefault="00E33FEC" w:rsidP="00CA7B12">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b/>
                <w:kern w:val="2"/>
                <w:sz w:val="24"/>
                <w:szCs w:val="24"/>
              </w:rPr>
              <w:t>6.1. Garantinis terminas</w:t>
            </w:r>
          </w:p>
        </w:tc>
        <w:tc>
          <w:tcPr>
            <w:tcW w:w="6824" w:type="dxa"/>
            <w:gridSpan w:val="2"/>
          </w:tcPr>
          <w:p w14:paraId="2F8B561C" w14:textId="77777777" w:rsidR="00E33FEC" w:rsidRPr="00AB7F7D" w:rsidRDefault="00E33FEC" w:rsidP="00CA7B12">
            <w:pPr>
              <w:spacing w:after="0" w:line="240" w:lineRule="auto"/>
              <w:jc w:val="both"/>
              <w:rPr>
                <w:rFonts w:ascii="Times New Roman" w:hAnsi="Times New Roman" w:cs="Times New Roman"/>
                <w:sz w:val="24"/>
                <w:szCs w:val="24"/>
              </w:rPr>
            </w:pPr>
            <w:r w:rsidRPr="00AB7F7D">
              <w:rPr>
                <w:rFonts w:ascii="Times New Roman" w:hAnsi="Times New Roman" w:cs="Times New Roman"/>
                <w:kern w:val="2"/>
                <w:sz w:val="24"/>
                <w:szCs w:val="24"/>
              </w:rPr>
              <w:t>Netaikoma</w:t>
            </w:r>
          </w:p>
        </w:tc>
      </w:tr>
      <w:tr w:rsidR="00E33FEC" w:rsidRPr="00AB7F7D" w14:paraId="468F5C5A" w14:textId="77777777" w:rsidTr="0086528E">
        <w:trPr>
          <w:trHeight w:val="300"/>
        </w:trPr>
        <w:tc>
          <w:tcPr>
            <w:tcW w:w="3094" w:type="dxa"/>
            <w:gridSpan w:val="2"/>
          </w:tcPr>
          <w:p w14:paraId="554A027E" w14:textId="77777777" w:rsidR="00E33FEC" w:rsidRPr="00AB7F7D" w:rsidRDefault="00E33FEC" w:rsidP="00CA7B12">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b/>
                <w:sz w:val="24"/>
                <w:szCs w:val="24"/>
              </w:rPr>
              <w:t>6.2. Terminas Paslaugų trūkumams pašalinti</w:t>
            </w:r>
          </w:p>
        </w:tc>
        <w:tc>
          <w:tcPr>
            <w:tcW w:w="6824" w:type="dxa"/>
            <w:gridSpan w:val="2"/>
          </w:tcPr>
          <w:p w14:paraId="134E86A0" w14:textId="0D6E612C" w:rsidR="00E33FEC" w:rsidRPr="00AB7F7D" w:rsidRDefault="00E33FEC" w:rsidP="00CA7B12">
            <w:pPr>
              <w:spacing w:after="0" w:line="240" w:lineRule="auto"/>
              <w:jc w:val="both"/>
              <w:rPr>
                <w:rFonts w:ascii="Times New Roman" w:hAnsi="Times New Roman" w:cs="Times New Roman"/>
                <w:kern w:val="2"/>
                <w:sz w:val="24"/>
                <w:szCs w:val="24"/>
              </w:rPr>
            </w:pPr>
            <w:r w:rsidRPr="00AB7F7D">
              <w:rPr>
                <w:rFonts w:ascii="Times New Roman" w:hAnsi="Times New Roman" w:cs="Times New Roman"/>
                <w:kern w:val="2"/>
                <w:sz w:val="24"/>
                <w:szCs w:val="24"/>
              </w:rPr>
              <w:t xml:space="preserve">Bet kuriuo Sutarties galiojimo metu nustačius Paslaugų trūkumų, Tiekėjas turi </w:t>
            </w:r>
            <w:r w:rsidRPr="00AB7F7D">
              <w:rPr>
                <w:rFonts w:ascii="Times New Roman" w:hAnsi="Times New Roman" w:cs="Times New Roman"/>
                <w:b/>
                <w:kern w:val="2"/>
                <w:sz w:val="24"/>
                <w:szCs w:val="24"/>
              </w:rPr>
              <w:t>ne vėliau kaip</w:t>
            </w:r>
            <w:r w:rsidRPr="00AB7F7D">
              <w:rPr>
                <w:rFonts w:ascii="Times New Roman" w:hAnsi="Times New Roman" w:cs="Times New Roman"/>
                <w:kern w:val="2"/>
                <w:sz w:val="24"/>
                <w:szCs w:val="24"/>
              </w:rPr>
              <w:t xml:space="preserve"> per 10 (dešimt) darbo dienų nuo rašytinės pretenzijos gavimo dienos pašalinti Paslaugų trūkumus.</w:t>
            </w:r>
          </w:p>
        </w:tc>
      </w:tr>
      <w:tr w:rsidR="00E33FEC" w:rsidRPr="00AB7F7D" w14:paraId="5BC1771D" w14:textId="77777777" w:rsidTr="0086528E">
        <w:trPr>
          <w:trHeight w:val="300"/>
        </w:trPr>
        <w:tc>
          <w:tcPr>
            <w:tcW w:w="3094" w:type="dxa"/>
            <w:gridSpan w:val="2"/>
          </w:tcPr>
          <w:p w14:paraId="04D6B354" w14:textId="77777777" w:rsidR="00E33FEC" w:rsidRPr="00AB7F7D" w:rsidRDefault="00E33FEC" w:rsidP="00CA7B12">
            <w:pPr>
              <w:spacing w:after="0" w:line="240" w:lineRule="auto"/>
              <w:jc w:val="both"/>
              <w:rPr>
                <w:rFonts w:ascii="Times New Roman" w:hAnsi="Times New Roman" w:cs="Times New Roman"/>
                <w:b/>
                <w:sz w:val="24"/>
                <w:szCs w:val="24"/>
              </w:rPr>
            </w:pPr>
            <w:r w:rsidRPr="00AB7F7D">
              <w:rPr>
                <w:rFonts w:ascii="Times New Roman" w:hAnsi="Times New Roman" w:cs="Times New Roman"/>
                <w:b/>
                <w:sz w:val="24"/>
                <w:szCs w:val="24"/>
              </w:rPr>
              <w:t xml:space="preserve">6.3. Kokybinių kriterijų įgyvendinimo </w:t>
            </w:r>
            <w:r w:rsidRPr="00AB7F7D">
              <w:rPr>
                <w:rFonts w:ascii="Times New Roman" w:hAnsi="Times New Roman" w:cs="Times New Roman"/>
                <w:b/>
                <w:bCs/>
                <w:sz w:val="24"/>
                <w:szCs w:val="24"/>
              </w:rPr>
              <w:t xml:space="preserve">ir </w:t>
            </w:r>
            <w:r w:rsidRPr="00AB7F7D">
              <w:rPr>
                <w:rFonts w:ascii="Times New Roman" w:hAnsi="Times New Roman" w:cs="Times New Roman"/>
                <w:b/>
                <w:sz w:val="24"/>
                <w:szCs w:val="24"/>
              </w:rPr>
              <w:t>tikrinimo tvarka</w:t>
            </w:r>
          </w:p>
        </w:tc>
        <w:tc>
          <w:tcPr>
            <w:tcW w:w="6824" w:type="dxa"/>
            <w:gridSpan w:val="2"/>
          </w:tcPr>
          <w:p w14:paraId="3BAA4DB2" w14:textId="77777777" w:rsidR="00E33FEC" w:rsidRPr="00AB7F7D" w:rsidRDefault="00E33FEC" w:rsidP="00CA7B12">
            <w:pPr>
              <w:spacing w:after="0" w:line="240" w:lineRule="auto"/>
              <w:jc w:val="both"/>
              <w:rPr>
                <w:rFonts w:ascii="Times New Roman" w:hAnsi="Times New Roman" w:cs="Times New Roman"/>
                <w:kern w:val="2"/>
                <w:sz w:val="24"/>
                <w:szCs w:val="24"/>
              </w:rPr>
            </w:pPr>
            <w:r w:rsidRPr="00AB7F7D">
              <w:rPr>
                <w:rFonts w:ascii="Times New Roman" w:hAnsi="Times New Roman" w:cs="Times New Roman"/>
                <w:kern w:val="2"/>
                <w:sz w:val="24"/>
                <w:szCs w:val="24"/>
              </w:rPr>
              <w:t>Netaikoma</w:t>
            </w:r>
          </w:p>
          <w:p w14:paraId="0F7377A4" w14:textId="77777777" w:rsidR="00E33FEC" w:rsidRPr="00AB7F7D" w:rsidRDefault="00E33FEC" w:rsidP="00CA7B12">
            <w:pPr>
              <w:spacing w:after="0" w:line="240" w:lineRule="auto"/>
              <w:jc w:val="both"/>
              <w:rPr>
                <w:rFonts w:ascii="Times New Roman" w:hAnsi="Times New Roman" w:cs="Times New Roman"/>
                <w:kern w:val="2"/>
                <w:sz w:val="24"/>
                <w:szCs w:val="24"/>
              </w:rPr>
            </w:pPr>
          </w:p>
        </w:tc>
      </w:tr>
      <w:tr w:rsidR="00E33FEC" w:rsidRPr="00AB7F7D" w14:paraId="28119BD5" w14:textId="77777777" w:rsidTr="0086528E">
        <w:trPr>
          <w:trHeight w:val="300"/>
        </w:trPr>
        <w:tc>
          <w:tcPr>
            <w:tcW w:w="9918" w:type="dxa"/>
            <w:gridSpan w:val="4"/>
          </w:tcPr>
          <w:p w14:paraId="280377A4" w14:textId="77777777" w:rsidR="00E33FEC" w:rsidRPr="00AB7F7D" w:rsidRDefault="00E33FEC" w:rsidP="00CA7B12">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b/>
                <w:kern w:val="2"/>
                <w:sz w:val="24"/>
                <w:szCs w:val="24"/>
              </w:rPr>
              <w:t>7. SUTARTIES VYKDYMUI PASITELKIAMI SUBTIEKĖJAI IR (AR) SPECIALISTAI</w:t>
            </w:r>
          </w:p>
        </w:tc>
      </w:tr>
      <w:tr w:rsidR="00E33FEC" w:rsidRPr="00AB7F7D" w14:paraId="0C7C29AF" w14:textId="77777777" w:rsidTr="0086528E">
        <w:trPr>
          <w:trHeight w:val="300"/>
        </w:trPr>
        <w:tc>
          <w:tcPr>
            <w:tcW w:w="3094" w:type="dxa"/>
            <w:gridSpan w:val="2"/>
          </w:tcPr>
          <w:p w14:paraId="4693F845" w14:textId="77777777" w:rsidR="00E33FEC" w:rsidRPr="00AB7F7D" w:rsidRDefault="00E33FEC" w:rsidP="00CA7B12">
            <w:pPr>
              <w:spacing w:after="0" w:line="240" w:lineRule="auto"/>
              <w:jc w:val="both"/>
              <w:rPr>
                <w:rFonts w:ascii="Times New Roman" w:hAnsi="Times New Roman" w:cs="Times New Roman"/>
                <w:b/>
                <w:bCs/>
                <w:kern w:val="2"/>
                <w:sz w:val="24"/>
                <w:szCs w:val="24"/>
              </w:rPr>
            </w:pPr>
            <w:r w:rsidRPr="00AB7F7D">
              <w:rPr>
                <w:rFonts w:ascii="Times New Roman" w:hAnsi="Times New Roman" w:cs="Times New Roman"/>
                <w:b/>
                <w:bCs/>
                <w:kern w:val="2"/>
                <w:sz w:val="24"/>
                <w:szCs w:val="24"/>
              </w:rPr>
              <w:t>7.1. Sutarties vykdymui pasitelkiami subtiekėjai ir (ar) specialistai</w:t>
            </w:r>
          </w:p>
        </w:tc>
        <w:tc>
          <w:tcPr>
            <w:tcW w:w="6824" w:type="dxa"/>
            <w:gridSpan w:val="2"/>
          </w:tcPr>
          <w:p w14:paraId="35A84A41" w14:textId="77777777" w:rsidR="00E33FEC" w:rsidRPr="00AB7F7D" w:rsidRDefault="00E33FEC" w:rsidP="00CA7B12">
            <w:pPr>
              <w:spacing w:after="0" w:line="240" w:lineRule="auto"/>
              <w:jc w:val="both"/>
              <w:rPr>
                <w:rFonts w:ascii="Times New Roman" w:hAnsi="Times New Roman" w:cs="Times New Roman"/>
                <w:kern w:val="2"/>
                <w:sz w:val="24"/>
                <w:szCs w:val="24"/>
              </w:rPr>
            </w:pPr>
            <w:r w:rsidRPr="00AB7F7D">
              <w:rPr>
                <w:rFonts w:ascii="Times New Roman" w:hAnsi="Times New Roman" w:cs="Times New Roman"/>
                <w:kern w:val="2"/>
                <w:sz w:val="24"/>
                <w:szCs w:val="24"/>
              </w:rPr>
              <w:t>Sutarties vykdymui subtiekėjai ir (ar) specialistai nepasitelkiami.</w:t>
            </w:r>
          </w:p>
          <w:p w14:paraId="14357BA1" w14:textId="77777777" w:rsidR="00E33FEC" w:rsidRPr="00AB7F7D" w:rsidRDefault="00E33FEC" w:rsidP="00CA7B12">
            <w:pPr>
              <w:spacing w:after="0" w:line="240" w:lineRule="auto"/>
              <w:jc w:val="both"/>
              <w:rPr>
                <w:rFonts w:ascii="Times New Roman" w:hAnsi="Times New Roman" w:cs="Times New Roman"/>
                <w:kern w:val="2"/>
                <w:sz w:val="24"/>
                <w:szCs w:val="24"/>
              </w:rPr>
            </w:pPr>
          </w:p>
          <w:p w14:paraId="62D4850F" w14:textId="77777777" w:rsidR="00E33FEC" w:rsidRPr="00AB7F7D" w:rsidRDefault="00E33FEC" w:rsidP="00CA7B12">
            <w:pPr>
              <w:spacing w:after="0" w:line="240" w:lineRule="auto"/>
              <w:jc w:val="both"/>
              <w:rPr>
                <w:rFonts w:ascii="Times New Roman" w:hAnsi="Times New Roman" w:cs="Times New Roman"/>
                <w:color w:val="FF0000"/>
                <w:kern w:val="2"/>
                <w:sz w:val="24"/>
                <w:szCs w:val="24"/>
              </w:rPr>
            </w:pPr>
            <w:r w:rsidRPr="00AB7F7D">
              <w:rPr>
                <w:rFonts w:ascii="Times New Roman" w:hAnsi="Times New Roman" w:cs="Times New Roman"/>
                <w:color w:val="FF0000"/>
                <w:kern w:val="2"/>
                <w:sz w:val="24"/>
                <w:szCs w:val="24"/>
              </w:rPr>
              <w:t>arba</w:t>
            </w:r>
          </w:p>
          <w:p w14:paraId="0E018BC9" w14:textId="77777777" w:rsidR="00E33FEC" w:rsidRPr="00AB7F7D" w:rsidRDefault="00E33FEC" w:rsidP="00CA7B12">
            <w:pPr>
              <w:spacing w:after="0" w:line="240" w:lineRule="auto"/>
              <w:jc w:val="both"/>
              <w:rPr>
                <w:rFonts w:ascii="Times New Roman" w:hAnsi="Times New Roman" w:cs="Times New Roman"/>
                <w:kern w:val="2"/>
                <w:sz w:val="24"/>
                <w:szCs w:val="24"/>
              </w:rPr>
            </w:pPr>
          </w:p>
          <w:p w14:paraId="6C5C50BE" w14:textId="77777777" w:rsidR="00E33FEC" w:rsidRPr="00AB7F7D" w:rsidRDefault="00E33FEC" w:rsidP="00CA7B12">
            <w:pPr>
              <w:spacing w:after="0" w:line="240" w:lineRule="auto"/>
              <w:jc w:val="both"/>
              <w:rPr>
                <w:rFonts w:ascii="Times New Roman" w:hAnsi="Times New Roman" w:cs="Times New Roman"/>
                <w:kern w:val="2"/>
                <w:sz w:val="24"/>
                <w:szCs w:val="24"/>
              </w:rPr>
            </w:pPr>
            <w:r w:rsidRPr="00AB7F7D">
              <w:rPr>
                <w:rFonts w:ascii="Times New Roman" w:hAnsi="Times New Roman" w:cs="Times New Roman"/>
                <w:kern w:val="2"/>
                <w:sz w:val="24"/>
                <w:szCs w:val="24"/>
              </w:rPr>
              <w:t>Sutarties vykdymui pasitelkiami subtiekėjai ir (ar) specialistai:</w:t>
            </w:r>
          </w:p>
          <w:p w14:paraId="2C92881A" w14:textId="77777777" w:rsidR="00E33FEC" w:rsidRPr="00AB7F7D" w:rsidRDefault="00E33FEC" w:rsidP="00CA7B12">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color w:val="4472C4"/>
                <w:kern w:val="2"/>
                <w:sz w:val="24"/>
                <w:szCs w:val="24"/>
              </w:rPr>
              <w:t>(</w:t>
            </w:r>
            <w:r w:rsidRPr="00AB7F7D">
              <w:rPr>
                <w:rFonts w:ascii="Times New Roman" w:hAnsi="Times New Roman" w:cs="Times New Roman"/>
                <w:color w:val="4472C4" w:themeColor="accent1"/>
                <w:kern w:val="2"/>
                <w:sz w:val="24"/>
                <w:szCs w:val="24"/>
              </w:rPr>
              <w:t>nurodyti pasitelkiamus subtiekėjus ir (ar) specialistus</w:t>
            </w:r>
            <w:r w:rsidRPr="00AB7F7D">
              <w:rPr>
                <w:rFonts w:ascii="Times New Roman" w:hAnsi="Times New Roman" w:cs="Times New Roman"/>
                <w:color w:val="4472C4"/>
                <w:kern w:val="2"/>
                <w:sz w:val="24"/>
                <w:szCs w:val="24"/>
              </w:rPr>
              <w:t>)</w:t>
            </w:r>
          </w:p>
        </w:tc>
      </w:tr>
      <w:tr w:rsidR="00E33FEC" w:rsidRPr="00AB7F7D" w14:paraId="519486B1" w14:textId="77777777" w:rsidTr="0086528E">
        <w:trPr>
          <w:trHeight w:val="300"/>
        </w:trPr>
        <w:tc>
          <w:tcPr>
            <w:tcW w:w="9918" w:type="dxa"/>
            <w:gridSpan w:val="4"/>
          </w:tcPr>
          <w:p w14:paraId="1257E90E" w14:textId="77777777" w:rsidR="00E33FEC" w:rsidRPr="00AB7F7D" w:rsidRDefault="00E33FEC" w:rsidP="00CA7B12">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b/>
                <w:kern w:val="2"/>
                <w:sz w:val="24"/>
                <w:szCs w:val="24"/>
              </w:rPr>
              <w:t>8. PRIEVOLIŲ PAGAL SUTARTĮ ĮVYKDYMO UŽTIKRINIMAS</w:t>
            </w:r>
          </w:p>
        </w:tc>
      </w:tr>
      <w:tr w:rsidR="00E33FEC" w:rsidRPr="00AB7F7D" w14:paraId="67BA4AAC" w14:textId="77777777" w:rsidTr="0086528E">
        <w:trPr>
          <w:trHeight w:val="300"/>
        </w:trPr>
        <w:tc>
          <w:tcPr>
            <w:tcW w:w="3094" w:type="dxa"/>
            <w:gridSpan w:val="2"/>
          </w:tcPr>
          <w:p w14:paraId="4A000E84" w14:textId="77777777" w:rsidR="00E33FEC" w:rsidRPr="00AB7F7D" w:rsidRDefault="00E33FEC" w:rsidP="00CA7B12">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b/>
                <w:kern w:val="2"/>
                <w:sz w:val="24"/>
                <w:szCs w:val="24"/>
              </w:rPr>
              <w:t>8.1. Prievolių pagal Sutartį įvykdymo užtikrinimas</w:t>
            </w:r>
          </w:p>
        </w:tc>
        <w:tc>
          <w:tcPr>
            <w:tcW w:w="6824" w:type="dxa"/>
            <w:gridSpan w:val="2"/>
          </w:tcPr>
          <w:p w14:paraId="7F39AC1A" w14:textId="77777777" w:rsidR="00E33FEC" w:rsidRPr="00AB7F7D" w:rsidRDefault="00E33FEC" w:rsidP="00CA7B12">
            <w:pPr>
              <w:spacing w:after="0" w:line="240" w:lineRule="auto"/>
              <w:jc w:val="both"/>
              <w:rPr>
                <w:rFonts w:ascii="Times New Roman" w:hAnsi="Times New Roman" w:cs="Times New Roman"/>
                <w:kern w:val="2"/>
                <w:sz w:val="24"/>
                <w:szCs w:val="24"/>
              </w:rPr>
            </w:pPr>
            <w:r w:rsidRPr="00AB7F7D">
              <w:rPr>
                <w:rFonts w:ascii="Times New Roman" w:hAnsi="Times New Roman" w:cs="Times New Roman"/>
                <w:kern w:val="2"/>
                <w:sz w:val="24"/>
                <w:szCs w:val="24"/>
              </w:rPr>
              <w:t>Prievolių pagal Sutartį įvykdymas užtikrinamas:</w:t>
            </w:r>
          </w:p>
          <w:p w14:paraId="628C4C97" w14:textId="77777777" w:rsidR="00E33FEC" w:rsidRPr="00AB7F7D" w:rsidRDefault="00E33FEC" w:rsidP="00CA7B12">
            <w:pPr>
              <w:spacing w:after="0" w:line="240" w:lineRule="auto"/>
              <w:jc w:val="both"/>
              <w:rPr>
                <w:rFonts w:ascii="Times New Roman" w:hAnsi="Times New Roman" w:cs="Times New Roman"/>
                <w:kern w:val="2"/>
                <w:sz w:val="24"/>
                <w:szCs w:val="24"/>
              </w:rPr>
            </w:pPr>
            <w:r w:rsidRPr="00AB7F7D">
              <w:rPr>
                <w:rFonts w:ascii="Times New Roman" w:hAnsi="Times New Roman" w:cs="Times New Roman"/>
                <w:kern w:val="2"/>
                <w:sz w:val="24"/>
                <w:szCs w:val="24"/>
              </w:rPr>
              <w:t>Netesybomis (delspinigiais, bauda);</w:t>
            </w:r>
          </w:p>
          <w:p w14:paraId="3B633378" w14:textId="77777777" w:rsidR="00E33FEC" w:rsidRPr="00AB7F7D" w:rsidRDefault="00E33FEC" w:rsidP="00CA7B12">
            <w:pPr>
              <w:spacing w:after="0" w:line="240" w:lineRule="auto"/>
              <w:jc w:val="both"/>
              <w:rPr>
                <w:rFonts w:ascii="Times New Roman" w:hAnsi="Times New Roman" w:cs="Times New Roman"/>
                <w:color w:val="FF0000"/>
                <w:kern w:val="2"/>
                <w:sz w:val="24"/>
                <w:szCs w:val="24"/>
              </w:rPr>
            </w:pPr>
            <w:r w:rsidRPr="00AB7F7D">
              <w:rPr>
                <w:rFonts w:ascii="Times New Roman" w:hAnsi="Times New Roman" w:cs="Times New Roman"/>
                <w:kern w:val="2"/>
                <w:sz w:val="24"/>
                <w:szCs w:val="24"/>
              </w:rPr>
              <w:t>Banko garantija arba draudimo bendrovės laidavimo draudimu.</w:t>
            </w:r>
          </w:p>
        </w:tc>
      </w:tr>
      <w:tr w:rsidR="00E33FEC" w:rsidRPr="00AB7F7D" w14:paraId="4ADE81B6" w14:textId="77777777" w:rsidTr="0086528E">
        <w:trPr>
          <w:trHeight w:val="300"/>
        </w:trPr>
        <w:tc>
          <w:tcPr>
            <w:tcW w:w="3094" w:type="dxa"/>
            <w:gridSpan w:val="2"/>
          </w:tcPr>
          <w:p w14:paraId="70CF9EA5" w14:textId="77777777" w:rsidR="00E33FEC" w:rsidRPr="00AB7F7D" w:rsidRDefault="00E33FEC" w:rsidP="00CA7B12">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b/>
                <w:kern w:val="2"/>
                <w:sz w:val="24"/>
                <w:szCs w:val="24"/>
              </w:rPr>
              <w:t>8.2 Sutarties įvykdymo užtikrinimo galiojimo terminas</w:t>
            </w:r>
          </w:p>
        </w:tc>
        <w:tc>
          <w:tcPr>
            <w:tcW w:w="6824" w:type="dxa"/>
            <w:gridSpan w:val="2"/>
          </w:tcPr>
          <w:p w14:paraId="68060AF0" w14:textId="1487F5DB" w:rsidR="00E33FEC" w:rsidRPr="00AB7F7D" w:rsidRDefault="00A71776" w:rsidP="00CA7B12">
            <w:pPr>
              <w:spacing w:after="0" w:line="240" w:lineRule="auto"/>
              <w:jc w:val="both"/>
              <w:rPr>
                <w:rFonts w:ascii="Times New Roman" w:hAnsi="Times New Roman" w:cs="Times New Roman"/>
                <w:kern w:val="2"/>
                <w:sz w:val="24"/>
                <w:szCs w:val="24"/>
              </w:rPr>
            </w:pPr>
            <w:r w:rsidRPr="00AB7F7D">
              <w:rPr>
                <w:rFonts w:ascii="Times New Roman" w:hAnsi="Times New Roman" w:cs="Times New Roman"/>
                <w:bCs/>
                <w:kern w:val="2"/>
                <w:sz w:val="24"/>
                <w:szCs w:val="24"/>
              </w:rPr>
              <w:t xml:space="preserve">Sutarties įvykdymo užtikrinimo galiojimo terminas turi būti ne trumpesnis nei </w:t>
            </w:r>
            <w:r w:rsidRPr="00AB7F7D">
              <w:rPr>
                <w:rFonts w:ascii="Times New Roman" w:hAnsi="Times New Roman" w:cs="Times New Roman"/>
                <w:kern w:val="2"/>
                <w:sz w:val="24"/>
                <w:szCs w:val="24"/>
              </w:rPr>
              <w:t xml:space="preserve">terminas </w:t>
            </w:r>
            <w:r w:rsidRPr="00AB7F7D">
              <w:rPr>
                <w:rFonts w:ascii="Times New Roman" w:hAnsi="Times New Roman" w:cs="Times New Roman"/>
                <w:color w:val="000000" w:themeColor="text1"/>
                <w:kern w:val="2"/>
                <w:sz w:val="24"/>
                <w:szCs w:val="24"/>
              </w:rPr>
              <w:t>nurodytas Specialiųjų sąlygų 4.1 ir 5.5 punkte</w:t>
            </w:r>
            <w:r w:rsidRPr="00AB7F7D">
              <w:rPr>
                <w:rFonts w:ascii="Times New Roman" w:hAnsi="Times New Roman" w:cs="Times New Roman"/>
                <w:kern w:val="2"/>
                <w:sz w:val="24"/>
                <w:szCs w:val="24"/>
              </w:rPr>
              <w:t>.</w:t>
            </w:r>
          </w:p>
        </w:tc>
      </w:tr>
      <w:tr w:rsidR="00E33FEC" w:rsidRPr="00AB7F7D" w14:paraId="3F955A7B" w14:textId="77777777" w:rsidTr="0086528E">
        <w:trPr>
          <w:trHeight w:val="300"/>
        </w:trPr>
        <w:tc>
          <w:tcPr>
            <w:tcW w:w="3094" w:type="dxa"/>
            <w:gridSpan w:val="2"/>
          </w:tcPr>
          <w:p w14:paraId="55230BDE" w14:textId="77777777" w:rsidR="00E33FEC" w:rsidRPr="00AB7F7D" w:rsidRDefault="00E33FEC" w:rsidP="00CA7B12">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b/>
                <w:kern w:val="2"/>
                <w:sz w:val="24"/>
                <w:szCs w:val="24"/>
              </w:rPr>
              <w:t>8.3. Sutarties įvykdymo užtikrinimo pateikimas</w:t>
            </w:r>
          </w:p>
        </w:tc>
        <w:tc>
          <w:tcPr>
            <w:tcW w:w="6824" w:type="dxa"/>
            <w:gridSpan w:val="2"/>
          </w:tcPr>
          <w:p w14:paraId="3C8B1AF1" w14:textId="0B409B84" w:rsidR="00E33FEC" w:rsidRPr="00AB7F7D" w:rsidRDefault="00E33FEC" w:rsidP="00CA7B12">
            <w:pPr>
              <w:spacing w:after="0" w:line="240" w:lineRule="auto"/>
              <w:jc w:val="both"/>
              <w:rPr>
                <w:rFonts w:ascii="Times New Roman" w:hAnsi="Times New Roman" w:cs="Times New Roman"/>
                <w:sz w:val="24"/>
                <w:szCs w:val="24"/>
              </w:rPr>
            </w:pPr>
            <w:r w:rsidRPr="00AB7F7D">
              <w:rPr>
                <w:rFonts w:ascii="Times New Roman" w:hAnsi="Times New Roman" w:cs="Times New Roman"/>
                <w:kern w:val="2"/>
                <w:sz w:val="24"/>
                <w:szCs w:val="24"/>
                <w:shd w:val="clear" w:color="auto" w:fill="FFFFFF"/>
              </w:rPr>
              <w:t xml:space="preserve">Tiekėjas ne vėliau kaip per 10 (dešimt) darbo dienų nuo Sutarties pasirašymo dienos turi pateikti Pirkėjui </w:t>
            </w:r>
            <w:r w:rsidR="00C747FE" w:rsidRPr="00AB7F7D">
              <w:rPr>
                <w:rFonts w:ascii="Times New Roman" w:hAnsi="Times New Roman" w:cs="Times New Roman"/>
                <w:kern w:val="2"/>
                <w:sz w:val="24"/>
                <w:szCs w:val="24"/>
                <w:shd w:val="clear" w:color="auto" w:fill="FFFFFF"/>
              </w:rPr>
              <w:t>10</w:t>
            </w:r>
            <w:r w:rsidRPr="00AB7F7D">
              <w:rPr>
                <w:rFonts w:ascii="Times New Roman" w:hAnsi="Times New Roman" w:cs="Times New Roman"/>
                <w:kern w:val="2"/>
                <w:sz w:val="24"/>
                <w:szCs w:val="24"/>
                <w:shd w:val="clear" w:color="auto" w:fill="FFFFFF"/>
              </w:rPr>
              <w:t xml:space="preserve"> (</w:t>
            </w:r>
            <w:r w:rsidR="00C747FE" w:rsidRPr="00AB7F7D">
              <w:rPr>
                <w:rFonts w:ascii="Times New Roman" w:hAnsi="Times New Roman" w:cs="Times New Roman"/>
                <w:kern w:val="2"/>
                <w:sz w:val="24"/>
                <w:szCs w:val="24"/>
                <w:shd w:val="clear" w:color="auto" w:fill="FFFFFF"/>
              </w:rPr>
              <w:t>dešimt</w:t>
            </w:r>
            <w:r w:rsidRPr="00AB7F7D">
              <w:rPr>
                <w:rFonts w:ascii="Times New Roman" w:hAnsi="Times New Roman" w:cs="Times New Roman"/>
                <w:kern w:val="2"/>
                <w:sz w:val="24"/>
                <w:szCs w:val="24"/>
                <w:shd w:val="clear" w:color="auto" w:fill="FFFFFF"/>
              </w:rPr>
              <w:t>) proc.</w:t>
            </w:r>
            <w:r w:rsidRPr="00AB7F7D">
              <w:rPr>
                <w:rFonts w:ascii="Times New Roman" w:hAnsi="Times New Roman" w:cs="Times New Roman"/>
                <w:kern w:val="2"/>
                <w:sz w:val="24"/>
                <w:szCs w:val="24"/>
              </w:rPr>
              <w:t xml:space="preserve"> </w:t>
            </w:r>
            <w:r w:rsidRPr="00AB7F7D">
              <w:rPr>
                <w:rFonts w:ascii="Times New Roman" w:hAnsi="Times New Roman" w:cs="Times New Roman"/>
                <w:kern w:val="2"/>
                <w:sz w:val="24"/>
                <w:szCs w:val="24"/>
                <w:shd w:val="clear" w:color="auto" w:fill="FFFFFF"/>
              </w:rPr>
              <w:t xml:space="preserve">nuo </w:t>
            </w:r>
            <w:r w:rsidR="00A71776" w:rsidRPr="00AB7F7D">
              <w:rPr>
                <w:rFonts w:ascii="Times New Roman" w:hAnsi="Times New Roman" w:cs="Times New Roman"/>
                <w:kern w:val="2"/>
                <w:sz w:val="24"/>
                <w:szCs w:val="24"/>
                <w:shd w:val="clear" w:color="auto" w:fill="FFFFFF"/>
              </w:rPr>
              <w:t>Projekto parengimo paslaugos vertės be PVM,</w:t>
            </w:r>
            <w:r w:rsidR="00A71776" w:rsidRPr="00AB7F7D">
              <w:rPr>
                <w:rFonts w:ascii="Times New Roman" w:hAnsi="Times New Roman" w:cs="Times New Roman"/>
                <w:kern w:val="2"/>
                <w:sz w:val="24"/>
                <w:szCs w:val="24"/>
              </w:rPr>
              <w:t xml:space="preserve"> </w:t>
            </w:r>
            <w:r w:rsidR="00A71776" w:rsidRPr="00AB7F7D">
              <w:rPr>
                <w:rFonts w:ascii="Times New Roman" w:hAnsi="Times New Roman" w:cs="Times New Roman"/>
                <w:kern w:val="2"/>
                <w:sz w:val="24"/>
                <w:szCs w:val="24"/>
                <w:shd w:val="clear" w:color="auto" w:fill="FFFFFF"/>
              </w:rPr>
              <w:t xml:space="preserve">nurodytos </w:t>
            </w:r>
            <w:r w:rsidR="00A71776" w:rsidRPr="00AB7F7D">
              <w:rPr>
                <w:rFonts w:ascii="Times New Roman" w:hAnsi="Times New Roman" w:cs="Times New Roman"/>
                <w:kern w:val="2"/>
                <w:sz w:val="24"/>
                <w:szCs w:val="24"/>
              </w:rPr>
              <w:t xml:space="preserve">Specialiųjų sąlygų </w:t>
            </w:r>
            <w:r w:rsidR="00A71776" w:rsidRPr="00AB7F7D">
              <w:rPr>
                <w:rFonts w:ascii="Times New Roman" w:hAnsi="Times New Roman" w:cs="Times New Roman"/>
                <w:kern w:val="2"/>
                <w:sz w:val="24"/>
                <w:szCs w:val="24"/>
                <w:shd w:val="clear" w:color="auto" w:fill="FFFFFF"/>
              </w:rPr>
              <w:t xml:space="preserve">2 priede </w:t>
            </w:r>
            <w:r w:rsidRPr="00AB7F7D">
              <w:rPr>
                <w:rFonts w:ascii="Times New Roman" w:hAnsi="Times New Roman" w:cs="Times New Roman"/>
                <w:kern w:val="2"/>
                <w:sz w:val="24"/>
                <w:szCs w:val="24"/>
                <w:shd w:val="clear" w:color="auto" w:fill="FFFFFF"/>
              </w:rPr>
              <w:t>banko garantiją arba draudimo bendrovės laidavimo draudimo raštą, atitinkančius Bendrųjų sąlygų 10 skyriaus reikalavimus. Esant poreikiui, gavus Tiekėjo prašymą, šis terminas gali būti pratęstas Šalių suderintam terminui.</w:t>
            </w:r>
          </w:p>
        </w:tc>
      </w:tr>
      <w:tr w:rsidR="00E33FEC" w:rsidRPr="00AB7F7D" w14:paraId="6DD2D025" w14:textId="77777777" w:rsidTr="0086528E">
        <w:trPr>
          <w:trHeight w:val="300"/>
        </w:trPr>
        <w:tc>
          <w:tcPr>
            <w:tcW w:w="9918" w:type="dxa"/>
            <w:gridSpan w:val="4"/>
          </w:tcPr>
          <w:p w14:paraId="5FBCECBC" w14:textId="77777777" w:rsidR="00E33FEC" w:rsidRPr="00AB7F7D" w:rsidRDefault="00E33FEC" w:rsidP="00CA7B12">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b/>
                <w:kern w:val="2"/>
                <w:sz w:val="24"/>
                <w:szCs w:val="24"/>
              </w:rPr>
              <w:t>9. ŠALIŲ ATSAKOMYBĖ</w:t>
            </w:r>
          </w:p>
        </w:tc>
      </w:tr>
      <w:tr w:rsidR="00E33FEC" w:rsidRPr="00AB7F7D" w14:paraId="0CD4931E" w14:textId="77777777" w:rsidTr="0086528E">
        <w:trPr>
          <w:trHeight w:val="300"/>
        </w:trPr>
        <w:tc>
          <w:tcPr>
            <w:tcW w:w="3094" w:type="dxa"/>
            <w:gridSpan w:val="2"/>
          </w:tcPr>
          <w:p w14:paraId="4B881234" w14:textId="77777777" w:rsidR="00E33FEC" w:rsidRPr="00AB7F7D" w:rsidRDefault="00E33FEC" w:rsidP="00CA7B12">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b/>
                <w:kern w:val="2"/>
                <w:sz w:val="24"/>
                <w:szCs w:val="24"/>
              </w:rPr>
              <w:lastRenderedPageBreak/>
              <w:t>9.1. Pirkėjui taikomos netesybos už mokėjimų pagal Sutartį vėlavimą</w:t>
            </w:r>
          </w:p>
        </w:tc>
        <w:tc>
          <w:tcPr>
            <w:tcW w:w="6824" w:type="dxa"/>
            <w:gridSpan w:val="2"/>
          </w:tcPr>
          <w:p w14:paraId="3E2F2AFC" w14:textId="77777777" w:rsidR="00E33FEC" w:rsidRPr="00AB7F7D" w:rsidRDefault="00E33FEC" w:rsidP="00CA7B12">
            <w:pPr>
              <w:spacing w:after="0" w:line="240" w:lineRule="auto"/>
              <w:jc w:val="both"/>
              <w:rPr>
                <w:rFonts w:ascii="Times New Roman" w:hAnsi="Times New Roman" w:cs="Times New Roman"/>
                <w:kern w:val="2"/>
                <w:sz w:val="24"/>
                <w:szCs w:val="24"/>
              </w:rPr>
            </w:pPr>
            <w:r w:rsidRPr="00AB7F7D">
              <w:rPr>
                <w:rFonts w:ascii="Times New Roman" w:hAnsi="Times New Roman" w:cs="Times New Roman"/>
                <w:kern w:val="2"/>
                <w:sz w:val="24"/>
                <w:szCs w:val="24"/>
              </w:rPr>
              <w:t>9.1.1. Jei Pirkėjas, gavęs tinkamai pateiktą ir užpildytą Sąskaitą, uždelsia atsiskaityti už tinkamai Tiekėjo suteiktas kokybiškas Paslaugas per Sutartyje nurodytą terminą, Tiekėjas nuo kitos nei nustatytas terminas dienos skaičiuoja Pirkėjui 0,02 (dvi šimtosios) procento dydžio delspinigius nuo neapmokėtos sumos be PVM už kiekvieną vėlavimo dieną.</w:t>
            </w:r>
          </w:p>
          <w:p w14:paraId="3290D413" w14:textId="77777777" w:rsidR="00E33FEC" w:rsidRPr="00AB7F7D" w:rsidRDefault="00E33FEC" w:rsidP="00CA7B12">
            <w:pPr>
              <w:spacing w:after="0" w:line="240" w:lineRule="auto"/>
              <w:jc w:val="both"/>
              <w:rPr>
                <w:rFonts w:ascii="Times New Roman" w:hAnsi="Times New Roman" w:cs="Times New Roman"/>
                <w:kern w:val="2"/>
                <w:sz w:val="24"/>
                <w:szCs w:val="24"/>
              </w:rPr>
            </w:pPr>
          </w:p>
          <w:p w14:paraId="79249E29" w14:textId="77777777" w:rsidR="00E33FEC" w:rsidRPr="00AB7F7D" w:rsidRDefault="00E33FEC" w:rsidP="00CA7B12">
            <w:pPr>
              <w:spacing w:after="0" w:line="240" w:lineRule="auto"/>
              <w:jc w:val="both"/>
              <w:rPr>
                <w:rFonts w:ascii="Times New Roman" w:hAnsi="Times New Roman" w:cs="Times New Roman"/>
                <w:color w:val="000000"/>
                <w:kern w:val="2"/>
                <w:sz w:val="24"/>
                <w:szCs w:val="24"/>
              </w:rPr>
            </w:pPr>
            <w:r w:rsidRPr="00AB7F7D">
              <w:rPr>
                <w:rFonts w:ascii="Times New Roman" w:hAnsi="Times New Roman" w:cs="Times New Roman"/>
                <w:color w:val="000000" w:themeColor="text1"/>
                <w:kern w:val="2"/>
                <w:sz w:val="24"/>
                <w:szCs w:val="24"/>
              </w:rPr>
              <w:t>9.1.2. Pirkėjas privalo sumokėti Tiekėjui netesybas per 15 (penkiolika) kalendorinių dienų nuo Tiekėjo pareikalavimo</w:t>
            </w:r>
            <w:r w:rsidRPr="00AB7F7D">
              <w:rPr>
                <w:rFonts w:ascii="Times New Roman" w:hAnsi="Times New Roman" w:cs="Times New Roman"/>
                <w:color w:val="000000" w:themeColor="text1"/>
                <w:sz w:val="24"/>
                <w:szCs w:val="24"/>
              </w:rPr>
              <w:t>.</w:t>
            </w:r>
          </w:p>
        </w:tc>
      </w:tr>
      <w:tr w:rsidR="00E33FEC" w:rsidRPr="00AB7F7D" w14:paraId="0844BCE1" w14:textId="77777777" w:rsidTr="0086528E">
        <w:trPr>
          <w:trHeight w:val="300"/>
        </w:trPr>
        <w:tc>
          <w:tcPr>
            <w:tcW w:w="3094" w:type="dxa"/>
            <w:gridSpan w:val="2"/>
          </w:tcPr>
          <w:p w14:paraId="521CA211" w14:textId="77777777" w:rsidR="00E33FEC" w:rsidRPr="00AB7F7D" w:rsidRDefault="00E33FEC" w:rsidP="00CA7B12">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b/>
                <w:sz w:val="24"/>
                <w:szCs w:val="24"/>
              </w:rPr>
              <w:t>9.2. Tiekėjui taikomos netesybos</w:t>
            </w:r>
          </w:p>
        </w:tc>
        <w:tc>
          <w:tcPr>
            <w:tcW w:w="6824" w:type="dxa"/>
            <w:gridSpan w:val="2"/>
          </w:tcPr>
          <w:p w14:paraId="2F823A8C" w14:textId="3C0E63D5" w:rsidR="00E33FEC" w:rsidRPr="00AB7F7D" w:rsidRDefault="00E33FEC" w:rsidP="00CA7B12">
            <w:pPr>
              <w:spacing w:after="0" w:line="240" w:lineRule="auto"/>
              <w:jc w:val="both"/>
              <w:rPr>
                <w:rFonts w:ascii="Times New Roman" w:hAnsi="Times New Roman" w:cs="Times New Roman"/>
                <w:color w:val="000000" w:themeColor="text1"/>
                <w:kern w:val="2"/>
                <w:sz w:val="24"/>
                <w:szCs w:val="24"/>
              </w:rPr>
            </w:pPr>
            <w:r w:rsidRPr="00AB7F7D">
              <w:rPr>
                <w:rFonts w:ascii="Times New Roman" w:hAnsi="Times New Roman" w:cs="Times New Roman"/>
                <w:color w:val="000000" w:themeColor="text1"/>
                <w:kern w:val="2"/>
                <w:sz w:val="24"/>
                <w:szCs w:val="24"/>
              </w:rPr>
              <w:t>9.2.1. Jeigu Tiekėjas vėluoja suteikti Paslaugas (etapą)</w:t>
            </w:r>
            <w:r w:rsidR="00661EDB">
              <w:rPr>
                <w:rFonts w:ascii="Times New Roman" w:hAnsi="Times New Roman" w:cs="Times New Roman"/>
                <w:color w:val="000000" w:themeColor="text1"/>
                <w:kern w:val="2"/>
                <w:sz w:val="24"/>
                <w:szCs w:val="24"/>
              </w:rPr>
              <w:t xml:space="preserve"> pagal</w:t>
            </w:r>
            <w:r w:rsidR="00661EDB" w:rsidRPr="0043309D">
              <w:rPr>
                <w:rFonts w:ascii="Times New Roman" w:hAnsi="Times New Roman" w:cs="Times New Roman"/>
                <w:sz w:val="24"/>
                <w:szCs w:val="24"/>
              </w:rPr>
              <w:t xml:space="preserve"> Paslaugų teikimo</w:t>
            </w:r>
            <w:r w:rsidR="00661EDB" w:rsidRPr="0043309D">
              <w:rPr>
                <w:rFonts w:ascii="Times New Roman" w:hAnsi="Times New Roman" w:cs="Times New Roman"/>
                <w:kern w:val="2"/>
                <w:sz w:val="24"/>
                <w:szCs w:val="24"/>
              </w:rPr>
              <w:t xml:space="preserve"> grafik</w:t>
            </w:r>
            <w:r w:rsidR="00661EDB">
              <w:rPr>
                <w:rFonts w:ascii="Times New Roman" w:hAnsi="Times New Roman" w:cs="Times New Roman"/>
                <w:kern w:val="2"/>
                <w:sz w:val="24"/>
                <w:szCs w:val="24"/>
              </w:rPr>
              <w:t>ą</w:t>
            </w:r>
            <w:r w:rsidRPr="00AB7F7D">
              <w:rPr>
                <w:rFonts w:ascii="Times New Roman" w:hAnsi="Times New Roman" w:cs="Times New Roman"/>
                <w:color w:val="000000" w:themeColor="text1"/>
                <w:kern w:val="2"/>
                <w:sz w:val="24"/>
                <w:szCs w:val="24"/>
              </w:rPr>
              <w:t xml:space="preserve"> arba nevykdo kitų sutartinių įsipareigojimų, Pirkėjas nuo kitos nei nustatytas terminas dienos Tiekėjui skaičiuoja 0,02 (dvi šimtosios) procento dydžio delspinigius už kiekvieną uždelstą dieną nuo laiku nesuteiktų Paslaugų ar kitų sutartinių įsipareigojimų nevykdymo kainos be PVM.</w:t>
            </w:r>
          </w:p>
          <w:p w14:paraId="320CD491" w14:textId="77777777" w:rsidR="00E33FEC" w:rsidRPr="00AB7F7D" w:rsidRDefault="00E33FEC" w:rsidP="00CA7B12">
            <w:pPr>
              <w:spacing w:after="0" w:line="240" w:lineRule="auto"/>
              <w:jc w:val="both"/>
              <w:rPr>
                <w:rFonts w:ascii="Times New Roman" w:hAnsi="Times New Roman" w:cs="Times New Roman"/>
                <w:color w:val="000000" w:themeColor="text1"/>
                <w:kern w:val="2"/>
                <w:sz w:val="24"/>
                <w:szCs w:val="24"/>
              </w:rPr>
            </w:pPr>
          </w:p>
          <w:p w14:paraId="314391FF" w14:textId="77777777" w:rsidR="00E33FEC" w:rsidRPr="00AB7F7D" w:rsidRDefault="00E33FEC" w:rsidP="00CA7B12">
            <w:pPr>
              <w:spacing w:after="0" w:line="240" w:lineRule="auto"/>
              <w:jc w:val="both"/>
              <w:rPr>
                <w:rFonts w:ascii="Times New Roman" w:hAnsi="Times New Roman" w:cs="Times New Roman"/>
                <w:b/>
                <w:color w:val="000000" w:themeColor="text1"/>
                <w:kern w:val="2"/>
                <w:sz w:val="24"/>
                <w:szCs w:val="24"/>
              </w:rPr>
            </w:pPr>
            <w:r w:rsidRPr="00AB7F7D">
              <w:rPr>
                <w:rFonts w:ascii="Times New Roman" w:hAnsi="Times New Roman" w:cs="Times New Roman"/>
                <w:color w:val="000000" w:themeColor="text1"/>
                <w:kern w:val="2"/>
                <w:sz w:val="24"/>
                <w:szCs w:val="24"/>
              </w:rPr>
              <w:t xml:space="preserve">9.2.2. Tiekėjas privalo sumokėti Pirkėjui netesybas per 15 (penkiolika) kalendorinių dienų nuo Pirkėjo pareikalavimo, jeigu netesybų suma nėra </w:t>
            </w:r>
            <w:r w:rsidRPr="00AB7F7D">
              <w:rPr>
                <w:rFonts w:ascii="Times New Roman" w:hAnsi="Times New Roman" w:cs="Times New Roman"/>
                <w:color w:val="000000" w:themeColor="text1"/>
                <w:sz w:val="24"/>
                <w:szCs w:val="24"/>
              </w:rPr>
              <w:t>išskaitoma iš Tiekėjui mokėtinos sumos.</w:t>
            </w:r>
          </w:p>
        </w:tc>
      </w:tr>
      <w:tr w:rsidR="00E33FEC" w:rsidRPr="00AB7F7D" w14:paraId="2FE85A59" w14:textId="77777777" w:rsidTr="0086528E">
        <w:trPr>
          <w:trHeight w:val="300"/>
        </w:trPr>
        <w:tc>
          <w:tcPr>
            <w:tcW w:w="3094" w:type="dxa"/>
            <w:gridSpan w:val="2"/>
          </w:tcPr>
          <w:p w14:paraId="500EC407" w14:textId="77777777" w:rsidR="00E33FEC" w:rsidRPr="00AB7F7D" w:rsidRDefault="00E33FEC" w:rsidP="00CA7B12">
            <w:pPr>
              <w:spacing w:after="0" w:line="240" w:lineRule="auto"/>
              <w:jc w:val="both"/>
              <w:rPr>
                <w:rFonts w:ascii="Times New Roman" w:hAnsi="Times New Roman" w:cs="Times New Roman"/>
                <w:b/>
                <w:color w:val="000000" w:themeColor="text1"/>
                <w:kern w:val="2"/>
                <w:sz w:val="24"/>
                <w:szCs w:val="24"/>
              </w:rPr>
            </w:pPr>
            <w:r w:rsidRPr="00AB7F7D">
              <w:rPr>
                <w:rFonts w:ascii="Times New Roman" w:hAnsi="Times New Roman" w:cs="Times New Roman"/>
                <w:b/>
                <w:color w:val="000000" w:themeColor="text1"/>
                <w:kern w:val="2"/>
                <w:sz w:val="24"/>
                <w:szCs w:val="24"/>
              </w:rPr>
              <w:t>9.3. Tiekėjui / Pirkėjui taikoma bauda nutraukus Sutartį dėl esminio Sutarties pažeidimo ar nepagrįstai nutraukus Sutarties vykdymą ne Sutartyje nustatyta tvarka</w:t>
            </w:r>
          </w:p>
        </w:tc>
        <w:tc>
          <w:tcPr>
            <w:tcW w:w="6824" w:type="dxa"/>
            <w:gridSpan w:val="2"/>
          </w:tcPr>
          <w:p w14:paraId="61831489" w14:textId="6768AE9A" w:rsidR="00E33FEC" w:rsidRPr="00AB7F7D" w:rsidRDefault="00E33FEC" w:rsidP="00CA7B12">
            <w:pPr>
              <w:spacing w:after="0" w:line="240" w:lineRule="auto"/>
              <w:jc w:val="both"/>
              <w:rPr>
                <w:rFonts w:ascii="Times New Roman" w:hAnsi="Times New Roman" w:cs="Times New Roman"/>
                <w:color w:val="000000" w:themeColor="text1"/>
                <w:kern w:val="2"/>
                <w:sz w:val="24"/>
                <w:szCs w:val="24"/>
              </w:rPr>
            </w:pPr>
            <w:r w:rsidRPr="00AB7F7D">
              <w:rPr>
                <w:rFonts w:ascii="Times New Roman" w:hAnsi="Times New Roman" w:cs="Times New Roman"/>
                <w:color w:val="000000" w:themeColor="text1"/>
                <w:kern w:val="2"/>
                <w:sz w:val="24"/>
                <w:szCs w:val="24"/>
              </w:rPr>
              <w:t>9.3.1. Nutraukus Sutartį dėl esminio Sutarties pažeidimo, nustatyto Sutarties Specialiosiose sąlygose, mokama 10 (dešimt) procentų dydžio bauda nuo Pradinės Sutarties vertės</w:t>
            </w:r>
            <w:r w:rsidR="00A71776" w:rsidRPr="00AB7F7D">
              <w:rPr>
                <w:rFonts w:ascii="Times New Roman" w:hAnsi="Times New Roman" w:cs="Times New Roman"/>
                <w:color w:val="000000" w:themeColor="text1"/>
                <w:kern w:val="2"/>
                <w:sz w:val="24"/>
                <w:szCs w:val="24"/>
              </w:rPr>
              <w:t xml:space="preserve"> be PVM</w:t>
            </w:r>
            <w:r w:rsidRPr="00AB7F7D">
              <w:rPr>
                <w:rFonts w:ascii="Times New Roman" w:hAnsi="Times New Roman" w:cs="Times New Roman"/>
                <w:color w:val="000000" w:themeColor="text1"/>
                <w:kern w:val="2"/>
                <w:sz w:val="24"/>
                <w:szCs w:val="24"/>
              </w:rPr>
              <w:t>, nurodytos Specialiųjų sąlygų 5.2 punkte.</w:t>
            </w:r>
          </w:p>
          <w:p w14:paraId="7CB7BD5C" w14:textId="77777777" w:rsidR="00E33FEC" w:rsidRPr="00AB7F7D" w:rsidRDefault="00E33FEC" w:rsidP="00CA7B12">
            <w:pPr>
              <w:spacing w:after="0" w:line="240" w:lineRule="auto"/>
              <w:jc w:val="both"/>
              <w:rPr>
                <w:rFonts w:ascii="Times New Roman" w:hAnsi="Times New Roman" w:cs="Times New Roman"/>
                <w:color w:val="000000" w:themeColor="text1"/>
                <w:kern w:val="2"/>
                <w:sz w:val="24"/>
                <w:szCs w:val="24"/>
              </w:rPr>
            </w:pPr>
          </w:p>
        </w:tc>
      </w:tr>
      <w:tr w:rsidR="00E33FEC" w:rsidRPr="00AB7F7D" w14:paraId="1AD56112" w14:textId="77777777" w:rsidTr="0086528E">
        <w:trPr>
          <w:trHeight w:val="300"/>
        </w:trPr>
        <w:tc>
          <w:tcPr>
            <w:tcW w:w="3094" w:type="dxa"/>
            <w:gridSpan w:val="2"/>
          </w:tcPr>
          <w:p w14:paraId="7FDEDFC5" w14:textId="77777777" w:rsidR="00E33FEC" w:rsidRPr="00AB7F7D" w:rsidRDefault="00E33FEC" w:rsidP="00CA7B12">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b/>
                <w:kern w:val="2"/>
                <w:sz w:val="24"/>
                <w:szCs w:val="24"/>
              </w:rPr>
              <w:t>9.4. Tiekėjui taikoma bauda dėl esamų subtiekėjų ar specialistų pakeitimo / naujų subtiekėjų pasitelkimo nesilaikant Bendrosiose sąlygose nurodytos subtiekėjų ir (ar) specialistų keitimo tvarkos</w:t>
            </w:r>
          </w:p>
        </w:tc>
        <w:tc>
          <w:tcPr>
            <w:tcW w:w="6824" w:type="dxa"/>
            <w:gridSpan w:val="2"/>
          </w:tcPr>
          <w:p w14:paraId="243B87CC" w14:textId="77777777" w:rsidR="00E33FEC" w:rsidRPr="00AB7F7D" w:rsidRDefault="00E33FEC" w:rsidP="00CA7B12">
            <w:pPr>
              <w:spacing w:after="0" w:line="240" w:lineRule="auto"/>
              <w:jc w:val="both"/>
              <w:rPr>
                <w:rFonts w:ascii="Times New Roman" w:hAnsi="Times New Roman" w:cs="Times New Roman"/>
                <w:kern w:val="2"/>
                <w:sz w:val="24"/>
                <w:szCs w:val="24"/>
              </w:rPr>
            </w:pPr>
            <w:r w:rsidRPr="00AB7F7D">
              <w:rPr>
                <w:rFonts w:ascii="Times New Roman" w:hAnsi="Times New Roman" w:cs="Times New Roman"/>
                <w:color w:val="000000" w:themeColor="text1"/>
                <w:kern w:val="2"/>
                <w:sz w:val="24"/>
                <w:szCs w:val="24"/>
              </w:rPr>
              <w:t>200 (du šimtai) Eur.</w:t>
            </w:r>
          </w:p>
        </w:tc>
      </w:tr>
      <w:tr w:rsidR="00E33FEC" w:rsidRPr="00AB7F7D" w14:paraId="7BE08856" w14:textId="77777777" w:rsidTr="0086528E">
        <w:trPr>
          <w:trHeight w:val="300"/>
        </w:trPr>
        <w:tc>
          <w:tcPr>
            <w:tcW w:w="3094" w:type="dxa"/>
            <w:gridSpan w:val="2"/>
          </w:tcPr>
          <w:p w14:paraId="06F9BFB7" w14:textId="77777777" w:rsidR="00E33FEC" w:rsidRPr="00AB7F7D" w:rsidRDefault="00E33FEC" w:rsidP="00CA7B12">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b/>
                <w:kern w:val="2"/>
                <w:sz w:val="24"/>
                <w:szCs w:val="24"/>
              </w:rPr>
              <w:t>9.5. Tiekėjui taikomos baudos dėl aplinkosauginių ir (arba) socialinių kriterijų nesilaikymo</w:t>
            </w:r>
          </w:p>
        </w:tc>
        <w:tc>
          <w:tcPr>
            <w:tcW w:w="6824" w:type="dxa"/>
            <w:gridSpan w:val="2"/>
          </w:tcPr>
          <w:p w14:paraId="363C9098" w14:textId="77777777" w:rsidR="00E33FEC" w:rsidRPr="00AB7F7D" w:rsidRDefault="00E33FEC" w:rsidP="00CA7B12">
            <w:pPr>
              <w:spacing w:after="0" w:line="240" w:lineRule="auto"/>
              <w:jc w:val="both"/>
              <w:rPr>
                <w:rFonts w:ascii="Times New Roman" w:hAnsi="Times New Roman" w:cs="Times New Roman"/>
                <w:color w:val="000000"/>
                <w:kern w:val="2"/>
                <w:sz w:val="24"/>
                <w:szCs w:val="24"/>
              </w:rPr>
            </w:pPr>
            <w:r w:rsidRPr="00AB7F7D">
              <w:rPr>
                <w:rFonts w:ascii="Times New Roman" w:hAnsi="Times New Roman" w:cs="Times New Roman"/>
                <w:color w:val="000000"/>
                <w:kern w:val="2"/>
                <w:sz w:val="24"/>
                <w:szCs w:val="24"/>
              </w:rPr>
              <w:t>Netaikoma</w:t>
            </w:r>
          </w:p>
          <w:p w14:paraId="4C83EB23" w14:textId="77777777" w:rsidR="00E33FEC" w:rsidRPr="00AB7F7D" w:rsidRDefault="00E33FEC" w:rsidP="00CA7B12">
            <w:pPr>
              <w:spacing w:after="0" w:line="240" w:lineRule="auto"/>
              <w:jc w:val="both"/>
              <w:rPr>
                <w:rFonts w:ascii="Times New Roman" w:hAnsi="Times New Roman" w:cs="Times New Roman"/>
                <w:color w:val="4472C4"/>
                <w:kern w:val="2"/>
                <w:sz w:val="24"/>
                <w:szCs w:val="24"/>
              </w:rPr>
            </w:pPr>
          </w:p>
        </w:tc>
      </w:tr>
      <w:tr w:rsidR="00E33FEC" w:rsidRPr="00AB7F7D" w14:paraId="33CC6E9C" w14:textId="77777777" w:rsidTr="0086528E">
        <w:trPr>
          <w:trHeight w:val="300"/>
        </w:trPr>
        <w:tc>
          <w:tcPr>
            <w:tcW w:w="3094" w:type="dxa"/>
            <w:gridSpan w:val="2"/>
          </w:tcPr>
          <w:p w14:paraId="6FDB3749" w14:textId="77777777" w:rsidR="00E33FEC" w:rsidRPr="00AB7F7D" w:rsidRDefault="00E33FEC" w:rsidP="00CA7B12">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b/>
                <w:kern w:val="2"/>
                <w:sz w:val="24"/>
                <w:szCs w:val="24"/>
              </w:rPr>
              <w:t>9.6. Tiekėjui / Pirkėjui taikoma bauda dėl konfidencialumo reikalavimų nesilaikymo</w:t>
            </w:r>
          </w:p>
        </w:tc>
        <w:tc>
          <w:tcPr>
            <w:tcW w:w="6824" w:type="dxa"/>
            <w:gridSpan w:val="2"/>
          </w:tcPr>
          <w:p w14:paraId="47E4E906" w14:textId="77777777" w:rsidR="00E33FEC" w:rsidRPr="00AB7F7D" w:rsidRDefault="00E33FEC" w:rsidP="00CA7B12">
            <w:pPr>
              <w:spacing w:after="0" w:line="240" w:lineRule="auto"/>
              <w:jc w:val="both"/>
              <w:rPr>
                <w:rFonts w:ascii="Times New Roman" w:hAnsi="Times New Roman" w:cs="Times New Roman"/>
                <w:color w:val="4472C4"/>
                <w:kern w:val="2"/>
                <w:sz w:val="24"/>
                <w:szCs w:val="24"/>
              </w:rPr>
            </w:pPr>
            <w:r w:rsidRPr="00AB7F7D">
              <w:rPr>
                <w:rFonts w:ascii="Times New Roman" w:hAnsi="Times New Roman" w:cs="Times New Roman"/>
                <w:color w:val="000000" w:themeColor="text1"/>
                <w:kern w:val="2"/>
                <w:sz w:val="24"/>
                <w:szCs w:val="24"/>
              </w:rPr>
              <w:t>1000 (vienas tūkstantis) Eur.</w:t>
            </w:r>
          </w:p>
        </w:tc>
      </w:tr>
      <w:tr w:rsidR="00E33FEC" w:rsidRPr="00AB7F7D" w14:paraId="2D5E36A7" w14:textId="77777777" w:rsidTr="0086528E">
        <w:trPr>
          <w:trHeight w:val="300"/>
        </w:trPr>
        <w:tc>
          <w:tcPr>
            <w:tcW w:w="3094" w:type="dxa"/>
            <w:gridSpan w:val="2"/>
          </w:tcPr>
          <w:p w14:paraId="44BC31EF" w14:textId="77777777" w:rsidR="00E33FEC" w:rsidRPr="00AB7F7D" w:rsidRDefault="00E33FEC" w:rsidP="00CA7B12">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b/>
                <w:kern w:val="2"/>
                <w:sz w:val="24"/>
                <w:szCs w:val="24"/>
              </w:rPr>
              <w:t xml:space="preserve">9.7. Tiekėjui taikomos netesybos dėl pirkimo dokumentuose nustatytų kokybinių kriterijų </w:t>
            </w:r>
            <w:proofErr w:type="spellStart"/>
            <w:r w:rsidRPr="00AB7F7D">
              <w:rPr>
                <w:rFonts w:ascii="Times New Roman" w:hAnsi="Times New Roman" w:cs="Times New Roman"/>
                <w:b/>
                <w:kern w:val="2"/>
                <w:sz w:val="24"/>
                <w:szCs w:val="24"/>
              </w:rPr>
              <w:t>nepasiekimo</w:t>
            </w:r>
            <w:proofErr w:type="spellEnd"/>
            <w:r w:rsidRPr="00AB7F7D">
              <w:rPr>
                <w:rFonts w:ascii="Times New Roman" w:hAnsi="Times New Roman" w:cs="Times New Roman"/>
                <w:b/>
                <w:kern w:val="2"/>
                <w:sz w:val="24"/>
                <w:szCs w:val="24"/>
              </w:rPr>
              <w:t xml:space="preserve"> Sutarties vykdymo metu</w:t>
            </w:r>
          </w:p>
        </w:tc>
        <w:tc>
          <w:tcPr>
            <w:tcW w:w="6824" w:type="dxa"/>
            <w:gridSpan w:val="2"/>
          </w:tcPr>
          <w:p w14:paraId="02D480CF" w14:textId="075D160E" w:rsidR="00E33FEC" w:rsidRPr="00AB7F7D" w:rsidRDefault="00A71776" w:rsidP="00CA7B12">
            <w:pPr>
              <w:spacing w:after="0" w:line="240" w:lineRule="auto"/>
              <w:jc w:val="both"/>
              <w:rPr>
                <w:rFonts w:ascii="Times New Roman" w:hAnsi="Times New Roman" w:cs="Times New Roman"/>
                <w:color w:val="4472C4"/>
                <w:kern w:val="2"/>
                <w:sz w:val="24"/>
                <w:szCs w:val="24"/>
              </w:rPr>
            </w:pPr>
            <w:r w:rsidRPr="00AB7F7D">
              <w:rPr>
                <w:rFonts w:ascii="Times New Roman" w:hAnsi="Times New Roman" w:cs="Times New Roman"/>
                <w:color w:val="000000" w:themeColor="text1"/>
                <w:kern w:val="2"/>
                <w:sz w:val="24"/>
                <w:szCs w:val="24"/>
              </w:rPr>
              <w:t xml:space="preserve">Jeigu Tiekėjas vėluoja suteikti </w:t>
            </w:r>
            <w:r w:rsidRPr="00AB7F7D">
              <w:rPr>
                <w:rFonts w:ascii="Times New Roman" w:hAnsi="Times New Roman" w:cs="Times New Roman"/>
                <w:sz w:val="24"/>
                <w:szCs w:val="24"/>
              </w:rPr>
              <w:t>Projekto parengimo paslaugas</w:t>
            </w:r>
            <w:r w:rsidRPr="00AB7F7D">
              <w:rPr>
                <w:rFonts w:ascii="Times New Roman" w:hAnsi="Times New Roman" w:cs="Times New Roman"/>
                <w:color w:val="000000" w:themeColor="text1"/>
                <w:kern w:val="2"/>
                <w:sz w:val="24"/>
                <w:szCs w:val="24"/>
              </w:rPr>
              <w:t xml:space="preserve"> per terminą nurodytą Specialiųjų sąlygų 4.1 punkte, mokama 5 (penkių) procentų dydžio bauda nuo </w:t>
            </w:r>
            <w:r w:rsidRPr="00AB7F7D">
              <w:rPr>
                <w:rFonts w:ascii="Times New Roman" w:hAnsi="Times New Roman" w:cs="Times New Roman"/>
                <w:sz w:val="24"/>
                <w:szCs w:val="24"/>
              </w:rPr>
              <w:t>Projekto parengimo paslaugos</w:t>
            </w:r>
            <w:r w:rsidRPr="00AB7F7D">
              <w:rPr>
                <w:rFonts w:ascii="Times New Roman" w:hAnsi="Times New Roman" w:cs="Times New Roman"/>
                <w:color w:val="000000" w:themeColor="text1"/>
                <w:kern w:val="2"/>
                <w:sz w:val="24"/>
                <w:szCs w:val="24"/>
              </w:rPr>
              <w:t xml:space="preserve"> vertės be PVM, nurodytos Specialiųjų sąlygų priede Nr. 2.</w:t>
            </w:r>
          </w:p>
        </w:tc>
      </w:tr>
      <w:tr w:rsidR="00E33FEC" w:rsidRPr="00AB7F7D" w14:paraId="524881CD" w14:textId="77777777" w:rsidTr="0086528E">
        <w:trPr>
          <w:trHeight w:val="1227"/>
        </w:trPr>
        <w:tc>
          <w:tcPr>
            <w:tcW w:w="3094" w:type="dxa"/>
            <w:gridSpan w:val="2"/>
            <w:tcBorders>
              <w:top w:val="single" w:sz="4" w:space="0" w:color="auto"/>
              <w:left w:val="single" w:sz="4" w:space="0" w:color="auto"/>
              <w:bottom w:val="single" w:sz="4" w:space="0" w:color="auto"/>
              <w:right w:val="single" w:sz="4" w:space="0" w:color="auto"/>
            </w:tcBorders>
          </w:tcPr>
          <w:p w14:paraId="12637A04" w14:textId="77777777" w:rsidR="00E33FEC" w:rsidRPr="00AB7F7D" w:rsidRDefault="00E33FEC" w:rsidP="00CA7B12">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b/>
                <w:kern w:val="2"/>
                <w:sz w:val="24"/>
                <w:szCs w:val="24"/>
              </w:rPr>
              <w:t xml:space="preserve">9.8. Tiekėjui taikomos netesybos dėl Sutarties įvykdymo užtikrinimo </w:t>
            </w:r>
            <w:r w:rsidRPr="00AB7F7D">
              <w:rPr>
                <w:rFonts w:ascii="Times New Roman" w:hAnsi="Times New Roman" w:cs="Times New Roman"/>
                <w:b/>
                <w:bCs/>
                <w:sz w:val="24"/>
                <w:szCs w:val="24"/>
              </w:rPr>
              <w:t>nepratęsimo</w:t>
            </w:r>
          </w:p>
        </w:tc>
        <w:tc>
          <w:tcPr>
            <w:tcW w:w="6824" w:type="dxa"/>
            <w:gridSpan w:val="2"/>
            <w:tcBorders>
              <w:top w:val="single" w:sz="4" w:space="0" w:color="auto"/>
              <w:left w:val="single" w:sz="4" w:space="0" w:color="auto"/>
              <w:bottom w:val="single" w:sz="4" w:space="0" w:color="auto"/>
              <w:right w:val="single" w:sz="4" w:space="0" w:color="auto"/>
            </w:tcBorders>
          </w:tcPr>
          <w:p w14:paraId="0D4CB1AA" w14:textId="602000B7" w:rsidR="00E33FEC" w:rsidRPr="00AB7F7D" w:rsidRDefault="00A71776" w:rsidP="00CA7B12">
            <w:pPr>
              <w:spacing w:after="0" w:line="240" w:lineRule="auto"/>
              <w:jc w:val="both"/>
              <w:rPr>
                <w:rFonts w:ascii="Times New Roman" w:hAnsi="Times New Roman" w:cs="Times New Roman"/>
                <w:color w:val="4472C4"/>
                <w:kern w:val="2"/>
                <w:sz w:val="24"/>
                <w:szCs w:val="24"/>
              </w:rPr>
            </w:pPr>
            <w:r w:rsidRPr="00AB7F7D">
              <w:rPr>
                <w:rFonts w:ascii="Times New Roman" w:hAnsi="Times New Roman" w:cs="Times New Roman"/>
                <w:color w:val="000000" w:themeColor="text1"/>
                <w:kern w:val="2"/>
                <w:sz w:val="24"/>
                <w:szCs w:val="24"/>
              </w:rPr>
              <w:t xml:space="preserve">Mokama 5 (penkių) procentų dydžio bauda nuo </w:t>
            </w:r>
            <w:r w:rsidRPr="00AB7F7D">
              <w:rPr>
                <w:rFonts w:ascii="Times New Roman" w:hAnsi="Times New Roman" w:cs="Times New Roman"/>
                <w:sz w:val="24"/>
                <w:szCs w:val="24"/>
              </w:rPr>
              <w:t>Projekto parengimo paslaugos</w:t>
            </w:r>
            <w:r w:rsidRPr="00AB7F7D">
              <w:rPr>
                <w:rFonts w:ascii="Times New Roman" w:hAnsi="Times New Roman" w:cs="Times New Roman"/>
                <w:color w:val="000000" w:themeColor="text1"/>
                <w:kern w:val="2"/>
                <w:sz w:val="24"/>
                <w:szCs w:val="24"/>
              </w:rPr>
              <w:t xml:space="preserve"> vertės be PVM, nurodytos Specialiųjų sąlygų priede Nr. 2.</w:t>
            </w:r>
          </w:p>
        </w:tc>
      </w:tr>
      <w:tr w:rsidR="00E33FEC" w:rsidRPr="00AB7F7D" w14:paraId="19A335F4" w14:textId="77777777" w:rsidTr="0086528E">
        <w:trPr>
          <w:trHeight w:val="300"/>
        </w:trPr>
        <w:tc>
          <w:tcPr>
            <w:tcW w:w="3094" w:type="dxa"/>
            <w:gridSpan w:val="2"/>
          </w:tcPr>
          <w:p w14:paraId="42A87468" w14:textId="77777777" w:rsidR="00E33FEC" w:rsidRPr="00AB7F7D" w:rsidRDefault="00E33FEC" w:rsidP="00CA7B12">
            <w:pPr>
              <w:spacing w:after="0" w:line="240" w:lineRule="auto"/>
              <w:jc w:val="both"/>
              <w:rPr>
                <w:rFonts w:ascii="Times New Roman" w:hAnsi="Times New Roman" w:cs="Times New Roman"/>
                <w:b/>
                <w:bCs/>
                <w:kern w:val="2"/>
                <w:sz w:val="24"/>
                <w:szCs w:val="24"/>
              </w:rPr>
            </w:pPr>
            <w:r w:rsidRPr="00AB7F7D">
              <w:rPr>
                <w:rFonts w:ascii="Times New Roman" w:hAnsi="Times New Roman" w:cs="Times New Roman"/>
                <w:b/>
                <w:bCs/>
                <w:sz w:val="24"/>
                <w:szCs w:val="24"/>
              </w:rPr>
              <w:lastRenderedPageBreak/>
              <w:t>9.9. Tiekėjui taikoma bauda dėl Pirkėjo simbolių, pavadinimo ir ženklo reklamoje ar rinkodaroje naudojimo reikalavimų nesilaikymo bei draudimo naudotis Pirkėjo sukurtais intelektiniais veiklos rezultatais nesilaikymo</w:t>
            </w:r>
          </w:p>
        </w:tc>
        <w:tc>
          <w:tcPr>
            <w:tcW w:w="6824" w:type="dxa"/>
            <w:gridSpan w:val="2"/>
          </w:tcPr>
          <w:p w14:paraId="538698F0" w14:textId="77777777" w:rsidR="00E33FEC" w:rsidRPr="00AB7F7D" w:rsidRDefault="00E33FEC" w:rsidP="00CA7B12">
            <w:pPr>
              <w:spacing w:after="0" w:line="240" w:lineRule="auto"/>
              <w:jc w:val="both"/>
              <w:rPr>
                <w:rFonts w:ascii="Times New Roman" w:hAnsi="Times New Roman" w:cs="Times New Roman"/>
                <w:sz w:val="24"/>
                <w:szCs w:val="24"/>
              </w:rPr>
            </w:pPr>
            <w:r w:rsidRPr="00AB7F7D">
              <w:rPr>
                <w:rFonts w:ascii="Times New Roman" w:hAnsi="Times New Roman" w:cs="Times New Roman"/>
                <w:color w:val="000000" w:themeColor="text1"/>
                <w:kern w:val="2"/>
                <w:sz w:val="24"/>
                <w:szCs w:val="24"/>
              </w:rPr>
              <w:t>1000 (vienas tūkstantis) Eur.</w:t>
            </w:r>
          </w:p>
          <w:p w14:paraId="6DA62340" w14:textId="77777777" w:rsidR="00E33FEC" w:rsidRPr="00AB7F7D" w:rsidRDefault="00E33FEC" w:rsidP="00CA7B12">
            <w:pPr>
              <w:spacing w:after="0" w:line="240" w:lineRule="auto"/>
              <w:jc w:val="both"/>
              <w:rPr>
                <w:rFonts w:ascii="Times New Roman" w:hAnsi="Times New Roman" w:cs="Times New Roman"/>
                <w:color w:val="4472C4"/>
                <w:kern w:val="2"/>
                <w:sz w:val="24"/>
                <w:szCs w:val="24"/>
              </w:rPr>
            </w:pPr>
          </w:p>
        </w:tc>
      </w:tr>
      <w:tr w:rsidR="00E33FEC" w:rsidRPr="00AB7F7D" w14:paraId="789387B4" w14:textId="77777777" w:rsidTr="0086528E">
        <w:trPr>
          <w:trHeight w:val="300"/>
        </w:trPr>
        <w:tc>
          <w:tcPr>
            <w:tcW w:w="9918" w:type="dxa"/>
            <w:gridSpan w:val="4"/>
          </w:tcPr>
          <w:p w14:paraId="2559941B" w14:textId="77777777" w:rsidR="00E33FEC" w:rsidRPr="00AB7F7D" w:rsidRDefault="00E33FEC" w:rsidP="00CA7B12">
            <w:pPr>
              <w:spacing w:after="0" w:line="240" w:lineRule="auto"/>
              <w:jc w:val="both"/>
              <w:rPr>
                <w:rFonts w:ascii="Times New Roman" w:hAnsi="Times New Roman" w:cs="Times New Roman"/>
                <w:color w:val="4472C4"/>
                <w:kern w:val="2"/>
                <w:sz w:val="24"/>
                <w:szCs w:val="24"/>
              </w:rPr>
            </w:pPr>
            <w:r w:rsidRPr="00AB7F7D">
              <w:rPr>
                <w:rFonts w:ascii="Times New Roman" w:hAnsi="Times New Roman" w:cs="Times New Roman"/>
                <w:b/>
                <w:kern w:val="2"/>
                <w:sz w:val="24"/>
                <w:szCs w:val="24"/>
              </w:rPr>
              <w:t>10. ESMINĖS SUTARTIES SĄLYGOS</w:t>
            </w:r>
          </w:p>
        </w:tc>
      </w:tr>
      <w:tr w:rsidR="00E33FEC" w:rsidRPr="00AB7F7D" w14:paraId="49D1D745" w14:textId="77777777" w:rsidTr="0086528E">
        <w:trPr>
          <w:trHeight w:val="300"/>
        </w:trPr>
        <w:tc>
          <w:tcPr>
            <w:tcW w:w="3094" w:type="dxa"/>
            <w:gridSpan w:val="2"/>
          </w:tcPr>
          <w:p w14:paraId="4EC9F190" w14:textId="77777777" w:rsidR="00E33FEC" w:rsidRPr="00AB7F7D" w:rsidRDefault="00E33FEC" w:rsidP="00CA7B12">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b/>
                <w:kern w:val="2"/>
                <w:sz w:val="24"/>
                <w:szCs w:val="24"/>
              </w:rPr>
              <w:t>10.1. Esminės Sutarties sąlygos</w:t>
            </w:r>
          </w:p>
        </w:tc>
        <w:tc>
          <w:tcPr>
            <w:tcW w:w="6824" w:type="dxa"/>
            <w:gridSpan w:val="2"/>
          </w:tcPr>
          <w:p w14:paraId="3444EDD1" w14:textId="77777777" w:rsidR="00E33FEC" w:rsidRPr="00AB7F7D" w:rsidRDefault="00E33FEC" w:rsidP="00CA7B12">
            <w:pPr>
              <w:spacing w:after="0" w:line="240" w:lineRule="auto"/>
              <w:jc w:val="both"/>
              <w:rPr>
                <w:rFonts w:ascii="Times New Roman" w:hAnsi="Times New Roman" w:cs="Times New Roman"/>
                <w:color w:val="000000" w:themeColor="text1"/>
                <w:kern w:val="2"/>
                <w:sz w:val="24"/>
                <w:szCs w:val="24"/>
              </w:rPr>
            </w:pPr>
            <w:r w:rsidRPr="00AB7F7D">
              <w:rPr>
                <w:rFonts w:ascii="Times New Roman" w:hAnsi="Times New Roman" w:cs="Times New Roman"/>
                <w:color w:val="000000" w:themeColor="text1"/>
                <w:kern w:val="2"/>
                <w:sz w:val="24"/>
                <w:szCs w:val="24"/>
              </w:rPr>
              <w:t>Sutarties kaina;</w:t>
            </w:r>
          </w:p>
          <w:p w14:paraId="53642FDC" w14:textId="77777777" w:rsidR="00E33FEC" w:rsidRPr="00AB7F7D" w:rsidRDefault="00E33FEC" w:rsidP="00CA7B12">
            <w:pPr>
              <w:spacing w:after="0" w:line="240" w:lineRule="auto"/>
              <w:jc w:val="both"/>
              <w:rPr>
                <w:rFonts w:ascii="Times New Roman" w:hAnsi="Times New Roman" w:cs="Times New Roman"/>
                <w:color w:val="000000" w:themeColor="text1"/>
                <w:sz w:val="24"/>
                <w:szCs w:val="24"/>
              </w:rPr>
            </w:pPr>
            <w:r w:rsidRPr="00AB7F7D">
              <w:rPr>
                <w:rFonts w:ascii="Times New Roman" w:hAnsi="Times New Roman" w:cs="Times New Roman"/>
                <w:color w:val="000000" w:themeColor="text1"/>
                <w:sz w:val="24"/>
                <w:szCs w:val="24"/>
              </w:rPr>
              <w:t>Sutarties įvykdymo užtikrinimas nepratęsiamas ilgiau kaip 30 (trisdešimt) dienų nuo galiojančio Sutarties įvykdymo užtikrinimo termino pabaigos;</w:t>
            </w:r>
          </w:p>
          <w:p w14:paraId="458CE8F5" w14:textId="77777777" w:rsidR="00E33FEC" w:rsidRPr="00AB7F7D" w:rsidRDefault="00E33FEC" w:rsidP="00CA7B12">
            <w:pPr>
              <w:spacing w:after="0" w:line="240" w:lineRule="auto"/>
              <w:jc w:val="both"/>
              <w:rPr>
                <w:rFonts w:ascii="Times New Roman" w:hAnsi="Times New Roman" w:cs="Times New Roman"/>
                <w:color w:val="4472C4"/>
                <w:kern w:val="2"/>
                <w:sz w:val="24"/>
                <w:szCs w:val="24"/>
              </w:rPr>
            </w:pPr>
            <w:r w:rsidRPr="00AB7F7D">
              <w:rPr>
                <w:rFonts w:ascii="Times New Roman" w:hAnsi="Times New Roman" w:cs="Times New Roman"/>
                <w:bCs/>
                <w:sz w:val="24"/>
                <w:szCs w:val="24"/>
              </w:rPr>
              <w:t>Paslaugų</w:t>
            </w:r>
            <w:r w:rsidRPr="00AB7F7D">
              <w:rPr>
                <w:rFonts w:ascii="Times New Roman" w:hAnsi="Times New Roman" w:cs="Times New Roman"/>
                <w:bCs/>
                <w:kern w:val="2"/>
                <w:sz w:val="24"/>
                <w:szCs w:val="24"/>
              </w:rPr>
              <w:t xml:space="preserve"> </w:t>
            </w:r>
            <w:r w:rsidRPr="00AB7F7D">
              <w:rPr>
                <w:rFonts w:ascii="Times New Roman" w:hAnsi="Times New Roman" w:cs="Times New Roman"/>
                <w:bCs/>
                <w:sz w:val="24"/>
                <w:szCs w:val="24"/>
              </w:rPr>
              <w:t>suteikimo</w:t>
            </w:r>
            <w:r w:rsidRPr="00AB7F7D">
              <w:rPr>
                <w:rFonts w:ascii="Times New Roman" w:hAnsi="Times New Roman" w:cs="Times New Roman"/>
                <w:bCs/>
                <w:kern w:val="2"/>
                <w:sz w:val="24"/>
                <w:szCs w:val="24"/>
              </w:rPr>
              <w:t xml:space="preserve"> terminas.</w:t>
            </w:r>
          </w:p>
        </w:tc>
      </w:tr>
      <w:tr w:rsidR="00E33FEC" w:rsidRPr="00AB7F7D" w14:paraId="2E1096C4" w14:textId="77777777" w:rsidTr="0086528E">
        <w:trPr>
          <w:trHeight w:val="300"/>
        </w:trPr>
        <w:tc>
          <w:tcPr>
            <w:tcW w:w="9918" w:type="dxa"/>
            <w:gridSpan w:val="4"/>
          </w:tcPr>
          <w:p w14:paraId="123C4ADC" w14:textId="77777777" w:rsidR="00E33FEC" w:rsidRPr="00AB7F7D" w:rsidRDefault="00E33FEC" w:rsidP="00CA7B12">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b/>
                <w:kern w:val="2"/>
                <w:sz w:val="24"/>
                <w:szCs w:val="24"/>
              </w:rPr>
              <w:t>11. SUTARTIES GALIOJIMAS IR KEITIMAS</w:t>
            </w:r>
          </w:p>
        </w:tc>
      </w:tr>
      <w:tr w:rsidR="00E33FEC" w:rsidRPr="00AB7F7D" w14:paraId="1104F219" w14:textId="77777777" w:rsidTr="0086528E">
        <w:trPr>
          <w:trHeight w:val="300"/>
        </w:trPr>
        <w:tc>
          <w:tcPr>
            <w:tcW w:w="3094" w:type="dxa"/>
            <w:gridSpan w:val="2"/>
          </w:tcPr>
          <w:p w14:paraId="4D74A38F" w14:textId="77777777" w:rsidR="00E33FEC" w:rsidRPr="00AB7F7D" w:rsidRDefault="00E33FEC" w:rsidP="00CA7B12">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b/>
                <w:sz w:val="24"/>
                <w:szCs w:val="24"/>
              </w:rPr>
              <w:t>11.1. Sutarties sudarymas ir įsigaliojimas</w:t>
            </w:r>
          </w:p>
        </w:tc>
        <w:tc>
          <w:tcPr>
            <w:tcW w:w="6824" w:type="dxa"/>
            <w:gridSpan w:val="2"/>
          </w:tcPr>
          <w:p w14:paraId="0EB3944C" w14:textId="77777777" w:rsidR="00E33FEC" w:rsidRPr="00AB7F7D" w:rsidRDefault="00E33FEC" w:rsidP="00CA7B12">
            <w:pPr>
              <w:spacing w:after="0" w:line="240" w:lineRule="auto"/>
              <w:jc w:val="both"/>
              <w:rPr>
                <w:rFonts w:ascii="Times New Roman" w:hAnsi="Times New Roman" w:cs="Times New Roman"/>
                <w:kern w:val="2"/>
                <w:sz w:val="24"/>
                <w:szCs w:val="24"/>
              </w:rPr>
            </w:pPr>
            <w:r w:rsidRPr="00AB7F7D">
              <w:rPr>
                <w:rFonts w:ascii="Times New Roman" w:hAnsi="Times New Roman" w:cs="Times New Roman"/>
                <w:kern w:val="2"/>
                <w:sz w:val="24"/>
                <w:szCs w:val="24"/>
              </w:rPr>
              <w:t>Ši Sutartis laikoma sudaryta, kai (pirma) ją pasirašo abi Šalys, ir (antra) pateikiamas sutarties įvykdymo užtikrinimas.</w:t>
            </w:r>
          </w:p>
          <w:p w14:paraId="1A4CD7F1" w14:textId="77777777" w:rsidR="00E33FEC" w:rsidRPr="00AB7F7D" w:rsidRDefault="00E33FEC" w:rsidP="00CA7B12">
            <w:pPr>
              <w:spacing w:after="0" w:line="240" w:lineRule="auto"/>
              <w:jc w:val="both"/>
              <w:rPr>
                <w:rFonts w:ascii="Times New Roman" w:hAnsi="Times New Roman" w:cs="Times New Roman"/>
                <w:color w:val="4472C4"/>
                <w:kern w:val="2"/>
                <w:sz w:val="24"/>
                <w:szCs w:val="24"/>
              </w:rPr>
            </w:pPr>
            <w:r w:rsidRPr="00AB7F7D">
              <w:rPr>
                <w:rFonts w:ascii="Times New Roman" w:hAnsi="Times New Roman" w:cs="Times New Roman"/>
                <w:kern w:val="2"/>
                <w:sz w:val="24"/>
                <w:szCs w:val="24"/>
              </w:rPr>
              <w:t>Sutartis galioja iki visiško prievolių įvykdymo (bet jos terminas negali būti ilgesnis kaip 36 (trisdešimt šeši) mėnesiai)</w:t>
            </w:r>
          </w:p>
        </w:tc>
      </w:tr>
      <w:tr w:rsidR="00E33FEC" w:rsidRPr="00AB7F7D" w14:paraId="4593F660" w14:textId="77777777" w:rsidTr="0086528E">
        <w:trPr>
          <w:trHeight w:val="300"/>
        </w:trPr>
        <w:tc>
          <w:tcPr>
            <w:tcW w:w="3094" w:type="dxa"/>
            <w:gridSpan w:val="2"/>
          </w:tcPr>
          <w:p w14:paraId="05C86FBE" w14:textId="77777777" w:rsidR="00E33FEC" w:rsidRPr="00AB7F7D" w:rsidRDefault="00E33FEC" w:rsidP="00CA7B12">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b/>
                <w:kern w:val="2"/>
                <w:sz w:val="24"/>
                <w:szCs w:val="24"/>
              </w:rPr>
              <w:t>11.2. Sutarties galiojimo termino pratęsimas</w:t>
            </w:r>
          </w:p>
        </w:tc>
        <w:tc>
          <w:tcPr>
            <w:tcW w:w="6824" w:type="dxa"/>
            <w:gridSpan w:val="2"/>
          </w:tcPr>
          <w:p w14:paraId="75738A83" w14:textId="77777777" w:rsidR="00E33FEC" w:rsidRPr="00AB7F7D" w:rsidRDefault="00E33FEC" w:rsidP="00CA7B12">
            <w:pPr>
              <w:spacing w:after="0" w:line="240" w:lineRule="auto"/>
              <w:jc w:val="both"/>
              <w:rPr>
                <w:rFonts w:ascii="Times New Roman" w:hAnsi="Times New Roman" w:cs="Times New Roman"/>
                <w:kern w:val="2"/>
                <w:sz w:val="24"/>
                <w:szCs w:val="24"/>
              </w:rPr>
            </w:pPr>
            <w:r w:rsidRPr="00AB7F7D">
              <w:rPr>
                <w:rFonts w:ascii="Times New Roman" w:hAnsi="Times New Roman" w:cs="Times New Roman"/>
                <w:kern w:val="2"/>
                <w:sz w:val="24"/>
                <w:szCs w:val="24"/>
              </w:rPr>
              <w:t>Netaikoma</w:t>
            </w:r>
          </w:p>
          <w:p w14:paraId="6C95B029" w14:textId="77777777" w:rsidR="00E33FEC" w:rsidRPr="00AB7F7D" w:rsidRDefault="00E33FEC" w:rsidP="00CA7B12">
            <w:pPr>
              <w:spacing w:after="0" w:line="240" w:lineRule="auto"/>
              <w:jc w:val="both"/>
              <w:rPr>
                <w:rFonts w:ascii="Times New Roman" w:hAnsi="Times New Roman" w:cs="Times New Roman"/>
                <w:kern w:val="2"/>
                <w:sz w:val="24"/>
                <w:szCs w:val="24"/>
              </w:rPr>
            </w:pPr>
          </w:p>
        </w:tc>
      </w:tr>
      <w:tr w:rsidR="00E33FEC" w:rsidRPr="00AB7F7D" w14:paraId="6890DB33" w14:textId="77777777" w:rsidTr="0086528E">
        <w:trPr>
          <w:trHeight w:val="300"/>
        </w:trPr>
        <w:tc>
          <w:tcPr>
            <w:tcW w:w="9918" w:type="dxa"/>
            <w:gridSpan w:val="4"/>
          </w:tcPr>
          <w:p w14:paraId="585FA6DA" w14:textId="77777777" w:rsidR="00E33FEC" w:rsidRPr="00AB7F7D" w:rsidRDefault="00E33FEC" w:rsidP="00CA7B12">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b/>
                <w:kern w:val="2"/>
                <w:sz w:val="24"/>
                <w:szCs w:val="24"/>
              </w:rPr>
              <w:t>12. SUTARTIES NUTRAUKIMAS</w:t>
            </w:r>
          </w:p>
        </w:tc>
      </w:tr>
      <w:tr w:rsidR="00E33FEC" w:rsidRPr="00AB7F7D" w14:paraId="49C988E1" w14:textId="77777777" w:rsidTr="0086528E">
        <w:trPr>
          <w:trHeight w:val="300"/>
        </w:trPr>
        <w:tc>
          <w:tcPr>
            <w:tcW w:w="3058" w:type="dxa"/>
            <w:tcBorders>
              <w:top w:val="single" w:sz="4" w:space="0" w:color="auto"/>
              <w:left w:val="single" w:sz="4" w:space="0" w:color="auto"/>
              <w:bottom w:val="single" w:sz="4" w:space="0" w:color="auto"/>
              <w:right w:val="single" w:sz="4" w:space="0" w:color="auto"/>
            </w:tcBorders>
          </w:tcPr>
          <w:p w14:paraId="183623D9" w14:textId="77777777" w:rsidR="00E33FEC" w:rsidRPr="00AB7F7D" w:rsidRDefault="00E33FEC" w:rsidP="00CA7B12">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b/>
                <w:kern w:val="2"/>
                <w:sz w:val="24"/>
                <w:szCs w:val="24"/>
              </w:rPr>
              <w:t>12.1. Sutarties nutraukimo pagrindai</w:t>
            </w:r>
          </w:p>
        </w:tc>
        <w:tc>
          <w:tcPr>
            <w:tcW w:w="6860" w:type="dxa"/>
            <w:gridSpan w:val="3"/>
            <w:tcBorders>
              <w:top w:val="single" w:sz="4" w:space="0" w:color="auto"/>
              <w:left w:val="single" w:sz="4" w:space="0" w:color="auto"/>
              <w:bottom w:val="single" w:sz="4" w:space="0" w:color="auto"/>
              <w:right w:val="single" w:sz="4" w:space="0" w:color="auto"/>
            </w:tcBorders>
          </w:tcPr>
          <w:p w14:paraId="7009FA05" w14:textId="77777777" w:rsidR="00E33FEC" w:rsidRPr="00AB7F7D" w:rsidRDefault="00E33FEC" w:rsidP="00CA7B12">
            <w:pPr>
              <w:spacing w:after="0" w:line="240" w:lineRule="auto"/>
              <w:jc w:val="both"/>
              <w:rPr>
                <w:rFonts w:ascii="Times New Roman" w:hAnsi="Times New Roman" w:cs="Times New Roman"/>
                <w:kern w:val="2"/>
                <w:sz w:val="24"/>
                <w:szCs w:val="24"/>
              </w:rPr>
            </w:pPr>
            <w:r w:rsidRPr="00AB7F7D">
              <w:rPr>
                <w:rFonts w:ascii="Times New Roman" w:hAnsi="Times New Roman" w:cs="Times New Roman"/>
                <w:kern w:val="2"/>
                <w:sz w:val="24"/>
                <w:szCs w:val="24"/>
              </w:rPr>
              <w:t>Sutartis gali būti nutraukiama rašytiniu Šalių susitarimu arba vienašališkai, Bendrosiose sąlygose nustatyta tvarka.</w:t>
            </w:r>
          </w:p>
        </w:tc>
      </w:tr>
      <w:tr w:rsidR="00E33FEC" w:rsidRPr="00AB7F7D" w14:paraId="716BF53E" w14:textId="77777777" w:rsidTr="0086528E">
        <w:trPr>
          <w:trHeight w:val="300"/>
        </w:trPr>
        <w:tc>
          <w:tcPr>
            <w:tcW w:w="3058" w:type="dxa"/>
            <w:tcBorders>
              <w:top w:val="single" w:sz="4" w:space="0" w:color="auto"/>
              <w:left w:val="single" w:sz="4" w:space="0" w:color="auto"/>
              <w:bottom w:val="single" w:sz="4" w:space="0" w:color="auto"/>
              <w:right w:val="single" w:sz="4" w:space="0" w:color="auto"/>
            </w:tcBorders>
          </w:tcPr>
          <w:p w14:paraId="5394EB57" w14:textId="77777777" w:rsidR="00E33FEC" w:rsidRPr="00AB7F7D" w:rsidRDefault="00E33FEC" w:rsidP="00CA7B12">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b/>
                <w:kern w:val="2"/>
                <w:sz w:val="24"/>
                <w:szCs w:val="24"/>
              </w:rPr>
              <w:t xml:space="preserve">12.2. Esminiai Sutarties </w:t>
            </w:r>
            <w:r w:rsidRPr="00AB7F7D">
              <w:rPr>
                <w:rFonts w:ascii="Times New Roman" w:hAnsi="Times New Roman" w:cs="Times New Roman"/>
                <w:b/>
                <w:sz w:val="24"/>
                <w:szCs w:val="24"/>
              </w:rPr>
              <w:t>pažeidimai</w:t>
            </w:r>
          </w:p>
        </w:tc>
        <w:tc>
          <w:tcPr>
            <w:tcW w:w="6860" w:type="dxa"/>
            <w:gridSpan w:val="3"/>
            <w:tcBorders>
              <w:top w:val="single" w:sz="4" w:space="0" w:color="auto"/>
              <w:left w:val="single" w:sz="4" w:space="0" w:color="auto"/>
              <w:bottom w:val="single" w:sz="4" w:space="0" w:color="auto"/>
              <w:right w:val="single" w:sz="4" w:space="0" w:color="auto"/>
            </w:tcBorders>
          </w:tcPr>
          <w:p w14:paraId="13154D03" w14:textId="77777777" w:rsidR="00E33FEC" w:rsidRPr="00AB7F7D" w:rsidRDefault="00E33FEC" w:rsidP="00CA7B12">
            <w:pPr>
              <w:spacing w:after="0" w:line="240" w:lineRule="auto"/>
              <w:jc w:val="both"/>
              <w:rPr>
                <w:rFonts w:ascii="Times New Roman" w:hAnsi="Times New Roman" w:cs="Times New Roman"/>
                <w:color w:val="000000" w:themeColor="text1"/>
                <w:kern w:val="2"/>
                <w:sz w:val="24"/>
                <w:szCs w:val="24"/>
              </w:rPr>
            </w:pPr>
            <w:r w:rsidRPr="00AB7F7D">
              <w:rPr>
                <w:rFonts w:ascii="Times New Roman" w:hAnsi="Times New Roman" w:cs="Times New Roman"/>
                <w:color w:val="000000" w:themeColor="text1"/>
                <w:kern w:val="2"/>
                <w:sz w:val="24"/>
                <w:szCs w:val="24"/>
              </w:rPr>
              <w:t>12.2.1. jeigu Tiekėjas nevykdo prisiimtų įsipareigojimų už Sutartyje nustatytą Sutarties kainą;</w:t>
            </w:r>
          </w:p>
          <w:p w14:paraId="33382EDA" w14:textId="77777777" w:rsidR="00E33FEC" w:rsidRPr="00AB7F7D" w:rsidRDefault="00E33FEC" w:rsidP="00CA7B12">
            <w:pPr>
              <w:spacing w:after="0" w:line="240" w:lineRule="auto"/>
              <w:jc w:val="both"/>
              <w:rPr>
                <w:rFonts w:ascii="Times New Roman" w:hAnsi="Times New Roman" w:cs="Times New Roman"/>
                <w:color w:val="000000" w:themeColor="text1"/>
                <w:sz w:val="24"/>
                <w:szCs w:val="24"/>
              </w:rPr>
            </w:pPr>
            <w:r w:rsidRPr="00AB7F7D">
              <w:rPr>
                <w:rFonts w:ascii="Times New Roman" w:hAnsi="Times New Roman" w:cs="Times New Roman"/>
                <w:color w:val="000000" w:themeColor="text1"/>
                <w:sz w:val="24"/>
                <w:szCs w:val="24"/>
              </w:rPr>
              <w:t>12.2.2. jeigu Tiekėjas nepateikia Sutarties įvykdymo užtikrinimo pratęsimo ilgiau kaip 30 (trisdešimt) dienų nuo galiojančio Sutarties įvykdymo užtikrinimo termino pabaigos Bendrosiose sąlygose nustatyta tvarka (išskyrus pirminį Sutarties įvykdymo užtikrinimą);</w:t>
            </w:r>
          </w:p>
          <w:p w14:paraId="0D6A34F8" w14:textId="77777777" w:rsidR="00E33FEC" w:rsidRPr="00AB7F7D" w:rsidRDefault="00E33FEC" w:rsidP="00CA7B12">
            <w:pPr>
              <w:spacing w:after="0" w:line="240" w:lineRule="auto"/>
              <w:jc w:val="both"/>
              <w:rPr>
                <w:rFonts w:ascii="Times New Roman" w:hAnsi="Times New Roman" w:cs="Times New Roman"/>
                <w:color w:val="000000" w:themeColor="text1"/>
                <w:kern w:val="2"/>
                <w:sz w:val="24"/>
                <w:szCs w:val="24"/>
              </w:rPr>
            </w:pPr>
            <w:r w:rsidRPr="00AB7F7D">
              <w:rPr>
                <w:rFonts w:ascii="Times New Roman" w:hAnsi="Times New Roman" w:cs="Times New Roman"/>
                <w:color w:val="000000" w:themeColor="text1"/>
                <w:kern w:val="2"/>
                <w:sz w:val="24"/>
                <w:szCs w:val="24"/>
              </w:rPr>
              <w:t>12.2.3. jeigu paaiškėja, kad Tiekėjas nevykdo įsipareigojimų, kurie pasiūlymų vertinimo metu pirkimo dokumentuose buvo nustatyti kaip pasiūlymų vertinimo kriterijai ir už kuriuos Tiekėjui buvo skiriamos reikšmės, kai pasiūlymas vertintas pagal kainos / sąnaudų ir kokybės santykį ir Tiekėjas per 15 (penkiolika) darbo dienų neištaiso pažeidimų;</w:t>
            </w:r>
          </w:p>
          <w:p w14:paraId="3E7EC46B" w14:textId="77777777" w:rsidR="00E33FEC" w:rsidRPr="00AB7F7D" w:rsidRDefault="00E33FEC" w:rsidP="00CA7B12">
            <w:pPr>
              <w:spacing w:after="0" w:line="240" w:lineRule="auto"/>
              <w:jc w:val="both"/>
              <w:rPr>
                <w:rFonts w:ascii="Times New Roman" w:eastAsia="Arial" w:hAnsi="Times New Roman" w:cs="Times New Roman"/>
                <w:color w:val="000000" w:themeColor="text1"/>
                <w:kern w:val="2"/>
                <w:sz w:val="24"/>
                <w:szCs w:val="24"/>
              </w:rPr>
            </w:pPr>
            <w:r w:rsidRPr="00AB7F7D">
              <w:rPr>
                <w:rFonts w:ascii="Times New Roman" w:eastAsia="Arial" w:hAnsi="Times New Roman" w:cs="Times New Roman"/>
                <w:color w:val="000000" w:themeColor="text1"/>
                <w:kern w:val="2"/>
                <w:sz w:val="24"/>
                <w:szCs w:val="24"/>
              </w:rPr>
              <w:t>12.2.4. jeigu Tiekėjas dėl nuo jo priklausančių aplinkybių pažeidžia Paslaugų suteikimo terminus ir priskaičiuotų netesybų už vėlavimą suma viršija 10 (dešimt) proc. Pradinės sutarties vertės;</w:t>
            </w:r>
          </w:p>
          <w:p w14:paraId="20420ACC" w14:textId="77777777" w:rsidR="00E33FEC" w:rsidRPr="00AB7F7D" w:rsidRDefault="00E33FEC" w:rsidP="00CA7B12">
            <w:pPr>
              <w:tabs>
                <w:tab w:val="left" w:pos="567"/>
                <w:tab w:val="left" w:pos="851"/>
                <w:tab w:val="left" w:pos="992"/>
                <w:tab w:val="left" w:pos="1134"/>
              </w:tabs>
              <w:spacing w:after="0" w:line="240" w:lineRule="auto"/>
              <w:jc w:val="both"/>
              <w:rPr>
                <w:rFonts w:ascii="Times New Roman" w:eastAsia="Arial" w:hAnsi="Times New Roman" w:cs="Times New Roman"/>
                <w:color w:val="000000" w:themeColor="text1"/>
                <w:kern w:val="2"/>
                <w:sz w:val="24"/>
                <w:szCs w:val="24"/>
              </w:rPr>
            </w:pPr>
            <w:r w:rsidRPr="00AB7F7D">
              <w:rPr>
                <w:rFonts w:ascii="Times New Roman" w:eastAsia="Arial" w:hAnsi="Times New Roman" w:cs="Times New Roman"/>
                <w:color w:val="000000" w:themeColor="text1"/>
                <w:kern w:val="2"/>
                <w:sz w:val="24"/>
                <w:szCs w:val="24"/>
              </w:rPr>
              <w:t>12.2.5. Tiekėjas dėl nuo jo priklausančių aplinkybių pažeidžia Paslaugų suteikimo terminus ir dėl Paslaugų suteikimo vėlavimo Paslaugos tampa nebereikalingos;</w:t>
            </w:r>
          </w:p>
          <w:p w14:paraId="20A50A5B" w14:textId="77777777" w:rsidR="00E33FEC" w:rsidRPr="00AB7F7D" w:rsidRDefault="00E33FEC" w:rsidP="00CA7B12">
            <w:pPr>
              <w:tabs>
                <w:tab w:val="left" w:pos="567"/>
                <w:tab w:val="left" w:pos="851"/>
                <w:tab w:val="left" w:pos="992"/>
                <w:tab w:val="left" w:pos="1134"/>
              </w:tabs>
              <w:spacing w:after="0" w:line="240" w:lineRule="auto"/>
              <w:jc w:val="both"/>
              <w:rPr>
                <w:rFonts w:ascii="Times New Roman" w:eastAsia="Arial" w:hAnsi="Times New Roman" w:cs="Times New Roman"/>
                <w:color w:val="000000" w:themeColor="text1"/>
                <w:kern w:val="2"/>
                <w:sz w:val="24"/>
                <w:szCs w:val="24"/>
              </w:rPr>
            </w:pPr>
            <w:r w:rsidRPr="00AB7F7D">
              <w:rPr>
                <w:rFonts w:ascii="Times New Roman" w:eastAsia="Arial" w:hAnsi="Times New Roman" w:cs="Times New Roman"/>
                <w:color w:val="000000" w:themeColor="text1"/>
                <w:kern w:val="2"/>
                <w:sz w:val="24"/>
                <w:szCs w:val="24"/>
              </w:rPr>
              <w:t>12.2.6. Tiekėjo kvalifikacija tapo nebeatitinkančia pirkimo dokumentuose nustatytų Sutarties tinkamam vykdymui būtinų reikalavimų ir šie neatitikimai nebuvo ištaisyti per 14 (keturiolika) kalendorinių dienų nuo kvalifikacijos tapimo neatitinkančia dienos;</w:t>
            </w:r>
          </w:p>
          <w:p w14:paraId="768AFB27" w14:textId="77777777" w:rsidR="00E33FEC" w:rsidRPr="00AB7F7D" w:rsidRDefault="00E33FEC" w:rsidP="00CA7B12">
            <w:pPr>
              <w:tabs>
                <w:tab w:val="left" w:pos="567"/>
                <w:tab w:val="left" w:pos="851"/>
                <w:tab w:val="left" w:pos="992"/>
                <w:tab w:val="left" w:pos="1134"/>
              </w:tabs>
              <w:spacing w:after="0" w:line="240" w:lineRule="auto"/>
              <w:jc w:val="both"/>
              <w:rPr>
                <w:rFonts w:ascii="Times New Roman" w:eastAsia="Arial" w:hAnsi="Times New Roman" w:cs="Times New Roman"/>
                <w:color w:val="000000" w:themeColor="text1"/>
                <w:kern w:val="2"/>
                <w:sz w:val="24"/>
                <w:szCs w:val="24"/>
              </w:rPr>
            </w:pPr>
            <w:r w:rsidRPr="00AB7F7D">
              <w:rPr>
                <w:rFonts w:ascii="Times New Roman" w:eastAsia="Arial" w:hAnsi="Times New Roman" w:cs="Times New Roman"/>
                <w:color w:val="000000" w:themeColor="text1"/>
                <w:kern w:val="2"/>
                <w:sz w:val="24"/>
                <w:szCs w:val="24"/>
              </w:rPr>
              <w:t>12.2.7. Tiekėjas pažeidžia šios Sutarties nuostatas, reglamentuojančias konkurenciją, intelektinės nuosavybės ar konfidencialios informacijos valdymą;</w:t>
            </w:r>
          </w:p>
          <w:p w14:paraId="4CD20CEA" w14:textId="77777777" w:rsidR="00E33FEC" w:rsidRPr="00AB7F7D" w:rsidRDefault="00E33FEC" w:rsidP="00CA7B12">
            <w:pPr>
              <w:spacing w:after="0" w:line="240" w:lineRule="auto"/>
              <w:jc w:val="both"/>
              <w:rPr>
                <w:rFonts w:ascii="Times New Roman" w:eastAsia="Arial" w:hAnsi="Times New Roman" w:cs="Times New Roman"/>
                <w:color w:val="000000" w:themeColor="text1"/>
                <w:kern w:val="2"/>
                <w:sz w:val="24"/>
                <w:szCs w:val="24"/>
              </w:rPr>
            </w:pPr>
            <w:r w:rsidRPr="00AB7F7D">
              <w:rPr>
                <w:rFonts w:ascii="Times New Roman" w:eastAsia="Arial" w:hAnsi="Times New Roman" w:cs="Times New Roman"/>
                <w:color w:val="000000" w:themeColor="text1"/>
                <w:kern w:val="2"/>
                <w:sz w:val="24"/>
                <w:szCs w:val="24"/>
              </w:rPr>
              <w:lastRenderedPageBreak/>
              <w:t>12.2.8. Tiekėjas pažeidžia Bendrųjų sąlygų nuostatas dėl Sutarties vykdymui pasitelkiamų naujų subtiekėjų ir (ar) specialistų / esamų subtiekėjų ir (ar) specialistų keitimo;</w:t>
            </w:r>
          </w:p>
          <w:p w14:paraId="31464FB1" w14:textId="77777777" w:rsidR="00E33FEC" w:rsidRPr="00AB7F7D" w:rsidRDefault="00E33FEC" w:rsidP="00CA7B12">
            <w:pPr>
              <w:spacing w:after="0" w:line="240" w:lineRule="auto"/>
              <w:jc w:val="both"/>
              <w:rPr>
                <w:rFonts w:ascii="Times New Roman" w:eastAsia="Arial" w:hAnsi="Times New Roman" w:cs="Times New Roman"/>
                <w:color w:val="FF0000"/>
                <w:kern w:val="2"/>
                <w:sz w:val="24"/>
                <w:szCs w:val="24"/>
              </w:rPr>
            </w:pPr>
            <w:r w:rsidRPr="00AB7F7D">
              <w:rPr>
                <w:rFonts w:ascii="Times New Roman" w:eastAsia="Arial" w:hAnsi="Times New Roman" w:cs="Times New Roman"/>
                <w:color w:val="000000" w:themeColor="text1"/>
                <w:kern w:val="2"/>
                <w:sz w:val="24"/>
                <w:szCs w:val="24"/>
              </w:rPr>
              <w:t>12.2.9.</w:t>
            </w:r>
            <w:r w:rsidRPr="00AB7F7D">
              <w:rPr>
                <w:rFonts w:ascii="Times New Roman" w:hAnsi="Times New Roman" w:cs="Times New Roman"/>
                <w:color w:val="000000" w:themeColor="text1"/>
                <w:kern w:val="2"/>
                <w:sz w:val="24"/>
                <w:szCs w:val="24"/>
                <w:shd w:val="clear" w:color="auto" w:fill="FFFFFF"/>
              </w:rPr>
              <w:t xml:space="preserve"> Tiekėjas ir (ar) jungtinės veiklos parneris (jei taikoma), ir (ar) subtiekėjas (jei taikoma) </w:t>
            </w:r>
            <w:r w:rsidRPr="00AB7F7D">
              <w:rPr>
                <w:rFonts w:ascii="Times New Roman" w:hAnsi="Times New Roman" w:cs="Times New Roman"/>
                <w:color w:val="000000" w:themeColor="text1"/>
                <w:sz w:val="24"/>
                <w:szCs w:val="24"/>
                <w:shd w:val="clear" w:color="auto" w:fill="FFFFFF"/>
              </w:rPr>
              <w:t>p</w:t>
            </w:r>
            <w:r w:rsidRPr="00AB7F7D">
              <w:rPr>
                <w:rFonts w:ascii="Times New Roman" w:hAnsi="Times New Roman" w:cs="Times New Roman"/>
                <w:color w:val="000000" w:themeColor="text1"/>
                <w:kern w:val="2"/>
                <w:sz w:val="24"/>
                <w:szCs w:val="24"/>
                <w:shd w:val="clear" w:color="auto" w:fill="FFFFFF"/>
              </w:rPr>
              <w:t>aslaugų</w:t>
            </w:r>
            <w:r w:rsidRPr="00AB7F7D">
              <w:rPr>
                <w:rFonts w:ascii="Times New Roman" w:hAnsi="Times New Roman" w:cs="Times New Roman"/>
                <w:color w:val="000000" w:themeColor="text1"/>
                <w:sz w:val="24"/>
                <w:szCs w:val="24"/>
              </w:rPr>
              <w:t>, kurioms Sutartyje nustatyti aplinkos apsaugos vadybos sistemos reikalavimai,</w:t>
            </w:r>
            <w:r w:rsidRPr="00AB7F7D">
              <w:rPr>
                <w:rFonts w:ascii="Times New Roman" w:hAnsi="Times New Roman" w:cs="Times New Roman"/>
                <w:color w:val="000000" w:themeColor="text1"/>
                <w:kern w:val="2"/>
                <w:sz w:val="24"/>
                <w:szCs w:val="24"/>
                <w:shd w:val="clear" w:color="auto" w:fill="FFFFFF"/>
              </w:rPr>
              <w:t xml:space="preserve"> teikimo metu</w:t>
            </w:r>
            <w:r w:rsidRPr="00AB7F7D">
              <w:rPr>
                <w:rFonts w:ascii="Times New Roman" w:hAnsi="Times New Roman" w:cs="Times New Roman"/>
                <w:color w:val="000000" w:themeColor="text1"/>
                <w:sz w:val="24"/>
                <w:szCs w:val="24"/>
              </w:rPr>
              <w:t xml:space="preserve">, </w:t>
            </w:r>
            <w:r w:rsidRPr="00AB7F7D">
              <w:rPr>
                <w:rFonts w:ascii="Times New Roman" w:hAnsi="Times New Roman" w:cs="Times New Roman"/>
                <w:color w:val="000000" w:themeColor="text1"/>
                <w:kern w:val="2"/>
                <w:sz w:val="24"/>
                <w:szCs w:val="24"/>
                <w:shd w:val="clear" w:color="auto" w:fill="FFFFFF"/>
              </w:rPr>
              <w:t>neturi galiojančio aplinkos apsaugos vadybos sistemos sertifikato, ir (ar) nepateikia sertifikato pratęsimo (neįsigyja naujo).</w:t>
            </w:r>
          </w:p>
        </w:tc>
      </w:tr>
      <w:tr w:rsidR="00E33FEC" w:rsidRPr="00AB7F7D" w14:paraId="49EE1DD7" w14:textId="77777777" w:rsidTr="0086528E">
        <w:trPr>
          <w:trHeight w:val="300"/>
        </w:trPr>
        <w:tc>
          <w:tcPr>
            <w:tcW w:w="9918" w:type="dxa"/>
            <w:gridSpan w:val="4"/>
          </w:tcPr>
          <w:p w14:paraId="55AC315A" w14:textId="77777777" w:rsidR="00E33FEC" w:rsidRPr="00AB7F7D" w:rsidRDefault="00E33FEC" w:rsidP="00CA7B12">
            <w:pPr>
              <w:spacing w:after="0" w:line="240" w:lineRule="auto"/>
              <w:jc w:val="both"/>
              <w:rPr>
                <w:rFonts w:ascii="Times New Roman" w:hAnsi="Times New Roman" w:cs="Times New Roman"/>
                <w:kern w:val="2"/>
                <w:sz w:val="24"/>
                <w:szCs w:val="24"/>
              </w:rPr>
            </w:pPr>
            <w:r w:rsidRPr="00AB7F7D">
              <w:rPr>
                <w:rFonts w:ascii="Times New Roman" w:hAnsi="Times New Roman" w:cs="Times New Roman"/>
                <w:b/>
                <w:kern w:val="2"/>
                <w:sz w:val="24"/>
                <w:szCs w:val="24"/>
              </w:rPr>
              <w:lastRenderedPageBreak/>
              <w:t xml:space="preserve">13. APLINKOS APSAUGOS IR SOCIALINIAI KRITERIJAI </w:t>
            </w:r>
          </w:p>
        </w:tc>
      </w:tr>
      <w:tr w:rsidR="00E33FEC" w:rsidRPr="00AB7F7D" w14:paraId="61EB8080" w14:textId="77777777" w:rsidTr="0086528E">
        <w:trPr>
          <w:trHeight w:val="300"/>
        </w:trPr>
        <w:tc>
          <w:tcPr>
            <w:tcW w:w="3058" w:type="dxa"/>
          </w:tcPr>
          <w:p w14:paraId="4EFB9A45" w14:textId="77777777" w:rsidR="00E33FEC" w:rsidRPr="00AB7F7D" w:rsidRDefault="00E33FEC" w:rsidP="00CA7B12">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b/>
                <w:kern w:val="2"/>
                <w:sz w:val="24"/>
                <w:szCs w:val="24"/>
              </w:rPr>
              <w:t xml:space="preserve">13.1. Su perkamomis paslaugomis susiję  aplinkos apsaugos kriterijai </w:t>
            </w:r>
          </w:p>
        </w:tc>
        <w:tc>
          <w:tcPr>
            <w:tcW w:w="6860" w:type="dxa"/>
            <w:gridSpan w:val="3"/>
          </w:tcPr>
          <w:p w14:paraId="255A28C0" w14:textId="77777777" w:rsidR="00E33FEC" w:rsidRPr="00AB7F7D" w:rsidRDefault="00E33FEC" w:rsidP="00CA7B12">
            <w:pPr>
              <w:spacing w:after="0" w:line="240" w:lineRule="auto"/>
              <w:jc w:val="both"/>
              <w:rPr>
                <w:rFonts w:ascii="Times New Roman" w:hAnsi="Times New Roman" w:cs="Times New Roman"/>
                <w:color w:val="000000"/>
                <w:kern w:val="2"/>
                <w:sz w:val="24"/>
                <w:szCs w:val="24"/>
                <w:shd w:val="clear" w:color="auto" w:fill="FFFFFF"/>
              </w:rPr>
            </w:pPr>
            <w:r w:rsidRPr="00AB7F7D">
              <w:rPr>
                <w:rFonts w:ascii="Times New Roman" w:hAnsi="Times New Roman" w:cs="Times New Roman"/>
                <w:color w:val="000000"/>
                <w:kern w:val="2"/>
                <w:sz w:val="24"/>
                <w:szCs w:val="24"/>
                <w:shd w:val="clear" w:color="auto" w:fill="FFFFFF"/>
              </w:rPr>
              <w:t>Netaikoma</w:t>
            </w:r>
          </w:p>
          <w:p w14:paraId="0EDA25DE" w14:textId="77777777" w:rsidR="00E33FEC" w:rsidRPr="00AB7F7D" w:rsidRDefault="00E33FEC" w:rsidP="00CA7B12">
            <w:pPr>
              <w:spacing w:after="0" w:line="240" w:lineRule="auto"/>
              <w:jc w:val="both"/>
              <w:rPr>
                <w:rFonts w:ascii="Times New Roman" w:hAnsi="Times New Roman" w:cs="Times New Roman"/>
                <w:kern w:val="2"/>
                <w:sz w:val="24"/>
                <w:szCs w:val="24"/>
              </w:rPr>
            </w:pPr>
          </w:p>
        </w:tc>
      </w:tr>
      <w:tr w:rsidR="00E33FEC" w:rsidRPr="00AB7F7D" w14:paraId="10D77CF4" w14:textId="77777777" w:rsidTr="0086528E">
        <w:trPr>
          <w:trHeight w:val="300"/>
        </w:trPr>
        <w:tc>
          <w:tcPr>
            <w:tcW w:w="3058" w:type="dxa"/>
          </w:tcPr>
          <w:p w14:paraId="22AD99F3" w14:textId="77777777" w:rsidR="00E33FEC" w:rsidRPr="00AB7F7D" w:rsidRDefault="00E33FEC" w:rsidP="00CA7B12">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b/>
                <w:kern w:val="2"/>
                <w:sz w:val="24"/>
                <w:szCs w:val="24"/>
              </w:rPr>
              <w:t>13.2. Su perkamomis Paslaugomis susiję socialiniai kriterijai</w:t>
            </w:r>
          </w:p>
        </w:tc>
        <w:tc>
          <w:tcPr>
            <w:tcW w:w="6860" w:type="dxa"/>
            <w:gridSpan w:val="3"/>
          </w:tcPr>
          <w:p w14:paraId="78F7C4E2" w14:textId="77777777" w:rsidR="00E33FEC" w:rsidRPr="00AB7F7D" w:rsidRDefault="00E33FEC" w:rsidP="00CA7B12">
            <w:pPr>
              <w:spacing w:after="0" w:line="240" w:lineRule="auto"/>
              <w:jc w:val="both"/>
              <w:rPr>
                <w:rFonts w:ascii="Times New Roman" w:hAnsi="Times New Roman" w:cs="Times New Roman"/>
                <w:color w:val="000000"/>
                <w:kern w:val="2"/>
                <w:sz w:val="24"/>
                <w:szCs w:val="24"/>
                <w:shd w:val="clear" w:color="auto" w:fill="FFFFFF"/>
              </w:rPr>
            </w:pPr>
            <w:r w:rsidRPr="00AB7F7D">
              <w:rPr>
                <w:rFonts w:ascii="Times New Roman" w:hAnsi="Times New Roman" w:cs="Times New Roman"/>
                <w:color w:val="000000"/>
                <w:kern w:val="2"/>
                <w:sz w:val="24"/>
                <w:szCs w:val="24"/>
                <w:shd w:val="clear" w:color="auto" w:fill="FFFFFF"/>
              </w:rPr>
              <w:t>Netaikoma</w:t>
            </w:r>
          </w:p>
          <w:p w14:paraId="5449087D" w14:textId="77777777" w:rsidR="00E33FEC" w:rsidRPr="00AB7F7D" w:rsidRDefault="00E33FEC" w:rsidP="00CA7B12">
            <w:pPr>
              <w:spacing w:after="0" w:line="240" w:lineRule="auto"/>
              <w:jc w:val="both"/>
              <w:rPr>
                <w:rFonts w:ascii="Times New Roman" w:hAnsi="Times New Roman" w:cs="Times New Roman"/>
                <w:color w:val="0070C0"/>
                <w:kern w:val="2"/>
                <w:sz w:val="24"/>
                <w:szCs w:val="24"/>
              </w:rPr>
            </w:pPr>
          </w:p>
        </w:tc>
      </w:tr>
      <w:tr w:rsidR="00E33FEC" w:rsidRPr="00AB7F7D" w14:paraId="32CB6D0A" w14:textId="77777777" w:rsidTr="0086528E">
        <w:trPr>
          <w:trHeight w:val="300"/>
        </w:trPr>
        <w:tc>
          <w:tcPr>
            <w:tcW w:w="9918" w:type="dxa"/>
            <w:gridSpan w:val="4"/>
          </w:tcPr>
          <w:p w14:paraId="35E15271" w14:textId="77777777" w:rsidR="00E33FEC" w:rsidRPr="00AB7F7D" w:rsidRDefault="00E33FEC" w:rsidP="00CA7B12">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b/>
                <w:kern w:val="2"/>
                <w:sz w:val="24"/>
                <w:szCs w:val="24"/>
              </w:rPr>
              <w:t xml:space="preserve">14. BENDRŲJŲ SĄLYGŲ PAKEITIMAI IR PAPILDYMAI </w:t>
            </w:r>
          </w:p>
          <w:p w14:paraId="20247C90" w14:textId="77777777" w:rsidR="00E33FEC" w:rsidRPr="00AB7F7D" w:rsidRDefault="00E33FEC" w:rsidP="00CA7B12">
            <w:pPr>
              <w:spacing w:after="0" w:line="240" w:lineRule="auto"/>
              <w:jc w:val="both"/>
              <w:rPr>
                <w:rFonts w:ascii="Times New Roman" w:hAnsi="Times New Roman" w:cs="Times New Roman"/>
                <w:kern w:val="2"/>
                <w:sz w:val="24"/>
                <w:szCs w:val="24"/>
              </w:rPr>
            </w:pPr>
            <w:r w:rsidRPr="00AB7F7D">
              <w:rPr>
                <w:rFonts w:ascii="Times New Roman" w:hAnsi="Times New Roman" w:cs="Times New Roman"/>
                <w:color w:val="4472C4"/>
                <w:kern w:val="2"/>
                <w:sz w:val="24"/>
                <w:szCs w:val="24"/>
              </w:rPr>
              <w:t xml:space="preserve">(jeigu būtina dėl konkretaus Sutarties dalyko specifikos) </w:t>
            </w:r>
          </w:p>
        </w:tc>
      </w:tr>
      <w:tr w:rsidR="00E33FEC" w:rsidRPr="00AB7F7D" w14:paraId="6F058009" w14:textId="77777777" w:rsidTr="0086528E">
        <w:trPr>
          <w:trHeight w:val="300"/>
        </w:trPr>
        <w:tc>
          <w:tcPr>
            <w:tcW w:w="3058" w:type="dxa"/>
          </w:tcPr>
          <w:p w14:paraId="4122F279" w14:textId="77777777" w:rsidR="00E33FEC" w:rsidRPr="00AB7F7D" w:rsidRDefault="00E33FEC" w:rsidP="00CA7B12">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b/>
                <w:kern w:val="2"/>
                <w:sz w:val="24"/>
                <w:szCs w:val="24"/>
              </w:rPr>
              <w:t xml:space="preserve">14.1. </w:t>
            </w:r>
          </w:p>
        </w:tc>
        <w:tc>
          <w:tcPr>
            <w:tcW w:w="6860" w:type="dxa"/>
            <w:gridSpan w:val="3"/>
          </w:tcPr>
          <w:p w14:paraId="74BCDDA0" w14:textId="77777777" w:rsidR="00E33FEC" w:rsidRPr="00AB7F7D" w:rsidRDefault="00E33FEC" w:rsidP="00CA7B12">
            <w:pPr>
              <w:spacing w:after="0" w:line="240" w:lineRule="auto"/>
              <w:jc w:val="both"/>
              <w:rPr>
                <w:rFonts w:ascii="Times New Roman" w:hAnsi="Times New Roman" w:cs="Times New Roman"/>
                <w:color w:val="4472C4"/>
                <w:kern w:val="2"/>
                <w:sz w:val="24"/>
                <w:szCs w:val="24"/>
              </w:rPr>
            </w:pPr>
            <w:r w:rsidRPr="00AB7F7D">
              <w:rPr>
                <w:rFonts w:ascii="Times New Roman" w:hAnsi="Times New Roman" w:cs="Times New Roman"/>
                <w:color w:val="4472C4"/>
                <w:kern w:val="2"/>
                <w:sz w:val="24"/>
                <w:szCs w:val="24"/>
              </w:rPr>
              <w:t>(pildyti, jei keičiamas Sutarties Bendrųjų sąlygų punktas, jį išdėstant nauja redakcija):</w:t>
            </w:r>
          </w:p>
          <w:p w14:paraId="0C8F42E2" w14:textId="77777777" w:rsidR="00E33FEC" w:rsidRPr="00AB7F7D" w:rsidRDefault="00E33FEC" w:rsidP="00CA7B12">
            <w:pPr>
              <w:spacing w:after="0" w:line="240" w:lineRule="auto"/>
              <w:jc w:val="both"/>
              <w:rPr>
                <w:rFonts w:ascii="Times New Roman" w:hAnsi="Times New Roman" w:cs="Times New Roman"/>
                <w:kern w:val="2"/>
                <w:sz w:val="24"/>
                <w:szCs w:val="24"/>
              </w:rPr>
            </w:pPr>
            <w:r w:rsidRPr="00AB7F7D">
              <w:rPr>
                <w:rFonts w:ascii="Times New Roman" w:hAnsi="Times New Roman" w:cs="Times New Roman"/>
                <w:kern w:val="2"/>
                <w:sz w:val="24"/>
                <w:szCs w:val="24"/>
              </w:rPr>
              <w:t>Šalys susitaria pakeisti nurodytą Sutarties Bendrųjų sąlygų punktą ir išdėstyti jį nauja redakcija: ____.</w:t>
            </w:r>
          </w:p>
        </w:tc>
      </w:tr>
      <w:tr w:rsidR="00E33FEC" w:rsidRPr="00AB7F7D" w14:paraId="1EC23FB4" w14:textId="77777777" w:rsidTr="0086528E">
        <w:trPr>
          <w:trHeight w:val="300"/>
        </w:trPr>
        <w:tc>
          <w:tcPr>
            <w:tcW w:w="3058" w:type="dxa"/>
          </w:tcPr>
          <w:p w14:paraId="410DD25B" w14:textId="77777777" w:rsidR="00E33FEC" w:rsidRPr="00AB7F7D" w:rsidRDefault="00E33FEC" w:rsidP="00CA7B12">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b/>
                <w:kern w:val="2"/>
                <w:sz w:val="24"/>
                <w:szCs w:val="24"/>
              </w:rPr>
              <w:t>14.2.</w:t>
            </w:r>
          </w:p>
        </w:tc>
        <w:tc>
          <w:tcPr>
            <w:tcW w:w="6860" w:type="dxa"/>
            <w:gridSpan w:val="3"/>
          </w:tcPr>
          <w:p w14:paraId="4A4BB4EA" w14:textId="77777777" w:rsidR="00E33FEC" w:rsidRPr="00AB7F7D" w:rsidRDefault="00E33FEC" w:rsidP="00CA7B12">
            <w:pPr>
              <w:spacing w:after="0" w:line="240" w:lineRule="auto"/>
              <w:jc w:val="both"/>
              <w:rPr>
                <w:rFonts w:ascii="Times New Roman" w:hAnsi="Times New Roman" w:cs="Times New Roman"/>
                <w:color w:val="4472C4"/>
                <w:kern w:val="2"/>
                <w:sz w:val="24"/>
                <w:szCs w:val="24"/>
              </w:rPr>
            </w:pPr>
            <w:r w:rsidRPr="00AB7F7D">
              <w:rPr>
                <w:rFonts w:ascii="Times New Roman" w:hAnsi="Times New Roman" w:cs="Times New Roman"/>
                <w:color w:val="4472C4"/>
                <w:kern w:val="2"/>
                <w:sz w:val="24"/>
                <w:szCs w:val="24"/>
              </w:rPr>
              <w:t>(pildyti, jei papildomos Sutarties Bendrosios sąlygos naujomis nuostatomis):</w:t>
            </w:r>
          </w:p>
          <w:p w14:paraId="55685644" w14:textId="77777777" w:rsidR="00E33FEC" w:rsidRPr="00AB7F7D" w:rsidRDefault="00E33FEC" w:rsidP="00CA7B12">
            <w:pPr>
              <w:spacing w:after="0" w:line="240" w:lineRule="auto"/>
              <w:jc w:val="both"/>
              <w:rPr>
                <w:rFonts w:ascii="Times New Roman" w:hAnsi="Times New Roman" w:cs="Times New Roman"/>
                <w:kern w:val="2"/>
                <w:sz w:val="24"/>
                <w:szCs w:val="24"/>
              </w:rPr>
            </w:pPr>
            <w:r w:rsidRPr="00AB7F7D">
              <w:rPr>
                <w:rFonts w:ascii="Times New Roman" w:hAnsi="Times New Roman" w:cs="Times New Roman"/>
                <w:kern w:val="2"/>
                <w:sz w:val="24"/>
                <w:szCs w:val="24"/>
              </w:rPr>
              <w:t>Šalys susitaria papildyti Sutarties Bendrąsias sąlygas nurodytu punktu, tačiau kitų punktų numeracijos nekeisti: ________.</w:t>
            </w:r>
          </w:p>
        </w:tc>
      </w:tr>
      <w:tr w:rsidR="00E33FEC" w:rsidRPr="00AB7F7D" w14:paraId="38DE2FCA" w14:textId="77777777" w:rsidTr="0086528E">
        <w:trPr>
          <w:trHeight w:val="300"/>
        </w:trPr>
        <w:tc>
          <w:tcPr>
            <w:tcW w:w="3058" w:type="dxa"/>
          </w:tcPr>
          <w:p w14:paraId="1D129D6E" w14:textId="77777777" w:rsidR="00E33FEC" w:rsidRPr="00AB7F7D" w:rsidRDefault="00E33FEC" w:rsidP="00CA7B12">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b/>
                <w:kern w:val="2"/>
                <w:sz w:val="24"/>
                <w:szCs w:val="24"/>
              </w:rPr>
              <w:t>14.3.</w:t>
            </w:r>
          </w:p>
        </w:tc>
        <w:tc>
          <w:tcPr>
            <w:tcW w:w="6860" w:type="dxa"/>
            <w:gridSpan w:val="3"/>
          </w:tcPr>
          <w:p w14:paraId="6E2E51E9" w14:textId="77777777" w:rsidR="00E33FEC" w:rsidRPr="00AB7F7D" w:rsidRDefault="00E33FEC" w:rsidP="00CA7B12">
            <w:pPr>
              <w:spacing w:after="0" w:line="240" w:lineRule="auto"/>
              <w:jc w:val="both"/>
              <w:rPr>
                <w:rFonts w:ascii="Times New Roman" w:hAnsi="Times New Roman" w:cs="Times New Roman"/>
                <w:color w:val="4472C4"/>
                <w:kern w:val="2"/>
                <w:sz w:val="24"/>
                <w:szCs w:val="24"/>
              </w:rPr>
            </w:pPr>
            <w:r w:rsidRPr="00AB7F7D">
              <w:rPr>
                <w:rFonts w:ascii="Times New Roman" w:hAnsi="Times New Roman" w:cs="Times New Roman"/>
                <w:color w:val="4472C4"/>
                <w:kern w:val="2"/>
                <w:sz w:val="24"/>
                <w:szCs w:val="24"/>
              </w:rPr>
              <w:t>(pildyti, jei išbraukiamas Sutarties Bendrųjų sąlygų atitinkamas punktas:</w:t>
            </w:r>
          </w:p>
          <w:p w14:paraId="02094665" w14:textId="77777777" w:rsidR="00E33FEC" w:rsidRPr="00AB7F7D" w:rsidRDefault="00E33FEC" w:rsidP="00CA7B12">
            <w:pPr>
              <w:spacing w:after="0" w:line="240" w:lineRule="auto"/>
              <w:jc w:val="both"/>
              <w:rPr>
                <w:rFonts w:ascii="Times New Roman" w:hAnsi="Times New Roman" w:cs="Times New Roman"/>
                <w:kern w:val="2"/>
                <w:sz w:val="24"/>
                <w:szCs w:val="24"/>
              </w:rPr>
            </w:pPr>
            <w:r w:rsidRPr="00AB7F7D">
              <w:rPr>
                <w:rFonts w:ascii="Times New Roman" w:hAnsi="Times New Roman" w:cs="Times New Roman"/>
                <w:kern w:val="2"/>
                <w:sz w:val="24"/>
                <w:szCs w:val="24"/>
              </w:rPr>
              <w:t>Šalys susitaria išbraukti nurodytą Sutarties Bendrųjų sąlygų punktą, tačiau kitų punktų numeracijos nekeisti: _____.</w:t>
            </w:r>
          </w:p>
        </w:tc>
      </w:tr>
      <w:tr w:rsidR="00E33FEC" w:rsidRPr="00AB7F7D" w14:paraId="4D946995" w14:textId="77777777" w:rsidTr="0086528E">
        <w:trPr>
          <w:trHeight w:val="300"/>
        </w:trPr>
        <w:tc>
          <w:tcPr>
            <w:tcW w:w="3058" w:type="dxa"/>
          </w:tcPr>
          <w:p w14:paraId="3EDC1A79" w14:textId="77777777" w:rsidR="00E33FEC" w:rsidRPr="00AB7F7D" w:rsidRDefault="00E33FEC" w:rsidP="00CA7B12">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b/>
                <w:kern w:val="2"/>
                <w:sz w:val="24"/>
                <w:szCs w:val="24"/>
              </w:rPr>
              <w:t>14.4.</w:t>
            </w:r>
          </w:p>
        </w:tc>
        <w:tc>
          <w:tcPr>
            <w:tcW w:w="6860" w:type="dxa"/>
            <w:gridSpan w:val="3"/>
          </w:tcPr>
          <w:p w14:paraId="1CF06661" w14:textId="77777777" w:rsidR="00E33FEC" w:rsidRPr="00AB7F7D" w:rsidRDefault="00E33FEC" w:rsidP="00CA7B12">
            <w:pPr>
              <w:spacing w:after="0" w:line="240" w:lineRule="auto"/>
              <w:jc w:val="both"/>
              <w:rPr>
                <w:rFonts w:ascii="Times New Roman" w:hAnsi="Times New Roman" w:cs="Times New Roman"/>
                <w:color w:val="0070C0"/>
                <w:kern w:val="2"/>
                <w:sz w:val="24"/>
                <w:szCs w:val="24"/>
              </w:rPr>
            </w:pPr>
            <w:r w:rsidRPr="00AB7F7D">
              <w:rPr>
                <w:rFonts w:ascii="Times New Roman" w:hAnsi="Times New Roman" w:cs="Times New Roman"/>
                <w:color w:val="4472C4"/>
                <w:kern w:val="2"/>
                <w:sz w:val="24"/>
                <w:szCs w:val="24"/>
              </w:rPr>
              <w:t>(pildyti, jei nustatomos kitokios nei Sutarties Bendrosiose sąlygose nustatytos nuostatos dėl Paslaugų intelektinės nuosavybės):</w:t>
            </w:r>
          </w:p>
        </w:tc>
      </w:tr>
      <w:tr w:rsidR="00E33FEC" w:rsidRPr="00AB7F7D" w14:paraId="2C17BCB7" w14:textId="77777777" w:rsidTr="0086528E">
        <w:trPr>
          <w:trHeight w:val="300"/>
        </w:trPr>
        <w:tc>
          <w:tcPr>
            <w:tcW w:w="3058" w:type="dxa"/>
          </w:tcPr>
          <w:p w14:paraId="51A36ADF" w14:textId="77777777" w:rsidR="00E33FEC" w:rsidRPr="00AB7F7D" w:rsidRDefault="00E33FEC" w:rsidP="00CA7B12">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b/>
                <w:kern w:val="2"/>
                <w:sz w:val="24"/>
                <w:szCs w:val="24"/>
              </w:rPr>
              <w:t>14.5.</w:t>
            </w:r>
          </w:p>
        </w:tc>
        <w:tc>
          <w:tcPr>
            <w:tcW w:w="6860" w:type="dxa"/>
            <w:gridSpan w:val="3"/>
          </w:tcPr>
          <w:p w14:paraId="0547BC84" w14:textId="77777777" w:rsidR="00E33FEC" w:rsidRPr="00AB7F7D" w:rsidRDefault="00E33FEC" w:rsidP="00CA7B12">
            <w:pPr>
              <w:spacing w:after="0" w:line="240" w:lineRule="auto"/>
              <w:jc w:val="both"/>
              <w:rPr>
                <w:rFonts w:ascii="Times New Roman" w:hAnsi="Times New Roman" w:cs="Times New Roman"/>
                <w:kern w:val="2"/>
                <w:sz w:val="24"/>
                <w:szCs w:val="24"/>
              </w:rPr>
            </w:pPr>
            <w:r w:rsidRPr="00AB7F7D">
              <w:rPr>
                <w:rFonts w:ascii="Times New Roman" w:hAnsi="Times New Roman" w:cs="Times New Roman"/>
                <w:kern w:val="2"/>
                <w:sz w:val="24"/>
                <w:szCs w:val="24"/>
              </w:rPr>
              <w:t>Sutarties Bendrosiose sąlygose nurodytos alternatyvios nuostatos (su prierašu „jei taikoma“ ir pan.) taikomos tik tokiu atveju, jeigu jos konkrečiai aprašomos Sutarties Specialiosiose sąlygose arba prieduose.</w:t>
            </w:r>
          </w:p>
        </w:tc>
      </w:tr>
      <w:tr w:rsidR="00E33FEC" w:rsidRPr="00AB7F7D" w14:paraId="5A7931E0" w14:textId="77777777" w:rsidTr="0086528E">
        <w:trPr>
          <w:trHeight w:val="300"/>
        </w:trPr>
        <w:tc>
          <w:tcPr>
            <w:tcW w:w="9918" w:type="dxa"/>
            <w:gridSpan w:val="4"/>
          </w:tcPr>
          <w:p w14:paraId="25AF8B21" w14:textId="77777777" w:rsidR="00E33FEC" w:rsidRPr="00AB7F7D" w:rsidRDefault="00E33FEC" w:rsidP="00CA7B12">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b/>
                <w:kern w:val="2"/>
                <w:sz w:val="24"/>
                <w:szCs w:val="24"/>
              </w:rPr>
              <w:t>15. SUTARTIES PRIEDAI</w:t>
            </w:r>
          </w:p>
        </w:tc>
      </w:tr>
      <w:tr w:rsidR="00E33FEC" w:rsidRPr="00AB7F7D" w14:paraId="2F78FE39" w14:textId="77777777" w:rsidTr="0086528E">
        <w:trPr>
          <w:trHeight w:val="300"/>
        </w:trPr>
        <w:tc>
          <w:tcPr>
            <w:tcW w:w="3058" w:type="dxa"/>
          </w:tcPr>
          <w:p w14:paraId="767B43C0" w14:textId="77777777" w:rsidR="00E33FEC" w:rsidRPr="00AB7F7D" w:rsidRDefault="00E33FEC" w:rsidP="00CA7B12">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b/>
                <w:kern w:val="2"/>
                <w:sz w:val="24"/>
                <w:szCs w:val="24"/>
              </w:rPr>
              <w:t>15.1. Priedas Nr. 1</w:t>
            </w:r>
          </w:p>
        </w:tc>
        <w:tc>
          <w:tcPr>
            <w:tcW w:w="6860" w:type="dxa"/>
            <w:gridSpan w:val="3"/>
          </w:tcPr>
          <w:p w14:paraId="71E313BC" w14:textId="77777777" w:rsidR="00E33FEC" w:rsidRPr="00AB7F7D" w:rsidRDefault="00E33FEC" w:rsidP="00CA7B12">
            <w:pPr>
              <w:spacing w:after="0" w:line="240" w:lineRule="auto"/>
              <w:jc w:val="both"/>
              <w:rPr>
                <w:rFonts w:ascii="Times New Roman" w:hAnsi="Times New Roman" w:cs="Times New Roman"/>
                <w:bCs/>
                <w:kern w:val="2"/>
                <w:sz w:val="24"/>
                <w:szCs w:val="24"/>
              </w:rPr>
            </w:pPr>
            <w:r w:rsidRPr="00AB7F7D">
              <w:rPr>
                <w:rFonts w:ascii="Times New Roman" w:hAnsi="Times New Roman" w:cs="Times New Roman"/>
                <w:bCs/>
                <w:kern w:val="2"/>
                <w:sz w:val="24"/>
                <w:szCs w:val="24"/>
              </w:rPr>
              <w:t>Techninė specifikacija</w:t>
            </w:r>
          </w:p>
        </w:tc>
      </w:tr>
      <w:tr w:rsidR="00E33FEC" w:rsidRPr="00AB7F7D" w14:paraId="32E40D68" w14:textId="77777777" w:rsidTr="0086528E">
        <w:trPr>
          <w:trHeight w:val="300"/>
        </w:trPr>
        <w:tc>
          <w:tcPr>
            <w:tcW w:w="3058" w:type="dxa"/>
          </w:tcPr>
          <w:p w14:paraId="4FBD8BFA" w14:textId="77777777" w:rsidR="00E33FEC" w:rsidRPr="00AB7F7D" w:rsidRDefault="00E33FEC" w:rsidP="00CA7B12">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b/>
                <w:kern w:val="2"/>
                <w:sz w:val="24"/>
                <w:szCs w:val="24"/>
              </w:rPr>
              <w:t>15.2. Priedas Nr. 2</w:t>
            </w:r>
          </w:p>
        </w:tc>
        <w:tc>
          <w:tcPr>
            <w:tcW w:w="6860" w:type="dxa"/>
            <w:gridSpan w:val="3"/>
          </w:tcPr>
          <w:p w14:paraId="35AFC34C" w14:textId="77777777" w:rsidR="00E33FEC" w:rsidRPr="00AB7F7D" w:rsidRDefault="00E33FEC" w:rsidP="00CA7B12">
            <w:pPr>
              <w:spacing w:after="0" w:line="240" w:lineRule="auto"/>
              <w:jc w:val="both"/>
              <w:rPr>
                <w:rFonts w:ascii="Times New Roman" w:hAnsi="Times New Roman" w:cs="Times New Roman"/>
                <w:bCs/>
                <w:kern w:val="2"/>
                <w:sz w:val="24"/>
                <w:szCs w:val="24"/>
              </w:rPr>
            </w:pPr>
            <w:r w:rsidRPr="00AB7F7D">
              <w:rPr>
                <w:rFonts w:ascii="Times New Roman" w:hAnsi="Times New Roman" w:cs="Times New Roman"/>
                <w:bCs/>
                <w:kern w:val="2"/>
                <w:sz w:val="24"/>
                <w:szCs w:val="24"/>
              </w:rPr>
              <w:t>Pasiūlymas</w:t>
            </w:r>
          </w:p>
        </w:tc>
      </w:tr>
      <w:tr w:rsidR="00E33FEC" w:rsidRPr="00AB7F7D" w14:paraId="0D5F06DD" w14:textId="77777777" w:rsidTr="0086528E">
        <w:trPr>
          <w:trHeight w:val="300"/>
        </w:trPr>
        <w:tc>
          <w:tcPr>
            <w:tcW w:w="3058" w:type="dxa"/>
          </w:tcPr>
          <w:p w14:paraId="71E31D9A" w14:textId="77777777" w:rsidR="00E33FEC" w:rsidRPr="00AB7F7D" w:rsidRDefault="00E33FEC" w:rsidP="00CA7B12">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b/>
                <w:kern w:val="2"/>
                <w:sz w:val="24"/>
                <w:szCs w:val="24"/>
              </w:rPr>
              <w:t>15.3. Priedas Nr. 3</w:t>
            </w:r>
          </w:p>
        </w:tc>
        <w:tc>
          <w:tcPr>
            <w:tcW w:w="6860" w:type="dxa"/>
            <w:gridSpan w:val="3"/>
          </w:tcPr>
          <w:p w14:paraId="30F3A072" w14:textId="77777777" w:rsidR="00E33FEC" w:rsidRPr="00AB7F7D" w:rsidRDefault="00E33FEC" w:rsidP="00CA7B12">
            <w:pPr>
              <w:spacing w:after="0" w:line="240" w:lineRule="auto"/>
              <w:jc w:val="both"/>
              <w:rPr>
                <w:rFonts w:ascii="Times New Roman" w:hAnsi="Times New Roman" w:cs="Times New Roman"/>
                <w:bCs/>
                <w:kern w:val="2"/>
                <w:sz w:val="24"/>
                <w:szCs w:val="24"/>
              </w:rPr>
            </w:pPr>
            <w:r w:rsidRPr="00AB7F7D">
              <w:rPr>
                <w:rFonts w:ascii="Times New Roman" w:hAnsi="Times New Roman" w:cs="Times New Roman"/>
                <w:bCs/>
                <w:kern w:val="2"/>
                <w:sz w:val="24"/>
                <w:szCs w:val="24"/>
              </w:rPr>
              <w:t>Paslaugų teikimo grafikas</w:t>
            </w:r>
          </w:p>
        </w:tc>
      </w:tr>
      <w:tr w:rsidR="00E33FEC" w:rsidRPr="00AB7F7D" w14:paraId="0A23392A" w14:textId="77777777" w:rsidTr="0086528E">
        <w:trPr>
          <w:trHeight w:val="300"/>
        </w:trPr>
        <w:tc>
          <w:tcPr>
            <w:tcW w:w="3058" w:type="dxa"/>
          </w:tcPr>
          <w:p w14:paraId="119710C6" w14:textId="77777777" w:rsidR="00E33FEC" w:rsidRPr="00AB7F7D" w:rsidRDefault="00E33FEC" w:rsidP="00CA7B12">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b/>
                <w:kern w:val="2"/>
                <w:sz w:val="24"/>
                <w:szCs w:val="24"/>
              </w:rPr>
              <w:t>15.4. Priedas Nr. 4</w:t>
            </w:r>
          </w:p>
        </w:tc>
        <w:tc>
          <w:tcPr>
            <w:tcW w:w="6860" w:type="dxa"/>
            <w:gridSpan w:val="3"/>
          </w:tcPr>
          <w:p w14:paraId="6B6B3027" w14:textId="77777777" w:rsidR="00E33FEC" w:rsidRPr="00AB7F7D" w:rsidRDefault="00E33FEC" w:rsidP="00CA7B12">
            <w:pPr>
              <w:spacing w:after="0" w:line="240" w:lineRule="auto"/>
              <w:jc w:val="both"/>
              <w:rPr>
                <w:rFonts w:ascii="Times New Roman" w:hAnsi="Times New Roman" w:cs="Times New Roman"/>
                <w:bCs/>
                <w:kern w:val="2"/>
                <w:sz w:val="24"/>
                <w:szCs w:val="24"/>
              </w:rPr>
            </w:pPr>
            <w:r w:rsidRPr="00AB7F7D">
              <w:rPr>
                <w:rFonts w:ascii="Times New Roman" w:eastAsia="MS Mincho" w:hAnsi="Times New Roman" w:cs="Times New Roman"/>
                <w:bCs/>
                <w:sz w:val="24"/>
                <w:szCs w:val="24"/>
              </w:rPr>
              <w:t xml:space="preserve">Suteiktų paslaugų priėmimo-perdavimo akto forma  </w:t>
            </w:r>
          </w:p>
        </w:tc>
      </w:tr>
      <w:tr w:rsidR="00E33FEC" w:rsidRPr="00AB7F7D" w14:paraId="1631444C" w14:textId="77777777" w:rsidTr="0086528E">
        <w:trPr>
          <w:trHeight w:val="300"/>
        </w:trPr>
        <w:tc>
          <w:tcPr>
            <w:tcW w:w="3058" w:type="dxa"/>
          </w:tcPr>
          <w:p w14:paraId="0454B071" w14:textId="77777777" w:rsidR="00E33FEC" w:rsidRPr="00AB7F7D" w:rsidRDefault="00E33FEC" w:rsidP="00CA7B12">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b/>
                <w:kern w:val="2"/>
                <w:sz w:val="24"/>
                <w:szCs w:val="24"/>
              </w:rPr>
              <w:t>15.5. Priedas Nr. 5</w:t>
            </w:r>
          </w:p>
        </w:tc>
        <w:tc>
          <w:tcPr>
            <w:tcW w:w="6860" w:type="dxa"/>
            <w:gridSpan w:val="3"/>
          </w:tcPr>
          <w:p w14:paraId="40018AA9" w14:textId="77777777" w:rsidR="00E33FEC" w:rsidRPr="00AB7F7D" w:rsidRDefault="00E33FEC" w:rsidP="00CA7B12">
            <w:pPr>
              <w:spacing w:after="0" w:line="240" w:lineRule="auto"/>
              <w:jc w:val="both"/>
              <w:rPr>
                <w:rFonts w:ascii="Times New Roman" w:hAnsi="Times New Roman" w:cs="Times New Roman"/>
                <w:b/>
                <w:kern w:val="2"/>
                <w:sz w:val="24"/>
                <w:szCs w:val="24"/>
              </w:rPr>
            </w:pPr>
          </w:p>
        </w:tc>
      </w:tr>
      <w:tr w:rsidR="00E33FEC" w:rsidRPr="00AB7F7D" w14:paraId="0FA6AAF3" w14:textId="77777777" w:rsidTr="0086528E">
        <w:tc>
          <w:tcPr>
            <w:tcW w:w="9918" w:type="dxa"/>
            <w:gridSpan w:val="4"/>
          </w:tcPr>
          <w:p w14:paraId="7B15D559" w14:textId="77777777" w:rsidR="00E33FEC" w:rsidRPr="00AB7F7D" w:rsidRDefault="00E33FEC" w:rsidP="00CA7B12">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b/>
                <w:kern w:val="2"/>
                <w:sz w:val="24"/>
                <w:szCs w:val="24"/>
              </w:rPr>
              <w:t>16. ŠALIŲ ATSTOVŲ PARAŠAI</w:t>
            </w:r>
          </w:p>
        </w:tc>
      </w:tr>
      <w:tr w:rsidR="00E33FEC" w:rsidRPr="00AB7F7D" w14:paraId="59EEA11A" w14:textId="77777777" w:rsidTr="0086528E">
        <w:tc>
          <w:tcPr>
            <w:tcW w:w="5224" w:type="dxa"/>
            <w:gridSpan w:val="3"/>
          </w:tcPr>
          <w:p w14:paraId="07F8EA3F" w14:textId="77777777" w:rsidR="00E33FEC" w:rsidRPr="00AB7F7D" w:rsidRDefault="00E33FEC" w:rsidP="00CA7B12">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b/>
                <w:kern w:val="2"/>
                <w:sz w:val="24"/>
                <w:szCs w:val="24"/>
              </w:rPr>
              <w:t>PIRKĖJAS</w:t>
            </w:r>
          </w:p>
        </w:tc>
        <w:tc>
          <w:tcPr>
            <w:tcW w:w="4694" w:type="dxa"/>
          </w:tcPr>
          <w:p w14:paraId="733F2EAD" w14:textId="77777777" w:rsidR="00E33FEC" w:rsidRPr="00AB7F7D" w:rsidRDefault="00E33FEC" w:rsidP="00CA7B12">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b/>
                <w:kern w:val="2"/>
                <w:sz w:val="24"/>
                <w:szCs w:val="24"/>
              </w:rPr>
              <w:t>TIEKĖJAS</w:t>
            </w:r>
          </w:p>
        </w:tc>
      </w:tr>
      <w:tr w:rsidR="00E33FEC" w:rsidRPr="00AB7F7D" w14:paraId="1F75D77A" w14:textId="77777777" w:rsidTr="0086528E">
        <w:tc>
          <w:tcPr>
            <w:tcW w:w="5224" w:type="dxa"/>
            <w:gridSpan w:val="3"/>
          </w:tcPr>
          <w:p w14:paraId="32A73ED5" w14:textId="77777777" w:rsidR="00E33FEC" w:rsidRPr="00AB7F7D" w:rsidRDefault="00E33FEC" w:rsidP="00CA7B12">
            <w:pPr>
              <w:spacing w:after="0" w:line="240" w:lineRule="auto"/>
              <w:jc w:val="both"/>
              <w:rPr>
                <w:rFonts w:ascii="Times New Roman" w:hAnsi="Times New Roman" w:cs="Times New Roman"/>
                <w:color w:val="4472C4"/>
                <w:kern w:val="2"/>
                <w:sz w:val="24"/>
                <w:szCs w:val="24"/>
              </w:rPr>
            </w:pPr>
            <w:r w:rsidRPr="00AB7F7D">
              <w:rPr>
                <w:rFonts w:ascii="Times New Roman" w:hAnsi="Times New Roman" w:cs="Times New Roman"/>
                <w:color w:val="4472C4"/>
                <w:kern w:val="2"/>
                <w:sz w:val="24"/>
                <w:szCs w:val="24"/>
              </w:rPr>
              <w:t>(nurodomos atstovo pareigos, vardas, pavardė)</w:t>
            </w:r>
          </w:p>
        </w:tc>
        <w:tc>
          <w:tcPr>
            <w:tcW w:w="4694" w:type="dxa"/>
          </w:tcPr>
          <w:p w14:paraId="552249CB" w14:textId="77777777" w:rsidR="00E33FEC" w:rsidRPr="00AB7F7D" w:rsidRDefault="00E33FEC" w:rsidP="00CA7B12">
            <w:pPr>
              <w:spacing w:after="0" w:line="240" w:lineRule="auto"/>
              <w:jc w:val="both"/>
              <w:rPr>
                <w:rFonts w:ascii="Times New Roman" w:hAnsi="Times New Roman" w:cs="Times New Roman"/>
                <w:b/>
                <w:kern w:val="2"/>
                <w:sz w:val="24"/>
                <w:szCs w:val="24"/>
              </w:rPr>
            </w:pPr>
            <w:r w:rsidRPr="00AB7F7D">
              <w:rPr>
                <w:rFonts w:ascii="Times New Roman" w:hAnsi="Times New Roman" w:cs="Times New Roman"/>
                <w:color w:val="4472C4"/>
                <w:kern w:val="2"/>
                <w:sz w:val="24"/>
                <w:szCs w:val="24"/>
              </w:rPr>
              <w:t>(nurodomos atstovo pareigos, vardas, pavardė)</w:t>
            </w:r>
          </w:p>
        </w:tc>
      </w:tr>
      <w:tr w:rsidR="00E33FEC" w:rsidRPr="00AB7F7D" w14:paraId="07A64490" w14:textId="77777777" w:rsidTr="0086528E">
        <w:tc>
          <w:tcPr>
            <w:tcW w:w="5224" w:type="dxa"/>
            <w:gridSpan w:val="3"/>
          </w:tcPr>
          <w:p w14:paraId="06D817EC" w14:textId="77777777" w:rsidR="00E33FEC" w:rsidRPr="00AB7F7D" w:rsidRDefault="00E33FEC" w:rsidP="00CA7B12">
            <w:pPr>
              <w:spacing w:after="0" w:line="240" w:lineRule="auto"/>
              <w:jc w:val="both"/>
              <w:rPr>
                <w:rFonts w:ascii="Times New Roman" w:hAnsi="Times New Roman" w:cs="Times New Roman"/>
                <w:b/>
                <w:color w:val="4472C4"/>
                <w:kern w:val="2"/>
                <w:sz w:val="24"/>
                <w:szCs w:val="24"/>
              </w:rPr>
            </w:pPr>
          </w:p>
          <w:p w14:paraId="2B1A7FD8" w14:textId="77777777" w:rsidR="00E33FEC" w:rsidRPr="00AB7F7D" w:rsidRDefault="00E33FEC" w:rsidP="00CA7B12">
            <w:pPr>
              <w:spacing w:after="0" w:line="240" w:lineRule="auto"/>
              <w:jc w:val="both"/>
              <w:rPr>
                <w:rFonts w:ascii="Times New Roman" w:hAnsi="Times New Roman" w:cs="Times New Roman"/>
                <w:b/>
                <w:color w:val="4472C4"/>
                <w:kern w:val="2"/>
                <w:sz w:val="24"/>
                <w:szCs w:val="24"/>
              </w:rPr>
            </w:pPr>
            <w:r w:rsidRPr="00AB7F7D">
              <w:rPr>
                <w:rFonts w:ascii="Times New Roman" w:hAnsi="Times New Roman" w:cs="Times New Roman"/>
                <w:b/>
                <w:color w:val="4472C4"/>
                <w:kern w:val="2"/>
                <w:sz w:val="24"/>
                <w:szCs w:val="24"/>
              </w:rPr>
              <w:t>(parašas)</w:t>
            </w:r>
          </w:p>
          <w:p w14:paraId="32A74368" w14:textId="77777777" w:rsidR="00E33FEC" w:rsidRPr="00AB7F7D" w:rsidRDefault="00E33FEC" w:rsidP="00CA7B12">
            <w:pPr>
              <w:spacing w:after="0" w:line="240" w:lineRule="auto"/>
              <w:jc w:val="both"/>
              <w:rPr>
                <w:rFonts w:ascii="Times New Roman" w:hAnsi="Times New Roman" w:cs="Times New Roman"/>
                <w:b/>
                <w:color w:val="4472C4"/>
                <w:kern w:val="2"/>
                <w:sz w:val="24"/>
                <w:szCs w:val="24"/>
              </w:rPr>
            </w:pPr>
          </w:p>
          <w:p w14:paraId="55D1C0A0" w14:textId="77777777" w:rsidR="00E33FEC" w:rsidRPr="00AB7F7D" w:rsidRDefault="00E33FEC" w:rsidP="00CA7B12">
            <w:pPr>
              <w:spacing w:after="0" w:line="240" w:lineRule="auto"/>
              <w:jc w:val="both"/>
              <w:rPr>
                <w:rFonts w:ascii="Times New Roman" w:hAnsi="Times New Roman" w:cs="Times New Roman"/>
                <w:b/>
                <w:color w:val="4472C4"/>
                <w:kern w:val="2"/>
                <w:sz w:val="24"/>
                <w:szCs w:val="24"/>
              </w:rPr>
            </w:pPr>
          </w:p>
        </w:tc>
        <w:tc>
          <w:tcPr>
            <w:tcW w:w="4694" w:type="dxa"/>
          </w:tcPr>
          <w:p w14:paraId="6AD79DC7" w14:textId="77777777" w:rsidR="00E33FEC" w:rsidRPr="00AB7F7D" w:rsidRDefault="00E33FEC" w:rsidP="00CA7B12">
            <w:pPr>
              <w:spacing w:after="0" w:line="240" w:lineRule="auto"/>
              <w:jc w:val="both"/>
              <w:rPr>
                <w:rFonts w:ascii="Times New Roman" w:hAnsi="Times New Roman" w:cs="Times New Roman"/>
                <w:b/>
                <w:color w:val="4472C4"/>
                <w:kern w:val="2"/>
                <w:sz w:val="24"/>
                <w:szCs w:val="24"/>
              </w:rPr>
            </w:pPr>
          </w:p>
          <w:p w14:paraId="6CCCCB75" w14:textId="77777777" w:rsidR="00E33FEC" w:rsidRPr="00AB7F7D" w:rsidRDefault="00E33FEC" w:rsidP="00CA7B12">
            <w:pPr>
              <w:spacing w:after="0" w:line="240" w:lineRule="auto"/>
              <w:jc w:val="both"/>
              <w:rPr>
                <w:rFonts w:ascii="Times New Roman" w:hAnsi="Times New Roman" w:cs="Times New Roman"/>
                <w:b/>
                <w:color w:val="4472C4"/>
                <w:kern w:val="2"/>
                <w:sz w:val="24"/>
                <w:szCs w:val="24"/>
              </w:rPr>
            </w:pPr>
            <w:r w:rsidRPr="00AB7F7D">
              <w:rPr>
                <w:rFonts w:ascii="Times New Roman" w:hAnsi="Times New Roman" w:cs="Times New Roman"/>
                <w:b/>
                <w:color w:val="4472C4"/>
                <w:kern w:val="2"/>
                <w:sz w:val="24"/>
                <w:szCs w:val="24"/>
              </w:rPr>
              <w:t>(parašas)</w:t>
            </w:r>
          </w:p>
        </w:tc>
      </w:tr>
    </w:tbl>
    <w:p w14:paraId="10A101F0" w14:textId="77777777" w:rsidR="00E33FEC" w:rsidRPr="00AB7F7D" w:rsidRDefault="00E33FEC" w:rsidP="00E33FEC">
      <w:pPr>
        <w:jc w:val="both"/>
        <w:rPr>
          <w:rFonts w:ascii="Times New Roman" w:hAnsi="Times New Roman" w:cs="Times New Roman"/>
          <w:sz w:val="24"/>
          <w:szCs w:val="24"/>
        </w:rPr>
      </w:pPr>
    </w:p>
    <w:p w14:paraId="0BD3FB74" w14:textId="77777777" w:rsidR="00E33FEC" w:rsidRPr="00AB7F7D" w:rsidRDefault="00E33FEC" w:rsidP="00E33FEC">
      <w:pPr>
        <w:jc w:val="both"/>
        <w:rPr>
          <w:rFonts w:ascii="Times New Roman" w:hAnsi="Times New Roman" w:cs="Times New Roman"/>
          <w:sz w:val="24"/>
          <w:szCs w:val="24"/>
        </w:rPr>
      </w:pPr>
    </w:p>
    <w:p w14:paraId="5E624B82" w14:textId="77777777" w:rsidR="00E33FEC" w:rsidRPr="00AB7F7D" w:rsidRDefault="00E33FEC" w:rsidP="00E33FEC">
      <w:pPr>
        <w:tabs>
          <w:tab w:val="left" w:pos="5400"/>
        </w:tabs>
        <w:jc w:val="center"/>
        <w:textAlignment w:val="center"/>
        <w:rPr>
          <w:rFonts w:ascii="Times New Roman" w:hAnsi="Times New Roman" w:cs="Times New Roman"/>
          <w:sz w:val="24"/>
          <w:szCs w:val="24"/>
        </w:rPr>
      </w:pPr>
      <w:r w:rsidRPr="00AB7F7D">
        <w:rPr>
          <w:rFonts w:ascii="Times New Roman" w:hAnsi="Times New Roman" w:cs="Times New Roman"/>
          <w:b/>
          <w:bCs/>
          <w:sz w:val="24"/>
          <w:szCs w:val="24"/>
        </w:rPr>
        <w:lastRenderedPageBreak/>
        <w:t>______________</w:t>
      </w:r>
    </w:p>
    <w:p w14:paraId="5678DFC9" w14:textId="58B14C82" w:rsidR="00E33FEC" w:rsidRPr="00AB7F7D" w:rsidRDefault="00E33FEC">
      <w:pPr>
        <w:rPr>
          <w:rFonts w:ascii="Times New Roman" w:hAnsi="Times New Roman" w:cs="Times New Roman"/>
          <w:sz w:val="24"/>
          <w:szCs w:val="24"/>
        </w:rPr>
      </w:pPr>
      <w:r w:rsidRPr="00AB7F7D">
        <w:rPr>
          <w:rFonts w:ascii="Times New Roman" w:hAnsi="Times New Roman" w:cs="Times New Roman"/>
          <w:sz w:val="24"/>
          <w:szCs w:val="24"/>
        </w:rPr>
        <w:br w:type="page"/>
      </w:r>
    </w:p>
    <w:p w14:paraId="67B87878" w14:textId="77777777" w:rsidR="006A0EA7" w:rsidRPr="00AB7F7D" w:rsidRDefault="006A0EA7" w:rsidP="00C654B6">
      <w:pPr>
        <w:tabs>
          <w:tab w:val="left" w:pos="840"/>
        </w:tabs>
        <w:jc w:val="both"/>
        <w:rPr>
          <w:rFonts w:ascii="Times New Roman" w:hAnsi="Times New Roman" w:cs="Times New Roman"/>
          <w:sz w:val="24"/>
          <w:szCs w:val="24"/>
          <w:highlight w:val="yellow"/>
        </w:rPr>
        <w:sectPr w:rsidR="006A0EA7" w:rsidRPr="00AB7F7D" w:rsidSect="006A0EA7">
          <w:headerReference w:type="even" r:id="rId125"/>
          <w:headerReference w:type="default" r:id="rId126"/>
          <w:footerReference w:type="even" r:id="rId127"/>
          <w:footerReference w:type="default" r:id="rId128"/>
          <w:headerReference w:type="first" r:id="rId129"/>
          <w:footerReference w:type="first" r:id="rId130"/>
          <w:pgSz w:w="11900" w:h="16840"/>
          <w:pgMar w:top="561" w:right="561" w:bottom="561" w:left="1134" w:header="720" w:footer="720" w:gutter="0"/>
          <w:pgNumType w:start="0"/>
          <w:cols w:space="720"/>
          <w:titlePg/>
          <w:docGrid w:linePitch="360"/>
        </w:sectPr>
      </w:pPr>
    </w:p>
    <w:p w14:paraId="2C4C9A31" w14:textId="7CE4835F" w:rsidR="006017ED" w:rsidRPr="00AB7F7D" w:rsidRDefault="006017ED" w:rsidP="006017ED">
      <w:pPr>
        <w:pStyle w:val="Antrat2"/>
        <w:spacing w:before="0"/>
        <w:jc w:val="right"/>
        <w:rPr>
          <w:rFonts w:ascii="Times New Roman" w:hAnsi="Times New Roman" w:cs="Times New Roman"/>
          <w:color w:val="auto"/>
          <w:sz w:val="24"/>
          <w:szCs w:val="24"/>
        </w:rPr>
      </w:pPr>
      <w:r w:rsidRPr="00AB7F7D">
        <w:rPr>
          <w:rFonts w:ascii="Times New Roman" w:hAnsi="Times New Roman" w:cs="Times New Roman"/>
          <w:color w:val="auto"/>
          <w:sz w:val="24"/>
          <w:szCs w:val="24"/>
        </w:rPr>
        <w:lastRenderedPageBreak/>
        <w:t>Pirkimo sutarties priedas Nr. 3</w:t>
      </w:r>
    </w:p>
    <w:p w14:paraId="11C420F2" w14:textId="77777777" w:rsidR="006017ED" w:rsidRPr="00AB7F7D" w:rsidRDefault="006017ED" w:rsidP="006017ED">
      <w:pPr>
        <w:spacing w:after="0" w:line="240" w:lineRule="auto"/>
        <w:rPr>
          <w:rFonts w:ascii="Times New Roman" w:hAnsi="Times New Roman" w:cs="Times New Roman"/>
          <w:sz w:val="24"/>
          <w:szCs w:val="24"/>
        </w:rPr>
      </w:pPr>
    </w:p>
    <w:p w14:paraId="2C30A0E8" w14:textId="13C163DF" w:rsidR="006017ED" w:rsidRPr="00AB7F7D" w:rsidRDefault="006017ED" w:rsidP="006017ED">
      <w:pPr>
        <w:spacing w:after="0" w:line="240" w:lineRule="auto"/>
        <w:jc w:val="center"/>
        <w:rPr>
          <w:rFonts w:ascii="Times New Roman" w:hAnsi="Times New Roman" w:cs="Times New Roman"/>
          <w:b/>
          <w:sz w:val="24"/>
          <w:szCs w:val="24"/>
        </w:rPr>
      </w:pPr>
      <w:r w:rsidRPr="00AB7F7D">
        <w:rPr>
          <w:rFonts w:ascii="Times New Roman" w:hAnsi="Times New Roman" w:cs="Times New Roman"/>
          <w:b/>
          <w:sz w:val="24"/>
          <w:szCs w:val="24"/>
        </w:rPr>
        <w:t>PASLAUGŲ TEIKIMO GRAFIKAS</w:t>
      </w:r>
      <w:r w:rsidR="00C747FE" w:rsidRPr="00AB7F7D">
        <w:rPr>
          <w:rFonts w:ascii="Times New Roman" w:hAnsi="Times New Roman" w:cs="Times New Roman"/>
          <w:b/>
          <w:sz w:val="24"/>
          <w:szCs w:val="24"/>
        </w:rPr>
        <w:t xml:space="preserve"> </w:t>
      </w:r>
      <w:r w:rsidR="00C747FE" w:rsidRPr="00AB7F7D">
        <w:rPr>
          <w:rFonts w:ascii="Times New Roman" w:hAnsi="Times New Roman" w:cs="Times New Roman"/>
          <w:b/>
          <w:color w:val="EE0000"/>
          <w:sz w:val="24"/>
          <w:szCs w:val="24"/>
        </w:rPr>
        <w:t>(pavyzdys)</w:t>
      </w:r>
    </w:p>
    <w:p w14:paraId="6099B893" w14:textId="77777777" w:rsidR="006017ED" w:rsidRPr="00AB7F7D" w:rsidRDefault="006017ED" w:rsidP="00DF1FF8">
      <w:pPr>
        <w:pStyle w:val="Antrat2"/>
        <w:spacing w:before="0"/>
        <w:jc w:val="center"/>
        <w:rPr>
          <w:rFonts w:ascii="Times New Roman" w:eastAsia="MS Mincho" w:hAnsi="Times New Roman" w:cs="Times New Roman"/>
          <w:i/>
          <w:iCs/>
          <w:color w:val="FF0000"/>
          <w:sz w:val="24"/>
          <w:szCs w:val="24"/>
        </w:rPr>
      </w:pPr>
      <w:r w:rsidRPr="00AB7F7D">
        <w:rPr>
          <w:rFonts w:ascii="Times New Roman" w:eastAsia="MS Mincho" w:hAnsi="Times New Roman" w:cs="Times New Roman"/>
          <w:i/>
          <w:iCs/>
          <w:color w:val="FF0000"/>
          <w:sz w:val="24"/>
          <w:szCs w:val="24"/>
        </w:rPr>
        <w:t>[Data]</w:t>
      </w:r>
    </w:p>
    <w:p w14:paraId="044AC682" w14:textId="77777777" w:rsidR="006017ED" w:rsidRPr="00AB7F7D" w:rsidRDefault="006017ED" w:rsidP="006017ED">
      <w:pPr>
        <w:spacing w:after="0" w:line="240" w:lineRule="auto"/>
        <w:rPr>
          <w:rFonts w:ascii="Times New Roman" w:eastAsia="Times New Roman" w:hAnsi="Times New Roman" w:cs="Times New Roman"/>
          <w:sz w:val="24"/>
          <w:szCs w:val="24"/>
        </w:rPr>
      </w:pPr>
    </w:p>
    <w:p w14:paraId="43AE1A4E" w14:textId="77777777" w:rsidR="006017ED" w:rsidRPr="00AB7F7D" w:rsidRDefault="006017ED" w:rsidP="006017ED">
      <w:pPr>
        <w:pStyle w:val="Antrat2"/>
        <w:spacing w:before="0"/>
        <w:rPr>
          <w:rFonts w:ascii="Times New Roman" w:hAnsi="Times New Roman" w:cs="Times New Roman"/>
          <w:color w:val="auto"/>
          <w:sz w:val="24"/>
          <w:szCs w:val="24"/>
        </w:rPr>
      </w:pPr>
      <w:r w:rsidRPr="00AB7F7D">
        <w:rPr>
          <w:rFonts w:ascii="Times New Roman" w:hAnsi="Times New Roman" w:cs="Times New Roman"/>
          <w:color w:val="auto"/>
          <w:sz w:val="24"/>
          <w:szCs w:val="24"/>
        </w:rPr>
        <w:t>Tiekėjas:</w:t>
      </w:r>
    </w:p>
    <w:p w14:paraId="0933FB34" w14:textId="160442BB" w:rsidR="006017ED" w:rsidRPr="00AB7F7D" w:rsidRDefault="006017ED" w:rsidP="006017ED">
      <w:pPr>
        <w:pStyle w:val="Antrat2"/>
        <w:spacing w:before="0"/>
        <w:rPr>
          <w:rFonts w:ascii="Times New Roman" w:hAnsi="Times New Roman" w:cs="Times New Roman"/>
          <w:color w:val="auto"/>
          <w:sz w:val="24"/>
          <w:szCs w:val="24"/>
        </w:rPr>
      </w:pPr>
      <w:r w:rsidRPr="00AB7F7D">
        <w:rPr>
          <w:rFonts w:ascii="Times New Roman" w:hAnsi="Times New Roman" w:cs="Times New Roman"/>
          <w:color w:val="auto"/>
          <w:sz w:val="24"/>
          <w:szCs w:val="24"/>
        </w:rPr>
        <w:t>Užsakovas: Raseinių rajono savivaldybės administracija</w:t>
      </w:r>
    </w:p>
    <w:p w14:paraId="2A38BDB4" w14:textId="77777777" w:rsidR="006017ED" w:rsidRPr="00AB7F7D" w:rsidRDefault="006017ED" w:rsidP="006017ED">
      <w:pPr>
        <w:spacing w:after="0" w:line="240" w:lineRule="auto"/>
        <w:rPr>
          <w:rFonts w:ascii="Times New Roman" w:hAnsi="Times New Roman" w:cs="Times New Roman"/>
          <w:sz w:val="24"/>
          <w:szCs w:val="24"/>
        </w:rPr>
      </w:pPr>
    </w:p>
    <w:p w14:paraId="5DD264A0" w14:textId="3436EED5" w:rsidR="006017ED" w:rsidRPr="00AB7F7D" w:rsidRDefault="006017ED" w:rsidP="006017ED">
      <w:pPr>
        <w:spacing w:after="0" w:line="240" w:lineRule="auto"/>
        <w:rPr>
          <w:rFonts w:ascii="Times New Roman" w:hAnsi="Times New Roman" w:cs="Times New Roman"/>
          <w:sz w:val="24"/>
          <w:szCs w:val="24"/>
        </w:rPr>
      </w:pPr>
      <w:r w:rsidRPr="00AB7F7D">
        <w:rPr>
          <w:rFonts w:ascii="Times New Roman" w:eastAsia="MS Mincho" w:hAnsi="Times New Roman" w:cs="Times New Roman"/>
          <w:sz w:val="24"/>
          <w:szCs w:val="24"/>
        </w:rPr>
        <w:t>Tiekėjas ir Užsakovas pagal Pirkimo sutartį</w:t>
      </w:r>
      <w:r w:rsidRPr="00AB7F7D">
        <w:rPr>
          <w:rFonts w:ascii="Times New Roman" w:eastAsia="MS Mincho" w:hAnsi="Times New Roman" w:cs="Times New Roman"/>
          <w:color w:val="FF0000"/>
          <w:sz w:val="24"/>
          <w:szCs w:val="24"/>
        </w:rPr>
        <w:t xml:space="preserve"> </w:t>
      </w:r>
      <w:r w:rsidRPr="00AB7F7D">
        <w:rPr>
          <w:rFonts w:ascii="Times New Roman" w:eastAsia="MS Mincho" w:hAnsi="Times New Roman" w:cs="Times New Roman"/>
          <w:sz w:val="24"/>
          <w:szCs w:val="24"/>
        </w:rPr>
        <w:t xml:space="preserve">Nr. </w:t>
      </w:r>
      <w:r w:rsidR="0058422F" w:rsidRPr="00AB7F7D">
        <w:rPr>
          <w:rFonts w:ascii="Times New Roman" w:hAnsi="Times New Roman" w:cs="Times New Roman"/>
          <w:i/>
          <w:iCs/>
          <w:color w:val="FF0000"/>
          <w:sz w:val="24"/>
          <w:szCs w:val="24"/>
        </w:rPr>
        <w:t>(įrašyti)</w:t>
      </w:r>
      <w:r w:rsidRPr="00AB7F7D">
        <w:rPr>
          <w:rFonts w:ascii="Times New Roman" w:hAnsi="Times New Roman" w:cs="Times New Roman"/>
          <w:sz w:val="24"/>
          <w:szCs w:val="24"/>
        </w:rPr>
        <w:t xml:space="preserve"> nustato žemiau nurodytų Paslaugų teikimo grafiką:</w:t>
      </w:r>
    </w:p>
    <w:tbl>
      <w:tblPr>
        <w:tblW w:w="15509"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99"/>
        <w:gridCol w:w="5760"/>
        <w:gridCol w:w="2160"/>
        <w:gridCol w:w="1980"/>
        <w:gridCol w:w="1710"/>
      </w:tblGrid>
      <w:tr w:rsidR="006017ED" w:rsidRPr="00AB7F7D" w14:paraId="6286BADC" w14:textId="77777777" w:rsidTr="00755349">
        <w:trPr>
          <w:trHeight w:val="813"/>
        </w:trPr>
        <w:tc>
          <w:tcPr>
            <w:tcW w:w="3899" w:type="dxa"/>
            <w:tcBorders>
              <w:top w:val="single" w:sz="4" w:space="0" w:color="auto"/>
              <w:left w:val="single" w:sz="4" w:space="0" w:color="auto"/>
              <w:bottom w:val="single" w:sz="4" w:space="0" w:color="auto"/>
              <w:right w:val="single" w:sz="4" w:space="0" w:color="auto"/>
            </w:tcBorders>
            <w:vAlign w:val="center"/>
            <w:hideMark/>
          </w:tcPr>
          <w:p w14:paraId="36121108" w14:textId="77777777" w:rsidR="006017ED" w:rsidRPr="00AB7F7D" w:rsidRDefault="006017ED" w:rsidP="00755349">
            <w:pPr>
              <w:spacing w:after="0" w:line="240" w:lineRule="auto"/>
              <w:jc w:val="center"/>
              <w:rPr>
                <w:rFonts w:ascii="Times New Roman" w:hAnsi="Times New Roman" w:cs="Times New Roman"/>
                <w:sz w:val="24"/>
                <w:szCs w:val="24"/>
              </w:rPr>
            </w:pPr>
            <w:r w:rsidRPr="00AB7F7D">
              <w:rPr>
                <w:rFonts w:ascii="Times New Roman" w:hAnsi="Times New Roman" w:cs="Times New Roman"/>
                <w:sz w:val="24"/>
                <w:szCs w:val="24"/>
              </w:rPr>
              <w:t>Paslaugų pavadinimas</w:t>
            </w:r>
          </w:p>
        </w:tc>
        <w:tc>
          <w:tcPr>
            <w:tcW w:w="5760" w:type="dxa"/>
            <w:tcBorders>
              <w:top w:val="single" w:sz="4" w:space="0" w:color="auto"/>
              <w:left w:val="single" w:sz="4" w:space="0" w:color="auto"/>
              <w:bottom w:val="single" w:sz="4" w:space="0" w:color="auto"/>
              <w:right w:val="single" w:sz="4" w:space="0" w:color="auto"/>
            </w:tcBorders>
            <w:vAlign w:val="center"/>
            <w:hideMark/>
          </w:tcPr>
          <w:p w14:paraId="6E24365F" w14:textId="77777777" w:rsidR="006017ED" w:rsidRPr="00AB7F7D" w:rsidRDefault="006017ED" w:rsidP="00755349">
            <w:pPr>
              <w:pStyle w:val="Antrat2"/>
              <w:spacing w:before="0"/>
              <w:jc w:val="center"/>
              <w:rPr>
                <w:rFonts w:ascii="Times New Roman" w:hAnsi="Times New Roman" w:cs="Times New Roman"/>
                <w:color w:val="auto"/>
                <w:sz w:val="24"/>
                <w:szCs w:val="24"/>
              </w:rPr>
            </w:pPr>
            <w:r w:rsidRPr="00AB7F7D">
              <w:rPr>
                <w:rFonts w:ascii="Times New Roman" w:hAnsi="Times New Roman" w:cs="Times New Roman"/>
                <w:color w:val="auto"/>
                <w:sz w:val="24"/>
                <w:szCs w:val="24"/>
              </w:rPr>
              <w:t>Paslaugų suteikimo terminas (k. d.)</w:t>
            </w:r>
          </w:p>
        </w:tc>
        <w:tc>
          <w:tcPr>
            <w:tcW w:w="2160" w:type="dxa"/>
            <w:tcBorders>
              <w:top w:val="single" w:sz="4" w:space="0" w:color="auto"/>
              <w:left w:val="single" w:sz="4" w:space="0" w:color="auto"/>
              <w:bottom w:val="single" w:sz="4" w:space="0" w:color="auto"/>
              <w:right w:val="single" w:sz="4" w:space="0" w:color="auto"/>
            </w:tcBorders>
            <w:vAlign w:val="center"/>
            <w:hideMark/>
          </w:tcPr>
          <w:p w14:paraId="7E46CBE0" w14:textId="77777777" w:rsidR="006017ED" w:rsidRPr="00AB7F7D" w:rsidRDefault="006017ED" w:rsidP="00755349">
            <w:pPr>
              <w:pStyle w:val="Antrat2"/>
              <w:spacing w:before="0"/>
              <w:jc w:val="center"/>
              <w:rPr>
                <w:rFonts w:ascii="Times New Roman" w:hAnsi="Times New Roman" w:cs="Times New Roman"/>
                <w:color w:val="auto"/>
                <w:sz w:val="24"/>
                <w:szCs w:val="24"/>
              </w:rPr>
            </w:pPr>
            <w:r w:rsidRPr="00AB7F7D">
              <w:rPr>
                <w:rFonts w:ascii="Times New Roman" w:hAnsi="Times New Roman" w:cs="Times New Roman"/>
                <w:color w:val="auto"/>
                <w:sz w:val="24"/>
                <w:szCs w:val="24"/>
              </w:rPr>
              <w:t>Paslaugų (etapo) suteikimo pradžios data</w:t>
            </w:r>
          </w:p>
        </w:tc>
        <w:tc>
          <w:tcPr>
            <w:tcW w:w="1980" w:type="dxa"/>
            <w:tcBorders>
              <w:top w:val="single" w:sz="4" w:space="0" w:color="auto"/>
              <w:left w:val="single" w:sz="4" w:space="0" w:color="auto"/>
              <w:bottom w:val="single" w:sz="4" w:space="0" w:color="auto"/>
              <w:right w:val="single" w:sz="4" w:space="0" w:color="auto"/>
            </w:tcBorders>
            <w:vAlign w:val="center"/>
            <w:hideMark/>
          </w:tcPr>
          <w:p w14:paraId="7D0849D5" w14:textId="77777777" w:rsidR="006017ED" w:rsidRPr="00AB7F7D" w:rsidRDefault="006017ED" w:rsidP="00755349">
            <w:pPr>
              <w:pStyle w:val="Antrat2"/>
              <w:spacing w:before="0"/>
              <w:jc w:val="center"/>
              <w:rPr>
                <w:rFonts w:ascii="Times New Roman" w:hAnsi="Times New Roman" w:cs="Times New Roman"/>
                <w:color w:val="auto"/>
                <w:sz w:val="24"/>
                <w:szCs w:val="24"/>
              </w:rPr>
            </w:pPr>
            <w:r w:rsidRPr="00AB7F7D">
              <w:rPr>
                <w:rFonts w:ascii="Times New Roman" w:hAnsi="Times New Roman" w:cs="Times New Roman"/>
                <w:color w:val="auto"/>
                <w:sz w:val="24"/>
                <w:szCs w:val="24"/>
              </w:rPr>
              <w:t>Paslaugų (etapo) suteikimo pabaigos data</w:t>
            </w:r>
          </w:p>
        </w:tc>
        <w:tc>
          <w:tcPr>
            <w:tcW w:w="1710" w:type="dxa"/>
            <w:tcBorders>
              <w:top w:val="single" w:sz="4" w:space="0" w:color="auto"/>
              <w:left w:val="single" w:sz="4" w:space="0" w:color="auto"/>
              <w:bottom w:val="single" w:sz="4" w:space="0" w:color="auto"/>
              <w:right w:val="single" w:sz="4" w:space="0" w:color="auto"/>
            </w:tcBorders>
            <w:vAlign w:val="center"/>
            <w:hideMark/>
          </w:tcPr>
          <w:p w14:paraId="42055B27" w14:textId="77777777" w:rsidR="006017ED" w:rsidRPr="00AB7F7D" w:rsidRDefault="006017ED" w:rsidP="00755349">
            <w:pPr>
              <w:pStyle w:val="Antrat2"/>
              <w:spacing w:before="0"/>
              <w:jc w:val="center"/>
              <w:rPr>
                <w:rFonts w:ascii="Times New Roman" w:hAnsi="Times New Roman" w:cs="Times New Roman"/>
                <w:color w:val="auto"/>
                <w:sz w:val="24"/>
                <w:szCs w:val="24"/>
              </w:rPr>
            </w:pPr>
            <w:r w:rsidRPr="00AB7F7D">
              <w:rPr>
                <w:rFonts w:ascii="Times New Roman" w:hAnsi="Times New Roman" w:cs="Times New Roman"/>
                <w:color w:val="auto"/>
                <w:sz w:val="24"/>
                <w:szCs w:val="24"/>
              </w:rPr>
              <w:t>Paslaugų (etapo) kaina, Eur</w:t>
            </w:r>
          </w:p>
        </w:tc>
      </w:tr>
      <w:tr w:rsidR="0058422F" w:rsidRPr="00AB7F7D" w14:paraId="3931F4C7" w14:textId="77777777" w:rsidTr="00755349">
        <w:tc>
          <w:tcPr>
            <w:tcW w:w="3899" w:type="dxa"/>
            <w:tcBorders>
              <w:top w:val="single" w:sz="4" w:space="0" w:color="auto"/>
              <w:left w:val="single" w:sz="4" w:space="0" w:color="auto"/>
              <w:bottom w:val="single" w:sz="4" w:space="0" w:color="auto"/>
              <w:right w:val="single" w:sz="4" w:space="0" w:color="auto"/>
            </w:tcBorders>
            <w:vAlign w:val="center"/>
          </w:tcPr>
          <w:p w14:paraId="65BB8600" w14:textId="65F32EC8" w:rsidR="0058422F" w:rsidRPr="00AB7F7D" w:rsidRDefault="0058422F" w:rsidP="0058422F">
            <w:pPr>
              <w:pStyle w:val="Antrat2"/>
              <w:spacing w:before="0"/>
              <w:rPr>
                <w:rFonts w:ascii="Times New Roman" w:hAnsi="Times New Roman" w:cs="Times New Roman"/>
                <w:color w:val="auto"/>
                <w:sz w:val="24"/>
                <w:szCs w:val="24"/>
              </w:rPr>
            </w:pPr>
            <w:r w:rsidRPr="00AB7F7D">
              <w:rPr>
                <w:rFonts w:ascii="Times New Roman" w:hAnsi="Times New Roman" w:cs="Times New Roman"/>
                <w:color w:val="auto"/>
                <w:sz w:val="24"/>
                <w:szCs w:val="24"/>
                <w:shd w:val="clear" w:color="auto" w:fill="FAFAFA"/>
              </w:rPr>
              <w:t>Topografinės nuotraukos atlikimas</w:t>
            </w:r>
          </w:p>
        </w:tc>
        <w:tc>
          <w:tcPr>
            <w:tcW w:w="5760" w:type="dxa"/>
            <w:tcBorders>
              <w:top w:val="single" w:sz="4" w:space="0" w:color="auto"/>
              <w:left w:val="single" w:sz="4" w:space="0" w:color="auto"/>
              <w:bottom w:val="single" w:sz="4" w:space="0" w:color="auto"/>
              <w:right w:val="single" w:sz="4" w:space="0" w:color="auto"/>
            </w:tcBorders>
            <w:vAlign w:val="center"/>
          </w:tcPr>
          <w:p w14:paraId="6610A668" w14:textId="0C33E367" w:rsidR="0058422F" w:rsidRPr="00AB7F7D" w:rsidRDefault="00D27696" w:rsidP="0058422F">
            <w:pPr>
              <w:pStyle w:val="Antrat2"/>
              <w:spacing w:before="0"/>
              <w:rPr>
                <w:rFonts w:ascii="Times New Roman" w:hAnsi="Times New Roman" w:cs="Times New Roman"/>
                <w:color w:val="auto"/>
                <w:sz w:val="24"/>
                <w:szCs w:val="24"/>
              </w:rPr>
            </w:pPr>
            <w:r w:rsidRPr="00AB7F7D">
              <w:rPr>
                <w:rFonts w:ascii="Times New Roman" w:hAnsi="Times New Roman" w:cs="Times New Roman"/>
                <w:i/>
                <w:iCs/>
                <w:color w:val="FF0000"/>
                <w:sz w:val="24"/>
                <w:szCs w:val="24"/>
              </w:rPr>
              <w:t>(įrašyti)</w:t>
            </w:r>
          </w:p>
        </w:tc>
        <w:tc>
          <w:tcPr>
            <w:tcW w:w="2160" w:type="dxa"/>
            <w:tcBorders>
              <w:top w:val="single" w:sz="4" w:space="0" w:color="auto"/>
              <w:left w:val="single" w:sz="4" w:space="0" w:color="auto"/>
              <w:bottom w:val="single" w:sz="4" w:space="0" w:color="auto"/>
              <w:right w:val="single" w:sz="4" w:space="0" w:color="auto"/>
            </w:tcBorders>
          </w:tcPr>
          <w:p w14:paraId="27CCE004" w14:textId="4166DDA4" w:rsidR="0058422F" w:rsidRPr="00AB7F7D" w:rsidRDefault="0058422F" w:rsidP="0058422F">
            <w:pPr>
              <w:pStyle w:val="Antrat2"/>
              <w:spacing w:before="0"/>
              <w:rPr>
                <w:rFonts w:ascii="Times New Roman" w:hAnsi="Times New Roman" w:cs="Times New Roman"/>
                <w:color w:val="auto"/>
                <w:sz w:val="24"/>
                <w:szCs w:val="24"/>
              </w:rPr>
            </w:pPr>
            <w:r w:rsidRPr="00AB7F7D">
              <w:rPr>
                <w:rFonts w:ascii="Times New Roman" w:hAnsi="Times New Roman" w:cs="Times New Roman"/>
                <w:i/>
                <w:iCs/>
                <w:color w:val="FF0000"/>
                <w:sz w:val="24"/>
                <w:szCs w:val="24"/>
              </w:rPr>
              <w:t>(įrašyti)</w:t>
            </w:r>
          </w:p>
        </w:tc>
        <w:tc>
          <w:tcPr>
            <w:tcW w:w="1980" w:type="dxa"/>
            <w:tcBorders>
              <w:top w:val="single" w:sz="4" w:space="0" w:color="auto"/>
              <w:left w:val="single" w:sz="4" w:space="0" w:color="auto"/>
              <w:bottom w:val="single" w:sz="4" w:space="0" w:color="auto"/>
              <w:right w:val="single" w:sz="4" w:space="0" w:color="auto"/>
            </w:tcBorders>
          </w:tcPr>
          <w:p w14:paraId="79BAB312" w14:textId="3966B779" w:rsidR="0058422F" w:rsidRPr="00AB7F7D" w:rsidRDefault="0058422F" w:rsidP="0058422F">
            <w:pPr>
              <w:pStyle w:val="Antrat2"/>
              <w:spacing w:before="0"/>
              <w:rPr>
                <w:rFonts w:ascii="Times New Roman" w:hAnsi="Times New Roman" w:cs="Times New Roman"/>
                <w:color w:val="auto"/>
                <w:sz w:val="24"/>
                <w:szCs w:val="24"/>
              </w:rPr>
            </w:pPr>
            <w:r w:rsidRPr="00AB7F7D">
              <w:rPr>
                <w:rFonts w:ascii="Times New Roman" w:hAnsi="Times New Roman" w:cs="Times New Roman"/>
                <w:i/>
                <w:iCs/>
                <w:color w:val="FF0000"/>
                <w:sz w:val="24"/>
                <w:szCs w:val="24"/>
              </w:rPr>
              <w:t>(įrašyti)</w:t>
            </w:r>
          </w:p>
        </w:tc>
        <w:tc>
          <w:tcPr>
            <w:tcW w:w="1710" w:type="dxa"/>
            <w:tcBorders>
              <w:top w:val="single" w:sz="4" w:space="0" w:color="auto"/>
              <w:left w:val="single" w:sz="4" w:space="0" w:color="auto"/>
              <w:bottom w:val="single" w:sz="4" w:space="0" w:color="auto"/>
              <w:right w:val="single" w:sz="4" w:space="0" w:color="auto"/>
            </w:tcBorders>
          </w:tcPr>
          <w:p w14:paraId="0A74AD88" w14:textId="24B8B480" w:rsidR="0058422F" w:rsidRPr="00AB7F7D" w:rsidRDefault="0058422F" w:rsidP="0058422F">
            <w:pPr>
              <w:pStyle w:val="Antrat2"/>
              <w:spacing w:before="0"/>
              <w:rPr>
                <w:rFonts w:ascii="Times New Roman" w:hAnsi="Times New Roman" w:cs="Times New Roman"/>
                <w:color w:val="auto"/>
                <w:sz w:val="24"/>
                <w:szCs w:val="24"/>
              </w:rPr>
            </w:pPr>
            <w:r w:rsidRPr="00AB7F7D">
              <w:rPr>
                <w:rFonts w:ascii="Times New Roman" w:hAnsi="Times New Roman" w:cs="Times New Roman"/>
                <w:i/>
                <w:iCs/>
                <w:color w:val="FF0000"/>
                <w:sz w:val="24"/>
                <w:szCs w:val="24"/>
              </w:rPr>
              <w:t>(įrašyti)</w:t>
            </w:r>
          </w:p>
        </w:tc>
      </w:tr>
      <w:tr w:rsidR="0058422F" w:rsidRPr="00AB7F7D" w14:paraId="3CD9F187" w14:textId="77777777" w:rsidTr="00755349">
        <w:trPr>
          <w:trHeight w:val="304"/>
        </w:trPr>
        <w:tc>
          <w:tcPr>
            <w:tcW w:w="3899" w:type="dxa"/>
            <w:tcBorders>
              <w:top w:val="single" w:sz="4" w:space="0" w:color="auto"/>
              <w:left w:val="single" w:sz="4" w:space="0" w:color="auto"/>
              <w:bottom w:val="single" w:sz="4" w:space="0" w:color="auto"/>
              <w:right w:val="single" w:sz="4" w:space="0" w:color="auto"/>
            </w:tcBorders>
            <w:vAlign w:val="center"/>
          </w:tcPr>
          <w:p w14:paraId="4C883CE0" w14:textId="3D5689EB" w:rsidR="0058422F" w:rsidRPr="00AB7F7D" w:rsidRDefault="0058422F" w:rsidP="0058422F">
            <w:pPr>
              <w:pStyle w:val="Antrat2"/>
              <w:spacing w:before="0"/>
              <w:rPr>
                <w:rFonts w:ascii="Times New Roman" w:hAnsi="Times New Roman" w:cs="Times New Roman"/>
                <w:color w:val="auto"/>
                <w:sz w:val="24"/>
                <w:szCs w:val="24"/>
              </w:rPr>
            </w:pPr>
            <w:r w:rsidRPr="00AB7F7D">
              <w:rPr>
                <w:rFonts w:ascii="Times New Roman" w:hAnsi="Times New Roman" w:cs="Times New Roman"/>
                <w:iCs/>
                <w:color w:val="auto"/>
                <w:sz w:val="24"/>
                <w:szCs w:val="24"/>
              </w:rPr>
              <w:t xml:space="preserve">Geologinių tyrimų atlikimas </w:t>
            </w:r>
          </w:p>
        </w:tc>
        <w:tc>
          <w:tcPr>
            <w:tcW w:w="5760" w:type="dxa"/>
            <w:tcBorders>
              <w:top w:val="single" w:sz="4" w:space="0" w:color="auto"/>
              <w:left w:val="single" w:sz="4" w:space="0" w:color="auto"/>
              <w:bottom w:val="single" w:sz="4" w:space="0" w:color="auto"/>
              <w:right w:val="single" w:sz="4" w:space="0" w:color="auto"/>
            </w:tcBorders>
            <w:vAlign w:val="center"/>
          </w:tcPr>
          <w:p w14:paraId="21943B43" w14:textId="64993767" w:rsidR="0058422F" w:rsidRPr="00AB7F7D" w:rsidRDefault="00D27696" w:rsidP="0058422F">
            <w:pPr>
              <w:pStyle w:val="Antrat2"/>
              <w:spacing w:before="0"/>
              <w:rPr>
                <w:rFonts w:ascii="Times New Roman" w:hAnsi="Times New Roman" w:cs="Times New Roman"/>
                <w:color w:val="auto"/>
                <w:sz w:val="24"/>
                <w:szCs w:val="24"/>
              </w:rPr>
            </w:pPr>
            <w:r w:rsidRPr="00AB7F7D">
              <w:rPr>
                <w:rFonts w:ascii="Times New Roman" w:hAnsi="Times New Roman" w:cs="Times New Roman"/>
                <w:i/>
                <w:iCs/>
                <w:color w:val="FF0000"/>
                <w:sz w:val="24"/>
                <w:szCs w:val="24"/>
              </w:rPr>
              <w:t>(įrašyti)</w:t>
            </w:r>
          </w:p>
        </w:tc>
        <w:tc>
          <w:tcPr>
            <w:tcW w:w="2160" w:type="dxa"/>
            <w:tcBorders>
              <w:top w:val="single" w:sz="4" w:space="0" w:color="auto"/>
              <w:left w:val="single" w:sz="4" w:space="0" w:color="auto"/>
              <w:bottom w:val="single" w:sz="4" w:space="0" w:color="auto"/>
              <w:right w:val="single" w:sz="4" w:space="0" w:color="auto"/>
            </w:tcBorders>
          </w:tcPr>
          <w:p w14:paraId="4EB243AB" w14:textId="2251C3E8" w:rsidR="0058422F" w:rsidRPr="00AB7F7D" w:rsidRDefault="0058422F" w:rsidP="0058422F">
            <w:pPr>
              <w:pStyle w:val="Antrat2"/>
              <w:spacing w:before="0"/>
              <w:rPr>
                <w:rFonts w:ascii="Times New Roman" w:hAnsi="Times New Roman" w:cs="Times New Roman"/>
                <w:color w:val="auto"/>
                <w:sz w:val="24"/>
                <w:szCs w:val="24"/>
              </w:rPr>
            </w:pPr>
            <w:r w:rsidRPr="00AB7F7D">
              <w:rPr>
                <w:rFonts w:ascii="Times New Roman" w:hAnsi="Times New Roman" w:cs="Times New Roman"/>
                <w:i/>
                <w:iCs/>
                <w:color w:val="FF0000"/>
                <w:sz w:val="24"/>
                <w:szCs w:val="24"/>
              </w:rPr>
              <w:t>(įrašyti)</w:t>
            </w:r>
          </w:p>
        </w:tc>
        <w:tc>
          <w:tcPr>
            <w:tcW w:w="1980" w:type="dxa"/>
            <w:tcBorders>
              <w:top w:val="single" w:sz="4" w:space="0" w:color="auto"/>
              <w:left w:val="single" w:sz="4" w:space="0" w:color="auto"/>
              <w:bottom w:val="single" w:sz="4" w:space="0" w:color="auto"/>
              <w:right w:val="single" w:sz="4" w:space="0" w:color="auto"/>
            </w:tcBorders>
          </w:tcPr>
          <w:p w14:paraId="27DAD828" w14:textId="34997539" w:rsidR="0058422F" w:rsidRPr="00AB7F7D" w:rsidRDefault="0058422F" w:rsidP="0058422F">
            <w:pPr>
              <w:pStyle w:val="Antrat2"/>
              <w:spacing w:before="0"/>
              <w:rPr>
                <w:rFonts w:ascii="Times New Roman" w:hAnsi="Times New Roman" w:cs="Times New Roman"/>
                <w:color w:val="auto"/>
                <w:sz w:val="24"/>
                <w:szCs w:val="24"/>
              </w:rPr>
            </w:pPr>
            <w:r w:rsidRPr="00AB7F7D">
              <w:rPr>
                <w:rFonts w:ascii="Times New Roman" w:hAnsi="Times New Roman" w:cs="Times New Roman"/>
                <w:i/>
                <w:iCs/>
                <w:color w:val="FF0000"/>
                <w:sz w:val="24"/>
                <w:szCs w:val="24"/>
              </w:rPr>
              <w:t>(įrašyti)</w:t>
            </w:r>
          </w:p>
        </w:tc>
        <w:tc>
          <w:tcPr>
            <w:tcW w:w="1710" w:type="dxa"/>
            <w:tcBorders>
              <w:top w:val="single" w:sz="4" w:space="0" w:color="auto"/>
              <w:left w:val="single" w:sz="4" w:space="0" w:color="auto"/>
              <w:bottom w:val="single" w:sz="4" w:space="0" w:color="auto"/>
              <w:right w:val="single" w:sz="4" w:space="0" w:color="auto"/>
            </w:tcBorders>
          </w:tcPr>
          <w:p w14:paraId="11A332A0" w14:textId="5CF14E5E" w:rsidR="0058422F" w:rsidRPr="00AB7F7D" w:rsidRDefault="0058422F" w:rsidP="0058422F">
            <w:pPr>
              <w:pStyle w:val="Antrat2"/>
              <w:spacing w:before="0"/>
              <w:rPr>
                <w:rFonts w:ascii="Times New Roman" w:hAnsi="Times New Roman" w:cs="Times New Roman"/>
                <w:color w:val="auto"/>
                <w:sz w:val="24"/>
                <w:szCs w:val="24"/>
              </w:rPr>
            </w:pPr>
            <w:r w:rsidRPr="00AB7F7D">
              <w:rPr>
                <w:rFonts w:ascii="Times New Roman" w:hAnsi="Times New Roman" w:cs="Times New Roman"/>
                <w:i/>
                <w:iCs/>
                <w:color w:val="FF0000"/>
                <w:sz w:val="24"/>
                <w:szCs w:val="24"/>
              </w:rPr>
              <w:t>(įrašyti)</w:t>
            </w:r>
          </w:p>
        </w:tc>
      </w:tr>
      <w:tr w:rsidR="0058422F" w:rsidRPr="00AB7F7D" w14:paraId="23A4B7D3" w14:textId="77777777" w:rsidTr="00755349">
        <w:trPr>
          <w:trHeight w:val="304"/>
        </w:trPr>
        <w:tc>
          <w:tcPr>
            <w:tcW w:w="3899" w:type="dxa"/>
            <w:tcBorders>
              <w:top w:val="single" w:sz="4" w:space="0" w:color="auto"/>
              <w:left w:val="single" w:sz="4" w:space="0" w:color="auto"/>
              <w:bottom w:val="single" w:sz="4" w:space="0" w:color="auto"/>
              <w:right w:val="single" w:sz="4" w:space="0" w:color="auto"/>
            </w:tcBorders>
            <w:vAlign w:val="center"/>
          </w:tcPr>
          <w:p w14:paraId="6EA25A64" w14:textId="3BF5DF5A" w:rsidR="0058422F" w:rsidRPr="00AB7F7D" w:rsidRDefault="0058422F" w:rsidP="0058422F">
            <w:pPr>
              <w:pStyle w:val="Antrat2"/>
              <w:spacing w:before="0"/>
              <w:rPr>
                <w:rFonts w:ascii="Times New Roman" w:hAnsi="Times New Roman" w:cs="Times New Roman"/>
                <w:color w:val="auto"/>
                <w:sz w:val="24"/>
                <w:szCs w:val="24"/>
              </w:rPr>
            </w:pPr>
            <w:r w:rsidRPr="00AB7F7D">
              <w:rPr>
                <w:rFonts w:ascii="Times New Roman" w:hAnsi="Times New Roman" w:cs="Times New Roman"/>
                <w:iCs/>
                <w:color w:val="auto"/>
                <w:sz w:val="24"/>
                <w:szCs w:val="24"/>
              </w:rPr>
              <w:t>Prisijungimo sąlygų gavimas</w:t>
            </w:r>
          </w:p>
        </w:tc>
        <w:tc>
          <w:tcPr>
            <w:tcW w:w="5760" w:type="dxa"/>
            <w:tcBorders>
              <w:top w:val="single" w:sz="4" w:space="0" w:color="auto"/>
              <w:left w:val="single" w:sz="4" w:space="0" w:color="auto"/>
              <w:bottom w:val="single" w:sz="4" w:space="0" w:color="auto"/>
              <w:right w:val="single" w:sz="4" w:space="0" w:color="auto"/>
            </w:tcBorders>
            <w:vAlign w:val="center"/>
          </w:tcPr>
          <w:p w14:paraId="6572A670" w14:textId="4A3FC7F8" w:rsidR="0058422F" w:rsidRPr="00AB7F7D" w:rsidRDefault="00D27696" w:rsidP="0058422F">
            <w:pPr>
              <w:pStyle w:val="Antrat2"/>
              <w:spacing w:before="0"/>
              <w:rPr>
                <w:rFonts w:ascii="Times New Roman" w:hAnsi="Times New Roman" w:cs="Times New Roman"/>
                <w:color w:val="auto"/>
                <w:sz w:val="24"/>
                <w:szCs w:val="24"/>
              </w:rPr>
            </w:pPr>
            <w:r w:rsidRPr="00AB7F7D">
              <w:rPr>
                <w:rFonts w:ascii="Times New Roman" w:hAnsi="Times New Roman" w:cs="Times New Roman"/>
                <w:i/>
                <w:iCs/>
                <w:color w:val="FF0000"/>
                <w:sz w:val="24"/>
                <w:szCs w:val="24"/>
              </w:rPr>
              <w:t>(įrašyti)</w:t>
            </w:r>
          </w:p>
        </w:tc>
        <w:tc>
          <w:tcPr>
            <w:tcW w:w="2160" w:type="dxa"/>
            <w:tcBorders>
              <w:top w:val="single" w:sz="4" w:space="0" w:color="auto"/>
              <w:left w:val="single" w:sz="4" w:space="0" w:color="auto"/>
              <w:bottom w:val="single" w:sz="4" w:space="0" w:color="auto"/>
              <w:right w:val="single" w:sz="4" w:space="0" w:color="auto"/>
            </w:tcBorders>
          </w:tcPr>
          <w:p w14:paraId="7A67F71E" w14:textId="35D56144" w:rsidR="0058422F" w:rsidRPr="00AB7F7D" w:rsidRDefault="0058422F" w:rsidP="0058422F">
            <w:pPr>
              <w:pStyle w:val="Antrat2"/>
              <w:spacing w:before="0"/>
              <w:rPr>
                <w:rFonts w:ascii="Times New Roman" w:hAnsi="Times New Roman" w:cs="Times New Roman"/>
                <w:color w:val="auto"/>
                <w:sz w:val="24"/>
                <w:szCs w:val="24"/>
              </w:rPr>
            </w:pPr>
            <w:r w:rsidRPr="00AB7F7D">
              <w:rPr>
                <w:rFonts w:ascii="Times New Roman" w:hAnsi="Times New Roman" w:cs="Times New Roman"/>
                <w:i/>
                <w:iCs/>
                <w:color w:val="FF0000"/>
                <w:sz w:val="24"/>
                <w:szCs w:val="24"/>
              </w:rPr>
              <w:t>(įrašyti)</w:t>
            </w:r>
          </w:p>
        </w:tc>
        <w:tc>
          <w:tcPr>
            <w:tcW w:w="1980" w:type="dxa"/>
            <w:tcBorders>
              <w:top w:val="single" w:sz="4" w:space="0" w:color="auto"/>
              <w:left w:val="single" w:sz="4" w:space="0" w:color="auto"/>
              <w:bottom w:val="single" w:sz="4" w:space="0" w:color="auto"/>
              <w:right w:val="single" w:sz="4" w:space="0" w:color="auto"/>
            </w:tcBorders>
          </w:tcPr>
          <w:p w14:paraId="01803157" w14:textId="7E32E47E" w:rsidR="0058422F" w:rsidRPr="00AB7F7D" w:rsidRDefault="0058422F" w:rsidP="0058422F">
            <w:pPr>
              <w:pStyle w:val="Antrat2"/>
              <w:spacing w:before="0"/>
              <w:rPr>
                <w:rFonts w:ascii="Times New Roman" w:hAnsi="Times New Roman" w:cs="Times New Roman"/>
                <w:color w:val="auto"/>
                <w:sz w:val="24"/>
                <w:szCs w:val="24"/>
              </w:rPr>
            </w:pPr>
            <w:r w:rsidRPr="00AB7F7D">
              <w:rPr>
                <w:rFonts w:ascii="Times New Roman" w:hAnsi="Times New Roman" w:cs="Times New Roman"/>
                <w:i/>
                <w:iCs/>
                <w:color w:val="FF0000"/>
                <w:sz w:val="24"/>
                <w:szCs w:val="24"/>
              </w:rPr>
              <w:t>(įrašyti)</w:t>
            </w:r>
          </w:p>
        </w:tc>
        <w:tc>
          <w:tcPr>
            <w:tcW w:w="1710" w:type="dxa"/>
            <w:tcBorders>
              <w:top w:val="single" w:sz="4" w:space="0" w:color="auto"/>
              <w:left w:val="single" w:sz="4" w:space="0" w:color="auto"/>
              <w:bottom w:val="single" w:sz="4" w:space="0" w:color="auto"/>
              <w:right w:val="single" w:sz="4" w:space="0" w:color="auto"/>
            </w:tcBorders>
          </w:tcPr>
          <w:p w14:paraId="2DF17866" w14:textId="30584B02" w:rsidR="0058422F" w:rsidRPr="00AB7F7D" w:rsidRDefault="0058422F" w:rsidP="0058422F">
            <w:pPr>
              <w:pStyle w:val="Antrat2"/>
              <w:spacing w:before="0"/>
              <w:rPr>
                <w:rFonts w:ascii="Times New Roman" w:hAnsi="Times New Roman" w:cs="Times New Roman"/>
                <w:color w:val="auto"/>
                <w:sz w:val="24"/>
                <w:szCs w:val="24"/>
              </w:rPr>
            </w:pPr>
            <w:r w:rsidRPr="00AB7F7D">
              <w:rPr>
                <w:rFonts w:ascii="Times New Roman" w:hAnsi="Times New Roman" w:cs="Times New Roman"/>
                <w:i/>
                <w:iCs/>
                <w:color w:val="FF0000"/>
                <w:sz w:val="24"/>
                <w:szCs w:val="24"/>
              </w:rPr>
              <w:t>(įrašyti)</w:t>
            </w:r>
          </w:p>
        </w:tc>
      </w:tr>
      <w:tr w:rsidR="0058422F" w:rsidRPr="00AB7F7D" w14:paraId="3153EBBA" w14:textId="77777777" w:rsidTr="00755349">
        <w:tc>
          <w:tcPr>
            <w:tcW w:w="3899" w:type="dxa"/>
            <w:tcBorders>
              <w:top w:val="single" w:sz="4" w:space="0" w:color="auto"/>
              <w:left w:val="single" w:sz="4" w:space="0" w:color="auto"/>
              <w:bottom w:val="single" w:sz="4" w:space="0" w:color="auto"/>
              <w:right w:val="single" w:sz="4" w:space="0" w:color="auto"/>
            </w:tcBorders>
            <w:vAlign w:val="center"/>
          </w:tcPr>
          <w:p w14:paraId="101393E0" w14:textId="058FFB62" w:rsidR="0058422F" w:rsidRPr="00AB7F7D" w:rsidRDefault="0058422F" w:rsidP="0058422F">
            <w:pPr>
              <w:pStyle w:val="Antrat2"/>
              <w:spacing w:before="0"/>
              <w:rPr>
                <w:rFonts w:ascii="Times New Roman" w:hAnsi="Times New Roman" w:cs="Times New Roman"/>
                <w:color w:val="auto"/>
                <w:sz w:val="24"/>
                <w:szCs w:val="24"/>
              </w:rPr>
            </w:pPr>
            <w:r w:rsidRPr="00AB7F7D">
              <w:rPr>
                <w:rFonts w:ascii="Times New Roman" w:hAnsi="Times New Roman" w:cs="Times New Roman"/>
                <w:iCs/>
                <w:color w:val="auto"/>
                <w:sz w:val="24"/>
                <w:szCs w:val="24"/>
              </w:rPr>
              <w:t>Techninio projekto parengimas</w:t>
            </w:r>
          </w:p>
        </w:tc>
        <w:tc>
          <w:tcPr>
            <w:tcW w:w="5760" w:type="dxa"/>
            <w:tcBorders>
              <w:top w:val="single" w:sz="4" w:space="0" w:color="auto"/>
              <w:left w:val="single" w:sz="4" w:space="0" w:color="auto"/>
              <w:bottom w:val="single" w:sz="4" w:space="0" w:color="auto"/>
              <w:right w:val="single" w:sz="4" w:space="0" w:color="auto"/>
            </w:tcBorders>
            <w:vAlign w:val="center"/>
          </w:tcPr>
          <w:p w14:paraId="5A1CA4F5" w14:textId="3851C6DA" w:rsidR="0058422F" w:rsidRPr="00AB7F7D" w:rsidRDefault="00D27696" w:rsidP="0058422F">
            <w:pPr>
              <w:pStyle w:val="Antrat2"/>
              <w:spacing w:before="0"/>
              <w:rPr>
                <w:rFonts w:ascii="Times New Roman" w:hAnsi="Times New Roman" w:cs="Times New Roman"/>
                <w:color w:val="auto"/>
                <w:sz w:val="24"/>
                <w:szCs w:val="24"/>
              </w:rPr>
            </w:pPr>
            <w:r w:rsidRPr="00AB7F7D">
              <w:rPr>
                <w:rFonts w:ascii="Times New Roman" w:hAnsi="Times New Roman" w:cs="Times New Roman"/>
                <w:i/>
                <w:iCs/>
                <w:color w:val="FF0000"/>
                <w:sz w:val="24"/>
                <w:szCs w:val="24"/>
              </w:rPr>
              <w:t>(įrašyti)</w:t>
            </w:r>
          </w:p>
        </w:tc>
        <w:tc>
          <w:tcPr>
            <w:tcW w:w="2160" w:type="dxa"/>
            <w:tcBorders>
              <w:top w:val="single" w:sz="4" w:space="0" w:color="auto"/>
              <w:left w:val="single" w:sz="4" w:space="0" w:color="auto"/>
              <w:bottom w:val="single" w:sz="4" w:space="0" w:color="auto"/>
              <w:right w:val="single" w:sz="4" w:space="0" w:color="auto"/>
            </w:tcBorders>
          </w:tcPr>
          <w:p w14:paraId="17F127C5" w14:textId="56013A34" w:rsidR="0058422F" w:rsidRPr="00AB7F7D" w:rsidRDefault="0058422F" w:rsidP="0058422F">
            <w:pPr>
              <w:pStyle w:val="Antrat2"/>
              <w:spacing w:before="0"/>
              <w:rPr>
                <w:rFonts w:ascii="Times New Roman" w:hAnsi="Times New Roman" w:cs="Times New Roman"/>
                <w:color w:val="auto"/>
                <w:sz w:val="24"/>
                <w:szCs w:val="24"/>
              </w:rPr>
            </w:pPr>
            <w:r w:rsidRPr="00AB7F7D">
              <w:rPr>
                <w:rFonts w:ascii="Times New Roman" w:hAnsi="Times New Roman" w:cs="Times New Roman"/>
                <w:i/>
                <w:iCs/>
                <w:color w:val="FF0000"/>
                <w:sz w:val="24"/>
                <w:szCs w:val="24"/>
              </w:rPr>
              <w:t>(įrašyti)</w:t>
            </w:r>
          </w:p>
        </w:tc>
        <w:tc>
          <w:tcPr>
            <w:tcW w:w="1980" w:type="dxa"/>
            <w:tcBorders>
              <w:top w:val="single" w:sz="4" w:space="0" w:color="auto"/>
              <w:left w:val="single" w:sz="4" w:space="0" w:color="auto"/>
              <w:bottom w:val="single" w:sz="4" w:space="0" w:color="auto"/>
              <w:right w:val="single" w:sz="4" w:space="0" w:color="auto"/>
            </w:tcBorders>
          </w:tcPr>
          <w:p w14:paraId="198F5F19" w14:textId="0174BF59" w:rsidR="0058422F" w:rsidRPr="00AB7F7D" w:rsidRDefault="0058422F" w:rsidP="0058422F">
            <w:pPr>
              <w:pStyle w:val="Antrat2"/>
              <w:spacing w:before="0"/>
              <w:rPr>
                <w:rFonts w:ascii="Times New Roman" w:hAnsi="Times New Roman" w:cs="Times New Roman"/>
                <w:color w:val="auto"/>
                <w:sz w:val="24"/>
                <w:szCs w:val="24"/>
              </w:rPr>
            </w:pPr>
            <w:r w:rsidRPr="00AB7F7D">
              <w:rPr>
                <w:rFonts w:ascii="Times New Roman" w:hAnsi="Times New Roman" w:cs="Times New Roman"/>
                <w:i/>
                <w:iCs/>
                <w:color w:val="FF0000"/>
                <w:sz w:val="24"/>
                <w:szCs w:val="24"/>
              </w:rPr>
              <w:t>(įrašyti)</w:t>
            </w:r>
          </w:p>
        </w:tc>
        <w:tc>
          <w:tcPr>
            <w:tcW w:w="1710" w:type="dxa"/>
            <w:tcBorders>
              <w:top w:val="single" w:sz="4" w:space="0" w:color="auto"/>
              <w:left w:val="single" w:sz="4" w:space="0" w:color="auto"/>
              <w:bottom w:val="single" w:sz="4" w:space="0" w:color="auto"/>
              <w:right w:val="single" w:sz="4" w:space="0" w:color="auto"/>
            </w:tcBorders>
          </w:tcPr>
          <w:p w14:paraId="2C401434" w14:textId="464263EB" w:rsidR="0058422F" w:rsidRPr="00AB7F7D" w:rsidRDefault="0058422F" w:rsidP="0058422F">
            <w:pPr>
              <w:pStyle w:val="Antrat2"/>
              <w:spacing w:before="0"/>
              <w:rPr>
                <w:rFonts w:ascii="Times New Roman" w:hAnsi="Times New Roman" w:cs="Times New Roman"/>
                <w:color w:val="auto"/>
                <w:sz w:val="24"/>
                <w:szCs w:val="24"/>
              </w:rPr>
            </w:pPr>
            <w:r w:rsidRPr="00AB7F7D">
              <w:rPr>
                <w:rFonts w:ascii="Times New Roman" w:hAnsi="Times New Roman" w:cs="Times New Roman"/>
                <w:i/>
                <w:iCs/>
                <w:color w:val="FF0000"/>
                <w:sz w:val="24"/>
                <w:szCs w:val="24"/>
              </w:rPr>
              <w:t>(įrašyti)</w:t>
            </w:r>
          </w:p>
        </w:tc>
      </w:tr>
      <w:tr w:rsidR="00D27696" w:rsidRPr="00AB7F7D" w14:paraId="02CCEDF1" w14:textId="77777777" w:rsidTr="00755349">
        <w:tc>
          <w:tcPr>
            <w:tcW w:w="3899" w:type="dxa"/>
            <w:tcBorders>
              <w:top w:val="single" w:sz="4" w:space="0" w:color="auto"/>
              <w:left w:val="single" w:sz="4" w:space="0" w:color="auto"/>
              <w:bottom w:val="single" w:sz="4" w:space="0" w:color="auto"/>
              <w:right w:val="single" w:sz="4" w:space="0" w:color="auto"/>
            </w:tcBorders>
            <w:vAlign w:val="center"/>
          </w:tcPr>
          <w:p w14:paraId="7A6FCCB0" w14:textId="343951C1" w:rsidR="00D27696" w:rsidRPr="00AB7F7D" w:rsidRDefault="00D27696" w:rsidP="0058422F">
            <w:pPr>
              <w:pStyle w:val="Antrat2"/>
              <w:spacing w:before="0"/>
              <w:rPr>
                <w:rFonts w:ascii="Times New Roman" w:hAnsi="Times New Roman" w:cs="Times New Roman"/>
                <w:iCs/>
                <w:color w:val="auto"/>
                <w:sz w:val="24"/>
                <w:szCs w:val="24"/>
              </w:rPr>
            </w:pPr>
            <w:r w:rsidRPr="00AB7F7D">
              <w:rPr>
                <w:rFonts w:ascii="Times New Roman" w:hAnsi="Times New Roman" w:cs="Times New Roman"/>
                <w:i/>
                <w:iCs/>
                <w:color w:val="FF0000"/>
                <w:sz w:val="24"/>
                <w:szCs w:val="24"/>
              </w:rPr>
              <w:t>... (įrašyti)</w:t>
            </w:r>
          </w:p>
        </w:tc>
        <w:tc>
          <w:tcPr>
            <w:tcW w:w="5760" w:type="dxa"/>
            <w:tcBorders>
              <w:top w:val="single" w:sz="4" w:space="0" w:color="auto"/>
              <w:left w:val="single" w:sz="4" w:space="0" w:color="auto"/>
              <w:bottom w:val="single" w:sz="4" w:space="0" w:color="auto"/>
              <w:right w:val="single" w:sz="4" w:space="0" w:color="auto"/>
            </w:tcBorders>
            <w:vAlign w:val="center"/>
          </w:tcPr>
          <w:p w14:paraId="2E0C7732" w14:textId="0AD0E9E1" w:rsidR="00D27696" w:rsidRPr="00AB7F7D" w:rsidRDefault="00D27696" w:rsidP="0058422F">
            <w:pPr>
              <w:pStyle w:val="Antrat2"/>
              <w:spacing w:before="0"/>
              <w:rPr>
                <w:rFonts w:ascii="Times New Roman" w:hAnsi="Times New Roman" w:cs="Times New Roman"/>
                <w:i/>
                <w:iCs/>
                <w:color w:val="FF0000"/>
                <w:sz w:val="24"/>
                <w:szCs w:val="24"/>
              </w:rPr>
            </w:pPr>
            <w:r w:rsidRPr="00AB7F7D">
              <w:rPr>
                <w:rFonts w:ascii="Times New Roman" w:hAnsi="Times New Roman" w:cs="Times New Roman"/>
                <w:i/>
                <w:iCs/>
                <w:color w:val="FF0000"/>
                <w:sz w:val="24"/>
                <w:szCs w:val="24"/>
              </w:rPr>
              <w:t>(įrašyti)</w:t>
            </w:r>
          </w:p>
        </w:tc>
        <w:tc>
          <w:tcPr>
            <w:tcW w:w="2160" w:type="dxa"/>
            <w:tcBorders>
              <w:top w:val="single" w:sz="4" w:space="0" w:color="auto"/>
              <w:left w:val="single" w:sz="4" w:space="0" w:color="auto"/>
              <w:bottom w:val="single" w:sz="4" w:space="0" w:color="auto"/>
              <w:right w:val="single" w:sz="4" w:space="0" w:color="auto"/>
            </w:tcBorders>
          </w:tcPr>
          <w:p w14:paraId="2F458B5D" w14:textId="0BA9207B" w:rsidR="00D27696" w:rsidRPr="00AB7F7D" w:rsidRDefault="00D27696" w:rsidP="0058422F">
            <w:pPr>
              <w:pStyle w:val="Antrat2"/>
              <w:spacing w:before="0"/>
              <w:rPr>
                <w:rFonts w:ascii="Times New Roman" w:hAnsi="Times New Roman" w:cs="Times New Roman"/>
                <w:i/>
                <w:iCs/>
                <w:color w:val="FF0000"/>
                <w:sz w:val="24"/>
                <w:szCs w:val="24"/>
              </w:rPr>
            </w:pPr>
            <w:r w:rsidRPr="00AB7F7D">
              <w:rPr>
                <w:rFonts w:ascii="Times New Roman" w:hAnsi="Times New Roman" w:cs="Times New Roman"/>
                <w:i/>
                <w:iCs/>
                <w:color w:val="FF0000"/>
                <w:sz w:val="24"/>
                <w:szCs w:val="24"/>
              </w:rPr>
              <w:t>(įrašyti)</w:t>
            </w:r>
          </w:p>
        </w:tc>
        <w:tc>
          <w:tcPr>
            <w:tcW w:w="1980" w:type="dxa"/>
            <w:tcBorders>
              <w:top w:val="single" w:sz="4" w:space="0" w:color="auto"/>
              <w:left w:val="single" w:sz="4" w:space="0" w:color="auto"/>
              <w:bottom w:val="single" w:sz="4" w:space="0" w:color="auto"/>
              <w:right w:val="single" w:sz="4" w:space="0" w:color="auto"/>
            </w:tcBorders>
          </w:tcPr>
          <w:p w14:paraId="1A002C3B" w14:textId="724FBA94" w:rsidR="00D27696" w:rsidRPr="00AB7F7D" w:rsidRDefault="00D27696" w:rsidP="0058422F">
            <w:pPr>
              <w:pStyle w:val="Antrat2"/>
              <w:spacing w:before="0"/>
              <w:rPr>
                <w:rFonts w:ascii="Times New Roman" w:hAnsi="Times New Roman" w:cs="Times New Roman"/>
                <w:i/>
                <w:iCs/>
                <w:color w:val="FF0000"/>
                <w:sz w:val="24"/>
                <w:szCs w:val="24"/>
              </w:rPr>
            </w:pPr>
            <w:r w:rsidRPr="00AB7F7D">
              <w:rPr>
                <w:rFonts w:ascii="Times New Roman" w:hAnsi="Times New Roman" w:cs="Times New Roman"/>
                <w:i/>
                <w:iCs/>
                <w:color w:val="FF0000"/>
                <w:sz w:val="24"/>
                <w:szCs w:val="24"/>
              </w:rPr>
              <w:t>(įrašyti)</w:t>
            </w:r>
          </w:p>
        </w:tc>
        <w:tc>
          <w:tcPr>
            <w:tcW w:w="1710" w:type="dxa"/>
            <w:tcBorders>
              <w:top w:val="single" w:sz="4" w:space="0" w:color="auto"/>
              <w:left w:val="single" w:sz="4" w:space="0" w:color="auto"/>
              <w:bottom w:val="single" w:sz="4" w:space="0" w:color="auto"/>
              <w:right w:val="single" w:sz="4" w:space="0" w:color="auto"/>
            </w:tcBorders>
          </w:tcPr>
          <w:p w14:paraId="13AD84D0" w14:textId="77B5C1A4" w:rsidR="00D27696" w:rsidRPr="00AB7F7D" w:rsidRDefault="00D27696" w:rsidP="0058422F">
            <w:pPr>
              <w:pStyle w:val="Antrat2"/>
              <w:spacing w:before="0"/>
              <w:rPr>
                <w:rFonts w:ascii="Times New Roman" w:hAnsi="Times New Roman" w:cs="Times New Roman"/>
                <w:i/>
                <w:iCs/>
                <w:color w:val="FF0000"/>
                <w:sz w:val="24"/>
                <w:szCs w:val="24"/>
              </w:rPr>
            </w:pPr>
            <w:r w:rsidRPr="00AB7F7D">
              <w:rPr>
                <w:rFonts w:ascii="Times New Roman" w:hAnsi="Times New Roman" w:cs="Times New Roman"/>
                <w:i/>
                <w:iCs/>
                <w:color w:val="FF0000"/>
                <w:sz w:val="24"/>
                <w:szCs w:val="24"/>
              </w:rPr>
              <w:t>(įrašyti)</w:t>
            </w:r>
          </w:p>
        </w:tc>
      </w:tr>
      <w:tr w:rsidR="0058422F" w:rsidRPr="00AB7F7D" w14:paraId="55CE08E3" w14:textId="77777777" w:rsidTr="00755349">
        <w:tc>
          <w:tcPr>
            <w:tcW w:w="3899" w:type="dxa"/>
            <w:tcBorders>
              <w:top w:val="single" w:sz="4" w:space="0" w:color="auto"/>
              <w:left w:val="single" w:sz="4" w:space="0" w:color="auto"/>
              <w:bottom w:val="single" w:sz="4" w:space="0" w:color="auto"/>
              <w:right w:val="single" w:sz="4" w:space="0" w:color="auto"/>
            </w:tcBorders>
            <w:vAlign w:val="center"/>
          </w:tcPr>
          <w:p w14:paraId="7B871A6E" w14:textId="56D811EF" w:rsidR="0058422F" w:rsidRPr="00AB7F7D" w:rsidRDefault="0058422F" w:rsidP="0058422F">
            <w:pPr>
              <w:pStyle w:val="Antrat2"/>
              <w:spacing w:before="0"/>
              <w:rPr>
                <w:rFonts w:ascii="Times New Roman" w:hAnsi="Times New Roman" w:cs="Times New Roman"/>
                <w:color w:val="auto"/>
                <w:sz w:val="24"/>
                <w:szCs w:val="24"/>
              </w:rPr>
            </w:pPr>
            <w:r w:rsidRPr="00AB7F7D">
              <w:rPr>
                <w:rFonts w:ascii="Times New Roman" w:hAnsi="Times New Roman" w:cs="Times New Roman"/>
                <w:iCs/>
                <w:color w:val="auto"/>
                <w:sz w:val="24"/>
                <w:szCs w:val="24"/>
              </w:rPr>
              <w:t>Projekto vykdymo priežiūra</w:t>
            </w:r>
          </w:p>
        </w:tc>
        <w:tc>
          <w:tcPr>
            <w:tcW w:w="5760" w:type="dxa"/>
            <w:tcBorders>
              <w:top w:val="single" w:sz="4" w:space="0" w:color="auto"/>
              <w:left w:val="single" w:sz="4" w:space="0" w:color="auto"/>
              <w:bottom w:val="single" w:sz="4" w:space="0" w:color="auto"/>
              <w:right w:val="single" w:sz="4" w:space="0" w:color="auto"/>
            </w:tcBorders>
            <w:vAlign w:val="center"/>
          </w:tcPr>
          <w:p w14:paraId="090DE254" w14:textId="2FBF44BE" w:rsidR="0058422F" w:rsidRPr="00AB7F7D" w:rsidRDefault="0058422F" w:rsidP="0058422F">
            <w:pPr>
              <w:pStyle w:val="Antrat2"/>
              <w:spacing w:before="0"/>
              <w:rPr>
                <w:rFonts w:ascii="Times New Roman" w:hAnsi="Times New Roman" w:cs="Times New Roman"/>
                <w:i/>
                <w:iCs/>
                <w:sz w:val="24"/>
                <w:szCs w:val="24"/>
              </w:rPr>
            </w:pPr>
            <w:r w:rsidRPr="00AB7F7D">
              <w:rPr>
                <w:rFonts w:ascii="Times New Roman" w:hAnsi="Times New Roman" w:cs="Times New Roman"/>
                <w:i/>
                <w:iCs/>
                <w:color w:val="FF0000"/>
                <w:sz w:val="24"/>
                <w:szCs w:val="24"/>
              </w:rPr>
              <w:t>(įrašyti)</w:t>
            </w:r>
          </w:p>
        </w:tc>
        <w:tc>
          <w:tcPr>
            <w:tcW w:w="2160" w:type="dxa"/>
            <w:tcBorders>
              <w:top w:val="single" w:sz="4" w:space="0" w:color="auto"/>
              <w:left w:val="single" w:sz="4" w:space="0" w:color="auto"/>
              <w:bottom w:val="single" w:sz="4" w:space="0" w:color="auto"/>
              <w:right w:val="single" w:sz="4" w:space="0" w:color="auto"/>
            </w:tcBorders>
          </w:tcPr>
          <w:p w14:paraId="74B0676F" w14:textId="0822C831" w:rsidR="0058422F" w:rsidRPr="00AB7F7D" w:rsidRDefault="0058422F" w:rsidP="0058422F">
            <w:pPr>
              <w:pStyle w:val="Antrat2"/>
              <w:spacing w:before="0"/>
              <w:rPr>
                <w:rFonts w:ascii="Times New Roman" w:hAnsi="Times New Roman" w:cs="Times New Roman"/>
                <w:sz w:val="24"/>
                <w:szCs w:val="24"/>
              </w:rPr>
            </w:pPr>
            <w:r w:rsidRPr="00AB7F7D">
              <w:rPr>
                <w:rFonts w:ascii="Times New Roman" w:hAnsi="Times New Roman" w:cs="Times New Roman"/>
                <w:i/>
                <w:iCs/>
                <w:color w:val="FF0000"/>
                <w:sz w:val="24"/>
                <w:szCs w:val="24"/>
              </w:rPr>
              <w:t>(įrašyti)</w:t>
            </w:r>
          </w:p>
        </w:tc>
        <w:tc>
          <w:tcPr>
            <w:tcW w:w="1980" w:type="dxa"/>
            <w:tcBorders>
              <w:top w:val="single" w:sz="4" w:space="0" w:color="auto"/>
              <w:left w:val="single" w:sz="4" w:space="0" w:color="auto"/>
              <w:bottom w:val="single" w:sz="4" w:space="0" w:color="auto"/>
              <w:right w:val="single" w:sz="4" w:space="0" w:color="auto"/>
            </w:tcBorders>
          </w:tcPr>
          <w:p w14:paraId="2E7D12FF" w14:textId="76DD5953" w:rsidR="0058422F" w:rsidRPr="00AB7F7D" w:rsidRDefault="0058422F" w:rsidP="0058422F">
            <w:pPr>
              <w:pStyle w:val="Antrat2"/>
              <w:spacing w:before="0"/>
              <w:rPr>
                <w:rFonts w:ascii="Times New Roman" w:hAnsi="Times New Roman" w:cs="Times New Roman"/>
                <w:sz w:val="24"/>
                <w:szCs w:val="24"/>
              </w:rPr>
            </w:pPr>
            <w:r w:rsidRPr="00AB7F7D">
              <w:rPr>
                <w:rFonts w:ascii="Times New Roman" w:hAnsi="Times New Roman" w:cs="Times New Roman"/>
                <w:i/>
                <w:iCs/>
                <w:color w:val="FF0000"/>
                <w:sz w:val="24"/>
                <w:szCs w:val="24"/>
              </w:rPr>
              <w:t>(įrašyti)</w:t>
            </w:r>
          </w:p>
        </w:tc>
        <w:tc>
          <w:tcPr>
            <w:tcW w:w="1710" w:type="dxa"/>
            <w:tcBorders>
              <w:top w:val="single" w:sz="4" w:space="0" w:color="auto"/>
              <w:left w:val="single" w:sz="4" w:space="0" w:color="auto"/>
              <w:bottom w:val="single" w:sz="4" w:space="0" w:color="auto"/>
              <w:right w:val="single" w:sz="4" w:space="0" w:color="auto"/>
            </w:tcBorders>
          </w:tcPr>
          <w:p w14:paraId="0F4E9C47" w14:textId="7C000031" w:rsidR="0058422F" w:rsidRPr="00AB7F7D" w:rsidRDefault="0058422F" w:rsidP="0058422F">
            <w:pPr>
              <w:pStyle w:val="Antrat2"/>
              <w:spacing w:before="0"/>
              <w:rPr>
                <w:rFonts w:ascii="Times New Roman" w:hAnsi="Times New Roman" w:cs="Times New Roman"/>
                <w:sz w:val="24"/>
                <w:szCs w:val="24"/>
              </w:rPr>
            </w:pPr>
            <w:r w:rsidRPr="00AB7F7D">
              <w:rPr>
                <w:rFonts w:ascii="Times New Roman" w:hAnsi="Times New Roman" w:cs="Times New Roman"/>
                <w:i/>
                <w:iCs/>
                <w:color w:val="FF0000"/>
                <w:sz w:val="24"/>
                <w:szCs w:val="24"/>
              </w:rPr>
              <w:t>(įrašyti)</w:t>
            </w:r>
          </w:p>
        </w:tc>
      </w:tr>
    </w:tbl>
    <w:p w14:paraId="5C37D60A" w14:textId="77777777" w:rsidR="006017ED" w:rsidRPr="00AB7F7D" w:rsidRDefault="006017ED" w:rsidP="006017ED">
      <w:pPr>
        <w:spacing w:after="0" w:line="240" w:lineRule="auto"/>
        <w:rPr>
          <w:rFonts w:ascii="Times New Roman" w:hAnsi="Times New Roman" w:cs="Times New Roman"/>
          <w:sz w:val="24"/>
          <w:szCs w:val="24"/>
          <w:lang w:eastAsia="lt-LT"/>
        </w:rPr>
      </w:pPr>
    </w:p>
    <w:tbl>
      <w:tblPr>
        <w:tblW w:w="4850" w:type="pct"/>
        <w:tblInd w:w="115" w:type="dxa"/>
        <w:tblCellMar>
          <w:left w:w="115" w:type="dxa"/>
          <w:right w:w="115" w:type="dxa"/>
        </w:tblCellMar>
        <w:tblLook w:val="01E0" w:firstRow="1" w:lastRow="1" w:firstColumn="1" w:lastColumn="1" w:noHBand="0" w:noVBand="0"/>
      </w:tblPr>
      <w:tblGrid>
        <w:gridCol w:w="7450"/>
        <w:gridCol w:w="373"/>
        <w:gridCol w:w="7423"/>
      </w:tblGrid>
      <w:tr w:rsidR="006017ED" w:rsidRPr="00AB7F7D" w14:paraId="2D86B592" w14:textId="77777777" w:rsidTr="0058422F">
        <w:trPr>
          <w:cantSplit/>
        </w:trPr>
        <w:tc>
          <w:tcPr>
            <w:tcW w:w="2443" w:type="pct"/>
            <w:vAlign w:val="bottom"/>
            <w:hideMark/>
          </w:tcPr>
          <w:p w14:paraId="5AFBB327" w14:textId="77777777" w:rsidR="006017ED" w:rsidRPr="00AB7F7D" w:rsidRDefault="006017ED" w:rsidP="006017ED">
            <w:pPr>
              <w:widowControl w:val="0"/>
              <w:tabs>
                <w:tab w:val="left" w:pos="567"/>
              </w:tabs>
              <w:spacing w:after="0" w:line="240" w:lineRule="auto"/>
              <w:rPr>
                <w:rFonts w:ascii="Times New Roman" w:hAnsi="Times New Roman" w:cs="Times New Roman"/>
                <w:sz w:val="24"/>
                <w:szCs w:val="24"/>
              </w:rPr>
            </w:pPr>
            <w:r w:rsidRPr="00AB7F7D">
              <w:rPr>
                <w:rFonts w:ascii="Times New Roman" w:hAnsi="Times New Roman" w:cs="Times New Roman"/>
                <w:sz w:val="24"/>
                <w:szCs w:val="24"/>
              </w:rPr>
              <w:t>Užsakovas</w:t>
            </w:r>
          </w:p>
        </w:tc>
        <w:tc>
          <w:tcPr>
            <w:tcW w:w="122" w:type="pct"/>
          </w:tcPr>
          <w:p w14:paraId="0514D5B5" w14:textId="77777777" w:rsidR="006017ED" w:rsidRPr="00AB7F7D" w:rsidRDefault="006017ED" w:rsidP="006017ED">
            <w:pPr>
              <w:widowControl w:val="0"/>
              <w:tabs>
                <w:tab w:val="left" w:pos="567"/>
              </w:tabs>
              <w:spacing w:after="0" w:line="240" w:lineRule="auto"/>
              <w:rPr>
                <w:rFonts w:ascii="Times New Roman" w:hAnsi="Times New Roman" w:cs="Times New Roman"/>
                <w:sz w:val="24"/>
                <w:szCs w:val="24"/>
              </w:rPr>
            </w:pPr>
          </w:p>
        </w:tc>
        <w:tc>
          <w:tcPr>
            <w:tcW w:w="2434" w:type="pct"/>
            <w:vAlign w:val="bottom"/>
            <w:hideMark/>
          </w:tcPr>
          <w:p w14:paraId="0B5741DF" w14:textId="77777777" w:rsidR="006017ED" w:rsidRPr="00AB7F7D" w:rsidRDefault="006017ED" w:rsidP="006017ED">
            <w:pPr>
              <w:widowControl w:val="0"/>
              <w:tabs>
                <w:tab w:val="left" w:pos="567"/>
              </w:tabs>
              <w:spacing w:after="0" w:line="240" w:lineRule="auto"/>
              <w:rPr>
                <w:rFonts w:ascii="Times New Roman" w:hAnsi="Times New Roman" w:cs="Times New Roman"/>
                <w:sz w:val="24"/>
                <w:szCs w:val="24"/>
              </w:rPr>
            </w:pPr>
            <w:r w:rsidRPr="00AB7F7D">
              <w:rPr>
                <w:rFonts w:ascii="Times New Roman" w:hAnsi="Times New Roman" w:cs="Times New Roman"/>
                <w:sz w:val="24"/>
                <w:szCs w:val="24"/>
              </w:rPr>
              <w:t>Tiekėjas</w:t>
            </w:r>
          </w:p>
        </w:tc>
      </w:tr>
      <w:tr w:rsidR="006017ED" w:rsidRPr="00AB7F7D" w14:paraId="58E75931" w14:textId="77777777" w:rsidTr="0058422F">
        <w:trPr>
          <w:cantSplit/>
        </w:trPr>
        <w:tc>
          <w:tcPr>
            <w:tcW w:w="2443" w:type="pct"/>
            <w:vAlign w:val="bottom"/>
            <w:hideMark/>
          </w:tcPr>
          <w:p w14:paraId="23F0664D" w14:textId="77777777" w:rsidR="006017ED" w:rsidRPr="00AB7F7D" w:rsidRDefault="006017ED" w:rsidP="006017ED">
            <w:pPr>
              <w:widowControl w:val="0"/>
              <w:tabs>
                <w:tab w:val="left" w:pos="567"/>
              </w:tabs>
              <w:spacing w:after="0" w:line="240" w:lineRule="auto"/>
              <w:rPr>
                <w:rFonts w:ascii="Times New Roman" w:hAnsi="Times New Roman" w:cs="Times New Roman"/>
                <w:i/>
                <w:iCs/>
                <w:color w:val="FF0000"/>
                <w:sz w:val="24"/>
                <w:szCs w:val="24"/>
              </w:rPr>
            </w:pPr>
            <w:r w:rsidRPr="00AB7F7D">
              <w:rPr>
                <w:rFonts w:ascii="Times New Roman" w:hAnsi="Times New Roman" w:cs="Times New Roman"/>
                <w:i/>
                <w:iCs/>
                <w:color w:val="FF0000"/>
                <w:sz w:val="24"/>
                <w:szCs w:val="24"/>
              </w:rPr>
              <w:t>[Pavadinimas, adresas,</w:t>
            </w:r>
          </w:p>
          <w:p w14:paraId="58915DA8" w14:textId="77777777" w:rsidR="006017ED" w:rsidRPr="00AB7F7D" w:rsidRDefault="006017ED" w:rsidP="006017ED">
            <w:pPr>
              <w:widowControl w:val="0"/>
              <w:tabs>
                <w:tab w:val="left" w:pos="567"/>
              </w:tabs>
              <w:spacing w:after="0" w:line="240" w:lineRule="auto"/>
              <w:rPr>
                <w:rFonts w:ascii="Times New Roman" w:hAnsi="Times New Roman" w:cs="Times New Roman"/>
                <w:i/>
                <w:iCs/>
                <w:color w:val="FF0000"/>
                <w:sz w:val="24"/>
                <w:szCs w:val="24"/>
              </w:rPr>
            </w:pPr>
            <w:r w:rsidRPr="00AB7F7D">
              <w:rPr>
                <w:rFonts w:ascii="Times New Roman" w:hAnsi="Times New Roman" w:cs="Times New Roman"/>
                <w:i/>
                <w:iCs/>
                <w:color w:val="FF0000"/>
                <w:sz w:val="24"/>
                <w:szCs w:val="24"/>
              </w:rPr>
              <w:t>kodas ir PVM mokėtojo kodas]</w:t>
            </w:r>
          </w:p>
          <w:p w14:paraId="5BC2CD06" w14:textId="77777777" w:rsidR="006017ED" w:rsidRPr="00AB7F7D" w:rsidRDefault="006017ED" w:rsidP="006017ED">
            <w:pPr>
              <w:widowControl w:val="0"/>
              <w:tabs>
                <w:tab w:val="left" w:pos="567"/>
              </w:tabs>
              <w:spacing w:after="0" w:line="240" w:lineRule="auto"/>
              <w:rPr>
                <w:rFonts w:ascii="Times New Roman" w:hAnsi="Times New Roman" w:cs="Times New Roman"/>
                <w:i/>
                <w:iCs/>
                <w:color w:val="FF0000"/>
                <w:sz w:val="24"/>
                <w:szCs w:val="24"/>
              </w:rPr>
            </w:pPr>
            <w:r w:rsidRPr="00AB7F7D">
              <w:rPr>
                <w:rFonts w:ascii="Times New Roman" w:hAnsi="Times New Roman" w:cs="Times New Roman"/>
                <w:i/>
                <w:iCs/>
                <w:color w:val="FF0000"/>
                <w:sz w:val="24"/>
                <w:szCs w:val="24"/>
              </w:rPr>
              <w:t>[A/S sąskaitos Nr.]</w:t>
            </w:r>
          </w:p>
          <w:p w14:paraId="5B403499" w14:textId="77777777" w:rsidR="006017ED" w:rsidRPr="00AB7F7D" w:rsidRDefault="006017ED" w:rsidP="006017ED">
            <w:pPr>
              <w:widowControl w:val="0"/>
              <w:tabs>
                <w:tab w:val="left" w:pos="567"/>
              </w:tabs>
              <w:spacing w:after="0" w:line="240" w:lineRule="auto"/>
              <w:rPr>
                <w:rFonts w:ascii="Times New Roman" w:hAnsi="Times New Roman" w:cs="Times New Roman"/>
                <w:i/>
                <w:iCs/>
                <w:color w:val="FF0000"/>
                <w:sz w:val="24"/>
                <w:szCs w:val="24"/>
              </w:rPr>
            </w:pPr>
            <w:r w:rsidRPr="00AB7F7D">
              <w:rPr>
                <w:rFonts w:ascii="Times New Roman" w:hAnsi="Times New Roman" w:cs="Times New Roman"/>
                <w:i/>
                <w:iCs/>
                <w:color w:val="FF0000"/>
                <w:sz w:val="24"/>
                <w:szCs w:val="24"/>
              </w:rPr>
              <w:t>[Banko pavadinimas]</w:t>
            </w:r>
          </w:p>
          <w:p w14:paraId="492EAE1E" w14:textId="77777777" w:rsidR="006017ED" w:rsidRPr="00AB7F7D" w:rsidRDefault="006017ED" w:rsidP="006017ED">
            <w:pPr>
              <w:widowControl w:val="0"/>
              <w:tabs>
                <w:tab w:val="left" w:pos="567"/>
              </w:tabs>
              <w:spacing w:after="0" w:line="240" w:lineRule="auto"/>
              <w:rPr>
                <w:rFonts w:ascii="Times New Roman" w:hAnsi="Times New Roman" w:cs="Times New Roman"/>
                <w:i/>
                <w:iCs/>
                <w:color w:val="FF0000"/>
                <w:sz w:val="24"/>
                <w:szCs w:val="24"/>
              </w:rPr>
            </w:pPr>
            <w:r w:rsidRPr="00AB7F7D">
              <w:rPr>
                <w:rFonts w:ascii="Times New Roman" w:hAnsi="Times New Roman" w:cs="Times New Roman"/>
                <w:i/>
                <w:iCs/>
                <w:color w:val="FF0000"/>
                <w:sz w:val="24"/>
                <w:szCs w:val="24"/>
              </w:rPr>
              <w:t>[Tel.]</w:t>
            </w:r>
          </w:p>
          <w:p w14:paraId="1EDA9B41" w14:textId="77777777" w:rsidR="006017ED" w:rsidRPr="00AB7F7D" w:rsidRDefault="006017ED" w:rsidP="006017ED">
            <w:pPr>
              <w:widowControl w:val="0"/>
              <w:tabs>
                <w:tab w:val="left" w:pos="567"/>
              </w:tabs>
              <w:spacing w:after="0" w:line="240" w:lineRule="auto"/>
              <w:rPr>
                <w:rFonts w:ascii="Times New Roman" w:hAnsi="Times New Roman" w:cs="Times New Roman"/>
                <w:i/>
                <w:iCs/>
                <w:color w:val="FF0000"/>
                <w:sz w:val="24"/>
                <w:szCs w:val="24"/>
              </w:rPr>
            </w:pPr>
            <w:r w:rsidRPr="00AB7F7D">
              <w:rPr>
                <w:rFonts w:ascii="Times New Roman" w:hAnsi="Times New Roman" w:cs="Times New Roman"/>
                <w:i/>
                <w:iCs/>
                <w:color w:val="FF0000"/>
                <w:sz w:val="24"/>
                <w:szCs w:val="24"/>
              </w:rPr>
              <w:t>[Faks.]</w:t>
            </w:r>
          </w:p>
          <w:p w14:paraId="4382C4BC" w14:textId="77777777" w:rsidR="006017ED" w:rsidRPr="00AB7F7D" w:rsidRDefault="006017ED" w:rsidP="006017ED">
            <w:pPr>
              <w:widowControl w:val="0"/>
              <w:tabs>
                <w:tab w:val="left" w:pos="567"/>
              </w:tabs>
              <w:spacing w:after="0" w:line="240" w:lineRule="auto"/>
              <w:rPr>
                <w:rFonts w:ascii="Times New Roman" w:hAnsi="Times New Roman" w:cs="Times New Roman"/>
                <w:sz w:val="24"/>
                <w:szCs w:val="24"/>
              </w:rPr>
            </w:pPr>
            <w:r w:rsidRPr="00AB7F7D">
              <w:rPr>
                <w:rFonts w:ascii="Times New Roman" w:hAnsi="Times New Roman" w:cs="Times New Roman"/>
                <w:i/>
                <w:iCs/>
                <w:color w:val="FF0000"/>
                <w:sz w:val="24"/>
                <w:szCs w:val="24"/>
              </w:rPr>
              <w:t>[El. paštas]</w:t>
            </w:r>
          </w:p>
        </w:tc>
        <w:tc>
          <w:tcPr>
            <w:tcW w:w="122" w:type="pct"/>
          </w:tcPr>
          <w:p w14:paraId="0AC23C03" w14:textId="77777777" w:rsidR="006017ED" w:rsidRPr="00AB7F7D" w:rsidRDefault="006017ED" w:rsidP="006017ED">
            <w:pPr>
              <w:widowControl w:val="0"/>
              <w:tabs>
                <w:tab w:val="left" w:pos="567"/>
              </w:tabs>
              <w:spacing w:after="0" w:line="240" w:lineRule="auto"/>
              <w:rPr>
                <w:rFonts w:ascii="Times New Roman" w:hAnsi="Times New Roman" w:cs="Times New Roman"/>
                <w:sz w:val="24"/>
                <w:szCs w:val="24"/>
              </w:rPr>
            </w:pPr>
          </w:p>
        </w:tc>
        <w:tc>
          <w:tcPr>
            <w:tcW w:w="2434" w:type="pct"/>
            <w:vAlign w:val="bottom"/>
            <w:hideMark/>
          </w:tcPr>
          <w:p w14:paraId="5884FF27" w14:textId="77777777" w:rsidR="006017ED" w:rsidRPr="00AB7F7D" w:rsidRDefault="006017ED" w:rsidP="006017ED">
            <w:pPr>
              <w:widowControl w:val="0"/>
              <w:tabs>
                <w:tab w:val="left" w:pos="567"/>
              </w:tabs>
              <w:spacing w:after="0" w:line="240" w:lineRule="auto"/>
              <w:rPr>
                <w:rFonts w:ascii="Times New Roman" w:hAnsi="Times New Roman" w:cs="Times New Roman"/>
                <w:i/>
                <w:iCs/>
                <w:color w:val="FF0000"/>
                <w:sz w:val="24"/>
                <w:szCs w:val="24"/>
              </w:rPr>
            </w:pPr>
            <w:r w:rsidRPr="00AB7F7D">
              <w:rPr>
                <w:rFonts w:ascii="Times New Roman" w:hAnsi="Times New Roman" w:cs="Times New Roman"/>
                <w:i/>
                <w:iCs/>
                <w:color w:val="FF0000"/>
                <w:sz w:val="24"/>
                <w:szCs w:val="24"/>
              </w:rPr>
              <w:t>[Pavadinimas, adresas,</w:t>
            </w:r>
          </w:p>
          <w:p w14:paraId="013D60A0" w14:textId="77777777" w:rsidR="006017ED" w:rsidRPr="00AB7F7D" w:rsidRDefault="006017ED" w:rsidP="006017ED">
            <w:pPr>
              <w:widowControl w:val="0"/>
              <w:tabs>
                <w:tab w:val="left" w:pos="567"/>
              </w:tabs>
              <w:spacing w:after="0" w:line="240" w:lineRule="auto"/>
              <w:rPr>
                <w:rFonts w:ascii="Times New Roman" w:hAnsi="Times New Roman" w:cs="Times New Roman"/>
                <w:i/>
                <w:iCs/>
                <w:color w:val="FF0000"/>
                <w:sz w:val="24"/>
                <w:szCs w:val="24"/>
              </w:rPr>
            </w:pPr>
            <w:r w:rsidRPr="00AB7F7D">
              <w:rPr>
                <w:rFonts w:ascii="Times New Roman" w:hAnsi="Times New Roman" w:cs="Times New Roman"/>
                <w:i/>
                <w:iCs/>
                <w:color w:val="FF0000"/>
                <w:sz w:val="24"/>
                <w:szCs w:val="24"/>
              </w:rPr>
              <w:t>kodas ir PVM mokėtojo kodas]</w:t>
            </w:r>
          </w:p>
          <w:p w14:paraId="2AB08B5B" w14:textId="77777777" w:rsidR="006017ED" w:rsidRPr="00AB7F7D" w:rsidRDefault="006017ED" w:rsidP="006017ED">
            <w:pPr>
              <w:widowControl w:val="0"/>
              <w:tabs>
                <w:tab w:val="left" w:pos="567"/>
              </w:tabs>
              <w:spacing w:after="0" w:line="240" w:lineRule="auto"/>
              <w:rPr>
                <w:rFonts w:ascii="Times New Roman" w:hAnsi="Times New Roman" w:cs="Times New Roman"/>
                <w:i/>
                <w:iCs/>
                <w:color w:val="FF0000"/>
                <w:sz w:val="24"/>
                <w:szCs w:val="24"/>
              </w:rPr>
            </w:pPr>
            <w:r w:rsidRPr="00AB7F7D">
              <w:rPr>
                <w:rFonts w:ascii="Times New Roman" w:hAnsi="Times New Roman" w:cs="Times New Roman"/>
                <w:i/>
                <w:iCs/>
                <w:color w:val="FF0000"/>
                <w:sz w:val="24"/>
                <w:szCs w:val="24"/>
              </w:rPr>
              <w:t>[A/S sąskaitos Nr.]</w:t>
            </w:r>
          </w:p>
          <w:p w14:paraId="51DEE27F" w14:textId="77777777" w:rsidR="006017ED" w:rsidRPr="00AB7F7D" w:rsidRDefault="006017ED" w:rsidP="006017ED">
            <w:pPr>
              <w:widowControl w:val="0"/>
              <w:tabs>
                <w:tab w:val="left" w:pos="567"/>
              </w:tabs>
              <w:spacing w:after="0" w:line="240" w:lineRule="auto"/>
              <w:rPr>
                <w:rFonts w:ascii="Times New Roman" w:hAnsi="Times New Roman" w:cs="Times New Roman"/>
                <w:i/>
                <w:iCs/>
                <w:color w:val="FF0000"/>
                <w:sz w:val="24"/>
                <w:szCs w:val="24"/>
              </w:rPr>
            </w:pPr>
            <w:r w:rsidRPr="00AB7F7D">
              <w:rPr>
                <w:rFonts w:ascii="Times New Roman" w:hAnsi="Times New Roman" w:cs="Times New Roman"/>
                <w:i/>
                <w:iCs/>
                <w:color w:val="FF0000"/>
                <w:sz w:val="24"/>
                <w:szCs w:val="24"/>
              </w:rPr>
              <w:t>[Banko pavadinimas]</w:t>
            </w:r>
          </w:p>
          <w:p w14:paraId="6EA40F91" w14:textId="77777777" w:rsidR="006017ED" w:rsidRPr="00AB7F7D" w:rsidRDefault="006017ED" w:rsidP="006017ED">
            <w:pPr>
              <w:widowControl w:val="0"/>
              <w:tabs>
                <w:tab w:val="left" w:pos="567"/>
              </w:tabs>
              <w:spacing w:after="0" w:line="240" w:lineRule="auto"/>
              <w:rPr>
                <w:rFonts w:ascii="Times New Roman" w:hAnsi="Times New Roman" w:cs="Times New Roman"/>
                <w:i/>
                <w:iCs/>
                <w:color w:val="FF0000"/>
                <w:sz w:val="24"/>
                <w:szCs w:val="24"/>
              </w:rPr>
            </w:pPr>
            <w:r w:rsidRPr="00AB7F7D">
              <w:rPr>
                <w:rFonts w:ascii="Times New Roman" w:hAnsi="Times New Roman" w:cs="Times New Roman"/>
                <w:i/>
                <w:iCs/>
                <w:color w:val="FF0000"/>
                <w:sz w:val="24"/>
                <w:szCs w:val="24"/>
              </w:rPr>
              <w:t>[Tel.]</w:t>
            </w:r>
          </w:p>
          <w:p w14:paraId="26F625B6" w14:textId="77777777" w:rsidR="006017ED" w:rsidRPr="00AB7F7D" w:rsidRDefault="006017ED" w:rsidP="006017ED">
            <w:pPr>
              <w:widowControl w:val="0"/>
              <w:tabs>
                <w:tab w:val="left" w:pos="567"/>
              </w:tabs>
              <w:spacing w:after="0" w:line="240" w:lineRule="auto"/>
              <w:rPr>
                <w:rFonts w:ascii="Times New Roman" w:hAnsi="Times New Roman" w:cs="Times New Roman"/>
                <w:i/>
                <w:iCs/>
                <w:color w:val="FF0000"/>
                <w:sz w:val="24"/>
                <w:szCs w:val="24"/>
              </w:rPr>
            </w:pPr>
            <w:r w:rsidRPr="00AB7F7D">
              <w:rPr>
                <w:rFonts w:ascii="Times New Roman" w:hAnsi="Times New Roman" w:cs="Times New Roman"/>
                <w:i/>
                <w:iCs/>
                <w:color w:val="FF0000"/>
                <w:sz w:val="24"/>
                <w:szCs w:val="24"/>
              </w:rPr>
              <w:t>[Faks.]</w:t>
            </w:r>
          </w:p>
          <w:p w14:paraId="4C1190A8" w14:textId="77777777" w:rsidR="006017ED" w:rsidRPr="00AB7F7D" w:rsidRDefault="006017ED" w:rsidP="006017ED">
            <w:pPr>
              <w:widowControl w:val="0"/>
              <w:tabs>
                <w:tab w:val="left" w:pos="567"/>
              </w:tabs>
              <w:spacing w:after="0" w:line="240" w:lineRule="auto"/>
              <w:rPr>
                <w:rFonts w:ascii="Times New Roman" w:hAnsi="Times New Roman" w:cs="Times New Roman"/>
                <w:sz w:val="24"/>
                <w:szCs w:val="24"/>
              </w:rPr>
            </w:pPr>
            <w:r w:rsidRPr="00AB7F7D">
              <w:rPr>
                <w:rFonts w:ascii="Times New Roman" w:hAnsi="Times New Roman" w:cs="Times New Roman"/>
                <w:i/>
                <w:iCs/>
                <w:color w:val="FF0000"/>
                <w:sz w:val="24"/>
                <w:szCs w:val="24"/>
              </w:rPr>
              <w:t>[El. paštas]</w:t>
            </w:r>
          </w:p>
        </w:tc>
      </w:tr>
      <w:tr w:rsidR="006017ED" w:rsidRPr="00AB7F7D" w14:paraId="7E4A1F6C" w14:textId="77777777" w:rsidTr="0058422F">
        <w:trPr>
          <w:cantSplit/>
        </w:trPr>
        <w:tc>
          <w:tcPr>
            <w:tcW w:w="2443" w:type="pct"/>
            <w:vAlign w:val="bottom"/>
          </w:tcPr>
          <w:p w14:paraId="74823792" w14:textId="0E76DBAA" w:rsidR="006017ED" w:rsidRPr="00AB7F7D" w:rsidRDefault="006017ED" w:rsidP="006017ED">
            <w:pPr>
              <w:widowControl w:val="0"/>
              <w:tabs>
                <w:tab w:val="left" w:pos="567"/>
              </w:tabs>
              <w:spacing w:after="0" w:line="240" w:lineRule="auto"/>
              <w:rPr>
                <w:rFonts w:ascii="Times New Roman" w:hAnsi="Times New Roman" w:cs="Times New Roman"/>
                <w:sz w:val="24"/>
                <w:szCs w:val="24"/>
              </w:rPr>
            </w:pPr>
          </w:p>
        </w:tc>
        <w:tc>
          <w:tcPr>
            <w:tcW w:w="122" w:type="pct"/>
          </w:tcPr>
          <w:p w14:paraId="429ADC3E" w14:textId="77777777" w:rsidR="006017ED" w:rsidRPr="00AB7F7D" w:rsidRDefault="006017ED" w:rsidP="006017ED">
            <w:pPr>
              <w:widowControl w:val="0"/>
              <w:tabs>
                <w:tab w:val="left" w:pos="567"/>
              </w:tabs>
              <w:spacing w:after="0" w:line="240" w:lineRule="auto"/>
              <w:rPr>
                <w:rFonts w:ascii="Times New Roman" w:hAnsi="Times New Roman" w:cs="Times New Roman"/>
                <w:sz w:val="24"/>
                <w:szCs w:val="24"/>
              </w:rPr>
            </w:pPr>
          </w:p>
        </w:tc>
        <w:tc>
          <w:tcPr>
            <w:tcW w:w="2434" w:type="pct"/>
            <w:vAlign w:val="bottom"/>
          </w:tcPr>
          <w:p w14:paraId="4A000845" w14:textId="5E30BAB0" w:rsidR="006017ED" w:rsidRPr="00AB7F7D" w:rsidRDefault="006017ED" w:rsidP="006017ED">
            <w:pPr>
              <w:widowControl w:val="0"/>
              <w:tabs>
                <w:tab w:val="left" w:pos="567"/>
              </w:tabs>
              <w:spacing w:after="0" w:line="240" w:lineRule="auto"/>
              <w:rPr>
                <w:rFonts w:ascii="Times New Roman" w:hAnsi="Times New Roman" w:cs="Times New Roman"/>
                <w:sz w:val="24"/>
                <w:szCs w:val="24"/>
              </w:rPr>
            </w:pPr>
          </w:p>
        </w:tc>
      </w:tr>
      <w:tr w:rsidR="006017ED" w:rsidRPr="00AB7F7D" w14:paraId="669938D2" w14:textId="77777777" w:rsidTr="0058422F">
        <w:trPr>
          <w:cantSplit/>
        </w:trPr>
        <w:tc>
          <w:tcPr>
            <w:tcW w:w="2443" w:type="pct"/>
          </w:tcPr>
          <w:p w14:paraId="2B5D49CE" w14:textId="77777777" w:rsidR="006017ED" w:rsidRPr="00AB7F7D" w:rsidRDefault="006017ED" w:rsidP="006017ED">
            <w:pPr>
              <w:widowControl w:val="0"/>
              <w:tabs>
                <w:tab w:val="left" w:pos="567"/>
              </w:tabs>
              <w:spacing w:after="0" w:line="240" w:lineRule="auto"/>
              <w:rPr>
                <w:rFonts w:ascii="Times New Roman" w:hAnsi="Times New Roman" w:cs="Times New Roman"/>
                <w:sz w:val="24"/>
                <w:szCs w:val="24"/>
              </w:rPr>
            </w:pPr>
            <w:r w:rsidRPr="00AB7F7D">
              <w:rPr>
                <w:rFonts w:ascii="Times New Roman" w:hAnsi="Times New Roman" w:cs="Times New Roman"/>
                <w:sz w:val="24"/>
                <w:szCs w:val="24"/>
              </w:rPr>
              <w:t>Atstovaujantis asmuo:</w:t>
            </w:r>
          </w:p>
          <w:p w14:paraId="34E52866" w14:textId="77777777" w:rsidR="006017ED" w:rsidRPr="00AB7F7D" w:rsidRDefault="006017ED" w:rsidP="006017ED">
            <w:pPr>
              <w:widowControl w:val="0"/>
              <w:tabs>
                <w:tab w:val="left" w:pos="567"/>
              </w:tabs>
              <w:spacing w:after="0" w:line="240" w:lineRule="auto"/>
              <w:rPr>
                <w:rFonts w:ascii="Times New Roman" w:hAnsi="Times New Roman" w:cs="Times New Roman"/>
                <w:sz w:val="24"/>
                <w:szCs w:val="24"/>
              </w:rPr>
            </w:pPr>
            <w:r w:rsidRPr="00AB7F7D">
              <w:rPr>
                <w:rFonts w:ascii="Times New Roman" w:hAnsi="Times New Roman" w:cs="Times New Roman"/>
                <w:sz w:val="24"/>
                <w:szCs w:val="24"/>
              </w:rPr>
              <w:t>Pareigos:</w:t>
            </w:r>
          </w:p>
        </w:tc>
        <w:tc>
          <w:tcPr>
            <w:tcW w:w="122" w:type="pct"/>
          </w:tcPr>
          <w:p w14:paraId="564B97C0" w14:textId="77777777" w:rsidR="006017ED" w:rsidRPr="00AB7F7D" w:rsidRDefault="006017ED" w:rsidP="006017ED">
            <w:pPr>
              <w:widowControl w:val="0"/>
              <w:tabs>
                <w:tab w:val="left" w:pos="567"/>
              </w:tabs>
              <w:spacing w:after="0" w:line="240" w:lineRule="auto"/>
              <w:rPr>
                <w:rFonts w:ascii="Times New Roman" w:hAnsi="Times New Roman" w:cs="Times New Roman"/>
                <w:sz w:val="24"/>
                <w:szCs w:val="24"/>
              </w:rPr>
            </w:pPr>
          </w:p>
        </w:tc>
        <w:tc>
          <w:tcPr>
            <w:tcW w:w="2434" w:type="pct"/>
          </w:tcPr>
          <w:p w14:paraId="5EFD1CA5" w14:textId="77777777" w:rsidR="006017ED" w:rsidRPr="00AB7F7D" w:rsidRDefault="006017ED" w:rsidP="006017ED">
            <w:pPr>
              <w:widowControl w:val="0"/>
              <w:tabs>
                <w:tab w:val="left" w:pos="567"/>
              </w:tabs>
              <w:spacing w:after="0" w:line="240" w:lineRule="auto"/>
              <w:rPr>
                <w:rFonts w:ascii="Times New Roman" w:hAnsi="Times New Roman" w:cs="Times New Roman"/>
                <w:sz w:val="24"/>
                <w:szCs w:val="24"/>
              </w:rPr>
            </w:pPr>
            <w:r w:rsidRPr="00AB7F7D">
              <w:rPr>
                <w:rFonts w:ascii="Times New Roman" w:hAnsi="Times New Roman" w:cs="Times New Roman"/>
                <w:sz w:val="24"/>
                <w:szCs w:val="24"/>
              </w:rPr>
              <w:t>Atstovaujantis asmuo:</w:t>
            </w:r>
          </w:p>
          <w:p w14:paraId="2F40DE34" w14:textId="77777777" w:rsidR="006017ED" w:rsidRPr="00AB7F7D" w:rsidRDefault="006017ED" w:rsidP="006017ED">
            <w:pPr>
              <w:widowControl w:val="0"/>
              <w:tabs>
                <w:tab w:val="left" w:pos="567"/>
              </w:tabs>
              <w:spacing w:after="0" w:line="240" w:lineRule="auto"/>
              <w:rPr>
                <w:rFonts w:ascii="Times New Roman" w:hAnsi="Times New Roman" w:cs="Times New Roman"/>
                <w:sz w:val="24"/>
                <w:szCs w:val="24"/>
              </w:rPr>
            </w:pPr>
            <w:r w:rsidRPr="00AB7F7D">
              <w:rPr>
                <w:rFonts w:ascii="Times New Roman" w:hAnsi="Times New Roman" w:cs="Times New Roman"/>
                <w:sz w:val="24"/>
                <w:szCs w:val="24"/>
              </w:rPr>
              <w:t>Pareigos:</w:t>
            </w:r>
          </w:p>
        </w:tc>
      </w:tr>
      <w:tr w:rsidR="006017ED" w:rsidRPr="00AB7F7D" w14:paraId="1D427D2E" w14:textId="77777777" w:rsidTr="0058422F">
        <w:trPr>
          <w:cantSplit/>
        </w:trPr>
        <w:tc>
          <w:tcPr>
            <w:tcW w:w="2443" w:type="pct"/>
            <w:hideMark/>
          </w:tcPr>
          <w:p w14:paraId="1F25B884" w14:textId="77777777" w:rsidR="006017ED" w:rsidRPr="00AB7F7D" w:rsidRDefault="006017ED" w:rsidP="006017ED">
            <w:pPr>
              <w:widowControl w:val="0"/>
              <w:tabs>
                <w:tab w:val="left" w:pos="567"/>
              </w:tabs>
              <w:spacing w:after="0" w:line="240" w:lineRule="auto"/>
              <w:rPr>
                <w:rFonts w:ascii="Times New Roman" w:hAnsi="Times New Roman" w:cs="Times New Roman"/>
                <w:sz w:val="24"/>
                <w:szCs w:val="24"/>
              </w:rPr>
            </w:pPr>
            <w:r w:rsidRPr="00AB7F7D">
              <w:rPr>
                <w:rFonts w:ascii="Times New Roman" w:hAnsi="Times New Roman" w:cs="Times New Roman"/>
                <w:sz w:val="24"/>
                <w:szCs w:val="24"/>
              </w:rPr>
              <w:t>Parašas:</w:t>
            </w:r>
          </w:p>
        </w:tc>
        <w:tc>
          <w:tcPr>
            <w:tcW w:w="122" w:type="pct"/>
          </w:tcPr>
          <w:p w14:paraId="05246CD5" w14:textId="77777777" w:rsidR="006017ED" w:rsidRPr="00AB7F7D" w:rsidRDefault="006017ED" w:rsidP="006017ED">
            <w:pPr>
              <w:widowControl w:val="0"/>
              <w:tabs>
                <w:tab w:val="left" w:pos="567"/>
              </w:tabs>
              <w:spacing w:after="0" w:line="240" w:lineRule="auto"/>
              <w:rPr>
                <w:rFonts w:ascii="Times New Roman" w:hAnsi="Times New Roman" w:cs="Times New Roman"/>
                <w:sz w:val="24"/>
                <w:szCs w:val="24"/>
              </w:rPr>
            </w:pPr>
          </w:p>
        </w:tc>
        <w:tc>
          <w:tcPr>
            <w:tcW w:w="2434" w:type="pct"/>
            <w:hideMark/>
          </w:tcPr>
          <w:p w14:paraId="616FE8CA" w14:textId="77777777" w:rsidR="006017ED" w:rsidRPr="00AB7F7D" w:rsidRDefault="006017ED" w:rsidP="006017ED">
            <w:pPr>
              <w:widowControl w:val="0"/>
              <w:tabs>
                <w:tab w:val="left" w:pos="567"/>
              </w:tabs>
              <w:spacing w:after="0" w:line="240" w:lineRule="auto"/>
              <w:rPr>
                <w:rFonts w:ascii="Times New Roman" w:hAnsi="Times New Roman" w:cs="Times New Roman"/>
                <w:sz w:val="24"/>
                <w:szCs w:val="24"/>
              </w:rPr>
            </w:pPr>
            <w:r w:rsidRPr="00AB7F7D">
              <w:rPr>
                <w:rFonts w:ascii="Times New Roman" w:hAnsi="Times New Roman" w:cs="Times New Roman"/>
                <w:sz w:val="24"/>
                <w:szCs w:val="24"/>
              </w:rPr>
              <w:t>Parašas:</w:t>
            </w:r>
          </w:p>
        </w:tc>
      </w:tr>
      <w:tr w:rsidR="006017ED" w:rsidRPr="00AB7F7D" w14:paraId="668A5A11" w14:textId="77777777" w:rsidTr="0058422F">
        <w:trPr>
          <w:cantSplit/>
          <w:trHeight w:val="53"/>
        </w:trPr>
        <w:tc>
          <w:tcPr>
            <w:tcW w:w="2443" w:type="pct"/>
          </w:tcPr>
          <w:p w14:paraId="4F709320" w14:textId="1AA9C40C" w:rsidR="006017ED" w:rsidRPr="00AB7F7D" w:rsidRDefault="006017ED" w:rsidP="006017ED">
            <w:pPr>
              <w:widowControl w:val="0"/>
              <w:tabs>
                <w:tab w:val="left" w:pos="567"/>
              </w:tabs>
              <w:spacing w:after="0" w:line="240" w:lineRule="auto"/>
              <w:rPr>
                <w:rFonts w:ascii="Times New Roman" w:hAnsi="Times New Roman" w:cs="Times New Roman"/>
                <w:sz w:val="24"/>
                <w:szCs w:val="24"/>
              </w:rPr>
            </w:pPr>
            <w:r w:rsidRPr="00AB7F7D">
              <w:rPr>
                <w:rFonts w:ascii="Times New Roman" w:hAnsi="Times New Roman" w:cs="Times New Roman"/>
                <w:sz w:val="24"/>
                <w:szCs w:val="24"/>
              </w:rPr>
              <w:t>Data:</w:t>
            </w:r>
          </w:p>
        </w:tc>
        <w:tc>
          <w:tcPr>
            <w:tcW w:w="122" w:type="pct"/>
          </w:tcPr>
          <w:p w14:paraId="2CC9025A" w14:textId="77777777" w:rsidR="006017ED" w:rsidRPr="00AB7F7D" w:rsidRDefault="006017ED" w:rsidP="006017ED">
            <w:pPr>
              <w:widowControl w:val="0"/>
              <w:tabs>
                <w:tab w:val="left" w:pos="567"/>
              </w:tabs>
              <w:spacing w:after="0" w:line="240" w:lineRule="auto"/>
              <w:rPr>
                <w:rFonts w:ascii="Times New Roman" w:hAnsi="Times New Roman" w:cs="Times New Roman"/>
                <w:sz w:val="24"/>
                <w:szCs w:val="24"/>
              </w:rPr>
            </w:pPr>
          </w:p>
        </w:tc>
        <w:tc>
          <w:tcPr>
            <w:tcW w:w="2434" w:type="pct"/>
            <w:hideMark/>
          </w:tcPr>
          <w:p w14:paraId="31672B4B" w14:textId="77777777" w:rsidR="006017ED" w:rsidRPr="00AB7F7D" w:rsidRDefault="006017ED" w:rsidP="006017ED">
            <w:pPr>
              <w:widowControl w:val="0"/>
              <w:tabs>
                <w:tab w:val="left" w:pos="567"/>
              </w:tabs>
              <w:spacing w:after="0" w:line="240" w:lineRule="auto"/>
              <w:rPr>
                <w:rFonts w:ascii="Times New Roman" w:hAnsi="Times New Roman" w:cs="Times New Roman"/>
                <w:sz w:val="24"/>
                <w:szCs w:val="24"/>
              </w:rPr>
            </w:pPr>
            <w:r w:rsidRPr="00AB7F7D">
              <w:rPr>
                <w:rFonts w:ascii="Times New Roman" w:hAnsi="Times New Roman" w:cs="Times New Roman"/>
                <w:sz w:val="24"/>
                <w:szCs w:val="24"/>
              </w:rPr>
              <w:t>Data:</w:t>
            </w:r>
          </w:p>
          <w:p w14:paraId="366BF45D" w14:textId="77777777" w:rsidR="00755349" w:rsidRPr="00AB7F7D" w:rsidRDefault="00755349" w:rsidP="006017ED">
            <w:pPr>
              <w:widowControl w:val="0"/>
              <w:tabs>
                <w:tab w:val="left" w:pos="567"/>
              </w:tabs>
              <w:spacing w:after="0" w:line="240" w:lineRule="auto"/>
              <w:rPr>
                <w:rFonts w:ascii="Times New Roman" w:hAnsi="Times New Roman" w:cs="Times New Roman"/>
                <w:sz w:val="24"/>
                <w:szCs w:val="24"/>
              </w:rPr>
            </w:pPr>
          </w:p>
        </w:tc>
      </w:tr>
    </w:tbl>
    <w:p w14:paraId="3740972B" w14:textId="77777777" w:rsidR="00755349" w:rsidRPr="00AB7F7D" w:rsidRDefault="00755349" w:rsidP="006017ED">
      <w:pPr>
        <w:pStyle w:val="Antrat2"/>
        <w:rPr>
          <w:rFonts w:ascii="Tahoma" w:hAnsi="Tahoma"/>
          <w:color w:val="FF0000"/>
          <w:sz w:val="16"/>
          <w:highlight w:val="yellow"/>
          <w:lang w:eastAsia="lt-LT"/>
        </w:rPr>
      </w:pPr>
    </w:p>
    <w:p w14:paraId="2AF26FC2" w14:textId="344F3EA3" w:rsidR="006A0EA7" w:rsidRPr="00AB7F7D" w:rsidRDefault="006A0EA7" w:rsidP="006017ED">
      <w:pPr>
        <w:pStyle w:val="Antrat2"/>
        <w:rPr>
          <w:rFonts w:ascii="Tahoma" w:hAnsi="Tahoma"/>
          <w:color w:val="FF0000"/>
          <w:sz w:val="16"/>
          <w:highlight w:val="yellow"/>
          <w:lang w:eastAsia="lt-LT"/>
        </w:rPr>
        <w:sectPr w:rsidR="006A0EA7" w:rsidRPr="00AB7F7D" w:rsidSect="006A0EA7">
          <w:pgSz w:w="16840" w:h="11900" w:orient="landscape"/>
          <w:pgMar w:top="1134" w:right="561" w:bottom="561" w:left="561" w:header="720" w:footer="720" w:gutter="0"/>
          <w:pgNumType w:start="0"/>
          <w:cols w:space="720"/>
          <w:titlePg/>
          <w:docGrid w:linePitch="360"/>
        </w:sectPr>
      </w:pPr>
    </w:p>
    <w:p w14:paraId="2CC6B025" w14:textId="6D1A6E9C" w:rsidR="00CD4AD9" w:rsidRPr="00AB7F7D" w:rsidRDefault="006A0EA7" w:rsidP="006A0EA7">
      <w:pPr>
        <w:pStyle w:val="Antrat2"/>
        <w:tabs>
          <w:tab w:val="left" w:pos="4380"/>
        </w:tabs>
        <w:jc w:val="right"/>
        <w:rPr>
          <w:rFonts w:ascii="Times New Roman" w:hAnsi="Times New Roman" w:cs="Times New Roman"/>
          <w:color w:val="auto"/>
          <w:sz w:val="24"/>
          <w:szCs w:val="24"/>
        </w:rPr>
      </w:pPr>
      <w:r w:rsidRPr="00AB7F7D">
        <w:rPr>
          <w:rFonts w:ascii="Tahoma" w:hAnsi="Tahoma"/>
          <w:color w:val="FF0000"/>
          <w:sz w:val="16"/>
          <w:lang w:eastAsia="lt-LT"/>
        </w:rPr>
        <w:lastRenderedPageBreak/>
        <w:tab/>
      </w:r>
      <w:r w:rsidR="00CD4AD9" w:rsidRPr="00AB7F7D">
        <w:rPr>
          <w:rFonts w:ascii="Times New Roman" w:hAnsi="Times New Roman" w:cs="Times New Roman"/>
          <w:color w:val="auto"/>
          <w:sz w:val="24"/>
          <w:szCs w:val="24"/>
        </w:rPr>
        <w:t xml:space="preserve">Pirkimo sutarties priedas Nr. </w:t>
      </w:r>
      <w:r w:rsidR="00356806" w:rsidRPr="00AB7F7D">
        <w:rPr>
          <w:rFonts w:ascii="Times New Roman" w:hAnsi="Times New Roman" w:cs="Times New Roman"/>
          <w:color w:val="auto"/>
          <w:sz w:val="24"/>
          <w:szCs w:val="24"/>
        </w:rPr>
        <w:t>4</w:t>
      </w:r>
    </w:p>
    <w:p w14:paraId="0DEF34BB" w14:textId="77777777" w:rsidR="00CD4AD9" w:rsidRPr="00AB7F7D" w:rsidRDefault="00CD4AD9" w:rsidP="006017ED">
      <w:pPr>
        <w:tabs>
          <w:tab w:val="left" w:pos="720"/>
        </w:tabs>
        <w:ind w:firstLine="540"/>
        <w:jc w:val="both"/>
        <w:rPr>
          <w:rFonts w:ascii="Times New Roman" w:eastAsia="Calibri" w:hAnsi="Times New Roman" w:cs="Times New Roman"/>
          <w:iCs/>
          <w:sz w:val="24"/>
          <w:szCs w:val="24"/>
        </w:rPr>
      </w:pPr>
    </w:p>
    <w:p w14:paraId="7AEA7E9A" w14:textId="3D4C96B0" w:rsidR="00CD4AD9" w:rsidRPr="00AB7F7D" w:rsidRDefault="00CD4AD9" w:rsidP="00CD4AD9">
      <w:pPr>
        <w:spacing w:after="0" w:line="300" w:lineRule="atLeast"/>
        <w:jc w:val="center"/>
        <w:rPr>
          <w:rFonts w:ascii="Times New Roman" w:eastAsia="MS Mincho" w:hAnsi="Times New Roman" w:cs="Times New Roman"/>
          <w:sz w:val="24"/>
          <w:szCs w:val="24"/>
        </w:rPr>
      </w:pPr>
      <w:r w:rsidRPr="00AB7F7D">
        <w:rPr>
          <w:rFonts w:ascii="Times New Roman" w:eastAsia="MS Mincho" w:hAnsi="Times New Roman" w:cs="Times New Roman"/>
          <w:b/>
          <w:caps/>
          <w:sz w:val="24"/>
          <w:szCs w:val="24"/>
        </w:rPr>
        <w:t xml:space="preserve">SUTEIKTŲ PASLAUGŲ pRIĖMIMO-PERDAVIMO akto FORMA </w:t>
      </w:r>
      <w:r w:rsidRPr="00AB7F7D">
        <w:rPr>
          <w:rFonts w:ascii="Times New Roman" w:eastAsia="MS Mincho" w:hAnsi="Times New Roman" w:cs="Times New Roman"/>
          <w:sz w:val="24"/>
          <w:szCs w:val="24"/>
        </w:rPr>
        <w:t xml:space="preserve"> Nr. ______</w:t>
      </w:r>
      <w:r w:rsidR="00C747FE" w:rsidRPr="00AB7F7D">
        <w:rPr>
          <w:rFonts w:ascii="Times New Roman" w:eastAsia="MS Mincho" w:hAnsi="Times New Roman" w:cs="Times New Roman"/>
          <w:sz w:val="24"/>
          <w:szCs w:val="24"/>
        </w:rPr>
        <w:t xml:space="preserve"> </w:t>
      </w:r>
      <w:r w:rsidR="00C747FE" w:rsidRPr="00AB7F7D">
        <w:rPr>
          <w:rFonts w:ascii="Times New Roman" w:hAnsi="Times New Roman" w:cs="Times New Roman"/>
          <w:b/>
          <w:color w:val="EE0000"/>
          <w:sz w:val="24"/>
          <w:szCs w:val="24"/>
        </w:rPr>
        <w:t>(pavyzdys)</w:t>
      </w:r>
    </w:p>
    <w:p w14:paraId="1107E3AB" w14:textId="77777777" w:rsidR="00CD4AD9" w:rsidRPr="00AB7F7D" w:rsidRDefault="00CD4AD9" w:rsidP="00CD4AD9">
      <w:pPr>
        <w:spacing w:after="0" w:line="300" w:lineRule="atLeast"/>
        <w:jc w:val="center"/>
        <w:rPr>
          <w:rFonts w:ascii="Times New Roman" w:eastAsia="MS Mincho" w:hAnsi="Times New Roman" w:cs="Times New Roman"/>
          <w:i/>
          <w:iCs/>
          <w:color w:val="FF0000"/>
          <w:sz w:val="24"/>
          <w:szCs w:val="24"/>
        </w:rPr>
      </w:pPr>
      <w:r w:rsidRPr="00AB7F7D">
        <w:rPr>
          <w:rFonts w:ascii="Times New Roman" w:eastAsia="MS Mincho" w:hAnsi="Times New Roman" w:cs="Times New Roman"/>
          <w:i/>
          <w:iCs/>
          <w:color w:val="FF0000"/>
          <w:sz w:val="24"/>
          <w:szCs w:val="24"/>
        </w:rPr>
        <w:t>[Data]</w:t>
      </w:r>
    </w:p>
    <w:p w14:paraId="76B5C533" w14:textId="6DEB45DC" w:rsidR="00CD4AD9" w:rsidRPr="00AB7F7D" w:rsidRDefault="00CD4AD9" w:rsidP="00CD4AD9">
      <w:pPr>
        <w:pStyle w:val="Antrat2"/>
        <w:rPr>
          <w:rFonts w:ascii="Times New Roman" w:eastAsia="MS Mincho" w:hAnsi="Times New Roman" w:cs="Times New Roman"/>
          <w:color w:val="auto"/>
          <w:sz w:val="24"/>
          <w:szCs w:val="24"/>
        </w:rPr>
      </w:pPr>
      <w:r w:rsidRPr="00AB7F7D">
        <w:rPr>
          <w:rFonts w:ascii="Times New Roman" w:eastAsia="MS Mincho" w:hAnsi="Times New Roman" w:cs="Times New Roman"/>
          <w:color w:val="auto"/>
          <w:sz w:val="24"/>
          <w:szCs w:val="24"/>
        </w:rPr>
        <w:t xml:space="preserve">Ataskaitinis laikotarpis nuo </w:t>
      </w:r>
      <w:r w:rsidRPr="00AB7F7D">
        <w:rPr>
          <w:rFonts w:ascii="Times New Roman" w:eastAsia="MS Mincho" w:hAnsi="Times New Roman" w:cs="Times New Roman"/>
          <w:i/>
          <w:iCs/>
          <w:color w:val="FF0000"/>
          <w:sz w:val="24"/>
          <w:szCs w:val="24"/>
        </w:rPr>
        <w:t>[Data]</w:t>
      </w:r>
      <w:r w:rsidRPr="00AB7F7D">
        <w:rPr>
          <w:rFonts w:ascii="Times New Roman" w:eastAsia="MS Mincho" w:hAnsi="Times New Roman" w:cs="Times New Roman"/>
          <w:color w:val="auto"/>
          <w:sz w:val="24"/>
          <w:szCs w:val="24"/>
        </w:rPr>
        <w:t xml:space="preserve"> iki </w:t>
      </w:r>
      <w:r w:rsidRPr="00AB7F7D">
        <w:rPr>
          <w:rFonts w:ascii="Times New Roman" w:eastAsia="MS Mincho" w:hAnsi="Times New Roman" w:cs="Times New Roman"/>
          <w:i/>
          <w:iCs/>
          <w:color w:val="FF0000"/>
          <w:sz w:val="24"/>
          <w:szCs w:val="24"/>
        </w:rPr>
        <w:t>[Data]</w:t>
      </w:r>
    </w:p>
    <w:p w14:paraId="6E2EF6F7" w14:textId="77777777" w:rsidR="00CD4AD9" w:rsidRPr="00AB7F7D" w:rsidRDefault="00CD4AD9" w:rsidP="00CD4AD9">
      <w:pPr>
        <w:pStyle w:val="Antrat2"/>
        <w:spacing w:before="0"/>
        <w:rPr>
          <w:rFonts w:ascii="Times New Roman" w:hAnsi="Times New Roman" w:cs="Times New Roman"/>
          <w:color w:val="auto"/>
          <w:sz w:val="24"/>
          <w:szCs w:val="24"/>
        </w:rPr>
      </w:pPr>
      <w:r w:rsidRPr="00AB7F7D">
        <w:rPr>
          <w:rFonts w:ascii="Times New Roman" w:hAnsi="Times New Roman" w:cs="Times New Roman"/>
          <w:color w:val="auto"/>
          <w:sz w:val="24"/>
          <w:szCs w:val="24"/>
        </w:rPr>
        <w:t>Tiekėjas:</w:t>
      </w:r>
    </w:p>
    <w:p w14:paraId="1AC556B2" w14:textId="77777777" w:rsidR="00CD4AD9" w:rsidRPr="00AB7F7D" w:rsidRDefault="00CD4AD9" w:rsidP="00CD4AD9">
      <w:pPr>
        <w:pStyle w:val="Antrat2"/>
        <w:spacing w:before="0"/>
        <w:rPr>
          <w:rFonts w:ascii="Times New Roman" w:hAnsi="Times New Roman" w:cs="Times New Roman"/>
          <w:color w:val="auto"/>
          <w:sz w:val="24"/>
          <w:szCs w:val="24"/>
        </w:rPr>
      </w:pPr>
      <w:r w:rsidRPr="00AB7F7D">
        <w:rPr>
          <w:rFonts w:ascii="Times New Roman" w:hAnsi="Times New Roman" w:cs="Times New Roman"/>
          <w:color w:val="auto"/>
          <w:sz w:val="24"/>
          <w:szCs w:val="24"/>
        </w:rPr>
        <w:t>Užsakovas: Raseinių rajono savivaldybės administracija</w:t>
      </w:r>
    </w:p>
    <w:p w14:paraId="68ABE9BA" w14:textId="77777777" w:rsidR="00CD4AD9" w:rsidRPr="00AB7F7D" w:rsidRDefault="00CD4AD9" w:rsidP="00CD4AD9">
      <w:pPr>
        <w:spacing w:after="0" w:line="300" w:lineRule="atLeast"/>
        <w:rPr>
          <w:rFonts w:ascii="Times New Roman" w:eastAsia="MS Mincho" w:hAnsi="Times New Roman" w:cs="Times New Roman"/>
          <w:sz w:val="24"/>
          <w:szCs w:val="24"/>
        </w:rPr>
      </w:pPr>
    </w:p>
    <w:p w14:paraId="263285D3" w14:textId="742AC6D1" w:rsidR="00CD4AD9" w:rsidRPr="00AB7F7D" w:rsidRDefault="00CD4AD9" w:rsidP="00DF1FF8">
      <w:pPr>
        <w:pStyle w:val="Antrat2"/>
        <w:jc w:val="both"/>
        <w:rPr>
          <w:rFonts w:ascii="Times New Roman" w:eastAsia="MS Mincho" w:hAnsi="Times New Roman" w:cs="Times New Roman"/>
          <w:color w:val="auto"/>
          <w:sz w:val="24"/>
          <w:szCs w:val="24"/>
        </w:rPr>
      </w:pPr>
      <w:r w:rsidRPr="00AB7F7D">
        <w:rPr>
          <w:rFonts w:ascii="Times New Roman" w:eastAsia="MS Mincho" w:hAnsi="Times New Roman" w:cs="Times New Roman"/>
          <w:color w:val="auto"/>
          <w:sz w:val="24"/>
          <w:szCs w:val="24"/>
        </w:rPr>
        <w:t xml:space="preserve">Šiuo aktu patvirtinama, kad ataskaitiniu laikotarpiu Tiekėjas įvykdė savo įsipareigojimus pagal Pirkimo sutarties Nr. </w:t>
      </w:r>
      <w:r w:rsidRPr="00AB7F7D">
        <w:rPr>
          <w:rFonts w:ascii="Times New Roman" w:hAnsi="Times New Roman" w:cs="Times New Roman"/>
          <w:i/>
          <w:iCs/>
          <w:color w:val="FF0000"/>
          <w:sz w:val="24"/>
          <w:szCs w:val="24"/>
        </w:rPr>
        <w:t>(įrašyti)</w:t>
      </w:r>
      <w:r w:rsidRPr="00AB7F7D">
        <w:rPr>
          <w:rFonts w:ascii="Times New Roman" w:hAnsi="Times New Roman" w:cs="Times New Roman"/>
          <w:sz w:val="24"/>
          <w:szCs w:val="24"/>
        </w:rPr>
        <w:t xml:space="preserve"> </w:t>
      </w:r>
      <w:r w:rsidRPr="00AB7F7D">
        <w:rPr>
          <w:rFonts w:ascii="Times New Roman" w:hAnsi="Times New Roman" w:cs="Times New Roman"/>
          <w:color w:val="auto"/>
          <w:sz w:val="24"/>
          <w:szCs w:val="24"/>
        </w:rPr>
        <w:t xml:space="preserve"> Paslaugų teikimo ir apmokėjimo  grafiko  </w:t>
      </w:r>
      <w:r w:rsidRPr="00AB7F7D">
        <w:rPr>
          <w:rFonts w:ascii="Times New Roman" w:hAnsi="Times New Roman" w:cs="Times New Roman"/>
          <w:i/>
          <w:iCs/>
          <w:color w:val="FF0000"/>
          <w:sz w:val="24"/>
          <w:szCs w:val="24"/>
        </w:rPr>
        <w:t>(įrašyti)</w:t>
      </w:r>
      <w:r w:rsidRPr="00AB7F7D">
        <w:rPr>
          <w:rFonts w:ascii="Times New Roman" w:hAnsi="Times New Roman" w:cs="Times New Roman"/>
          <w:sz w:val="24"/>
          <w:szCs w:val="24"/>
        </w:rPr>
        <w:t xml:space="preserve"> </w:t>
      </w:r>
      <w:r w:rsidRPr="00AB7F7D">
        <w:rPr>
          <w:rFonts w:ascii="Times New Roman" w:eastAsia="MS Mincho" w:hAnsi="Times New Roman" w:cs="Times New Roman"/>
          <w:color w:val="auto"/>
          <w:sz w:val="24"/>
          <w:szCs w:val="24"/>
        </w:rPr>
        <w:t xml:space="preserve"> etapą ir suteikė Užsakovui šias paslaugas:</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22"/>
        <w:gridCol w:w="3270"/>
        <w:gridCol w:w="1856"/>
        <w:gridCol w:w="739"/>
        <w:gridCol w:w="1276"/>
        <w:gridCol w:w="1134"/>
        <w:gridCol w:w="1276"/>
      </w:tblGrid>
      <w:tr w:rsidR="00CD4AD9" w:rsidRPr="00AB7F7D" w14:paraId="73F571AF" w14:textId="77777777" w:rsidTr="00DF1FF8">
        <w:trPr>
          <w:trHeight w:val="198"/>
        </w:trPr>
        <w:tc>
          <w:tcPr>
            <w:tcW w:w="622" w:type="dxa"/>
            <w:vMerge w:val="restart"/>
            <w:tcBorders>
              <w:top w:val="single" w:sz="6" w:space="0" w:color="auto"/>
              <w:left w:val="single" w:sz="6" w:space="0" w:color="auto"/>
              <w:right w:val="single" w:sz="6" w:space="0" w:color="auto"/>
            </w:tcBorders>
            <w:vAlign w:val="center"/>
          </w:tcPr>
          <w:p w14:paraId="7B44AFCA" w14:textId="77777777" w:rsidR="00CD4AD9" w:rsidRPr="00AB7F7D" w:rsidRDefault="00CD4AD9" w:rsidP="00CA7B12">
            <w:pPr>
              <w:tabs>
                <w:tab w:val="left" w:pos="1418"/>
                <w:tab w:val="left" w:pos="5500"/>
                <w:tab w:val="left" w:pos="6747"/>
                <w:tab w:val="left" w:pos="8165"/>
              </w:tabs>
              <w:spacing w:after="0"/>
              <w:jc w:val="center"/>
              <w:rPr>
                <w:rFonts w:ascii="Times New Roman" w:hAnsi="Times New Roman" w:cs="Times New Roman"/>
                <w:sz w:val="24"/>
                <w:szCs w:val="24"/>
              </w:rPr>
            </w:pPr>
            <w:r w:rsidRPr="00AB7F7D">
              <w:rPr>
                <w:rFonts w:ascii="Times New Roman" w:hAnsi="Times New Roman" w:cs="Times New Roman"/>
                <w:sz w:val="24"/>
                <w:szCs w:val="24"/>
              </w:rPr>
              <w:t>Eil.</w:t>
            </w:r>
          </w:p>
          <w:p w14:paraId="1518C4CF" w14:textId="77777777" w:rsidR="00CD4AD9" w:rsidRPr="00AB7F7D" w:rsidRDefault="00CD4AD9" w:rsidP="00CA7B12">
            <w:pPr>
              <w:tabs>
                <w:tab w:val="left" w:pos="1418"/>
                <w:tab w:val="left" w:pos="5500"/>
                <w:tab w:val="left" w:pos="6747"/>
                <w:tab w:val="left" w:pos="8165"/>
              </w:tabs>
              <w:spacing w:after="0"/>
              <w:jc w:val="center"/>
              <w:rPr>
                <w:rFonts w:ascii="Times New Roman" w:hAnsi="Times New Roman" w:cs="Times New Roman"/>
                <w:sz w:val="24"/>
                <w:szCs w:val="24"/>
              </w:rPr>
            </w:pPr>
            <w:r w:rsidRPr="00AB7F7D">
              <w:rPr>
                <w:rFonts w:ascii="Times New Roman" w:hAnsi="Times New Roman" w:cs="Times New Roman"/>
                <w:sz w:val="24"/>
                <w:szCs w:val="24"/>
              </w:rPr>
              <w:t>Nr.</w:t>
            </w:r>
          </w:p>
        </w:tc>
        <w:tc>
          <w:tcPr>
            <w:tcW w:w="3270" w:type="dxa"/>
            <w:vMerge w:val="restart"/>
            <w:tcBorders>
              <w:top w:val="single" w:sz="6" w:space="0" w:color="auto"/>
              <w:left w:val="nil"/>
              <w:right w:val="single" w:sz="6" w:space="0" w:color="auto"/>
            </w:tcBorders>
            <w:vAlign w:val="center"/>
          </w:tcPr>
          <w:p w14:paraId="7242E661" w14:textId="77777777" w:rsidR="00CD4AD9" w:rsidRPr="00AB7F7D" w:rsidRDefault="00CD4AD9" w:rsidP="00CA7B12">
            <w:pPr>
              <w:tabs>
                <w:tab w:val="left" w:pos="1418"/>
                <w:tab w:val="left" w:pos="5500"/>
                <w:tab w:val="left" w:pos="6747"/>
                <w:tab w:val="left" w:pos="8165"/>
              </w:tabs>
              <w:spacing w:after="0"/>
              <w:jc w:val="center"/>
              <w:rPr>
                <w:rFonts w:ascii="Times New Roman" w:hAnsi="Times New Roman" w:cs="Times New Roman"/>
                <w:sz w:val="24"/>
                <w:szCs w:val="24"/>
              </w:rPr>
            </w:pPr>
            <w:r w:rsidRPr="00AB7F7D">
              <w:rPr>
                <w:rFonts w:ascii="Times New Roman" w:hAnsi="Times New Roman" w:cs="Times New Roman"/>
                <w:sz w:val="24"/>
                <w:szCs w:val="24"/>
              </w:rPr>
              <w:t>Paslaugų pavadinimas</w:t>
            </w:r>
          </w:p>
        </w:tc>
        <w:tc>
          <w:tcPr>
            <w:tcW w:w="1856" w:type="dxa"/>
            <w:vMerge w:val="restart"/>
            <w:tcBorders>
              <w:top w:val="single" w:sz="6" w:space="0" w:color="auto"/>
              <w:left w:val="nil"/>
              <w:right w:val="single" w:sz="6" w:space="0" w:color="auto"/>
            </w:tcBorders>
            <w:vAlign w:val="center"/>
          </w:tcPr>
          <w:p w14:paraId="0B8D0563" w14:textId="77777777" w:rsidR="00CD4AD9" w:rsidRPr="00AB7F7D" w:rsidRDefault="00CD4AD9" w:rsidP="00CA7B12">
            <w:pPr>
              <w:tabs>
                <w:tab w:val="left" w:pos="1418"/>
                <w:tab w:val="left" w:pos="5500"/>
                <w:tab w:val="left" w:pos="6747"/>
                <w:tab w:val="left" w:pos="8165"/>
              </w:tabs>
              <w:spacing w:after="0"/>
              <w:jc w:val="center"/>
              <w:rPr>
                <w:rFonts w:ascii="Times New Roman" w:hAnsi="Times New Roman" w:cs="Times New Roman"/>
                <w:sz w:val="24"/>
                <w:szCs w:val="24"/>
              </w:rPr>
            </w:pPr>
            <w:r w:rsidRPr="00AB7F7D">
              <w:rPr>
                <w:rFonts w:ascii="Times New Roman" w:hAnsi="Times New Roman" w:cs="Times New Roman"/>
                <w:sz w:val="24"/>
                <w:szCs w:val="24"/>
              </w:rPr>
              <w:t>Pirkimo sutartyje nustatyta Paslaugų kaina, €</w:t>
            </w:r>
          </w:p>
        </w:tc>
        <w:tc>
          <w:tcPr>
            <w:tcW w:w="4425" w:type="dxa"/>
            <w:gridSpan w:val="4"/>
            <w:tcBorders>
              <w:left w:val="nil"/>
            </w:tcBorders>
          </w:tcPr>
          <w:p w14:paraId="3C145B0A" w14:textId="77777777" w:rsidR="00CD4AD9" w:rsidRPr="00AB7F7D" w:rsidRDefault="00CD4AD9" w:rsidP="00CA7B12">
            <w:pPr>
              <w:tabs>
                <w:tab w:val="left" w:pos="1418"/>
                <w:tab w:val="left" w:pos="5500"/>
                <w:tab w:val="left" w:pos="6747"/>
                <w:tab w:val="left" w:pos="8165"/>
              </w:tabs>
              <w:spacing w:after="0"/>
              <w:jc w:val="center"/>
              <w:rPr>
                <w:rFonts w:ascii="Times New Roman" w:hAnsi="Times New Roman" w:cs="Times New Roman"/>
                <w:sz w:val="24"/>
                <w:szCs w:val="24"/>
              </w:rPr>
            </w:pPr>
            <w:r w:rsidRPr="00AB7F7D">
              <w:rPr>
                <w:rFonts w:ascii="Times New Roman" w:hAnsi="Times New Roman" w:cs="Times New Roman"/>
                <w:sz w:val="24"/>
                <w:szCs w:val="24"/>
              </w:rPr>
              <w:t>Įvykdyta</w:t>
            </w:r>
          </w:p>
        </w:tc>
      </w:tr>
      <w:tr w:rsidR="00CD4AD9" w:rsidRPr="00AB7F7D" w14:paraId="0EBD6EDC" w14:textId="77777777" w:rsidTr="00DF1FF8">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trHeight w:val="152"/>
        </w:trPr>
        <w:tc>
          <w:tcPr>
            <w:tcW w:w="622" w:type="dxa"/>
            <w:vMerge/>
            <w:tcBorders>
              <w:left w:val="single" w:sz="6" w:space="0" w:color="auto"/>
              <w:right w:val="single" w:sz="6" w:space="0" w:color="auto"/>
            </w:tcBorders>
          </w:tcPr>
          <w:p w14:paraId="2A174BB9" w14:textId="77777777" w:rsidR="00CD4AD9" w:rsidRPr="00AB7F7D" w:rsidRDefault="00CD4AD9" w:rsidP="00CA7B12">
            <w:pPr>
              <w:tabs>
                <w:tab w:val="left" w:pos="1418"/>
                <w:tab w:val="left" w:pos="5500"/>
                <w:tab w:val="left" w:pos="6747"/>
                <w:tab w:val="left" w:pos="8165"/>
              </w:tabs>
              <w:spacing w:after="0"/>
              <w:jc w:val="center"/>
              <w:rPr>
                <w:rFonts w:ascii="Times New Roman" w:hAnsi="Times New Roman" w:cs="Times New Roman"/>
                <w:sz w:val="24"/>
                <w:szCs w:val="24"/>
              </w:rPr>
            </w:pPr>
          </w:p>
        </w:tc>
        <w:tc>
          <w:tcPr>
            <w:tcW w:w="3270" w:type="dxa"/>
            <w:vMerge/>
            <w:tcBorders>
              <w:left w:val="single" w:sz="6" w:space="0" w:color="auto"/>
              <w:right w:val="single" w:sz="6" w:space="0" w:color="auto"/>
            </w:tcBorders>
          </w:tcPr>
          <w:p w14:paraId="5AC0C981" w14:textId="77777777" w:rsidR="00CD4AD9" w:rsidRPr="00AB7F7D" w:rsidRDefault="00CD4AD9" w:rsidP="00CA7B12">
            <w:pPr>
              <w:tabs>
                <w:tab w:val="left" w:pos="1418"/>
                <w:tab w:val="left" w:pos="5500"/>
                <w:tab w:val="left" w:pos="6747"/>
                <w:tab w:val="left" w:pos="8165"/>
              </w:tabs>
              <w:spacing w:after="0"/>
              <w:jc w:val="center"/>
              <w:rPr>
                <w:rFonts w:ascii="Times New Roman" w:hAnsi="Times New Roman" w:cs="Times New Roman"/>
                <w:sz w:val="24"/>
                <w:szCs w:val="24"/>
              </w:rPr>
            </w:pPr>
          </w:p>
        </w:tc>
        <w:tc>
          <w:tcPr>
            <w:tcW w:w="1856" w:type="dxa"/>
            <w:vMerge/>
            <w:tcBorders>
              <w:left w:val="single" w:sz="6" w:space="0" w:color="auto"/>
              <w:right w:val="single" w:sz="6" w:space="0" w:color="auto"/>
            </w:tcBorders>
          </w:tcPr>
          <w:p w14:paraId="30FF36C7" w14:textId="77777777" w:rsidR="00CD4AD9" w:rsidRPr="00AB7F7D" w:rsidRDefault="00CD4AD9" w:rsidP="00CA7B12">
            <w:pPr>
              <w:tabs>
                <w:tab w:val="left" w:pos="1418"/>
                <w:tab w:val="left" w:pos="5500"/>
                <w:tab w:val="left" w:pos="6747"/>
                <w:tab w:val="left" w:pos="8165"/>
              </w:tabs>
              <w:spacing w:after="0"/>
              <w:jc w:val="center"/>
              <w:rPr>
                <w:rFonts w:ascii="Times New Roman" w:hAnsi="Times New Roman" w:cs="Times New Roman"/>
                <w:sz w:val="24"/>
                <w:szCs w:val="24"/>
              </w:rPr>
            </w:pPr>
          </w:p>
        </w:tc>
        <w:tc>
          <w:tcPr>
            <w:tcW w:w="2015" w:type="dxa"/>
            <w:gridSpan w:val="2"/>
            <w:tcBorders>
              <w:left w:val="single" w:sz="6" w:space="0" w:color="auto"/>
            </w:tcBorders>
            <w:vAlign w:val="center"/>
          </w:tcPr>
          <w:p w14:paraId="49E52CC3" w14:textId="77777777" w:rsidR="00CD4AD9" w:rsidRPr="00AB7F7D" w:rsidRDefault="00CD4AD9" w:rsidP="00CA7B12">
            <w:pPr>
              <w:tabs>
                <w:tab w:val="left" w:pos="1418"/>
                <w:tab w:val="left" w:pos="5500"/>
                <w:tab w:val="left" w:pos="6747"/>
                <w:tab w:val="left" w:pos="8165"/>
              </w:tabs>
              <w:spacing w:after="0"/>
              <w:jc w:val="center"/>
              <w:rPr>
                <w:rFonts w:ascii="Times New Roman" w:hAnsi="Times New Roman" w:cs="Times New Roman"/>
                <w:sz w:val="24"/>
                <w:szCs w:val="24"/>
              </w:rPr>
            </w:pPr>
            <w:r w:rsidRPr="00AB7F7D">
              <w:rPr>
                <w:rFonts w:ascii="Times New Roman" w:hAnsi="Times New Roman" w:cs="Times New Roman"/>
                <w:sz w:val="24"/>
                <w:szCs w:val="24"/>
              </w:rPr>
              <w:t xml:space="preserve">nuo Pirkimo sutarties pradžios </w:t>
            </w:r>
          </w:p>
        </w:tc>
        <w:tc>
          <w:tcPr>
            <w:tcW w:w="2410" w:type="dxa"/>
            <w:gridSpan w:val="2"/>
            <w:vAlign w:val="center"/>
          </w:tcPr>
          <w:p w14:paraId="77F2FEB7" w14:textId="77777777" w:rsidR="00CD4AD9" w:rsidRPr="00AB7F7D" w:rsidRDefault="00CD4AD9" w:rsidP="00CA7B12">
            <w:pPr>
              <w:tabs>
                <w:tab w:val="left" w:pos="1418"/>
                <w:tab w:val="left" w:pos="5500"/>
                <w:tab w:val="left" w:pos="6747"/>
                <w:tab w:val="left" w:pos="8165"/>
              </w:tabs>
              <w:spacing w:after="0"/>
              <w:jc w:val="center"/>
              <w:rPr>
                <w:rFonts w:ascii="Times New Roman" w:hAnsi="Times New Roman" w:cs="Times New Roman"/>
                <w:sz w:val="24"/>
                <w:szCs w:val="24"/>
              </w:rPr>
            </w:pPr>
            <w:r w:rsidRPr="00AB7F7D">
              <w:rPr>
                <w:rFonts w:ascii="Times New Roman" w:hAnsi="Times New Roman" w:cs="Times New Roman"/>
                <w:sz w:val="24"/>
                <w:szCs w:val="24"/>
              </w:rPr>
              <w:t>tarp jų per</w:t>
            </w:r>
          </w:p>
          <w:p w14:paraId="4022B66E" w14:textId="77777777" w:rsidR="00CD4AD9" w:rsidRPr="00AB7F7D" w:rsidRDefault="00CD4AD9" w:rsidP="00CA7B12">
            <w:pPr>
              <w:tabs>
                <w:tab w:val="left" w:pos="1418"/>
                <w:tab w:val="left" w:pos="5500"/>
                <w:tab w:val="left" w:pos="6747"/>
                <w:tab w:val="left" w:pos="8165"/>
              </w:tabs>
              <w:spacing w:after="0"/>
              <w:jc w:val="center"/>
              <w:rPr>
                <w:rFonts w:ascii="Times New Roman" w:hAnsi="Times New Roman" w:cs="Times New Roman"/>
                <w:sz w:val="24"/>
                <w:szCs w:val="24"/>
              </w:rPr>
            </w:pPr>
            <w:r w:rsidRPr="00AB7F7D">
              <w:rPr>
                <w:rFonts w:ascii="Times New Roman" w:hAnsi="Times New Roman" w:cs="Times New Roman"/>
                <w:sz w:val="24"/>
                <w:szCs w:val="24"/>
              </w:rPr>
              <w:t>ataskaitinį laikotarpį*</w:t>
            </w:r>
          </w:p>
        </w:tc>
      </w:tr>
      <w:tr w:rsidR="00CD4AD9" w:rsidRPr="00AB7F7D" w14:paraId="5A3751B1" w14:textId="77777777" w:rsidTr="00DF1FF8">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trHeight w:val="152"/>
        </w:trPr>
        <w:tc>
          <w:tcPr>
            <w:tcW w:w="622" w:type="dxa"/>
            <w:vMerge/>
            <w:tcBorders>
              <w:left w:val="single" w:sz="6" w:space="0" w:color="auto"/>
              <w:bottom w:val="single" w:sz="6" w:space="0" w:color="auto"/>
              <w:right w:val="single" w:sz="6" w:space="0" w:color="auto"/>
            </w:tcBorders>
          </w:tcPr>
          <w:p w14:paraId="145299AF" w14:textId="77777777" w:rsidR="00CD4AD9" w:rsidRPr="00AB7F7D" w:rsidRDefault="00CD4AD9" w:rsidP="00CA7B12">
            <w:pPr>
              <w:tabs>
                <w:tab w:val="left" w:pos="1418"/>
                <w:tab w:val="left" w:pos="5500"/>
                <w:tab w:val="left" w:pos="6747"/>
                <w:tab w:val="left" w:pos="8165"/>
              </w:tabs>
              <w:spacing w:after="0" w:line="240" w:lineRule="atLeast"/>
              <w:jc w:val="center"/>
              <w:rPr>
                <w:rFonts w:ascii="Times New Roman" w:hAnsi="Times New Roman" w:cs="Times New Roman"/>
                <w:sz w:val="24"/>
                <w:szCs w:val="24"/>
              </w:rPr>
            </w:pPr>
          </w:p>
        </w:tc>
        <w:tc>
          <w:tcPr>
            <w:tcW w:w="3270" w:type="dxa"/>
            <w:vMerge/>
            <w:tcBorders>
              <w:left w:val="single" w:sz="6" w:space="0" w:color="auto"/>
              <w:bottom w:val="single" w:sz="6" w:space="0" w:color="auto"/>
              <w:right w:val="single" w:sz="6" w:space="0" w:color="auto"/>
            </w:tcBorders>
          </w:tcPr>
          <w:p w14:paraId="3FDE850C" w14:textId="77777777" w:rsidR="00CD4AD9" w:rsidRPr="00AB7F7D" w:rsidRDefault="00CD4AD9" w:rsidP="00CA7B12">
            <w:pPr>
              <w:tabs>
                <w:tab w:val="left" w:pos="1418"/>
                <w:tab w:val="left" w:pos="5500"/>
                <w:tab w:val="left" w:pos="6747"/>
                <w:tab w:val="left" w:pos="8165"/>
              </w:tabs>
              <w:spacing w:after="0" w:line="240" w:lineRule="atLeast"/>
              <w:jc w:val="center"/>
              <w:rPr>
                <w:rFonts w:ascii="Times New Roman" w:hAnsi="Times New Roman" w:cs="Times New Roman"/>
                <w:sz w:val="24"/>
                <w:szCs w:val="24"/>
              </w:rPr>
            </w:pPr>
          </w:p>
        </w:tc>
        <w:tc>
          <w:tcPr>
            <w:tcW w:w="1856" w:type="dxa"/>
            <w:vMerge/>
            <w:tcBorders>
              <w:left w:val="single" w:sz="6" w:space="0" w:color="auto"/>
              <w:bottom w:val="single" w:sz="6" w:space="0" w:color="auto"/>
              <w:right w:val="single" w:sz="6" w:space="0" w:color="auto"/>
            </w:tcBorders>
          </w:tcPr>
          <w:p w14:paraId="56A2F938" w14:textId="77777777" w:rsidR="00CD4AD9" w:rsidRPr="00AB7F7D" w:rsidRDefault="00CD4AD9" w:rsidP="00CA7B12">
            <w:pPr>
              <w:tabs>
                <w:tab w:val="left" w:pos="1418"/>
                <w:tab w:val="left" w:pos="5500"/>
                <w:tab w:val="left" w:pos="6747"/>
                <w:tab w:val="left" w:pos="8165"/>
              </w:tabs>
              <w:spacing w:after="0" w:line="240" w:lineRule="atLeast"/>
              <w:jc w:val="center"/>
              <w:rPr>
                <w:rFonts w:ascii="Times New Roman" w:hAnsi="Times New Roman" w:cs="Times New Roman"/>
                <w:sz w:val="24"/>
                <w:szCs w:val="24"/>
              </w:rPr>
            </w:pPr>
          </w:p>
        </w:tc>
        <w:tc>
          <w:tcPr>
            <w:tcW w:w="739" w:type="dxa"/>
            <w:tcBorders>
              <w:left w:val="single" w:sz="6" w:space="0" w:color="auto"/>
              <w:bottom w:val="nil"/>
            </w:tcBorders>
          </w:tcPr>
          <w:p w14:paraId="453FCDB5" w14:textId="77777777" w:rsidR="00CD4AD9" w:rsidRPr="00AB7F7D" w:rsidRDefault="00CD4AD9" w:rsidP="00CA7B12">
            <w:pPr>
              <w:tabs>
                <w:tab w:val="left" w:pos="1418"/>
                <w:tab w:val="left" w:pos="5500"/>
                <w:tab w:val="left" w:pos="6747"/>
                <w:tab w:val="left" w:pos="8165"/>
              </w:tabs>
              <w:spacing w:after="0" w:line="240" w:lineRule="atLeast"/>
              <w:jc w:val="center"/>
              <w:rPr>
                <w:rFonts w:ascii="Times New Roman" w:hAnsi="Times New Roman" w:cs="Times New Roman"/>
                <w:sz w:val="24"/>
                <w:szCs w:val="24"/>
              </w:rPr>
            </w:pPr>
            <w:r w:rsidRPr="00AB7F7D">
              <w:rPr>
                <w:rFonts w:ascii="Times New Roman" w:hAnsi="Times New Roman" w:cs="Times New Roman"/>
                <w:sz w:val="24"/>
                <w:szCs w:val="24"/>
              </w:rPr>
              <w:t>%</w:t>
            </w:r>
          </w:p>
        </w:tc>
        <w:tc>
          <w:tcPr>
            <w:tcW w:w="1276" w:type="dxa"/>
            <w:tcBorders>
              <w:bottom w:val="nil"/>
            </w:tcBorders>
          </w:tcPr>
          <w:p w14:paraId="3BC375F7" w14:textId="77777777" w:rsidR="00CD4AD9" w:rsidRPr="00AB7F7D" w:rsidRDefault="00CD4AD9" w:rsidP="00CA7B12">
            <w:pPr>
              <w:tabs>
                <w:tab w:val="left" w:pos="1418"/>
                <w:tab w:val="left" w:pos="5500"/>
                <w:tab w:val="left" w:pos="6747"/>
                <w:tab w:val="left" w:pos="8165"/>
              </w:tabs>
              <w:spacing w:after="0" w:line="240" w:lineRule="atLeast"/>
              <w:jc w:val="center"/>
              <w:rPr>
                <w:rFonts w:ascii="Times New Roman" w:hAnsi="Times New Roman" w:cs="Times New Roman"/>
                <w:sz w:val="24"/>
                <w:szCs w:val="24"/>
              </w:rPr>
            </w:pPr>
            <w:r w:rsidRPr="00AB7F7D">
              <w:rPr>
                <w:rFonts w:ascii="Times New Roman" w:hAnsi="Times New Roman" w:cs="Times New Roman"/>
                <w:sz w:val="24"/>
                <w:szCs w:val="24"/>
              </w:rPr>
              <w:t>€</w:t>
            </w:r>
          </w:p>
        </w:tc>
        <w:tc>
          <w:tcPr>
            <w:tcW w:w="1134" w:type="dxa"/>
            <w:tcBorders>
              <w:bottom w:val="nil"/>
            </w:tcBorders>
          </w:tcPr>
          <w:p w14:paraId="54915D12" w14:textId="77777777" w:rsidR="00CD4AD9" w:rsidRPr="00AB7F7D" w:rsidRDefault="00CD4AD9" w:rsidP="00CA7B12">
            <w:pPr>
              <w:tabs>
                <w:tab w:val="left" w:pos="1418"/>
                <w:tab w:val="left" w:pos="5500"/>
                <w:tab w:val="left" w:pos="6747"/>
                <w:tab w:val="left" w:pos="8165"/>
              </w:tabs>
              <w:spacing w:after="0" w:line="240" w:lineRule="atLeast"/>
              <w:jc w:val="center"/>
              <w:rPr>
                <w:rFonts w:ascii="Times New Roman" w:hAnsi="Times New Roman" w:cs="Times New Roman"/>
                <w:sz w:val="24"/>
                <w:szCs w:val="24"/>
              </w:rPr>
            </w:pPr>
            <w:r w:rsidRPr="00AB7F7D">
              <w:rPr>
                <w:rFonts w:ascii="Times New Roman" w:hAnsi="Times New Roman" w:cs="Times New Roman"/>
                <w:sz w:val="24"/>
                <w:szCs w:val="24"/>
              </w:rPr>
              <w:t>%</w:t>
            </w:r>
          </w:p>
        </w:tc>
        <w:tc>
          <w:tcPr>
            <w:tcW w:w="1276" w:type="dxa"/>
            <w:tcBorders>
              <w:bottom w:val="nil"/>
            </w:tcBorders>
          </w:tcPr>
          <w:p w14:paraId="67AC5B4C" w14:textId="77777777" w:rsidR="00CD4AD9" w:rsidRPr="00AB7F7D" w:rsidRDefault="00CD4AD9" w:rsidP="00CA7B12">
            <w:pPr>
              <w:tabs>
                <w:tab w:val="left" w:pos="1418"/>
                <w:tab w:val="left" w:pos="5500"/>
                <w:tab w:val="left" w:pos="6747"/>
                <w:tab w:val="left" w:pos="8165"/>
              </w:tabs>
              <w:spacing w:after="0" w:line="240" w:lineRule="atLeast"/>
              <w:jc w:val="center"/>
              <w:rPr>
                <w:rFonts w:ascii="Times New Roman" w:hAnsi="Times New Roman" w:cs="Times New Roman"/>
                <w:sz w:val="24"/>
                <w:szCs w:val="24"/>
              </w:rPr>
            </w:pPr>
            <w:r w:rsidRPr="00AB7F7D">
              <w:rPr>
                <w:rFonts w:ascii="Times New Roman" w:hAnsi="Times New Roman" w:cs="Times New Roman"/>
                <w:sz w:val="24"/>
                <w:szCs w:val="24"/>
              </w:rPr>
              <w:t>€</w:t>
            </w:r>
          </w:p>
        </w:tc>
      </w:tr>
      <w:tr w:rsidR="00CD4AD9" w:rsidRPr="00AB7F7D" w14:paraId="0AF94535" w14:textId="77777777" w:rsidTr="00DF1FF8">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trHeight w:val="357"/>
        </w:trPr>
        <w:tc>
          <w:tcPr>
            <w:tcW w:w="622" w:type="dxa"/>
            <w:tcBorders>
              <w:top w:val="single" w:sz="4" w:space="0" w:color="auto"/>
              <w:bottom w:val="nil"/>
              <w:right w:val="single" w:sz="6" w:space="0" w:color="auto"/>
            </w:tcBorders>
          </w:tcPr>
          <w:p w14:paraId="1745E066" w14:textId="77777777" w:rsidR="00CD4AD9" w:rsidRPr="00AB7F7D" w:rsidRDefault="00CD4AD9" w:rsidP="007F7025">
            <w:pPr>
              <w:numPr>
                <w:ilvl w:val="0"/>
                <w:numId w:val="22"/>
              </w:numPr>
              <w:tabs>
                <w:tab w:val="left" w:pos="1418"/>
                <w:tab w:val="left" w:pos="5500"/>
                <w:tab w:val="left" w:pos="6747"/>
                <w:tab w:val="left" w:pos="8165"/>
              </w:tabs>
              <w:spacing w:before="100" w:after="0" w:line="240" w:lineRule="atLeast"/>
              <w:ind w:left="0" w:firstLine="0"/>
              <w:jc w:val="center"/>
              <w:rPr>
                <w:rFonts w:ascii="Times New Roman" w:hAnsi="Times New Roman" w:cs="Times New Roman"/>
                <w:sz w:val="24"/>
                <w:szCs w:val="24"/>
              </w:rPr>
            </w:pPr>
          </w:p>
        </w:tc>
        <w:tc>
          <w:tcPr>
            <w:tcW w:w="3270" w:type="dxa"/>
            <w:tcBorders>
              <w:top w:val="single" w:sz="4" w:space="0" w:color="auto"/>
              <w:left w:val="single" w:sz="6" w:space="0" w:color="auto"/>
              <w:bottom w:val="nil"/>
              <w:right w:val="single" w:sz="6" w:space="0" w:color="auto"/>
            </w:tcBorders>
          </w:tcPr>
          <w:p w14:paraId="6EBE6E83" w14:textId="77777777" w:rsidR="00CD4AD9" w:rsidRPr="00AB7F7D" w:rsidRDefault="00CD4AD9" w:rsidP="00CA7B12">
            <w:pPr>
              <w:tabs>
                <w:tab w:val="left" w:pos="1418"/>
                <w:tab w:val="left" w:pos="5500"/>
                <w:tab w:val="left" w:pos="6747"/>
                <w:tab w:val="left" w:pos="8165"/>
              </w:tabs>
              <w:spacing w:after="0"/>
              <w:rPr>
                <w:rFonts w:ascii="Times New Roman" w:hAnsi="Times New Roman" w:cs="Times New Roman"/>
                <w:sz w:val="24"/>
                <w:szCs w:val="24"/>
              </w:rPr>
            </w:pPr>
          </w:p>
        </w:tc>
        <w:tc>
          <w:tcPr>
            <w:tcW w:w="1856" w:type="dxa"/>
            <w:tcBorders>
              <w:top w:val="single" w:sz="4" w:space="0" w:color="auto"/>
              <w:left w:val="single" w:sz="6" w:space="0" w:color="auto"/>
              <w:bottom w:val="nil"/>
              <w:right w:val="single" w:sz="6" w:space="0" w:color="auto"/>
            </w:tcBorders>
          </w:tcPr>
          <w:p w14:paraId="1AA2800B" w14:textId="77777777" w:rsidR="00CD4AD9" w:rsidRPr="00AB7F7D" w:rsidRDefault="00CD4AD9" w:rsidP="00CA7B12">
            <w:pPr>
              <w:tabs>
                <w:tab w:val="left" w:pos="1418"/>
                <w:tab w:val="left" w:pos="5500"/>
                <w:tab w:val="left" w:pos="6747"/>
                <w:tab w:val="left" w:pos="8165"/>
              </w:tabs>
              <w:spacing w:before="100" w:after="0" w:line="240" w:lineRule="atLeast"/>
              <w:ind w:right="170"/>
              <w:rPr>
                <w:rFonts w:ascii="Times New Roman" w:hAnsi="Times New Roman" w:cs="Times New Roman"/>
                <w:sz w:val="24"/>
                <w:szCs w:val="24"/>
              </w:rPr>
            </w:pPr>
          </w:p>
        </w:tc>
        <w:tc>
          <w:tcPr>
            <w:tcW w:w="739" w:type="dxa"/>
            <w:tcBorders>
              <w:left w:val="single" w:sz="6" w:space="0" w:color="auto"/>
              <w:bottom w:val="nil"/>
              <w:right w:val="single" w:sz="6" w:space="0" w:color="auto"/>
            </w:tcBorders>
          </w:tcPr>
          <w:p w14:paraId="6716E190" w14:textId="77777777" w:rsidR="00CD4AD9" w:rsidRPr="00AB7F7D" w:rsidRDefault="00CD4AD9" w:rsidP="00CA7B12">
            <w:pPr>
              <w:tabs>
                <w:tab w:val="left" w:pos="1418"/>
                <w:tab w:val="left" w:pos="5500"/>
                <w:tab w:val="left" w:pos="6747"/>
                <w:tab w:val="left" w:pos="8165"/>
              </w:tabs>
              <w:spacing w:before="100" w:after="0" w:line="240" w:lineRule="atLeast"/>
              <w:ind w:right="170"/>
              <w:rPr>
                <w:rFonts w:ascii="Times New Roman" w:hAnsi="Times New Roman" w:cs="Times New Roman"/>
                <w:sz w:val="24"/>
                <w:szCs w:val="24"/>
              </w:rPr>
            </w:pPr>
          </w:p>
        </w:tc>
        <w:tc>
          <w:tcPr>
            <w:tcW w:w="1276" w:type="dxa"/>
            <w:tcBorders>
              <w:left w:val="single" w:sz="6" w:space="0" w:color="auto"/>
              <w:bottom w:val="nil"/>
              <w:right w:val="single" w:sz="6" w:space="0" w:color="auto"/>
            </w:tcBorders>
          </w:tcPr>
          <w:p w14:paraId="73D83AA9" w14:textId="77777777" w:rsidR="00CD4AD9" w:rsidRPr="00AB7F7D" w:rsidRDefault="00CD4AD9" w:rsidP="00CA7B12">
            <w:pPr>
              <w:tabs>
                <w:tab w:val="left" w:pos="1418"/>
                <w:tab w:val="left" w:pos="5500"/>
                <w:tab w:val="left" w:pos="6747"/>
                <w:tab w:val="left" w:pos="8165"/>
              </w:tabs>
              <w:spacing w:before="100" w:after="0" w:line="240" w:lineRule="atLeast"/>
              <w:ind w:right="170"/>
              <w:rPr>
                <w:rFonts w:ascii="Times New Roman" w:hAnsi="Times New Roman" w:cs="Times New Roman"/>
                <w:sz w:val="24"/>
                <w:szCs w:val="24"/>
              </w:rPr>
            </w:pPr>
          </w:p>
        </w:tc>
        <w:tc>
          <w:tcPr>
            <w:tcW w:w="1134" w:type="dxa"/>
            <w:tcBorders>
              <w:left w:val="single" w:sz="6" w:space="0" w:color="auto"/>
              <w:bottom w:val="nil"/>
              <w:right w:val="single" w:sz="6" w:space="0" w:color="auto"/>
            </w:tcBorders>
          </w:tcPr>
          <w:p w14:paraId="494F4E12" w14:textId="77777777" w:rsidR="00CD4AD9" w:rsidRPr="00AB7F7D" w:rsidRDefault="00CD4AD9" w:rsidP="00CA7B12">
            <w:pPr>
              <w:tabs>
                <w:tab w:val="left" w:pos="1418"/>
                <w:tab w:val="left" w:pos="5500"/>
                <w:tab w:val="left" w:pos="6747"/>
                <w:tab w:val="left" w:pos="8165"/>
              </w:tabs>
              <w:spacing w:before="100" w:after="0" w:line="240" w:lineRule="atLeast"/>
              <w:ind w:right="170"/>
              <w:rPr>
                <w:rFonts w:ascii="Times New Roman" w:hAnsi="Times New Roman" w:cs="Times New Roman"/>
                <w:sz w:val="24"/>
                <w:szCs w:val="24"/>
              </w:rPr>
            </w:pPr>
          </w:p>
        </w:tc>
        <w:tc>
          <w:tcPr>
            <w:tcW w:w="1276" w:type="dxa"/>
            <w:tcBorders>
              <w:left w:val="single" w:sz="6" w:space="0" w:color="auto"/>
              <w:bottom w:val="nil"/>
            </w:tcBorders>
          </w:tcPr>
          <w:p w14:paraId="0272D8F1" w14:textId="77777777" w:rsidR="00CD4AD9" w:rsidRPr="00AB7F7D" w:rsidRDefault="00CD4AD9" w:rsidP="00CA7B12">
            <w:pPr>
              <w:tabs>
                <w:tab w:val="left" w:pos="1418"/>
                <w:tab w:val="left" w:pos="5500"/>
                <w:tab w:val="left" w:pos="6747"/>
                <w:tab w:val="left" w:pos="8165"/>
              </w:tabs>
              <w:spacing w:before="100" w:after="0" w:line="240" w:lineRule="atLeast"/>
              <w:ind w:right="170"/>
              <w:rPr>
                <w:rFonts w:ascii="Times New Roman" w:hAnsi="Times New Roman" w:cs="Times New Roman"/>
                <w:sz w:val="24"/>
                <w:szCs w:val="24"/>
              </w:rPr>
            </w:pPr>
          </w:p>
        </w:tc>
      </w:tr>
      <w:tr w:rsidR="00CD4AD9" w:rsidRPr="00AB7F7D" w14:paraId="7FE801F6" w14:textId="77777777" w:rsidTr="00DF1FF8">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trHeight w:val="357"/>
        </w:trPr>
        <w:tc>
          <w:tcPr>
            <w:tcW w:w="622" w:type="dxa"/>
            <w:tcBorders>
              <w:top w:val="single" w:sz="4" w:space="0" w:color="auto"/>
              <w:bottom w:val="nil"/>
              <w:right w:val="single" w:sz="6" w:space="0" w:color="auto"/>
            </w:tcBorders>
          </w:tcPr>
          <w:p w14:paraId="17E0C9D1" w14:textId="77777777" w:rsidR="00CD4AD9" w:rsidRPr="00AB7F7D" w:rsidRDefault="00CD4AD9" w:rsidP="007F7025">
            <w:pPr>
              <w:numPr>
                <w:ilvl w:val="0"/>
                <w:numId w:val="22"/>
              </w:numPr>
              <w:tabs>
                <w:tab w:val="left" w:pos="1418"/>
                <w:tab w:val="left" w:pos="5500"/>
                <w:tab w:val="left" w:pos="6747"/>
                <w:tab w:val="left" w:pos="8165"/>
              </w:tabs>
              <w:spacing w:before="100" w:after="0" w:line="240" w:lineRule="atLeast"/>
              <w:ind w:left="0" w:firstLine="0"/>
              <w:jc w:val="center"/>
              <w:rPr>
                <w:rFonts w:ascii="Times New Roman" w:hAnsi="Times New Roman" w:cs="Times New Roman"/>
                <w:sz w:val="24"/>
                <w:szCs w:val="24"/>
              </w:rPr>
            </w:pPr>
          </w:p>
        </w:tc>
        <w:tc>
          <w:tcPr>
            <w:tcW w:w="3270" w:type="dxa"/>
            <w:tcBorders>
              <w:top w:val="single" w:sz="4" w:space="0" w:color="auto"/>
              <w:left w:val="single" w:sz="6" w:space="0" w:color="auto"/>
              <w:bottom w:val="nil"/>
              <w:right w:val="single" w:sz="6" w:space="0" w:color="auto"/>
            </w:tcBorders>
          </w:tcPr>
          <w:p w14:paraId="25AB0CF1" w14:textId="77777777" w:rsidR="00CD4AD9" w:rsidRPr="00AB7F7D" w:rsidRDefault="00CD4AD9" w:rsidP="00CA7B12">
            <w:pPr>
              <w:tabs>
                <w:tab w:val="left" w:pos="1418"/>
                <w:tab w:val="left" w:pos="5500"/>
                <w:tab w:val="left" w:pos="6747"/>
                <w:tab w:val="left" w:pos="8165"/>
              </w:tabs>
              <w:spacing w:after="0"/>
              <w:rPr>
                <w:rFonts w:ascii="Times New Roman" w:hAnsi="Times New Roman" w:cs="Times New Roman"/>
                <w:bCs/>
                <w:sz w:val="24"/>
                <w:szCs w:val="24"/>
              </w:rPr>
            </w:pPr>
          </w:p>
        </w:tc>
        <w:tc>
          <w:tcPr>
            <w:tcW w:w="1856" w:type="dxa"/>
            <w:tcBorders>
              <w:top w:val="single" w:sz="4" w:space="0" w:color="auto"/>
              <w:left w:val="single" w:sz="6" w:space="0" w:color="auto"/>
              <w:bottom w:val="nil"/>
              <w:right w:val="single" w:sz="6" w:space="0" w:color="auto"/>
            </w:tcBorders>
          </w:tcPr>
          <w:p w14:paraId="2E1C42B8" w14:textId="77777777" w:rsidR="00CD4AD9" w:rsidRPr="00AB7F7D" w:rsidRDefault="00CD4AD9" w:rsidP="00CA7B12">
            <w:pPr>
              <w:tabs>
                <w:tab w:val="left" w:pos="1418"/>
                <w:tab w:val="left" w:pos="5500"/>
                <w:tab w:val="left" w:pos="6747"/>
                <w:tab w:val="left" w:pos="8165"/>
              </w:tabs>
              <w:spacing w:before="100" w:after="0" w:line="240" w:lineRule="atLeast"/>
              <w:ind w:right="170"/>
              <w:rPr>
                <w:rFonts w:ascii="Times New Roman" w:hAnsi="Times New Roman" w:cs="Times New Roman"/>
                <w:sz w:val="24"/>
                <w:szCs w:val="24"/>
              </w:rPr>
            </w:pPr>
          </w:p>
        </w:tc>
        <w:tc>
          <w:tcPr>
            <w:tcW w:w="739" w:type="dxa"/>
            <w:tcBorders>
              <w:left w:val="single" w:sz="6" w:space="0" w:color="auto"/>
              <w:bottom w:val="nil"/>
              <w:right w:val="single" w:sz="6" w:space="0" w:color="auto"/>
            </w:tcBorders>
          </w:tcPr>
          <w:p w14:paraId="0D3861C7" w14:textId="77777777" w:rsidR="00CD4AD9" w:rsidRPr="00AB7F7D" w:rsidRDefault="00CD4AD9" w:rsidP="00CA7B12">
            <w:pPr>
              <w:tabs>
                <w:tab w:val="left" w:pos="1418"/>
                <w:tab w:val="left" w:pos="5500"/>
                <w:tab w:val="left" w:pos="6747"/>
                <w:tab w:val="left" w:pos="8165"/>
              </w:tabs>
              <w:spacing w:before="100" w:after="0" w:line="240" w:lineRule="atLeast"/>
              <w:ind w:right="170"/>
              <w:rPr>
                <w:rFonts w:ascii="Times New Roman" w:hAnsi="Times New Roman" w:cs="Times New Roman"/>
                <w:sz w:val="24"/>
                <w:szCs w:val="24"/>
              </w:rPr>
            </w:pPr>
          </w:p>
        </w:tc>
        <w:tc>
          <w:tcPr>
            <w:tcW w:w="1276" w:type="dxa"/>
            <w:tcBorders>
              <w:left w:val="single" w:sz="6" w:space="0" w:color="auto"/>
              <w:bottom w:val="nil"/>
              <w:right w:val="single" w:sz="6" w:space="0" w:color="auto"/>
            </w:tcBorders>
          </w:tcPr>
          <w:p w14:paraId="470BD1B8" w14:textId="77777777" w:rsidR="00CD4AD9" w:rsidRPr="00AB7F7D" w:rsidRDefault="00CD4AD9" w:rsidP="00CA7B12">
            <w:pPr>
              <w:tabs>
                <w:tab w:val="left" w:pos="1418"/>
                <w:tab w:val="left" w:pos="5500"/>
                <w:tab w:val="left" w:pos="6747"/>
                <w:tab w:val="left" w:pos="8165"/>
              </w:tabs>
              <w:spacing w:before="100" w:after="0" w:line="240" w:lineRule="atLeast"/>
              <w:ind w:right="170"/>
              <w:rPr>
                <w:rFonts w:ascii="Times New Roman" w:hAnsi="Times New Roman" w:cs="Times New Roman"/>
                <w:sz w:val="24"/>
                <w:szCs w:val="24"/>
              </w:rPr>
            </w:pPr>
          </w:p>
        </w:tc>
        <w:tc>
          <w:tcPr>
            <w:tcW w:w="1134" w:type="dxa"/>
            <w:tcBorders>
              <w:left w:val="single" w:sz="6" w:space="0" w:color="auto"/>
              <w:bottom w:val="nil"/>
              <w:right w:val="single" w:sz="6" w:space="0" w:color="auto"/>
            </w:tcBorders>
          </w:tcPr>
          <w:p w14:paraId="2B794770" w14:textId="77777777" w:rsidR="00CD4AD9" w:rsidRPr="00AB7F7D" w:rsidRDefault="00CD4AD9" w:rsidP="00CA7B12">
            <w:pPr>
              <w:tabs>
                <w:tab w:val="left" w:pos="1418"/>
                <w:tab w:val="left" w:pos="5500"/>
                <w:tab w:val="left" w:pos="6747"/>
                <w:tab w:val="left" w:pos="8165"/>
              </w:tabs>
              <w:spacing w:before="100" w:after="0" w:line="240" w:lineRule="atLeast"/>
              <w:ind w:right="170"/>
              <w:rPr>
                <w:rFonts w:ascii="Times New Roman" w:hAnsi="Times New Roman" w:cs="Times New Roman"/>
                <w:sz w:val="24"/>
                <w:szCs w:val="24"/>
              </w:rPr>
            </w:pPr>
          </w:p>
        </w:tc>
        <w:tc>
          <w:tcPr>
            <w:tcW w:w="1276" w:type="dxa"/>
            <w:tcBorders>
              <w:left w:val="single" w:sz="6" w:space="0" w:color="auto"/>
              <w:bottom w:val="nil"/>
            </w:tcBorders>
          </w:tcPr>
          <w:p w14:paraId="66B66FB3" w14:textId="77777777" w:rsidR="00CD4AD9" w:rsidRPr="00AB7F7D" w:rsidRDefault="00CD4AD9" w:rsidP="00CA7B12">
            <w:pPr>
              <w:tabs>
                <w:tab w:val="left" w:pos="1418"/>
                <w:tab w:val="left" w:pos="5500"/>
                <w:tab w:val="left" w:pos="6747"/>
                <w:tab w:val="left" w:pos="8165"/>
              </w:tabs>
              <w:spacing w:before="100" w:after="0" w:line="240" w:lineRule="atLeast"/>
              <w:ind w:right="170"/>
              <w:rPr>
                <w:rFonts w:ascii="Times New Roman" w:hAnsi="Times New Roman" w:cs="Times New Roman"/>
                <w:sz w:val="24"/>
                <w:szCs w:val="24"/>
              </w:rPr>
            </w:pPr>
          </w:p>
        </w:tc>
      </w:tr>
      <w:tr w:rsidR="00CD4AD9" w:rsidRPr="00AB7F7D" w14:paraId="0838E7FA" w14:textId="77777777" w:rsidTr="00DF1FF8">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trHeight w:val="370"/>
        </w:trPr>
        <w:tc>
          <w:tcPr>
            <w:tcW w:w="622" w:type="dxa"/>
            <w:tcBorders>
              <w:top w:val="single" w:sz="4" w:space="0" w:color="auto"/>
              <w:bottom w:val="nil"/>
              <w:right w:val="single" w:sz="6" w:space="0" w:color="auto"/>
            </w:tcBorders>
          </w:tcPr>
          <w:p w14:paraId="02A035B4" w14:textId="77777777" w:rsidR="00CD4AD9" w:rsidRPr="00AB7F7D" w:rsidRDefault="00CD4AD9" w:rsidP="007F7025">
            <w:pPr>
              <w:numPr>
                <w:ilvl w:val="0"/>
                <w:numId w:val="22"/>
              </w:numPr>
              <w:tabs>
                <w:tab w:val="left" w:pos="1418"/>
                <w:tab w:val="left" w:pos="5500"/>
                <w:tab w:val="left" w:pos="6747"/>
                <w:tab w:val="left" w:pos="8165"/>
              </w:tabs>
              <w:spacing w:before="100" w:after="0" w:line="240" w:lineRule="atLeast"/>
              <w:ind w:left="0" w:firstLine="0"/>
              <w:jc w:val="center"/>
              <w:rPr>
                <w:rFonts w:ascii="Times New Roman" w:hAnsi="Times New Roman" w:cs="Times New Roman"/>
                <w:sz w:val="24"/>
                <w:szCs w:val="24"/>
              </w:rPr>
            </w:pPr>
          </w:p>
        </w:tc>
        <w:tc>
          <w:tcPr>
            <w:tcW w:w="3270" w:type="dxa"/>
            <w:tcBorders>
              <w:top w:val="single" w:sz="4" w:space="0" w:color="auto"/>
              <w:left w:val="single" w:sz="6" w:space="0" w:color="auto"/>
              <w:bottom w:val="nil"/>
              <w:right w:val="single" w:sz="6" w:space="0" w:color="auto"/>
            </w:tcBorders>
          </w:tcPr>
          <w:p w14:paraId="5738ED44" w14:textId="77777777" w:rsidR="00CD4AD9" w:rsidRPr="00AB7F7D" w:rsidRDefault="00CD4AD9" w:rsidP="00CA7B12">
            <w:pPr>
              <w:tabs>
                <w:tab w:val="left" w:pos="1418"/>
                <w:tab w:val="left" w:pos="5500"/>
                <w:tab w:val="left" w:pos="6747"/>
                <w:tab w:val="left" w:pos="8165"/>
              </w:tabs>
              <w:spacing w:after="0"/>
              <w:rPr>
                <w:rFonts w:ascii="Times New Roman" w:hAnsi="Times New Roman" w:cs="Times New Roman"/>
                <w:bCs/>
                <w:sz w:val="24"/>
                <w:szCs w:val="24"/>
              </w:rPr>
            </w:pPr>
          </w:p>
        </w:tc>
        <w:tc>
          <w:tcPr>
            <w:tcW w:w="1856" w:type="dxa"/>
            <w:tcBorders>
              <w:top w:val="single" w:sz="4" w:space="0" w:color="auto"/>
              <w:left w:val="single" w:sz="6" w:space="0" w:color="auto"/>
              <w:bottom w:val="nil"/>
              <w:right w:val="single" w:sz="6" w:space="0" w:color="auto"/>
            </w:tcBorders>
          </w:tcPr>
          <w:p w14:paraId="3DF3305C" w14:textId="77777777" w:rsidR="00CD4AD9" w:rsidRPr="00AB7F7D" w:rsidRDefault="00CD4AD9" w:rsidP="00CA7B12">
            <w:pPr>
              <w:tabs>
                <w:tab w:val="left" w:pos="1418"/>
                <w:tab w:val="left" w:pos="5500"/>
                <w:tab w:val="left" w:pos="6747"/>
                <w:tab w:val="left" w:pos="8165"/>
              </w:tabs>
              <w:spacing w:before="100" w:after="0" w:line="240" w:lineRule="atLeast"/>
              <w:ind w:right="170"/>
              <w:rPr>
                <w:rFonts w:ascii="Times New Roman" w:hAnsi="Times New Roman" w:cs="Times New Roman"/>
                <w:sz w:val="24"/>
                <w:szCs w:val="24"/>
              </w:rPr>
            </w:pPr>
          </w:p>
        </w:tc>
        <w:tc>
          <w:tcPr>
            <w:tcW w:w="739" w:type="dxa"/>
            <w:tcBorders>
              <w:left w:val="single" w:sz="6" w:space="0" w:color="auto"/>
              <w:bottom w:val="nil"/>
              <w:right w:val="single" w:sz="6" w:space="0" w:color="auto"/>
            </w:tcBorders>
          </w:tcPr>
          <w:p w14:paraId="3592FE0F" w14:textId="77777777" w:rsidR="00CD4AD9" w:rsidRPr="00AB7F7D" w:rsidRDefault="00CD4AD9" w:rsidP="00CA7B12">
            <w:pPr>
              <w:tabs>
                <w:tab w:val="left" w:pos="1418"/>
                <w:tab w:val="left" w:pos="5500"/>
                <w:tab w:val="left" w:pos="6747"/>
                <w:tab w:val="left" w:pos="8165"/>
              </w:tabs>
              <w:spacing w:before="100" w:after="0" w:line="240" w:lineRule="atLeast"/>
              <w:ind w:right="170"/>
              <w:rPr>
                <w:rFonts w:ascii="Times New Roman" w:hAnsi="Times New Roman" w:cs="Times New Roman"/>
                <w:sz w:val="24"/>
                <w:szCs w:val="24"/>
              </w:rPr>
            </w:pPr>
          </w:p>
        </w:tc>
        <w:tc>
          <w:tcPr>
            <w:tcW w:w="1276" w:type="dxa"/>
            <w:tcBorders>
              <w:left w:val="single" w:sz="6" w:space="0" w:color="auto"/>
              <w:bottom w:val="nil"/>
              <w:right w:val="single" w:sz="6" w:space="0" w:color="auto"/>
            </w:tcBorders>
          </w:tcPr>
          <w:p w14:paraId="6329479C" w14:textId="77777777" w:rsidR="00CD4AD9" w:rsidRPr="00AB7F7D" w:rsidRDefault="00CD4AD9" w:rsidP="00CA7B12">
            <w:pPr>
              <w:tabs>
                <w:tab w:val="left" w:pos="1418"/>
                <w:tab w:val="left" w:pos="5500"/>
                <w:tab w:val="left" w:pos="6747"/>
                <w:tab w:val="left" w:pos="8165"/>
              </w:tabs>
              <w:spacing w:before="100" w:after="0" w:line="240" w:lineRule="atLeast"/>
              <w:ind w:right="170"/>
              <w:rPr>
                <w:rFonts w:ascii="Times New Roman" w:hAnsi="Times New Roman" w:cs="Times New Roman"/>
                <w:sz w:val="24"/>
                <w:szCs w:val="24"/>
              </w:rPr>
            </w:pPr>
          </w:p>
        </w:tc>
        <w:tc>
          <w:tcPr>
            <w:tcW w:w="1134" w:type="dxa"/>
            <w:tcBorders>
              <w:left w:val="single" w:sz="6" w:space="0" w:color="auto"/>
              <w:bottom w:val="nil"/>
              <w:right w:val="single" w:sz="6" w:space="0" w:color="auto"/>
            </w:tcBorders>
          </w:tcPr>
          <w:p w14:paraId="41AD146C" w14:textId="77777777" w:rsidR="00CD4AD9" w:rsidRPr="00AB7F7D" w:rsidRDefault="00CD4AD9" w:rsidP="00CA7B12">
            <w:pPr>
              <w:tabs>
                <w:tab w:val="left" w:pos="1418"/>
                <w:tab w:val="left" w:pos="5500"/>
                <w:tab w:val="left" w:pos="6747"/>
                <w:tab w:val="left" w:pos="8165"/>
              </w:tabs>
              <w:spacing w:before="100" w:after="0" w:line="240" w:lineRule="atLeast"/>
              <w:ind w:right="170"/>
              <w:rPr>
                <w:rFonts w:ascii="Times New Roman" w:hAnsi="Times New Roman" w:cs="Times New Roman"/>
                <w:sz w:val="24"/>
                <w:szCs w:val="24"/>
              </w:rPr>
            </w:pPr>
          </w:p>
        </w:tc>
        <w:tc>
          <w:tcPr>
            <w:tcW w:w="1276" w:type="dxa"/>
            <w:tcBorders>
              <w:left w:val="single" w:sz="6" w:space="0" w:color="auto"/>
              <w:bottom w:val="nil"/>
            </w:tcBorders>
          </w:tcPr>
          <w:p w14:paraId="27F54A87" w14:textId="77777777" w:rsidR="00CD4AD9" w:rsidRPr="00AB7F7D" w:rsidRDefault="00CD4AD9" w:rsidP="00CA7B12">
            <w:pPr>
              <w:tabs>
                <w:tab w:val="left" w:pos="1418"/>
                <w:tab w:val="left" w:pos="5500"/>
                <w:tab w:val="left" w:pos="6747"/>
                <w:tab w:val="left" w:pos="8165"/>
              </w:tabs>
              <w:spacing w:before="100" w:after="0" w:line="240" w:lineRule="atLeast"/>
              <w:ind w:right="170"/>
              <w:rPr>
                <w:rFonts w:ascii="Times New Roman" w:hAnsi="Times New Roman" w:cs="Times New Roman"/>
                <w:sz w:val="24"/>
                <w:szCs w:val="24"/>
              </w:rPr>
            </w:pPr>
          </w:p>
        </w:tc>
      </w:tr>
      <w:tr w:rsidR="00CD4AD9" w:rsidRPr="00AB7F7D" w14:paraId="6C8816DD" w14:textId="77777777" w:rsidTr="00DF1FF8">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trHeight w:val="357"/>
        </w:trPr>
        <w:tc>
          <w:tcPr>
            <w:tcW w:w="622" w:type="dxa"/>
            <w:tcBorders>
              <w:top w:val="single" w:sz="4" w:space="0" w:color="auto"/>
              <w:bottom w:val="nil"/>
              <w:right w:val="single" w:sz="6" w:space="0" w:color="auto"/>
            </w:tcBorders>
          </w:tcPr>
          <w:p w14:paraId="0A280783" w14:textId="77777777" w:rsidR="00CD4AD9" w:rsidRPr="00AB7F7D" w:rsidRDefault="00CD4AD9" w:rsidP="00CA7B12">
            <w:pPr>
              <w:tabs>
                <w:tab w:val="left" w:pos="1418"/>
                <w:tab w:val="left" w:pos="5500"/>
                <w:tab w:val="left" w:pos="6747"/>
                <w:tab w:val="left" w:pos="8165"/>
              </w:tabs>
              <w:spacing w:before="100" w:after="0" w:line="240" w:lineRule="atLeast"/>
              <w:rPr>
                <w:rFonts w:ascii="Times New Roman" w:hAnsi="Times New Roman" w:cs="Times New Roman"/>
                <w:sz w:val="24"/>
                <w:szCs w:val="24"/>
              </w:rPr>
            </w:pPr>
            <w:r w:rsidRPr="00AB7F7D">
              <w:rPr>
                <w:rFonts w:ascii="Times New Roman" w:hAnsi="Times New Roman" w:cs="Times New Roman"/>
                <w:sz w:val="24"/>
                <w:szCs w:val="24"/>
              </w:rPr>
              <w:t>4.</w:t>
            </w:r>
          </w:p>
        </w:tc>
        <w:tc>
          <w:tcPr>
            <w:tcW w:w="3270" w:type="dxa"/>
            <w:tcBorders>
              <w:top w:val="single" w:sz="4" w:space="0" w:color="auto"/>
              <w:left w:val="single" w:sz="6" w:space="0" w:color="auto"/>
              <w:bottom w:val="nil"/>
              <w:right w:val="single" w:sz="6" w:space="0" w:color="auto"/>
            </w:tcBorders>
          </w:tcPr>
          <w:p w14:paraId="3CB4EE14" w14:textId="77777777" w:rsidR="00CD4AD9" w:rsidRPr="00AB7F7D" w:rsidRDefault="00CD4AD9" w:rsidP="00CA7B12">
            <w:pPr>
              <w:tabs>
                <w:tab w:val="left" w:pos="1418"/>
                <w:tab w:val="left" w:pos="5500"/>
                <w:tab w:val="left" w:pos="6747"/>
                <w:tab w:val="left" w:pos="8165"/>
              </w:tabs>
              <w:spacing w:after="0"/>
              <w:rPr>
                <w:rFonts w:ascii="Times New Roman" w:hAnsi="Times New Roman" w:cs="Times New Roman"/>
                <w:bCs/>
                <w:sz w:val="24"/>
                <w:szCs w:val="24"/>
              </w:rPr>
            </w:pPr>
          </w:p>
        </w:tc>
        <w:tc>
          <w:tcPr>
            <w:tcW w:w="1856" w:type="dxa"/>
            <w:tcBorders>
              <w:top w:val="single" w:sz="4" w:space="0" w:color="auto"/>
              <w:left w:val="single" w:sz="6" w:space="0" w:color="auto"/>
              <w:bottom w:val="nil"/>
              <w:right w:val="single" w:sz="6" w:space="0" w:color="auto"/>
            </w:tcBorders>
          </w:tcPr>
          <w:p w14:paraId="041E45AB" w14:textId="77777777" w:rsidR="00CD4AD9" w:rsidRPr="00AB7F7D" w:rsidRDefault="00CD4AD9" w:rsidP="00CA7B12">
            <w:pPr>
              <w:tabs>
                <w:tab w:val="left" w:pos="1418"/>
                <w:tab w:val="left" w:pos="5500"/>
                <w:tab w:val="left" w:pos="6747"/>
                <w:tab w:val="left" w:pos="8165"/>
              </w:tabs>
              <w:spacing w:before="100" w:after="0" w:line="240" w:lineRule="atLeast"/>
              <w:ind w:right="170"/>
              <w:rPr>
                <w:rFonts w:ascii="Times New Roman" w:hAnsi="Times New Roman" w:cs="Times New Roman"/>
                <w:sz w:val="24"/>
                <w:szCs w:val="24"/>
              </w:rPr>
            </w:pPr>
          </w:p>
        </w:tc>
        <w:tc>
          <w:tcPr>
            <w:tcW w:w="739" w:type="dxa"/>
            <w:tcBorders>
              <w:left w:val="single" w:sz="6" w:space="0" w:color="auto"/>
              <w:bottom w:val="nil"/>
              <w:right w:val="single" w:sz="6" w:space="0" w:color="auto"/>
            </w:tcBorders>
          </w:tcPr>
          <w:p w14:paraId="186360C7" w14:textId="77777777" w:rsidR="00CD4AD9" w:rsidRPr="00AB7F7D" w:rsidRDefault="00CD4AD9" w:rsidP="00CA7B12">
            <w:pPr>
              <w:tabs>
                <w:tab w:val="left" w:pos="1418"/>
                <w:tab w:val="left" w:pos="5500"/>
                <w:tab w:val="left" w:pos="6747"/>
                <w:tab w:val="left" w:pos="8165"/>
              </w:tabs>
              <w:spacing w:before="100" w:after="0" w:line="240" w:lineRule="atLeast"/>
              <w:ind w:right="170"/>
              <w:rPr>
                <w:rFonts w:ascii="Times New Roman" w:hAnsi="Times New Roman" w:cs="Times New Roman"/>
                <w:sz w:val="24"/>
                <w:szCs w:val="24"/>
              </w:rPr>
            </w:pPr>
          </w:p>
        </w:tc>
        <w:tc>
          <w:tcPr>
            <w:tcW w:w="1276" w:type="dxa"/>
            <w:tcBorders>
              <w:left w:val="single" w:sz="6" w:space="0" w:color="auto"/>
              <w:bottom w:val="nil"/>
              <w:right w:val="single" w:sz="6" w:space="0" w:color="auto"/>
            </w:tcBorders>
          </w:tcPr>
          <w:p w14:paraId="378479DA" w14:textId="77777777" w:rsidR="00CD4AD9" w:rsidRPr="00AB7F7D" w:rsidRDefault="00CD4AD9" w:rsidP="00CA7B12">
            <w:pPr>
              <w:tabs>
                <w:tab w:val="left" w:pos="1418"/>
                <w:tab w:val="left" w:pos="5500"/>
                <w:tab w:val="left" w:pos="6747"/>
                <w:tab w:val="left" w:pos="8165"/>
              </w:tabs>
              <w:spacing w:before="100" w:after="0" w:line="240" w:lineRule="atLeast"/>
              <w:ind w:right="170"/>
              <w:rPr>
                <w:rFonts w:ascii="Times New Roman" w:hAnsi="Times New Roman" w:cs="Times New Roman"/>
                <w:sz w:val="24"/>
                <w:szCs w:val="24"/>
              </w:rPr>
            </w:pPr>
          </w:p>
        </w:tc>
        <w:tc>
          <w:tcPr>
            <w:tcW w:w="1134" w:type="dxa"/>
            <w:tcBorders>
              <w:left w:val="single" w:sz="6" w:space="0" w:color="auto"/>
              <w:bottom w:val="nil"/>
              <w:right w:val="single" w:sz="6" w:space="0" w:color="auto"/>
            </w:tcBorders>
          </w:tcPr>
          <w:p w14:paraId="70436594" w14:textId="77777777" w:rsidR="00CD4AD9" w:rsidRPr="00AB7F7D" w:rsidRDefault="00CD4AD9" w:rsidP="00CA7B12">
            <w:pPr>
              <w:tabs>
                <w:tab w:val="left" w:pos="1418"/>
                <w:tab w:val="left" w:pos="5500"/>
                <w:tab w:val="left" w:pos="6747"/>
                <w:tab w:val="left" w:pos="8165"/>
              </w:tabs>
              <w:spacing w:before="100" w:after="0" w:line="240" w:lineRule="atLeast"/>
              <w:ind w:right="170"/>
              <w:rPr>
                <w:rFonts w:ascii="Times New Roman" w:hAnsi="Times New Roman" w:cs="Times New Roman"/>
                <w:sz w:val="24"/>
                <w:szCs w:val="24"/>
              </w:rPr>
            </w:pPr>
          </w:p>
        </w:tc>
        <w:tc>
          <w:tcPr>
            <w:tcW w:w="1276" w:type="dxa"/>
            <w:tcBorders>
              <w:left w:val="single" w:sz="6" w:space="0" w:color="auto"/>
              <w:bottom w:val="nil"/>
            </w:tcBorders>
          </w:tcPr>
          <w:p w14:paraId="649CC03F" w14:textId="77777777" w:rsidR="00CD4AD9" w:rsidRPr="00AB7F7D" w:rsidRDefault="00CD4AD9" w:rsidP="00CA7B12">
            <w:pPr>
              <w:tabs>
                <w:tab w:val="left" w:pos="1418"/>
                <w:tab w:val="left" w:pos="5500"/>
                <w:tab w:val="left" w:pos="6747"/>
                <w:tab w:val="left" w:pos="8165"/>
              </w:tabs>
              <w:spacing w:before="100" w:after="0" w:line="240" w:lineRule="atLeast"/>
              <w:ind w:right="170"/>
              <w:rPr>
                <w:rFonts w:ascii="Times New Roman" w:hAnsi="Times New Roman" w:cs="Times New Roman"/>
                <w:sz w:val="24"/>
                <w:szCs w:val="24"/>
              </w:rPr>
            </w:pPr>
          </w:p>
        </w:tc>
      </w:tr>
      <w:tr w:rsidR="00CD4AD9" w:rsidRPr="00AB7F7D" w14:paraId="1450D20C" w14:textId="77777777" w:rsidTr="00CA7B12">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trHeight w:val="357"/>
        </w:trPr>
        <w:tc>
          <w:tcPr>
            <w:tcW w:w="8897" w:type="dxa"/>
            <w:gridSpan w:val="6"/>
            <w:vMerge w:val="restart"/>
            <w:tcBorders>
              <w:top w:val="single" w:sz="6" w:space="0" w:color="auto"/>
              <w:right w:val="single" w:sz="6" w:space="0" w:color="auto"/>
            </w:tcBorders>
          </w:tcPr>
          <w:p w14:paraId="3BE1FE4B" w14:textId="77777777" w:rsidR="00CD4AD9" w:rsidRPr="00AB7F7D" w:rsidRDefault="00CD4AD9" w:rsidP="00CA7B12">
            <w:pPr>
              <w:tabs>
                <w:tab w:val="left" w:pos="1418"/>
                <w:tab w:val="left" w:pos="5500"/>
                <w:tab w:val="left" w:pos="6747"/>
                <w:tab w:val="left" w:pos="8165"/>
              </w:tabs>
              <w:spacing w:before="100" w:after="0" w:line="240" w:lineRule="atLeast"/>
              <w:jc w:val="right"/>
              <w:rPr>
                <w:rFonts w:ascii="Times New Roman" w:hAnsi="Times New Roman" w:cs="Times New Roman"/>
                <w:sz w:val="24"/>
                <w:szCs w:val="24"/>
              </w:rPr>
            </w:pPr>
            <w:r w:rsidRPr="00AB7F7D">
              <w:rPr>
                <w:rFonts w:ascii="Times New Roman" w:eastAsia="MS Mincho" w:hAnsi="Times New Roman" w:cs="Times New Roman"/>
                <w:sz w:val="24"/>
                <w:szCs w:val="24"/>
              </w:rPr>
              <w:t>Iš viso be PVM</w:t>
            </w:r>
            <w:r w:rsidRPr="00AB7F7D">
              <w:rPr>
                <w:rFonts w:ascii="Times New Roman" w:hAnsi="Times New Roman" w:cs="Times New Roman"/>
                <w:sz w:val="24"/>
                <w:szCs w:val="24"/>
              </w:rPr>
              <w:t>:</w:t>
            </w:r>
          </w:p>
          <w:p w14:paraId="67E54D33" w14:textId="77777777" w:rsidR="00CD4AD9" w:rsidRPr="00AB7F7D" w:rsidRDefault="00CD4AD9" w:rsidP="00CA7B12">
            <w:pPr>
              <w:tabs>
                <w:tab w:val="left" w:pos="1418"/>
                <w:tab w:val="left" w:pos="5500"/>
                <w:tab w:val="left" w:pos="6747"/>
                <w:tab w:val="left" w:pos="8165"/>
              </w:tabs>
              <w:spacing w:before="100" w:after="0" w:line="240" w:lineRule="atLeast"/>
              <w:jc w:val="right"/>
              <w:rPr>
                <w:rFonts w:ascii="Times New Roman" w:hAnsi="Times New Roman" w:cs="Times New Roman"/>
                <w:sz w:val="24"/>
                <w:szCs w:val="24"/>
              </w:rPr>
            </w:pPr>
            <w:r w:rsidRPr="00AB7F7D">
              <w:rPr>
                <w:rFonts w:ascii="Times New Roman" w:hAnsi="Times New Roman" w:cs="Times New Roman"/>
                <w:sz w:val="24"/>
                <w:szCs w:val="24"/>
              </w:rPr>
              <w:t xml:space="preserve">PVM: </w:t>
            </w:r>
          </w:p>
          <w:p w14:paraId="62CF8214" w14:textId="77777777" w:rsidR="00CD4AD9" w:rsidRPr="00AB7F7D" w:rsidRDefault="00CD4AD9" w:rsidP="00CA7B12">
            <w:pPr>
              <w:tabs>
                <w:tab w:val="left" w:pos="1418"/>
                <w:tab w:val="left" w:pos="5500"/>
                <w:tab w:val="left" w:pos="6747"/>
                <w:tab w:val="left" w:pos="8165"/>
              </w:tabs>
              <w:spacing w:before="100" w:after="0" w:line="240" w:lineRule="atLeast"/>
              <w:jc w:val="right"/>
              <w:rPr>
                <w:rFonts w:ascii="Times New Roman" w:hAnsi="Times New Roman" w:cs="Times New Roman"/>
                <w:sz w:val="24"/>
                <w:szCs w:val="24"/>
              </w:rPr>
            </w:pPr>
            <w:r w:rsidRPr="00AB7F7D">
              <w:rPr>
                <w:rFonts w:ascii="Times New Roman" w:eastAsia="MS Mincho" w:hAnsi="Times New Roman" w:cs="Times New Roman"/>
                <w:sz w:val="24"/>
                <w:szCs w:val="24"/>
              </w:rPr>
              <w:t>Suma su PVM:</w:t>
            </w:r>
          </w:p>
        </w:tc>
        <w:tc>
          <w:tcPr>
            <w:tcW w:w="1276" w:type="dxa"/>
            <w:tcBorders>
              <w:top w:val="single" w:sz="6" w:space="0" w:color="auto"/>
              <w:left w:val="single" w:sz="6" w:space="0" w:color="auto"/>
              <w:bottom w:val="single" w:sz="6" w:space="0" w:color="auto"/>
            </w:tcBorders>
          </w:tcPr>
          <w:p w14:paraId="4DBE3053" w14:textId="77777777" w:rsidR="00CD4AD9" w:rsidRPr="00AB7F7D" w:rsidRDefault="00CD4AD9" w:rsidP="00CA7B12">
            <w:pPr>
              <w:tabs>
                <w:tab w:val="left" w:pos="1418"/>
                <w:tab w:val="left" w:pos="5500"/>
                <w:tab w:val="left" w:pos="6747"/>
                <w:tab w:val="left" w:pos="8165"/>
              </w:tabs>
              <w:spacing w:before="100" w:after="0" w:line="240" w:lineRule="atLeast"/>
              <w:ind w:right="170"/>
              <w:jc w:val="center"/>
              <w:rPr>
                <w:rFonts w:ascii="Times New Roman" w:hAnsi="Times New Roman" w:cs="Times New Roman"/>
                <w:sz w:val="24"/>
                <w:szCs w:val="24"/>
              </w:rPr>
            </w:pPr>
          </w:p>
        </w:tc>
      </w:tr>
      <w:tr w:rsidR="00CD4AD9" w:rsidRPr="00AB7F7D" w14:paraId="2419DECD" w14:textId="77777777" w:rsidTr="00CA7B12">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trHeight w:val="370"/>
        </w:trPr>
        <w:tc>
          <w:tcPr>
            <w:tcW w:w="8897" w:type="dxa"/>
            <w:gridSpan w:val="6"/>
            <w:vMerge/>
            <w:tcBorders>
              <w:right w:val="single" w:sz="6" w:space="0" w:color="auto"/>
            </w:tcBorders>
          </w:tcPr>
          <w:p w14:paraId="7B96CD6E" w14:textId="77777777" w:rsidR="00CD4AD9" w:rsidRPr="00AB7F7D" w:rsidRDefault="00CD4AD9" w:rsidP="00CA7B12">
            <w:pPr>
              <w:tabs>
                <w:tab w:val="left" w:pos="1418"/>
                <w:tab w:val="left" w:pos="5500"/>
                <w:tab w:val="left" w:pos="6747"/>
                <w:tab w:val="left" w:pos="8165"/>
              </w:tabs>
              <w:spacing w:before="100" w:after="0" w:line="240" w:lineRule="atLeast"/>
              <w:ind w:right="170"/>
              <w:jc w:val="center"/>
              <w:rPr>
                <w:rFonts w:ascii="Times New Roman" w:hAnsi="Times New Roman" w:cs="Times New Roman"/>
                <w:sz w:val="24"/>
                <w:szCs w:val="24"/>
              </w:rPr>
            </w:pPr>
          </w:p>
        </w:tc>
        <w:tc>
          <w:tcPr>
            <w:tcW w:w="1276" w:type="dxa"/>
            <w:tcBorders>
              <w:top w:val="single" w:sz="6" w:space="0" w:color="auto"/>
              <w:left w:val="single" w:sz="6" w:space="0" w:color="auto"/>
              <w:bottom w:val="single" w:sz="6" w:space="0" w:color="auto"/>
            </w:tcBorders>
          </w:tcPr>
          <w:p w14:paraId="6353E234" w14:textId="77777777" w:rsidR="00CD4AD9" w:rsidRPr="00AB7F7D" w:rsidRDefault="00CD4AD9" w:rsidP="00CA7B12">
            <w:pPr>
              <w:tabs>
                <w:tab w:val="left" w:pos="1418"/>
                <w:tab w:val="left" w:pos="5500"/>
                <w:tab w:val="left" w:pos="6747"/>
                <w:tab w:val="left" w:pos="8165"/>
              </w:tabs>
              <w:spacing w:before="100" w:after="0" w:line="240" w:lineRule="atLeast"/>
              <w:ind w:right="170"/>
              <w:jc w:val="center"/>
              <w:rPr>
                <w:rFonts w:ascii="Times New Roman" w:hAnsi="Times New Roman" w:cs="Times New Roman"/>
                <w:sz w:val="24"/>
                <w:szCs w:val="24"/>
              </w:rPr>
            </w:pPr>
          </w:p>
        </w:tc>
      </w:tr>
      <w:tr w:rsidR="00CD4AD9" w:rsidRPr="00AB7F7D" w14:paraId="2367240A" w14:textId="77777777" w:rsidTr="00CA7B12">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trHeight w:val="357"/>
        </w:trPr>
        <w:tc>
          <w:tcPr>
            <w:tcW w:w="8897" w:type="dxa"/>
            <w:gridSpan w:val="6"/>
            <w:vMerge/>
            <w:tcBorders>
              <w:bottom w:val="single" w:sz="6" w:space="0" w:color="auto"/>
              <w:right w:val="single" w:sz="6" w:space="0" w:color="auto"/>
            </w:tcBorders>
          </w:tcPr>
          <w:p w14:paraId="0F852642" w14:textId="77777777" w:rsidR="00CD4AD9" w:rsidRPr="00AB7F7D" w:rsidRDefault="00CD4AD9" w:rsidP="00CA7B12">
            <w:pPr>
              <w:tabs>
                <w:tab w:val="left" w:pos="1418"/>
                <w:tab w:val="left" w:pos="5500"/>
                <w:tab w:val="left" w:pos="6747"/>
                <w:tab w:val="left" w:pos="8165"/>
              </w:tabs>
              <w:spacing w:before="100" w:after="0" w:line="240" w:lineRule="atLeast"/>
              <w:ind w:right="170"/>
              <w:jc w:val="center"/>
              <w:rPr>
                <w:rFonts w:ascii="Times New Roman" w:hAnsi="Times New Roman" w:cs="Times New Roman"/>
                <w:sz w:val="24"/>
                <w:szCs w:val="24"/>
              </w:rPr>
            </w:pPr>
          </w:p>
        </w:tc>
        <w:tc>
          <w:tcPr>
            <w:tcW w:w="1276" w:type="dxa"/>
            <w:tcBorders>
              <w:top w:val="single" w:sz="6" w:space="0" w:color="auto"/>
              <w:left w:val="single" w:sz="6" w:space="0" w:color="auto"/>
              <w:bottom w:val="single" w:sz="6" w:space="0" w:color="auto"/>
            </w:tcBorders>
          </w:tcPr>
          <w:p w14:paraId="021965E8" w14:textId="77777777" w:rsidR="00CD4AD9" w:rsidRPr="00AB7F7D" w:rsidRDefault="00CD4AD9" w:rsidP="00CA7B12">
            <w:pPr>
              <w:tabs>
                <w:tab w:val="left" w:pos="1418"/>
                <w:tab w:val="left" w:pos="5500"/>
                <w:tab w:val="left" w:pos="6747"/>
                <w:tab w:val="left" w:pos="8165"/>
              </w:tabs>
              <w:spacing w:before="100" w:after="0" w:line="240" w:lineRule="atLeast"/>
              <w:ind w:right="170"/>
              <w:jc w:val="center"/>
              <w:rPr>
                <w:rFonts w:ascii="Times New Roman" w:hAnsi="Times New Roman" w:cs="Times New Roman"/>
                <w:sz w:val="24"/>
                <w:szCs w:val="24"/>
              </w:rPr>
            </w:pPr>
          </w:p>
        </w:tc>
      </w:tr>
      <w:tr w:rsidR="00CD4AD9" w:rsidRPr="00AB7F7D" w14:paraId="029952EA" w14:textId="77777777" w:rsidTr="00CA7B12">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trHeight w:val="317"/>
        </w:trPr>
        <w:tc>
          <w:tcPr>
            <w:tcW w:w="10173" w:type="dxa"/>
            <w:gridSpan w:val="7"/>
            <w:tcBorders>
              <w:top w:val="single" w:sz="6" w:space="0" w:color="auto"/>
              <w:bottom w:val="single" w:sz="6" w:space="0" w:color="auto"/>
            </w:tcBorders>
          </w:tcPr>
          <w:p w14:paraId="46DE544C" w14:textId="77777777" w:rsidR="00CD4AD9" w:rsidRPr="00AB7F7D" w:rsidRDefault="00CD4AD9" w:rsidP="00CA7B12">
            <w:pPr>
              <w:tabs>
                <w:tab w:val="left" w:pos="1418"/>
                <w:tab w:val="left" w:pos="5500"/>
                <w:tab w:val="left" w:pos="6747"/>
                <w:tab w:val="left" w:pos="8165"/>
              </w:tabs>
              <w:spacing w:after="0"/>
              <w:ind w:right="170"/>
              <w:rPr>
                <w:rFonts w:ascii="Times New Roman" w:hAnsi="Times New Roman" w:cs="Times New Roman"/>
                <w:sz w:val="24"/>
                <w:szCs w:val="24"/>
              </w:rPr>
            </w:pPr>
            <w:r w:rsidRPr="00AB7F7D">
              <w:rPr>
                <w:rFonts w:ascii="Times New Roman" w:hAnsi="Times New Roman" w:cs="Times New Roman"/>
                <w:sz w:val="24"/>
                <w:szCs w:val="24"/>
              </w:rPr>
              <w:t xml:space="preserve">Suma žodžiu: </w:t>
            </w:r>
          </w:p>
          <w:p w14:paraId="5A54CF16" w14:textId="77777777" w:rsidR="00CD4AD9" w:rsidRPr="00AB7F7D" w:rsidRDefault="00CD4AD9" w:rsidP="00CA7B12">
            <w:pPr>
              <w:tabs>
                <w:tab w:val="left" w:pos="1418"/>
                <w:tab w:val="left" w:pos="5500"/>
                <w:tab w:val="left" w:pos="6747"/>
                <w:tab w:val="left" w:pos="8165"/>
              </w:tabs>
              <w:spacing w:after="0"/>
              <w:ind w:right="170"/>
              <w:rPr>
                <w:rFonts w:ascii="Times New Roman" w:hAnsi="Times New Roman" w:cs="Times New Roman"/>
                <w:sz w:val="24"/>
                <w:szCs w:val="24"/>
              </w:rPr>
            </w:pPr>
          </w:p>
        </w:tc>
      </w:tr>
    </w:tbl>
    <w:p w14:paraId="4F0E9F44" w14:textId="77777777" w:rsidR="00CD4AD9" w:rsidRPr="00AB7F7D" w:rsidRDefault="00CD4AD9" w:rsidP="00CD4AD9">
      <w:pPr>
        <w:rPr>
          <w:rFonts w:ascii="Times New Roman" w:eastAsia="MS Mincho" w:hAnsi="Times New Roman" w:cs="Times New Roman"/>
          <w:sz w:val="24"/>
          <w:szCs w:val="24"/>
        </w:rPr>
      </w:pPr>
    </w:p>
    <w:p w14:paraId="7F00DFC0" w14:textId="77777777" w:rsidR="00CD4AD9" w:rsidRPr="00AB7F7D" w:rsidRDefault="00CD4AD9" w:rsidP="00CD4AD9">
      <w:pPr>
        <w:pStyle w:val="Antrat2"/>
        <w:rPr>
          <w:rFonts w:ascii="Times New Roman" w:eastAsia="MS Mincho" w:hAnsi="Times New Roman" w:cs="Times New Roman"/>
          <w:color w:val="auto"/>
          <w:sz w:val="24"/>
          <w:szCs w:val="24"/>
        </w:rPr>
      </w:pPr>
      <w:r w:rsidRPr="00AB7F7D">
        <w:rPr>
          <w:rFonts w:ascii="Times New Roman" w:eastAsia="MS Mincho" w:hAnsi="Times New Roman" w:cs="Times New Roman"/>
          <w:color w:val="auto"/>
          <w:sz w:val="24"/>
          <w:szCs w:val="24"/>
        </w:rPr>
        <w:t>Šis aktas neatleidžia Tiekėjo bei Užsakovo nuo kitų sutartinių įsipareigojimų pagal aukščiau nurodytą sutartį vykdymo.</w:t>
      </w:r>
    </w:p>
    <w:p w14:paraId="5F94B6BE" w14:textId="77777777" w:rsidR="00CD4AD9" w:rsidRPr="00AB7F7D" w:rsidRDefault="00CD4AD9" w:rsidP="00CD4AD9">
      <w:pPr>
        <w:pStyle w:val="Antrat2"/>
        <w:rPr>
          <w:rFonts w:ascii="Times New Roman" w:eastAsia="MS Mincho" w:hAnsi="Times New Roman" w:cs="Times New Roman"/>
          <w:color w:val="auto"/>
          <w:sz w:val="24"/>
          <w:szCs w:val="24"/>
        </w:rPr>
      </w:pPr>
      <w:r w:rsidRPr="00AB7F7D">
        <w:rPr>
          <w:rFonts w:ascii="Times New Roman" w:eastAsia="MS Mincho" w:hAnsi="Times New Roman" w:cs="Times New Roman"/>
          <w:color w:val="auto"/>
          <w:sz w:val="24"/>
          <w:szCs w:val="24"/>
        </w:rPr>
        <w:t>* PASTABA. Projekto vykdymo priežiūros atveju ataskaitinis laikotarpis gali būti nurodomas mėnesiais, ketvirčiais pusmečiais.</w:t>
      </w:r>
    </w:p>
    <w:p w14:paraId="0D9B029F" w14:textId="77777777" w:rsidR="00B06197" w:rsidRPr="00AB7F7D" w:rsidRDefault="00B06197" w:rsidP="006017ED">
      <w:pPr>
        <w:tabs>
          <w:tab w:val="left" w:pos="720"/>
        </w:tabs>
        <w:ind w:firstLine="540"/>
        <w:jc w:val="both"/>
        <w:rPr>
          <w:rFonts w:ascii="Times New Roman" w:eastAsia="Calibri" w:hAnsi="Times New Roman" w:cs="Times New Roman"/>
          <w:iCs/>
          <w:sz w:val="24"/>
          <w:szCs w:val="24"/>
        </w:rPr>
      </w:pPr>
    </w:p>
    <w:p w14:paraId="01E9A372" w14:textId="77777777" w:rsidR="00B06197" w:rsidRPr="00AB7F7D" w:rsidRDefault="00B06197" w:rsidP="006017ED">
      <w:pPr>
        <w:tabs>
          <w:tab w:val="left" w:pos="720"/>
        </w:tabs>
        <w:ind w:firstLine="540"/>
        <w:jc w:val="both"/>
        <w:rPr>
          <w:rFonts w:ascii="Times New Roman" w:eastAsia="Calibri" w:hAnsi="Times New Roman" w:cs="Times New Roman"/>
          <w:iCs/>
          <w:sz w:val="24"/>
          <w:szCs w:val="24"/>
        </w:rPr>
      </w:pPr>
    </w:p>
    <w:p w14:paraId="7CA671EB" w14:textId="77777777" w:rsidR="00B06197" w:rsidRPr="00AB7F7D" w:rsidRDefault="00B06197" w:rsidP="006017ED">
      <w:pPr>
        <w:tabs>
          <w:tab w:val="left" w:pos="720"/>
        </w:tabs>
        <w:ind w:firstLine="540"/>
        <w:jc w:val="both"/>
        <w:rPr>
          <w:rFonts w:ascii="Times New Roman" w:eastAsia="Calibri" w:hAnsi="Times New Roman" w:cs="Times New Roman"/>
          <w:iCs/>
          <w:sz w:val="24"/>
          <w:szCs w:val="24"/>
        </w:rPr>
      </w:pPr>
    </w:p>
    <w:p w14:paraId="0387607D" w14:textId="77777777" w:rsidR="00B84DD4" w:rsidRPr="00AB7F7D" w:rsidRDefault="00B84DD4" w:rsidP="006017ED">
      <w:pPr>
        <w:tabs>
          <w:tab w:val="left" w:pos="720"/>
        </w:tabs>
        <w:ind w:firstLine="540"/>
        <w:jc w:val="both"/>
        <w:rPr>
          <w:rFonts w:ascii="Times New Roman" w:eastAsia="Calibri" w:hAnsi="Times New Roman" w:cs="Times New Roman"/>
          <w:iCs/>
          <w:sz w:val="24"/>
          <w:szCs w:val="24"/>
          <w:highlight w:val="yellow"/>
        </w:rPr>
      </w:pPr>
    </w:p>
    <w:p w14:paraId="783D5EF1" w14:textId="77777777" w:rsidR="00B84DD4" w:rsidRPr="00AB7F7D" w:rsidRDefault="00B84DD4" w:rsidP="006017ED">
      <w:pPr>
        <w:tabs>
          <w:tab w:val="left" w:pos="720"/>
        </w:tabs>
        <w:ind w:firstLine="540"/>
        <w:jc w:val="both"/>
        <w:rPr>
          <w:rFonts w:ascii="Times New Roman" w:eastAsia="Calibri" w:hAnsi="Times New Roman" w:cs="Times New Roman"/>
          <w:iCs/>
          <w:sz w:val="24"/>
          <w:szCs w:val="24"/>
          <w:highlight w:val="yellow"/>
        </w:rPr>
      </w:pPr>
    </w:p>
    <w:p w14:paraId="1F1212CB" w14:textId="77777777" w:rsidR="00B84DD4" w:rsidRPr="00AB7F7D" w:rsidRDefault="00B84DD4" w:rsidP="006017ED">
      <w:pPr>
        <w:tabs>
          <w:tab w:val="left" w:pos="720"/>
        </w:tabs>
        <w:ind w:firstLine="540"/>
        <w:jc w:val="both"/>
        <w:rPr>
          <w:rFonts w:ascii="Times New Roman" w:eastAsia="Calibri" w:hAnsi="Times New Roman" w:cs="Times New Roman"/>
          <w:iCs/>
          <w:sz w:val="24"/>
          <w:szCs w:val="24"/>
          <w:highlight w:val="yellow"/>
        </w:rPr>
      </w:pPr>
    </w:p>
    <w:p w14:paraId="0D6BC382" w14:textId="77777777" w:rsidR="00B84DD4" w:rsidRPr="00AB7F7D" w:rsidRDefault="00B84DD4" w:rsidP="006017ED">
      <w:pPr>
        <w:tabs>
          <w:tab w:val="left" w:pos="720"/>
        </w:tabs>
        <w:ind w:firstLine="540"/>
        <w:jc w:val="both"/>
        <w:rPr>
          <w:rFonts w:ascii="Times New Roman" w:eastAsia="Calibri" w:hAnsi="Times New Roman" w:cs="Times New Roman"/>
          <w:iCs/>
          <w:sz w:val="24"/>
          <w:szCs w:val="24"/>
          <w:highlight w:val="yellow"/>
        </w:rPr>
      </w:pPr>
    </w:p>
    <w:p w14:paraId="533F708D" w14:textId="77777777" w:rsidR="00B84DD4" w:rsidRPr="00AB7F7D" w:rsidRDefault="00B84DD4" w:rsidP="006017ED">
      <w:pPr>
        <w:tabs>
          <w:tab w:val="left" w:pos="720"/>
        </w:tabs>
        <w:ind w:firstLine="540"/>
        <w:jc w:val="both"/>
        <w:rPr>
          <w:rFonts w:ascii="Times New Roman" w:eastAsia="Calibri" w:hAnsi="Times New Roman" w:cs="Times New Roman"/>
          <w:iCs/>
          <w:sz w:val="24"/>
          <w:szCs w:val="24"/>
          <w:highlight w:val="yellow"/>
        </w:rPr>
      </w:pPr>
    </w:p>
    <w:p w14:paraId="46A0BA08" w14:textId="77777777" w:rsidR="00B84DD4" w:rsidRPr="00AB7F7D" w:rsidRDefault="00B84DD4" w:rsidP="006017ED">
      <w:pPr>
        <w:tabs>
          <w:tab w:val="left" w:pos="720"/>
        </w:tabs>
        <w:ind w:firstLine="540"/>
        <w:jc w:val="both"/>
        <w:rPr>
          <w:rFonts w:ascii="Times New Roman" w:eastAsia="Calibri" w:hAnsi="Times New Roman" w:cs="Times New Roman"/>
          <w:iCs/>
          <w:sz w:val="24"/>
          <w:szCs w:val="24"/>
          <w:highlight w:val="yellow"/>
        </w:rPr>
      </w:pPr>
    </w:p>
    <w:sectPr w:rsidR="00B84DD4" w:rsidRPr="00AB7F7D" w:rsidSect="006A0EA7">
      <w:pgSz w:w="11900" w:h="16840"/>
      <w:pgMar w:top="561" w:right="561" w:bottom="561" w:left="1134"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7DA11C1" w14:textId="77777777" w:rsidR="00FB2049" w:rsidRPr="00AB7F7D" w:rsidRDefault="00FB2049" w:rsidP="00184B8C">
      <w:pPr>
        <w:spacing w:after="0" w:line="240" w:lineRule="auto"/>
      </w:pPr>
      <w:r w:rsidRPr="00AB7F7D">
        <w:separator/>
      </w:r>
    </w:p>
  </w:endnote>
  <w:endnote w:type="continuationSeparator" w:id="0">
    <w:p w14:paraId="346EABAB" w14:textId="77777777" w:rsidR="00FB2049" w:rsidRPr="00AB7F7D" w:rsidRDefault="00FB2049" w:rsidP="00184B8C">
      <w:pPr>
        <w:spacing w:after="0" w:line="240" w:lineRule="auto"/>
      </w:pPr>
      <w:r w:rsidRPr="00AB7F7D">
        <w:continuationSeparator/>
      </w:r>
    </w:p>
  </w:endnote>
  <w:endnote w:type="continuationNotice" w:id="1">
    <w:p w14:paraId="1F1D2B62" w14:textId="77777777" w:rsidR="00FB2049" w:rsidRPr="00AB7F7D" w:rsidRDefault="00FB2049">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Lucida Sans Unicode">
    <w:panose1 w:val="020B0602030504020204"/>
    <w:charset w:val="00"/>
    <w:family w:val="swiss"/>
    <w:pitch w:val="variable"/>
    <w:sig w:usb0="80000AFF" w:usb1="0000396B" w:usb2="00000000" w:usb3="00000000" w:csb0="000000BF" w:csb1="00000000"/>
  </w:font>
  <w:font w:name="Yu Mincho">
    <w:charset w:val="80"/>
    <w:family w:val="roman"/>
    <w:pitch w:val="variable"/>
    <w:sig w:usb0="800002E7" w:usb1="2AC7FCFF" w:usb2="00000012" w:usb3="00000000" w:csb0="0002009F" w:csb1="00000000"/>
  </w:font>
  <w:font w:name="Calibri Light">
    <w:panose1 w:val="020F0302020204030204"/>
    <w:charset w:val="00"/>
    <w:family w:val="swiss"/>
    <w:pitch w:val="variable"/>
    <w:sig w:usb0="A00002EF" w:usb1="4000207B" w:usb2="00000000" w:usb3="00000000" w:csb0="0000019F" w:csb1="00000000"/>
  </w:font>
  <w:font w:name="Yu Gothic Light">
    <w:charset w:val="80"/>
    <w:family w:val="swiss"/>
    <w:pitch w:val="variable"/>
    <w:sig w:usb0="E00002FF" w:usb1="2AC7FDFF" w:usb2="00000016" w:usb3="00000000" w:csb0="0002009F" w:csb1="00000000"/>
  </w:font>
  <w:font w:name="Arial Unicode MS">
    <w:altName w:val="Yu Gothic"/>
    <w:panose1 w:val="020B0604020202020204"/>
    <w:charset w:val="80"/>
    <w:family w:val="swiss"/>
    <w:pitch w:val="variable"/>
    <w:sig w:usb0="F7FFAFFF" w:usb1="E9DFFFFF" w:usb2="0000003F" w:usb3="00000000" w:csb0="003F01FF" w:csb1="00000000"/>
  </w:font>
  <w:font w:name="Segoe UI">
    <w:panose1 w:val="020B0502040204020203"/>
    <w:charset w:val="00"/>
    <w:family w:val="swiss"/>
    <w:pitch w:val="variable"/>
    <w:sig w:usb0="E10022FF" w:usb1="C000E47F" w:usb2="00000029" w:usb3="00000000" w:csb0="000001DF" w:csb1="00000000"/>
  </w:font>
  <w:font w:name="Helvetica Neue Light">
    <w:altName w:val="Times New Roman"/>
    <w:charset w:val="00"/>
    <w:family w:val="roman"/>
    <w:pitch w:val="default"/>
    <w:sig w:usb0="00000000" w:usb1="00000000" w:usb2="00000000" w:usb3="00000000" w:csb0="00000001" w:csb1="00000000"/>
  </w:font>
  <w:font w:name="Arial-BoldMT">
    <w:altName w:val="Arial"/>
    <w:panose1 w:val="00000000000000000000"/>
    <w:charset w:val="00"/>
    <w:family w:val="roman"/>
    <w:notTrueType/>
    <w:pitch w:val="default"/>
  </w:font>
  <w:font w:name="ArialMT">
    <w:altName w:val="Arial"/>
    <w:panose1 w:val="00000000000000000000"/>
    <w:charset w:val="00"/>
    <w:family w:val="roman"/>
    <w:notTrueType/>
    <w:pitch w:val="default"/>
  </w:font>
  <w:font w:name="Mangal">
    <w:panose1 w:val="02040503050203030202"/>
    <w:charset w:val="00"/>
    <w:family w:val="roman"/>
    <w:pitch w:val="variable"/>
    <w:sig w:usb0="00008003" w:usb1="00000000" w:usb2="00000000" w:usb3="00000000" w:csb0="00000001" w:csb1="00000000"/>
  </w:font>
  <w:font w:name="TimesLT">
    <w:altName w:val="Times New Roman"/>
    <w:charset w:val="00"/>
    <w:family w:val="auto"/>
    <w:pitch w:val="variable"/>
    <w:sig w:usb0="00000003" w:usb1="00000000" w:usb2="00000000" w:usb3="00000000" w:csb0="00000001" w:csb1="00000000"/>
  </w:font>
  <w:font w:name="Brandon Grotesque Regular">
    <w:altName w:val="Times New Roman"/>
    <w:charset w:val="00"/>
    <w:family w:val="auto"/>
    <w:pitch w:val="default"/>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TimesNewRomanPSMT">
    <w:altName w:val="Times New Roman"/>
    <w:panose1 w:val="00000000000000000000"/>
    <w:charset w:val="EE"/>
    <w:family w:val="auto"/>
    <w:notTrueType/>
    <w:pitch w:val="default"/>
    <w:sig w:usb0="00000005" w:usb1="00000000" w:usb2="00000000" w:usb3="00000000" w:csb0="00000002" w:csb1="00000000"/>
  </w:font>
  <w:font w:name="SimSun">
    <w:altName w:val="宋体"/>
    <w:panose1 w:val="02010600030101010101"/>
    <w:charset w:val="86"/>
    <w:family w:val="auto"/>
    <w:pitch w:val="variable"/>
    <w:sig w:usb0="00000003" w:usb1="288F0000" w:usb2="00000016" w:usb3="00000000" w:csb0="00040001" w:csb1="00000000"/>
  </w:font>
  <w:font w:name="MS Mincho">
    <w:altName w:val="ＭＳ 明朝"/>
    <w:panose1 w:val="02020609040205080304"/>
    <w:charset w:val="80"/>
    <w:family w:val="modern"/>
    <w:pitch w:val="fixed"/>
    <w:sig w:usb0="E00002FF" w:usb1="6AC7FDFB" w:usb2="00000012" w:usb3="00000000" w:csb0="000200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8769F5" w14:textId="77777777" w:rsidR="00CA7B12" w:rsidRPr="00AB7F7D" w:rsidRDefault="00CA7B12">
    <w:pPr>
      <w:pStyle w:val="Porat"/>
      <w:jc w:val="right"/>
    </w:pPr>
  </w:p>
  <w:p w14:paraId="6FF89612" w14:textId="77777777" w:rsidR="00CA7B12" w:rsidRPr="00AB7F7D" w:rsidRDefault="00CA7B12">
    <w:pPr>
      <w:pStyle w:val="Porat"/>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4242E3" w14:textId="5664E922" w:rsidR="00CA7B12" w:rsidRPr="00AB7F7D" w:rsidRDefault="00CA7B12" w:rsidP="00AB0EE9">
    <w:pPr>
      <w:pStyle w:val="Porat"/>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428734D" w14:textId="77777777" w:rsidR="00CA7B12" w:rsidRPr="00AB7F7D" w:rsidRDefault="00CA7B12">
    <w:pPr>
      <w:pStyle w:val="Pora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4ADE8C" w14:textId="77777777" w:rsidR="00CA7B12" w:rsidRPr="00AB7F7D" w:rsidRDefault="00CA7B12">
    <w:pPr>
      <w:pStyle w:val="Pora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2E9CF2A" w14:textId="77777777" w:rsidR="00CA7B12" w:rsidRPr="00AB7F7D" w:rsidRDefault="00CA7B12" w:rsidP="0070734B">
    <w:pPr>
      <w:pStyle w:val="Pora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872B503" w14:textId="77777777" w:rsidR="00CA7B12" w:rsidRPr="00AB7F7D" w:rsidRDefault="00CA7B12" w:rsidP="0070734B">
    <w:pPr>
      <w:pStyle w:val="Porat"/>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20E3FA5" w14:textId="77777777" w:rsidR="00CA7B12" w:rsidRPr="00AB7F7D" w:rsidRDefault="00CA7B12">
    <w:pPr>
      <w:pStyle w:val="Porat"/>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F9C15A0" w14:textId="77777777" w:rsidR="00CA7B12" w:rsidRPr="00AB7F7D" w:rsidRDefault="00CA7B12">
    <w:pPr>
      <w:pStyle w:val="Porat"/>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3E1CCA4" w14:textId="77777777" w:rsidR="00CA7B12" w:rsidRPr="00AB7F7D" w:rsidRDefault="00CA7B12">
    <w:pPr>
      <w:pStyle w:val="Porat"/>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E81A02C" w14:textId="77777777" w:rsidR="00CA7B12" w:rsidRPr="00AB7F7D" w:rsidRDefault="00CA7B12">
    <w:pPr>
      <w:pStyle w:val="Porat"/>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51851E3" w14:textId="77777777" w:rsidR="00CA7B12" w:rsidRPr="00AB7F7D" w:rsidRDefault="00CA7B12">
    <w:pPr>
      <w:pStyle w:val="Por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E743578" w14:textId="77777777" w:rsidR="00FB2049" w:rsidRPr="00AB7F7D" w:rsidRDefault="00FB2049" w:rsidP="00184B8C">
      <w:pPr>
        <w:spacing w:after="0" w:line="240" w:lineRule="auto"/>
      </w:pPr>
      <w:r w:rsidRPr="00AB7F7D">
        <w:separator/>
      </w:r>
    </w:p>
  </w:footnote>
  <w:footnote w:type="continuationSeparator" w:id="0">
    <w:p w14:paraId="79530639" w14:textId="77777777" w:rsidR="00FB2049" w:rsidRPr="00AB7F7D" w:rsidRDefault="00FB2049" w:rsidP="00184B8C">
      <w:pPr>
        <w:spacing w:after="0" w:line="240" w:lineRule="auto"/>
      </w:pPr>
      <w:r w:rsidRPr="00AB7F7D">
        <w:continuationSeparator/>
      </w:r>
    </w:p>
  </w:footnote>
  <w:footnote w:type="continuationNotice" w:id="1">
    <w:p w14:paraId="2D55E639" w14:textId="77777777" w:rsidR="00FB2049" w:rsidRPr="00AB7F7D" w:rsidRDefault="00FB2049">
      <w:pPr>
        <w:spacing w:after="0" w:line="240" w:lineRule="auto"/>
      </w:pPr>
    </w:p>
  </w:footnote>
  <w:footnote w:id="2">
    <w:p w14:paraId="77A62A8B" w14:textId="77777777" w:rsidR="00CA7B12" w:rsidRPr="00AB7F7D" w:rsidRDefault="00CA7B12" w:rsidP="00215857">
      <w:pPr>
        <w:pStyle w:val="Puslapioinaostekstas"/>
        <w:spacing w:after="0"/>
        <w:rPr>
          <w:rFonts w:ascii="Times New Roman" w:hAnsi="Times New Roman" w:cs="Times New Roman"/>
        </w:rPr>
      </w:pPr>
      <w:r w:rsidRPr="00AB7F7D">
        <w:rPr>
          <w:rStyle w:val="Puslapioinaosnuoroda"/>
          <w:rFonts w:ascii="Times New Roman" w:hAnsi="Times New Roman" w:cs="Times New Roman"/>
        </w:rPr>
        <w:footnoteRef/>
      </w:r>
      <w:r w:rsidRPr="00AB7F7D">
        <w:rPr>
          <w:rFonts w:ascii="Times New Roman" w:hAnsi="Times New Roman" w:cs="Times New Roman"/>
        </w:rPr>
        <w:t xml:space="preserve"> Instrukcija: </w:t>
      </w:r>
      <w:hyperlink r:id="rId1" w:history="1">
        <w:r w:rsidRPr="00AB7F7D">
          <w:rPr>
            <w:rStyle w:val="Hipersaitas"/>
            <w:rFonts w:ascii="Times New Roman" w:hAnsi="Times New Roman" w:cs="Times New Roman"/>
          </w:rPr>
          <w:t>https://vpt.lrv.lt/lt/nauja-cvp-is-aktuali-nuo-2024-12-01/metodine-medziaga-instrukcijos/tiekejamsnaujaCVPIS/</w:t>
        </w:r>
      </w:hyperlink>
    </w:p>
    <w:p w14:paraId="3CBB101B" w14:textId="77777777" w:rsidR="00CA7B12" w:rsidRPr="00AB7F7D" w:rsidRDefault="00CA7B12" w:rsidP="00215857">
      <w:pPr>
        <w:pStyle w:val="Puslapioinaostekstas"/>
        <w:spacing w:after="0"/>
      </w:pPr>
    </w:p>
  </w:footnote>
  <w:footnote w:id="3">
    <w:p w14:paraId="6F65AE27" w14:textId="77777777" w:rsidR="00CA7B12" w:rsidRPr="00AB7F7D" w:rsidRDefault="00CA7B12" w:rsidP="00215857">
      <w:pPr>
        <w:pStyle w:val="Puslapioinaostekstas"/>
        <w:spacing w:after="0" w:line="240" w:lineRule="auto"/>
        <w:rPr>
          <w:rFonts w:ascii="Times New Roman" w:hAnsi="Times New Roman" w:cs="Times New Roman"/>
        </w:rPr>
      </w:pPr>
      <w:r w:rsidRPr="00AB7F7D">
        <w:rPr>
          <w:rStyle w:val="Puslapioinaosnuoroda"/>
          <w:rFonts w:ascii="Times New Roman" w:hAnsi="Times New Roman" w:cs="Times New Roman"/>
        </w:rPr>
        <w:footnoteRef/>
      </w:r>
      <w:r w:rsidRPr="00AB7F7D">
        <w:rPr>
          <w:rFonts w:ascii="Times New Roman" w:hAnsi="Times New Roman" w:cs="Times New Roman"/>
        </w:rPr>
        <w:t xml:space="preserve"> </w:t>
      </w:r>
      <w:hyperlink r:id="rId2" w:history="1">
        <w:r w:rsidRPr="00AB7F7D">
          <w:rPr>
            <w:rStyle w:val="Hipersaitas"/>
            <w:rFonts w:ascii="Times New Roman" w:hAnsi="Times New Roman" w:cs="Times New Roman"/>
          </w:rPr>
          <w:t>https://vpt.lrv.lt/uploads/vpt/documents/files/uzssisfravimo%20instrukcija(1).pdf</w:t>
        </w:r>
      </w:hyperlink>
    </w:p>
    <w:p w14:paraId="2AD6FFE9" w14:textId="77777777" w:rsidR="00CA7B12" w:rsidRPr="00AB7F7D" w:rsidRDefault="00CA7B12" w:rsidP="00215857">
      <w:pPr>
        <w:pStyle w:val="Puslapioinaostekstas"/>
        <w:spacing w:after="0" w:line="240" w:lineRule="auto"/>
      </w:pPr>
    </w:p>
  </w:footnote>
  <w:footnote w:id="4">
    <w:p w14:paraId="33F7D813" w14:textId="77777777" w:rsidR="00CA7B12" w:rsidRPr="00AB7F7D" w:rsidRDefault="00CA7B12" w:rsidP="001A062F">
      <w:pPr>
        <w:pStyle w:val="Puslapioinaostekstas"/>
        <w:rPr>
          <w:rFonts w:ascii="Times New Roman" w:hAnsi="Times New Roman" w:cs="Times New Roman"/>
        </w:rPr>
      </w:pPr>
      <w:r w:rsidRPr="00AB7F7D">
        <w:rPr>
          <w:rStyle w:val="Puslapioinaosnuoroda"/>
          <w:rFonts w:ascii="Times New Roman" w:hAnsi="Times New Roman" w:cs="Times New Roman"/>
        </w:rPr>
        <w:footnoteRef/>
      </w:r>
      <w:r w:rsidRPr="00AB7F7D">
        <w:rPr>
          <w:rFonts w:ascii="Times New Roman" w:hAnsi="Times New Roman" w:cs="Times New Roman"/>
        </w:rPr>
        <w:t xml:space="preserve"> </w:t>
      </w:r>
      <w:hyperlink r:id="rId3" w:history="1">
        <w:r w:rsidRPr="00AB7F7D">
          <w:rPr>
            <w:rStyle w:val="Hipersaitas"/>
            <w:rFonts w:ascii="Times New Roman" w:hAnsi="Times New Roman" w:cs="Times New Roman"/>
            <w:spacing w:val="2"/>
            <w:shd w:val="clear" w:color="auto" w:fill="FFFFFF"/>
          </w:rPr>
          <w:t>Pasiūlymų patikslinimo, papildymo ar paaiškinimo taisyklės</w:t>
        </w:r>
      </w:hyperlink>
    </w:p>
  </w:footnote>
  <w:footnote w:id="5">
    <w:p w14:paraId="730ADDB6" w14:textId="77777777" w:rsidR="00CA7B12" w:rsidRPr="00AB7F7D" w:rsidRDefault="00CA7B12" w:rsidP="001A062F">
      <w:pPr>
        <w:pStyle w:val="Puslapioinaostekstas"/>
        <w:rPr>
          <w:rFonts w:ascii="Times New Roman" w:hAnsi="Times New Roman" w:cs="Times New Roman"/>
        </w:rPr>
      </w:pPr>
      <w:r w:rsidRPr="00AB7F7D">
        <w:rPr>
          <w:rStyle w:val="Puslapioinaosnuoroda"/>
          <w:rFonts w:ascii="Times New Roman" w:hAnsi="Times New Roman" w:cs="Times New Roman"/>
        </w:rPr>
        <w:footnoteRef/>
      </w:r>
      <w:r w:rsidRPr="00AB7F7D">
        <w:rPr>
          <w:rFonts w:ascii="Times New Roman" w:hAnsi="Times New Roman" w:cs="Times New Roman"/>
        </w:rPr>
        <w:t xml:space="preserve"> </w:t>
      </w:r>
      <w:hyperlink r:id="rId4" w:history="1">
        <w:r w:rsidRPr="00AB7F7D">
          <w:rPr>
            <w:rStyle w:val="Hipersaitas"/>
            <w:rFonts w:ascii="Times New Roman" w:hAnsi="Times New Roman" w:cs="Times New Roman"/>
            <w:spacing w:val="2"/>
            <w:shd w:val="clear" w:color="auto" w:fill="FFFFFF"/>
          </w:rPr>
          <w:t>Pasiūlymų patikslinimo, papildymo ar paaiškinimo taisyklės</w:t>
        </w:r>
      </w:hyperlink>
      <w:r w:rsidRPr="00AB7F7D">
        <w:rPr>
          <w:rFonts w:ascii="Times New Roman" w:hAnsi="Times New Roman" w:cs="Times New Roman"/>
          <w:spacing w:val="2"/>
          <w:shd w:val="clear" w:color="auto" w:fill="FFFFFF"/>
        </w:rPr>
        <w:t>.</w:t>
      </w:r>
    </w:p>
  </w:footnote>
  <w:footnote w:id="6">
    <w:p w14:paraId="3BC62666" w14:textId="77777777" w:rsidR="00CA7B12" w:rsidRPr="00AB7F7D" w:rsidRDefault="00CA7B12" w:rsidP="000D1FD0">
      <w:pPr>
        <w:pStyle w:val="Puslapioinaostekstas"/>
        <w:jc w:val="both"/>
        <w:rPr>
          <w:rFonts w:ascii="Times New Roman" w:hAnsi="Times New Roman" w:cs="Times New Roman"/>
          <w:i/>
          <w:iCs/>
        </w:rPr>
      </w:pPr>
      <w:r w:rsidRPr="00AB7F7D">
        <w:rPr>
          <w:rStyle w:val="Puslapioinaosnuoroda"/>
          <w:rFonts w:ascii="Times New Roman" w:eastAsia="Yu Mincho" w:hAnsi="Times New Roman" w:cs="Times New Roman"/>
          <w:i/>
          <w:iCs/>
        </w:rPr>
        <w:footnoteRef/>
      </w:r>
      <w:r w:rsidRPr="00AB7F7D">
        <w:rPr>
          <w:rFonts w:ascii="Times New Roman" w:eastAsia="Yu Mincho" w:hAnsi="Times New Roman" w:cs="Times New Roman"/>
          <w:i/>
          <w:iCs/>
        </w:rPr>
        <w:t xml:space="preserve"> Jeigu tiekėjas negali pateikti nurodytų dokumentų, įrodančių, kad nėra pašalinimo pagrindų, numatytų Lietuvos Respublikos viešųjų pirkimų įstatymo 46 straipsnio 1 ir 3 dalyse ir 6 dalies 2 punkte, nes valstybėje narėje ar atitinkamoje šalyje tokie dokumentai neišduodami arba toje šalyje išduodami dokumentai neapima visų 46 straipsnio 1 ir 3 dalyse ir 6 dalies 2 punkte keliamų klausimų, jie gali būti pakeisti: </w:t>
      </w:r>
    </w:p>
    <w:p w14:paraId="3BBBF132" w14:textId="77777777" w:rsidR="00CA7B12" w:rsidRPr="00AB7F7D" w:rsidRDefault="00CA7B12" w:rsidP="007F7025">
      <w:pPr>
        <w:pStyle w:val="Puslapioinaostekstas"/>
        <w:numPr>
          <w:ilvl w:val="0"/>
          <w:numId w:val="13"/>
        </w:numPr>
        <w:spacing w:after="0" w:line="240" w:lineRule="auto"/>
        <w:jc w:val="both"/>
        <w:rPr>
          <w:rFonts w:ascii="Times New Roman" w:eastAsia="Yu Mincho" w:hAnsi="Times New Roman" w:cs="Times New Roman"/>
          <w:i/>
          <w:iCs/>
        </w:rPr>
      </w:pPr>
      <w:r w:rsidRPr="00AB7F7D">
        <w:rPr>
          <w:rFonts w:ascii="Times New Roman" w:eastAsia="Yu Mincho" w:hAnsi="Times New Roman" w:cs="Times New Roman"/>
          <w:i/>
          <w:iCs/>
        </w:rPr>
        <w:t xml:space="preserve">priesaikos deklaracija; </w:t>
      </w:r>
    </w:p>
    <w:p w14:paraId="3420D259" w14:textId="77777777" w:rsidR="00CA7B12" w:rsidRPr="00AB7F7D" w:rsidRDefault="00CA7B12" w:rsidP="007F7025">
      <w:pPr>
        <w:pStyle w:val="Puslapioinaostekstas"/>
        <w:numPr>
          <w:ilvl w:val="0"/>
          <w:numId w:val="13"/>
        </w:numPr>
        <w:spacing w:after="0" w:line="240" w:lineRule="auto"/>
        <w:jc w:val="both"/>
        <w:rPr>
          <w:rFonts w:ascii="Calibri" w:eastAsia="Yu Mincho" w:hAnsi="Calibri" w:cs="Arial"/>
        </w:rPr>
      </w:pPr>
      <w:r w:rsidRPr="00AB7F7D">
        <w:rPr>
          <w:rFonts w:ascii="Times New Roman" w:eastAsia="Yu Mincho" w:hAnsi="Times New Roman" w:cs="Times New Roman"/>
          <w:i/>
          <w:iCs/>
        </w:rPr>
        <w:t>oficialia tiekėjo deklaracija, jeigu šalyje nenaudojama priesaikos deklaracija. Oficiali deklaracija turi būti patvirtinta valstybės narės ar tiekėjo kilmės šalies arba šalies, kurioje jis registruotas, kompetentingos teisinės ar administracinės institucijos, notaro arba kompetentingos profesinės ar prekybos organizacijos.</w:t>
      </w:r>
    </w:p>
  </w:footnote>
  <w:footnote w:id="7">
    <w:p w14:paraId="6A32693C" w14:textId="77777777" w:rsidR="00CA7B12" w:rsidRPr="00AB7F7D" w:rsidRDefault="00CA7B12" w:rsidP="000D1FD0">
      <w:pPr>
        <w:pStyle w:val="Puslapioinaostekstas"/>
        <w:jc w:val="both"/>
        <w:rPr>
          <w:rFonts w:ascii="Times New Roman" w:hAnsi="Times New Roman" w:cs="Times New Roman"/>
          <w:i/>
          <w:iCs/>
        </w:rPr>
      </w:pPr>
      <w:r w:rsidRPr="00AB7F7D">
        <w:rPr>
          <w:rStyle w:val="Puslapioinaosnuoroda"/>
          <w:rFonts w:ascii="Times New Roman" w:eastAsia="Yu Mincho" w:hAnsi="Times New Roman" w:cs="Times New Roman"/>
        </w:rPr>
        <w:footnoteRef/>
      </w:r>
      <w:r w:rsidRPr="00AB7F7D">
        <w:rPr>
          <w:rFonts w:ascii="Times New Roman" w:eastAsia="Yu Mincho" w:hAnsi="Times New Roman" w:cs="Times New Roman"/>
        </w:rPr>
        <w:t xml:space="preserve"> </w:t>
      </w:r>
      <w:r w:rsidRPr="00AB7F7D">
        <w:rPr>
          <w:rFonts w:ascii="Times New Roman" w:eastAsia="Yu Mincho" w:hAnsi="Times New Roman" w:cs="Times New Roman"/>
          <w:i/>
          <w:iCs/>
        </w:rPr>
        <w:t xml:space="preserve">Jeigu tiekėjas negali pateikti nurodytų dokumentų, įrodančių, kad nėra pašalinimo pagrindų, numatytų Lietuvos Respublikos viešųjų pirkimų įstatymo 46 straipsnio 1 ir 3 dalyse ir 6 dalies 2 punkte, nes valstybėje narėje ar atitinkamoje šalyje tokie dokumentai neišduodami arba toje šalyje išduodami dokumentai neapima visų 46 straipsnio 1 ir 3 dalyse ir 6 dalies 2 punkte keliamų klausimų, jie gali būti pakeisti: </w:t>
      </w:r>
    </w:p>
    <w:p w14:paraId="2AFC18E3" w14:textId="77777777" w:rsidR="00CA7B12" w:rsidRPr="00AB7F7D" w:rsidRDefault="00CA7B12" w:rsidP="007F7025">
      <w:pPr>
        <w:pStyle w:val="Puslapioinaostekstas"/>
        <w:numPr>
          <w:ilvl w:val="0"/>
          <w:numId w:val="14"/>
        </w:numPr>
        <w:spacing w:after="0" w:line="240" w:lineRule="auto"/>
        <w:jc w:val="both"/>
        <w:rPr>
          <w:rFonts w:ascii="Times New Roman" w:eastAsia="Yu Mincho" w:hAnsi="Times New Roman" w:cs="Times New Roman"/>
          <w:i/>
          <w:iCs/>
        </w:rPr>
      </w:pPr>
      <w:r w:rsidRPr="00AB7F7D">
        <w:rPr>
          <w:rFonts w:ascii="Times New Roman" w:eastAsia="Yu Mincho" w:hAnsi="Times New Roman" w:cs="Times New Roman"/>
          <w:i/>
          <w:iCs/>
        </w:rPr>
        <w:t xml:space="preserve">priesaikos deklaracija; </w:t>
      </w:r>
    </w:p>
    <w:p w14:paraId="24537A22" w14:textId="77777777" w:rsidR="00CA7B12" w:rsidRPr="00AB7F7D" w:rsidRDefault="00CA7B12" w:rsidP="007F7025">
      <w:pPr>
        <w:pStyle w:val="Puslapioinaostekstas"/>
        <w:numPr>
          <w:ilvl w:val="0"/>
          <w:numId w:val="14"/>
        </w:numPr>
        <w:spacing w:after="0" w:line="240" w:lineRule="auto"/>
        <w:jc w:val="both"/>
        <w:rPr>
          <w:rFonts w:ascii="Calibri" w:eastAsia="Yu Mincho" w:hAnsi="Calibri" w:cs="Arial"/>
        </w:rPr>
      </w:pPr>
      <w:r w:rsidRPr="00AB7F7D">
        <w:rPr>
          <w:rFonts w:ascii="Times New Roman" w:eastAsia="Yu Mincho" w:hAnsi="Times New Roman" w:cs="Times New Roman"/>
          <w:i/>
          <w:iCs/>
        </w:rPr>
        <w:t>oficialia tiekėjo deklaracija, jeigu šalyje nenaudojama priesaikos deklaracija. Oficiali deklaracija turi būti patvirtinta valstybės narės ar tiekėjo kilmės šalies arba šalies, kurioje jis registruotas, kompetentingos teisinės ar administracinės institucijos, notaro arba kompetentingos profesinės ar prekybos organizacijos.</w:t>
      </w:r>
    </w:p>
  </w:footnote>
  <w:footnote w:id="8">
    <w:p w14:paraId="318130A3" w14:textId="77777777" w:rsidR="00CA7B12" w:rsidRPr="00AB7F7D" w:rsidRDefault="00CA7B12" w:rsidP="000D1FD0">
      <w:pPr>
        <w:pStyle w:val="Puslapioinaostekstas"/>
        <w:jc w:val="both"/>
        <w:rPr>
          <w:rFonts w:ascii="Times New Roman" w:hAnsi="Times New Roman" w:cs="Times New Roman"/>
          <w:i/>
          <w:iCs/>
        </w:rPr>
      </w:pPr>
      <w:r w:rsidRPr="00AB7F7D">
        <w:rPr>
          <w:rStyle w:val="Puslapioinaosnuoroda"/>
          <w:rFonts w:ascii="Times New Roman" w:eastAsia="Yu Mincho" w:hAnsi="Times New Roman" w:cs="Times New Roman"/>
        </w:rPr>
        <w:footnoteRef/>
      </w:r>
      <w:r w:rsidRPr="00AB7F7D">
        <w:rPr>
          <w:rFonts w:ascii="Times New Roman" w:eastAsia="Yu Mincho" w:hAnsi="Times New Roman" w:cs="Times New Roman"/>
        </w:rPr>
        <w:t xml:space="preserve"> </w:t>
      </w:r>
      <w:r w:rsidRPr="00AB7F7D">
        <w:rPr>
          <w:rFonts w:ascii="Times New Roman" w:eastAsia="Yu Mincho" w:hAnsi="Times New Roman" w:cs="Times New Roman"/>
          <w:i/>
          <w:iCs/>
        </w:rPr>
        <w:t xml:space="preserve">Jeigu tiekėjas negali pateikti nurodytų dokumentų, įrodančių, kad nėra pašalinimo pagrindų, numatytų Lietuvos Respublikos viešųjų pirkimų įstatymo 46 straipsnio 1 ir 3 dalyse ir 6 dalies 2 punkte, nes valstybėje narėje ar atitinkamoje šalyje tokie dokumentai neišduodami arba toje šalyje išduodami dokumentai neapima visų 46 straipsnio 1 ir 3 dalyse ir 6 dalies 2 punkte keliamų klausimų, jie gali būti pakeisti: </w:t>
      </w:r>
    </w:p>
    <w:p w14:paraId="44339F3A" w14:textId="77777777" w:rsidR="00CA7B12" w:rsidRPr="00AB7F7D" w:rsidRDefault="00CA7B12" w:rsidP="007F7025">
      <w:pPr>
        <w:pStyle w:val="Puslapioinaostekstas"/>
        <w:numPr>
          <w:ilvl w:val="0"/>
          <w:numId w:val="15"/>
        </w:numPr>
        <w:spacing w:after="0" w:line="240" w:lineRule="auto"/>
        <w:jc w:val="both"/>
        <w:rPr>
          <w:rFonts w:ascii="Times New Roman" w:eastAsia="Yu Mincho" w:hAnsi="Times New Roman" w:cs="Times New Roman"/>
          <w:i/>
          <w:iCs/>
        </w:rPr>
      </w:pPr>
      <w:r w:rsidRPr="00AB7F7D">
        <w:rPr>
          <w:rFonts w:ascii="Times New Roman" w:eastAsia="Yu Mincho" w:hAnsi="Times New Roman" w:cs="Times New Roman"/>
          <w:i/>
          <w:iCs/>
        </w:rPr>
        <w:t xml:space="preserve">priesaikos deklaracija; </w:t>
      </w:r>
    </w:p>
    <w:p w14:paraId="0B704EE3" w14:textId="77777777" w:rsidR="00CA7B12" w:rsidRDefault="00CA7B12" w:rsidP="007F7025">
      <w:pPr>
        <w:pStyle w:val="Puslapioinaostekstas"/>
        <w:numPr>
          <w:ilvl w:val="0"/>
          <w:numId w:val="15"/>
        </w:numPr>
        <w:spacing w:after="0" w:line="240" w:lineRule="auto"/>
        <w:jc w:val="both"/>
        <w:rPr>
          <w:rFonts w:ascii="Calibri" w:eastAsia="Yu Mincho" w:hAnsi="Calibri" w:cs="Arial"/>
        </w:rPr>
      </w:pPr>
      <w:r w:rsidRPr="00AB7F7D">
        <w:rPr>
          <w:rFonts w:ascii="Times New Roman" w:eastAsia="Yu Mincho" w:hAnsi="Times New Roman" w:cs="Times New Roman"/>
          <w:i/>
          <w:iCs/>
        </w:rPr>
        <w:t>oficialia tiekėjo deklaracija, jeigu šalyje nenaudojama priesaikos deklaracija. Oficiali deklaracija turi būti patvirtinta valstybės narės ar tiekėjo kilmės šalies arba šalies, kurioje jis registruotas, kompetentingos teisinės ar administracinės institucijos, notaro arba kompetentingos profesinės ar prekybos organizacijos.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DE469FB" w14:textId="77777777" w:rsidR="00CA7B12" w:rsidRPr="00AB7F7D" w:rsidRDefault="00CA7B12">
    <w:pPr>
      <w:pStyle w:val="Antrats"/>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4B2CB5E" w14:textId="77777777" w:rsidR="00CA7B12" w:rsidRPr="00AB7F7D" w:rsidRDefault="00CA7B12" w:rsidP="0070734B">
    <w:pPr>
      <w:pStyle w:val="Antrats"/>
    </w:pPr>
  </w:p>
  <w:p w14:paraId="3A30BE0C" w14:textId="77777777" w:rsidR="00CA7B12" w:rsidRPr="00AB7F7D" w:rsidRDefault="00CA7B12">
    <w:pPr>
      <w:pStyle w:val="Antrats"/>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8162E69" w14:textId="77777777" w:rsidR="00CA7B12" w:rsidRPr="00AB7F7D" w:rsidRDefault="00CA7B12">
    <w:pPr>
      <w:pStyle w:val="Antrats"/>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6C0E70E" w14:textId="77777777" w:rsidR="00CA7B12" w:rsidRPr="00AB7F7D" w:rsidRDefault="00CA7B12">
    <w:pPr>
      <w:pStyle w:val="Pagrindinistekstas"/>
      <w:spacing w:line="14" w:lineRule="auto"/>
      <w:rPr>
        <w:b/>
        <w:sz w:val="20"/>
        <w:lang w:val="lt-LT"/>
      </w:rPr>
    </w:pPr>
    <w:r w:rsidRPr="00AB7F7D">
      <w:rPr>
        <w:noProof/>
        <w:lang w:val="lt-LT" w:eastAsia="lt-LT"/>
      </w:rPr>
      <mc:AlternateContent>
        <mc:Choice Requires="wps">
          <w:drawing>
            <wp:anchor distT="0" distB="0" distL="0" distR="0" simplePos="0" relativeHeight="251659264" behindDoc="1" locked="0" layoutInCell="1" allowOverlap="1" wp14:anchorId="67376E07" wp14:editId="5484F5DB">
              <wp:simplePos x="0" y="0"/>
              <wp:positionH relativeFrom="page">
                <wp:posOffset>4772976</wp:posOffset>
              </wp:positionH>
              <wp:positionV relativeFrom="page">
                <wp:posOffset>436879</wp:posOffset>
              </wp:positionV>
              <wp:extent cx="165100" cy="194310"/>
              <wp:effectExtent l="0" t="0" r="0" b="0"/>
              <wp:wrapNone/>
              <wp:docPr id="1" name="Text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100" cy="194310"/>
                      </a:xfrm>
                      <a:prstGeom prst="rect">
                        <a:avLst/>
                      </a:prstGeom>
                    </wps:spPr>
                    <wps:txbx>
                      <w:txbxContent>
                        <w:p w14:paraId="23E879D5" w14:textId="2AAFFD00" w:rsidR="00CA7B12" w:rsidRPr="00AB7F7D" w:rsidRDefault="00CA7B12">
                          <w:pPr>
                            <w:spacing w:before="10"/>
                            <w:ind w:left="60"/>
                            <w:rPr>
                              <w:sz w:val="24"/>
                            </w:rPr>
                          </w:pPr>
                        </w:p>
                      </w:txbxContent>
                    </wps:txbx>
                    <wps:bodyPr wrap="square" lIns="0" tIns="0" rIns="0" bIns="0" rtlCol="0">
                      <a:noAutofit/>
                    </wps:bodyPr>
                  </wps:wsp>
                </a:graphicData>
              </a:graphic>
            </wp:anchor>
          </w:drawing>
        </mc:Choice>
        <mc:Fallback>
          <w:pict>
            <v:shapetype w14:anchorId="67376E07" id="_x0000_t202" coordsize="21600,21600" o:spt="202" path="m,l,21600r21600,l21600,xe">
              <v:stroke joinstyle="miter"/>
              <v:path gradientshapeok="t" o:connecttype="rect"/>
            </v:shapetype>
            <v:shape id="Textbox 1" o:spid="_x0000_s1032" type="#_x0000_t202" style="position:absolute;margin-left:375.8pt;margin-top:34.4pt;width:13pt;height:15.3pt;z-index:-251657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" filled="f" stroked="f">
              <v:textbox inset="0,0,0,0">
                <w:txbxContent>
                  <w:p w14:paraId="23E879D5" w14:textId="2AAFFD00" w:rsidR="00CA7B12" w:rsidRPr="00AB7F7D" w:rsidRDefault="00CA7B12">
                    <w:pPr>
                      <w:spacing w:before="10"/>
                      <w:ind w:left="60"/>
                      <w:rPr>
                        <w:sz w:val="24"/>
                      </w:rPr>
                    </w:pP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5741BF6" w14:textId="77777777" w:rsidR="00CA7B12" w:rsidRPr="00AB7F7D" w:rsidRDefault="00CA7B12">
    <w:pPr>
      <w:pStyle w:val="Antrats"/>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F43ECB" w14:textId="25363E28" w:rsidR="00CA7B12" w:rsidRPr="00AB7F7D" w:rsidRDefault="00CA7B12" w:rsidP="00B06197">
    <w:pPr>
      <w:pStyle w:val="Antrats"/>
    </w:pPr>
  </w:p>
  <w:p w14:paraId="7B015C11" w14:textId="77777777" w:rsidR="00CA7B12" w:rsidRPr="00AB7F7D" w:rsidRDefault="00CA7B12">
    <w:pPr>
      <w:pStyle w:val="Antrats"/>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5C961A5" w14:textId="6A434135" w:rsidR="00CA7B12" w:rsidRPr="00AB7F7D" w:rsidRDefault="00CA7B12" w:rsidP="00184B8C">
    <w:pPr>
      <w:pStyle w:val="Antrats"/>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2A3363"/>
    <w:multiLevelType w:val="hybridMultilevel"/>
    <w:tmpl w:val="99C6D17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87B0D86"/>
    <w:multiLevelType w:val="multilevel"/>
    <w:tmpl w:val="187A445C"/>
    <w:lvl w:ilvl="0">
      <w:start w:val="6"/>
      <w:numFmt w:val="decimal"/>
      <w:lvlText w:val="%1."/>
      <w:lvlJc w:val="left"/>
      <w:pPr>
        <w:ind w:left="360" w:hanging="360"/>
      </w:pPr>
      <w:rPr>
        <w:rFonts w:hint="default"/>
        <w:b w:val="0"/>
        <w:bCs w:val="0"/>
      </w:rPr>
    </w:lvl>
    <w:lvl w:ilvl="1">
      <w:start w:val="1"/>
      <w:numFmt w:val="decimal"/>
      <w:lvlText w:val="%1.%2."/>
      <w:lvlJc w:val="left"/>
      <w:pPr>
        <w:ind w:left="1070" w:hanging="360"/>
      </w:pPr>
      <w:rPr>
        <w:rFonts w:hint="default"/>
        <w:b w:val="0"/>
        <w:bCs w:val="0"/>
        <w:i w:val="0"/>
        <w:iCs w:val="0"/>
        <w:color w:val="auto"/>
      </w:rPr>
    </w:lvl>
    <w:lvl w:ilvl="2">
      <w:start w:val="1"/>
      <w:numFmt w:val="decimal"/>
      <w:lvlText w:val="%1.%2.%3."/>
      <w:lvlJc w:val="left"/>
      <w:pPr>
        <w:ind w:left="2140" w:hanging="720"/>
      </w:pPr>
      <w:rPr>
        <w:rFonts w:hint="default"/>
        <w:i w:val="0"/>
        <w:iCs/>
        <w:color w:val="auto"/>
      </w:rPr>
    </w:lvl>
    <w:lvl w:ilvl="3">
      <w:start w:val="1"/>
      <w:numFmt w:val="decimal"/>
      <w:lvlText w:val="%1.%2.%3.%4."/>
      <w:lvlJc w:val="left"/>
      <w:pPr>
        <w:ind w:left="2850" w:hanging="720"/>
      </w:pPr>
      <w:rPr>
        <w:rFonts w:hint="default"/>
      </w:rPr>
    </w:lvl>
    <w:lvl w:ilvl="4">
      <w:start w:val="1"/>
      <w:numFmt w:val="decimal"/>
      <w:lvlText w:val="%1.%2.%3.%4.%5."/>
      <w:lvlJc w:val="left"/>
      <w:pPr>
        <w:ind w:left="3920" w:hanging="1080"/>
      </w:pPr>
      <w:rPr>
        <w:rFonts w:hint="default"/>
      </w:rPr>
    </w:lvl>
    <w:lvl w:ilvl="5">
      <w:start w:val="1"/>
      <w:numFmt w:val="decimal"/>
      <w:lvlText w:val="%1.%2.%3.%4.%5.%6."/>
      <w:lvlJc w:val="left"/>
      <w:pPr>
        <w:ind w:left="4630" w:hanging="1080"/>
      </w:pPr>
      <w:rPr>
        <w:rFonts w:hint="default"/>
      </w:rPr>
    </w:lvl>
    <w:lvl w:ilvl="6">
      <w:start w:val="1"/>
      <w:numFmt w:val="decimal"/>
      <w:lvlText w:val="%1.%2.%3.%4.%5.%6.%7."/>
      <w:lvlJc w:val="left"/>
      <w:pPr>
        <w:ind w:left="5700" w:hanging="1440"/>
      </w:pPr>
      <w:rPr>
        <w:rFonts w:hint="default"/>
      </w:rPr>
    </w:lvl>
    <w:lvl w:ilvl="7">
      <w:start w:val="1"/>
      <w:numFmt w:val="decimal"/>
      <w:lvlText w:val="%1.%2.%3.%4.%5.%6.%7.%8."/>
      <w:lvlJc w:val="left"/>
      <w:pPr>
        <w:ind w:left="6410" w:hanging="1440"/>
      </w:pPr>
      <w:rPr>
        <w:rFonts w:hint="default"/>
      </w:rPr>
    </w:lvl>
    <w:lvl w:ilvl="8">
      <w:start w:val="1"/>
      <w:numFmt w:val="decimal"/>
      <w:lvlText w:val="%1.%2.%3.%4.%5.%6.%7.%8.%9."/>
      <w:lvlJc w:val="left"/>
      <w:pPr>
        <w:ind w:left="7480" w:hanging="1800"/>
      </w:pPr>
      <w:rPr>
        <w:rFonts w:hint="default"/>
      </w:rPr>
    </w:lvl>
  </w:abstractNum>
  <w:abstractNum w:abstractNumId="2" w15:restartNumberingAfterBreak="0">
    <w:nsid w:val="0E4C24BC"/>
    <w:multiLevelType w:val="hybridMultilevel"/>
    <w:tmpl w:val="51689A4E"/>
    <w:lvl w:ilvl="0" w:tplc="04090019">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0F23584C"/>
    <w:multiLevelType w:val="multilevel"/>
    <w:tmpl w:val="FD4AB32E"/>
    <w:lvl w:ilvl="0">
      <w:start w:val="1"/>
      <w:numFmt w:val="decimal"/>
      <w:lvlText w:val="%1."/>
      <w:lvlJc w:val="left"/>
      <w:pPr>
        <w:ind w:left="502" w:hanging="360"/>
      </w:pPr>
      <w:rPr>
        <w:rFonts w:ascii="Times New Roman" w:hAnsi="Times New Roman" w:cs="Times New Roman" w:hint="default"/>
        <w:b/>
        <w:sz w:val="24"/>
        <w:szCs w:val="24"/>
      </w:rPr>
    </w:lvl>
    <w:lvl w:ilvl="1">
      <w:start w:val="3"/>
      <w:numFmt w:val="decimal"/>
      <w:isLgl/>
      <w:lvlText w:val="%1.%2."/>
      <w:lvlJc w:val="left"/>
      <w:pPr>
        <w:ind w:left="1143" w:hanging="750"/>
      </w:pPr>
      <w:rPr>
        <w:rFonts w:hint="default"/>
      </w:rPr>
    </w:lvl>
    <w:lvl w:ilvl="2">
      <w:start w:val="6"/>
      <w:numFmt w:val="decimal"/>
      <w:isLgl/>
      <w:lvlText w:val="%1.%2.%3."/>
      <w:lvlJc w:val="left"/>
      <w:pPr>
        <w:ind w:left="1176" w:hanging="750"/>
      </w:pPr>
      <w:rPr>
        <w:rFonts w:hint="default"/>
      </w:rPr>
    </w:lvl>
    <w:lvl w:ilvl="3">
      <w:start w:val="1"/>
      <w:numFmt w:val="decimal"/>
      <w:isLgl/>
      <w:lvlText w:val="%1.%2.%3.%4."/>
      <w:lvlJc w:val="left"/>
      <w:pPr>
        <w:ind w:left="1209" w:hanging="750"/>
      </w:pPr>
      <w:rPr>
        <w:rFonts w:hint="default"/>
      </w:rPr>
    </w:lvl>
    <w:lvl w:ilvl="4">
      <w:start w:val="1"/>
      <w:numFmt w:val="decimal"/>
      <w:isLgl/>
      <w:lvlText w:val="%1.%2.%3.%4.%5."/>
      <w:lvlJc w:val="left"/>
      <w:pPr>
        <w:ind w:left="1572" w:hanging="1080"/>
      </w:pPr>
      <w:rPr>
        <w:rFonts w:hint="default"/>
      </w:rPr>
    </w:lvl>
    <w:lvl w:ilvl="5">
      <w:start w:val="1"/>
      <w:numFmt w:val="decimal"/>
      <w:isLgl/>
      <w:lvlText w:val="%1.%2.%3.%4.%5.%6."/>
      <w:lvlJc w:val="left"/>
      <w:pPr>
        <w:ind w:left="1605" w:hanging="1080"/>
      </w:pPr>
      <w:rPr>
        <w:rFonts w:hint="default"/>
      </w:rPr>
    </w:lvl>
    <w:lvl w:ilvl="6">
      <w:start w:val="1"/>
      <w:numFmt w:val="decimal"/>
      <w:isLgl/>
      <w:lvlText w:val="%1.%2.%3.%4.%5.%6.%7."/>
      <w:lvlJc w:val="left"/>
      <w:pPr>
        <w:ind w:left="1998" w:hanging="1440"/>
      </w:pPr>
      <w:rPr>
        <w:rFonts w:hint="default"/>
      </w:rPr>
    </w:lvl>
    <w:lvl w:ilvl="7">
      <w:start w:val="1"/>
      <w:numFmt w:val="decimal"/>
      <w:isLgl/>
      <w:lvlText w:val="%1.%2.%3.%4.%5.%6.%7.%8."/>
      <w:lvlJc w:val="left"/>
      <w:pPr>
        <w:ind w:left="2031" w:hanging="1440"/>
      </w:pPr>
      <w:rPr>
        <w:rFonts w:hint="default"/>
      </w:rPr>
    </w:lvl>
    <w:lvl w:ilvl="8">
      <w:start w:val="1"/>
      <w:numFmt w:val="decimal"/>
      <w:isLgl/>
      <w:lvlText w:val="%1.%2.%3.%4.%5.%6.%7.%8.%9."/>
      <w:lvlJc w:val="left"/>
      <w:pPr>
        <w:ind w:left="2424" w:hanging="1800"/>
      </w:pPr>
      <w:rPr>
        <w:rFonts w:hint="default"/>
      </w:rPr>
    </w:lvl>
  </w:abstractNum>
  <w:abstractNum w:abstractNumId="4" w15:restartNumberingAfterBreak="0">
    <w:nsid w:val="10BB7E7F"/>
    <w:multiLevelType w:val="hybridMultilevel"/>
    <w:tmpl w:val="235A95C8"/>
    <w:lvl w:ilvl="0" w:tplc="04090017">
      <w:start w:val="1"/>
      <w:numFmt w:val="lowerLetter"/>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5" w15:restartNumberingAfterBreak="0">
    <w:nsid w:val="11B87728"/>
    <w:multiLevelType w:val="multilevel"/>
    <w:tmpl w:val="35F2EA8E"/>
    <w:styleLink w:val="List51"/>
    <w:lvl w:ilvl="0">
      <w:start w:val="4"/>
      <w:numFmt w:val="bullet"/>
      <w:lvlText w:val="-"/>
      <w:lvlJc w:val="left"/>
      <w:pPr>
        <w:tabs>
          <w:tab w:val="num" w:pos="743"/>
        </w:tabs>
        <w:ind w:left="743" w:hanging="425"/>
      </w:pPr>
      <w:rPr>
        <w:caps w:val="0"/>
        <w:smallCaps w:val="0"/>
        <w:strike w:val="0"/>
        <w:dstrike w:val="0"/>
        <w:color w:val="000000"/>
        <w:spacing w:val="0"/>
        <w:kern w:val="0"/>
        <w:position w:val="0"/>
        <w:sz w:val="24"/>
        <w:szCs w:val="24"/>
        <w:u w:val="none" w:color="000000"/>
        <w:vertAlign w:val="baseline"/>
        <w:rtl w:val="0"/>
        <w14:textOutline w14:w="0" w14:cap="rnd" w14:cmpd="sng" w14:algn="ctr">
          <w14:noFill/>
          <w14:prstDash w14:val="solid"/>
          <w14:bevel/>
        </w14:textOutline>
      </w:rPr>
    </w:lvl>
    <w:lvl w:ilvl="1">
      <w:start w:val="1"/>
      <w:numFmt w:val="bullet"/>
      <w:lvlText w:val="o"/>
      <w:lvlJc w:val="left"/>
      <w:pPr>
        <w:tabs>
          <w:tab w:val="num" w:pos="1500"/>
        </w:tabs>
        <w:ind w:left="1500" w:hanging="360"/>
      </w:pPr>
      <w:rPr>
        <w:caps w:val="0"/>
        <w:smallCaps w:val="0"/>
        <w:strike w:val="0"/>
        <w:dstrike w:val="0"/>
        <w:color w:val="000000"/>
        <w:spacing w:val="0"/>
        <w:kern w:val="0"/>
        <w:position w:val="0"/>
        <w:sz w:val="24"/>
        <w:szCs w:val="24"/>
        <w:u w:val="none" w:color="000000"/>
        <w:vertAlign w:val="baseline"/>
        <w:rtl w:val="0"/>
        <w14:textOutline w14:w="0" w14:cap="rnd" w14:cmpd="sng" w14:algn="ctr">
          <w14:noFill/>
          <w14:prstDash w14:val="solid"/>
          <w14:bevel/>
        </w14:textOutline>
      </w:rPr>
    </w:lvl>
    <w:lvl w:ilvl="2">
      <w:start w:val="1"/>
      <w:numFmt w:val="bullet"/>
      <w:lvlText w:val="▪"/>
      <w:lvlJc w:val="left"/>
      <w:pPr>
        <w:tabs>
          <w:tab w:val="num" w:pos="2220"/>
        </w:tabs>
        <w:ind w:left="2220" w:hanging="360"/>
      </w:pPr>
      <w:rPr>
        <w:caps w:val="0"/>
        <w:smallCaps w:val="0"/>
        <w:strike w:val="0"/>
        <w:dstrike w:val="0"/>
        <w:color w:val="000000"/>
        <w:spacing w:val="0"/>
        <w:kern w:val="0"/>
        <w:position w:val="0"/>
        <w:sz w:val="24"/>
        <w:szCs w:val="24"/>
        <w:u w:val="none" w:color="000000"/>
        <w:vertAlign w:val="baseline"/>
        <w:rtl w:val="0"/>
        <w14:textOutline w14:w="0" w14:cap="rnd" w14:cmpd="sng" w14:algn="ctr">
          <w14:noFill/>
          <w14:prstDash w14:val="solid"/>
          <w14:bevel/>
        </w14:textOutline>
      </w:rPr>
    </w:lvl>
    <w:lvl w:ilvl="3">
      <w:start w:val="1"/>
      <w:numFmt w:val="bullet"/>
      <w:lvlText w:val="•"/>
      <w:lvlJc w:val="left"/>
      <w:pPr>
        <w:tabs>
          <w:tab w:val="num" w:pos="2940"/>
        </w:tabs>
        <w:ind w:left="2940" w:hanging="360"/>
      </w:pPr>
      <w:rPr>
        <w:caps w:val="0"/>
        <w:smallCaps w:val="0"/>
        <w:strike w:val="0"/>
        <w:dstrike w:val="0"/>
        <w:color w:val="000000"/>
        <w:spacing w:val="0"/>
        <w:kern w:val="0"/>
        <w:position w:val="0"/>
        <w:sz w:val="24"/>
        <w:szCs w:val="24"/>
        <w:u w:val="none" w:color="000000"/>
        <w:vertAlign w:val="baseline"/>
        <w:rtl w:val="0"/>
        <w14:textOutline w14:w="0" w14:cap="rnd" w14:cmpd="sng" w14:algn="ctr">
          <w14:noFill/>
          <w14:prstDash w14:val="solid"/>
          <w14:bevel/>
        </w14:textOutline>
      </w:rPr>
    </w:lvl>
    <w:lvl w:ilvl="4">
      <w:start w:val="1"/>
      <w:numFmt w:val="bullet"/>
      <w:lvlText w:val="o"/>
      <w:lvlJc w:val="left"/>
      <w:pPr>
        <w:tabs>
          <w:tab w:val="num" w:pos="3660"/>
        </w:tabs>
        <w:ind w:left="3660" w:hanging="360"/>
      </w:pPr>
      <w:rPr>
        <w:caps w:val="0"/>
        <w:smallCaps w:val="0"/>
        <w:strike w:val="0"/>
        <w:dstrike w:val="0"/>
        <w:color w:val="000000"/>
        <w:spacing w:val="0"/>
        <w:kern w:val="0"/>
        <w:position w:val="0"/>
        <w:sz w:val="24"/>
        <w:szCs w:val="24"/>
        <w:u w:val="none" w:color="000000"/>
        <w:vertAlign w:val="baseline"/>
        <w:rtl w:val="0"/>
        <w14:textOutline w14:w="0" w14:cap="rnd" w14:cmpd="sng" w14:algn="ctr">
          <w14:noFill/>
          <w14:prstDash w14:val="solid"/>
          <w14:bevel/>
        </w14:textOutline>
      </w:rPr>
    </w:lvl>
    <w:lvl w:ilvl="5">
      <w:start w:val="1"/>
      <w:numFmt w:val="bullet"/>
      <w:lvlText w:val="▪"/>
      <w:lvlJc w:val="left"/>
      <w:pPr>
        <w:tabs>
          <w:tab w:val="num" w:pos="4380"/>
        </w:tabs>
        <w:ind w:left="4380" w:hanging="360"/>
      </w:pPr>
      <w:rPr>
        <w:caps w:val="0"/>
        <w:smallCaps w:val="0"/>
        <w:strike w:val="0"/>
        <w:dstrike w:val="0"/>
        <w:color w:val="000000"/>
        <w:spacing w:val="0"/>
        <w:kern w:val="0"/>
        <w:position w:val="0"/>
        <w:sz w:val="24"/>
        <w:szCs w:val="24"/>
        <w:u w:val="none" w:color="000000"/>
        <w:vertAlign w:val="baseline"/>
        <w:rtl w:val="0"/>
        <w14:textOutline w14:w="0" w14:cap="rnd" w14:cmpd="sng" w14:algn="ctr">
          <w14:noFill/>
          <w14:prstDash w14:val="solid"/>
          <w14:bevel/>
        </w14:textOutline>
      </w:rPr>
    </w:lvl>
    <w:lvl w:ilvl="6">
      <w:start w:val="1"/>
      <w:numFmt w:val="bullet"/>
      <w:lvlText w:val="•"/>
      <w:lvlJc w:val="left"/>
      <w:pPr>
        <w:tabs>
          <w:tab w:val="num" w:pos="5100"/>
        </w:tabs>
        <w:ind w:left="5100" w:hanging="360"/>
      </w:pPr>
      <w:rPr>
        <w:caps w:val="0"/>
        <w:smallCaps w:val="0"/>
        <w:strike w:val="0"/>
        <w:dstrike w:val="0"/>
        <w:color w:val="000000"/>
        <w:spacing w:val="0"/>
        <w:kern w:val="0"/>
        <w:position w:val="0"/>
        <w:sz w:val="24"/>
        <w:szCs w:val="24"/>
        <w:u w:val="none" w:color="000000"/>
        <w:vertAlign w:val="baseline"/>
        <w:rtl w:val="0"/>
        <w14:textOutline w14:w="0" w14:cap="rnd" w14:cmpd="sng" w14:algn="ctr">
          <w14:noFill/>
          <w14:prstDash w14:val="solid"/>
          <w14:bevel/>
        </w14:textOutline>
      </w:rPr>
    </w:lvl>
    <w:lvl w:ilvl="7">
      <w:start w:val="1"/>
      <w:numFmt w:val="bullet"/>
      <w:lvlText w:val="o"/>
      <w:lvlJc w:val="left"/>
      <w:pPr>
        <w:tabs>
          <w:tab w:val="num" w:pos="5820"/>
        </w:tabs>
        <w:ind w:left="5820" w:hanging="360"/>
      </w:pPr>
      <w:rPr>
        <w:caps w:val="0"/>
        <w:smallCaps w:val="0"/>
        <w:strike w:val="0"/>
        <w:dstrike w:val="0"/>
        <w:color w:val="000000"/>
        <w:spacing w:val="0"/>
        <w:kern w:val="0"/>
        <w:position w:val="0"/>
        <w:sz w:val="24"/>
        <w:szCs w:val="24"/>
        <w:u w:val="none" w:color="000000"/>
        <w:vertAlign w:val="baseline"/>
        <w:rtl w:val="0"/>
        <w14:textOutline w14:w="0" w14:cap="rnd" w14:cmpd="sng" w14:algn="ctr">
          <w14:noFill/>
          <w14:prstDash w14:val="solid"/>
          <w14:bevel/>
        </w14:textOutline>
      </w:rPr>
    </w:lvl>
    <w:lvl w:ilvl="8">
      <w:start w:val="1"/>
      <w:numFmt w:val="bullet"/>
      <w:lvlText w:val="▪"/>
      <w:lvlJc w:val="left"/>
      <w:pPr>
        <w:tabs>
          <w:tab w:val="num" w:pos="6540"/>
        </w:tabs>
        <w:ind w:left="6540" w:hanging="360"/>
      </w:pPr>
      <w:rPr>
        <w:caps w:val="0"/>
        <w:smallCaps w:val="0"/>
        <w:strike w:val="0"/>
        <w:dstrike w:val="0"/>
        <w:color w:val="000000"/>
        <w:spacing w:val="0"/>
        <w:kern w:val="0"/>
        <w:position w:val="0"/>
        <w:sz w:val="24"/>
        <w:szCs w:val="24"/>
        <w:u w:val="none" w:color="000000"/>
        <w:vertAlign w:val="baseline"/>
        <w:rtl w:val="0"/>
        <w14:textOutline w14:w="0" w14:cap="rnd" w14:cmpd="sng" w14:algn="ctr">
          <w14:noFill/>
          <w14:prstDash w14:val="solid"/>
          <w14:bevel/>
        </w14:textOutline>
      </w:rPr>
    </w:lvl>
  </w:abstractNum>
  <w:abstractNum w:abstractNumId="6" w15:restartNumberingAfterBreak="0">
    <w:nsid w:val="13CD455D"/>
    <w:multiLevelType w:val="multilevel"/>
    <w:tmpl w:val="78B88844"/>
    <w:lvl w:ilvl="0">
      <w:start w:val="14"/>
      <w:numFmt w:val="decimal"/>
      <w:lvlText w:val="%1."/>
      <w:lvlJc w:val="left"/>
      <w:pPr>
        <w:ind w:left="444" w:hanging="444"/>
      </w:pPr>
      <w:rPr>
        <w:rFonts w:hint="default"/>
      </w:rPr>
    </w:lvl>
    <w:lvl w:ilvl="1">
      <w:start w:val="1"/>
      <w:numFmt w:val="decimal"/>
      <w:lvlText w:val="%1.%2."/>
      <w:lvlJc w:val="left"/>
      <w:pPr>
        <w:ind w:left="1011" w:hanging="444"/>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5976" w:hanging="1440"/>
      </w:pPr>
      <w:rPr>
        <w:rFonts w:hint="default"/>
      </w:rPr>
    </w:lvl>
  </w:abstractNum>
  <w:abstractNum w:abstractNumId="7" w15:restartNumberingAfterBreak="0">
    <w:nsid w:val="14D016B2"/>
    <w:multiLevelType w:val="multilevel"/>
    <w:tmpl w:val="5F6C2ECC"/>
    <w:lvl w:ilvl="0">
      <w:start w:val="1"/>
      <w:numFmt w:val="decimal"/>
      <w:lvlText w:val="%1."/>
      <w:lvlJc w:val="left"/>
      <w:pPr>
        <w:ind w:left="1080" w:hanging="360"/>
      </w:pPr>
    </w:lvl>
    <w:lvl w:ilvl="1">
      <w:start w:val="3"/>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8" w15:restartNumberingAfterBreak="0">
    <w:nsid w:val="23081188"/>
    <w:multiLevelType w:val="multilevel"/>
    <w:tmpl w:val="8AEE619C"/>
    <w:styleLink w:val="Style1"/>
    <w:lvl w:ilvl="0">
      <w:start w:val="1"/>
      <w:numFmt w:val="decimal"/>
      <w:lvlText w:val="%1."/>
      <w:lvlJc w:val="left"/>
      <w:pPr>
        <w:ind w:left="360" w:hanging="360"/>
      </w:pPr>
      <w:rPr>
        <w:rFonts w:ascii="Times New Roman" w:hAnsi="Times New Roman" w:hint="default"/>
        <w:b/>
        <w:sz w:val="22"/>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23373BF4"/>
    <w:multiLevelType w:val="hybridMultilevel"/>
    <w:tmpl w:val="3E20DF8A"/>
    <w:lvl w:ilvl="0" w:tplc="32404324">
      <w:start w:val="1"/>
      <w:numFmt w:val="decimal"/>
      <w:lvlText w:val="%1."/>
      <w:lvlJc w:val="left"/>
      <w:pPr>
        <w:ind w:left="502" w:hanging="360"/>
      </w:pPr>
      <w:rPr>
        <w:rFonts w:ascii="Times New Roman" w:eastAsia="Times New Roman" w:hAnsi="Times New Roman" w:cs="Times New Roman" w:hint="default"/>
        <w:b/>
        <w:bCs/>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0" w15:restartNumberingAfterBreak="0">
    <w:nsid w:val="284343AC"/>
    <w:multiLevelType w:val="multilevel"/>
    <w:tmpl w:val="D0F6E6DA"/>
    <w:lvl w:ilvl="0">
      <w:start w:val="13"/>
      <w:numFmt w:val="decimal"/>
      <w:lvlText w:val="%1."/>
      <w:lvlJc w:val="left"/>
      <w:pPr>
        <w:ind w:left="444" w:hanging="444"/>
      </w:pPr>
      <w:rPr>
        <w:rFonts w:eastAsia="Arial" w:hint="default"/>
        <w:color w:val="000000" w:themeColor="text1"/>
      </w:rPr>
    </w:lvl>
    <w:lvl w:ilvl="1">
      <w:start w:val="4"/>
      <w:numFmt w:val="decimal"/>
      <w:lvlText w:val="%1.%2."/>
      <w:lvlJc w:val="left"/>
      <w:pPr>
        <w:ind w:left="870" w:hanging="444"/>
      </w:pPr>
      <w:rPr>
        <w:rFonts w:eastAsia="Arial" w:hint="default"/>
        <w:color w:val="000000" w:themeColor="text1"/>
      </w:rPr>
    </w:lvl>
    <w:lvl w:ilvl="2">
      <w:start w:val="1"/>
      <w:numFmt w:val="decimal"/>
      <w:lvlText w:val="%1.%2.%3."/>
      <w:lvlJc w:val="left"/>
      <w:pPr>
        <w:ind w:left="1572" w:hanging="720"/>
      </w:pPr>
      <w:rPr>
        <w:rFonts w:eastAsia="Arial" w:hint="default"/>
        <w:color w:val="000000" w:themeColor="text1"/>
      </w:rPr>
    </w:lvl>
    <w:lvl w:ilvl="3">
      <w:start w:val="1"/>
      <w:numFmt w:val="decimal"/>
      <w:lvlText w:val="%1.%2.%3.%4."/>
      <w:lvlJc w:val="left"/>
      <w:pPr>
        <w:ind w:left="1998" w:hanging="720"/>
      </w:pPr>
      <w:rPr>
        <w:rFonts w:eastAsia="Arial" w:hint="default"/>
        <w:color w:val="000000" w:themeColor="text1"/>
      </w:rPr>
    </w:lvl>
    <w:lvl w:ilvl="4">
      <w:start w:val="1"/>
      <w:numFmt w:val="decimal"/>
      <w:lvlText w:val="%1.%2.%3.%4.%5."/>
      <w:lvlJc w:val="left"/>
      <w:pPr>
        <w:ind w:left="2784" w:hanging="1080"/>
      </w:pPr>
      <w:rPr>
        <w:rFonts w:eastAsia="Arial" w:hint="default"/>
        <w:color w:val="000000" w:themeColor="text1"/>
      </w:rPr>
    </w:lvl>
    <w:lvl w:ilvl="5">
      <w:start w:val="1"/>
      <w:numFmt w:val="decimal"/>
      <w:lvlText w:val="%1.%2.%3.%4.%5.%6."/>
      <w:lvlJc w:val="left"/>
      <w:pPr>
        <w:ind w:left="3210" w:hanging="1080"/>
      </w:pPr>
      <w:rPr>
        <w:rFonts w:eastAsia="Arial" w:hint="default"/>
        <w:color w:val="000000" w:themeColor="text1"/>
      </w:rPr>
    </w:lvl>
    <w:lvl w:ilvl="6">
      <w:start w:val="1"/>
      <w:numFmt w:val="decimal"/>
      <w:lvlText w:val="%1.%2.%3.%4.%5.%6.%7."/>
      <w:lvlJc w:val="left"/>
      <w:pPr>
        <w:ind w:left="3996" w:hanging="1440"/>
      </w:pPr>
      <w:rPr>
        <w:rFonts w:eastAsia="Arial" w:hint="default"/>
        <w:color w:val="000000" w:themeColor="text1"/>
      </w:rPr>
    </w:lvl>
    <w:lvl w:ilvl="7">
      <w:start w:val="1"/>
      <w:numFmt w:val="decimal"/>
      <w:lvlText w:val="%1.%2.%3.%4.%5.%6.%7.%8."/>
      <w:lvlJc w:val="left"/>
      <w:pPr>
        <w:ind w:left="4422" w:hanging="1440"/>
      </w:pPr>
      <w:rPr>
        <w:rFonts w:eastAsia="Arial" w:hint="default"/>
        <w:color w:val="000000" w:themeColor="text1"/>
      </w:rPr>
    </w:lvl>
    <w:lvl w:ilvl="8">
      <w:start w:val="1"/>
      <w:numFmt w:val="decimal"/>
      <w:lvlText w:val="%1.%2.%3.%4.%5.%6.%7.%8.%9."/>
      <w:lvlJc w:val="left"/>
      <w:pPr>
        <w:ind w:left="4848" w:hanging="1440"/>
      </w:pPr>
      <w:rPr>
        <w:rFonts w:eastAsia="Arial" w:hint="default"/>
        <w:color w:val="000000" w:themeColor="text1"/>
      </w:rPr>
    </w:lvl>
  </w:abstractNum>
  <w:abstractNum w:abstractNumId="11" w15:restartNumberingAfterBreak="0">
    <w:nsid w:val="2F411186"/>
    <w:multiLevelType w:val="multilevel"/>
    <w:tmpl w:val="732AA486"/>
    <w:lvl w:ilvl="0">
      <w:start w:val="1"/>
      <w:numFmt w:val="decimal"/>
      <w:lvlText w:val="%1."/>
      <w:lvlJc w:val="left"/>
      <w:pPr>
        <w:ind w:left="426" w:hanging="360"/>
      </w:pPr>
      <w:rPr>
        <w:rFonts w:hint="default"/>
        <w:b w:val="0"/>
        <w:bCs w:val="0"/>
      </w:rPr>
    </w:lvl>
    <w:lvl w:ilvl="1">
      <w:start w:val="1"/>
      <w:numFmt w:val="decimal"/>
      <w:lvlText w:val="%1.%2."/>
      <w:lvlJc w:val="left"/>
      <w:pPr>
        <w:ind w:left="994" w:hanging="360"/>
      </w:pPr>
      <w:rPr>
        <w:rFonts w:hint="default"/>
        <w:b w:val="0"/>
        <w:bCs w:val="0"/>
        <w:strike w:val="0"/>
      </w:rPr>
    </w:lvl>
    <w:lvl w:ilvl="2">
      <w:start w:val="1"/>
      <w:numFmt w:val="decimal"/>
      <w:lvlText w:val="%1.%2.%3."/>
      <w:lvlJc w:val="left"/>
      <w:pPr>
        <w:ind w:left="786" w:hanging="720"/>
      </w:pPr>
      <w:rPr>
        <w:rFonts w:hint="default"/>
        <w:b w:val="0"/>
        <w:bCs/>
        <w:color w:val="auto"/>
      </w:rPr>
    </w:lvl>
    <w:lvl w:ilvl="3">
      <w:start w:val="1"/>
      <w:numFmt w:val="decimal"/>
      <w:lvlText w:val="%1.%2.%3.%4."/>
      <w:lvlJc w:val="left"/>
      <w:pPr>
        <w:ind w:left="786" w:hanging="720"/>
      </w:pPr>
      <w:rPr>
        <w:rFonts w:hint="default"/>
      </w:rPr>
    </w:lvl>
    <w:lvl w:ilvl="4">
      <w:start w:val="1"/>
      <w:numFmt w:val="decimal"/>
      <w:lvlText w:val="%1.%2.%3.%4.%5."/>
      <w:lvlJc w:val="left"/>
      <w:pPr>
        <w:ind w:left="1146" w:hanging="1080"/>
      </w:pPr>
      <w:rPr>
        <w:rFonts w:hint="default"/>
      </w:rPr>
    </w:lvl>
    <w:lvl w:ilvl="5">
      <w:start w:val="1"/>
      <w:numFmt w:val="decimal"/>
      <w:lvlText w:val="%1.%2.%3.%4.%5.%6."/>
      <w:lvlJc w:val="left"/>
      <w:pPr>
        <w:ind w:left="1146" w:hanging="1080"/>
      </w:pPr>
      <w:rPr>
        <w:rFonts w:hint="default"/>
      </w:rPr>
    </w:lvl>
    <w:lvl w:ilvl="6">
      <w:start w:val="1"/>
      <w:numFmt w:val="decimal"/>
      <w:lvlText w:val="%1.%2.%3.%4.%5.%6.%7."/>
      <w:lvlJc w:val="left"/>
      <w:pPr>
        <w:ind w:left="1506" w:hanging="1440"/>
      </w:pPr>
      <w:rPr>
        <w:rFonts w:hint="default"/>
      </w:rPr>
    </w:lvl>
    <w:lvl w:ilvl="7">
      <w:start w:val="1"/>
      <w:numFmt w:val="decimal"/>
      <w:lvlText w:val="%1.%2.%3.%4.%5.%6.%7.%8."/>
      <w:lvlJc w:val="left"/>
      <w:pPr>
        <w:ind w:left="1506" w:hanging="1440"/>
      </w:pPr>
      <w:rPr>
        <w:rFonts w:hint="default"/>
      </w:rPr>
    </w:lvl>
    <w:lvl w:ilvl="8">
      <w:start w:val="1"/>
      <w:numFmt w:val="decimal"/>
      <w:lvlText w:val="%1.%2.%3.%4.%5.%6.%7.%8.%9."/>
      <w:lvlJc w:val="left"/>
      <w:pPr>
        <w:ind w:left="1866" w:hanging="1800"/>
      </w:pPr>
      <w:rPr>
        <w:rFonts w:hint="default"/>
      </w:rPr>
    </w:lvl>
  </w:abstractNum>
  <w:abstractNum w:abstractNumId="12" w15:restartNumberingAfterBreak="0">
    <w:nsid w:val="35CA4048"/>
    <w:multiLevelType w:val="hybridMultilevel"/>
    <w:tmpl w:val="FFFFFFFF"/>
    <w:lvl w:ilvl="0" w:tplc="733AFBA0">
      <w:start w:val="1"/>
      <w:numFmt w:val="bullet"/>
      <w:lvlText w:val=""/>
      <w:lvlJc w:val="left"/>
      <w:pPr>
        <w:ind w:left="720" w:hanging="360"/>
      </w:pPr>
      <w:rPr>
        <w:rFonts w:ascii="Symbol" w:hAnsi="Symbol" w:hint="default"/>
      </w:rPr>
    </w:lvl>
    <w:lvl w:ilvl="1" w:tplc="CA50DCFC">
      <w:start w:val="1"/>
      <w:numFmt w:val="bullet"/>
      <w:lvlText w:val="o"/>
      <w:lvlJc w:val="left"/>
      <w:pPr>
        <w:ind w:left="1440" w:hanging="360"/>
      </w:pPr>
      <w:rPr>
        <w:rFonts w:ascii="Courier New" w:hAnsi="Courier New" w:hint="default"/>
      </w:rPr>
    </w:lvl>
    <w:lvl w:ilvl="2" w:tplc="649052CC">
      <w:start w:val="1"/>
      <w:numFmt w:val="bullet"/>
      <w:lvlText w:val=""/>
      <w:lvlJc w:val="left"/>
      <w:pPr>
        <w:ind w:left="2160" w:hanging="360"/>
      </w:pPr>
      <w:rPr>
        <w:rFonts w:ascii="Wingdings" w:hAnsi="Wingdings" w:hint="default"/>
      </w:rPr>
    </w:lvl>
    <w:lvl w:ilvl="3" w:tplc="F356B6FA">
      <w:start w:val="1"/>
      <w:numFmt w:val="bullet"/>
      <w:lvlText w:val=""/>
      <w:lvlJc w:val="left"/>
      <w:pPr>
        <w:ind w:left="2880" w:hanging="360"/>
      </w:pPr>
      <w:rPr>
        <w:rFonts w:ascii="Symbol" w:hAnsi="Symbol" w:hint="default"/>
      </w:rPr>
    </w:lvl>
    <w:lvl w:ilvl="4" w:tplc="28267F8C">
      <w:start w:val="1"/>
      <w:numFmt w:val="bullet"/>
      <w:lvlText w:val="o"/>
      <w:lvlJc w:val="left"/>
      <w:pPr>
        <w:ind w:left="3600" w:hanging="360"/>
      </w:pPr>
      <w:rPr>
        <w:rFonts w:ascii="Courier New" w:hAnsi="Courier New" w:hint="default"/>
      </w:rPr>
    </w:lvl>
    <w:lvl w:ilvl="5" w:tplc="8A56A0C2">
      <w:start w:val="1"/>
      <w:numFmt w:val="bullet"/>
      <w:lvlText w:val=""/>
      <w:lvlJc w:val="left"/>
      <w:pPr>
        <w:ind w:left="4320" w:hanging="360"/>
      </w:pPr>
      <w:rPr>
        <w:rFonts w:ascii="Wingdings" w:hAnsi="Wingdings" w:hint="default"/>
      </w:rPr>
    </w:lvl>
    <w:lvl w:ilvl="6" w:tplc="ADEE08C6">
      <w:start w:val="1"/>
      <w:numFmt w:val="bullet"/>
      <w:lvlText w:val=""/>
      <w:lvlJc w:val="left"/>
      <w:pPr>
        <w:ind w:left="5040" w:hanging="360"/>
      </w:pPr>
      <w:rPr>
        <w:rFonts w:ascii="Symbol" w:hAnsi="Symbol" w:hint="default"/>
      </w:rPr>
    </w:lvl>
    <w:lvl w:ilvl="7" w:tplc="EA4893B0">
      <w:start w:val="1"/>
      <w:numFmt w:val="bullet"/>
      <w:lvlText w:val="o"/>
      <w:lvlJc w:val="left"/>
      <w:pPr>
        <w:ind w:left="5760" w:hanging="360"/>
      </w:pPr>
      <w:rPr>
        <w:rFonts w:ascii="Courier New" w:hAnsi="Courier New" w:hint="default"/>
      </w:rPr>
    </w:lvl>
    <w:lvl w:ilvl="8" w:tplc="6AF017E2">
      <w:start w:val="1"/>
      <w:numFmt w:val="bullet"/>
      <w:lvlText w:val=""/>
      <w:lvlJc w:val="left"/>
      <w:pPr>
        <w:ind w:left="6480" w:hanging="360"/>
      </w:pPr>
      <w:rPr>
        <w:rFonts w:ascii="Wingdings" w:hAnsi="Wingdings" w:hint="default"/>
      </w:rPr>
    </w:lvl>
  </w:abstractNum>
  <w:abstractNum w:abstractNumId="13" w15:restartNumberingAfterBreak="0">
    <w:nsid w:val="36AB6FDD"/>
    <w:multiLevelType w:val="multilevel"/>
    <w:tmpl w:val="187CA894"/>
    <w:lvl w:ilvl="0">
      <w:start w:val="14"/>
      <w:numFmt w:val="decimal"/>
      <w:lvlText w:val="%1."/>
      <w:lvlJc w:val="left"/>
      <w:pPr>
        <w:ind w:left="612" w:hanging="612"/>
      </w:pPr>
      <w:rPr>
        <w:rFonts w:hint="default"/>
        <w:b w:val="0"/>
        <w:bCs/>
      </w:rPr>
    </w:lvl>
    <w:lvl w:ilvl="1">
      <w:start w:val="4"/>
      <w:numFmt w:val="decimal"/>
      <w:lvlText w:val="%1.%2."/>
      <w:lvlJc w:val="left"/>
      <w:pPr>
        <w:ind w:left="612" w:hanging="612"/>
      </w:pPr>
      <w:rPr>
        <w:rFonts w:hint="default"/>
        <w:b w:val="0"/>
        <w:bCs/>
      </w:rPr>
    </w:lvl>
    <w:lvl w:ilvl="2">
      <w:start w:val="1"/>
      <w:numFmt w:val="decimal"/>
      <w:lvlText w:val="%1.%2.%3."/>
      <w:lvlJc w:val="left"/>
      <w:pPr>
        <w:ind w:left="1571" w:hanging="720"/>
      </w:pPr>
      <w:rPr>
        <w:rFonts w:hint="default"/>
        <w:b w:val="0"/>
        <w:bCs/>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440" w:hanging="1440"/>
      </w:pPr>
      <w:rPr>
        <w:rFonts w:hint="default"/>
        <w:b/>
      </w:rPr>
    </w:lvl>
  </w:abstractNum>
  <w:abstractNum w:abstractNumId="14" w15:restartNumberingAfterBreak="0">
    <w:nsid w:val="3B987E2B"/>
    <w:multiLevelType w:val="multilevel"/>
    <w:tmpl w:val="ACEEA8D2"/>
    <w:lvl w:ilvl="0">
      <w:start w:val="4"/>
      <w:numFmt w:val="decimal"/>
      <w:lvlText w:val="%1."/>
      <w:lvlJc w:val="left"/>
      <w:pPr>
        <w:ind w:left="360" w:hanging="360"/>
      </w:pPr>
      <w:rPr>
        <w:rFonts w:hint="default"/>
        <w:b w:val="0"/>
        <w:bCs/>
      </w:rPr>
    </w:lvl>
    <w:lvl w:ilvl="1">
      <w:start w:val="1"/>
      <w:numFmt w:val="decimal"/>
      <w:lvlText w:val="%1.%2."/>
      <w:lvlJc w:val="left"/>
      <w:pPr>
        <w:ind w:left="786" w:hanging="360"/>
      </w:pPr>
      <w:rPr>
        <w:rFonts w:ascii="Times New Roman" w:hAnsi="Times New Roman" w:cs="Times New Roman" w:hint="default"/>
        <w:i w:val="0"/>
        <w:iCs w:val="0"/>
        <w:color w:val="auto"/>
        <w:sz w:val="24"/>
        <w:szCs w:val="24"/>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5" w15:restartNumberingAfterBreak="0">
    <w:nsid w:val="3EC9591F"/>
    <w:multiLevelType w:val="multilevel"/>
    <w:tmpl w:val="69A08FBA"/>
    <w:lvl w:ilvl="0">
      <w:start w:val="15"/>
      <w:numFmt w:val="decimal"/>
      <w:lvlText w:val="%1."/>
      <w:lvlJc w:val="left"/>
      <w:pPr>
        <w:ind w:left="444" w:hanging="444"/>
      </w:pPr>
      <w:rPr>
        <w:rFonts w:hint="default"/>
        <w:color w:val="000000" w:themeColor="text1"/>
      </w:rPr>
    </w:lvl>
    <w:lvl w:ilvl="1">
      <w:start w:val="1"/>
      <w:numFmt w:val="decimal"/>
      <w:lvlText w:val="%1.%2."/>
      <w:lvlJc w:val="left"/>
      <w:pPr>
        <w:ind w:left="444" w:hanging="444"/>
      </w:pPr>
      <w:rPr>
        <w:rFonts w:hint="default"/>
        <w:color w:val="000000" w:themeColor="text1"/>
      </w:rPr>
    </w:lvl>
    <w:lvl w:ilvl="2">
      <w:start w:val="1"/>
      <w:numFmt w:val="decimal"/>
      <w:lvlText w:val="%1.%2.%3."/>
      <w:lvlJc w:val="left"/>
      <w:pPr>
        <w:ind w:left="720" w:hanging="720"/>
      </w:pPr>
      <w:rPr>
        <w:rFonts w:hint="default"/>
        <w:color w:val="000000" w:themeColor="text1"/>
      </w:rPr>
    </w:lvl>
    <w:lvl w:ilvl="3">
      <w:start w:val="1"/>
      <w:numFmt w:val="decimal"/>
      <w:lvlText w:val="%1.%2.%3.%4."/>
      <w:lvlJc w:val="left"/>
      <w:pPr>
        <w:ind w:left="720" w:hanging="720"/>
      </w:pPr>
      <w:rPr>
        <w:rFonts w:hint="default"/>
        <w:color w:val="000000" w:themeColor="text1"/>
      </w:rPr>
    </w:lvl>
    <w:lvl w:ilvl="4">
      <w:start w:val="1"/>
      <w:numFmt w:val="decimal"/>
      <w:lvlText w:val="%1.%2.%3.%4.%5."/>
      <w:lvlJc w:val="left"/>
      <w:pPr>
        <w:ind w:left="1080" w:hanging="1080"/>
      </w:pPr>
      <w:rPr>
        <w:rFonts w:hint="default"/>
        <w:color w:val="000000" w:themeColor="text1"/>
      </w:rPr>
    </w:lvl>
    <w:lvl w:ilvl="5">
      <w:start w:val="1"/>
      <w:numFmt w:val="decimal"/>
      <w:lvlText w:val="%1.%2.%3.%4.%5.%6."/>
      <w:lvlJc w:val="left"/>
      <w:pPr>
        <w:ind w:left="1080" w:hanging="1080"/>
      </w:pPr>
      <w:rPr>
        <w:rFonts w:hint="default"/>
        <w:color w:val="000000" w:themeColor="text1"/>
      </w:rPr>
    </w:lvl>
    <w:lvl w:ilvl="6">
      <w:start w:val="1"/>
      <w:numFmt w:val="decimal"/>
      <w:lvlText w:val="%1.%2.%3.%4.%5.%6.%7."/>
      <w:lvlJc w:val="left"/>
      <w:pPr>
        <w:ind w:left="1440" w:hanging="1440"/>
      </w:pPr>
      <w:rPr>
        <w:rFonts w:hint="default"/>
        <w:color w:val="000000" w:themeColor="text1"/>
      </w:rPr>
    </w:lvl>
    <w:lvl w:ilvl="7">
      <w:start w:val="1"/>
      <w:numFmt w:val="decimal"/>
      <w:lvlText w:val="%1.%2.%3.%4.%5.%6.%7.%8."/>
      <w:lvlJc w:val="left"/>
      <w:pPr>
        <w:ind w:left="1440" w:hanging="1440"/>
      </w:pPr>
      <w:rPr>
        <w:rFonts w:hint="default"/>
        <w:color w:val="000000" w:themeColor="text1"/>
      </w:rPr>
    </w:lvl>
    <w:lvl w:ilvl="8">
      <w:start w:val="1"/>
      <w:numFmt w:val="decimal"/>
      <w:lvlText w:val="%1.%2.%3.%4.%5.%6.%7.%8.%9."/>
      <w:lvlJc w:val="left"/>
      <w:pPr>
        <w:ind w:left="1440" w:hanging="1440"/>
      </w:pPr>
      <w:rPr>
        <w:rFonts w:hint="default"/>
        <w:color w:val="000000" w:themeColor="text1"/>
      </w:rPr>
    </w:lvl>
  </w:abstractNum>
  <w:abstractNum w:abstractNumId="16" w15:restartNumberingAfterBreak="0">
    <w:nsid w:val="44D03223"/>
    <w:multiLevelType w:val="multilevel"/>
    <w:tmpl w:val="67D00C0E"/>
    <w:lvl w:ilvl="0">
      <w:start w:val="7"/>
      <w:numFmt w:val="decimal"/>
      <w:lvlText w:val="%1."/>
      <w:lvlJc w:val="left"/>
      <w:pPr>
        <w:ind w:left="360" w:hanging="360"/>
      </w:pPr>
      <w:rPr>
        <w:rFonts w:hint="default"/>
        <w:b w:val="0"/>
        <w:bCs w:val="0"/>
        <w:sz w:val="24"/>
        <w:szCs w:val="24"/>
      </w:rPr>
    </w:lvl>
    <w:lvl w:ilvl="1">
      <w:start w:val="1"/>
      <w:numFmt w:val="decimal"/>
      <w:lvlText w:val="%1.%2."/>
      <w:lvlJc w:val="left"/>
      <w:pPr>
        <w:ind w:left="927" w:hanging="360"/>
      </w:pPr>
      <w:rPr>
        <w:rFonts w:hint="default"/>
        <w:i w:val="0"/>
        <w:iCs/>
        <w:color w:val="auto"/>
        <w:sz w:val="24"/>
        <w:szCs w:val="24"/>
      </w:rPr>
    </w:lvl>
    <w:lvl w:ilvl="2">
      <w:start w:val="1"/>
      <w:numFmt w:val="decimal"/>
      <w:lvlText w:val="%1.%2.%3."/>
      <w:lvlJc w:val="left"/>
      <w:pPr>
        <w:ind w:left="1854" w:hanging="720"/>
      </w:pPr>
      <w:rPr>
        <w:rFonts w:hint="default"/>
        <w:sz w:val="21"/>
      </w:rPr>
    </w:lvl>
    <w:lvl w:ilvl="3">
      <w:start w:val="1"/>
      <w:numFmt w:val="decimal"/>
      <w:lvlText w:val="%1.%2.%3.%4."/>
      <w:lvlJc w:val="left"/>
      <w:pPr>
        <w:ind w:left="2421" w:hanging="720"/>
      </w:pPr>
      <w:rPr>
        <w:rFonts w:hint="default"/>
        <w:sz w:val="21"/>
      </w:rPr>
    </w:lvl>
    <w:lvl w:ilvl="4">
      <w:start w:val="1"/>
      <w:numFmt w:val="decimal"/>
      <w:lvlText w:val="%1.%2.%3.%4.%5."/>
      <w:lvlJc w:val="left"/>
      <w:pPr>
        <w:ind w:left="3348" w:hanging="1080"/>
      </w:pPr>
      <w:rPr>
        <w:rFonts w:hint="default"/>
        <w:sz w:val="21"/>
      </w:rPr>
    </w:lvl>
    <w:lvl w:ilvl="5">
      <w:start w:val="1"/>
      <w:numFmt w:val="decimal"/>
      <w:lvlText w:val="%1.%2.%3.%4.%5.%6."/>
      <w:lvlJc w:val="left"/>
      <w:pPr>
        <w:ind w:left="3915" w:hanging="1080"/>
      </w:pPr>
      <w:rPr>
        <w:rFonts w:hint="default"/>
        <w:sz w:val="21"/>
      </w:rPr>
    </w:lvl>
    <w:lvl w:ilvl="6">
      <w:start w:val="1"/>
      <w:numFmt w:val="decimal"/>
      <w:lvlText w:val="%1.%2.%3.%4.%5.%6.%7."/>
      <w:lvlJc w:val="left"/>
      <w:pPr>
        <w:ind w:left="4842" w:hanging="1440"/>
      </w:pPr>
      <w:rPr>
        <w:rFonts w:hint="default"/>
        <w:sz w:val="21"/>
      </w:rPr>
    </w:lvl>
    <w:lvl w:ilvl="7">
      <w:start w:val="1"/>
      <w:numFmt w:val="decimal"/>
      <w:lvlText w:val="%1.%2.%3.%4.%5.%6.%7.%8."/>
      <w:lvlJc w:val="left"/>
      <w:pPr>
        <w:ind w:left="5409" w:hanging="1440"/>
      </w:pPr>
      <w:rPr>
        <w:rFonts w:hint="default"/>
        <w:sz w:val="21"/>
      </w:rPr>
    </w:lvl>
    <w:lvl w:ilvl="8">
      <w:start w:val="1"/>
      <w:numFmt w:val="decimal"/>
      <w:lvlText w:val="%1.%2.%3.%4.%5.%6.%7.%8.%9."/>
      <w:lvlJc w:val="left"/>
      <w:pPr>
        <w:ind w:left="6336" w:hanging="1800"/>
      </w:pPr>
      <w:rPr>
        <w:rFonts w:hint="default"/>
        <w:sz w:val="21"/>
      </w:rPr>
    </w:lvl>
  </w:abstractNum>
  <w:abstractNum w:abstractNumId="17" w15:restartNumberingAfterBreak="0">
    <w:nsid w:val="4BD747FB"/>
    <w:multiLevelType w:val="multilevel"/>
    <w:tmpl w:val="CCAC6284"/>
    <w:lvl w:ilvl="0">
      <w:start w:val="1"/>
      <w:numFmt w:val="decimal"/>
      <w:lvlText w:val="%1."/>
      <w:lvlJc w:val="left"/>
      <w:pPr>
        <w:ind w:left="644" w:hanging="360"/>
      </w:pPr>
      <w:rPr>
        <w:rFonts w:hint="default"/>
      </w:rPr>
    </w:lvl>
    <w:lvl w:ilvl="1">
      <w:start w:val="1"/>
      <w:numFmt w:val="decimal"/>
      <w:isLgl/>
      <w:lvlText w:val="%1.%2."/>
      <w:lvlJc w:val="left"/>
      <w:pPr>
        <w:ind w:left="1364" w:hanging="720"/>
      </w:pPr>
      <w:rPr>
        <w:rFonts w:hint="default"/>
      </w:rPr>
    </w:lvl>
    <w:lvl w:ilvl="2">
      <w:start w:val="1"/>
      <w:numFmt w:val="decimal"/>
      <w:isLgl/>
      <w:lvlText w:val="%1.%2.%3."/>
      <w:lvlJc w:val="left"/>
      <w:pPr>
        <w:ind w:left="2084" w:hanging="1080"/>
      </w:pPr>
      <w:rPr>
        <w:rFonts w:hint="default"/>
      </w:rPr>
    </w:lvl>
    <w:lvl w:ilvl="3">
      <w:start w:val="1"/>
      <w:numFmt w:val="decimal"/>
      <w:isLgl/>
      <w:lvlText w:val="%1.%2.%3.%4."/>
      <w:lvlJc w:val="left"/>
      <w:pPr>
        <w:ind w:left="2444" w:hanging="1080"/>
      </w:pPr>
      <w:rPr>
        <w:rFonts w:hint="default"/>
      </w:rPr>
    </w:lvl>
    <w:lvl w:ilvl="4">
      <w:start w:val="1"/>
      <w:numFmt w:val="decimal"/>
      <w:isLgl/>
      <w:lvlText w:val="%1.%2.%3.%4.%5."/>
      <w:lvlJc w:val="left"/>
      <w:pPr>
        <w:ind w:left="3164" w:hanging="1440"/>
      </w:pPr>
      <w:rPr>
        <w:rFonts w:hint="default"/>
      </w:rPr>
    </w:lvl>
    <w:lvl w:ilvl="5">
      <w:start w:val="1"/>
      <w:numFmt w:val="decimal"/>
      <w:isLgl/>
      <w:lvlText w:val="%1.%2.%3.%4.%5.%6."/>
      <w:lvlJc w:val="left"/>
      <w:pPr>
        <w:ind w:left="3884" w:hanging="1800"/>
      </w:pPr>
      <w:rPr>
        <w:rFonts w:hint="default"/>
      </w:rPr>
    </w:lvl>
    <w:lvl w:ilvl="6">
      <w:start w:val="1"/>
      <w:numFmt w:val="decimal"/>
      <w:isLgl/>
      <w:lvlText w:val="%1.%2.%3.%4.%5.%6.%7."/>
      <w:lvlJc w:val="left"/>
      <w:pPr>
        <w:ind w:left="4604" w:hanging="2160"/>
      </w:pPr>
      <w:rPr>
        <w:rFonts w:hint="default"/>
      </w:rPr>
    </w:lvl>
    <w:lvl w:ilvl="7">
      <w:start w:val="1"/>
      <w:numFmt w:val="decimal"/>
      <w:isLgl/>
      <w:lvlText w:val="%1.%2.%3.%4.%5.%6.%7.%8."/>
      <w:lvlJc w:val="left"/>
      <w:pPr>
        <w:ind w:left="4964" w:hanging="2160"/>
      </w:pPr>
      <w:rPr>
        <w:rFonts w:hint="default"/>
      </w:rPr>
    </w:lvl>
    <w:lvl w:ilvl="8">
      <w:start w:val="1"/>
      <w:numFmt w:val="decimal"/>
      <w:isLgl/>
      <w:lvlText w:val="%1.%2.%3.%4.%5.%6.%7.%8.%9."/>
      <w:lvlJc w:val="left"/>
      <w:pPr>
        <w:ind w:left="5684" w:hanging="2520"/>
      </w:pPr>
      <w:rPr>
        <w:rFonts w:hint="default"/>
      </w:rPr>
    </w:lvl>
  </w:abstractNum>
  <w:abstractNum w:abstractNumId="18" w15:restartNumberingAfterBreak="0">
    <w:nsid w:val="4C8F4D32"/>
    <w:multiLevelType w:val="multilevel"/>
    <w:tmpl w:val="1384F3C2"/>
    <w:lvl w:ilvl="0">
      <w:start w:val="1"/>
      <w:numFmt w:val="decimal"/>
      <w:lvlText w:val="%1."/>
      <w:lvlJc w:val="left"/>
      <w:pPr>
        <w:ind w:left="360" w:hanging="360"/>
      </w:pPr>
      <w:rPr>
        <w:rFonts w:hint="default"/>
        <w:b w:val="0"/>
        <w:bCs w:val="0"/>
      </w:rPr>
    </w:lvl>
    <w:lvl w:ilvl="1">
      <w:start w:val="1"/>
      <w:numFmt w:val="decimal"/>
      <w:lvlText w:val="%1.%2."/>
      <w:lvlJc w:val="left"/>
      <w:pPr>
        <w:ind w:left="360" w:hanging="360"/>
      </w:pPr>
      <w:rPr>
        <w:rFonts w:hint="default"/>
        <w:b w:val="0"/>
        <w:bCs w:val="0"/>
        <w:strike w:val="0"/>
      </w:rPr>
    </w:lvl>
    <w:lvl w:ilvl="2">
      <w:start w:val="1"/>
      <w:numFmt w:val="decimal"/>
      <w:lvlText w:val="%1.%2.%3."/>
      <w:lvlJc w:val="left"/>
      <w:pPr>
        <w:ind w:left="720" w:hanging="720"/>
      </w:pPr>
      <w:rPr>
        <w:rFonts w:hint="default"/>
        <w:b w:val="0"/>
        <w:bCs/>
        <w:color w:val="auto"/>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15:restartNumberingAfterBreak="0">
    <w:nsid w:val="5477258B"/>
    <w:multiLevelType w:val="multilevel"/>
    <w:tmpl w:val="E2624980"/>
    <w:lvl w:ilvl="0">
      <w:start w:val="2"/>
      <w:numFmt w:val="decimal"/>
      <w:lvlText w:val="%1"/>
      <w:lvlJc w:val="left"/>
      <w:pPr>
        <w:ind w:left="360" w:hanging="360"/>
      </w:pPr>
      <w:rPr>
        <w:rFonts w:eastAsia="Calibri" w:cstheme="minorBidi" w:hint="default"/>
        <w:color w:val="000000" w:themeColor="text1"/>
      </w:rPr>
    </w:lvl>
    <w:lvl w:ilvl="1">
      <w:start w:val="1"/>
      <w:numFmt w:val="decimal"/>
      <w:lvlText w:val="%1.%2"/>
      <w:lvlJc w:val="left"/>
      <w:pPr>
        <w:ind w:left="360" w:hanging="360"/>
      </w:pPr>
      <w:rPr>
        <w:rFonts w:eastAsia="Calibri" w:cstheme="minorBidi" w:hint="default"/>
        <w:color w:val="000000" w:themeColor="text1"/>
      </w:rPr>
    </w:lvl>
    <w:lvl w:ilvl="2">
      <w:start w:val="1"/>
      <w:numFmt w:val="decimal"/>
      <w:lvlText w:val="%1.%2.%3"/>
      <w:lvlJc w:val="left"/>
      <w:pPr>
        <w:ind w:left="720" w:hanging="720"/>
      </w:pPr>
      <w:rPr>
        <w:rFonts w:eastAsia="Calibri" w:cstheme="minorBidi" w:hint="default"/>
        <w:color w:val="000000" w:themeColor="text1"/>
      </w:rPr>
    </w:lvl>
    <w:lvl w:ilvl="3">
      <w:start w:val="1"/>
      <w:numFmt w:val="decimal"/>
      <w:lvlText w:val="%1.%2.%3.%4"/>
      <w:lvlJc w:val="left"/>
      <w:pPr>
        <w:ind w:left="720" w:hanging="720"/>
      </w:pPr>
      <w:rPr>
        <w:rFonts w:eastAsia="Calibri" w:cstheme="minorBidi" w:hint="default"/>
        <w:color w:val="000000" w:themeColor="text1"/>
      </w:rPr>
    </w:lvl>
    <w:lvl w:ilvl="4">
      <w:start w:val="1"/>
      <w:numFmt w:val="decimal"/>
      <w:lvlText w:val="%1.%2.%3.%4.%5"/>
      <w:lvlJc w:val="left"/>
      <w:pPr>
        <w:ind w:left="1080" w:hanging="1080"/>
      </w:pPr>
      <w:rPr>
        <w:rFonts w:eastAsia="Calibri" w:cstheme="minorBidi" w:hint="default"/>
        <w:color w:val="000000" w:themeColor="text1"/>
      </w:rPr>
    </w:lvl>
    <w:lvl w:ilvl="5">
      <w:start w:val="1"/>
      <w:numFmt w:val="decimal"/>
      <w:lvlText w:val="%1.%2.%3.%4.%5.%6"/>
      <w:lvlJc w:val="left"/>
      <w:pPr>
        <w:ind w:left="1080" w:hanging="1080"/>
      </w:pPr>
      <w:rPr>
        <w:rFonts w:eastAsia="Calibri" w:cstheme="minorBidi" w:hint="default"/>
        <w:color w:val="000000" w:themeColor="text1"/>
      </w:rPr>
    </w:lvl>
    <w:lvl w:ilvl="6">
      <w:start w:val="1"/>
      <w:numFmt w:val="decimal"/>
      <w:lvlText w:val="%1.%2.%3.%4.%5.%6.%7"/>
      <w:lvlJc w:val="left"/>
      <w:pPr>
        <w:ind w:left="1080" w:hanging="1080"/>
      </w:pPr>
      <w:rPr>
        <w:rFonts w:eastAsia="Calibri" w:cstheme="minorBidi" w:hint="default"/>
        <w:color w:val="000000" w:themeColor="text1"/>
      </w:rPr>
    </w:lvl>
    <w:lvl w:ilvl="7">
      <w:start w:val="1"/>
      <w:numFmt w:val="decimal"/>
      <w:lvlText w:val="%1.%2.%3.%4.%5.%6.%7.%8"/>
      <w:lvlJc w:val="left"/>
      <w:pPr>
        <w:ind w:left="1440" w:hanging="1440"/>
      </w:pPr>
      <w:rPr>
        <w:rFonts w:eastAsia="Calibri" w:cstheme="minorBidi" w:hint="default"/>
        <w:color w:val="000000" w:themeColor="text1"/>
      </w:rPr>
    </w:lvl>
    <w:lvl w:ilvl="8">
      <w:start w:val="1"/>
      <w:numFmt w:val="decimal"/>
      <w:lvlText w:val="%1.%2.%3.%4.%5.%6.%7.%8.%9"/>
      <w:lvlJc w:val="left"/>
      <w:pPr>
        <w:ind w:left="1440" w:hanging="1440"/>
      </w:pPr>
      <w:rPr>
        <w:rFonts w:eastAsia="Calibri" w:cstheme="minorBidi" w:hint="default"/>
        <w:color w:val="000000" w:themeColor="text1"/>
      </w:rPr>
    </w:lvl>
  </w:abstractNum>
  <w:abstractNum w:abstractNumId="20" w15:restartNumberingAfterBreak="0">
    <w:nsid w:val="5AA9444D"/>
    <w:multiLevelType w:val="multilevel"/>
    <w:tmpl w:val="C1B49526"/>
    <w:lvl w:ilvl="0">
      <w:start w:val="18"/>
      <w:numFmt w:val="decimal"/>
      <w:lvlText w:val="%1."/>
      <w:lvlJc w:val="left"/>
      <w:pPr>
        <w:ind w:left="612" w:hanging="612"/>
      </w:pPr>
      <w:rPr>
        <w:rFonts w:eastAsia="Times New Roman" w:hint="default"/>
        <w:b w:val="0"/>
        <w:bCs w:val="0"/>
        <w:color w:val="000000" w:themeColor="text1"/>
      </w:rPr>
    </w:lvl>
    <w:lvl w:ilvl="1">
      <w:start w:val="1"/>
      <w:numFmt w:val="decimal"/>
      <w:lvlText w:val="%1.%2."/>
      <w:lvlJc w:val="left"/>
      <w:pPr>
        <w:ind w:left="612" w:hanging="612"/>
      </w:pPr>
      <w:rPr>
        <w:rFonts w:ascii="Times New Roman" w:eastAsia="Times New Roman" w:hAnsi="Times New Roman" w:cs="Times New Roman" w:hint="default"/>
        <w:color w:val="000000" w:themeColor="text1"/>
      </w:rPr>
    </w:lvl>
    <w:lvl w:ilvl="2">
      <w:start w:val="1"/>
      <w:numFmt w:val="decimal"/>
      <w:lvlText w:val="%1.%2.%3."/>
      <w:lvlJc w:val="left"/>
      <w:pPr>
        <w:ind w:left="720" w:hanging="720"/>
      </w:pPr>
      <w:rPr>
        <w:rFonts w:eastAsia="Times New Roman" w:hint="default"/>
        <w:color w:val="000000" w:themeColor="text1"/>
      </w:rPr>
    </w:lvl>
    <w:lvl w:ilvl="3">
      <w:start w:val="1"/>
      <w:numFmt w:val="decimal"/>
      <w:lvlText w:val="%1.%2.%3.%4."/>
      <w:lvlJc w:val="left"/>
      <w:pPr>
        <w:ind w:left="720" w:hanging="720"/>
      </w:pPr>
      <w:rPr>
        <w:rFonts w:eastAsia="Times New Roman" w:hint="default"/>
        <w:color w:val="000000" w:themeColor="text1"/>
      </w:rPr>
    </w:lvl>
    <w:lvl w:ilvl="4">
      <w:start w:val="1"/>
      <w:numFmt w:val="decimal"/>
      <w:lvlText w:val="%1.%2.%3.%4.%5."/>
      <w:lvlJc w:val="left"/>
      <w:pPr>
        <w:ind w:left="1080" w:hanging="1080"/>
      </w:pPr>
      <w:rPr>
        <w:rFonts w:eastAsia="Times New Roman" w:hint="default"/>
        <w:color w:val="000000" w:themeColor="text1"/>
      </w:rPr>
    </w:lvl>
    <w:lvl w:ilvl="5">
      <w:start w:val="1"/>
      <w:numFmt w:val="decimal"/>
      <w:lvlText w:val="%1.%2.%3.%4.%5.%6."/>
      <w:lvlJc w:val="left"/>
      <w:pPr>
        <w:ind w:left="1080" w:hanging="1080"/>
      </w:pPr>
      <w:rPr>
        <w:rFonts w:eastAsia="Times New Roman" w:hint="default"/>
        <w:color w:val="000000" w:themeColor="text1"/>
      </w:rPr>
    </w:lvl>
    <w:lvl w:ilvl="6">
      <w:start w:val="1"/>
      <w:numFmt w:val="decimal"/>
      <w:lvlText w:val="%1.%2.%3.%4.%5.%6.%7."/>
      <w:lvlJc w:val="left"/>
      <w:pPr>
        <w:ind w:left="1440" w:hanging="1440"/>
      </w:pPr>
      <w:rPr>
        <w:rFonts w:eastAsia="Times New Roman" w:hint="default"/>
        <w:color w:val="000000" w:themeColor="text1"/>
      </w:rPr>
    </w:lvl>
    <w:lvl w:ilvl="7">
      <w:start w:val="1"/>
      <w:numFmt w:val="decimal"/>
      <w:lvlText w:val="%1.%2.%3.%4.%5.%6.%7.%8."/>
      <w:lvlJc w:val="left"/>
      <w:pPr>
        <w:ind w:left="1440" w:hanging="1440"/>
      </w:pPr>
      <w:rPr>
        <w:rFonts w:eastAsia="Times New Roman" w:hint="default"/>
        <w:color w:val="000000" w:themeColor="text1"/>
      </w:rPr>
    </w:lvl>
    <w:lvl w:ilvl="8">
      <w:start w:val="1"/>
      <w:numFmt w:val="decimal"/>
      <w:lvlText w:val="%1.%2.%3.%4.%5.%6.%7.%8.%9."/>
      <w:lvlJc w:val="left"/>
      <w:pPr>
        <w:ind w:left="1440" w:hanging="1440"/>
      </w:pPr>
      <w:rPr>
        <w:rFonts w:eastAsia="Times New Roman" w:hint="default"/>
        <w:color w:val="000000" w:themeColor="text1"/>
      </w:rPr>
    </w:lvl>
  </w:abstractNum>
  <w:abstractNum w:abstractNumId="21" w15:restartNumberingAfterBreak="0">
    <w:nsid w:val="5F2567B1"/>
    <w:multiLevelType w:val="hybridMultilevel"/>
    <w:tmpl w:val="DF6260DE"/>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cs="Wingdings" w:hint="default"/>
      </w:rPr>
    </w:lvl>
    <w:lvl w:ilvl="3" w:tplc="04270001" w:tentative="1">
      <w:start w:val="1"/>
      <w:numFmt w:val="bullet"/>
      <w:lvlText w:val=""/>
      <w:lvlJc w:val="left"/>
      <w:pPr>
        <w:ind w:left="2880" w:hanging="360"/>
      </w:pPr>
      <w:rPr>
        <w:rFonts w:ascii="Symbol" w:hAnsi="Symbol" w:cs="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cs="Wingdings" w:hint="default"/>
      </w:rPr>
    </w:lvl>
    <w:lvl w:ilvl="6" w:tplc="04270001" w:tentative="1">
      <w:start w:val="1"/>
      <w:numFmt w:val="bullet"/>
      <w:lvlText w:val=""/>
      <w:lvlJc w:val="left"/>
      <w:pPr>
        <w:ind w:left="5040" w:hanging="360"/>
      </w:pPr>
      <w:rPr>
        <w:rFonts w:ascii="Symbol" w:hAnsi="Symbol" w:cs="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cs="Wingdings" w:hint="default"/>
      </w:rPr>
    </w:lvl>
  </w:abstractNum>
  <w:abstractNum w:abstractNumId="22" w15:restartNumberingAfterBreak="0">
    <w:nsid w:val="60FB40AC"/>
    <w:multiLevelType w:val="multilevel"/>
    <w:tmpl w:val="8E167B92"/>
    <w:styleLink w:val="LFO12"/>
    <w:lvl w:ilvl="0">
      <w:start w:val="2"/>
      <w:numFmt w:val="decimal"/>
      <w:lvlText w:val="%1."/>
      <w:lvlJc w:val="left"/>
      <w:pPr>
        <w:ind w:left="630" w:hanging="630"/>
      </w:pPr>
    </w:lvl>
    <w:lvl w:ilvl="1">
      <w:start w:val="1"/>
      <w:numFmt w:val="decimal"/>
      <w:lvlText w:val="%1.%2."/>
      <w:lvlJc w:val="left"/>
      <w:pPr>
        <w:ind w:left="1003" w:hanging="720"/>
      </w:pPr>
    </w:lvl>
    <w:lvl w:ilvl="2">
      <w:start w:val="4"/>
      <w:numFmt w:val="decimal"/>
      <w:lvlText w:val="%1.%2.%3."/>
      <w:lvlJc w:val="left"/>
      <w:pPr>
        <w:ind w:left="1286" w:hanging="720"/>
      </w:pPr>
    </w:lvl>
    <w:lvl w:ilvl="3">
      <w:start w:val="1"/>
      <w:numFmt w:val="decimal"/>
      <w:lvlText w:val="%1.%2.%3.%4."/>
      <w:lvlJc w:val="left"/>
      <w:pPr>
        <w:ind w:left="1929" w:hanging="1080"/>
      </w:pPr>
    </w:lvl>
    <w:lvl w:ilvl="4">
      <w:start w:val="1"/>
      <w:numFmt w:val="decimal"/>
      <w:lvlText w:val="%1.%2.%3.%4.%5."/>
      <w:lvlJc w:val="left"/>
      <w:pPr>
        <w:ind w:left="2212" w:hanging="1080"/>
      </w:pPr>
    </w:lvl>
    <w:lvl w:ilvl="5">
      <w:start w:val="1"/>
      <w:numFmt w:val="decimal"/>
      <w:lvlText w:val="%1.%2.%3.%4.%5.%6."/>
      <w:lvlJc w:val="left"/>
      <w:pPr>
        <w:ind w:left="2855" w:hanging="1440"/>
      </w:pPr>
    </w:lvl>
    <w:lvl w:ilvl="6">
      <w:start w:val="1"/>
      <w:numFmt w:val="decimal"/>
      <w:lvlText w:val="%1.%2.%3.%4.%5.%6.%7."/>
      <w:lvlJc w:val="left"/>
      <w:pPr>
        <w:ind w:left="3138" w:hanging="1440"/>
      </w:pPr>
    </w:lvl>
    <w:lvl w:ilvl="7">
      <w:start w:val="1"/>
      <w:numFmt w:val="decimal"/>
      <w:lvlText w:val="%1.%2.%3.%4.%5.%6.%7.%8."/>
      <w:lvlJc w:val="left"/>
      <w:pPr>
        <w:ind w:left="3781" w:hanging="1800"/>
      </w:pPr>
    </w:lvl>
    <w:lvl w:ilvl="8">
      <w:start w:val="1"/>
      <w:numFmt w:val="decimal"/>
      <w:lvlText w:val="%1.%2.%3.%4.%5.%6.%7.%8.%9."/>
      <w:lvlJc w:val="left"/>
      <w:pPr>
        <w:ind w:left="4064" w:hanging="1800"/>
      </w:pPr>
    </w:lvl>
  </w:abstractNum>
  <w:abstractNum w:abstractNumId="23" w15:restartNumberingAfterBreak="0">
    <w:nsid w:val="616F1D09"/>
    <w:multiLevelType w:val="hybridMultilevel"/>
    <w:tmpl w:val="99C6D17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63BC78AD"/>
    <w:multiLevelType w:val="hybridMultilevel"/>
    <w:tmpl w:val="A54CFF1E"/>
    <w:lvl w:ilvl="0" w:tplc="DA06DA1A">
      <w:start w:val="1"/>
      <w:numFmt w:val="bullet"/>
      <w:lvlText w:val="*"/>
      <w:lvlJc w:val="left"/>
      <w:pPr>
        <w:ind w:left="720" w:hanging="360"/>
      </w:pPr>
      <w:rPr>
        <w:rFonts w:ascii="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5" w15:restartNumberingAfterBreak="0">
    <w:nsid w:val="66EE0642"/>
    <w:multiLevelType w:val="hybridMultilevel"/>
    <w:tmpl w:val="FFFFFFFF"/>
    <w:lvl w:ilvl="0" w:tplc="9FA85760">
      <w:start w:val="1"/>
      <w:numFmt w:val="bullet"/>
      <w:lvlText w:val=""/>
      <w:lvlJc w:val="left"/>
      <w:pPr>
        <w:ind w:left="720" w:hanging="360"/>
      </w:pPr>
      <w:rPr>
        <w:rFonts w:ascii="Symbol" w:hAnsi="Symbol" w:hint="default"/>
      </w:rPr>
    </w:lvl>
    <w:lvl w:ilvl="1" w:tplc="92EE4CA0">
      <w:start w:val="1"/>
      <w:numFmt w:val="bullet"/>
      <w:lvlText w:val="o"/>
      <w:lvlJc w:val="left"/>
      <w:pPr>
        <w:ind w:left="1440" w:hanging="360"/>
      </w:pPr>
      <w:rPr>
        <w:rFonts w:ascii="Courier New" w:hAnsi="Courier New" w:hint="default"/>
      </w:rPr>
    </w:lvl>
    <w:lvl w:ilvl="2" w:tplc="1B9C9666">
      <w:start w:val="1"/>
      <w:numFmt w:val="bullet"/>
      <w:lvlText w:val=""/>
      <w:lvlJc w:val="left"/>
      <w:pPr>
        <w:ind w:left="2160" w:hanging="360"/>
      </w:pPr>
      <w:rPr>
        <w:rFonts w:ascii="Wingdings" w:hAnsi="Wingdings" w:hint="default"/>
      </w:rPr>
    </w:lvl>
    <w:lvl w:ilvl="3" w:tplc="3AF41C16">
      <w:start w:val="1"/>
      <w:numFmt w:val="bullet"/>
      <w:lvlText w:val=""/>
      <w:lvlJc w:val="left"/>
      <w:pPr>
        <w:ind w:left="2880" w:hanging="360"/>
      </w:pPr>
      <w:rPr>
        <w:rFonts w:ascii="Symbol" w:hAnsi="Symbol" w:hint="default"/>
      </w:rPr>
    </w:lvl>
    <w:lvl w:ilvl="4" w:tplc="C8F01C96">
      <w:start w:val="1"/>
      <w:numFmt w:val="bullet"/>
      <w:lvlText w:val="o"/>
      <w:lvlJc w:val="left"/>
      <w:pPr>
        <w:ind w:left="3600" w:hanging="360"/>
      </w:pPr>
      <w:rPr>
        <w:rFonts w:ascii="Courier New" w:hAnsi="Courier New" w:hint="default"/>
      </w:rPr>
    </w:lvl>
    <w:lvl w:ilvl="5" w:tplc="E556CF46">
      <w:start w:val="1"/>
      <w:numFmt w:val="bullet"/>
      <w:lvlText w:val=""/>
      <w:lvlJc w:val="left"/>
      <w:pPr>
        <w:ind w:left="4320" w:hanging="360"/>
      </w:pPr>
      <w:rPr>
        <w:rFonts w:ascii="Wingdings" w:hAnsi="Wingdings" w:hint="default"/>
      </w:rPr>
    </w:lvl>
    <w:lvl w:ilvl="6" w:tplc="61F2DF68">
      <w:start w:val="1"/>
      <w:numFmt w:val="bullet"/>
      <w:lvlText w:val=""/>
      <w:lvlJc w:val="left"/>
      <w:pPr>
        <w:ind w:left="5040" w:hanging="360"/>
      </w:pPr>
      <w:rPr>
        <w:rFonts w:ascii="Symbol" w:hAnsi="Symbol" w:hint="default"/>
      </w:rPr>
    </w:lvl>
    <w:lvl w:ilvl="7" w:tplc="2794CFD2">
      <w:start w:val="1"/>
      <w:numFmt w:val="bullet"/>
      <w:lvlText w:val="o"/>
      <w:lvlJc w:val="left"/>
      <w:pPr>
        <w:ind w:left="5760" w:hanging="360"/>
      </w:pPr>
      <w:rPr>
        <w:rFonts w:ascii="Courier New" w:hAnsi="Courier New" w:hint="default"/>
      </w:rPr>
    </w:lvl>
    <w:lvl w:ilvl="8" w:tplc="620CEC84">
      <w:start w:val="1"/>
      <w:numFmt w:val="bullet"/>
      <w:lvlText w:val=""/>
      <w:lvlJc w:val="left"/>
      <w:pPr>
        <w:ind w:left="6480" w:hanging="360"/>
      </w:pPr>
      <w:rPr>
        <w:rFonts w:ascii="Wingdings" w:hAnsi="Wingdings" w:hint="default"/>
      </w:rPr>
    </w:lvl>
  </w:abstractNum>
  <w:abstractNum w:abstractNumId="26" w15:restartNumberingAfterBreak="0">
    <w:nsid w:val="69F517B4"/>
    <w:multiLevelType w:val="multilevel"/>
    <w:tmpl w:val="9F980F5C"/>
    <w:lvl w:ilvl="0">
      <w:start w:val="1"/>
      <w:numFmt w:val="decimal"/>
      <w:pStyle w:val="S1lygis"/>
      <w:lvlText w:val="%1."/>
      <w:lvlJc w:val="left"/>
      <w:pPr>
        <w:tabs>
          <w:tab w:val="num" w:pos="709"/>
        </w:tabs>
        <w:ind w:left="709" w:hanging="709"/>
      </w:pPr>
      <w:rPr>
        <w:rFonts w:hint="default"/>
        <w:b/>
      </w:rPr>
    </w:lvl>
    <w:lvl w:ilvl="1">
      <w:start w:val="1"/>
      <w:numFmt w:val="decimal"/>
      <w:pStyle w:val="S2lygis"/>
      <w:lvlText w:val="%1.%2."/>
      <w:lvlJc w:val="left"/>
      <w:pPr>
        <w:tabs>
          <w:tab w:val="num" w:pos="709"/>
        </w:tabs>
        <w:ind w:left="709" w:hanging="709"/>
      </w:pPr>
      <w:rPr>
        <w:rFonts w:hint="default"/>
        <w:b w:val="0"/>
        <w:color w:val="auto"/>
      </w:rPr>
    </w:lvl>
    <w:lvl w:ilvl="2">
      <w:start w:val="1"/>
      <w:numFmt w:val="decimal"/>
      <w:pStyle w:val="S3lygis"/>
      <w:isLgl/>
      <w:lvlText w:val="%1.%2.%3."/>
      <w:lvlJc w:val="left"/>
      <w:pPr>
        <w:tabs>
          <w:tab w:val="num" w:pos="992"/>
        </w:tabs>
        <w:ind w:left="992" w:hanging="992"/>
      </w:pPr>
      <w:rPr>
        <w:rFonts w:hint="default"/>
        <w:b w:val="0"/>
      </w:rPr>
    </w:lvl>
    <w:lvl w:ilvl="3">
      <w:start w:val="1"/>
      <w:numFmt w:val="decimal"/>
      <w:lvlText w:val="%1.%2.%3.%4."/>
      <w:lvlJc w:val="left"/>
      <w:pPr>
        <w:tabs>
          <w:tab w:val="num" w:pos="992"/>
        </w:tabs>
        <w:ind w:left="992" w:hanging="992"/>
      </w:pPr>
      <w:rPr>
        <w:rFonts w:hint="default"/>
      </w:rPr>
    </w:lvl>
    <w:lvl w:ilvl="4">
      <w:start w:val="1"/>
      <w:numFmt w:val="decimal"/>
      <w:lvlText w:val="%5)"/>
      <w:lvlJc w:val="left"/>
      <w:pPr>
        <w:tabs>
          <w:tab w:val="num" w:pos="1008"/>
        </w:tabs>
        <w:ind w:left="1008" w:hanging="432"/>
      </w:pPr>
      <w:rPr>
        <w:rFonts w:hint="default"/>
      </w:rPr>
    </w:lvl>
    <w:lvl w:ilvl="5">
      <w:start w:val="1"/>
      <w:numFmt w:val="lowerLetter"/>
      <w:lvlText w:val="%6)"/>
      <w:lvlJc w:val="left"/>
      <w:pPr>
        <w:tabs>
          <w:tab w:val="num" w:pos="1152"/>
        </w:tabs>
        <w:ind w:left="1152" w:hanging="432"/>
      </w:pPr>
      <w:rPr>
        <w:rFonts w:hint="default"/>
      </w:rPr>
    </w:lvl>
    <w:lvl w:ilvl="6">
      <w:start w:val="1"/>
      <w:numFmt w:val="lowerRoman"/>
      <w:lvlText w:val="%7)"/>
      <w:lvlJc w:val="right"/>
      <w:pPr>
        <w:tabs>
          <w:tab w:val="num" w:pos="1296"/>
        </w:tabs>
        <w:ind w:left="1296" w:hanging="288"/>
      </w:pPr>
      <w:rPr>
        <w:rFonts w:hint="default"/>
      </w:rPr>
    </w:lvl>
    <w:lvl w:ilvl="7">
      <w:start w:val="1"/>
      <w:numFmt w:val="lowerLetter"/>
      <w:lvlText w:val="%8."/>
      <w:lvlJc w:val="left"/>
      <w:pPr>
        <w:tabs>
          <w:tab w:val="num" w:pos="1440"/>
        </w:tabs>
        <w:ind w:left="1440" w:hanging="432"/>
      </w:pPr>
      <w:rPr>
        <w:rFonts w:hint="default"/>
      </w:rPr>
    </w:lvl>
    <w:lvl w:ilvl="8">
      <w:start w:val="1"/>
      <w:numFmt w:val="lowerRoman"/>
      <w:lvlText w:val="%9."/>
      <w:lvlJc w:val="right"/>
      <w:pPr>
        <w:tabs>
          <w:tab w:val="num" w:pos="1584"/>
        </w:tabs>
        <w:ind w:left="1584" w:hanging="144"/>
      </w:pPr>
      <w:rPr>
        <w:rFonts w:hint="default"/>
      </w:rPr>
    </w:lvl>
  </w:abstractNum>
  <w:abstractNum w:abstractNumId="27" w15:restartNumberingAfterBreak="0">
    <w:nsid w:val="6A547691"/>
    <w:multiLevelType w:val="hybridMultilevel"/>
    <w:tmpl w:val="99C6D17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B4033DB"/>
    <w:multiLevelType w:val="multilevel"/>
    <w:tmpl w:val="5F6C2ECC"/>
    <w:lvl w:ilvl="0">
      <w:start w:val="1"/>
      <w:numFmt w:val="decimal"/>
      <w:lvlText w:val="%1."/>
      <w:lvlJc w:val="left"/>
      <w:pPr>
        <w:ind w:left="1080" w:hanging="360"/>
      </w:pPr>
    </w:lvl>
    <w:lvl w:ilvl="1">
      <w:start w:val="3"/>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29" w15:restartNumberingAfterBreak="0">
    <w:nsid w:val="6C3507D0"/>
    <w:multiLevelType w:val="multilevel"/>
    <w:tmpl w:val="8E7E1AAA"/>
    <w:lvl w:ilvl="0">
      <w:start w:val="10"/>
      <w:numFmt w:val="decimal"/>
      <w:lvlText w:val="%1."/>
      <w:lvlJc w:val="left"/>
      <w:pPr>
        <w:ind w:left="444" w:hanging="444"/>
      </w:pPr>
      <w:rPr>
        <w:rFonts w:hint="default"/>
        <w:b w:val="0"/>
        <w:bCs w:val="0"/>
      </w:rPr>
    </w:lvl>
    <w:lvl w:ilvl="1">
      <w:start w:val="1"/>
      <w:numFmt w:val="decimal"/>
      <w:lvlText w:val="%1.%2."/>
      <w:lvlJc w:val="left"/>
      <w:pPr>
        <w:ind w:left="444" w:hanging="444"/>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0" w15:restartNumberingAfterBreak="0">
    <w:nsid w:val="6D505B75"/>
    <w:multiLevelType w:val="multilevel"/>
    <w:tmpl w:val="55004CC8"/>
    <w:lvl w:ilvl="0">
      <w:start w:val="1"/>
      <w:numFmt w:val="decimal"/>
      <w:lvlText w:val="%1."/>
      <w:lvlJc w:val="left"/>
      <w:pPr>
        <w:ind w:left="810" w:hanging="360"/>
      </w:pPr>
      <w:rPr>
        <w:rFonts w:ascii="Times New Roman" w:hAnsi="Times New Roman" w:cs="Times New Roman" w:hint="default"/>
        <w:b w:val="0"/>
        <w:bCs w:val="0"/>
        <w:i w:val="0"/>
        <w:iCs/>
        <w:color w:val="auto"/>
        <w:sz w:val="24"/>
        <w:szCs w:val="24"/>
      </w:rPr>
    </w:lvl>
    <w:lvl w:ilvl="1">
      <w:start w:val="1"/>
      <w:numFmt w:val="decimal"/>
      <w:lvlText w:val="%1.%2."/>
      <w:lvlJc w:val="left"/>
      <w:pPr>
        <w:ind w:left="720" w:hanging="360"/>
      </w:pPr>
      <w:rPr>
        <w:rFonts w:asciiTheme="minorHAnsi" w:hAnsiTheme="minorHAnsi" w:cstheme="minorHAnsi" w:hint="default"/>
        <w:b w:val="0"/>
        <w:bCs w:val="0"/>
        <w:color w:val="auto"/>
        <w:sz w:val="21"/>
        <w:szCs w:val="21"/>
      </w:rPr>
    </w:lvl>
    <w:lvl w:ilvl="2">
      <w:start w:val="1"/>
      <w:numFmt w:val="decimal"/>
      <w:lvlText w:val="%1.%2.%3."/>
      <w:lvlJc w:val="left"/>
      <w:pPr>
        <w:ind w:left="1440" w:hanging="720"/>
      </w:pPr>
      <w:rPr>
        <w:rFonts w:asciiTheme="minorHAnsi" w:hAnsiTheme="minorHAnsi" w:cstheme="minorHAnsi" w:hint="default"/>
        <w:sz w:val="21"/>
        <w:szCs w:val="21"/>
      </w:rPr>
    </w:lvl>
    <w:lvl w:ilvl="3">
      <w:start w:val="1"/>
      <w:numFmt w:val="decimal"/>
      <w:lvlText w:val="%1.%2.%3.%4."/>
      <w:lvlJc w:val="left"/>
      <w:pPr>
        <w:ind w:left="1800" w:hanging="720"/>
      </w:pPr>
      <w:rPr>
        <w:rFonts w:asciiTheme="minorHAnsi" w:hAnsiTheme="minorHAnsi" w:cstheme="minorHAnsi" w:hint="default"/>
        <w:sz w:val="22"/>
      </w:rPr>
    </w:lvl>
    <w:lvl w:ilvl="4">
      <w:start w:val="1"/>
      <w:numFmt w:val="decimal"/>
      <w:lvlText w:val="%1.%2.%3.%4.%5."/>
      <w:lvlJc w:val="left"/>
      <w:pPr>
        <w:ind w:left="2520" w:hanging="1080"/>
      </w:pPr>
      <w:rPr>
        <w:rFonts w:asciiTheme="minorHAnsi" w:hAnsiTheme="minorHAnsi" w:cstheme="minorHAnsi" w:hint="default"/>
        <w:sz w:val="22"/>
      </w:rPr>
    </w:lvl>
    <w:lvl w:ilvl="5">
      <w:start w:val="1"/>
      <w:numFmt w:val="decimal"/>
      <w:lvlText w:val="%1.%2.%3.%4.%5.%6."/>
      <w:lvlJc w:val="left"/>
      <w:pPr>
        <w:ind w:left="2880" w:hanging="1080"/>
      </w:pPr>
      <w:rPr>
        <w:rFonts w:asciiTheme="minorHAnsi" w:hAnsiTheme="minorHAnsi" w:cstheme="minorHAnsi" w:hint="default"/>
        <w:sz w:val="22"/>
      </w:rPr>
    </w:lvl>
    <w:lvl w:ilvl="6">
      <w:start w:val="1"/>
      <w:numFmt w:val="decimal"/>
      <w:lvlText w:val="%1.%2.%3.%4.%5.%6.%7."/>
      <w:lvlJc w:val="left"/>
      <w:pPr>
        <w:ind w:left="3600" w:hanging="1440"/>
      </w:pPr>
      <w:rPr>
        <w:rFonts w:asciiTheme="minorHAnsi" w:hAnsiTheme="minorHAnsi" w:cstheme="minorHAnsi" w:hint="default"/>
        <w:sz w:val="22"/>
      </w:rPr>
    </w:lvl>
    <w:lvl w:ilvl="7">
      <w:start w:val="1"/>
      <w:numFmt w:val="decimal"/>
      <w:lvlText w:val="%1.%2.%3.%4.%5.%6.%7.%8."/>
      <w:lvlJc w:val="left"/>
      <w:pPr>
        <w:ind w:left="3960" w:hanging="1440"/>
      </w:pPr>
      <w:rPr>
        <w:rFonts w:asciiTheme="minorHAnsi" w:hAnsiTheme="minorHAnsi" w:cstheme="minorHAnsi" w:hint="default"/>
        <w:sz w:val="22"/>
      </w:rPr>
    </w:lvl>
    <w:lvl w:ilvl="8">
      <w:start w:val="1"/>
      <w:numFmt w:val="decimal"/>
      <w:lvlText w:val="%1.%2.%3.%4.%5.%6.%7.%8.%9."/>
      <w:lvlJc w:val="left"/>
      <w:pPr>
        <w:ind w:left="4680" w:hanging="1800"/>
      </w:pPr>
      <w:rPr>
        <w:rFonts w:asciiTheme="minorHAnsi" w:hAnsiTheme="minorHAnsi" w:cstheme="minorHAnsi" w:hint="default"/>
        <w:sz w:val="22"/>
      </w:rPr>
    </w:lvl>
  </w:abstractNum>
  <w:abstractNum w:abstractNumId="31" w15:restartNumberingAfterBreak="0">
    <w:nsid w:val="71731538"/>
    <w:multiLevelType w:val="hybridMultilevel"/>
    <w:tmpl w:val="7A0C81BE"/>
    <w:lvl w:ilvl="0" w:tplc="0427000F">
      <w:start w:val="1"/>
      <w:numFmt w:val="decimal"/>
      <w:lvlText w:val="%1."/>
      <w:lvlJc w:val="left"/>
      <w:pPr>
        <w:tabs>
          <w:tab w:val="num" w:pos="360"/>
        </w:tabs>
        <w:ind w:left="360" w:hanging="360"/>
      </w:pPr>
    </w:lvl>
    <w:lvl w:ilvl="1" w:tplc="04270019" w:tentative="1">
      <w:start w:val="1"/>
      <w:numFmt w:val="lowerLetter"/>
      <w:lvlText w:val="%2."/>
      <w:lvlJc w:val="left"/>
      <w:pPr>
        <w:tabs>
          <w:tab w:val="num" w:pos="1080"/>
        </w:tabs>
        <w:ind w:left="1080" w:hanging="360"/>
      </w:pPr>
    </w:lvl>
    <w:lvl w:ilvl="2" w:tplc="0427001B" w:tentative="1">
      <w:start w:val="1"/>
      <w:numFmt w:val="lowerRoman"/>
      <w:lvlText w:val="%3."/>
      <w:lvlJc w:val="right"/>
      <w:pPr>
        <w:tabs>
          <w:tab w:val="num" w:pos="1800"/>
        </w:tabs>
        <w:ind w:left="1800" w:hanging="180"/>
      </w:pPr>
    </w:lvl>
    <w:lvl w:ilvl="3" w:tplc="0427000F" w:tentative="1">
      <w:start w:val="1"/>
      <w:numFmt w:val="decimal"/>
      <w:lvlText w:val="%4."/>
      <w:lvlJc w:val="left"/>
      <w:pPr>
        <w:tabs>
          <w:tab w:val="num" w:pos="2520"/>
        </w:tabs>
        <w:ind w:left="2520" w:hanging="360"/>
      </w:pPr>
    </w:lvl>
    <w:lvl w:ilvl="4" w:tplc="04270019" w:tentative="1">
      <w:start w:val="1"/>
      <w:numFmt w:val="lowerLetter"/>
      <w:lvlText w:val="%5."/>
      <w:lvlJc w:val="left"/>
      <w:pPr>
        <w:tabs>
          <w:tab w:val="num" w:pos="3240"/>
        </w:tabs>
        <w:ind w:left="3240" w:hanging="360"/>
      </w:pPr>
    </w:lvl>
    <w:lvl w:ilvl="5" w:tplc="0427001B" w:tentative="1">
      <w:start w:val="1"/>
      <w:numFmt w:val="lowerRoman"/>
      <w:lvlText w:val="%6."/>
      <w:lvlJc w:val="right"/>
      <w:pPr>
        <w:tabs>
          <w:tab w:val="num" w:pos="3960"/>
        </w:tabs>
        <w:ind w:left="3960" w:hanging="180"/>
      </w:pPr>
    </w:lvl>
    <w:lvl w:ilvl="6" w:tplc="0427000F" w:tentative="1">
      <w:start w:val="1"/>
      <w:numFmt w:val="decimal"/>
      <w:lvlText w:val="%7."/>
      <w:lvlJc w:val="left"/>
      <w:pPr>
        <w:tabs>
          <w:tab w:val="num" w:pos="4680"/>
        </w:tabs>
        <w:ind w:left="4680" w:hanging="360"/>
      </w:pPr>
    </w:lvl>
    <w:lvl w:ilvl="7" w:tplc="04270019" w:tentative="1">
      <w:start w:val="1"/>
      <w:numFmt w:val="lowerLetter"/>
      <w:lvlText w:val="%8."/>
      <w:lvlJc w:val="left"/>
      <w:pPr>
        <w:tabs>
          <w:tab w:val="num" w:pos="5400"/>
        </w:tabs>
        <w:ind w:left="5400" w:hanging="360"/>
      </w:pPr>
    </w:lvl>
    <w:lvl w:ilvl="8" w:tplc="0427001B" w:tentative="1">
      <w:start w:val="1"/>
      <w:numFmt w:val="lowerRoman"/>
      <w:lvlText w:val="%9."/>
      <w:lvlJc w:val="right"/>
      <w:pPr>
        <w:tabs>
          <w:tab w:val="num" w:pos="6120"/>
        </w:tabs>
        <w:ind w:left="6120" w:hanging="180"/>
      </w:pPr>
    </w:lvl>
  </w:abstractNum>
  <w:abstractNum w:abstractNumId="32" w15:restartNumberingAfterBreak="0">
    <w:nsid w:val="72271025"/>
    <w:multiLevelType w:val="multilevel"/>
    <w:tmpl w:val="D5A22456"/>
    <w:lvl w:ilvl="0">
      <w:start w:val="1"/>
      <w:numFmt w:val="decimal"/>
      <w:lvlText w:val="%1."/>
      <w:lvlJc w:val="left"/>
      <w:pPr>
        <w:ind w:left="720" w:hanging="360"/>
      </w:pPr>
      <w:rPr>
        <w:rFonts w:hint="default"/>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3" w15:restartNumberingAfterBreak="0">
    <w:nsid w:val="72450EED"/>
    <w:multiLevelType w:val="multilevel"/>
    <w:tmpl w:val="BA98DEC4"/>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4" w15:restartNumberingAfterBreak="0">
    <w:nsid w:val="79C371D2"/>
    <w:multiLevelType w:val="hybridMultilevel"/>
    <w:tmpl w:val="1B4A5202"/>
    <w:lvl w:ilvl="0" w:tplc="C2B41A08">
      <w:start w:val="26"/>
      <w:numFmt w:val="bullet"/>
      <w:lvlText w:val="-"/>
      <w:lvlJc w:val="left"/>
      <w:pPr>
        <w:ind w:left="360" w:hanging="360"/>
      </w:pPr>
      <w:rPr>
        <w:rFonts w:ascii="Times New Roman" w:eastAsia="Lucida Sans Unicode"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2"/>
  </w:num>
  <w:num w:numId="2">
    <w:abstractNumId w:val="11"/>
  </w:num>
  <w:num w:numId="3">
    <w:abstractNumId w:val="14"/>
  </w:num>
  <w:num w:numId="4">
    <w:abstractNumId w:val="16"/>
  </w:num>
  <w:num w:numId="5">
    <w:abstractNumId w:val="33"/>
  </w:num>
  <w:num w:numId="6">
    <w:abstractNumId w:val="5"/>
  </w:num>
  <w:num w:numId="7">
    <w:abstractNumId w:val="30"/>
  </w:num>
  <w:num w:numId="8">
    <w:abstractNumId w:val="26"/>
  </w:num>
  <w:num w:numId="9">
    <w:abstractNumId w:val="19"/>
  </w:num>
  <w:num w:numId="10">
    <w:abstractNumId w:val="1"/>
  </w:num>
  <w:num w:numId="11">
    <w:abstractNumId w:val="29"/>
  </w:num>
  <w:num w:numId="12">
    <w:abstractNumId w:val="21"/>
  </w:num>
  <w:num w:numId="13">
    <w:abstractNumId w:val="23"/>
  </w:num>
  <w:num w:numId="14">
    <w:abstractNumId w:val="27"/>
  </w:num>
  <w:num w:numId="15">
    <w:abstractNumId w:val="0"/>
  </w:num>
  <w:num w:numId="16">
    <w:abstractNumId w:val="18"/>
  </w:num>
  <w:num w:numId="17">
    <w:abstractNumId w:val="24"/>
  </w:num>
  <w:num w:numId="18">
    <w:abstractNumId w:val="8"/>
  </w:num>
  <w:num w:numId="19">
    <w:abstractNumId w:val="22"/>
  </w:num>
  <w:num w:numId="20">
    <w:abstractNumId w:val="12"/>
  </w:num>
  <w:num w:numId="21">
    <w:abstractNumId w:val="25"/>
  </w:num>
  <w:num w:numId="22">
    <w:abstractNumId w:val="31"/>
  </w:num>
  <w:num w:numId="23">
    <w:abstractNumId w:val="7"/>
  </w:num>
  <w:num w:numId="24">
    <w:abstractNumId w:val="6"/>
  </w:num>
  <w:num w:numId="25">
    <w:abstractNumId w:val="13"/>
  </w:num>
  <w:num w:numId="26">
    <w:abstractNumId w:val="15"/>
  </w:num>
  <w:num w:numId="27">
    <w:abstractNumId w:val="10"/>
  </w:num>
  <w:num w:numId="28">
    <w:abstractNumId w:val="20"/>
  </w:num>
  <w:num w:numId="29">
    <w:abstractNumId w:val="2"/>
  </w:num>
  <w:num w:numId="30">
    <w:abstractNumId w:val="17"/>
  </w:num>
  <w:num w:numId="31">
    <w:abstractNumId w:val="3"/>
  </w:num>
  <w:num w:numId="3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8"/>
  </w:num>
  <w:num w:numId="34">
    <w:abstractNumId w:val="4"/>
  </w:num>
  <w:num w:numId="35">
    <w:abstractNumId w:val="34"/>
  </w:num>
  <w:num w:numId="36">
    <w:abstractNumId w:val="9"/>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GrammaticalErrors/>
  <w:proofState w:spelling="clean" w:grammar="clean"/>
  <w:defaultTabStop w:val="720"/>
  <w:hyphenationZone w:val="396"/>
  <w:characterSpacingControl w:val="doNotCompress"/>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84B8C"/>
    <w:rsid w:val="0000119E"/>
    <w:rsid w:val="000012AE"/>
    <w:rsid w:val="00001711"/>
    <w:rsid w:val="00001F96"/>
    <w:rsid w:val="00003341"/>
    <w:rsid w:val="00003F08"/>
    <w:rsid w:val="000040C9"/>
    <w:rsid w:val="000047DF"/>
    <w:rsid w:val="00004EA8"/>
    <w:rsid w:val="00006D2E"/>
    <w:rsid w:val="00006D59"/>
    <w:rsid w:val="00006E2F"/>
    <w:rsid w:val="00007E95"/>
    <w:rsid w:val="0001026E"/>
    <w:rsid w:val="0001099D"/>
    <w:rsid w:val="00011170"/>
    <w:rsid w:val="0001168F"/>
    <w:rsid w:val="0001198F"/>
    <w:rsid w:val="0001253C"/>
    <w:rsid w:val="0001343B"/>
    <w:rsid w:val="000142E7"/>
    <w:rsid w:val="00014BB2"/>
    <w:rsid w:val="00016EA2"/>
    <w:rsid w:val="00016FDF"/>
    <w:rsid w:val="00017041"/>
    <w:rsid w:val="00017391"/>
    <w:rsid w:val="000200BB"/>
    <w:rsid w:val="00020201"/>
    <w:rsid w:val="000207EB"/>
    <w:rsid w:val="00020815"/>
    <w:rsid w:val="000209E0"/>
    <w:rsid w:val="00021C5D"/>
    <w:rsid w:val="000221FD"/>
    <w:rsid w:val="00022FCB"/>
    <w:rsid w:val="00023C85"/>
    <w:rsid w:val="00023F1C"/>
    <w:rsid w:val="000242BF"/>
    <w:rsid w:val="000245D7"/>
    <w:rsid w:val="0002469A"/>
    <w:rsid w:val="00024F37"/>
    <w:rsid w:val="00026B2A"/>
    <w:rsid w:val="00026C4C"/>
    <w:rsid w:val="00027502"/>
    <w:rsid w:val="00030210"/>
    <w:rsid w:val="0003043E"/>
    <w:rsid w:val="00031E57"/>
    <w:rsid w:val="0003210B"/>
    <w:rsid w:val="00032741"/>
    <w:rsid w:val="0003325C"/>
    <w:rsid w:val="00033D57"/>
    <w:rsid w:val="00033EF3"/>
    <w:rsid w:val="000359CC"/>
    <w:rsid w:val="00036E1E"/>
    <w:rsid w:val="00037E55"/>
    <w:rsid w:val="00040AD4"/>
    <w:rsid w:val="00041DE7"/>
    <w:rsid w:val="000420EF"/>
    <w:rsid w:val="000423BF"/>
    <w:rsid w:val="000428F5"/>
    <w:rsid w:val="0004348B"/>
    <w:rsid w:val="00043D17"/>
    <w:rsid w:val="00044118"/>
    <w:rsid w:val="000449F3"/>
    <w:rsid w:val="000451C3"/>
    <w:rsid w:val="0004601B"/>
    <w:rsid w:val="000467E8"/>
    <w:rsid w:val="000474EC"/>
    <w:rsid w:val="00047FFB"/>
    <w:rsid w:val="0005090B"/>
    <w:rsid w:val="00050DB4"/>
    <w:rsid w:val="000525F8"/>
    <w:rsid w:val="00052AD6"/>
    <w:rsid w:val="00054583"/>
    <w:rsid w:val="00056162"/>
    <w:rsid w:val="00056A2A"/>
    <w:rsid w:val="000572EC"/>
    <w:rsid w:val="00057A33"/>
    <w:rsid w:val="00057BEB"/>
    <w:rsid w:val="000606C9"/>
    <w:rsid w:val="000610AF"/>
    <w:rsid w:val="00061722"/>
    <w:rsid w:val="00062646"/>
    <w:rsid w:val="000629BA"/>
    <w:rsid w:val="00062AE9"/>
    <w:rsid w:val="00063059"/>
    <w:rsid w:val="00064197"/>
    <w:rsid w:val="000648D9"/>
    <w:rsid w:val="0006621B"/>
    <w:rsid w:val="00066B76"/>
    <w:rsid w:val="00071E5B"/>
    <w:rsid w:val="00072152"/>
    <w:rsid w:val="000728B5"/>
    <w:rsid w:val="00073E2A"/>
    <w:rsid w:val="00074465"/>
    <w:rsid w:val="00074A5F"/>
    <w:rsid w:val="000769E6"/>
    <w:rsid w:val="000778D6"/>
    <w:rsid w:val="00077CF2"/>
    <w:rsid w:val="00080EA9"/>
    <w:rsid w:val="0008106D"/>
    <w:rsid w:val="00081172"/>
    <w:rsid w:val="000813C7"/>
    <w:rsid w:val="00081B52"/>
    <w:rsid w:val="00081E87"/>
    <w:rsid w:val="00081EF6"/>
    <w:rsid w:val="000826E6"/>
    <w:rsid w:val="0008341F"/>
    <w:rsid w:val="000843D4"/>
    <w:rsid w:val="000875C9"/>
    <w:rsid w:val="00087619"/>
    <w:rsid w:val="00087A29"/>
    <w:rsid w:val="00087BEA"/>
    <w:rsid w:val="000901D9"/>
    <w:rsid w:val="000902B9"/>
    <w:rsid w:val="0009032A"/>
    <w:rsid w:val="000908B7"/>
    <w:rsid w:val="00090A06"/>
    <w:rsid w:val="00090BB7"/>
    <w:rsid w:val="000913E5"/>
    <w:rsid w:val="000928A2"/>
    <w:rsid w:val="00092BE8"/>
    <w:rsid w:val="00092EB9"/>
    <w:rsid w:val="00093729"/>
    <w:rsid w:val="00093885"/>
    <w:rsid w:val="00093A56"/>
    <w:rsid w:val="00094003"/>
    <w:rsid w:val="0009463B"/>
    <w:rsid w:val="00094BD9"/>
    <w:rsid w:val="00094C88"/>
    <w:rsid w:val="00094FCC"/>
    <w:rsid w:val="00095357"/>
    <w:rsid w:val="00096C33"/>
    <w:rsid w:val="00097F5A"/>
    <w:rsid w:val="000A01C6"/>
    <w:rsid w:val="000A04CD"/>
    <w:rsid w:val="000A0824"/>
    <w:rsid w:val="000A0F15"/>
    <w:rsid w:val="000A1A0A"/>
    <w:rsid w:val="000A1DED"/>
    <w:rsid w:val="000A2083"/>
    <w:rsid w:val="000A2341"/>
    <w:rsid w:val="000A2728"/>
    <w:rsid w:val="000A307A"/>
    <w:rsid w:val="000A3852"/>
    <w:rsid w:val="000A3F71"/>
    <w:rsid w:val="000A40BD"/>
    <w:rsid w:val="000A410F"/>
    <w:rsid w:val="000A450C"/>
    <w:rsid w:val="000A56C0"/>
    <w:rsid w:val="000A68DA"/>
    <w:rsid w:val="000A788A"/>
    <w:rsid w:val="000B0DD8"/>
    <w:rsid w:val="000B155A"/>
    <w:rsid w:val="000B1BEF"/>
    <w:rsid w:val="000B1F50"/>
    <w:rsid w:val="000B2A06"/>
    <w:rsid w:val="000B390C"/>
    <w:rsid w:val="000B394F"/>
    <w:rsid w:val="000B47E0"/>
    <w:rsid w:val="000B569A"/>
    <w:rsid w:val="000B621E"/>
    <w:rsid w:val="000B65AF"/>
    <w:rsid w:val="000B7061"/>
    <w:rsid w:val="000B768A"/>
    <w:rsid w:val="000B7F12"/>
    <w:rsid w:val="000C019D"/>
    <w:rsid w:val="000C066D"/>
    <w:rsid w:val="000C0895"/>
    <w:rsid w:val="000C1423"/>
    <w:rsid w:val="000C1585"/>
    <w:rsid w:val="000C1A5F"/>
    <w:rsid w:val="000C32C4"/>
    <w:rsid w:val="000C3A86"/>
    <w:rsid w:val="000C4320"/>
    <w:rsid w:val="000C5404"/>
    <w:rsid w:val="000C5987"/>
    <w:rsid w:val="000C67DD"/>
    <w:rsid w:val="000C6891"/>
    <w:rsid w:val="000C6DA8"/>
    <w:rsid w:val="000C712D"/>
    <w:rsid w:val="000D0154"/>
    <w:rsid w:val="000D1DA7"/>
    <w:rsid w:val="000D1FD0"/>
    <w:rsid w:val="000D2461"/>
    <w:rsid w:val="000D35F8"/>
    <w:rsid w:val="000D3DE1"/>
    <w:rsid w:val="000D42DA"/>
    <w:rsid w:val="000D4D30"/>
    <w:rsid w:val="000D6696"/>
    <w:rsid w:val="000D6EBE"/>
    <w:rsid w:val="000D7475"/>
    <w:rsid w:val="000E1A0E"/>
    <w:rsid w:val="000E1D48"/>
    <w:rsid w:val="000E292D"/>
    <w:rsid w:val="000E296B"/>
    <w:rsid w:val="000E4353"/>
    <w:rsid w:val="000E494C"/>
    <w:rsid w:val="000E56BE"/>
    <w:rsid w:val="000E631C"/>
    <w:rsid w:val="000E6A42"/>
    <w:rsid w:val="000E6E1F"/>
    <w:rsid w:val="000E7480"/>
    <w:rsid w:val="000F0295"/>
    <w:rsid w:val="000F0ACB"/>
    <w:rsid w:val="000F218A"/>
    <w:rsid w:val="000F22E6"/>
    <w:rsid w:val="000F386C"/>
    <w:rsid w:val="000F3CD1"/>
    <w:rsid w:val="000F4CE5"/>
    <w:rsid w:val="000F53A3"/>
    <w:rsid w:val="000F53C3"/>
    <w:rsid w:val="000F5A47"/>
    <w:rsid w:val="000F60AC"/>
    <w:rsid w:val="000F6ED0"/>
    <w:rsid w:val="000F73F6"/>
    <w:rsid w:val="00100093"/>
    <w:rsid w:val="00100A4E"/>
    <w:rsid w:val="001018C3"/>
    <w:rsid w:val="00102549"/>
    <w:rsid w:val="00102DC5"/>
    <w:rsid w:val="00103774"/>
    <w:rsid w:val="00103AB5"/>
    <w:rsid w:val="00103B3F"/>
    <w:rsid w:val="00104337"/>
    <w:rsid w:val="0010507E"/>
    <w:rsid w:val="001053CD"/>
    <w:rsid w:val="00105B37"/>
    <w:rsid w:val="00106525"/>
    <w:rsid w:val="00106833"/>
    <w:rsid w:val="00107D0D"/>
    <w:rsid w:val="00110BAD"/>
    <w:rsid w:val="00110CAC"/>
    <w:rsid w:val="0011144A"/>
    <w:rsid w:val="00111998"/>
    <w:rsid w:val="00111D58"/>
    <w:rsid w:val="00113104"/>
    <w:rsid w:val="00113266"/>
    <w:rsid w:val="001143F2"/>
    <w:rsid w:val="00114ADA"/>
    <w:rsid w:val="00116535"/>
    <w:rsid w:val="00116C73"/>
    <w:rsid w:val="001178B8"/>
    <w:rsid w:val="00117BAF"/>
    <w:rsid w:val="00121098"/>
    <w:rsid w:val="00121705"/>
    <w:rsid w:val="00122451"/>
    <w:rsid w:val="001224CC"/>
    <w:rsid w:val="00122D20"/>
    <w:rsid w:val="001246E2"/>
    <w:rsid w:val="001248E0"/>
    <w:rsid w:val="00124AF1"/>
    <w:rsid w:val="00124F7C"/>
    <w:rsid w:val="00125271"/>
    <w:rsid w:val="00125F48"/>
    <w:rsid w:val="00126325"/>
    <w:rsid w:val="00126F04"/>
    <w:rsid w:val="00126F86"/>
    <w:rsid w:val="00127198"/>
    <w:rsid w:val="00130C61"/>
    <w:rsid w:val="001311B9"/>
    <w:rsid w:val="00131A02"/>
    <w:rsid w:val="00131D55"/>
    <w:rsid w:val="001327BD"/>
    <w:rsid w:val="0013350E"/>
    <w:rsid w:val="00133D64"/>
    <w:rsid w:val="00133FB8"/>
    <w:rsid w:val="00134086"/>
    <w:rsid w:val="001342D2"/>
    <w:rsid w:val="001344F9"/>
    <w:rsid w:val="0013456B"/>
    <w:rsid w:val="00134785"/>
    <w:rsid w:val="00135142"/>
    <w:rsid w:val="00135FD8"/>
    <w:rsid w:val="00136A2F"/>
    <w:rsid w:val="0013717F"/>
    <w:rsid w:val="0013741B"/>
    <w:rsid w:val="00137610"/>
    <w:rsid w:val="001401E6"/>
    <w:rsid w:val="00140C2C"/>
    <w:rsid w:val="00140C7E"/>
    <w:rsid w:val="00140E04"/>
    <w:rsid w:val="00140E81"/>
    <w:rsid w:val="001413D1"/>
    <w:rsid w:val="00141DA0"/>
    <w:rsid w:val="00142C32"/>
    <w:rsid w:val="00143590"/>
    <w:rsid w:val="00143A69"/>
    <w:rsid w:val="00143D9B"/>
    <w:rsid w:val="00144058"/>
    <w:rsid w:val="001449B1"/>
    <w:rsid w:val="00144F6E"/>
    <w:rsid w:val="00145569"/>
    <w:rsid w:val="00146E45"/>
    <w:rsid w:val="00146F92"/>
    <w:rsid w:val="0014755A"/>
    <w:rsid w:val="0014792C"/>
    <w:rsid w:val="00147D60"/>
    <w:rsid w:val="0015220E"/>
    <w:rsid w:val="0015286A"/>
    <w:rsid w:val="00152AA1"/>
    <w:rsid w:val="00152D52"/>
    <w:rsid w:val="00152F2D"/>
    <w:rsid w:val="00154399"/>
    <w:rsid w:val="00154736"/>
    <w:rsid w:val="00154ADB"/>
    <w:rsid w:val="001559B7"/>
    <w:rsid w:val="00155DD9"/>
    <w:rsid w:val="001561AC"/>
    <w:rsid w:val="00156462"/>
    <w:rsid w:val="0015662B"/>
    <w:rsid w:val="00156FDD"/>
    <w:rsid w:val="00157709"/>
    <w:rsid w:val="001600E8"/>
    <w:rsid w:val="001601DD"/>
    <w:rsid w:val="00160D98"/>
    <w:rsid w:val="00160DEF"/>
    <w:rsid w:val="00161291"/>
    <w:rsid w:val="001612C5"/>
    <w:rsid w:val="00161C6F"/>
    <w:rsid w:val="00162A4D"/>
    <w:rsid w:val="00162CEA"/>
    <w:rsid w:val="00163072"/>
    <w:rsid w:val="001641B0"/>
    <w:rsid w:val="001645CD"/>
    <w:rsid w:val="00164F89"/>
    <w:rsid w:val="0016638E"/>
    <w:rsid w:val="0016705B"/>
    <w:rsid w:val="0017004D"/>
    <w:rsid w:val="0017028B"/>
    <w:rsid w:val="00170883"/>
    <w:rsid w:val="00170ABF"/>
    <w:rsid w:val="001712A5"/>
    <w:rsid w:val="00171B94"/>
    <w:rsid w:val="00171C62"/>
    <w:rsid w:val="00171E3A"/>
    <w:rsid w:val="00172D74"/>
    <w:rsid w:val="001738DA"/>
    <w:rsid w:val="00174394"/>
    <w:rsid w:val="00174402"/>
    <w:rsid w:val="00174CF3"/>
    <w:rsid w:val="00175091"/>
    <w:rsid w:val="0017511D"/>
    <w:rsid w:val="00176286"/>
    <w:rsid w:val="0017716D"/>
    <w:rsid w:val="001771B3"/>
    <w:rsid w:val="00177410"/>
    <w:rsid w:val="00177EEF"/>
    <w:rsid w:val="001811B6"/>
    <w:rsid w:val="00181720"/>
    <w:rsid w:val="00181CD5"/>
    <w:rsid w:val="001820CE"/>
    <w:rsid w:val="001829EC"/>
    <w:rsid w:val="00184228"/>
    <w:rsid w:val="00184298"/>
    <w:rsid w:val="00184B8C"/>
    <w:rsid w:val="00185018"/>
    <w:rsid w:val="0018709F"/>
    <w:rsid w:val="001871F1"/>
    <w:rsid w:val="0018777D"/>
    <w:rsid w:val="00187BD0"/>
    <w:rsid w:val="001900AA"/>
    <w:rsid w:val="00190AD0"/>
    <w:rsid w:val="00190E33"/>
    <w:rsid w:val="0019111E"/>
    <w:rsid w:val="001913B6"/>
    <w:rsid w:val="00191ECC"/>
    <w:rsid w:val="00192326"/>
    <w:rsid w:val="00192E23"/>
    <w:rsid w:val="00192EAC"/>
    <w:rsid w:val="001933C8"/>
    <w:rsid w:val="00193A5D"/>
    <w:rsid w:val="00194E7F"/>
    <w:rsid w:val="00196127"/>
    <w:rsid w:val="001A007C"/>
    <w:rsid w:val="001A062F"/>
    <w:rsid w:val="001A1028"/>
    <w:rsid w:val="001A14F1"/>
    <w:rsid w:val="001A1707"/>
    <w:rsid w:val="001A20A7"/>
    <w:rsid w:val="001A30E6"/>
    <w:rsid w:val="001A3BDC"/>
    <w:rsid w:val="001A4100"/>
    <w:rsid w:val="001A432E"/>
    <w:rsid w:val="001A44BB"/>
    <w:rsid w:val="001A44DE"/>
    <w:rsid w:val="001A5502"/>
    <w:rsid w:val="001A58CA"/>
    <w:rsid w:val="001A5C1C"/>
    <w:rsid w:val="001A5CBF"/>
    <w:rsid w:val="001A5E31"/>
    <w:rsid w:val="001A64A6"/>
    <w:rsid w:val="001A68C6"/>
    <w:rsid w:val="001A6B9B"/>
    <w:rsid w:val="001A7546"/>
    <w:rsid w:val="001A7A44"/>
    <w:rsid w:val="001B125C"/>
    <w:rsid w:val="001B1621"/>
    <w:rsid w:val="001B1A27"/>
    <w:rsid w:val="001B1EAA"/>
    <w:rsid w:val="001B1F39"/>
    <w:rsid w:val="001B2791"/>
    <w:rsid w:val="001B32C4"/>
    <w:rsid w:val="001B3F01"/>
    <w:rsid w:val="001B4814"/>
    <w:rsid w:val="001B4E06"/>
    <w:rsid w:val="001C042F"/>
    <w:rsid w:val="001C11E8"/>
    <w:rsid w:val="001C1439"/>
    <w:rsid w:val="001C159B"/>
    <w:rsid w:val="001C174C"/>
    <w:rsid w:val="001C2698"/>
    <w:rsid w:val="001C3CBD"/>
    <w:rsid w:val="001C4325"/>
    <w:rsid w:val="001C47B3"/>
    <w:rsid w:val="001C4955"/>
    <w:rsid w:val="001C4EF6"/>
    <w:rsid w:val="001C5104"/>
    <w:rsid w:val="001C560E"/>
    <w:rsid w:val="001C5F84"/>
    <w:rsid w:val="001C6058"/>
    <w:rsid w:val="001C62D2"/>
    <w:rsid w:val="001C69DC"/>
    <w:rsid w:val="001C6B49"/>
    <w:rsid w:val="001C726B"/>
    <w:rsid w:val="001C7458"/>
    <w:rsid w:val="001C7FC1"/>
    <w:rsid w:val="001D0A03"/>
    <w:rsid w:val="001D0A4E"/>
    <w:rsid w:val="001D13AE"/>
    <w:rsid w:val="001D14C8"/>
    <w:rsid w:val="001D30F3"/>
    <w:rsid w:val="001D3786"/>
    <w:rsid w:val="001D37DD"/>
    <w:rsid w:val="001D456B"/>
    <w:rsid w:val="001D47BD"/>
    <w:rsid w:val="001D569E"/>
    <w:rsid w:val="001D616D"/>
    <w:rsid w:val="001D6494"/>
    <w:rsid w:val="001E18EF"/>
    <w:rsid w:val="001E1B81"/>
    <w:rsid w:val="001E1E38"/>
    <w:rsid w:val="001E2099"/>
    <w:rsid w:val="001E22F0"/>
    <w:rsid w:val="001E2495"/>
    <w:rsid w:val="001E2BBC"/>
    <w:rsid w:val="001E2E48"/>
    <w:rsid w:val="001E42BA"/>
    <w:rsid w:val="001E48A8"/>
    <w:rsid w:val="001E4B9D"/>
    <w:rsid w:val="001E4FD5"/>
    <w:rsid w:val="001E54C5"/>
    <w:rsid w:val="001E5944"/>
    <w:rsid w:val="001E73C0"/>
    <w:rsid w:val="001E740B"/>
    <w:rsid w:val="001E7D26"/>
    <w:rsid w:val="001F00A9"/>
    <w:rsid w:val="001F0E50"/>
    <w:rsid w:val="001F1F55"/>
    <w:rsid w:val="001F20C8"/>
    <w:rsid w:val="001F2EBA"/>
    <w:rsid w:val="001F31F9"/>
    <w:rsid w:val="001F387F"/>
    <w:rsid w:val="001F4332"/>
    <w:rsid w:val="001F4800"/>
    <w:rsid w:val="001F4B19"/>
    <w:rsid w:val="001F4E8F"/>
    <w:rsid w:val="001F574D"/>
    <w:rsid w:val="001F5998"/>
    <w:rsid w:val="001F6E36"/>
    <w:rsid w:val="001F7D75"/>
    <w:rsid w:val="00200227"/>
    <w:rsid w:val="00200A67"/>
    <w:rsid w:val="00200E96"/>
    <w:rsid w:val="00201D86"/>
    <w:rsid w:val="00202006"/>
    <w:rsid w:val="002023D6"/>
    <w:rsid w:val="00202C21"/>
    <w:rsid w:val="00203C89"/>
    <w:rsid w:val="00203F77"/>
    <w:rsid w:val="0020427A"/>
    <w:rsid w:val="00204F2D"/>
    <w:rsid w:val="002053A4"/>
    <w:rsid w:val="00205754"/>
    <w:rsid w:val="00206538"/>
    <w:rsid w:val="00206673"/>
    <w:rsid w:val="0020755B"/>
    <w:rsid w:val="00207E8B"/>
    <w:rsid w:val="002102F9"/>
    <w:rsid w:val="002109D0"/>
    <w:rsid w:val="00211083"/>
    <w:rsid w:val="002136B1"/>
    <w:rsid w:val="00213EE8"/>
    <w:rsid w:val="00213F36"/>
    <w:rsid w:val="00213F4B"/>
    <w:rsid w:val="0021410B"/>
    <w:rsid w:val="00215857"/>
    <w:rsid w:val="0021586B"/>
    <w:rsid w:val="00215E4E"/>
    <w:rsid w:val="002165A8"/>
    <w:rsid w:val="002178CA"/>
    <w:rsid w:val="002179E4"/>
    <w:rsid w:val="0022060D"/>
    <w:rsid w:val="002209B9"/>
    <w:rsid w:val="00220A90"/>
    <w:rsid w:val="00221671"/>
    <w:rsid w:val="002218AC"/>
    <w:rsid w:val="00221A58"/>
    <w:rsid w:val="00221C39"/>
    <w:rsid w:val="00221DB1"/>
    <w:rsid w:val="0022420C"/>
    <w:rsid w:val="00226E9F"/>
    <w:rsid w:val="002304CB"/>
    <w:rsid w:val="00231C51"/>
    <w:rsid w:val="00232153"/>
    <w:rsid w:val="002329B6"/>
    <w:rsid w:val="0023397C"/>
    <w:rsid w:val="00233DC5"/>
    <w:rsid w:val="0023463B"/>
    <w:rsid w:val="002355CF"/>
    <w:rsid w:val="0023566E"/>
    <w:rsid w:val="002361C7"/>
    <w:rsid w:val="00236783"/>
    <w:rsid w:val="0023690B"/>
    <w:rsid w:val="002372C4"/>
    <w:rsid w:val="00237CBD"/>
    <w:rsid w:val="00237DE7"/>
    <w:rsid w:val="00240906"/>
    <w:rsid w:val="00241AA5"/>
    <w:rsid w:val="00242FF2"/>
    <w:rsid w:val="00243C06"/>
    <w:rsid w:val="00243DF5"/>
    <w:rsid w:val="00244A8E"/>
    <w:rsid w:val="002456D5"/>
    <w:rsid w:val="00245CC5"/>
    <w:rsid w:val="002467C0"/>
    <w:rsid w:val="002474F7"/>
    <w:rsid w:val="002500E0"/>
    <w:rsid w:val="00250894"/>
    <w:rsid w:val="00250D55"/>
    <w:rsid w:val="00251518"/>
    <w:rsid w:val="00251795"/>
    <w:rsid w:val="00252FB1"/>
    <w:rsid w:val="002532C8"/>
    <w:rsid w:val="002534F8"/>
    <w:rsid w:val="00254199"/>
    <w:rsid w:val="0025492F"/>
    <w:rsid w:val="00254D55"/>
    <w:rsid w:val="00254EF3"/>
    <w:rsid w:val="0025578F"/>
    <w:rsid w:val="00255AAF"/>
    <w:rsid w:val="002568BF"/>
    <w:rsid w:val="00257895"/>
    <w:rsid w:val="00257CD6"/>
    <w:rsid w:val="00257CF5"/>
    <w:rsid w:val="002602BC"/>
    <w:rsid w:val="00260672"/>
    <w:rsid w:val="00260A1A"/>
    <w:rsid w:val="002619DC"/>
    <w:rsid w:val="00261D7D"/>
    <w:rsid w:val="002635BC"/>
    <w:rsid w:val="0026387A"/>
    <w:rsid w:val="00263E18"/>
    <w:rsid w:val="00264256"/>
    <w:rsid w:val="0026494F"/>
    <w:rsid w:val="00264CE3"/>
    <w:rsid w:val="00265973"/>
    <w:rsid w:val="00265AAA"/>
    <w:rsid w:val="00265DEB"/>
    <w:rsid w:val="00266AD3"/>
    <w:rsid w:val="00266F91"/>
    <w:rsid w:val="00266F9B"/>
    <w:rsid w:val="002671F7"/>
    <w:rsid w:val="002676D9"/>
    <w:rsid w:val="0026789D"/>
    <w:rsid w:val="002704D0"/>
    <w:rsid w:val="002719CB"/>
    <w:rsid w:val="00271FFE"/>
    <w:rsid w:val="00272432"/>
    <w:rsid w:val="002729FC"/>
    <w:rsid w:val="00272D3A"/>
    <w:rsid w:val="00272E87"/>
    <w:rsid w:val="00273BD9"/>
    <w:rsid w:val="00273D2B"/>
    <w:rsid w:val="0027408A"/>
    <w:rsid w:val="00274314"/>
    <w:rsid w:val="00275B34"/>
    <w:rsid w:val="0027625F"/>
    <w:rsid w:val="002762EF"/>
    <w:rsid w:val="00276BCF"/>
    <w:rsid w:val="00276D19"/>
    <w:rsid w:val="002771B9"/>
    <w:rsid w:val="002778CF"/>
    <w:rsid w:val="00277B86"/>
    <w:rsid w:val="00277C30"/>
    <w:rsid w:val="002804E8"/>
    <w:rsid w:val="00280916"/>
    <w:rsid w:val="00280A9C"/>
    <w:rsid w:val="00280E86"/>
    <w:rsid w:val="00281009"/>
    <w:rsid w:val="002810C9"/>
    <w:rsid w:val="00281167"/>
    <w:rsid w:val="0028148E"/>
    <w:rsid w:val="00281FA2"/>
    <w:rsid w:val="0028229C"/>
    <w:rsid w:val="002829DF"/>
    <w:rsid w:val="00282B4E"/>
    <w:rsid w:val="00282D57"/>
    <w:rsid w:val="00284629"/>
    <w:rsid w:val="00285359"/>
    <w:rsid w:val="002853DE"/>
    <w:rsid w:val="00285F4D"/>
    <w:rsid w:val="00286905"/>
    <w:rsid w:val="00286DD0"/>
    <w:rsid w:val="00287518"/>
    <w:rsid w:val="00287C43"/>
    <w:rsid w:val="00287C97"/>
    <w:rsid w:val="00287DFA"/>
    <w:rsid w:val="00290394"/>
    <w:rsid w:val="002903B4"/>
    <w:rsid w:val="00290AAC"/>
    <w:rsid w:val="00290BF9"/>
    <w:rsid w:val="00291175"/>
    <w:rsid w:val="00291AAC"/>
    <w:rsid w:val="00291D2E"/>
    <w:rsid w:val="00291E96"/>
    <w:rsid w:val="002925B7"/>
    <w:rsid w:val="0029377E"/>
    <w:rsid w:val="00293983"/>
    <w:rsid w:val="00293A69"/>
    <w:rsid w:val="00293A9E"/>
    <w:rsid w:val="00294EC1"/>
    <w:rsid w:val="00295676"/>
    <w:rsid w:val="002958C0"/>
    <w:rsid w:val="00295A40"/>
    <w:rsid w:val="00295AD4"/>
    <w:rsid w:val="00296E54"/>
    <w:rsid w:val="002972AB"/>
    <w:rsid w:val="002A0BD7"/>
    <w:rsid w:val="002A0C8D"/>
    <w:rsid w:val="002A1347"/>
    <w:rsid w:val="002A138F"/>
    <w:rsid w:val="002A1D0F"/>
    <w:rsid w:val="002A1E62"/>
    <w:rsid w:val="002A2008"/>
    <w:rsid w:val="002A2220"/>
    <w:rsid w:val="002A2318"/>
    <w:rsid w:val="002A341E"/>
    <w:rsid w:val="002A352B"/>
    <w:rsid w:val="002A78CC"/>
    <w:rsid w:val="002A7B7A"/>
    <w:rsid w:val="002B02BC"/>
    <w:rsid w:val="002B0301"/>
    <w:rsid w:val="002B0DE8"/>
    <w:rsid w:val="002B0F26"/>
    <w:rsid w:val="002B0F6D"/>
    <w:rsid w:val="002B2897"/>
    <w:rsid w:val="002B28B4"/>
    <w:rsid w:val="002B3B4B"/>
    <w:rsid w:val="002B3B97"/>
    <w:rsid w:val="002B4B27"/>
    <w:rsid w:val="002B5239"/>
    <w:rsid w:val="002B54F9"/>
    <w:rsid w:val="002B56AA"/>
    <w:rsid w:val="002B5F7F"/>
    <w:rsid w:val="002B6211"/>
    <w:rsid w:val="002B641F"/>
    <w:rsid w:val="002B6BFF"/>
    <w:rsid w:val="002B6D88"/>
    <w:rsid w:val="002B75E7"/>
    <w:rsid w:val="002B7A24"/>
    <w:rsid w:val="002B7BD6"/>
    <w:rsid w:val="002C05D9"/>
    <w:rsid w:val="002C0E7D"/>
    <w:rsid w:val="002C1220"/>
    <w:rsid w:val="002C156A"/>
    <w:rsid w:val="002C1F03"/>
    <w:rsid w:val="002C2012"/>
    <w:rsid w:val="002C20D8"/>
    <w:rsid w:val="002C2C0B"/>
    <w:rsid w:val="002C3735"/>
    <w:rsid w:val="002C4173"/>
    <w:rsid w:val="002C46FF"/>
    <w:rsid w:val="002C4ACD"/>
    <w:rsid w:val="002C5213"/>
    <w:rsid w:val="002C5C9B"/>
    <w:rsid w:val="002C6444"/>
    <w:rsid w:val="002C6671"/>
    <w:rsid w:val="002C6823"/>
    <w:rsid w:val="002C762F"/>
    <w:rsid w:val="002C7C26"/>
    <w:rsid w:val="002D19D7"/>
    <w:rsid w:val="002D2541"/>
    <w:rsid w:val="002D2F15"/>
    <w:rsid w:val="002D30A6"/>
    <w:rsid w:val="002D3427"/>
    <w:rsid w:val="002D354F"/>
    <w:rsid w:val="002D3AD8"/>
    <w:rsid w:val="002D458E"/>
    <w:rsid w:val="002D4903"/>
    <w:rsid w:val="002D4DC4"/>
    <w:rsid w:val="002D5106"/>
    <w:rsid w:val="002D5E62"/>
    <w:rsid w:val="002D6231"/>
    <w:rsid w:val="002D652E"/>
    <w:rsid w:val="002D7189"/>
    <w:rsid w:val="002E0932"/>
    <w:rsid w:val="002E3546"/>
    <w:rsid w:val="002E3FC2"/>
    <w:rsid w:val="002E43A7"/>
    <w:rsid w:val="002E478B"/>
    <w:rsid w:val="002E5A62"/>
    <w:rsid w:val="002E600C"/>
    <w:rsid w:val="002E6558"/>
    <w:rsid w:val="002E6718"/>
    <w:rsid w:val="002E7362"/>
    <w:rsid w:val="002E776C"/>
    <w:rsid w:val="002E7F5E"/>
    <w:rsid w:val="002F0585"/>
    <w:rsid w:val="002F231C"/>
    <w:rsid w:val="002F2581"/>
    <w:rsid w:val="002F2597"/>
    <w:rsid w:val="002F3075"/>
    <w:rsid w:val="002F312E"/>
    <w:rsid w:val="002F3A30"/>
    <w:rsid w:val="002F3E48"/>
    <w:rsid w:val="002F460C"/>
    <w:rsid w:val="002F4632"/>
    <w:rsid w:val="002F4BEF"/>
    <w:rsid w:val="002F4D67"/>
    <w:rsid w:val="002F5289"/>
    <w:rsid w:val="002F53B9"/>
    <w:rsid w:val="002F55EA"/>
    <w:rsid w:val="002F58DE"/>
    <w:rsid w:val="002F7FE5"/>
    <w:rsid w:val="002F99A3"/>
    <w:rsid w:val="003002CA"/>
    <w:rsid w:val="003010B0"/>
    <w:rsid w:val="00301737"/>
    <w:rsid w:val="00301ADB"/>
    <w:rsid w:val="0030253F"/>
    <w:rsid w:val="003030A7"/>
    <w:rsid w:val="00303286"/>
    <w:rsid w:val="00303889"/>
    <w:rsid w:val="00303E71"/>
    <w:rsid w:val="003042E1"/>
    <w:rsid w:val="0030478B"/>
    <w:rsid w:val="00304DEE"/>
    <w:rsid w:val="0030515F"/>
    <w:rsid w:val="00305A06"/>
    <w:rsid w:val="00306160"/>
    <w:rsid w:val="00306217"/>
    <w:rsid w:val="00306242"/>
    <w:rsid w:val="00306A2B"/>
    <w:rsid w:val="003073DB"/>
    <w:rsid w:val="00307901"/>
    <w:rsid w:val="00307965"/>
    <w:rsid w:val="00307A2E"/>
    <w:rsid w:val="003105FF"/>
    <w:rsid w:val="003106D7"/>
    <w:rsid w:val="0031208F"/>
    <w:rsid w:val="003123AB"/>
    <w:rsid w:val="00312874"/>
    <w:rsid w:val="00312ED5"/>
    <w:rsid w:val="00312EF4"/>
    <w:rsid w:val="003132A1"/>
    <w:rsid w:val="00313D33"/>
    <w:rsid w:val="00314E29"/>
    <w:rsid w:val="0031614A"/>
    <w:rsid w:val="003201A8"/>
    <w:rsid w:val="00320843"/>
    <w:rsid w:val="00320AE4"/>
    <w:rsid w:val="00320D4F"/>
    <w:rsid w:val="00321DA7"/>
    <w:rsid w:val="00321F8E"/>
    <w:rsid w:val="00322F49"/>
    <w:rsid w:val="00323094"/>
    <w:rsid w:val="00323F1A"/>
    <w:rsid w:val="003245B5"/>
    <w:rsid w:val="0032596F"/>
    <w:rsid w:val="00325D5C"/>
    <w:rsid w:val="00325D65"/>
    <w:rsid w:val="00326253"/>
    <w:rsid w:val="00326DB8"/>
    <w:rsid w:val="00326DE4"/>
    <w:rsid w:val="0033011E"/>
    <w:rsid w:val="003301BC"/>
    <w:rsid w:val="003312A1"/>
    <w:rsid w:val="00331A80"/>
    <w:rsid w:val="00333288"/>
    <w:rsid w:val="00333DA7"/>
    <w:rsid w:val="00334311"/>
    <w:rsid w:val="0033438A"/>
    <w:rsid w:val="0033609F"/>
    <w:rsid w:val="0033793C"/>
    <w:rsid w:val="0034060E"/>
    <w:rsid w:val="00341666"/>
    <w:rsid w:val="003418BF"/>
    <w:rsid w:val="003424EF"/>
    <w:rsid w:val="00342575"/>
    <w:rsid w:val="00342665"/>
    <w:rsid w:val="00342728"/>
    <w:rsid w:val="003427FD"/>
    <w:rsid w:val="003443A5"/>
    <w:rsid w:val="003443BC"/>
    <w:rsid w:val="003448B6"/>
    <w:rsid w:val="003449CF"/>
    <w:rsid w:val="00344B3E"/>
    <w:rsid w:val="00344B67"/>
    <w:rsid w:val="00344CBA"/>
    <w:rsid w:val="00344E6B"/>
    <w:rsid w:val="00344EB8"/>
    <w:rsid w:val="00345271"/>
    <w:rsid w:val="003452A8"/>
    <w:rsid w:val="003462A4"/>
    <w:rsid w:val="003465F6"/>
    <w:rsid w:val="00347E51"/>
    <w:rsid w:val="00350AC9"/>
    <w:rsid w:val="003513DE"/>
    <w:rsid w:val="0035166C"/>
    <w:rsid w:val="00351AAB"/>
    <w:rsid w:val="00351B16"/>
    <w:rsid w:val="003520B7"/>
    <w:rsid w:val="003521A8"/>
    <w:rsid w:val="00352223"/>
    <w:rsid w:val="00352D37"/>
    <w:rsid w:val="00352DB6"/>
    <w:rsid w:val="00352F44"/>
    <w:rsid w:val="00353183"/>
    <w:rsid w:val="00354CB6"/>
    <w:rsid w:val="00356806"/>
    <w:rsid w:val="00356893"/>
    <w:rsid w:val="00357D40"/>
    <w:rsid w:val="0036054C"/>
    <w:rsid w:val="00360B46"/>
    <w:rsid w:val="00360F8D"/>
    <w:rsid w:val="00361D62"/>
    <w:rsid w:val="00361D7C"/>
    <w:rsid w:val="00363E82"/>
    <w:rsid w:val="00363FF1"/>
    <w:rsid w:val="00364193"/>
    <w:rsid w:val="0036496E"/>
    <w:rsid w:val="00364D6D"/>
    <w:rsid w:val="00365F07"/>
    <w:rsid w:val="003666E3"/>
    <w:rsid w:val="00366AD7"/>
    <w:rsid w:val="003671B6"/>
    <w:rsid w:val="00367671"/>
    <w:rsid w:val="003676DC"/>
    <w:rsid w:val="00367D84"/>
    <w:rsid w:val="00370C2A"/>
    <w:rsid w:val="00370D99"/>
    <w:rsid w:val="0037113E"/>
    <w:rsid w:val="00371215"/>
    <w:rsid w:val="003764CB"/>
    <w:rsid w:val="00376D1A"/>
    <w:rsid w:val="003802AA"/>
    <w:rsid w:val="00380A70"/>
    <w:rsid w:val="00381555"/>
    <w:rsid w:val="0038274D"/>
    <w:rsid w:val="003839B2"/>
    <w:rsid w:val="003841C4"/>
    <w:rsid w:val="003844CE"/>
    <w:rsid w:val="00385DD2"/>
    <w:rsid w:val="003868BC"/>
    <w:rsid w:val="0038745D"/>
    <w:rsid w:val="003905C5"/>
    <w:rsid w:val="003915E2"/>
    <w:rsid w:val="00391F1F"/>
    <w:rsid w:val="0039226B"/>
    <w:rsid w:val="0039323B"/>
    <w:rsid w:val="00394793"/>
    <w:rsid w:val="00394F54"/>
    <w:rsid w:val="00395684"/>
    <w:rsid w:val="00395B68"/>
    <w:rsid w:val="0039612F"/>
    <w:rsid w:val="0039620A"/>
    <w:rsid w:val="003963B1"/>
    <w:rsid w:val="00396585"/>
    <w:rsid w:val="003973BC"/>
    <w:rsid w:val="003A091B"/>
    <w:rsid w:val="003A10D5"/>
    <w:rsid w:val="003A1265"/>
    <w:rsid w:val="003A1938"/>
    <w:rsid w:val="003A2DFD"/>
    <w:rsid w:val="003A3187"/>
    <w:rsid w:val="003A3619"/>
    <w:rsid w:val="003A462A"/>
    <w:rsid w:val="003A49A1"/>
    <w:rsid w:val="003A4E8E"/>
    <w:rsid w:val="003A5DA6"/>
    <w:rsid w:val="003A6F0E"/>
    <w:rsid w:val="003B01F0"/>
    <w:rsid w:val="003B02D5"/>
    <w:rsid w:val="003B0862"/>
    <w:rsid w:val="003B0D07"/>
    <w:rsid w:val="003B14F5"/>
    <w:rsid w:val="003B1B0B"/>
    <w:rsid w:val="003B2097"/>
    <w:rsid w:val="003B2115"/>
    <w:rsid w:val="003B2164"/>
    <w:rsid w:val="003B2188"/>
    <w:rsid w:val="003B224E"/>
    <w:rsid w:val="003B23C8"/>
    <w:rsid w:val="003B359D"/>
    <w:rsid w:val="003B3EC6"/>
    <w:rsid w:val="003B48D1"/>
    <w:rsid w:val="003B4D74"/>
    <w:rsid w:val="003B65D5"/>
    <w:rsid w:val="003B6F40"/>
    <w:rsid w:val="003B7208"/>
    <w:rsid w:val="003B77CC"/>
    <w:rsid w:val="003B7A08"/>
    <w:rsid w:val="003C06FA"/>
    <w:rsid w:val="003C0C6C"/>
    <w:rsid w:val="003C10C6"/>
    <w:rsid w:val="003C10E1"/>
    <w:rsid w:val="003C2A4B"/>
    <w:rsid w:val="003C2F88"/>
    <w:rsid w:val="003C31EF"/>
    <w:rsid w:val="003C365A"/>
    <w:rsid w:val="003C3B8A"/>
    <w:rsid w:val="003C4F0D"/>
    <w:rsid w:val="003C53B2"/>
    <w:rsid w:val="003C62FB"/>
    <w:rsid w:val="003C6D3E"/>
    <w:rsid w:val="003C7077"/>
    <w:rsid w:val="003C722B"/>
    <w:rsid w:val="003C77C4"/>
    <w:rsid w:val="003C7810"/>
    <w:rsid w:val="003C7F0B"/>
    <w:rsid w:val="003D0544"/>
    <w:rsid w:val="003D0BD7"/>
    <w:rsid w:val="003D1ADA"/>
    <w:rsid w:val="003D27B4"/>
    <w:rsid w:val="003D2CCD"/>
    <w:rsid w:val="003D30C7"/>
    <w:rsid w:val="003D3124"/>
    <w:rsid w:val="003D36C8"/>
    <w:rsid w:val="003D4771"/>
    <w:rsid w:val="003D4B08"/>
    <w:rsid w:val="003D55CD"/>
    <w:rsid w:val="003D57D4"/>
    <w:rsid w:val="003D5D9D"/>
    <w:rsid w:val="003D641B"/>
    <w:rsid w:val="003D654B"/>
    <w:rsid w:val="003D65E3"/>
    <w:rsid w:val="003D6DF9"/>
    <w:rsid w:val="003E07BD"/>
    <w:rsid w:val="003E0F11"/>
    <w:rsid w:val="003E1948"/>
    <w:rsid w:val="003E2A30"/>
    <w:rsid w:val="003E4388"/>
    <w:rsid w:val="003E450F"/>
    <w:rsid w:val="003E4A41"/>
    <w:rsid w:val="003E52AC"/>
    <w:rsid w:val="003E547E"/>
    <w:rsid w:val="003E6A12"/>
    <w:rsid w:val="003E6F2E"/>
    <w:rsid w:val="003E6FCA"/>
    <w:rsid w:val="003E739B"/>
    <w:rsid w:val="003F168A"/>
    <w:rsid w:val="003F1C18"/>
    <w:rsid w:val="003F2A55"/>
    <w:rsid w:val="003F3DFA"/>
    <w:rsid w:val="003F6833"/>
    <w:rsid w:val="003F7909"/>
    <w:rsid w:val="003F7F69"/>
    <w:rsid w:val="004000D2"/>
    <w:rsid w:val="0040094D"/>
    <w:rsid w:val="00401307"/>
    <w:rsid w:val="00401E16"/>
    <w:rsid w:val="00401ED3"/>
    <w:rsid w:val="004024CA"/>
    <w:rsid w:val="00402B0C"/>
    <w:rsid w:val="00403F2B"/>
    <w:rsid w:val="004052FF"/>
    <w:rsid w:val="00405BFD"/>
    <w:rsid w:val="00405CE1"/>
    <w:rsid w:val="00406974"/>
    <w:rsid w:val="00406EFE"/>
    <w:rsid w:val="00407E41"/>
    <w:rsid w:val="00407EFE"/>
    <w:rsid w:val="00410657"/>
    <w:rsid w:val="0041092D"/>
    <w:rsid w:val="004113C0"/>
    <w:rsid w:val="00412548"/>
    <w:rsid w:val="00412729"/>
    <w:rsid w:val="0041281F"/>
    <w:rsid w:val="00413DE5"/>
    <w:rsid w:val="00413EC5"/>
    <w:rsid w:val="00413FE3"/>
    <w:rsid w:val="00415EE2"/>
    <w:rsid w:val="00416612"/>
    <w:rsid w:val="00416992"/>
    <w:rsid w:val="00421F46"/>
    <w:rsid w:val="00422936"/>
    <w:rsid w:val="004234A9"/>
    <w:rsid w:val="0042374C"/>
    <w:rsid w:val="00423A84"/>
    <w:rsid w:val="00423DB2"/>
    <w:rsid w:val="0042435C"/>
    <w:rsid w:val="004249BB"/>
    <w:rsid w:val="00425BEF"/>
    <w:rsid w:val="004262C2"/>
    <w:rsid w:val="004262DC"/>
    <w:rsid w:val="00426CEF"/>
    <w:rsid w:val="00427C59"/>
    <w:rsid w:val="004312E0"/>
    <w:rsid w:val="004312EA"/>
    <w:rsid w:val="004316AF"/>
    <w:rsid w:val="00431DBA"/>
    <w:rsid w:val="0043309D"/>
    <w:rsid w:val="004332FC"/>
    <w:rsid w:val="00433B41"/>
    <w:rsid w:val="0043419A"/>
    <w:rsid w:val="00434442"/>
    <w:rsid w:val="0043468B"/>
    <w:rsid w:val="00435CDE"/>
    <w:rsid w:val="00435E1D"/>
    <w:rsid w:val="00435E5C"/>
    <w:rsid w:val="004403E3"/>
    <w:rsid w:val="0044065B"/>
    <w:rsid w:val="00440684"/>
    <w:rsid w:val="0044264F"/>
    <w:rsid w:val="004431FB"/>
    <w:rsid w:val="00443278"/>
    <w:rsid w:val="00443B7A"/>
    <w:rsid w:val="00444556"/>
    <w:rsid w:val="004445ED"/>
    <w:rsid w:val="00444CC5"/>
    <w:rsid w:val="00445875"/>
    <w:rsid w:val="0044597C"/>
    <w:rsid w:val="00446698"/>
    <w:rsid w:val="00447C7C"/>
    <w:rsid w:val="004500E2"/>
    <w:rsid w:val="004509AB"/>
    <w:rsid w:val="00450B44"/>
    <w:rsid w:val="00450FD5"/>
    <w:rsid w:val="0045108B"/>
    <w:rsid w:val="004515AB"/>
    <w:rsid w:val="00452028"/>
    <w:rsid w:val="004523B2"/>
    <w:rsid w:val="004526DC"/>
    <w:rsid w:val="0045295F"/>
    <w:rsid w:val="004537E1"/>
    <w:rsid w:val="004540FE"/>
    <w:rsid w:val="004541E3"/>
    <w:rsid w:val="004548BB"/>
    <w:rsid w:val="00454CBF"/>
    <w:rsid w:val="00456EA0"/>
    <w:rsid w:val="00456FB2"/>
    <w:rsid w:val="00457171"/>
    <w:rsid w:val="00457209"/>
    <w:rsid w:val="00457E3B"/>
    <w:rsid w:val="00460123"/>
    <w:rsid w:val="004605F9"/>
    <w:rsid w:val="00460BE8"/>
    <w:rsid w:val="00461054"/>
    <w:rsid w:val="00461DF2"/>
    <w:rsid w:val="004623EC"/>
    <w:rsid w:val="00462E35"/>
    <w:rsid w:val="00462F17"/>
    <w:rsid w:val="00463216"/>
    <w:rsid w:val="00463532"/>
    <w:rsid w:val="004636D6"/>
    <w:rsid w:val="0046451F"/>
    <w:rsid w:val="0046498E"/>
    <w:rsid w:val="00465484"/>
    <w:rsid w:val="0046551B"/>
    <w:rsid w:val="004666DE"/>
    <w:rsid w:val="00470474"/>
    <w:rsid w:val="00470CB9"/>
    <w:rsid w:val="00471442"/>
    <w:rsid w:val="00471E3D"/>
    <w:rsid w:val="00472103"/>
    <w:rsid w:val="00472D49"/>
    <w:rsid w:val="00473986"/>
    <w:rsid w:val="004739AC"/>
    <w:rsid w:val="00473C00"/>
    <w:rsid w:val="00475850"/>
    <w:rsid w:val="00475A1E"/>
    <w:rsid w:val="004765C7"/>
    <w:rsid w:val="00480065"/>
    <w:rsid w:val="0048007B"/>
    <w:rsid w:val="00481A2B"/>
    <w:rsid w:val="00482AA3"/>
    <w:rsid w:val="00482AA7"/>
    <w:rsid w:val="00482CCE"/>
    <w:rsid w:val="00483396"/>
    <w:rsid w:val="0048361D"/>
    <w:rsid w:val="004838FC"/>
    <w:rsid w:val="00483CD3"/>
    <w:rsid w:val="00483D5A"/>
    <w:rsid w:val="0048499E"/>
    <w:rsid w:val="00484AB5"/>
    <w:rsid w:val="004853EC"/>
    <w:rsid w:val="00485EA7"/>
    <w:rsid w:val="004866CF"/>
    <w:rsid w:val="00486A6B"/>
    <w:rsid w:val="00490EC9"/>
    <w:rsid w:val="00491785"/>
    <w:rsid w:val="004919D8"/>
    <w:rsid w:val="004920BD"/>
    <w:rsid w:val="0049294A"/>
    <w:rsid w:val="004931BD"/>
    <w:rsid w:val="0049324F"/>
    <w:rsid w:val="00493CFC"/>
    <w:rsid w:val="00493E56"/>
    <w:rsid w:val="00493F27"/>
    <w:rsid w:val="00494213"/>
    <w:rsid w:val="00494AF8"/>
    <w:rsid w:val="00494C6F"/>
    <w:rsid w:val="00494EB7"/>
    <w:rsid w:val="004957A4"/>
    <w:rsid w:val="00495C60"/>
    <w:rsid w:val="00496557"/>
    <w:rsid w:val="004968A1"/>
    <w:rsid w:val="0049700E"/>
    <w:rsid w:val="00497030"/>
    <w:rsid w:val="004970A5"/>
    <w:rsid w:val="00497C78"/>
    <w:rsid w:val="004A04F3"/>
    <w:rsid w:val="004A0562"/>
    <w:rsid w:val="004A0D5F"/>
    <w:rsid w:val="004A0E17"/>
    <w:rsid w:val="004A0E79"/>
    <w:rsid w:val="004A153C"/>
    <w:rsid w:val="004A1911"/>
    <w:rsid w:val="004A1A7A"/>
    <w:rsid w:val="004A1BAE"/>
    <w:rsid w:val="004A1F5D"/>
    <w:rsid w:val="004A2942"/>
    <w:rsid w:val="004A2B22"/>
    <w:rsid w:val="004A2D5B"/>
    <w:rsid w:val="004A330C"/>
    <w:rsid w:val="004A4CD8"/>
    <w:rsid w:val="004A4E45"/>
    <w:rsid w:val="004A5872"/>
    <w:rsid w:val="004A63AF"/>
    <w:rsid w:val="004A7B6B"/>
    <w:rsid w:val="004A7D51"/>
    <w:rsid w:val="004B00AF"/>
    <w:rsid w:val="004B0A2B"/>
    <w:rsid w:val="004B0C1E"/>
    <w:rsid w:val="004B10C2"/>
    <w:rsid w:val="004B12C8"/>
    <w:rsid w:val="004B18E0"/>
    <w:rsid w:val="004B3A2A"/>
    <w:rsid w:val="004B3D00"/>
    <w:rsid w:val="004B4AD4"/>
    <w:rsid w:val="004B513F"/>
    <w:rsid w:val="004B5EB3"/>
    <w:rsid w:val="004B627D"/>
    <w:rsid w:val="004B6AE8"/>
    <w:rsid w:val="004B6CDE"/>
    <w:rsid w:val="004B75EF"/>
    <w:rsid w:val="004C0374"/>
    <w:rsid w:val="004C0947"/>
    <w:rsid w:val="004C0AED"/>
    <w:rsid w:val="004C1867"/>
    <w:rsid w:val="004C38A4"/>
    <w:rsid w:val="004C3B22"/>
    <w:rsid w:val="004C4F09"/>
    <w:rsid w:val="004C688D"/>
    <w:rsid w:val="004C76D3"/>
    <w:rsid w:val="004D096F"/>
    <w:rsid w:val="004D0F3C"/>
    <w:rsid w:val="004D1517"/>
    <w:rsid w:val="004D162B"/>
    <w:rsid w:val="004D2779"/>
    <w:rsid w:val="004D3302"/>
    <w:rsid w:val="004D37DE"/>
    <w:rsid w:val="004D4F03"/>
    <w:rsid w:val="004D4F2D"/>
    <w:rsid w:val="004D5097"/>
    <w:rsid w:val="004D5CA9"/>
    <w:rsid w:val="004D71D8"/>
    <w:rsid w:val="004D7778"/>
    <w:rsid w:val="004D7C82"/>
    <w:rsid w:val="004D7FF6"/>
    <w:rsid w:val="004E0A87"/>
    <w:rsid w:val="004E11A9"/>
    <w:rsid w:val="004E4D52"/>
    <w:rsid w:val="004E4FB6"/>
    <w:rsid w:val="004E50DE"/>
    <w:rsid w:val="004E516E"/>
    <w:rsid w:val="004E561D"/>
    <w:rsid w:val="004E6CAA"/>
    <w:rsid w:val="004E6F27"/>
    <w:rsid w:val="004E71F4"/>
    <w:rsid w:val="004E790A"/>
    <w:rsid w:val="004E7C8B"/>
    <w:rsid w:val="004F0CFA"/>
    <w:rsid w:val="004F0D26"/>
    <w:rsid w:val="004F1433"/>
    <w:rsid w:val="004F14FB"/>
    <w:rsid w:val="004F1C43"/>
    <w:rsid w:val="004F2E22"/>
    <w:rsid w:val="004F363E"/>
    <w:rsid w:val="004F39DF"/>
    <w:rsid w:val="004F41B2"/>
    <w:rsid w:val="004F41F9"/>
    <w:rsid w:val="004F42D8"/>
    <w:rsid w:val="004F5AD6"/>
    <w:rsid w:val="004F5B74"/>
    <w:rsid w:val="004F5C0A"/>
    <w:rsid w:val="004F5CF9"/>
    <w:rsid w:val="004F5F35"/>
    <w:rsid w:val="004F6402"/>
    <w:rsid w:val="004F6A9A"/>
    <w:rsid w:val="004F6CFB"/>
    <w:rsid w:val="004F73E9"/>
    <w:rsid w:val="004F78A0"/>
    <w:rsid w:val="00500015"/>
    <w:rsid w:val="00502B13"/>
    <w:rsid w:val="00502EDB"/>
    <w:rsid w:val="00503053"/>
    <w:rsid w:val="00503125"/>
    <w:rsid w:val="00504A2E"/>
    <w:rsid w:val="00504B6C"/>
    <w:rsid w:val="00505108"/>
    <w:rsid w:val="00505737"/>
    <w:rsid w:val="00505A89"/>
    <w:rsid w:val="00505DE6"/>
    <w:rsid w:val="005061DA"/>
    <w:rsid w:val="00506A9D"/>
    <w:rsid w:val="005074E5"/>
    <w:rsid w:val="00512540"/>
    <w:rsid w:val="00512774"/>
    <w:rsid w:val="00512D8D"/>
    <w:rsid w:val="0051437B"/>
    <w:rsid w:val="00514C95"/>
    <w:rsid w:val="005150CD"/>
    <w:rsid w:val="00515411"/>
    <w:rsid w:val="005157AB"/>
    <w:rsid w:val="00515FF5"/>
    <w:rsid w:val="0051667A"/>
    <w:rsid w:val="00516961"/>
    <w:rsid w:val="00516FB5"/>
    <w:rsid w:val="00517A45"/>
    <w:rsid w:val="00520287"/>
    <w:rsid w:val="00520EB4"/>
    <w:rsid w:val="005215BD"/>
    <w:rsid w:val="00521D31"/>
    <w:rsid w:val="00522D12"/>
    <w:rsid w:val="00523392"/>
    <w:rsid w:val="0052395A"/>
    <w:rsid w:val="00523AB0"/>
    <w:rsid w:val="00523AE4"/>
    <w:rsid w:val="00524505"/>
    <w:rsid w:val="005247AF"/>
    <w:rsid w:val="005254BA"/>
    <w:rsid w:val="00525C53"/>
    <w:rsid w:val="00526EAB"/>
    <w:rsid w:val="0052714E"/>
    <w:rsid w:val="005275EB"/>
    <w:rsid w:val="00527A99"/>
    <w:rsid w:val="005300B2"/>
    <w:rsid w:val="0053096C"/>
    <w:rsid w:val="00530C63"/>
    <w:rsid w:val="00531211"/>
    <w:rsid w:val="00532A68"/>
    <w:rsid w:val="00532DF6"/>
    <w:rsid w:val="00533148"/>
    <w:rsid w:val="00533666"/>
    <w:rsid w:val="0053390F"/>
    <w:rsid w:val="00534301"/>
    <w:rsid w:val="0053459F"/>
    <w:rsid w:val="00534F3E"/>
    <w:rsid w:val="0053693E"/>
    <w:rsid w:val="005401DA"/>
    <w:rsid w:val="00541F4C"/>
    <w:rsid w:val="005443C7"/>
    <w:rsid w:val="005445C0"/>
    <w:rsid w:val="00545556"/>
    <w:rsid w:val="00546025"/>
    <w:rsid w:val="00546124"/>
    <w:rsid w:val="00546446"/>
    <w:rsid w:val="005465FA"/>
    <w:rsid w:val="00546674"/>
    <w:rsid w:val="00546B00"/>
    <w:rsid w:val="00546C35"/>
    <w:rsid w:val="00546DF5"/>
    <w:rsid w:val="0054702D"/>
    <w:rsid w:val="0054715D"/>
    <w:rsid w:val="0054792A"/>
    <w:rsid w:val="00550733"/>
    <w:rsid w:val="00551D3A"/>
    <w:rsid w:val="0055344C"/>
    <w:rsid w:val="00554860"/>
    <w:rsid w:val="00554896"/>
    <w:rsid w:val="00554C87"/>
    <w:rsid w:val="005550F2"/>
    <w:rsid w:val="00555C3B"/>
    <w:rsid w:val="00556425"/>
    <w:rsid w:val="00560560"/>
    <w:rsid w:val="0056080F"/>
    <w:rsid w:val="0056170A"/>
    <w:rsid w:val="00562050"/>
    <w:rsid w:val="0056232B"/>
    <w:rsid w:val="00563B48"/>
    <w:rsid w:val="0056407E"/>
    <w:rsid w:val="0056466A"/>
    <w:rsid w:val="005650E8"/>
    <w:rsid w:val="00565386"/>
    <w:rsid w:val="00566396"/>
    <w:rsid w:val="00566B1F"/>
    <w:rsid w:val="005678DA"/>
    <w:rsid w:val="00567D53"/>
    <w:rsid w:val="0057055E"/>
    <w:rsid w:val="00570B31"/>
    <w:rsid w:val="00571E2A"/>
    <w:rsid w:val="00572234"/>
    <w:rsid w:val="005725B9"/>
    <w:rsid w:val="005727C9"/>
    <w:rsid w:val="0057314D"/>
    <w:rsid w:val="00573295"/>
    <w:rsid w:val="005742BD"/>
    <w:rsid w:val="005746D7"/>
    <w:rsid w:val="0057514D"/>
    <w:rsid w:val="0057767D"/>
    <w:rsid w:val="00580B90"/>
    <w:rsid w:val="005819A1"/>
    <w:rsid w:val="00581DB7"/>
    <w:rsid w:val="00584051"/>
    <w:rsid w:val="0058422F"/>
    <w:rsid w:val="00584B17"/>
    <w:rsid w:val="0058502C"/>
    <w:rsid w:val="0058664C"/>
    <w:rsid w:val="00586658"/>
    <w:rsid w:val="00586AB5"/>
    <w:rsid w:val="00586FAC"/>
    <w:rsid w:val="005873FA"/>
    <w:rsid w:val="00587595"/>
    <w:rsid w:val="00587AE9"/>
    <w:rsid w:val="00587B2B"/>
    <w:rsid w:val="00587F77"/>
    <w:rsid w:val="0059076D"/>
    <w:rsid w:val="00591826"/>
    <w:rsid w:val="005919EC"/>
    <w:rsid w:val="00592E03"/>
    <w:rsid w:val="00593A84"/>
    <w:rsid w:val="00593C75"/>
    <w:rsid w:val="00593EA3"/>
    <w:rsid w:val="00595990"/>
    <w:rsid w:val="005961BF"/>
    <w:rsid w:val="00596533"/>
    <w:rsid w:val="0059788A"/>
    <w:rsid w:val="005A0031"/>
    <w:rsid w:val="005A09BC"/>
    <w:rsid w:val="005A1670"/>
    <w:rsid w:val="005A1672"/>
    <w:rsid w:val="005A1D06"/>
    <w:rsid w:val="005A2020"/>
    <w:rsid w:val="005A2235"/>
    <w:rsid w:val="005A2530"/>
    <w:rsid w:val="005A2615"/>
    <w:rsid w:val="005A2905"/>
    <w:rsid w:val="005A2EAC"/>
    <w:rsid w:val="005A3021"/>
    <w:rsid w:val="005A3BBD"/>
    <w:rsid w:val="005A48A8"/>
    <w:rsid w:val="005A4991"/>
    <w:rsid w:val="005A4ABC"/>
    <w:rsid w:val="005A4CDE"/>
    <w:rsid w:val="005A546A"/>
    <w:rsid w:val="005A6495"/>
    <w:rsid w:val="005A7017"/>
    <w:rsid w:val="005A796A"/>
    <w:rsid w:val="005A7B15"/>
    <w:rsid w:val="005A7E92"/>
    <w:rsid w:val="005B08B2"/>
    <w:rsid w:val="005B0B13"/>
    <w:rsid w:val="005B16A7"/>
    <w:rsid w:val="005B20F8"/>
    <w:rsid w:val="005B23D0"/>
    <w:rsid w:val="005B27F5"/>
    <w:rsid w:val="005B3633"/>
    <w:rsid w:val="005B40F6"/>
    <w:rsid w:val="005B420D"/>
    <w:rsid w:val="005B4DFF"/>
    <w:rsid w:val="005B553A"/>
    <w:rsid w:val="005B5F39"/>
    <w:rsid w:val="005B6583"/>
    <w:rsid w:val="005B6794"/>
    <w:rsid w:val="005B7183"/>
    <w:rsid w:val="005B72D9"/>
    <w:rsid w:val="005B7934"/>
    <w:rsid w:val="005C012C"/>
    <w:rsid w:val="005C024C"/>
    <w:rsid w:val="005C0A84"/>
    <w:rsid w:val="005C0E87"/>
    <w:rsid w:val="005C12C4"/>
    <w:rsid w:val="005C19EA"/>
    <w:rsid w:val="005C225B"/>
    <w:rsid w:val="005C29E9"/>
    <w:rsid w:val="005C31A3"/>
    <w:rsid w:val="005C4C18"/>
    <w:rsid w:val="005C5406"/>
    <w:rsid w:val="005C6D99"/>
    <w:rsid w:val="005C780F"/>
    <w:rsid w:val="005D018D"/>
    <w:rsid w:val="005D0F23"/>
    <w:rsid w:val="005D1A7A"/>
    <w:rsid w:val="005D1B2D"/>
    <w:rsid w:val="005D1BB0"/>
    <w:rsid w:val="005D3659"/>
    <w:rsid w:val="005D4167"/>
    <w:rsid w:val="005D6001"/>
    <w:rsid w:val="005D6A55"/>
    <w:rsid w:val="005D7574"/>
    <w:rsid w:val="005D76B8"/>
    <w:rsid w:val="005D77A3"/>
    <w:rsid w:val="005E0108"/>
    <w:rsid w:val="005E1E99"/>
    <w:rsid w:val="005E2231"/>
    <w:rsid w:val="005E3990"/>
    <w:rsid w:val="005E3C95"/>
    <w:rsid w:val="005E6024"/>
    <w:rsid w:val="005E62AD"/>
    <w:rsid w:val="005E7342"/>
    <w:rsid w:val="005F09F0"/>
    <w:rsid w:val="005F148A"/>
    <w:rsid w:val="005F1F10"/>
    <w:rsid w:val="005F1F5A"/>
    <w:rsid w:val="005F2342"/>
    <w:rsid w:val="005F2563"/>
    <w:rsid w:val="005F3A2D"/>
    <w:rsid w:val="005F3FDC"/>
    <w:rsid w:val="005F48E9"/>
    <w:rsid w:val="005F5C22"/>
    <w:rsid w:val="005F6D8B"/>
    <w:rsid w:val="005F7EAE"/>
    <w:rsid w:val="005F7FD6"/>
    <w:rsid w:val="00600814"/>
    <w:rsid w:val="006008AB"/>
    <w:rsid w:val="006010BF"/>
    <w:rsid w:val="00601365"/>
    <w:rsid w:val="0060174B"/>
    <w:rsid w:val="006017ED"/>
    <w:rsid w:val="00601932"/>
    <w:rsid w:val="00601C06"/>
    <w:rsid w:val="00601EB7"/>
    <w:rsid w:val="00602295"/>
    <w:rsid w:val="006022F0"/>
    <w:rsid w:val="00602695"/>
    <w:rsid w:val="006031CB"/>
    <w:rsid w:val="006039D7"/>
    <w:rsid w:val="00604697"/>
    <w:rsid w:val="00605323"/>
    <w:rsid w:val="006056F7"/>
    <w:rsid w:val="006060D4"/>
    <w:rsid w:val="00606AC7"/>
    <w:rsid w:val="00606D98"/>
    <w:rsid w:val="00606E5F"/>
    <w:rsid w:val="00607064"/>
    <w:rsid w:val="00607935"/>
    <w:rsid w:val="006101A9"/>
    <w:rsid w:val="00610DB3"/>
    <w:rsid w:val="006116E6"/>
    <w:rsid w:val="0061200B"/>
    <w:rsid w:val="006124DD"/>
    <w:rsid w:val="0061274D"/>
    <w:rsid w:val="00612D8D"/>
    <w:rsid w:val="00612E6E"/>
    <w:rsid w:val="00613034"/>
    <w:rsid w:val="006136E7"/>
    <w:rsid w:val="006153EE"/>
    <w:rsid w:val="00615887"/>
    <w:rsid w:val="006164CA"/>
    <w:rsid w:val="00616789"/>
    <w:rsid w:val="00616AE1"/>
    <w:rsid w:val="00616D35"/>
    <w:rsid w:val="006173F7"/>
    <w:rsid w:val="0061777B"/>
    <w:rsid w:val="006179DE"/>
    <w:rsid w:val="00617CF3"/>
    <w:rsid w:val="00617E20"/>
    <w:rsid w:val="00617EB8"/>
    <w:rsid w:val="00620530"/>
    <w:rsid w:val="00621780"/>
    <w:rsid w:val="00622346"/>
    <w:rsid w:val="0062234A"/>
    <w:rsid w:val="00622373"/>
    <w:rsid w:val="006226C5"/>
    <w:rsid w:val="00622A08"/>
    <w:rsid w:val="0062319C"/>
    <w:rsid w:val="00623E18"/>
    <w:rsid w:val="006246B8"/>
    <w:rsid w:val="00625232"/>
    <w:rsid w:val="0062558A"/>
    <w:rsid w:val="00625B7C"/>
    <w:rsid w:val="006274E2"/>
    <w:rsid w:val="00627F0B"/>
    <w:rsid w:val="00630416"/>
    <w:rsid w:val="00631733"/>
    <w:rsid w:val="0063217F"/>
    <w:rsid w:val="00632735"/>
    <w:rsid w:val="00633579"/>
    <w:rsid w:val="006338F6"/>
    <w:rsid w:val="00633917"/>
    <w:rsid w:val="00633C60"/>
    <w:rsid w:val="006345F7"/>
    <w:rsid w:val="00634754"/>
    <w:rsid w:val="00635A32"/>
    <w:rsid w:val="00635E1A"/>
    <w:rsid w:val="006364B5"/>
    <w:rsid w:val="006374CF"/>
    <w:rsid w:val="00637D59"/>
    <w:rsid w:val="00640DFA"/>
    <w:rsid w:val="00641A26"/>
    <w:rsid w:val="006428D7"/>
    <w:rsid w:val="00642903"/>
    <w:rsid w:val="00642C9B"/>
    <w:rsid w:val="00642FBF"/>
    <w:rsid w:val="00643450"/>
    <w:rsid w:val="00643A61"/>
    <w:rsid w:val="00643CC7"/>
    <w:rsid w:val="00643ECE"/>
    <w:rsid w:val="0064521B"/>
    <w:rsid w:val="006458F5"/>
    <w:rsid w:val="00645B8B"/>
    <w:rsid w:val="006460BE"/>
    <w:rsid w:val="0064658E"/>
    <w:rsid w:val="0064664D"/>
    <w:rsid w:val="0064792E"/>
    <w:rsid w:val="00650083"/>
    <w:rsid w:val="006504FA"/>
    <w:rsid w:val="00650534"/>
    <w:rsid w:val="00650B18"/>
    <w:rsid w:val="00650B1E"/>
    <w:rsid w:val="00651F88"/>
    <w:rsid w:val="00651FAB"/>
    <w:rsid w:val="00652260"/>
    <w:rsid w:val="00652477"/>
    <w:rsid w:val="006531B7"/>
    <w:rsid w:val="006540A9"/>
    <w:rsid w:val="00654968"/>
    <w:rsid w:val="00654E42"/>
    <w:rsid w:val="006551CB"/>
    <w:rsid w:val="00655A73"/>
    <w:rsid w:val="00655B18"/>
    <w:rsid w:val="00655C31"/>
    <w:rsid w:val="00655E57"/>
    <w:rsid w:val="006563AC"/>
    <w:rsid w:val="00656D90"/>
    <w:rsid w:val="0065756E"/>
    <w:rsid w:val="0066006B"/>
    <w:rsid w:val="00660402"/>
    <w:rsid w:val="0066078A"/>
    <w:rsid w:val="00660BEC"/>
    <w:rsid w:val="00660F2D"/>
    <w:rsid w:val="00660FC5"/>
    <w:rsid w:val="00661CF4"/>
    <w:rsid w:val="00661EDB"/>
    <w:rsid w:val="00662112"/>
    <w:rsid w:val="006624FE"/>
    <w:rsid w:val="00662AB5"/>
    <w:rsid w:val="00662D25"/>
    <w:rsid w:val="00662EFA"/>
    <w:rsid w:val="006646A0"/>
    <w:rsid w:val="00665288"/>
    <w:rsid w:val="0066698D"/>
    <w:rsid w:val="00666D88"/>
    <w:rsid w:val="00666E6E"/>
    <w:rsid w:val="00670AEE"/>
    <w:rsid w:val="00671AE0"/>
    <w:rsid w:val="0067215D"/>
    <w:rsid w:val="0067305F"/>
    <w:rsid w:val="00673BB2"/>
    <w:rsid w:val="00673FEB"/>
    <w:rsid w:val="00674183"/>
    <w:rsid w:val="00674244"/>
    <w:rsid w:val="006748A5"/>
    <w:rsid w:val="00674DBE"/>
    <w:rsid w:val="00674E11"/>
    <w:rsid w:val="00675078"/>
    <w:rsid w:val="0067518F"/>
    <w:rsid w:val="00675588"/>
    <w:rsid w:val="00675A47"/>
    <w:rsid w:val="00676840"/>
    <w:rsid w:val="00677DB3"/>
    <w:rsid w:val="00680F76"/>
    <w:rsid w:val="006818EA"/>
    <w:rsid w:val="00681F8F"/>
    <w:rsid w:val="0068209F"/>
    <w:rsid w:val="0068230B"/>
    <w:rsid w:val="006848D7"/>
    <w:rsid w:val="0068529E"/>
    <w:rsid w:val="00686336"/>
    <w:rsid w:val="006864EB"/>
    <w:rsid w:val="00686D05"/>
    <w:rsid w:val="006871E1"/>
    <w:rsid w:val="006906A0"/>
    <w:rsid w:val="0069135A"/>
    <w:rsid w:val="006914A2"/>
    <w:rsid w:val="0069263B"/>
    <w:rsid w:val="006939DA"/>
    <w:rsid w:val="00693AFD"/>
    <w:rsid w:val="0069407A"/>
    <w:rsid w:val="00694242"/>
    <w:rsid w:val="0069432C"/>
    <w:rsid w:val="00695886"/>
    <w:rsid w:val="006959C3"/>
    <w:rsid w:val="0069621B"/>
    <w:rsid w:val="0069624C"/>
    <w:rsid w:val="0069629B"/>
    <w:rsid w:val="00696417"/>
    <w:rsid w:val="00696BAD"/>
    <w:rsid w:val="006A087C"/>
    <w:rsid w:val="006A0EA7"/>
    <w:rsid w:val="006A135C"/>
    <w:rsid w:val="006A19D3"/>
    <w:rsid w:val="006A21AD"/>
    <w:rsid w:val="006A2495"/>
    <w:rsid w:val="006A3662"/>
    <w:rsid w:val="006A473A"/>
    <w:rsid w:val="006A47D3"/>
    <w:rsid w:val="006A4DBF"/>
    <w:rsid w:val="006A56B7"/>
    <w:rsid w:val="006A6454"/>
    <w:rsid w:val="006A6CFB"/>
    <w:rsid w:val="006A6FA1"/>
    <w:rsid w:val="006A72D5"/>
    <w:rsid w:val="006A7342"/>
    <w:rsid w:val="006A79AE"/>
    <w:rsid w:val="006A7E97"/>
    <w:rsid w:val="006B11E3"/>
    <w:rsid w:val="006B17C1"/>
    <w:rsid w:val="006B1EBA"/>
    <w:rsid w:val="006B2391"/>
    <w:rsid w:val="006B3552"/>
    <w:rsid w:val="006B3585"/>
    <w:rsid w:val="006B3843"/>
    <w:rsid w:val="006B3B99"/>
    <w:rsid w:val="006B3D77"/>
    <w:rsid w:val="006B45BF"/>
    <w:rsid w:val="006B5699"/>
    <w:rsid w:val="006B57DE"/>
    <w:rsid w:val="006B5896"/>
    <w:rsid w:val="006B624A"/>
    <w:rsid w:val="006B6857"/>
    <w:rsid w:val="006B699B"/>
    <w:rsid w:val="006B6D2A"/>
    <w:rsid w:val="006C03A8"/>
    <w:rsid w:val="006C062D"/>
    <w:rsid w:val="006C0D6A"/>
    <w:rsid w:val="006C0E1A"/>
    <w:rsid w:val="006C2160"/>
    <w:rsid w:val="006C244E"/>
    <w:rsid w:val="006C2594"/>
    <w:rsid w:val="006C3934"/>
    <w:rsid w:val="006C4D0E"/>
    <w:rsid w:val="006C5175"/>
    <w:rsid w:val="006C5BA6"/>
    <w:rsid w:val="006C6DD1"/>
    <w:rsid w:val="006C7FDB"/>
    <w:rsid w:val="006D0448"/>
    <w:rsid w:val="006D04BD"/>
    <w:rsid w:val="006D2595"/>
    <w:rsid w:val="006D26F1"/>
    <w:rsid w:val="006D2A3B"/>
    <w:rsid w:val="006D323F"/>
    <w:rsid w:val="006D35B5"/>
    <w:rsid w:val="006D467B"/>
    <w:rsid w:val="006D4DEF"/>
    <w:rsid w:val="006D4FDD"/>
    <w:rsid w:val="006D5428"/>
    <w:rsid w:val="006D5455"/>
    <w:rsid w:val="006D58E5"/>
    <w:rsid w:val="006D60F2"/>
    <w:rsid w:val="006D675A"/>
    <w:rsid w:val="006D734C"/>
    <w:rsid w:val="006D7D6F"/>
    <w:rsid w:val="006E04FD"/>
    <w:rsid w:val="006E0743"/>
    <w:rsid w:val="006E10CF"/>
    <w:rsid w:val="006E11E5"/>
    <w:rsid w:val="006E21BC"/>
    <w:rsid w:val="006E2B86"/>
    <w:rsid w:val="006E2F9C"/>
    <w:rsid w:val="006E336E"/>
    <w:rsid w:val="006E3539"/>
    <w:rsid w:val="006E3A3E"/>
    <w:rsid w:val="006E3C2D"/>
    <w:rsid w:val="006E4597"/>
    <w:rsid w:val="006E4D9C"/>
    <w:rsid w:val="006E4F3C"/>
    <w:rsid w:val="006E5282"/>
    <w:rsid w:val="006E62B9"/>
    <w:rsid w:val="006E6C1C"/>
    <w:rsid w:val="006E749E"/>
    <w:rsid w:val="006E7B08"/>
    <w:rsid w:val="006E7E97"/>
    <w:rsid w:val="006F02B9"/>
    <w:rsid w:val="006F02CE"/>
    <w:rsid w:val="006F0C35"/>
    <w:rsid w:val="006F1129"/>
    <w:rsid w:val="006F1547"/>
    <w:rsid w:val="006F2481"/>
    <w:rsid w:val="006F2C42"/>
    <w:rsid w:val="006F2CDB"/>
    <w:rsid w:val="006F2D24"/>
    <w:rsid w:val="006F4902"/>
    <w:rsid w:val="006F4FD2"/>
    <w:rsid w:val="006F51DD"/>
    <w:rsid w:val="006F528C"/>
    <w:rsid w:val="006F553D"/>
    <w:rsid w:val="006F5F05"/>
    <w:rsid w:val="006F5FE3"/>
    <w:rsid w:val="006F6095"/>
    <w:rsid w:val="006F6E57"/>
    <w:rsid w:val="006F7E2A"/>
    <w:rsid w:val="00700238"/>
    <w:rsid w:val="0070094C"/>
    <w:rsid w:val="00700BB5"/>
    <w:rsid w:val="00700FEB"/>
    <w:rsid w:val="00701654"/>
    <w:rsid w:val="007016E5"/>
    <w:rsid w:val="00701A98"/>
    <w:rsid w:val="00702AD1"/>
    <w:rsid w:val="00702C71"/>
    <w:rsid w:val="0070391F"/>
    <w:rsid w:val="00703F45"/>
    <w:rsid w:val="00704771"/>
    <w:rsid w:val="00705747"/>
    <w:rsid w:val="00705951"/>
    <w:rsid w:val="0070637E"/>
    <w:rsid w:val="00706747"/>
    <w:rsid w:val="0070677A"/>
    <w:rsid w:val="007069CB"/>
    <w:rsid w:val="00706FC4"/>
    <w:rsid w:val="00707182"/>
    <w:rsid w:val="0070734B"/>
    <w:rsid w:val="00707CDA"/>
    <w:rsid w:val="007102AC"/>
    <w:rsid w:val="007108CA"/>
    <w:rsid w:val="007109B0"/>
    <w:rsid w:val="00710AF2"/>
    <w:rsid w:val="00710F9C"/>
    <w:rsid w:val="00710FBB"/>
    <w:rsid w:val="007116D2"/>
    <w:rsid w:val="00711768"/>
    <w:rsid w:val="007119B7"/>
    <w:rsid w:val="00711BB8"/>
    <w:rsid w:val="00711F03"/>
    <w:rsid w:val="00713282"/>
    <w:rsid w:val="00713E2C"/>
    <w:rsid w:val="0071479C"/>
    <w:rsid w:val="007154FB"/>
    <w:rsid w:val="00715C71"/>
    <w:rsid w:val="00715CE5"/>
    <w:rsid w:val="00715DC1"/>
    <w:rsid w:val="00717824"/>
    <w:rsid w:val="00717F37"/>
    <w:rsid w:val="00720BB9"/>
    <w:rsid w:val="00721833"/>
    <w:rsid w:val="00721A0C"/>
    <w:rsid w:val="00721CA1"/>
    <w:rsid w:val="00721CCF"/>
    <w:rsid w:val="00721FB5"/>
    <w:rsid w:val="00723389"/>
    <w:rsid w:val="00723571"/>
    <w:rsid w:val="007238CA"/>
    <w:rsid w:val="00723B6F"/>
    <w:rsid w:val="00724D6E"/>
    <w:rsid w:val="0072533F"/>
    <w:rsid w:val="00725C0F"/>
    <w:rsid w:val="00725EB7"/>
    <w:rsid w:val="00726CE8"/>
    <w:rsid w:val="00730633"/>
    <w:rsid w:val="00730A82"/>
    <w:rsid w:val="00730ADC"/>
    <w:rsid w:val="00731054"/>
    <w:rsid w:val="007319BC"/>
    <w:rsid w:val="00731DA7"/>
    <w:rsid w:val="007325AC"/>
    <w:rsid w:val="007328DD"/>
    <w:rsid w:val="00732A86"/>
    <w:rsid w:val="0073330B"/>
    <w:rsid w:val="00733C5F"/>
    <w:rsid w:val="0073427C"/>
    <w:rsid w:val="007345B6"/>
    <w:rsid w:val="0073627E"/>
    <w:rsid w:val="0073778A"/>
    <w:rsid w:val="00741A76"/>
    <w:rsid w:val="0074240B"/>
    <w:rsid w:val="00742C64"/>
    <w:rsid w:val="00743792"/>
    <w:rsid w:val="0074435C"/>
    <w:rsid w:val="00744472"/>
    <w:rsid w:val="00744BBC"/>
    <w:rsid w:val="00745167"/>
    <w:rsid w:val="00745650"/>
    <w:rsid w:val="0074655B"/>
    <w:rsid w:val="00747EB8"/>
    <w:rsid w:val="00750316"/>
    <w:rsid w:val="00750B40"/>
    <w:rsid w:val="00751BCC"/>
    <w:rsid w:val="00754F74"/>
    <w:rsid w:val="00755037"/>
    <w:rsid w:val="00755349"/>
    <w:rsid w:val="00755E44"/>
    <w:rsid w:val="00755F89"/>
    <w:rsid w:val="0075678A"/>
    <w:rsid w:val="00757569"/>
    <w:rsid w:val="00757639"/>
    <w:rsid w:val="007577C2"/>
    <w:rsid w:val="00757CC8"/>
    <w:rsid w:val="007603B6"/>
    <w:rsid w:val="0076160C"/>
    <w:rsid w:val="0076184F"/>
    <w:rsid w:val="00762303"/>
    <w:rsid w:val="00762BE7"/>
    <w:rsid w:val="0076379C"/>
    <w:rsid w:val="00764317"/>
    <w:rsid w:val="00764D28"/>
    <w:rsid w:val="0076524F"/>
    <w:rsid w:val="00770DC9"/>
    <w:rsid w:val="00770E38"/>
    <w:rsid w:val="007717A8"/>
    <w:rsid w:val="0077207D"/>
    <w:rsid w:val="0077237B"/>
    <w:rsid w:val="0077267D"/>
    <w:rsid w:val="00772F40"/>
    <w:rsid w:val="00773BB5"/>
    <w:rsid w:val="0077400A"/>
    <w:rsid w:val="00774BFC"/>
    <w:rsid w:val="00775435"/>
    <w:rsid w:val="00775970"/>
    <w:rsid w:val="00775BD9"/>
    <w:rsid w:val="00776363"/>
    <w:rsid w:val="007764F7"/>
    <w:rsid w:val="00776BE3"/>
    <w:rsid w:val="00776DA1"/>
    <w:rsid w:val="00776DD7"/>
    <w:rsid w:val="0077729F"/>
    <w:rsid w:val="0077736D"/>
    <w:rsid w:val="00782076"/>
    <w:rsid w:val="007820E5"/>
    <w:rsid w:val="007821B7"/>
    <w:rsid w:val="00782FF3"/>
    <w:rsid w:val="00783272"/>
    <w:rsid w:val="00783E88"/>
    <w:rsid w:val="0078409D"/>
    <w:rsid w:val="007845E8"/>
    <w:rsid w:val="007847DE"/>
    <w:rsid w:val="00784BA0"/>
    <w:rsid w:val="00785640"/>
    <w:rsid w:val="00785703"/>
    <w:rsid w:val="007858A3"/>
    <w:rsid w:val="00785E42"/>
    <w:rsid w:val="00786D52"/>
    <w:rsid w:val="007875C7"/>
    <w:rsid w:val="00787E7C"/>
    <w:rsid w:val="00790770"/>
    <w:rsid w:val="00791522"/>
    <w:rsid w:val="007923A7"/>
    <w:rsid w:val="00792406"/>
    <w:rsid w:val="007930EB"/>
    <w:rsid w:val="00793210"/>
    <w:rsid w:val="00793880"/>
    <w:rsid w:val="00794118"/>
    <w:rsid w:val="00794293"/>
    <w:rsid w:val="007944F8"/>
    <w:rsid w:val="00794BEA"/>
    <w:rsid w:val="00794F52"/>
    <w:rsid w:val="007969F6"/>
    <w:rsid w:val="00796B6D"/>
    <w:rsid w:val="0079783D"/>
    <w:rsid w:val="007A011E"/>
    <w:rsid w:val="007A08FF"/>
    <w:rsid w:val="007A0EB6"/>
    <w:rsid w:val="007A0FEF"/>
    <w:rsid w:val="007A1441"/>
    <w:rsid w:val="007A15A2"/>
    <w:rsid w:val="007A17A7"/>
    <w:rsid w:val="007A183A"/>
    <w:rsid w:val="007A1995"/>
    <w:rsid w:val="007A20E9"/>
    <w:rsid w:val="007A289C"/>
    <w:rsid w:val="007A3A73"/>
    <w:rsid w:val="007A4ED5"/>
    <w:rsid w:val="007A5150"/>
    <w:rsid w:val="007A5921"/>
    <w:rsid w:val="007A62DA"/>
    <w:rsid w:val="007A6667"/>
    <w:rsid w:val="007A6775"/>
    <w:rsid w:val="007A68C2"/>
    <w:rsid w:val="007A7CB0"/>
    <w:rsid w:val="007B006D"/>
    <w:rsid w:val="007B05B6"/>
    <w:rsid w:val="007B0F91"/>
    <w:rsid w:val="007B14C8"/>
    <w:rsid w:val="007B157F"/>
    <w:rsid w:val="007B1ECB"/>
    <w:rsid w:val="007B20B3"/>
    <w:rsid w:val="007B2482"/>
    <w:rsid w:val="007B28D5"/>
    <w:rsid w:val="007B4B57"/>
    <w:rsid w:val="007B7B09"/>
    <w:rsid w:val="007C039E"/>
    <w:rsid w:val="007C03FB"/>
    <w:rsid w:val="007C0CAC"/>
    <w:rsid w:val="007C0D25"/>
    <w:rsid w:val="007C1A32"/>
    <w:rsid w:val="007C1DDC"/>
    <w:rsid w:val="007C2353"/>
    <w:rsid w:val="007C23E2"/>
    <w:rsid w:val="007C256A"/>
    <w:rsid w:val="007C2E60"/>
    <w:rsid w:val="007C30B1"/>
    <w:rsid w:val="007C342F"/>
    <w:rsid w:val="007C50B5"/>
    <w:rsid w:val="007C53B3"/>
    <w:rsid w:val="007C624E"/>
    <w:rsid w:val="007C683C"/>
    <w:rsid w:val="007C6F8F"/>
    <w:rsid w:val="007D0678"/>
    <w:rsid w:val="007D08F0"/>
    <w:rsid w:val="007D10F2"/>
    <w:rsid w:val="007D1308"/>
    <w:rsid w:val="007D1704"/>
    <w:rsid w:val="007D1A46"/>
    <w:rsid w:val="007D26C7"/>
    <w:rsid w:val="007D28F9"/>
    <w:rsid w:val="007D2A0B"/>
    <w:rsid w:val="007D2A38"/>
    <w:rsid w:val="007D3C96"/>
    <w:rsid w:val="007D3FB1"/>
    <w:rsid w:val="007D409F"/>
    <w:rsid w:val="007D4361"/>
    <w:rsid w:val="007D4781"/>
    <w:rsid w:val="007D70CE"/>
    <w:rsid w:val="007D7C7C"/>
    <w:rsid w:val="007E0D11"/>
    <w:rsid w:val="007E1027"/>
    <w:rsid w:val="007E1CE5"/>
    <w:rsid w:val="007E1D00"/>
    <w:rsid w:val="007E1DBE"/>
    <w:rsid w:val="007E2E4E"/>
    <w:rsid w:val="007E32BF"/>
    <w:rsid w:val="007E3753"/>
    <w:rsid w:val="007E4969"/>
    <w:rsid w:val="007E4D59"/>
    <w:rsid w:val="007E6243"/>
    <w:rsid w:val="007E667D"/>
    <w:rsid w:val="007E69DB"/>
    <w:rsid w:val="007F00C2"/>
    <w:rsid w:val="007F042B"/>
    <w:rsid w:val="007F10DE"/>
    <w:rsid w:val="007F10EE"/>
    <w:rsid w:val="007F1290"/>
    <w:rsid w:val="007F2EED"/>
    <w:rsid w:val="007F43CE"/>
    <w:rsid w:val="007F4418"/>
    <w:rsid w:val="007F5133"/>
    <w:rsid w:val="007F55E6"/>
    <w:rsid w:val="007F608B"/>
    <w:rsid w:val="007F6CCB"/>
    <w:rsid w:val="007F7025"/>
    <w:rsid w:val="007F709F"/>
    <w:rsid w:val="00800334"/>
    <w:rsid w:val="0080179B"/>
    <w:rsid w:val="00801CBB"/>
    <w:rsid w:val="00801F2A"/>
    <w:rsid w:val="00802C35"/>
    <w:rsid w:val="0080351B"/>
    <w:rsid w:val="00804213"/>
    <w:rsid w:val="00804721"/>
    <w:rsid w:val="0080510E"/>
    <w:rsid w:val="0080557B"/>
    <w:rsid w:val="0080572F"/>
    <w:rsid w:val="00805F58"/>
    <w:rsid w:val="00807534"/>
    <w:rsid w:val="00810E76"/>
    <w:rsid w:val="008114A9"/>
    <w:rsid w:val="00811EA6"/>
    <w:rsid w:val="008125AE"/>
    <w:rsid w:val="008141A6"/>
    <w:rsid w:val="0081426D"/>
    <w:rsid w:val="008149CC"/>
    <w:rsid w:val="00814C42"/>
    <w:rsid w:val="008151FD"/>
    <w:rsid w:val="0081522F"/>
    <w:rsid w:val="008157BC"/>
    <w:rsid w:val="00815FA7"/>
    <w:rsid w:val="008160D9"/>
    <w:rsid w:val="00816EFE"/>
    <w:rsid w:val="008175F2"/>
    <w:rsid w:val="0081795F"/>
    <w:rsid w:val="00817FBF"/>
    <w:rsid w:val="00821908"/>
    <w:rsid w:val="00822DF8"/>
    <w:rsid w:val="008239D7"/>
    <w:rsid w:val="00824384"/>
    <w:rsid w:val="008247A8"/>
    <w:rsid w:val="008264E0"/>
    <w:rsid w:val="008267F0"/>
    <w:rsid w:val="00826BBE"/>
    <w:rsid w:val="0082751E"/>
    <w:rsid w:val="00827DEF"/>
    <w:rsid w:val="00830D4C"/>
    <w:rsid w:val="00830DE3"/>
    <w:rsid w:val="008316DE"/>
    <w:rsid w:val="00831F17"/>
    <w:rsid w:val="00832FEA"/>
    <w:rsid w:val="008331A7"/>
    <w:rsid w:val="00833F74"/>
    <w:rsid w:val="008359D2"/>
    <w:rsid w:val="0083755C"/>
    <w:rsid w:val="00840EBC"/>
    <w:rsid w:val="00840F95"/>
    <w:rsid w:val="008412F7"/>
    <w:rsid w:val="00841A80"/>
    <w:rsid w:val="00841D18"/>
    <w:rsid w:val="00842C76"/>
    <w:rsid w:val="00843380"/>
    <w:rsid w:val="0084343F"/>
    <w:rsid w:val="00843692"/>
    <w:rsid w:val="00843B0E"/>
    <w:rsid w:val="00846085"/>
    <w:rsid w:val="00846563"/>
    <w:rsid w:val="008473C5"/>
    <w:rsid w:val="00847DE3"/>
    <w:rsid w:val="008513E7"/>
    <w:rsid w:val="008519A5"/>
    <w:rsid w:val="00852169"/>
    <w:rsid w:val="00852568"/>
    <w:rsid w:val="00852B48"/>
    <w:rsid w:val="00852FB7"/>
    <w:rsid w:val="00854171"/>
    <w:rsid w:val="0085456D"/>
    <w:rsid w:val="00854681"/>
    <w:rsid w:val="00854B86"/>
    <w:rsid w:val="00855A99"/>
    <w:rsid w:val="00856677"/>
    <w:rsid w:val="00856B5A"/>
    <w:rsid w:val="00856D1E"/>
    <w:rsid w:val="00856ED4"/>
    <w:rsid w:val="00856F23"/>
    <w:rsid w:val="008600D0"/>
    <w:rsid w:val="0086118D"/>
    <w:rsid w:val="00861937"/>
    <w:rsid w:val="00862A54"/>
    <w:rsid w:val="00862E84"/>
    <w:rsid w:val="0086472A"/>
    <w:rsid w:val="00864D04"/>
    <w:rsid w:val="0086511C"/>
    <w:rsid w:val="0086528E"/>
    <w:rsid w:val="0086529B"/>
    <w:rsid w:val="0086567A"/>
    <w:rsid w:val="00865C4D"/>
    <w:rsid w:val="0086639F"/>
    <w:rsid w:val="00867299"/>
    <w:rsid w:val="008674EB"/>
    <w:rsid w:val="00870B2C"/>
    <w:rsid w:val="00870F7B"/>
    <w:rsid w:val="00871F89"/>
    <w:rsid w:val="008726F2"/>
    <w:rsid w:val="0087296B"/>
    <w:rsid w:val="008739A7"/>
    <w:rsid w:val="0087506E"/>
    <w:rsid w:val="00875A6A"/>
    <w:rsid w:val="00875E17"/>
    <w:rsid w:val="00876778"/>
    <w:rsid w:val="00880460"/>
    <w:rsid w:val="00882CD2"/>
    <w:rsid w:val="0088421A"/>
    <w:rsid w:val="008856F4"/>
    <w:rsid w:val="00885E25"/>
    <w:rsid w:val="00886153"/>
    <w:rsid w:val="008913E1"/>
    <w:rsid w:val="008929F8"/>
    <w:rsid w:val="00892B2A"/>
    <w:rsid w:val="00892C0E"/>
    <w:rsid w:val="00893714"/>
    <w:rsid w:val="008938D2"/>
    <w:rsid w:val="00893DD8"/>
    <w:rsid w:val="0089410D"/>
    <w:rsid w:val="0089530A"/>
    <w:rsid w:val="008958E8"/>
    <w:rsid w:val="008959C8"/>
    <w:rsid w:val="00896B00"/>
    <w:rsid w:val="00896F60"/>
    <w:rsid w:val="008A0BF1"/>
    <w:rsid w:val="008A1197"/>
    <w:rsid w:val="008A11F2"/>
    <w:rsid w:val="008A1409"/>
    <w:rsid w:val="008A154B"/>
    <w:rsid w:val="008A169C"/>
    <w:rsid w:val="008A1A9D"/>
    <w:rsid w:val="008A3784"/>
    <w:rsid w:val="008A39B1"/>
    <w:rsid w:val="008A3DE3"/>
    <w:rsid w:val="008A4252"/>
    <w:rsid w:val="008A4D1C"/>
    <w:rsid w:val="008A5047"/>
    <w:rsid w:val="008A5767"/>
    <w:rsid w:val="008A5C61"/>
    <w:rsid w:val="008A5E25"/>
    <w:rsid w:val="008A691F"/>
    <w:rsid w:val="008B01FF"/>
    <w:rsid w:val="008B02E4"/>
    <w:rsid w:val="008B05E5"/>
    <w:rsid w:val="008B2EE2"/>
    <w:rsid w:val="008B350F"/>
    <w:rsid w:val="008B365C"/>
    <w:rsid w:val="008B4268"/>
    <w:rsid w:val="008B492E"/>
    <w:rsid w:val="008B547B"/>
    <w:rsid w:val="008B5AAC"/>
    <w:rsid w:val="008B5F69"/>
    <w:rsid w:val="008B60D6"/>
    <w:rsid w:val="008B740D"/>
    <w:rsid w:val="008C0167"/>
    <w:rsid w:val="008C16E4"/>
    <w:rsid w:val="008C1967"/>
    <w:rsid w:val="008C221A"/>
    <w:rsid w:val="008C2EB7"/>
    <w:rsid w:val="008C2F1C"/>
    <w:rsid w:val="008C4C2D"/>
    <w:rsid w:val="008C510C"/>
    <w:rsid w:val="008C5611"/>
    <w:rsid w:val="008C5789"/>
    <w:rsid w:val="008C5844"/>
    <w:rsid w:val="008C644F"/>
    <w:rsid w:val="008C6859"/>
    <w:rsid w:val="008C74DD"/>
    <w:rsid w:val="008C7522"/>
    <w:rsid w:val="008D07A2"/>
    <w:rsid w:val="008D0D7D"/>
    <w:rsid w:val="008D0E70"/>
    <w:rsid w:val="008D1D06"/>
    <w:rsid w:val="008D1E83"/>
    <w:rsid w:val="008D23D3"/>
    <w:rsid w:val="008D2620"/>
    <w:rsid w:val="008D2BCA"/>
    <w:rsid w:val="008D5577"/>
    <w:rsid w:val="008D633B"/>
    <w:rsid w:val="008D65EC"/>
    <w:rsid w:val="008D6AC7"/>
    <w:rsid w:val="008D6AF2"/>
    <w:rsid w:val="008D6F21"/>
    <w:rsid w:val="008D74E5"/>
    <w:rsid w:val="008D796F"/>
    <w:rsid w:val="008D7CF7"/>
    <w:rsid w:val="008E0A83"/>
    <w:rsid w:val="008E1307"/>
    <w:rsid w:val="008E1401"/>
    <w:rsid w:val="008E14AC"/>
    <w:rsid w:val="008E1734"/>
    <w:rsid w:val="008E1C8F"/>
    <w:rsid w:val="008E262D"/>
    <w:rsid w:val="008E38C8"/>
    <w:rsid w:val="008E53F2"/>
    <w:rsid w:val="008E5499"/>
    <w:rsid w:val="008E59BA"/>
    <w:rsid w:val="008E69A2"/>
    <w:rsid w:val="008E6E80"/>
    <w:rsid w:val="008E7630"/>
    <w:rsid w:val="008F07DD"/>
    <w:rsid w:val="008F0CC2"/>
    <w:rsid w:val="008F1E0A"/>
    <w:rsid w:val="008F2399"/>
    <w:rsid w:val="008F281D"/>
    <w:rsid w:val="008F288E"/>
    <w:rsid w:val="008F3705"/>
    <w:rsid w:val="008F3ABE"/>
    <w:rsid w:val="008F4A51"/>
    <w:rsid w:val="008F4E76"/>
    <w:rsid w:val="008F59CF"/>
    <w:rsid w:val="008F653B"/>
    <w:rsid w:val="008F65BB"/>
    <w:rsid w:val="008F69F7"/>
    <w:rsid w:val="008F7425"/>
    <w:rsid w:val="008F756B"/>
    <w:rsid w:val="008F7ACE"/>
    <w:rsid w:val="008FEE96"/>
    <w:rsid w:val="00901E7F"/>
    <w:rsid w:val="009027AF"/>
    <w:rsid w:val="0090328A"/>
    <w:rsid w:val="00903708"/>
    <w:rsid w:val="0090399D"/>
    <w:rsid w:val="00904577"/>
    <w:rsid w:val="00904A65"/>
    <w:rsid w:val="00904BFB"/>
    <w:rsid w:val="00905E0F"/>
    <w:rsid w:val="00912CFF"/>
    <w:rsid w:val="009136D2"/>
    <w:rsid w:val="00913E6B"/>
    <w:rsid w:val="009148FC"/>
    <w:rsid w:val="009158EB"/>
    <w:rsid w:val="0091608A"/>
    <w:rsid w:val="0091670C"/>
    <w:rsid w:val="00916D72"/>
    <w:rsid w:val="0091704A"/>
    <w:rsid w:val="009171F2"/>
    <w:rsid w:val="0091759D"/>
    <w:rsid w:val="00917A06"/>
    <w:rsid w:val="00920C3C"/>
    <w:rsid w:val="009211FE"/>
    <w:rsid w:val="00921442"/>
    <w:rsid w:val="0092162E"/>
    <w:rsid w:val="009218CB"/>
    <w:rsid w:val="00921A15"/>
    <w:rsid w:val="0092457A"/>
    <w:rsid w:val="00924906"/>
    <w:rsid w:val="0092527F"/>
    <w:rsid w:val="00925628"/>
    <w:rsid w:val="00925820"/>
    <w:rsid w:val="009269CC"/>
    <w:rsid w:val="00927629"/>
    <w:rsid w:val="00927E3A"/>
    <w:rsid w:val="00931074"/>
    <w:rsid w:val="00931BB5"/>
    <w:rsid w:val="009332EE"/>
    <w:rsid w:val="00933D53"/>
    <w:rsid w:val="00935829"/>
    <w:rsid w:val="00935A7D"/>
    <w:rsid w:val="00935F29"/>
    <w:rsid w:val="00936849"/>
    <w:rsid w:val="00937267"/>
    <w:rsid w:val="00937A96"/>
    <w:rsid w:val="00940915"/>
    <w:rsid w:val="00940989"/>
    <w:rsid w:val="009409F2"/>
    <w:rsid w:val="009421FD"/>
    <w:rsid w:val="00942402"/>
    <w:rsid w:val="0094304E"/>
    <w:rsid w:val="009432B2"/>
    <w:rsid w:val="009433B6"/>
    <w:rsid w:val="00943653"/>
    <w:rsid w:val="00943BC9"/>
    <w:rsid w:val="0094444A"/>
    <w:rsid w:val="009446EC"/>
    <w:rsid w:val="00944D7F"/>
    <w:rsid w:val="00945D55"/>
    <w:rsid w:val="009464AA"/>
    <w:rsid w:val="009467AD"/>
    <w:rsid w:val="00946E0E"/>
    <w:rsid w:val="00947376"/>
    <w:rsid w:val="00947BC6"/>
    <w:rsid w:val="00950154"/>
    <w:rsid w:val="009509DA"/>
    <w:rsid w:val="00950C82"/>
    <w:rsid w:val="00950FFA"/>
    <w:rsid w:val="0095148C"/>
    <w:rsid w:val="0095269D"/>
    <w:rsid w:val="0095359F"/>
    <w:rsid w:val="0095394F"/>
    <w:rsid w:val="00955444"/>
    <w:rsid w:val="0095560D"/>
    <w:rsid w:val="00955875"/>
    <w:rsid w:val="00955D7E"/>
    <w:rsid w:val="00957D4C"/>
    <w:rsid w:val="00960BF1"/>
    <w:rsid w:val="00962030"/>
    <w:rsid w:val="00962111"/>
    <w:rsid w:val="00962252"/>
    <w:rsid w:val="0096375D"/>
    <w:rsid w:val="009641A6"/>
    <w:rsid w:val="00964D5D"/>
    <w:rsid w:val="00964F3D"/>
    <w:rsid w:val="00965223"/>
    <w:rsid w:val="009659E7"/>
    <w:rsid w:val="00965B89"/>
    <w:rsid w:val="00965EC6"/>
    <w:rsid w:val="0096618B"/>
    <w:rsid w:val="009665CE"/>
    <w:rsid w:val="00966B76"/>
    <w:rsid w:val="00967011"/>
    <w:rsid w:val="0096731B"/>
    <w:rsid w:val="00967578"/>
    <w:rsid w:val="00970C78"/>
    <w:rsid w:val="00971F8A"/>
    <w:rsid w:val="00972BD0"/>
    <w:rsid w:val="009733F0"/>
    <w:rsid w:val="00973CE7"/>
    <w:rsid w:val="00975242"/>
    <w:rsid w:val="009758F9"/>
    <w:rsid w:val="00975EB0"/>
    <w:rsid w:val="0097614D"/>
    <w:rsid w:val="0097694D"/>
    <w:rsid w:val="00976BB9"/>
    <w:rsid w:val="00976EF6"/>
    <w:rsid w:val="0097764E"/>
    <w:rsid w:val="00977730"/>
    <w:rsid w:val="00977F30"/>
    <w:rsid w:val="00980173"/>
    <w:rsid w:val="00980704"/>
    <w:rsid w:val="00982634"/>
    <w:rsid w:val="009828CF"/>
    <w:rsid w:val="00982BD2"/>
    <w:rsid w:val="00983091"/>
    <w:rsid w:val="00983545"/>
    <w:rsid w:val="00985315"/>
    <w:rsid w:val="009856B1"/>
    <w:rsid w:val="00986841"/>
    <w:rsid w:val="00986B80"/>
    <w:rsid w:val="00986D0A"/>
    <w:rsid w:val="00987063"/>
    <w:rsid w:val="00987472"/>
    <w:rsid w:val="009910DC"/>
    <w:rsid w:val="0099206B"/>
    <w:rsid w:val="009924AF"/>
    <w:rsid w:val="009924CF"/>
    <w:rsid w:val="009927D7"/>
    <w:rsid w:val="00994929"/>
    <w:rsid w:val="00994FA3"/>
    <w:rsid w:val="009952E8"/>
    <w:rsid w:val="009953FD"/>
    <w:rsid w:val="00995BE3"/>
    <w:rsid w:val="00995F6F"/>
    <w:rsid w:val="009964D6"/>
    <w:rsid w:val="009A075C"/>
    <w:rsid w:val="009A1F2F"/>
    <w:rsid w:val="009A1F64"/>
    <w:rsid w:val="009A28A7"/>
    <w:rsid w:val="009A30D3"/>
    <w:rsid w:val="009A3D90"/>
    <w:rsid w:val="009A40DB"/>
    <w:rsid w:val="009A55D0"/>
    <w:rsid w:val="009A799E"/>
    <w:rsid w:val="009A7E68"/>
    <w:rsid w:val="009B0442"/>
    <w:rsid w:val="009B147B"/>
    <w:rsid w:val="009B1639"/>
    <w:rsid w:val="009B181C"/>
    <w:rsid w:val="009B1BFA"/>
    <w:rsid w:val="009B2A5D"/>
    <w:rsid w:val="009B2FB9"/>
    <w:rsid w:val="009B3A04"/>
    <w:rsid w:val="009B3E1A"/>
    <w:rsid w:val="009B4039"/>
    <w:rsid w:val="009B423C"/>
    <w:rsid w:val="009B432B"/>
    <w:rsid w:val="009B4EC8"/>
    <w:rsid w:val="009B53DB"/>
    <w:rsid w:val="009B70F6"/>
    <w:rsid w:val="009B7CA6"/>
    <w:rsid w:val="009B7DF6"/>
    <w:rsid w:val="009C1122"/>
    <w:rsid w:val="009C1460"/>
    <w:rsid w:val="009C1700"/>
    <w:rsid w:val="009C2FA8"/>
    <w:rsid w:val="009C3C93"/>
    <w:rsid w:val="009C3E8B"/>
    <w:rsid w:val="009C5338"/>
    <w:rsid w:val="009C749B"/>
    <w:rsid w:val="009C7D76"/>
    <w:rsid w:val="009D08B3"/>
    <w:rsid w:val="009D0A84"/>
    <w:rsid w:val="009D0D7C"/>
    <w:rsid w:val="009D0FD3"/>
    <w:rsid w:val="009D2028"/>
    <w:rsid w:val="009D2877"/>
    <w:rsid w:val="009D33A2"/>
    <w:rsid w:val="009D39E4"/>
    <w:rsid w:val="009D3C27"/>
    <w:rsid w:val="009D4164"/>
    <w:rsid w:val="009D4276"/>
    <w:rsid w:val="009D451C"/>
    <w:rsid w:val="009D456A"/>
    <w:rsid w:val="009D4E7A"/>
    <w:rsid w:val="009D530C"/>
    <w:rsid w:val="009D551D"/>
    <w:rsid w:val="009D57D1"/>
    <w:rsid w:val="009D580A"/>
    <w:rsid w:val="009D5AA9"/>
    <w:rsid w:val="009D5C1F"/>
    <w:rsid w:val="009D6E53"/>
    <w:rsid w:val="009D71D2"/>
    <w:rsid w:val="009D77DC"/>
    <w:rsid w:val="009E0599"/>
    <w:rsid w:val="009E1482"/>
    <w:rsid w:val="009E1509"/>
    <w:rsid w:val="009E3828"/>
    <w:rsid w:val="009E40E6"/>
    <w:rsid w:val="009E5171"/>
    <w:rsid w:val="009E61EB"/>
    <w:rsid w:val="009E65E8"/>
    <w:rsid w:val="009E70BF"/>
    <w:rsid w:val="009E798F"/>
    <w:rsid w:val="009E7D12"/>
    <w:rsid w:val="009F4177"/>
    <w:rsid w:val="009F474D"/>
    <w:rsid w:val="009F4C8A"/>
    <w:rsid w:val="009F4F7F"/>
    <w:rsid w:val="009F5271"/>
    <w:rsid w:val="009F5F3C"/>
    <w:rsid w:val="009F68B5"/>
    <w:rsid w:val="009F719D"/>
    <w:rsid w:val="00A002CF"/>
    <w:rsid w:val="00A00BA7"/>
    <w:rsid w:val="00A01F06"/>
    <w:rsid w:val="00A02A6B"/>
    <w:rsid w:val="00A03192"/>
    <w:rsid w:val="00A04B14"/>
    <w:rsid w:val="00A04B7B"/>
    <w:rsid w:val="00A04B94"/>
    <w:rsid w:val="00A0567E"/>
    <w:rsid w:val="00A05830"/>
    <w:rsid w:val="00A05C52"/>
    <w:rsid w:val="00A06196"/>
    <w:rsid w:val="00A06F17"/>
    <w:rsid w:val="00A07250"/>
    <w:rsid w:val="00A0729B"/>
    <w:rsid w:val="00A077B2"/>
    <w:rsid w:val="00A07C39"/>
    <w:rsid w:val="00A104EC"/>
    <w:rsid w:val="00A109E0"/>
    <w:rsid w:val="00A1131B"/>
    <w:rsid w:val="00A11844"/>
    <w:rsid w:val="00A11EF8"/>
    <w:rsid w:val="00A12EBC"/>
    <w:rsid w:val="00A14B55"/>
    <w:rsid w:val="00A1586E"/>
    <w:rsid w:val="00A15EFB"/>
    <w:rsid w:val="00A16442"/>
    <w:rsid w:val="00A16516"/>
    <w:rsid w:val="00A16683"/>
    <w:rsid w:val="00A17B4E"/>
    <w:rsid w:val="00A21986"/>
    <w:rsid w:val="00A227FE"/>
    <w:rsid w:val="00A22D5C"/>
    <w:rsid w:val="00A22E77"/>
    <w:rsid w:val="00A23079"/>
    <w:rsid w:val="00A2327D"/>
    <w:rsid w:val="00A2391C"/>
    <w:rsid w:val="00A24BEB"/>
    <w:rsid w:val="00A27C03"/>
    <w:rsid w:val="00A30304"/>
    <w:rsid w:val="00A30819"/>
    <w:rsid w:val="00A31504"/>
    <w:rsid w:val="00A316B2"/>
    <w:rsid w:val="00A317D8"/>
    <w:rsid w:val="00A330CF"/>
    <w:rsid w:val="00A332A9"/>
    <w:rsid w:val="00A338C7"/>
    <w:rsid w:val="00A338CB"/>
    <w:rsid w:val="00A338FC"/>
    <w:rsid w:val="00A35847"/>
    <w:rsid w:val="00A36763"/>
    <w:rsid w:val="00A409D5"/>
    <w:rsid w:val="00A41902"/>
    <w:rsid w:val="00A4223F"/>
    <w:rsid w:val="00A42E93"/>
    <w:rsid w:val="00A42EFB"/>
    <w:rsid w:val="00A42FB0"/>
    <w:rsid w:val="00A44F8B"/>
    <w:rsid w:val="00A45632"/>
    <w:rsid w:val="00A4586C"/>
    <w:rsid w:val="00A45F44"/>
    <w:rsid w:val="00A46525"/>
    <w:rsid w:val="00A4672D"/>
    <w:rsid w:val="00A47253"/>
    <w:rsid w:val="00A47BFD"/>
    <w:rsid w:val="00A47C53"/>
    <w:rsid w:val="00A5093B"/>
    <w:rsid w:val="00A51CC8"/>
    <w:rsid w:val="00A527A8"/>
    <w:rsid w:val="00A53149"/>
    <w:rsid w:val="00A5386A"/>
    <w:rsid w:val="00A544A4"/>
    <w:rsid w:val="00A54826"/>
    <w:rsid w:val="00A54B9E"/>
    <w:rsid w:val="00A552CF"/>
    <w:rsid w:val="00A55460"/>
    <w:rsid w:val="00A5601C"/>
    <w:rsid w:val="00A575AE"/>
    <w:rsid w:val="00A604C6"/>
    <w:rsid w:val="00A60B54"/>
    <w:rsid w:val="00A617DD"/>
    <w:rsid w:val="00A6180A"/>
    <w:rsid w:val="00A61D5E"/>
    <w:rsid w:val="00A6295C"/>
    <w:rsid w:val="00A6382D"/>
    <w:rsid w:val="00A63B21"/>
    <w:rsid w:val="00A6417E"/>
    <w:rsid w:val="00A641C9"/>
    <w:rsid w:val="00A64802"/>
    <w:rsid w:val="00A64D20"/>
    <w:rsid w:val="00A65B21"/>
    <w:rsid w:val="00A669D1"/>
    <w:rsid w:val="00A676BC"/>
    <w:rsid w:val="00A70376"/>
    <w:rsid w:val="00A709CE"/>
    <w:rsid w:val="00A70C2A"/>
    <w:rsid w:val="00A70ED5"/>
    <w:rsid w:val="00A71776"/>
    <w:rsid w:val="00A7236D"/>
    <w:rsid w:val="00A72B5F"/>
    <w:rsid w:val="00A73262"/>
    <w:rsid w:val="00A73265"/>
    <w:rsid w:val="00A73AF4"/>
    <w:rsid w:val="00A73B61"/>
    <w:rsid w:val="00A746D3"/>
    <w:rsid w:val="00A749CA"/>
    <w:rsid w:val="00A753FF"/>
    <w:rsid w:val="00A76989"/>
    <w:rsid w:val="00A76DFE"/>
    <w:rsid w:val="00A77AC9"/>
    <w:rsid w:val="00A77D61"/>
    <w:rsid w:val="00A80A34"/>
    <w:rsid w:val="00A80AF6"/>
    <w:rsid w:val="00A80BBA"/>
    <w:rsid w:val="00A816CA"/>
    <w:rsid w:val="00A82857"/>
    <w:rsid w:val="00A831B7"/>
    <w:rsid w:val="00A833E0"/>
    <w:rsid w:val="00A83DD8"/>
    <w:rsid w:val="00A847BD"/>
    <w:rsid w:val="00A84A4D"/>
    <w:rsid w:val="00A84E76"/>
    <w:rsid w:val="00A85485"/>
    <w:rsid w:val="00A85A92"/>
    <w:rsid w:val="00A85C5D"/>
    <w:rsid w:val="00A85D14"/>
    <w:rsid w:val="00A86655"/>
    <w:rsid w:val="00A86878"/>
    <w:rsid w:val="00A86ABB"/>
    <w:rsid w:val="00A876C9"/>
    <w:rsid w:val="00A910F9"/>
    <w:rsid w:val="00A914C3"/>
    <w:rsid w:val="00A92216"/>
    <w:rsid w:val="00A92674"/>
    <w:rsid w:val="00A93028"/>
    <w:rsid w:val="00A93550"/>
    <w:rsid w:val="00A94D41"/>
    <w:rsid w:val="00A95474"/>
    <w:rsid w:val="00A96550"/>
    <w:rsid w:val="00A96E4C"/>
    <w:rsid w:val="00A97334"/>
    <w:rsid w:val="00A97878"/>
    <w:rsid w:val="00AA1761"/>
    <w:rsid w:val="00AA17FF"/>
    <w:rsid w:val="00AA23B4"/>
    <w:rsid w:val="00AA4AAF"/>
    <w:rsid w:val="00AA4E03"/>
    <w:rsid w:val="00AA4ECD"/>
    <w:rsid w:val="00AA5201"/>
    <w:rsid w:val="00AA530F"/>
    <w:rsid w:val="00AA69A4"/>
    <w:rsid w:val="00AA6E6C"/>
    <w:rsid w:val="00AA7ACD"/>
    <w:rsid w:val="00AB024B"/>
    <w:rsid w:val="00AB04C3"/>
    <w:rsid w:val="00AB0BB5"/>
    <w:rsid w:val="00AB0EE9"/>
    <w:rsid w:val="00AB0FB6"/>
    <w:rsid w:val="00AB1A89"/>
    <w:rsid w:val="00AB29C3"/>
    <w:rsid w:val="00AB2AF5"/>
    <w:rsid w:val="00AB2CED"/>
    <w:rsid w:val="00AB2E98"/>
    <w:rsid w:val="00AB2F41"/>
    <w:rsid w:val="00AB35DF"/>
    <w:rsid w:val="00AB40FC"/>
    <w:rsid w:val="00AB41D6"/>
    <w:rsid w:val="00AB4CD4"/>
    <w:rsid w:val="00AB5328"/>
    <w:rsid w:val="00AB54F2"/>
    <w:rsid w:val="00AB5E1C"/>
    <w:rsid w:val="00AB5F3B"/>
    <w:rsid w:val="00AB6C06"/>
    <w:rsid w:val="00AB7F7D"/>
    <w:rsid w:val="00AC0273"/>
    <w:rsid w:val="00AC07B6"/>
    <w:rsid w:val="00AC118D"/>
    <w:rsid w:val="00AC17FB"/>
    <w:rsid w:val="00AC2B81"/>
    <w:rsid w:val="00AC3760"/>
    <w:rsid w:val="00AC4891"/>
    <w:rsid w:val="00AC4CE3"/>
    <w:rsid w:val="00AC4D5E"/>
    <w:rsid w:val="00AC4E60"/>
    <w:rsid w:val="00AC54F6"/>
    <w:rsid w:val="00AC5AE7"/>
    <w:rsid w:val="00AC5CE6"/>
    <w:rsid w:val="00AC5DA0"/>
    <w:rsid w:val="00AC5FB3"/>
    <w:rsid w:val="00AC6F6A"/>
    <w:rsid w:val="00AC70D5"/>
    <w:rsid w:val="00AC7C53"/>
    <w:rsid w:val="00AD0216"/>
    <w:rsid w:val="00AD03B9"/>
    <w:rsid w:val="00AD0994"/>
    <w:rsid w:val="00AD1631"/>
    <w:rsid w:val="00AD1F50"/>
    <w:rsid w:val="00AD25EE"/>
    <w:rsid w:val="00AD3197"/>
    <w:rsid w:val="00AD47AA"/>
    <w:rsid w:val="00AD498B"/>
    <w:rsid w:val="00AD5245"/>
    <w:rsid w:val="00AD5A15"/>
    <w:rsid w:val="00AD5AC4"/>
    <w:rsid w:val="00AD5DF4"/>
    <w:rsid w:val="00AD60FB"/>
    <w:rsid w:val="00AD62A2"/>
    <w:rsid w:val="00AD7E82"/>
    <w:rsid w:val="00AE00E1"/>
    <w:rsid w:val="00AE00F0"/>
    <w:rsid w:val="00AE22CB"/>
    <w:rsid w:val="00AE2626"/>
    <w:rsid w:val="00AE3A49"/>
    <w:rsid w:val="00AE5873"/>
    <w:rsid w:val="00AE69CF"/>
    <w:rsid w:val="00AE721D"/>
    <w:rsid w:val="00AE744E"/>
    <w:rsid w:val="00AF012A"/>
    <w:rsid w:val="00AF0435"/>
    <w:rsid w:val="00AF06FA"/>
    <w:rsid w:val="00AF14B8"/>
    <w:rsid w:val="00AF19BC"/>
    <w:rsid w:val="00AF1CB0"/>
    <w:rsid w:val="00AF20C8"/>
    <w:rsid w:val="00AF21A9"/>
    <w:rsid w:val="00AF2355"/>
    <w:rsid w:val="00AF2A10"/>
    <w:rsid w:val="00AF499F"/>
    <w:rsid w:val="00AF4A11"/>
    <w:rsid w:val="00AF6336"/>
    <w:rsid w:val="00AF6C01"/>
    <w:rsid w:val="00AF6E87"/>
    <w:rsid w:val="00B006B2"/>
    <w:rsid w:val="00B02004"/>
    <w:rsid w:val="00B02429"/>
    <w:rsid w:val="00B02CFA"/>
    <w:rsid w:val="00B03A81"/>
    <w:rsid w:val="00B03C53"/>
    <w:rsid w:val="00B03E06"/>
    <w:rsid w:val="00B04E21"/>
    <w:rsid w:val="00B0503F"/>
    <w:rsid w:val="00B05061"/>
    <w:rsid w:val="00B05297"/>
    <w:rsid w:val="00B05C07"/>
    <w:rsid w:val="00B06197"/>
    <w:rsid w:val="00B0673D"/>
    <w:rsid w:val="00B0780B"/>
    <w:rsid w:val="00B1011B"/>
    <w:rsid w:val="00B10655"/>
    <w:rsid w:val="00B10F05"/>
    <w:rsid w:val="00B11626"/>
    <w:rsid w:val="00B138C9"/>
    <w:rsid w:val="00B143C6"/>
    <w:rsid w:val="00B144F2"/>
    <w:rsid w:val="00B14EE0"/>
    <w:rsid w:val="00B15402"/>
    <w:rsid w:val="00B1561C"/>
    <w:rsid w:val="00B16100"/>
    <w:rsid w:val="00B1696D"/>
    <w:rsid w:val="00B172B5"/>
    <w:rsid w:val="00B17D6A"/>
    <w:rsid w:val="00B17D73"/>
    <w:rsid w:val="00B2106D"/>
    <w:rsid w:val="00B211B1"/>
    <w:rsid w:val="00B21641"/>
    <w:rsid w:val="00B2204B"/>
    <w:rsid w:val="00B22BD0"/>
    <w:rsid w:val="00B22C1C"/>
    <w:rsid w:val="00B236DA"/>
    <w:rsid w:val="00B2371B"/>
    <w:rsid w:val="00B23D2E"/>
    <w:rsid w:val="00B24087"/>
    <w:rsid w:val="00B24236"/>
    <w:rsid w:val="00B246F3"/>
    <w:rsid w:val="00B2479D"/>
    <w:rsid w:val="00B24E13"/>
    <w:rsid w:val="00B24EBA"/>
    <w:rsid w:val="00B26A46"/>
    <w:rsid w:val="00B26B91"/>
    <w:rsid w:val="00B27278"/>
    <w:rsid w:val="00B27A1B"/>
    <w:rsid w:val="00B27D6A"/>
    <w:rsid w:val="00B30BDB"/>
    <w:rsid w:val="00B3121A"/>
    <w:rsid w:val="00B31DF4"/>
    <w:rsid w:val="00B32818"/>
    <w:rsid w:val="00B32EC0"/>
    <w:rsid w:val="00B343C9"/>
    <w:rsid w:val="00B34C62"/>
    <w:rsid w:val="00B34FF4"/>
    <w:rsid w:val="00B357BF"/>
    <w:rsid w:val="00B35914"/>
    <w:rsid w:val="00B35D6E"/>
    <w:rsid w:val="00B36544"/>
    <w:rsid w:val="00B366BB"/>
    <w:rsid w:val="00B368AB"/>
    <w:rsid w:val="00B37675"/>
    <w:rsid w:val="00B37AAA"/>
    <w:rsid w:val="00B408C8"/>
    <w:rsid w:val="00B41052"/>
    <w:rsid w:val="00B41DF7"/>
    <w:rsid w:val="00B427F8"/>
    <w:rsid w:val="00B42DA9"/>
    <w:rsid w:val="00B43471"/>
    <w:rsid w:val="00B44527"/>
    <w:rsid w:val="00B451B2"/>
    <w:rsid w:val="00B45D49"/>
    <w:rsid w:val="00B467CB"/>
    <w:rsid w:val="00B4726D"/>
    <w:rsid w:val="00B475D7"/>
    <w:rsid w:val="00B4781E"/>
    <w:rsid w:val="00B47A01"/>
    <w:rsid w:val="00B47A42"/>
    <w:rsid w:val="00B47B9A"/>
    <w:rsid w:val="00B50AB5"/>
    <w:rsid w:val="00B512C0"/>
    <w:rsid w:val="00B514C6"/>
    <w:rsid w:val="00B516E0"/>
    <w:rsid w:val="00B51958"/>
    <w:rsid w:val="00B52329"/>
    <w:rsid w:val="00B52381"/>
    <w:rsid w:val="00B52FAC"/>
    <w:rsid w:val="00B53D41"/>
    <w:rsid w:val="00B542CA"/>
    <w:rsid w:val="00B5485F"/>
    <w:rsid w:val="00B54CB7"/>
    <w:rsid w:val="00B54FDF"/>
    <w:rsid w:val="00B55A25"/>
    <w:rsid w:val="00B560DF"/>
    <w:rsid w:val="00B56914"/>
    <w:rsid w:val="00B56EFF"/>
    <w:rsid w:val="00B606DC"/>
    <w:rsid w:val="00B60A16"/>
    <w:rsid w:val="00B60EC4"/>
    <w:rsid w:val="00B628E8"/>
    <w:rsid w:val="00B62922"/>
    <w:rsid w:val="00B6308C"/>
    <w:rsid w:val="00B63226"/>
    <w:rsid w:val="00B66116"/>
    <w:rsid w:val="00B668D3"/>
    <w:rsid w:val="00B66BA4"/>
    <w:rsid w:val="00B66C04"/>
    <w:rsid w:val="00B67BB9"/>
    <w:rsid w:val="00B7030B"/>
    <w:rsid w:val="00B7034C"/>
    <w:rsid w:val="00B71289"/>
    <w:rsid w:val="00B7147A"/>
    <w:rsid w:val="00B71A72"/>
    <w:rsid w:val="00B72216"/>
    <w:rsid w:val="00B72EDB"/>
    <w:rsid w:val="00B7304B"/>
    <w:rsid w:val="00B74549"/>
    <w:rsid w:val="00B74847"/>
    <w:rsid w:val="00B74A7B"/>
    <w:rsid w:val="00B74F1A"/>
    <w:rsid w:val="00B751D3"/>
    <w:rsid w:val="00B75746"/>
    <w:rsid w:val="00B76E53"/>
    <w:rsid w:val="00B76E84"/>
    <w:rsid w:val="00B7725A"/>
    <w:rsid w:val="00B7788E"/>
    <w:rsid w:val="00B77A60"/>
    <w:rsid w:val="00B77D06"/>
    <w:rsid w:val="00B77ED2"/>
    <w:rsid w:val="00B807A4"/>
    <w:rsid w:val="00B80EBB"/>
    <w:rsid w:val="00B8186C"/>
    <w:rsid w:val="00B82137"/>
    <w:rsid w:val="00B83186"/>
    <w:rsid w:val="00B83191"/>
    <w:rsid w:val="00B833C7"/>
    <w:rsid w:val="00B8342B"/>
    <w:rsid w:val="00B84B2D"/>
    <w:rsid w:val="00B84C5F"/>
    <w:rsid w:val="00B84DD4"/>
    <w:rsid w:val="00B8579C"/>
    <w:rsid w:val="00B8605D"/>
    <w:rsid w:val="00B87417"/>
    <w:rsid w:val="00B87F5B"/>
    <w:rsid w:val="00B90F42"/>
    <w:rsid w:val="00B90FA7"/>
    <w:rsid w:val="00B910B7"/>
    <w:rsid w:val="00B9171E"/>
    <w:rsid w:val="00B91DAC"/>
    <w:rsid w:val="00B92A68"/>
    <w:rsid w:val="00B93697"/>
    <w:rsid w:val="00B93CB1"/>
    <w:rsid w:val="00B94E3C"/>
    <w:rsid w:val="00B9567F"/>
    <w:rsid w:val="00B96765"/>
    <w:rsid w:val="00B96861"/>
    <w:rsid w:val="00B97A05"/>
    <w:rsid w:val="00B97DB1"/>
    <w:rsid w:val="00B97DF3"/>
    <w:rsid w:val="00BA05B2"/>
    <w:rsid w:val="00BA364A"/>
    <w:rsid w:val="00BA3CFD"/>
    <w:rsid w:val="00BA4004"/>
    <w:rsid w:val="00BA4C84"/>
    <w:rsid w:val="00BA4F35"/>
    <w:rsid w:val="00BA4FB7"/>
    <w:rsid w:val="00BA50AF"/>
    <w:rsid w:val="00BA5368"/>
    <w:rsid w:val="00BA5758"/>
    <w:rsid w:val="00BA645A"/>
    <w:rsid w:val="00BA67BE"/>
    <w:rsid w:val="00BA72D0"/>
    <w:rsid w:val="00BA7707"/>
    <w:rsid w:val="00BB052A"/>
    <w:rsid w:val="00BB0701"/>
    <w:rsid w:val="00BB085C"/>
    <w:rsid w:val="00BB15A8"/>
    <w:rsid w:val="00BB224D"/>
    <w:rsid w:val="00BB2ACC"/>
    <w:rsid w:val="00BB30D9"/>
    <w:rsid w:val="00BB31EB"/>
    <w:rsid w:val="00BB465C"/>
    <w:rsid w:val="00BB50F5"/>
    <w:rsid w:val="00BB53DA"/>
    <w:rsid w:val="00BB5BBD"/>
    <w:rsid w:val="00BB68ED"/>
    <w:rsid w:val="00BB6982"/>
    <w:rsid w:val="00BB7669"/>
    <w:rsid w:val="00BC07AA"/>
    <w:rsid w:val="00BC1488"/>
    <w:rsid w:val="00BC168F"/>
    <w:rsid w:val="00BC3648"/>
    <w:rsid w:val="00BC382D"/>
    <w:rsid w:val="00BC3B52"/>
    <w:rsid w:val="00BC3EFB"/>
    <w:rsid w:val="00BC3FB8"/>
    <w:rsid w:val="00BC530A"/>
    <w:rsid w:val="00BC57E1"/>
    <w:rsid w:val="00BC65F1"/>
    <w:rsid w:val="00BC6C69"/>
    <w:rsid w:val="00BC7DF0"/>
    <w:rsid w:val="00BC7ED0"/>
    <w:rsid w:val="00BD0214"/>
    <w:rsid w:val="00BD18A4"/>
    <w:rsid w:val="00BD1A71"/>
    <w:rsid w:val="00BD434F"/>
    <w:rsid w:val="00BD4AF1"/>
    <w:rsid w:val="00BD4FC0"/>
    <w:rsid w:val="00BD7337"/>
    <w:rsid w:val="00BD7CC4"/>
    <w:rsid w:val="00BE04E2"/>
    <w:rsid w:val="00BE078B"/>
    <w:rsid w:val="00BE0B0F"/>
    <w:rsid w:val="00BE0E00"/>
    <w:rsid w:val="00BE0E5C"/>
    <w:rsid w:val="00BE176A"/>
    <w:rsid w:val="00BE1A1E"/>
    <w:rsid w:val="00BE1CD9"/>
    <w:rsid w:val="00BE1E32"/>
    <w:rsid w:val="00BE2D78"/>
    <w:rsid w:val="00BE34A9"/>
    <w:rsid w:val="00BE48C1"/>
    <w:rsid w:val="00BE4A4B"/>
    <w:rsid w:val="00BE4C38"/>
    <w:rsid w:val="00BE5197"/>
    <w:rsid w:val="00BE53B0"/>
    <w:rsid w:val="00BE5C8B"/>
    <w:rsid w:val="00BE5D1E"/>
    <w:rsid w:val="00BE7067"/>
    <w:rsid w:val="00BE7892"/>
    <w:rsid w:val="00BF21DC"/>
    <w:rsid w:val="00BF26C4"/>
    <w:rsid w:val="00BF2E86"/>
    <w:rsid w:val="00BF2FD8"/>
    <w:rsid w:val="00BF34F2"/>
    <w:rsid w:val="00BF3D08"/>
    <w:rsid w:val="00BF3EFA"/>
    <w:rsid w:val="00BF4CE1"/>
    <w:rsid w:val="00BF5036"/>
    <w:rsid w:val="00BF5F20"/>
    <w:rsid w:val="00BF7603"/>
    <w:rsid w:val="00BF7638"/>
    <w:rsid w:val="00C00143"/>
    <w:rsid w:val="00C009EA"/>
    <w:rsid w:val="00C00EA0"/>
    <w:rsid w:val="00C01EF3"/>
    <w:rsid w:val="00C02191"/>
    <w:rsid w:val="00C02988"/>
    <w:rsid w:val="00C02DB7"/>
    <w:rsid w:val="00C03079"/>
    <w:rsid w:val="00C03816"/>
    <w:rsid w:val="00C03930"/>
    <w:rsid w:val="00C0549E"/>
    <w:rsid w:val="00C05DC5"/>
    <w:rsid w:val="00C06D84"/>
    <w:rsid w:val="00C074AA"/>
    <w:rsid w:val="00C0791B"/>
    <w:rsid w:val="00C079DD"/>
    <w:rsid w:val="00C07B94"/>
    <w:rsid w:val="00C10124"/>
    <w:rsid w:val="00C10FD6"/>
    <w:rsid w:val="00C115D1"/>
    <w:rsid w:val="00C12605"/>
    <w:rsid w:val="00C13752"/>
    <w:rsid w:val="00C13F6E"/>
    <w:rsid w:val="00C149D4"/>
    <w:rsid w:val="00C15329"/>
    <w:rsid w:val="00C1583B"/>
    <w:rsid w:val="00C1618B"/>
    <w:rsid w:val="00C16BC0"/>
    <w:rsid w:val="00C16E42"/>
    <w:rsid w:val="00C175F8"/>
    <w:rsid w:val="00C17B85"/>
    <w:rsid w:val="00C2131C"/>
    <w:rsid w:val="00C2178D"/>
    <w:rsid w:val="00C21EA1"/>
    <w:rsid w:val="00C2363D"/>
    <w:rsid w:val="00C259EE"/>
    <w:rsid w:val="00C263E5"/>
    <w:rsid w:val="00C26502"/>
    <w:rsid w:val="00C27283"/>
    <w:rsid w:val="00C30139"/>
    <w:rsid w:val="00C30891"/>
    <w:rsid w:val="00C30923"/>
    <w:rsid w:val="00C31119"/>
    <w:rsid w:val="00C3127E"/>
    <w:rsid w:val="00C31CBD"/>
    <w:rsid w:val="00C3256C"/>
    <w:rsid w:val="00C32CE0"/>
    <w:rsid w:val="00C3360B"/>
    <w:rsid w:val="00C336C5"/>
    <w:rsid w:val="00C33CC2"/>
    <w:rsid w:val="00C3534C"/>
    <w:rsid w:val="00C357EE"/>
    <w:rsid w:val="00C35A46"/>
    <w:rsid w:val="00C35D32"/>
    <w:rsid w:val="00C35E58"/>
    <w:rsid w:val="00C3673D"/>
    <w:rsid w:val="00C36A61"/>
    <w:rsid w:val="00C37AD6"/>
    <w:rsid w:val="00C37CE5"/>
    <w:rsid w:val="00C40D69"/>
    <w:rsid w:val="00C41064"/>
    <w:rsid w:val="00C4429B"/>
    <w:rsid w:val="00C47621"/>
    <w:rsid w:val="00C50CDE"/>
    <w:rsid w:val="00C51029"/>
    <w:rsid w:val="00C51670"/>
    <w:rsid w:val="00C52BA9"/>
    <w:rsid w:val="00C5381E"/>
    <w:rsid w:val="00C54915"/>
    <w:rsid w:val="00C54C08"/>
    <w:rsid w:val="00C54D46"/>
    <w:rsid w:val="00C5572D"/>
    <w:rsid w:val="00C5611E"/>
    <w:rsid w:val="00C604E7"/>
    <w:rsid w:val="00C60843"/>
    <w:rsid w:val="00C60DCC"/>
    <w:rsid w:val="00C60E95"/>
    <w:rsid w:val="00C61E40"/>
    <w:rsid w:val="00C625CC"/>
    <w:rsid w:val="00C6292F"/>
    <w:rsid w:val="00C62D04"/>
    <w:rsid w:val="00C635EE"/>
    <w:rsid w:val="00C63609"/>
    <w:rsid w:val="00C6476B"/>
    <w:rsid w:val="00C64A42"/>
    <w:rsid w:val="00C64C0E"/>
    <w:rsid w:val="00C64DA5"/>
    <w:rsid w:val="00C65415"/>
    <w:rsid w:val="00C654B6"/>
    <w:rsid w:val="00C65834"/>
    <w:rsid w:val="00C6588F"/>
    <w:rsid w:val="00C66863"/>
    <w:rsid w:val="00C66D92"/>
    <w:rsid w:val="00C70013"/>
    <w:rsid w:val="00C7046C"/>
    <w:rsid w:val="00C71978"/>
    <w:rsid w:val="00C72324"/>
    <w:rsid w:val="00C73208"/>
    <w:rsid w:val="00C737C3"/>
    <w:rsid w:val="00C747FE"/>
    <w:rsid w:val="00C74D0D"/>
    <w:rsid w:val="00C755FA"/>
    <w:rsid w:val="00C759CB"/>
    <w:rsid w:val="00C76518"/>
    <w:rsid w:val="00C77170"/>
    <w:rsid w:val="00C80904"/>
    <w:rsid w:val="00C828B0"/>
    <w:rsid w:val="00C82B44"/>
    <w:rsid w:val="00C8347E"/>
    <w:rsid w:val="00C8407B"/>
    <w:rsid w:val="00C840C5"/>
    <w:rsid w:val="00C85501"/>
    <w:rsid w:val="00C859D6"/>
    <w:rsid w:val="00C865D6"/>
    <w:rsid w:val="00C868E9"/>
    <w:rsid w:val="00C86C61"/>
    <w:rsid w:val="00C86E07"/>
    <w:rsid w:val="00C87899"/>
    <w:rsid w:val="00C90264"/>
    <w:rsid w:val="00C9067D"/>
    <w:rsid w:val="00C90C73"/>
    <w:rsid w:val="00C92329"/>
    <w:rsid w:val="00C92E1D"/>
    <w:rsid w:val="00C93038"/>
    <w:rsid w:val="00C9487D"/>
    <w:rsid w:val="00C95056"/>
    <w:rsid w:val="00C95C0E"/>
    <w:rsid w:val="00C96247"/>
    <w:rsid w:val="00C96E09"/>
    <w:rsid w:val="00C97D56"/>
    <w:rsid w:val="00CA013A"/>
    <w:rsid w:val="00CA0145"/>
    <w:rsid w:val="00CA1BD9"/>
    <w:rsid w:val="00CA233C"/>
    <w:rsid w:val="00CA253B"/>
    <w:rsid w:val="00CA2A5A"/>
    <w:rsid w:val="00CA2EEB"/>
    <w:rsid w:val="00CA3CC2"/>
    <w:rsid w:val="00CA4825"/>
    <w:rsid w:val="00CA5323"/>
    <w:rsid w:val="00CA5DEC"/>
    <w:rsid w:val="00CA62EE"/>
    <w:rsid w:val="00CA6F61"/>
    <w:rsid w:val="00CA7B12"/>
    <w:rsid w:val="00CB0193"/>
    <w:rsid w:val="00CB1AFA"/>
    <w:rsid w:val="00CB1F6A"/>
    <w:rsid w:val="00CB2223"/>
    <w:rsid w:val="00CB3080"/>
    <w:rsid w:val="00CB378C"/>
    <w:rsid w:val="00CB439A"/>
    <w:rsid w:val="00CB50DD"/>
    <w:rsid w:val="00CB51CC"/>
    <w:rsid w:val="00CB5771"/>
    <w:rsid w:val="00CB63A5"/>
    <w:rsid w:val="00CB6661"/>
    <w:rsid w:val="00CB799F"/>
    <w:rsid w:val="00CC02B9"/>
    <w:rsid w:val="00CC0624"/>
    <w:rsid w:val="00CC1D43"/>
    <w:rsid w:val="00CC22EC"/>
    <w:rsid w:val="00CC3E31"/>
    <w:rsid w:val="00CC4D64"/>
    <w:rsid w:val="00CC53E7"/>
    <w:rsid w:val="00CC5BE2"/>
    <w:rsid w:val="00CC6046"/>
    <w:rsid w:val="00CC6169"/>
    <w:rsid w:val="00CC68EE"/>
    <w:rsid w:val="00CC7022"/>
    <w:rsid w:val="00CC73F8"/>
    <w:rsid w:val="00CC786A"/>
    <w:rsid w:val="00CC7DF6"/>
    <w:rsid w:val="00CD00C0"/>
    <w:rsid w:val="00CD0224"/>
    <w:rsid w:val="00CD02E8"/>
    <w:rsid w:val="00CD0BCC"/>
    <w:rsid w:val="00CD0EC4"/>
    <w:rsid w:val="00CD1A68"/>
    <w:rsid w:val="00CD2DE4"/>
    <w:rsid w:val="00CD323E"/>
    <w:rsid w:val="00CD36DE"/>
    <w:rsid w:val="00CD3AE0"/>
    <w:rsid w:val="00CD463D"/>
    <w:rsid w:val="00CD4AD9"/>
    <w:rsid w:val="00CD5785"/>
    <w:rsid w:val="00CD62E4"/>
    <w:rsid w:val="00CD6935"/>
    <w:rsid w:val="00CD6F03"/>
    <w:rsid w:val="00CD7D20"/>
    <w:rsid w:val="00CE0130"/>
    <w:rsid w:val="00CE049E"/>
    <w:rsid w:val="00CE0F25"/>
    <w:rsid w:val="00CE232C"/>
    <w:rsid w:val="00CE2976"/>
    <w:rsid w:val="00CE309B"/>
    <w:rsid w:val="00CE351F"/>
    <w:rsid w:val="00CE3BD7"/>
    <w:rsid w:val="00CE4A29"/>
    <w:rsid w:val="00CE4A4B"/>
    <w:rsid w:val="00CE4DA2"/>
    <w:rsid w:val="00CE4FDC"/>
    <w:rsid w:val="00CE5279"/>
    <w:rsid w:val="00CE5441"/>
    <w:rsid w:val="00CE5A37"/>
    <w:rsid w:val="00CE626E"/>
    <w:rsid w:val="00CE7B02"/>
    <w:rsid w:val="00CE7B17"/>
    <w:rsid w:val="00CF07EB"/>
    <w:rsid w:val="00CF0DCE"/>
    <w:rsid w:val="00CF224C"/>
    <w:rsid w:val="00CF2E50"/>
    <w:rsid w:val="00CF2E75"/>
    <w:rsid w:val="00CF4305"/>
    <w:rsid w:val="00CF5BEA"/>
    <w:rsid w:val="00CF5D3D"/>
    <w:rsid w:val="00CF6F00"/>
    <w:rsid w:val="00CF71B6"/>
    <w:rsid w:val="00CF77DA"/>
    <w:rsid w:val="00CF7C20"/>
    <w:rsid w:val="00CF7F57"/>
    <w:rsid w:val="00D00E94"/>
    <w:rsid w:val="00D01E81"/>
    <w:rsid w:val="00D0335B"/>
    <w:rsid w:val="00D04276"/>
    <w:rsid w:val="00D05CB1"/>
    <w:rsid w:val="00D05DE0"/>
    <w:rsid w:val="00D063C6"/>
    <w:rsid w:val="00D0743C"/>
    <w:rsid w:val="00D07687"/>
    <w:rsid w:val="00D0780F"/>
    <w:rsid w:val="00D0790C"/>
    <w:rsid w:val="00D10A81"/>
    <w:rsid w:val="00D11782"/>
    <w:rsid w:val="00D11929"/>
    <w:rsid w:val="00D11FFC"/>
    <w:rsid w:val="00D12618"/>
    <w:rsid w:val="00D13573"/>
    <w:rsid w:val="00D13C95"/>
    <w:rsid w:val="00D14597"/>
    <w:rsid w:val="00D14A27"/>
    <w:rsid w:val="00D14E84"/>
    <w:rsid w:val="00D15795"/>
    <w:rsid w:val="00D1594D"/>
    <w:rsid w:val="00D162E1"/>
    <w:rsid w:val="00D16D2A"/>
    <w:rsid w:val="00D16F88"/>
    <w:rsid w:val="00D17C2E"/>
    <w:rsid w:val="00D2002E"/>
    <w:rsid w:val="00D202E9"/>
    <w:rsid w:val="00D20804"/>
    <w:rsid w:val="00D208AB"/>
    <w:rsid w:val="00D211C7"/>
    <w:rsid w:val="00D21561"/>
    <w:rsid w:val="00D2196E"/>
    <w:rsid w:val="00D21D62"/>
    <w:rsid w:val="00D22862"/>
    <w:rsid w:val="00D22B30"/>
    <w:rsid w:val="00D231AE"/>
    <w:rsid w:val="00D2355E"/>
    <w:rsid w:val="00D235D3"/>
    <w:rsid w:val="00D23658"/>
    <w:rsid w:val="00D23B9D"/>
    <w:rsid w:val="00D2404F"/>
    <w:rsid w:val="00D24832"/>
    <w:rsid w:val="00D2536D"/>
    <w:rsid w:val="00D25A36"/>
    <w:rsid w:val="00D25C20"/>
    <w:rsid w:val="00D26BBD"/>
    <w:rsid w:val="00D27508"/>
    <w:rsid w:val="00D27696"/>
    <w:rsid w:val="00D27CCB"/>
    <w:rsid w:val="00D27F3C"/>
    <w:rsid w:val="00D31303"/>
    <w:rsid w:val="00D320C2"/>
    <w:rsid w:val="00D325FB"/>
    <w:rsid w:val="00D32787"/>
    <w:rsid w:val="00D32D50"/>
    <w:rsid w:val="00D336AE"/>
    <w:rsid w:val="00D3393F"/>
    <w:rsid w:val="00D35A82"/>
    <w:rsid w:val="00D35BCA"/>
    <w:rsid w:val="00D36681"/>
    <w:rsid w:val="00D369B9"/>
    <w:rsid w:val="00D36A03"/>
    <w:rsid w:val="00D36BAE"/>
    <w:rsid w:val="00D4006E"/>
    <w:rsid w:val="00D4052A"/>
    <w:rsid w:val="00D4065F"/>
    <w:rsid w:val="00D4090F"/>
    <w:rsid w:val="00D409B1"/>
    <w:rsid w:val="00D40B53"/>
    <w:rsid w:val="00D425A6"/>
    <w:rsid w:val="00D432CC"/>
    <w:rsid w:val="00D44073"/>
    <w:rsid w:val="00D44A40"/>
    <w:rsid w:val="00D4503B"/>
    <w:rsid w:val="00D45803"/>
    <w:rsid w:val="00D459BD"/>
    <w:rsid w:val="00D45AAD"/>
    <w:rsid w:val="00D45C6F"/>
    <w:rsid w:val="00D4644F"/>
    <w:rsid w:val="00D468AA"/>
    <w:rsid w:val="00D46967"/>
    <w:rsid w:val="00D47217"/>
    <w:rsid w:val="00D474ED"/>
    <w:rsid w:val="00D50805"/>
    <w:rsid w:val="00D52017"/>
    <w:rsid w:val="00D52947"/>
    <w:rsid w:val="00D52B9E"/>
    <w:rsid w:val="00D531A6"/>
    <w:rsid w:val="00D53A46"/>
    <w:rsid w:val="00D54011"/>
    <w:rsid w:val="00D54F3B"/>
    <w:rsid w:val="00D54FFA"/>
    <w:rsid w:val="00D551A2"/>
    <w:rsid w:val="00D552D3"/>
    <w:rsid w:val="00D55782"/>
    <w:rsid w:val="00D5583F"/>
    <w:rsid w:val="00D56D3C"/>
    <w:rsid w:val="00D57BDA"/>
    <w:rsid w:val="00D6142A"/>
    <w:rsid w:val="00D61A14"/>
    <w:rsid w:val="00D61F44"/>
    <w:rsid w:val="00D62F3A"/>
    <w:rsid w:val="00D63D78"/>
    <w:rsid w:val="00D6453B"/>
    <w:rsid w:val="00D64879"/>
    <w:rsid w:val="00D648B2"/>
    <w:rsid w:val="00D64DAE"/>
    <w:rsid w:val="00D651B5"/>
    <w:rsid w:val="00D65FB2"/>
    <w:rsid w:val="00D6669D"/>
    <w:rsid w:val="00D671B8"/>
    <w:rsid w:val="00D676E2"/>
    <w:rsid w:val="00D67C7D"/>
    <w:rsid w:val="00D7066B"/>
    <w:rsid w:val="00D70FC3"/>
    <w:rsid w:val="00D711B6"/>
    <w:rsid w:val="00D71611"/>
    <w:rsid w:val="00D71B94"/>
    <w:rsid w:val="00D71FEB"/>
    <w:rsid w:val="00D742BE"/>
    <w:rsid w:val="00D746E4"/>
    <w:rsid w:val="00D7475D"/>
    <w:rsid w:val="00D747AE"/>
    <w:rsid w:val="00D74ACE"/>
    <w:rsid w:val="00D74C29"/>
    <w:rsid w:val="00D74E65"/>
    <w:rsid w:val="00D75676"/>
    <w:rsid w:val="00D7680E"/>
    <w:rsid w:val="00D76B4F"/>
    <w:rsid w:val="00D7778A"/>
    <w:rsid w:val="00D77ECC"/>
    <w:rsid w:val="00D80168"/>
    <w:rsid w:val="00D80178"/>
    <w:rsid w:val="00D80282"/>
    <w:rsid w:val="00D815C5"/>
    <w:rsid w:val="00D81E21"/>
    <w:rsid w:val="00D830A8"/>
    <w:rsid w:val="00D8502E"/>
    <w:rsid w:val="00D85AE8"/>
    <w:rsid w:val="00D85F55"/>
    <w:rsid w:val="00D86381"/>
    <w:rsid w:val="00D878A4"/>
    <w:rsid w:val="00D9084F"/>
    <w:rsid w:val="00D918A6"/>
    <w:rsid w:val="00D91C30"/>
    <w:rsid w:val="00D91C73"/>
    <w:rsid w:val="00D9336A"/>
    <w:rsid w:val="00D93875"/>
    <w:rsid w:val="00D93DD0"/>
    <w:rsid w:val="00D95360"/>
    <w:rsid w:val="00D95D76"/>
    <w:rsid w:val="00D9638C"/>
    <w:rsid w:val="00D97F1F"/>
    <w:rsid w:val="00D97F9E"/>
    <w:rsid w:val="00DA0B0E"/>
    <w:rsid w:val="00DA14F1"/>
    <w:rsid w:val="00DA23F4"/>
    <w:rsid w:val="00DA2BD6"/>
    <w:rsid w:val="00DA41C2"/>
    <w:rsid w:val="00DA499E"/>
    <w:rsid w:val="00DA5328"/>
    <w:rsid w:val="00DA5D14"/>
    <w:rsid w:val="00DA6DC3"/>
    <w:rsid w:val="00DB0197"/>
    <w:rsid w:val="00DB0436"/>
    <w:rsid w:val="00DB06BA"/>
    <w:rsid w:val="00DB0E22"/>
    <w:rsid w:val="00DB1046"/>
    <w:rsid w:val="00DB1836"/>
    <w:rsid w:val="00DB1D53"/>
    <w:rsid w:val="00DB1FD2"/>
    <w:rsid w:val="00DB270F"/>
    <w:rsid w:val="00DB2CF0"/>
    <w:rsid w:val="00DB2FA8"/>
    <w:rsid w:val="00DB341F"/>
    <w:rsid w:val="00DB446F"/>
    <w:rsid w:val="00DB483E"/>
    <w:rsid w:val="00DB4DBA"/>
    <w:rsid w:val="00DB5853"/>
    <w:rsid w:val="00DB614A"/>
    <w:rsid w:val="00DB6428"/>
    <w:rsid w:val="00DB6988"/>
    <w:rsid w:val="00DB7964"/>
    <w:rsid w:val="00DB7F69"/>
    <w:rsid w:val="00DC0E56"/>
    <w:rsid w:val="00DC1026"/>
    <w:rsid w:val="00DC158F"/>
    <w:rsid w:val="00DC1A7B"/>
    <w:rsid w:val="00DC1D3E"/>
    <w:rsid w:val="00DC1FAC"/>
    <w:rsid w:val="00DC2143"/>
    <w:rsid w:val="00DC26B9"/>
    <w:rsid w:val="00DC3093"/>
    <w:rsid w:val="00DC3CC2"/>
    <w:rsid w:val="00DC3DD8"/>
    <w:rsid w:val="00DC437E"/>
    <w:rsid w:val="00DC4CB1"/>
    <w:rsid w:val="00DC67C0"/>
    <w:rsid w:val="00DC68F6"/>
    <w:rsid w:val="00DC6B92"/>
    <w:rsid w:val="00DC770A"/>
    <w:rsid w:val="00DC793C"/>
    <w:rsid w:val="00DD0AE9"/>
    <w:rsid w:val="00DD0E6A"/>
    <w:rsid w:val="00DD0F8D"/>
    <w:rsid w:val="00DD1B85"/>
    <w:rsid w:val="00DD1D0D"/>
    <w:rsid w:val="00DD1D38"/>
    <w:rsid w:val="00DD3289"/>
    <w:rsid w:val="00DD3B47"/>
    <w:rsid w:val="00DD3BBD"/>
    <w:rsid w:val="00DD503E"/>
    <w:rsid w:val="00DD5571"/>
    <w:rsid w:val="00DD5DF4"/>
    <w:rsid w:val="00DD6901"/>
    <w:rsid w:val="00DD6987"/>
    <w:rsid w:val="00DD713A"/>
    <w:rsid w:val="00DD744A"/>
    <w:rsid w:val="00DD774F"/>
    <w:rsid w:val="00DD7AB0"/>
    <w:rsid w:val="00DE1794"/>
    <w:rsid w:val="00DE3EDE"/>
    <w:rsid w:val="00DE429F"/>
    <w:rsid w:val="00DE4488"/>
    <w:rsid w:val="00DE544C"/>
    <w:rsid w:val="00DE5D4C"/>
    <w:rsid w:val="00DE63FB"/>
    <w:rsid w:val="00DE6A26"/>
    <w:rsid w:val="00DF0343"/>
    <w:rsid w:val="00DF0DB4"/>
    <w:rsid w:val="00DF13D0"/>
    <w:rsid w:val="00DF1FF8"/>
    <w:rsid w:val="00DF2801"/>
    <w:rsid w:val="00DF29C6"/>
    <w:rsid w:val="00DF2D7F"/>
    <w:rsid w:val="00DF3247"/>
    <w:rsid w:val="00DF3A99"/>
    <w:rsid w:val="00DF4761"/>
    <w:rsid w:val="00DF60D4"/>
    <w:rsid w:val="00DF65C6"/>
    <w:rsid w:val="00DF6727"/>
    <w:rsid w:val="00DF6849"/>
    <w:rsid w:val="00DF72D8"/>
    <w:rsid w:val="00DF7AC4"/>
    <w:rsid w:val="00DF7AD3"/>
    <w:rsid w:val="00E02A3A"/>
    <w:rsid w:val="00E03FDE"/>
    <w:rsid w:val="00E04347"/>
    <w:rsid w:val="00E049B8"/>
    <w:rsid w:val="00E0530A"/>
    <w:rsid w:val="00E056CD"/>
    <w:rsid w:val="00E058FD"/>
    <w:rsid w:val="00E06172"/>
    <w:rsid w:val="00E06B7E"/>
    <w:rsid w:val="00E079F4"/>
    <w:rsid w:val="00E1000D"/>
    <w:rsid w:val="00E10586"/>
    <w:rsid w:val="00E12846"/>
    <w:rsid w:val="00E13080"/>
    <w:rsid w:val="00E13680"/>
    <w:rsid w:val="00E1412E"/>
    <w:rsid w:val="00E14170"/>
    <w:rsid w:val="00E14798"/>
    <w:rsid w:val="00E15542"/>
    <w:rsid w:val="00E160B2"/>
    <w:rsid w:val="00E16BC0"/>
    <w:rsid w:val="00E20681"/>
    <w:rsid w:val="00E20F26"/>
    <w:rsid w:val="00E21BBF"/>
    <w:rsid w:val="00E22555"/>
    <w:rsid w:val="00E22915"/>
    <w:rsid w:val="00E22F72"/>
    <w:rsid w:val="00E23497"/>
    <w:rsid w:val="00E2417E"/>
    <w:rsid w:val="00E2488F"/>
    <w:rsid w:val="00E248A7"/>
    <w:rsid w:val="00E248FD"/>
    <w:rsid w:val="00E250C6"/>
    <w:rsid w:val="00E27927"/>
    <w:rsid w:val="00E27FCE"/>
    <w:rsid w:val="00E30896"/>
    <w:rsid w:val="00E30CEC"/>
    <w:rsid w:val="00E30DF1"/>
    <w:rsid w:val="00E30F3C"/>
    <w:rsid w:val="00E32A45"/>
    <w:rsid w:val="00E33FEC"/>
    <w:rsid w:val="00E344EF"/>
    <w:rsid w:val="00E34687"/>
    <w:rsid w:val="00E34EC3"/>
    <w:rsid w:val="00E35F14"/>
    <w:rsid w:val="00E36011"/>
    <w:rsid w:val="00E36E9B"/>
    <w:rsid w:val="00E370EE"/>
    <w:rsid w:val="00E37239"/>
    <w:rsid w:val="00E377BB"/>
    <w:rsid w:val="00E37B22"/>
    <w:rsid w:val="00E40206"/>
    <w:rsid w:val="00E409EC"/>
    <w:rsid w:val="00E40C03"/>
    <w:rsid w:val="00E41483"/>
    <w:rsid w:val="00E4248E"/>
    <w:rsid w:val="00E42618"/>
    <w:rsid w:val="00E42DF8"/>
    <w:rsid w:val="00E43697"/>
    <w:rsid w:val="00E43A37"/>
    <w:rsid w:val="00E43C0B"/>
    <w:rsid w:val="00E4461A"/>
    <w:rsid w:val="00E44B35"/>
    <w:rsid w:val="00E45205"/>
    <w:rsid w:val="00E45939"/>
    <w:rsid w:val="00E46379"/>
    <w:rsid w:val="00E51A2A"/>
    <w:rsid w:val="00E531CB"/>
    <w:rsid w:val="00E531DB"/>
    <w:rsid w:val="00E54943"/>
    <w:rsid w:val="00E55214"/>
    <w:rsid w:val="00E554A4"/>
    <w:rsid w:val="00E558EC"/>
    <w:rsid w:val="00E57130"/>
    <w:rsid w:val="00E5778A"/>
    <w:rsid w:val="00E57BA0"/>
    <w:rsid w:val="00E61037"/>
    <w:rsid w:val="00E6148D"/>
    <w:rsid w:val="00E62E05"/>
    <w:rsid w:val="00E62F26"/>
    <w:rsid w:val="00E64DA3"/>
    <w:rsid w:val="00E65606"/>
    <w:rsid w:val="00E65675"/>
    <w:rsid w:val="00E6583D"/>
    <w:rsid w:val="00E678D0"/>
    <w:rsid w:val="00E67FA0"/>
    <w:rsid w:val="00E7042B"/>
    <w:rsid w:val="00E704B1"/>
    <w:rsid w:val="00E710BD"/>
    <w:rsid w:val="00E7184D"/>
    <w:rsid w:val="00E7209A"/>
    <w:rsid w:val="00E72E41"/>
    <w:rsid w:val="00E74046"/>
    <w:rsid w:val="00E7514B"/>
    <w:rsid w:val="00E76A55"/>
    <w:rsid w:val="00E76D53"/>
    <w:rsid w:val="00E76DFC"/>
    <w:rsid w:val="00E76FC1"/>
    <w:rsid w:val="00E772C5"/>
    <w:rsid w:val="00E8051C"/>
    <w:rsid w:val="00E81AF0"/>
    <w:rsid w:val="00E81B72"/>
    <w:rsid w:val="00E81F8D"/>
    <w:rsid w:val="00E826E2"/>
    <w:rsid w:val="00E8280B"/>
    <w:rsid w:val="00E833EA"/>
    <w:rsid w:val="00E83629"/>
    <w:rsid w:val="00E840B8"/>
    <w:rsid w:val="00E85FE0"/>
    <w:rsid w:val="00E861F6"/>
    <w:rsid w:val="00E868F2"/>
    <w:rsid w:val="00E869DD"/>
    <w:rsid w:val="00E90569"/>
    <w:rsid w:val="00E90B13"/>
    <w:rsid w:val="00E90B75"/>
    <w:rsid w:val="00E92DF6"/>
    <w:rsid w:val="00E93582"/>
    <w:rsid w:val="00E949A0"/>
    <w:rsid w:val="00E94B94"/>
    <w:rsid w:val="00E952FC"/>
    <w:rsid w:val="00E95669"/>
    <w:rsid w:val="00E95BA3"/>
    <w:rsid w:val="00E962D5"/>
    <w:rsid w:val="00EA00D7"/>
    <w:rsid w:val="00EA0905"/>
    <w:rsid w:val="00EA0B00"/>
    <w:rsid w:val="00EA10F3"/>
    <w:rsid w:val="00EA17D1"/>
    <w:rsid w:val="00EA36D1"/>
    <w:rsid w:val="00EA37C5"/>
    <w:rsid w:val="00EA3A7B"/>
    <w:rsid w:val="00EA5125"/>
    <w:rsid w:val="00EA55DE"/>
    <w:rsid w:val="00EA6583"/>
    <w:rsid w:val="00EA6ECA"/>
    <w:rsid w:val="00EA6F77"/>
    <w:rsid w:val="00EA7753"/>
    <w:rsid w:val="00EA7AAC"/>
    <w:rsid w:val="00EA7D73"/>
    <w:rsid w:val="00EB0287"/>
    <w:rsid w:val="00EB053D"/>
    <w:rsid w:val="00EB073E"/>
    <w:rsid w:val="00EB0874"/>
    <w:rsid w:val="00EB1223"/>
    <w:rsid w:val="00EB15A0"/>
    <w:rsid w:val="00EB15FB"/>
    <w:rsid w:val="00EB268D"/>
    <w:rsid w:val="00EB2A9F"/>
    <w:rsid w:val="00EB2E96"/>
    <w:rsid w:val="00EB3123"/>
    <w:rsid w:val="00EB5738"/>
    <w:rsid w:val="00EB5D00"/>
    <w:rsid w:val="00EB6E43"/>
    <w:rsid w:val="00EB70C9"/>
    <w:rsid w:val="00EB774C"/>
    <w:rsid w:val="00EB77BC"/>
    <w:rsid w:val="00EC03A5"/>
    <w:rsid w:val="00EC0F53"/>
    <w:rsid w:val="00EC1FF9"/>
    <w:rsid w:val="00EC251E"/>
    <w:rsid w:val="00EC31CE"/>
    <w:rsid w:val="00EC3213"/>
    <w:rsid w:val="00EC32EC"/>
    <w:rsid w:val="00EC3857"/>
    <w:rsid w:val="00EC3FA0"/>
    <w:rsid w:val="00EC47F2"/>
    <w:rsid w:val="00EC48BC"/>
    <w:rsid w:val="00EC4ACE"/>
    <w:rsid w:val="00EC6367"/>
    <w:rsid w:val="00EC6946"/>
    <w:rsid w:val="00EC6BFC"/>
    <w:rsid w:val="00EC72B8"/>
    <w:rsid w:val="00EC7AB1"/>
    <w:rsid w:val="00ED078F"/>
    <w:rsid w:val="00ED0896"/>
    <w:rsid w:val="00ED1DB0"/>
    <w:rsid w:val="00ED1E2F"/>
    <w:rsid w:val="00ED1F6A"/>
    <w:rsid w:val="00ED2039"/>
    <w:rsid w:val="00ED2CD7"/>
    <w:rsid w:val="00ED33E7"/>
    <w:rsid w:val="00ED47E9"/>
    <w:rsid w:val="00ED4873"/>
    <w:rsid w:val="00ED4C64"/>
    <w:rsid w:val="00ED4D4C"/>
    <w:rsid w:val="00ED4EEE"/>
    <w:rsid w:val="00ED58F9"/>
    <w:rsid w:val="00ED5B9A"/>
    <w:rsid w:val="00ED6346"/>
    <w:rsid w:val="00ED665C"/>
    <w:rsid w:val="00ED7AD4"/>
    <w:rsid w:val="00ED7CEF"/>
    <w:rsid w:val="00ED7FE4"/>
    <w:rsid w:val="00EE0F94"/>
    <w:rsid w:val="00EE13F4"/>
    <w:rsid w:val="00EE1D48"/>
    <w:rsid w:val="00EE1EF6"/>
    <w:rsid w:val="00EE470E"/>
    <w:rsid w:val="00EE4FF8"/>
    <w:rsid w:val="00EE5853"/>
    <w:rsid w:val="00EE5E03"/>
    <w:rsid w:val="00EE64B2"/>
    <w:rsid w:val="00EE723D"/>
    <w:rsid w:val="00EF0093"/>
    <w:rsid w:val="00EF069B"/>
    <w:rsid w:val="00EF2351"/>
    <w:rsid w:val="00EF29F0"/>
    <w:rsid w:val="00EF3C0B"/>
    <w:rsid w:val="00EF3E6C"/>
    <w:rsid w:val="00EF41A7"/>
    <w:rsid w:val="00EF46BD"/>
    <w:rsid w:val="00EF50BF"/>
    <w:rsid w:val="00EF5304"/>
    <w:rsid w:val="00EF5B3A"/>
    <w:rsid w:val="00EF60D9"/>
    <w:rsid w:val="00EF68CC"/>
    <w:rsid w:val="00EF7120"/>
    <w:rsid w:val="00EF753A"/>
    <w:rsid w:val="00EF7A52"/>
    <w:rsid w:val="00F00B52"/>
    <w:rsid w:val="00F0128A"/>
    <w:rsid w:val="00F01DD9"/>
    <w:rsid w:val="00F01F66"/>
    <w:rsid w:val="00F02568"/>
    <w:rsid w:val="00F029E5"/>
    <w:rsid w:val="00F031B3"/>
    <w:rsid w:val="00F03798"/>
    <w:rsid w:val="00F047DE"/>
    <w:rsid w:val="00F04BF5"/>
    <w:rsid w:val="00F04DBC"/>
    <w:rsid w:val="00F0545C"/>
    <w:rsid w:val="00F058DB"/>
    <w:rsid w:val="00F06ECC"/>
    <w:rsid w:val="00F073A8"/>
    <w:rsid w:val="00F11315"/>
    <w:rsid w:val="00F11BC7"/>
    <w:rsid w:val="00F121A3"/>
    <w:rsid w:val="00F131D4"/>
    <w:rsid w:val="00F131DC"/>
    <w:rsid w:val="00F132E2"/>
    <w:rsid w:val="00F1354F"/>
    <w:rsid w:val="00F13579"/>
    <w:rsid w:val="00F13E33"/>
    <w:rsid w:val="00F148EF"/>
    <w:rsid w:val="00F154FD"/>
    <w:rsid w:val="00F1552D"/>
    <w:rsid w:val="00F1560B"/>
    <w:rsid w:val="00F15E2E"/>
    <w:rsid w:val="00F164C9"/>
    <w:rsid w:val="00F1710E"/>
    <w:rsid w:val="00F17496"/>
    <w:rsid w:val="00F20633"/>
    <w:rsid w:val="00F21D0E"/>
    <w:rsid w:val="00F21EF0"/>
    <w:rsid w:val="00F22929"/>
    <w:rsid w:val="00F23A90"/>
    <w:rsid w:val="00F23BBB"/>
    <w:rsid w:val="00F23EF4"/>
    <w:rsid w:val="00F23F29"/>
    <w:rsid w:val="00F25F08"/>
    <w:rsid w:val="00F26279"/>
    <w:rsid w:val="00F2782D"/>
    <w:rsid w:val="00F30470"/>
    <w:rsid w:val="00F30B47"/>
    <w:rsid w:val="00F30F9B"/>
    <w:rsid w:val="00F31804"/>
    <w:rsid w:val="00F32576"/>
    <w:rsid w:val="00F32ABC"/>
    <w:rsid w:val="00F3554E"/>
    <w:rsid w:val="00F35F17"/>
    <w:rsid w:val="00F365F9"/>
    <w:rsid w:val="00F37444"/>
    <w:rsid w:val="00F37B44"/>
    <w:rsid w:val="00F40680"/>
    <w:rsid w:val="00F42204"/>
    <w:rsid w:val="00F43660"/>
    <w:rsid w:val="00F44310"/>
    <w:rsid w:val="00F44794"/>
    <w:rsid w:val="00F45917"/>
    <w:rsid w:val="00F45944"/>
    <w:rsid w:val="00F45EEE"/>
    <w:rsid w:val="00F467ED"/>
    <w:rsid w:val="00F501F7"/>
    <w:rsid w:val="00F50252"/>
    <w:rsid w:val="00F508F6"/>
    <w:rsid w:val="00F512AF"/>
    <w:rsid w:val="00F51A2D"/>
    <w:rsid w:val="00F52C21"/>
    <w:rsid w:val="00F53094"/>
    <w:rsid w:val="00F5423E"/>
    <w:rsid w:val="00F5586C"/>
    <w:rsid w:val="00F566A4"/>
    <w:rsid w:val="00F56CB7"/>
    <w:rsid w:val="00F5750D"/>
    <w:rsid w:val="00F604DF"/>
    <w:rsid w:val="00F60FAB"/>
    <w:rsid w:val="00F6173A"/>
    <w:rsid w:val="00F61CB0"/>
    <w:rsid w:val="00F62203"/>
    <w:rsid w:val="00F6247C"/>
    <w:rsid w:val="00F62B29"/>
    <w:rsid w:val="00F62F46"/>
    <w:rsid w:val="00F633E0"/>
    <w:rsid w:val="00F63DEB"/>
    <w:rsid w:val="00F63EFC"/>
    <w:rsid w:val="00F65D24"/>
    <w:rsid w:val="00F66688"/>
    <w:rsid w:val="00F6682C"/>
    <w:rsid w:val="00F674F7"/>
    <w:rsid w:val="00F67C86"/>
    <w:rsid w:val="00F70476"/>
    <w:rsid w:val="00F7047C"/>
    <w:rsid w:val="00F70D14"/>
    <w:rsid w:val="00F7122B"/>
    <w:rsid w:val="00F7238A"/>
    <w:rsid w:val="00F727B3"/>
    <w:rsid w:val="00F73B3B"/>
    <w:rsid w:val="00F74DFD"/>
    <w:rsid w:val="00F74E01"/>
    <w:rsid w:val="00F74FE8"/>
    <w:rsid w:val="00F751EE"/>
    <w:rsid w:val="00F75A77"/>
    <w:rsid w:val="00F75DEF"/>
    <w:rsid w:val="00F76305"/>
    <w:rsid w:val="00F76FD0"/>
    <w:rsid w:val="00F77087"/>
    <w:rsid w:val="00F7717D"/>
    <w:rsid w:val="00F77CDE"/>
    <w:rsid w:val="00F77DCF"/>
    <w:rsid w:val="00F80636"/>
    <w:rsid w:val="00F8108D"/>
    <w:rsid w:val="00F81096"/>
    <w:rsid w:val="00F82273"/>
    <w:rsid w:val="00F8242E"/>
    <w:rsid w:val="00F82903"/>
    <w:rsid w:val="00F83FA2"/>
    <w:rsid w:val="00F851DD"/>
    <w:rsid w:val="00F856AA"/>
    <w:rsid w:val="00F8627B"/>
    <w:rsid w:val="00F863DE"/>
    <w:rsid w:val="00F905B6"/>
    <w:rsid w:val="00F9064D"/>
    <w:rsid w:val="00F90B17"/>
    <w:rsid w:val="00F90F04"/>
    <w:rsid w:val="00F91C1C"/>
    <w:rsid w:val="00F91EC2"/>
    <w:rsid w:val="00F92398"/>
    <w:rsid w:val="00F92AB3"/>
    <w:rsid w:val="00F93042"/>
    <w:rsid w:val="00F93936"/>
    <w:rsid w:val="00F93C1A"/>
    <w:rsid w:val="00F93F1F"/>
    <w:rsid w:val="00F94832"/>
    <w:rsid w:val="00F9566E"/>
    <w:rsid w:val="00F95C88"/>
    <w:rsid w:val="00F9683B"/>
    <w:rsid w:val="00F96B3D"/>
    <w:rsid w:val="00F970C9"/>
    <w:rsid w:val="00F975F8"/>
    <w:rsid w:val="00FA048D"/>
    <w:rsid w:val="00FA056E"/>
    <w:rsid w:val="00FA073F"/>
    <w:rsid w:val="00FA142E"/>
    <w:rsid w:val="00FA28FD"/>
    <w:rsid w:val="00FA293C"/>
    <w:rsid w:val="00FA33DE"/>
    <w:rsid w:val="00FA3481"/>
    <w:rsid w:val="00FA367E"/>
    <w:rsid w:val="00FA38DE"/>
    <w:rsid w:val="00FA3D7C"/>
    <w:rsid w:val="00FA4C5D"/>
    <w:rsid w:val="00FA5FB6"/>
    <w:rsid w:val="00FA61DE"/>
    <w:rsid w:val="00FA6A46"/>
    <w:rsid w:val="00FB00D1"/>
    <w:rsid w:val="00FB0448"/>
    <w:rsid w:val="00FB0609"/>
    <w:rsid w:val="00FB0AFB"/>
    <w:rsid w:val="00FB0DAE"/>
    <w:rsid w:val="00FB17EE"/>
    <w:rsid w:val="00FB1F0C"/>
    <w:rsid w:val="00FB2049"/>
    <w:rsid w:val="00FB22AA"/>
    <w:rsid w:val="00FB302D"/>
    <w:rsid w:val="00FB3340"/>
    <w:rsid w:val="00FB3D63"/>
    <w:rsid w:val="00FB517A"/>
    <w:rsid w:val="00FB6AA2"/>
    <w:rsid w:val="00FB7741"/>
    <w:rsid w:val="00FC07D6"/>
    <w:rsid w:val="00FC132C"/>
    <w:rsid w:val="00FC18F2"/>
    <w:rsid w:val="00FC1EDC"/>
    <w:rsid w:val="00FC243E"/>
    <w:rsid w:val="00FC3366"/>
    <w:rsid w:val="00FC4DC2"/>
    <w:rsid w:val="00FC55FF"/>
    <w:rsid w:val="00FC6013"/>
    <w:rsid w:val="00FC6039"/>
    <w:rsid w:val="00FC6D1F"/>
    <w:rsid w:val="00FC757D"/>
    <w:rsid w:val="00FC7848"/>
    <w:rsid w:val="00FD0249"/>
    <w:rsid w:val="00FD12BF"/>
    <w:rsid w:val="00FD13A6"/>
    <w:rsid w:val="00FD1FEA"/>
    <w:rsid w:val="00FD270F"/>
    <w:rsid w:val="00FD3287"/>
    <w:rsid w:val="00FD3334"/>
    <w:rsid w:val="00FD34E4"/>
    <w:rsid w:val="00FD3B87"/>
    <w:rsid w:val="00FD430D"/>
    <w:rsid w:val="00FD43DE"/>
    <w:rsid w:val="00FD4596"/>
    <w:rsid w:val="00FD4693"/>
    <w:rsid w:val="00FD4A33"/>
    <w:rsid w:val="00FD4F6C"/>
    <w:rsid w:val="00FD5892"/>
    <w:rsid w:val="00FD5AF9"/>
    <w:rsid w:val="00FD6096"/>
    <w:rsid w:val="00FE059A"/>
    <w:rsid w:val="00FE0FAC"/>
    <w:rsid w:val="00FE1B99"/>
    <w:rsid w:val="00FE22C9"/>
    <w:rsid w:val="00FE256C"/>
    <w:rsid w:val="00FE2F38"/>
    <w:rsid w:val="00FE2F42"/>
    <w:rsid w:val="00FE3B47"/>
    <w:rsid w:val="00FE47B0"/>
    <w:rsid w:val="00FE48E8"/>
    <w:rsid w:val="00FE4E38"/>
    <w:rsid w:val="00FE5EC8"/>
    <w:rsid w:val="00FE6526"/>
    <w:rsid w:val="00FE6E86"/>
    <w:rsid w:val="00FE6F2D"/>
    <w:rsid w:val="00FE7018"/>
    <w:rsid w:val="00FF0035"/>
    <w:rsid w:val="00FF01FB"/>
    <w:rsid w:val="00FF097D"/>
    <w:rsid w:val="00FF1238"/>
    <w:rsid w:val="00FF1364"/>
    <w:rsid w:val="00FF245D"/>
    <w:rsid w:val="00FF2A0F"/>
    <w:rsid w:val="00FF341F"/>
    <w:rsid w:val="00FF56D0"/>
    <w:rsid w:val="00FF5B5B"/>
    <w:rsid w:val="00FF62AC"/>
    <w:rsid w:val="00FF64D5"/>
    <w:rsid w:val="00FF6632"/>
    <w:rsid w:val="00FF6768"/>
    <w:rsid w:val="00FF6AF5"/>
    <w:rsid w:val="00FF7CB8"/>
    <w:rsid w:val="00FF7CDE"/>
    <w:rsid w:val="012154B2"/>
    <w:rsid w:val="02E5DFFD"/>
    <w:rsid w:val="03417B5B"/>
    <w:rsid w:val="0374AC44"/>
    <w:rsid w:val="04A2FA9C"/>
    <w:rsid w:val="057EF9BB"/>
    <w:rsid w:val="074E8A9C"/>
    <w:rsid w:val="096A3046"/>
    <w:rsid w:val="0B4494B8"/>
    <w:rsid w:val="0C4F4966"/>
    <w:rsid w:val="0CE06519"/>
    <w:rsid w:val="0D7C5C9E"/>
    <w:rsid w:val="0E5C93FD"/>
    <w:rsid w:val="0EBB7C7F"/>
    <w:rsid w:val="0FCDF86F"/>
    <w:rsid w:val="108CEA03"/>
    <w:rsid w:val="10FCA8CD"/>
    <w:rsid w:val="11EB73D8"/>
    <w:rsid w:val="122B9613"/>
    <w:rsid w:val="125B88ED"/>
    <w:rsid w:val="137728FB"/>
    <w:rsid w:val="13FDCFCE"/>
    <w:rsid w:val="1759A1D6"/>
    <w:rsid w:val="17694CBB"/>
    <w:rsid w:val="178B490A"/>
    <w:rsid w:val="17F7071F"/>
    <w:rsid w:val="18B35464"/>
    <w:rsid w:val="18FD2CEC"/>
    <w:rsid w:val="1B82C9D3"/>
    <w:rsid w:val="1C3B8EB8"/>
    <w:rsid w:val="1C5EBA2D"/>
    <w:rsid w:val="1CA1F767"/>
    <w:rsid w:val="1CE1CEEA"/>
    <w:rsid w:val="213E4BE4"/>
    <w:rsid w:val="21E8D4A1"/>
    <w:rsid w:val="21F5AB44"/>
    <w:rsid w:val="2246CBB4"/>
    <w:rsid w:val="22AA58CF"/>
    <w:rsid w:val="237DE454"/>
    <w:rsid w:val="249F0027"/>
    <w:rsid w:val="25859246"/>
    <w:rsid w:val="260AB1B1"/>
    <w:rsid w:val="262E7F97"/>
    <w:rsid w:val="26470692"/>
    <w:rsid w:val="2669E1E2"/>
    <w:rsid w:val="271BDB4C"/>
    <w:rsid w:val="27369D5F"/>
    <w:rsid w:val="2883B623"/>
    <w:rsid w:val="2B5EDCAE"/>
    <w:rsid w:val="2BF806F2"/>
    <w:rsid w:val="2C70026F"/>
    <w:rsid w:val="2E4BCC36"/>
    <w:rsid w:val="2F180F3F"/>
    <w:rsid w:val="30AA2BF7"/>
    <w:rsid w:val="31765D3D"/>
    <w:rsid w:val="31BE5CAA"/>
    <w:rsid w:val="3339611F"/>
    <w:rsid w:val="33DF9790"/>
    <w:rsid w:val="352131F1"/>
    <w:rsid w:val="35351911"/>
    <w:rsid w:val="353B7082"/>
    <w:rsid w:val="35D7A71E"/>
    <w:rsid w:val="35FBDC04"/>
    <w:rsid w:val="35FF4FEF"/>
    <w:rsid w:val="37164CC8"/>
    <w:rsid w:val="3798D3F5"/>
    <w:rsid w:val="38216B35"/>
    <w:rsid w:val="387A3749"/>
    <w:rsid w:val="3A71C394"/>
    <w:rsid w:val="3B577860"/>
    <w:rsid w:val="3CDE6C5A"/>
    <w:rsid w:val="3D85BB58"/>
    <w:rsid w:val="3E7503A6"/>
    <w:rsid w:val="3F9446EC"/>
    <w:rsid w:val="3FABDD88"/>
    <w:rsid w:val="409B61EB"/>
    <w:rsid w:val="447A50FB"/>
    <w:rsid w:val="44E37BDC"/>
    <w:rsid w:val="4544C04F"/>
    <w:rsid w:val="457581D9"/>
    <w:rsid w:val="45921FBB"/>
    <w:rsid w:val="47017797"/>
    <w:rsid w:val="48188FB1"/>
    <w:rsid w:val="4A16F48E"/>
    <w:rsid w:val="4AFC25F8"/>
    <w:rsid w:val="4C2E622B"/>
    <w:rsid w:val="4DDA6CB7"/>
    <w:rsid w:val="4DF55B90"/>
    <w:rsid w:val="4E28B0F7"/>
    <w:rsid w:val="4E8222E7"/>
    <w:rsid w:val="4ED27A38"/>
    <w:rsid w:val="4F20173F"/>
    <w:rsid w:val="509CF667"/>
    <w:rsid w:val="50C872A6"/>
    <w:rsid w:val="529888E9"/>
    <w:rsid w:val="53EBE799"/>
    <w:rsid w:val="53EFD4B0"/>
    <w:rsid w:val="54359CBC"/>
    <w:rsid w:val="547B324C"/>
    <w:rsid w:val="5482669E"/>
    <w:rsid w:val="5523CAC1"/>
    <w:rsid w:val="56181051"/>
    <w:rsid w:val="564D814C"/>
    <w:rsid w:val="56B1357B"/>
    <w:rsid w:val="56FE3637"/>
    <w:rsid w:val="56FEB850"/>
    <w:rsid w:val="58B3C938"/>
    <w:rsid w:val="58BDEFD2"/>
    <w:rsid w:val="59A1E23D"/>
    <w:rsid w:val="59EBA35C"/>
    <w:rsid w:val="5AA7ADF6"/>
    <w:rsid w:val="5AD69687"/>
    <w:rsid w:val="5B293C78"/>
    <w:rsid w:val="5C172DF4"/>
    <w:rsid w:val="5CA6F472"/>
    <w:rsid w:val="5CB7B214"/>
    <w:rsid w:val="5D43815C"/>
    <w:rsid w:val="60CBA9C4"/>
    <w:rsid w:val="61E064E0"/>
    <w:rsid w:val="6269CAC2"/>
    <w:rsid w:val="6321C71E"/>
    <w:rsid w:val="63ED9074"/>
    <w:rsid w:val="6462AB11"/>
    <w:rsid w:val="64ABEB36"/>
    <w:rsid w:val="65B8DB13"/>
    <w:rsid w:val="65F47F29"/>
    <w:rsid w:val="6629AC69"/>
    <w:rsid w:val="664DF5C3"/>
    <w:rsid w:val="665A405C"/>
    <w:rsid w:val="67B7398F"/>
    <w:rsid w:val="6967CD1B"/>
    <w:rsid w:val="69CC3FA9"/>
    <w:rsid w:val="6A43F040"/>
    <w:rsid w:val="6BCBFB2A"/>
    <w:rsid w:val="6C5E09C9"/>
    <w:rsid w:val="6C63DAF5"/>
    <w:rsid w:val="6D6BFFED"/>
    <w:rsid w:val="6D72ED67"/>
    <w:rsid w:val="6DC608E5"/>
    <w:rsid w:val="6E035FD4"/>
    <w:rsid w:val="6E7EA044"/>
    <w:rsid w:val="6EB6FB5D"/>
    <w:rsid w:val="6EE77A8C"/>
    <w:rsid w:val="6F0CEFBA"/>
    <w:rsid w:val="7039AFED"/>
    <w:rsid w:val="709DF046"/>
    <w:rsid w:val="70EF13CD"/>
    <w:rsid w:val="7193C6B8"/>
    <w:rsid w:val="71ECD035"/>
    <w:rsid w:val="72C23B20"/>
    <w:rsid w:val="732C7421"/>
    <w:rsid w:val="733436F7"/>
    <w:rsid w:val="738CE515"/>
    <w:rsid w:val="73CE0507"/>
    <w:rsid w:val="743CF590"/>
    <w:rsid w:val="74A8A0AC"/>
    <w:rsid w:val="74BBC1F6"/>
    <w:rsid w:val="74F4F5CD"/>
    <w:rsid w:val="7526F16F"/>
    <w:rsid w:val="76CEAB58"/>
    <w:rsid w:val="775639F8"/>
    <w:rsid w:val="776FB187"/>
    <w:rsid w:val="781B424D"/>
    <w:rsid w:val="788540E7"/>
    <w:rsid w:val="7923F154"/>
    <w:rsid w:val="7AC7A4B7"/>
    <w:rsid w:val="7ADC3C9B"/>
    <w:rsid w:val="7C8A3D1E"/>
    <w:rsid w:val="7D0D0718"/>
    <w:rsid w:val="7DBFFD64"/>
    <w:rsid w:val="7E0C75DB"/>
    <w:rsid w:val="7F4A41E4"/>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2C37D7C"/>
  <w15:chartTrackingRefBased/>
  <w15:docId w15:val="{9666C060-FFA4-B445-A73D-207B545E53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1"/>
        <w:szCs w:val="21"/>
        <w:lang w:val="en-US" w:eastAsia="en-US" w:bidi="ar-SA"/>
      </w:rPr>
    </w:rPrDefault>
    <w:pPrDefault>
      <w:pPr>
        <w:spacing w:after="16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uiPriority="39"/>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0"/>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rastasis">
    <w:name w:val="Normal"/>
    <w:qFormat/>
    <w:rsid w:val="006B1EBA"/>
    <w:rPr>
      <w:lang w:val="lt-LT"/>
    </w:rPr>
  </w:style>
  <w:style w:type="paragraph" w:styleId="Antrat1">
    <w:name w:val="heading 1"/>
    <w:basedOn w:val="prastasis"/>
    <w:next w:val="prastasis"/>
    <w:link w:val="Antrat1Diagrama"/>
    <w:uiPriority w:val="9"/>
    <w:qFormat/>
    <w:rsid w:val="006B1EBA"/>
    <w:pPr>
      <w:keepNext/>
      <w:keepLines/>
      <w:pBdr>
        <w:bottom w:val="single" w:sz="4" w:space="2" w:color="ED7D31" w:themeColor="accent2"/>
      </w:pBdr>
      <w:spacing w:before="360" w:after="120" w:line="240" w:lineRule="auto"/>
      <w:outlineLvl w:val="0"/>
    </w:pPr>
    <w:rPr>
      <w:rFonts w:asciiTheme="majorHAnsi" w:eastAsiaTheme="majorEastAsia" w:hAnsiTheme="majorHAnsi" w:cstheme="majorBidi"/>
      <w:color w:val="262626" w:themeColor="text1" w:themeTint="D9"/>
      <w:sz w:val="40"/>
      <w:szCs w:val="40"/>
    </w:rPr>
  </w:style>
  <w:style w:type="paragraph" w:styleId="Antrat2">
    <w:name w:val="heading 2"/>
    <w:basedOn w:val="prastasis"/>
    <w:next w:val="prastasis"/>
    <w:link w:val="Antrat2Diagrama"/>
    <w:uiPriority w:val="9"/>
    <w:unhideWhenUsed/>
    <w:qFormat/>
    <w:rsid w:val="006B1EBA"/>
    <w:pPr>
      <w:keepNext/>
      <w:keepLines/>
      <w:spacing w:before="120" w:after="0" w:line="240" w:lineRule="auto"/>
      <w:outlineLvl w:val="1"/>
    </w:pPr>
    <w:rPr>
      <w:rFonts w:asciiTheme="majorHAnsi" w:eastAsiaTheme="majorEastAsia" w:hAnsiTheme="majorHAnsi" w:cstheme="majorBidi"/>
      <w:color w:val="ED7D31" w:themeColor="accent2"/>
      <w:sz w:val="36"/>
      <w:szCs w:val="36"/>
    </w:rPr>
  </w:style>
  <w:style w:type="paragraph" w:styleId="Antrat3">
    <w:name w:val="heading 3"/>
    <w:aliases w:val="Section Header3,Sub-Clause Paragraph,Papunktis, Char14,Char14"/>
    <w:basedOn w:val="prastasis"/>
    <w:next w:val="prastasis"/>
    <w:link w:val="Antrat3Diagrama"/>
    <w:uiPriority w:val="9"/>
    <w:unhideWhenUsed/>
    <w:qFormat/>
    <w:rsid w:val="006B1EBA"/>
    <w:pPr>
      <w:keepNext/>
      <w:keepLines/>
      <w:spacing w:before="80" w:after="0" w:line="240" w:lineRule="auto"/>
      <w:outlineLvl w:val="2"/>
    </w:pPr>
    <w:rPr>
      <w:rFonts w:asciiTheme="majorHAnsi" w:eastAsiaTheme="majorEastAsia" w:hAnsiTheme="majorHAnsi" w:cstheme="majorBidi"/>
      <w:color w:val="C45911" w:themeColor="accent2" w:themeShade="BF"/>
      <w:sz w:val="32"/>
      <w:szCs w:val="32"/>
    </w:rPr>
  </w:style>
  <w:style w:type="paragraph" w:styleId="Antrat4">
    <w:name w:val="heading 4"/>
    <w:basedOn w:val="prastasis"/>
    <w:next w:val="prastasis"/>
    <w:link w:val="Antrat4Diagrama"/>
    <w:uiPriority w:val="9"/>
    <w:semiHidden/>
    <w:unhideWhenUsed/>
    <w:qFormat/>
    <w:rsid w:val="006B1EBA"/>
    <w:pPr>
      <w:keepNext/>
      <w:keepLines/>
      <w:spacing w:before="80" w:after="0" w:line="240" w:lineRule="auto"/>
      <w:outlineLvl w:val="3"/>
    </w:pPr>
    <w:rPr>
      <w:rFonts w:asciiTheme="majorHAnsi" w:eastAsiaTheme="majorEastAsia" w:hAnsiTheme="majorHAnsi" w:cstheme="majorBidi"/>
      <w:i/>
      <w:iCs/>
      <w:color w:val="833C0B" w:themeColor="accent2" w:themeShade="80"/>
      <w:sz w:val="28"/>
      <w:szCs w:val="28"/>
    </w:rPr>
  </w:style>
  <w:style w:type="paragraph" w:styleId="Antrat5">
    <w:name w:val="heading 5"/>
    <w:basedOn w:val="prastasis"/>
    <w:next w:val="prastasis"/>
    <w:link w:val="Antrat5Diagrama"/>
    <w:uiPriority w:val="9"/>
    <w:unhideWhenUsed/>
    <w:qFormat/>
    <w:rsid w:val="006B1EBA"/>
    <w:pPr>
      <w:keepNext/>
      <w:keepLines/>
      <w:spacing w:before="80" w:after="0" w:line="240" w:lineRule="auto"/>
      <w:outlineLvl w:val="4"/>
    </w:pPr>
    <w:rPr>
      <w:rFonts w:asciiTheme="majorHAnsi" w:eastAsiaTheme="majorEastAsia" w:hAnsiTheme="majorHAnsi" w:cstheme="majorBidi"/>
      <w:color w:val="C45911" w:themeColor="accent2" w:themeShade="BF"/>
      <w:sz w:val="24"/>
      <w:szCs w:val="24"/>
    </w:rPr>
  </w:style>
  <w:style w:type="paragraph" w:styleId="Antrat6">
    <w:name w:val="heading 6"/>
    <w:basedOn w:val="prastasis"/>
    <w:next w:val="prastasis"/>
    <w:link w:val="Antrat6Diagrama"/>
    <w:uiPriority w:val="9"/>
    <w:semiHidden/>
    <w:unhideWhenUsed/>
    <w:qFormat/>
    <w:rsid w:val="006B1EBA"/>
    <w:pPr>
      <w:keepNext/>
      <w:keepLines/>
      <w:spacing w:before="80" w:after="0" w:line="240" w:lineRule="auto"/>
      <w:outlineLvl w:val="5"/>
    </w:pPr>
    <w:rPr>
      <w:rFonts w:asciiTheme="majorHAnsi" w:eastAsiaTheme="majorEastAsia" w:hAnsiTheme="majorHAnsi" w:cstheme="majorBidi"/>
      <w:i/>
      <w:iCs/>
      <w:color w:val="833C0B" w:themeColor="accent2" w:themeShade="80"/>
      <w:sz w:val="24"/>
      <w:szCs w:val="24"/>
    </w:rPr>
  </w:style>
  <w:style w:type="paragraph" w:styleId="Antrat7">
    <w:name w:val="heading 7"/>
    <w:basedOn w:val="prastasis"/>
    <w:next w:val="prastasis"/>
    <w:link w:val="Antrat7Diagrama"/>
    <w:uiPriority w:val="9"/>
    <w:semiHidden/>
    <w:unhideWhenUsed/>
    <w:qFormat/>
    <w:rsid w:val="006B1EBA"/>
    <w:pPr>
      <w:keepNext/>
      <w:keepLines/>
      <w:spacing w:before="80" w:after="0" w:line="240" w:lineRule="auto"/>
      <w:outlineLvl w:val="6"/>
    </w:pPr>
    <w:rPr>
      <w:rFonts w:asciiTheme="majorHAnsi" w:eastAsiaTheme="majorEastAsia" w:hAnsiTheme="majorHAnsi" w:cstheme="majorBidi"/>
      <w:b/>
      <w:bCs/>
      <w:color w:val="833C0B" w:themeColor="accent2" w:themeShade="80"/>
      <w:sz w:val="22"/>
      <w:szCs w:val="22"/>
    </w:rPr>
  </w:style>
  <w:style w:type="paragraph" w:styleId="Antrat8">
    <w:name w:val="heading 8"/>
    <w:basedOn w:val="prastasis"/>
    <w:next w:val="prastasis"/>
    <w:link w:val="Antrat8Diagrama"/>
    <w:uiPriority w:val="9"/>
    <w:semiHidden/>
    <w:unhideWhenUsed/>
    <w:qFormat/>
    <w:rsid w:val="006B1EBA"/>
    <w:pPr>
      <w:keepNext/>
      <w:keepLines/>
      <w:spacing w:before="80" w:after="0" w:line="240" w:lineRule="auto"/>
      <w:outlineLvl w:val="7"/>
    </w:pPr>
    <w:rPr>
      <w:rFonts w:asciiTheme="majorHAnsi" w:eastAsiaTheme="majorEastAsia" w:hAnsiTheme="majorHAnsi" w:cstheme="majorBidi"/>
      <w:color w:val="833C0B" w:themeColor="accent2" w:themeShade="80"/>
      <w:sz w:val="22"/>
      <w:szCs w:val="22"/>
    </w:rPr>
  </w:style>
  <w:style w:type="paragraph" w:styleId="Antrat9">
    <w:name w:val="heading 9"/>
    <w:basedOn w:val="prastasis"/>
    <w:next w:val="prastasis"/>
    <w:link w:val="Antrat9Diagrama"/>
    <w:uiPriority w:val="9"/>
    <w:semiHidden/>
    <w:unhideWhenUsed/>
    <w:qFormat/>
    <w:rsid w:val="006B1EBA"/>
    <w:pPr>
      <w:keepNext/>
      <w:keepLines/>
      <w:spacing w:before="80" w:after="0" w:line="240" w:lineRule="auto"/>
      <w:outlineLvl w:val="8"/>
    </w:pPr>
    <w:rPr>
      <w:rFonts w:asciiTheme="majorHAnsi" w:eastAsiaTheme="majorEastAsia" w:hAnsiTheme="majorHAnsi" w:cstheme="majorBidi"/>
      <w:i/>
      <w:iCs/>
      <w:color w:val="833C0B" w:themeColor="accent2" w:themeShade="80"/>
      <w:sz w:val="22"/>
      <w:szCs w:val="22"/>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Antrats">
    <w:name w:val="header"/>
    <w:aliases w:val=" Char Char Char Char Char,Char Char Char Char Char, Char Char Char Char, Diagrama2,Diagrama2,HEADER_EN,En-tête-1,En-tête-2,hd,Header 2,Viršutinis kolontitulas Diagrama"/>
    <w:basedOn w:val="prastasis"/>
    <w:link w:val="AntratsDiagrama"/>
    <w:uiPriority w:val="99"/>
    <w:unhideWhenUsed/>
    <w:rsid w:val="00184B8C"/>
    <w:pPr>
      <w:tabs>
        <w:tab w:val="center" w:pos="4680"/>
        <w:tab w:val="right" w:pos="9360"/>
      </w:tabs>
      <w:spacing w:after="0" w:line="240" w:lineRule="auto"/>
    </w:pPr>
  </w:style>
  <w:style w:type="character" w:customStyle="1" w:styleId="AntratsDiagrama">
    <w:name w:val="Antraštės Diagrama"/>
    <w:aliases w:val=" Char Char Char Char Char Diagrama,Char Char Char Char Char Diagrama, Char Char Char Char Diagrama, Diagrama2 Diagrama,Diagrama2 Diagrama,HEADER_EN Diagrama,En-tête-1 Diagrama,En-tête-2 Diagrama,hd Diagrama,Header 2 Diagrama"/>
    <w:basedOn w:val="Numatytasispastraiposriftas"/>
    <w:link w:val="Antrats"/>
    <w:uiPriority w:val="99"/>
    <w:rsid w:val="00184B8C"/>
    <w:rPr>
      <w:lang w:val="lt-LT"/>
    </w:rPr>
  </w:style>
  <w:style w:type="paragraph" w:styleId="Porat">
    <w:name w:val="footer"/>
    <w:basedOn w:val="prastasis"/>
    <w:link w:val="PoratDiagrama"/>
    <w:uiPriority w:val="99"/>
    <w:unhideWhenUsed/>
    <w:rsid w:val="00184B8C"/>
    <w:pPr>
      <w:tabs>
        <w:tab w:val="center" w:pos="4680"/>
        <w:tab w:val="right" w:pos="9360"/>
      </w:tabs>
      <w:spacing w:after="0" w:line="240" w:lineRule="auto"/>
    </w:pPr>
  </w:style>
  <w:style w:type="character" w:customStyle="1" w:styleId="PoratDiagrama">
    <w:name w:val="Poraštė Diagrama"/>
    <w:basedOn w:val="Numatytasispastraiposriftas"/>
    <w:link w:val="Porat"/>
    <w:uiPriority w:val="99"/>
    <w:rsid w:val="00184B8C"/>
    <w:rPr>
      <w:lang w:val="lt-LT"/>
    </w:rPr>
  </w:style>
  <w:style w:type="paragraph" w:styleId="Betarp">
    <w:name w:val="No Spacing"/>
    <w:link w:val="BetarpDiagrama"/>
    <w:uiPriority w:val="1"/>
    <w:qFormat/>
    <w:rsid w:val="006B1EBA"/>
    <w:pPr>
      <w:spacing w:after="0" w:line="240" w:lineRule="auto"/>
    </w:pPr>
  </w:style>
  <w:style w:type="character" w:customStyle="1" w:styleId="BetarpDiagrama">
    <w:name w:val="Be tarpų Diagrama"/>
    <w:basedOn w:val="Numatytasispastraiposriftas"/>
    <w:link w:val="Betarp"/>
    <w:uiPriority w:val="1"/>
    <w:rsid w:val="00184B8C"/>
  </w:style>
  <w:style w:type="character" w:customStyle="1" w:styleId="Antrat1Diagrama">
    <w:name w:val="Antraštė 1 Diagrama"/>
    <w:basedOn w:val="Numatytasispastraiposriftas"/>
    <w:link w:val="Antrat1"/>
    <w:uiPriority w:val="9"/>
    <w:rsid w:val="006B1EBA"/>
    <w:rPr>
      <w:rFonts w:asciiTheme="majorHAnsi" w:eastAsiaTheme="majorEastAsia" w:hAnsiTheme="majorHAnsi" w:cstheme="majorBidi"/>
      <w:color w:val="262626" w:themeColor="text1" w:themeTint="D9"/>
      <w:sz w:val="40"/>
      <w:szCs w:val="40"/>
    </w:rPr>
  </w:style>
  <w:style w:type="paragraph" w:styleId="Turinioantrat">
    <w:name w:val="TOC Heading"/>
    <w:basedOn w:val="Antrat1"/>
    <w:next w:val="prastasis"/>
    <w:uiPriority w:val="39"/>
    <w:unhideWhenUsed/>
    <w:qFormat/>
    <w:rsid w:val="006B1EBA"/>
    <w:pPr>
      <w:outlineLvl w:val="9"/>
    </w:pPr>
  </w:style>
  <w:style w:type="paragraph" w:styleId="Turinys2">
    <w:name w:val="toc 2"/>
    <w:basedOn w:val="prastasis"/>
    <w:next w:val="prastasis"/>
    <w:autoRedefine/>
    <w:uiPriority w:val="39"/>
    <w:unhideWhenUsed/>
    <w:rsid w:val="00184B8C"/>
    <w:pPr>
      <w:spacing w:after="100"/>
      <w:ind w:left="220"/>
    </w:pPr>
    <w:rPr>
      <w:rFonts w:cs="Times New Roman"/>
    </w:rPr>
  </w:style>
  <w:style w:type="paragraph" w:styleId="Turinys1">
    <w:name w:val="toc 1"/>
    <w:basedOn w:val="prastasis"/>
    <w:next w:val="prastasis"/>
    <w:autoRedefine/>
    <w:uiPriority w:val="39"/>
    <w:unhideWhenUsed/>
    <w:rsid w:val="007A68C2"/>
    <w:pPr>
      <w:tabs>
        <w:tab w:val="left" w:pos="270"/>
        <w:tab w:val="left" w:pos="440"/>
        <w:tab w:val="right" w:leader="dot" w:pos="9900"/>
      </w:tabs>
      <w:spacing w:after="0" w:line="240" w:lineRule="auto"/>
      <w:jc w:val="both"/>
    </w:pPr>
    <w:rPr>
      <w:rFonts w:ascii="Times New Roman" w:eastAsia="Arial" w:hAnsi="Times New Roman" w:cs="Times New Roman"/>
      <w:noProof/>
      <w:sz w:val="24"/>
      <w:szCs w:val="24"/>
    </w:rPr>
  </w:style>
  <w:style w:type="paragraph" w:styleId="Turinys3">
    <w:name w:val="toc 3"/>
    <w:basedOn w:val="prastasis"/>
    <w:next w:val="prastasis"/>
    <w:autoRedefine/>
    <w:uiPriority w:val="39"/>
    <w:unhideWhenUsed/>
    <w:rsid w:val="00184B8C"/>
    <w:pPr>
      <w:spacing w:after="100"/>
      <w:ind w:left="440"/>
    </w:pPr>
    <w:rPr>
      <w:rFonts w:cs="Times New Roman"/>
    </w:rPr>
  </w:style>
  <w:style w:type="character" w:styleId="Hipersaitas">
    <w:name w:val="Hyperlink"/>
    <w:aliases w:val="Alna,IVPK Hyperlink"/>
    <w:basedOn w:val="Numatytasispastraiposriftas"/>
    <w:uiPriority w:val="99"/>
    <w:unhideWhenUsed/>
    <w:rsid w:val="00184B8C"/>
    <w:rPr>
      <w:strike w:val="0"/>
      <w:dstrike w:val="0"/>
      <w:color w:val="auto"/>
      <w:u w:val="none"/>
      <w:effect w:val="none"/>
    </w:rPr>
  </w:style>
  <w:style w:type="character" w:customStyle="1" w:styleId="SraopastraipaDiagrama">
    <w:name w:val="Sąrašo pastraipa Diagrama"/>
    <w:aliases w:val="Buletai Diagrama,Bullet EY Diagrama,List Paragraph21 Diagrama,List Paragraph1 Diagrama,List Paragraph2 Diagrama,lp1 Diagrama,Bullet 1 Diagrama,Use Case List Paragraph Diagrama,Numbering Diagrama,ERP-List Paragraph Diagrama"/>
    <w:basedOn w:val="Numatytasispastraiposriftas"/>
    <w:link w:val="Sraopastraipa"/>
    <w:uiPriority w:val="34"/>
    <w:qFormat/>
    <w:locked/>
    <w:rsid w:val="00184B8C"/>
  </w:style>
  <w:style w:type="paragraph" w:styleId="Sraopastraipa">
    <w:name w:val="List Paragraph"/>
    <w:aliases w:val="Buletai,Bullet EY,List Paragraph21,List Paragraph1,List Paragraph2,lp1,Bullet 1,Use Case List Paragraph,Numbering,ERP-List Paragraph,List Paragraph11,List Paragraph111,Paragraph,List Paragraph Red,Sąrašo pastraipa.Bullet,Lentele,Lente,l"/>
    <w:basedOn w:val="prastasis"/>
    <w:link w:val="SraopastraipaDiagrama"/>
    <w:uiPriority w:val="34"/>
    <w:qFormat/>
    <w:rsid w:val="00184B8C"/>
    <w:pPr>
      <w:ind w:left="720"/>
      <w:contextualSpacing/>
    </w:pPr>
  </w:style>
  <w:style w:type="character" w:styleId="Komentaronuoroda">
    <w:name w:val="annotation reference"/>
    <w:basedOn w:val="Numatytasispastraiposriftas"/>
    <w:unhideWhenUsed/>
    <w:rsid w:val="0066078A"/>
    <w:rPr>
      <w:sz w:val="16"/>
      <w:szCs w:val="16"/>
    </w:rPr>
  </w:style>
  <w:style w:type="paragraph" w:styleId="Komentarotekstas">
    <w:name w:val="annotation text"/>
    <w:aliases w:val="Diagrama Diagrama Diagrama Diagrama,Diagrama Diagrama Diagrama,Diagrama Diagrama Char Char,Diagrama Diagrama Char,Char3, Diagrama Diagrama Diagrama Diagrama, Diagrama Diagrama Diagrama, Diagrama Diagrama Char Char"/>
    <w:basedOn w:val="prastasis"/>
    <w:link w:val="KomentarotekstasDiagrama"/>
    <w:unhideWhenUsed/>
    <w:rsid w:val="0066078A"/>
    <w:pPr>
      <w:spacing w:line="240" w:lineRule="auto"/>
    </w:pPr>
    <w:rPr>
      <w:sz w:val="20"/>
      <w:szCs w:val="20"/>
    </w:rPr>
  </w:style>
  <w:style w:type="character" w:customStyle="1" w:styleId="KomentarotekstasDiagrama">
    <w:name w:val="Komentaro tekstas Diagrama"/>
    <w:aliases w:val="Diagrama Diagrama Diagrama Diagrama Diagrama,Diagrama Diagrama Diagrama Diagrama1,Diagrama Diagrama Char Char Diagrama,Diagrama Diagrama Char Diagrama,Char3 Diagrama, Diagrama Diagrama Diagrama Diagrama Diagrama"/>
    <w:basedOn w:val="Numatytasispastraiposriftas"/>
    <w:link w:val="Komentarotekstas"/>
    <w:rsid w:val="0066078A"/>
    <w:rPr>
      <w:sz w:val="20"/>
      <w:szCs w:val="20"/>
      <w:lang w:val="lt-LT"/>
    </w:rPr>
  </w:style>
  <w:style w:type="paragraph" w:styleId="Komentarotema">
    <w:name w:val="annotation subject"/>
    <w:basedOn w:val="Komentarotekstas"/>
    <w:next w:val="Komentarotekstas"/>
    <w:link w:val="KomentarotemaDiagrama"/>
    <w:semiHidden/>
    <w:unhideWhenUsed/>
    <w:rsid w:val="0066078A"/>
    <w:rPr>
      <w:b/>
      <w:bCs/>
    </w:rPr>
  </w:style>
  <w:style w:type="character" w:customStyle="1" w:styleId="KomentarotemaDiagrama">
    <w:name w:val="Komentaro tema Diagrama"/>
    <w:basedOn w:val="KomentarotekstasDiagrama"/>
    <w:link w:val="Komentarotema"/>
    <w:semiHidden/>
    <w:rsid w:val="0066078A"/>
    <w:rPr>
      <w:b/>
      <w:bCs/>
      <w:sz w:val="20"/>
      <w:szCs w:val="20"/>
      <w:lang w:val="lt-LT"/>
    </w:rPr>
  </w:style>
  <w:style w:type="paragraph" w:styleId="Puslapioinaostekstas">
    <w:name w:val="footnote text"/>
    <w:aliases w:val=" Diagrama1,Diagrama1"/>
    <w:basedOn w:val="prastasis"/>
    <w:link w:val="PuslapioinaostekstasDiagrama"/>
    <w:uiPriority w:val="99"/>
    <w:unhideWhenUsed/>
    <w:rsid w:val="00F42204"/>
    <w:rPr>
      <w:sz w:val="20"/>
      <w:szCs w:val="20"/>
      <w:lang w:eastAsia="lt-LT"/>
    </w:rPr>
  </w:style>
  <w:style w:type="character" w:customStyle="1" w:styleId="PuslapioinaostekstasDiagrama">
    <w:name w:val="Puslapio išnašos tekstas Diagrama"/>
    <w:aliases w:val=" Diagrama1 Diagrama,Diagrama1 Diagrama"/>
    <w:basedOn w:val="Numatytasispastraiposriftas"/>
    <w:link w:val="Puslapioinaostekstas"/>
    <w:uiPriority w:val="99"/>
    <w:rsid w:val="00F42204"/>
    <w:rPr>
      <w:rFonts w:eastAsiaTheme="minorEastAsia"/>
      <w:sz w:val="20"/>
      <w:szCs w:val="20"/>
      <w:lang w:val="lt-LT" w:eastAsia="lt-LT"/>
    </w:rPr>
  </w:style>
  <w:style w:type="character" w:styleId="Puslapioinaosnuoroda">
    <w:name w:val="footnote reference"/>
    <w:aliases w:val="Footnote symbol,Nota,Footnote number,de nota al pie,Ref,SUPERS,Voetnootmarkering,fr,o,(NECG) Footnote Reference,-E Fußnotenzeichen,ESPON Footnote No,Footnote call,Odwołanie przypisu,Footnote Reference Number"/>
    <w:basedOn w:val="Numatytasispastraiposriftas"/>
    <w:uiPriority w:val="99"/>
    <w:unhideWhenUsed/>
    <w:qFormat/>
    <w:rsid w:val="00F42204"/>
    <w:rPr>
      <w:vertAlign w:val="superscript"/>
    </w:rPr>
  </w:style>
  <w:style w:type="character" w:styleId="Emfaz">
    <w:name w:val="Emphasis"/>
    <w:basedOn w:val="Numatytasispastraiposriftas"/>
    <w:uiPriority w:val="20"/>
    <w:qFormat/>
    <w:rsid w:val="006B1EBA"/>
    <w:rPr>
      <w:i/>
      <w:iCs/>
      <w:color w:val="000000" w:themeColor="text1"/>
    </w:rPr>
  </w:style>
  <w:style w:type="paragraph" w:customStyle="1" w:styleId="Body2">
    <w:name w:val="Body 2"/>
    <w:qFormat/>
    <w:rsid w:val="004F6A9A"/>
    <w:pPr>
      <w:suppressAutoHyphens/>
      <w:spacing w:after="40" w:line="240" w:lineRule="auto"/>
      <w:jc w:val="both"/>
    </w:pPr>
    <w:rPr>
      <w:rFonts w:ascii="Times New Roman" w:eastAsia="Arial Unicode MS" w:hAnsi="Times New Roman" w:cs="Arial Unicode MS"/>
      <w:color w:val="000000"/>
    </w:rPr>
  </w:style>
  <w:style w:type="paragraph" w:styleId="Debesliotekstas">
    <w:name w:val="Balloon Text"/>
    <w:basedOn w:val="prastasis"/>
    <w:link w:val="DebesliotekstasDiagrama"/>
    <w:uiPriority w:val="99"/>
    <w:semiHidden/>
    <w:unhideWhenUsed/>
    <w:rsid w:val="001F20C8"/>
    <w:rPr>
      <w:rFonts w:ascii="Segoe UI" w:hAnsi="Segoe UI" w:cs="Segoe UI"/>
      <w:sz w:val="18"/>
      <w:szCs w:val="18"/>
      <w:lang w:eastAsia="lt-LT"/>
    </w:rPr>
  </w:style>
  <w:style w:type="character" w:customStyle="1" w:styleId="DebesliotekstasDiagrama">
    <w:name w:val="Debesėlio tekstas Diagrama"/>
    <w:basedOn w:val="Numatytasispastraiposriftas"/>
    <w:link w:val="Debesliotekstas"/>
    <w:uiPriority w:val="99"/>
    <w:semiHidden/>
    <w:rsid w:val="001F20C8"/>
    <w:rPr>
      <w:rFonts w:ascii="Segoe UI" w:eastAsiaTheme="minorEastAsia" w:hAnsi="Segoe UI" w:cs="Segoe UI"/>
      <w:sz w:val="18"/>
      <w:szCs w:val="18"/>
      <w:lang w:val="lt-LT" w:eastAsia="lt-LT"/>
    </w:rPr>
  </w:style>
  <w:style w:type="character" w:customStyle="1" w:styleId="Neapdorotaspaminjimas1">
    <w:name w:val="Neapdorotas paminėjimas1"/>
    <w:basedOn w:val="Numatytasispastraiposriftas"/>
    <w:uiPriority w:val="99"/>
    <w:semiHidden/>
    <w:unhideWhenUsed/>
    <w:rsid w:val="005B16A7"/>
    <w:rPr>
      <w:color w:val="605E5C"/>
      <w:shd w:val="clear" w:color="auto" w:fill="E1DFDD"/>
    </w:rPr>
  </w:style>
  <w:style w:type="character" w:styleId="Perirtashipersaitas">
    <w:name w:val="FollowedHyperlink"/>
    <w:basedOn w:val="Numatytasispastraiposriftas"/>
    <w:uiPriority w:val="99"/>
    <w:semiHidden/>
    <w:unhideWhenUsed/>
    <w:rsid w:val="005F3A2D"/>
    <w:rPr>
      <w:color w:val="954F72" w:themeColor="followedHyperlink"/>
      <w:u w:val="single"/>
    </w:rPr>
  </w:style>
  <w:style w:type="character" w:customStyle="1" w:styleId="Antrat2Diagrama">
    <w:name w:val="Antraštė 2 Diagrama"/>
    <w:basedOn w:val="Numatytasispastraiposriftas"/>
    <w:link w:val="Antrat2"/>
    <w:uiPriority w:val="9"/>
    <w:rsid w:val="006B1EBA"/>
    <w:rPr>
      <w:rFonts w:asciiTheme="majorHAnsi" w:eastAsiaTheme="majorEastAsia" w:hAnsiTheme="majorHAnsi" w:cstheme="majorBidi"/>
      <w:color w:val="ED7D31" w:themeColor="accent2"/>
      <w:sz w:val="36"/>
      <w:szCs w:val="36"/>
    </w:rPr>
  </w:style>
  <w:style w:type="character" w:customStyle="1" w:styleId="Antrat3Diagrama">
    <w:name w:val="Antraštė 3 Diagrama"/>
    <w:aliases w:val="Section Header3 Diagrama,Sub-Clause Paragraph Diagrama,Papunktis Diagrama, Char14 Diagrama,Char14 Diagrama"/>
    <w:basedOn w:val="Numatytasispastraiposriftas"/>
    <w:link w:val="Antrat3"/>
    <w:uiPriority w:val="9"/>
    <w:rsid w:val="006B1EBA"/>
    <w:rPr>
      <w:rFonts w:asciiTheme="majorHAnsi" w:eastAsiaTheme="majorEastAsia" w:hAnsiTheme="majorHAnsi" w:cstheme="majorBidi"/>
      <w:color w:val="C45911" w:themeColor="accent2" w:themeShade="BF"/>
      <w:sz w:val="32"/>
      <w:szCs w:val="32"/>
    </w:rPr>
  </w:style>
  <w:style w:type="character" w:customStyle="1" w:styleId="Antrat4Diagrama">
    <w:name w:val="Antraštė 4 Diagrama"/>
    <w:basedOn w:val="Numatytasispastraiposriftas"/>
    <w:link w:val="Antrat4"/>
    <w:uiPriority w:val="9"/>
    <w:semiHidden/>
    <w:rsid w:val="006B1EBA"/>
    <w:rPr>
      <w:rFonts w:asciiTheme="majorHAnsi" w:eastAsiaTheme="majorEastAsia" w:hAnsiTheme="majorHAnsi" w:cstheme="majorBidi"/>
      <w:i/>
      <w:iCs/>
      <w:color w:val="833C0B" w:themeColor="accent2" w:themeShade="80"/>
      <w:sz w:val="28"/>
      <w:szCs w:val="28"/>
    </w:rPr>
  </w:style>
  <w:style w:type="character" w:customStyle="1" w:styleId="Antrat5Diagrama">
    <w:name w:val="Antraštė 5 Diagrama"/>
    <w:basedOn w:val="Numatytasispastraiposriftas"/>
    <w:link w:val="Antrat5"/>
    <w:uiPriority w:val="9"/>
    <w:semiHidden/>
    <w:rsid w:val="006B1EBA"/>
    <w:rPr>
      <w:rFonts w:asciiTheme="majorHAnsi" w:eastAsiaTheme="majorEastAsia" w:hAnsiTheme="majorHAnsi" w:cstheme="majorBidi"/>
      <w:color w:val="C45911" w:themeColor="accent2" w:themeShade="BF"/>
      <w:sz w:val="24"/>
      <w:szCs w:val="24"/>
    </w:rPr>
  </w:style>
  <w:style w:type="character" w:customStyle="1" w:styleId="Antrat6Diagrama">
    <w:name w:val="Antraštė 6 Diagrama"/>
    <w:basedOn w:val="Numatytasispastraiposriftas"/>
    <w:link w:val="Antrat6"/>
    <w:uiPriority w:val="9"/>
    <w:semiHidden/>
    <w:rsid w:val="006B1EBA"/>
    <w:rPr>
      <w:rFonts w:asciiTheme="majorHAnsi" w:eastAsiaTheme="majorEastAsia" w:hAnsiTheme="majorHAnsi" w:cstheme="majorBidi"/>
      <w:i/>
      <w:iCs/>
      <w:color w:val="833C0B" w:themeColor="accent2" w:themeShade="80"/>
      <w:sz w:val="24"/>
      <w:szCs w:val="24"/>
    </w:rPr>
  </w:style>
  <w:style w:type="character" w:customStyle="1" w:styleId="Antrat7Diagrama">
    <w:name w:val="Antraštė 7 Diagrama"/>
    <w:basedOn w:val="Numatytasispastraiposriftas"/>
    <w:link w:val="Antrat7"/>
    <w:uiPriority w:val="9"/>
    <w:semiHidden/>
    <w:rsid w:val="006B1EBA"/>
    <w:rPr>
      <w:rFonts w:asciiTheme="majorHAnsi" w:eastAsiaTheme="majorEastAsia" w:hAnsiTheme="majorHAnsi" w:cstheme="majorBidi"/>
      <w:b/>
      <w:bCs/>
      <w:color w:val="833C0B" w:themeColor="accent2" w:themeShade="80"/>
      <w:sz w:val="22"/>
      <w:szCs w:val="22"/>
    </w:rPr>
  </w:style>
  <w:style w:type="character" w:customStyle="1" w:styleId="Antrat8Diagrama">
    <w:name w:val="Antraštė 8 Diagrama"/>
    <w:basedOn w:val="Numatytasispastraiposriftas"/>
    <w:link w:val="Antrat8"/>
    <w:uiPriority w:val="9"/>
    <w:semiHidden/>
    <w:rsid w:val="006B1EBA"/>
    <w:rPr>
      <w:rFonts w:asciiTheme="majorHAnsi" w:eastAsiaTheme="majorEastAsia" w:hAnsiTheme="majorHAnsi" w:cstheme="majorBidi"/>
      <w:color w:val="833C0B" w:themeColor="accent2" w:themeShade="80"/>
      <w:sz w:val="22"/>
      <w:szCs w:val="22"/>
    </w:rPr>
  </w:style>
  <w:style w:type="character" w:customStyle="1" w:styleId="Antrat9Diagrama">
    <w:name w:val="Antraštė 9 Diagrama"/>
    <w:basedOn w:val="Numatytasispastraiposriftas"/>
    <w:link w:val="Antrat9"/>
    <w:uiPriority w:val="9"/>
    <w:semiHidden/>
    <w:rsid w:val="006B1EBA"/>
    <w:rPr>
      <w:rFonts w:asciiTheme="majorHAnsi" w:eastAsiaTheme="majorEastAsia" w:hAnsiTheme="majorHAnsi" w:cstheme="majorBidi"/>
      <w:i/>
      <w:iCs/>
      <w:color w:val="833C0B" w:themeColor="accent2" w:themeShade="80"/>
      <w:sz w:val="22"/>
      <w:szCs w:val="22"/>
    </w:rPr>
  </w:style>
  <w:style w:type="paragraph" w:styleId="Antrat">
    <w:name w:val="caption"/>
    <w:basedOn w:val="prastasis"/>
    <w:next w:val="prastasis"/>
    <w:uiPriority w:val="35"/>
    <w:semiHidden/>
    <w:unhideWhenUsed/>
    <w:qFormat/>
    <w:rsid w:val="006B1EBA"/>
    <w:pPr>
      <w:spacing w:line="240" w:lineRule="auto"/>
    </w:pPr>
    <w:rPr>
      <w:b/>
      <w:bCs/>
      <w:color w:val="404040" w:themeColor="text1" w:themeTint="BF"/>
      <w:sz w:val="16"/>
      <w:szCs w:val="16"/>
    </w:rPr>
  </w:style>
  <w:style w:type="paragraph" w:styleId="Pavadinimas">
    <w:name w:val="Title"/>
    <w:basedOn w:val="prastasis"/>
    <w:next w:val="prastasis"/>
    <w:link w:val="PavadinimasDiagrama"/>
    <w:uiPriority w:val="10"/>
    <w:qFormat/>
    <w:rsid w:val="006B1EBA"/>
    <w:pPr>
      <w:spacing w:after="0" w:line="240" w:lineRule="auto"/>
      <w:contextualSpacing/>
    </w:pPr>
    <w:rPr>
      <w:rFonts w:asciiTheme="majorHAnsi" w:eastAsiaTheme="majorEastAsia" w:hAnsiTheme="majorHAnsi" w:cstheme="majorBidi"/>
      <w:color w:val="262626" w:themeColor="text1" w:themeTint="D9"/>
      <w:sz w:val="96"/>
      <w:szCs w:val="96"/>
    </w:rPr>
  </w:style>
  <w:style w:type="character" w:customStyle="1" w:styleId="PavadinimasDiagrama">
    <w:name w:val="Pavadinimas Diagrama"/>
    <w:basedOn w:val="Numatytasispastraiposriftas"/>
    <w:link w:val="Pavadinimas"/>
    <w:uiPriority w:val="10"/>
    <w:rsid w:val="006B1EBA"/>
    <w:rPr>
      <w:rFonts w:asciiTheme="majorHAnsi" w:eastAsiaTheme="majorEastAsia" w:hAnsiTheme="majorHAnsi" w:cstheme="majorBidi"/>
      <w:color w:val="262626" w:themeColor="text1" w:themeTint="D9"/>
      <w:sz w:val="96"/>
      <w:szCs w:val="96"/>
    </w:rPr>
  </w:style>
  <w:style w:type="paragraph" w:styleId="Paantrat">
    <w:name w:val="Subtitle"/>
    <w:basedOn w:val="prastasis"/>
    <w:next w:val="prastasis"/>
    <w:link w:val="PaantratDiagrama"/>
    <w:uiPriority w:val="11"/>
    <w:qFormat/>
    <w:rsid w:val="006B1EBA"/>
    <w:pPr>
      <w:numPr>
        <w:ilvl w:val="1"/>
      </w:numPr>
      <w:spacing w:after="240"/>
    </w:pPr>
    <w:rPr>
      <w:caps/>
      <w:color w:val="404040" w:themeColor="text1" w:themeTint="BF"/>
      <w:spacing w:val="20"/>
      <w:sz w:val="28"/>
      <w:szCs w:val="28"/>
    </w:rPr>
  </w:style>
  <w:style w:type="character" w:customStyle="1" w:styleId="PaantratDiagrama">
    <w:name w:val="Paantraštė Diagrama"/>
    <w:basedOn w:val="Numatytasispastraiposriftas"/>
    <w:link w:val="Paantrat"/>
    <w:uiPriority w:val="11"/>
    <w:rsid w:val="006B1EBA"/>
    <w:rPr>
      <w:caps/>
      <w:color w:val="404040" w:themeColor="text1" w:themeTint="BF"/>
      <w:spacing w:val="20"/>
      <w:sz w:val="28"/>
      <w:szCs w:val="28"/>
    </w:rPr>
  </w:style>
  <w:style w:type="character" w:styleId="Grietas">
    <w:name w:val="Strong"/>
    <w:basedOn w:val="Numatytasispastraiposriftas"/>
    <w:uiPriority w:val="22"/>
    <w:qFormat/>
    <w:rsid w:val="006B1EBA"/>
    <w:rPr>
      <w:b/>
      <w:bCs/>
    </w:rPr>
  </w:style>
  <w:style w:type="paragraph" w:styleId="Citata">
    <w:name w:val="Quote"/>
    <w:basedOn w:val="prastasis"/>
    <w:next w:val="prastasis"/>
    <w:link w:val="CitataDiagrama"/>
    <w:uiPriority w:val="29"/>
    <w:qFormat/>
    <w:rsid w:val="006B1EBA"/>
    <w:pPr>
      <w:spacing w:before="160"/>
      <w:ind w:left="720" w:right="720"/>
      <w:jc w:val="center"/>
    </w:pPr>
    <w:rPr>
      <w:rFonts w:asciiTheme="majorHAnsi" w:eastAsiaTheme="majorEastAsia" w:hAnsiTheme="majorHAnsi" w:cstheme="majorBidi"/>
      <w:color w:val="000000" w:themeColor="text1"/>
      <w:sz w:val="24"/>
      <w:szCs w:val="24"/>
    </w:rPr>
  </w:style>
  <w:style w:type="character" w:customStyle="1" w:styleId="CitataDiagrama">
    <w:name w:val="Citata Diagrama"/>
    <w:basedOn w:val="Numatytasispastraiposriftas"/>
    <w:link w:val="Citata"/>
    <w:uiPriority w:val="29"/>
    <w:rsid w:val="006B1EBA"/>
    <w:rPr>
      <w:rFonts w:asciiTheme="majorHAnsi" w:eastAsiaTheme="majorEastAsia" w:hAnsiTheme="majorHAnsi" w:cstheme="majorBidi"/>
      <w:color w:val="000000" w:themeColor="text1"/>
      <w:sz w:val="24"/>
      <w:szCs w:val="24"/>
    </w:rPr>
  </w:style>
  <w:style w:type="paragraph" w:styleId="Iskirtacitata">
    <w:name w:val="Intense Quote"/>
    <w:basedOn w:val="prastasis"/>
    <w:next w:val="prastasis"/>
    <w:link w:val="IskirtacitataDiagrama"/>
    <w:uiPriority w:val="30"/>
    <w:qFormat/>
    <w:rsid w:val="006B1EBA"/>
    <w:pPr>
      <w:pBdr>
        <w:top w:val="single" w:sz="24" w:space="4" w:color="ED7D31" w:themeColor="accent2"/>
      </w:pBdr>
      <w:spacing w:before="240" w:after="240" w:line="240" w:lineRule="auto"/>
      <w:ind w:left="936" w:right="936"/>
      <w:jc w:val="center"/>
    </w:pPr>
    <w:rPr>
      <w:rFonts w:asciiTheme="majorHAnsi" w:eastAsiaTheme="majorEastAsia" w:hAnsiTheme="majorHAnsi" w:cstheme="majorBidi"/>
      <w:sz w:val="24"/>
      <w:szCs w:val="24"/>
    </w:rPr>
  </w:style>
  <w:style w:type="character" w:customStyle="1" w:styleId="IskirtacitataDiagrama">
    <w:name w:val="Išskirta citata Diagrama"/>
    <w:basedOn w:val="Numatytasispastraiposriftas"/>
    <w:link w:val="Iskirtacitata"/>
    <w:uiPriority w:val="30"/>
    <w:rsid w:val="006B1EBA"/>
    <w:rPr>
      <w:rFonts w:asciiTheme="majorHAnsi" w:eastAsiaTheme="majorEastAsia" w:hAnsiTheme="majorHAnsi" w:cstheme="majorBidi"/>
      <w:sz w:val="24"/>
      <w:szCs w:val="24"/>
    </w:rPr>
  </w:style>
  <w:style w:type="character" w:styleId="Nerykuspabraukimas">
    <w:name w:val="Subtle Emphasis"/>
    <w:basedOn w:val="Numatytasispastraiposriftas"/>
    <w:uiPriority w:val="19"/>
    <w:qFormat/>
    <w:rsid w:val="006B1EBA"/>
    <w:rPr>
      <w:i/>
      <w:iCs/>
      <w:color w:val="595959" w:themeColor="text1" w:themeTint="A6"/>
    </w:rPr>
  </w:style>
  <w:style w:type="character" w:styleId="Rykuspabraukimas">
    <w:name w:val="Intense Emphasis"/>
    <w:basedOn w:val="Numatytasispastraiposriftas"/>
    <w:uiPriority w:val="21"/>
    <w:qFormat/>
    <w:rsid w:val="006B1EBA"/>
    <w:rPr>
      <w:b/>
      <w:bCs/>
      <w:i/>
      <w:iCs/>
      <w:caps w:val="0"/>
      <w:smallCaps w:val="0"/>
      <w:strike w:val="0"/>
      <w:dstrike w:val="0"/>
      <w:color w:val="ED7D31" w:themeColor="accent2"/>
    </w:rPr>
  </w:style>
  <w:style w:type="character" w:styleId="Nerykinuoroda">
    <w:name w:val="Subtle Reference"/>
    <w:basedOn w:val="Numatytasispastraiposriftas"/>
    <w:uiPriority w:val="31"/>
    <w:qFormat/>
    <w:rsid w:val="006B1EBA"/>
    <w:rPr>
      <w:caps w:val="0"/>
      <w:smallCaps/>
      <w:color w:val="404040" w:themeColor="text1" w:themeTint="BF"/>
      <w:spacing w:val="0"/>
      <w:u w:val="single" w:color="7F7F7F" w:themeColor="text1" w:themeTint="80"/>
    </w:rPr>
  </w:style>
  <w:style w:type="character" w:styleId="Rykinuoroda">
    <w:name w:val="Intense Reference"/>
    <w:basedOn w:val="Numatytasispastraiposriftas"/>
    <w:uiPriority w:val="32"/>
    <w:qFormat/>
    <w:rsid w:val="006B1EBA"/>
    <w:rPr>
      <w:b/>
      <w:bCs/>
      <w:caps w:val="0"/>
      <w:smallCaps/>
      <w:color w:val="auto"/>
      <w:spacing w:val="0"/>
      <w:u w:val="single"/>
    </w:rPr>
  </w:style>
  <w:style w:type="character" w:styleId="Knygospavadinimas">
    <w:name w:val="Book Title"/>
    <w:basedOn w:val="Numatytasispastraiposriftas"/>
    <w:uiPriority w:val="33"/>
    <w:qFormat/>
    <w:rsid w:val="006B1EBA"/>
    <w:rPr>
      <w:b/>
      <w:bCs/>
      <w:caps w:val="0"/>
      <w:smallCaps/>
      <w:spacing w:val="0"/>
    </w:rPr>
  </w:style>
  <w:style w:type="table" w:styleId="Lentelstinklelis">
    <w:name w:val="Table Grid"/>
    <w:basedOn w:val="prastojilentel"/>
    <w:uiPriority w:val="39"/>
    <w:rsid w:val="00DC309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Pataisymai">
    <w:name w:val="Revision"/>
    <w:hidden/>
    <w:uiPriority w:val="99"/>
    <w:semiHidden/>
    <w:rsid w:val="00290AAC"/>
    <w:pPr>
      <w:spacing w:after="0" w:line="240" w:lineRule="auto"/>
    </w:pPr>
  </w:style>
  <w:style w:type="paragraph" w:styleId="prastasiniatinklio">
    <w:name w:val="Normal (Web)"/>
    <w:basedOn w:val="prastasis"/>
    <w:uiPriority w:val="99"/>
    <w:semiHidden/>
    <w:unhideWhenUsed/>
    <w:rsid w:val="00660F2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itle-bold">
    <w:name w:val="title-bold"/>
    <w:basedOn w:val="prastasis"/>
    <w:rsid w:val="00901E7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f0">
    <w:name w:val="pf0"/>
    <w:basedOn w:val="prastasis"/>
    <w:rsid w:val="007764F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f01">
    <w:name w:val="cf01"/>
    <w:basedOn w:val="Numatytasispastraiposriftas"/>
    <w:rsid w:val="007764F7"/>
    <w:rPr>
      <w:rFonts w:ascii="Segoe UI" w:hAnsi="Segoe UI" w:cs="Segoe UI" w:hint="default"/>
      <w:sz w:val="18"/>
      <w:szCs w:val="18"/>
    </w:rPr>
  </w:style>
  <w:style w:type="character" w:customStyle="1" w:styleId="Paminjimas1">
    <w:name w:val="Paminėjimas1"/>
    <w:basedOn w:val="Numatytasispastraiposriftas"/>
    <w:uiPriority w:val="99"/>
    <w:unhideWhenUsed/>
    <w:rsid w:val="008C6859"/>
    <w:rPr>
      <w:color w:val="2B579A"/>
      <w:shd w:val="clear" w:color="auto" w:fill="E1DFDD"/>
    </w:rPr>
  </w:style>
  <w:style w:type="character" w:customStyle="1" w:styleId="cf11">
    <w:name w:val="cf11"/>
    <w:basedOn w:val="Numatytasispastraiposriftas"/>
    <w:rsid w:val="00B17D6A"/>
    <w:rPr>
      <w:rFonts w:ascii="Segoe UI" w:hAnsi="Segoe UI" w:cs="Segoe UI" w:hint="default"/>
      <w:sz w:val="18"/>
      <w:szCs w:val="18"/>
    </w:rPr>
  </w:style>
  <w:style w:type="character" w:customStyle="1" w:styleId="cf21">
    <w:name w:val="cf21"/>
    <w:basedOn w:val="Numatytasispastraiposriftas"/>
    <w:rsid w:val="00B17D6A"/>
    <w:rPr>
      <w:rFonts w:ascii="Segoe UI" w:hAnsi="Segoe UI" w:cs="Segoe UI" w:hint="default"/>
      <w:sz w:val="18"/>
      <w:szCs w:val="18"/>
      <w:u w:val="single"/>
    </w:rPr>
  </w:style>
  <w:style w:type="paragraph" w:customStyle="1" w:styleId="Body">
    <w:name w:val="Body"/>
    <w:qFormat/>
    <w:rsid w:val="00F93F1F"/>
    <w:pPr>
      <w:pBdr>
        <w:top w:val="nil"/>
        <w:left w:val="nil"/>
        <w:bottom w:val="nil"/>
        <w:right w:val="nil"/>
        <w:between w:val="nil"/>
        <w:bar w:val="nil"/>
      </w:pBdr>
      <w:spacing w:after="0" w:line="312" w:lineRule="auto"/>
    </w:pPr>
    <w:rPr>
      <w:rFonts w:ascii="Helvetica Neue Light" w:eastAsia="Helvetica Neue Light" w:hAnsi="Helvetica Neue Light" w:cs="Helvetica Neue Light"/>
      <w:color w:val="000000"/>
      <w:sz w:val="20"/>
      <w:szCs w:val="20"/>
      <w:bdr w:val="nil"/>
      <w:lang w:val="lt-LT" w:eastAsia="lt-LT"/>
    </w:rPr>
  </w:style>
  <w:style w:type="paragraph" w:customStyle="1" w:styleId="Antrat10">
    <w:name w:val="Antraštė1"/>
    <w:next w:val="Body2"/>
    <w:qFormat/>
    <w:rsid w:val="00F751EE"/>
    <w:pPr>
      <w:suppressAutoHyphens/>
      <w:spacing w:after="0" w:line="240" w:lineRule="auto"/>
      <w:outlineLvl w:val="0"/>
    </w:pPr>
    <w:rPr>
      <w:rFonts w:ascii="Times New Roman" w:eastAsia="Arial Unicode MS" w:hAnsi="Times New Roman" w:cs="Arial Unicode MS"/>
      <w:b/>
      <w:bCs/>
      <w:caps/>
      <w:color w:val="434343"/>
      <w:spacing w:val="4"/>
      <w:sz w:val="22"/>
      <w:szCs w:val="22"/>
      <w:lang w:eastAsia="lt-LT"/>
    </w:rPr>
  </w:style>
  <w:style w:type="paragraph" w:styleId="Pagrindinistekstas">
    <w:name w:val="Body Text"/>
    <w:aliases w:val=" Char1,Char,Char Char,Char Char Diagrama,Char Char Char Diagrama Diagrama Diagrama Diagrama Diagrama,Char Char Char Diagrama Diagrama, Char Char, Char Char Char Diagrama Diagrama Diagrama Diagrama Diagrama,Pagrindinis tekstas1,Char1"/>
    <w:basedOn w:val="prastasis"/>
    <w:link w:val="PagrindinistekstasDiagrama"/>
    <w:unhideWhenUsed/>
    <w:qFormat/>
    <w:rsid w:val="00F26279"/>
    <w:pPr>
      <w:spacing w:after="120" w:line="240" w:lineRule="auto"/>
    </w:pPr>
    <w:rPr>
      <w:rFonts w:ascii="Times New Roman" w:eastAsia="Calibri" w:hAnsi="Times New Roman" w:cs="Times New Roman"/>
      <w:sz w:val="24"/>
      <w:szCs w:val="24"/>
      <w:lang w:val="en-GB" w:eastAsia="en-GB"/>
    </w:rPr>
  </w:style>
  <w:style w:type="character" w:customStyle="1" w:styleId="PagrindinistekstasDiagrama">
    <w:name w:val="Pagrindinis tekstas Diagrama"/>
    <w:aliases w:val=" Char1 Diagrama,Char Diagrama,Char Char Diagrama1,Char Char Diagrama Diagrama,Char Char Char Diagrama Diagrama Diagrama Diagrama Diagrama Diagrama,Char Char Char Diagrama Diagrama Diagrama, Char Char Diagrama,Char1 Diagrama"/>
    <w:basedOn w:val="Numatytasispastraiposriftas"/>
    <w:link w:val="Pagrindinistekstas"/>
    <w:rsid w:val="00F26279"/>
    <w:rPr>
      <w:rFonts w:ascii="Times New Roman" w:eastAsia="Calibri" w:hAnsi="Times New Roman" w:cs="Times New Roman"/>
      <w:sz w:val="24"/>
      <w:szCs w:val="24"/>
      <w:lang w:val="en-GB" w:eastAsia="en-GB"/>
    </w:rPr>
  </w:style>
  <w:style w:type="character" w:customStyle="1" w:styleId="fontstyle01">
    <w:name w:val="fontstyle01"/>
    <w:rsid w:val="00F26279"/>
    <w:rPr>
      <w:rFonts w:ascii="Arial-BoldMT" w:hAnsi="Arial-BoldMT" w:hint="default"/>
      <w:b/>
      <w:bCs/>
      <w:i w:val="0"/>
      <w:iCs w:val="0"/>
      <w:color w:val="000000"/>
      <w:sz w:val="20"/>
      <w:szCs w:val="20"/>
    </w:rPr>
  </w:style>
  <w:style w:type="character" w:customStyle="1" w:styleId="fontstyle21">
    <w:name w:val="fontstyle21"/>
    <w:rsid w:val="00F26279"/>
    <w:rPr>
      <w:rFonts w:ascii="ArialMT" w:hAnsi="ArialMT" w:hint="default"/>
      <w:b w:val="0"/>
      <w:bCs w:val="0"/>
      <w:i w:val="0"/>
      <w:iCs w:val="0"/>
      <w:color w:val="000000"/>
      <w:sz w:val="20"/>
      <w:szCs w:val="20"/>
    </w:rPr>
  </w:style>
  <w:style w:type="character" w:customStyle="1" w:styleId="pildymui">
    <w:name w:val="pildymui"/>
    <w:basedOn w:val="Numatytasispastraiposriftas"/>
    <w:rsid w:val="00FF5B5B"/>
  </w:style>
  <w:style w:type="character" w:customStyle="1" w:styleId="Internetlink">
    <w:name w:val="Internet link"/>
    <w:rsid w:val="00FF5B5B"/>
    <w:rPr>
      <w:color w:val="000080"/>
      <w:u w:val="single"/>
    </w:rPr>
  </w:style>
  <w:style w:type="character" w:styleId="Vietosrezervavimoenklotekstas">
    <w:name w:val="Placeholder Text"/>
    <w:basedOn w:val="Numatytasispastraiposriftas"/>
    <w:rsid w:val="00FF5B5B"/>
    <w:rPr>
      <w:color w:val="808080"/>
    </w:rPr>
  </w:style>
  <w:style w:type="paragraph" w:customStyle="1" w:styleId="tajtip">
    <w:name w:val="tajtip"/>
    <w:basedOn w:val="prastasis"/>
    <w:rsid w:val="00FF5B5B"/>
    <w:pPr>
      <w:spacing w:before="100" w:beforeAutospacing="1" w:after="100" w:afterAutospacing="1" w:line="240" w:lineRule="auto"/>
    </w:pPr>
    <w:rPr>
      <w:rFonts w:ascii="Times New Roman" w:eastAsia="Times New Roman" w:hAnsi="Times New Roman" w:cs="Times New Roman"/>
      <w:sz w:val="24"/>
      <w:szCs w:val="24"/>
      <w:lang w:eastAsia="lt-LT"/>
    </w:rPr>
  </w:style>
  <w:style w:type="numbering" w:customStyle="1" w:styleId="List51">
    <w:name w:val="List 51"/>
    <w:basedOn w:val="Sraonra"/>
    <w:rsid w:val="00FF5B5B"/>
    <w:pPr>
      <w:numPr>
        <w:numId w:val="6"/>
      </w:numPr>
    </w:pPr>
  </w:style>
  <w:style w:type="table" w:customStyle="1" w:styleId="TableGrid2">
    <w:name w:val="Table Grid2"/>
    <w:basedOn w:val="prastojilentel"/>
    <w:next w:val="Lentelstinklelis"/>
    <w:uiPriority w:val="39"/>
    <w:rsid w:val="00FF5B5B"/>
    <w:pPr>
      <w:spacing w:after="0" w:line="240" w:lineRule="auto"/>
    </w:pPr>
    <w:rPr>
      <w:rFonts w:ascii="Times New Roman" w:eastAsia="Times New Roman" w:hAnsi="Times New Roman" w:cs="Times New Roman"/>
      <w:sz w:val="20"/>
      <w:szCs w:val="20"/>
      <w:lang w:val="lt-LT" w:eastAsia="lt-LT"/>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
    <w:name w:val="Table Grid3"/>
    <w:basedOn w:val="prastojilentel"/>
    <w:next w:val="Lentelstinklelis"/>
    <w:uiPriority w:val="39"/>
    <w:rsid w:val="00FF5B5B"/>
    <w:pPr>
      <w:spacing w:after="0" w:line="240" w:lineRule="auto"/>
    </w:pPr>
    <w:rPr>
      <w:rFonts w:ascii="Times New Roman" w:eastAsia="Times New Roman" w:hAnsi="Times New Roman" w:cs="Times New Roman"/>
      <w:sz w:val="20"/>
      <w:szCs w:val="20"/>
      <w:lang w:val="lt-LT" w:eastAsia="lt-LT"/>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S1lygis">
    <w:name w:val="_S 1 lygis"/>
    <w:basedOn w:val="prastasis"/>
    <w:rsid w:val="00FF5B5B"/>
    <w:pPr>
      <w:numPr>
        <w:numId w:val="8"/>
      </w:numPr>
      <w:spacing w:before="240" w:after="240" w:line="240" w:lineRule="auto"/>
    </w:pPr>
    <w:rPr>
      <w:rFonts w:ascii="Times New Roman" w:eastAsia="Times New Roman" w:hAnsi="Times New Roman" w:cs="Times New Roman"/>
      <w:b/>
      <w:sz w:val="24"/>
      <w:szCs w:val="24"/>
      <w:lang w:eastAsia="lt-LT"/>
    </w:rPr>
  </w:style>
  <w:style w:type="paragraph" w:customStyle="1" w:styleId="S2lygis">
    <w:name w:val="_S 2 lygis"/>
    <w:basedOn w:val="prastasis"/>
    <w:rsid w:val="00FF5B5B"/>
    <w:pPr>
      <w:numPr>
        <w:ilvl w:val="1"/>
        <w:numId w:val="8"/>
      </w:numPr>
      <w:spacing w:before="120" w:after="120" w:line="240" w:lineRule="auto"/>
      <w:jc w:val="both"/>
    </w:pPr>
    <w:rPr>
      <w:rFonts w:ascii="Times New Roman" w:eastAsia="Times New Roman" w:hAnsi="Times New Roman" w:cs="Times New Roman"/>
      <w:sz w:val="24"/>
      <w:szCs w:val="24"/>
      <w:lang w:eastAsia="lt-LT"/>
    </w:rPr>
  </w:style>
  <w:style w:type="paragraph" w:customStyle="1" w:styleId="S3lygis">
    <w:name w:val="_S 3 lygis"/>
    <w:basedOn w:val="S2lygis"/>
    <w:rsid w:val="00FF5B5B"/>
    <w:pPr>
      <w:numPr>
        <w:ilvl w:val="2"/>
      </w:numPr>
    </w:pPr>
  </w:style>
  <w:style w:type="paragraph" w:customStyle="1" w:styleId="Heading">
    <w:name w:val="Heading"/>
    <w:next w:val="Body2"/>
    <w:rsid w:val="00FF5B5B"/>
    <w:pPr>
      <w:pBdr>
        <w:top w:val="nil"/>
        <w:left w:val="nil"/>
        <w:bottom w:val="nil"/>
        <w:right w:val="nil"/>
        <w:between w:val="nil"/>
        <w:bar w:val="nil"/>
      </w:pBdr>
      <w:spacing w:after="0" w:line="240" w:lineRule="auto"/>
      <w:outlineLvl w:val="0"/>
    </w:pPr>
    <w:rPr>
      <w:rFonts w:ascii="Times New Roman" w:eastAsia="Arial Unicode MS" w:hAnsi="Times New Roman" w:cs="Arial Unicode MS"/>
      <w:b/>
      <w:bCs/>
      <w:caps/>
      <w:color w:val="434343"/>
      <w:spacing w:val="4"/>
      <w:sz w:val="22"/>
      <w:szCs w:val="22"/>
      <w:bdr w:val="nil"/>
      <w:lang w:eastAsia="lt-LT"/>
    </w:rPr>
  </w:style>
  <w:style w:type="paragraph" w:styleId="Dokumentoinaostekstas">
    <w:name w:val="endnote text"/>
    <w:basedOn w:val="prastasis"/>
    <w:link w:val="DokumentoinaostekstasDiagrama"/>
    <w:uiPriority w:val="99"/>
    <w:semiHidden/>
    <w:unhideWhenUsed/>
    <w:rsid w:val="00FF5B5B"/>
    <w:pPr>
      <w:spacing w:after="0" w:line="240" w:lineRule="auto"/>
    </w:pPr>
    <w:rPr>
      <w:sz w:val="20"/>
      <w:szCs w:val="20"/>
      <w:lang w:eastAsia="lt-LT"/>
    </w:rPr>
  </w:style>
  <w:style w:type="character" w:customStyle="1" w:styleId="DokumentoinaostekstasDiagrama">
    <w:name w:val="Dokumento išnašos tekstas Diagrama"/>
    <w:basedOn w:val="Numatytasispastraiposriftas"/>
    <w:link w:val="Dokumentoinaostekstas"/>
    <w:uiPriority w:val="99"/>
    <w:semiHidden/>
    <w:rsid w:val="00FF5B5B"/>
    <w:rPr>
      <w:sz w:val="20"/>
      <w:szCs w:val="20"/>
      <w:lang w:val="lt-LT" w:eastAsia="lt-LT"/>
    </w:rPr>
  </w:style>
  <w:style w:type="character" w:styleId="Dokumentoinaosnumeris">
    <w:name w:val="endnote reference"/>
    <w:basedOn w:val="Numatytasispastraiposriftas"/>
    <w:uiPriority w:val="99"/>
    <w:semiHidden/>
    <w:unhideWhenUsed/>
    <w:rsid w:val="00FF5B5B"/>
    <w:rPr>
      <w:vertAlign w:val="superscript"/>
    </w:rPr>
  </w:style>
  <w:style w:type="character" w:customStyle="1" w:styleId="Normal12ptChar">
    <w:name w:val="Normal + 12 pt Char"/>
    <w:basedOn w:val="Numatytasispastraiposriftas"/>
    <w:link w:val="Normal12pt"/>
    <w:locked/>
    <w:rsid w:val="00FF5B5B"/>
  </w:style>
  <w:style w:type="paragraph" w:customStyle="1" w:styleId="Normal12pt">
    <w:name w:val="Normal + 12 pt"/>
    <w:basedOn w:val="prastasis"/>
    <w:link w:val="Normal12ptChar"/>
    <w:rsid w:val="00FF5B5B"/>
    <w:pPr>
      <w:spacing w:after="0" w:line="240" w:lineRule="auto"/>
      <w:ind w:right="-283"/>
      <w:jc w:val="both"/>
    </w:pPr>
  </w:style>
  <w:style w:type="table" w:customStyle="1" w:styleId="3">
    <w:name w:val="3"/>
    <w:basedOn w:val="prastojilentel"/>
    <w:rsid w:val="00FF5B5B"/>
    <w:pPr>
      <w:spacing w:after="0" w:line="240" w:lineRule="auto"/>
    </w:pPr>
    <w:rPr>
      <w:rFonts w:ascii="Calibri" w:eastAsia="Calibri" w:hAnsi="Calibri" w:cs="Calibri"/>
      <w:sz w:val="20"/>
      <w:szCs w:val="20"/>
      <w:lang w:val="lt-LT"/>
    </w:rPr>
    <w:tblPr>
      <w:tblStyleRowBandSize w:val="1"/>
      <w:tblStyleColBandSize w:val="1"/>
      <w:tblCellMar>
        <w:left w:w="10" w:type="dxa"/>
        <w:right w:w="10" w:type="dxa"/>
      </w:tblCellMar>
    </w:tblPr>
  </w:style>
  <w:style w:type="paragraph" w:customStyle="1" w:styleId="paragrafesrasas2lygis">
    <w:name w:val="_paragrafe sąrasas 2 lygis"/>
    <w:basedOn w:val="Pagrindiniotekstotrauka2"/>
    <w:link w:val="paragrafesrasas2lygisDiagrama"/>
    <w:qFormat/>
    <w:rsid w:val="00FF5B5B"/>
    <w:pPr>
      <w:spacing w:line="276" w:lineRule="auto"/>
      <w:ind w:left="0"/>
      <w:jc w:val="both"/>
    </w:pPr>
    <w:rPr>
      <w:rFonts w:ascii="Times New Roman" w:eastAsia="Times New Roman" w:hAnsi="Times New Roman" w:cs="Times New Roman"/>
      <w:sz w:val="22"/>
      <w:szCs w:val="22"/>
      <w:lang w:eastAsia="en-US"/>
    </w:rPr>
  </w:style>
  <w:style w:type="character" w:customStyle="1" w:styleId="paragrafesrasas2lygisDiagrama">
    <w:name w:val="_paragrafe sąrasas 2 lygis Diagrama"/>
    <w:basedOn w:val="Numatytasispastraiposriftas"/>
    <w:link w:val="paragrafesrasas2lygis"/>
    <w:rsid w:val="00FF5B5B"/>
    <w:rPr>
      <w:rFonts w:ascii="Times New Roman" w:eastAsia="Times New Roman" w:hAnsi="Times New Roman" w:cs="Times New Roman"/>
      <w:sz w:val="22"/>
      <w:szCs w:val="22"/>
      <w:lang w:val="lt-LT"/>
    </w:rPr>
  </w:style>
  <w:style w:type="paragraph" w:styleId="Pagrindiniotekstotrauka2">
    <w:name w:val="Body Text Indent 2"/>
    <w:basedOn w:val="prastasis"/>
    <w:link w:val="Pagrindiniotekstotrauka2Diagrama"/>
    <w:uiPriority w:val="99"/>
    <w:semiHidden/>
    <w:unhideWhenUsed/>
    <w:rsid w:val="00FF5B5B"/>
    <w:pPr>
      <w:spacing w:after="120" w:line="480" w:lineRule="auto"/>
      <w:ind w:left="283"/>
    </w:pPr>
    <w:rPr>
      <w:lang w:eastAsia="lt-LT"/>
    </w:rPr>
  </w:style>
  <w:style w:type="character" w:customStyle="1" w:styleId="Pagrindiniotekstotrauka2Diagrama">
    <w:name w:val="Pagrindinio teksto įtrauka 2 Diagrama"/>
    <w:basedOn w:val="Numatytasispastraiposriftas"/>
    <w:link w:val="Pagrindiniotekstotrauka2"/>
    <w:uiPriority w:val="99"/>
    <w:semiHidden/>
    <w:rsid w:val="00FF5B5B"/>
    <w:rPr>
      <w:lang w:val="lt-LT" w:eastAsia="lt-LT"/>
    </w:rPr>
  </w:style>
  <w:style w:type="table" w:customStyle="1" w:styleId="TableGrid1">
    <w:name w:val="Table Grid1"/>
    <w:basedOn w:val="prastojilentel"/>
    <w:uiPriority w:val="99"/>
    <w:rsid w:val="00FF5B5B"/>
    <w:pPr>
      <w:spacing w:after="0" w:line="240" w:lineRule="auto"/>
    </w:pPr>
    <w:rPr>
      <w:rFonts w:ascii="Times New Roman" w:eastAsia="Times New Roman" w:hAnsi="Times New Roman" w:cs="Times New Roman"/>
      <w:sz w:val="20"/>
      <w:szCs w:val="20"/>
      <w:lang w:val="lt-LT"/>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Lentelsturinys">
    <w:name w:val="Lentelės turinys"/>
    <w:basedOn w:val="prastasis"/>
    <w:rsid w:val="00FF5B5B"/>
    <w:pPr>
      <w:widowControl w:val="0"/>
      <w:suppressLineNumbers/>
      <w:suppressAutoHyphens/>
      <w:spacing w:after="0" w:line="240" w:lineRule="auto"/>
    </w:pPr>
    <w:rPr>
      <w:rFonts w:ascii="Times New Roman" w:eastAsia="Lucida Sans Unicode" w:hAnsi="Times New Roman" w:cs="Mangal"/>
      <w:kern w:val="1"/>
      <w:sz w:val="24"/>
      <w:szCs w:val="24"/>
      <w:lang w:eastAsia="hi-IN" w:bidi="hi-IN"/>
    </w:rPr>
  </w:style>
  <w:style w:type="paragraph" w:customStyle="1" w:styleId="Standard">
    <w:name w:val="Standard"/>
    <w:rsid w:val="00FF5B5B"/>
    <w:pPr>
      <w:suppressAutoHyphens/>
      <w:autoSpaceDN w:val="0"/>
      <w:spacing w:after="200"/>
      <w:textAlignment w:val="baseline"/>
    </w:pPr>
    <w:rPr>
      <w:rFonts w:ascii="Times New Roman" w:eastAsia="Calibri" w:hAnsi="Times New Roman" w:cs="Times New Roman"/>
      <w:kern w:val="3"/>
      <w:sz w:val="24"/>
      <w:szCs w:val="24"/>
      <w:lang w:val="lt-LT" w:eastAsia="zh-CN" w:bidi="hi-IN"/>
    </w:rPr>
  </w:style>
  <w:style w:type="paragraph" w:customStyle="1" w:styleId="3lyg">
    <w:name w:val="3 lyg"/>
    <w:basedOn w:val="prastasis"/>
    <w:link w:val="3lygDiagrama"/>
    <w:qFormat/>
    <w:rsid w:val="007F00C2"/>
    <w:pPr>
      <w:tabs>
        <w:tab w:val="num" w:pos="1843"/>
        <w:tab w:val="left" w:pos="1985"/>
      </w:tabs>
      <w:spacing w:after="0" w:line="240" w:lineRule="auto"/>
      <w:ind w:firstLine="851"/>
      <w:jc w:val="both"/>
      <w:outlineLvl w:val="2"/>
    </w:pPr>
    <w:rPr>
      <w:rFonts w:ascii="Times New Roman" w:eastAsia="Times New Roman" w:hAnsi="Times New Roman" w:cs="Times New Roman"/>
      <w:bCs/>
      <w:sz w:val="24"/>
      <w:szCs w:val="24"/>
      <w:lang w:eastAsia="lt-LT"/>
    </w:rPr>
  </w:style>
  <w:style w:type="character" w:customStyle="1" w:styleId="3lygDiagrama">
    <w:name w:val="3 lyg Diagrama"/>
    <w:link w:val="3lyg"/>
    <w:rsid w:val="007F00C2"/>
    <w:rPr>
      <w:rFonts w:ascii="Times New Roman" w:eastAsia="Times New Roman" w:hAnsi="Times New Roman" w:cs="Times New Roman"/>
      <w:bCs/>
      <w:sz w:val="24"/>
      <w:szCs w:val="24"/>
      <w:lang w:val="lt-LT" w:eastAsia="lt-LT"/>
    </w:rPr>
  </w:style>
  <w:style w:type="paragraph" w:customStyle="1" w:styleId="Default">
    <w:name w:val="Default"/>
    <w:rsid w:val="00F11315"/>
    <w:pPr>
      <w:autoSpaceDE w:val="0"/>
      <w:autoSpaceDN w:val="0"/>
      <w:adjustRightInd w:val="0"/>
      <w:spacing w:after="0" w:line="240" w:lineRule="auto"/>
    </w:pPr>
    <w:rPr>
      <w:rFonts w:ascii="Times New Roman" w:eastAsia="Times New Roman" w:hAnsi="Times New Roman" w:cs="Times New Roman"/>
      <w:color w:val="000000"/>
      <w:sz w:val="24"/>
      <w:szCs w:val="24"/>
      <w:lang w:val="lt-LT" w:eastAsia="lt-LT"/>
    </w:rPr>
  </w:style>
  <w:style w:type="paragraph" w:customStyle="1" w:styleId="Patvirtinta">
    <w:name w:val="Patvirtinta"/>
    <w:rsid w:val="001811B6"/>
    <w:pPr>
      <w:tabs>
        <w:tab w:val="left" w:pos="1304"/>
        <w:tab w:val="left" w:pos="1457"/>
        <w:tab w:val="left" w:pos="1604"/>
        <w:tab w:val="left" w:pos="1757"/>
      </w:tabs>
      <w:autoSpaceDE w:val="0"/>
      <w:autoSpaceDN w:val="0"/>
      <w:adjustRightInd w:val="0"/>
      <w:spacing w:after="0" w:line="240" w:lineRule="auto"/>
      <w:ind w:left="5953"/>
    </w:pPr>
    <w:rPr>
      <w:rFonts w:ascii="TimesLT" w:eastAsia="Times New Roman" w:hAnsi="TimesLT" w:cs="Times New Roman"/>
      <w:sz w:val="20"/>
      <w:szCs w:val="20"/>
    </w:rPr>
  </w:style>
  <w:style w:type="character" w:customStyle="1" w:styleId="Hyperlink0">
    <w:name w:val="Hyperlink.0"/>
    <w:basedOn w:val="Hipersaitas"/>
    <w:rsid w:val="001811B6"/>
    <w:rPr>
      <w:strike w:val="0"/>
      <w:dstrike w:val="0"/>
      <w:color w:val="0000FF"/>
      <w:u w:val="single"/>
      <w:effect w:val="none"/>
    </w:rPr>
  </w:style>
  <w:style w:type="numbering" w:customStyle="1" w:styleId="Style1">
    <w:name w:val="Style1"/>
    <w:uiPriority w:val="99"/>
    <w:rsid w:val="001811B6"/>
    <w:pPr>
      <w:numPr>
        <w:numId w:val="18"/>
      </w:numPr>
    </w:pPr>
  </w:style>
  <w:style w:type="character" w:customStyle="1" w:styleId="A3">
    <w:name w:val="A3"/>
    <w:basedOn w:val="Numatytasispastraiposriftas"/>
    <w:uiPriority w:val="99"/>
    <w:rsid w:val="001811B6"/>
    <w:rPr>
      <w:rFonts w:ascii="Brandon Grotesque Regular" w:hAnsi="Brandon Grotesque Regular" w:hint="default"/>
      <w:color w:val="000000"/>
    </w:rPr>
  </w:style>
  <w:style w:type="paragraph" w:styleId="Pagrindinistekstas3">
    <w:name w:val="Body Text 3"/>
    <w:basedOn w:val="prastasis"/>
    <w:link w:val="Pagrindinistekstas3Diagrama"/>
    <w:uiPriority w:val="99"/>
    <w:unhideWhenUsed/>
    <w:rsid w:val="001811B6"/>
    <w:pPr>
      <w:spacing w:after="120"/>
    </w:pPr>
    <w:rPr>
      <w:rFonts w:ascii="Times New Roman" w:eastAsia="Calibri" w:hAnsi="Times New Roman" w:cs="Times New Roman"/>
      <w:sz w:val="16"/>
      <w:szCs w:val="16"/>
    </w:rPr>
  </w:style>
  <w:style w:type="character" w:customStyle="1" w:styleId="Pagrindinistekstas3Diagrama">
    <w:name w:val="Pagrindinis tekstas 3 Diagrama"/>
    <w:basedOn w:val="Numatytasispastraiposriftas"/>
    <w:link w:val="Pagrindinistekstas3"/>
    <w:uiPriority w:val="99"/>
    <w:rsid w:val="001811B6"/>
    <w:rPr>
      <w:rFonts w:ascii="Times New Roman" w:eastAsia="Calibri" w:hAnsi="Times New Roman" w:cs="Times New Roman"/>
      <w:sz w:val="16"/>
      <w:szCs w:val="16"/>
      <w:lang w:val="lt-LT"/>
    </w:rPr>
  </w:style>
  <w:style w:type="paragraph" w:customStyle="1" w:styleId="Linija">
    <w:name w:val="Linija"/>
    <w:basedOn w:val="prastasis"/>
    <w:rsid w:val="001811B6"/>
    <w:pPr>
      <w:suppressAutoHyphens/>
      <w:autoSpaceDE w:val="0"/>
      <w:autoSpaceDN w:val="0"/>
      <w:adjustRightInd w:val="0"/>
      <w:spacing w:after="0" w:line="297" w:lineRule="auto"/>
      <w:jc w:val="center"/>
    </w:pPr>
    <w:rPr>
      <w:rFonts w:ascii="Times New Roman" w:eastAsia="Times New Roman" w:hAnsi="Times New Roman" w:cs="Times New Roman"/>
      <w:color w:val="000000"/>
      <w:sz w:val="12"/>
      <w:szCs w:val="12"/>
    </w:rPr>
  </w:style>
  <w:style w:type="character" w:customStyle="1" w:styleId="Pagrindinistekstas0">
    <w:name w:val="Pagrindinis tekstas_"/>
    <w:rsid w:val="001811B6"/>
    <w:rPr>
      <w:rFonts w:ascii="Verdana" w:eastAsia="Verdana" w:hAnsi="Verdana" w:cs="Verdana"/>
      <w:sz w:val="19"/>
      <w:szCs w:val="19"/>
      <w:shd w:val="clear" w:color="auto" w:fill="FFFFFF"/>
    </w:rPr>
  </w:style>
  <w:style w:type="paragraph" w:styleId="Pagrindiniotekstotrauka">
    <w:name w:val="Body Text Indent"/>
    <w:basedOn w:val="prastasis"/>
    <w:link w:val="PagrindiniotekstotraukaDiagrama"/>
    <w:uiPriority w:val="99"/>
    <w:semiHidden/>
    <w:unhideWhenUsed/>
    <w:rsid w:val="001811B6"/>
    <w:pPr>
      <w:spacing w:after="120"/>
      <w:ind w:left="283"/>
    </w:pPr>
    <w:rPr>
      <w:rFonts w:ascii="Times New Roman" w:eastAsia="Calibri" w:hAnsi="Times New Roman" w:cs="Times New Roman"/>
      <w:sz w:val="24"/>
      <w:szCs w:val="22"/>
    </w:rPr>
  </w:style>
  <w:style w:type="character" w:customStyle="1" w:styleId="PagrindiniotekstotraukaDiagrama">
    <w:name w:val="Pagrindinio teksto įtrauka Diagrama"/>
    <w:basedOn w:val="Numatytasispastraiposriftas"/>
    <w:link w:val="Pagrindiniotekstotrauka"/>
    <w:uiPriority w:val="99"/>
    <w:semiHidden/>
    <w:rsid w:val="001811B6"/>
    <w:rPr>
      <w:rFonts w:ascii="Times New Roman" w:eastAsia="Calibri" w:hAnsi="Times New Roman" w:cs="Times New Roman"/>
      <w:sz w:val="24"/>
      <w:szCs w:val="22"/>
      <w:lang w:val="lt-LT"/>
    </w:rPr>
  </w:style>
  <w:style w:type="paragraph" w:styleId="Pagrindiniotekstotrauka3">
    <w:name w:val="Body Text Indent 3"/>
    <w:basedOn w:val="prastasis"/>
    <w:link w:val="Pagrindiniotekstotrauka3Diagrama"/>
    <w:uiPriority w:val="99"/>
    <w:semiHidden/>
    <w:unhideWhenUsed/>
    <w:rsid w:val="001811B6"/>
    <w:pPr>
      <w:spacing w:after="120"/>
      <w:ind w:left="283"/>
    </w:pPr>
    <w:rPr>
      <w:rFonts w:ascii="Times New Roman" w:eastAsia="Calibri" w:hAnsi="Times New Roman" w:cs="Times New Roman"/>
      <w:sz w:val="16"/>
      <w:szCs w:val="16"/>
    </w:rPr>
  </w:style>
  <w:style w:type="character" w:customStyle="1" w:styleId="Pagrindiniotekstotrauka3Diagrama">
    <w:name w:val="Pagrindinio teksto įtrauka 3 Diagrama"/>
    <w:basedOn w:val="Numatytasispastraiposriftas"/>
    <w:link w:val="Pagrindiniotekstotrauka3"/>
    <w:uiPriority w:val="99"/>
    <w:semiHidden/>
    <w:rsid w:val="001811B6"/>
    <w:rPr>
      <w:rFonts w:ascii="Times New Roman" w:eastAsia="Calibri" w:hAnsi="Times New Roman" w:cs="Times New Roman"/>
      <w:sz w:val="16"/>
      <w:szCs w:val="16"/>
      <w:lang w:val="lt-LT"/>
    </w:rPr>
  </w:style>
  <w:style w:type="character" w:styleId="Puslapionumeris">
    <w:name w:val="page number"/>
    <w:rsid w:val="001811B6"/>
  </w:style>
  <w:style w:type="character" w:customStyle="1" w:styleId="hps">
    <w:name w:val="hps"/>
    <w:rsid w:val="001811B6"/>
  </w:style>
  <w:style w:type="character" w:customStyle="1" w:styleId="Bodytext2TimesNewRoman95ptNotItalicSpacing0pt">
    <w:name w:val="Body text (2) + Times New Roman;9;5 pt;Not Italic;Spacing 0 pt"/>
    <w:rsid w:val="001811B6"/>
    <w:rPr>
      <w:rFonts w:ascii="Times New Roman" w:eastAsia="Times New Roman" w:hAnsi="Times New Roman" w:cs="Times New Roman"/>
      <w:b w:val="0"/>
      <w:bCs w:val="0"/>
      <w:i/>
      <w:iCs/>
      <w:smallCaps w:val="0"/>
      <w:strike w:val="0"/>
      <w:color w:val="000000"/>
      <w:spacing w:val="0"/>
      <w:w w:val="100"/>
      <w:position w:val="0"/>
      <w:sz w:val="19"/>
      <w:szCs w:val="19"/>
      <w:u w:val="none"/>
      <w:lang w:val="lt-LT" w:eastAsia="lt-LT" w:bidi="lt-LT"/>
    </w:rPr>
  </w:style>
  <w:style w:type="numbering" w:customStyle="1" w:styleId="LFO12">
    <w:name w:val="LFO12"/>
    <w:rsid w:val="001811B6"/>
    <w:pPr>
      <w:numPr>
        <w:numId w:val="19"/>
      </w:numPr>
    </w:pPr>
  </w:style>
  <w:style w:type="character" w:customStyle="1" w:styleId="Neapdorotaspaminjimas2">
    <w:name w:val="Neapdorotas paminėjimas2"/>
    <w:basedOn w:val="Numatytasispastraiposriftas"/>
    <w:uiPriority w:val="99"/>
    <w:semiHidden/>
    <w:unhideWhenUsed/>
    <w:rsid w:val="007A183A"/>
    <w:rPr>
      <w:color w:val="605E5C"/>
      <w:shd w:val="clear" w:color="auto" w:fill="E1DFDD"/>
    </w:rPr>
  </w:style>
  <w:style w:type="paragraph" w:customStyle="1" w:styleId="msonormal0">
    <w:name w:val="msonormal"/>
    <w:basedOn w:val="prastasis"/>
    <w:rsid w:val="006101A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leParagraph">
    <w:name w:val="Table Paragraph"/>
    <w:basedOn w:val="prastasis"/>
    <w:uiPriority w:val="1"/>
    <w:qFormat/>
    <w:rsid w:val="006101A9"/>
    <w:pPr>
      <w:widowControl w:val="0"/>
      <w:autoSpaceDE w:val="0"/>
      <w:autoSpaceDN w:val="0"/>
      <w:spacing w:after="0" w:line="240" w:lineRule="auto"/>
      <w:ind w:left="467"/>
    </w:pPr>
    <w:rPr>
      <w:rFonts w:ascii="Tahoma" w:eastAsia="Tahoma" w:hAnsi="Tahoma" w:cs="Tahoma"/>
      <w:sz w:val="22"/>
      <w:szCs w:val="22"/>
    </w:rPr>
  </w:style>
  <w:style w:type="table" w:customStyle="1" w:styleId="TableNormal">
    <w:name w:val="Table Normal"/>
    <w:uiPriority w:val="2"/>
    <w:semiHidden/>
    <w:qFormat/>
    <w:rsid w:val="006101A9"/>
    <w:pPr>
      <w:widowControl w:val="0"/>
      <w:autoSpaceDE w:val="0"/>
      <w:autoSpaceDN w:val="0"/>
      <w:spacing w:after="0" w:line="240" w:lineRule="auto"/>
    </w:pPr>
    <w:rPr>
      <w:rFonts w:eastAsiaTheme="minorHAnsi"/>
      <w:sz w:val="22"/>
      <w:szCs w:val="22"/>
    </w:rPr>
    <w:tblPr>
      <w:tblCellMar>
        <w:top w:w="0" w:type="dxa"/>
        <w:left w:w="0" w:type="dxa"/>
        <w:bottom w:w="0" w:type="dxa"/>
        <w:right w:w="0" w:type="dxa"/>
      </w:tblCellMar>
    </w:tblPr>
  </w:style>
  <w:style w:type="paragraph" w:customStyle="1" w:styleId="Tekstas">
    <w:name w:val="Tekstas"/>
    <w:basedOn w:val="prastasis"/>
    <w:qFormat/>
    <w:rsid w:val="008E7630"/>
    <w:pPr>
      <w:spacing w:after="0" w:line="240" w:lineRule="auto"/>
      <w:ind w:firstLine="720"/>
      <w:jc w:val="both"/>
    </w:pPr>
    <w:rPr>
      <w:rFonts w:ascii="Times New Roman" w:eastAsia="Calibri" w:hAnsi="Times New Roman" w:cs="Times New Roman"/>
      <w:sz w:val="24"/>
      <w:szCs w:val="24"/>
    </w:rPr>
  </w:style>
  <w:style w:type="character" w:customStyle="1" w:styleId="r-search-highlight">
    <w:name w:val="r-search-highlight"/>
    <w:basedOn w:val="Numatytasispastraiposriftas"/>
    <w:rsid w:val="00FD430D"/>
  </w:style>
  <w:style w:type="character" w:customStyle="1" w:styleId="BodyTextChar1">
    <w:name w:val="Body Text Char1"/>
    <w:basedOn w:val="Numatytasispastraiposriftas"/>
    <w:uiPriority w:val="99"/>
    <w:semiHidden/>
    <w:rsid w:val="00FD430D"/>
    <w:rPr>
      <w:rFonts w:ascii="Times New Roman" w:eastAsia="Times New Roman" w:hAnsi="Times New Roman" w:cs="Times New Roman"/>
      <w:sz w:val="24"/>
      <w:szCs w:val="20"/>
      <w:lang w:val="lt-LT"/>
    </w:rPr>
  </w:style>
  <w:style w:type="character" w:customStyle="1" w:styleId="Other">
    <w:name w:val="Other_"/>
    <w:basedOn w:val="Numatytasispastraiposriftas"/>
    <w:link w:val="Other0"/>
    <w:rsid w:val="00FD430D"/>
    <w:rPr>
      <w:rFonts w:ascii="Arial" w:eastAsia="Arial" w:hAnsi="Arial" w:cs="Arial"/>
      <w:sz w:val="20"/>
      <w:szCs w:val="20"/>
      <w:shd w:val="clear" w:color="auto" w:fill="FFFFFF"/>
    </w:rPr>
  </w:style>
  <w:style w:type="paragraph" w:customStyle="1" w:styleId="Other0">
    <w:name w:val="Other"/>
    <w:basedOn w:val="prastasis"/>
    <w:link w:val="Other"/>
    <w:rsid w:val="00FD430D"/>
    <w:pPr>
      <w:widowControl w:val="0"/>
      <w:shd w:val="clear" w:color="auto" w:fill="FFFFFF"/>
      <w:spacing w:after="80" w:line="259" w:lineRule="auto"/>
    </w:pPr>
    <w:rPr>
      <w:rFonts w:ascii="Arial" w:eastAsia="Arial" w:hAnsi="Arial" w:cs="Arial"/>
      <w:sz w:val="20"/>
      <w:szCs w:val="20"/>
    </w:rPr>
  </w:style>
  <w:style w:type="character" w:customStyle="1" w:styleId="ListParagraphChar1">
    <w:name w:val="List Paragraph Char1"/>
    <w:aliases w:val="ERP-List Paragraph Char1,List Paragraph1 Char,List Paragraph11 Char1,Numbering Char1,List Paragraph Red Char,Bullet EY Char,List Paragraph2 Char1,Paragraph Char,Table of contents numbered Char,List Paragraph21 Char1,Buletai Char1"/>
    <w:uiPriority w:val="34"/>
    <w:rsid w:val="00FD430D"/>
  </w:style>
  <w:style w:type="paragraph" w:styleId="Turinys4">
    <w:name w:val="toc 4"/>
    <w:basedOn w:val="prastasis"/>
    <w:next w:val="prastasis"/>
    <w:autoRedefine/>
    <w:uiPriority w:val="39"/>
    <w:unhideWhenUsed/>
    <w:rsid w:val="00FD430D"/>
    <w:pPr>
      <w:spacing w:after="100" w:line="259" w:lineRule="auto"/>
      <w:ind w:left="660"/>
    </w:pPr>
    <w:rPr>
      <w:sz w:val="22"/>
      <w:szCs w:val="22"/>
    </w:rPr>
  </w:style>
  <w:style w:type="paragraph" w:styleId="Turinys5">
    <w:name w:val="toc 5"/>
    <w:basedOn w:val="prastasis"/>
    <w:next w:val="prastasis"/>
    <w:autoRedefine/>
    <w:uiPriority w:val="39"/>
    <w:unhideWhenUsed/>
    <w:rsid w:val="00FD430D"/>
    <w:pPr>
      <w:spacing w:after="100" w:line="259" w:lineRule="auto"/>
      <w:ind w:left="880"/>
    </w:pPr>
    <w:rPr>
      <w:sz w:val="22"/>
      <w:szCs w:val="22"/>
    </w:rPr>
  </w:style>
  <w:style w:type="paragraph" w:styleId="Turinys6">
    <w:name w:val="toc 6"/>
    <w:basedOn w:val="prastasis"/>
    <w:next w:val="prastasis"/>
    <w:autoRedefine/>
    <w:uiPriority w:val="39"/>
    <w:unhideWhenUsed/>
    <w:rsid w:val="00FD430D"/>
    <w:pPr>
      <w:spacing w:after="100" w:line="259" w:lineRule="auto"/>
      <w:ind w:left="1100"/>
    </w:pPr>
    <w:rPr>
      <w:sz w:val="22"/>
      <w:szCs w:val="22"/>
    </w:rPr>
  </w:style>
  <w:style w:type="paragraph" w:styleId="Turinys7">
    <w:name w:val="toc 7"/>
    <w:basedOn w:val="prastasis"/>
    <w:next w:val="prastasis"/>
    <w:autoRedefine/>
    <w:uiPriority w:val="39"/>
    <w:unhideWhenUsed/>
    <w:rsid w:val="00FD430D"/>
    <w:pPr>
      <w:spacing w:after="100" w:line="259" w:lineRule="auto"/>
      <w:ind w:left="1320"/>
    </w:pPr>
    <w:rPr>
      <w:sz w:val="22"/>
      <w:szCs w:val="22"/>
    </w:rPr>
  </w:style>
  <w:style w:type="paragraph" w:styleId="Turinys8">
    <w:name w:val="toc 8"/>
    <w:basedOn w:val="prastasis"/>
    <w:next w:val="prastasis"/>
    <w:autoRedefine/>
    <w:uiPriority w:val="39"/>
    <w:unhideWhenUsed/>
    <w:rsid w:val="00FD430D"/>
    <w:pPr>
      <w:spacing w:after="100" w:line="259" w:lineRule="auto"/>
      <w:ind w:left="1540"/>
    </w:pPr>
    <w:rPr>
      <w:sz w:val="22"/>
      <w:szCs w:val="22"/>
    </w:rPr>
  </w:style>
  <w:style w:type="paragraph" w:styleId="Turinys9">
    <w:name w:val="toc 9"/>
    <w:basedOn w:val="prastasis"/>
    <w:next w:val="prastasis"/>
    <w:autoRedefine/>
    <w:uiPriority w:val="39"/>
    <w:unhideWhenUsed/>
    <w:rsid w:val="00FD430D"/>
    <w:pPr>
      <w:spacing w:after="100" w:line="259" w:lineRule="auto"/>
      <w:ind w:left="1760"/>
    </w:pPr>
    <w:rPr>
      <w:sz w:val="22"/>
      <w:szCs w:val="22"/>
    </w:rPr>
  </w:style>
  <w:style w:type="character" w:styleId="Neapdorotaspaminjimas">
    <w:name w:val="Unresolved Mention"/>
    <w:basedOn w:val="Numatytasispastraiposriftas"/>
    <w:uiPriority w:val="99"/>
    <w:semiHidden/>
    <w:unhideWhenUsed/>
    <w:rsid w:val="000209E0"/>
    <w:rPr>
      <w:color w:val="605E5C"/>
      <w:shd w:val="clear" w:color="auto" w:fill="E1DFDD"/>
    </w:rPr>
  </w:style>
  <w:style w:type="character" w:styleId="Paminjimas">
    <w:name w:val="Mention"/>
    <w:basedOn w:val="Numatytasispastraiposriftas"/>
    <w:uiPriority w:val="99"/>
    <w:unhideWhenUsed/>
    <w:rsid w:val="00215857"/>
    <w:rPr>
      <w:color w:val="2B579A"/>
      <w:shd w:val="clear" w:color="auto" w:fill="E1DFDD"/>
    </w:rPr>
  </w:style>
  <w:style w:type="table" w:customStyle="1" w:styleId="TableGrid0">
    <w:name w:val="Table Grid0"/>
    <w:basedOn w:val="prastojilentel"/>
    <w:rsid w:val="00AC5CE6"/>
    <w:pPr>
      <w:spacing w:after="0" w:line="240" w:lineRule="auto"/>
    </w:pPr>
    <w:rPr>
      <w:rFonts w:eastAsiaTheme="minorHAns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
    <w:name w:val="10"/>
    <w:basedOn w:val="prastojilentel"/>
    <w:rsid w:val="00AC5CE6"/>
    <w:pPr>
      <w:widowControl w:val="0"/>
      <w:spacing w:after="0" w:line="240" w:lineRule="auto"/>
    </w:pPr>
    <w:rPr>
      <w:rFonts w:ascii="Times New Roman" w:eastAsia="Times New Roman" w:hAnsi="Times New Roman" w:cs="Times New Roman"/>
      <w:sz w:val="24"/>
      <w:szCs w:val="24"/>
      <w:lang w:val="lt-LT"/>
    </w:rPr>
    <w:tblPr>
      <w:tblStyleRowBandSize w:val="1"/>
      <w:tblStyleColBandSize w:val="1"/>
    </w:tblPr>
  </w:style>
  <w:style w:type="table" w:customStyle="1" w:styleId="9">
    <w:name w:val="9"/>
    <w:basedOn w:val="prastojilentel"/>
    <w:rsid w:val="00AC5CE6"/>
    <w:pPr>
      <w:spacing w:after="120" w:line="240" w:lineRule="auto"/>
    </w:pPr>
    <w:rPr>
      <w:rFonts w:ascii="Times New Roman" w:eastAsia="Times New Roman" w:hAnsi="Times New Roman" w:cs="Times New Roman"/>
      <w:sz w:val="24"/>
      <w:szCs w:val="24"/>
      <w:lang w:val="lt-LT"/>
    </w:rPr>
    <w:tblPr>
      <w:tblStyleRowBandSize w:val="1"/>
      <w:tblStyleColBandSize w:val="1"/>
      <w:tblCellMar>
        <w:left w:w="115" w:type="dxa"/>
        <w:right w:w="115" w:type="dxa"/>
      </w:tblCellMar>
    </w:tblPr>
  </w:style>
  <w:style w:type="table" w:customStyle="1" w:styleId="8">
    <w:name w:val="8"/>
    <w:basedOn w:val="prastojilentel"/>
    <w:rsid w:val="00AC5CE6"/>
    <w:pPr>
      <w:widowControl w:val="0"/>
      <w:spacing w:after="0" w:line="240" w:lineRule="auto"/>
    </w:pPr>
    <w:rPr>
      <w:rFonts w:ascii="Times New Roman" w:eastAsia="Times New Roman" w:hAnsi="Times New Roman" w:cs="Times New Roman"/>
      <w:sz w:val="24"/>
      <w:szCs w:val="24"/>
      <w:lang w:val="lt-LT"/>
    </w:rPr>
    <w:tblPr>
      <w:tblStyleRowBandSize w:val="1"/>
      <w:tblStyleColBandSize w:val="1"/>
    </w:tblPr>
  </w:style>
  <w:style w:type="table" w:customStyle="1" w:styleId="7">
    <w:name w:val="7"/>
    <w:basedOn w:val="prastojilentel"/>
    <w:rsid w:val="00AC5CE6"/>
    <w:pPr>
      <w:widowControl w:val="0"/>
      <w:spacing w:after="0" w:line="240" w:lineRule="auto"/>
    </w:pPr>
    <w:rPr>
      <w:rFonts w:ascii="Times New Roman" w:eastAsia="Times New Roman" w:hAnsi="Times New Roman" w:cs="Times New Roman"/>
      <w:sz w:val="24"/>
      <w:szCs w:val="24"/>
      <w:lang w:val="lt-LT"/>
    </w:rPr>
    <w:tblPr>
      <w:tblStyleRowBandSize w:val="1"/>
      <w:tblStyleColBandSize w:val="1"/>
    </w:tblPr>
  </w:style>
  <w:style w:type="table" w:customStyle="1" w:styleId="6">
    <w:name w:val="6"/>
    <w:basedOn w:val="prastojilentel"/>
    <w:rsid w:val="00AC5CE6"/>
    <w:pPr>
      <w:widowControl w:val="0"/>
      <w:spacing w:after="0" w:line="240" w:lineRule="auto"/>
    </w:pPr>
    <w:rPr>
      <w:rFonts w:ascii="Times New Roman" w:eastAsia="Times New Roman" w:hAnsi="Times New Roman" w:cs="Times New Roman"/>
      <w:sz w:val="24"/>
      <w:szCs w:val="24"/>
      <w:lang w:val="lt-LT"/>
    </w:rPr>
    <w:tblPr>
      <w:tblStyleRowBandSize w:val="1"/>
      <w:tblStyleColBandSize w:val="1"/>
    </w:tblPr>
  </w:style>
  <w:style w:type="table" w:customStyle="1" w:styleId="5">
    <w:name w:val="5"/>
    <w:basedOn w:val="prastojilentel"/>
    <w:rsid w:val="00AC5CE6"/>
    <w:pPr>
      <w:widowControl w:val="0"/>
      <w:spacing w:after="0" w:line="240" w:lineRule="auto"/>
    </w:pPr>
    <w:rPr>
      <w:rFonts w:ascii="Times New Roman" w:eastAsia="Times New Roman" w:hAnsi="Times New Roman" w:cs="Times New Roman"/>
      <w:sz w:val="24"/>
      <w:szCs w:val="24"/>
      <w:lang w:val="lt-LT"/>
    </w:rPr>
    <w:tblPr>
      <w:tblStyleRowBandSize w:val="1"/>
      <w:tblStyleColBandSize w:val="1"/>
    </w:tblPr>
  </w:style>
  <w:style w:type="table" w:customStyle="1" w:styleId="4">
    <w:name w:val="4"/>
    <w:basedOn w:val="prastojilentel"/>
    <w:rsid w:val="00AC5CE6"/>
    <w:pPr>
      <w:spacing w:after="120" w:line="240" w:lineRule="auto"/>
    </w:pPr>
    <w:rPr>
      <w:rFonts w:ascii="Times New Roman" w:eastAsia="Times New Roman" w:hAnsi="Times New Roman" w:cs="Times New Roman"/>
      <w:sz w:val="24"/>
      <w:szCs w:val="24"/>
      <w:lang w:val="lt-LT"/>
    </w:rPr>
    <w:tblPr>
      <w:tblStyleRowBandSize w:val="1"/>
      <w:tblStyleColBandSize w:val="1"/>
      <w:tblCellMar>
        <w:left w:w="115" w:type="dxa"/>
        <w:right w:w="115" w:type="dxa"/>
      </w:tblCellMar>
    </w:tblPr>
  </w:style>
  <w:style w:type="table" w:customStyle="1" w:styleId="2">
    <w:name w:val="2"/>
    <w:basedOn w:val="prastojilentel"/>
    <w:rsid w:val="00AC5CE6"/>
    <w:pPr>
      <w:spacing w:after="120" w:line="240" w:lineRule="auto"/>
    </w:pPr>
    <w:rPr>
      <w:rFonts w:ascii="Times New Roman" w:eastAsia="Times New Roman" w:hAnsi="Times New Roman" w:cs="Times New Roman"/>
      <w:sz w:val="24"/>
      <w:szCs w:val="24"/>
      <w:lang w:val="lt-LT"/>
    </w:rPr>
    <w:tblPr>
      <w:tblStyleRowBandSize w:val="1"/>
      <w:tblStyleColBandSize w:val="1"/>
      <w:tblCellMar>
        <w:left w:w="115" w:type="dxa"/>
        <w:right w:w="115" w:type="dxa"/>
      </w:tblCellMar>
    </w:tblPr>
  </w:style>
  <w:style w:type="table" w:customStyle="1" w:styleId="1">
    <w:name w:val="1"/>
    <w:basedOn w:val="prastojilentel"/>
    <w:rsid w:val="00AC5CE6"/>
    <w:pPr>
      <w:spacing w:after="120" w:line="240" w:lineRule="auto"/>
    </w:pPr>
    <w:rPr>
      <w:rFonts w:ascii="Times New Roman" w:eastAsia="Times New Roman" w:hAnsi="Times New Roman" w:cs="Times New Roman"/>
      <w:sz w:val="24"/>
      <w:szCs w:val="24"/>
      <w:lang w:val="lt-LT"/>
    </w:rPr>
    <w:tblPr>
      <w:tblStyleRowBandSize w:val="1"/>
      <w:tblStyleColBandSize w:val="1"/>
      <w:tblCellMar>
        <w:left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5227600">
      <w:bodyDiv w:val="1"/>
      <w:marLeft w:val="0"/>
      <w:marRight w:val="0"/>
      <w:marTop w:val="0"/>
      <w:marBottom w:val="0"/>
      <w:divBdr>
        <w:top w:val="none" w:sz="0" w:space="0" w:color="auto"/>
        <w:left w:val="none" w:sz="0" w:space="0" w:color="auto"/>
        <w:bottom w:val="none" w:sz="0" w:space="0" w:color="auto"/>
        <w:right w:val="none" w:sz="0" w:space="0" w:color="auto"/>
      </w:divBdr>
    </w:div>
    <w:div w:id="52169579">
      <w:bodyDiv w:val="1"/>
      <w:marLeft w:val="0"/>
      <w:marRight w:val="0"/>
      <w:marTop w:val="0"/>
      <w:marBottom w:val="0"/>
      <w:divBdr>
        <w:top w:val="none" w:sz="0" w:space="0" w:color="auto"/>
        <w:left w:val="none" w:sz="0" w:space="0" w:color="auto"/>
        <w:bottom w:val="none" w:sz="0" w:space="0" w:color="auto"/>
        <w:right w:val="none" w:sz="0" w:space="0" w:color="auto"/>
      </w:divBdr>
    </w:div>
    <w:div w:id="118032283">
      <w:bodyDiv w:val="1"/>
      <w:marLeft w:val="0"/>
      <w:marRight w:val="0"/>
      <w:marTop w:val="0"/>
      <w:marBottom w:val="0"/>
      <w:divBdr>
        <w:top w:val="none" w:sz="0" w:space="0" w:color="auto"/>
        <w:left w:val="none" w:sz="0" w:space="0" w:color="auto"/>
        <w:bottom w:val="none" w:sz="0" w:space="0" w:color="auto"/>
        <w:right w:val="none" w:sz="0" w:space="0" w:color="auto"/>
      </w:divBdr>
    </w:div>
    <w:div w:id="177279108">
      <w:bodyDiv w:val="1"/>
      <w:marLeft w:val="0"/>
      <w:marRight w:val="0"/>
      <w:marTop w:val="0"/>
      <w:marBottom w:val="0"/>
      <w:divBdr>
        <w:top w:val="none" w:sz="0" w:space="0" w:color="auto"/>
        <w:left w:val="none" w:sz="0" w:space="0" w:color="auto"/>
        <w:bottom w:val="none" w:sz="0" w:space="0" w:color="auto"/>
        <w:right w:val="none" w:sz="0" w:space="0" w:color="auto"/>
      </w:divBdr>
    </w:div>
    <w:div w:id="234702910">
      <w:bodyDiv w:val="1"/>
      <w:marLeft w:val="0"/>
      <w:marRight w:val="0"/>
      <w:marTop w:val="0"/>
      <w:marBottom w:val="0"/>
      <w:divBdr>
        <w:top w:val="none" w:sz="0" w:space="0" w:color="auto"/>
        <w:left w:val="none" w:sz="0" w:space="0" w:color="auto"/>
        <w:bottom w:val="none" w:sz="0" w:space="0" w:color="auto"/>
        <w:right w:val="none" w:sz="0" w:space="0" w:color="auto"/>
      </w:divBdr>
      <w:divsChild>
        <w:div w:id="753354393">
          <w:marLeft w:val="0"/>
          <w:marRight w:val="0"/>
          <w:marTop w:val="0"/>
          <w:marBottom w:val="0"/>
          <w:divBdr>
            <w:top w:val="none" w:sz="0" w:space="0" w:color="auto"/>
            <w:left w:val="none" w:sz="0" w:space="0" w:color="auto"/>
            <w:bottom w:val="none" w:sz="0" w:space="0" w:color="auto"/>
            <w:right w:val="none" w:sz="0" w:space="0" w:color="auto"/>
          </w:divBdr>
          <w:divsChild>
            <w:div w:id="1566332108">
              <w:marLeft w:val="0"/>
              <w:marRight w:val="0"/>
              <w:marTop w:val="0"/>
              <w:marBottom w:val="0"/>
              <w:divBdr>
                <w:top w:val="none" w:sz="0" w:space="0" w:color="auto"/>
                <w:left w:val="none" w:sz="0" w:space="0" w:color="auto"/>
                <w:bottom w:val="none" w:sz="0" w:space="0" w:color="auto"/>
                <w:right w:val="none" w:sz="0" w:space="0" w:color="auto"/>
              </w:divBdr>
              <w:divsChild>
                <w:div w:id="1934195803">
                  <w:marLeft w:val="0"/>
                  <w:marRight w:val="0"/>
                  <w:marTop w:val="0"/>
                  <w:marBottom w:val="0"/>
                  <w:divBdr>
                    <w:top w:val="none" w:sz="0" w:space="0" w:color="auto"/>
                    <w:left w:val="none" w:sz="0" w:space="0" w:color="auto"/>
                    <w:bottom w:val="none" w:sz="0" w:space="0" w:color="auto"/>
                    <w:right w:val="none" w:sz="0" w:space="0" w:color="auto"/>
                  </w:divBdr>
                  <w:divsChild>
                    <w:div w:id="614487160">
                      <w:marLeft w:val="0"/>
                      <w:marRight w:val="0"/>
                      <w:marTop w:val="0"/>
                      <w:marBottom w:val="0"/>
                      <w:divBdr>
                        <w:top w:val="none" w:sz="0" w:space="0" w:color="auto"/>
                        <w:left w:val="none" w:sz="0" w:space="0" w:color="auto"/>
                        <w:bottom w:val="none" w:sz="0" w:space="0" w:color="auto"/>
                        <w:right w:val="none" w:sz="0" w:space="0" w:color="auto"/>
                      </w:divBdr>
                      <w:divsChild>
                        <w:div w:id="1597901308">
                          <w:marLeft w:val="30"/>
                          <w:marRight w:val="30"/>
                          <w:marTop w:val="30"/>
                          <w:marBottom w:val="30"/>
                          <w:divBdr>
                            <w:top w:val="none" w:sz="0" w:space="0" w:color="auto"/>
                            <w:left w:val="none" w:sz="0" w:space="0" w:color="auto"/>
                            <w:bottom w:val="none" w:sz="0" w:space="0" w:color="auto"/>
                            <w:right w:val="none" w:sz="0" w:space="0" w:color="auto"/>
                          </w:divBdr>
                        </w:div>
                      </w:divsChild>
                    </w:div>
                    <w:div w:id="674379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9607244">
          <w:marLeft w:val="0"/>
          <w:marRight w:val="0"/>
          <w:marTop w:val="0"/>
          <w:marBottom w:val="0"/>
          <w:divBdr>
            <w:top w:val="none" w:sz="0" w:space="0" w:color="auto"/>
            <w:left w:val="none" w:sz="0" w:space="0" w:color="auto"/>
            <w:bottom w:val="none" w:sz="0" w:space="0" w:color="auto"/>
            <w:right w:val="none" w:sz="0" w:space="0" w:color="auto"/>
          </w:divBdr>
          <w:divsChild>
            <w:div w:id="333413009">
              <w:marLeft w:val="0"/>
              <w:marRight w:val="0"/>
              <w:marTop w:val="0"/>
              <w:marBottom w:val="0"/>
              <w:divBdr>
                <w:top w:val="none" w:sz="0" w:space="0" w:color="auto"/>
                <w:left w:val="none" w:sz="0" w:space="0" w:color="auto"/>
                <w:bottom w:val="none" w:sz="0" w:space="0" w:color="auto"/>
                <w:right w:val="none" w:sz="0" w:space="0" w:color="auto"/>
              </w:divBdr>
              <w:divsChild>
                <w:div w:id="197593370">
                  <w:marLeft w:val="0"/>
                  <w:marRight w:val="0"/>
                  <w:marTop w:val="0"/>
                  <w:marBottom w:val="0"/>
                  <w:divBdr>
                    <w:top w:val="none" w:sz="0" w:space="0" w:color="auto"/>
                    <w:left w:val="none" w:sz="0" w:space="0" w:color="auto"/>
                    <w:bottom w:val="none" w:sz="0" w:space="0" w:color="auto"/>
                    <w:right w:val="none" w:sz="0" w:space="0" w:color="auto"/>
                  </w:divBdr>
                  <w:divsChild>
                    <w:div w:id="2009358636">
                      <w:marLeft w:val="0"/>
                      <w:marRight w:val="0"/>
                      <w:marTop w:val="0"/>
                      <w:marBottom w:val="0"/>
                      <w:divBdr>
                        <w:top w:val="none" w:sz="0" w:space="0" w:color="auto"/>
                        <w:left w:val="none" w:sz="0" w:space="0" w:color="auto"/>
                        <w:bottom w:val="none" w:sz="0" w:space="0" w:color="auto"/>
                        <w:right w:val="none" w:sz="0" w:space="0" w:color="auto"/>
                      </w:divBdr>
                    </w:div>
                  </w:divsChild>
                </w:div>
                <w:div w:id="969045993">
                  <w:marLeft w:val="0"/>
                  <w:marRight w:val="0"/>
                  <w:marTop w:val="0"/>
                  <w:marBottom w:val="0"/>
                  <w:divBdr>
                    <w:top w:val="none" w:sz="0" w:space="0" w:color="auto"/>
                    <w:left w:val="none" w:sz="0" w:space="0" w:color="auto"/>
                    <w:bottom w:val="none" w:sz="0" w:space="0" w:color="auto"/>
                    <w:right w:val="none" w:sz="0" w:space="0" w:color="auto"/>
                  </w:divBdr>
                  <w:divsChild>
                    <w:div w:id="876544665">
                      <w:marLeft w:val="0"/>
                      <w:marRight w:val="0"/>
                      <w:marTop w:val="0"/>
                      <w:marBottom w:val="0"/>
                      <w:divBdr>
                        <w:top w:val="none" w:sz="0" w:space="0" w:color="auto"/>
                        <w:left w:val="none" w:sz="0" w:space="0" w:color="auto"/>
                        <w:bottom w:val="none" w:sz="0" w:space="0" w:color="auto"/>
                        <w:right w:val="none" w:sz="0" w:space="0" w:color="auto"/>
                      </w:divBdr>
                    </w:div>
                  </w:divsChild>
                </w:div>
                <w:div w:id="543716187">
                  <w:marLeft w:val="0"/>
                  <w:marRight w:val="0"/>
                  <w:marTop w:val="0"/>
                  <w:marBottom w:val="0"/>
                  <w:divBdr>
                    <w:top w:val="none" w:sz="0" w:space="0" w:color="auto"/>
                    <w:left w:val="none" w:sz="0" w:space="0" w:color="auto"/>
                    <w:bottom w:val="none" w:sz="0" w:space="0" w:color="auto"/>
                    <w:right w:val="none" w:sz="0" w:space="0" w:color="auto"/>
                  </w:divBdr>
                  <w:divsChild>
                    <w:div w:id="1640188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7102426">
      <w:bodyDiv w:val="1"/>
      <w:marLeft w:val="0"/>
      <w:marRight w:val="0"/>
      <w:marTop w:val="0"/>
      <w:marBottom w:val="0"/>
      <w:divBdr>
        <w:top w:val="none" w:sz="0" w:space="0" w:color="auto"/>
        <w:left w:val="none" w:sz="0" w:space="0" w:color="auto"/>
        <w:bottom w:val="none" w:sz="0" w:space="0" w:color="auto"/>
        <w:right w:val="none" w:sz="0" w:space="0" w:color="auto"/>
      </w:divBdr>
      <w:divsChild>
        <w:div w:id="286857866">
          <w:marLeft w:val="0"/>
          <w:marRight w:val="0"/>
          <w:marTop w:val="0"/>
          <w:marBottom w:val="0"/>
          <w:divBdr>
            <w:top w:val="none" w:sz="0" w:space="0" w:color="auto"/>
            <w:left w:val="none" w:sz="0" w:space="0" w:color="auto"/>
            <w:bottom w:val="none" w:sz="0" w:space="0" w:color="auto"/>
            <w:right w:val="none" w:sz="0" w:space="0" w:color="auto"/>
          </w:divBdr>
          <w:divsChild>
            <w:div w:id="1351225536">
              <w:marLeft w:val="0"/>
              <w:marRight w:val="0"/>
              <w:marTop w:val="0"/>
              <w:marBottom w:val="0"/>
              <w:divBdr>
                <w:top w:val="none" w:sz="0" w:space="0" w:color="auto"/>
                <w:left w:val="none" w:sz="0" w:space="0" w:color="auto"/>
                <w:bottom w:val="none" w:sz="0" w:space="0" w:color="auto"/>
                <w:right w:val="none" w:sz="0" w:space="0" w:color="auto"/>
              </w:divBdr>
            </w:div>
          </w:divsChild>
        </w:div>
        <w:div w:id="648638025">
          <w:marLeft w:val="0"/>
          <w:marRight w:val="0"/>
          <w:marTop w:val="0"/>
          <w:marBottom w:val="0"/>
          <w:divBdr>
            <w:top w:val="none" w:sz="0" w:space="0" w:color="auto"/>
            <w:left w:val="none" w:sz="0" w:space="0" w:color="auto"/>
            <w:bottom w:val="none" w:sz="0" w:space="0" w:color="auto"/>
            <w:right w:val="none" w:sz="0" w:space="0" w:color="auto"/>
          </w:divBdr>
          <w:divsChild>
            <w:div w:id="537815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0762273">
      <w:bodyDiv w:val="1"/>
      <w:marLeft w:val="0"/>
      <w:marRight w:val="0"/>
      <w:marTop w:val="0"/>
      <w:marBottom w:val="0"/>
      <w:divBdr>
        <w:top w:val="none" w:sz="0" w:space="0" w:color="auto"/>
        <w:left w:val="none" w:sz="0" w:space="0" w:color="auto"/>
        <w:bottom w:val="none" w:sz="0" w:space="0" w:color="auto"/>
        <w:right w:val="none" w:sz="0" w:space="0" w:color="auto"/>
      </w:divBdr>
    </w:div>
    <w:div w:id="426076896">
      <w:bodyDiv w:val="1"/>
      <w:marLeft w:val="0"/>
      <w:marRight w:val="0"/>
      <w:marTop w:val="0"/>
      <w:marBottom w:val="0"/>
      <w:divBdr>
        <w:top w:val="none" w:sz="0" w:space="0" w:color="auto"/>
        <w:left w:val="none" w:sz="0" w:space="0" w:color="auto"/>
        <w:bottom w:val="none" w:sz="0" w:space="0" w:color="auto"/>
        <w:right w:val="none" w:sz="0" w:space="0" w:color="auto"/>
      </w:divBdr>
    </w:div>
    <w:div w:id="446043601">
      <w:bodyDiv w:val="1"/>
      <w:marLeft w:val="0"/>
      <w:marRight w:val="0"/>
      <w:marTop w:val="0"/>
      <w:marBottom w:val="0"/>
      <w:divBdr>
        <w:top w:val="none" w:sz="0" w:space="0" w:color="auto"/>
        <w:left w:val="none" w:sz="0" w:space="0" w:color="auto"/>
        <w:bottom w:val="none" w:sz="0" w:space="0" w:color="auto"/>
        <w:right w:val="none" w:sz="0" w:space="0" w:color="auto"/>
      </w:divBdr>
    </w:div>
    <w:div w:id="471555249">
      <w:bodyDiv w:val="1"/>
      <w:marLeft w:val="0"/>
      <w:marRight w:val="0"/>
      <w:marTop w:val="0"/>
      <w:marBottom w:val="0"/>
      <w:divBdr>
        <w:top w:val="none" w:sz="0" w:space="0" w:color="auto"/>
        <w:left w:val="none" w:sz="0" w:space="0" w:color="auto"/>
        <w:bottom w:val="none" w:sz="0" w:space="0" w:color="auto"/>
        <w:right w:val="none" w:sz="0" w:space="0" w:color="auto"/>
      </w:divBdr>
    </w:div>
    <w:div w:id="552618271">
      <w:bodyDiv w:val="1"/>
      <w:marLeft w:val="0"/>
      <w:marRight w:val="0"/>
      <w:marTop w:val="0"/>
      <w:marBottom w:val="0"/>
      <w:divBdr>
        <w:top w:val="none" w:sz="0" w:space="0" w:color="auto"/>
        <w:left w:val="none" w:sz="0" w:space="0" w:color="auto"/>
        <w:bottom w:val="none" w:sz="0" w:space="0" w:color="auto"/>
        <w:right w:val="none" w:sz="0" w:space="0" w:color="auto"/>
      </w:divBdr>
    </w:div>
    <w:div w:id="642544765">
      <w:bodyDiv w:val="1"/>
      <w:marLeft w:val="0"/>
      <w:marRight w:val="0"/>
      <w:marTop w:val="0"/>
      <w:marBottom w:val="0"/>
      <w:divBdr>
        <w:top w:val="none" w:sz="0" w:space="0" w:color="auto"/>
        <w:left w:val="none" w:sz="0" w:space="0" w:color="auto"/>
        <w:bottom w:val="none" w:sz="0" w:space="0" w:color="auto"/>
        <w:right w:val="none" w:sz="0" w:space="0" w:color="auto"/>
      </w:divBdr>
    </w:div>
    <w:div w:id="643395638">
      <w:bodyDiv w:val="1"/>
      <w:marLeft w:val="0"/>
      <w:marRight w:val="0"/>
      <w:marTop w:val="0"/>
      <w:marBottom w:val="0"/>
      <w:divBdr>
        <w:top w:val="none" w:sz="0" w:space="0" w:color="auto"/>
        <w:left w:val="none" w:sz="0" w:space="0" w:color="auto"/>
        <w:bottom w:val="none" w:sz="0" w:space="0" w:color="auto"/>
        <w:right w:val="none" w:sz="0" w:space="0" w:color="auto"/>
      </w:divBdr>
    </w:div>
    <w:div w:id="645623613">
      <w:bodyDiv w:val="1"/>
      <w:marLeft w:val="0"/>
      <w:marRight w:val="0"/>
      <w:marTop w:val="0"/>
      <w:marBottom w:val="0"/>
      <w:divBdr>
        <w:top w:val="none" w:sz="0" w:space="0" w:color="auto"/>
        <w:left w:val="none" w:sz="0" w:space="0" w:color="auto"/>
        <w:bottom w:val="none" w:sz="0" w:space="0" w:color="auto"/>
        <w:right w:val="none" w:sz="0" w:space="0" w:color="auto"/>
      </w:divBdr>
    </w:div>
    <w:div w:id="845172558">
      <w:bodyDiv w:val="1"/>
      <w:marLeft w:val="0"/>
      <w:marRight w:val="0"/>
      <w:marTop w:val="0"/>
      <w:marBottom w:val="0"/>
      <w:divBdr>
        <w:top w:val="none" w:sz="0" w:space="0" w:color="auto"/>
        <w:left w:val="none" w:sz="0" w:space="0" w:color="auto"/>
        <w:bottom w:val="none" w:sz="0" w:space="0" w:color="auto"/>
        <w:right w:val="none" w:sz="0" w:space="0" w:color="auto"/>
      </w:divBdr>
      <w:divsChild>
        <w:div w:id="1310749658">
          <w:marLeft w:val="0"/>
          <w:marRight w:val="0"/>
          <w:marTop w:val="0"/>
          <w:marBottom w:val="0"/>
          <w:divBdr>
            <w:top w:val="none" w:sz="0" w:space="0" w:color="auto"/>
            <w:left w:val="none" w:sz="0" w:space="0" w:color="auto"/>
            <w:bottom w:val="none" w:sz="0" w:space="0" w:color="auto"/>
            <w:right w:val="none" w:sz="0" w:space="0" w:color="auto"/>
          </w:divBdr>
          <w:divsChild>
            <w:div w:id="1517226647">
              <w:marLeft w:val="0"/>
              <w:marRight w:val="0"/>
              <w:marTop w:val="0"/>
              <w:marBottom w:val="0"/>
              <w:divBdr>
                <w:top w:val="none" w:sz="0" w:space="0" w:color="auto"/>
                <w:left w:val="none" w:sz="0" w:space="0" w:color="auto"/>
                <w:bottom w:val="none" w:sz="0" w:space="0" w:color="auto"/>
                <w:right w:val="none" w:sz="0" w:space="0" w:color="auto"/>
              </w:divBdr>
            </w:div>
          </w:divsChild>
        </w:div>
        <w:div w:id="1620915772">
          <w:marLeft w:val="0"/>
          <w:marRight w:val="0"/>
          <w:marTop w:val="0"/>
          <w:marBottom w:val="0"/>
          <w:divBdr>
            <w:top w:val="none" w:sz="0" w:space="0" w:color="auto"/>
            <w:left w:val="none" w:sz="0" w:space="0" w:color="auto"/>
            <w:bottom w:val="none" w:sz="0" w:space="0" w:color="auto"/>
            <w:right w:val="none" w:sz="0" w:space="0" w:color="auto"/>
          </w:divBdr>
          <w:divsChild>
            <w:div w:id="480586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8802305">
      <w:bodyDiv w:val="1"/>
      <w:marLeft w:val="0"/>
      <w:marRight w:val="0"/>
      <w:marTop w:val="0"/>
      <w:marBottom w:val="0"/>
      <w:divBdr>
        <w:top w:val="none" w:sz="0" w:space="0" w:color="auto"/>
        <w:left w:val="none" w:sz="0" w:space="0" w:color="auto"/>
        <w:bottom w:val="none" w:sz="0" w:space="0" w:color="auto"/>
        <w:right w:val="none" w:sz="0" w:space="0" w:color="auto"/>
      </w:divBdr>
    </w:div>
    <w:div w:id="1031609749">
      <w:bodyDiv w:val="1"/>
      <w:marLeft w:val="0"/>
      <w:marRight w:val="0"/>
      <w:marTop w:val="0"/>
      <w:marBottom w:val="0"/>
      <w:divBdr>
        <w:top w:val="none" w:sz="0" w:space="0" w:color="auto"/>
        <w:left w:val="none" w:sz="0" w:space="0" w:color="auto"/>
        <w:bottom w:val="none" w:sz="0" w:space="0" w:color="auto"/>
        <w:right w:val="none" w:sz="0" w:space="0" w:color="auto"/>
      </w:divBdr>
    </w:div>
    <w:div w:id="1054231942">
      <w:bodyDiv w:val="1"/>
      <w:marLeft w:val="0"/>
      <w:marRight w:val="0"/>
      <w:marTop w:val="0"/>
      <w:marBottom w:val="0"/>
      <w:divBdr>
        <w:top w:val="none" w:sz="0" w:space="0" w:color="auto"/>
        <w:left w:val="none" w:sz="0" w:space="0" w:color="auto"/>
        <w:bottom w:val="none" w:sz="0" w:space="0" w:color="auto"/>
        <w:right w:val="none" w:sz="0" w:space="0" w:color="auto"/>
      </w:divBdr>
    </w:div>
    <w:div w:id="1102148953">
      <w:bodyDiv w:val="1"/>
      <w:marLeft w:val="0"/>
      <w:marRight w:val="0"/>
      <w:marTop w:val="0"/>
      <w:marBottom w:val="0"/>
      <w:divBdr>
        <w:top w:val="none" w:sz="0" w:space="0" w:color="auto"/>
        <w:left w:val="none" w:sz="0" w:space="0" w:color="auto"/>
        <w:bottom w:val="none" w:sz="0" w:space="0" w:color="auto"/>
        <w:right w:val="none" w:sz="0" w:space="0" w:color="auto"/>
      </w:divBdr>
    </w:div>
    <w:div w:id="1109742555">
      <w:bodyDiv w:val="1"/>
      <w:marLeft w:val="0"/>
      <w:marRight w:val="0"/>
      <w:marTop w:val="0"/>
      <w:marBottom w:val="0"/>
      <w:divBdr>
        <w:top w:val="none" w:sz="0" w:space="0" w:color="auto"/>
        <w:left w:val="none" w:sz="0" w:space="0" w:color="auto"/>
        <w:bottom w:val="none" w:sz="0" w:space="0" w:color="auto"/>
        <w:right w:val="none" w:sz="0" w:space="0" w:color="auto"/>
      </w:divBdr>
    </w:div>
    <w:div w:id="1143697048">
      <w:bodyDiv w:val="1"/>
      <w:marLeft w:val="0"/>
      <w:marRight w:val="0"/>
      <w:marTop w:val="0"/>
      <w:marBottom w:val="0"/>
      <w:divBdr>
        <w:top w:val="none" w:sz="0" w:space="0" w:color="auto"/>
        <w:left w:val="none" w:sz="0" w:space="0" w:color="auto"/>
        <w:bottom w:val="none" w:sz="0" w:space="0" w:color="auto"/>
        <w:right w:val="none" w:sz="0" w:space="0" w:color="auto"/>
      </w:divBdr>
    </w:div>
    <w:div w:id="1154488478">
      <w:bodyDiv w:val="1"/>
      <w:marLeft w:val="0"/>
      <w:marRight w:val="0"/>
      <w:marTop w:val="0"/>
      <w:marBottom w:val="0"/>
      <w:divBdr>
        <w:top w:val="none" w:sz="0" w:space="0" w:color="auto"/>
        <w:left w:val="none" w:sz="0" w:space="0" w:color="auto"/>
        <w:bottom w:val="none" w:sz="0" w:space="0" w:color="auto"/>
        <w:right w:val="none" w:sz="0" w:space="0" w:color="auto"/>
      </w:divBdr>
    </w:div>
    <w:div w:id="1213227647">
      <w:bodyDiv w:val="1"/>
      <w:marLeft w:val="0"/>
      <w:marRight w:val="0"/>
      <w:marTop w:val="0"/>
      <w:marBottom w:val="0"/>
      <w:divBdr>
        <w:top w:val="none" w:sz="0" w:space="0" w:color="auto"/>
        <w:left w:val="none" w:sz="0" w:space="0" w:color="auto"/>
        <w:bottom w:val="none" w:sz="0" w:space="0" w:color="auto"/>
        <w:right w:val="none" w:sz="0" w:space="0" w:color="auto"/>
      </w:divBdr>
    </w:div>
    <w:div w:id="1346984401">
      <w:bodyDiv w:val="1"/>
      <w:marLeft w:val="0"/>
      <w:marRight w:val="0"/>
      <w:marTop w:val="0"/>
      <w:marBottom w:val="0"/>
      <w:divBdr>
        <w:top w:val="none" w:sz="0" w:space="0" w:color="auto"/>
        <w:left w:val="none" w:sz="0" w:space="0" w:color="auto"/>
        <w:bottom w:val="none" w:sz="0" w:space="0" w:color="auto"/>
        <w:right w:val="none" w:sz="0" w:space="0" w:color="auto"/>
      </w:divBdr>
    </w:div>
    <w:div w:id="1532107011">
      <w:bodyDiv w:val="1"/>
      <w:marLeft w:val="0"/>
      <w:marRight w:val="0"/>
      <w:marTop w:val="0"/>
      <w:marBottom w:val="0"/>
      <w:divBdr>
        <w:top w:val="none" w:sz="0" w:space="0" w:color="auto"/>
        <w:left w:val="none" w:sz="0" w:space="0" w:color="auto"/>
        <w:bottom w:val="none" w:sz="0" w:space="0" w:color="auto"/>
        <w:right w:val="none" w:sz="0" w:space="0" w:color="auto"/>
      </w:divBdr>
    </w:div>
    <w:div w:id="1622952147">
      <w:bodyDiv w:val="1"/>
      <w:marLeft w:val="0"/>
      <w:marRight w:val="0"/>
      <w:marTop w:val="0"/>
      <w:marBottom w:val="0"/>
      <w:divBdr>
        <w:top w:val="none" w:sz="0" w:space="0" w:color="auto"/>
        <w:left w:val="none" w:sz="0" w:space="0" w:color="auto"/>
        <w:bottom w:val="none" w:sz="0" w:space="0" w:color="auto"/>
        <w:right w:val="none" w:sz="0" w:space="0" w:color="auto"/>
      </w:divBdr>
    </w:div>
    <w:div w:id="1627193976">
      <w:bodyDiv w:val="1"/>
      <w:marLeft w:val="0"/>
      <w:marRight w:val="0"/>
      <w:marTop w:val="0"/>
      <w:marBottom w:val="0"/>
      <w:divBdr>
        <w:top w:val="none" w:sz="0" w:space="0" w:color="auto"/>
        <w:left w:val="none" w:sz="0" w:space="0" w:color="auto"/>
        <w:bottom w:val="none" w:sz="0" w:space="0" w:color="auto"/>
        <w:right w:val="none" w:sz="0" w:space="0" w:color="auto"/>
      </w:divBdr>
    </w:div>
    <w:div w:id="1628924023">
      <w:bodyDiv w:val="1"/>
      <w:marLeft w:val="0"/>
      <w:marRight w:val="0"/>
      <w:marTop w:val="0"/>
      <w:marBottom w:val="0"/>
      <w:divBdr>
        <w:top w:val="none" w:sz="0" w:space="0" w:color="auto"/>
        <w:left w:val="none" w:sz="0" w:space="0" w:color="auto"/>
        <w:bottom w:val="none" w:sz="0" w:space="0" w:color="auto"/>
        <w:right w:val="none" w:sz="0" w:space="0" w:color="auto"/>
      </w:divBdr>
    </w:div>
    <w:div w:id="1806925181">
      <w:bodyDiv w:val="1"/>
      <w:marLeft w:val="0"/>
      <w:marRight w:val="0"/>
      <w:marTop w:val="0"/>
      <w:marBottom w:val="0"/>
      <w:divBdr>
        <w:top w:val="none" w:sz="0" w:space="0" w:color="auto"/>
        <w:left w:val="none" w:sz="0" w:space="0" w:color="auto"/>
        <w:bottom w:val="none" w:sz="0" w:space="0" w:color="auto"/>
        <w:right w:val="none" w:sz="0" w:space="0" w:color="auto"/>
      </w:divBdr>
      <w:divsChild>
        <w:div w:id="1410150984">
          <w:marLeft w:val="0"/>
          <w:marRight w:val="0"/>
          <w:marTop w:val="0"/>
          <w:marBottom w:val="0"/>
          <w:divBdr>
            <w:top w:val="none" w:sz="0" w:space="0" w:color="auto"/>
            <w:left w:val="none" w:sz="0" w:space="0" w:color="auto"/>
            <w:bottom w:val="none" w:sz="0" w:space="0" w:color="auto"/>
            <w:right w:val="none" w:sz="0" w:space="0" w:color="auto"/>
          </w:divBdr>
          <w:divsChild>
            <w:div w:id="2020083781">
              <w:marLeft w:val="0"/>
              <w:marRight w:val="0"/>
              <w:marTop w:val="0"/>
              <w:marBottom w:val="0"/>
              <w:divBdr>
                <w:top w:val="none" w:sz="0" w:space="0" w:color="auto"/>
                <w:left w:val="none" w:sz="0" w:space="0" w:color="auto"/>
                <w:bottom w:val="none" w:sz="0" w:space="0" w:color="auto"/>
                <w:right w:val="none" w:sz="0" w:space="0" w:color="auto"/>
              </w:divBdr>
              <w:divsChild>
                <w:div w:id="888881833">
                  <w:marLeft w:val="0"/>
                  <w:marRight w:val="0"/>
                  <w:marTop w:val="0"/>
                  <w:marBottom w:val="0"/>
                  <w:divBdr>
                    <w:top w:val="none" w:sz="0" w:space="0" w:color="auto"/>
                    <w:left w:val="none" w:sz="0" w:space="0" w:color="auto"/>
                    <w:bottom w:val="none" w:sz="0" w:space="0" w:color="auto"/>
                    <w:right w:val="none" w:sz="0" w:space="0" w:color="auto"/>
                  </w:divBdr>
                  <w:divsChild>
                    <w:div w:id="594485668">
                      <w:marLeft w:val="0"/>
                      <w:marRight w:val="0"/>
                      <w:marTop w:val="0"/>
                      <w:marBottom w:val="0"/>
                      <w:divBdr>
                        <w:top w:val="none" w:sz="0" w:space="0" w:color="auto"/>
                        <w:left w:val="none" w:sz="0" w:space="0" w:color="auto"/>
                        <w:bottom w:val="none" w:sz="0" w:space="0" w:color="auto"/>
                        <w:right w:val="none" w:sz="0" w:space="0" w:color="auto"/>
                      </w:divBdr>
                      <w:divsChild>
                        <w:div w:id="612056096">
                          <w:marLeft w:val="30"/>
                          <w:marRight w:val="30"/>
                          <w:marTop w:val="30"/>
                          <w:marBottom w:val="30"/>
                          <w:divBdr>
                            <w:top w:val="none" w:sz="0" w:space="0" w:color="auto"/>
                            <w:left w:val="none" w:sz="0" w:space="0" w:color="auto"/>
                            <w:bottom w:val="none" w:sz="0" w:space="0" w:color="auto"/>
                            <w:right w:val="none" w:sz="0" w:space="0" w:color="auto"/>
                          </w:divBdr>
                        </w:div>
                      </w:divsChild>
                    </w:div>
                    <w:div w:id="513223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4295790">
          <w:marLeft w:val="0"/>
          <w:marRight w:val="0"/>
          <w:marTop w:val="0"/>
          <w:marBottom w:val="0"/>
          <w:divBdr>
            <w:top w:val="none" w:sz="0" w:space="0" w:color="auto"/>
            <w:left w:val="none" w:sz="0" w:space="0" w:color="auto"/>
            <w:bottom w:val="none" w:sz="0" w:space="0" w:color="auto"/>
            <w:right w:val="none" w:sz="0" w:space="0" w:color="auto"/>
          </w:divBdr>
          <w:divsChild>
            <w:div w:id="242835977">
              <w:marLeft w:val="0"/>
              <w:marRight w:val="0"/>
              <w:marTop w:val="0"/>
              <w:marBottom w:val="0"/>
              <w:divBdr>
                <w:top w:val="none" w:sz="0" w:space="0" w:color="auto"/>
                <w:left w:val="none" w:sz="0" w:space="0" w:color="auto"/>
                <w:bottom w:val="none" w:sz="0" w:space="0" w:color="auto"/>
                <w:right w:val="none" w:sz="0" w:space="0" w:color="auto"/>
              </w:divBdr>
              <w:divsChild>
                <w:div w:id="335957893">
                  <w:marLeft w:val="0"/>
                  <w:marRight w:val="0"/>
                  <w:marTop w:val="0"/>
                  <w:marBottom w:val="0"/>
                  <w:divBdr>
                    <w:top w:val="none" w:sz="0" w:space="0" w:color="auto"/>
                    <w:left w:val="none" w:sz="0" w:space="0" w:color="auto"/>
                    <w:bottom w:val="none" w:sz="0" w:space="0" w:color="auto"/>
                    <w:right w:val="none" w:sz="0" w:space="0" w:color="auto"/>
                  </w:divBdr>
                  <w:divsChild>
                    <w:div w:id="11298720">
                      <w:marLeft w:val="0"/>
                      <w:marRight w:val="0"/>
                      <w:marTop w:val="0"/>
                      <w:marBottom w:val="0"/>
                      <w:divBdr>
                        <w:top w:val="none" w:sz="0" w:space="0" w:color="auto"/>
                        <w:left w:val="none" w:sz="0" w:space="0" w:color="auto"/>
                        <w:bottom w:val="none" w:sz="0" w:space="0" w:color="auto"/>
                        <w:right w:val="none" w:sz="0" w:space="0" w:color="auto"/>
                      </w:divBdr>
                    </w:div>
                  </w:divsChild>
                </w:div>
                <w:div w:id="429084237">
                  <w:marLeft w:val="0"/>
                  <w:marRight w:val="0"/>
                  <w:marTop w:val="0"/>
                  <w:marBottom w:val="0"/>
                  <w:divBdr>
                    <w:top w:val="none" w:sz="0" w:space="0" w:color="auto"/>
                    <w:left w:val="none" w:sz="0" w:space="0" w:color="auto"/>
                    <w:bottom w:val="none" w:sz="0" w:space="0" w:color="auto"/>
                    <w:right w:val="none" w:sz="0" w:space="0" w:color="auto"/>
                  </w:divBdr>
                  <w:divsChild>
                    <w:div w:id="956519941">
                      <w:marLeft w:val="0"/>
                      <w:marRight w:val="0"/>
                      <w:marTop w:val="0"/>
                      <w:marBottom w:val="0"/>
                      <w:divBdr>
                        <w:top w:val="none" w:sz="0" w:space="0" w:color="auto"/>
                        <w:left w:val="none" w:sz="0" w:space="0" w:color="auto"/>
                        <w:bottom w:val="none" w:sz="0" w:space="0" w:color="auto"/>
                        <w:right w:val="none" w:sz="0" w:space="0" w:color="auto"/>
                      </w:divBdr>
                    </w:div>
                  </w:divsChild>
                </w:div>
                <w:div w:id="1915898152">
                  <w:marLeft w:val="0"/>
                  <w:marRight w:val="0"/>
                  <w:marTop w:val="0"/>
                  <w:marBottom w:val="0"/>
                  <w:divBdr>
                    <w:top w:val="none" w:sz="0" w:space="0" w:color="auto"/>
                    <w:left w:val="none" w:sz="0" w:space="0" w:color="auto"/>
                    <w:bottom w:val="none" w:sz="0" w:space="0" w:color="auto"/>
                    <w:right w:val="none" w:sz="0" w:space="0" w:color="auto"/>
                  </w:divBdr>
                  <w:divsChild>
                    <w:div w:id="273486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8521299">
      <w:bodyDiv w:val="1"/>
      <w:marLeft w:val="0"/>
      <w:marRight w:val="0"/>
      <w:marTop w:val="0"/>
      <w:marBottom w:val="0"/>
      <w:divBdr>
        <w:top w:val="none" w:sz="0" w:space="0" w:color="auto"/>
        <w:left w:val="none" w:sz="0" w:space="0" w:color="auto"/>
        <w:bottom w:val="none" w:sz="0" w:space="0" w:color="auto"/>
        <w:right w:val="none" w:sz="0" w:space="0" w:color="auto"/>
      </w:divBdr>
    </w:div>
    <w:div w:id="1908227300">
      <w:bodyDiv w:val="1"/>
      <w:marLeft w:val="0"/>
      <w:marRight w:val="0"/>
      <w:marTop w:val="0"/>
      <w:marBottom w:val="0"/>
      <w:divBdr>
        <w:top w:val="none" w:sz="0" w:space="0" w:color="auto"/>
        <w:left w:val="none" w:sz="0" w:space="0" w:color="auto"/>
        <w:bottom w:val="none" w:sz="0" w:space="0" w:color="auto"/>
        <w:right w:val="none" w:sz="0" w:space="0" w:color="auto"/>
      </w:divBdr>
    </w:div>
    <w:div w:id="1940335101">
      <w:bodyDiv w:val="1"/>
      <w:marLeft w:val="0"/>
      <w:marRight w:val="0"/>
      <w:marTop w:val="0"/>
      <w:marBottom w:val="0"/>
      <w:divBdr>
        <w:top w:val="none" w:sz="0" w:space="0" w:color="auto"/>
        <w:left w:val="none" w:sz="0" w:space="0" w:color="auto"/>
        <w:bottom w:val="none" w:sz="0" w:space="0" w:color="auto"/>
        <w:right w:val="none" w:sz="0" w:space="0" w:color="auto"/>
      </w:divBdr>
    </w:div>
    <w:div w:id="1985506251">
      <w:bodyDiv w:val="1"/>
      <w:marLeft w:val="0"/>
      <w:marRight w:val="0"/>
      <w:marTop w:val="0"/>
      <w:marBottom w:val="0"/>
      <w:divBdr>
        <w:top w:val="none" w:sz="0" w:space="0" w:color="auto"/>
        <w:left w:val="none" w:sz="0" w:space="0" w:color="auto"/>
        <w:bottom w:val="none" w:sz="0" w:space="0" w:color="auto"/>
        <w:right w:val="none" w:sz="0" w:space="0" w:color="auto"/>
      </w:divBdr>
    </w:div>
    <w:div w:id="1994017403">
      <w:bodyDiv w:val="1"/>
      <w:marLeft w:val="0"/>
      <w:marRight w:val="0"/>
      <w:marTop w:val="0"/>
      <w:marBottom w:val="0"/>
      <w:divBdr>
        <w:top w:val="none" w:sz="0" w:space="0" w:color="auto"/>
        <w:left w:val="none" w:sz="0" w:space="0" w:color="auto"/>
        <w:bottom w:val="none" w:sz="0" w:space="0" w:color="auto"/>
        <w:right w:val="none" w:sz="0" w:space="0" w:color="auto"/>
      </w:divBdr>
    </w:div>
    <w:div w:id="20773143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4.xml"/><Relationship Id="rId117" Type="http://schemas.openxmlformats.org/officeDocument/2006/relationships/hyperlink" Target="https://vpt.lrv.lt/lt/nuorodos/kiti-duomenys/powerbi/melaginga-informacija-pateikusiu-tiekeju-sarasas-3/" TargetMode="External"/><Relationship Id="rId21" Type="http://schemas.openxmlformats.org/officeDocument/2006/relationships/header" Target="header1.xml"/><Relationship Id="rId42" Type="http://schemas.openxmlformats.org/officeDocument/2006/relationships/image" Target="media/image14.jpeg"/><Relationship Id="rId47" Type="http://schemas.openxmlformats.org/officeDocument/2006/relationships/image" Target="media/image18.jpeg"/><Relationship Id="rId63" Type="http://schemas.openxmlformats.org/officeDocument/2006/relationships/image" Target="media/image33.jpeg"/><Relationship Id="rId68" Type="http://schemas.openxmlformats.org/officeDocument/2006/relationships/image" Target="media/image38.jpeg"/><Relationship Id="rId84" Type="http://schemas.openxmlformats.org/officeDocument/2006/relationships/image" Target="media/image53.png"/><Relationship Id="rId89" Type="http://schemas.openxmlformats.org/officeDocument/2006/relationships/image" Target="media/image57.jpeg"/><Relationship Id="rId112" Type="http://schemas.openxmlformats.org/officeDocument/2006/relationships/image" Target="media/image79.jpeg"/><Relationship Id="rId16" Type="http://schemas.openxmlformats.org/officeDocument/2006/relationships/hyperlink" Target="http://ebvpd.eviesiejipirkimai.lt/espd-web/" TargetMode="External"/><Relationship Id="rId107" Type="http://schemas.openxmlformats.org/officeDocument/2006/relationships/image" Target="media/image75.jpeg"/><Relationship Id="rId11" Type="http://schemas.openxmlformats.org/officeDocument/2006/relationships/endnotes" Target="endnotes.xml"/><Relationship Id="rId32" Type="http://schemas.openxmlformats.org/officeDocument/2006/relationships/image" Target="media/image5.jpeg"/><Relationship Id="rId37" Type="http://schemas.openxmlformats.org/officeDocument/2006/relationships/image" Target="media/image9.png"/><Relationship Id="rId53" Type="http://schemas.openxmlformats.org/officeDocument/2006/relationships/image" Target="media/image23.jpg"/><Relationship Id="rId58" Type="http://schemas.openxmlformats.org/officeDocument/2006/relationships/image" Target="media/image28.jpeg"/><Relationship Id="rId74" Type="http://schemas.openxmlformats.org/officeDocument/2006/relationships/image" Target="media/image44.jpeg"/><Relationship Id="rId79" Type="http://schemas.openxmlformats.org/officeDocument/2006/relationships/image" Target="media/image48.png"/><Relationship Id="rId102" Type="http://schemas.openxmlformats.org/officeDocument/2006/relationships/image" Target="media/image70.png"/><Relationship Id="rId123" Type="http://schemas.openxmlformats.org/officeDocument/2006/relationships/hyperlink" Target="https://kt.gov.lt/lt/atviri-duomenys/diskvalifikavimas-is-viesuju-pirkimu" TargetMode="External"/><Relationship Id="rId128" Type="http://schemas.openxmlformats.org/officeDocument/2006/relationships/footer" Target="footer10.xml"/><Relationship Id="rId5" Type="http://schemas.openxmlformats.org/officeDocument/2006/relationships/customXml" Target="../customXml/item5.xml"/><Relationship Id="rId90" Type="http://schemas.openxmlformats.org/officeDocument/2006/relationships/image" Target="media/image58.jpeg"/><Relationship Id="rId95" Type="http://schemas.openxmlformats.org/officeDocument/2006/relationships/image" Target="media/image63.jpeg"/><Relationship Id="rId19" Type="http://schemas.openxmlformats.org/officeDocument/2006/relationships/hyperlink" Target="https://www.e-tar.lt/portal/lt/legalAct/41e131d07ada11edbc04912defe897d1" TargetMode="External"/><Relationship Id="rId14" Type="http://schemas.openxmlformats.org/officeDocument/2006/relationships/hyperlink" Target="https://viesiejipirkimai.lt" TargetMode="External"/><Relationship Id="rId22" Type="http://schemas.openxmlformats.org/officeDocument/2006/relationships/header" Target="header2.xml"/><Relationship Id="rId27" Type="http://schemas.openxmlformats.org/officeDocument/2006/relationships/header" Target="header4.xml"/><Relationship Id="rId30" Type="http://schemas.openxmlformats.org/officeDocument/2006/relationships/image" Target="media/image3.jpeg"/><Relationship Id="rId35" Type="http://schemas.openxmlformats.org/officeDocument/2006/relationships/image" Target="media/image8.png"/><Relationship Id="rId43" Type="http://schemas.openxmlformats.org/officeDocument/2006/relationships/image" Target="media/image15.jpeg"/><Relationship Id="rId48" Type="http://schemas.openxmlformats.org/officeDocument/2006/relationships/image" Target="media/image19.png"/><Relationship Id="rId56" Type="http://schemas.openxmlformats.org/officeDocument/2006/relationships/image" Target="media/image26.jpeg"/><Relationship Id="rId64" Type="http://schemas.openxmlformats.org/officeDocument/2006/relationships/image" Target="media/image34.jpeg"/><Relationship Id="rId69" Type="http://schemas.openxmlformats.org/officeDocument/2006/relationships/image" Target="media/image39.jpeg"/><Relationship Id="rId77" Type="http://schemas.openxmlformats.org/officeDocument/2006/relationships/image" Target="media/image47.jpeg"/><Relationship Id="rId100" Type="http://schemas.openxmlformats.org/officeDocument/2006/relationships/image" Target="media/image68.jpeg"/><Relationship Id="rId105" Type="http://schemas.openxmlformats.org/officeDocument/2006/relationships/image" Target="media/image73.png"/><Relationship Id="rId113" Type="http://schemas.openxmlformats.org/officeDocument/2006/relationships/image" Target="media/image80.jpeg"/><Relationship Id="rId118" Type="http://schemas.openxmlformats.org/officeDocument/2006/relationships/hyperlink" Target="https://vpt.lrv.lt/lt/nuorodos/kiti-duomenys/powerbi/nepatikimi-tiekejai-1/" TargetMode="External"/><Relationship Id="rId126" Type="http://schemas.openxmlformats.org/officeDocument/2006/relationships/header" Target="header6.xml"/><Relationship Id="rId8" Type="http://schemas.openxmlformats.org/officeDocument/2006/relationships/settings" Target="settings.xml"/><Relationship Id="rId51" Type="http://schemas.openxmlformats.org/officeDocument/2006/relationships/image" Target="media/image21.png"/><Relationship Id="rId72" Type="http://schemas.openxmlformats.org/officeDocument/2006/relationships/image" Target="media/image42.jpeg"/><Relationship Id="rId80" Type="http://schemas.openxmlformats.org/officeDocument/2006/relationships/image" Target="media/image49.png"/><Relationship Id="rId85" Type="http://schemas.openxmlformats.org/officeDocument/2006/relationships/footer" Target="footer7.xml"/><Relationship Id="rId93" Type="http://schemas.openxmlformats.org/officeDocument/2006/relationships/image" Target="media/image61.jpeg"/><Relationship Id="rId98" Type="http://schemas.openxmlformats.org/officeDocument/2006/relationships/image" Target="media/image66.jpeg"/><Relationship Id="rId121" Type="http://schemas.openxmlformats.org/officeDocument/2006/relationships/hyperlink" Target="https://vpt.lrv.lt/lt/naujienos-3/finansiniu-ataskaitu-nepateikimas-gali-tapti-kliutimi-dalyvauti-viesuosiuose-pirkimuose/" TargetMode="External"/><Relationship Id="rId3" Type="http://schemas.openxmlformats.org/officeDocument/2006/relationships/customXml" Target="../customXml/item3.xml"/><Relationship Id="rId12" Type="http://schemas.openxmlformats.org/officeDocument/2006/relationships/hyperlink" Target="https://cvpp.eviesiejipirkimai.lt/" TargetMode="External"/><Relationship Id="rId17" Type="http://schemas.openxmlformats.org/officeDocument/2006/relationships/hyperlink" Target="https://vpt.lrv.lt/uploads/vpt/documents/files/LT_versija/CVP_IS/Mokymu_medziaga/Tiekejams/Uzsifravimo_instrukcija.pdf" TargetMode="External"/><Relationship Id="rId25" Type="http://schemas.openxmlformats.org/officeDocument/2006/relationships/header" Target="header3.xml"/><Relationship Id="rId33" Type="http://schemas.openxmlformats.org/officeDocument/2006/relationships/image" Target="media/image6.jpeg"/><Relationship Id="rId38" Type="http://schemas.openxmlformats.org/officeDocument/2006/relationships/image" Target="media/image10.png"/><Relationship Id="rId46" Type="http://schemas.openxmlformats.org/officeDocument/2006/relationships/image" Target="media/image17.jpeg"/><Relationship Id="rId59" Type="http://schemas.openxmlformats.org/officeDocument/2006/relationships/image" Target="media/image29.jpeg"/><Relationship Id="rId67" Type="http://schemas.openxmlformats.org/officeDocument/2006/relationships/image" Target="media/image37.jpeg"/><Relationship Id="rId103" Type="http://schemas.openxmlformats.org/officeDocument/2006/relationships/image" Target="media/image71.png"/><Relationship Id="rId108" Type="http://schemas.openxmlformats.org/officeDocument/2006/relationships/image" Target="media/image76.png"/><Relationship Id="rId116" Type="http://schemas.openxmlformats.org/officeDocument/2006/relationships/hyperlink" Target="http://draudejai.sodra.lt/draudeju_viesi_duomenys/" TargetMode="External"/><Relationship Id="rId124" Type="http://schemas.openxmlformats.org/officeDocument/2006/relationships/hyperlink" Target="https://www.registrucentras.lt/jar/p/" TargetMode="External"/><Relationship Id="rId129" Type="http://schemas.openxmlformats.org/officeDocument/2006/relationships/header" Target="header7.xml"/><Relationship Id="rId20" Type="http://schemas.openxmlformats.org/officeDocument/2006/relationships/footer" Target="footer1.xml"/><Relationship Id="rId41" Type="http://schemas.openxmlformats.org/officeDocument/2006/relationships/image" Target="media/image13.jpeg"/><Relationship Id="rId54" Type="http://schemas.openxmlformats.org/officeDocument/2006/relationships/image" Target="media/image24.jpg"/><Relationship Id="rId62" Type="http://schemas.openxmlformats.org/officeDocument/2006/relationships/image" Target="media/image32.jpeg"/><Relationship Id="rId70" Type="http://schemas.openxmlformats.org/officeDocument/2006/relationships/image" Target="media/image40.jpeg"/><Relationship Id="rId75" Type="http://schemas.openxmlformats.org/officeDocument/2006/relationships/image" Target="media/image45.jpeg"/><Relationship Id="rId83" Type="http://schemas.openxmlformats.org/officeDocument/2006/relationships/image" Target="media/image52.png"/><Relationship Id="rId88" Type="http://schemas.openxmlformats.org/officeDocument/2006/relationships/image" Target="media/image56.jpeg"/><Relationship Id="rId91" Type="http://schemas.openxmlformats.org/officeDocument/2006/relationships/image" Target="media/image59.jpeg"/><Relationship Id="rId96" Type="http://schemas.openxmlformats.org/officeDocument/2006/relationships/image" Target="media/image64.jpeg"/><Relationship Id="rId111" Type="http://schemas.openxmlformats.org/officeDocument/2006/relationships/image" Target="media/image78.jpeg"/><Relationship Id="rId13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hyperlink" Target="https://viesiejipirkimai.lt" TargetMode="External"/><Relationship Id="rId23" Type="http://schemas.openxmlformats.org/officeDocument/2006/relationships/footer" Target="footer2.xml"/><Relationship Id="rId28" Type="http://schemas.openxmlformats.org/officeDocument/2006/relationships/image" Target="media/image1.png"/><Relationship Id="rId36" Type="http://schemas.openxmlformats.org/officeDocument/2006/relationships/hyperlink" Target="https://www.geoportal.lt/map/" TargetMode="External"/><Relationship Id="rId49" Type="http://schemas.openxmlformats.org/officeDocument/2006/relationships/hyperlink" Target="https://www.geoportal.lt/map/" TargetMode="External"/><Relationship Id="rId57" Type="http://schemas.openxmlformats.org/officeDocument/2006/relationships/image" Target="media/image27.jpeg"/><Relationship Id="rId106" Type="http://schemas.openxmlformats.org/officeDocument/2006/relationships/image" Target="media/image74.png"/><Relationship Id="rId114" Type="http://schemas.openxmlformats.org/officeDocument/2006/relationships/image" Target="media/image81.jpeg"/><Relationship Id="rId119" Type="http://schemas.openxmlformats.org/officeDocument/2006/relationships/hyperlink" Target="https://vpt.lrv.lt/lt/pasalinimo-pagrindai-1/nepatikimu-koncesininku-sarasas-1/nepatikimu-koncesininku-sarasas/" TargetMode="External"/><Relationship Id="rId127" Type="http://schemas.openxmlformats.org/officeDocument/2006/relationships/footer" Target="footer9.xml"/><Relationship Id="rId10" Type="http://schemas.openxmlformats.org/officeDocument/2006/relationships/footnotes" Target="footnotes.xml"/><Relationship Id="rId31" Type="http://schemas.openxmlformats.org/officeDocument/2006/relationships/image" Target="media/image4.jpeg"/><Relationship Id="rId44" Type="http://schemas.openxmlformats.org/officeDocument/2006/relationships/footer" Target="footer5.xml"/><Relationship Id="rId52" Type="http://schemas.openxmlformats.org/officeDocument/2006/relationships/image" Target="media/image22.png"/><Relationship Id="rId60" Type="http://schemas.openxmlformats.org/officeDocument/2006/relationships/image" Target="media/image30.jpeg"/><Relationship Id="rId65" Type="http://schemas.openxmlformats.org/officeDocument/2006/relationships/image" Target="media/image35.jpeg"/><Relationship Id="rId73" Type="http://schemas.openxmlformats.org/officeDocument/2006/relationships/image" Target="media/image43.jpeg"/><Relationship Id="rId78" Type="http://schemas.openxmlformats.org/officeDocument/2006/relationships/footer" Target="footer6.xml"/><Relationship Id="rId81" Type="http://schemas.openxmlformats.org/officeDocument/2006/relationships/image" Target="media/image50.png"/><Relationship Id="rId86" Type="http://schemas.openxmlformats.org/officeDocument/2006/relationships/image" Target="media/image54.jpeg"/><Relationship Id="rId94" Type="http://schemas.openxmlformats.org/officeDocument/2006/relationships/image" Target="media/image62.jpeg"/><Relationship Id="rId99" Type="http://schemas.openxmlformats.org/officeDocument/2006/relationships/image" Target="media/image67.jpeg"/><Relationship Id="rId101" Type="http://schemas.openxmlformats.org/officeDocument/2006/relationships/image" Target="media/image69.png"/><Relationship Id="rId122" Type="http://schemas.openxmlformats.org/officeDocument/2006/relationships/hyperlink" Target="https://www.vmi.lt/evmi/mokesciu-moketoju-informacija" TargetMode="External"/><Relationship Id="rId130" Type="http://schemas.openxmlformats.org/officeDocument/2006/relationships/footer" Target="footer11.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hyperlink" Target="http://ebvpd.eviesiejipirkimai.lt/espd-web/" TargetMode="External"/><Relationship Id="rId18" Type="http://schemas.openxmlformats.org/officeDocument/2006/relationships/hyperlink" Target="https://katalogas.cpo.lt/Catalog/CatalogGallery%20esan&#269;ias%20" TargetMode="External"/><Relationship Id="rId39" Type="http://schemas.openxmlformats.org/officeDocument/2006/relationships/image" Target="media/image11.png"/><Relationship Id="rId109" Type="http://schemas.openxmlformats.org/officeDocument/2006/relationships/footer" Target="footer8.xml"/><Relationship Id="rId34" Type="http://schemas.openxmlformats.org/officeDocument/2006/relationships/image" Target="media/image7.png"/><Relationship Id="rId50" Type="http://schemas.openxmlformats.org/officeDocument/2006/relationships/image" Target="media/image20.png"/><Relationship Id="rId55" Type="http://schemas.openxmlformats.org/officeDocument/2006/relationships/image" Target="media/image25.jpg"/><Relationship Id="rId76" Type="http://schemas.openxmlformats.org/officeDocument/2006/relationships/image" Target="media/image46.jpeg"/><Relationship Id="rId97" Type="http://schemas.openxmlformats.org/officeDocument/2006/relationships/image" Target="media/image65.jpeg"/><Relationship Id="rId104" Type="http://schemas.openxmlformats.org/officeDocument/2006/relationships/image" Target="media/image72.png"/><Relationship Id="rId120" Type="http://schemas.openxmlformats.org/officeDocument/2006/relationships/hyperlink" Target="https://www.registrucentras.lt/jar/p/index.php" TargetMode="External"/><Relationship Id="rId125" Type="http://schemas.openxmlformats.org/officeDocument/2006/relationships/header" Target="header5.xml"/><Relationship Id="rId7" Type="http://schemas.openxmlformats.org/officeDocument/2006/relationships/styles" Target="styles.xml"/><Relationship Id="rId71" Type="http://schemas.openxmlformats.org/officeDocument/2006/relationships/image" Target="media/image41.jpeg"/><Relationship Id="rId92" Type="http://schemas.openxmlformats.org/officeDocument/2006/relationships/image" Target="media/image60.jpeg"/><Relationship Id="rId2" Type="http://schemas.openxmlformats.org/officeDocument/2006/relationships/customXml" Target="../customXml/item2.xml"/><Relationship Id="rId29" Type="http://schemas.openxmlformats.org/officeDocument/2006/relationships/image" Target="media/image2.png"/><Relationship Id="rId24" Type="http://schemas.openxmlformats.org/officeDocument/2006/relationships/footer" Target="footer3.xml"/><Relationship Id="rId40" Type="http://schemas.openxmlformats.org/officeDocument/2006/relationships/image" Target="media/image12.jpeg"/><Relationship Id="rId45" Type="http://schemas.openxmlformats.org/officeDocument/2006/relationships/image" Target="media/image16.jpeg"/><Relationship Id="rId66" Type="http://schemas.openxmlformats.org/officeDocument/2006/relationships/image" Target="media/image36.jpeg"/><Relationship Id="rId87" Type="http://schemas.openxmlformats.org/officeDocument/2006/relationships/image" Target="media/image55.jpeg"/><Relationship Id="rId110" Type="http://schemas.openxmlformats.org/officeDocument/2006/relationships/image" Target="media/image77.jpeg"/><Relationship Id="rId115" Type="http://schemas.openxmlformats.org/officeDocument/2006/relationships/hyperlink" Target="https://ec.europa.eu/tools/ecertis/" TargetMode="External"/><Relationship Id="rId131" Type="http://schemas.openxmlformats.org/officeDocument/2006/relationships/fontTable" Target="fontTable.xml"/><Relationship Id="rId61" Type="http://schemas.openxmlformats.org/officeDocument/2006/relationships/image" Target="media/image31.jpeg"/><Relationship Id="rId82" Type="http://schemas.openxmlformats.org/officeDocument/2006/relationships/image" Target="media/image51.png"/></Relationships>
</file>

<file path=word/_rels/footnotes.xml.rels><?xml version="1.0" encoding="UTF-8" standalone="yes"?>
<Relationships xmlns="http://schemas.openxmlformats.org/package/2006/relationships"><Relationship Id="rId3" Type="http://schemas.openxmlformats.org/officeDocument/2006/relationships/hyperlink" Target="https://e-tar.lt/portal/lt/legalAct/66ae9a80883011ed8df094f359a60216/asr" TargetMode="External"/><Relationship Id="rId2" Type="http://schemas.openxmlformats.org/officeDocument/2006/relationships/hyperlink" Target="https://vpt.lrv.lt/uploads/vpt/documents/files/uzssisfravimo%20instrukcija(1).pdf" TargetMode="External"/><Relationship Id="rId1" Type="http://schemas.openxmlformats.org/officeDocument/2006/relationships/hyperlink" Target="https://vpt.lrv.lt/lt/nauja-cvp-is-aktuali-nuo-2024-12-01/metodine-medziaga-instrukcijos/tiekejamsnaujaCVPIS/" TargetMode="External"/><Relationship Id="rId4" Type="http://schemas.openxmlformats.org/officeDocument/2006/relationships/hyperlink" Target="https://e-tar.lt/portal/lt/legalAct/66ae9a80883011ed8df094f359a60216/asr"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2021-11-30T00:00:00</PublishDate>
  <Abstract/>
  <CompanyAddress/>
  <CompanyPhone/>
  <CompanyFax/>
  <CompanyEmail/>
</CoverPage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SharedWithUsers xmlns="9f7bfde5-fec1-41b1-af96-d0ead4fdf1a4">
      <UserInfo>
        <DisplayName>Živilė Cibutavičienė</DisplayName>
        <AccountId>15</AccountId>
        <AccountType/>
      </UserInfo>
      <UserInfo>
        <DisplayName>Gediminas Golcevas</DisplayName>
        <AccountId>12</AccountId>
        <AccountType/>
      </UserInfo>
    </SharedWithUsers>
    <TaxCatchAll xmlns="9f7bfde5-fec1-41b1-af96-d0ead4fdf1a4" xsi:nil="true"/>
    <lcf76f155ced4ddcb4097134ff3c332f xmlns="e58d86aa-8fe5-4539-8203-03c44674af5d">
      <Terms xmlns="http://schemas.microsoft.com/office/infopath/2007/PartnerControls"/>
    </lcf76f155ced4ddcb4097134ff3c332f>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9C5534981E23D24AB7E6D88561170541" ma:contentTypeVersion="15" ma:contentTypeDescription="Create a new document." ma:contentTypeScope="" ma:versionID="e73027023809057a3da72b7f338293a5">
  <xsd:schema xmlns:xsd="http://www.w3.org/2001/XMLSchema" xmlns:xs="http://www.w3.org/2001/XMLSchema" xmlns:p="http://schemas.microsoft.com/office/2006/metadata/properties" xmlns:ns2="9f7bfde5-fec1-41b1-af96-d0ead4fdf1a4" xmlns:ns3="e58d86aa-8fe5-4539-8203-03c44674af5d" targetNamespace="http://schemas.microsoft.com/office/2006/metadata/properties" ma:root="true" ma:fieldsID="388a9d51e51073bc210100b553314021" ns2:_="" ns3:_="">
    <xsd:import namespace="9f7bfde5-fec1-41b1-af96-d0ead4fdf1a4"/>
    <xsd:import namespace="e58d86aa-8fe5-4539-8203-03c44674af5d"/>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element ref="ns3:MediaServiceDateTaken" minOccurs="0"/>
                <xsd:element ref="ns3:MediaServiceAutoTags" minOccurs="0"/>
                <xsd:element ref="ns3:MediaLengthInSeconds" minOccurs="0"/>
                <xsd:element ref="ns3:MediaServiceGenerationTime" minOccurs="0"/>
                <xsd:element ref="ns3:MediaServiceEventHashCode" minOccurs="0"/>
                <xsd:element ref="ns3:MediaServiceOCR" minOccurs="0"/>
                <xsd:element ref="ns3:lcf76f155ced4ddcb4097134ff3c332f" minOccurs="0"/>
                <xsd:element ref="ns2: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f7bfde5-fec1-41b1-af96-d0ead4fdf1a4"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5f67d805-6854-46e5-b494-d961cc5f39cc}" ma:internalName="TaxCatchAll" ma:showField="CatchAllData" ma:web="9f7bfde5-fec1-41b1-af96-d0ead4fdf1a4">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e58d86aa-8fe5-4539-8203-03c44674af5d"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LengthInSeconds" ma:index="16" nillable="true" ma:displayName="MediaLengthInSeconds" ma:hidden="true" ma:internalName="MediaLengthInSeconds" ma:readOnly="true">
      <xsd:simpleType>
        <xsd:restriction base="dms:Unknow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e68c3b55-3e8a-4e8f-9286-46d15c50dfe8" ma:termSetId="09814cd3-568e-fe90-9814-8d621ff8fb84" ma:anchorId="fba54fb3-c3e1-fe81-a776-ca4b69148c4d" ma:open="tru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0D5926D7-B02A-4354-B151-EF9FDD75E453}">
  <ds:schemaRefs>
    <ds:schemaRef ds:uri="http://schemas.microsoft.com/sharepoint/v3/contenttype/forms"/>
  </ds:schemaRefs>
</ds:datastoreItem>
</file>

<file path=customXml/itemProps3.xml><?xml version="1.0" encoding="utf-8"?>
<ds:datastoreItem xmlns:ds="http://schemas.openxmlformats.org/officeDocument/2006/customXml" ds:itemID="{76D519BD-F995-47A6-B7C3-04ABEDA07528}">
  <ds:schemaRefs>
    <ds:schemaRef ds:uri="http://schemas.microsoft.com/office/2006/metadata/properties"/>
    <ds:schemaRef ds:uri="http://schemas.microsoft.com/office/infopath/2007/PartnerControls"/>
    <ds:schemaRef ds:uri="9f7bfde5-fec1-41b1-af96-d0ead4fdf1a4"/>
    <ds:schemaRef ds:uri="e58d86aa-8fe5-4539-8203-03c44674af5d"/>
  </ds:schemaRefs>
</ds:datastoreItem>
</file>

<file path=customXml/itemProps4.xml><?xml version="1.0" encoding="utf-8"?>
<ds:datastoreItem xmlns:ds="http://schemas.openxmlformats.org/officeDocument/2006/customXml" ds:itemID="{547D23D8-F63F-4B0F-B069-039850E5F01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f7bfde5-fec1-41b1-af96-d0ead4fdf1a4"/>
    <ds:schemaRef ds:uri="e58d86aa-8fe5-4539-8203-03c44674af5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74BDD5C3-2443-47B2-B26F-96A9017737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128</TotalTime>
  <Pages>201</Pages>
  <Words>48642</Words>
  <Characters>277264</Characters>
  <Application>Microsoft Office Word</Application>
  <DocSecurity>0</DocSecurity>
  <Lines>2310</Lines>
  <Paragraphs>650</Paragraphs>
  <ScaleCrop>false</ScaleCrop>
  <HeadingPairs>
    <vt:vector size="4" baseType="variant">
      <vt:variant>
        <vt:lpstr>Pavadinimas</vt:lpstr>
      </vt:variant>
      <vt:variant>
        <vt:i4>1</vt:i4>
      </vt:variant>
      <vt:variant>
        <vt:lpstr>Title</vt:lpstr>
      </vt:variant>
      <vt:variant>
        <vt:i4>1</vt:i4>
      </vt:variant>
    </vt:vector>
  </HeadingPairs>
  <TitlesOfParts>
    <vt:vector size="2" baseType="lpstr">
      <vt:lpstr>Viešojo pirkimo atviro konkurso „KOMPIUTERINIS TOMOGRAFAS“  bendrosios sąlygos</vt:lpstr>
      <vt:lpstr>Viešojo pirkimo atviro konkurso bendrosios sąlygos</vt:lpstr>
    </vt:vector>
  </TitlesOfParts>
  <Company/>
  <LinksUpToDate>false</LinksUpToDate>
  <CharactersWithSpaces>325256</CharactersWithSpaces>
  <SharedDoc>false</SharedDoc>
  <HLinks>
    <vt:vector size="186" baseType="variant">
      <vt:variant>
        <vt:i4>7995422</vt:i4>
      </vt:variant>
      <vt:variant>
        <vt:i4>156</vt:i4>
      </vt:variant>
      <vt:variant>
        <vt:i4>0</vt:i4>
      </vt:variant>
      <vt:variant>
        <vt:i4>5</vt:i4>
      </vt:variant>
      <vt:variant>
        <vt:lpwstr>https://vpt.lrv.lt/uploads/vpt/documents/files/uzsifravimo_instrukcija.pdf</vt:lpwstr>
      </vt:variant>
      <vt:variant>
        <vt:lpwstr/>
      </vt:variant>
      <vt:variant>
        <vt:i4>6815784</vt:i4>
      </vt:variant>
      <vt:variant>
        <vt:i4>150</vt:i4>
      </vt:variant>
      <vt:variant>
        <vt:i4>0</vt:i4>
      </vt:variant>
      <vt:variant>
        <vt:i4>5</vt:i4>
      </vt:variant>
      <vt:variant>
        <vt:lpwstr>http://ebvpd.eviesiejipirkimai.lt/espd-web/</vt:lpwstr>
      </vt:variant>
      <vt:variant>
        <vt:lpwstr/>
      </vt:variant>
      <vt:variant>
        <vt:i4>2162724</vt:i4>
      </vt:variant>
      <vt:variant>
        <vt:i4>144</vt:i4>
      </vt:variant>
      <vt:variant>
        <vt:i4>0</vt:i4>
      </vt:variant>
      <vt:variant>
        <vt:i4>5</vt:i4>
      </vt:variant>
      <vt:variant>
        <vt:lpwstr>https://pirkimai.eviesiejipirkimai.lt/</vt:lpwstr>
      </vt:variant>
      <vt:variant>
        <vt:lpwstr/>
      </vt:variant>
      <vt:variant>
        <vt:i4>2162724</vt:i4>
      </vt:variant>
      <vt:variant>
        <vt:i4>141</vt:i4>
      </vt:variant>
      <vt:variant>
        <vt:i4>0</vt:i4>
      </vt:variant>
      <vt:variant>
        <vt:i4>5</vt:i4>
      </vt:variant>
      <vt:variant>
        <vt:lpwstr>https://pirkimai.eviesiejipirkimai.lt/</vt:lpwstr>
      </vt:variant>
      <vt:variant>
        <vt:lpwstr/>
      </vt:variant>
      <vt:variant>
        <vt:i4>6815784</vt:i4>
      </vt:variant>
      <vt:variant>
        <vt:i4>138</vt:i4>
      </vt:variant>
      <vt:variant>
        <vt:i4>0</vt:i4>
      </vt:variant>
      <vt:variant>
        <vt:i4>5</vt:i4>
      </vt:variant>
      <vt:variant>
        <vt:lpwstr>http://ebvpd.eviesiejipirkimai.lt/espd-web/</vt:lpwstr>
      </vt:variant>
      <vt:variant>
        <vt:lpwstr/>
      </vt:variant>
      <vt:variant>
        <vt:i4>2162749</vt:i4>
      </vt:variant>
      <vt:variant>
        <vt:i4>135</vt:i4>
      </vt:variant>
      <vt:variant>
        <vt:i4>0</vt:i4>
      </vt:variant>
      <vt:variant>
        <vt:i4>5</vt:i4>
      </vt:variant>
      <vt:variant>
        <vt:lpwstr>https://cvpp.eviesiejipirkimai.lt/</vt:lpwstr>
      </vt:variant>
      <vt:variant>
        <vt:lpwstr/>
      </vt:variant>
      <vt:variant>
        <vt:i4>1507377</vt:i4>
      </vt:variant>
      <vt:variant>
        <vt:i4>128</vt:i4>
      </vt:variant>
      <vt:variant>
        <vt:i4>0</vt:i4>
      </vt:variant>
      <vt:variant>
        <vt:i4>5</vt:i4>
      </vt:variant>
      <vt:variant>
        <vt:lpwstr/>
      </vt:variant>
      <vt:variant>
        <vt:lpwstr>_Toc124323624</vt:lpwstr>
      </vt:variant>
      <vt:variant>
        <vt:i4>1507377</vt:i4>
      </vt:variant>
      <vt:variant>
        <vt:i4>122</vt:i4>
      </vt:variant>
      <vt:variant>
        <vt:i4>0</vt:i4>
      </vt:variant>
      <vt:variant>
        <vt:i4>5</vt:i4>
      </vt:variant>
      <vt:variant>
        <vt:lpwstr/>
      </vt:variant>
      <vt:variant>
        <vt:lpwstr>_Toc124323623</vt:lpwstr>
      </vt:variant>
      <vt:variant>
        <vt:i4>1507377</vt:i4>
      </vt:variant>
      <vt:variant>
        <vt:i4>116</vt:i4>
      </vt:variant>
      <vt:variant>
        <vt:i4>0</vt:i4>
      </vt:variant>
      <vt:variant>
        <vt:i4>5</vt:i4>
      </vt:variant>
      <vt:variant>
        <vt:lpwstr/>
      </vt:variant>
      <vt:variant>
        <vt:lpwstr>_Toc124323622</vt:lpwstr>
      </vt:variant>
      <vt:variant>
        <vt:i4>1507377</vt:i4>
      </vt:variant>
      <vt:variant>
        <vt:i4>110</vt:i4>
      </vt:variant>
      <vt:variant>
        <vt:i4>0</vt:i4>
      </vt:variant>
      <vt:variant>
        <vt:i4>5</vt:i4>
      </vt:variant>
      <vt:variant>
        <vt:lpwstr/>
      </vt:variant>
      <vt:variant>
        <vt:lpwstr>_Toc124323621</vt:lpwstr>
      </vt:variant>
      <vt:variant>
        <vt:i4>1507377</vt:i4>
      </vt:variant>
      <vt:variant>
        <vt:i4>104</vt:i4>
      </vt:variant>
      <vt:variant>
        <vt:i4>0</vt:i4>
      </vt:variant>
      <vt:variant>
        <vt:i4>5</vt:i4>
      </vt:variant>
      <vt:variant>
        <vt:lpwstr/>
      </vt:variant>
      <vt:variant>
        <vt:lpwstr>_Toc124323620</vt:lpwstr>
      </vt:variant>
      <vt:variant>
        <vt:i4>1310769</vt:i4>
      </vt:variant>
      <vt:variant>
        <vt:i4>98</vt:i4>
      </vt:variant>
      <vt:variant>
        <vt:i4>0</vt:i4>
      </vt:variant>
      <vt:variant>
        <vt:i4>5</vt:i4>
      </vt:variant>
      <vt:variant>
        <vt:lpwstr/>
      </vt:variant>
      <vt:variant>
        <vt:lpwstr>_Toc124323619</vt:lpwstr>
      </vt:variant>
      <vt:variant>
        <vt:i4>1310769</vt:i4>
      </vt:variant>
      <vt:variant>
        <vt:i4>92</vt:i4>
      </vt:variant>
      <vt:variant>
        <vt:i4>0</vt:i4>
      </vt:variant>
      <vt:variant>
        <vt:i4>5</vt:i4>
      </vt:variant>
      <vt:variant>
        <vt:lpwstr/>
      </vt:variant>
      <vt:variant>
        <vt:lpwstr>_Toc124323618</vt:lpwstr>
      </vt:variant>
      <vt:variant>
        <vt:i4>1310769</vt:i4>
      </vt:variant>
      <vt:variant>
        <vt:i4>86</vt:i4>
      </vt:variant>
      <vt:variant>
        <vt:i4>0</vt:i4>
      </vt:variant>
      <vt:variant>
        <vt:i4>5</vt:i4>
      </vt:variant>
      <vt:variant>
        <vt:lpwstr/>
      </vt:variant>
      <vt:variant>
        <vt:lpwstr>_Toc124323617</vt:lpwstr>
      </vt:variant>
      <vt:variant>
        <vt:i4>1310769</vt:i4>
      </vt:variant>
      <vt:variant>
        <vt:i4>80</vt:i4>
      </vt:variant>
      <vt:variant>
        <vt:i4>0</vt:i4>
      </vt:variant>
      <vt:variant>
        <vt:i4>5</vt:i4>
      </vt:variant>
      <vt:variant>
        <vt:lpwstr/>
      </vt:variant>
      <vt:variant>
        <vt:lpwstr>_Toc124323616</vt:lpwstr>
      </vt:variant>
      <vt:variant>
        <vt:i4>1310769</vt:i4>
      </vt:variant>
      <vt:variant>
        <vt:i4>74</vt:i4>
      </vt:variant>
      <vt:variant>
        <vt:i4>0</vt:i4>
      </vt:variant>
      <vt:variant>
        <vt:i4>5</vt:i4>
      </vt:variant>
      <vt:variant>
        <vt:lpwstr/>
      </vt:variant>
      <vt:variant>
        <vt:lpwstr>_Toc124323615</vt:lpwstr>
      </vt:variant>
      <vt:variant>
        <vt:i4>1310769</vt:i4>
      </vt:variant>
      <vt:variant>
        <vt:i4>68</vt:i4>
      </vt:variant>
      <vt:variant>
        <vt:i4>0</vt:i4>
      </vt:variant>
      <vt:variant>
        <vt:i4>5</vt:i4>
      </vt:variant>
      <vt:variant>
        <vt:lpwstr/>
      </vt:variant>
      <vt:variant>
        <vt:lpwstr>_Toc124323614</vt:lpwstr>
      </vt:variant>
      <vt:variant>
        <vt:i4>1310769</vt:i4>
      </vt:variant>
      <vt:variant>
        <vt:i4>62</vt:i4>
      </vt:variant>
      <vt:variant>
        <vt:i4>0</vt:i4>
      </vt:variant>
      <vt:variant>
        <vt:i4>5</vt:i4>
      </vt:variant>
      <vt:variant>
        <vt:lpwstr/>
      </vt:variant>
      <vt:variant>
        <vt:lpwstr>_Toc124323613</vt:lpwstr>
      </vt:variant>
      <vt:variant>
        <vt:i4>1310769</vt:i4>
      </vt:variant>
      <vt:variant>
        <vt:i4>56</vt:i4>
      </vt:variant>
      <vt:variant>
        <vt:i4>0</vt:i4>
      </vt:variant>
      <vt:variant>
        <vt:i4>5</vt:i4>
      </vt:variant>
      <vt:variant>
        <vt:lpwstr/>
      </vt:variant>
      <vt:variant>
        <vt:lpwstr>_Toc124323612</vt:lpwstr>
      </vt:variant>
      <vt:variant>
        <vt:i4>1310769</vt:i4>
      </vt:variant>
      <vt:variant>
        <vt:i4>50</vt:i4>
      </vt:variant>
      <vt:variant>
        <vt:i4>0</vt:i4>
      </vt:variant>
      <vt:variant>
        <vt:i4>5</vt:i4>
      </vt:variant>
      <vt:variant>
        <vt:lpwstr/>
      </vt:variant>
      <vt:variant>
        <vt:lpwstr>_Toc124323611</vt:lpwstr>
      </vt:variant>
      <vt:variant>
        <vt:i4>1310769</vt:i4>
      </vt:variant>
      <vt:variant>
        <vt:i4>44</vt:i4>
      </vt:variant>
      <vt:variant>
        <vt:i4>0</vt:i4>
      </vt:variant>
      <vt:variant>
        <vt:i4>5</vt:i4>
      </vt:variant>
      <vt:variant>
        <vt:lpwstr/>
      </vt:variant>
      <vt:variant>
        <vt:lpwstr>_Toc124323610</vt:lpwstr>
      </vt:variant>
      <vt:variant>
        <vt:i4>1376305</vt:i4>
      </vt:variant>
      <vt:variant>
        <vt:i4>38</vt:i4>
      </vt:variant>
      <vt:variant>
        <vt:i4>0</vt:i4>
      </vt:variant>
      <vt:variant>
        <vt:i4>5</vt:i4>
      </vt:variant>
      <vt:variant>
        <vt:lpwstr/>
      </vt:variant>
      <vt:variant>
        <vt:lpwstr>_Toc124323609</vt:lpwstr>
      </vt:variant>
      <vt:variant>
        <vt:i4>1376305</vt:i4>
      </vt:variant>
      <vt:variant>
        <vt:i4>32</vt:i4>
      </vt:variant>
      <vt:variant>
        <vt:i4>0</vt:i4>
      </vt:variant>
      <vt:variant>
        <vt:i4>5</vt:i4>
      </vt:variant>
      <vt:variant>
        <vt:lpwstr/>
      </vt:variant>
      <vt:variant>
        <vt:lpwstr>_Toc124323608</vt:lpwstr>
      </vt:variant>
      <vt:variant>
        <vt:i4>1376305</vt:i4>
      </vt:variant>
      <vt:variant>
        <vt:i4>26</vt:i4>
      </vt:variant>
      <vt:variant>
        <vt:i4>0</vt:i4>
      </vt:variant>
      <vt:variant>
        <vt:i4>5</vt:i4>
      </vt:variant>
      <vt:variant>
        <vt:lpwstr/>
      </vt:variant>
      <vt:variant>
        <vt:lpwstr>_Toc124323607</vt:lpwstr>
      </vt:variant>
      <vt:variant>
        <vt:i4>1376305</vt:i4>
      </vt:variant>
      <vt:variant>
        <vt:i4>20</vt:i4>
      </vt:variant>
      <vt:variant>
        <vt:i4>0</vt:i4>
      </vt:variant>
      <vt:variant>
        <vt:i4>5</vt:i4>
      </vt:variant>
      <vt:variant>
        <vt:lpwstr/>
      </vt:variant>
      <vt:variant>
        <vt:lpwstr>_Toc124323606</vt:lpwstr>
      </vt:variant>
      <vt:variant>
        <vt:i4>1376305</vt:i4>
      </vt:variant>
      <vt:variant>
        <vt:i4>14</vt:i4>
      </vt:variant>
      <vt:variant>
        <vt:i4>0</vt:i4>
      </vt:variant>
      <vt:variant>
        <vt:i4>5</vt:i4>
      </vt:variant>
      <vt:variant>
        <vt:lpwstr/>
      </vt:variant>
      <vt:variant>
        <vt:lpwstr>_Toc124323605</vt:lpwstr>
      </vt:variant>
      <vt:variant>
        <vt:i4>1376305</vt:i4>
      </vt:variant>
      <vt:variant>
        <vt:i4>8</vt:i4>
      </vt:variant>
      <vt:variant>
        <vt:i4>0</vt:i4>
      </vt:variant>
      <vt:variant>
        <vt:i4>5</vt:i4>
      </vt:variant>
      <vt:variant>
        <vt:lpwstr/>
      </vt:variant>
      <vt:variant>
        <vt:lpwstr>_Toc124323604</vt:lpwstr>
      </vt:variant>
      <vt:variant>
        <vt:i4>1376305</vt:i4>
      </vt:variant>
      <vt:variant>
        <vt:i4>2</vt:i4>
      </vt:variant>
      <vt:variant>
        <vt:i4>0</vt:i4>
      </vt:variant>
      <vt:variant>
        <vt:i4>5</vt:i4>
      </vt:variant>
      <vt:variant>
        <vt:lpwstr/>
      </vt:variant>
      <vt:variant>
        <vt:lpwstr>_Toc124323603</vt:lpwstr>
      </vt:variant>
      <vt:variant>
        <vt:i4>68</vt:i4>
      </vt:variant>
      <vt:variant>
        <vt:i4>6</vt:i4>
      </vt:variant>
      <vt:variant>
        <vt:i4>0</vt:i4>
      </vt:variant>
      <vt:variant>
        <vt:i4>5</vt:i4>
      </vt:variant>
      <vt:variant>
        <vt:lpwstr>https://e-tar.lt/portal/lt/legalAct/66ae9a80883011ed8df094f359a60216/asr</vt:lpwstr>
      </vt:variant>
      <vt:variant>
        <vt:lpwstr/>
      </vt:variant>
      <vt:variant>
        <vt:i4>7995422</vt:i4>
      </vt:variant>
      <vt:variant>
        <vt:i4>3</vt:i4>
      </vt:variant>
      <vt:variant>
        <vt:i4>0</vt:i4>
      </vt:variant>
      <vt:variant>
        <vt:i4>5</vt:i4>
      </vt:variant>
      <vt:variant>
        <vt:lpwstr>https://vpt.lrv.lt/uploads/vpt/documents/files/uzsifravimo_instrukcija.pdf</vt:lpwstr>
      </vt:variant>
      <vt:variant>
        <vt:lpwstr/>
      </vt:variant>
      <vt:variant>
        <vt:i4>3014725</vt:i4>
      </vt:variant>
      <vt:variant>
        <vt:i4>0</vt:i4>
      </vt:variant>
      <vt:variant>
        <vt:i4>0</vt:i4>
      </vt:variant>
      <vt:variant>
        <vt:i4>5</vt:i4>
      </vt:variant>
      <vt:variant>
        <vt:lpwstr>https://vpt.lrv.lt/uploads/vpt/documents/files/LT_versija/CVP_IS/Mokymu_medziaga/Tiekejams/Kaip_parengti_ir_pateikti_pasiulyma_CVP_IS.pdf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Viešojo pirkimo atviro konkurso „KOMPIUTERINIS TOMOGRAFAS“  bendrosios sąlygos</dc:title>
  <dc:subject>2023-04-05 versija, skelbiama https://vpt.lrv.lt/</dc:subject>
  <dc:creator>Arūnė Andrulionienė</dc:creator>
  <cp:keywords/>
  <dc:description/>
  <cp:lastModifiedBy>Renata Račienė</cp:lastModifiedBy>
  <cp:revision>20</cp:revision>
  <cp:lastPrinted>2024-04-30T12:45:00Z</cp:lastPrinted>
  <dcterms:created xsi:type="dcterms:W3CDTF">2025-09-11T07:02:00Z</dcterms:created>
  <dcterms:modified xsi:type="dcterms:W3CDTF">2025-09-19T06:21:00Z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0x0101009C5534981E23D24AB7E6D88561170541</vt:lpwstr>
  </property>
  <property fmtid="{D5CDD505-2E9C-101B-9397-08002B2CF9AE}" pid="3" name="MediaServiceImageTags">
    <vt:lpwstr/>
  </property>
</Properties>
</file>