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02" w:type="dxa"/>
        <w:tblInd w:w="6237" w:type="dxa"/>
        <w:tblLayout w:type="fixed"/>
        <w:tblLook w:val="01E0" w:firstRow="1" w:lastRow="1" w:firstColumn="1" w:lastColumn="1" w:noHBand="0" w:noVBand="0"/>
      </w:tblPr>
      <w:tblGrid>
        <w:gridCol w:w="3402"/>
      </w:tblGrid>
      <w:tr w:rsidR="00E623AE" w:rsidRPr="00E623AE" w14:paraId="5D55DF37" w14:textId="77777777" w:rsidTr="009B7C7E">
        <w:tc>
          <w:tcPr>
            <w:tcW w:w="3402" w:type="dxa"/>
          </w:tcPr>
          <w:p w14:paraId="368311FD" w14:textId="77777777" w:rsidR="00E623AE" w:rsidRPr="00E623AE" w:rsidRDefault="00E623AE" w:rsidP="009B7C7E">
            <w:pPr>
              <w:widowControl w:val="0"/>
              <w:rPr>
                <w:rFonts w:ascii="Times New Roman" w:hAnsi="Times New Roman" w:cs="Times New Roman"/>
                <w:sz w:val="24"/>
                <w:szCs w:val="24"/>
              </w:rPr>
            </w:pPr>
            <w:r w:rsidRPr="00E623AE">
              <w:rPr>
                <w:rFonts w:ascii="Times New Roman" w:hAnsi="Times New Roman" w:cs="Times New Roman"/>
                <w:sz w:val="24"/>
                <w:szCs w:val="24"/>
              </w:rPr>
              <w:br w:type="page"/>
            </w:r>
            <w:r w:rsidRPr="00E623AE">
              <w:rPr>
                <w:rFonts w:ascii="Times New Roman" w:hAnsi="Times New Roman" w:cs="Times New Roman"/>
                <w:sz w:val="24"/>
                <w:szCs w:val="24"/>
              </w:rPr>
              <w:br w:type="page"/>
            </w:r>
            <w:r w:rsidRPr="00E623AE">
              <w:rPr>
                <w:rFonts w:ascii="Times New Roman" w:hAnsi="Times New Roman" w:cs="Times New Roman"/>
                <w:sz w:val="24"/>
                <w:szCs w:val="24"/>
              </w:rPr>
              <w:br w:type="page"/>
              <w:t>Konkurso sąlygų aprašo</w:t>
            </w:r>
          </w:p>
        </w:tc>
      </w:tr>
      <w:tr w:rsidR="00E623AE" w:rsidRPr="00E623AE" w14:paraId="23EF8936" w14:textId="77777777" w:rsidTr="009B7C7E">
        <w:tc>
          <w:tcPr>
            <w:tcW w:w="3402" w:type="dxa"/>
          </w:tcPr>
          <w:p w14:paraId="426125AF" w14:textId="77777777" w:rsidR="00E623AE" w:rsidRPr="00E623AE" w:rsidRDefault="00E623AE" w:rsidP="009B7C7E">
            <w:pPr>
              <w:widowControl w:val="0"/>
              <w:rPr>
                <w:rFonts w:ascii="Times New Roman" w:hAnsi="Times New Roman" w:cs="Times New Roman"/>
                <w:sz w:val="24"/>
                <w:szCs w:val="24"/>
              </w:rPr>
            </w:pPr>
            <w:r w:rsidRPr="00E623AE">
              <w:rPr>
                <w:rFonts w:ascii="Times New Roman" w:hAnsi="Times New Roman" w:cs="Times New Roman"/>
                <w:sz w:val="24"/>
                <w:szCs w:val="24"/>
              </w:rPr>
              <w:t>1 priedas</w:t>
            </w:r>
          </w:p>
        </w:tc>
      </w:tr>
    </w:tbl>
    <w:p w14:paraId="376F9FE7" w14:textId="77777777" w:rsidR="00E623AE" w:rsidRPr="00E623AE" w:rsidRDefault="00E623AE" w:rsidP="00E623AE">
      <w:pPr>
        <w:ind w:right="-178" w:firstLine="0"/>
        <w:jc w:val="both"/>
        <w:rPr>
          <w:rFonts w:ascii="Times New Roman" w:hAnsi="Times New Roman" w:cs="Times New Roman"/>
          <w:sz w:val="24"/>
          <w:szCs w:val="24"/>
        </w:rPr>
      </w:pPr>
    </w:p>
    <w:p w14:paraId="50563F1A" w14:textId="08568345" w:rsidR="00E623AE" w:rsidRPr="00E623AE" w:rsidRDefault="00E623AE" w:rsidP="00E623AE">
      <w:pPr>
        <w:widowControl w:val="0"/>
        <w:ind w:firstLine="851"/>
        <w:jc w:val="both"/>
        <w:rPr>
          <w:rFonts w:ascii="Times New Roman" w:eastAsia="Arial" w:hAnsi="Times New Roman" w:cs="Times New Roman"/>
          <w:sz w:val="24"/>
          <w:szCs w:val="24"/>
        </w:rPr>
      </w:pPr>
      <w:r w:rsidRPr="00E623AE">
        <w:rPr>
          <w:rFonts w:ascii="Times New Roman" w:eastAsia="Arial" w:hAnsi="Times New Roman" w:cs="Times New Roman"/>
          <w:sz w:val="24"/>
          <w:szCs w:val="24"/>
        </w:rPr>
        <w:t xml:space="preserve">Vadovaujantis Viešųjų pirkimų įstatymo 87 straipsnio 1 dalimi, šios </w:t>
      </w:r>
      <w:r w:rsidR="001A2FF8">
        <w:rPr>
          <w:rFonts w:ascii="Times New Roman" w:eastAsia="Arial" w:hAnsi="Times New Roman" w:cs="Times New Roman"/>
          <w:sz w:val="24"/>
          <w:szCs w:val="24"/>
        </w:rPr>
        <w:t>prekių</w:t>
      </w:r>
      <w:r w:rsidRPr="00E623AE">
        <w:rPr>
          <w:rFonts w:ascii="Times New Roman" w:eastAsia="Arial" w:hAnsi="Times New Roman" w:cs="Times New Roman"/>
          <w:sz w:val="24"/>
          <w:szCs w:val="24"/>
        </w:rPr>
        <w:t xml:space="preserve"> pirkimo-pardavimo sutarties bendrosios sąlygos nurodytos </w:t>
      </w:r>
      <w:r w:rsidRPr="00E623AE">
        <w:rPr>
          <w:rFonts w:ascii="Times New Roman" w:eastAsia="Calibri" w:hAnsi="Times New Roman" w:cs="Times New Roman"/>
          <w:bCs/>
          <w:sz w:val="24"/>
          <w:szCs w:val="24"/>
        </w:rPr>
        <w:t>Viešųjų pirkimų tarnybos direktoriaus 2024 m. vasario 8 d. įsakymu Nr. 1S-19 „Dėl prekių viešojo pirkimo-pardavimo sutarties tipinių sąlygų patvirtinimo„</w:t>
      </w:r>
      <w:r w:rsidRPr="00E623AE">
        <w:rPr>
          <w:rFonts w:ascii="Times New Roman" w:hAnsi="Times New Roman" w:cs="Times New Roman"/>
          <w:bCs/>
          <w:sz w:val="24"/>
          <w:szCs w:val="24"/>
        </w:rPr>
        <w:t xml:space="preserve"> </w:t>
      </w:r>
      <w:r w:rsidRPr="00E623AE">
        <w:rPr>
          <w:rFonts w:ascii="Times New Roman" w:eastAsia="Calibri" w:hAnsi="Times New Roman" w:cs="Times New Roman"/>
          <w:bCs/>
          <w:sz w:val="24"/>
          <w:szCs w:val="24"/>
        </w:rPr>
        <w:t>patvirtintose Prekių pirkimo-pardavimo sutarties bendrosiose sąlygose</w:t>
      </w:r>
      <w:r w:rsidRPr="00E623AE">
        <w:rPr>
          <w:rStyle w:val="Puslapioinaosnuoroda"/>
          <w:rFonts w:ascii="Times New Roman" w:eastAsia="Calibri" w:hAnsi="Times New Roman" w:cs="Times New Roman"/>
          <w:bCs/>
          <w:sz w:val="24"/>
          <w:szCs w:val="24"/>
        </w:rPr>
        <w:footnoteReference w:id="1"/>
      </w:r>
      <w:r w:rsidRPr="00E623AE">
        <w:rPr>
          <w:rFonts w:ascii="Times New Roman" w:eastAsia="Calibri" w:hAnsi="Times New Roman" w:cs="Times New Roman"/>
          <w:bCs/>
          <w:sz w:val="24"/>
          <w:szCs w:val="24"/>
        </w:rPr>
        <w:t xml:space="preserve">. </w:t>
      </w:r>
      <w:r w:rsidRPr="00E623AE">
        <w:rPr>
          <w:rFonts w:ascii="Times New Roman" w:eastAsia="Calibri" w:hAnsi="Times New Roman" w:cs="Times New Roman"/>
          <w:b/>
          <w:bCs/>
          <w:sz w:val="24"/>
          <w:szCs w:val="24"/>
        </w:rPr>
        <w:t>Tiekėjas, teikdamas pasiūlymą, sutinka, jog šioje pastraipoje minėtas įsakymas būtų taikomas šio konkurso sąlygose.</w:t>
      </w:r>
    </w:p>
    <w:p w14:paraId="17BFAEA6" w14:textId="77777777" w:rsidR="00E623AE" w:rsidRPr="00E623AE" w:rsidRDefault="00E623AE" w:rsidP="00E623AE">
      <w:pPr>
        <w:ind w:right="-178" w:firstLine="0"/>
        <w:jc w:val="both"/>
        <w:rPr>
          <w:rFonts w:ascii="Times New Roman" w:hAnsi="Times New Roman" w:cs="Times New Roman"/>
          <w:sz w:val="24"/>
          <w:szCs w:val="24"/>
        </w:rPr>
      </w:pPr>
    </w:p>
    <w:p w14:paraId="2F9BE6DB" w14:textId="77777777" w:rsidR="00E623AE" w:rsidRPr="00E623AE" w:rsidRDefault="00E623AE" w:rsidP="00E623AE">
      <w:pPr>
        <w:widowControl w:val="0"/>
        <w:tabs>
          <w:tab w:val="left" w:pos="567"/>
          <w:tab w:val="left" w:pos="851"/>
        </w:tabs>
        <w:ind w:firstLine="0"/>
        <w:jc w:val="center"/>
        <w:rPr>
          <w:rFonts w:ascii="Times New Roman" w:hAnsi="Times New Roman" w:cs="Times New Roman"/>
          <w:b/>
          <w:caps/>
          <w:sz w:val="24"/>
          <w:szCs w:val="24"/>
          <w:lang w:eastAsia="en-US"/>
        </w:rPr>
      </w:pPr>
      <w:r w:rsidRPr="00E623AE">
        <w:rPr>
          <w:rFonts w:ascii="Times New Roman" w:hAnsi="Times New Roman" w:cs="Times New Roman"/>
          <w:b/>
          <w:caps/>
          <w:sz w:val="24"/>
          <w:szCs w:val="24"/>
          <w:lang w:eastAsia="en-US"/>
        </w:rPr>
        <w:t xml:space="preserve">PREKIŲ PIRKIMO-PARDAVIMO SUTARTIES </w:t>
      </w:r>
      <w:r w:rsidRPr="00E623AE">
        <w:rPr>
          <w:rFonts w:ascii="Times New Roman" w:hAnsi="Times New Roman" w:cs="Times New Roman"/>
          <w:b/>
          <w:bCs/>
          <w:caps/>
          <w:sz w:val="24"/>
          <w:szCs w:val="24"/>
          <w:lang w:eastAsia="en-US"/>
        </w:rPr>
        <w:t>SPECIALIOSIOS</w:t>
      </w:r>
      <w:r w:rsidRPr="00E623AE">
        <w:rPr>
          <w:rFonts w:ascii="Times New Roman" w:hAnsi="Times New Roman" w:cs="Times New Roman"/>
          <w:b/>
          <w:caps/>
          <w:sz w:val="24"/>
          <w:szCs w:val="24"/>
          <w:lang w:eastAsia="en-US"/>
        </w:rPr>
        <w:t xml:space="preserve"> SĄLYGOS</w:t>
      </w:r>
    </w:p>
    <w:p w14:paraId="2E536D21" w14:textId="77777777" w:rsidR="00271D7D" w:rsidRPr="00E623AE" w:rsidRDefault="00271D7D" w:rsidP="00E623AE">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733A2D" w14:paraId="41C3F6AF"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518E6128" w14:textId="77777777" w:rsidR="00271D7D" w:rsidRPr="00733A2D" w:rsidRDefault="00271D7D">
            <w:pPr>
              <w:ind w:firstLine="0"/>
              <w:jc w:val="both"/>
              <w:rPr>
                <w:rFonts w:ascii="Times New Roman" w:hAnsi="Times New Roman" w:cs="Times New Roman"/>
                <w:b/>
                <w:bCs/>
                <w:kern w:val="2"/>
                <w:sz w:val="24"/>
                <w:szCs w:val="24"/>
                <w:lang w:eastAsia="en-US"/>
              </w:rPr>
            </w:pPr>
            <w:r w:rsidRPr="00733A2D">
              <w:rPr>
                <w:rFonts w:ascii="Times New Roman" w:hAnsi="Times New Roman" w:cs="Times New Roman"/>
                <w:b/>
                <w:bCs/>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5E321106" w14:textId="7F9B7A5E" w:rsidR="00271D7D" w:rsidRPr="00733A2D" w:rsidRDefault="00733A2D">
            <w:pPr>
              <w:ind w:firstLine="0"/>
              <w:jc w:val="both"/>
              <w:rPr>
                <w:rFonts w:ascii="Times New Roman" w:hAnsi="Times New Roman" w:cs="Times New Roman"/>
                <w:kern w:val="2"/>
                <w:sz w:val="24"/>
                <w:szCs w:val="24"/>
                <w:lang w:eastAsia="en-US"/>
              </w:rPr>
            </w:pPr>
            <w:bookmarkStart w:id="0" w:name="_Hlk200636286"/>
            <w:r w:rsidRPr="00733A2D">
              <w:rPr>
                <w:rFonts w:ascii="Times New Roman" w:eastAsia="LiberationSerif-Bold" w:hAnsi="Times New Roman" w:cs="Times New Roman"/>
                <w:sz w:val="24"/>
                <w:szCs w:val="24"/>
              </w:rPr>
              <w:t>Laboratoriniai reagentai darbui su analizatoriais panaudai</w:t>
            </w:r>
            <w:bookmarkEnd w:id="0"/>
          </w:p>
        </w:tc>
      </w:tr>
      <w:tr w:rsidR="00271D7D" w:rsidRPr="00733A2D" w14:paraId="7BBBC590"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15DB79CF" w14:textId="77777777" w:rsidR="00271D7D" w:rsidRPr="00733A2D" w:rsidRDefault="00271D7D">
            <w:pPr>
              <w:ind w:firstLine="0"/>
              <w:jc w:val="both"/>
              <w:rPr>
                <w:rFonts w:ascii="Times New Roman" w:hAnsi="Times New Roman" w:cs="Times New Roman"/>
                <w:b/>
                <w:bCs/>
                <w:kern w:val="2"/>
                <w:sz w:val="24"/>
                <w:szCs w:val="24"/>
                <w:lang w:eastAsia="en-US"/>
              </w:rPr>
            </w:pPr>
            <w:r w:rsidRPr="00733A2D">
              <w:rPr>
                <w:rFonts w:ascii="Times New Roman" w:hAnsi="Times New Roman" w:cs="Times New Roman"/>
                <w:b/>
                <w:bCs/>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1FDCB2B3" w14:textId="4C6B71DC" w:rsidR="00271D7D" w:rsidRPr="00733A2D" w:rsidRDefault="00733A2D">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c>
          <w:tcPr>
            <w:tcW w:w="2362" w:type="dxa"/>
            <w:tcBorders>
              <w:top w:val="single" w:sz="4" w:space="0" w:color="auto"/>
              <w:left w:val="single" w:sz="4" w:space="0" w:color="auto"/>
              <w:bottom w:val="single" w:sz="4" w:space="0" w:color="auto"/>
              <w:right w:val="single" w:sz="4" w:space="0" w:color="auto"/>
            </w:tcBorders>
            <w:hideMark/>
          </w:tcPr>
          <w:p w14:paraId="70C02EDA" w14:textId="77777777" w:rsidR="00271D7D" w:rsidRPr="00733A2D" w:rsidRDefault="00271D7D">
            <w:pPr>
              <w:ind w:firstLine="0"/>
              <w:jc w:val="both"/>
              <w:rPr>
                <w:rFonts w:ascii="Times New Roman" w:hAnsi="Times New Roman" w:cs="Times New Roman"/>
                <w:b/>
                <w:bCs/>
                <w:kern w:val="2"/>
                <w:sz w:val="24"/>
                <w:szCs w:val="24"/>
                <w:lang w:eastAsia="en-US"/>
              </w:rPr>
            </w:pPr>
            <w:r w:rsidRPr="00733A2D">
              <w:rPr>
                <w:rFonts w:ascii="Times New Roman" w:hAnsi="Times New Roman" w:cs="Times New Roman"/>
                <w:b/>
                <w:bCs/>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17D25962" w14:textId="2C1E6E70" w:rsidR="00271D7D" w:rsidRPr="00733A2D" w:rsidRDefault="00733A2D">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r>
    </w:tbl>
    <w:p w14:paraId="6D9711A8" w14:textId="77777777" w:rsidR="00271D7D" w:rsidRPr="00E623AE" w:rsidRDefault="00271D7D" w:rsidP="00271D7D">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3"/>
        <w:gridCol w:w="2007"/>
        <w:gridCol w:w="1260"/>
        <w:gridCol w:w="3539"/>
      </w:tblGrid>
      <w:tr w:rsidR="00271D7D" w:rsidRPr="00E623AE" w14:paraId="62D1984E" w14:textId="77777777" w:rsidTr="00E623AE">
        <w:tc>
          <w:tcPr>
            <w:tcW w:w="9637" w:type="dxa"/>
            <w:gridSpan w:val="5"/>
            <w:tcBorders>
              <w:top w:val="single" w:sz="4" w:space="0" w:color="auto"/>
              <w:left w:val="single" w:sz="4" w:space="0" w:color="auto"/>
              <w:bottom w:val="single" w:sz="4" w:space="0" w:color="auto"/>
              <w:right w:val="single" w:sz="4" w:space="0" w:color="auto"/>
            </w:tcBorders>
            <w:hideMark/>
          </w:tcPr>
          <w:p w14:paraId="578D4D0C"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 SUTARTIES ŠALYS</w:t>
            </w:r>
          </w:p>
        </w:tc>
      </w:tr>
      <w:tr w:rsidR="00271D7D" w:rsidRPr="001B5C9E" w14:paraId="39DD660B" w14:textId="77777777" w:rsidTr="00E623AE">
        <w:tc>
          <w:tcPr>
            <w:tcW w:w="2831" w:type="dxa"/>
            <w:gridSpan w:val="2"/>
            <w:vMerge w:val="restart"/>
            <w:tcBorders>
              <w:top w:val="single" w:sz="4" w:space="0" w:color="auto"/>
              <w:left w:val="single" w:sz="4" w:space="0" w:color="auto"/>
              <w:bottom w:val="single" w:sz="4" w:space="0" w:color="auto"/>
              <w:right w:val="single" w:sz="4" w:space="0" w:color="auto"/>
            </w:tcBorders>
          </w:tcPr>
          <w:p w14:paraId="6D3FBFE6" w14:textId="77777777" w:rsidR="00271D7D" w:rsidRPr="001B5C9E" w:rsidRDefault="00271D7D">
            <w:pPr>
              <w:ind w:firstLine="0"/>
              <w:rPr>
                <w:rFonts w:ascii="Times New Roman" w:hAnsi="Times New Roman" w:cs="Times New Roman"/>
                <w:b/>
                <w:bCs/>
                <w:kern w:val="2"/>
                <w:sz w:val="24"/>
                <w:szCs w:val="24"/>
                <w:lang w:eastAsia="en-US"/>
              </w:rPr>
            </w:pPr>
            <w:r w:rsidRPr="001B5C9E">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1B1D5E3" w14:textId="7777777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5E673EB4" w14:textId="174BCDF9" w:rsidR="00271D7D" w:rsidRPr="001B5C9E" w:rsidRDefault="00733A2D">
            <w:pPr>
              <w:ind w:firstLine="0"/>
              <w:jc w:val="center"/>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VšĮ Klaipėdos vaikų ligoninė</w:t>
            </w:r>
          </w:p>
        </w:tc>
      </w:tr>
      <w:tr w:rsidR="00271D7D" w:rsidRPr="001B5C9E" w14:paraId="2740C0F7"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A087FD"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28DE681" w14:textId="7777777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68D0A46C" w14:textId="3D88B578" w:rsidR="00271D7D" w:rsidRPr="001B5C9E" w:rsidRDefault="00733A2D">
            <w:pPr>
              <w:ind w:firstLine="0"/>
              <w:jc w:val="center"/>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190468188</w:t>
            </w:r>
          </w:p>
        </w:tc>
      </w:tr>
      <w:tr w:rsidR="00271D7D" w:rsidRPr="001B5C9E" w14:paraId="061A29F6"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3795A0"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74096B" w14:textId="7777777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1B9A3619" w14:textId="35923307" w:rsidR="00271D7D" w:rsidRPr="001B5C9E" w:rsidRDefault="00733A2D">
            <w:pPr>
              <w:ind w:firstLine="0"/>
              <w:jc w:val="center"/>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K. Donelaičio g. 7, LT-92140 Klaipėda</w:t>
            </w:r>
          </w:p>
        </w:tc>
      </w:tr>
      <w:tr w:rsidR="00271D7D" w:rsidRPr="001B5C9E" w14:paraId="20A28E89"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C883C8"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B745917" w14:textId="50F48D8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 xml:space="preserve">1.1.4. </w:t>
            </w:r>
            <w:r w:rsidR="00733A2D" w:rsidRPr="001B5C9E">
              <w:rPr>
                <w:rFonts w:ascii="Times New Roman" w:hAnsi="Times New Roman" w:cs="Times New Roman"/>
                <w:kern w:val="2"/>
                <w:sz w:val="24"/>
                <w:szCs w:val="24"/>
                <w:lang w:eastAsia="en-US"/>
              </w:rPr>
              <w:t>PVM kodas</w:t>
            </w:r>
          </w:p>
        </w:tc>
        <w:tc>
          <w:tcPr>
            <w:tcW w:w="3539" w:type="dxa"/>
            <w:tcBorders>
              <w:top w:val="single" w:sz="4" w:space="0" w:color="auto"/>
              <w:left w:val="single" w:sz="4" w:space="0" w:color="auto"/>
              <w:bottom w:val="single" w:sz="4" w:space="0" w:color="auto"/>
              <w:right w:val="single" w:sz="4" w:space="0" w:color="auto"/>
            </w:tcBorders>
          </w:tcPr>
          <w:p w14:paraId="098A7B22" w14:textId="44199072" w:rsidR="00271D7D" w:rsidRPr="001B5C9E" w:rsidRDefault="00733A2D">
            <w:pPr>
              <w:ind w:firstLine="0"/>
              <w:jc w:val="center"/>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LT908681811</w:t>
            </w:r>
          </w:p>
        </w:tc>
      </w:tr>
      <w:tr w:rsidR="00271D7D" w:rsidRPr="001B5C9E" w14:paraId="182323E6"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42E6AD"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C984A91" w14:textId="7777777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7971A711" w14:textId="2AA2B0F4" w:rsidR="00271D7D" w:rsidRPr="001B5C9E" w:rsidRDefault="001B5C9E">
            <w:pPr>
              <w:ind w:firstLine="0"/>
              <w:jc w:val="center"/>
              <w:rPr>
                <w:rFonts w:ascii="Times New Roman" w:hAnsi="Times New Roman" w:cs="Times New Roman"/>
                <w:kern w:val="2"/>
                <w:sz w:val="24"/>
                <w:szCs w:val="24"/>
                <w:lang w:eastAsia="en-US"/>
              </w:rPr>
            </w:pPr>
            <w:r w:rsidRPr="001B5C9E">
              <w:rPr>
                <w:rFonts w:ascii="Times New Roman" w:hAnsi="Times New Roman" w:cs="Times New Roman"/>
                <w:color w:val="000000"/>
                <w:spacing w:val="2"/>
                <w:sz w:val="24"/>
                <w:szCs w:val="24"/>
              </w:rPr>
              <w:t>LT367300010002307135</w:t>
            </w:r>
          </w:p>
        </w:tc>
      </w:tr>
      <w:tr w:rsidR="00271D7D" w:rsidRPr="001B5C9E" w14:paraId="7CEE2027"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24F79D"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3BF956" w14:textId="7777777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17D90DAB" w14:textId="040BFC2B" w:rsidR="00271D7D" w:rsidRPr="001B5C9E" w:rsidRDefault="001B5C9E">
            <w:pPr>
              <w:ind w:firstLine="0"/>
              <w:jc w:val="center"/>
              <w:rPr>
                <w:rFonts w:ascii="Times New Roman" w:hAnsi="Times New Roman" w:cs="Times New Roman"/>
                <w:kern w:val="2"/>
                <w:sz w:val="24"/>
                <w:szCs w:val="24"/>
                <w:lang w:eastAsia="en-US"/>
              </w:rPr>
            </w:pPr>
            <w:r w:rsidRPr="001B5C9E">
              <w:rPr>
                <w:rFonts w:ascii="Times New Roman" w:hAnsi="Times New Roman" w:cs="Times New Roman"/>
                <w:color w:val="000000"/>
                <w:spacing w:val="2"/>
                <w:sz w:val="24"/>
                <w:szCs w:val="24"/>
              </w:rPr>
              <w:t>AB Swedbank</w:t>
            </w:r>
          </w:p>
        </w:tc>
      </w:tr>
      <w:tr w:rsidR="00271D7D" w:rsidRPr="001B5C9E" w14:paraId="5354676B"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5467DE"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F218AAF" w14:textId="7777777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44D25003" w14:textId="0AB2F4C4" w:rsidR="00271D7D" w:rsidRPr="001B5C9E" w:rsidRDefault="00733A2D">
            <w:pPr>
              <w:ind w:firstLine="0"/>
              <w:jc w:val="center"/>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+370 46 484144</w:t>
            </w:r>
          </w:p>
        </w:tc>
      </w:tr>
      <w:tr w:rsidR="00271D7D" w:rsidRPr="001B5C9E" w14:paraId="1E4DB6AA"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05606"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5C1226F" w14:textId="7777777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6D52D8A2" w14:textId="187DA10F" w:rsidR="00271D7D" w:rsidRPr="001B5C9E" w:rsidRDefault="007236B8">
            <w:pPr>
              <w:ind w:firstLine="0"/>
              <w:jc w:val="center"/>
              <w:rPr>
                <w:rFonts w:ascii="Times New Roman" w:hAnsi="Times New Roman" w:cs="Times New Roman"/>
                <w:kern w:val="2"/>
                <w:sz w:val="24"/>
                <w:szCs w:val="24"/>
                <w:lang w:eastAsia="en-US"/>
              </w:rPr>
            </w:pPr>
            <w:hyperlink r:id="rId6" w:history="1">
              <w:r w:rsidR="00733A2D" w:rsidRPr="001B5C9E">
                <w:rPr>
                  <w:rStyle w:val="Hipersaitas"/>
                  <w:rFonts w:ascii="Times New Roman" w:hAnsi="Times New Roman"/>
                  <w:kern w:val="2"/>
                  <w:sz w:val="24"/>
                  <w:szCs w:val="24"/>
                  <w:lang w:eastAsia="en-US"/>
                </w:rPr>
                <w:t>info</w:t>
              </w:r>
              <w:r w:rsidR="00733A2D" w:rsidRPr="001B5C9E">
                <w:rPr>
                  <w:rStyle w:val="Hipersaitas"/>
                  <w:rFonts w:ascii="Times New Roman" w:hAnsi="Times New Roman"/>
                  <w:kern w:val="2"/>
                  <w:sz w:val="24"/>
                  <w:szCs w:val="24"/>
                  <w:lang w:val="en-US" w:eastAsia="en-US"/>
                </w:rPr>
                <w:t>@</w:t>
              </w:r>
              <w:r w:rsidR="00733A2D" w:rsidRPr="001B5C9E">
                <w:rPr>
                  <w:rStyle w:val="Hipersaitas"/>
                  <w:rFonts w:ascii="Times New Roman" w:hAnsi="Times New Roman"/>
                  <w:kern w:val="2"/>
                  <w:sz w:val="24"/>
                  <w:szCs w:val="24"/>
                  <w:lang w:eastAsia="en-US"/>
                </w:rPr>
                <w:t>kvl.lt</w:t>
              </w:r>
            </w:hyperlink>
          </w:p>
        </w:tc>
      </w:tr>
      <w:tr w:rsidR="00733A2D" w:rsidRPr="001B5C9E" w14:paraId="439E7AA7"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47C3D2" w14:textId="77777777" w:rsidR="00733A2D" w:rsidRPr="001B5C9E" w:rsidRDefault="00733A2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tcPr>
          <w:p w14:paraId="2C301A25" w14:textId="786644F8" w:rsidR="00733A2D" w:rsidRPr="001B5C9E" w:rsidRDefault="00733A2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1.1.9. Interneto svetainė</w:t>
            </w:r>
          </w:p>
        </w:tc>
        <w:tc>
          <w:tcPr>
            <w:tcW w:w="3539" w:type="dxa"/>
            <w:tcBorders>
              <w:top w:val="single" w:sz="4" w:space="0" w:color="auto"/>
              <w:left w:val="single" w:sz="4" w:space="0" w:color="auto"/>
              <w:bottom w:val="single" w:sz="4" w:space="0" w:color="auto"/>
              <w:right w:val="single" w:sz="4" w:space="0" w:color="auto"/>
            </w:tcBorders>
          </w:tcPr>
          <w:p w14:paraId="4C67C286" w14:textId="4BD0BC99" w:rsidR="00733A2D" w:rsidRPr="001B5C9E" w:rsidRDefault="007236B8">
            <w:pPr>
              <w:ind w:firstLine="0"/>
              <w:jc w:val="center"/>
              <w:rPr>
                <w:rFonts w:ascii="Times New Roman" w:hAnsi="Times New Roman" w:cs="Times New Roman"/>
                <w:kern w:val="2"/>
                <w:sz w:val="24"/>
                <w:szCs w:val="24"/>
                <w:lang w:eastAsia="en-US"/>
              </w:rPr>
            </w:pPr>
            <w:hyperlink r:id="rId7" w:history="1">
              <w:r w:rsidR="00733A2D" w:rsidRPr="001B5C9E">
                <w:rPr>
                  <w:rStyle w:val="Hipersaitas"/>
                  <w:rFonts w:ascii="Times New Roman" w:hAnsi="Times New Roman"/>
                  <w:kern w:val="2"/>
                  <w:sz w:val="24"/>
                  <w:szCs w:val="24"/>
                  <w:lang w:eastAsia="en-US"/>
                </w:rPr>
                <w:t>https://kvl.lt/</w:t>
              </w:r>
            </w:hyperlink>
          </w:p>
        </w:tc>
      </w:tr>
      <w:tr w:rsidR="00271D7D" w:rsidRPr="001B5C9E" w14:paraId="7B5A0200"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655C52"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99370FC" w14:textId="03D1B60B"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w:t>
            </w:r>
            <w:r w:rsidR="001B5C9E" w:rsidRPr="001B5C9E">
              <w:rPr>
                <w:rFonts w:ascii="Times New Roman" w:hAnsi="Times New Roman" w:cs="Times New Roman"/>
                <w:kern w:val="2"/>
                <w:sz w:val="24"/>
                <w:szCs w:val="24"/>
                <w:lang w:eastAsia="en-US"/>
              </w:rPr>
              <w:t>10</w:t>
            </w:r>
            <w:r w:rsidRPr="001B5C9E">
              <w:rPr>
                <w:rFonts w:ascii="Times New Roman" w:hAnsi="Times New Roman" w:cs="Times New Roman"/>
                <w:kern w:val="2"/>
                <w:sz w:val="24"/>
                <w:szCs w:val="24"/>
                <w:lang w:eastAsia="en-US"/>
              </w:rPr>
              <w:t>. Šalies atstovas</w:t>
            </w:r>
          </w:p>
        </w:tc>
        <w:tc>
          <w:tcPr>
            <w:tcW w:w="3539" w:type="dxa"/>
            <w:tcBorders>
              <w:top w:val="single" w:sz="4" w:space="0" w:color="auto"/>
              <w:left w:val="single" w:sz="4" w:space="0" w:color="auto"/>
              <w:bottom w:val="single" w:sz="4" w:space="0" w:color="auto"/>
              <w:right w:val="single" w:sz="4" w:space="0" w:color="auto"/>
            </w:tcBorders>
          </w:tcPr>
          <w:p w14:paraId="48623A0E" w14:textId="69796FBD" w:rsidR="00271D7D" w:rsidRPr="001B5C9E" w:rsidRDefault="001B5C9E">
            <w:pPr>
              <w:ind w:firstLine="0"/>
              <w:jc w:val="center"/>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Vadovas Virginijus Žalimas</w:t>
            </w:r>
          </w:p>
        </w:tc>
      </w:tr>
      <w:tr w:rsidR="00271D7D" w:rsidRPr="001B5C9E" w14:paraId="44B349B0"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0BAED0" w14:textId="77777777" w:rsidR="00271D7D" w:rsidRPr="001B5C9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63E424C" w14:textId="19AA4F3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1.1.1</w:t>
            </w:r>
            <w:r w:rsidR="001B5C9E" w:rsidRPr="001B5C9E">
              <w:rPr>
                <w:rFonts w:ascii="Times New Roman" w:hAnsi="Times New Roman" w:cs="Times New Roman"/>
                <w:kern w:val="2"/>
                <w:sz w:val="24"/>
                <w:szCs w:val="24"/>
                <w:lang w:eastAsia="en-US"/>
              </w:rPr>
              <w:t>1</w:t>
            </w:r>
            <w:r w:rsidRPr="001B5C9E">
              <w:rPr>
                <w:rFonts w:ascii="Times New Roman" w:hAnsi="Times New Roman" w:cs="Times New Roman"/>
                <w:kern w:val="2"/>
                <w:sz w:val="24"/>
                <w:szCs w:val="24"/>
                <w:lang w:eastAsia="en-US"/>
              </w:rPr>
              <w:t>. Atstovavimo pagrindas</w:t>
            </w:r>
          </w:p>
        </w:tc>
        <w:tc>
          <w:tcPr>
            <w:tcW w:w="3539" w:type="dxa"/>
            <w:tcBorders>
              <w:top w:val="single" w:sz="4" w:space="0" w:color="auto"/>
              <w:left w:val="single" w:sz="4" w:space="0" w:color="auto"/>
              <w:bottom w:val="single" w:sz="4" w:space="0" w:color="auto"/>
              <w:right w:val="single" w:sz="4" w:space="0" w:color="auto"/>
            </w:tcBorders>
          </w:tcPr>
          <w:p w14:paraId="3D822431" w14:textId="174F979A" w:rsidR="00271D7D" w:rsidRPr="001B5C9E" w:rsidRDefault="001B5C9E">
            <w:pPr>
              <w:ind w:firstLine="0"/>
              <w:jc w:val="center"/>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Įstaigos įstatai</w:t>
            </w:r>
          </w:p>
        </w:tc>
      </w:tr>
      <w:tr w:rsidR="00271D7D" w:rsidRPr="001B5C9E" w14:paraId="61F97742" w14:textId="77777777" w:rsidTr="00E623AE">
        <w:tc>
          <w:tcPr>
            <w:tcW w:w="2831" w:type="dxa"/>
            <w:gridSpan w:val="2"/>
            <w:vMerge w:val="restart"/>
            <w:tcBorders>
              <w:top w:val="single" w:sz="4" w:space="0" w:color="auto"/>
              <w:left w:val="single" w:sz="4" w:space="0" w:color="auto"/>
              <w:bottom w:val="single" w:sz="4" w:space="0" w:color="auto"/>
              <w:right w:val="single" w:sz="4" w:space="0" w:color="auto"/>
            </w:tcBorders>
          </w:tcPr>
          <w:p w14:paraId="24229384" w14:textId="77777777" w:rsidR="00271D7D" w:rsidRPr="001B5C9E" w:rsidRDefault="00271D7D">
            <w:pPr>
              <w:ind w:firstLine="0"/>
              <w:rPr>
                <w:rFonts w:ascii="Times New Roman" w:hAnsi="Times New Roman" w:cs="Times New Roman"/>
                <w:b/>
                <w:bCs/>
                <w:kern w:val="2"/>
                <w:sz w:val="24"/>
                <w:szCs w:val="24"/>
                <w:lang w:eastAsia="en-US"/>
              </w:rPr>
            </w:pPr>
            <w:r w:rsidRPr="001B5C9E">
              <w:rPr>
                <w:rFonts w:ascii="Times New Roman" w:hAnsi="Times New Roman" w:cs="Times New Roman"/>
                <w:b/>
                <w:bCs/>
                <w:kern w:val="2"/>
                <w:sz w:val="24"/>
                <w:szCs w:val="24"/>
                <w:lang w:eastAsia="en-US"/>
              </w:rPr>
              <w:t>1.2. Tiekėjas</w:t>
            </w:r>
          </w:p>
          <w:p w14:paraId="5D81FAC7" w14:textId="77777777" w:rsidR="00271D7D" w:rsidRPr="001B5C9E" w:rsidRDefault="00271D7D">
            <w:pPr>
              <w:ind w:firstLine="0"/>
              <w:rPr>
                <w:rFonts w:ascii="Times New Roman" w:hAnsi="Times New Roman" w:cs="Times New Roman"/>
                <w:color w:val="0070C0"/>
                <w:kern w:val="2"/>
                <w:sz w:val="24"/>
                <w:szCs w:val="24"/>
                <w:lang w:eastAsia="en-US"/>
              </w:rPr>
            </w:pPr>
            <w:r w:rsidRPr="001B5C9E">
              <w:rPr>
                <w:rFonts w:ascii="Times New Roman" w:hAnsi="Times New Roman" w:cs="Times New Roman"/>
                <w:color w:val="0070C0"/>
                <w:kern w:val="2"/>
                <w:sz w:val="24"/>
                <w:szCs w:val="24"/>
                <w:lang w:eastAsia="en-US"/>
              </w:rPr>
              <w:t xml:space="preserve">(jei Tiekėjas yra fizinis asmuo, </w:t>
            </w:r>
            <w:r w:rsidRPr="00E67C47">
              <w:rPr>
                <w:rFonts w:ascii="Times New Roman" w:hAnsi="Times New Roman" w:cs="Times New Roman"/>
                <w:color w:val="0070C0"/>
                <w:kern w:val="2"/>
                <w:sz w:val="24"/>
                <w:szCs w:val="24"/>
                <w:lang w:eastAsia="en-US"/>
              </w:rPr>
              <w:t>skiltys</w:t>
            </w:r>
            <w:r w:rsidRPr="001B5C9E">
              <w:rPr>
                <w:rFonts w:ascii="Times New Roman" w:hAnsi="Times New Roman" w:cs="Times New Roman"/>
                <w:color w:val="0070C0"/>
                <w:kern w:val="2"/>
                <w:sz w:val="24"/>
                <w:szCs w:val="24"/>
                <w:lang w:eastAsia="en-US"/>
              </w:rPr>
              <w:t xml:space="preserve"> atitinkamai pakoreguojamos.</w:t>
            </w:r>
          </w:p>
          <w:p w14:paraId="1B2869A6" w14:textId="644EEAA3" w:rsidR="00271D7D" w:rsidRPr="001B5C9E" w:rsidRDefault="00271D7D">
            <w:pPr>
              <w:ind w:firstLine="0"/>
              <w:rPr>
                <w:rFonts w:ascii="Times New Roman" w:hAnsi="Times New Roman" w:cs="Times New Roman"/>
                <w:color w:val="0070C0"/>
                <w:kern w:val="2"/>
                <w:sz w:val="24"/>
                <w:szCs w:val="24"/>
                <w:lang w:eastAsia="en-US"/>
              </w:rPr>
            </w:pPr>
            <w:r w:rsidRPr="001B5C9E">
              <w:rPr>
                <w:rFonts w:ascii="Times New Roman" w:hAnsi="Times New Roman" w:cs="Times New Roman"/>
                <w:color w:val="0070C0"/>
                <w:kern w:val="2"/>
                <w:sz w:val="24"/>
                <w:szCs w:val="24"/>
                <w:lang w:eastAsia="en-US"/>
              </w:rPr>
              <w:t>Jei Tiekėjas yra tiekėjų grupė, skiltys pildomos įterpiant kiekvieno grupės nario informaciją)</w:t>
            </w:r>
          </w:p>
        </w:tc>
        <w:tc>
          <w:tcPr>
            <w:tcW w:w="3267" w:type="dxa"/>
            <w:gridSpan w:val="2"/>
            <w:tcBorders>
              <w:top w:val="single" w:sz="4" w:space="0" w:color="auto"/>
              <w:left w:val="single" w:sz="4" w:space="0" w:color="auto"/>
              <w:bottom w:val="single" w:sz="4" w:space="0" w:color="auto"/>
              <w:right w:val="single" w:sz="4" w:space="0" w:color="auto"/>
            </w:tcBorders>
            <w:hideMark/>
          </w:tcPr>
          <w:p w14:paraId="7869D76C" w14:textId="77777777" w:rsidR="00271D7D" w:rsidRPr="001B5C9E" w:rsidRDefault="00271D7D">
            <w:pPr>
              <w:ind w:firstLine="0"/>
              <w:rPr>
                <w:rFonts w:ascii="Times New Roman" w:hAnsi="Times New Roman" w:cs="Times New Roman"/>
                <w:kern w:val="2"/>
                <w:sz w:val="24"/>
                <w:szCs w:val="24"/>
                <w:lang w:eastAsia="en-US"/>
              </w:rPr>
            </w:pPr>
            <w:r w:rsidRPr="001B5C9E">
              <w:rPr>
                <w:rFonts w:ascii="Times New Roman" w:hAnsi="Times New Roman" w:cs="Times New Roman"/>
                <w:kern w:val="2"/>
                <w:sz w:val="24"/>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0F7A4D70" w14:textId="77777777" w:rsidR="00271D7D" w:rsidRPr="001B5C9E" w:rsidRDefault="00271D7D">
            <w:pPr>
              <w:ind w:firstLine="0"/>
              <w:jc w:val="center"/>
              <w:rPr>
                <w:rFonts w:ascii="Times New Roman" w:hAnsi="Times New Roman" w:cs="Times New Roman"/>
                <w:kern w:val="2"/>
                <w:sz w:val="24"/>
                <w:szCs w:val="24"/>
                <w:lang w:eastAsia="en-US"/>
              </w:rPr>
            </w:pPr>
          </w:p>
        </w:tc>
      </w:tr>
      <w:tr w:rsidR="00271D7D" w:rsidRPr="00E623AE" w14:paraId="5EF86A5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611A4F"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A3B21CA"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098C1B1A"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E623AE" w14:paraId="028EE60D"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39644"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9789DAC"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6345A9C5"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E623AE" w14:paraId="4C74B494"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1C4163"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A054371"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76F913AC"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E623AE" w14:paraId="7091A188"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407ECA"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94CC9E0"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01E95C96"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E623AE" w14:paraId="730BBEDE"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EEE3B5"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0A2668D"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21451A39"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E623AE" w14:paraId="35D3C62D"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A63366"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70EA780"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283C8C01"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E623AE" w14:paraId="33ACAAAB"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666E96"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CAD39D9"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0C910D02"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E623AE" w14:paraId="69784F9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1C2AA8"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9D1BEB"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5F44B248"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E623AE" w14:paraId="557F3FA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915E98" w14:textId="77777777" w:rsidR="00271D7D" w:rsidRPr="00E623AE"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E6BCCB"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64E58DD6" w14:textId="77777777" w:rsidR="00271D7D" w:rsidRPr="00E623AE" w:rsidRDefault="00271D7D">
            <w:pPr>
              <w:ind w:firstLine="0"/>
              <w:jc w:val="center"/>
              <w:rPr>
                <w:rFonts w:ascii="Times New Roman" w:hAnsi="Times New Roman" w:cs="Times New Roman"/>
                <w:kern w:val="2"/>
                <w:sz w:val="24"/>
                <w:szCs w:val="24"/>
                <w:lang w:eastAsia="en-US"/>
              </w:rPr>
            </w:pPr>
          </w:p>
        </w:tc>
      </w:tr>
      <w:tr w:rsidR="00271D7D" w:rsidRPr="004F3F1D" w14:paraId="1FA973B6"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A209965" w14:textId="77777777" w:rsidR="00271D7D" w:rsidRPr="004F3F1D" w:rsidRDefault="00271D7D">
            <w:pPr>
              <w:ind w:firstLine="0"/>
              <w:jc w:val="center"/>
              <w:rPr>
                <w:rFonts w:ascii="Times New Roman" w:hAnsi="Times New Roman" w:cs="Times New Roman"/>
                <w:b/>
                <w:bCs/>
                <w:kern w:val="2"/>
                <w:sz w:val="24"/>
                <w:szCs w:val="24"/>
                <w:lang w:eastAsia="en-US"/>
              </w:rPr>
            </w:pPr>
            <w:r w:rsidRPr="004F3F1D">
              <w:rPr>
                <w:rFonts w:ascii="Times New Roman" w:hAnsi="Times New Roman" w:cs="Times New Roman"/>
                <w:b/>
                <w:bCs/>
                <w:kern w:val="2"/>
                <w:sz w:val="24"/>
                <w:szCs w:val="24"/>
                <w:lang w:eastAsia="en-US"/>
              </w:rPr>
              <w:t>2. ATSAKINGI ASMENYS</w:t>
            </w:r>
          </w:p>
        </w:tc>
      </w:tr>
      <w:tr w:rsidR="00271D7D" w:rsidRPr="004F3F1D" w14:paraId="20A2A28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2C8D38D" w14:textId="77777777" w:rsidR="00271D7D" w:rsidRPr="004F3F1D" w:rsidRDefault="00271D7D">
            <w:pPr>
              <w:ind w:firstLine="0"/>
              <w:rPr>
                <w:rFonts w:ascii="Times New Roman" w:hAnsi="Times New Roman" w:cs="Times New Roman"/>
                <w:b/>
                <w:bCs/>
                <w:kern w:val="2"/>
                <w:sz w:val="24"/>
                <w:szCs w:val="24"/>
                <w:lang w:eastAsia="en-US"/>
              </w:rPr>
            </w:pPr>
            <w:r w:rsidRPr="004F3F1D">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949" w:type="dxa"/>
            <w:gridSpan w:val="4"/>
            <w:tcBorders>
              <w:top w:val="single" w:sz="4" w:space="0" w:color="auto"/>
              <w:left w:val="single" w:sz="4" w:space="0" w:color="auto"/>
              <w:bottom w:val="single" w:sz="4" w:space="0" w:color="auto"/>
              <w:right w:val="single" w:sz="4" w:space="0" w:color="auto"/>
            </w:tcBorders>
            <w:hideMark/>
          </w:tcPr>
          <w:p w14:paraId="3D6664D9" w14:textId="74916DDE" w:rsidR="004F3F1D" w:rsidRDefault="004F3F1D">
            <w:pPr>
              <w:ind w:firstLine="0"/>
              <w:rPr>
                <w:rFonts w:ascii="Times New Roman" w:hAnsi="Times New Roman" w:cs="Times New Roman"/>
                <w:sz w:val="24"/>
                <w:szCs w:val="24"/>
              </w:rPr>
            </w:pPr>
            <w:r w:rsidRPr="004F3F1D">
              <w:rPr>
                <w:rFonts w:ascii="Times New Roman" w:hAnsi="Times New Roman" w:cs="Times New Roman"/>
                <w:color w:val="000000"/>
                <w:sz w:val="24"/>
                <w:szCs w:val="24"/>
              </w:rPr>
              <w:t xml:space="preserve">Klinikinės laboratorijos vedėja </w:t>
            </w:r>
            <w:r w:rsidRPr="004F3F1D">
              <w:rPr>
                <w:rFonts w:ascii="Times New Roman" w:hAnsi="Times New Roman" w:cs="Times New Roman"/>
                <w:sz w:val="24"/>
                <w:szCs w:val="24"/>
              </w:rPr>
              <w:t>Regina Petrauskienė</w:t>
            </w:r>
          </w:p>
          <w:p w14:paraId="2D68982C" w14:textId="1F8B486E" w:rsidR="00271D7D" w:rsidRPr="004F3F1D" w:rsidRDefault="004F3F1D">
            <w:pPr>
              <w:ind w:firstLine="0"/>
              <w:rPr>
                <w:rFonts w:ascii="Times New Roman" w:hAnsi="Times New Roman" w:cs="Times New Roman"/>
                <w:color w:val="4472C4"/>
                <w:kern w:val="2"/>
                <w:sz w:val="24"/>
                <w:szCs w:val="24"/>
                <w:lang w:eastAsia="en-US"/>
              </w:rPr>
            </w:pPr>
            <w:r w:rsidRPr="004F3F1D">
              <w:rPr>
                <w:rFonts w:ascii="Times New Roman" w:hAnsi="Times New Roman" w:cs="Times New Roman"/>
                <w:sz w:val="24"/>
                <w:szCs w:val="24"/>
              </w:rPr>
              <w:t>tel. +370 </w:t>
            </w:r>
            <w:r w:rsidRPr="004F3F1D">
              <w:rPr>
                <w:rFonts w:ascii="Times New Roman" w:hAnsi="Times New Roman" w:cs="Times New Roman"/>
                <w:color w:val="000000"/>
                <w:sz w:val="24"/>
                <w:szCs w:val="24"/>
              </w:rPr>
              <w:t xml:space="preserve">46 484169, el. p. </w:t>
            </w:r>
            <w:bookmarkStart w:id="1" w:name="_Hlk200637897"/>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HYPERLINK "mailto:</w:instrText>
            </w:r>
            <w:r w:rsidRPr="004F3F1D">
              <w:rPr>
                <w:rFonts w:ascii="Times New Roman" w:hAnsi="Times New Roman" w:cs="Times New Roman"/>
                <w:color w:val="000000"/>
                <w:sz w:val="24"/>
                <w:szCs w:val="24"/>
              </w:rPr>
              <w:instrText>ved.laboratorija@kvl.lt</w:instrText>
            </w:r>
            <w:r>
              <w:rPr>
                <w:rFonts w:ascii="Times New Roman" w:hAnsi="Times New Roman" w:cs="Times New Roman"/>
                <w:color w:val="000000"/>
                <w:sz w:val="24"/>
                <w:szCs w:val="24"/>
              </w:rPr>
              <w:instrText xml:space="preserve">" </w:instrText>
            </w:r>
            <w:r>
              <w:rPr>
                <w:rFonts w:ascii="Times New Roman" w:hAnsi="Times New Roman" w:cs="Times New Roman"/>
                <w:color w:val="000000"/>
                <w:sz w:val="24"/>
                <w:szCs w:val="24"/>
              </w:rPr>
              <w:fldChar w:fldCharType="separate"/>
            </w:r>
            <w:r w:rsidRPr="00E67D79">
              <w:rPr>
                <w:rStyle w:val="Hipersaitas"/>
                <w:rFonts w:ascii="Times New Roman" w:hAnsi="Times New Roman"/>
                <w:sz w:val="24"/>
                <w:szCs w:val="24"/>
              </w:rPr>
              <w:t>ved.laboratorija@kvl.lt</w:t>
            </w:r>
            <w:r>
              <w:rPr>
                <w:rFonts w:ascii="Times New Roman" w:hAnsi="Times New Roman" w:cs="Times New Roman"/>
                <w:color w:val="000000"/>
                <w:sz w:val="24"/>
                <w:szCs w:val="24"/>
              </w:rPr>
              <w:fldChar w:fldCharType="end"/>
            </w:r>
            <w:bookmarkEnd w:id="1"/>
          </w:p>
        </w:tc>
      </w:tr>
      <w:tr w:rsidR="00271D7D" w:rsidRPr="004F3F1D" w14:paraId="2B06010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A4301DF" w14:textId="77777777" w:rsidR="00271D7D" w:rsidRPr="004F3F1D" w:rsidRDefault="00271D7D">
            <w:pPr>
              <w:ind w:firstLine="0"/>
              <w:rPr>
                <w:rFonts w:ascii="Times New Roman" w:hAnsi="Times New Roman" w:cs="Times New Roman"/>
                <w:b/>
                <w:bCs/>
                <w:kern w:val="2"/>
                <w:sz w:val="24"/>
                <w:szCs w:val="24"/>
                <w:lang w:eastAsia="en-US"/>
              </w:rPr>
            </w:pPr>
            <w:r w:rsidRPr="004F3F1D">
              <w:rPr>
                <w:rFonts w:ascii="Times New Roman" w:hAnsi="Times New Roman" w:cs="Times New Roman"/>
                <w:b/>
                <w:bCs/>
                <w:kern w:val="2"/>
                <w:sz w:val="24"/>
                <w:szCs w:val="24"/>
                <w:lang w:eastAsia="en-US"/>
              </w:rPr>
              <w:t xml:space="preserve">2.2. Tiekėjo kontaktiniai asmenys, </w:t>
            </w:r>
            <w:r w:rsidRPr="004F3F1D">
              <w:rPr>
                <w:rFonts w:ascii="Times New Roman" w:hAnsi="Times New Roman" w:cs="Times New Roman"/>
                <w:b/>
                <w:bCs/>
                <w:kern w:val="2"/>
                <w:sz w:val="24"/>
                <w:szCs w:val="24"/>
                <w:lang w:eastAsia="en-US"/>
              </w:rPr>
              <w:lastRenderedPageBreak/>
              <w:t>atsakingi už Sutarties vykdymą</w:t>
            </w:r>
          </w:p>
        </w:tc>
        <w:tc>
          <w:tcPr>
            <w:tcW w:w="6949" w:type="dxa"/>
            <w:gridSpan w:val="4"/>
            <w:tcBorders>
              <w:top w:val="single" w:sz="4" w:space="0" w:color="auto"/>
              <w:left w:val="single" w:sz="4" w:space="0" w:color="auto"/>
              <w:bottom w:val="single" w:sz="4" w:space="0" w:color="auto"/>
              <w:right w:val="single" w:sz="4" w:space="0" w:color="auto"/>
            </w:tcBorders>
            <w:hideMark/>
          </w:tcPr>
          <w:p w14:paraId="17AB8B26" w14:textId="77777777" w:rsidR="00271D7D" w:rsidRPr="004F3F1D" w:rsidRDefault="00271D7D">
            <w:pPr>
              <w:ind w:firstLine="0"/>
              <w:rPr>
                <w:rFonts w:ascii="Times New Roman" w:hAnsi="Times New Roman" w:cs="Times New Roman"/>
                <w:color w:val="4472C4"/>
                <w:kern w:val="2"/>
                <w:sz w:val="24"/>
                <w:szCs w:val="24"/>
                <w:lang w:eastAsia="en-US"/>
              </w:rPr>
            </w:pPr>
            <w:r w:rsidRPr="004F3F1D">
              <w:rPr>
                <w:rFonts w:ascii="Times New Roman" w:hAnsi="Times New Roman" w:cs="Times New Roman"/>
                <w:color w:val="4472C4"/>
                <w:kern w:val="2"/>
                <w:sz w:val="24"/>
                <w:szCs w:val="24"/>
                <w:lang w:eastAsia="en-US"/>
              </w:rPr>
              <w:lastRenderedPageBreak/>
              <w:t>(nurodyti padalinį/skyrių, pareigas, vardą, pavardę, tel., el. paštą)</w:t>
            </w:r>
          </w:p>
        </w:tc>
      </w:tr>
      <w:tr w:rsidR="00271D7D" w:rsidRPr="004F3F1D" w14:paraId="1A54C76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0633E2B" w14:textId="77777777" w:rsidR="00271D7D" w:rsidRPr="004F3F1D" w:rsidRDefault="00271D7D">
            <w:pPr>
              <w:ind w:firstLine="0"/>
              <w:jc w:val="center"/>
              <w:rPr>
                <w:rFonts w:ascii="Times New Roman" w:hAnsi="Times New Roman" w:cs="Times New Roman"/>
                <w:b/>
                <w:bCs/>
                <w:kern w:val="2"/>
                <w:sz w:val="24"/>
                <w:szCs w:val="24"/>
                <w:lang w:eastAsia="en-US"/>
              </w:rPr>
            </w:pPr>
            <w:r w:rsidRPr="004F3F1D">
              <w:rPr>
                <w:rFonts w:ascii="Times New Roman" w:hAnsi="Times New Roman" w:cs="Times New Roman"/>
                <w:b/>
                <w:bCs/>
                <w:kern w:val="2"/>
                <w:sz w:val="24"/>
                <w:szCs w:val="24"/>
                <w:lang w:eastAsia="en-US"/>
              </w:rPr>
              <w:t>3. SUTARTIES DALYKAS</w:t>
            </w:r>
          </w:p>
        </w:tc>
      </w:tr>
      <w:tr w:rsidR="00271D7D" w:rsidRPr="00E623AE" w14:paraId="41690EBD"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1733EDE" w14:textId="422918F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3.1. Sutarties dalykas</w:t>
            </w:r>
          </w:p>
        </w:tc>
        <w:tc>
          <w:tcPr>
            <w:tcW w:w="6949" w:type="dxa"/>
            <w:gridSpan w:val="4"/>
            <w:tcBorders>
              <w:top w:val="single" w:sz="4" w:space="0" w:color="auto"/>
              <w:left w:val="single" w:sz="4" w:space="0" w:color="auto"/>
              <w:bottom w:val="single" w:sz="4" w:space="0" w:color="auto"/>
              <w:right w:val="single" w:sz="4" w:space="0" w:color="auto"/>
            </w:tcBorders>
            <w:hideMark/>
          </w:tcPr>
          <w:p w14:paraId="7D3FB32C" w14:textId="5DB569AD" w:rsidR="00271D7D" w:rsidRPr="007F2D95" w:rsidRDefault="00271D7D">
            <w:pPr>
              <w:ind w:firstLine="0"/>
              <w:rPr>
                <w:rFonts w:ascii="Times New Roman" w:hAnsi="Times New Roman" w:cs="Times New Roman"/>
                <w:kern w:val="2"/>
                <w:sz w:val="24"/>
                <w:szCs w:val="24"/>
                <w:lang w:eastAsia="en-US"/>
              </w:rPr>
            </w:pPr>
            <w:r w:rsidRPr="007F2D95">
              <w:rPr>
                <w:rFonts w:ascii="Times New Roman" w:hAnsi="Times New Roman" w:cs="Times New Roman"/>
                <w:kern w:val="2"/>
                <w:sz w:val="24"/>
                <w:szCs w:val="24"/>
                <w:lang w:eastAsia="en-US"/>
              </w:rPr>
              <w:t xml:space="preserve">Tiekėjas įsipareigoja Sutartyje numatytomis sąlygomis perduoti Pirkėjui Prekes </w:t>
            </w:r>
            <w:r w:rsidR="007F2D95" w:rsidRPr="007F2D95">
              <w:rPr>
                <w:rFonts w:ascii="Times New Roman" w:hAnsi="Times New Roman" w:cs="Times New Roman"/>
                <w:kern w:val="2"/>
                <w:sz w:val="24"/>
                <w:szCs w:val="24"/>
                <w:lang w:eastAsia="en-US"/>
              </w:rPr>
              <w:t>- l</w:t>
            </w:r>
            <w:r w:rsidR="007F2D95" w:rsidRPr="007F2D95">
              <w:rPr>
                <w:rFonts w:ascii="Times New Roman" w:eastAsia="LiberationSerif-Bold" w:hAnsi="Times New Roman" w:cs="Times New Roman"/>
                <w:sz w:val="24"/>
                <w:szCs w:val="24"/>
              </w:rPr>
              <w:t>aboratorinius reagentus darbui su analizatoriais panaudai</w:t>
            </w:r>
            <w:r w:rsidR="007F2D95" w:rsidRPr="007F2D95">
              <w:rPr>
                <w:rFonts w:ascii="Times New Roman" w:hAnsi="Times New Roman" w:cs="Times New Roman"/>
                <w:kern w:val="2"/>
                <w:sz w:val="24"/>
                <w:szCs w:val="24"/>
                <w:lang w:eastAsia="en-US"/>
              </w:rPr>
              <w:t xml:space="preserve"> </w:t>
            </w:r>
            <w:r w:rsidRPr="007F2D95">
              <w:rPr>
                <w:rFonts w:ascii="Times New Roman" w:hAnsi="Times New Roman" w:cs="Times New Roman"/>
                <w:kern w:val="2"/>
                <w:sz w:val="24"/>
                <w:szCs w:val="24"/>
                <w:lang w:eastAsia="en-US"/>
              </w:rPr>
              <w:t>(toliau – Prekės)</w:t>
            </w:r>
            <w:r w:rsidR="00151D7B">
              <w:rPr>
                <w:rFonts w:ascii="Times New Roman" w:hAnsi="Times New Roman" w:cs="Times New Roman"/>
                <w:kern w:val="2"/>
                <w:sz w:val="24"/>
                <w:szCs w:val="24"/>
                <w:lang w:eastAsia="en-US"/>
              </w:rPr>
              <w:t>.</w:t>
            </w:r>
          </w:p>
          <w:p w14:paraId="0FC987BD" w14:textId="251CAC47" w:rsidR="0032673C" w:rsidRPr="007F2D95" w:rsidRDefault="00271D7D">
            <w:pPr>
              <w:ind w:firstLine="0"/>
              <w:rPr>
                <w:rFonts w:ascii="Times New Roman" w:hAnsi="Times New Roman" w:cs="Times New Roman"/>
                <w:kern w:val="2"/>
                <w:sz w:val="24"/>
                <w:szCs w:val="24"/>
                <w:lang w:eastAsia="en-US"/>
              </w:rPr>
            </w:pPr>
            <w:r w:rsidRPr="007F2D95">
              <w:rPr>
                <w:rFonts w:ascii="Times New Roman" w:hAnsi="Times New Roman" w:cs="Times New Roman"/>
                <w:kern w:val="2"/>
                <w:sz w:val="24"/>
                <w:szCs w:val="24"/>
                <w:lang w:eastAsia="en-US"/>
              </w:rPr>
              <w:t>Išsamus Prekių aprašymas ir kiti reikalavimai tiekiamoms Prekėms nustatyti Sutarties priede „Techninė specifikacija“ (toliau – Techninė specifikacija) ir Sutarties priede „Pasiūlymas“.</w:t>
            </w:r>
          </w:p>
        </w:tc>
      </w:tr>
      <w:tr w:rsidR="00271D7D" w:rsidRPr="00E623AE" w14:paraId="0CECE2E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6674186"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3.2. Pirkimo pavadinimas ir numeris</w:t>
            </w:r>
          </w:p>
        </w:tc>
        <w:tc>
          <w:tcPr>
            <w:tcW w:w="6949" w:type="dxa"/>
            <w:gridSpan w:val="4"/>
            <w:tcBorders>
              <w:top w:val="single" w:sz="4" w:space="0" w:color="auto"/>
              <w:left w:val="single" w:sz="4" w:space="0" w:color="auto"/>
              <w:bottom w:val="single" w:sz="4" w:space="0" w:color="auto"/>
              <w:right w:val="single" w:sz="4" w:space="0" w:color="auto"/>
            </w:tcBorders>
          </w:tcPr>
          <w:p w14:paraId="72499BDA" w14:textId="32F0C716" w:rsidR="00271D7D" w:rsidRPr="00E623AE" w:rsidRDefault="004F3F1D">
            <w:pPr>
              <w:ind w:firstLine="0"/>
              <w:rPr>
                <w:rFonts w:ascii="Times New Roman" w:hAnsi="Times New Roman" w:cs="Times New Roman"/>
                <w:kern w:val="2"/>
                <w:sz w:val="24"/>
                <w:szCs w:val="24"/>
                <w:lang w:eastAsia="en-US"/>
              </w:rPr>
            </w:pPr>
            <w:r w:rsidRPr="00733A2D">
              <w:rPr>
                <w:rFonts w:ascii="Times New Roman" w:eastAsia="LiberationSerif-Bold" w:hAnsi="Times New Roman" w:cs="Times New Roman"/>
                <w:sz w:val="24"/>
                <w:szCs w:val="24"/>
              </w:rPr>
              <w:t>Laboratorin</w:t>
            </w:r>
            <w:r w:rsidR="0039685E">
              <w:rPr>
                <w:rFonts w:ascii="Times New Roman" w:eastAsia="LiberationSerif-Bold" w:hAnsi="Times New Roman" w:cs="Times New Roman"/>
                <w:sz w:val="24"/>
                <w:szCs w:val="24"/>
              </w:rPr>
              <w:t>ių</w:t>
            </w:r>
            <w:r w:rsidRPr="00733A2D">
              <w:rPr>
                <w:rFonts w:ascii="Times New Roman" w:eastAsia="LiberationSerif-Bold" w:hAnsi="Times New Roman" w:cs="Times New Roman"/>
                <w:sz w:val="24"/>
                <w:szCs w:val="24"/>
              </w:rPr>
              <w:t xml:space="preserve"> reagent</w:t>
            </w:r>
            <w:r w:rsidR="0039685E">
              <w:rPr>
                <w:rFonts w:ascii="Times New Roman" w:eastAsia="LiberationSerif-Bold" w:hAnsi="Times New Roman" w:cs="Times New Roman"/>
                <w:sz w:val="24"/>
                <w:szCs w:val="24"/>
              </w:rPr>
              <w:t>ų,</w:t>
            </w:r>
            <w:r w:rsidRPr="00733A2D">
              <w:rPr>
                <w:rFonts w:ascii="Times New Roman" w:eastAsia="LiberationSerif-Bold" w:hAnsi="Times New Roman" w:cs="Times New Roman"/>
                <w:sz w:val="24"/>
                <w:szCs w:val="24"/>
              </w:rPr>
              <w:t xml:space="preserve"> darbui su analizatoriais panaudai</w:t>
            </w:r>
            <w:r w:rsidRPr="00570AED">
              <w:rPr>
                <w:rFonts w:ascii="Times New Roman" w:hAnsi="Times New Roman" w:cs="Times New Roman"/>
                <w:sz w:val="24"/>
                <w:szCs w:val="24"/>
              </w:rPr>
              <w:t xml:space="preserve">, </w:t>
            </w:r>
            <w:r w:rsidR="0039685E">
              <w:rPr>
                <w:rFonts w:ascii="Times New Roman" w:hAnsi="Times New Roman" w:cs="Times New Roman"/>
                <w:sz w:val="24"/>
                <w:szCs w:val="24"/>
              </w:rPr>
              <w:t xml:space="preserve">pirkimas </w:t>
            </w:r>
            <w:r w:rsidR="0039685E">
              <w:rPr>
                <w:rFonts w:ascii="Times New Roman" w:hAnsi="Times New Roman" w:cs="Times New Roman"/>
                <w:color w:val="000000"/>
                <w:sz w:val="24"/>
                <w:szCs w:val="24"/>
              </w:rPr>
              <w:t xml:space="preserve">atviro konkurso </w:t>
            </w:r>
            <w:r w:rsidRPr="00570AED">
              <w:rPr>
                <w:rFonts w:ascii="Times New Roman" w:hAnsi="Times New Roman" w:cs="Times New Roman"/>
                <w:color w:val="000000"/>
                <w:sz w:val="24"/>
                <w:szCs w:val="24"/>
              </w:rPr>
              <w:t xml:space="preserve">būdu </w:t>
            </w:r>
            <w:r w:rsidRPr="00570AED">
              <w:rPr>
                <w:rFonts w:ascii="Times New Roman" w:hAnsi="Times New Roman" w:cs="Times New Roman"/>
                <w:kern w:val="2"/>
                <w:sz w:val="24"/>
                <w:szCs w:val="24"/>
              </w:rPr>
              <w:t>(CVP IS ID (</w:t>
            </w:r>
            <w:r w:rsidRPr="00570AED">
              <w:rPr>
                <w:rFonts w:ascii="Times New Roman" w:hAnsi="Times New Roman" w:cs="Times New Roman"/>
                <w:color w:val="0000FF"/>
                <w:kern w:val="2"/>
                <w:sz w:val="24"/>
                <w:szCs w:val="24"/>
              </w:rPr>
              <w:t>įrašyti</w:t>
            </w:r>
            <w:r w:rsidRPr="00570AED">
              <w:rPr>
                <w:rFonts w:ascii="Times New Roman" w:hAnsi="Times New Roman" w:cs="Times New Roman"/>
                <w:kern w:val="2"/>
                <w:sz w:val="24"/>
                <w:szCs w:val="24"/>
              </w:rPr>
              <w:t>)</w:t>
            </w:r>
            <w:r w:rsidR="00995A15">
              <w:rPr>
                <w:rFonts w:ascii="Times New Roman" w:hAnsi="Times New Roman" w:cs="Times New Roman"/>
                <w:kern w:val="2"/>
                <w:sz w:val="24"/>
                <w:szCs w:val="24"/>
              </w:rPr>
              <w:t>)</w:t>
            </w:r>
          </w:p>
        </w:tc>
      </w:tr>
      <w:tr w:rsidR="00271D7D" w:rsidRPr="00E623AE" w14:paraId="0099506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6C8556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3.3. Informacija apie Europos Sąjungos lėšomis finansuojamą projektą arba kitą projektą</w:t>
            </w:r>
          </w:p>
        </w:tc>
        <w:tc>
          <w:tcPr>
            <w:tcW w:w="6949" w:type="dxa"/>
            <w:gridSpan w:val="4"/>
            <w:tcBorders>
              <w:top w:val="single" w:sz="4" w:space="0" w:color="auto"/>
              <w:left w:val="single" w:sz="4" w:space="0" w:color="auto"/>
              <w:bottom w:val="single" w:sz="4" w:space="0" w:color="auto"/>
              <w:right w:val="single" w:sz="4" w:space="0" w:color="auto"/>
            </w:tcBorders>
          </w:tcPr>
          <w:p w14:paraId="494BEB93" w14:textId="3644947D"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7C47" w14:paraId="22411BF1"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4AF4044" w14:textId="77777777" w:rsidR="00271D7D" w:rsidRPr="00E67C47" w:rsidRDefault="00271D7D">
            <w:pPr>
              <w:ind w:firstLine="0"/>
              <w:jc w:val="center"/>
              <w:rPr>
                <w:rFonts w:ascii="Times New Roman" w:hAnsi="Times New Roman" w:cs="Times New Roman"/>
                <w:b/>
                <w:bCs/>
                <w:kern w:val="2"/>
                <w:sz w:val="24"/>
                <w:szCs w:val="24"/>
                <w:lang w:eastAsia="en-US"/>
              </w:rPr>
            </w:pPr>
            <w:r w:rsidRPr="00E67C47">
              <w:rPr>
                <w:rFonts w:ascii="Times New Roman" w:hAnsi="Times New Roman" w:cs="Times New Roman"/>
                <w:b/>
                <w:bCs/>
                <w:kern w:val="2"/>
                <w:sz w:val="24"/>
                <w:szCs w:val="24"/>
                <w:lang w:eastAsia="en-US"/>
              </w:rPr>
              <w:t>4. PREKIŲ PRISTATYMO TERMINAI IR PREKIŲ PERDAVIMO – PRIĖMIMO TVARKA</w:t>
            </w:r>
          </w:p>
        </w:tc>
      </w:tr>
      <w:tr w:rsidR="00271D7D" w:rsidRPr="00E67C47" w14:paraId="6E519E3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93A9E1C" w14:textId="77777777" w:rsidR="00271D7D" w:rsidRPr="00E67C47" w:rsidRDefault="00271D7D">
            <w:pPr>
              <w:ind w:firstLine="0"/>
              <w:rPr>
                <w:rFonts w:ascii="Times New Roman" w:hAnsi="Times New Roman" w:cs="Times New Roman"/>
                <w:b/>
                <w:bCs/>
                <w:kern w:val="2"/>
                <w:sz w:val="24"/>
                <w:szCs w:val="24"/>
                <w:lang w:eastAsia="en-US"/>
              </w:rPr>
            </w:pPr>
            <w:r w:rsidRPr="00E67C47">
              <w:rPr>
                <w:rFonts w:ascii="Times New Roman" w:hAnsi="Times New Roman" w:cs="Times New Roman"/>
                <w:b/>
                <w:bCs/>
                <w:kern w:val="2"/>
                <w:sz w:val="24"/>
                <w:szCs w:val="24"/>
                <w:lang w:eastAsia="en-US"/>
              </w:rPr>
              <w:t>4.1. Prekių pristatymo terminai, kai Prekės pristatomos dalimis</w:t>
            </w:r>
          </w:p>
        </w:tc>
        <w:tc>
          <w:tcPr>
            <w:tcW w:w="6949" w:type="dxa"/>
            <w:gridSpan w:val="4"/>
            <w:tcBorders>
              <w:top w:val="single" w:sz="4" w:space="0" w:color="auto"/>
              <w:left w:val="single" w:sz="4" w:space="0" w:color="auto"/>
              <w:bottom w:val="single" w:sz="4" w:space="0" w:color="auto"/>
              <w:right w:val="single" w:sz="4" w:space="0" w:color="auto"/>
            </w:tcBorders>
          </w:tcPr>
          <w:p w14:paraId="04AFFB8A" w14:textId="20857291" w:rsidR="00271D7D" w:rsidRPr="00E67C47" w:rsidRDefault="00271D7D">
            <w:pPr>
              <w:ind w:firstLine="0"/>
              <w:rPr>
                <w:rFonts w:ascii="Times New Roman" w:hAnsi="Times New Roman" w:cs="Times New Roman"/>
                <w:kern w:val="2"/>
                <w:sz w:val="24"/>
                <w:szCs w:val="24"/>
                <w:lang w:eastAsia="en-US"/>
              </w:rPr>
            </w:pPr>
            <w:r w:rsidRPr="00E67C47">
              <w:rPr>
                <w:rFonts w:ascii="Times New Roman" w:hAnsi="Times New Roman" w:cs="Times New Roman"/>
                <w:kern w:val="2"/>
                <w:sz w:val="24"/>
                <w:szCs w:val="24"/>
                <w:lang w:eastAsia="en-US"/>
              </w:rPr>
              <w:t xml:space="preserve">Tiekėjas pagal atskirą užsakymą įsipareigoja pristatyti Prekes ne vėliau </w:t>
            </w:r>
            <w:r w:rsidRPr="00853276">
              <w:rPr>
                <w:rFonts w:ascii="Times New Roman" w:hAnsi="Times New Roman" w:cs="Times New Roman"/>
                <w:kern w:val="2"/>
                <w:sz w:val="24"/>
                <w:szCs w:val="24"/>
                <w:lang w:eastAsia="en-US"/>
              </w:rPr>
              <w:t xml:space="preserve">kaip per </w:t>
            </w:r>
            <w:r w:rsidR="0090233C" w:rsidRPr="00853276">
              <w:rPr>
                <w:rFonts w:ascii="Times New Roman" w:hAnsi="Times New Roman" w:cs="Times New Roman"/>
                <w:kern w:val="2"/>
                <w:sz w:val="24"/>
                <w:szCs w:val="24"/>
                <w:lang w:eastAsia="en-US"/>
              </w:rPr>
              <w:t xml:space="preserve">7 (septynias) dienas </w:t>
            </w:r>
            <w:r w:rsidRPr="00853276">
              <w:rPr>
                <w:rFonts w:ascii="Times New Roman" w:hAnsi="Times New Roman" w:cs="Times New Roman"/>
                <w:kern w:val="2"/>
                <w:sz w:val="24"/>
                <w:szCs w:val="24"/>
                <w:lang w:eastAsia="en-US"/>
              </w:rPr>
              <w:t xml:space="preserve">nuo užsakymo pateikimo dienos šiuo adresu: </w:t>
            </w:r>
            <w:r w:rsidR="00A301D5" w:rsidRPr="00853276">
              <w:rPr>
                <w:rFonts w:ascii="Times New Roman" w:hAnsi="Times New Roman" w:cs="Times New Roman"/>
                <w:kern w:val="2"/>
                <w:sz w:val="24"/>
                <w:szCs w:val="24"/>
                <w:lang w:eastAsia="en-US"/>
              </w:rPr>
              <w:t>K. Donelaičio g. 5, Klaipėda (</w:t>
            </w:r>
            <w:r w:rsidR="00096B8A" w:rsidRPr="00853276">
              <w:rPr>
                <w:rFonts w:ascii="Times New Roman" w:hAnsi="Times New Roman" w:cs="Times New Roman"/>
                <w:sz w:val="24"/>
                <w:szCs w:val="24"/>
              </w:rPr>
              <w:t>Klinikinė diagnostinė l</w:t>
            </w:r>
            <w:r w:rsidR="00A301D5" w:rsidRPr="00853276">
              <w:rPr>
                <w:rFonts w:ascii="Times New Roman" w:hAnsi="Times New Roman" w:cs="Times New Roman"/>
                <w:kern w:val="2"/>
                <w:sz w:val="24"/>
                <w:szCs w:val="24"/>
                <w:lang w:eastAsia="en-US"/>
              </w:rPr>
              <w:t>aboratorija trečiame aukšte</w:t>
            </w:r>
            <w:r w:rsidRPr="00853276">
              <w:rPr>
                <w:rFonts w:ascii="Times New Roman" w:hAnsi="Times New Roman" w:cs="Times New Roman"/>
                <w:kern w:val="2"/>
                <w:sz w:val="24"/>
                <w:szCs w:val="24"/>
                <w:lang w:eastAsia="en-US"/>
              </w:rPr>
              <w:t>).</w:t>
            </w:r>
          </w:p>
        </w:tc>
      </w:tr>
      <w:tr w:rsidR="00271D7D" w:rsidRPr="00E67C47" w14:paraId="6D57138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C30AACE" w14:textId="77777777" w:rsidR="00271D7D" w:rsidRPr="00E67C47" w:rsidRDefault="00271D7D">
            <w:pPr>
              <w:ind w:firstLine="0"/>
              <w:rPr>
                <w:rFonts w:ascii="Times New Roman" w:hAnsi="Times New Roman" w:cs="Times New Roman"/>
                <w:b/>
                <w:bCs/>
                <w:kern w:val="2"/>
                <w:sz w:val="24"/>
                <w:szCs w:val="24"/>
                <w:lang w:eastAsia="en-US"/>
              </w:rPr>
            </w:pPr>
            <w:r w:rsidRPr="00E67C47">
              <w:rPr>
                <w:rFonts w:ascii="Times New Roman" w:hAnsi="Times New Roman" w:cs="Times New Roman"/>
                <w:b/>
                <w:bCs/>
                <w:kern w:val="2"/>
                <w:sz w:val="24"/>
                <w:szCs w:val="24"/>
                <w:lang w:eastAsia="en-US"/>
              </w:rPr>
              <w:t>4.2. Prekių (ar jų dalies) pristatymo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39D64D0F" w14:textId="2E5365EB" w:rsidR="00271D7D" w:rsidRPr="00E67C47" w:rsidRDefault="00271D7D">
            <w:pPr>
              <w:ind w:firstLine="0"/>
              <w:rPr>
                <w:rFonts w:ascii="Times New Roman" w:hAnsi="Times New Roman" w:cs="Times New Roman"/>
                <w:kern w:val="2"/>
                <w:sz w:val="24"/>
                <w:szCs w:val="24"/>
                <w:lang w:eastAsia="en-US"/>
              </w:rPr>
            </w:pPr>
            <w:r w:rsidRPr="00E67C47">
              <w:rPr>
                <w:rFonts w:ascii="Times New Roman" w:hAnsi="Times New Roman" w:cs="Times New Roman"/>
                <w:kern w:val="2"/>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853276">
              <w:rPr>
                <w:rFonts w:ascii="Times New Roman" w:hAnsi="Times New Roman" w:cs="Times New Roman"/>
                <w:kern w:val="2"/>
                <w:sz w:val="24"/>
                <w:szCs w:val="24"/>
                <w:lang w:eastAsia="en-US"/>
              </w:rPr>
              <w:t xml:space="preserve">Kiekvienu tokiu atveju, Tiekėjas raštu nedelsdamas, bet ne vėliau kaip per </w:t>
            </w:r>
            <w:r w:rsidR="00DF7EB9" w:rsidRPr="00853276">
              <w:rPr>
                <w:rFonts w:ascii="Times New Roman" w:hAnsi="Times New Roman" w:cs="Times New Roman"/>
                <w:kern w:val="2"/>
                <w:sz w:val="24"/>
                <w:szCs w:val="24"/>
                <w:lang w:eastAsia="en-US"/>
              </w:rPr>
              <w:t>2</w:t>
            </w:r>
            <w:r w:rsidR="00E67C47" w:rsidRPr="00853276">
              <w:rPr>
                <w:rFonts w:ascii="Times New Roman" w:hAnsi="Times New Roman" w:cs="Times New Roman"/>
                <w:kern w:val="2"/>
                <w:sz w:val="24"/>
                <w:szCs w:val="24"/>
                <w:lang w:eastAsia="en-US"/>
              </w:rPr>
              <w:t xml:space="preserve"> (dvi) </w:t>
            </w:r>
            <w:r w:rsidR="00DF7EB9" w:rsidRPr="00853276">
              <w:rPr>
                <w:rFonts w:ascii="Times New Roman" w:hAnsi="Times New Roman" w:cs="Times New Roman"/>
                <w:kern w:val="2"/>
                <w:sz w:val="24"/>
                <w:szCs w:val="24"/>
                <w:lang w:eastAsia="en-US"/>
              </w:rPr>
              <w:t>dienas</w:t>
            </w:r>
            <w:r w:rsidRPr="00853276">
              <w:rPr>
                <w:rFonts w:ascii="Times New Roman" w:hAnsi="Times New Roman" w:cs="Times New Roman"/>
                <w:kern w:val="2"/>
                <w:sz w:val="24"/>
                <w:szCs w:val="24"/>
                <w:lang w:eastAsia="en-US"/>
              </w:rPr>
              <w:t xml:space="preserve">, apie tai praneša Pirkėjui, pateikdamas minėtų aplinkybių egzistavimo įrodymus. Nurodytas aplinkybes vertina Pirkėjas. Pirkėjui sutikus, Prekių pristatymo terminas gali būti pratęsiamas tik minėtų aplinkybių egzistavimo laikotarpiui, bet ne </w:t>
            </w:r>
            <w:r w:rsidRPr="001D0A25">
              <w:rPr>
                <w:rFonts w:ascii="Times New Roman" w:hAnsi="Times New Roman" w:cs="Times New Roman"/>
                <w:kern w:val="2"/>
                <w:sz w:val="24"/>
                <w:szCs w:val="24"/>
                <w:lang w:eastAsia="en-US"/>
              </w:rPr>
              <w:t xml:space="preserve">ilgiau nei </w:t>
            </w:r>
            <w:r w:rsidR="00DF7EB9" w:rsidRPr="001D0A25">
              <w:rPr>
                <w:rFonts w:ascii="Times New Roman" w:hAnsi="Times New Roman" w:cs="Times New Roman"/>
                <w:kern w:val="2"/>
                <w:sz w:val="24"/>
                <w:szCs w:val="24"/>
                <w:lang w:eastAsia="en-US"/>
              </w:rPr>
              <w:t>1 </w:t>
            </w:r>
            <w:r w:rsidR="00E67C47" w:rsidRPr="001D0A25">
              <w:rPr>
                <w:rFonts w:ascii="Times New Roman" w:hAnsi="Times New Roman" w:cs="Times New Roman"/>
                <w:kern w:val="2"/>
                <w:sz w:val="24"/>
                <w:szCs w:val="24"/>
                <w:lang w:eastAsia="en-US"/>
              </w:rPr>
              <w:t xml:space="preserve">(vienos) </w:t>
            </w:r>
            <w:r w:rsidR="00DF7EB9" w:rsidRPr="001D0A25">
              <w:rPr>
                <w:rFonts w:ascii="Times New Roman" w:hAnsi="Times New Roman" w:cs="Times New Roman"/>
                <w:kern w:val="2"/>
                <w:sz w:val="24"/>
                <w:szCs w:val="24"/>
                <w:lang w:eastAsia="en-US"/>
              </w:rPr>
              <w:t>savaitės</w:t>
            </w:r>
            <w:r w:rsidRPr="00853276">
              <w:rPr>
                <w:rFonts w:ascii="Times New Roman" w:hAnsi="Times New Roman" w:cs="Times New Roman"/>
                <w:kern w:val="2"/>
                <w:sz w:val="24"/>
                <w:szCs w:val="24"/>
                <w:lang w:eastAsia="en-US"/>
              </w:rPr>
              <w:t xml:space="preserve"> laikotarpiui.</w:t>
            </w:r>
          </w:p>
        </w:tc>
      </w:tr>
      <w:tr w:rsidR="00271D7D" w:rsidRPr="00E67C47" w14:paraId="742A421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096505B" w14:textId="77777777" w:rsidR="00271D7D" w:rsidRPr="00E67C47" w:rsidRDefault="00271D7D">
            <w:pPr>
              <w:ind w:firstLine="0"/>
              <w:rPr>
                <w:rFonts w:ascii="Times New Roman" w:hAnsi="Times New Roman" w:cs="Times New Roman"/>
                <w:b/>
                <w:bCs/>
                <w:kern w:val="2"/>
                <w:sz w:val="24"/>
                <w:szCs w:val="24"/>
                <w:lang w:eastAsia="en-US"/>
              </w:rPr>
            </w:pPr>
            <w:r w:rsidRPr="00E67C47">
              <w:rPr>
                <w:rFonts w:ascii="Times New Roman" w:hAnsi="Times New Roman" w:cs="Times New Roman"/>
                <w:b/>
                <w:bCs/>
                <w:kern w:val="2"/>
                <w:sz w:val="24"/>
                <w:szCs w:val="24"/>
                <w:lang w:eastAsia="en-US"/>
              </w:rPr>
              <w:t>4.3. Užsakymų teikimo tvarka</w:t>
            </w:r>
          </w:p>
        </w:tc>
        <w:tc>
          <w:tcPr>
            <w:tcW w:w="6949" w:type="dxa"/>
            <w:gridSpan w:val="4"/>
            <w:tcBorders>
              <w:top w:val="single" w:sz="4" w:space="0" w:color="auto"/>
              <w:left w:val="single" w:sz="4" w:space="0" w:color="auto"/>
              <w:bottom w:val="single" w:sz="4" w:space="0" w:color="auto"/>
              <w:right w:val="single" w:sz="4" w:space="0" w:color="auto"/>
            </w:tcBorders>
          </w:tcPr>
          <w:p w14:paraId="43A38B78" w14:textId="7A741785" w:rsidR="00271D7D" w:rsidRPr="00853276"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Užsakymai teikiami elektroninėje užsakymų sistemoje</w:t>
            </w:r>
            <w:r w:rsidR="00DF7EB9" w:rsidRPr="00853276">
              <w:rPr>
                <w:rFonts w:ascii="Times New Roman" w:hAnsi="Times New Roman" w:cs="Times New Roman"/>
                <w:kern w:val="2"/>
                <w:sz w:val="24"/>
                <w:szCs w:val="24"/>
                <w:lang w:eastAsia="en-US"/>
              </w:rPr>
              <w:t xml:space="preserve">, </w:t>
            </w:r>
            <w:r w:rsidRPr="00853276">
              <w:rPr>
                <w:rFonts w:ascii="Times New Roman" w:hAnsi="Times New Roman" w:cs="Times New Roman"/>
                <w:kern w:val="2"/>
                <w:sz w:val="24"/>
                <w:szCs w:val="24"/>
                <w:lang w:eastAsia="en-US"/>
              </w:rPr>
              <w:t>Tiekėjo nurodytu elektroniniu paštu ir laikomi gautais po 24</w:t>
            </w:r>
            <w:r w:rsidR="00E67C47" w:rsidRPr="00853276">
              <w:rPr>
                <w:rFonts w:ascii="Times New Roman" w:hAnsi="Times New Roman" w:cs="Times New Roman"/>
                <w:kern w:val="2"/>
                <w:sz w:val="24"/>
                <w:szCs w:val="24"/>
                <w:lang w:eastAsia="en-US"/>
              </w:rPr>
              <w:t> </w:t>
            </w:r>
            <w:r w:rsidRPr="00853276">
              <w:rPr>
                <w:rFonts w:ascii="Times New Roman" w:hAnsi="Times New Roman" w:cs="Times New Roman"/>
                <w:kern w:val="2"/>
                <w:sz w:val="24"/>
                <w:szCs w:val="24"/>
                <w:lang w:eastAsia="en-US"/>
              </w:rPr>
              <w:t>(dvidešimt keturių valandų) nuo užsakymo pateikimo.</w:t>
            </w:r>
          </w:p>
        </w:tc>
      </w:tr>
      <w:tr w:rsidR="00271D7D" w:rsidRPr="00E67C47" w14:paraId="7B940E2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435B7AF" w14:textId="77777777" w:rsidR="00271D7D" w:rsidRPr="00E67C47" w:rsidRDefault="00271D7D">
            <w:pPr>
              <w:ind w:firstLine="0"/>
              <w:rPr>
                <w:rFonts w:ascii="Times New Roman" w:hAnsi="Times New Roman" w:cs="Times New Roman"/>
                <w:b/>
                <w:bCs/>
                <w:kern w:val="2"/>
                <w:sz w:val="24"/>
                <w:szCs w:val="24"/>
                <w:lang w:eastAsia="en-US"/>
              </w:rPr>
            </w:pPr>
            <w:r w:rsidRPr="00E67C47">
              <w:rPr>
                <w:rFonts w:ascii="Times New Roman" w:hAnsi="Times New Roman" w:cs="Times New Roman"/>
                <w:b/>
                <w:bCs/>
                <w:kern w:val="2"/>
                <w:sz w:val="24"/>
                <w:szCs w:val="24"/>
                <w:lang w:eastAsia="en-US"/>
              </w:rPr>
              <w:t>4.4. Dėl minimalios užsakymo vertės/apimties</w:t>
            </w:r>
          </w:p>
        </w:tc>
        <w:tc>
          <w:tcPr>
            <w:tcW w:w="6949" w:type="dxa"/>
            <w:gridSpan w:val="4"/>
            <w:tcBorders>
              <w:top w:val="single" w:sz="4" w:space="0" w:color="auto"/>
              <w:left w:val="single" w:sz="4" w:space="0" w:color="auto"/>
              <w:bottom w:val="single" w:sz="4" w:space="0" w:color="auto"/>
              <w:right w:val="single" w:sz="4" w:space="0" w:color="auto"/>
            </w:tcBorders>
          </w:tcPr>
          <w:p w14:paraId="3F4600A8" w14:textId="0E9F8BBA" w:rsidR="00271D7D" w:rsidRPr="00853276"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Netaikoma</w:t>
            </w:r>
          </w:p>
        </w:tc>
      </w:tr>
      <w:tr w:rsidR="00271D7D" w:rsidRPr="00E67C47" w14:paraId="11AB2E8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9EF3E23" w14:textId="428C56FE" w:rsidR="00271D7D" w:rsidRPr="00E67C47" w:rsidRDefault="00271D7D">
            <w:pPr>
              <w:ind w:firstLine="0"/>
              <w:rPr>
                <w:rFonts w:ascii="Times New Roman" w:hAnsi="Times New Roman" w:cs="Times New Roman"/>
                <w:b/>
                <w:bCs/>
                <w:kern w:val="2"/>
                <w:sz w:val="24"/>
                <w:szCs w:val="24"/>
                <w:lang w:eastAsia="en-US"/>
              </w:rPr>
            </w:pPr>
            <w:r w:rsidRPr="00E67C47">
              <w:rPr>
                <w:rFonts w:ascii="Times New Roman" w:hAnsi="Times New Roman" w:cs="Times New Roman"/>
                <w:b/>
                <w:bCs/>
                <w:kern w:val="2"/>
                <w:sz w:val="24"/>
                <w:szCs w:val="24"/>
                <w:lang w:eastAsia="en-US"/>
              </w:rPr>
              <w:t>4.5. Kartu su Prekėmis pateikiami dokumentai</w:t>
            </w:r>
          </w:p>
        </w:tc>
        <w:tc>
          <w:tcPr>
            <w:tcW w:w="6949" w:type="dxa"/>
            <w:gridSpan w:val="4"/>
            <w:tcBorders>
              <w:top w:val="single" w:sz="4" w:space="0" w:color="auto"/>
              <w:left w:val="single" w:sz="4" w:space="0" w:color="auto"/>
              <w:bottom w:val="single" w:sz="4" w:space="0" w:color="auto"/>
              <w:right w:val="single" w:sz="4" w:space="0" w:color="auto"/>
            </w:tcBorders>
          </w:tcPr>
          <w:p w14:paraId="7581DA93" w14:textId="353A88EB" w:rsidR="00271D7D" w:rsidRPr="00853276" w:rsidRDefault="00102F8F">
            <w:pPr>
              <w:ind w:firstLine="0"/>
              <w:rPr>
                <w:rFonts w:ascii="Times New Roman" w:hAnsi="Times New Roman" w:cs="Times New Roman"/>
                <w:kern w:val="2"/>
                <w:sz w:val="24"/>
                <w:szCs w:val="24"/>
                <w:lang w:eastAsia="en-US"/>
              </w:rPr>
            </w:pPr>
            <w:r>
              <w:rPr>
                <w:rFonts w:ascii="Times New Roman" w:hAnsi="Times New Roman" w:cs="Times New Roman"/>
                <w:sz w:val="24"/>
                <w:szCs w:val="24"/>
              </w:rPr>
              <w:t>K</w:t>
            </w:r>
            <w:r w:rsidR="00E67C47" w:rsidRPr="00853276">
              <w:rPr>
                <w:rFonts w:ascii="Times New Roman" w:hAnsi="Times New Roman" w:cs="Times New Roman"/>
                <w:sz w:val="24"/>
                <w:szCs w:val="24"/>
              </w:rPr>
              <w:t>okybės dokumentų kopijos, nuodingų medžiagų saugos duomenų lapai, instrukcijos lietuvių kalba (šis reikalavimas taikomas tik pirmo prekių pristatymo metu</w:t>
            </w:r>
            <w:r w:rsidR="00271D7D" w:rsidRPr="00853276">
              <w:rPr>
                <w:rFonts w:ascii="Times New Roman" w:hAnsi="Times New Roman" w:cs="Times New Roman"/>
                <w:kern w:val="2"/>
                <w:sz w:val="24"/>
                <w:szCs w:val="24"/>
                <w:lang w:eastAsia="en-US"/>
              </w:rPr>
              <w:t>). Tiekėjui nepateikus nurodytų dokumentų, laikoma, kad Prekės neatitinka Sutartyje nustatytų reikalavimų.</w:t>
            </w:r>
          </w:p>
        </w:tc>
      </w:tr>
      <w:tr w:rsidR="00271D7D" w:rsidRPr="00E67C47" w14:paraId="5FBEDEA0"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F245431" w14:textId="77777777" w:rsidR="00271D7D" w:rsidRPr="00E67C47" w:rsidRDefault="00271D7D">
            <w:pPr>
              <w:ind w:firstLine="0"/>
              <w:jc w:val="center"/>
              <w:rPr>
                <w:rFonts w:ascii="Times New Roman" w:hAnsi="Times New Roman" w:cs="Times New Roman"/>
                <w:b/>
                <w:bCs/>
                <w:kern w:val="2"/>
                <w:sz w:val="24"/>
                <w:szCs w:val="24"/>
                <w:lang w:eastAsia="en-US"/>
              </w:rPr>
            </w:pPr>
            <w:r w:rsidRPr="00E67C47">
              <w:rPr>
                <w:rFonts w:ascii="Times New Roman" w:hAnsi="Times New Roman" w:cs="Times New Roman"/>
                <w:b/>
                <w:bCs/>
                <w:kern w:val="2"/>
                <w:sz w:val="24"/>
                <w:szCs w:val="24"/>
                <w:lang w:eastAsia="en-US"/>
              </w:rPr>
              <w:t>5. SUTARTIES KAINA IR ATSISKAITYMO TVARKA</w:t>
            </w:r>
          </w:p>
        </w:tc>
      </w:tr>
      <w:tr w:rsidR="00271D7D" w:rsidRPr="00E623AE" w14:paraId="328B1D18"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86F7FA9"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5.1. Sutarčiai taikomas kainos apskaičiavimo būdas</w:t>
            </w:r>
          </w:p>
        </w:tc>
        <w:tc>
          <w:tcPr>
            <w:tcW w:w="6949" w:type="dxa"/>
            <w:gridSpan w:val="4"/>
            <w:tcBorders>
              <w:top w:val="single" w:sz="4" w:space="0" w:color="auto"/>
              <w:left w:val="single" w:sz="4" w:space="0" w:color="auto"/>
              <w:bottom w:val="single" w:sz="4" w:space="0" w:color="auto"/>
              <w:right w:val="single" w:sz="4" w:space="0" w:color="auto"/>
            </w:tcBorders>
          </w:tcPr>
          <w:p w14:paraId="0AEFF4B3" w14:textId="0BD81A03" w:rsidR="00271D7D" w:rsidRPr="00FB445D"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Fiksuoto įkainio kainodara</w:t>
            </w:r>
          </w:p>
        </w:tc>
      </w:tr>
      <w:tr w:rsidR="00271D7D" w:rsidRPr="00E623AE" w14:paraId="7B8F694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6FF7F638" w14:textId="1CEF73A6" w:rsidR="00271D7D" w:rsidRPr="00FB445D" w:rsidRDefault="00271D7D" w:rsidP="00FB445D">
            <w:pPr>
              <w:ind w:firstLine="0"/>
              <w:rPr>
                <w:rFonts w:ascii="Times New Roman" w:hAnsi="Times New Roman" w:cs="Times New Roman"/>
                <w:b/>
                <w:bCs/>
                <w:kern w:val="2"/>
                <w:sz w:val="24"/>
                <w:szCs w:val="24"/>
                <w:lang w:eastAsia="en-US"/>
              </w:rPr>
            </w:pPr>
            <w:bookmarkStart w:id="2" w:name="_Hlk201843496"/>
            <w:r w:rsidRPr="00E623AE">
              <w:rPr>
                <w:rFonts w:ascii="Times New Roman" w:hAnsi="Times New Roman" w:cs="Times New Roman"/>
                <w:b/>
                <w:bCs/>
                <w:kern w:val="2"/>
                <w:sz w:val="24"/>
                <w:szCs w:val="24"/>
                <w:lang w:eastAsia="en-US"/>
              </w:rPr>
              <w:t>5.2</w:t>
            </w:r>
            <w:r w:rsidRPr="00AD4765">
              <w:rPr>
                <w:rFonts w:ascii="Times New Roman" w:hAnsi="Times New Roman" w:cs="Times New Roman"/>
                <w:b/>
                <w:bCs/>
                <w:kern w:val="2"/>
                <w:sz w:val="24"/>
                <w:szCs w:val="24"/>
                <w:lang w:eastAsia="en-US"/>
              </w:rPr>
              <w:t xml:space="preserve">. Pradinės Sutarties vertė ir Sutarties kaina, </w:t>
            </w:r>
            <w:r w:rsidRPr="00AD4765">
              <w:rPr>
                <w:rFonts w:ascii="Times New Roman" w:hAnsi="Times New Roman" w:cs="Times New Roman"/>
                <w:b/>
                <w:bCs/>
                <w:kern w:val="2"/>
                <w:sz w:val="24"/>
                <w:szCs w:val="24"/>
                <w:lang w:eastAsia="en-US"/>
              </w:rPr>
              <w:lastRenderedPageBreak/>
              <w:t xml:space="preserve">kai taikoma </w:t>
            </w:r>
            <w:r w:rsidRPr="00AD4765">
              <w:rPr>
                <w:rFonts w:ascii="Times New Roman" w:hAnsi="Times New Roman" w:cs="Times New Roman"/>
                <w:b/>
                <w:bCs/>
                <w:kern w:val="2"/>
                <w:sz w:val="24"/>
                <w:szCs w:val="24"/>
                <w:u w:val="single"/>
                <w:lang w:eastAsia="en-US"/>
              </w:rPr>
              <w:t>fiksuoto</w:t>
            </w:r>
            <w:r w:rsidRPr="00E623AE">
              <w:rPr>
                <w:rFonts w:ascii="Times New Roman" w:hAnsi="Times New Roman" w:cs="Times New Roman"/>
                <w:b/>
                <w:bCs/>
                <w:kern w:val="2"/>
                <w:sz w:val="24"/>
                <w:szCs w:val="24"/>
                <w:u w:val="single"/>
                <w:lang w:eastAsia="en-US"/>
              </w:rPr>
              <w:t xml:space="preserve"> įkainio</w:t>
            </w:r>
            <w:r w:rsidRPr="00E623AE">
              <w:rPr>
                <w:rFonts w:ascii="Times New Roman" w:hAnsi="Times New Roman" w:cs="Times New Roman"/>
                <w:b/>
                <w:bCs/>
                <w:kern w:val="2"/>
                <w:sz w:val="24"/>
                <w:szCs w:val="24"/>
                <w:lang w:eastAsia="en-US"/>
              </w:rPr>
              <w:t xml:space="preserve"> kainodara</w:t>
            </w:r>
          </w:p>
        </w:tc>
        <w:tc>
          <w:tcPr>
            <w:tcW w:w="6949" w:type="dxa"/>
            <w:gridSpan w:val="4"/>
            <w:tcBorders>
              <w:top w:val="single" w:sz="4" w:space="0" w:color="auto"/>
              <w:left w:val="single" w:sz="4" w:space="0" w:color="auto"/>
              <w:bottom w:val="single" w:sz="4" w:space="0" w:color="auto"/>
              <w:right w:val="single" w:sz="4" w:space="0" w:color="auto"/>
            </w:tcBorders>
          </w:tcPr>
          <w:p w14:paraId="46FFC003" w14:textId="07FBABFE" w:rsidR="00872B5A"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lastRenderedPageBreak/>
              <w:t>Pradinės Sutarties vertė yra</w:t>
            </w:r>
            <w:r w:rsidR="00872B5A">
              <w:rPr>
                <w:rFonts w:ascii="Times New Roman" w:hAnsi="Times New Roman" w:cs="Times New Roman"/>
                <w:kern w:val="2"/>
                <w:sz w:val="24"/>
                <w:szCs w:val="24"/>
                <w:lang w:eastAsia="en-US"/>
              </w:rPr>
              <w:t>:</w:t>
            </w:r>
          </w:p>
          <w:p w14:paraId="16ADB9B5" w14:textId="03F53613" w:rsidR="00271D7D" w:rsidRDefault="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1 dalies</w:t>
            </w:r>
            <w:r w:rsidR="00271D7D"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30</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61C17">
              <w:rPr>
                <w:rFonts w:ascii="Times New Roman" w:hAnsi="Times New Roman" w:cs="Times New Roman"/>
                <w:kern w:val="2"/>
                <w:sz w:val="24"/>
                <w:szCs w:val="24"/>
                <w:lang w:eastAsia="en-US"/>
              </w:rPr>
              <w:t xml:space="preserve">,- </w:t>
            </w:r>
            <w:r w:rsidR="00271D7D" w:rsidRPr="00E623AE">
              <w:rPr>
                <w:rFonts w:ascii="Times New Roman" w:hAnsi="Times New Roman" w:cs="Times New Roman"/>
                <w:kern w:val="2"/>
                <w:sz w:val="24"/>
                <w:szCs w:val="24"/>
                <w:lang w:eastAsia="en-US"/>
              </w:rPr>
              <w:t xml:space="preserve">Eur </w:t>
            </w:r>
            <w:r w:rsidR="00661C17">
              <w:rPr>
                <w:rFonts w:ascii="Times New Roman" w:hAnsi="Times New Roman" w:cs="Times New Roman"/>
                <w:kern w:val="2"/>
                <w:sz w:val="24"/>
                <w:szCs w:val="24"/>
                <w:lang w:eastAsia="en-US"/>
              </w:rPr>
              <w:t>(trisdešimt tūkstančių eurų)</w:t>
            </w:r>
            <w:r w:rsidR="00271D7D" w:rsidRPr="00E623AE">
              <w:rPr>
                <w:rFonts w:ascii="Times New Roman" w:hAnsi="Times New Roman" w:cs="Times New Roman"/>
                <w:kern w:val="2"/>
                <w:sz w:val="24"/>
                <w:szCs w:val="24"/>
                <w:lang w:eastAsia="en-US"/>
              </w:rPr>
              <w:t xml:space="preserve"> be PVM.</w:t>
            </w:r>
          </w:p>
          <w:p w14:paraId="5D07DF80" w14:textId="2D561842"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2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15</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61C17">
              <w:rPr>
                <w:rFonts w:ascii="Times New Roman" w:hAnsi="Times New Roman" w:cs="Times New Roman"/>
                <w:kern w:val="2"/>
                <w:sz w:val="24"/>
                <w:szCs w:val="24"/>
                <w:lang w:eastAsia="en-US"/>
              </w:rPr>
              <w:t>,- Eur (penkiolika tūkstančių eurų) be PVM.</w:t>
            </w:r>
          </w:p>
          <w:p w14:paraId="121622F2" w14:textId="5DC5DE89"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lastRenderedPageBreak/>
              <w:t>Pirkimo 3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6</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61C17">
              <w:rPr>
                <w:rFonts w:ascii="Times New Roman" w:hAnsi="Times New Roman" w:cs="Times New Roman"/>
                <w:kern w:val="2"/>
                <w:sz w:val="24"/>
                <w:szCs w:val="24"/>
                <w:lang w:eastAsia="en-US"/>
              </w:rPr>
              <w:t xml:space="preserve">,- Eur (šeši tūkstančiai eurų) </w:t>
            </w:r>
            <w:r w:rsidRPr="00E623AE">
              <w:rPr>
                <w:rFonts w:ascii="Times New Roman" w:hAnsi="Times New Roman" w:cs="Times New Roman"/>
                <w:kern w:val="2"/>
                <w:sz w:val="24"/>
                <w:szCs w:val="24"/>
                <w:lang w:eastAsia="en-US"/>
              </w:rPr>
              <w:t>be PVM.</w:t>
            </w:r>
          </w:p>
          <w:p w14:paraId="76475189" w14:textId="429275D8"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4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55</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61C17">
              <w:rPr>
                <w:rFonts w:ascii="Times New Roman" w:hAnsi="Times New Roman" w:cs="Times New Roman"/>
                <w:kern w:val="2"/>
                <w:sz w:val="24"/>
                <w:szCs w:val="24"/>
                <w:lang w:eastAsia="en-US"/>
              </w:rPr>
              <w:t>,- Eur (penkiasdešimt penki tūkstančiai)</w:t>
            </w:r>
            <w:r w:rsidRPr="00E623AE">
              <w:rPr>
                <w:rFonts w:ascii="Times New Roman" w:hAnsi="Times New Roman" w:cs="Times New Roman"/>
                <w:kern w:val="2"/>
                <w:sz w:val="24"/>
                <w:szCs w:val="24"/>
                <w:lang w:eastAsia="en-US"/>
              </w:rPr>
              <w:t xml:space="preserve"> be PVM.</w:t>
            </w:r>
          </w:p>
          <w:p w14:paraId="290FFABE" w14:textId="5FD06D68"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5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50</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3439F">
              <w:rPr>
                <w:rFonts w:ascii="Times New Roman" w:hAnsi="Times New Roman" w:cs="Times New Roman"/>
                <w:kern w:val="2"/>
                <w:sz w:val="24"/>
                <w:szCs w:val="24"/>
                <w:lang w:eastAsia="en-US"/>
              </w:rPr>
              <w:t>,- Eur (penkiasdešimt tūkstančių eurų)</w:t>
            </w:r>
            <w:r w:rsidRPr="00E623AE">
              <w:rPr>
                <w:rFonts w:ascii="Times New Roman" w:hAnsi="Times New Roman" w:cs="Times New Roman"/>
                <w:kern w:val="2"/>
                <w:sz w:val="24"/>
                <w:szCs w:val="24"/>
                <w:lang w:eastAsia="en-US"/>
              </w:rPr>
              <w:t xml:space="preserve"> be PVM.</w:t>
            </w:r>
          </w:p>
          <w:p w14:paraId="65131C2B" w14:textId="1CD7B901"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6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11</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3439F">
              <w:rPr>
                <w:rFonts w:ascii="Times New Roman" w:hAnsi="Times New Roman" w:cs="Times New Roman"/>
                <w:kern w:val="2"/>
                <w:sz w:val="24"/>
                <w:szCs w:val="24"/>
                <w:lang w:eastAsia="en-US"/>
              </w:rPr>
              <w:t>,- Eur (vienuolika tūkstančių eurų)</w:t>
            </w:r>
            <w:r w:rsidRPr="00E623AE">
              <w:rPr>
                <w:rFonts w:ascii="Times New Roman" w:hAnsi="Times New Roman" w:cs="Times New Roman"/>
                <w:kern w:val="2"/>
                <w:sz w:val="24"/>
                <w:szCs w:val="24"/>
                <w:lang w:eastAsia="en-US"/>
              </w:rPr>
              <w:t xml:space="preserve"> be PVM.</w:t>
            </w:r>
          </w:p>
          <w:p w14:paraId="292C92F6" w14:textId="471A1EBE"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7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51</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3439F">
              <w:rPr>
                <w:rFonts w:ascii="Times New Roman" w:hAnsi="Times New Roman" w:cs="Times New Roman"/>
                <w:kern w:val="2"/>
                <w:sz w:val="24"/>
                <w:szCs w:val="24"/>
                <w:lang w:eastAsia="en-US"/>
              </w:rPr>
              <w:t>,- Eur (penkiasdešimt vienas tūkstantis eurų)</w:t>
            </w:r>
            <w:r w:rsidR="00011DF4">
              <w:rPr>
                <w:rFonts w:ascii="Times New Roman" w:hAnsi="Times New Roman" w:cs="Times New Roman"/>
                <w:kern w:val="2"/>
                <w:sz w:val="24"/>
                <w:szCs w:val="24"/>
                <w:lang w:eastAsia="en-US"/>
              </w:rPr>
              <w:t xml:space="preserve"> </w:t>
            </w:r>
            <w:r w:rsidRPr="00E623AE">
              <w:rPr>
                <w:rFonts w:ascii="Times New Roman" w:hAnsi="Times New Roman" w:cs="Times New Roman"/>
                <w:kern w:val="2"/>
                <w:sz w:val="24"/>
                <w:szCs w:val="24"/>
                <w:lang w:eastAsia="en-US"/>
              </w:rPr>
              <w:t>be PVM.</w:t>
            </w:r>
          </w:p>
          <w:p w14:paraId="2E0EAC14" w14:textId="19C1FF6D"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8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80</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3439F">
              <w:rPr>
                <w:rFonts w:ascii="Times New Roman" w:hAnsi="Times New Roman" w:cs="Times New Roman"/>
                <w:kern w:val="2"/>
                <w:sz w:val="24"/>
                <w:szCs w:val="24"/>
                <w:lang w:eastAsia="en-US"/>
              </w:rPr>
              <w:t>,- Eur (aštuoniasdešimt tūkstančių eurų)</w:t>
            </w:r>
            <w:r w:rsidR="00011DF4">
              <w:rPr>
                <w:rFonts w:ascii="Times New Roman" w:hAnsi="Times New Roman" w:cs="Times New Roman"/>
                <w:kern w:val="2"/>
                <w:sz w:val="24"/>
                <w:szCs w:val="24"/>
                <w:lang w:eastAsia="en-US"/>
              </w:rPr>
              <w:t xml:space="preserve"> </w:t>
            </w:r>
            <w:r w:rsidRPr="00E623AE">
              <w:rPr>
                <w:rFonts w:ascii="Times New Roman" w:hAnsi="Times New Roman" w:cs="Times New Roman"/>
                <w:kern w:val="2"/>
                <w:sz w:val="24"/>
                <w:szCs w:val="24"/>
                <w:lang w:eastAsia="en-US"/>
              </w:rPr>
              <w:t>be PVM.</w:t>
            </w:r>
          </w:p>
          <w:p w14:paraId="03EC4466" w14:textId="76F0AD4C"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9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15</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3439F">
              <w:rPr>
                <w:rFonts w:ascii="Times New Roman" w:hAnsi="Times New Roman" w:cs="Times New Roman"/>
                <w:kern w:val="2"/>
                <w:sz w:val="24"/>
                <w:szCs w:val="24"/>
                <w:lang w:eastAsia="en-US"/>
              </w:rPr>
              <w:t xml:space="preserve">,- Eur (penkiolika tūkstančių eurų) </w:t>
            </w:r>
            <w:r w:rsidRPr="00E623AE">
              <w:rPr>
                <w:rFonts w:ascii="Times New Roman" w:hAnsi="Times New Roman" w:cs="Times New Roman"/>
                <w:kern w:val="2"/>
                <w:sz w:val="24"/>
                <w:szCs w:val="24"/>
                <w:lang w:eastAsia="en-US"/>
              </w:rPr>
              <w:t>be PVM.</w:t>
            </w:r>
          </w:p>
          <w:p w14:paraId="1A08BB53" w14:textId="34F82581"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10 dalies</w:t>
            </w:r>
            <w:r w:rsidRPr="00E623AE">
              <w:rPr>
                <w:rFonts w:ascii="Times New Roman" w:hAnsi="Times New Roman" w:cs="Times New Roman"/>
                <w:kern w:val="2"/>
                <w:sz w:val="24"/>
                <w:szCs w:val="24"/>
                <w:lang w:eastAsia="en-US"/>
              </w:rPr>
              <w:t xml:space="preserve"> </w:t>
            </w:r>
            <w:r w:rsidR="00011DF4">
              <w:rPr>
                <w:rFonts w:ascii="Times New Roman" w:hAnsi="Times New Roman" w:cs="Times New Roman"/>
                <w:kern w:val="2"/>
                <w:sz w:val="24"/>
                <w:szCs w:val="24"/>
                <w:lang w:eastAsia="en-US"/>
              </w:rPr>
              <w:t>150</w:t>
            </w:r>
            <w:r w:rsidR="006A6D36">
              <w:rPr>
                <w:rFonts w:ascii="Times New Roman" w:hAnsi="Times New Roman" w:cs="Times New Roman"/>
                <w:kern w:val="2"/>
                <w:sz w:val="24"/>
                <w:szCs w:val="24"/>
                <w:lang w:eastAsia="en-US"/>
              </w:rPr>
              <w:t> </w:t>
            </w:r>
            <w:r w:rsidR="00011DF4">
              <w:rPr>
                <w:rFonts w:ascii="Times New Roman" w:hAnsi="Times New Roman" w:cs="Times New Roman"/>
                <w:kern w:val="2"/>
                <w:sz w:val="24"/>
                <w:szCs w:val="24"/>
                <w:lang w:eastAsia="en-US"/>
              </w:rPr>
              <w:t>000</w:t>
            </w:r>
            <w:r w:rsidR="0063439F">
              <w:rPr>
                <w:rFonts w:ascii="Times New Roman" w:hAnsi="Times New Roman" w:cs="Times New Roman"/>
                <w:kern w:val="2"/>
                <w:sz w:val="24"/>
                <w:szCs w:val="24"/>
                <w:lang w:eastAsia="en-US"/>
              </w:rPr>
              <w:t>,-</w:t>
            </w:r>
            <w:r w:rsidR="00011DF4">
              <w:rPr>
                <w:rFonts w:ascii="Times New Roman" w:hAnsi="Times New Roman" w:cs="Times New Roman"/>
                <w:kern w:val="2"/>
                <w:sz w:val="24"/>
                <w:szCs w:val="24"/>
                <w:lang w:eastAsia="en-US"/>
              </w:rPr>
              <w:t xml:space="preserve"> </w:t>
            </w:r>
            <w:r w:rsidR="0063439F">
              <w:rPr>
                <w:rFonts w:ascii="Times New Roman" w:hAnsi="Times New Roman" w:cs="Times New Roman"/>
                <w:kern w:val="2"/>
                <w:sz w:val="24"/>
                <w:szCs w:val="24"/>
                <w:lang w:eastAsia="en-US"/>
              </w:rPr>
              <w:t xml:space="preserve">Eur (šimtas penkiasdešimt tūkstančių eurų) </w:t>
            </w:r>
            <w:r w:rsidRPr="00E623AE">
              <w:rPr>
                <w:rFonts w:ascii="Times New Roman" w:hAnsi="Times New Roman" w:cs="Times New Roman"/>
                <w:kern w:val="2"/>
                <w:sz w:val="24"/>
                <w:szCs w:val="24"/>
                <w:lang w:eastAsia="en-US"/>
              </w:rPr>
              <w:t>be PVM.</w:t>
            </w:r>
          </w:p>
          <w:p w14:paraId="107D122F" w14:textId="77777777" w:rsidR="00633997" w:rsidRDefault="00633997">
            <w:pPr>
              <w:ind w:firstLine="0"/>
              <w:rPr>
                <w:rFonts w:ascii="Times New Roman" w:hAnsi="Times New Roman" w:cs="Times New Roman"/>
                <w:kern w:val="2"/>
                <w:sz w:val="24"/>
                <w:szCs w:val="24"/>
                <w:lang w:eastAsia="en-US"/>
              </w:rPr>
            </w:pPr>
          </w:p>
          <w:p w14:paraId="52CC7A5D" w14:textId="489CBB84" w:rsidR="00872B5A"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PVM sudaro</w:t>
            </w:r>
            <w:r w:rsidR="00872B5A">
              <w:rPr>
                <w:rFonts w:ascii="Times New Roman" w:hAnsi="Times New Roman" w:cs="Times New Roman"/>
                <w:kern w:val="2"/>
                <w:sz w:val="24"/>
                <w:szCs w:val="24"/>
                <w:lang w:eastAsia="en-US"/>
              </w:rPr>
              <w:t>:</w:t>
            </w:r>
          </w:p>
          <w:p w14:paraId="21BA15DE" w14:textId="4D37836C" w:rsidR="00271D7D" w:rsidRDefault="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1 dalies</w:t>
            </w:r>
            <w:r w:rsidR="00271D7D" w:rsidRPr="00E623AE">
              <w:rPr>
                <w:rFonts w:ascii="Times New Roman" w:hAnsi="Times New Roman" w:cs="Times New Roman"/>
                <w:kern w:val="2"/>
                <w:sz w:val="24"/>
                <w:szCs w:val="24"/>
                <w:lang w:eastAsia="en-US"/>
              </w:rPr>
              <w:t xml:space="preserve"> </w:t>
            </w:r>
            <w:r w:rsidR="006A6D36">
              <w:rPr>
                <w:rFonts w:ascii="Times New Roman" w:hAnsi="Times New Roman" w:cs="Times New Roman"/>
                <w:kern w:val="2"/>
                <w:sz w:val="24"/>
                <w:szCs w:val="24"/>
                <w:lang w:eastAsia="en-US"/>
              </w:rPr>
              <w:t>1 500,- Eur (vienas tūkstantis penki šimtai eurų).</w:t>
            </w:r>
          </w:p>
          <w:p w14:paraId="35360713" w14:textId="269F7535"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2 dalies</w:t>
            </w:r>
            <w:r w:rsidRPr="00E623AE">
              <w:rPr>
                <w:rFonts w:ascii="Times New Roman" w:hAnsi="Times New Roman" w:cs="Times New Roman"/>
                <w:kern w:val="2"/>
                <w:sz w:val="24"/>
                <w:szCs w:val="24"/>
                <w:lang w:eastAsia="en-US"/>
              </w:rPr>
              <w:t xml:space="preserve"> </w:t>
            </w:r>
            <w:r w:rsidR="006A6D36">
              <w:rPr>
                <w:rFonts w:ascii="Times New Roman" w:hAnsi="Times New Roman" w:cs="Times New Roman"/>
                <w:kern w:val="2"/>
                <w:sz w:val="24"/>
                <w:szCs w:val="24"/>
                <w:lang w:eastAsia="en-US"/>
              </w:rPr>
              <w:t>750,- Eur (septyni šimtai penkiasdešimt eurų)</w:t>
            </w:r>
            <w:r w:rsidRPr="00E623AE">
              <w:rPr>
                <w:rFonts w:ascii="Times New Roman" w:hAnsi="Times New Roman" w:cs="Times New Roman"/>
                <w:kern w:val="2"/>
                <w:sz w:val="24"/>
                <w:szCs w:val="24"/>
                <w:lang w:eastAsia="en-US"/>
              </w:rPr>
              <w:t>.</w:t>
            </w:r>
          </w:p>
          <w:p w14:paraId="74BA2E74" w14:textId="27736D9C"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3 dalies</w:t>
            </w:r>
            <w:r w:rsidR="006A6D36">
              <w:rPr>
                <w:rFonts w:ascii="Times New Roman" w:hAnsi="Times New Roman" w:cs="Times New Roman"/>
                <w:kern w:val="2"/>
                <w:sz w:val="24"/>
                <w:szCs w:val="24"/>
                <w:lang w:eastAsia="en-US"/>
              </w:rPr>
              <w:t xml:space="preserve"> </w:t>
            </w:r>
            <w:r w:rsidR="00BC54C4">
              <w:rPr>
                <w:rFonts w:ascii="Times New Roman" w:hAnsi="Times New Roman" w:cs="Times New Roman"/>
                <w:kern w:val="2"/>
                <w:sz w:val="24"/>
                <w:szCs w:val="24"/>
                <w:lang w:eastAsia="en-US"/>
              </w:rPr>
              <w:t>300,- Eur (trys šimtai eurų).</w:t>
            </w:r>
          </w:p>
          <w:p w14:paraId="25950E14" w14:textId="0EC0CE69"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4 dalies</w:t>
            </w:r>
            <w:r w:rsidRPr="00E623AE">
              <w:rPr>
                <w:rFonts w:ascii="Times New Roman" w:hAnsi="Times New Roman" w:cs="Times New Roman"/>
                <w:kern w:val="2"/>
                <w:sz w:val="24"/>
                <w:szCs w:val="24"/>
                <w:lang w:eastAsia="en-US"/>
              </w:rPr>
              <w:t xml:space="preserve"> </w:t>
            </w:r>
            <w:r w:rsidR="00BC54C4">
              <w:rPr>
                <w:rFonts w:ascii="Times New Roman" w:hAnsi="Times New Roman" w:cs="Times New Roman"/>
                <w:kern w:val="2"/>
                <w:sz w:val="24"/>
                <w:szCs w:val="24"/>
                <w:lang w:eastAsia="en-US"/>
              </w:rPr>
              <w:t>2 750,- Eur (du tūkstančiai septyni šimtai penkiasdešimt eurų).</w:t>
            </w:r>
          </w:p>
          <w:p w14:paraId="6249EB82" w14:textId="50C592DD"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5 dalies</w:t>
            </w:r>
            <w:r w:rsidRPr="00E623AE">
              <w:rPr>
                <w:rFonts w:ascii="Times New Roman" w:hAnsi="Times New Roman" w:cs="Times New Roman"/>
                <w:kern w:val="2"/>
                <w:sz w:val="24"/>
                <w:szCs w:val="24"/>
                <w:lang w:eastAsia="en-US"/>
              </w:rPr>
              <w:t xml:space="preserve"> </w:t>
            </w:r>
            <w:r w:rsidR="00F27876">
              <w:rPr>
                <w:rFonts w:ascii="Times New Roman" w:hAnsi="Times New Roman" w:cs="Times New Roman"/>
                <w:kern w:val="2"/>
                <w:sz w:val="24"/>
                <w:szCs w:val="24"/>
                <w:lang w:eastAsia="en-US"/>
              </w:rPr>
              <w:t>2 500,- Eur (du tūkstančiai penki šimtai eurų).</w:t>
            </w:r>
          </w:p>
          <w:p w14:paraId="48DCB6B0" w14:textId="6E18F828"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6 dalies</w:t>
            </w:r>
            <w:r w:rsidRPr="00E623AE">
              <w:rPr>
                <w:rFonts w:ascii="Times New Roman" w:hAnsi="Times New Roman" w:cs="Times New Roman"/>
                <w:kern w:val="2"/>
                <w:sz w:val="24"/>
                <w:szCs w:val="24"/>
                <w:lang w:eastAsia="en-US"/>
              </w:rPr>
              <w:t xml:space="preserve"> </w:t>
            </w:r>
            <w:r w:rsidR="00F27876">
              <w:rPr>
                <w:rFonts w:ascii="Times New Roman" w:hAnsi="Times New Roman" w:cs="Times New Roman"/>
                <w:kern w:val="2"/>
                <w:sz w:val="24"/>
                <w:szCs w:val="24"/>
                <w:lang w:eastAsia="en-US"/>
              </w:rPr>
              <w:t>550,- Eur (penki šimtai penkiasdešimt eurų).</w:t>
            </w:r>
          </w:p>
          <w:p w14:paraId="56595D52" w14:textId="1295B41E"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7 dalies</w:t>
            </w:r>
            <w:r w:rsidRPr="00E623AE">
              <w:rPr>
                <w:rFonts w:ascii="Times New Roman" w:hAnsi="Times New Roman" w:cs="Times New Roman"/>
                <w:kern w:val="2"/>
                <w:sz w:val="24"/>
                <w:szCs w:val="24"/>
                <w:lang w:eastAsia="en-US"/>
              </w:rPr>
              <w:t xml:space="preserve"> </w:t>
            </w:r>
            <w:r w:rsidR="00F27876">
              <w:rPr>
                <w:rFonts w:ascii="Times New Roman" w:hAnsi="Times New Roman" w:cs="Times New Roman"/>
                <w:kern w:val="2"/>
                <w:sz w:val="24"/>
                <w:szCs w:val="24"/>
                <w:lang w:eastAsia="en-US"/>
              </w:rPr>
              <w:t>2 550,- Eur (du tūkstančiai penki šimtai penkiasdešimt eurų).</w:t>
            </w:r>
          </w:p>
          <w:p w14:paraId="3D5DF565" w14:textId="51F9BA91"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8 dalies</w:t>
            </w:r>
            <w:r w:rsidRPr="00E623AE">
              <w:rPr>
                <w:rFonts w:ascii="Times New Roman" w:hAnsi="Times New Roman" w:cs="Times New Roman"/>
                <w:kern w:val="2"/>
                <w:sz w:val="24"/>
                <w:szCs w:val="24"/>
                <w:lang w:eastAsia="en-US"/>
              </w:rPr>
              <w:t xml:space="preserve"> </w:t>
            </w:r>
            <w:r w:rsidR="00F27876">
              <w:rPr>
                <w:rFonts w:ascii="Times New Roman" w:hAnsi="Times New Roman" w:cs="Times New Roman"/>
                <w:kern w:val="2"/>
                <w:sz w:val="24"/>
                <w:szCs w:val="24"/>
                <w:lang w:eastAsia="en-US"/>
              </w:rPr>
              <w:t>4 000,- Eur (keturi tūkstančiai eurų).</w:t>
            </w:r>
          </w:p>
          <w:p w14:paraId="589BFF07" w14:textId="34414174"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9 dalies</w:t>
            </w:r>
            <w:r w:rsidRPr="00E623AE">
              <w:rPr>
                <w:rFonts w:ascii="Times New Roman" w:hAnsi="Times New Roman" w:cs="Times New Roman"/>
                <w:kern w:val="2"/>
                <w:sz w:val="24"/>
                <w:szCs w:val="24"/>
                <w:lang w:eastAsia="en-US"/>
              </w:rPr>
              <w:t xml:space="preserve"> </w:t>
            </w:r>
            <w:r w:rsidR="00F27876">
              <w:rPr>
                <w:rFonts w:ascii="Times New Roman" w:hAnsi="Times New Roman" w:cs="Times New Roman"/>
                <w:kern w:val="2"/>
                <w:sz w:val="24"/>
                <w:szCs w:val="24"/>
                <w:lang w:eastAsia="en-US"/>
              </w:rPr>
              <w:t>750,- Eur (septyni šimtai penkiasdešimt eurų).</w:t>
            </w:r>
          </w:p>
          <w:p w14:paraId="7393997D" w14:textId="53CEC42C" w:rsidR="00872B5A" w:rsidRPr="00E623AE"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10 dalies</w:t>
            </w:r>
            <w:r w:rsidRPr="00E623AE">
              <w:rPr>
                <w:rFonts w:ascii="Times New Roman" w:hAnsi="Times New Roman" w:cs="Times New Roman"/>
                <w:kern w:val="2"/>
                <w:sz w:val="24"/>
                <w:szCs w:val="24"/>
                <w:lang w:eastAsia="en-US"/>
              </w:rPr>
              <w:t xml:space="preserve"> </w:t>
            </w:r>
            <w:r w:rsidR="00F27876">
              <w:rPr>
                <w:rFonts w:ascii="Times New Roman" w:hAnsi="Times New Roman" w:cs="Times New Roman"/>
                <w:kern w:val="2"/>
                <w:sz w:val="24"/>
                <w:szCs w:val="24"/>
                <w:lang w:eastAsia="en-US"/>
              </w:rPr>
              <w:t>7 500,- Eur (septyni tūkstančiai penki šimtai eurų).</w:t>
            </w:r>
          </w:p>
          <w:p w14:paraId="3EA0ADBD" w14:textId="77777777" w:rsidR="00872B5A" w:rsidRPr="00E623AE" w:rsidRDefault="00872B5A">
            <w:pPr>
              <w:ind w:firstLine="0"/>
              <w:rPr>
                <w:rFonts w:ascii="Times New Roman" w:hAnsi="Times New Roman" w:cs="Times New Roman"/>
                <w:kern w:val="2"/>
                <w:sz w:val="24"/>
                <w:szCs w:val="24"/>
                <w:lang w:eastAsia="en-US"/>
              </w:rPr>
            </w:pPr>
          </w:p>
          <w:p w14:paraId="0DB1433C" w14:textId="3204AF91" w:rsidR="00872B5A"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Sutarties kaina yra</w:t>
            </w:r>
            <w:r w:rsidR="00872B5A">
              <w:rPr>
                <w:rFonts w:ascii="Times New Roman" w:hAnsi="Times New Roman" w:cs="Times New Roman"/>
                <w:kern w:val="2"/>
                <w:sz w:val="24"/>
                <w:szCs w:val="24"/>
                <w:lang w:eastAsia="en-US"/>
              </w:rPr>
              <w:t>:</w:t>
            </w:r>
          </w:p>
          <w:p w14:paraId="7AE5B991" w14:textId="6AB88660" w:rsidR="00271D7D" w:rsidRDefault="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1 dalies</w:t>
            </w:r>
            <w:r w:rsidR="00271D7D"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 xml:space="preserve">31 500,- </w:t>
            </w:r>
            <w:r w:rsidR="00271D7D"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trisdešimt vienas tūkstantis penki šimtai </w:t>
            </w:r>
            <w:r w:rsidR="00AA1392">
              <w:rPr>
                <w:rFonts w:ascii="Times New Roman" w:hAnsi="Times New Roman" w:cs="Times New Roman"/>
                <w:kern w:val="2"/>
                <w:sz w:val="24"/>
                <w:szCs w:val="24"/>
                <w:lang w:eastAsia="en-US"/>
              </w:rPr>
              <w:t xml:space="preserve">eurų) </w:t>
            </w:r>
            <w:r w:rsidR="00271D7D" w:rsidRPr="00E623AE">
              <w:rPr>
                <w:rFonts w:ascii="Times New Roman" w:hAnsi="Times New Roman" w:cs="Times New Roman"/>
                <w:kern w:val="2"/>
                <w:sz w:val="24"/>
                <w:szCs w:val="24"/>
                <w:lang w:eastAsia="en-US"/>
              </w:rPr>
              <w:t>su PVM.</w:t>
            </w:r>
          </w:p>
          <w:p w14:paraId="5670896F" w14:textId="4B72EE4A"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2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15 750,-</w:t>
            </w:r>
            <w:r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penkiolika tūkstančių septyni šimtai penkiasdešimt </w:t>
            </w:r>
            <w:r w:rsidR="00AA1392">
              <w:rPr>
                <w:rFonts w:ascii="Times New Roman" w:hAnsi="Times New Roman" w:cs="Times New Roman"/>
                <w:kern w:val="2"/>
                <w:sz w:val="24"/>
                <w:szCs w:val="24"/>
                <w:lang w:eastAsia="en-US"/>
              </w:rPr>
              <w:t xml:space="preserve">eurų) </w:t>
            </w:r>
            <w:r w:rsidRPr="00E623AE">
              <w:rPr>
                <w:rFonts w:ascii="Times New Roman" w:hAnsi="Times New Roman" w:cs="Times New Roman"/>
                <w:kern w:val="2"/>
                <w:sz w:val="24"/>
                <w:szCs w:val="24"/>
                <w:lang w:eastAsia="en-US"/>
              </w:rPr>
              <w:t>su PVM.</w:t>
            </w:r>
          </w:p>
          <w:p w14:paraId="36554DC1" w14:textId="2ABC5E8E"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3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 xml:space="preserve">6 300,- </w:t>
            </w:r>
            <w:r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šeši tūkstančiai trys šimtai </w:t>
            </w:r>
            <w:r w:rsidR="00AA1392">
              <w:rPr>
                <w:rFonts w:ascii="Times New Roman" w:hAnsi="Times New Roman" w:cs="Times New Roman"/>
                <w:kern w:val="2"/>
                <w:sz w:val="24"/>
                <w:szCs w:val="24"/>
                <w:lang w:eastAsia="en-US"/>
              </w:rPr>
              <w:t xml:space="preserve">eurų) </w:t>
            </w:r>
            <w:r w:rsidRPr="00E623AE">
              <w:rPr>
                <w:rFonts w:ascii="Times New Roman" w:hAnsi="Times New Roman" w:cs="Times New Roman"/>
                <w:kern w:val="2"/>
                <w:sz w:val="24"/>
                <w:szCs w:val="24"/>
                <w:lang w:eastAsia="en-US"/>
              </w:rPr>
              <w:t>su PVM.</w:t>
            </w:r>
          </w:p>
          <w:p w14:paraId="0194A435" w14:textId="53CDD87D"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4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 xml:space="preserve">57 750,- </w:t>
            </w:r>
            <w:r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penkiasdešimt septyni tūkstančiai septyni šimtai penkiasdešimt </w:t>
            </w:r>
            <w:r w:rsidR="00AA1392">
              <w:rPr>
                <w:rFonts w:ascii="Times New Roman" w:hAnsi="Times New Roman" w:cs="Times New Roman"/>
                <w:kern w:val="2"/>
                <w:sz w:val="24"/>
                <w:szCs w:val="24"/>
                <w:lang w:eastAsia="en-US"/>
              </w:rPr>
              <w:t xml:space="preserve">eurų) </w:t>
            </w:r>
            <w:r w:rsidRPr="00E623AE">
              <w:rPr>
                <w:rFonts w:ascii="Times New Roman" w:hAnsi="Times New Roman" w:cs="Times New Roman"/>
                <w:kern w:val="2"/>
                <w:sz w:val="24"/>
                <w:szCs w:val="24"/>
                <w:lang w:eastAsia="en-US"/>
              </w:rPr>
              <w:t>su PVM.</w:t>
            </w:r>
          </w:p>
          <w:p w14:paraId="3E6C367B" w14:textId="5ADC0920"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5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52 500,-</w:t>
            </w:r>
            <w:r w:rsidRPr="00E623AE">
              <w:rPr>
                <w:rFonts w:ascii="Times New Roman" w:hAnsi="Times New Roman" w:cs="Times New Roman"/>
                <w:kern w:val="2"/>
                <w:sz w:val="24"/>
                <w:szCs w:val="24"/>
                <w:lang w:eastAsia="en-US"/>
              </w:rPr>
              <w:t xml:space="preserve"> 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penkiasdešimt du tūkstančiai penki šimtai </w:t>
            </w:r>
            <w:r w:rsidR="00AA1392">
              <w:rPr>
                <w:rFonts w:ascii="Times New Roman" w:hAnsi="Times New Roman" w:cs="Times New Roman"/>
                <w:kern w:val="2"/>
                <w:sz w:val="24"/>
                <w:szCs w:val="24"/>
                <w:lang w:eastAsia="en-US"/>
              </w:rPr>
              <w:t xml:space="preserve">eurų) </w:t>
            </w:r>
            <w:r w:rsidRPr="00E623AE">
              <w:rPr>
                <w:rFonts w:ascii="Times New Roman" w:hAnsi="Times New Roman" w:cs="Times New Roman"/>
                <w:kern w:val="2"/>
                <w:sz w:val="24"/>
                <w:szCs w:val="24"/>
                <w:lang w:eastAsia="en-US"/>
              </w:rPr>
              <w:t>su PVM.</w:t>
            </w:r>
          </w:p>
          <w:p w14:paraId="5872F37C" w14:textId="4482F03E"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6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 xml:space="preserve">11 550,- </w:t>
            </w:r>
            <w:r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vienuolika tūkstančių penki šimtai penkiasdešimt </w:t>
            </w:r>
            <w:r w:rsidR="00AA1392">
              <w:rPr>
                <w:rFonts w:ascii="Times New Roman" w:hAnsi="Times New Roman" w:cs="Times New Roman"/>
                <w:kern w:val="2"/>
                <w:sz w:val="24"/>
                <w:szCs w:val="24"/>
                <w:lang w:eastAsia="en-US"/>
              </w:rPr>
              <w:t xml:space="preserve">eurų) </w:t>
            </w:r>
            <w:r w:rsidRPr="00E623AE">
              <w:rPr>
                <w:rFonts w:ascii="Times New Roman" w:hAnsi="Times New Roman" w:cs="Times New Roman"/>
                <w:kern w:val="2"/>
                <w:sz w:val="24"/>
                <w:szCs w:val="24"/>
                <w:lang w:eastAsia="en-US"/>
              </w:rPr>
              <w:t>su PVM.</w:t>
            </w:r>
          </w:p>
          <w:p w14:paraId="4CF3C971" w14:textId="4C2E0133"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7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 xml:space="preserve">53 550,- </w:t>
            </w:r>
            <w:r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penkiasdešimt trys tūkstančiai penki šimtai penkiasdešimt </w:t>
            </w:r>
            <w:r w:rsidR="00AA1392">
              <w:rPr>
                <w:rFonts w:ascii="Times New Roman" w:hAnsi="Times New Roman" w:cs="Times New Roman"/>
                <w:kern w:val="2"/>
                <w:sz w:val="24"/>
                <w:szCs w:val="24"/>
                <w:lang w:eastAsia="en-US"/>
              </w:rPr>
              <w:t xml:space="preserve">eurų) </w:t>
            </w:r>
            <w:r w:rsidRPr="00E623AE">
              <w:rPr>
                <w:rFonts w:ascii="Times New Roman" w:hAnsi="Times New Roman" w:cs="Times New Roman"/>
                <w:kern w:val="2"/>
                <w:sz w:val="24"/>
                <w:szCs w:val="24"/>
                <w:lang w:eastAsia="en-US"/>
              </w:rPr>
              <w:t>su PVM.</w:t>
            </w:r>
          </w:p>
          <w:p w14:paraId="3F83D562" w14:textId="5FDC1034"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8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 xml:space="preserve">84 000,- </w:t>
            </w:r>
            <w:r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aštuoniasdešimt keturi tūkstančiai </w:t>
            </w:r>
            <w:r w:rsidR="00AA1392">
              <w:rPr>
                <w:rFonts w:ascii="Times New Roman" w:hAnsi="Times New Roman" w:cs="Times New Roman"/>
                <w:kern w:val="2"/>
                <w:sz w:val="24"/>
                <w:szCs w:val="24"/>
                <w:lang w:eastAsia="en-US"/>
              </w:rPr>
              <w:t xml:space="preserve">eurų) </w:t>
            </w:r>
            <w:r w:rsidRPr="00E623AE">
              <w:rPr>
                <w:rFonts w:ascii="Times New Roman" w:hAnsi="Times New Roman" w:cs="Times New Roman"/>
                <w:kern w:val="2"/>
                <w:sz w:val="24"/>
                <w:szCs w:val="24"/>
                <w:lang w:eastAsia="en-US"/>
              </w:rPr>
              <w:t>su PVM.</w:t>
            </w:r>
          </w:p>
          <w:p w14:paraId="3F9DE891" w14:textId="71973698"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9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 xml:space="preserve">15 750,- </w:t>
            </w:r>
            <w:r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penkiolika tūkstančių septyni šimtai penkiasdešimt </w:t>
            </w:r>
            <w:r w:rsidR="00AA1392">
              <w:rPr>
                <w:rFonts w:ascii="Times New Roman" w:hAnsi="Times New Roman" w:cs="Times New Roman"/>
                <w:kern w:val="2"/>
                <w:sz w:val="24"/>
                <w:szCs w:val="24"/>
                <w:lang w:eastAsia="en-US"/>
              </w:rPr>
              <w:t xml:space="preserve">eurų) </w:t>
            </w:r>
            <w:r w:rsidRPr="00E623AE">
              <w:rPr>
                <w:rFonts w:ascii="Times New Roman" w:hAnsi="Times New Roman" w:cs="Times New Roman"/>
                <w:kern w:val="2"/>
                <w:sz w:val="24"/>
                <w:szCs w:val="24"/>
                <w:lang w:eastAsia="en-US"/>
              </w:rPr>
              <w:t>su PVM.</w:t>
            </w:r>
          </w:p>
          <w:p w14:paraId="27EFE5F5" w14:textId="21449800" w:rsidR="00872B5A" w:rsidRDefault="00872B5A" w:rsidP="00872B5A">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Pirkimo 10 dalies</w:t>
            </w:r>
            <w:r w:rsidRPr="00E623AE">
              <w:rPr>
                <w:rFonts w:ascii="Times New Roman" w:hAnsi="Times New Roman" w:cs="Times New Roman"/>
                <w:kern w:val="2"/>
                <w:sz w:val="24"/>
                <w:szCs w:val="24"/>
                <w:lang w:eastAsia="en-US"/>
              </w:rPr>
              <w:t xml:space="preserve"> </w:t>
            </w:r>
            <w:r w:rsidR="00AA1392">
              <w:rPr>
                <w:rFonts w:ascii="Times New Roman" w:hAnsi="Times New Roman" w:cs="Times New Roman"/>
                <w:kern w:val="2"/>
                <w:sz w:val="24"/>
                <w:szCs w:val="24"/>
                <w:lang w:eastAsia="en-US"/>
              </w:rPr>
              <w:t xml:space="preserve">157 500,- </w:t>
            </w:r>
            <w:r w:rsidRPr="00E623AE">
              <w:rPr>
                <w:rFonts w:ascii="Times New Roman" w:hAnsi="Times New Roman" w:cs="Times New Roman"/>
                <w:kern w:val="2"/>
                <w:sz w:val="24"/>
                <w:szCs w:val="24"/>
                <w:lang w:eastAsia="en-US"/>
              </w:rPr>
              <w:t xml:space="preserve">Eur </w:t>
            </w:r>
            <w:r w:rsidR="00AA1392">
              <w:rPr>
                <w:rFonts w:ascii="Times New Roman" w:hAnsi="Times New Roman" w:cs="Times New Roman"/>
                <w:kern w:val="2"/>
                <w:sz w:val="24"/>
                <w:szCs w:val="24"/>
                <w:lang w:eastAsia="en-US"/>
              </w:rPr>
              <w:t>(</w:t>
            </w:r>
            <w:r w:rsidR="001E403F">
              <w:rPr>
                <w:rFonts w:ascii="Times New Roman" w:hAnsi="Times New Roman" w:cs="Times New Roman"/>
                <w:kern w:val="2"/>
                <w:sz w:val="24"/>
                <w:szCs w:val="24"/>
                <w:lang w:eastAsia="en-US"/>
              </w:rPr>
              <w:t xml:space="preserve">šimtas penkiasdešimt septyni tūkstančiai penki šimtai </w:t>
            </w:r>
            <w:r w:rsidR="00AA1392">
              <w:rPr>
                <w:rFonts w:ascii="Times New Roman" w:hAnsi="Times New Roman" w:cs="Times New Roman"/>
                <w:kern w:val="2"/>
                <w:sz w:val="24"/>
                <w:szCs w:val="24"/>
                <w:lang w:eastAsia="en-US"/>
              </w:rPr>
              <w:t>eurų)</w:t>
            </w:r>
            <w:r w:rsidRPr="00E623AE">
              <w:rPr>
                <w:rFonts w:ascii="Times New Roman" w:hAnsi="Times New Roman" w:cs="Times New Roman"/>
                <w:kern w:val="2"/>
                <w:sz w:val="24"/>
                <w:szCs w:val="24"/>
                <w:lang w:eastAsia="en-US"/>
              </w:rPr>
              <w:t>su PVM.</w:t>
            </w:r>
          </w:p>
          <w:p w14:paraId="1E920A45" w14:textId="77777777" w:rsidR="00351CA2" w:rsidRDefault="00351CA2" w:rsidP="00351CA2">
            <w:pPr>
              <w:ind w:firstLine="0"/>
              <w:rPr>
                <w:rFonts w:ascii="Times New Roman" w:hAnsi="Times New Roman" w:cs="Times New Roman"/>
                <w:color w:val="000000"/>
                <w:kern w:val="2"/>
                <w:sz w:val="24"/>
                <w:szCs w:val="24"/>
                <w:lang w:eastAsia="en-US"/>
              </w:rPr>
            </w:pPr>
          </w:p>
          <w:p w14:paraId="151FAF29" w14:textId="2D63578E" w:rsidR="007A2667" w:rsidRPr="00011DF4" w:rsidRDefault="00351CA2" w:rsidP="007A2667">
            <w:pPr>
              <w:ind w:firstLine="0"/>
              <w:rPr>
                <w:rFonts w:ascii="Times New Roman" w:hAnsi="Times New Roman" w:cs="Times New Roman"/>
                <w:color w:val="000000"/>
                <w:kern w:val="2"/>
                <w:sz w:val="24"/>
                <w:szCs w:val="24"/>
                <w:lang w:eastAsia="en-US"/>
              </w:rPr>
            </w:pPr>
            <w:r w:rsidRPr="00351CA2">
              <w:rPr>
                <w:rFonts w:ascii="Times New Roman" w:hAnsi="Times New Roman" w:cs="Times New Roman"/>
                <w:color w:val="000000"/>
                <w:kern w:val="2"/>
                <w:sz w:val="24"/>
                <w:szCs w:val="24"/>
                <w:lang w:eastAsia="en-US"/>
              </w:rPr>
              <w:t xml:space="preserve">Šioje Sutartyje Pradinės Sutarties vertė yra lygi </w:t>
            </w:r>
            <w:r w:rsidRPr="00351CA2">
              <w:rPr>
                <w:rFonts w:ascii="Times New Roman" w:hAnsi="Times New Roman" w:cs="Times New Roman"/>
                <w:b/>
                <w:bCs/>
                <w:color w:val="000000"/>
                <w:kern w:val="2"/>
                <w:sz w:val="24"/>
                <w:szCs w:val="24"/>
                <w:lang w:eastAsia="en-US"/>
              </w:rPr>
              <w:t>maksimaliai pirkimui skirtai lėšų sumai be PVM</w:t>
            </w:r>
            <w:r w:rsidRPr="00351CA2">
              <w:rPr>
                <w:rFonts w:ascii="Times New Roman" w:hAnsi="Times New Roman" w:cs="Times New Roman"/>
                <w:color w:val="000000"/>
                <w:kern w:val="2"/>
                <w:sz w:val="24"/>
                <w:szCs w:val="24"/>
                <w:lang w:eastAsia="en-US"/>
              </w:rPr>
              <w:t xml:space="preserve"> pirkimo dokumentuose ir </w:t>
            </w:r>
            <w:r w:rsidRPr="00351CA2">
              <w:rPr>
                <w:rFonts w:ascii="Times New Roman" w:hAnsi="Times New Roman" w:cs="Times New Roman"/>
                <w:color w:val="000000"/>
                <w:kern w:val="2"/>
                <w:sz w:val="24"/>
                <w:szCs w:val="24"/>
                <w:lang w:eastAsia="en-US"/>
              </w:rPr>
              <w:lastRenderedPageBreak/>
              <w:t>Sutartyje nurodytų Prekių įsigijimui Tiekėjo pasiūlyme nurodytais įkainiais be PVM.</w:t>
            </w:r>
            <w:r w:rsidRPr="00351CA2">
              <w:rPr>
                <w:rFonts w:ascii="Times New Roman" w:hAnsi="Times New Roman" w:cs="Times New Roman"/>
                <w:kern w:val="2"/>
                <w:sz w:val="24"/>
                <w:szCs w:val="24"/>
                <w:lang w:eastAsia="en-US"/>
              </w:rPr>
              <w:t xml:space="preserve"> </w:t>
            </w:r>
            <w:r w:rsidRPr="00351CA2">
              <w:rPr>
                <w:rFonts w:ascii="Times New Roman" w:hAnsi="Times New Roman" w:cs="Times New Roman"/>
                <w:color w:val="000000"/>
                <w:kern w:val="2"/>
                <w:sz w:val="24"/>
                <w:szCs w:val="24"/>
                <w:lang w:eastAsia="en-US"/>
              </w:rPr>
              <w:t xml:space="preserve">Pirkėjas perka Prekes pagal poreikį Sutartyje arba jos priede </w:t>
            </w:r>
            <w:r>
              <w:rPr>
                <w:rFonts w:ascii="Times New Roman" w:hAnsi="Times New Roman" w:cs="Times New Roman"/>
                <w:color w:val="000000"/>
                <w:kern w:val="2"/>
                <w:sz w:val="24"/>
                <w:szCs w:val="24"/>
                <w:lang w:eastAsia="en-US"/>
              </w:rPr>
              <w:t>„Pasiūlymas“</w:t>
            </w:r>
            <w:r w:rsidRPr="00351CA2">
              <w:rPr>
                <w:rFonts w:ascii="Times New Roman" w:hAnsi="Times New Roman" w:cs="Times New Roman"/>
                <w:kern w:val="2"/>
                <w:sz w:val="24"/>
                <w:szCs w:val="24"/>
                <w:lang w:eastAsia="en-US"/>
              </w:rPr>
              <w:t xml:space="preserve"> </w:t>
            </w:r>
            <w:r w:rsidRPr="00351CA2">
              <w:rPr>
                <w:rFonts w:ascii="Times New Roman" w:hAnsi="Times New Roman" w:cs="Times New Roman"/>
                <w:color w:val="000000"/>
                <w:kern w:val="2"/>
                <w:sz w:val="24"/>
                <w:szCs w:val="24"/>
                <w:lang w:eastAsia="en-US"/>
              </w:rPr>
              <w:t xml:space="preserve">nurodytais įkainiais, neviršijant bendros Sutarties kainos. Sutartyje arba jos priede </w:t>
            </w:r>
            <w:r>
              <w:rPr>
                <w:rFonts w:ascii="Times New Roman" w:hAnsi="Times New Roman" w:cs="Times New Roman"/>
                <w:color w:val="000000"/>
                <w:kern w:val="2"/>
                <w:sz w:val="24"/>
                <w:szCs w:val="24"/>
                <w:lang w:eastAsia="en-US"/>
              </w:rPr>
              <w:t xml:space="preserve">„Pasiūlymas“ </w:t>
            </w:r>
            <w:r w:rsidRPr="00351CA2">
              <w:rPr>
                <w:rFonts w:ascii="Times New Roman" w:hAnsi="Times New Roman" w:cs="Times New Roman"/>
                <w:color w:val="000000"/>
                <w:kern w:val="2"/>
                <w:sz w:val="24"/>
                <w:szCs w:val="24"/>
                <w:lang w:eastAsia="en-US"/>
              </w:rPr>
              <w:t>atskirose eilutėse nurodytas Prekių kiekis gali būti keičiamas (didėti ar mažėti).</w:t>
            </w:r>
          </w:p>
        </w:tc>
      </w:tr>
      <w:bookmarkEnd w:id="2"/>
      <w:tr w:rsidR="00271D7D" w:rsidRPr="00E623AE" w14:paraId="2A75DF9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2D4B84AA" w14:textId="303E0737" w:rsidR="00271D7D" w:rsidRPr="00E623AE" w:rsidRDefault="00271D7D" w:rsidP="00E623AE">
            <w:pPr>
              <w:ind w:firstLine="0"/>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lastRenderedPageBreak/>
              <w:t xml:space="preserve">5.3. Sutarties kainos/įkainių perskaičiavimas taikant </w:t>
            </w:r>
            <w:r w:rsidRPr="00E623AE">
              <w:rPr>
                <w:rFonts w:ascii="Times New Roman" w:hAnsi="Times New Roman" w:cs="Times New Roman"/>
                <w:b/>
                <w:bCs/>
                <w:kern w:val="2"/>
                <w:sz w:val="24"/>
                <w:szCs w:val="24"/>
                <w:u w:val="single"/>
                <w:lang w:eastAsia="en-US"/>
              </w:rPr>
              <w:t>peržiūros</w:t>
            </w:r>
            <w:r w:rsidRPr="00E623AE">
              <w:rPr>
                <w:rFonts w:ascii="Times New Roman" w:hAnsi="Times New Roman" w:cs="Times New Roman"/>
                <w:b/>
                <w:bCs/>
                <w:kern w:val="2"/>
                <w:sz w:val="24"/>
                <w:szCs w:val="24"/>
                <w:lang w:eastAsia="en-US"/>
              </w:rPr>
              <w:t xml:space="preserve"> taisykles</w:t>
            </w:r>
          </w:p>
        </w:tc>
        <w:tc>
          <w:tcPr>
            <w:tcW w:w="6949" w:type="dxa"/>
            <w:gridSpan w:val="4"/>
            <w:tcBorders>
              <w:top w:val="single" w:sz="4" w:space="0" w:color="auto"/>
              <w:left w:val="single" w:sz="4" w:space="0" w:color="auto"/>
              <w:bottom w:val="single" w:sz="4" w:space="0" w:color="auto"/>
              <w:right w:val="single" w:sz="4" w:space="0" w:color="auto"/>
            </w:tcBorders>
          </w:tcPr>
          <w:p w14:paraId="04DA1503" w14:textId="03C9BCBE" w:rsidR="00271D7D" w:rsidRPr="00094A82" w:rsidRDefault="00271D7D">
            <w:pPr>
              <w:ind w:firstLine="0"/>
              <w:rPr>
                <w:rFonts w:ascii="Times New Roman" w:hAnsi="Times New Roman" w:cs="Times New Roman"/>
                <w:kern w:val="2"/>
                <w:sz w:val="24"/>
                <w:szCs w:val="24"/>
                <w:lang w:eastAsia="en-US"/>
              </w:rPr>
            </w:pPr>
            <w:r w:rsidRPr="00094A82">
              <w:rPr>
                <w:rFonts w:ascii="Times New Roman" w:hAnsi="Times New Roman" w:cs="Times New Roman"/>
                <w:kern w:val="2"/>
                <w:sz w:val="24"/>
                <w:szCs w:val="24"/>
                <w:lang w:eastAsia="en-US"/>
              </w:rPr>
              <w:t>Sutarties įkainiai bus perskaičiuojami:</w:t>
            </w:r>
          </w:p>
          <w:p w14:paraId="3D64BAAE" w14:textId="77777777" w:rsidR="00271D7D" w:rsidRPr="00094A82" w:rsidRDefault="00271D7D">
            <w:pPr>
              <w:ind w:firstLine="0"/>
              <w:rPr>
                <w:rFonts w:ascii="Times New Roman" w:hAnsi="Times New Roman" w:cs="Times New Roman"/>
                <w:kern w:val="2"/>
                <w:sz w:val="24"/>
                <w:szCs w:val="24"/>
                <w:lang w:eastAsia="en-US"/>
              </w:rPr>
            </w:pPr>
            <w:r w:rsidRPr="00094A82">
              <w:rPr>
                <w:rFonts w:ascii="Times New Roman" w:hAnsi="Times New Roman" w:cs="Times New Roman"/>
                <w:kern w:val="2"/>
                <w:sz w:val="24"/>
                <w:szCs w:val="24"/>
                <w:lang w:eastAsia="en-US"/>
              </w:rPr>
              <w:t>5.3.1. dėl PVM tarifo pasikeitimo;</w:t>
            </w:r>
          </w:p>
          <w:p w14:paraId="564B868E" w14:textId="08186934" w:rsidR="00271D7D" w:rsidRPr="00094A82" w:rsidRDefault="00271D7D">
            <w:pPr>
              <w:ind w:firstLine="0"/>
              <w:rPr>
                <w:rFonts w:ascii="Times New Roman" w:hAnsi="Times New Roman" w:cs="Times New Roman"/>
                <w:kern w:val="2"/>
                <w:sz w:val="24"/>
                <w:szCs w:val="24"/>
                <w:lang w:eastAsia="en-US"/>
              </w:rPr>
            </w:pPr>
            <w:r w:rsidRPr="00094A82">
              <w:rPr>
                <w:rFonts w:ascii="Times New Roman" w:hAnsi="Times New Roman" w:cs="Times New Roman"/>
                <w:kern w:val="2"/>
                <w:sz w:val="24"/>
                <w:szCs w:val="24"/>
                <w:lang w:eastAsia="en-US"/>
              </w:rPr>
              <w:t>5.3.</w:t>
            </w:r>
            <w:r w:rsidR="00E01FD9" w:rsidRPr="00094A82">
              <w:rPr>
                <w:rFonts w:ascii="Times New Roman" w:hAnsi="Times New Roman" w:cs="Times New Roman"/>
                <w:kern w:val="2"/>
                <w:sz w:val="24"/>
                <w:szCs w:val="24"/>
                <w:lang w:eastAsia="en-US"/>
              </w:rPr>
              <w:t>2</w:t>
            </w:r>
            <w:r w:rsidRPr="00094A82">
              <w:rPr>
                <w:rFonts w:ascii="Times New Roman" w:hAnsi="Times New Roman" w:cs="Times New Roman"/>
                <w:kern w:val="2"/>
                <w:sz w:val="24"/>
                <w:szCs w:val="24"/>
                <w:lang w:eastAsia="en-US"/>
              </w:rPr>
              <w:t>. dėl kainų lygio pokyčio</w:t>
            </w:r>
            <w:r w:rsidR="00E01FD9" w:rsidRPr="00094A82">
              <w:rPr>
                <w:rFonts w:ascii="Times New Roman" w:hAnsi="Times New Roman" w:cs="Times New Roman"/>
                <w:kern w:val="2"/>
                <w:sz w:val="24"/>
                <w:szCs w:val="24"/>
                <w:lang w:eastAsia="en-US"/>
              </w:rPr>
              <w:t>.</w:t>
            </w:r>
          </w:p>
        </w:tc>
      </w:tr>
      <w:tr w:rsidR="00271D7D" w:rsidRPr="00E623AE" w14:paraId="4CF75C7B"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7103E5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5.3.1. Sutarties kainos/įkainių peržiūra dėl PVM tarifo pasikeitimo</w:t>
            </w:r>
          </w:p>
        </w:tc>
        <w:tc>
          <w:tcPr>
            <w:tcW w:w="6949" w:type="dxa"/>
            <w:gridSpan w:val="4"/>
            <w:tcBorders>
              <w:top w:val="single" w:sz="4" w:space="0" w:color="auto"/>
              <w:left w:val="single" w:sz="4" w:space="0" w:color="auto"/>
              <w:bottom w:val="single" w:sz="4" w:space="0" w:color="auto"/>
              <w:right w:val="single" w:sz="4" w:space="0" w:color="auto"/>
            </w:tcBorders>
          </w:tcPr>
          <w:p w14:paraId="15343AD8" w14:textId="4410AA35"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676FF42D"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Perskaičiuota Sutarties kaina/Prekių įkainiai įforminami Susitarimu ir turi būti taikomi nuo naujo PVM įvedimo datos (nepriklausomai nuo to, kada pasirašytas Susitarimas).</w:t>
            </w:r>
          </w:p>
        </w:tc>
      </w:tr>
      <w:tr w:rsidR="00271D7D" w:rsidRPr="00E623AE" w14:paraId="57B07904"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8A3B75F"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t>5.3.2.</w:t>
            </w:r>
            <w:r w:rsidRPr="00E623AE">
              <w:rPr>
                <w:rFonts w:ascii="Times New Roman" w:hAnsi="Times New Roman" w:cs="Times New Roman"/>
                <w:kern w:val="2"/>
                <w:sz w:val="24"/>
                <w:szCs w:val="24"/>
                <w:lang w:eastAsia="en-US"/>
              </w:rPr>
              <w:t xml:space="preserve"> </w:t>
            </w:r>
            <w:r w:rsidRPr="00E623AE">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6949" w:type="dxa"/>
            <w:gridSpan w:val="4"/>
            <w:tcBorders>
              <w:top w:val="single" w:sz="4" w:space="0" w:color="auto"/>
              <w:left w:val="single" w:sz="4" w:space="0" w:color="auto"/>
              <w:bottom w:val="single" w:sz="4" w:space="0" w:color="auto"/>
              <w:right w:val="single" w:sz="4" w:space="0" w:color="auto"/>
            </w:tcBorders>
          </w:tcPr>
          <w:p w14:paraId="3167017A" w14:textId="32972E57" w:rsidR="00271D7D" w:rsidRPr="00E01FD9"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EBD970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1C510EC7" w14:textId="73F78C28"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5.3.3. Sutarties kainos/įkainių peržiūra dėl kainų lygio pokyčio</w:t>
            </w:r>
          </w:p>
        </w:tc>
        <w:tc>
          <w:tcPr>
            <w:tcW w:w="6949" w:type="dxa"/>
            <w:gridSpan w:val="4"/>
            <w:tcBorders>
              <w:top w:val="single" w:sz="4" w:space="0" w:color="auto"/>
              <w:left w:val="single" w:sz="4" w:space="0" w:color="auto"/>
              <w:bottom w:val="single" w:sz="4" w:space="0" w:color="auto"/>
              <w:right w:val="single" w:sz="4" w:space="0" w:color="auto"/>
            </w:tcBorders>
          </w:tcPr>
          <w:p w14:paraId="5DD4B9F0" w14:textId="63A5DE16" w:rsidR="00271D7D" w:rsidRPr="00853276"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color w:val="000000"/>
                <w:kern w:val="2"/>
                <w:sz w:val="24"/>
                <w:szCs w:val="24"/>
                <w:lang w:eastAsia="en-US"/>
              </w:rPr>
              <w:t>5.3.3.1. Bet</w:t>
            </w:r>
            <w:r w:rsidRPr="00E623AE">
              <w:rPr>
                <w:rFonts w:ascii="Times New Roman" w:hAnsi="Times New Roman" w:cs="Times New Roman"/>
                <w:kern w:val="2"/>
                <w:sz w:val="24"/>
                <w:szCs w:val="24"/>
                <w:lang w:eastAsia="en-US"/>
              </w:rPr>
              <w:t xml:space="preserve"> kuri Sutarties šalis Sutarties galiojimo metu turi teisę </w:t>
            </w:r>
            <w:r w:rsidRPr="00853276">
              <w:rPr>
                <w:rFonts w:ascii="Times New Roman" w:hAnsi="Times New Roman" w:cs="Times New Roman"/>
                <w:kern w:val="2"/>
                <w:sz w:val="24"/>
                <w:szCs w:val="24"/>
                <w:lang w:eastAsia="en-US"/>
              </w:rPr>
              <w:t xml:space="preserve">inicijuoti Sutarties įkainių peržiūrą (keitimą) ne anksčiau kaip po </w:t>
            </w:r>
            <w:r w:rsidR="00745264" w:rsidRPr="00853276">
              <w:rPr>
                <w:rFonts w:ascii="Times New Roman" w:hAnsi="Times New Roman" w:cs="Times New Roman"/>
                <w:kern w:val="2"/>
                <w:sz w:val="24"/>
                <w:szCs w:val="24"/>
                <w:lang w:eastAsia="en-US"/>
              </w:rPr>
              <w:t xml:space="preserve">6 (šešių) mėn. </w:t>
            </w:r>
            <w:r w:rsidRPr="00853276">
              <w:rPr>
                <w:rFonts w:ascii="Times New Roman" w:hAnsi="Times New Roman" w:cs="Times New Roman"/>
                <w:kern w:val="2"/>
                <w:sz w:val="24"/>
                <w:szCs w:val="24"/>
                <w:lang w:eastAsia="en-US"/>
              </w:rPr>
              <w:t xml:space="preserve">nuo </w:t>
            </w:r>
            <w:r w:rsidRPr="00853276">
              <w:rPr>
                <w:rFonts w:ascii="Times New Roman" w:hAnsi="Times New Roman" w:cs="Times New Roman"/>
                <w:sz w:val="24"/>
                <w:szCs w:val="24"/>
                <w:lang w:eastAsia="en-US"/>
              </w:rPr>
              <w:t xml:space="preserve">Sutarties įsigaliojimo dienos </w:t>
            </w:r>
            <w:r w:rsidRPr="00853276">
              <w:rPr>
                <w:rFonts w:ascii="Times New Roman" w:hAnsi="Times New Roman" w:cs="Times New Roman"/>
                <w:kern w:val="2"/>
                <w:sz w:val="24"/>
                <w:szCs w:val="24"/>
                <w:lang w:eastAsia="en-US"/>
              </w:rPr>
              <w:t xml:space="preserve">(jeigu peržiūra jau buvo atlikta – nuo Susitarimo dėl paskutinio perskaičiavimo pagal šį Specialiųjų sąlygų papunktį įsigaliojimo dienos), </w:t>
            </w:r>
            <w:r w:rsidRPr="00853276">
              <w:rPr>
                <w:rFonts w:ascii="Times New Roman" w:hAnsi="Times New Roman" w:cs="Times New Roman"/>
                <w:sz w:val="24"/>
                <w:szCs w:val="24"/>
                <w:lang w:eastAsia="en-US"/>
              </w:rPr>
              <w:t xml:space="preserve">jeigu Vartojimo prekių ir paslaugų kainų pokytis (k), apskaičiuotas kaip nustatyta 5.3.3.6 papunktyje, viršija </w:t>
            </w:r>
            <w:r w:rsidR="00096B8A" w:rsidRPr="00853276">
              <w:rPr>
                <w:rFonts w:ascii="Times New Roman" w:hAnsi="Times New Roman" w:cs="Times New Roman"/>
                <w:sz w:val="24"/>
                <w:szCs w:val="24"/>
                <w:lang w:eastAsia="en-US"/>
              </w:rPr>
              <w:t>10</w:t>
            </w:r>
            <w:r w:rsidR="00745264" w:rsidRPr="00853276">
              <w:rPr>
                <w:rFonts w:ascii="Times New Roman" w:hAnsi="Times New Roman" w:cs="Times New Roman"/>
                <w:sz w:val="24"/>
                <w:szCs w:val="24"/>
                <w:lang w:eastAsia="en-US"/>
              </w:rPr>
              <w:t> (</w:t>
            </w:r>
            <w:r w:rsidR="00096B8A" w:rsidRPr="00853276">
              <w:rPr>
                <w:rFonts w:ascii="Times New Roman" w:hAnsi="Times New Roman" w:cs="Times New Roman"/>
                <w:sz w:val="24"/>
                <w:szCs w:val="24"/>
                <w:lang w:eastAsia="en-US"/>
              </w:rPr>
              <w:t>dešimt</w:t>
            </w:r>
            <w:r w:rsidR="00745264" w:rsidRPr="00853276">
              <w:rPr>
                <w:rFonts w:ascii="Times New Roman" w:hAnsi="Times New Roman" w:cs="Times New Roman"/>
                <w:sz w:val="24"/>
                <w:szCs w:val="24"/>
                <w:lang w:eastAsia="en-US"/>
              </w:rPr>
              <w:t>)</w:t>
            </w:r>
            <w:r w:rsidRPr="00853276">
              <w:rPr>
                <w:rFonts w:ascii="Times New Roman" w:hAnsi="Times New Roman" w:cs="Times New Roman"/>
                <w:sz w:val="24"/>
                <w:szCs w:val="24"/>
                <w:lang w:eastAsia="en-US"/>
              </w:rPr>
              <w:t xml:space="preserve"> proc</w:t>
            </w:r>
            <w:r w:rsidRPr="00853276">
              <w:rPr>
                <w:rFonts w:ascii="Times New Roman" w:hAnsi="Times New Roman" w:cs="Times New Roman"/>
                <w:kern w:val="2"/>
                <w:sz w:val="24"/>
                <w:szCs w:val="24"/>
                <w:lang w:eastAsia="en-US"/>
              </w:rPr>
              <w:t xml:space="preserve">. Sutarties įkainių peržiūra atliekama ne rečiau kaip kas </w:t>
            </w:r>
            <w:r w:rsidR="000F6A45" w:rsidRPr="00853276">
              <w:rPr>
                <w:rFonts w:ascii="Times New Roman" w:hAnsi="Times New Roman" w:cs="Times New Roman"/>
                <w:kern w:val="2"/>
                <w:sz w:val="24"/>
                <w:szCs w:val="24"/>
                <w:lang w:eastAsia="en-US"/>
              </w:rPr>
              <w:t xml:space="preserve">12 (dvylika) </w:t>
            </w:r>
            <w:r w:rsidRPr="00853276">
              <w:rPr>
                <w:rFonts w:ascii="Times New Roman" w:hAnsi="Times New Roman" w:cs="Times New Roman"/>
                <w:kern w:val="2"/>
                <w:sz w:val="24"/>
                <w:szCs w:val="24"/>
                <w:lang w:eastAsia="en-US"/>
              </w:rPr>
              <w:t>mėnesi</w:t>
            </w:r>
            <w:r w:rsidR="000F6A45" w:rsidRPr="00853276">
              <w:rPr>
                <w:rFonts w:ascii="Times New Roman" w:hAnsi="Times New Roman" w:cs="Times New Roman"/>
                <w:kern w:val="2"/>
                <w:sz w:val="24"/>
                <w:szCs w:val="24"/>
                <w:lang w:eastAsia="en-US"/>
              </w:rPr>
              <w:t>ų</w:t>
            </w:r>
            <w:r w:rsidRPr="00853276">
              <w:rPr>
                <w:rFonts w:ascii="Times New Roman" w:hAnsi="Times New Roman" w:cs="Times New Roman"/>
                <w:kern w:val="2"/>
                <w:sz w:val="24"/>
                <w:szCs w:val="24"/>
                <w:lang w:eastAsia="en-US"/>
              </w:rPr>
              <w:t>.</w:t>
            </w:r>
          </w:p>
          <w:p w14:paraId="44EE0474" w14:textId="44F20EBB" w:rsidR="00271D7D" w:rsidRPr="00853276" w:rsidRDefault="00271D7D">
            <w:pPr>
              <w:ind w:firstLine="0"/>
              <w:rPr>
                <w:rFonts w:ascii="Times New Roman" w:hAnsi="Times New Roman" w:cs="Times New Roman"/>
                <w:kern w:val="2"/>
                <w:sz w:val="24"/>
                <w:szCs w:val="24"/>
                <w:shd w:val="clear" w:color="auto" w:fill="FFFFFF"/>
                <w:lang w:eastAsia="en-US"/>
              </w:rPr>
            </w:pPr>
            <w:r w:rsidRPr="00853276">
              <w:rPr>
                <w:rFonts w:ascii="Times New Roman" w:hAnsi="Times New Roman" w:cs="Times New Roman"/>
                <w:kern w:val="2"/>
                <w:sz w:val="24"/>
                <w:szCs w:val="24"/>
                <w:lang w:eastAsia="en-US"/>
              </w:rPr>
              <w:t xml:space="preserve">5.3.3.2. Sutarties </w:t>
            </w:r>
            <w:r w:rsidRPr="00853276">
              <w:rPr>
                <w:rFonts w:ascii="Times New Roman" w:hAnsi="Times New Roman" w:cs="Times New Roman"/>
                <w:kern w:val="2"/>
                <w:sz w:val="24"/>
                <w:szCs w:val="24"/>
                <w:shd w:val="clear" w:color="auto" w:fill="FFFFFF"/>
                <w:lang w:eastAsia="en-US"/>
              </w:rPr>
              <w:t>įkainiai peržiūrimi tik tai Sutarties daliai, kuri nėra išpirkta, t.</w:t>
            </w:r>
            <w:r w:rsidR="000F6A45" w:rsidRPr="00853276">
              <w:rPr>
                <w:rFonts w:ascii="Times New Roman" w:hAnsi="Times New Roman" w:cs="Times New Roman"/>
                <w:kern w:val="2"/>
                <w:sz w:val="24"/>
                <w:szCs w:val="24"/>
                <w:shd w:val="clear" w:color="auto" w:fill="FFFFFF"/>
                <w:lang w:eastAsia="en-US"/>
              </w:rPr>
              <w:t> </w:t>
            </w:r>
            <w:r w:rsidRPr="00853276">
              <w:rPr>
                <w:rFonts w:ascii="Times New Roman" w:hAnsi="Times New Roman" w:cs="Times New Roman"/>
                <w:kern w:val="2"/>
                <w:sz w:val="24"/>
                <w:szCs w:val="24"/>
                <w:shd w:val="clear" w:color="auto" w:fill="FFFFFF"/>
                <w:lang w:eastAsia="en-US"/>
              </w:rPr>
              <w:t>y., Prekėms, kurios nėra priimtos ir apmokėtos. Vėlesnė Sutarties įkainių peržiūra negali apimti laikotarpio, už kurį jau buvo atliktas peržiūra.</w:t>
            </w:r>
          </w:p>
          <w:p w14:paraId="7A2DAEED" w14:textId="7C1F33D7" w:rsidR="00271D7D" w:rsidRPr="00853276" w:rsidRDefault="00271D7D">
            <w:pPr>
              <w:ind w:firstLine="0"/>
              <w:rPr>
                <w:rFonts w:ascii="Times New Roman" w:hAnsi="Times New Roman" w:cs="Times New Roman"/>
                <w:kern w:val="2"/>
                <w:sz w:val="24"/>
                <w:szCs w:val="24"/>
                <w:shd w:val="clear" w:color="auto" w:fill="FFFFFF"/>
                <w:lang w:eastAsia="en-US"/>
              </w:rPr>
            </w:pPr>
            <w:r w:rsidRPr="00853276">
              <w:rPr>
                <w:rFonts w:ascii="Times New Roman" w:hAnsi="Times New Roman" w:cs="Times New Roman"/>
                <w:kern w:val="2"/>
                <w:sz w:val="24"/>
                <w:szCs w:val="24"/>
                <w:lang w:eastAsia="en-US"/>
              </w:rPr>
              <w:t xml:space="preserve">5.3.3.3. </w:t>
            </w:r>
            <w:r w:rsidRPr="00853276">
              <w:rPr>
                <w:rFonts w:ascii="Times New Roman" w:hAnsi="Times New Roman" w:cs="Times New Roman"/>
                <w:kern w:val="2"/>
                <w:sz w:val="24"/>
                <w:szCs w:val="24"/>
                <w:shd w:val="clear" w:color="auto" w:fill="FFFFFF"/>
                <w:lang w:eastAsia="en-US"/>
              </w:rPr>
              <w:t>Jeigu Prekių tiekimas vėluoja dėl Tiekėjo kaltės, uždelstų pristatyti Prekių įkainiai nėra perskaičiuojami dėl kainų lygio kilimo (gali būti mažinami, tačiau negali būti didinami).</w:t>
            </w:r>
          </w:p>
          <w:p w14:paraId="459CC3AA" w14:textId="4190F3E5" w:rsidR="00271D7D" w:rsidRPr="00E623AE" w:rsidRDefault="00271D7D">
            <w:pPr>
              <w:ind w:firstLine="0"/>
              <w:rPr>
                <w:rFonts w:ascii="Times New Roman" w:hAnsi="Times New Roman" w:cs="Times New Roman"/>
                <w:color w:val="000000"/>
                <w:kern w:val="2"/>
                <w:sz w:val="24"/>
                <w:szCs w:val="24"/>
                <w:shd w:val="clear" w:color="auto" w:fill="FFFFFF"/>
                <w:lang w:eastAsia="en-US"/>
              </w:rPr>
            </w:pPr>
            <w:r w:rsidRPr="00853276">
              <w:rPr>
                <w:rFonts w:ascii="Times New Roman" w:hAnsi="Times New Roman" w:cs="Times New Roman"/>
                <w:kern w:val="2"/>
                <w:sz w:val="24"/>
                <w:szCs w:val="24"/>
                <w:lang w:eastAsia="en-US"/>
              </w:rPr>
              <w:t xml:space="preserve">5.3.3.4. Atlikdamos Sutarties įkainių peržiūrą </w:t>
            </w:r>
            <w:r w:rsidRPr="00853276">
              <w:rPr>
                <w:rFonts w:ascii="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w:t>
            </w:r>
            <w:r w:rsidR="009E4199" w:rsidRPr="00853276">
              <w:rPr>
                <w:rFonts w:ascii="Times New Roman" w:hAnsi="Times New Roman" w:cs="Times New Roman"/>
                <w:kern w:val="2"/>
                <w:sz w:val="24"/>
                <w:szCs w:val="24"/>
                <w:shd w:val="clear" w:color="auto" w:fill="FFFFFF"/>
                <w:lang w:eastAsia="en-US"/>
              </w:rPr>
              <w:t xml:space="preserve"> adresu </w:t>
            </w:r>
            <w:hyperlink r:id="rId8" w:history="1">
              <w:r w:rsidR="009E4199" w:rsidRPr="00A1024E">
                <w:rPr>
                  <w:rStyle w:val="Hipersaitas"/>
                  <w:rFonts w:ascii="Times New Roman" w:hAnsi="Times New Roman"/>
                  <w:kern w:val="2"/>
                  <w:sz w:val="24"/>
                  <w:szCs w:val="24"/>
                  <w:shd w:val="clear" w:color="auto" w:fill="FFFFFF"/>
                  <w:lang w:eastAsia="en-US"/>
                </w:rPr>
                <w:t>https://vda.lrv.lt/lt/</w:t>
              </w:r>
            </w:hyperlink>
            <w:hyperlink r:id="rId9" w:history="1"/>
            <w:r w:rsidRPr="00E623AE">
              <w:rPr>
                <w:rFonts w:ascii="Times New Roman" w:hAnsi="Times New Roman" w:cs="Times New Roman"/>
                <w:color w:val="000000"/>
                <w:kern w:val="2"/>
                <w:sz w:val="24"/>
                <w:szCs w:val="24"/>
                <w:shd w:val="clear" w:color="auto" w:fill="FFFFFF"/>
                <w:lang w:eastAsia="en-US"/>
              </w:rPr>
              <w:t xml:space="preserve">. Iš kitos </w:t>
            </w:r>
            <w:r w:rsidRPr="00853276">
              <w:rPr>
                <w:rFonts w:ascii="Times New Roman" w:hAnsi="Times New Roman" w:cs="Times New Roman"/>
                <w:kern w:val="2"/>
                <w:sz w:val="24"/>
                <w:szCs w:val="24"/>
                <w:shd w:val="clear" w:color="auto" w:fill="FFFFFF"/>
                <w:lang w:eastAsia="en-US"/>
              </w:rPr>
              <w:t xml:space="preserve">Šalies nereikalaujama pateikti oficialaus Valstybės duomenų agentūros ar kitos </w:t>
            </w:r>
            <w:r w:rsidRPr="00E623AE">
              <w:rPr>
                <w:rFonts w:ascii="Times New Roman" w:hAnsi="Times New Roman" w:cs="Times New Roman"/>
                <w:color w:val="000000"/>
                <w:kern w:val="2"/>
                <w:sz w:val="24"/>
                <w:szCs w:val="24"/>
                <w:shd w:val="clear" w:color="auto" w:fill="FFFFFF"/>
                <w:lang w:eastAsia="en-US"/>
              </w:rPr>
              <w:t>institucijos išduoto dokumento ar patvirtinimo.</w:t>
            </w:r>
          </w:p>
          <w:p w14:paraId="2A0B3D7B" w14:textId="7C0D267B" w:rsidR="00271D7D" w:rsidRPr="00853276" w:rsidRDefault="00271D7D">
            <w:pPr>
              <w:ind w:firstLine="0"/>
              <w:rPr>
                <w:rFonts w:ascii="Times New Roman" w:hAnsi="Times New Roman" w:cs="Times New Roman"/>
                <w:kern w:val="2"/>
                <w:sz w:val="24"/>
                <w:szCs w:val="24"/>
                <w:shd w:val="clear" w:color="auto" w:fill="FFFFFF"/>
                <w:lang w:eastAsia="en-US"/>
              </w:rPr>
            </w:pPr>
            <w:r w:rsidRPr="00E623AE">
              <w:rPr>
                <w:rFonts w:ascii="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w:t>
            </w:r>
            <w:r w:rsidRPr="00853276">
              <w:rPr>
                <w:rFonts w:ascii="Times New Roman" w:hAnsi="Times New Roman" w:cs="Times New Roman"/>
                <w:kern w:val="2"/>
                <w:sz w:val="24"/>
                <w:szCs w:val="24"/>
                <w:shd w:val="clear" w:color="auto" w:fill="FFFFFF"/>
                <w:lang w:eastAsia="en-US"/>
              </w:rPr>
              <w:t>reikšmę laikotarpio pabaigoje ir jo nustatymo datą, kainų pokytį (k), perskaičiuotą Sutarties įkainius, perskaičiuotą Pradinės Sutarties vertę.</w:t>
            </w:r>
          </w:p>
          <w:p w14:paraId="0C4260AB" w14:textId="4369AC7F" w:rsidR="00271D7D" w:rsidRPr="00853276" w:rsidRDefault="00271D7D">
            <w:pPr>
              <w:ind w:firstLine="0"/>
              <w:rPr>
                <w:rFonts w:ascii="Times New Roman" w:hAnsi="Times New Roman" w:cs="Times New Roman"/>
                <w:kern w:val="2"/>
                <w:sz w:val="24"/>
                <w:szCs w:val="24"/>
                <w:shd w:val="clear" w:color="auto" w:fill="FFFFFF"/>
                <w:lang w:eastAsia="en-US"/>
              </w:rPr>
            </w:pPr>
            <w:r w:rsidRPr="00853276">
              <w:rPr>
                <w:rFonts w:ascii="Times New Roman" w:hAnsi="Times New Roman" w:cs="Times New Roman"/>
                <w:kern w:val="2"/>
                <w:sz w:val="24"/>
                <w:szCs w:val="24"/>
                <w:shd w:val="clear" w:color="auto" w:fill="FFFFFF"/>
                <w:lang w:eastAsia="en-US"/>
              </w:rPr>
              <w:t>5.3.3.6. Nauj</w:t>
            </w:r>
            <w:r w:rsidR="000F6A45" w:rsidRPr="00853276">
              <w:rPr>
                <w:rFonts w:ascii="Times New Roman" w:hAnsi="Times New Roman" w:cs="Times New Roman"/>
                <w:kern w:val="2"/>
                <w:sz w:val="24"/>
                <w:szCs w:val="24"/>
                <w:shd w:val="clear" w:color="auto" w:fill="FFFFFF"/>
                <w:lang w:eastAsia="en-US"/>
              </w:rPr>
              <w:t>i</w:t>
            </w:r>
            <w:r w:rsidRPr="00853276">
              <w:rPr>
                <w:rFonts w:ascii="Times New Roman" w:hAnsi="Times New Roman" w:cs="Times New Roman"/>
                <w:kern w:val="2"/>
                <w:sz w:val="24"/>
                <w:szCs w:val="24"/>
                <w:shd w:val="clear" w:color="auto" w:fill="FFFFFF"/>
                <w:lang w:eastAsia="en-US"/>
              </w:rPr>
              <w:t xml:space="preserve"> Sutarties įkainiai apskaičiuojami pagal žemiau pateiktą formulę (arba nurodyti kitą Sutarties kainos/įkainių perskaičiavimo formulę):</w:t>
            </w:r>
          </w:p>
          <w:p w14:paraId="69833073" w14:textId="1A659127" w:rsidR="00271D7D" w:rsidRPr="00853276" w:rsidRDefault="00271D7D">
            <w:pPr>
              <w:ind w:firstLine="0"/>
              <w:jc w:val="both"/>
              <w:textAlignment w:val="baseline"/>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lastRenderedPageBreak/>
              <w:fldChar w:fldCharType="begin"/>
            </w:r>
            <w:r w:rsidRPr="00853276">
              <w:rPr>
                <w:rFonts w:ascii="Times New Roman" w:hAnsi="Times New Roman" w:cs="Times New Roman"/>
                <w:kern w:val="2"/>
                <w:sz w:val="24"/>
                <w:szCs w:val="24"/>
                <w:lang w:eastAsia="en-US"/>
              </w:rPr>
              <w:instrText xml:space="preserve"> QUOTE </w:instrText>
            </w:r>
            <w:r w:rsidR="007236B8">
              <w:rPr>
                <w:rFonts w:ascii="Times New Roman" w:hAnsi="Times New Roman" w:cs="Times New Roman"/>
                <w:position w:val="-14"/>
                <w:sz w:val="24"/>
                <w:szCs w:val="24"/>
              </w:rPr>
              <w:pict w14:anchorId="7A87A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7pt" equationxml="&lt;">
                  <v:imagedata r:id="rId10" o:title="" chromakey="white"/>
                </v:shape>
              </w:pict>
            </w:r>
            <w:r w:rsidRPr="00853276">
              <w:rPr>
                <w:rFonts w:ascii="Times New Roman" w:hAnsi="Times New Roman" w:cs="Times New Roman"/>
                <w:kern w:val="2"/>
                <w:sz w:val="24"/>
                <w:szCs w:val="24"/>
                <w:lang w:eastAsia="en-US"/>
              </w:rPr>
              <w:instrText xml:space="preserve"> </w:instrText>
            </w:r>
            <w:r w:rsidRPr="00853276">
              <w:rPr>
                <w:rFonts w:ascii="Times New Roman" w:hAnsi="Times New Roman" w:cs="Times New Roman"/>
                <w:kern w:val="2"/>
                <w:sz w:val="24"/>
                <w:szCs w:val="24"/>
                <w:lang w:eastAsia="en-US"/>
              </w:rPr>
              <w:fldChar w:fldCharType="separate"/>
            </w:r>
            <w:r w:rsidR="007236B8">
              <w:rPr>
                <w:rFonts w:ascii="Times New Roman" w:hAnsi="Times New Roman" w:cs="Times New Roman"/>
                <w:position w:val="-14"/>
                <w:sz w:val="24"/>
                <w:szCs w:val="24"/>
              </w:rPr>
              <w:pict w14:anchorId="40DB1C08">
                <v:shape id="_x0000_i1026" type="#_x0000_t75" style="width:117pt;height:27pt" equationxml="&lt;">
                  <v:imagedata r:id="rId10" o:title="" chromakey="white"/>
                </v:shape>
              </w:pict>
            </w:r>
            <w:r w:rsidRPr="00853276">
              <w:rPr>
                <w:rFonts w:ascii="Times New Roman" w:hAnsi="Times New Roman" w:cs="Times New Roman"/>
                <w:kern w:val="2"/>
                <w:sz w:val="24"/>
                <w:szCs w:val="24"/>
                <w:lang w:eastAsia="en-US"/>
              </w:rPr>
              <w:fldChar w:fldCharType="end"/>
            </w:r>
            <w:r w:rsidRPr="00853276">
              <w:rPr>
                <w:rFonts w:ascii="Times New Roman" w:hAnsi="Times New Roman" w:cs="Times New Roman"/>
                <w:kern w:val="2"/>
                <w:sz w:val="24"/>
                <w:szCs w:val="24"/>
                <w:lang w:eastAsia="en-US"/>
              </w:rPr>
              <w:t>, kur a – įkainis (Eur be PVM)) (jei peržiūra jau buvo atlikta, tai po paskutinio perskaičiavimo)</w:t>
            </w:r>
          </w:p>
          <w:p w14:paraId="68E68BAF" w14:textId="726A5F43" w:rsidR="00271D7D" w:rsidRPr="00853276" w:rsidRDefault="00271D7D">
            <w:pPr>
              <w:ind w:firstLine="0"/>
              <w:jc w:val="both"/>
              <w:textAlignment w:val="baseline"/>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a</w:t>
            </w:r>
            <w:r w:rsidRPr="00853276">
              <w:rPr>
                <w:rFonts w:ascii="Times New Roman" w:hAnsi="Times New Roman" w:cs="Times New Roman"/>
                <w:kern w:val="2"/>
                <w:sz w:val="24"/>
                <w:szCs w:val="24"/>
                <w:vertAlign w:val="subscript"/>
                <w:lang w:eastAsia="en-US"/>
              </w:rPr>
              <w:t>1</w:t>
            </w:r>
            <w:r w:rsidRPr="00853276">
              <w:rPr>
                <w:rFonts w:ascii="Times New Roman" w:hAnsi="Times New Roman" w:cs="Times New Roman"/>
                <w:kern w:val="2"/>
                <w:sz w:val="24"/>
                <w:szCs w:val="24"/>
                <w:lang w:eastAsia="en-US"/>
              </w:rPr>
              <w:t xml:space="preserve"> – perskaičiuota</w:t>
            </w:r>
            <w:r w:rsidR="000F6A45" w:rsidRPr="00853276">
              <w:rPr>
                <w:rFonts w:ascii="Times New Roman" w:hAnsi="Times New Roman" w:cs="Times New Roman"/>
                <w:kern w:val="2"/>
                <w:sz w:val="24"/>
                <w:szCs w:val="24"/>
                <w:lang w:eastAsia="en-US"/>
              </w:rPr>
              <w:t>s</w:t>
            </w:r>
            <w:r w:rsidRPr="00853276">
              <w:rPr>
                <w:rFonts w:ascii="Times New Roman" w:hAnsi="Times New Roman" w:cs="Times New Roman"/>
                <w:kern w:val="2"/>
                <w:sz w:val="24"/>
                <w:szCs w:val="24"/>
                <w:lang w:eastAsia="en-US"/>
              </w:rPr>
              <w:t xml:space="preserve"> (pakeista</w:t>
            </w:r>
            <w:r w:rsidR="000F6A45" w:rsidRPr="00853276">
              <w:rPr>
                <w:rFonts w:ascii="Times New Roman" w:hAnsi="Times New Roman" w:cs="Times New Roman"/>
                <w:kern w:val="2"/>
                <w:sz w:val="24"/>
                <w:szCs w:val="24"/>
                <w:lang w:eastAsia="en-US"/>
              </w:rPr>
              <w:t>s</w:t>
            </w:r>
            <w:r w:rsidRPr="00853276">
              <w:rPr>
                <w:rFonts w:ascii="Times New Roman" w:hAnsi="Times New Roman" w:cs="Times New Roman"/>
                <w:kern w:val="2"/>
                <w:sz w:val="24"/>
                <w:szCs w:val="24"/>
                <w:lang w:eastAsia="en-US"/>
              </w:rPr>
              <w:t>) įkainis (Eur be PVM)</w:t>
            </w:r>
          </w:p>
          <w:p w14:paraId="6F89A598" w14:textId="7EDBA710" w:rsidR="00271D7D" w:rsidRPr="00E623AE" w:rsidRDefault="00271D7D">
            <w:pPr>
              <w:ind w:firstLine="0"/>
              <w:jc w:val="both"/>
              <w:textAlignment w:val="baseline"/>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 xml:space="preserve">k – pagal vartotojų kainų indeksą </w:t>
            </w:r>
            <w:r w:rsidR="005110B9" w:rsidRPr="00853276">
              <w:rPr>
                <w:rFonts w:ascii="Times New Roman" w:hAnsi="Times New Roman" w:cs="Times New Roman"/>
                <w:kern w:val="2"/>
                <w:sz w:val="24"/>
                <w:szCs w:val="24"/>
                <w:lang w:eastAsia="en-US"/>
              </w:rPr>
              <w:t xml:space="preserve">„06 Sveikata“ </w:t>
            </w:r>
            <w:r w:rsidR="005110B9">
              <w:rPr>
                <w:rFonts w:ascii="Times New Roman" w:hAnsi="Times New Roman" w:cs="Times New Roman"/>
                <w:color w:val="4472C4"/>
                <w:kern w:val="2"/>
                <w:sz w:val="24"/>
                <w:szCs w:val="24"/>
                <w:lang w:eastAsia="en-US"/>
              </w:rPr>
              <w:t>(</w:t>
            </w:r>
            <w:hyperlink r:id="rId11" w:anchor="/" w:history="1">
              <w:r w:rsidR="005110B9" w:rsidRPr="00A1024E">
                <w:rPr>
                  <w:rStyle w:val="Hipersaitas"/>
                  <w:rFonts w:ascii="Times New Roman" w:hAnsi="Times New Roman"/>
                  <w:sz w:val="24"/>
                  <w:szCs w:val="24"/>
                </w:rPr>
                <w:t>https://osp.stat.gov.lt/statistiniu-rodikliu-analize#/</w:t>
              </w:r>
            </w:hyperlink>
            <w:r w:rsidRPr="00E623AE">
              <w:rPr>
                <w:rFonts w:ascii="Times New Roman" w:hAnsi="Times New Roman" w:cs="Times New Roman"/>
                <w:color w:val="4472C4"/>
                <w:kern w:val="2"/>
                <w:sz w:val="24"/>
                <w:szCs w:val="24"/>
                <w:lang w:eastAsia="en-US"/>
              </w:rPr>
              <w:t xml:space="preserve">) </w:t>
            </w:r>
            <w:r w:rsidRPr="00E623AE">
              <w:rPr>
                <w:rFonts w:ascii="Times New Roman" w:hAnsi="Times New Roman" w:cs="Times New Roman"/>
                <w:kern w:val="2"/>
                <w:sz w:val="24"/>
                <w:szCs w:val="24"/>
                <w:lang w:eastAsia="en-US"/>
              </w:rPr>
              <w:t>apskaičiuotas Vartojimo prekių ir paslaugų kainų pokytis (padidėjimas arba sumažėjimas) (%). „k“ reikšmė skaičiuojama pagal formulę:</w:t>
            </w:r>
          </w:p>
          <w:p w14:paraId="0EA29D13" w14:textId="77777777" w:rsidR="00271D7D" w:rsidRPr="00E623AE" w:rsidRDefault="00271D7D">
            <w:pPr>
              <w:ind w:firstLine="0"/>
              <w:jc w:val="both"/>
              <w:textAlignment w:val="baseline"/>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fldChar w:fldCharType="begin"/>
            </w:r>
            <w:r w:rsidRPr="00E623AE">
              <w:rPr>
                <w:rFonts w:ascii="Times New Roman" w:hAnsi="Times New Roman" w:cs="Times New Roman"/>
                <w:kern w:val="2"/>
                <w:sz w:val="24"/>
                <w:szCs w:val="24"/>
                <w:lang w:eastAsia="en-US"/>
              </w:rPr>
              <w:instrText xml:space="preserve"> QUOTE </w:instrText>
            </w:r>
            <w:r w:rsidR="007236B8">
              <w:rPr>
                <w:rFonts w:ascii="Times New Roman" w:hAnsi="Times New Roman" w:cs="Times New Roman"/>
                <w:position w:val="-20"/>
                <w:sz w:val="24"/>
                <w:szCs w:val="24"/>
              </w:rPr>
              <w:pict w14:anchorId="30CF36F3">
                <v:shape id="_x0000_i1027" type="#_x0000_t75" style="width:182.25pt;height:31.5pt" equationxml="&lt;">
                  <v:imagedata r:id="rId12" o:title="" chromakey="white"/>
                </v:shape>
              </w:pict>
            </w:r>
            <w:r w:rsidRPr="00E623AE">
              <w:rPr>
                <w:rFonts w:ascii="Times New Roman" w:hAnsi="Times New Roman" w:cs="Times New Roman"/>
                <w:kern w:val="2"/>
                <w:sz w:val="24"/>
                <w:szCs w:val="24"/>
                <w:lang w:eastAsia="en-US"/>
              </w:rPr>
              <w:instrText xml:space="preserve"> </w:instrText>
            </w:r>
            <w:r w:rsidRPr="00E623AE">
              <w:rPr>
                <w:rFonts w:ascii="Times New Roman" w:hAnsi="Times New Roman" w:cs="Times New Roman"/>
                <w:kern w:val="2"/>
                <w:sz w:val="24"/>
                <w:szCs w:val="24"/>
                <w:lang w:eastAsia="en-US"/>
              </w:rPr>
              <w:fldChar w:fldCharType="separate"/>
            </w:r>
            <w:r w:rsidR="007236B8">
              <w:rPr>
                <w:rFonts w:ascii="Times New Roman" w:hAnsi="Times New Roman" w:cs="Times New Roman"/>
                <w:position w:val="-20"/>
                <w:sz w:val="24"/>
                <w:szCs w:val="24"/>
              </w:rPr>
              <w:pict w14:anchorId="187BCC2A">
                <v:shape id="_x0000_i1028" type="#_x0000_t75" style="width:182.25pt;height:31.5pt" equationxml="&lt;">
                  <v:imagedata r:id="rId12" o:title="" chromakey="white"/>
                </v:shape>
              </w:pict>
            </w:r>
            <w:r w:rsidRPr="00E623AE">
              <w:rPr>
                <w:rFonts w:ascii="Times New Roman" w:hAnsi="Times New Roman" w:cs="Times New Roman"/>
                <w:kern w:val="2"/>
                <w:sz w:val="24"/>
                <w:szCs w:val="24"/>
                <w:lang w:eastAsia="en-US"/>
              </w:rPr>
              <w:fldChar w:fldCharType="end"/>
            </w:r>
            <w:r w:rsidRPr="00E623AE">
              <w:rPr>
                <w:rFonts w:ascii="Times New Roman" w:hAnsi="Times New Roman" w:cs="Times New Roman"/>
                <w:kern w:val="2"/>
                <w:sz w:val="24"/>
                <w:szCs w:val="24"/>
                <w:lang w:eastAsia="en-US"/>
              </w:rPr>
              <w:t>, (proc.) kur</w:t>
            </w:r>
          </w:p>
          <w:p w14:paraId="0F70A843" w14:textId="545BDDCA" w:rsidR="00271D7D" w:rsidRPr="00853276" w:rsidRDefault="00271D7D">
            <w:pPr>
              <w:ind w:firstLine="0"/>
              <w:jc w:val="both"/>
              <w:textAlignment w:val="baseline"/>
              <w:rPr>
                <w:rFonts w:ascii="Times New Roman" w:hAnsi="Times New Roman" w:cs="Times New Roman"/>
                <w:sz w:val="24"/>
                <w:szCs w:val="24"/>
                <w:lang w:eastAsia="en-US"/>
              </w:rPr>
            </w:pPr>
            <w:r w:rsidRPr="00E623AE">
              <w:rPr>
                <w:rFonts w:ascii="Times New Roman" w:hAnsi="Times New Roman" w:cs="Times New Roman"/>
                <w:kern w:val="2"/>
                <w:sz w:val="24"/>
                <w:szCs w:val="24"/>
                <w:lang w:eastAsia="en-US"/>
              </w:rPr>
              <w:t>Ind</w:t>
            </w:r>
            <w:r w:rsidRPr="00E623AE">
              <w:rPr>
                <w:rFonts w:ascii="Times New Roman" w:hAnsi="Times New Roman" w:cs="Times New Roman"/>
                <w:kern w:val="2"/>
                <w:sz w:val="24"/>
                <w:szCs w:val="24"/>
                <w:vertAlign w:val="subscript"/>
                <w:lang w:eastAsia="en-US"/>
              </w:rPr>
              <w:t>naujausias</w:t>
            </w:r>
            <w:r w:rsidRPr="00E623AE">
              <w:rPr>
                <w:rFonts w:ascii="Times New Roman" w:hAnsi="Times New Roman" w:cs="Times New Roman"/>
                <w:kern w:val="2"/>
                <w:sz w:val="24"/>
                <w:szCs w:val="24"/>
                <w:lang w:eastAsia="en-US"/>
              </w:rPr>
              <w:t xml:space="preserve"> </w:t>
            </w:r>
            <w:r w:rsidRPr="00853276">
              <w:rPr>
                <w:rFonts w:ascii="Times New Roman" w:hAnsi="Times New Roman" w:cs="Times New Roman"/>
                <w:kern w:val="2"/>
                <w:sz w:val="24"/>
                <w:szCs w:val="24"/>
                <w:lang w:eastAsia="en-US"/>
              </w:rPr>
              <w:t xml:space="preserve">– kreipimosi dėl įkainių peržiūros išsiuntimo kitai šaliai dieną paskelbtas naujausias vartojimo prekių ir paslaugų </w:t>
            </w:r>
            <w:bookmarkStart w:id="3" w:name="_Hlk201235619"/>
            <w:r w:rsidRPr="00853276">
              <w:rPr>
                <w:rFonts w:ascii="Times New Roman" w:hAnsi="Times New Roman" w:cs="Times New Roman"/>
                <w:kern w:val="2"/>
                <w:sz w:val="24"/>
                <w:szCs w:val="24"/>
                <w:lang w:eastAsia="en-US"/>
              </w:rPr>
              <w:t xml:space="preserve">indeksas </w:t>
            </w:r>
            <w:r w:rsidR="005110B9" w:rsidRPr="00853276">
              <w:rPr>
                <w:rFonts w:ascii="Times New Roman" w:hAnsi="Times New Roman" w:cs="Times New Roman"/>
                <w:kern w:val="2"/>
                <w:sz w:val="24"/>
                <w:szCs w:val="24"/>
                <w:lang w:eastAsia="en-US"/>
              </w:rPr>
              <w:t>„06 Sveikata“</w:t>
            </w:r>
            <w:bookmarkEnd w:id="3"/>
            <w:r w:rsidRPr="00853276">
              <w:rPr>
                <w:rFonts w:ascii="Times New Roman" w:hAnsi="Times New Roman" w:cs="Times New Roman"/>
                <w:kern w:val="2"/>
                <w:sz w:val="24"/>
                <w:szCs w:val="24"/>
                <w:lang w:eastAsia="en-US"/>
              </w:rPr>
              <w:t>.</w:t>
            </w:r>
          </w:p>
          <w:p w14:paraId="6FF3DB51" w14:textId="7F9A03E9" w:rsidR="00271D7D" w:rsidRPr="00853276"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Ind</w:t>
            </w:r>
            <w:r w:rsidRPr="00853276">
              <w:rPr>
                <w:rFonts w:ascii="Times New Roman" w:hAnsi="Times New Roman" w:cs="Times New Roman"/>
                <w:kern w:val="2"/>
                <w:sz w:val="24"/>
                <w:szCs w:val="24"/>
                <w:vertAlign w:val="subscript"/>
                <w:lang w:eastAsia="en-US"/>
              </w:rPr>
              <w:t>pradžia</w:t>
            </w:r>
            <w:r w:rsidRPr="00853276">
              <w:rPr>
                <w:rFonts w:ascii="Times New Roman" w:hAnsi="Times New Roman" w:cs="Times New Roman"/>
                <w:kern w:val="2"/>
                <w:sz w:val="24"/>
                <w:szCs w:val="24"/>
                <w:lang w:eastAsia="en-US"/>
              </w:rPr>
              <w:t xml:space="preserve"> – laikotarpio pradžios datos (mėnesio) vartojimo prekių ir paslaugų indeksas </w:t>
            </w:r>
            <w:r w:rsidR="005110B9" w:rsidRPr="00853276">
              <w:rPr>
                <w:rFonts w:ascii="Times New Roman" w:hAnsi="Times New Roman" w:cs="Times New Roman"/>
                <w:kern w:val="2"/>
                <w:sz w:val="24"/>
                <w:szCs w:val="24"/>
                <w:lang w:eastAsia="en-US"/>
              </w:rPr>
              <w:t>„06 Sveikata“</w:t>
            </w:r>
            <w:r w:rsidRPr="00853276">
              <w:rPr>
                <w:rFonts w:ascii="Times New Roman" w:hAnsi="Times New Roman" w:cs="Times New Roman"/>
                <w:kern w:val="2"/>
                <w:sz w:val="24"/>
                <w:szCs w:val="24"/>
                <w:lang w:eastAsia="en-US"/>
              </w:rPr>
              <w:t xml:space="preserve">. Pirmojo perskaičiavimo atveju laikotarpio pradžia (mėnuo) yra </w:t>
            </w:r>
            <w:r w:rsidRPr="00853276">
              <w:rPr>
                <w:rFonts w:ascii="Times New Roman" w:hAnsi="Times New Roman" w:cs="Times New Roman"/>
                <w:sz w:val="24"/>
                <w:szCs w:val="24"/>
                <w:lang w:eastAsia="en-US"/>
              </w:rPr>
              <w:t>Sutarties įsigaliojimo dienos mėnuo.</w:t>
            </w:r>
            <w:r w:rsidRPr="00853276">
              <w:rPr>
                <w:rFonts w:ascii="Times New Roman" w:hAnsi="Times New Roman" w:cs="Times New Roman"/>
                <w:kern w:val="2"/>
                <w:sz w:val="24"/>
                <w:szCs w:val="24"/>
                <w:lang w:eastAsia="en-US"/>
              </w:rPr>
              <w:t xml:space="preserve"> Antrojo ir vėlesnių perskaičiavimų atveju laikotarpio pradžia (mėnuo) yra paskutinio perskaičiavimo metu naudotos paskelbto atitinkamo indekso reikšmės mėnuo.</w:t>
            </w:r>
          </w:p>
          <w:p w14:paraId="7931AF7A" w14:textId="07423A91" w:rsidR="00271D7D" w:rsidRPr="00853276" w:rsidRDefault="00271D7D">
            <w:pPr>
              <w:ind w:firstLine="0"/>
              <w:rPr>
                <w:rFonts w:ascii="Times New Roman" w:hAnsi="Times New Roman" w:cs="Times New Roman"/>
                <w:kern w:val="2"/>
                <w:sz w:val="24"/>
                <w:szCs w:val="24"/>
                <w:shd w:val="clear" w:color="auto" w:fill="FFFFFF"/>
                <w:lang w:eastAsia="en-US"/>
              </w:rPr>
            </w:pPr>
            <w:r w:rsidRPr="00853276">
              <w:rPr>
                <w:rFonts w:ascii="Times New Roman" w:hAnsi="Times New Roman" w:cs="Times New Roman"/>
                <w:kern w:val="2"/>
                <w:sz w:val="24"/>
                <w:szCs w:val="24"/>
                <w:lang w:eastAsia="en-US"/>
              </w:rPr>
              <w:t xml:space="preserve">5.3.3.7. </w:t>
            </w:r>
            <w:r w:rsidRPr="00853276">
              <w:rPr>
                <w:rFonts w:ascii="Times New Roman" w:hAnsi="Times New Roman" w:cs="Times New Roman"/>
                <w:kern w:val="2"/>
                <w:sz w:val="24"/>
                <w:szCs w:val="24"/>
                <w:shd w:val="clear" w:color="auto" w:fill="FFFFFF"/>
                <w:lang w:eastAsia="en-US"/>
              </w:rPr>
              <w:t xml:space="preserve">Skaičiavimams indeksų reikšmės imamos </w:t>
            </w:r>
            <w:r w:rsidRPr="00853276">
              <w:rPr>
                <w:rFonts w:ascii="Times New Roman" w:hAnsi="Times New Roman" w:cs="Times New Roman"/>
                <w:b/>
                <w:bCs/>
                <w:kern w:val="2"/>
                <w:sz w:val="24"/>
                <w:szCs w:val="24"/>
                <w:shd w:val="clear" w:color="auto" w:fill="FFFFFF"/>
                <w:lang w:eastAsia="en-US"/>
              </w:rPr>
              <w:t>keturių</w:t>
            </w:r>
            <w:r w:rsidRPr="00853276">
              <w:rPr>
                <w:rFonts w:ascii="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853276">
              <w:rPr>
                <w:rFonts w:ascii="Times New Roman" w:hAnsi="Times New Roman" w:cs="Times New Roman"/>
                <w:b/>
                <w:bCs/>
                <w:kern w:val="2"/>
                <w:sz w:val="24"/>
                <w:szCs w:val="24"/>
                <w:shd w:val="clear" w:color="auto" w:fill="FFFFFF"/>
                <w:lang w:eastAsia="en-US"/>
              </w:rPr>
              <w:t>vieno</w:t>
            </w:r>
            <w:r w:rsidRPr="00853276">
              <w:rPr>
                <w:rFonts w:ascii="Times New Roman" w:hAnsi="Times New Roman" w:cs="Times New Roman"/>
                <w:kern w:val="2"/>
                <w:sz w:val="24"/>
                <w:szCs w:val="24"/>
                <w:shd w:val="clear" w:color="auto" w:fill="FFFFFF"/>
                <w:lang w:eastAsia="en-US"/>
              </w:rPr>
              <w:t xml:space="preserve"> (Valstybės duomenų agentūra pokyčius skelbia apvalindama iki vieno skaitmens po kablelio) skaitmens po kablelio, o apskaičiuotas įkainis „a</w:t>
            </w:r>
            <w:r w:rsidRPr="00853276">
              <w:rPr>
                <w:rFonts w:ascii="Times New Roman" w:hAnsi="Times New Roman" w:cs="Times New Roman"/>
                <w:kern w:val="2"/>
                <w:sz w:val="24"/>
                <w:szCs w:val="24"/>
                <w:shd w:val="clear" w:color="auto" w:fill="FFFFFF"/>
                <w:vertAlign w:val="subscript"/>
                <w:lang w:eastAsia="en-US"/>
              </w:rPr>
              <w:t>1</w:t>
            </w:r>
            <w:r w:rsidRPr="00853276">
              <w:rPr>
                <w:rFonts w:ascii="Times New Roman" w:hAnsi="Times New Roman" w:cs="Times New Roman"/>
                <w:kern w:val="2"/>
                <w:sz w:val="24"/>
                <w:szCs w:val="24"/>
                <w:shd w:val="clear" w:color="auto" w:fill="FFFFFF"/>
                <w:lang w:eastAsia="en-US"/>
              </w:rPr>
              <w:t xml:space="preserve">“ suapvalinamas iki </w:t>
            </w:r>
            <w:r w:rsidRPr="00853276">
              <w:rPr>
                <w:rFonts w:ascii="Times New Roman" w:hAnsi="Times New Roman" w:cs="Times New Roman"/>
                <w:b/>
                <w:bCs/>
                <w:kern w:val="2"/>
                <w:sz w:val="24"/>
                <w:szCs w:val="24"/>
                <w:shd w:val="clear" w:color="auto" w:fill="FFFFFF"/>
                <w:lang w:eastAsia="en-US"/>
              </w:rPr>
              <w:t xml:space="preserve">dviejų </w:t>
            </w:r>
            <w:r w:rsidRPr="00853276">
              <w:rPr>
                <w:rFonts w:ascii="Times New Roman" w:hAnsi="Times New Roman" w:cs="Times New Roman"/>
                <w:kern w:val="2"/>
                <w:sz w:val="24"/>
                <w:szCs w:val="24"/>
                <w:shd w:val="clear" w:color="auto" w:fill="FFFFFF"/>
                <w:lang w:eastAsia="en-US"/>
              </w:rPr>
              <w:t>skaitmenų po kablelio.</w:t>
            </w:r>
          </w:p>
          <w:p w14:paraId="0225E1AC" w14:textId="1E65A69E" w:rsidR="00271D7D" w:rsidRPr="00853276" w:rsidRDefault="00271D7D">
            <w:pPr>
              <w:ind w:firstLine="0"/>
              <w:rPr>
                <w:rFonts w:ascii="Times New Roman" w:hAnsi="Times New Roman" w:cs="Times New Roman"/>
                <w:kern w:val="2"/>
                <w:sz w:val="24"/>
                <w:szCs w:val="24"/>
                <w:shd w:val="clear" w:color="auto" w:fill="FFFFFF"/>
                <w:lang w:eastAsia="en-US"/>
              </w:rPr>
            </w:pPr>
            <w:r w:rsidRPr="00853276">
              <w:rPr>
                <w:rFonts w:ascii="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53276">
              <w:rPr>
                <w:rFonts w:ascii="Times New Roman" w:hAnsi="Times New Roman" w:cs="Times New Roman"/>
                <w:kern w:val="2"/>
                <w:sz w:val="24"/>
                <w:szCs w:val="24"/>
                <w:bdr w:val="none" w:sz="0" w:space="0" w:color="auto" w:frame="1"/>
                <w:lang w:eastAsia="en-US"/>
              </w:rPr>
              <w:t>kitus oficialius šaltinių duomenis</w:t>
            </w:r>
            <w:r w:rsidRPr="00853276">
              <w:rPr>
                <w:rFonts w:ascii="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024F2AD3" w14:textId="237B4BB9" w:rsidR="00271D7D" w:rsidRPr="00853276" w:rsidRDefault="00271D7D">
            <w:pPr>
              <w:ind w:firstLine="0"/>
              <w:rPr>
                <w:rFonts w:ascii="Times New Roman" w:hAnsi="Times New Roman" w:cs="Times New Roman"/>
                <w:kern w:val="2"/>
                <w:sz w:val="24"/>
                <w:szCs w:val="24"/>
                <w:shd w:val="clear" w:color="auto" w:fill="FFFFFF"/>
                <w:lang w:eastAsia="en-US"/>
              </w:rPr>
            </w:pPr>
            <w:r w:rsidRPr="00853276">
              <w:rPr>
                <w:rFonts w:ascii="Times New Roman" w:hAnsi="Times New Roman" w:cs="Times New Roman"/>
                <w:kern w:val="2"/>
                <w:sz w:val="24"/>
                <w:szCs w:val="24"/>
                <w:shd w:val="clear" w:color="auto" w:fill="FFFFFF"/>
                <w:lang w:eastAsia="en-US"/>
              </w:rPr>
              <w:t>5</w:t>
            </w:r>
            <w:r w:rsidRPr="00853276">
              <w:rPr>
                <w:rFonts w:ascii="Times New Roman" w:hAnsi="Times New Roman" w:cs="Times New Roman"/>
                <w:kern w:val="2"/>
                <w:sz w:val="24"/>
                <w:szCs w:val="24"/>
                <w:lang w:eastAsia="en-US"/>
              </w:rPr>
              <w:t xml:space="preserve">.3.3.9. </w:t>
            </w:r>
            <w:r w:rsidRPr="00853276">
              <w:rPr>
                <w:rFonts w:ascii="Times New Roman" w:hAnsi="Times New Roman" w:cs="Times New Roman"/>
                <w:kern w:val="2"/>
                <w:sz w:val="24"/>
                <w:szCs w:val="24"/>
                <w:shd w:val="clear" w:color="auto" w:fill="FFFFFF"/>
                <w:lang w:eastAsia="en-US"/>
              </w:rPr>
              <w:t xml:space="preserve">Susitarimas turi būti sudarytas per </w:t>
            </w:r>
            <w:r w:rsidR="00422C97" w:rsidRPr="00853276">
              <w:rPr>
                <w:rFonts w:ascii="Times New Roman" w:hAnsi="Times New Roman" w:cs="Times New Roman"/>
                <w:kern w:val="2"/>
                <w:sz w:val="24"/>
                <w:szCs w:val="24"/>
                <w:shd w:val="clear" w:color="auto" w:fill="FFFFFF"/>
                <w:lang w:eastAsia="en-US"/>
              </w:rPr>
              <w:t xml:space="preserve">1 (vieną) mėnesį </w:t>
            </w:r>
            <w:r w:rsidRPr="00853276">
              <w:rPr>
                <w:rFonts w:ascii="Times New Roman" w:hAnsi="Times New Roman" w:cs="Times New Roman"/>
                <w:kern w:val="2"/>
                <w:sz w:val="24"/>
                <w:szCs w:val="24"/>
                <w:shd w:val="clear" w:color="auto" w:fill="FFFFFF"/>
                <w:lang w:eastAsia="en-US"/>
              </w:rPr>
              <w:t>nuo Šalies pateikto tinkamo prašymo perskaičiuoti S</w:t>
            </w:r>
            <w:r w:rsidRPr="00853276">
              <w:rPr>
                <w:rFonts w:ascii="Times New Roman" w:hAnsi="Times New Roman" w:cs="Times New Roman"/>
                <w:kern w:val="2"/>
                <w:sz w:val="24"/>
                <w:szCs w:val="24"/>
                <w:lang w:eastAsia="en-US"/>
              </w:rPr>
              <w:t xml:space="preserve">utarties </w:t>
            </w:r>
            <w:r w:rsidRPr="00853276">
              <w:rPr>
                <w:rFonts w:ascii="Times New Roman" w:hAnsi="Times New Roman" w:cs="Times New Roman"/>
                <w:kern w:val="2"/>
                <w:sz w:val="24"/>
                <w:szCs w:val="24"/>
                <w:shd w:val="clear" w:color="auto" w:fill="FFFFFF"/>
                <w:lang w:eastAsia="en-US"/>
              </w:rPr>
              <w:t>įkainius gavimo dienos.</w:t>
            </w:r>
          </w:p>
          <w:p w14:paraId="252E5D4A" w14:textId="527DCE0D" w:rsidR="00271D7D" w:rsidRPr="00422C97" w:rsidRDefault="00271D7D">
            <w:pPr>
              <w:ind w:firstLine="0"/>
              <w:rPr>
                <w:rFonts w:ascii="Times New Roman" w:hAnsi="Times New Roman" w:cs="Times New Roman"/>
                <w:color w:val="000000"/>
                <w:kern w:val="2"/>
                <w:sz w:val="24"/>
                <w:szCs w:val="24"/>
                <w:bdr w:val="none" w:sz="0" w:space="0" w:color="auto" w:frame="1"/>
                <w:lang w:eastAsia="en-US"/>
              </w:rPr>
            </w:pPr>
            <w:r w:rsidRPr="00853276">
              <w:rPr>
                <w:rFonts w:ascii="Times New Roman" w:hAnsi="Times New Roman" w:cs="Times New Roman"/>
                <w:kern w:val="2"/>
                <w:sz w:val="24"/>
                <w:szCs w:val="24"/>
                <w:shd w:val="clear" w:color="auto" w:fill="FFFFFF"/>
                <w:lang w:eastAsia="en-US"/>
              </w:rPr>
              <w:t xml:space="preserve">5.3.3.10. </w:t>
            </w:r>
            <w:r w:rsidRPr="00853276">
              <w:rPr>
                <w:rFonts w:ascii="Times New Roman" w:hAnsi="Times New Roman" w:cs="Times New Roman"/>
                <w:kern w:val="2"/>
                <w:sz w:val="24"/>
                <w:szCs w:val="24"/>
                <w:bdr w:val="none" w:sz="0" w:space="0" w:color="auto" w:frame="1"/>
                <w:lang w:eastAsia="en-US"/>
              </w:rPr>
              <w:t xml:space="preserve">Susitarimu Šalys neturi teisės keisti procedūroje </w:t>
            </w:r>
            <w:r w:rsidRPr="00E623AE">
              <w:rPr>
                <w:rFonts w:ascii="Times New Roman" w:hAnsi="Times New Roman" w:cs="Times New Roman"/>
                <w:color w:val="000000"/>
                <w:kern w:val="2"/>
                <w:sz w:val="24"/>
                <w:szCs w:val="24"/>
                <w:bdr w:val="none" w:sz="0" w:space="0" w:color="auto" w:frame="1"/>
                <w:lang w:eastAsia="en-US"/>
              </w:rPr>
              <w:t>nurodytos tvarkos ar kitų Sutarties nuostatų, išskyrus, jei keitimas atliekamas pagal VPĮ nuostatas.</w:t>
            </w:r>
          </w:p>
        </w:tc>
      </w:tr>
      <w:tr w:rsidR="00271D7D" w:rsidRPr="00E623AE" w14:paraId="505D041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A57DBC2"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5.3.4. Sutarties kainos/įkainių peržiūra dėl kainų lygio pokyčio pagal Prekių grupių kainų pokyčius</w:t>
            </w:r>
          </w:p>
        </w:tc>
        <w:tc>
          <w:tcPr>
            <w:tcW w:w="6949" w:type="dxa"/>
            <w:gridSpan w:val="4"/>
            <w:tcBorders>
              <w:top w:val="single" w:sz="4" w:space="0" w:color="auto"/>
              <w:left w:val="single" w:sz="4" w:space="0" w:color="auto"/>
              <w:bottom w:val="single" w:sz="4" w:space="0" w:color="auto"/>
              <w:right w:val="single" w:sz="4" w:space="0" w:color="auto"/>
            </w:tcBorders>
          </w:tcPr>
          <w:p w14:paraId="0876CB2C" w14:textId="0D28B12A"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53599BE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B72CD89"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5.4. Sutarties kainos/įkainių apskaičiavimas taikant </w:t>
            </w:r>
            <w:r w:rsidRPr="00E623AE">
              <w:rPr>
                <w:rFonts w:ascii="Times New Roman" w:hAnsi="Times New Roman" w:cs="Times New Roman"/>
                <w:b/>
                <w:bCs/>
                <w:kern w:val="2"/>
                <w:sz w:val="24"/>
                <w:szCs w:val="24"/>
                <w:u w:val="single"/>
                <w:lang w:eastAsia="en-US"/>
              </w:rPr>
              <w:t>kiekio (apimties)</w:t>
            </w:r>
            <w:r w:rsidRPr="00E623AE">
              <w:rPr>
                <w:rFonts w:ascii="Times New Roman" w:hAnsi="Times New Roman" w:cs="Times New Roman"/>
                <w:b/>
                <w:bCs/>
                <w:kern w:val="2"/>
                <w:sz w:val="24"/>
                <w:szCs w:val="24"/>
                <w:lang w:eastAsia="en-US"/>
              </w:rPr>
              <w:t xml:space="preserve"> keitimo taisykles</w:t>
            </w:r>
          </w:p>
        </w:tc>
        <w:tc>
          <w:tcPr>
            <w:tcW w:w="6949" w:type="dxa"/>
            <w:gridSpan w:val="4"/>
            <w:tcBorders>
              <w:top w:val="single" w:sz="4" w:space="0" w:color="auto"/>
              <w:left w:val="single" w:sz="4" w:space="0" w:color="auto"/>
              <w:bottom w:val="single" w:sz="4" w:space="0" w:color="auto"/>
              <w:right w:val="single" w:sz="4" w:space="0" w:color="auto"/>
            </w:tcBorders>
          </w:tcPr>
          <w:p w14:paraId="5C98089F" w14:textId="040F75F1" w:rsidR="00271D7D" w:rsidRPr="00853276"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Pirkėjas numato galimybę įsigyti Sutartimi įsigyjamų Prekių sąraše nenurodytų, tačiau su pirkimo objektu susijusių Prekių (toliau – Nenumatytos prekės) neviršijant 10</w:t>
            </w:r>
            <w:r w:rsidR="00F233BB" w:rsidRPr="00853276">
              <w:rPr>
                <w:rFonts w:ascii="Times New Roman" w:hAnsi="Times New Roman" w:cs="Times New Roman"/>
                <w:kern w:val="2"/>
                <w:sz w:val="24"/>
                <w:szCs w:val="24"/>
                <w:lang w:eastAsia="en-US"/>
              </w:rPr>
              <w:t> </w:t>
            </w:r>
            <w:r w:rsidRPr="00853276">
              <w:rPr>
                <w:rFonts w:ascii="Times New Roman" w:hAnsi="Times New Roman" w:cs="Times New Roman"/>
                <w:kern w:val="2"/>
                <w:sz w:val="24"/>
                <w:szCs w:val="24"/>
                <w:lang w:eastAsia="en-US"/>
              </w:rPr>
              <w:t xml:space="preserve">(dešimt) proc. Pradinės Sutarties </w:t>
            </w:r>
            <w:r w:rsidRPr="00AD4765">
              <w:rPr>
                <w:rFonts w:ascii="Times New Roman" w:hAnsi="Times New Roman" w:cs="Times New Roman"/>
                <w:kern w:val="2"/>
                <w:sz w:val="24"/>
                <w:szCs w:val="24"/>
                <w:lang w:eastAsia="en-US"/>
              </w:rPr>
              <w:t>vertės (jos nedidinant).</w:t>
            </w:r>
          </w:p>
          <w:p w14:paraId="4F8F9BD2" w14:textId="164EE7A3" w:rsidR="00271D7D" w:rsidRPr="00853276"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w:t>
            </w:r>
            <w:r w:rsidRPr="00853276">
              <w:rPr>
                <w:rFonts w:ascii="Times New Roman" w:hAnsi="Times New Roman" w:cs="Times New Roman"/>
                <w:kern w:val="2"/>
                <w:sz w:val="24"/>
                <w:szCs w:val="24"/>
                <w:lang w:eastAsia="en-US"/>
              </w:rPr>
              <w:lastRenderedPageBreak/>
              <w:t>atitinkančiomis kainomis. Nenumatytų prekių kaina su Pirkėju turi būti derinama iš anksto. Gavęs Tiekėjo pateiktas Nenumatytų prekių kainas (komercinį pasiūlymą), Pirkėjas atlieka rinkos kainų tyrimą (apklausą telefonu ir</w:t>
            </w:r>
            <w:r w:rsidR="00F233BB" w:rsidRPr="00853276">
              <w:rPr>
                <w:rFonts w:ascii="Times New Roman" w:hAnsi="Times New Roman" w:cs="Times New Roman"/>
                <w:kern w:val="2"/>
                <w:sz w:val="24"/>
                <w:szCs w:val="24"/>
                <w:lang w:eastAsia="en-US"/>
              </w:rPr>
              <w:t>(</w:t>
            </w:r>
            <w:r w:rsidRPr="00853276">
              <w:rPr>
                <w:rFonts w:ascii="Times New Roman" w:hAnsi="Times New Roman" w:cs="Times New Roman"/>
                <w:kern w:val="2"/>
                <w:sz w:val="24"/>
                <w:szCs w:val="24"/>
                <w:lang w:eastAsia="en-US"/>
              </w:rPr>
              <w:t>ar</w:t>
            </w:r>
            <w:r w:rsidR="00F233BB" w:rsidRPr="00853276">
              <w:rPr>
                <w:rFonts w:ascii="Times New Roman" w:hAnsi="Times New Roman" w:cs="Times New Roman"/>
                <w:kern w:val="2"/>
                <w:sz w:val="24"/>
                <w:szCs w:val="24"/>
                <w:lang w:eastAsia="en-US"/>
              </w:rPr>
              <w:t>)</w:t>
            </w:r>
            <w:r w:rsidRPr="00853276">
              <w:rPr>
                <w:rFonts w:ascii="Times New Roman" w:hAnsi="Times New Roman" w:cs="Times New Roman"/>
                <w:kern w:val="2"/>
                <w:sz w:val="24"/>
                <w:szCs w:val="24"/>
                <w:lang w:eastAsia="en-US"/>
              </w:rPr>
              <w:t xml:space="preserve"> raštu, ir</w:t>
            </w:r>
            <w:r w:rsidR="00F233BB" w:rsidRPr="00853276">
              <w:rPr>
                <w:rFonts w:ascii="Times New Roman" w:hAnsi="Times New Roman" w:cs="Times New Roman"/>
                <w:kern w:val="2"/>
                <w:sz w:val="24"/>
                <w:szCs w:val="24"/>
                <w:lang w:eastAsia="en-US"/>
              </w:rPr>
              <w:t>(</w:t>
            </w:r>
            <w:r w:rsidRPr="00853276">
              <w:rPr>
                <w:rFonts w:ascii="Times New Roman" w:hAnsi="Times New Roman" w:cs="Times New Roman"/>
                <w:kern w:val="2"/>
                <w:sz w:val="24"/>
                <w:szCs w:val="24"/>
                <w:lang w:eastAsia="en-US"/>
              </w:rPr>
              <w:t>ar</w:t>
            </w:r>
            <w:r w:rsidR="00F233BB" w:rsidRPr="00853276">
              <w:rPr>
                <w:rFonts w:ascii="Times New Roman" w:hAnsi="Times New Roman" w:cs="Times New Roman"/>
                <w:kern w:val="2"/>
                <w:sz w:val="24"/>
                <w:szCs w:val="24"/>
                <w:lang w:eastAsia="en-US"/>
              </w:rPr>
              <w:t>)</w:t>
            </w:r>
            <w:r w:rsidRPr="00853276">
              <w:rPr>
                <w:rFonts w:ascii="Times New Roman" w:hAnsi="Times New Roman" w:cs="Times New Roman"/>
                <w:kern w:val="2"/>
                <w:sz w:val="24"/>
                <w:szCs w:val="24"/>
                <w:lang w:eastAsia="en-US"/>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F233BB" w:rsidRPr="00853276">
              <w:rPr>
                <w:rFonts w:ascii="Times New Roman" w:hAnsi="Times New Roman" w:cs="Times New Roman"/>
                <w:kern w:val="2"/>
                <w:sz w:val="24"/>
                <w:szCs w:val="24"/>
                <w:lang w:eastAsia="en-US"/>
              </w:rPr>
              <w:t>.</w:t>
            </w:r>
          </w:p>
        </w:tc>
      </w:tr>
      <w:tr w:rsidR="00271D7D" w:rsidRPr="00E623AE" w14:paraId="37520C1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FBE09B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5.5. Atsiskaitymo su Tiekėju terminas ir tvarka</w:t>
            </w:r>
          </w:p>
        </w:tc>
        <w:tc>
          <w:tcPr>
            <w:tcW w:w="6949" w:type="dxa"/>
            <w:gridSpan w:val="4"/>
            <w:tcBorders>
              <w:top w:val="single" w:sz="4" w:space="0" w:color="auto"/>
              <w:left w:val="single" w:sz="4" w:space="0" w:color="auto"/>
              <w:bottom w:val="single" w:sz="4" w:space="0" w:color="auto"/>
              <w:right w:val="single" w:sz="4" w:space="0" w:color="auto"/>
            </w:tcBorders>
          </w:tcPr>
          <w:p w14:paraId="28877870" w14:textId="3729AB0C" w:rsidR="00271D7D" w:rsidRPr="00853276"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 xml:space="preserve">Pirkėjas atsiskaito su Tiekėju ne vėliau kaip per </w:t>
            </w:r>
            <w:r w:rsidR="001E2A4B" w:rsidRPr="00853276">
              <w:rPr>
                <w:rFonts w:ascii="Times New Roman" w:hAnsi="Times New Roman" w:cs="Times New Roman"/>
                <w:kern w:val="2"/>
                <w:sz w:val="24"/>
                <w:szCs w:val="24"/>
                <w:lang w:eastAsia="en-US"/>
              </w:rPr>
              <w:t xml:space="preserve">30 (trisdešimt) dienų </w:t>
            </w:r>
            <w:r w:rsidRPr="00853276">
              <w:rPr>
                <w:rFonts w:ascii="Times New Roman" w:hAnsi="Times New Roman" w:cs="Times New Roman"/>
                <w:kern w:val="2"/>
                <w:sz w:val="24"/>
                <w:szCs w:val="24"/>
                <w:lang w:eastAsia="en-US"/>
              </w:rPr>
              <w:t>nuo Sąskaitos gavimo dienos.</w:t>
            </w:r>
          </w:p>
          <w:p w14:paraId="610FD458" w14:textId="71FB4FDF" w:rsidR="00271D7D" w:rsidRPr="00853276" w:rsidRDefault="00271D7D">
            <w:pPr>
              <w:ind w:firstLine="0"/>
              <w:rPr>
                <w:rFonts w:ascii="Times New Roman" w:hAnsi="Times New Roman" w:cs="Times New Roman"/>
                <w:kern w:val="2"/>
                <w:sz w:val="24"/>
                <w:szCs w:val="24"/>
                <w:shd w:val="clear" w:color="auto" w:fill="FFFFFF"/>
                <w:lang w:eastAsia="en-US"/>
              </w:rPr>
            </w:pPr>
            <w:r w:rsidRPr="00853276">
              <w:rPr>
                <w:rFonts w:ascii="Times New Roman" w:hAnsi="Times New Roman" w:cs="Times New Roman"/>
                <w:kern w:val="2"/>
                <w:sz w:val="24"/>
                <w:szCs w:val="24"/>
                <w:shd w:val="clear" w:color="auto" w:fill="FFFFFF"/>
                <w:lang w:eastAsia="en-US"/>
              </w:rPr>
              <w:t>Apmokėjimo sąlygos: įvykdžius užsakymą, mokama už konkretų kiekį pagal nustatytus įkainius</w:t>
            </w:r>
            <w:r w:rsidR="001E2A4B" w:rsidRPr="00853276">
              <w:rPr>
                <w:rFonts w:ascii="Times New Roman" w:hAnsi="Times New Roman" w:cs="Times New Roman"/>
                <w:kern w:val="2"/>
                <w:sz w:val="24"/>
                <w:szCs w:val="24"/>
                <w:shd w:val="clear" w:color="auto" w:fill="FFFFFF"/>
                <w:lang w:eastAsia="en-US"/>
              </w:rPr>
              <w:t>.</w:t>
            </w:r>
          </w:p>
        </w:tc>
      </w:tr>
      <w:tr w:rsidR="00271D7D" w:rsidRPr="00E623AE" w14:paraId="0605A72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1A672D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5.6. Avansas</w:t>
            </w:r>
          </w:p>
        </w:tc>
        <w:tc>
          <w:tcPr>
            <w:tcW w:w="6949" w:type="dxa"/>
            <w:gridSpan w:val="4"/>
            <w:tcBorders>
              <w:top w:val="single" w:sz="4" w:space="0" w:color="auto"/>
              <w:left w:val="single" w:sz="4" w:space="0" w:color="auto"/>
              <w:bottom w:val="single" w:sz="4" w:space="0" w:color="auto"/>
              <w:right w:val="single" w:sz="4" w:space="0" w:color="auto"/>
            </w:tcBorders>
          </w:tcPr>
          <w:p w14:paraId="4FBC4DE8" w14:textId="34D5B544" w:rsidR="00271D7D" w:rsidRPr="001E2A4B" w:rsidRDefault="00271D7D" w:rsidP="001E2A4B">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7800FA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1EA7643"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5.7. Avanso užtikrinimas</w:t>
            </w:r>
          </w:p>
        </w:tc>
        <w:tc>
          <w:tcPr>
            <w:tcW w:w="6949" w:type="dxa"/>
            <w:gridSpan w:val="4"/>
            <w:tcBorders>
              <w:top w:val="single" w:sz="4" w:space="0" w:color="auto"/>
              <w:left w:val="single" w:sz="4" w:space="0" w:color="auto"/>
              <w:bottom w:val="single" w:sz="4" w:space="0" w:color="auto"/>
              <w:right w:val="single" w:sz="4" w:space="0" w:color="auto"/>
            </w:tcBorders>
          </w:tcPr>
          <w:p w14:paraId="57A2B17E" w14:textId="74A4775A"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4BB51ADE"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6E5748D"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 PREKIŲ KOKYBĖ IR GARANTINIAI ĮSIPAREIGOJIMAI</w:t>
            </w:r>
          </w:p>
        </w:tc>
      </w:tr>
      <w:tr w:rsidR="00271D7D" w:rsidRPr="00E623AE" w14:paraId="2794AD6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DD481B9"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6.1. Garantinis terminas</w:t>
            </w:r>
          </w:p>
        </w:tc>
        <w:tc>
          <w:tcPr>
            <w:tcW w:w="6949" w:type="dxa"/>
            <w:gridSpan w:val="4"/>
            <w:tcBorders>
              <w:top w:val="single" w:sz="4" w:space="0" w:color="auto"/>
              <w:left w:val="single" w:sz="4" w:space="0" w:color="auto"/>
              <w:bottom w:val="single" w:sz="4" w:space="0" w:color="auto"/>
              <w:right w:val="single" w:sz="4" w:space="0" w:color="auto"/>
            </w:tcBorders>
          </w:tcPr>
          <w:p w14:paraId="33D2585D" w14:textId="5579779C"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Prekėms nustatomas </w:t>
            </w:r>
            <w:r w:rsidRPr="00853276">
              <w:rPr>
                <w:rFonts w:ascii="Times New Roman" w:hAnsi="Times New Roman" w:cs="Times New Roman"/>
                <w:kern w:val="2"/>
                <w:sz w:val="24"/>
                <w:szCs w:val="24"/>
                <w:lang w:eastAsia="en-US"/>
              </w:rPr>
              <w:t>Techninėje specifikacijoje nustatytas garantinis terminas, kuris yra</w:t>
            </w:r>
            <w:r w:rsidR="00853276" w:rsidRPr="00853276">
              <w:rPr>
                <w:rFonts w:ascii="Times New Roman" w:hAnsi="Times New Roman" w:cs="Times New Roman"/>
                <w:kern w:val="2"/>
                <w:sz w:val="24"/>
                <w:szCs w:val="24"/>
                <w:lang w:eastAsia="en-US"/>
              </w:rPr>
              <w:t xml:space="preserve"> ne trumpesnis kaip </w:t>
            </w:r>
            <w:r w:rsidR="00AF0DE6" w:rsidRPr="00853276">
              <w:rPr>
                <w:rFonts w:ascii="Times New Roman" w:hAnsi="Times New Roman" w:cs="Times New Roman"/>
                <w:kern w:val="2"/>
                <w:sz w:val="24"/>
                <w:szCs w:val="24"/>
                <w:lang w:eastAsia="en-US"/>
              </w:rPr>
              <w:t>6 (šeši) mėn.</w:t>
            </w:r>
            <w:r w:rsidRPr="00853276">
              <w:rPr>
                <w:rFonts w:ascii="Times New Roman" w:hAnsi="Times New Roman" w:cs="Times New Roman"/>
                <w:kern w:val="2"/>
                <w:sz w:val="24"/>
                <w:szCs w:val="24"/>
                <w:lang w:eastAsia="en-US"/>
              </w:rPr>
              <w:t xml:space="preserve"> Garantinis terminas, skaičiuojamas nuo Prekių perdavimo–priėmimo akto ar Sąskaitos (kai Prekių perdavimo–priėmimo </w:t>
            </w:r>
            <w:r w:rsidRPr="00E623AE">
              <w:rPr>
                <w:rFonts w:ascii="Times New Roman" w:hAnsi="Times New Roman" w:cs="Times New Roman"/>
                <w:kern w:val="2"/>
                <w:sz w:val="24"/>
                <w:szCs w:val="24"/>
                <w:lang w:eastAsia="en-US"/>
              </w:rPr>
              <w:t>aktas nėra pasirašomas) pasirašymo dienos.</w:t>
            </w:r>
          </w:p>
        </w:tc>
      </w:tr>
      <w:tr w:rsidR="00271D7D" w:rsidRPr="00E623AE" w14:paraId="60E52BF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DCCCBB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6.2. Garantinė priežiūra</w:t>
            </w:r>
          </w:p>
        </w:tc>
        <w:tc>
          <w:tcPr>
            <w:tcW w:w="6949" w:type="dxa"/>
            <w:gridSpan w:val="4"/>
            <w:tcBorders>
              <w:top w:val="single" w:sz="4" w:space="0" w:color="auto"/>
              <w:left w:val="single" w:sz="4" w:space="0" w:color="auto"/>
              <w:bottom w:val="single" w:sz="4" w:space="0" w:color="auto"/>
              <w:right w:val="single" w:sz="4" w:space="0" w:color="auto"/>
            </w:tcBorders>
          </w:tcPr>
          <w:p w14:paraId="13AFF8B6" w14:textId="4A54ED4D" w:rsidR="00271D7D" w:rsidRPr="00853276" w:rsidRDefault="00271D7D">
            <w:pPr>
              <w:ind w:firstLine="0"/>
              <w:rPr>
                <w:rFonts w:ascii="Times New Roman" w:hAnsi="Times New Roman" w:cs="Times New Roman"/>
                <w:sz w:val="24"/>
                <w:szCs w:val="24"/>
                <w:lang w:eastAsia="en-US"/>
              </w:rPr>
            </w:pPr>
            <w:r w:rsidRPr="00853276">
              <w:rPr>
                <w:rFonts w:ascii="Times New Roman" w:hAnsi="Times New Roman" w:cs="Times New Roman"/>
                <w:sz w:val="24"/>
                <w:szCs w:val="24"/>
                <w:lang w:eastAsia="en-US"/>
              </w:rPr>
              <w:t xml:space="preserve">Garantinio termino laikotarpiu nustačius Prekių trūkumų, Tiekėjas turi </w:t>
            </w:r>
            <w:r w:rsidRPr="00853276">
              <w:rPr>
                <w:rFonts w:ascii="Times New Roman" w:hAnsi="Times New Roman" w:cs="Times New Roman"/>
                <w:b/>
                <w:bCs/>
                <w:sz w:val="24"/>
                <w:szCs w:val="24"/>
                <w:lang w:eastAsia="en-US"/>
              </w:rPr>
              <w:t>ne vėliau kaip</w:t>
            </w:r>
            <w:r w:rsidRPr="00853276">
              <w:rPr>
                <w:rFonts w:ascii="Times New Roman" w:hAnsi="Times New Roman" w:cs="Times New Roman"/>
                <w:sz w:val="24"/>
                <w:szCs w:val="24"/>
                <w:lang w:eastAsia="en-US"/>
              </w:rPr>
              <w:t xml:space="preserve"> per </w:t>
            </w:r>
            <w:r w:rsidR="00AF0DE6" w:rsidRPr="00853276">
              <w:rPr>
                <w:rFonts w:ascii="Times New Roman" w:hAnsi="Times New Roman" w:cs="Times New Roman"/>
                <w:sz w:val="24"/>
                <w:szCs w:val="24"/>
                <w:lang w:eastAsia="en-US"/>
              </w:rPr>
              <w:t xml:space="preserve">7 (septynias) dienas </w:t>
            </w:r>
            <w:r w:rsidRPr="00853276">
              <w:rPr>
                <w:rFonts w:ascii="Times New Roman" w:hAnsi="Times New Roman" w:cs="Times New Roman"/>
                <w:sz w:val="24"/>
                <w:szCs w:val="24"/>
                <w:lang w:eastAsia="en-US"/>
              </w:rPr>
              <w:t>nuo rašytinės pretenzijos gavimo dienos pašalinti Prekių trūkumus.</w:t>
            </w:r>
          </w:p>
        </w:tc>
      </w:tr>
      <w:tr w:rsidR="00271D7D" w:rsidRPr="00E623AE" w14:paraId="56B64BC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D4985E"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6.3. Kokybinių kriterijų įgyvendinimo ir tikrinimo tvarka</w:t>
            </w:r>
          </w:p>
        </w:tc>
        <w:tc>
          <w:tcPr>
            <w:tcW w:w="6949" w:type="dxa"/>
            <w:gridSpan w:val="4"/>
            <w:tcBorders>
              <w:top w:val="single" w:sz="4" w:space="0" w:color="auto"/>
              <w:left w:val="single" w:sz="4" w:space="0" w:color="auto"/>
              <w:bottom w:val="single" w:sz="4" w:space="0" w:color="auto"/>
              <w:right w:val="single" w:sz="4" w:space="0" w:color="auto"/>
            </w:tcBorders>
          </w:tcPr>
          <w:p w14:paraId="40FD7675" w14:textId="09BEE4CA" w:rsidR="00271D7D" w:rsidRPr="00E623AE" w:rsidRDefault="00271D7D" w:rsidP="00AF0DE6">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A2B533E"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A870DDB"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7. SUTARTIES VYKDYMUI PASITELKIAMI SUBTIEKĖJAI</w:t>
            </w:r>
          </w:p>
        </w:tc>
      </w:tr>
      <w:tr w:rsidR="00271D7D" w:rsidRPr="00E623AE" w14:paraId="4775346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B252C5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Sutarties vykdymui pasitelkiami subtiekėjai ir (ar) specialistai</w:t>
            </w:r>
          </w:p>
        </w:tc>
        <w:tc>
          <w:tcPr>
            <w:tcW w:w="6949" w:type="dxa"/>
            <w:gridSpan w:val="4"/>
            <w:tcBorders>
              <w:top w:val="single" w:sz="4" w:space="0" w:color="auto"/>
              <w:left w:val="single" w:sz="4" w:space="0" w:color="auto"/>
              <w:bottom w:val="single" w:sz="4" w:space="0" w:color="auto"/>
              <w:right w:val="single" w:sz="4" w:space="0" w:color="auto"/>
            </w:tcBorders>
          </w:tcPr>
          <w:p w14:paraId="2C22F600"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Sutarties vykdymui subtiekėjai ir (ar) specialistai nepasitelkiami.</w:t>
            </w:r>
          </w:p>
          <w:p w14:paraId="5505A878" w14:textId="77777777" w:rsidR="00271D7D" w:rsidRPr="00853276" w:rsidRDefault="00271D7D">
            <w:pPr>
              <w:ind w:firstLine="0"/>
              <w:rPr>
                <w:rFonts w:ascii="Times New Roman" w:hAnsi="Times New Roman" w:cs="Times New Roman"/>
                <w:color w:val="0000FF"/>
                <w:kern w:val="2"/>
                <w:sz w:val="24"/>
                <w:szCs w:val="24"/>
                <w:lang w:eastAsia="en-US"/>
              </w:rPr>
            </w:pPr>
            <w:r w:rsidRPr="00853276">
              <w:rPr>
                <w:rFonts w:ascii="Times New Roman" w:hAnsi="Times New Roman" w:cs="Times New Roman"/>
                <w:color w:val="0000FF"/>
                <w:kern w:val="2"/>
                <w:sz w:val="24"/>
                <w:szCs w:val="24"/>
                <w:lang w:eastAsia="en-US"/>
              </w:rPr>
              <w:t>arba</w:t>
            </w:r>
          </w:p>
          <w:p w14:paraId="5310D2D6" w14:textId="2B364ACB"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kern w:val="2"/>
                <w:sz w:val="24"/>
                <w:szCs w:val="24"/>
                <w:lang w:eastAsia="en-US"/>
              </w:rPr>
              <w:t>Sutarties vykdymui pasitelkiami subtiekėjai ir (ar) specialistai yra nurodyti Sutarties priede „Sutarties vykdymui pasitelkiami subtiekėjai ir (ar) specialistai“.</w:t>
            </w:r>
          </w:p>
        </w:tc>
      </w:tr>
      <w:tr w:rsidR="00271D7D" w:rsidRPr="00E623AE" w14:paraId="782F019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66768DE"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 PRIEVOLIŲ PAGAL SUTARTĮ ĮVYKDYMO UŽTIKRINIMAS</w:t>
            </w:r>
          </w:p>
        </w:tc>
      </w:tr>
      <w:tr w:rsidR="00271D7D" w:rsidRPr="00E623AE" w14:paraId="5A0F31E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E5DAC5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8.1. Prievolių pagal Sutartį įvykdymo užtikrinimas</w:t>
            </w:r>
          </w:p>
        </w:tc>
        <w:tc>
          <w:tcPr>
            <w:tcW w:w="6949" w:type="dxa"/>
            <w:gridSpan w:val="4"/>
            <w:tcBorders>
              <w:top w:val="single" w:sz="4" w:space="0" w:color="auto"/>
              <w:left w:val="single" w:sz="4" w:space="0" w:color="auto"/>
              <w:bottom w:val="single" w:sz="4" w:space="0" w:color="auto"/>
              <w:right w:val="single" w:sz="4" w:space="0" w:color="auto"/>
            </w:tcBorders>
            <w:hideMark/>
          </w:tcPr>
          <w:p w14:paraId="38FCECA4" w14:textId="2BD5A7E5"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Prievolių pagal Sutartį įvykdymas užtikrinamas:</w:t>
            </w:r>
            <w:r w:rsidR="00AF0DE6">
              <w:rPr>
                <w:rFonts w:ascii="Times New Roman" w:hAnsi="Times New Roman" w:cs="Times New Roman"/>
                <w:kern w:val="2"/>
                <w:sz w:val="24"/>
                <w:szCs w:val="24"/>
                <w:lang w:eastAsia="en-US"/>
              </w:rPr>
              <w:t xml:space="preserve"> n</w:t>
            </w:r>
            <w:r w:rsidRPr="00E623AE">
              <w:rPr>
                <w:rFonts w:ascii="Times New Roman" w:hAnsi="Times New Roman" w:cs="Times New Roman"/>
                <w:kern w:val="2"/>
                <w:sz w:val="24"/>
                <w:szCs w:val="24"/>
                <w:lang w:eastAsia="en-US"/>
              </w:rPr>
              <w:t>etesybomis (delspinigiais, bauda)</w:t>
            </w:r>
            <w:r w:rsidR="00AF0DE6">
              <w:rPr>
                <w:rFonts w:ascii="Times New Roman" w:hAnsi="Times New Roman" w:cs="Times New Roman"/>
                <w:kern w:val="2"/>
                <w:sz w:val="24"/>
                <w:szCs w:val="24"/>
                <w:lang w:eastAsia="en-US"/>
              </w:rPr>
              <w:t>.</w:t>
            </w:r>
          </w:p>
        </w:tc>
      </w:tr>
      <w:tr w:rsidR="00271D7D" w:rsidRPr="00E623AE" w14:paraId="1D5E158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3F990EF"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8.2. Sutarties įvykdymo užtikrinimo galiojimo terminas</w:t>
            </w:r>
          </w:p>
        </w:tc>
        <w:tc>
          <w:tcPr>
            <w:tcW w:w="6949" w:type="dxa"/>
            <w:gridSpan w:val="4"/>
            <w:tcBorders>
              <w:top w:val="single" w:sz="4" w:space="0" w:color="auto"/>
              <w:left w:val="single" w:sz="4" w:space="0" w:color="auto"/>
              <w:bottom w:val="single" w:sz="4" w:space="0" w:color="auto"/>
              <w:right w:val="single" w:sz="4" w:space="0" w:color="auto"/>
            </w:tcBorders>
          </w:tcPr>
          <w:p w14:paraId="135E227F" w14:textId="3ACECBE4"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3C3B95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D6D19D6" w14:textId="0B8793BB"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8.3. Sutarties įvykdymo užtikrinimo pateikimas</w:t>
            </w:r>
          </w:p>
        </w:tc>
        <w:tc>
          <w:tcPr>
            <w:tcW w:w="6949" w:type="dxa"/>
            <w:gridSpan w:val="4"/>
            <w:tcBorders>
              <w:top w:val="single" w:sz="4" w:space="0" w:color="auto"/>
              <w:left w:val="single" w:sz="4" w:space="0" w:color="auto"/>
              <w:bottom w:val="single" w:sz="4" w:space="0" w:color="auto"/>
              <w:right w:val="single" w:sz="4" w:space="0" w:color="auto"/>
            </w:tcBorders>
          </w:tcPr>
          <w:p w14:paraId="570EF46C" w14:textId="41771B28"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56874E02"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6AAEE5E" w14:textId="6B3B23C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 ŠALIŲ ATSAKOMYBĖ</w:t>
            </w:r>
          </w:p>
        </w:tc>
      </w:tr>
      <w:tr w:rsidR="00271D7D" w:rsidRPr="00E623AE" w14:paraId="6B72369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FC895F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9.1. Pirkėjui taikomos netesybos už mokėjimų pagal Sutartį vėlavimą</w:t>
            </w:r>
          </w:p>
        </w:tc>
        <w:tc>
          <w:tcPr>
            <w:tcW w:w="6949" w:type="dxa"/>
            <w:gridSpan w:val="4"/>
            <w:tcBorders>
              <w:top w:val="single" w:sz="4" w:space="0" w:color="auto"/>
              <w:left w:val="single" w:sz="4" w:space="0" w:color="auto"/>
              <w:bottom w:val="single" w:sz="4" w:space="0" w:color="auto"/>
              <w:right w:val="single" w:sz="4" w:space="0" w:color="auto"/>
            </w:tcBorders>
          </w:tcPr>
          <w:p w14:paraId="606A5CAD" w14:textId="7A4ACC90" w:rsidR="00271D7D" w:rsidRPr="00853276" w:rsidRDefault="00271D7D" w:rsidP="00F83308">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w:t>
            </w:r>
            <w:r w:rsidR="00F83308" w:rsidRPr="00853276">
              <w:rPr>
                <w:rFonts w:ascii="Times New Roman" w:hAnsi="Times New Roman" w:cs="Times New Roman"/>
                <w:kern w:val="2"/>
                <w:sz w:val="24"/>
                <w:szCs w:val="24"/>
                <w:lang w:eastAsia="en-US"/>
              </w:rPr>
              <w:t xml:space="preserve"> </w:t>
            </w:r>
            <w:r w:rsidRPr="00853276">
              <w:rPr>
                <w:rFonts w:ascii="Times New Roman" w:hAnsi="Times New Roman" w:cs="Times New Roman"/>
                <w:kern w:val="2"/>
                <w:sz w:val="24"/>
                <w:szCs w:val="24"/>
                <w:lang w:eastAsia="en-US"/>
              </w:rPr>
              <w:t>(dvi šimtosios) procento dydžio delspinigius nuo neapmokėtos sumos be PVM už kiekvieną vėlavimo dieną</w:t>
            </w:r>
            <w:r w:rsidR="00F83308" w:rsidRPr="00853276">
              <w:rPr>
                <w:rFonts w:ascii="Times New Roman" w:hAnsi="Times New Roman" w:cs="Times New Roman"/>
                <w:kern w:val="2"/>
                <w:sz w:val="24"/>
                <w:szCs w:val="24"/>
                <w:lang w:eastAsia="en-US"/>
              </w:rPr>
              <w:t>.</w:t>
            </w:r>
          </w:p>
        </w:tc>
      </w:tr>
      <w:tr w:rsidR="00271D7D" w:rsidRPr="00E623AE" w14:paraId="124C597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7A4D4E3"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9.2. Tiekėjui taikomos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2987CB87" w14:textId="1869FA0A" w:rsidR="00271D7D" w:rsidRPr="00853276"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9.2.1. Jeigu Tiekėjas vėluoja vykdyti užsakymą, tiekti Prekes ar ištaisyti jų trūkumus</w:t>
            </w:r>
            <w:r w:rsidRPr="00853276">
              <w:rPr>
                <w:rFonts w:ascii="Times New Roman" w:hAnsi="Times New Roman" w:cs="Times New Roman"/>
                <w:sz w:val="24"/>
                <w:szCs w:val="24"/>
                <w:lang w:eastAsia="en-US"/>
              </w:rPr>
              <w:t xml:space="preserve"> </w:t>
            </w:r>
            <w:r w:rsidRPr="00853276">
              <w:rPr>
                <w:rFonts w:ascii="Times New Roman" w:hAnsi="Times New Roman" w:cs="Times New Roman"/>
                <w:kern w:val="2"/>
                <w:sz w:val="24"/>
                <w:szCs w:val="24"/>
                <w:lang w:eastAsia="en-US"/>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5997C352" w14:textId="5A155F5D" w:rsidR="00271D7D" w:rsidRPr="00853276"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sz w:val="24"/>
                <w:szCs w:val="24"/>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E2D135B" w14:textId="4C20F572" w:rsidR="00271D7D" w:rsidRPr="00853276" w:rsidRDefault="00271D7D">
            <w:pPr>
              <w:ind w:firstLine="0"/>
              <w:rPr>
                <w:rFonts w:ascii="Times New Roman" w:hAnsi="Times New Roman" w:cs="Times New Roman"/>
                <w:b/>
                <w:kern w:val="2"/>
                <w:sz w:val="24"/>
                <w:szCs w:val="24"/>
                <w:lang w:eastAsia="en-US"/>
              </w:rPr>
            </w:pPr>
            <w:r w:rsidRPr="00853276">
              <w:rPr>
                <w:rFonts w:ascii="Times New Roman" w:hAnsi="Times New Roman" w:cs="Times New Roman"/>
                <w:kern w:val="2"/>
                <w:sz w:val="24"/>
                <w:szCs w:val="24"/>
                <w:lang w:eastAsia="en-US"/>
              </w:rPr>
              <w:t xml:space="preserve">9.2.3. Tiekėjas privalo sumokėti Pirkėjui netesybas per </w:t>
            </w:r>
            <w:r w:rsidR="00EE15FC" w:rsidRPr="00853276">
              <w:rPr>
                <w:rFonts w:ascii="Times New Roman" w:hAnsi="Times New Roman" w:cs="Times New Roman"/>
                <w:kern w:val="2"/>
                <w:sz w:val="24"/>
                <w:szCs w:val="24"/>
                <w:lang w:eastAsia="en-US"/>
              </w:rPr>
              <w:t xml:space="preserve">30 (trisdešimt) dienų </w:t>
            </w:r>
            <w:r w:rsidRPr="00853276">
              <w:rPr>
                <w:rFonts w:ascii="Times New Roman" w:hAnsi="Times New Roman" w:cs="Times New Roman"/>
                <w:kern w:val="2"/>
                <w:sz w:val="24"/>
                <w:szCs w:val="24"/>
                <w:lang w:eastAsia="en-US"/>
              </w:rPr>
              <w:t xml:space="preserve">nuo Pirkėjo pareikalavimo, jeigu netesybų suma nėra </w:t>
            </w:r>
            <w:r w:rsidRPr="00853276">
              <w:rPr>
                <w:rFonts w:ascii="Times New Roman" w:hAnsi="Times New Roman" w:cs="Times New Roman"/>
                <w:sz w:val="24"/>
                <w:szCs w:val="24"/>
                <w:lang w:eastAsia="en-US"/>
              </w:rPr>
              <w:t>išskaitoma iš Tiekėjui mokėtinos sumos.</w:t>
            </w:r>
          </w:p>
        </w:tc>
      </w:tr>
      <w:tr w:rsidR="00271D7D" w:rsidRPr="00E623AE" w14:paraId="0BD1E43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611B235"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9.3. Tiekėjui/Pirkėjui taikoma bauda nutraukus Sutartį dėl esminio Sutarties pažeidimo </w:t>
            </w:r>
            <w:r w:rsidRPr="00E623AE">
              <w:rPr>
                <w:rFonts w:ascii="Times New Roman" w:hAnsi="Times New Roman" w:cs="Times New Roman"/>
                <w:b/>
                <w:kern w:val="2"/>
                <w:sz w:val="24"/>
                <w:szCs w:val="24"/>
                <w:lang w:eastAsia="en-US"/>
              </w:rPr>
              <w:t>ar nepagrįstai nutraukus Sutarties vykdymą ne Sutartyje nustatyta tvarka</w:t>
            </w:r>
          </w:p>
        </w:tc>
        <w:tc>
          <w:tcPr>
            <w:tcW w:w="6949" w:type="dxa"/>
            <w:gridSpan w:val="4"/>
            <w:tcBorders>
              <w:top w:val="single" w:sz="4" w:space="0" w:color="auto"/>
              <w:left w:val="single" w:sz="4" w:space="0" w:color="auto"/>
              <w:bottom w:val="single" w:sz="4" w:space="0" w:color="auto"/>
              <w:right w:val="single" w:sz="4" w:space="0" w:color="auto"/>
            </w:tcBorders>
          </w:tcPr>
          <w:p w14:paraId="6E79E477" w14:textId="77777777" w:rsidR="00271D7D" w:rsidRDefault="00271D7D">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 xml:space="preserve">9.3.1. Nutraukus Sutartį dėl esminio Sutarties pažeidimo, nustatyto Sutarties Specialiosiose sąlygose, mokama </w:t>
            </w:r>
            <w:r w:rsidR="00EE15FC" w:rsidRPr="00853276">
              <w:rPr>
                <w:rFonts w:ascii="Times New Roman" w:hAnsi="Times New Roman" w:cs="Times New Roman"/>
                <w:kern w:val="2"/>
                <w:sz w:val="24"/>
                <w:szCs w:val="24"/>
                <w:lang w:eastAsia="en-US"/>
              </w:rPr>
              <w:t xml:space="preserve">20 (dvidešimt) </w:t>
            </w:r>
            <w:r w:rsidRPr="00853276">
              <w:rPr>
                <w:rFonts w:ascii="Times New Roman" w:hAnsi="Times New Roman" w:cs="Times New Roman"/>
                <w:kern w:val="2"/>
                <w:sz w:val="24"/>
                <w:szCs w:val="24"/>
                <w:lang w:eastAsia="en-US"/>
              </w:rPr>
              <w:t>procentų dydžio bauda nuo Pradinės Sutarties vertės be PVM, nurodytos Specialiųjų sąlygų 5.2 punkte.</w:t>
            </w:r>
          </w:p>
          <w:p w14:paraId="1DF2EF45" w14:textId="199DAB68" w:rsidR="00197973" w:rsidRPr="00197973" w:rsidRDefault="00197973">
            <w:pPr>
              <w:ind w:firstLine="0"/>
              <w:rPr>
                <w:rFonts w:ascii="Times New Roman" w:hAnsi="Times New Roman" w:cs="Times New Roman"/>
                <w:sz w:val="24"/>
                <w:szCs w:val="24"/>
                <w:lang w:eastAsia="en-US"/>
              </w:rPr>
            </w:pPr>
            <w:r w:rsidRPr="00E623AE">
              <w:rPr>
                <w:rFonts w:ascii="Times New Roman" w:hAnsi="Times New Roman" w:cs="Times New Roman"/>
                <w:kern w:val="2"/>
                <w:sz w:val="24"/>
                <w:szCs w:val="24"/>
                <w:lang w:eastAsia="en-US"/>
              </w:rPr>
              <w:t xml:space="preserve">9.3.2. </w:t>
            </w:r>
            <w:r w:rsidRPr="00E623AE">
              <w:rPr>
                <w:rFonts w:ascii="Times New Roman" w:hAnsi="Times New Roman" w:cs="Times New Roman"/>
                <w:sz w:val="24"/>
                <w:szCs w:val="24"/>
                <w:lang w:eastAsia="en-US"/>
              </w:rPr>
              <w:t xml:space="preserve">Nepagrįstai nutraukus Sutarties vykdymą ne Sutartyje nustatyta tvarka, mokama </w:t>
            </w:r>
            <w:r w:rsidRPr="00853276">
              <w:rPr>
                <w:rFonts w:ascii="Times New Roman" w:hAnsi="Times New Roman" w:cs="Times New Roman"/>
                <w:kern w:val="2"/>
                <w:sz w:val="24"/>
                <w:szCs w:val="24"/>
                <w:lang w:eastAsia="en-US"/>
              </w:rPr>
              <w:t xml:space="preserve">20 (dvidešimt) </w:t>
            </w:r>
            <w:r w:rsidRPr="00E623AE">
              <w:rPr>
                <w:rFonts w:ascii="Times New Roman" w:hAnsi="Times New Roman" w:cs="Times New Roman"/>
                <w:kern w:val="2"/>
                <w:sz w:val="24"/>
                <w:szCs w:val="24"/>
                <w:lang w:eastAsia="en-US"/>
              </w:rPr>
              <w:t>procentų dydžio bauda nuo Pradinės Sutarties vertės, nurodytos Specialiųjų sąlygų 5.2 punkte.</w:t>
            </w:r>
          </w:p>
        </w:tc>
      </w:tr>
      <w:tr w:rsidR="00271D7D" w:rsidRPr="00E623AE" w14:paraId="429904A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E2CC3A9" w14:textId="56D887FF"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949" w:type="dxa"/>
            <w:gridSpan w:val="4"/>
            <w:tcBorders>
              <w:top w:val="single" w:sz="4" w:space="0" w:color="auto"/>
              <w:left w:val="single" w:sz="4" w:space="0" w:color="auto"/>
              <w:bottom w:val="single" w:sz="4" w:space="0" w:color="auto"/>
              <w:right w:val="single" w:sz="4" w:space="0" w:color="auto"/>
            </w:tcBorders>
          </w:tcPr>
          <w:p w14:paraId="36785D1D" w14:textId="03F848D8" w:rsidR="00271D7D" w:rsidRPr="00853276" w:rsidRDefault="00EE15FC">
            <w:pPr>
              <w:ind w:firstLine="0"/>
              <w:rPr>
                <w:rFonts w:ascii="Times New Roman" w:hAnsi="Times New Roman" w:cs="Times New Roman"/>
                <w:kern w:val="2"/>
                <w:sz w:val="24"/>
                <w:szCs w:val="24"/>
                <w:lang w:eastAsia="en-US"/>
              </w:rPr>
            </w:pPr>
            <w:bookmarkStart w:id="4" w:name="_Hlk199166835"/>
            <w:r w:rsidRPr="00853276">
              <w:rPr>
                <w:rFonts w:ascii="Times New Roman" w:hAnsi="Times New Roman" w:cs="Times New Roman"/>
                <w:kern w:val="2"/>
                <w:sz w:val="24"/>
                <w:szCs w:val="24"/>
              </w:rPr>
              <w:t>200,- Eur (du šimtai eurų)</w:t>
            </w:r>
            <w:bookmarkEnd w:id="4"/>
            <w:r w:rsidRPr="00853276">
              <w:rPr>
                <w:rFonts w:ascii="Times New Roman" w:hAnsi="Times New Roman" w:cs="Times New Roman"/>
                <w:kern w:val="2"/>
                <w:sz w:val="24"/>
                <w:szCs w:val="24"/>
              </w:rPr>
              <w:t xml:space="preserve"> už kiekvieną pažeidimo atvejį.</w:t>
            </w:r>
          </w:p>
        </w:tc>
      </w:tr>
      <w:tr w:rsidR="00CE4437" w:rsidRPr="00E623AE" w14:paraId="123EE19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354D384"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9.5. Tiekėjui taikomos baudos dėl aplinkosauginių ir (arba) socialinių kriterijų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3F8B75A1" w14:textId="77777777" w:rsidR="00CE4437" w:rsidRPr="00853276" w:rsidRDefault="00CE4437" w:rsidP="00CE4437">
            <w:pPr>
              <w:ind w:firstLine="0"/>
              <w:jc w:val="both"/>
              <w:rPr>
                <w:rFonts w:ascii="Times New Roman" w:hAnsi="Times New Roman" w:cs="Times New Roman"/>
                <w:bCs/>
                <w:kern w:val="2"/>
                <w:sz w:val="24"/>
                <w:szCs w:val="24"/>
                <w:lang w:eastAsia="en-US"/>
              </w:rPr>
            </w:pPr>
            <w:r w:rsidRPr="00853276">
              <w:rPr>
                <w:rFonts w:ascii="Times New Roman" w:hAnsi="Times New Roman" w:cs="Times New Roman"/>
                <w:bCs/>
                <w:kern w:val="2"/>
                <w:sz w:val="24"/>
                <w:szCs w:val="24"/>
                <w:lang w:eastAsia="en-US"/>
              </w:rPr>
              <w:t xml:space="preserve">100,- Eur (šimtas eurų) </w:t>
            </w:r>
            <w:r w:rsidRPr="00853276">
              <w:rPr>
                <w:rFonts w:ascii="Times New Roman" w:hAnsi="Times New Roman" w:cs="Times New Roman"/>
                <w:kern w:val="2"/>
                <w:sz w:val="24"/>
                <w:szCs w:val="24"/>
              </w:rPr>
              <w:t>už kiekvieną pažeidimo atvejį.</w:t>
            </w:r>
          </w:p>
          <w:p w14:paraId="5BEC45CE" w14:textId="642C7C60" w:rsidR="00CE4437" w:rsidRPr="00853276" w:rsidRDefault="00CE4437" w:rsidP="00CE4437">
            <w:pPr>
              <w:ind w:firstLine="0"/>
              <w:rPr>
                <w:rFonts w:ascii="Times New Roman" w:hAnsi="Times New Roman" w:cs="Times New Roman"/>
                <w:kern w:val="2"/>
                <w:sz w:val="24"/>
                <w:szCs w:val="24"/>
                <w:lang w:eastAsia="en-US"/>
              </w:rPr>
            </w:pPr>
            <w:bookmarkStart w:id="5" w:name="_Hlk199163762"/>
            <w:r w:rsidRPr="00853276">
              <w:rPr>
                <w:rFonts w:ascii="Times New Roman" w:hAnsi="Times New Roman" w:cs="Times New Roman"/>
                <w:bCs/>
                <w:kern w:val="2"/>
                <w:sz w:val="24"/>
                <w:szCs w:val="24"/>
                <w:lang w:eastAsia="en-US"/>
              </w:rPr>
              <w:t>Tiekėjas sumoka nustatyto dydžio baudą arba iki Sutarties galiojimo pabaigos įsipareigoja Lietuvos Respublikos teritorijoje pasodinti baudos vertę atitinkančių medžių skaičių (</w:t>
            </w:r>
            <w:bookmarkStart w:id="6" w:name="_Hlk201236018"/>
            <w:r w:rsidRPr="00853276">
              <w:rPr>
                <w:rFonts w:ascii="Times New Roman" w:hAnsi="Times New Roman" w:cs="Times New Roman"/>
                <w:bCs/>
                <w:kern w:val="2"/>
                <w:sz w:val="24"/>
                <w:szCs w:val="24"/>
                <w:lang w:eastAsia="en-US"/>
              </w:rPr>
              <w:t>1 medis = 25,- Eur</w:t>
            </w:r>
            <w:bookmarkEnd w:id="6"/>
            <w:r w:rsidRPr="00853276">
              <w:rPr>
                <w:rFonts w:ascii="Times New Roman" w:hAnsi="Times New Roman" w:cs="Times New Roman"/>
                <w:bCs/>
                <w:kern w:val="2"/>
                <w:sz w:val="24"/>
                <w:szCs w:val="24"/>
                <w:lang w:eastAsia="en-US"/>
              </w:rPr>
              <w:t>) ir Pirkėjui pateikti tai įrodančius dokumentus.</w:t>
            </w:r>
            <w:bookmarkEnd w:id="5"/>
          </w:p>
        </w:tc>
      </w:tr>
      <w:tr w:rsidR="00CE4437" w:rsidRPr="00E623AE" w14:paraId="4D98EBC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160BA45"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9.6. Tiekėjui/Pirkėjui taikoma bauda dėl konfidencialumo reikalavimų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4D5B9611" w14:textId="4B8B8521" w:rsidR="00CE4437" w:rsidRPr="00045374" w:rsidRDefault="00CE4437" w:rsidP="00CE4437">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CE4437" w:rsidRPr="00E623AE" w14:paraId="2B1D28D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E9B31AC"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949" w:type="dxa"/>
            <w:gridSpan w:val="4"/>
            <w:tcBorders>
              <w:top w:val="single" w:sz="4" w:space="0" w:color="auto"/>
              <w:left w:val="single" w:sz="4" w:space="0" w:color="auto"/>
              <w:bottom w:val="single" w:sz="4" w:space="0" w:color="auto"/>
              <w:right w:val="single" w:sz="4" w:space="0" w:color="auto"/>
            </w:tcBorders>
          </w:tcPr>
          <w:p w14:paraId="10D7351C" w14:textId="68FED1D6" w:rsidR="00CE4437" w:rsidRPr="00E623AE" w:rsidRDefault="00CE4437" w:rsidP="00045374">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CE4437" w:rsidRPr="00E623AE" w14:paraId="4C0829CB"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B3DC3B"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9.8. Tiekėjui taikomos netesybos dėl Sutarties įvykdymo užtikrinimo nepratęsimo</w:t>
            </w:r>
          </w:p>
        </w:tc>
        <w:tc>
          <w:tcPr>
            <w:tcW w:w="6949" w:type="dxa"/>
            <w:gridSpan w:val="4"/>
            <w:tcBorders>
              <w:top w:val="single" w:sz="4" w:space="0" w:color="auto"/>
              <w:left w:val="single" w:sz="4" w:space="0" w:color="auto"/>
              <w:bottom w:val="single" w:sz="4" w:space="0" w:color="auto"/>
              <w:right w:val="single" w:sz="4" w:space="0" w:color="auto"/>
            </w:tcBorders>
          </w:tcPr>
          <w:p w14:paraId="5EAA72EF" w14:textId="295308A6" w:rsidR="00CE4437" w:rsidRPr="00045374" w:rsidRDefault="00CE4437" w:rsidP="00CE4437">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CE4437" w:rsidRPr="00E623AE" w14:paraId="16D8D72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0382AF5"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4"/>
            <w:tcBorders>
              <w:top w:val="single" w:sz="4" w:space="0" w:color="auto"/>
              <w:left w:val="single" w:sz="4" w:space="0" w:color="auto"/>
              <w:bottom w:val="single" w:sz="4" w:space="0" w:color="auto"/>
              <w:right w:val="single" w:sz="4" w:space="0" w:color="auto"/>
            </w:tcBorders>
          </w:tcPr>
          <w:p w14:paraId="6A674542" w14:textId="77319C9A" w:rsidR="00CE4437" w:rsidRPr="007B0567" w:rsidRDefault="00CE4437" w:rsidP="007B0567">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CE4437" w:rsidRPr="00E623AE" w14:paraId="5A56543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7C20B3F"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9.10. Kitos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0A3625D7" w14:textId="73FE7725" w:rsidR="00CE4437" w:rsidRPr="00E623AE" w:rsidRDefault="007B0567" w:rsidP="00CE4437">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CE4437" w:rsidRPr="00E623AE" w14:paraId="4359EB1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CE8A049"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kern w:val="2"/>
                <w:sz w:val="24"/>
                <w:szCs w:val="24"/>
                <w:lang w:eastAsia="en-US"/>
              </w:rPr>
              <w:t>10. ESMINĖS SUTARTIES SĄLYGOS</w:t>
            </w:r>
          </w:p>
        </w:tc>
      </w:tr>
      <w:tr w:rsidR="00CE4437" w:rsidRPr="00E623AE" w14:paraId="00999FB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B9D5BCC"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sz w:val="24"/>
                <w:szCs w:val="24"/>
                <w:lang w:eastAsia="en-US"/>
              </w:rPr>
              <w:t>10.1. Esminės Sutarties sąlygos</w:t>
            </w:r>
          </w:p>
        </w:tc>
        <w:tc>
          <w:tcPr>
            <w:tcW w:w="6949" w:type="dxa"/>
            <w:gridSpan w:val="4"/>
            <w:tcBorders>
              <w:top w:val="single" w:sz="4" w:space="0" w:color="auto"/>
              <w:left w:val="single" w:sz="4" w:space="0" w:color="auto"/>
              <w:bottom w:val="single" w:sz="4" w:space="0" w:color="auto"/>
              <w:right w:val="single" w:sz="4" w:space="0" w:color="auto"/>
            </w:tcBorders>
          </w:tcPr>
          <w:p w14:paraId="31ED887B" w14:textId="39BAF12F" w:rsidR="00CE4437" w:rsidRPr="00B07EE4" w:rsidRDefault="00CE4437" w:rsidP="00CE4437">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CE4437" w:rsidRPr="00E623AE" w14:paraId="24EB7D3D"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0908363"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10.2. Dideli arba nuolatiniai esminės Sutarties sąlygos vykdymo trūkumai</w:t>
            </w:r>
          </w:p>
        </w:tc>
        <w:tc>
          <w:tcPr>
            <w:tcW w:w="6949" w:type="dxa"/>
            <w:gridSpan w:val="4"/>
            <w:tcBorders>
              <w:top w:val="single" w:sz="4" w:space="0" w:color="auto"/>
              <w:left w:val="single" w:sz="4" w:space="0" w:color="auto"/>
              <w:bottom w:val="single" w:sz="4" w:space="0" w:color="auto"/>
              <w:right w:val="single" w:sz="4" w:space="0" w:color="auto"/>
            </w:tcBorders>
          </w:tcPr>
          <w:p w14:paraId="2013713A" w14:textId="59A801D5" w:rsidR="00CE4437" w:rsidRPr="00E623AE" w:rsidRDefault="00CE4437" w:rsidP="00B07EE4">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CE4437" w:rsidRPr="00E623AE" w14:paraId="4BE196BD"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930455A"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 SUTARTIES GALIOJIMAS IR KEITIMAS</w:t>
            </w:r>
          </w:p>
        </w:tc>
      </w:tr>
      <w:tr w:rsidR="00CE4437" w:rsidRPr="00E623AE" w14:paraId="7DB3CDE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860B30B"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11.1. Sutarties sudarymas ir įsigaliojimas</w:t>
            </w:r>
          </w:p>
        </w:tc>
        <w:tc>
          <w:tcPr>
            <w:tcW w:w="6949" w:type="dxa"/>
            <w:gridSpan w:val="4"/>
            <w:tcBorders>
              <w:top w:val="single" w:sz="4" w:space="0" w:color="auto"/>
              <w:left w:val="single" w:sz="4" w:space="0" w:color="auto"/>
              <w:bottom w:val="single" w:sz="4" w:space="0" w:color="auto"/>
              <w:right w:val="single" w:sz="4" w:space="0" w:color="auto"/>
            </w:tcBorders>
          </w:tcPr>
          <w:p w14:paraId="7F78E943" w14:textId="77777777" w:rsidR="00CE4437" w:rsidRPr="00853276" w:rsidRDefault="00CE4437" w:rsidP="00CE4437">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Ši Sutartis laikoma sudaryta ir įsigalioja nuo Sutarties pasirašymo dienos (antrosios Šalies pasirašymo dieną).</w:t>
            </w:r>
          </w:p>
          <w:p w14:paraId="1A45AABD" w14:textId="700FA413" w:rsidR="00CE4437" w:rsidRPr="00853276" w:rsidRDefault="00CE4437" w:rsidP="008C2446">
            <w:pPr>
              <w:ind w:firstLine="0"/>
              <w:rPr>
                <w:rFonts w:ascii="Times New Roman" w:hAnsi="Times New Roman" w:cs="Times New Roman"/>
                <w:kern w:val="2"/>
                <w:sz w:val="24"/>
                <w:szCs w:val="24"/>
                <w:lang w:eastAsia="en-US"/>
              </w:rPr>
            </w:pPr>
            <w:bookmarkStart w:id="7" w:name="_Hlk201234992"/>
            <w:r w:rsidRPr="00853276">
              <w:rPr>
                <w:rFonts w:ascii="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8C2446" w:rsidRPr="00853276">
              <w:rPr>
                <w:rFonts w:ascii="Times New Roman" w:hAnsi="Times New Roman" w:cs="Times New Roman"/>
                <w:kern w:val="2"/>
                <w:sz w:val="24"/>
                <w:szCs w:val="24"/>
                <w:lang w:eastAsia="en-US"/>
              </w:rPr>
              <w:t>36 (trisdešimt šeši) mėn. pirkimo 1-9 dalims ir 24 (dvidešimt keturi) mėnesiai pirkimo 10 daliai</w:t>
            </w:r>
            <w:r w:rsidRPr="00853276">
              <w:rPr>
                <w:rFonts w:ascii="Times New Roman" w:hAnsi="Times New Roman" w:cs="Times New Roman"/>
                <w:kern w:val="2"/>
                <w:sz w:val="24"/>
                <w:szCs w:val="24"/>
                <w:lang w:eastAsia="en-US"/>
              </w:rPr>
              <w:t>.</w:t>
            </w:r>
            <w:bookmarkEnd w:id="7"/>
          </w:p>
        </w:tc>
      </w:tr>
      <w:tr w:rsidR="00CE4437" w:rsidRPr="00E623AE" w14:paraId="591236C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5EF0E6D"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11.2. Sutarties galiojimo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14E2BA4F" w14:textId="45D258DA" w:rsidR="00CE4437" w:rsidRPr="00853276" w:rsidRDefault="00CE4437" w:rsidP="00C455B0">
            <w:pPr>
              <w:ind w:firstLine="0"/>
              <w:rPr>
                <w:rFonts w:ascii="Times New Roman" w:eastAsia="Arial" w:hAnsi="Times New Roman" w:cs="Times New Roman"/>
                <w:sz w:val="24"/>
                <w:szCs w:val="24"/>
                <w:lang w:eastAsia="en-US"/>
              </w:rPr>
            </w:pPr>
            <w:bookmarkStart w:id="8" w:name="_Hlk201236044"/>
            <w:r w:rsidRPr="00853276">
              <w:rPr>
                <w:rFonts w:ascii="Times New Roman" w:hAnsi="Times New Roman" w:cs="Times New Roman"/>
                <w:kern w:val="2"/>
                <w:sz w:val="24"/>
                <w:szCs w:val="24"/>
                <w:lang w:eastAsia="en-US"/>
              </w:rPr>
              <w:t xml:space="preserve">Šalių abipusiu rašytiniu Susitarimu </w:t>
            </w:r>
            <w:r w:rsidRPr="00AD4765">
              <w:rPr>
                <w:rFonts w:ascii="Times New Roman" w:hAnsi="Times New Roman" w:cs="Times New Roman"/>
                <w:kern w:val="2"/>
                <w:sz w:val="24"/>
                <w:szCs w:val="24"/>
                <w:lang w:eastAsia="en-US"/>
              </w:rPr>
              <w:t xml:space="preserve">Sutartis </w:t>
            </w:r>
            <w:r w:rsidR="008651A5" w:rsidRPr="00AD4765">
              <w:rPr>
                <w:rFonts w:ascii="Times New Roman" w:hAnsi="Times New Roman" w:cs="Times New Roman"/>
                <w:kern w:val="2"/>
                <w:sz w:val="24"/>
                <w:szCs w:val="24"/>
                <w:lang w:eastAsia="en-US"/>
              </w:rPr>
              <w:t xml:space="preserve">pirkimo 10 daliai </w:t>
            </w:r>
            <w:r w:rsidRPr="00AD4765">
              <w:rPr>
                <w:rFonts w:ascii="Times New Roman" w:hAnsi="Times New Roman" w:cs="Times New Roman"/>
                <w:kern w:val="2"/>
                <w:sz w:val="24"/>
                <w:szCs w:val="24"/>
                <w:lang w:eastAsia="en-US"/>
              </w:rPr>
              <w:t>tomis pačiomis sąlygomis nedidinant Sutarties kainos gali būti pratęsta</w:t>
            </w:r>
            <w:r w:rsidRPr="00853276">
              <w:rPr>
                <w:rFonts w:ascii="Times New Roman" w:hAnsi="Times New Roman" w:cs="Times New Roman"/>
                <w:kern w:val="2"/>
                <w:sz w:val="24"/>
                <w:szCs w:val="24"/>
                <w:lang w:eastAsia="en-US"/>
              </w:rPr>
              <w:t xml:space="preserve"> 1</w:t>
            </w:r>
            <w:r w:rsidR="00C455B0" w:rsidRPr="00853276">
              <w:rPr>
                <w:rFonts w:ascii="Times New Roman" w:hAnsi="Times New Roman" w:cs="Times New Roman"/>
                <w:kern w:val="2"/>
                <w:sz w:val="24"/>
                <w:szCs w:val="24"/>
                <w:lang w:eastAsia="en-US"/>
              </w:rPr>
              <w:t> </w:t>
            </w:r>
            <w:r w:rsidRPr="00853276">
              <w:rPr>
                <w:rFonts w:ascii="Times New Roman" w:hAnsi="Times New Roman" w:cs="Times New Roman"/>
                <w:kern w:val="2"/>
                <w:sz w:val="24"/>
                <w:szCs w:val="24"/>
                <w:lang w:eastAsia="en-US"/>
              </w:rPr>
              <w:t xml:space="preserve">(vieną) kartą </w:t>
            </w:r>
            <w:r w:rsidR="00C455B0" w:rsidRPr="00853276">
              <w:rPr>
                <w:rFonts w:ascii="Times New Roman" w:hAnsi="Times New Roman" w:cs="Times New Roman"/>
                <w:kern w:val="2"/>
                <w:sz w:val="24"/>
                <w:szCs w:val="24"/>
                <w:lang w:eastAsia="en-US"/>
              </w:rPr>
              <w:t xml:space="preserve">iki </w:t>
            </w:r>
            <w:r w:rsidRPr="00853276">
              <w:rPr>
                <w:rFonts w:ascii="Times New Roman" w:hAnsi="Times New Roman" w:cs="Times New Roman"/>
                <w:kern w:val="2"/>
                <w:sz w:val="24"/>
                <w:szCs w:val="24"/>
                <w:lang w:eastAsia="en-US"/>
              </w:rPr>
              <w:t>12</w:t>
            </w:r>
            <w:r w:rsidR="00C455B0" w:rsidRPr="00853276">
              <w:rPr>
                <w:rFonts w:ascii="Times New Roman" w:hAnsi="Times New Roman" w:cs="Times New Roman"/>
                <w:kern w:val="2"/>
                <w:sz w:val="24"/>
                <w:szCs w:val="24"/>
                <w:lang w:eastAsia="en-US"/>
              </w:rPr>
              <w:t> </w:t>
            </w:r>
            <w:r w:rsidRPr="00853276">
              <w:rPr>
                <w:rFonts w:ascii="Times New Roman" w:hAnsi="Times New Roman" w:cs="Times New Roman"/>
                <w:kern w:val="2"/>
                <w:sz w:val="24"/>
                <w:szCs w:val="24"/>
                <w:lang w:eastAsia="en-US"/>
              </w:rPr>
              <w:t>(dvylik</w:t>
            </w:r>
            <w:r w:rsidR="00C455B0" w:rsidRPr="00853276">
              <w:rPr>
                <w:rFonts w:ascii="Times New Roman" w:hAnsi="Times New Roman" w:cs="Times New Roman"/>
                <w:kern w:val="2"/>
                <w:sz w:val="24"/>
                <w:szCs w:val="24"/>
                <w:lang w:eastAsia="en-US"/>
              </w:rPr>
              <w:t>os</w:t>
            </w:r>
            <w:r w:rsidRPr="00853276">
              <w:rPr>
                <w:rFonts w:ascii="Times New Roman" w:hAnsi="Times New Roman" w:cs="Times New Roman"/>
                <w:kern w:val="2"/>
                <w:sz w:val="24"/>
                <w:szCs w:val="24"/>
                <w:lang w:eastAsia="en-US"/>
              </w:rPr>
              <w:t>) mėnesių, jeigu yra išlikęs poreikis ir esant šiai (šioms) aplinkybėms:</w:t>
            </w:r>
            <w:r w:rsidR="00C455B0" w:rsidRPr="00853276">
              <w:rPr>
                <w:rFonts w:ascii="Times New Roman" w:hAnsi="Times New Roman" w:cs="Times New Roman"/>
                <w:kern w:val="2"/>
                <w:sz w:val="24"/>
                <w:szCs w:val="24"/>
                <w:lang w:eastAsia="en-US"/>
              </w:rPr>
              <w:t xml:space="preserve"> </w:t>
            </w:r>
            <w:r w:rsidRPr="00853276">
              <w:rPr>
                <w:rFonts w:ascii="Times New Roman" w:eastAsia="Arial" w:hAnsi="Times New Roman" w:cs="Times New Roman"/>
                <w:sz w:val="24"/>
                <w:szCs w:val="24"/>
                <w:lang w:eastAsia="en-US"/>
              </w:rPr>
              <w:t>Pirkėjas neišpirko Prekių pagal Sutartį ir nėra išnaudota Sutarties kaina</w:t>
            </w:r>
            <w:r w:rsidR="00C455B0" w:rsidRPr="00853276">
              <w:rPr>
                <w:rFonts w:ascii="Times New Roman" w:eastAsia="Arial" w:hAnsi="Times New Roman" w:cs="Times New Roman"/>
                <w:sz w:val="24"/>
                <w:szCs w:val="24"/>
                <w:lang w:eastAsia="en-US"/>
              </w:rPr>
              <w:t>.</w:t>
            </w:r>
            <w:bookmarkEnd w:id="8"/>
          </w:p>
        </w:tc>
      </w:tr>
      <w:tr w:rsidR="00CE4437" w:rsidRPr="00E623AE" w14:paraId="7611BC63"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ACC2E1C"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12. SUTARTIES NUTRAUKIMAS</w:t>
            </w:r>
          </w:p>
        </w:tc>
      </w:tr>
      <w:tr w:rsidR="00CE4437" w:rsidRPr="00E623AE" w14:paraId="2D079D6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1752877"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12.1. Sutarties nutraukimo pagrindai</w:t>
            </w:r>
          </w:p>
        </w:tc>
        <w:tc>
          <w:tcPr>
            <w:tcW w:w="6949" w:type="dxa"/>
            <w:gridSpan w:val="4"/>
            <w:tcBorders>
              <w:top w:val="single" w:sz="4" w:space="0" w:color="auto"/>
              <w:left w:val="single" w:sz="4" w:space="0" w:color="auto"/>
              <w:bottom w:val="single" w:sz="4" w:space="0" w:color="auto"/>
              <w:right w:val="single" w:sz="4" w:space="0" w:color="auto"/>
            </w:tcBorders>
          </w:tcPr>
          <w:p w14:paraId="52D0BDA1" w14:textId="2CDFB2EA" w:rsidR="00CE4437" w:rsidRPr="00685D92" w:rsidRDefault="00CE4437" w:rsidP="00CE4437">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CE4437" w:rsidRPr="00E623AE" w14:paraId="64153D1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4C5A2077" w14:textId="4BE62178"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12.2. Esminiai Sutarties pažeidimai</w:t>
            </w:r>
          </w:p>
        </w:tc>
        <w:tc>
          <w:tcPr>
            <w:tcW w:w="6949" w:type="dxa"/>
            <w:gridSpan w:val="4"/>
            <w:tcBorders>
              <w:top w:val="single" w:sz="4" w:space="0" w:color="auto"/>
              <w:left w:val="single" w:sz="4" w:space="0" w:color="auto"/>
              <w:bottom w:val="single" w:sz="4" w:space="0" w:color="auto"/>
              <w:right w:val="single" w:sz="4" w:space="0" w:color="auto"/>
            </w:tcBorders>
            <w:hideMark/>
          </w:tcPr>
          <w:p w14:paraId="5F24FC20" w14:textId="6B2ECC34" w:rsidR="00CE4437" w:rsidRPr="00853276" w:rsidRDefault="00CE4437" w:rsidP="00CE4437">
            <w:pPr>
              <w:ind w:firstLine="0"/>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12.2.1. jeigu Tiekėjas nevykdo prisiimtų įsipareigojimų už Sutartyje nustatytą Sutarties įkainius;</w:t>
            </w:r>
          </w:p>
          <w:p w14:paraId="5B21225F" w14:textId="501EBEB9" w:rsidR="00CE4437" w:rsidRPr="00853276" w:rsidRDefault="00CE4437" w:rsidP="00CE4437">
            <w:pPr>
              <w:ind w:firstLine="0"/>
              <w:jc w:val="both"/>
              <w:rPr>
                <w:rFonts w:ascii="Times New Roman" w:eastAsia="Arial" w:hAnsi="Times New Roman" w:cs="Times New Roman"/>
                <w:kern w:val="2"/>
                <w:sz w:val="24"/>
                <w:szCs w:val="24"/>
                <w:lang w:eastAsia="en-US"/>
              </w:rPr>
            </w:pPr>
            <w:r w:rsidRPr="00853276">
              <w:rPr>
                <w:rFonts w:ascii="Times New Roman" w:eastAsia="Arial" w:hAnsi="Times New Roman" w:cs="Times New Roman"/>
                <w:kern w:val="2"/>
                <w:sz w:val="24"/>
                <w:szCs w:val="24"/>
                <w:lang w:eastAsia="en-US"/>
              </w:rPr>
              <w:t>12.2.</w:t>
            </w:r>
            <w:r w:rsidR="00685D92" w:rsidRPr="00853276">
              <w:rPr>
                <w:rFonts w:ascii="Times New Roman" w:eastAsia="Arial" w:hAnsi="Times New Roman" w:cs="Times New Roman"/>
                <w:kern w:val="2"/>
                <w:sz w:val="24"/>
                <w:szCs w:val="24"/>
                <w:lang w:eastAsia="en-US"/>
              </w:rPr>
              <w:t>2</w:t>
            </w:r>
            <w:r w:rsidRPr="00853276">
              <w:rPr>
                <w:rFonts w:ascii="Times New Roman" w:eastAsia="Arial" w:hAnsi="Times New Roman" w:cs="Times New Roman"/>
                <w:kern w:val="2"/>
                <w:sz w:val="24"/>
                <w:szCs w:val="24"/>
                <w:lang w:eastAsia="en-US"/>
              </w:rPr>
              <w:t xml:space="preserve">. jeigu Tiekėjas nesilaiko Sutartyje nustatytų Prekių tiekimo terminų 2 (du) kartus iš eilės arba vėluoja pristatyti Prekes daugiau nei </w:t>
            </w:r>
            <w:r w:rsidR="00685D92" w:rsidRPr="00853276">
              <w:rPr>
                <w:rFonts w:ascii="Times New Roman" w:eastAsia="Arial" w:hAnsi="Times New Roman" w:cs="Times New Roman"/>
                <w:kern w:val="2"/>
                <w:sz w:val="24"/>
                <w:szCs w:val="24"/>
                <w:lang w:eastAsia="en-US"/>
              </w:rPr>
              <w:t>30 (trisdešimt) dienų</w:t>
            </w:r>
            <w:r w:rsidRPr="00853276">
              <w:rPr>
                <w:rFonts w:ascii="Times New Roman" w:eastAsia="Arial" w:hAnsi="Times New Roman" w:cs="Times New Roman"/>
                <w:kern w:val="2"/>
                <w:sz w:val="24"/>
                <w:szCs w:val="24"/>
                <w:lang w:eastAsia="en-US"/>
              </w:rPr>
              <w:t xml:space="preserve"> Sutartyje nustatytas Prekių pristatymo terminas;</w:t>
            </w:r>
          </w:p>
          <w:p w14:paraId="2130723A" w14:textId="5B912CD2" w:rsidR="00CE4437" w:rsidRPr="00853276" w:rsidRDefault="00CE4437" w:rsidP="00CE4437">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853276">
              <w:rPr>
                <w:rFonts w:ascii="Times New Roman" w:eastAsia="Arial" w:hAnsi="Times New Roman" w:cs="Times New Roman"/>
                <w:kern w:val="2"/>
                <w:sz w:val="24"/>
                <w:szCs w:val="24"/>
                <w:lang w:eastAsia="en-US"/>
              </w:rPr>
              <w:t>12.2.</w:t>
            </w:r>
            <w:r w:rsidR="00685D92" w:rsidRPr="00853276">
              <w:rPr>
                <w:rFonts w:ascii="Times New Roman" w:eastAsia="Arial" w:hAnsi="Times New Roman" w:cs="Times New Roman"/>
                <w:kern w:val="2"/>
                <w:sz w:val="24"/>
                <w:szCs w:val="24"/>
                <w:lang w:eastAsia="en-US"/>
              </w:rPr>
              <w:t>3</w:t>
            </w:r>
            <w:r w:rsidRPr="00853276">
              <w:rPr>
                <w:rFonts w:ascii="Times New Roman" w:eastAsia="Arial" w:hAnsi="Times New Roman" w:cs="Times New Roman"/>
                <w:kern w:val="2"/>
                <w:sz w:val="24"/>
                <w:szCs w:val="24"/>
                <w:lang w:eastAsia="en-US"/>
              </w:rPr>
              <w:t>. jeigu Tiekėjas pažeidžia Prekių pristatymo terminus ir priskaičiuotų netesybų už vėlavimą suma viršija 20</w:t>
            </w:r>
            <w:r w:rsidR="00685D92" w:rsidRPr="00853276">
              <w:rPr>
                <w:rFonts w:ascii="Times New Roman" w:eastAsia="Arial" w:hAnsi="Times New Roman" w:cs="Times New Roman"/>
                <w:kern w:val="2"/>
                <w:sz w:val="24"/>
                <w:szCs w:val="24"/>
                <w:lang w:eastAsia="en-US"/>
              </w:rPr>
              <w:t> </w:t>
            </w:r>
            <w:r w:rsidRPr="00853276">
              <w:rPr>
                <w:rFonts w:ascii="Times New Roman" w:eastAsia="Arial" w:hAnsi="Times New Roman" w:cs="Times New Roman"/>
                <w:kern w:val="2"/>
                <w:sz w:val="24"/>
                <w:szCs w:val="24"/>
                <w:lang w:eastAsia="en-US"/>
              </w:rPr>
              <w:t>(dvidešimt) proc. Pradinės sutarties vertės;</w:t>
            </w:r>
          </w:p>
          <w:p w14:paraId="5A9ADB22" w14:textId="646D09F8" w:rsidR="00CE4437" w:rsidRPr="00853276" w:rsidRDefault="00CE4437" w:rsidP="00CE4437">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853276">
              <w:rPr>
                <w:rFonts w:ascii="Times New Roman" w:eastAsia="Arial" w:hAnsi="Times New Roman" w:cs="Times New Roman"/>
                <w:kern w:val="2"/>
                <w:sz w:val="24"/>
                <w:szCs w:val="24"/>
                <w:lang w:eastAsia="en-US"/>
              </w:rPr>
              <w:t>12.2.</w:t>
            </w:r>
            <w:r w:rsidR="00DA39B7" w:rsidRPr="00853276">
              <w:rPr>
                <w:rFonts w:ascii="Times New Roman" w:eastAsia="Arial" w:hAnsi="Times New Roman" w:cs="Times New Roman"/>
                <w:kern w:val="2"/>
                <w:sz w:val="24"/>
                <w:szCs w:val="24"/>
                <w:lang w:eastAsia="en-US"/>
              </w:rPr>
              <w:t>4</w:t>
            </w:r>
            <w:r w:rsidRPr="00853276">
              <w:rPr>
                <w:rFonts w:ascii="Times New Roman" w:eastAsia="Arial" w:hAnsi="Times New Roman" w:cs="Times New Roman"/>
                <w:kern w:val="2"/>
                <w:sz w:val="24"/>
                <w:szCs w:val="24"/>
                <w:lang w:eastAsia="en-US"/>
              </w:rPr>
              <w:t>. Tiekėjas pažeidžia Prekių pristatymo terminus ir dėl Prekių pristatymo vėlavimo Prekės tampa nebereikalingos;</w:t>
            </w:r>
          </w:p>
          <w:p w14:paraId="72DEB010" w14:textId="7D2308B4" w:rsidR="00CE4437" w:rsidRPr="00853276" w:rsidRDefault="00CE4437" w:rsidP="00CE4437">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853276">
              <w:rPr>
                <w:rFonts w:ascii="Times New Roman" w:eastAsia="Arial" w:hAnsi="Times New Roman" w:cs="Times New Roman"/>
                <w:kern w:val="2"/>
                <w:sz w:val="24"/>
                <w:szCs w:val="24"/>
                <w:lang w:eastAsia="en-US"/>
              </w:rPr>
              <w:t>12.2.</w:t>
            </w:r>
            <w:r w:rsidR="00DA39B7" w:rsidRPr="00853276">
              <w:rPr>
                <w:rFonts w:ascii="Times New Roman" w:eastAsia="Arial" w:hAnsi="Times New Roman" w:cs="Times New Roman"/>
                <w:kern w:val="2"/>
                <w:sz w:val="24"/>
                <w:szCs w:val="24"/>
                <w:lang w:eastAsia="en-US"/>
              </w:rPr>
              <w:t>5</w:t>
            </w:r>
            <w:r w:rsidRPr="00853276">
              <w:rPr>
                <w:rFonts w:ascii="Times New Roman" w:eastAsia="Arial" w:hAnsi="Times New Roman" w:cs="Times New Roman"/>
                <w:kern w:val="2"/>
                <w:sz w:val="24"/>
                <w:szCs w:val="24"/>
                <w:lang w:eastAsia="en-US"/>
              </w:rPr>
              <w:t xml:space="preserve">. Tiekėjas daugiau kaip </w:t>
            </w:r>
            <w:r w:rsidR="00DA39B7" w:rsidRPr="00853276">
              <w:rPr>
                <w:rFonts w:ascii="Times New Roman" w:eastAsia="Arial" w:hAnsi="Times New Roman" w:cs="Times New Roman"/>
                <w:kern w:val="2"/>
                <w:sz w:val="24"/>
                <w:szCs w:val="24"/>
                <w:lang w:eastAsia="en-US"/>
              </w:rPr>
              <w:t>10 </w:t>
            </w:r>
            <w:r w:rsidRPr="00853276">
              <w:rPr>
                <w:rFonts w:ascii="Times New Roman" w:eastAsia="Arial" w:hAnsi="Times New Roman" w:cs="Times New Roman"/>
                <w:kern w:val="2"/>
                <w:sz w:val="24"/>
                <w:szCs w:val="24"/>
                <w:lang w:eastAsia="en-US"/>
              </w:rPr>
              <w:t>(d</w:t>
            </w:r>
            <w:r w:rsidR="00DA39B7" w:rsidRPr="00853276">
              <w:rPr>
                <w:rFonts w:ascii="Times New Roman" w:eastAsia="Arial" w:hAnsi="Times New Roman" w:cs="Times New Roman"/>
                <w:kern w:val="2"/>
                <w:sz w:val="24"/>
                <w:szCs w:val="24"/>
                <w:lang w:eastAsia="en-US"/>
              </w:rPr>
              <w:t>ešimt</w:t>
            </w:r>
            <w:r w:rsidRPr="00853276">
              <w:rPr>
                <w:rFonts w:ascii="Times New Roman" w:eastAsia="Arial" w:hAnsi="Times New Roman" w:cs="Times New Roman"/>
                <w:kern w:val="2"/>
                <w:sz w:val="24"/>
                <w:szCs w:val="24"/>
                <w:lang w:eastAsia="en-US"/>
              </w:rPr>
              <w:t>) kart</w:t>
            </w:r>
            <w:r w:rsidR="00431E8D">
              <w:rPr>
                <w:rFonts w:ascii="Times New Roman" w:eastAsia="Arial" w:hAnsi="Times New Roman" w:cs="Times New Roman"/>
                <w:kern w:val="2"/>
                <w:sz w:val="24"/>
                <w:szCs w:val="24"/>
                <w:lang w:eastAsia="en-US"/>
              </w:rPr>
              <w:t>ų</w:t>
            </w:r>
            <w:r w:rsidRPr="00853276">
              <w:rPr>
                <w:rFonts w:ascii="Times New Roman" w:eastAsia="Arial" w:hAnsi="Times New Roman" w:cs="Times New Roman"/>
                <w:kern w:val="2"/>
                <w:sz w:val="24"/>
                <w:szCs w:val="24"/>
                <w:lang w:eastAsia="en-US"/>
              </w:rPr>
              <w:t xml:space="preserve"> pristato Prekes, kurios neatitinka Sutartyje ir (ar) Įstatymuose nustatytų reikalavimų Prekėms</w:t>
            </w:r>
            <w:r w:rsidR="00DA39B7" w:rsidRPr="00853276">
              <w:rPr>
                <w:rFonts w:ascii="Times New Roman" w:eastAsia="Arial" w:hAnsi="Times New Roman" w:cs="Times New Roman"/>
                <w:kern w:val="2"/>
                <w:sz w:val="24"/>
                <w:szCs w:val="24"/>
                <w:lang w:eastAsia="en-US"/>
              </w:rPr>
              <w:t>.</w:t>
            </w:r>
          </w:p>
        </w:tc>
      </w:tr>
      <w:tr w:rsidR="00CE4437" w:rsidRPr="00E623AE" w14:paraId="7A800C29"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DD47458" w14:textId="4FCDA714" w:rsidR="00CE4437" w:rsidRPr="00E623AE" w:rsidRDefault="00CE4437" w:rsidP="00CE4437">
            <w:pPr>
              <w:ind w:firstLine="0"/>
              <w:jc w:val="center"/>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t>13. APLINKOSAUGINIAI IR SOCIALINIAI KRITERIJAI</w:t>
            </w:r>
          </w:p>
        </w:tc>
      </w:tr>
      <w:tr w:rsidR="00CE4437" w:rsidRPr="00E623AE" w14:paraId="6A9AA63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5F89F1"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13.1. Aplinkosauginių kriterijų nustatymo teisinis pagrindas</w:t>
            </w:r>
          </w:p>
        </w:tc>
        <w:tc>
          <w:tcPr>
            <w:tcW w:w="6949" w:type="dxa"/>
            <w:gridSpan w:val="4"/>
            <w:tcBorders>
              <w:top w:val="single" w:sz="4" w:space="0" w:color="auto"/>
              <w:left w:val="single" w:sz="4" w:space="0" w:color="auto"/>
              <w:bottom w:val="single" w:sz="4" w:space="0" w:color="auto"/>
              <w:right w:val="single" w:sz="4" w:space="0" w:color="auto"/>
            </w:tcBorders>
          </w:tcPr>
          <w:p w14:paraId="2F56837B" w14:textId="29BABD86" w:rsidR="00CE4437" w:rsidRDefault="00CE4437" w:rsidP="00CE4437">
            <w:pPr>
              <w:ind w:firstLine="0"/>
              <w:rPr>
                <w:rFonts w:ascii="Times New Roman" w:hAnsi="Times New Roman" w:cs="Times New Roman"/>
                <w:color w:val="000000"/>
                <w:kern w:val="2"/>
                <w:sz w:val="24"/>
                <w:szCs w:val="24"/>
                <w:shd w:val="clear" w:color="auto" w:fill="FFFFFF"/>
                <w:lang w:eastAsia="en-US"/>
              </w:rPr>
            </w:pPr>
            <w:r w:rsidRPr="00E623AE">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Pr="00E623AE">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E623AE">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w:t>
            </w:r>
            <w:r w:rsidR="007236B8">
              <w:rPr>
                <w:rFonts w:ascii="Times New Roman" w:hAnsi="Times New Roman" w:cs="Times New Roman"/>
                <w:color w:val="000000"/>
                <w:kern w:val="2"/>
                <w:sz w:val="24"/>
                <w:szCs w:val="24"/>
                <w:shd w:val="clear" w:color="auto" w:fill="FFFFFF"/>
                <w:lang w:eastAsia="en-US"/>
              </w:rPr>
              <w:t>:</w:t>
            </w:r>
          </w:p>
          <w:p w14:paraId="267CC518" w14:textId="06246E8C" w:rsidR="00DC0060" w:rsidRDefault="00DC0060" w:rsidP="00CE4437">
            <w:pPr>
              <w:ind w:firstLine="0"/>
              <w:rPr>
                <w:rFonts w:ascii="Times New Roman" w:hAnsi="Times New Roman" w:cs="Times New Roman"/>
                <w:color w:val="000000"/>
                <w:sz w:val="24"/>
                <w:szCs w:val="24"/>
              </w:rPr>
            </w:pPr>
            <w:r w:rsidRPr="00570AED">
              <w:rPr>
                <w:rFonts w:ascii="Times New Roman" w:hAnsi="Times New Roman" w:cs="Times New Roman"/>
                <w:sz w:val="24"/>
                <w:szCs w:val="24"/>
              </w:rPr>
              <w:t xml:space="preserve">13.1.1. </w:t>
            </w:r>
            <w:r w:rsidR="007236B8">
              <w:rPr>
                <w:rFonts w:ascii="Times New Roman" w:hAnsi="Times New Roman" w:cs="Times New Roman"/>
                <w:sz w:val="24"/>
                <w:szCs w:val="24"/>
              </w:rPr>
              <w:t>V</w:t>
            </w:r>
            <w:r w:rsidRPr="001968B4">
              <w:rPr>
                <w:rFonts w:ascii="Times New Roman" w:hAnsi="Times New Roman" w:cs="Times New Roman"/>
                <w:color w:val="000000"/>
                <w:sz w:val="24"/>
                <w:szCs w:val="24"/>
              </w:rPr>
              <w:t>adovaujantis</w:t>
            </w:r>
            <w:r w:rsidRPr="00570AED">
              <w:rPr>
                <w:rFonts w:ascii="Times New Roman" w:hAnsi="Times New Roman" w:cs="Times New Roman"/>
                <w:color w:val="000000"/>
                <w:sz w:val="24"/>
                <w:szCs w:val="24"/>
              </w:rPr>
              <w:t xml:space="preserve">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skyriuje</w:t>
            </w:r>
            <w:r w:rsidR="0094630A">
              <w:rPr>
                <w:rFonts w:ascii="Times New Roman" w:hAnsi="Times New Roman" w:cs="Times New Roman"/>
                <w:color w:val="000000"/>
                <w:sz w:val="24"/>
                <w:szCs w:val="24"/>
              </w:rPr>
              <w:t>.</w:t>
            </w:r>
          </w:p>
          <w:p w14:paraId="374FED06" w14:textId="4158F923" w:rsidR="00DC0060" w:rsidRDefault="00DC0060" w:rsidP="00DC0060">
            <w:pPr>
              <w:ind w:firstLine="0"/>
              <w:rPr>
                <w:rFonts w:ascii="Times New Roman" w:hAnsi="Times New Roman" w:cs="Times New Roman"/>
                <w:kern w:val="2"/>
                <w:sz w:val="24"/>
                <w:szCs w:val="24"/>
                <w:shd w:val="clear" w:color="auto" w:fill="FFFFFF"/>
              </w:rPr>
            </w:pPr>
            <w:r w:rsidRPr="00570AED">
              <w:rPr>
                <w:rFonts w:ascii="Times New Roman" w:hAnsi="Times New Roman" w:cs="Times New Roman"/>
                <w:sz w:val="24"/>
                <w:szCs w:val="24"/>
              </w:rPr>
              <w:t>13.1.</w:t>
            </w:r>
            <w:r w:rsidR="007236B8">
              <w:rPr>
                <w:rFonts w:ascii="Times New Roman" w:hAnsi="Times New Roman" w:cs="Times New Roman"/>
                <w:sz w:val="24"/>
                <w:szCs w:val="24"/>
              </w:rPr>
              <w:t>2</w:t>
            </w:r>
            <w:r w:rsidRPr="00570AED">
              <w:rPr>
                <w:rFonts w:ascii="Times New Roman" w:hAnsi="Times New Roman" w:cs="Times New Roman"/>
                <w:sz w:val="24"/>
                <w:szCs w:val="24"/>
              </w:rPr>
              <w:t xml:space="preserve">. </w:t>
            </w:r>
            <w:r w:rsidR="007236B8">
              <w:rPr>
                <w:rFonts w:ascii="Times New Roman" w:hAnsi="Times New Roman" w:cs="Times New Roman"/>
                <w:sz w:val="24"/>
                <w:szCs w:val="24"/>
              </w:rPr>
              <w:t>V</w:t>
            </w:r>
            <w:r w:rsidRPr="001968B4">
              <w:rPr>
                <w:rFonts w:ascii="Times New Roman" w:hAnsi="Times New Roman" w:cs="Times New Roman"/>
                <w:color w:val="000000"/>
                <w:sz w:val="24"/>
                <w:szCs w:val="24"/>
              </w:rPr>
              <w:t>adovaujantis</w:t>
            </w:r>
            <w:r w:rsidRPr="00570AED">
              <w:rPr>
                <w:rFonts w:ascii="Times New Roman" w:hAnsi="Times New Roman" w:cs="Times New Roman"/>
                <w:color w:val="000000"/>
                <w:sz w:val="24"/>
                <w:szCs w:val="24"/>
              </w:rPr>
              <w:t xml:space="preserve"> Aprašo 4.4.4.</w:t>
            </w:r>
            <w:r w:rsidR="00045374">
              <w:rPr>
                <w:rFonts w:ascii="Times New Roman" w:hAnsi="Times New Roman" w:cs="Times New Roman"/>
                <w:color w:val="000000"/>
                <w:sz w:val="24"/>
                <w:szCs w:val="24"/>
              </w:rPr>
              <w:t> </w:t>
            </w:r>
            <w:r w:rsidRPr="00570AED">
              <w:rPr>
                <w:rFonts w:ascii="Times New Roman" w:hAnsi="Times New Roman" w:cs="Times New Roman"/>
                <w:color w:val="000000"/>
                <w:sz w:val="24"/>
                <w:szCs w:val="24"/>
              </w:rPr>
              <w:t>p.</w:t>
            </w:r>
            <w:r w:rsidR="00045374">
              <w:rPr>
                <w:rFonts w:ascii="Times New Roman" w:hAnsi="Times New Roman" w:cs="Times New Roman"/>
                <w:color w:val="000000"/>
                <w:sz w:val="24"/>
                <w:szCs w:val="24"/>
              </w:rPr>
              <w:t xml:space="preserve"> </w:t>
            </w:r>
            <w:r w:rsidRPr="00DD0D6E">
              <w:rPr>
                <w:rFonts w:ascii="Times New Roman" w:hAnsi="Times New Roman" w:cs="Times New Roman"/>
                <w:kern w:val="2"/>
                <w:sz w:val="24"/>
                <w:szCs w:val="24"/>
                <w:shd w:val="clear" w:color="auto" w:fill="FFFFFF"/>
              </w:rPr>
              <w:t>Tiekėjas privalo Prekes atvežti Pirkėjui ne kelių eismo piko valandomis, pirmadieniais − penktadieniais nuo 09:30</w:t>
            </w:r>
            <w:r w:rsidR="00045374">
              <w:rPr>
                <w:rFonts w:ascii="Times New Roman" w:hAnsi="Times New Roman" w:cs="Times New Roman"/>
                <w:kern w:val="2"/>
                <w:sz w:val="24"/>
                <w:szCs w:val="24"/>
                <w:shd w:val="clear" w:color="auto" w:fill="FFFFFF"/>
              </w:rPr>
              <w:t xml:space="preserve"> val. </w:t>
            </w:r>
            <w:r w:rsidRPr="00DD0D6E">
              <w:rPr>
                <w:rFonts w:ascii="Times New Roman" w:hAnsi="Times New Roman" w:cs="Times New Roman"/>
                <w:kern w:val="2"/>
                <w:sz w:val="24"/>
                <w:szCs w:val="24"/>
                <w:shd w:val="clear" w:color="auto" w:fill="FFFFFF"/>
              </w:rPr>
              <w:t>iki 14:30</w:t>
            </w:r>
            <w:r w:rsidR="00045374">
              <w:rPr>
                <w:rFonts w:ascii="Times New Roman" w:hAnsi="Times New Roman" w:cs="Times New Roman"/>
                <w:kern w:val="2"/>
                <w:sz w:val="24"/>
                <w:szCs w:val="24"/>
                <w:shd w:val="clear" w:color="auto" w:fill="FFFFFF"/>
              </w:rPr>
              <w:t> </w:t>
            </w:r>
            <w:r w:rsidRPr="00DD0D6E">
              <w:rPr>
                <w:rFonts w:ascii="Times New Roman" w:hAnsi="Times New Roman" w:cs="Times New Roman"/>
                <w:kern w:val="2"/>
                <w:sz w:val="24"/>
                <w:szCs w:val="24"/>
                <w:shd w:val="clear" w:color="auto" w:fill="FFFFFF"/>
              </w:rPr>
              <w:t>val. ir trumpiausiais galimais maršrutais. Už Prekių priėmimą atsakingas Pirkėjo atstovas, nurodytas šios Specialiųjų sąlygų 2.1</w:t>
            </w:r>
            <w:r w:rsidR="00045374">
              <w:rPr>
                <w:rFonts w:ascii="Times New Roman" w:hAnsi="Times New Roman" w:cs="Times New Roman"/>
                <w:kern w:val="2"/>
                <w:sz w:val="24"/>
                <w:szCs w:val="24"/>
                <w:shd w:val="clear" w:color="auto" w:fill="FFFFFF"/>
              </w:rPr>
              <w:t> </w:t>
            </w:r>
            <w:r w:rsidRPr="00DD0D6E">
              <w:rPr>
                <w:rFonts w:ascii="Times New Roman" w:hAnsi="Times New Roman" w:cs="Times New Roman"/>
                <w:kern w:val="2"/>
                <w:sz w:val="24"/>
                <w:szCs w:val="24"/>
                <w:shd w:val="clear" w:color="auto" w:fill="FFFFFF"/>
              </w:rPr>
              <w:t>p</w:t>
            </w:r>
            <w:r w:rsidR="00045374">
              <w:rPr>
                <w:rFonts w:ascii="Times New Roman" w:hAnsi="Times New Roman" w:cs="Times New Roman"/>
                <w:kern w:val="2"/>
                <w:sz w:val="24"/>
                <w:szCs w:val="24"/>
                <w:shd w:val="clear" w:color="auto" w:fill="FFFFFF"/>
              </w:rPr>
              <w:t>.</w:t>
            </w:r>
            <w:r w:rsidRPr="00DD0D6E">
              <w:rPr>
                <w:rFonts w:ascii="Times New Roman" w:hAnsi="Times New Roman" w:cs="Times New Roman"/>
                <w:kern w:val="2"/>
                <w:sz w:val="24"/>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w:t>
            </w:r>
          </w:p>
          <w:p w14:paraId="0ED39271" w14:textId="77777777" w:rsidR="00DC0060" w:rsidRPr="00E623AE" w:rsidRDefault="00DC0060" w:rsidP="00CE4437">
            <w:pPr>
              <w:ind w:firstLine="0"/>
              <w:rPr>
                <w:rFonts w:ascii="Times New Roman" w:hAnsi="Times New Roman" w:cs="Times New Roman"/>
                <w:color w:val="000000"/>
                <w:kern w:val="2"/>
                <w:sz w:val="24"/>
                <w:szCs w:val="24"/>
                <w:lang w:eastAsia="en-US"/>
              </w:rPr>
            </w:pPr>
          </w:p>
          <w:p w14:paraId="5D6AF089" w14:textId="1044D9C5" w:rsidR="00DC0060" w:rsidRPr="00DC0060" w:rsidRDefault="00CE4437" w:rsidP="00DC0060">
            <w:pPr>
              <w:ind w:firstLine="0"/>
              <w:rPr>
                <w:rFonts w:ascii="Times New Roman" w:hAnsi="Times New Roman" w:cs="Times New Roman"/>
                <w:color w:val="000000"/>
                <w:kern w:val="2"/>
                <w:sz w:val="24"/>
                <w:szCs w:val="24"/>
                <w:shd w:val="clear" w:color="auto" w:fill="FFFFFF"/>
                <w:lang w:eastAsia="en-US"/>
              </w:rPr>
            </w:pPr>
            <w:r w:rsidRPr="00E623AE">
              <w:rPr>
                <w:rFonts w:ascii="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CE4437" w:rsidRPr="00E623AE" w14:paraId="39DCB49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9E75BC7"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13.2. Su perkamomis Prekėmis susiję socialiniai kriterijai</w:t>
            </w:r>
          </w:p>
        </w:tc>
        <w:tc>
          <w:tcPr>
            <w:tcW w:w="6949" w:type="dxa"/>
            <w:gridSpan w:val="4"/>
            <w:tcBorders>
              <w:top w:val="single" w:sz="4" w:space="0" w:color="auto"/>
              <w:left w:val="single" w:sz="4" w:space="0" w:color="auto"/>
              <w:bottom w:val="single" w:sz="4" w:space="0" w:color="auto"/>
              <w:right w:val="single" w:sz="4" w:space="0" w:color="auto"/>
            </w:tcBorders>
          </w:tcPr>
          <w:p w14:paraId="1322D1F1" w14:textId="2E0832A3" w:rsidR="00CE4437" w:rsidRPr="003F19EA" w:rsidRDefault="00CE4437" w:rsidP="00CE4437">
            <w:pPr>
              <w:ind w:firstLine="0"/>
              <w:rPr>
                <w:rFonts w:ascii="Times New Roman" w:hAnsi="Times New Roman" w:cs="Times New Roman"/>
                <w:color w:val="000000"/>
                <w:kern w:val="2"/>
                <w:sz w:val="24"/>
                <w:szCs w:val="24"/>
                <w:shd w:val="clear" w:color="auto" w:fill="FFFFFF"/>
                <w:lang w:eastAsia="en-US"/>
              </w:rPr>
            </w:pPr>
            <w:r w:rsidRPr="00E623AE">
              <w:rPr>
                <w:rFonts w:ascii="Times New Roman" w:hAnsi="Times New Roman" w:cs="Times New Roman"/>
                <w:color w:val="000000"/>
                <w:kern w:val="2"/>
                <w:sz w:val="24"/>
                <w:szCs w:val="24"/>
                <w:shd w:val="clear" w:color="auto" w:fill="FFFFFF"/>
                <w:lang w:eastAsia="en-US"/>
              </w:rPr>
              <w:t>Netaikoma</w:t>
            </w:r>
          </w:p>
        </w:tc>
      </w:tr>
      <w:tr w:rsidR="00CE4437" w:rsidRPr="00E623AE" w14:paraId="4027F030"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308B482" w14:textId="569EDEA5"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14. BENDRŲJŲ SĄLYGŲ PAKEITIMAI IR PAPILDYMAI</w:t>
            </w:r>
          </w:p>
          <w:p w14:paraId="6001CD25" w14:textId="27D048EB" w:rsidR="00CE4437" w:rsidRPr="00E623AE" w:rsidRDefault="00CE4437" w:rsidP="00CE4437">
            <w:pPr>
              <w:ind w:firstLine="0"/>
              <w:jc w:val="center"/>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(jeigu būtina dėl konkretaus Sutarties dalyko specifikos)</w:t>
            </w:r>
          </w:p>
        </w:tc>
      </w:tr>
      <w:tr w:rsidR="00CE4437" w:rsidRPr="00E623AE" w14:paraId="6878D0AB"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73642EB" w14:textId="77777777" w:rsidR="00CE4437" w:rsidRPr="00E623AE" w:rsidRDefault="00CE4437" w:rsidP="00CE4437">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14.1. </w:t>
            </w:r>
          </w:p>
        </w:tc>
        <w:tc>
          <w:tcPr>
            <w:tcW w:w="6949" w:type="dxa"/>
            <w:gridSpan w:val="4"/>
            <w:tcBorders>
              <w:top w:val="single" w:sz="4" w:space="0" w:color="auto"/>
              <w:left w:val="single" w:sz="4" w:space="0" w:color="auto"/>
              <w:bottom w:val="single" w:sz="4" w:space="0" w:color="auto"/>
              <w:right w:val="single" w:sz="4" w:space="0" w:color="auto"/>
            </w:tcBorders>
            <w:hideMark/>
          </w:tcPr>
          <w:p w14:paraId="79A29D56" w14:textId="77777777" w:rsidR="00CE4437" w:rsidRPr="00570AED" w:rsidRDefault="00CE4437" w:rsidP="00CE4437">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Šalys susitaria pakeisti nurodytą Sutarties Bendrųjų sąlygų punktą ir išdėstyti jį nauja redakcija:</w:t>
            </w:r>
          </w:p>
          <w:p w14:paraId="6633B377" w14:textId="6E7AF73B" w:rsidR="00CE4437" w:rsidRPr="00E623AE" w:rsidRDefault="00CE4437" w:rsidP="00CE4437">
            <w:pPr>
              <w:ind w:firstLine="0"/>
              <w:rPr>
                <w:rFonts w:ascii="Times New Roman" w:hAnsi="Times New Roman" w:cs="Times New Roman"/>
                <w:kern w:val="2"/>
                <w:sz w:val="24"/>
                <w:szCs w:val="24"/>
                <w:lang w:eastAsia="en-US"/>
              </w:rPr>
            </w:pPr>
            <w:r w:rsidRPr="00570AED">
              <w:rPr>
                <w:rFonts w:ascii="Times New Roman" w:eastAsia="Arial" w:hAnsi="Times New Roman" w:cs="Times New Roman"/>
                <w:sz w:val="24"/>
                <w:szCs w:val="24"/>
              </w:rPr>
              <w:t xml:space="preserve">„12.2.1.1. </w:t>
            </w:r>
            <w:r w:rsidRPr="00570AED">
              <w:rPr>
                <w:rFonts w:ascii="Times New Roman" w:hAnsi="Times New Roman" w:cs="Times New Roman"/>
                <w:color w:val="000000"/>
                <w:sz w:val="24"/>
                <w:szCs w:val="24"/>
                <w:shd w:val="clear" w:color="auto" w:fill="FFFFFF"/>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570AED">
              <w:rPr>
                <w:rFonts w:ascii="Times New Roman" w:eastAsia="Arial" w:hAnsi="Times New Roman" w:cs="Times New Roman"/>
                <w:sz w:val="24"/>
                <w:szCs w:val="24"/>
              </w:rPr>
              <w:t xml:space="preserve">Sąskaitų administravimo bendrąją informacinę sistemą (SABIS) arba kitomis </w:t>
            </w:r>
            <w:r w:rsidRPr="00570AED">
              <w:rPr>
                <w:rFonts w:ascii="Times New Roman" w:hAnsi="Times New Roman" w:cs="Times New Roman"/>
                <w:color w:val="000000"/>
                <w:sz w:val="24"/>
                <w:szCs w:val="24"/>
                <w:shd w:val="clear" w:color="auto" w:fill="FFFFFF"/>
              </w:rPr>
              <w:t>pasirinktomis priemonėmis;</w:t>
            </w:r>
          </w:p>
        </w:tc>
      </w:tr>
      <w:tr w:rsidR="00CE4437" w:rsidRPr="00E623AE" w14:paraId="44F6FFE8"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0D6A14F"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 SUTARTIES PRIEDAI</w:t>
            </w:r>
          </w:p>
        </w:tc>
      </w:tr>
      <w:tr w:rsidR="00CE4437" w:rsidRPr="00E623AE" w14:paraId="747FF00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C44790"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15.1. Priedas Nr. 1</w:t>
            </w:r>
          </w:p>
        </w:tc>
        <w:tc>
          <w:tcPr>
            <w:tcW w:w="6949" w:type="dxa"/>
            <w:gridSpan w:val="4"/>
            <w:tcBorders>
              <w:top w:val="single" w:sz="4" w:space="0" w:color="auto"/>
              <w:left w:val="single" w:sz="4" w:space="0" w:color="auto"/>
              <w:bottom w:val="single" w:sz="4" w:space="0" w:color="auto"/>
              <w:right w:val="single" w:sz="4" w:space="0" w:color="auto"/>
            </w:tcBorders>
          </w:tcPr>
          <w:p w14:paraId="4EFA5446" w14:textId="6B1FF4F1" w:rsidR="00CE4437" w:rsidRPr="00E623AE" w:rsidRDefault="00CE4437" w:rsidP="00CE4437">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Techninė specifikacija</w:t>
            </w:r>
          </w:p>
        </w:tc>
      </w:tr>
      <w:tr w:rsidR="00CE4437" w:rsidRPr="00E623AE" w14:paraId="076F141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B27F3EA"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15.2. Priedas Nr. 2</w:t>
            </w:r>
          </w:p>
        </w:tc>
        <w:tc>
          <w:tcPr>
            <w:tcW w:w="6949" w:type="dxa"/>
            <w:gridSpan w:val="4"/>
            <w:tcBorders>
              <w:top w:val="single" w:sz="4" w:space="0" w:color="auto"/>
              <w:left w:val="single" w:sz="4" w:space="0" w:color="auto"/>
              <w:bottom w:val="single" w:sz="4" w:space="0" w:color="auto"/>
              <w:right w:val="single" w:sz="4" w:space="0" w:color="auto"/>
            </w:tcBorders>
          </w:tcPr>
          <w:p w14:paraId="76C53AD6" w14:textId="5610BE73" w:rsidR="00CE4437" w:rsidRPr="00E623AE" w:rsidRDefault="00CE4437" w:rsidP="00CE4437">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Pasiūlymas</w:t>
            </w:r>
          </w:p>
        </w:tc>
      </w:tr>
      <w:tr w:rsidR="00CE4437" w:rsidRPr="00E623AE" w14:paraId="7AF7FE3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B616814"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15.3. Priedas Nr. 3</w:t>
            </w:r>
          </w:p>
        </w:tc>
        <w:tc>
          <w:tcPr>
            <w:tcW w:w="6949" w:type="dxa"/>
            <w:gridSpan w:val="4"/>
            <w:tcBorders>
              <w:top w:val="single" w:sz="4" w:space="0" w:color="auto"/>
              <w:left w:val="single" w:sz="4" w:space="0" w:color="auto"/>
              <w:bottom w:val="single" w:sz="4" w:space="0" w:color="auto"/>
              <w:right w:val="single" w:sz="4" w:space="0" w:color="auto"/>
            </w:tcBorders>
          </w:tcPr>
          <w:p w14:paraId="72E29EEE" w14:textId="77777777" w:rsidR="00CE4437" w:rsidRPr="00E623AE" w:rsidRDefault="00CE4437" w:rsidP="00CE4437">
            <w:pPr>
              <w:ind w:firstLine="0"/>
              <w:rPr>
                <w:rFonts w:ascii="Times New Roman" w:hAnsi="Times New Roman" w:cs="Times New Roman"/>
                <w:b/>
                <w:bCs/>
                <w:kern w:val="2"/>
                <w:sz w:val="24"/>
                <w:szCs w:val="24"/>
                <w:lang w:eastAsia="en-US"/>
              </w:rPr>
            </w:pPr>
          </w:p>
        </w:tc>
      </w:tr>
      <w:tr w:rsidR="00CE4437" w:rsidRPr="00E623AE" w14:paraId="011C96C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6E0FB52"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15.4. Priedas Nr. 4</w:t>
            </w:r>
          </w:p>
        </w:tc>
        <w:tc>
          <w:tcPr>
            <w:tcW w:w="6949" w:type="dxa"/>
            <w:gridSpan w:val="4"/>
            <w:tcBorders>
              <w:top w:val="single" w:sz="4" w:space="0" w:color="auto"/>
              <w:left w:val="single" w:sz="4" w:space="0" w:color="auto"/>
              <w:bottom w:val="single" w:sz="4" w:space="0" w:color="auto"/>
              <w:right w:val="single" w:sz="4" w:space="0" w:color="auto"/>
            </w:tcBorders>
          </w:tcPr>
          <w:p w14:paraId="50164331" w14:textId="77777777" w:rsidR="00CE4437" w:rsidRPr="00E623AE" w:rsidRDefault="00CE4437" w:rsidP="00CE4437">
            <w:pPr>
              <w:ind w:firstLine="0"/>
              <w:rPr>
                <w:rFonts w:ascii="Times New Roman" w:hAnsi="Times New Roman" w:cs="Times New Roman"/>
                <w:b/>
                <w:bCs/>
                <w:kern w:val="2"/>
                <w:sz w:val="24"/>
                <w:szCs w:val="24"/>
                <w:lang w:eastAsia="en-US"/>
              </w:rPr>
            </w:pPr>
          </w:p>
        </w:tc>
      </w:tr>
      <w:tr w:rsidR="00CE4437" w:rsidRPr="00E623AE" w14:paraId="64FF489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0D214CF"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15.5. Priedas Nr. 5</w:t>
            </w:r>
          </w:p>
        </w:tc>
        <w:tc>
          <w:tcPr>
            <w:tcW w:w="6949" w:type="dxa"/>
            <w:gridSpan w:val="4"/>
            <w:tcBorders>
              <w:top w:val="single" w:sz="4" w:space="0" w:color="auto"/>
              <w:left w:val="single" w:sz="4" w:space="0" w:color="auto"/>
              <w:bottom w:val="single" w:sz="4" w:space="0" w:color="auto"/>
              <w:right w:val="single" w:sz="4" w:space="0" w:color="auto"/>
            </w:tcBorders>
          </w:tcPr>
          <w:p w14:paraId="567516FA" w14:textId="77777777" w:rsidR="00CE4437" w:rsidRPr="00E623AE" w:rsidRDefault="00CE4437" w:rsidP="00CE4437">
            <w:pPr>
              <w:ind w:firstLine="0"/>
              <w:rPr>
                <w:rFonts w:ascii="Times New Roman" w:hAnsi="Times New Roman" w:cs="Times New Roman"/>
                <w:b/>
                <w:bCs/>
                <w:kern w:val="2"/>
                <w:sz w:val="24"/>
                <w:szCs w:val="24"/>
                <w:lang w:eastAsia="en-US"/>
              </w:rPr>
            </w:pPr>
          </w:p>
        </w:tc>
      </w:tr>
      <w:tr w:rsidR="00CE4437" w:rsidRPr="00E623AE" w14:paraId="382B936C" w14:textId="77777777" w:rsidTr="00E623AE">
        <w:tc>
          <w:tcPr>
            <w:tcW w:w="9637" w:type="dxa"/>
            <w:gridSpan w:val="5"/>
            <w:tcBorders>
              <w:top w:val="single" w:sz="4" w:space="0" w:color="auto"/>
              <w:left w:val="single" w:sz="4" w:space="0" w:color="auto"/>
              <w:bottom w:val="single" w:sz="4" w:space="0" w:color="auto"/>
              <w:right w:val="single" w:sz="4" w:space="0" w:color="auto"/>
            </w:tcBorders>
            <w:hideMark/>
          </w:tcPr>
          <w:p w14:paraId="3090A58B"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16. ŠALIŲ ATSTOVŲ PARAŠAI</w:t>
            </w:r>
          </w:p>
        </w:tc>
      </w:tr>
      <w:tr w:rsidR="00CE4437" w:rsidRPr="00E623AE" w14:paraId="52FEB830" w14:textId="77777777" w:rsidTr="00E623AE">
        <w:tc>
          <w:tcPr>
            <w:tcW w:w="4838" w:type="dxa"/>
            <w:gridSpan w:val="3"/>
            <w:tcBorders>
              <w:top w:val="single" w:sz="4" w:space="0" w:color="auto"/>
              <w:left w:val="single" w:sz="4" w:space="0" w:color="auto"/>
              <w:bottom w:val="single" w:sz="4" w:space="0" w:color="auto"/>
              <w:right w:val="single" w:sz="4" w:space="0" w:color="auto"/>
            </w:tcBorders>
            <w:hideMark/>
          </w:tcPr>
          <w:p w14:paraId="7AC36C79"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PIRKĖJAS</w:t>
            </w:r>
          </w:p>
        </w:tc>
        <w:tc>
          <w:tcPr>
            <w:tcW w:w="4799" w:type="dxa"/>
            <w:gridSpan w:val="2"/>
            <w:tcBorders>
              <w:top w:val="single" w:sz="4" w:space="0" w:color="auto"/>
              <w:left w:val="single" w:sz="4" w:space="0" w:color="auto"/>
              <w:bottom w:val="single" w:sz="4" w:space="0" w:color="auto"/>
              <w:right w:val="single" w:sz="4" w:space="0" w:color="auto"/>
            </w:tcBorders>
            <w:hideMark/>
          </w:tcPr>
          <w:p w14:paraId="362560C8"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TIEKĖJAS</w:t>
            </w:r>
          </w:p>
        </w:tc>
      </w:tr>
      <w:tr w:rsidR="00CE4437" w:rsidRPr="00E623AE" w14:paraId="7DEEBF7D" w14:textId="77777777" w:rsidTr="00E623AE">
        <w:tc>
          <w:tcPr>
            <w:tcW w:w="4838" w:type="dxa"/>
            <w:gridSpan w:val="3"/>
            <w:tcBorders>
              <w:top w:val="single" w:sz="4" w:space="0" w:color="auto"/>
              <w:left w:val="single" w:sz="4" w:space="0" w:color="auto"/>
              <w:bottom w:val="single" w:sz="4" w:space="0" w:color="auto"/>
              <w:right w:val="single" w:sz="4" w:space="0" w:color="auto"/>
            </w:tcBorders>
            <w:hideMark/>
          </w:tcPr>
          <w:p w14:paraId="10ECF9FC" w14:textId="4A008AAE" w:rsidR="00CE4437" w:rsidRPr="00E623AE" w:rsidRDefault="00CE4437" w:rsidP="00CE4437">
            <w:pPr>
              <w:ind w:firstLine="0"/>
              <w:jc w:val="center"/>
              <w:rPr>
                <w:rFonts w:ascii="Times New Roman" w:hAnsi="Times New Roman" w:cs="Times New Roman"/>
                <w:color w:val="4472C4"/>
                <w:kern w:val="2"/>
                <w:sz w:val="24"/>
                <w:szCs w:val="24"/>
                <w:lang w:eastAsia="en-US"/>
              </w:rPr>
            </w:pPr>
            <w:r>
              <w:rPr>
                <w:rFonts w:ascii="Times New Roman" w:hAnsi="Times New Roman" w:cs="Times New Roman"/>
                <w:kern w:val="2"/>
                <w:sz w:val="24"/>
                <w:szCs w:val="24"/>
                <w:lang w:eastAsia="en-US"/>
              </w:rPr>
              <w:t>Vadovas Virginijus Žalimas</w:t>
            </w:r>
          </w:p>
        </w:tc>
        <w:tc>
          <w:tcPr>
            <w:tcW w:w="4799" w:type="dxa"/>
            <w:gridSpan w:val="2"/>
            <w:tcBorders>
              <w:top w:val="single" w:sz="4" w:space="0" w:color="auto"/>
              <w:left w:val="single" w:sz="4" w:space="0" w:color="auto"/>
              <w:bottom w:val="single" w:sz="4" w:space="0" w:color="auto"/>
              <w:right w:val="single" w:sz="4" w:space="0" w:color="auto"/>
            </w:tcBorders>
            <w:hideMark/>
          </w:tcPr>
          <w:p w14:paraId="6E3EE547" w14:textId="77777777" w:rsidR="00CE4437" w:rsidRPr="00E623AE" w:rsidRDefault="00CE4437" w:rsidP="00CE4437">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color w:val="4472C4"/>
                <w:kern w:val="2"/>
                <w:sz w:val="24"/>
                <w:szCs w:val="24"/>
                <w:lang w:eastAsia="en-US"/>
              </w:rPr>
              <w:t>(nurodomos atstovo pareigos, vardas, pavardė)</w:t>
            </w:r>
          </w:p>
        </w:tc>
      </w:tr>
      <w:tr w:rsidR="00853276" w:rsidRPr="00853276" w14:paraId="5A95BD4C" w14:textId="77777777" w:rsidTr="00E623AE">
        <w:tc>
          <w:tcPr>
            <w:tcW w:w="4838" w:type="dxa"/>
            <w:gridSpan w:val="3"/>
            <w:tcBorders>
              <w:top w:val="single" w:sz="4" w:space="0" w:color="auto"/>
              <w:left w:val="single" w:sz="4" w:space="0" w:color="auto"/>
              <w:bottom w:val="single" w:sz="4" w:space="0" w:color="auto"/>
              <w:right w:val="single" w:sz="4" w:space="0" w:color="auto"/>
            </w:tcBorders>
          </w:tcPr>
          <w:p w14:paraId="4B35116D" w14:textId="77777777" w:rsidR="00CE4437" w:rsidRPr="00853276" w:rsidRDefault="00CE4437" w:rsidP="00CE4437">
            <w:pPr>
              <w:ind w:firstLine="0"/>
              <w:jc w:val="center"/>
              <w:rPr>
                <w:rFonts w:ascii="Times New Roman" w:hAnsi="Times New Roman" w:cs="Times New Roman"/>
                <w:kern w:val="2"/>
                <w:sz w:val="24"/>
                <w:szCs w:val="24"/>
                <w:lang w:eastAsia="en-US"/>
              </w:rPr>
            </w:pPr>
          </w:p>
          <w:p w14:paraId="4DEA558B" w14:textId="77777777" w:rsidR="00CE4437" w:rsidRPr="00853276" w:rsidRDefault="00CE4437" w:rsidP="00CE4437">
            <w:pPr>
              <w:ind w:firstLine="0"/>
              <w:jc w:val="center"/>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(parašas)</w:t>
            </w:r>
          </w:p>
          <w:p w14:paraId="0F57C2E0" w14:textId="77777777" w:rsidR="00CE4437" w:rsidRPr="00853276" w:rsidRDefault="00CE4437" w:rsidP="00CE4437">
            <w:pPr>
              <w:ind w:firstLine="0"/>
              <w:jc w:val="center"/>
              <w:rPr>
                <w:rFonts w:ascii="Times New Roman" w:hAnsi="Times New Roman" w:cs="Times New Roman"/>
                <w:kern w:val="2"/>
                <w:sz w:val="24"/>
                <w:szCs w:val="24"/>
                <w:lang w:eastAsia="en-US"/>
              </w:rPr>
            </w:pPr>
          </w:p>
        </w:tc>
        <w:tc>
          <w:tcPr>
            <w:tcW w:w="4799" w:type="dxa"/>
            <w:gridSpan w:val="2"/>
            <w:tcBorders>
              <w:top w:val="single" w:sz="4" w:space="0" w:color="auto"/>
              <w:left w:val="single" w:sz="4" w:space="0" w:color="auto"/>
              <w:bottom w:val="single" w:sz="4" w:space="0" w:color="auto"/>
              <w:right w:val="single" w:sz="4" w:space="0" w:color="auto"/>
            </w:tcBorders>
          </w:tcPr>
          <w:p w14:paraId="34DBB722" w14:textId="77777777" w:rsidR="00CE4437" w:rsidRPr="00853276" w:rsidRDefault="00CE4437" w:rsidP="00CE4437">
            <w:pPr>
              <w:ind w:firstLine="0"/>
              <w:jc w:val="center"/>
              <w:rPr>
                <w:rFonts w:ascii="Times New Roman" w:hAnsi="Times New Roman" w:cs="Times New Roman"/>
                <w:kern w:val="2"/>
                <w:sz w:val="24"/>
                <w:szCs w:val="24"/>
                <w:lang w:eastAsia="en-US"/>
              </w:rPr>
            </w:pPr>
          </w:p>
          <w:p w14:paraId="6C0D702F" w14:textId="77777777" w:rsidR="00CE4437" w:rsidRPr="00853276" w:rsidRDefault="00CE4437" w:rsidP="00CE4437">
            <w:pPr>
              <w:ind w:firstLine="0"/>
              <w:jc w:val="center"/>
              <w:rPr>
                <w:rFonts w:ascii="Times New Roman" w:hAnsi="Times New Roman" w:cs="Times New Roman"/>
                <w:kern w:val="2"/>
                <w:sz w:val="24"/>
                <w:szCs w:val="24"/>
                <w:lang w:eastAsia="en-US"/>
              </w:rPr>
            </w:pPr>
            <w:r w:rsidRPr="00853276">
              <w:rPr>
                <w:rFonts w:ascii="Times New Roman" w:hAnsi="Times New Roman" w:cs="Times New Roman"/>
                <w:kern w:val="2"/>
                <w:sz w:val="24"/>
                <w:szCs w:val="24"/>
                <w:lang w:eastAsia="en-US"/>
              </w:rPr>
              <w:t>(parašas)</w:t>
            </w:r>
          </w:p>
        </w:tc>
      </w:tr>
    </w:tbl>
    <w:p w14:paraId="3D8C0120" w14:textId="77777777" w:rsidR="00271D7D" w:rsidRPr="00E623AE" w:rsidRDefault="00271D7D" w:rsidP="00271D7D">
      <w:pPr>
        <w:ind w:firstLine="0"/>
        <w:jc w:val="center"/>
        <w:rPr>
          <w:rFonts w:ascii="Times New Roman" w:hAnsi="Times New Roman" w:cs="Times New Roman"/>
          <w:sz w:val="24"/>
          <w:szCs w:val="24"/>
        </w:rPr>
      </w:pPr>
      <w:r w:rsidRPr="00E623AE">
        <w:rPr>
          <w:rFonts w:ascii="Times New Roman" w:hAnsi="Times New Roman" w:cs="Times New Roman"/>
          <w:sz w:val="24"/>
          <w:szCs w:val="24"/>
        </w:rPr>
        <w:t>______________</w:t>
      </w:r>
    </w:p>
    <w:sectPr w:rsidR="00271D7D" w:rsidRPr="00E623AE" w:rsidSect="00716D8D">
      <w:headerReference w:type="even" r:id="rId13"/>
      <w:headerReference w:type="default" r:id="rId14"/>
      <w:footerReference w:type="even" r:id="rId15"/>
      <w:footerReference w:type="default" r:id="rId16"/>
      <w:headerReference w:type="first" r:id="rId17"/>
      <w:footerReference w:type="first" r:id="rId18"/>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7BBD" w14:textId="77777777" w:rsidR="00134DCD" w:rsidRDefault="00134DCD">
      <w:r>
        <w:separator/>
      </w:r>
    </w:p>
  </w:endnote>
  <w:endnote w:type="continuationSeparator" w:id="0">
    <w:p w14:paraId="7B8785D1" w14:textId="77777777" w:rsidR="00134DCD" w:rsidRDefault="0013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7088" w14:textId="77777777" w:rsidR="00A555C4" w:rsidRPr="00716D8D" w:rsidRDefault="00A555C4" w:rsidP="00716D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6DD4" w14:textId="77777777" w:rsidR="00A555C4" w:rsidRPr="00716D8D" w:rsidRDefault="00A555C4" w:rsidP="00716D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8CFA" w14:textId="77777777" w:rsidR="00A555C4" w:rsidRPr="00716D8D" w:rsidRDefault="00A555C4" w:rsidP="00716D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C69A" w14:textId="77777777" w:rsidR="00134DCD" w:rsidRDefault="00134DCD">
      <w:r>
        <w:separator/>
      </w:r>
    </w:p>
  </w:footnote>
  <w:footnote w:type="continuationSeparator" w:id="0">
    <w:p w14:paraId="5FEF731B" w14:textId="77777777" w:rsidR="00134DCD" w:rsidRDefault="00134DCD">
      <w:r>
        <w:continuationSeparator/>
      </w:r>
    </w:p>
  </w:footnote>
  <w:footnote w:id="1">
    <w:p w14:paraId="0AF41D27" w14:textId="520E6BC1" w:rsidR="00E623AE" w:rsidRDefault="00E623AE" w:rsidP="00E623AE">
      <w:pPr>
        <w:pStyle w:val="Puslapioinaostekstas"/>
      </w:pPr>
      <w:r>
        <w:rPr>
          <w:rStyle w:val="Puslapioinaosnuoroda"/>
        </w:rPr>
        <w:footnoteRef/>
      </w:r>
      <w:r>
        <w:t xml:space="preserve"> </w:t>
      </w:r>
      <w:hyperlink r:id="rId1" w:history="1">
        <w:r w:rsidR="00E953F4" w:rsidRPr="008416F6">
          <w:rPr>
            <w:rStyle w:val="Hipersaitas"/>
          </w:rPr>
          <w:t>https://www.e-tar.lt/portal/lt/legalAct/383cf990c70811eea5a28c81c82193a8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EC5A" w14:textId="77777777" w:rsidR="00716D8D" w:rsidRDefault="00CA625B" w:rsidP="00B97D65">
    <w:pPr>
      <w:pStyle w:val="Antrats"/>
      <w:framePr w:wrap="around" w:vAnchor="text" w:hAnchor="margin" w:xAlign="center" w:y="1"/>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end"/>
    </w:r>
  </w:p>
  <w:p w14:paraId="4CF122CB" w14:textId="77777777" w:rsidR="00A555C4" w:rsidRPr="00716D8D" w:rsidRDefault="00A555C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01B7" w14:textId="77777777" w:rsidR="00716D8D" w:rsidRDefault="00CA625B" w:rsidP="00716D8D">
    <w:pPr>
      <w:pStyle w:val="Antrats"/>
      <w:framePr w:wrap="around" w:vAnchor="text" w:hAnchor="margin" w:xAlign="center" w:y="1"/>
      <w:ind w:firstLine="0"/>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separate"/>
    </w:r>
    <w:r w:rsidR="00716D8D">
      <w:rPr>
        <w:rStyle w:val="Puslapionumeris"/>
        <w:noProof/>
      </w:rPr>
      <w:t>2</w:t>
    </w:r>
    <w:r>
      <w:rPr>
        <w:rStyle w:val="Puslapionumeris"/>
      </w:rPr>
      <w:fldChar w:fldCharType="end"/>
    </w:r>
  </w:p>
  <w:p w14:paraId="2BF89C47" w14:textId="77777777" w:rsidR="00A555C4" w:rsidRPr="00716D8D" w:rsidRDefault="00A555C4" w:rsidP="00716D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CEF" w14:textId="77777777" w:rsidR="00A555C4" w:rsidRPr="00716D8D" w:rsidRDefault="00A555C4"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023F6"/>
    <w:rsid w:val="00011DF4"/>
    <w:rsid w:val="000269F7"/>
    <w:rsid w:val="0003149E"/>
    <w:rsid w:val="00045374"/>
    <w:rsid w:val="00094A82"/>
    <w:rsid w:val="00096B8A"/>
    <w:rsid w:val="000A7E97"/>
    <w:rsid w:val="000D04E0"/>
    <w:rsid w:val="000D47E8"/>
    <w:rsid w:val="000F6A45"/>
    <w:rsid w:val="000F70F6"/>
    <w:rsid w:val="00102F8F"/>
    <w:rsid w:val="00125763"/>
    <w:rsid w:val="00134DCD"/>
    <w:rsid w:val="00151D7B"/>
    <w:rsid w:val="001968B4"/>
    <w:rsid w:val="00197973"/>
    <w:rsid w:val="001A2FF8"/>
    <w:rsid w:val="001B5C9E"/>
    <w:rsid w:val="001D0A25"/>
    <w:rsid w:val="001E2A4B"/>
    <w:rsid w:val="001E403F"/>
    <w:rsid w:val="0025375F"/>
    <w:rsid w:val="00270C9D"/>
    <w:rsid w:val="00271D7D"/>
    <w:rsid w:val="00273E87"/>
    <w:rsid w:val="002868D3"/>
    <w:rsid w:val="002F5CE0"/>
    <w:rsid w:val="0032673C"/>
    <w:rsid w:val="00330DED"/>
    <w:rsid w:val="00351CA2"/>
    <w:rsid w:val="0039685E"/>
    <w:rsid w:val="003F19EA"/>
    <w:rsid w:val="004056B3"/>
    <w:rsid w:val="00422C97"/>
    <w:rsid w:val="00431E8D"/>
    <w:rsid w:val="00487B45"/>
    <w:rsid w:val="00490F38"/>
    <w:rsid w:val="00492CA4"/>
    <w:rsid w:val="004B1B82"/>
    <w:rsid w:val="004C5828"/>
    <w:rsid w:val="004F3F1D"/>
    <w:rsid w:val="005110B9"/>
    <w:rsid w:val="00517C89"/>
    <w:rsid w:val="005932B9"/>
    <w:rsid w:val="005D2A3B"/>
    <w:rsid w:val="005D6B2D"/>
    <w:rsid w:val="005F3DAD"/>
    <w:rsid w:val="00633997"/>
    <w:rsid w:val="0063439F"/>
    <w:rsid w:val="00661C17"/>
    <w:rsid w:val="0067241E"/>
    <w:rsid w:val="006753AB"/>
    <w:rsid w:val="006808E9"/>
    <w:rsid w:val="00685D92"/>
    <w:rsid w:val="006A6D36"/>
    <w:rsid w:val="006F7200"/>
    <w:rsid w:val="00716D8D"/>
    <w:rsid w:val="007236B8"/>
    <w:rsid w:val="00733A2D"/>
    <w:rsid w:val="00745264"/>
    <w:rsid w:val="007777CF"/>
    <w:rsid w:val="007864F4"/>
    <w:rsid w:val="007A2667"/>
    <w:rsid w:val="007B0567"/>
    <w:rsid w:val="007F2D95"/>
    <w:rsid w:val="008113C7"/>
    <w:rsid w:val="008233E5"/>
    <w:rsid w:val="00853276"/>
    <w:rsid w:val="008651A5"/>
    <w:rsid w:val="00872B5A"/>
    <w:rsid w:val="0089573F"/>
    <w:rsid w:val="008A28E1"/>
    <w:rsid w:val="008A4919"/>
    <w:rsid w:val="008C038F"/>
    <w:rsid w:val="008C2446"/>
    <w:rsid w:val="0090233C"/>
    <w:rsid w:val="009168C9"/>
    <w:rsid w:val="0094630A"/>
    <w:rsid w:val="00995A15"/>
    <w:rsid w:val="009B53BF"/>
    <w:rsid w:val="009E4199"/>
    <w:rsid w:val="00A301D5"/>
    <w:rsid w:val="00A555C4"/>
    <w:rsid w:val="00A77613"/>
    <w:rsid w:val="00AA1392"/>
    <w:rsid w:val="00AD4765"/>
    <w:rsid w:val="00AE38AA"/>
    <w:rsid w:val="00AF0DE6"/>
    <w:rsid w:val="00B07EE4"/>
    <w:rsid w:val="00B659A1"/>
    <w:rsid w:val="00B8288B"/>
    <w:rsid w:val="00B97D65"/>
    <w:rsid w:val="00BC1A44"/>
    <w:rsid w:val="00BC54C4"/>
    <w:rsid w:val="00C149B6"/>
    <w:rsid w:val="00C22451"/>
    <w:rsid w:val="00C23236"/>
    <w:rsid w:val="00C42032"/>
    <w:rsid w:val="00C455B0"/>
    <w:rsid w:val="00C81B31"/>
    <w:rsid w:val="00CA256B"/>
    <w:rsid w:val="00CA625B"/>
    <w:rsid w:val="00CE4437"/>
    <w:rsid w:val="00D1327D"/>
    <w:rsid w:val="00D34E56"/>
    <w:rsid w:val="00DA39B7"/>
    <w:rsid w:val="00DC0060"/>
    <w:rsid w:val="00DD6298"/>
    <w:rsid w:val="00DE458F"/>
    <w:rsid w:val="00DF4ED1"/>
    <w:rsid w:val="00DF7EB9"/>
    <w:rsid w:val="00E01FD9"/>
    <w:rsid w:val="00E155AE"/>
    <w:rsid w:val="00E23503"/>
    <w:rsid w:val="00E3437A"/>
    <w:rsid w:val="00E623AE"/>
    <w:rsid w:val="00E67C47"/>
    <w:rsid w:val="00E831E8"/>
    <w:rsid w:val="00E953F4"/>
    <w:rsid w:val="00E95A15"/>
    <w:rsid w:val="00EE15FC"/>
    <w:rsid w:val="00EF660E"/>
    <w:rsid w:val="00F233BB"/>
    <w:rsid w:val="00F27876"/>
    <w:rsid w:val="00F503FA"/>
    <w:rsid w:val="00F83308"/>
    <w:rsid w:val="00FB4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346AA10"/>
  <w15:docId w15:val="{29D3B4F3-6257-4983-8A4C-6B10D038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aliases w:val="Alna,IVPK Hyperlink"/>
    <w:uiPriority w:val="99"/>
    <w:qFormat/>
    <w:rsid w:val="00E623AE"/>
    <w:rPr>
      <w:rFonts w:cs="Times New Roman"/>
      <w:color w:val="0000FF"/>
      <w:u w:val="single"/>
    </w:rPr>
  </w:style>
  <w:style w:type="character" w:styleId="Puslapioinaosnuoroda">
    <w:name w:val="footnote reference"/>
    <w:aliases w:val="BVI fnr,Footnote symbol"/>
    <w:unhideWhenUsed/>
    <w:rsid w:val="00E623A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E623AE"/>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E623AE"/>
    <w:rPr>
      <w:lang w:eastAsia="en-US"/>
    </w:rPr>
  </w:style>
  <w:style w:type="character" w:styleId="Neapdorotaspaminjimas">
    <w:name w:val="Unresolved Mention"/>
    <w:basedOn w:val="Numatytasispastraiposriftas"/>
    <w:rsid w:val="00733A2D"/>
    <w:rPr>
      <w:color w:val="605E5C"/>
      <w:shd w:val="clear" w:color="auto" w:fill="E1DFDD"/>
    </w:rPr>
  </w:style>
  <w:style w:type="character" w:styleId="Perirtashipersaitas">
    <w:name w:val="FollowedHyperlink"/>
    <w:basedOn w:val="Numatytasispastraiposriftas"/>
    <w:rsid w:val="00A301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440222306">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kvl.lt/"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kvl.lt" TargetMode="External"/><Relationship Id="rId11" Type="http://schemas.openxmlformats.org/officeDocument/2006/relationships/hyperlink" Target="https://osp.stat.gov.lt/statistiniu-rodikliu-analiz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sp.stat.go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83cf990c70811eea5a28c81c82193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641</TotalTime>
  <Pages>10</Pages>
  <Words>14922</Words>
  <Characters>8506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Linas Ališauskas</cp:lastModifiedBy>
  <cp:revision>38</cp:revision>
  <dcterms:created xsi:type="dcterms:W3CDTF">2025-06-12T12:26:00Z</dcterms:created>
  <dcterms:modified xsi:type="dcterms:W3CDTF">2025-09-17T05:34:00Z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