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4BF1" w14:textId="77777777" w:rsidR="006E271A" w:rsidRPr="001C0D35" w:rsidRDefault="006E271A" w:rsidP="006E271A">
      <w:pPr>
        <w:spacing w:after="0" w:line="240" w:lineRule="auto"/>
        <w:ind w:firstLine="360"/>
        <w:jc w:val="right"/>
        <w:rPr>
          <w:rFonts w:ascii="Arial" w:hAnsi="Arial" w:cs="Arial"/>
          <w:bCs/>
          <w:color w:val="AEAAAA" w:themeColor="background2" w:themeShade="BF"/>
          <w:kern w:val="0"/>
          <w:sz w:val="18"/>
          <w:szCs w:val="18"/>
          <w14:ligatures w14:val="none"/>
        </w:rPr>
      </w:pPr>
      <w:r w:rsidRPr="001C0D35">
        <w:rPr>
          <w:rFonts w:ascii="Arial" w:hAnsi="Arial" w:cs="Arial"/>
          <w:bCs/>
          <w:color w:val="AEAAAA" w:themeColor="background2" w:themeShade="BF"/>
          <w:kern w:val="0"/>
          <w:sz w:val="18"/>
          <w:szCs w:val="18"/>
          <w14:ligatures w14:val="none"/>
        </w:rPr>
        <w:t>Specialiųjų sąlygų sutarties projektas</w:t>
      </w:r>
    </w:p>
    <w:p w14:paraId="1E55D06D" w14:textId="3E641E75" w:rsidR="006E271A" w:rsidRPr="006E271A" w:rsidRDefault="006E271A" w:rsidP="006E271A">
      <w:pPr>
        <w:spacing w:after="0" w:line="240" w:lineRule="auto"/>
        <w:ind w:firstLine="360"/>
        <w:jc w:val="right"/>
        <w:rPr>
          <w:rFonts w:ascii="Arial" w:hAnsi="Arial" w:cs="Arial"/>
          <w:bCs/>
          <w:color w:val="AEAAAA" w:themeColor="background2" w:themeShade="BF"/>
          <w:kern w:val="0"/>
          <w14:ligatures w14:val="none"/>
        </w:rPr>
      </w:pPr>
      <w:r w:rsidRPr="001C0D35">
        <w:rPr>
          <w:rFonts w:ascii="Arial" w:hAnsi="Arial" w:cs="Arial"/>
          <w:bCs/>
          <w:color w:val="AEAAAA" w:themeColor="background2" w:themeShade="BF"/>
          <w:kern w:val="0"/>
          <w:sz w:val="18"/>
          <w:szCs w:val="18"/>
          <w14:ligatures w14:val="none"/>
        </w:rPr>
        <w:t xml:space="preserve"> 3 priedas</w:t>
      </w:r>
    </w:p>
    <w:p w14:paraId="6A7AB89A" w14:textId="77777777" w:rsidR="006E271A" w:rsidRDefault="006E271A" w:rsidP="006E271A">
      <w:pPr>
        <w:spacing w:after="0" w:line="240" w:lineRule="auto"/>
        <w:ind w:firstLine="360"/>
        <w:jc w:val="right"/>
        <w:rPr>
          <w:rFonts w:ascii="Arial" w:hAnsi="Arial" w:cs="Arial"/>
          <w:b/>
          <w:kern w:val="0"/>
          <w14:ligatures w14:val="none"/>
        </w:rPr>
      </w:pPr>
    </w:p>
    <w:p w14:paraId="40EC17DF" w14:textId="74A0E8D0" w:rsidR="006E271A" w:rsidRDefault="006E271A" w:rsidP="00953B3B">
      <w:pPr>
        <w:spacing w:after="0" w:line="240" w:lineRule="auto"/>
        <w:ind w:firstLine="360"/>
        <w:jc w:val="center"/>
        <w:rPr>
          <w:rFonts w:ascii="Arial" w:hAnsi="Arial" w:cs="Arial"/>
          <w:b/>
          <w:kern w:val="0"/>
          <w14:ligatures w14:val="none"/>
        </w:rPr>
      </w:pPr>
      <w:r>
        <w:rPr>
          <w:rFonts w:ascii="Arial" w:hAnsi="Arial" w:cs="Arial"/>
          <w:b/>
          <w:kern w:val="0"/>
          <w14:ligatures w14:val="none"/>
        </w:rPr>
        <w:t xml:space="preserve">TRAKTORIŲ IR KITOS ŽŪT </w:t>
      </w:r>
      <w:r w:rsidR="00EF5555">
        <w:rPr>
          <w:rFonts w:ascii="Arial" w:hAnsi="Arial" w:cs="Arial"/>
          <w:b/>
          <w:kern w:val="0"/>
          <w14:ligatures w14:val="none"/>
        </w:rPr>
        <w:t xml:space="preserve">ATSARGINIŲ DALIŲ </w:t>
      </w:r>
    </w:p>
    <w:p w14:paraId="5D2D065F" w14:textId="32DF7083"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69EAE073"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6E271A">
        <w:rPr>
          <w:rFonts w:ascii="Arial" w:hAnsi="Arial" w:cs="Arial"/>
          <w:kern w:val="0"/>
          <w14:ligatures w14:val="none"/>
        </w:rPr>
        <w:t>24</w:t>
      </w:r>
      <w:r w:rsidRPr="00953B3B">
        <w:rPr>
          <w:rFonts w:ascii="Arial" w:hAnsi="Arial" w:cs="Arial"/>
          <w:kern w:val="0"/>
          <w14:ligatures w14:val="none"/>
        </w:rPr>
        <w:t xml:space="preserve"> m.               d.   Nr.</w:t>
      </w:r>
    </w:p>
    <w:p w14:paraId="7E9BFC10" w14:textId="3E393906" w:rsidR="00D00ED7" w:rsidRPr="00C852DD" w:rsidRDefault="006E271A" w:rsidP="00953B3B">
      <w:pPr>
        <w:spacing w:after="0" w:line="240" w:lineRule="auto"/>
        <w:ind w:firstLine="360"/>
        <w:jc w:val="center"/>
        <w:rPr>
          <w:rFonts w:ascii="Arial" w:eastAsia="Calibri" w:hAnsi="Arial" w:cs="Arial"/>
          <w:i/>
          <w:kern w:val="0"/>
          <w14:ligatures w14:val="none"/>
        </w:rPr>
      </w:pPr>
      <w:r>
        <w:rPr>
          <w:rFonts w:ascii="Arial" w:eastAsia="Calibri" w:hAnsi="Arial" w:cs="Arial"/>
          <w:i/>
          <w:kern w:val="0"/>
          <w14:ligatures w14:val="none"/>
        </w:rPr>
        <w:t>Toliočiai</w:t>
      </w:r>
    </w:p>
    <w:p w14:paraId="4121FA8F" w14:textId="77777777" w:rsidR="00D00ED7" w:rsidRPr="00953B3B" w:rsidRDefault="00D00ED7" w:rsidP="00953B3B">
      <w:pPr>
        <w:spacing w:after="0" w:line="240" w:lineRule="auto"/>
        <w:ind w:firstLine="360"/>
        <w:jc w:val="center"/>
        <w:rPr>
          <w:rFonts w:ascii="Arial" w:hAnsi="Arial" w:cs="Arial"/>
          <w:kern w:val="0"/>
          <w14:ligatures w14:val="none"/>
        </w:rPr>
      </w:pP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22B21F13"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002A2E73">
        <w:rPr>
          <w:rFonts w:ascii="Arial" w:eastAsia="Times New Roman" w:hAnsi="Arial" w:cs="Arial"/>
          <w:b/>
          <w:kern w:val="0"/>
          <w14:ligatures w14:val="none"/>
        </w:rPr>
        <w:t xml:space="preserve">Kuršėnų regioninis padalinys,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A159A7" w:rsidRPr="00A159A7">
        <w:rPr>
          <w:rFonts w:ascii="Arial" w:eastAsia="Calibri" w:hAnsi="Arial" w:cs="Arial"/>
          <w:i/>
          <w:color w:val="538135" w:themeColor="accent6" w:themeShade="BF"/>
          <w:kern w:val="0"/>
          <w14:ligatures w14:val="none"/>
        </w:rPr>
        <w:t>(nurodyti atstovaujančio asmens pareigas, vardą, pavardę),</w:t>
      </w:r>
      <w:r w:rsidR="00A159A7" w:rsidRPr="00A159A7">
        <w:rPr>
          <w:rFonts w:ascii="Arial" w:eastAsia="Calibri" w:hAnsi="Arial" w:cs="Arial"/>
          <w:i/>
          <w:color w:val="92D050"/>
          <w:kern w:val="0"/>
          <w14:ligatures w14:val="none"/>
        </w:rPr>
        <w:t xml:space="preserve"> </w:t>
      </w:r>
      <w:r w:rsidR="00A159A7" w:rsidRPr="00A159A7">
        <w:rPr>
          <w:rFonts w:ascii="Arial" w:eastAsia="Calibri" w:hAnsi="Arial" w:cs="Arial"/>
          <w:i/>
          <w:kern w:val="0"/>
          <w14:ligatures w14:val="none"/>
        </w:rPr>
        <w:t xml:space="preserve">veikiančio(-ios) pagal </w:t>
      </w:r>
      <w:r w:rsidR="00A159A7" w:rsidRPr="00A159A7">
        <w:rPr>
          <w:rFonts w:ascii="Arial" w:eastAsia="Calibri" w:hAnsi="Arial" w:cs="Arial"/>
          <w:i/>
          <w:color w:val="538135" w:themeColor="accent6" w:themeShade="BF"/>
          <w:kern w:val="0"/>
          <w14:ligatures w14:val="none"/>
        </w:rPr>
        <w:t xml:space="preserve">(nurodyti atstovavimo pagrindą, t. y. kokio dokumento pagrindu asmuo veikia)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5E669569" w14:textId="53526D9B"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b/>
          <w:i/>
          <w:color w:val="538135" w:themeColor="accent6" w:themeShade="BF"/>
          <w:kern w:val="0"/>
          <w14:ligatures w14:val="none"/>
        </w:rPr>
        <w:t>(nurodyti juridinio asmens pavadinimą)</w:t>
      </w:r>
      <w:r w:rsidRPr="00953B3B">
        <w:rPr>
          <w:rFonts w:ascii="Arial" w:eastAsia="Times New Roman" w:hAnsi="Arial" w:cs="Arial"/>
          <w:kern w:val="0"/>
          <w14:ligatures w14:val="none"/>
        </w:rPr>
        <w:t xml:space="preserve">, juridinio asmens kodas </w:t>
      </w:r>
      <w:r w:rsidRPr="00953B3B">
        <w:rPr>
          <w:rFonts w:ascii="Arial" w:eastAsia="Times New Roman" w:hAnsi="Arial" w:cs="Arial"/>
          <w:i/>
          <w:color w:val="538135" w:themeColor="accent6" w:themeShade="BF"/>
          <w:kern w:val="0"/>
          <w14:ligatures w14:val="none"/>
        </w:rPr>
        <w:t>(nurodyti juridinio asmens kodą)</w:t>
      </w:r>
      <w:r w:rsidRPr="00953B3B">
        <w:rPr>
          <w:rFonts w:ascii="Arial" w:eastAsia="Times New Roman" w:hAnsi="Arial" w:cs="Arial"/>
          <w:kern w:val="0"/>
          <w14:ligatures w14:val="none"/>
        </w:rPr>
        <w:t xml:space="preserve">, atstovaujama </w:t>
      </w:r>
      <w:r w:rsidRPr="00953B3B">
        <w:rPr>
          <w:rFonts w:ascii="Arial" w:eastAsia="Calibri" w:hAnsi="Arial" w:cs="Arial"/>
          <w:i/>
          <w:color w:val="538135" w:themeColor="accent6" w:themeShade="BF"/>
          <w:kern w:val="0"/>
          <w14:ligatures w14:val="none"/>
        </w:rPr>
        <w:t>(nurodyti atstovaujančio asmens pareigas, vardą, pavardę)</w:t>
      </w:r>
      <w:r w:rsidRPr="00953B3B">
        <w:rPr>
          <w:rFonts w:ascii="Arial" w:eastAsia="Times New Roman" w:hAnsi="Arial" w:cs="Arial"/>
          <w:kern w:val="0"/>
          <w14:ligatures w14:val="none"/>
        </w:rPr>
        <w:t xml:space="preserve">, veikiančio(-ios) pagal </w:t>
      </w:r>
      <w:bookmarkStart w:id="0" w:name="_Hlk29278562"/>
      <w:r w:rsidRPr="00953B3B">
        <w:rPr>
          <w:rFonts w:ascii="Arial" w:eastAsia="Calibri" w:hAnsi="Arial" w:cs="Arial"/>
          <w:i/>
          <w:color w:val="538135" w:themeColor="accent6" w:themeShade="BF"/>
          <w:kern w:val="0"/>
          <w14:ligatures w14:val="none"/>
        </w:rPr>
        <w:t>(nurodyti atstovavimo pagrindą, t. y. kokio dokumento pagrindu asmuo veikia)</w:t>
      </w:r>
      <w:bookmarkEnd w:id="0"/>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Tie</w:t>
      </w:r>
      <w:r w:rsidRPr="00953B3B">
        <w:rPr>
          <w:rFonts w:ascii="Arial" w:eastAsia="Times New Roman" w:hAnsi="Arial" w:cs="Arial"/>
          <w:b/>
          <w:kern w:val="0"/>
          <w14:ligatures w14:val="none"/>
        </w:rPr>
        <w:t>kėjas</w:t>
      </w:r>
      <w:r w:rsidRPr="00953B3B">
        <w:rPr>
          <w:rFonts w:ascii="Arial" w:eastAsia="Times New Roman" w:hAnsi="Arial" w:cs="Arial"/>
          <w:kern w:val="0"/>
          <w14:ligatures w14:val="none"/>
        </w:rPr>
        <w:t>),</w:t>
      </w:r>
    </w:p>
    <w:p w14:paraId="207EBF27" w14:textId="77F6B8F5"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102B9B">
        <w:rPr>
          <w:rFonts w:ascii="Arial" w:eastAsia="Times New Roman" w:hAnsi="Arial" w:cs="Arial"/>
          <w:b/>
          <w:kern w:val="0"/>
          <w14:ligatures w14:val="none"/>
        </w:rPr>
        <w:t>Tie</w:t>
      </w:r>
      <w:r w:rsidRPr="00953B3B">
        <w:rPr>
          <w:rFonts w:ascii="Arial" w:eastAsia="Times New Roman" w:hAnsi="Arial" w:cs="Arial"/>
          <w:b/>
          <w:kern w:val="0"/>
          <w14:ligatures w14:val="none"/>
        </w:rPr>
        <w:t>kėjas</w:t>
      </w:r>
      <w:r w:rsidRPr="00953B3B">
        <w:rPr>
          <w:rFonts w:ascii="Arial" w:eastAsia="Times New Roman" w:hAnsi="Arial" w:cs="Arial"/>
          <w:kern w:val="0"/>
          <w14:ligatures w14:val="none"/>
        </w:rPr>
        <w:t>),]</w:t>
      </w:r>
    </w:p>
    <w:p w14:paraId="3978051F" w14:textId="3A39BA53"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 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3354608C" w14:textId="7BE3755F" w:rsidR="003774BF" w:rsidRPr="003774BF" w:rsidRDefault="003774BF" w:rsidP="00607468">
      <w:pPr>
        <w:tabs>
          <w:tab w:val="left" w:pos="993"/>
        </w:tabs>
        <w:suppressAutoHyphens/>
        <w:autoSpaceDE w:val="0"/>
        <w:spacing w:after="0" w:line="240" w:lineRule="auto"/>
        <w:jc w:val="both"/>
        <w:textAlignment w:val="baseline"/>
        <w:rPr>
          <w:rFonts w:ascii="Arial" w:eastAsia="Times New Roman" w:hAnsi="Arial" w:cs="Arial"/>
          <w:i/>
          <w:color w:val="FF0000"/>
          <w:kern w:val="1"/>
          <w:lang w:eastAsia="zh-CN"/>
          <w14:ligatures w14:val="none"/>
        </w:rPr>
      </w:pPr>
    </w:p>
    <w:p w14:paraId="3398EDBE" w14:textId="704C7B16" w:rsidR="003774BF" w:rsidRPr="009A13F9" w:rsidRDefault="003774BF" w:rsidP="009A13F9">
      <w:pPr>
        <w:tabs>
          <w:tab w:val="left" w:pos="993"/>
        </w:tabs>
        <w:spacing w:after="0" w:line="240" w:lineRule="auto"/>
        <w:ind w:firstLine="567"/>
        <w:jc w:val="both"/>
        <w:rPr>
          <w:rFonts w:ascii="Arial" w:eastAsia="Calibri" w:hAnsi="Arial" w:cs="Arial"/>
          <w:color w:val="000000" w:themeColor="text1"/>
          <w:kern w:val="0"/>
          <w14:ligatures w14:val="none"/>
        </w:rPr>
      </w:pPr>
      <w:r w:rsidRPr="003774BF">
        <w:rPr>
          <w:rFonts w:ascii="Arial" w:eastAsia="Calibri" w:hAnsi="Arial" w:cs="Arial"/>
          <w:kern w:val="0"/>
          <w14:ligatures w14:val="none"/>
        </w:rPr>
        <w:t xml:space="preserve">1.1. Sutarties dalykas yra </w:t>
      </w:r>
      <w:r w:rsidR="004F4619">
        <w:rPr>
          <w:rFonts w:ascii="Arial" w:eastAsia="Calibri" w:hAnsi="Arial" w:cs="Arial"/>
          <w:b/>
          <w:kern w:val="0"/>
          <w14:ligatures w14:val="none"/>
        </w:rPr>
        <w:t xml:space="preserve"> traktorių ir kitos ŽŪT</w:t>
      </w:r>
      <w:r w:rsidR="00EF5555">
        <w:rPr>
          <w:rFonts w:ascii="Arial" w:eastAsia="Calibri" w:hAnsi="Arial" w:cs="Arial"/>
          <w:b/>
          <w:kern w:val="0"/>
          <w14:ligatures w14:val="none"/>
        </w:rPr>
        <w:t xml:space="preserve"> atsarginės</w:t>
      </w:r>
      <w:r w:rsidR="004F4619">
        <w:rPr>
          <w:rFonts w:ascii="Arial" w:eastAsia="Calibri" w:hAnsi="Arial" w:cs="Arial"/>
          <w:b/>
          <w:kern w:val="0"/>
          <w14:ligatures w14:val="none"/>
        </w:rPr>
        <w:t xml:space="preserve"> dalys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3774BF">
        <w:rPr>
          <w:rFonts w:ascii="Arial" w:eastAsia="Calibri" w:hAnsi="Arial" w:cs="Arial"/>
          <w:b/>
          <w:kern w:val="0"/>
          <w14:ligatures w14:val="none"/>
        </w:rPr>
        <w:t>pirkimas –pardavimas</w:t>
      </w:r>
      <w:r w:rsidRPr="003774BF">
        <w:rPr>
          <w:rFonts w:ascii="Arial" w:eastAsia="Calibri" w:hAnsi="Arial" w:cs="Arial"/>
          <w:kern w:val="0"/>
          <w14:ligatures w14:val="none"/>
        </w:rPr>
        <w:t xml:space="preserve">. Prekių techniniai reikalavimai nurodyti Sutarties 1 priede </w:t>
      </w:r>
      <w:bookmarkStart w:id="1" w:name="_Hlk151014849"/>
      <w:r w:rsidR="00F26F4B">
        <w:rPr>
          <w:rFonts w:ascii="Arial" w:eastAsia="Calibri" w:hAnsi="Arial" w:cs="Arial"/>
          <w:kern w:val="0"/>
          <w14:ligatures w14:val="none"/>
        </w:rPr>
        <w:t>„</w:t>
      </w:r>
      <w:r w:rsidR="00F26F4B" w:rsidRPr="00F26F4B">
        <w:rPr>
          <w:rFonts w:ascii="Arial" w:eastAsia="Calibri" w:hAnsi="Arial" w:cs="Arial"/>
          <w:kern w:val="0"/>
          <w14:ligatures w14:val="none"/>
        </w:rPr>
        <w:t>T</w:t>
      </w:r>
      <w:r w:rsidR="004F4619">
        <w:rPr>
          <w:rFonts w:ascii="Arial" w:eastAsia="Calibri" w:hAnsi="Arial" w:cs="Arial"/>
          <w:kern w:val="0"/>
          <w14:ligatures w14:val="none"/>
        </w:rPr>
        <w:t>raktorių ir kitos ŽŪT</w:t>
      </w:r>
      <w:r w:rsidR="00EF5555">
        <w:rPr>
          <w:rFonts w:ascii="Arial" w:eastAsia="Calibri" w:hAnsi="Arial" w:cs="Arial"/>
          <w:kern w:val="0"/>
          <w14:ligatures w14:val="none"/>
        </w:rPr>
        <w:t xml:space="preserve"> atsarginės</w:t>
      </w:r>
      <w:r w:rsidR="004F4619">
        <w:rPr>
          <w:rFonts w:ascii="Arial" w:eastAsia="Calibri" w:hAnsi="Arial" w:cs="Arial"/>
          <w:kern w:val="0"/>
          <w14:ligatures w14:val="none"/>
        </w:rPr>
        <w:t xml:space="preserve"> dalys </w:t>
      </w:r>
      <w:r w:rsidR="002A2E73" w:rsidRPr="002A2E73">
        <w:rPr>
          <w:rFonts w:ascii="Arial" w:eastAsia="Calibri" w:hAnsi="Arial" w:cs="Arial"/>
          <w:color w:val="000000" w:themeColor="text1"/>
          <w:kern w:val="0"/>
          <w14:ligatures w14:val="none"/>
        </w:rPr>
        <w:t>techninė specifikacij</w:t>
      </w:r>
      <w:r w:rsidR="002A2E73">
        <w:rPr>
          <w:rFonts w:ascii="Arial" w:eastAsia="Calibri" w:hAnsi="Arial" w:cs="Arial"/>
          <w:color w:val="000000" w:themeColor="text1"/>
          <w:kern w:val="0"/>
          <w14:ligatures w14:val="none"/>
        </w:rPr>
        <w:t>a</w:t>
      </w:r>
      <w:r w:rsidR="002A2E73" w:rsidRPr="003774BF">
        <w:rPr>
          <w:rFonts w:ascii="Arial" w:eastAsia="Calibri" w:hAnsi="Arial" w:cs="Arial"/>
          <w:kern w:val="0"/>
          <w14:ligatures w14:val="none"/>
        </w:rPr>
        <w:t>“</w:t>
      </w:r>
      <w:bookmarkEnd w:id="1"/>
      <w:r w:rsidR="002A2E73" w:rsidRPr="003774BF">
        <w:rPr>
          <w:rFonts w:ascii="Arial" w:eastAsia="Calibri" w:hAnsi="Arial" w:cs="Arial"/>
          <w:kern w:val="0"/>
          <w14:ligatures w14:val="none"/>
        </w:rPr>
        <w:t xml:space="preserve">. </w:t>
      </w:r>
    </w:p>
    <w:p w14:paraId="777A0BC6" w14:textId="2163D8FF" w:rsidR="003774BF" w:rsidRPr="003774BF" w:rsidRDefault="003774BF" w:rsidP="00607468">
      <w:pPr>
        <w:tabs>
          <w:tab w:val="left" w:pos="567"/>
        </w:tabs>
        <w:spacing w:after="0" w:line="240" w:lineRule="auto"/>
        <w:jc w:val="both"/>
        <w:rPr>
          <w:rFonts w:ascii="Arial" w:eastAsia="Times New Roman" w:hAnsi="Arial" w:cs="Arial"/>
          <w:i/>
          <w:kern w:val="0"/>
          <w14:ligatures w14:val="none"/>
        </w:rPr>
      </w:pPr>
      <w:r w:rsidRPr="003774BF">
        <w:rPr>
          <w:rFonts w:ascii="Arial" w:eastAsia="Calibri" w:hAnsi="Arial" w:cs="Arial"/>
          <w:kern w:val="0"/>
          <w14:ligatures w14:val="none"/>
        </w:rPr>
        <w:tab/>
        <w:t xml:space="preserve">1.2. </w:t>
      </w:r>
      <w:r w:rsidRPr="003774BF">
        <w:rPr>
          <w:rFonts w:ascii="Arial" w:eastAsia="Times New Roman" w:hAnsi="Arial" w:cs="Arial"/>
          <w:i/>
          <w:kern w:val="0"/>
          <w14:ligatures w14:val="none"/>
        </w:rPr>
        <w:t>Prek</w:t>
      </w:r>
      <w:r w:rsidR="006E271A">
        <w:rPr>
          <w:rFonts w:ascii="Arial" w:eastAsia="Times New Roman" w:hAnsi="Arial" w:cs="Arial"/>
          <w:i/>
          <w:kern w:val="0"/>
          <w14:ligatures w14:val="none"/>
        </w:rPr>
        <w:t>ė</w:t>
      </w:r>
      <w:r w:rsidRPr="003774BF">
        <w:rPr>
          <w:rFonts w:ascii="Arial" w:eastAsia="Times New Roman" w:hAnsi="Arial" w:cs="Arial"/>
          <w:i/>
          <w:kern w:val="0"/>
          <w14:ligatures w14:val="none"/>
        </w:rPr>
        <w:t>s</w:t>
      </w:r>
      <w:r w:rsidR="006E271A">
        <w:rPr>
          <w:rFonts w:ascii="Arial" w:eastAsia="Times New Roman" w:hAnsi="Arial" w:cs="Arial"/>
          <w:i/>
          <w:kern w:val="0"/>
          <w14:ligatures w14:val="none"/>
        </w:rPr>
        <w:t xml:space="preserve"> pristatomos šiuo adresu: Žalioji g. 2, Toliočiai, Šiaulių r., arba prekes atsiims pats pirkėjas Tiekėjo nurodytu adresu, ne didesniu kaip 15 km. atstumu nuo Pirkėjo adreso (Žalioji g. 2, Toliočiai, Šiaulių r.)</w:t>
      </w:r>
      <w:r w:rsidR="00607468">
        <w:rPr>
          <w:rFonts w:ascii="Arial" w:eastAsia="Times New Roman" w:hAnsi="Arial" w:cs="Arial"/>
          <w:i/>
          <w:kern w:val="0"/>
          <w14:ligatures w14:val="none"/>
        </w:rPr>
        <w:t>.</w:t>
      </w:r>
    </w:p>
    <w:p w14:paraId="6D7971A7" w14:textId="74D16700" w:rsidR="0001535E" w:rsidRDefault="003774BF" w:rsidP="003774BF">
      <w:pPr>
        <w:widowControl w:val="0"/>
        <w:tabs>
          <w:tab w:val="left" w:pos="1134"/>
        </w:tabs>
        <w:spacing w:after="0" w:line="240" w:lineRule="auto"/>
        <w:ind w:firstLine="567"/>
        <w:jc w:val="both"/>
        <w:outlineLvl w:val="1"/>
        <w:rPr>
          <w:rFonts w:ascii="Arial" w:hAnsi="Arial" w:cs="Arial"/>
          <w:i/>
          <w:color w:val="FF0000"/>
        </w:rPr>
      </w:pPr>
      <w:r w:rsidRPr="003774BF">
        <w:rPr>
          <w:rFonts w:ascii="Arial" w:eastAsia="Times New Roman" w:hAnsi="Arial" w:cs="Arial"/>
          <w:kern w:val="0"/>
          <w:lang w:eastAsia="x-none"/>
          <w14:ligatures w14:val="none"/>
        </w:rPr>
        <w:t xml:space="preserve">1.3. </w:t>
      </w:r>
      <w:r w:rsidRPr="003774BF">
        <w:rPr>
          <w:rFonts w:ascii="Arial" w:hAnsi="Arial" w:cs="Arial"/>
          <w:kern w:val="0"/>
          <w14:ligatures w14:val="none"/>
        </w:rPr>
        <w:t xml:space="preserve">Tiekėjas </w:t>
      </w:r>
      <w:r w:rsidR="006E271A">
        <w:rPr>
          <w:rFonts w:ascii="Arial" w:hAnsi="Arial" w:cs="Arial"/>
          <w:kern w:val="0"/>
          <w14:ligatures w14:val="none"/>
        </w:rPr>
        <w:t xml:space="preserve">turi pristatyti </w:t>
      </w:r>
      <w:r w:rsidRPr="003774BF">
        <w:rPr>
          <w:rFonts w:ascii="Arial" w:hAnsi="Arial" w:cs="Arial"/>
          <w:kern w:val="0"/>
          <w14:ligatures w14:val="none"/>
        </w:rPr>
        <w:t>Prekes</w:t>
      </w:r>
      <w:r w:rsidR="006E271A">
        <w:rPr>
          <w:rFonts w:ascii="Arial" w:hAnsi="Arial" w:cs="Arial"/>
          <w:kern w:val="0"/>
          <w14:ligatures w14:val="none"/>
        </w:rPr>
        <w:t xml:space="preserve"> įspėjęs</w:t>
      </w:r>
      <w:r w:rsidRPr="003774BF">
        <w:rPr>
          <w:rFonts w:ascii="Arial" w:hAnsi="Arial" w:cs="Arial"/>
          <w:kern w:val="0"/>
          <w14:ligatures w14:val="none"/>
        </w:rPr>
        <w:t xml:space="preserve">  Sutarties 1.4 p</w:t>
      </w:r>
      <w:r w:rsidR="002D2AFC">
        <w:rPr>
          <w:rFonts w:ascii="Arial" w:hAnsi="Arial" w:cs="Arial"/>
          <w:kern w:val="0"/>
          <w14:ligatures w14:val="none"/>
        </w:rPr>
        <w:t>unkte</w:t>
      </w:r>
      <w:r w:rsidRPr="003774BF">
        <w:rPr>
          <w:rFonts w:ascii="Arial" w:hAnsi="Arial" w:cs="Arial"/>
          <w:kern w:val="0"/>
          <w14:ligatures w14:val="none"/>
        </w:rPr>
        <w:t xml:space="preserve"> nurodytą Pirkėjo kontaktinį asmenį </w:t>
      </w:r>
      <w:r w:rsidR="006E271A">
        <w:rPr>
          <w:rFonts w:ascii="Arial" w:hAnsi="Arial" w:cs="Arial"/>
          <w:kern w:val="0"/>
          <w14:ligatures w14:val="none"/>
        </w:rPr>
        <w:t xml:space="preserve">prieš 1 kalendorinę dieną, </w:t>
      </w:r>
      <w:r w:rsidRPr="003774BF">
        <w:rPr>
          <w:rFonts w:ascii="Arial" w:hAnsi="Arial" w:cs="Arial"/>
          <w:i/>
          <w:kern w:val="0"/>
          <w14:ligatures w14:val="none"/>
        </w:rPr>
        <w:t>telefonu</w:t>
      </w:r>
      <w:r w:rsidR="00082EBF">
        <w:rPr>
          <w:rFonts w:ascii="Arial" w:hAnsi="Arial" w:cs="Arial"/>
          <w:i/>
          <w:kern w:val="0"/>
          <w14:ligatures w14:val="none"/>
        </w:rPr>
        <w:t xml:space="preserve"> </w:t>
      </w:r>
      <w:r w:rsidR="00E26819">
        <w:rPr>
          <w:rFonts w:ascii="Arial" w:hAnsi="Arial" w:cs="Arial"/>
          <w:i/>
          <w:kern w:val="0"/>
          <w14:ligatures w14:val="none"/>
        </w:rPr>
        <w:t>ir/ar</w:t>
      </w:r>
      <w:r w:rsidRPr="003774BF">
        <w:rPr>
          <w:rFonts w:ascii="Arial" w:hAnsi="Arial" w:cs="Arial"/>
          <w:i/>
          <w:kern w:val="0"/>
          <w14:ligatures w14:val="none"/>
        </w:rPr>
        <w:t xml:space="preserve"> elektroniniu paštu</w:t>
      </w:r>
      <w:r w:rsidR="00607468">
        <w:rPr>
          <w:rFonts w:ascii="Arial" w:hAnsi="Arial" w:cs="Arial"/>
          <w:i/>
          <w:kern w:val="0"/>
          <w14:ligatures w14:val="none"/>
        </w:rPr>
        <w:t>.</w:t>
      </w:r>
      <w:r w:rsidR="0095525F" w:rsidRPr="0095525F">
        <w:rPr>
          <w:rFonts w:ascii="Arial" w:eastAsia="Calibri" w:hAnsi="Arial" w:cs="Arial"/>
        </w:rPr>
        <w:t xml:space="preserve"> </w:t>
      </w:r>
    </w:p>
    <w:p w14:paraId="5F4EF1BA" w14:textId="062A5234"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 xml:space="preserve">1.4. Prekes priimti ir pasirašyti Prekių perdavimo – priėmimo aktą Pirkėjo įgalioto(-ų) atsakingo(-ų) asmens(-ų) kontaktiniai duomenys: ____________________ </w:t>
      </w:r>
      <w:r w:rsidRPr="003774BF">
        <w:rPr>
          <w:rFonts w:ascii="Arial" w:eastAsia="Times New Roman" w:hAnsi="Arial" w:cs="Arial"/>
          <w:iCs/>
          <w:color w:val="70AD47" w:themeColor="accent6"/>
          <w:kern w:val="0"/>
          <w14:ligatures w14:val="none"/>
        </w:rPr>
        <w:t>(gali būti nurodyti keli įgalioti asmenys</w:t>
      </w:r>
      <w:r w:rsidR="00607468">
        <w:rPr>
          <w:rFonts w:ascii="Arial" w:eastAsia="Times New Roman" w:hAnsi="Arial" w:cs="Arial"/>
          <w:iCs/>
          <w:color w:val="70AD47" w:themeColor="accent6"/>
          <w:kern w:val="0"/>
          <w14:ligatures w14:val="none"/>
        </w:rPr>
        <w:t>)</w:t>
      </w:r>
      <w:r w:rsidRPr="003774BF">
        <w:rPr>
          <w:rFonts w:ascii="Arial" w:eastAsia="Times New Roman" w:hAnsi="Arial" w:cs="Arial"/>
          <w:i/>
          <w:iCs/>
          <w:color w:val="70AD47" w:themeColor="accent6"/>
          <w:kern w:val="0"/>
          <w14:ligatures w14:val="none"/>
        </w:rPr>
        <w:t xml:space="preserve">; </w:t>
      </w:r>
      <w:r w:rsidRPr="003774BF">
        <w:rPr>
          <w:rFonts w:ascii="Arial" w:hAnsi="Arial" w:cs="Arial"/>
          <w:kern w:val="0"/>
          <w14:ligatures w14:val="none"/>
        </w:rPr>
        <w:t>Apie įgalioto asmens pasikeitimą Pirkėjas informuoja Tiekėją šios Sutarties rekvizituose nurodytu Tiekėjo el. paštu ir atskiras Sutarties pakeitimas ar atskiras įgaliojimų įforminimas dėl šios priežasties nėra atliekamas.</w:t>
      </w:r>
    </w:p>
    <w:p w14:paraId="4A19D47C" w14:textId="34A71492"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2" w:name="_Hlk65829642"/>
      <w:r w:rsidRPr="00F32B2F">
        <w:rPr>
          <w:rFonts w:ascii="Arial" w:hAnsi="Arial" w:cs="Arial"/>
          <w:kern w:val="0"/>
          <w14:ligatures w14:val="none"/>
        </w:rPr>
        <w:t xml:space="preserve">1.5. </w:t>
      </w:r>
      <w:r w:rsidRPr="003774BF">
        <w:rPr>
          <w:rFonts w:ascii="Arial" w:hAnsi="Arial" w:cs="Arial"/>
          <w:kern w:val="0"/>
          <w14:ligatures w14:val="none"/>
        </w:rPr>
        <w:t xml:space="preserve">Už Sutarties vykdymą Tiekėjas skiria atsakingą(-us) asmenį(-is): </w:t>
      </w:r>
      <w:r w:rsidRPr="003774BF">
        <w:rPr>
          <w:rFonts w:ascii="Arial" w:hAnsi="Arial" w:cs="Arial"/>
          <w:color w:val="70AD47" w:themeColor="accent6"/>
          <w:kern w:val="0"/>
          <w14:ligatures w14:val="none"/>
        </w:rPr>
        <w:t>____________________</w:t>
      </w:r>
      <w:r w:rsidRPr="003774BF">
        <w:rPr>
          <w:rFonts w:ascii="Arial" w:eastAsia="Times New Roman" w:hAnsi="Arial" w:cs="Arial"/>
          <w:i/>
          <w:iCs/>
          <w:color w:val="70AD47" w:themeColor="accent6"/>
          <w:kern w:val="0"/>
          <w14:ligatures w14:val="none"/>
        </w:rPr>
        <w:t>(gali būti nurodyti keli atsakingi asmenys, nurodomas tel. Nr., el. paštas)</w:t>
      </w:r>
      <w:r w:rsidRPr="003774BF">
        <w:rPr>
          <w:rFonts w:ascii="Arial" w:hAnsi="Arial" w:cs="Arial"/>
          <w:color w:val="538135" w:themeColor="accent6" w:themeShade="BF"/>
          <w:kern w:val="0"/>
          <w14:ligatures w14:val="none"/>
        </w:rPr>
        <w:t xml:space="preserve">. </w:t>
      </w:r>
      <w:r w:rsidRPr="003774BF">
        <w:rPr>
          <w:rFonts w:ascii="Arial" w:eastAsia="Times New Roman" w:hAnsi="Arial" w:cs="Arial"/>
          <w:kern w:val="0"/>
          <w14:ligatures w14:val="none"/>
        </w:rPr>
        <w:t>Apie atsakingo(-ų) asmens(-ų) pasikeitimą Tiekėjas informuoja Pirkėją šios Sutarties</w:t>
      </w:r>
      <w:r w:rsidR="002D2AFC">
        <w:rPr>
          <w:rFonts w:ascii="Arial" w:eastAsia="Times New Roman" w:hAnsi="Arial" w:cs="Arial"/>
          <w:kern w:val="0"/>
          <w14:ligatures w14:val="none"/>
        </w:rPr>
        <w:t xml:space="preserve"> </w:t>
      </w:r>
      <w:r w:rsidRPr="003774BF">
        <w:rPr>
          <w:rFonts w:ascii="Arial" w:eastAsia="Times New Roman" w:hAnsi="Arial" w:cs="Arial"/>
          <w:kern w:val="0"/>
          <w14:ligatures w14:val="none"/>
        </w:rPr>
        <w:t>1.4 punkte ar Šalių rekvizituose nurodytu Pirkėjo el. paštu ir atskiras Sutarties pakeitimas ar atskiras įgaliojimų įforminimas dėl šios priežasties nėra atliekamas.</w:t>
      </w:r>
      <w:bookmarkEnd w:id="2"/>
    </w:p>
    <w:p w14:paraId="679DC425" w14:textId="01DFABE2" w:rsidR="004A252E" w:rsidRDefault="00A73DCA"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dokumentuose nustatytus reikalavimus (konkurso sąlygų 1 priede</w:t>
      </w:r>
      <w:r w:rsidR="00F4642D" w:rsidRPr="00953B3B">
        <w:rPr>
          <w:rFonts w:ascii="Arial" w:eastAsia="Calibri" w:hAnsi="Arial" w:cs="Arial"/>
          <w:kern w:val="0"/>
          <w14:ligatures w14:val="none"/>
        </w:rPr>
        <w:t xml:space="preserve"> </w:t>
      </w:r>
      <w:r w:rsidR="00082EBF">
        <w:rPr>
          <w:rFonts w:ascii="Arial" w:eastAsia="Calibri" w:hAnsi="Arial" w:cs="Arial"/>
          <w:kern w:val="0"/>
          <w14:ligatures w14:val="none"/>
        </w:rPr>
        <w:t>„</w:t>
      </w:r>
      <w:r w:rsidR="004F4619" w:rsidRPr="004F4619">
        <w:rPr>
          <w:rFonts w:ascii="Arial" w:eastAsia="Calibri" w:hAnsi="Arial" w:cs="Arial"/>
        </w:rPr>
        <w:t>Traktorių ir kitos ŽŪT dalys techninė specifikacija</w:t>
      </w:r>
      <w:r w:rsidR="00F4642D" w:rsidRPr="00953B3B">
        <w:rPr>
          <w:rFonts w:ascii="Arial" w:eastAsia="Calibri" w:hAnsi="Arial" w:cs="Arial"/>
          <w:i/>
        </w:rPr>
        <w:t>“</w:t>
      </w:r>
      <w:r w:rsidR="004A252E" w:rsidRPr="00953B3B">
        <w:rPr>
          <w:rFonts w:ascii="Arial" w:eastAsia="Calibri" w:hAnsi="Arial" w:cs="Arial"/>
          <w:kern w:val="0"/>
          <w14:ligatures w14:val="none"/>
        </w:rPr>
        <w:t xml:space="preserve"> nustatytus reikalavimus). </w:t>
      </w:r>
    </w:p>
    <w:p w14:paraId="4E580A36" w14:textId="1FF8282D" w:rsidR="00035D78" w:rsidRPr="00AC0584" w:rsidRDefault="00A73DCA" w:rsidP="00F951AE">
      <w:pPr>
        <w:tabs>
          <w:tab w:val="left" w:pos="567"/>
        </w:tabs>
        <w:spacing w:after="0" w:line="240" w:lineRule="auto"/>
        <w:ind w:firstLine="567"/>
        <w:contextualSpacing/>
        <w:jc w:val="both"/>
        <w:rPr>
          <w:rFonts w:ascii="Arial" w:eastAsia="Calibri" w:hAnsi="Arial" w:cs="Arial"/>
          <w:color w:val="FF0000"/>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953B3B">
        <w:rPr>
          <w:rFonts w:ascii="Arial" w:eastAsia="Calibri" w:hAnsi="Arial" w:cs="Arial"/>
          <w:bCs/>
          <w:kern w:val="0"/>
          <w14:ligatures w14:val="none"/>
        </w:rPr>
        <w:t>P</w:t>
      </w:r>
      <w:r w:rsidR="00797F9E">
        <w:rPr>
          <w:rFonts w:ascii="Arial" w:eastAsia="Calibri" w:hAnsi="Arial" w:cs="Arial"/>
          <w:bCs/>
          <w:kern w:val="0"/>
          <w14:ligatures w14:val="none"/>
        </w:rPr>
        <w:t>reke</w:t>
      </w:r>
      <w:r w:rsidR="003E684B">
        <w:rPr>
          <w:rFonts w:ascii="Arial" w:eastAsia="Calibri" w:hAnsi="Arial" w:cs="Arial"/>
          <w:bCs/>
          <w:kern w:val="0"/>
          <w14:ligatures w14:val="none"/>
        </w:rPr>
        <w:t>s</w:t>
      </w:r>
      <w:r w:rsidR="00607468">
        <w:rPr>
          <w:rFonts w:ascii="Arial" w:eastAsia="Calibri" w:hAnsi="Arial" w:cs="Arial"/>
          <w:bCs/>
          <w:kern w:val="0"/>
          <w14:ligatures w14:val="none"/>
        </w:rPr>
        <w:t xml:space="preserve"> </w:t>
      </w:r>
      <w:r w:rsidR="004A252E" w:rsidRPr="00A259BA">
        <w:rPr>
          <w:rFonts w:ascii="Arial" w:eastAsia="Calibri" w:hAnsi="Arial" w:cs="Arial"/>
          <w:kern w:val="0"/>
          <w14:ligatures w14:val="none"/>
        </w:rPr>
        <w:t xml:space="preserve"> per</w:t>
      </w:r>
      <w:r w:rsidR="00607468" w:rsidRPr="00A259BA">
        <w:rPr>
          <w:rFonts w:ascii="Arial" w:eastAsia="Calibri" w:hAnsi="Arial" w:cs="Arial"/>
          <w:kern w:val="0"/>
          <w14:ligatures w14:val="none"/>
        </w:rPr>
        <w:t xml:space="preserve"> 2 darbo</w:t>
      </w:r>
      <w:r w:rsidR="004A252E" w:rsidRPr="00A259BA">
        <w:rPr>
          <w:rFonts w:ascii="Arial" w:eastAsia="Calibri" w:hAnsi="Arial" w:cs="Arial"/>
          <w:kern w:val="0"/>
          <w14:ligatures w14:val="none"/>
        </w:rPr>
        <w:t xml:space="preserve"> dien</w:t>
      </w:r>
      <w:r w:rsidR="00607468" w:rsidRPr="00A259BA">
        <w:rPr>
          <w:rFonts w:ascii="Arial" w:eastAsia="Calibri" w:hAnsi="Arial" w:cs="Arial"/>
          <w:kern w:val="0"/>
          <w14:ligatures w14:val="none"/>
        </w:rPr>
        <w:t xml:space="preserve">as </w:t>
      </w:r>
      <w:r w:rsidR="00607468">
        <w:rPr>
          <w:rFonts w:ascii="Arial" w:eastAsia="Calibri" w:hAnsi="Arial" w:cs="Arial"/>
          <w:kern w:val="0"/>
          <w14:ligatures w14:val="none"/>
        </w:rPr>
        <w:t>po užsakymo pateikimo.</w:t>
      </w:r>
    </w:p>
    <w:p w14:paraId="70018F52" w14:textId="431A8035" w:rsidR="00EE4462" w:rsidRDefault="000E4871" w:rsidP="00EE4462">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7"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B8D6B0C" w:rsidR="00497DAC" w:rsidRDefault="00EE4462"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593C72F7" w:rsidR="00817CC6"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7F134A30" w14:textId="4D6B7E74" w:rsidR="002D57BE" w:rsidRDefault="002D57BE" w:rsidP="00851FC4">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1.12 </w:t>
      </w:r>
      <w:r w:rsidRPr="002D57BE">
        <w:rPr>
          <w:rFonts w:ascii="Arial" w:eastAsia="Calibri" w:hAnsi="Arial" w:cs="Arial"/>
          <w:kern w:val="0"/>
          <w14:ligatures w14:val="none"/>
        </w:rPr>
        <w:t>Siekiant įgyvendinti aplinkosauginį principą, kad Paslaugų teikimui būtų</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„&lt;...&gt;sunaudojama mažiau gamtos išteklių &lt;...&gt;“ (pagal Lietuvos Respublikos aplinkos ministro 2011</w:t>
      </w:r>
      <w:r w:rsidR="00A4438A">
        <w:rPr>
          <w:rFonts w:ascii="Arial" w:eastAsia="Calibri" w:hAnsi="Arial" w:cs="Arial"/>
          <w:kern w:val="0"/>
          <w14:ligatures w14:val="none"/>
        </w:rPr>
        <w:t xml:space="preserve"> </w:t>
      </w:r>
      <w:r w:rsidRPr="002D57BE">
        <w:rPr>
          <w:rFonts w:ascii="Arial" w:eastAsia="Calibri" w:hAnsi="Arial" w:cs="Arial"/>
          <w:kern w:val="0"/>
          <w14:ligatures w14:val="none"/>
        </w:rPr>
        <w:t>m. birželio 28 d. įsakymu Nr. D1-508 patvirtinto Aplinkos apsaugos kriterijų, kuriuos perkančiosios</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organizacijos ir perkantieji subjektai turi taikyti pirkdamos prekes, paslaugas ar darbus, taikymo</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tvarkos aprašo 4.4.4.1 punktą), Paslaugų teikėjas įsipareigoja laikytis aplinkosaugos reikalavimų:</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sutartį pasirašyti el. būdu, atsisakyti popierinių dokumentų, reikalingą dokumentaciją rengti</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 xml:space="preserve">elektronine forma ir kitai sutarties šaliai </w:t>
      </w:r>
      <w:r w:rsidRPr="002D57BE">
        <w:rPr>
          <w:rFonts w:ascii="Arial" w:eastAsia="Calibri" w:hAnsi="Arial" w:cs="Arial"/>
          <w:kern w:val="0"/>
          <w14:ligatures w14:val="none"/>
        </w:rPr>
        <w:lastRenderedPageBreak/>
        <w:t>pateikti tik elektroniniu formatu, dokumentus pasirašyti</w:t>
      </w:r>
      <w:r w:rsidR="00851FC4">
        <w:rPr>
          <w:rFonts w:ascii="Arial" w:eastAsia="Calibri" w:hAnsi="Arial" w:cs="Arial"/>
          <w:kern w:val="0"/>
          <w14:ligatures w14:val="none"/>
        </w:rPr>
        <w:t xml:space="preserve"> </w:t>
      </w:r>
      <w:r w:rsidRPr="002D57BE">
        <w:rPr>
          <w:rFonts w:ascii="Arial" w:eastAsia="Calibri" w:hAnsi="Arial" w:cs="Arial"/>
          <w:kern w:val="0"/>
          <w14:ligatures w14:val="none"/>
        </w:rPr>
        <w:t>elektroniniu būdu, ataskaitas rengti ir pateikti tik elektroniniu būdu</w:t>
      </w:r>
      <w:r w:rsidR="008A10B8">
        <w:rPr>
          <w:rFonts w:ascii="Arial" w:eastAsia="Calibri" w:hAnsi="Arial" w:cs="Arial"/>
          <w:kern w:val="0"/>
          <w14:ligatures w14:val="none"/>
        </w:rPr>
        <w:t>.</w:t>
      </w:r>
    </w:p>
    <w:p w14:paraId="32E80822" w14:textId="77777777" w:rsidR="00FD45DD" w:rsidRPr="00953B3B" w:rsidRDefault="00FD45DD" w:rsidP="00042145">
      <w:pPr>
        <w:spacing w:after="0" w:line="240" w:lineRule="auto"/>
        <w:ind w:firstLine="567"/>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64DBB331" w14:textId="77777777" w:rsidR="00524999" w:rsidRPr="00524999" w:rsidRDefault="00524999" w:rsidP="00524999">
      <w:pPr>
        <w:pStyle w:val="Pagrindinistekstas"/>
        <w:tabs>
          <w:tab w:val="left" w:pos="993"/>
        </w:tabs>
        <w:spacing w:after="0" w:line="240" w:lineRule="auto"/>
        <w:ind w:firstLine="426"/>
        <w:jc w:val="both"/>
        <w:rPr>
          <w:rFonts w:ascii="Arial" w:hAnsi="Arial" w:cs="Arial"/>
          <w:i/>
          <w:color w:val="FF0000"/>
        </w:rPr>
      </w:pPr>
    </w:p>
    <w:p w14:paraId="14C3858A" w14:textId="77777777" w:rsidR="00270D9C" w:rsidRDefault="00524999" w:rsidP="00524999">
      <w:pPr>
        <w:pStyle w:val="Pagrindinistekstas"/>
        <w:tabs>
          <w:tab w:val="left" w:pos="993"/>
        </w:tabs>
        <w:spacing w:after="0" w:line="240" w:lineRule="auto"/>
        <w:ind w:firstLine="426"/>
        <w:jc w:val="both"/>
        <w:rPr>
          <w:rFonts w:ascii="Arial" w:hAnsi="Arial" w:cs="Arial"/>
          <w:iCs/>
        </w:rPr>
      </w:pPr>
      <w:r w:rsidRPr="00524999">
        <w:rPr>
          <w:rFonts w:ascii="Arial" w:hAnsi="Arial" w:cs="Arial"/>
          <w:i/>
        </w:rPr>
        <w:t>2.1</w:t>
      </w:r>
      <w:r w:rsidRPr="00836C4D">
        <w:rPr>
          <w:rFonts w:ascii="Arial" w:hAnsi="Arial" w:cs="Arial"/>
          <w:iCs/>
        </w:rPr>
        <w:t xml:space="preserve">. </w:t>
      </w:r>
      <w:r w:rsidRPr="00844556">
        <w:rPr>
          <w:rFonts w:ascii="Arial" w:hAnsi="Arial" w:cs="Arial"/>
          <w:iCs/>
        </w:rPr>
        <w:t xml:space="preserve">Sutarčiai taikomas kainos apskaičiavimo būdas </w:t>
      </w:r>
      <w:r w:rsidRPr="00844556">
        <w:rPr>
          <w:rFonts w:ascii="Arial" w:hAnsi="Arial" w:cs="Arial"/>
          <w:iCs/>
          <w:color w:val="538135" w:themeColor="accent6" w:themeShade="BF"/>
        </w:rPr>
        <w:t xml:space="preserve">– </w:t>
      </w:r>
      <w:r w:rsidR="006E271A" w:rsidRPr="00844556">
        <w:rPr>
          <w:rFonts w:ascii="Arial" w:hAnsi="Arial" w:cs="Arial"/>
          <w:i/>
        </w:rPr>
        <w:t>fiksuota</w:t>
      </w:r>
      <w:r w:rsidR="00732802" w:rsidRPr="00844556">
        <w:rPr>
          <w:rFonts w:ascii="Arial" w:hAnsi="Arial" w:cs="Arial"/>
          <w:i/>
        </w:rPr>
        <w:t>s įkainis</w:t>
      </w:r>
      <w:r w:rsidRPr="00844556">
        <w:rPr>
          <w:rFonts w:ascii="Arial" w:hAnsi="Arial" w:cs="Arial"/>
          <w:i/>
        </w:rPr>
        <w:t>.</w:t>
      </w:r>
      <w:r w:rsidRPr="00844556">
        <w:rPr>
          <w:rFonts w:ascii="Arial" w:hAnsi="Arial" w:cs="Arial"/>
          <w:iCs/>
        </w:rPr>
        <w:t xml:space="preserve"> </w:t>
      </w:r>
      <w:r w:rsidR="00610DDD" w:rsidRPr="00844556">
        <w:rPr>
          <w:rFonts w:ascii="Arial" w:hAnsi="Arial" w:cs="Arial"/>
          <w:iCs/>
        </w:rPr>
        <w:t xml:space="preserve">Pirkėjas Perka prekes pagal poreikį Sutarties </w:t>
      </w:r>
      <w:r w:rsidR="00CF60AE">
        <w:rPr>
          <w:rFonts w:ascii="Arial" w:hAnsi="Arial" w:cs="Arial"/>
          <w:iCs/>
        </w:rPr>
        <w:t xml:space="preserve">Specialiųjų sąlygų </w:t>
      </w:r>
      <w:r w:rsidR="00610DDD" w:rsidRPr="00844556">
        <w:rPr>
          <w:rFonts w:ascii="Arial" w:hAnsi="Arial" w:cs="Arial"/>
          <w:iCs/>
        </w:rPr>
        <w:t xml:space="preserve">2 priede </w:t>
      </w:r>
      <w:r w:rsidR="00CF60AE">
        <w:rPr>
          <w:rFonts w:ascii="Arial" w:hAnsi="Arial" w:cs="Arial"/>
          <w:iCs/>
        </w:rPr>
        <w:t>„</w:t>
      </w:r>
      <w:r w:rsidR="00844556" w:rsidRPr="00844556">
        <w:rPr>
          <w:rFonts w:ascii="Arial" w:hAnsi="Arial" w:cs="Arial"/>
          <w:iCs/>
        </w:rPr>
        <w:t xml:space="preserve">Preliminarus perkamų prekių sąrašas ir kainos“ </w:t>
      </w:r>
      <w:r w:rsidR="00610DDD" w:rsidRPr="00844556">
        <w:rPr>
          <w:rFonts w:ascii="Arial" w:hAnsi="Arial" w:cs="Arial"/>
          <w:iCs/>
        </w:rPr>
        <w:t>(toliau  - 2 priedas) nurodytais įkainiais</w:t>
      </w:r>
      <w:r w:rsidR="00844556">
        <w:rPr>
          <w:rFonts w:ascii="Arial" w:hAnsi="Arial" w:cs="Arial"/>
          <w:iCs/>
        </w:rPr>
        <w:t xml:space="preserve">, </w:t>
      </w:r>
      <w:r w:rsidR="0054305C" w:rsidRPr="00844556">
        <w:rPr>
          <w:rFonts w:ascii="Arial" w:hAnsi="Arial" w:cs="Arial"/>
          <w:b/>
          <w:bCs/>
          <w:iCs/>
        </w:rPr>
        <w:t>neviršijant Sutarties</w:t>
      </w:r>
      <w:r w:rsidR="00CF60AE">
        <w:rPr>
          <w:rFonts w:ascii="Arial" w:hAnsi="Arial" w:cs="Arial"/>
          <w:b/>
          <w:bCs/>
          <w:iCs/>
        </w:rPr>
        <w:t xml:space="preserve"> </w:t>
      </w:r>
      <w:r w:rsidR="0054305C" w:rsidRPr="00844556">
        <w:rPr>
          <w:rFonts w:ascii="Arial" w:hAnsi="Arial" w:cs="Arial"/>
          <w:b/>
          <w:bCs/>
          <w:iCs/>
        </w:rPr>
        <w:t>2.2 punkte nurodytos Sutarties maksimalios kainos</w:t>
      </w:r>
      <w:r w:rsidR="00610DDD" w:rsidRPr="00844556">
        <w:rPr>
          <w:rFonts w:ascii="Arial" w:hAnsi="Arial" w:cs="Arial"/>
          <w:iCs/>
        </w:rPr>
        <w:t>.</w:t>
      </w:r>
      <w:r w:rsidR="00903240" w:rsidRPr="00844556">
        <w:rPr>
          <w:rFonts w:ascii="Arial" w:hAnsi="Arial" w:cs="Arial"/>
          <w:iCs/>
        </w:rPr>
        <w:t xml:space="preserve"> </w:t>
      </w:r>
    </w:p>
    <w:p w14:paraId="0CE7A388" w14:textId="54671F19" w:rsidR="0054305C" w:rsidRDefault="00903240" w:rsidP="00524999">
      <w:pPr>
        <w:pStyle w:val="Pagrindinistekstas"/>
        <w:tabs>
          <w:tab w:val="left" w:pos="993"/>
        </w:tabs>
        <w:spacing w:after="0" w:line="240" w:lineRule="auto"/>
        <w:ind w:firstLine="426"/>
        <w:jc w:val="both"/>
        <w:rPr>
          <w:rFonts w:ascii="Arial" w:hAnsi="Arial" w:cs="Arial"/>
          <w:iCs/>
        </w:rPr>
      </w:pPr>
      <w:r w:rsidRPr="00844556">
        <w:rPr>
          <w:rFonts w:ascii="Arial" w:hAnsi="Arial" w:cs="Arial"/>
          <w:iCs/>
        </w:rPr>
        <w:t xml:space="preserve">Pirkėjas neįsipareigoja </w:t>
      </w:r>
      <w:r w:rsidR="00CF60AE">
        <w:rPr>
          <w:rFonts w:ascii="Arial" w:hAnsi="Arial" w:cs="Arial"/>
          <w:iCs/>
        </w:rPr>
        <w:t>iš</w:t>
      </w:r>
      <w:r w:rsidRPr="00844556">
        <w:rPr>
          <w:rFonts w:ascii="Arial" w:hAnsi="Arial" w:cs="Arial"/>
          <w:iCs/>
        </w:rPr>
        <w:t xml:space="preserve">pirkti Prekių preliminaraus kiekio ar bet kokios </w:t>
      </w:r>
      <w:r w:rsidR="00CF60AE">
        <w:rPr>
          <w:rFonts w:ascii="Arial" w:hAnsi="Arial" w:cs="Arial"/>
          <w:iCs/>
        </w:rPr>
        <w:t xml:space="preserve">jo </w:t>
      </w:r>
      <w:r w:rsidRPr="00844556">
        <w:rPr>
          <w:rFonts w:ascii="Arial" w:hAnsi="Arial" w:cs="Arial"/>
          <w:iCs/>
        </w:rPr>
        <w:t>dalies (jeigu Sutart</w:t>
      </w:r>
      <w:r w:rsidR="00844556" w:rsidRPr="00844556">
        <w:rPr>
          <w:rFonts w:ascii="Arial" w:hAnsi="Arial" w:cs="Arial"/>
          <w:iCs/>
        </w:rPr>
        <w:t>y</w:t>
      </w:r>
      <w:r w:rsidRPr="00844556">
        <w:rPr>
          <w:rFonts w:ascii="Arial" w:hAnsi="Arial" w:cs="Arial"/>
          <w:iCs/>
        </w:rPr>
        <w:t>je</w:t>
      </w:r>
      <w:r w:rsidR="00CF60AE">
        <w:rPr>
          <w:rFonts w:ascii="Arial" w:hAnsi="Arial" w:cs="Arial"/>
          <w:iCs/>
        </w:rPr>
        <w:t xml:space="preserve"> yra nurodyti Prekių preliminarūs kiekiai), nepaisant to, Prekių preliminarūs kiekiai nėra laikomi maksimaliais kiekiais. Pirkėjas taip pat neįsipareigoja išpirkti  Prekių Sutarties 2.2 punkte nurodytai Sutarties maksimaliai kainai</w:t>
      </w:r>
      <w:r w:rsidR="00E5223C">
        <w:rPr>
          <w:rFonts w:ascii="Arial" w:hAnsi="Arial" w:cs="Arial"/>
          <w:iCs/>
        </w:rPr>
        <w:t>.</w:t>
      </w:r>
    </w:p>
    <w:p w14:paraId="1320E85D" w14:textId="6AFAD0B0" w:rsidR="00E5223C" w:rsidRDefault="00E5223C" w:rsidP="00524999">
      <w:pPr>
        <w:pStyle w:val="Pagrindinistekstas"/>
        <w:tabs>
          <w:tab w:val="left" w:pos="993"/>
        </w:tabs>
        <w:spacing w:after="0" w:line="240" w:lineRule="auto"/>
        <w:ind w:firstLine="426"/>
        <w:jc w:val="both"/>
        <w:rPr>
          <w:rFonts w:ascii="Arial" w:hAnsi="Arial" w:cs="Arial"/>
          <w:iCs/>
        </w:rPr>
      </w:pPr>
      <w:r>
        <w:rPr>
          <w:rFonts w:ascii="Arial" w:hAnsi="Arial" w:cs="Arial"/>
          <w:iCs/>
        </w:rPr>
        <w:t>2.2 Fiksuoto įkainio perskaičiavimas galimas kas 6 mėnesiai po Sutarties pasirašymo, gavus rašytinį Pirkėjo arba Tiekėjo prašymą. Įkainių perskaičiavimas atliekamas toliau nurodyta tvarka:</w:t>
      </w:r>
    </w:p>
    <w:p w14:paraId="5224B1C1"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 jeigu pagal Lietuvos Respublikos statistikos departamento duomenis Lietuvos Respublikos</w:t>
      </w:r>
    </w:p>
    <w:p w14:paraId="64C41DBD" w14:textId="77777777" w:rsidR="00E5223C" w:rsidRPr="00E5223C" w:rsidRDefault="00E5223C" w:rsidP="00E5223C">
      <w:pPr>
        <w:pStyle w:val="Pagrindinistekstas"/>
        <w:tabs>
          <w:tab w:val="left" w:pos="993"/>
        </w:tabs>
        <w:spacing w:after="0" w:line="240" w:lineRule="auto"/>
        <w:jc w:val="both"/>
        <w:rPr>
          <w:rFonts w:ascii="Arial" w:hAnsi="Arial" w:cs="Arial"/>
          <w:iCs/>
        </w:rPr>
      </w:pPr>
      <w:r w:rsidRPr="00E5223C">
        <w:rPr>
          <w:rFonts w:ascii="Arial" w:hAnsi="Arial" w:cs="Arial"/>
          <w:iCs/>
        </w:rPr>
        <w:t>metinė infliacija pasiekia 10 (dešimt) ar daugiau procentų arba metinė defliacija pasiekia -10 (minus</w:t>
      </w:r>
    </w:p>
    <w:p w14:paraId="52B5D9B0" w14:textId="77777777" w:rsidR="00E5223C" w:rsidRPr="00E5223C" w:rsidRDefault="00E5223C" w:rsidP="00E5223C">
      <w:pPr>
        <w:pStyle w:val="Pagrindinistekstas"/>
        <w:tabs>
          <w:tab w:val="left" w:pos="993"/>
        </w:tabs>
        <w:spacing w:after="0" w:line="240" w:lineRule="auto"/>
        <w:jc w:val="both"/>
        <w:rPr>
          <w:rFonts w:ascii="Arial" w:hAnsi="Arial" w:cs="Arial"/>
          <w:iCs/>
        </w:rPr>
      </w:pPr>
      <w:r w:rsidRPr="00E5223C">
        <w:rPr>
          <w:rFonts w:ascii="Arial" w:hAnsi="Arial" w:cs="Arial"/>
          <w:iCs/>
        </w:rPr>
        <w:t>dešimt) ar daugiau procentų (naudojamas duomenų šaltinis – http://www.stat.gov.lt).</w:t>
      </w:r>
    </w:p>
    <w:p w14:paraId="256D22B6" w14:textId="32A89557" w:rsid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 Įkainiai perskaičiuojami pagal žemiau pateiktą formulę:</w:t>
      </w:r>
    </w:p>
    <w:p w14:paraId="0875EBCC"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p>
    <w:p w14:paraId="66D95790" w14:textId="2EE3A5A3" w:rsid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Cpn = Sn x (1 + I / 100)</w:t>
      </w:r>
    </w:p>
    <w:p w14:paraId="6E561E5A"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p>
    <w:p w14:paraId="3B011909" w14:textId="60AFED63"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Cpn – perskaičiuotas</w:t>
      </w:r>
      <w:r w:rsidR="0023415E">
        <w:rPr>
          <w:rFonts w:ascii="Arial" w:hAnsi="Arial" w:cs="Arial"/>
          <w:iCs/>
        </w:rPr>
        <w:t xml:space="preserve"> Prekėms</w:t>
      </w:r>
      <w:r w:rsidRPr="00E5223C">
        <w:rPr>
          <w:rFonts w:ascii="Arial" w:hAnsi="Arial" w:cs="Arial"/>
          <w:iCs/>
        </w:rPr>
        <w:t xml:space="preserve"> taikomas įkainis.</w:t>
      </w:r>
    </w:p>
    <w:p w14:paraId="342A536C"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Sn – Sutartyje numatytas Paslaugoms taikomas įkainis.</w:t>
      </w:r>
    </w:p>
    <w:p w14:paraId="56CF3850"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I – infliacijos arba defliacijos (defliacijos atveju procentas įrašomas su minuso ženklu) dydis</w:t>
      </w:r>
    </w:p>
    <w:p w14:paraId="66B04C59"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procentais.</w:t>
      </w:r>
    </w:p>
    <w:p w14:paraId="146DD2C5"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2.3. Perskaičiuoti įkainiai įsigalioja nuo susitarimo dėl Sutarties pakeitimo pasirašymo dienos,</w:t>
      </w:r>
    </w:p>
    <w:p w14:paraId="543B7A46" w14:textId="77777777" w:rsidR="00E5223C" w:rsidRPr="00E5223C" w:rsidRDefault="00E5223C" w:rsidP="00E5223C">
      <w:pPr>
        <w:pStyle w:val="Pagrindinistekstas"/>
        <w:tabs>
          <w:tab w:val="left" w:pos="993"/>
        </w:tabs>
        <w:spacing w:after="0" w:line="240" w:lineRule="auto"/>
        <w:jc w:val="both"/>
        <w:rPr>
          <w:rFonts w:ascii="Arial" w:hAnsi="Arial" w:cs="Arial"/>
          <w:iCs/>
        </w:rPr>
      </w:pPr>
      <w:r w:rsidRPr="00E5223C">
        <w:rPr>
          <w:rFonts w:ascii="Arial" w:hAnsi="Arial" w:cs="Arial"/>
          <w:iCs/>
        </w:rPr>
        <w:t>jei pačiame susitarime nenumatyta kitaip.</w:t>
      </w:r>
    </w:p>
    <w:p w14:paraId="08CEBDCE" w14:textId="3E6A9E04"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2.4. Už P</w:t>
      </w:r>
      <w:r w:rsidR="007C1212">
        <w:rPr>
          <w:rFonts w:ascii="Arial" w:hAnsi="Arial" w:cs="Arial"/>
          <w:iCs/>
        </w:rPr>
        <w:t>rekes</w:t>
      </w:r>
      <w:r w:rsidRPr="00E5223C">
        <w:rPr>
          <w:rFonts w:ascii="Arial" w:hAnsi="Arial" w:cs="Arial"/>
          <w:iCs/>
        </w:rPr>
        <w:t>, užsakytas iki susitarimo dėl Sutarties pakeitimo dėl įkainių perskaičiavimo</w:t>
      </w:r>
    </w:p>
    <w:p w14:paraId="3E014995" w14:textId="33966865" w:rsidR="00E5223C" w:rsidRPr="00E5223C" w:rsidRDefault="00E5223C" w:rsidP="00E5223C">
      <w:pPr>
        <w:pStyle w:val="Pagrindinistekstas"/>
        <w:tabs>
          <w:tab w:val="left" w:pos="993"/>
        </w:tabs>
        <w:spacing w:after="0" w:line="240" w:lineRule="auto"/>
        <w:jc w:val="both"/>
        <w:rPr>
          <w:rFonts w:ascii="Arial" w:hAnsi="Arial" w:cs="Arial"/>
          <w:iCs/>
        </w:rPr>
      </w:pPr>
      <w:r w:rsidRPr="00E5223C">
        <w:rPr>
          <w:rFonts w:ascii="Arial" w:hAnsi="Arial" w:cs="Arial"/>
          <w:iCs/>
        </w:rPr>
        <w:t>pasirašymo dienos,</w:t>
      </w:r>
      <w:r w:rsidR="007C1212">
        <w:rPr>
          <w:rFonts w:ascii="Arial" w:hAnsi="Arial" w:cs="Arial"/>
          <w:iCs/>
        </w:rPr>
        <w:t xml:space="preserve"> Pirkėjas</w:t>
      </w:r>
      <w:r w:rsidRPr="00E5223C">
        <w:rPr>
          <w:rFonts w:ascii="Arial" w:hAnsi="Arial" w:cs="Arial"/>
          <w:iCs/>
        </w:rPr>
        <w:t xml:space="preserve"> apmoka, taikant iki tol galiojusius įkainius, o už P</w:t>
      </w:r>
      <w:r w:rsidR="007C1212">
        <w:rPr>
          <w:rFonts w:ascii="Arial" w:hAnsi="Arial" w:cs="Arial"/>
          <w:iCs/>
        </w:rPr>
        <w:t>rekes,</w:t>
      </w:r>
      <w:r>
        <w:rPr>
          <w:rFonts w:ascii="Arial" w:hAnsi="Arial" w:cs="Arial"/>
          <w:iCs/>
        </w:rPr>
        <w:t xml:space="preserve"> </w:t>
      </w:r>
      <w:r w:rsidRPr="00E5223C">
        <w:rPr>
          <w:rFonts w:ascii="Arial" w:hAnsi="Arial" w:cs="Arial"/>
          <w:iCs/>
        </w:rPr>
        <w:t xml:space="preserve">užsakytas po susitarimo dėl Sutarties pakeitimo pasirašymo dienos, </w:t>
      </w:r>
      <w:r w:rsidR="007C1212">
        <w:rPr>
          <w:rFonts w:ascii="Arial" w:hAnsi="Arial" w:cs="Arial"/>
          <w:iCs/>
        </w:rPr>
        <w:t>Tiekėjui</w:t>
      </w:r>
      <w:r w:rsidRPr="00E5223C">
        <w:rPr>
          <w:rFonts w:ascii="Arial" w:hAnsi="Arial" w:cs="Arial"/>
          <w:iCs/>
        </w:rPr>
        <w:t xml:space="preserve"> bus apmokama</w:t>
      </w:r>
      <w:r>
        <w:rPr>
          <w:rFonts w:ascii="Arial" w:hAnsi="Arial" w:cs="Arial"/>
          <w:iCs/>
        </w:rPr>
        <w:t xml:space="preserve"> </w:t>
      </w:r>
      <w:r w:rsidRPr="00E5223C">
        <w:rPr>
          <w:rFonts w:ascii="Arial" w:hAnsi="Arial" w:cs="Arial"/>
          <w:iCs/>
        </w:rPr>
        <w:t>taikant naujai apskaičiuotus ir nustatytus įkainius.</w:t>
      </w:r>
    </w:p>
    <w:p w14:paraId="5270A614" w14:textId="77777777"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2.5 Atlikus įkainių perskaičiavimą, Sutarties maksimali kaina nekinta.</w:t>
      </w:r>
    </w:p>
    <w:p w14:paraId="532E04E3" w14:textId="7A5BDF92" w:rsidR="00E5223C" w:rsidRPr="00E5223C" w:rsidRDefault="00E5223C" w:rsidP="00E5223C">
      <w:pPr>
        <w:pStyle w:val="Pagrindinistekstas"/>
        <w:tabs>
          <w:tab w:val="left" w:pos="993"/>
        </w:tabs>
        <w:spacing w:after="0" w:line="240" w:lineRule="auto"/>
        <w:ind w:firstLine="426"/>
        <w:jc w:val="both"/>
        <w:rPr>
          <w:rFonts w:ascii="Arial" w:hAnsi="Arial" w:cs="Arial"/>
          <w:iCs/>
        </w:rPr>
      </w:pPr>
      <w:r w:rsidRPr="00E5223C">
        <w:rPr>
          <w:rFonts w:ascii="Arial" w:hAnsi="Arial" w:cs="Arial"/>
          <w:iCs/>
        </w:rPr>
        <w:t>2.6 Įkainių perskaičiavimas užfiksuojamas Sutarties pakeitimu, pasirašomu tarp Užsakovo ir</w:t>
      </w:r>
      <w:r>
        <w:rPr>
          <w:rFonts w:ascii="Arial" w:hAnsi="Arial" w:cs="Arial"/>
          <w:iCs/>
        </w:rPr>
        <w:t xml:space="preserve"> </w:t>
      </w:r>
      <w:r w:rsidRPr="00E5223C">
        <w:rPr>
          <w:rFonts w:ascii="Arial" w:hAnsi="Arial" w:cs="Arial"/>
          <w:iCs/>
        </w:rPr>
        <w:t>Vykdytojo. Atitinkamai pakeičiami įkainiai nurodyti Sutarties Specialiųjų sąlygų 1 priede.</w:t>
      </w:r>
    </w:p>
    <w:p w14:paraId="63534722" w14:textId="38F6CBDB" w:rsidR="00524999" w:rsidRPr="00011755" w:rsidRDefault="00524999" w:rsidP="0054305C">
      <w:pPr>
        <w:pStyle w:val="Pagrindinistekstas"/>
        <w:tabs>
          <w:tab w:val="left" w:pos="993"/>
        </w:tabs>
        <w:spacing w:after="0" w:line="240" w:lineRule="auto"/>
        <w:ind w:firstLine="426"/>
        <w:jc w:val="both"/>
        <w:rPr>
          <w:rFonts w:ascii="Arial" w:hAnsi="Arial" w:cs="Arial"/>
          <w:i/>
        </w:rPr>
      </w:pPr>
      <w:r w:rsidRPr="00011755">
        <w:rPr>
          <w:rFonts w:ascii="Arial" w:hAnsi="Arial" w:cs="Arial"/>
          <w:iCs/>
        </w:rPr>
        <w:t>2.</w:t>
      </w:r>
      <w:r w:rsidR="007D760F">
        <w:rPr>
          <w:rFonts w:ascii="Arial" w:hAnsi="Arial" w:cs="Arial"/>
          <w:iCs/>
        </w:rPr>
        <w:t>7</w:t>
      </w:r>
      <w:r w:rsidRPr="009414B5">
        <w:rPr>
          <w:rFonts w:ascii="Arial" w:hAnsi="Arial" w:cs="Arial"/>
          <w:iCs/>
        </w:rPr>
        <w:t>. Sutarties maksimali kaina yra</w:t>
      </w:r>
      <w:r w:rsidR="00732802" w:rsidRPr="0054305C">
        <w:rPr>
          <w:rFonts w:ascii="Arial" w:hAnsi="Arial" w:cs="Arial"/>
          <w:b/>
          <w:bCs/>
          <w:iCs/>
        </w:rPr>
        <w:t xml:space="preserve"> </w:t>
      </w:r>
      <w:r w:rsidR="0052664F" w:rsidRPr="0054305C">
        <w:rPr>
          <w:rFonts w:ascii="Arial" w:hAnsi="Arial" w:cs="Arial"/>
          <w:b/>
          <w:bCs/>
          <w:i/>
        </w:rPr>
        <w:t>14 000,00</w:t>
      </w:r>
      <w:r w:rsidRPr="0054305C">
        <w:rPr>
          <w:rFonts w:ascii="Arial" w:hAnsi="Arial" w:cs="Arial"/>
          <w:b/>
          <w:bCs/>
          <w:i/>
        </w:rPr>
        <w:t xml:space="preserve"> Eur</w:t>
      </w:r>
      <w:r w:rsidRPr="00011755">
        <w:rPr>
          <w:rFonts w:ascii="Arial" w:hAnsi="Arial" w:cs="Arial"/>
          <w:i/>
        </w:rPr>
        <w:t xml:space="preserve">  (</w:t>
      </w:r>
      <w:r w:rsidR="0052664F" w:rsidRPr="00011755">
        <w:rPr>
          <w:rFonts w:ascii="Arial" w:hAnsi="Arial" w:cs="Arial"/>
          <w:i/>
        </w:rPr>
        <w:t xml:space="preserve">keturiolika </w:t>
      </w:r>
      <w:r w:rsidR="00F26F4B" w:rsidRPr="00011755">
        <w:rPr>
          <w:rFonts w:ascii="Arial" w:hAnsi="Arial" w:cs="Arial"/>
          <w:i/>
        </w:rPr>
        <w:t>tūkstanči</w:t>
      </w:r>
      <w:r w:rsidR="0052664F" w:rsidRPr="00011755">
        <w:rPr>
          <w:rFonts w:ascii="Arial" w:hAnsi="Arial" w:cs="Arial"/>
          <w:i/>
        </w:rPr>
        <w:t xml:space="preserve">ų </w:t>
      </w:r>
      <w:r w:rsidRPr="00011755">
        <w:rPr>
          <w:rFonts w:ascii="Arial" w:hAnsi="Arial" w:cs="Arial"/>
          <w:i/>
        </w:rPr>
        <w:t>Eur 0</w:t>
      </w:r>
      <w:r w:rsidR="00082EBF" w:rsidRPr="00011755">
        <w:rPr>
          <w:rFonts w:ascii="Arial" w:hAnsi="Arial" w:cs="Arial"/>
          <w:i/>
        </w:rPr>
        <w:t>0</w:t>
      </w:r>
      <w:r w:rsidRPr="00011755">
        <w:rPr>
          <w:rFonts w:ascii="Arial" w:hAnsi="Arial" w:cs="Arial"/>
          <w:i/>
        </w:rPr>
        <w:t xml:space="preserve"> ct),</w:t>
      </w:r>
      <w:r w:rsidRPr="00011755">
        <w:rPr>
          <w:rFonts w:ascii="Arial" w:hAnsi="Arial" w:cs="Arial"/>
          <w:iCs/>
        </w:rPr>
        <w:t xml:space="preserve"> neįskaitant pridėtinės vertės mokesčio (toliau – PVM). Sutarčiai taikomas 21 (dvidešimt vienas) proc. dydžio PVM. Sutarties maksimali kaina, įskaitant PVM – </w:t>
      </w:r>
      <w:r w:rsidR="0052664F" w:rsidRPr="00011755">
        <w:rPr>
          <w:rFonts w:ascii="Arial" w:hAnsi="Arial" w:cs="Arial"/>
          <w:i/>
        </w:rPr>
        <w:t>16 940,00</w:t>
      </w:r>
      <w:r w:rsidRPr="00011755">
        <w:rPr>
          <w:rFonts w:ascii="Arial" w:hAnsi="Arial" w:cs="Arial"/>
          <w:i/>
        </w:rPr>
        <w:t xml:space="preserve"> Eur (</w:t>
      </w:r>
      <w:r w:rsidR="0052664F" w:rsidRPr="00011755">
        <w:rPr>
          <w:rFonts w:ascii="Arial" w:hAnsi="Arial" w:cs="Arial"/>
          <w:i/>
        </w:rPr>
        <w:t xml:space="preserve">šešiolika </w:t>
      </w:r>
      <w:r w:rsidR="00082EBF" w:rsidRPr="00011755">
        <w:rPr>
          <w:rFonts w:ascii="Arial" w:hAnsi="Arial" w:cs="Arial"/>
          <w:i/>
        </w:rPr>
        <w:t>tūkstanči</w:t>
      </w:r>
      <w:r w:rsidR="0052664F" w:rsidRPr="00011755">
        <w:rPr>
          <w:rFonts w:ascii="Arial" w:hAnsi="Arial" w:cs="Arial"/>
          <w:i/>
        </w:rPr>
        <w:t>ų devyni š</w:t>
      </w:r>
      <w:r w:rsidR="004F4619" w:rsidRPr="00011755">
        <w:rPr>
          <w:rFonts w:ascii="Arial" w:hAnsi="Arial" w:cs="Arial"/>
          <w:i/>
        </w:rPr>
        <w:t>imta</w:t>
      </w:r>
      <w:r w:rsidR="00B06EFF" w:rsidRPr="00011755">
        <w:rPr>
          <w:rFonts w:ascii="Arial" w:hAnsi="Arial" w:cs="Arial"/>
          <w:i/>
        </w:rPr>
        <w:t>i</w:t>
      </w:r>
      <w:r w:rsidR="00F26F4B" w:rsidRPr="00011755">
        <w:rPr>
          <w:rFonts w:ascii="Arial" w:hAnsi="Arial" w:cs="Arial"/>
          <w:i/>
        </w:rPr>
        <w:t xml:space="preserve"> </w:t>
      </w:r>
      <w:r w:rsidR="00082EBF" w:rsidRPr="00011755">
        <w:rPr>
          <w:rFonts w:ascii="Arial" w:hAnsi="Arial" w:cs="Arial"/>
          <w:i/>
        </w:rPr>
        <w:t xml:space="preserve"> </w:t>
      </w:r>
      <w:r w:rsidR="0052664F" w:rsidRPr="00011755">
        <w:rPr>
          <w:rFonts w:ascii="Arial" w:hAnsi="Arial" w:cs="Arial"/>
          <w:i/>
        </w:rPr>
        <w:t xml:space="preserve">keturiasdešimt </w:t>
      </w:r>
      <w:r w:rsidRPr="00011755">
        <w:rPr>
          <w:rFonts w:ascii="Arial" w:hAnsi="Arial" w:cs="Arial"/>
          <w:i/>
        </w:rPr>
        <w:t>Eur 0</w:t>
      </w:r>
      <w:r w:rsidR="00A259BA" w:rsidRPr="00011755">
        <w:rPr>
          <w:rFonts w:ascii="Arial" w:hAnsi="Arial" w:cs="Arial"/>
          <w:i/>
        </w:rPr>
        <w:t>0</w:t>
      </w:r>
      <w:r w:rsidRPr="00011755">
        <w:rPr>
          <w:rFonts w:ascii="Arial" w:hAnsi="Arial" w:cs="Arial"/>
          <w:i/>
        </w:rPr>
        <w:t xml:space="preserve"> ct).</w:t>
      </w:r>
    </w:p>
    <w:p w14:paraId="70F5884E" w14:textId="239A29A9" w:rsidR="004A252E" w:rsidRPr="0038446C" w:rsidRDefault="004A252E" w:rsidP="00524999">
      <w:pPr>
        <w:pStyle w:val="Pagrindinistekstas"/>
        <w:tabs>
          <w:tab w:val="left" w:pos="993"/>
        </w:tabs>
        <w:spacing w:after="0" w:line="240" w:lineRule="auto"/>
        <w:ind w:firstLine="426"/>
        <w:jc w:val="both"/>
        <w:rPr>
          <w:rFonts w:ascii="Arial" w:eastAsia="Calibri" w:hAnsi="Arial" w:cs="Arial"/>
        </w:rPr>
      </w:pPr>
      <w:r w:rsidRPr="00953B3B">
        <w:rPr>
          <w:rFonts w:ascii="Arial" w:eastAsia="Calibri" w:hAnsi="Arial" w:cs="Arial"/>
        </w:rPr>
        <w:t>2.</w:t>
      </w:r>
      <w:r w:rsidR="007D760F">
        <w:rPr>
          <w:rFonts w:ascii="Arial" w:eastAsia="Calibri" w:hAnsi="Arial" w:cs="Arial"/>
        </w:rPr>
        <w:t>8</w:t>
      </w:r>
      <w:r w:rsidR="00CD7965">
        <w:rPr>
          <w:rFonts w:ascii="Arial" w:eastAsia="Calibri" w:hAnsi="Arial" w:cs="Arial"/>
        </w:rPr>
        <w:t>.</w:t>
      </w:r>
      <w:r w:rsidRPr="00953B3B">
        <w:rPr>
          <w:rFonts w:ascii="Arial" w:eastAsia="Calibri" w:hAnsi="Arial" w:cs="Arial"/>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rPr>
        <w:t xml:space="preserve"> </w:t>
      </w:r>
      <w:r w:rsidR="00B10488">
        <w:rPr>
          <w:rFonts w:ascii="Arial" w:eastAsia="Calibri" w:hAnsi="Arial" w:cs="Arial"/>
        </w:rPr>
        <w:t>Pirkėjas</w:t>
      </w:r>
      <w:r w:rsidRPr="00953B3B">
        <w:rPr>
          <w:rFonts w:ascii="Arial" w:eastAsia="Calibri" w:hAnsi="Arial" w:cs="Arial"/>
        </w:rPr>
        <w:t xml:space="preserve"> apmoka</w:t>
      </w:r>
      <w:r w:rsidR="00CC00F7" w:rsidRPr="00953B3B">
        <w:rPr>
          <w:rFonts w:ascii="Arial" w:eastAsia="Calibri" w:hAnsi="Arial" w:cs="Arial"/>
        </w:rPr>
        <w:t xml:space="preserve"> </w:t>
      </w:r>
      <w:r w:rsidR="005A060E">
        <w:rPr>
          <w:rFonts w:ascii="Arial" w:eastAsia="Calibri" w:hAnsi="Arial" w:cs="Arial"/>
        </w:rPr>
        <w:t>Tie</w:t>
      </w:r>
      <w:r w:rsidR="00CC00F7" w:rsidRPr="00953B3B">
        <w:rPr>
          <w:rFonts w:ascii="Arial" w:eastAsia="Calibri" w:hAnsi="Arial" w:cs="Arial"/>
        </w:rPr>
        <w:t>kėjui</w:t>
      </w:r>
      <w:r w:rsidRPr="00953B3B">
        <w:rPr>
          <w:rFonts w:ascii="Arial" w:eastAsia="Calibri" w:hAnsi="Arial" w:cs="Arial"/>
        </w:rPr>
        <w:t xml:space="preserve"> už </w:t>
      </w:r>
      <w:r w:rsidR="005402BD">
        <w:rPr>
          <w:rFonts w:ascii="Arial" w:eastAsia="Calibri" w:hAnsi="Arial" w:cs="Arial"/>
        </w:rPr>
        <w:t>tinkam</w:t>
      </w:r>
      <w:r w:rsidR="00144833">
        <w:rPr>
          <w:rFonts w:ascii="Arial" w:eastAsia="Calibri" w:hAnsi="Arial" w:cs="Arial"/>
        </w:rPr>
        <w:t>as</w:t>
      </w:r>
      <w:r w:rsidR="005A060E">
        <w:rPr>
          <w:rFonts w:ascii="Arial" w:eastAsia="Calibri" w:hAnsi="Arial" w:cs="Arial"/>
        </w:rPr>
        <w:t xml:space="preserve"> </w:t>
      </w:r>
      <w:r w:rsidR="005A060E" w:rsidRPr="00A259BA">
        <w:rPr>
          <w:rFonts w:ascii="Arial" w:eastAsia="Calibri" w:hAnsi="Arial" w:cs="Arial"/>
        </w:rPr>
        <w:t>Prekes</w:t>
      </w:r>
      <w:r w:rsidR="00A259BA" w:rsidRPr="00A259BA">
        <w:rPr>
          <w:rFonts w:ascii="Arial" w:eastAsia="Calibri" w:hAnsi="Arial" w:cs="Arial"/>
        </w:rPr>
        <w:t xml:space="preserve"> </w:t>
      </w:r>
      <w:r w:rsidRPr="00A259BA">
        <w:rPr>
          <w:rFonts w:ascii="Arial" w:eastAsia="Calibri" w:hAnsi="Arial" w:cs="Arial"/>
        </w:rPr>
        <w:t xml:space="preserve"> per </w:t>
      </w:r>
      <w:r w:rsidR="00297F51" w:rsidRPr="00A259BA">
        <w:rPr>
          <w:rFonts w:ascii="Arial" w:eastAsia="Calibri" w:hAnsi="Arial" w:cs="Arial"/>
        </w:rPr>
        <w:t>30</w:t>
      </w:r>
      <w:r w:rsidRPr="00A259BA">
        <w:rPr>
          <w:rFonts w:ascii="Arial" w:eastAsia="Calibri" w:hAnsi="Arial" w:cs="Arial"/>
        </w:rPr>
        <w:t xml:space="preserve"> (</w:t>
      </w:r>
      <w:r w:rsidR="00297F51" w:rsidRPr="00A259BA">
        <w:rPr>
          <w:rFonts w:ascii="Arial" w:eastAsia="Calibri" w:hAnsi="Arial" w:cs="Arial"/>
        </w:rPr>
        <w:t>trisdešimt</w:t>
      </w:r>
      <w:r w:rsidRPr="00A259BA">
        <w:rPr>
          <w:rFonts w:ascii="Arial" w:eastAsia="Calibri" w:hAnsi="Arial" w:cs="Arial"/>
        </w:rPr>
        <w:t xml:space="preserve">) </w:t>
      </w:r>
      <w:r w:rsidR="00693362" w:rsidRPr="00A259BA">
        <w:rPr>
          <w:rFonts w:ascii="Arial" w:eastAsia="Calibri" w:hAnsi="Arial" w:cs="Arial"/>
        </w:rPr>
        <w:t xml:space="preserve">kalendorinių </w:t>
      </w:r>
      <w:r w:rsidRPr="00A259BA">
        <w:rPr>
          <w:rFonts w:ascii="Arial" w:eastAsia="Calibri" w:hAnsi="Arial" w:cs="Arial"/>
        </w:rPr>
        <w:t>dien</w:t>
      </w:r>
      <w:r w:rsidR="00297F51" w:rsidRPr="00A259BA">
        <w:rPr>
          <w:rFonts w:ascii="Arial" w:eastAsia="Calibri" w:hAnsi="Arial" w:cs="Arial"/>
        </w:rPr>
        <w:t>ų</w:t>
      </w:r>
      <w:r w:rsidRPr="00A259BA">
        <w:rPr>
          <w:rFonts w:ascii="Arial" w:eastAsia="Calibri" w:hAnsi="Arial" w:cs="Arial"/>
        </w:rPr>
        <w:t xml:space="preserve"> </w:t>
      </w:r>
      <w:r w:rsidR="00297F51" w:rsidRPr="00A259BA">
        <w:rPr>
          <w:rFonts w:ascii="Arial" w:eastAsia="Calibri" w:hAnsi="Arial" w:cs="Arial"/>
        </w:rPr>
        <w:t xml:space="preserve"> </w:t>
      </w:r>
      <w:r w:rsidRPr="00A259BA">
        <w:rPr>
          <w:rFonts w:ascii="Arial" w:eastAsia="Calibri" w:hAnsi="Arial" w:cs="Arial"/>
        </w:rPr>
        <w:t xml:space="preserve">pagal </w:t>
      </w:r>
      <w:r w:rsidR="00535E30" w:rsidRPr="00A259BA">
        <w:rPr>
          <w:rFonts w:ascii="Arial" w:eastAsia="Calibri" w:hAnsi="Arial" w:cs="Arial"/>
        </w:rPr>
        <w:t>Tiekėjo</w:t>
      </w:r>
      <w:r w:rsidRPr="00A259BA">
        <w:rPr>
          <w:rFonts w:ascii="Arial" w:eastAsia="Calibri" w:hAnsi="Arial" w:cs="Arial"/>
        </w:rPr>
        <w:t xml:space="preserve"> pateiktą PVM sąskaitą-</w:t>
      </w:r>
      <w:r w:rsidRPr="0085718A">
        <w:rPr>
          <w:rFonts w:ascii="Arial" w:eastAsia="Calibri" w:hAnsi="Arial" w:cs="Arial"/>
        </w:rPr>
        <w:t>faktūrą</w:t>
      </w:r>
      <w:r w:rsidR="00A259BA" w:rsidRPr="0085718A">
        <w:rPr>
          <w:rFonts w:ascii="Arial" w:eastAsia="Calibri" w:hAnsi="Arial" w:cs="Arial"/>
        </w:rPr>
        <w:t xml:space="preserve">. </w:t>
      </w:r>
    </w:p>
    <w:p w14:paraId="167B1851" w14:textId="7C6A6B0E"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7D760F">
        <w:rPr>
          <w:rFonts w:ascii="Arial" w:eastAsia="Calibri" w:hAnsi="Arial" w:cs="Arial"/>
          <w:kern w:val="0"/>
          <w14:ligatures w14:val="none"/>
        </w:rPr>
        <w:t>9</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6D239F26"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7D760F">
        <w:rPr>
          <w:rFonts w:ascii="Arial" w:eastAsia="Calibri" w:hAnsi="Arial" w:cs="Arial"/>
          <w:kern w:val="0"/>
          <w14:ligatures w14:val="none"/>
        </w:rPr>
        <w:t>10</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13BB758E" w14:textId="03957546"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20F65384" w:rsidR="00444DB2"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104116" w:rsidRPr="00A259BA">
        <w:rPr>
          <w:rFonts w:ascii="Arial" w:eastAsia="Calibri" w:hAnsi="Arial" w:cs="Arial"/>
          <w:kern w:val="0"/>
          <w14:ligatures w14:val="none"/>
        </w:rPr>
        <w:t>per</w:t>
      </w:r>
      <w:r w:rsidR="00A259BA" w:rsidRPr="00A259BA">
        <w:rPr>
          <w:rFonts w:ascii="Arial" w:eastAsia="Calibri" w:hAnsi="Arial" w:cs="Arial"/>
          <w:kern w:val="0"/>
          <w14:ligatures w14:val="none"/>
        </w:rPr>
        <w:t xml:space="preserve"> 5 (penkias) darbo dienas</w:t>
      </w:r>
      <w:r w:rsidR="00104116" w:rsidRPr="00A259BA">
        <w:rPr>
          <w:rFonts w:ascii="Arial" w:eastAsia="Calibri" w:hAnsi="Arial" w:cs="Arial"/>
          <w:kern w:val="0"/>
          <w14:ligatures w14:val="none"/>
        </w:rPr>
        <w:t xml:space="preserve"> </w:t>
      </w:r>
      <w:r w:rsidR="00104116" w:rsidRPr="00104116">
        <w:rPr>
          <w:rFonts w:ascii="Arial" w:eastAsia="Calibri" w:hAnsi="Arial" w:cs="Arial"/>
          <w:kern w:val="0"/>
          <w14:ligatures w14:val="none"/>
        </w:rPr>
        <w:t>nuo Pirkėjo pranešimo gavimo dienos</w:t>
      </w:r>
      <w:r w:rsidR="00C36B13">
        <w:rPr>
          <w:rFonts w:ascii="Arial" w:eastAsia="Calibri" w:hAnsi="Arial" w:cs="Arial"/>
          <w:kern w:val="0"/>
          <w14:ligatures w14:val="none"/>
        </w:rPr>
        <w:t xml:space="preserve"> arba per t</w:t>
      </w:r>
      <w:r w:rsidR="00EC054F">
        <w:rPr>
          <w:rFonts w:ascii="Arial" w:eastAsia="Calibri" w:hAnsi="Arial" w:cs="Arial"/>
          <w:kern w:val="0"/>
          <w14:ligatures w14:val="none"/>
        </w:rPr>
        <w:t>ą</w:t>
      </w:r>
      <w:r w:rsidR="00C36B13">
        <w:rPr>
          <w:rFonts w:ascii="Arial" w:eastAsia="Calibri" w:hAnsi="Arial" w:cs="Arial"/>
          <w:kern w:val="0"/>
          <w14:ligatures w14:val="none"/>
        </w:rPr>
        <w:t xml:space="preserve"> patį </w:t>
      </w:r>
      <w:r w:rsidR="00E06E9D">
        <w:rPr>
          <w:rFonts w:ascii="Arial" w:eastAsia="Calibri" w:hAnsi="Arial" w:cs="Arial"/>
          <w:kern w:val="0"/>
          <w14:ligatures w14:val="none"/>
        </w:rPr>
        <w:t>ši</w:t>
      </w:r>
      <w:r w:rsidR="00C11718">
        <w:rPr>
          <w:rFonts w:ascii="Arial" w:eastAsia="Calibri" w:hAnsi="Arial" w:cs="Arial"/>
          <w:kern w:val="0"/>
          <w14:ligatures w14:val="none"/>
        </w:rPr>
        <w:t>oje</w:t>
      </w:r>
      <w:r w:rsidR="00E06E9D">
        <w:rPr>
          <w:rFonts w:ascii="Arial" w:eastAsia="Calibri" w:hAnsi="Arial" w:cs="Arial"/>
          <w:kern w:val="0"/>
          <w14:ligatures w14:val="none"/>
        </w:rPr>
        <w:t xml:space="preserve"> Sutarties </w:t>
      </w:r>
      <w:r w:rsidR="00C11718">
        <w:rPr>
          <w:rFonts w:ascii="Arial" w:eastAsia="Calibri" w:hAnsi="Arial" w:cs="Arial"/>
          <w:kern w:val="0"/>
          <w14:ligatures w14:val="none"/>
        </w:rPr>
        <w:t>nuostatoje</w:t>
      </w:r>
      <w:r w:rsidR="00E06E9D">
        <w:rPr>
          <w:rFonts w:ascii="Arial" w:eastAsia="Calibri" w:hAnsi="Arial" w:cs="Arial"/>
          <w:kern w:val="0"/>
          <w14:ligatures w14:val="none"/>
        </w:rPr>
        <w:t xml:space="preserve"> nurodytą terminą</w:t>
      </w:r>
      <w:r w:rsidR="00FD1D05">
        <w:rPr>
          <w:rFonts w:ascii="Arial" w:eastAsia="Calibri" w:hAnsi="Arial" w:cs="Arial"/>
          <w:kern w:val="0"/>
          <w14:ligatures w14:val="none"/>
        </w:rPr>
        <w:t xml:space="preserve"> </w:t>
      </w:r>
      <w:r w:rsidR="00EC054F">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63D35D3D" w14:textId="77777777" w:rsidR="001B4EAD" w:rsidRDefault="001B4EAD" w:rsidP="00953B3B">
      <w:pPr>
        <w:spacing w:after="0" w:line="240" w:lineRule="auto"/>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063DB92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ilgiau nei </w:t>
      </w:r>
      <w:r w:rsidR="00DD7653" w:rsidRPr="00DD7653">
        <w:rPr>
          <w:rFonts w:ascii="Arial" w:eastAsia="Calibri" w:hAnsi="Arial" w:cs="Arial"/>
          <w:i/>
          <w:iCs/>
          <w:kern w:val="0"/>
          <w:lang w:eastAsia="x-none"/>
          <w14:ligatures w14:val="none"/>
        </w:rPr>
        <w:t>1 (vieną)</w:t>
      </w:r>
      <w:r w:rsidR="00E03818" w:rsidRPr="00DD7653">
        <w:rPr>
          <w:rFonts w:ascii="Arial" w:eastAsia="Calibri" w:hAnsi="Arial" w:cs="Arial"/>
          <w:i/>
          <w:iCs/>
          <w:kern w:val="0"/>
          <w:lang w:eastAsia="x-none"/>
          <w14:ligatures w14:val="none"/>
        </w:rPr>
        <w:t xml:space="preserve"> mėnesį</w:t>
      </w:r>
      <w:r w:rsidR="00E03818" w:rsidRPr="00DD7653">
        <w:rPr>
          <w:rFonts w:ascii="Arial" w:eastAsia="Times New Roman" w:hAnsi="Arial" w:cs="Arial"/>
          <w:kern w:val="0"/>
          <w14:ligatures w14:val="none"/>
        </w:rPr>
        <w:t xml:space="preserve">, </w:t>
      </w:r>
      <w:r w:rsidR="00E03818" w:rsidRPr="00953B3B">
        <w:rPr>
          <w:rFonts w:ascii="Arial" w:eastAsia="Times New Roman" w:hAnsi="Arial" w:cs="Arial"/>
          <w:kern w:val="0"/>
          <w14:ligatures w14:val="none"/>
        </w:rPr>
        <w:t xml:space="preserve">kiekviena 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136CC41E" w:rsidR="00D9322F" w:rsidRDefault="00BD5D59" w:rsidP="00042145">
      <w:pPr>
        <w:spacing w:after="0" w:line="240" w:lineRule="auto"/>
        <w:ind w:firstLine="567"/>
        <w:jc w:val="both"/>
        <w:rPr>
          <w:rFonts w:ascii="Arial" w:eastAsia="Calibri" w:hAnsi="Arial" w:cs="Arial"/>
          <w:kern w:val="0"/>
          <w14:ligatures w14:val="none"/>
        </w:rPr>
      </w:pPr>
      <w:bookmarkStart w:id="3" w:name="_Hlk41552558"/>
      <w:r w:rsidRPr="00953B3B">
        <w:rPr>
          <w:rFonts w:ascii="Arial" w:eastAsia="Calibri" w:hAnsi="Arial" w:cs="Arial"/>
          <w:kern w:val="0"/>
          <w14:ligatures w14:val="none"/>
        </w:rPr>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w:t>
      </w:r>
      <w:r w:rsidR="006A2635">
        <w:rPr>
          <w:rFonts w:ascii="Arial" w:eastAsia="Calibri" w:hAnsi="Arial" w:cs="Arial"/>
          <w:kern w:val="0"/>
          <w14:ligatures w14:val="none"/>
        </w:rPr>
        <w:t xml:space="preserve">maksimalios kainos išnaudojimo </w:t>
      </w:r>
      <w:r w:rsidR="00D9322F" w:rsidRPr="00953B3B">
        <w:rPr>
          <w:rFonts w:ascii="Arial" w:eastAsia="Calibri" w:hAnsi="Arial" w:cs="Arial"/>
          <w:kern w:val="0"/>
          <w14:ligatures w14:val="none"/>
        </w:rPr>
        <w:t xml:space="preserve">arba Sutarties nutraukimo, bet ne ilgiau nei </w:t>
      </w:r>
      <w:r w:rsidR="00A159A7" w:rsidRPr="00A159A7">
        <w:rPr>
          <w:rFonts w:ascii="Arial" w:eastAsia="Calibri" w:hAnsi="Arial" w:cs="Arial"/>
          <w:i/>
          <w:iCs/>
          <w:kern w:val="0"/>
          <w14:ligatures w14:val="none"/>
        </w:rPr>
        <w:t>12</w:t>
      </w:r>
      <w:r w:rsidR="00DD2454" w:rsidRPr="00A159A7">
        <w:rPr>
          <w:rFonts w:ascii="Arial" w:eastAsia="Calibri" w:hAnsi="Arial" w:cs="Arial"/>
          <w:i/>
          <w:iCs/>
          <w:kern w:val="0"/>
          <w14:ligatures w14:val="none"/>
        </w:rPr>
        <w:t xml:space="preserve"> </w:t>
      </w:r>
      <w:r w:rsidR="00DD2454" w:rsidRPr="00DD2454">
        <w:rPr>
          <w:rFonts w:ascii="Arial" w:eastAsia="Calibri" w:hAnsi="Arial" w:cs="Arial"/>
          <w:i/>
          <w:kern w:val="0"/>
          <w14:ligatures w14:val="none"/>
        </w:rPr>
        <w:t>mėnesių</w:t>
      </w:r>
      <w:r w:rsidR="00D9322F" w:rsidRPr="00DD2454">
        <w:rPr>
          <w:rFonts w:ascii="Arial" w:eastAsia="Calibri" w:hAnsi="Arial" w:cs="Arial"/>
          <w:i/>
          <w:kern w:val="0"/>
          <w14:ligatures w14:val="none"/>
        </w:rPr>
        <w:t xml:space="preserve">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bookmarkEnd w:id="3"/>
    <w:p w14:paraId="65B5AC55" w14:textId="061A7007" w:rsidR="00D30764" w:rsidRPr="00DD7653" w:rsidRDefault="00D9322F" w:rsidP="00DD7653">
      <w:pPr>
        <w:spacing w:after="0" w:line="240" w:lineRule="auto"/>
        <w:jc w:val="both"/>
        <w:rPr>
          <w:rFonts w:ascii="Arial" w:eastAsia="Calibri" w:hAnsi="Arial" w:cs="Arial"/>
          <w:kern w:val="0"/>
          <w14:ligatures w14:val="none"/>
        </w:rPr>
      </w:pPr>
      <w:r w:rsidRPr="00953B3B">
        <w:rPr>
          <w:rFonts w:ascii="Arial" w:eastAsia="Calibri" w:hAnsi="Arial" w:cs="Arial"/>
          <w:kern w:val="0"/>
          <w14:ligatures w14:val="none"/>
        </w:rPr>
        <w:t>Sutarties galiojimo metu Sutarties maksimali kaina, nurodyta Sutarties 2.</w:t>
      </w:r>
      <w:r w:rsidR="00CA2091">
        <w:rPr>
          <w:rFonts w:ascii="Arial" w:eastAsia="Calibri" w:hAnsi="Arial" w:cs="Arial"/>
          <w:kern w:val="0"/>
          <w14:ligatures w14:val="none"/>
        </w:rPr>
        <w:t>7</w:t>
      </w:r>
      <w:r w:rsidRPr="00953B3B">
        <w:rPr>
          <w:rFonts w:ascii="Arial" w:eastAsia="Calibri" w:hAnsi="Arial" w:cs="Arial"/>
          <w:kern w:val="0"/>
          <w14:ligatures w14:val="none"/>
        </w:rPr>
        <w:t xml:space="preserve">  punkte, negali būti viršyta. </w:t>
      </w:r>
    </w:p>
    <w:p w14:paraId="0B9A3F09" w14:textId="3E1E6937" w:rsidR="00D30764" w:rsidRPr="00953B3B" w:rsidRDefault="00BD5D59" w:rsidP="00042145">
      <w:pPr>
        <w:tabs>
          <w:tab w:val="left" w:pos="993"/>
        </w:tabs>
        <w:spacing w:after="0" w:line="240" w:lineRule="auto"/>
        <w:ind w:firstLine="567"/>
        <w:jc w:val="both"/>
        <w:rPr>
          <w:rFonts w:ascii="Arial" w:eastAsia="Calibri" w:hAnsi="Arial" w:cs="Arial"/>
          <w:iCs/>
          <w:kern w:val="0"/>
          <w14:ligatures w14:val="none"/>
        </w:rPr>
      </w:pPr>
      <w:r w:rsidRPr="00953B3B">
        <w:rPr>
          <w:rFonts w:ascii="Arial" w:eastAsia="Calibri" w:hAnsi="Arial" w:cs="Arial"/>
          <w:iCs/>
          <w:kern w:val="0"/>
          <w14:ligatures w14:val="none"/>
        </w:rPr>
        <w:t>5</w:t>
      </w:r>
      <w:r w:rsidR="00D30764" w:rsidRPr="00953B3B">
        <w:rPr>
          <w:rFonts w:ascii="Arial" w:eastAsia="Calibri" w:hAnsi="Arial" w:cs="Arial"/>
          <w:iCs/>
          <w:kern w:val="0"/>
          <w14:ligatures w14:val="none"/>
        </w:rPr>
        <w:t xml:space="preserve">.2. Sutartis gali būti pratęsta automatiškai, tomis pačiomis sąlygomis be atskiro rašytinio Šalių susitarimo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DD7653" w:rsidRPr="00DD2454">
        <w:rPr>
          <w:rFonts w:ascii="Arial" w:eastAsia="Calibri" w:hAnsi="Arial" w:cs="Arial"/>
          <w:i/>
          <w:kern w:val="0"/>
          <w14:ligatures w14:val="none"/>
        </w:rPr>
        <w:t>36</w:t>
      </w:r>
      <w:r w:rsidR="00DD2454" w:rsidRPr="00DD2454">
        <w:rPr>
          <w:rFonts w:ascii="Arial" w:eastAsia="Calibri" w:hAnsi="Arial" w:cs="Arial"/>
          <w:i/>
          <w:kern w:val="0"/>
          <w14:ligatures w14:val="none"/>
        </w:rPr>
        <w:t xml:space="preserve"> mėnesiai</w:t>
      </w:r>
      <w:r w:rsidR="00D30764" w:rsidRPr="00DD2454">
        <w:rPr>
          <w:rFonts w:ascii="Arial" w:eastAsia="Calibri" w:hAnsi="Arial" w:cs="Arial"/>
          <w:iCs/>
          <w:kern w:val="0"/>
          <w14:ligatures w14:val="none"/>
        </w:rPr>
        <w:t>.</w:t>
      </w:r>
    </w:p>
    <w:p w14:paraId="0FFA15E7" w14:textId="56345C34"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71791C7F"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7E5F30">
        <w:rPr>
          <w:rFonts w:ascii="Arial" w:eastAsia="Times New Roman" w:hAnsi="Arial" w:cs="Arial"/>
        </w:rPr>
        <w:t>4</w:t>
      </w:r>
      <w:r>
        <w:rPr>
          <w:rFonts w:ascii="Arial" w:eastAsia="Times New Roman" w:hAnsi="Arial" w:cs="Arial"/>
        </w:rPr>
        <w:t xml:space="preserve">. </w:t>
      </w:r>
      <w:r w:rsidR="00EC4204">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31763C">
        <w:rPr>
          <w:rFonts w:ascii="Arial" w:eastAsia="Times New Roman" w:hAnsi="Arial" w:cs="Arial"/>
        </w:rPr>
        <w:t>Tie</w:t>
      </w:r>
      <w:r w:rsidRPr="00BF4C90">
        <w:rPr>
          <w:rFonts w:ascii="Arial" w:eastAsia="Times New Roman" w:hAnsi="Arial" w:cs="Arial"/>
        </w:rPr>
        <w:t>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2AC6D4C7"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7E5F30">
        <w:rPr>
          <w:rFonts w:ascii="Arial" w:eastAsia="Calibri" w:hAnsi="Arial" w:cs="Arial"/>
          <w:iCs/>
        </w:rPr>
        <w:t>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w:t>
      </w:r>
      <w:r w:rsidR="00C45D8E">
        <w:rPr>
          <w:rFonts w:ascii="Arial" w:eastAsia="Calibri" w:hAnsi="Arial" w:cs="Arial"/>
          <w:color w:val="000000" w:themeColor="text1"/>
        </w:rPr>
        <w:t>Pirkėjas</w:t>
      </w:r>
      <w:r w:rsidRPr="00E40E5C">
        <w:rPr>
          <w:rFonts w:ascii="Arial" w:eastAsia="Calibri" w:hAnsi="Arial" w:cs="Arial"/>
          <w:color w:val="000000" w:themeColor="text1"/>
        </w:rPr>
        <w:t xml:space="preserve"> (pirmos kategorijos nacionaliniam saugumui užtikrinti svarbi įmonė) nedelsiant raštu praneša </w:t>
      </w:r>
      <w:r w:rsidR="00C45D8E">
        <w:rPr>
          <w:rFonts w:ascii="Arial" w:eastAsia="Calibri" w:hAnsi="Arial" w:cs="Arial"/>
          <w:color w:val="000000" w:themeColor="text1"/>
        </w:rPr>
        <w:t>Tie</w:t>
      </w:r>
      <w:r w:rsidRPr="00E40E5C">
        <w:rPr>
          <w:rFonts w:ascii="Arial" w:eastAsia="Calibri" w:hAnsi="Arial" w:cs="Arial"/>
          <w:color w:val="000000" w:themeColor="text1"/>
        </w:rPr>
        <w:t>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211B04A1"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8F4E1F">
        <w:rPr>
          <w:rFonts w:ascii="Arial" w:hAnsi="Arial" w:cs="Arial"/>
        </w:rPr>
        <w:t>6</w:t>
      </w:r>
      <w:r>
        <w:rPr>
          <w:rFonts w:ascii="Arial" w:hAnsi="Arial" w:cs="Arial"/>
        </w:rPr>
        <w:t xml:space="preserve">. </w:t>
      </w:r>
      <w:r w:rsidR="00B67D1C">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C45D8E">
        <w:rPr>
          <w:rFonts w:ascii="Arial" w:eastAsia="Times New Roman" w:hAnsi="Arial" w:cs="Arial"/>
        </w:rPr>
        <w:t>Ti</w:t>
      </w:r>
      <w:r w:rsidR="00B67D1C">
        <w:rPr>
          <w:rFonts w:ascii="Arial" w:eastAsia="Times New Roman" w:hAnsi="Arial" w:cs="Arial"/>
        </w:rPr>
        <w:t>e</w:t>
      </w:r>
      <w:r w:rsidRPr="00BF4C90">
        <w:rPr>
          <w:rFonts w:ascii="Arial" w:eastAsia="Times New Roman" w:hAnsi="Arial" w:cs="Arial"/>
        </w:rPr>
        <w:t xml:space="preserve">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5A49ABF3"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.1.  kai </w:t>
      </w:r>
      <w:r w:rsidR="00570EA7">
        <w:rPr>
          <w:rFonts w:ascii="Arial" w:eastAsia="Times New Roman" w:hAnsi="Arial" w:cs="Arial"/>
        </w:rPr>
        <w:t>T</w:t>
      </w:r>
      <w:r w:rsidR="0081257D">
        <w:rPr>
          <w:rFonts w:ascii="Arial" w:eastAsia="Times New Roman" w:hAnsi="Arial" w:cs="Arial"/>
        </w:rPr>
        <w:t>i</w:t>
      </w:r>
      <w:r w:rsidR="00570EA7">
        <w:rPr>
          <w:rFonts w:ascii="Arial" w:eastAsia="Times New Roman" w:hAnsi="Arial" w:cs="Arial"/>
        </w:rPr>
        <w:t>e</w:t>
      </w:r>
      <w:r w:rsidRPr="00BF4C90">
        <w:rPr>
          <w:rFonts w:ascii="Arial" w:eastAsia="Times New Roman" w:hAnsi="Arial" w:cs="Arial"/>
        </w:rPr>
        <w:t xml:space="preserve">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4EDFA2E6"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.2.  kai keičiasi</w:t>
      </w:r>
      <w:r w:rsidR="0081257D">
        <w:rPr>
          <w:rFonts w:ascii="Arial" w:eastAsia="Times New Roman" w:hAnsi="Arial" w:cs="Arial"/>
        </w:rPr>
        <w:t xml:space="preserve"> Ti</w:t>
      </w:r>
      <w:r w:rsidR="00570EA7">
        <w:rPr>
          <w:rFonts w:ascii="Arial" w:eastAsia="Times New Roman" w:hAnsi="Arial" w:cs="Arial"/>
        </w:rPr>
        <w:t>e</w:t>
      </w:r>
      <w:r w:rsidRPr="00BF4C90">
        <w:rPr>
          <w:rFonts w:ascii="Arial" w:eastAsia="Times New Roman" w:hAnsi="Arial" w:cs="Arial"/>
        </w:rPr>
        <w:t>kėjo organizacinė struktūra – juridinis statusas, pobūdis ar valdymo struktūra ir tai gali turėti įtakos tinkamam Sutarties įvykdymui;</w:t>
      </w:r>
    </w:p>
    <w:p w14:paraId="087EB6A8" w14:textId="6AFC329A"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lastRenderedPageBreak/>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.3.  kai </w:t>
      </w:r>
      <w:r w:rsidR="0081257D">
        <w:rPr>
          <w:rFonts w:ascii="Arial" w:eastAsia="Times New Roman" w:hAnsi="Arial" w:cs="Arial"/>
        </w:rPr>
        <w:t>Ti</w:t>
      </w:r>
      <w:r w:rsidR="00570EA7">
        <w:rPr>
          <w:rFonts w:ascii="Arial" w:eastAsia="Times New Roman" w:hAnsi="Arial" w:cs="Arial"/>
        </w:rPr>
        <w:t>e</w:t>
      </w:r>
      <w:r w:rsidRPr="00BF4C90">
        <w:rPr>
          <w:rFonts w:ascii="Arial" w:eastAsia="Times New Roman" w:hAnsi="Arial" w:cs="Arial"/>
        </w:rPr>
        <w:t>kėjas įsiteisėjusiu kompetentingos institucijos ar teismo sprendimu yra pripažintas kaltu dėl profesinio pažeidimo;</w:t>
      </w:r>
    </w:p>
    <w:p w14:paraId="0031FD2A" w14:textId="0DA377E7"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8F4E1F">
        <w:rPr>
          <w:rFonts w:ascii="Arial" w:eastAsia="Calibri" w:hAnsi="Arial" w:cs="Arial"/>
        </w:rPr>
        <w:t>6</w:t>
      </w:r>
      <w:r w:rsidRPr="00BF4C90">
        <w:rPr>
          <w:rFonts w:ascii="Arial" w:eastAsia="Calibri" w:hAnsi="Arial" w:cs="Arial"/>
        </w:rPr>
        <w:t xml:space="preserve">.4. kai </w:t>
      </w:r>
      <w:r w:rsidR="0081257D">
        <w:rPr>
          <w:rFonts w:ascii="Arial" w:eastAsia="Times New Roman" w:hAnsi="Arial" w:cs="Arial"/>
        </w:rPr>
        <w:t>Ti</w:t>
      </w:r>
      <w:r w:rsidR="00570EA7">
        <w:rPr>
          <w:rFonts w:ascii="Arial" w:eastAsia="Times New Roman" w:hAnsi="Arial" w:cs="Arial"/>
        </w:rPr>
        <w:t>e</w:t>
      </w:r>
      <w:r>
        <w:rPr>
          <w:rFonts w:ascii="Arial" w:eastAsia="Times New Roman" w:hAnsi="Arial" w:cs="Arial"/>
        </w:rPr>
        <w:t>kėjas pažeidžia Sutartyje nurodytą subt</w:t>
      </w:r>
      <w:r w:rsidR="0030625A">
        <w:rPr>
          <w:rFonts w:ascii="Arial" w:eastAsia="Times New Roman" w:hAnsi="Arial" w:cs="Arial"/>
        </w:rPr>
        <w:t>ie</w:t>
      </w:r>
      <w:r>
        <w:rPr>
          <w:rFonts w:ascii="Arial" w:eastAsia="Times New Roman" w:hAnsi="Arial" w:cs="Arial"/>
        </w:rPr>
        <w:t>kėjų (jei jie pasitelkti) keitimo tvarką</w:t>
      </w:r>
      <w:r w:rsidRPr="00BF4C90">
        <w:rPr>
          <w:rFonts w:ascii="Arial" w:eastAsia="Times New Roman" w:hAnsi="Arial" w:cs="Arial"/>
        </w:rPr>
        <w:t>;</w:t>
      </w:r>
    </w:p>
    <w:p w14:paraId="18C9D53B" w14:textId="56921173"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.5.  jeigu </w:t>
      </w:r>
      <w:r w:rsidR="0081257D">
        <w:rPr>
          <w:rFonts w:ascii="Arial" w:eastAsia="Times New Roman" w:hAnsi="Arial" w:cs="Arial"/>
        </w:rPr>
        <w:t>Ti</w:t>
      </w:r>
      <w:r w:rsidR="00570EA7">
        <w:rPr>
          <w:rFonts w:ascii="Arial" w:eastAsia="Times New Roman" w:hAnsi="Arial" w:cs="Arial"/>
        </w:rPr>
        <w:t>e</w:t>
      </w:r>
      <w:r w:rsidR="00115531" w:rsidRPr="00BF4C90">
        <w:rPr>
          <w:rFonts w:ascii="Arial" w:eastAsia="Times New Roman" w:hAnsi="Arial" w:cs="Arial"/>
        </w:rPr>
        <w:t>kėjas nesilaiko Sutartyje nustatytų prievolių įvykdymo terminų;</w:t>
      </w:r>
    </w:p>
    <w:p w14:paraId="1205E8EB" w14:textId="1A438329"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.6.  kai </w:t>
      </w:r>
      <w:r w:rsidR="00EC4204">
        <w:rPr>
          <w:rFonts w:ascii="Arial" w:eastAsia="Times New Roman" w:hAnsi="Arial" w:cs="Arial"/>
        </w:rPr>
        <w:t>Tie</w:t>
      </w:r>
      <w:r w:rsidR="00115531" w:rsidRPr="00BF4C90">
        <w:rPr>
          <w:rFonts w:ascii="Arial" w:eastAsia="Times New Roman" w:hAnsi="Arial" w:cs="Arial"/>
        </w:rPr>
        <w:t>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 xml:space="preserve">(Sutarties 1.11 punkte 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73773DF6"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.7. </w:t>
      </w:r>
      <w:r w:rsidRPr="00BF4C90">
        <w:rPr>
          <w:rFonts w:ascii="Arial" w:eastAsia="Times New Roman" w:hAnsi="Arial" w:cs="Arial"/>
        </w:rPr>
        <w:t>kai</w:t>
      </w:r>
      <w:r w:rsidR="00EC4204">
        <w:rPr>
          <w:rFonts w:ascii="Arial" w:eastAsia="Times New Roman" w:hAnsi="Arial" w:cs="Arial"/>
        </w:rPr>
        <w:t xml:space="preserve"> Tie</w:t>
      </w:r>
      <w:r w:rsidRPr="00BF4C90">
        <w:rPr>
          <w:rFonts w:ascii="Arial" w:eastAsia="Times New Roman" w:hAnsi="Arial" w:cs="Arial"/>
        </w:rPr>
        <w:t xml:space="preserve">kėjas perleidžia Sutartį ar reikalavimą / reikalavimo teises be </w:t>
      </w:r>
      <w:r w:rsidR="00EC4204">
        <w:rPr>
          <w:rFonts w:ascii="Arial" w:eastAsia="Times New Roman" w:hAnsi="Arial" w:cs="Arial"/>
        </w:rPr>
        <w:t>Pirkėjo</w:t>
      </w:r>
      <w:r w:rsidRPr="00BF4C90">
        <w:rPr>
          <w:rFonts w:ascii="Arial" w:eastAsia="Times New Roman" w:hAnsi="Arial" w:cs="Arial"/>
        </w:rPr>
        <w:t xml:space="preserve"> išankstinio rašytinio sutikimo;</w:t>
      </w:r>
    </w:p>
    <w:p w14:paraId="45922B14" w14:textId="2CFDBDF4"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.8. </w:t>
      </w:r>
      <w:r w:rsidRPr="00BF4C90">
        <w:rPr>
          <w:rFonts w:ascii="Arial" w:eastAsia="Times New Roman" w:hAnsi="Arial" w:cs="Arial"/>
        </w:rPr>
        <w:t xml:space="preserve">dėl kitokio pobūdžio </w:t>
      </w:r>
      <w:r w:rsidR="00A42992">
        <w:rPr>
          <w:rFonts w:ascii="Arial" w:eastAsia="Times New Roman" w:hAnsi="Arial" w:cs="Arial"/>
        </w:rPr>
        <w:t>Tie</w:t>
      </w:r>
      <w:r>
        <w:rPr>
          <w:rFonts w:ascii="Arial" w:eastAsia="Times New Roman" w:hAnsi="Arial" w:cs="Arial"/>
        </w:rPr>
        <w:t xml:space="preserve">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7AC3B9D" w14:textId="504D4F10"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48795B">
        <w:rPr>
          <w:rFonts w:ascii="Arial" w:eastAsia="Times New Roman" w:hAnsi="Arial" w:cs="Arial"/>
        </w:rPr>
        <w:t>7</w:t>
      </w:r>
      <w:r>
        <w:rPr>
          <w:rFonts w:ascii="Arial" w:eastAsia="Times New Roman" w:hAnsi="Arial" w:cs="Arial"/>
        </w:rPr>
        <w:t xml:space="preserve">. </w:t>
      </w:r>
      <w:r w:rsidR="00A42992">
        <w:rPr>
          <w:rFonts w:ascii="Arial" w:eastAsia="Times New Roman" w:hAnsi="Arial" w:cs="Arial"/>
        </w:rPr>
        <w:t>Tie</w:t>
      </w:r>
      <w:r w:rsidRPr="00BF4C90">
        <w:rPr>
          <w:rFonts w:ascii="Arial" w:eastAsia="Times New Roman" w:hAnsi="Arial" w:cs="Arial"/>
        </w:rPr>
        <w:t xml:space="preserve">kėjas turi teisę vienašališkai nutraukti šią Sutartį apie tai įspėjęs </w:t>
      </w:r>
      <w:r w:rsidR="005E3BA0">
        <w:rPr>
          <w:rFonts w:ascii="Arial" w:eastAsia="Times New Roman" w:hAnsi="Arial" w:cs="Arial"/>
        </w:rPr>
        <w:t>Pirkėją</w:t>
      </w:r>
      <w:r w:rsidRPr="00BF4C90">
        <w:rPr>
          <w:rFonts w:ascii="Arial" w:eastAsia="Times New Roman" w:hAnsi="Arial" w:cs="Arial"/>
        </w:rPr>
        <w:t xml:space="preserve">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27457CB5"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 xml:space="preserve">.1.  kai </w:t>
      </w:r>
      <w:r w:rsidR="005E3BA0">
        <w:rPr>
          <w:rFonts w:ascii="Arial" w:eastAsia="Times New Roman" w:hAnsi="Arial" w:cs="Arial"/>
        </w:rPr>
        <w:t>Pirkėjas</w:t>
      </w:r>
      <w:r w:rsidR="00F628C0" w:rsidRPr="00BF4C90">
        <w:rPr>
          <w:rFonts w:ascii="Arial" w:eastAsia="Times New Roman" w:hAnsi="Arial" w:cs="Arial"/>
        </w:rPr>
        <w:t xml:space="preserve"> </w:t>
      </w:r>
      <w:r w:rsidR="006E61B3">
        <w:rPr>
          <w:rFonts w:ascii="Arial" w:eastAsia="Times New Roman" w:hAnsi="Arial" w:cs="Arial"/>
        </w:rPr>
        <w:t xml:space="preserve">ilgiau kaip </w:t>
      </w:r>
      <w:r w:rsidR="00DD2454">
        <w:rPr>
          <w:rFonts w:ascii="Arial" w:eastAsia="Times New Roman" w:hAnsi="Arial" w:cs="Arial"/>
        </w:rPr>
        <w:t>30 (trisdešimt)</w:t>
      </w:r>
      <w:r w:rsidR="006E61B3">
        <w:rPr>
          <w:rFonts w:ascii="Arial" w:eastAsia="Times New Roman" w:hAnsi="Arial" w:cs="Arial"/>
        </w:rPr>
        <w:t xml:space="preserve"> kalendorinių dienų</w:t>
      </w:r>
      <w:r w:rsidR="003B1D7C">
        <w:rPr>
          <w:rFonts w:ascii="Arial" w:eastAsia="Times New Roman" w:hAnsi="Arial" w:cs="Arial"/>
        </w:rPr>
        <w:t xml:space="preserve">, skaičiuojamų suėjus Sutarties 2.3 punkte nurodytam terminui, </w:t>
      </w:r>
      <w:r w:rsidR="006B2EBC">
        <w:rPr>
          <w:rFonts w:ascii="Arial" w:eastAsia="Times New Roman" w:hAnsi="Arial" w:cs="Arial"/>
        </w:rPr>
        <w:t xml:space="preserve">uždelsia atsiskaityti su </w:t>
      </w:r>
      <w:r w:rsidR="005E3BA0">
        <w:rPr>
          <w:rFonts w:ascii="Arial" w:eastAsia="Times New Roman" w:hAnsi="Arial" w:cs="Arial"/>
        </w:rPr>
        <w:t>Tie</w:t>
      </w:r>
      <w:r w:rsidR="006B2EBC">
        <w:rPr>
          <w:rFonts w:ascii="Arial" w:eastAsia="Times New Roman" w:hAnsi="Arial" w:cs="Arial"/>
        </w:rPr>
        <w:t xml:space="preserve">kėju už </w:t>
      </w:r>
      <w:r w:rsidR="005E3BA0">
        <w:rPr>
          <w:rFonts w:ascii="Arial" w:eastAsia="Times New Roman" w:hAnsi="Arial" w:cs="Arial"/>
        </w:rPr>
        <w:t>pristatytas Prekes</w:t>
      </w:r>
      <w:r w:rsidR="00F628C0" w:rsidRPr="00BF4C90">
        <w:rPr>
          <w:rFonts w:ascii="Arial" w:eastAsia="Times New Roman" w:hAnsi="Arial" w:cs="Arial"/>
        </w:rPr>
        <w:t>;</w:t>
      </w:r>
    </w:p>
    <w:p w14:paraId="05B8794A" w14:textId="43354C2B"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.2.  k</w:t>
      </w:r>
      <w:r w:rsidR="005E3BA0">
        <w:rPr>
          <w:rFonts w:ascii="Arial" w:eastAsia="Times New Roman" w:hAnsi="Arial" w:cs="Arial"/>
        </w:rPr>
        <w:t>ai Pirkėjas</w:t>
      </w:r>
      <w:r w:rsidR="00F628C0" w:rsidRPr="00BF4C90">
        <w:rPr>
          <w:rFonts w:ascii="Arial" w:eastAsia="Times New Roman" w:hAnsi="Arial" w:cs="Arial"/>
        </w:rPr>
        <w:t xml:space="preserve"> yra likviduojamas, sustabdo ūkinę veiklą arba kituose teisės aktuose numatyta tvarka susidaro analogiška situacija.</w:t>
      </w:r>
    </w:p>
    <w:p w14:paraId="4D85206A" w14:textId="7982C819"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A94B1F">
        <w:rPr>
          <w:rFonts w:ascii="Arial" w:eastAsia="Times New Roman" w:hAnsi="Arial" w:cs="Arial"/>
        </w:rPr>
        <w:t>8</w:t>
      </w:r>
      <w:r w:rsidRPr="00BF4C90">
        <w:rPr>
          <w:rFonts w:ascii="Arial" w:eastAsia="Times New Roman" w:hAnsi="Arial" w:cs="Arial"/>
        </w:rPr>
        <w:t xml:space="preserve">. Jei Sutartis nutraukiama </w:t>
      </w:r>
      <w:r w:rsidR="005E3BA0">
        <w:rPr>
          <w:rFonts w:ascii="Arial" w:eastAsia="Times New Roman" w:hAnsi="Arial" w:cs="Arial"/>
        </w:rPr>
        <w:t>Pirkėjo</w:t>
      </w:r>
      <w:r w:rsidRPr="00BF4C90">
        <w:rPr>
          <w:rFonts w:ascii="Arial" w:eastAsia="Times New Roman" w:hAnsi="Arial" w:cs="Arial"/>
        </w:rPr>
        <w:t xml:space="preserve"> iniciatyva dėl </w:t>
      </w:r>
      <w:r w:rsidR="005E3BA0">
        <w:rPr>
          <w:rFonts w:ascii="Arial" w:eastAsia="Times New Roman" w:hAnsi="Arial" w:cs="Arial"/>
        </w:rPr>
        <w:t>Ti</w:t>
      </w:r>
      <w:r w:rsidR="00625177">
        <w:rPr>
          <w:rFonts w:ascii="Arial" w:eastAsia="Times New Roman" w:hAnsi="Arial" w:cs="Arial"/>
        </w:rPr>
        <w:t>e</w:t>
      </w:r>
      <w:r w:rsidRPr="00BF4C90">
        <w:rPr>
          <w:rFonts w:ascii="Arial" w:eastAsia="Times New Roman" w:hAnsi="Arial" w:cs="Arial"/>
        </w:rPr>
        <w:t xml:space="preserve">kėjo kaltės, </w:t>
      </w:r>
      <w:r w:rsidR="005E3BA0">
        <w:rPr>
          <w:rFonts w:ascii="Arial" w:eastAsia="Times New Roman" w:hAnsi="Arial" w:cs="Arial"/>
        </w:rPr>
        <w:t>Pirkėjo</w:t>
      </w:r>
      <w:r w:rsidRPr="00BF4C90">
        <w:rPr>
          <w:rFonts w:ascii="Arial" w:eastAsia="Times New Roman" w:hAnsi="Arial" w:cs="Arial"/>
        </w:rPr>
        <w:t xml:space="preserve"> patirti nuostoliai ar išlaidos gali būti išskaičiuojami iš </w:t>
      </w:r>
      <w:r w:rsidR="005E3BA0">
        <w:rPr>
          <w:rFonts w:ascii="Arial" w:eastAsia="Times New Roman" w:hAnsi="Arial" w:cs="Arial"/>
        </w:rPr>
        <w:t>Tie</w:t>
      </w:r>
      <w:r w:rsidRPr="00BF4C90">
        <w:rPr>
          <w:rFonts w:ascii="Arial" w:eastAsia="Times New Roman" w:hAnsi="Arial" w:cs="Arial"/>
        </w:rPr>
        <w:t xml:space="preserve">kėjui mokėtinų sumų </w:t>
      </w:r>
      <w:r>
        <w:rPr>
          <w:rFonts w:ascii="Arial" w:eastAsia="Times New Roman" w:hAnsi="Arial" w:cs="Arial"/>
        </w:rPr>
        <w:t xml:space="preserve">(apie atliktą įskaitymą Lietuvos Respublikos civiliniame kodekse nustatyta tvarka </w:t>
      </w:r>
      <w:r w:rsidR="001F3BCE">
        <w:rPr>
          <w:rFonts w:ascii="Arial" w:eastAsia="Times New Roman" w:hAnsi="Arial" w:cs="Arial"/>
        </w:rPr>
        <w:t>Pirkėjas</w:t>
      </w:r>
      <w:r>
        <w:rPr>
          <w:rFonts w:ascii="Arial" w:eastAsia="Times New Roman" w:hAnsi="Arial" w:cs="Arial"/>
        </w:rPr>
        <w:t xml:space="preserve"> raštu informuoja</w:t>
      </w:r>
      <w:r w:rsidR="001F3BCE">
        <w:rPr>
          <w:rFonts w:ascii="Arial" w:eastAsia="Times New Roman" w:hAnsi="Arial" w:cs="Arial"/>
        </w:rPr>
        <w:t xml:space="preserve"> Tie</w:t>
      </w:r>
      <w:r>
        <w:rPr>
          <w:rFonts w:ascii="Arial" w:eastAsia="Times New Roman" w:hAnsi="Arial" w:cs="Arial"/>
        </w:rPr>
        <w:t>kėją)</w:t>
      </w:r>
      <w:r w:rsidRPr="00BF4C90">
        <w:rPr>
          <w:rFonts w:ascii="Arial" w:eastAsia="Times New Roman" w:hAnsi="Arial" w:cs="Arial"/>
        </w:rPr>
        <w:t xml:space="preserve">. </w:t>
      </w:r>
    </w:p>
    <w:p w14:paraId="073961BF" w14:textId="47EA7C2B" w:rsidR="002648E7" w:rsidRPr="00BF4C90" w:rsidRDefault="002648E7" w:rsidP="002648E7">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1C0187">
        <w:rPr>
          <w:rFonts w:ascii="Arial" w:eastAsia="Times New Roman" w:hAnsi="Arial" w:cs="Arial"/>
        </w:rPr>
        <w:t>9</w:t>
      </w:r>
      <w:r w:rsidRPr="00BF4C90">
        <w:rPr>
          <w:rFonts w:ascii="Arial" w:eastAsia="Times New Roman" w:hAnsi="Arial" w:cs="Arial"/>
        </w:rPr>
        <w:t xml:space="preserve">. </w:t>
      </w:r>
      <w:r w:rsidR="005E3BA0">
        <w:rPr>
          <w:rFonts w:ascii="Arial" w:eastAsia="Times New Roman" w:hAnsi="Arial" w:cs="Arial"/>
        </w:rPr>
        <w:t>Pirkėju</w:t>
      </w:r>
      <w:r w:rsidR="00126FE9">
        <w:rPr>
          <w:rFonts w:ascii="Arial" w:eastAsia="Times New Roman" w:hAnsi="Arial" w:cs="Arial"/>
        </w:rPr>
        <w:t>i</w:t>
      </w:r>
      <w:r w:rsidRPr="00BF4C90">
        <w:rPr>
          <w:rFonts w:ascii="Arial" w:eastAsia="Times New Roman" w:hAnsi="Arial" w:cs="Arial"/>
        </w:rPr>
        <w:t xml:space="preserve"> Sutartį nutraukus dėl </w:t>
      </w:r>
      <w:r w:rsidR="005E3BA0">
        <w:rPr>
          <w:rFonts w:ascii="Arial" w:eastAsia="Times New Roman" w:hAnsi="Arial" w:cs="Arial"/>
        </w:rPr>
        <w:t>Tiekėjo su</w:t>
      </w:r>
      <w:r w:rsidR="002019F2">
        <w:rPr>
          <w:rFonts w:ascii="Arial" w:eastAsia="Times New Roman" w:hAnsi="Arial" w:cs="Arial"/>
        </w:rPr>
        <w:t>t</w:t>
      </w:r>
      <w:r w:rsidRPr="00BF4C90">
        <w:rPr>
          <w:rFonts w:ascii="Arial" w:eastAsia="Times New Roman" w:hAnsi="Arial" w:cs="Arial"/>
        </w:rPr>
        <w:t xml:space="preserve">artinių įsipareigojimų nevykdymo (netinkamo vykdymo) arba, jei </w:t>
      </w:r>
      <w:r w:rsidR="009C52F3">
        <w:rPr>
          <w:rFonts w:ascii="Arial" w:eastAsia="Times New Roman" w:hAnsi="Arial" w:cs="Arial"/>
        </w:rPr>
        <w:t>Tie</w:t>
      </w:r>
      <w:r w:rsidRPr="00BF4C90">
        <w:rPr>
          <w:rFonts w:ascii="Arial" w:eastAsia="Times New Roman" w:hAnsi="Arial" w:cs="Arial"/>
        </w:rPr>
        <w:t>kėjas</w:t>
      </w:r>
      <w:r w:rsidR="009254F1">
        <w:rPr>
          <w:rFonts w:ascii="Arial" w:eastAsia="Times New Roman" w:hAnsi="Arial" w:cs="Arial"/>
        </w:rPr>
        <w:t>, nesant Sutartyje nustatyto pagrindo,</w:t>
      </w:r>
      <w:r w:rsidR="00D2070E">
        <w:rPr>
          <w:rFonts w:ascii="Arial" w:eastAsia="Times New Roman" w:hAnsi="Arial" w:cs="Arial"/>
        </w:rPr>
        <w:t xml:space="preserve"> </w:t>
      </w:r>
      <w:r w:rsidR="00787E9B">
        <w:rPr>
          <w:rFonts w:ascii="Arial" w:eastAsia="Times New Roman" w:hAnsi="Arial" w:cs="Arial"/>
        </w:rPr>
        <w:t>vienašališkai nutraukia Sutartį</w:t>
      </w:r>
      <w:r w:rsidRPr="00BF4C90">
        <w:rPr>
          <w:rFonts w:ascii="Arial" w:eastAsia="Times New Roman" w:hAnsi="Arial" w:cs="Arial"/>
        </w:rPr>
        <w:t>,</w:t>
      </w:r>
      <w:r w:rsidR="00787E9B">
        <w:rPr>
          <w:rFonts w:ascii="Arial" w:eastAsia="Times New Roman" w:hAnsi="Arial" w:cs="Arial"/>
        </w:rPr>
        <w:t xml:space="preserve"> </w:t>
      </w:r>
      <w:r w:rsidR="002019F2">
        <w:rPr>
          <w:rFonts w:ascii="Arial" w:eastAsia="Times New Roman" w:hAnsi="Arial" w:cs="Arial"/>
        </w:rPr>
        <w:t>Tie</w:t>
      </w:r>
      <w:r w:rsidRPr="00BF4C90">
        <w:rPr>
          <w:rFonts w:ascii="Arial" w:eastAsia="Times New Roman" w:hAnsi="Arial" w:cs="Arial"/>
        </w:rPr>
        <w:t xml:space="preserve">kėjas sumoka </w:t>
      </w:r>
      <w:r w:rsidR="009C52F3">
        <w:rPr>
          <w:rFonts w:ascii="Arial" w:eastAsia="Times New Roman" w:hAnsi="Arial" w:cs="Arial"/>
        </w:rPr>
        <w:t>Pirkėjui</w:t>
      </w:r>
      <w:r w:rsidRPr="00BF4C90">
        <w:rPr>
          <w:rFonts w:ascii="Arial" w:eastAsia="Times New Roman" w:hAnsi="Arial" w:cs="Arial"/>
        </w:rPr>
        <w:t xml:space="preserve"> </w:t>
      </w:r>
      <w:r w:rsidR="00DD2454" w:rsidRPr="00A159A7">
        <w:rPr>
          <w:rFonts w:ascii="Arial" w:eastAsia="Times New Roman" w:hAnsi="Arial" w:cs="Arial"/>
          <w:i/>
          <w:iCs/>
        </w:rPr>
        <w:t>3</w:t>
      </w:r>
      <w:r w:rsidR="00391A5B" w:rsidRPr="006425A4">
        <w:rPr>
          <w:rFonts w:ascii="Arial" w:eastAsia="Times New Roman" w:hAnsi="Arial" w:cs="Arial"/>
          <w:color w:val="99CC00"/>
        </w:rPr>
        <w:t xml:space="preserve"> </w:t>
      </w:r>
      <w:r w:rsidRPr="00A159A7">
        <w:rPr>
          <w:rFonts w:ascii="Arial" w:eastAsia="Times New Roman" w:hAnsi="Arial" w:cs="Arial"/>
          <w:i/>
          <w:iCs/>
        </w:rPr>
        <w:t>procentų</w:t>
      </w:r>
      <w:r w:rsidRPr="00BF4C90">
        <w:rPr>
          <w:rFonts w:ascii="Arial" w:eastAsia="Times New Roman" w:hAnsi="Arial" w:cs="Arial"/>
        </w:rPr>
        <w:t xml:space="preserve"> dydžio baudą nuo Sutarties sąlygose nurodytos Sutarties maksimalios kainos</w:t>
      </w:r>
      <w:r w:rsidR="001C7F20">
        <w:rPr>
          <w:rFonts w:ascii="Arial" w:eastAsia="Times New Roman" w:hAnsi="Arial" w:cs="Arial"/>
        </w:rPr>
        <w:t xml:space="preserve"> </w:t>
      </w:r>
      <w:r w:rsidRPr="00BF4C90">
        <w:rPr>
          <w:rFonts w:ascii="Arial" w:eastAsia="Times New Roman" w:hAnsi="Arial" w:cs="Arial"/>
        </w:rPr>
        <w:t xml:space="preserve">su PVM bei visiškai atlygina kitus </w:t>
      </w:r>
      <w:r w:rsidR="002019F2">
        <w:rPr>
          <w:rFonts w:ascii="Arial" w:eastAsia="Times New Roman" w:hAnsi="Arial" w:cs="Arial"/>
        </w:rPr>
        <w:t>Pirkėjo</w:t>
      </w:r>
      <w:r w:rsidRPr="00BF4C90">
        <w:rPr>
          <w:rFonts w:ascii="Arial" w:eastAsia="Times New Roman" w:hAnsi="Arial" w:cs="Arial"/>
        </w:rPr>
        <w:t xml:space="preserve"> nuostolius</w:t>
      </w:r>
      <w:r>
        <w:rPr>
          <w:rFonts w:ascii="Arial" w:eastAsia="Times New Roman" w:hAnsi="Arial" w:cs="Arial"/>
        </w:rPr>
        <w:t>.</w:t>
      </w:r>
    </w:p>
    <w:p w14:paraId="46F6FABC" w14:textId="7B209F52" w:rsidR="002648E7" w:rsidRDefault="00687D13" w:rsidP="00F628C0">
      <w:pPr>
        <w:spacing w:after="0" w:line="240" w:lineRule="auto"/>
        <w:ind w:firstLine="567"/>
        <w:jc w:val="both"/>
        <w:rPr>
          <w:rFonts w:ascii="Arial" w:hAnsi="Arial" w:cs="Arial"/>
        </w:rPr>
      </w:pPr>
      <w:r>
        <w:rPr>
          <w:rFonts w:ascii="Arial" w:eastAsia="Times New Roman" w:hAnsi="Arial" w:cs="Arial"/>
        </w:rPr>
        <w:t>5.1</w:t>
      </w:r>
      <w:r w:rsidR="001C0187">
        <w:rPr>
          <w:rFonts w:ascii="Arial" w:eastAsia="Times New Roman" w:hAnsi="Arial" w:cs="Arial"/>
        </w:rPr>
        <w:t>0</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D8D0965"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1C0187">
        <w:rPr>
          <w:rFonts w:ascii="Arial" w:hAnsi="Arial" w:cs="Arial"/>
        </w:rPr>
        <w:t>1</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367C4B6C"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t>5.</w:t>
      </w:r>
      <w:r w:rsidR="00673C4A">
        <w:rPr>
          <w:rFonts w:ascii="Arial" w:eastAsia="Times New Roman" w:hAnsi="Arial" w:cs="Arial"/>
        </w:rPr>
        <w:t>1</w:t>
      </w:r>
      <w:r w:rsidR="001C0187">
        <w:rPr>
          <w:rFonts w:ascii="Arial" w:eastAsia="Times New Roman" w:hAnsi="Arial" w:cs="Arial"/>
        </w:rPr>
        <w:t>2</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w:t>
      </w:r>
      <w:r w:rsidR="00872C1A">
        <w:rPr>
          <w:rFonts w:ascii="Arial" w:eastAsia="Times New Roman" w:hAnsi="Arial" w:cs="Arial"/>
        </w:rPr>
        <w:t>Pirkėjas</w:t>
      </w:r>
      <w:r w:rsidR="00872C1A" w:rsidRPr="00BF4C90">
        <w:rPr>
          <w:rFonts w:ascii="Arial" w:eastAsia="Times New Roman" w:hAnsi="Arial" w:cs="Arial"/>
        </w:rPr>
        <w:t xml:space="preserve"> </w:t>
      </w:r>
      <w:r w:rsidRPr="00BF4C90">
        <w:rPr>
          <w:rFonts w:ascii="Arial" w:eastAsia="Times New Roman" w:hAnsi="Arial" w:cs="Arial"/>
        </w:rPr>
        <w:t xml:space="preserve">skelbia informaciją apie Sutarties neįvykdžiusius ar netinkamai ją įvykdžiusius tiekėjus. </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 xml:space="preserve">kėjui (-ams)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lastRenderedPageBreak/>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5670FB46" w:rsidR="00E2216C" w:rsidRPr="00666DE3" w:rsidRDefault="00E2216C" w:rsidP="00434B25">
      <w:pPr>
        <w:tabs>
          <w:tab w:val="left" w:pos="567"/>
        </w:tabs>
        <w:spacing w:after="0" w:line="240" w:lineRule="auto"/>
        <w:ind w:firstLine="567"/>
        <w:jc w:val="both"/>
        <w:rPr>
          <w:rFonts w:ascii="Arial" w:hAnsi="Arial" w:cs="Arial"/>
        </w:rPr>
      </w:pPr>
      <w:r w:rsidRPr="00953B3B">
        <w:rPr>
          <w:rFonts w:ascii="Arial" w:eastAsia="Calibri" w:hAnsi="Arial" w:cs="Arial"/>
          <w:color w:val="000000" w:themeColor="text1"/>
        </w:rPr>
        <w:t>7.</w:t>
      </w:r>
      <w:r w:rsidR="002F597A" w:rsidRPr="00953B3B">
        <w:rPr>
          <w:rFonts w:ascii="Arial" w:eastAsia="Calibri" w:hAnsi="Arial" w:cs="Arial"/>
          <w:color w:val="000000" w:themeColor="text1"/>
        </w:rPr>
        <w:t>4</w:t>
      </w:r>
      <w:r w:rsidRPr="00953B3B">
        <w:rPr>
          <w:rFonts w:ascii="Arial" w:eastAsia="Calibri" w:hAnsi="Arial" w:cs="Arial"/>
          <w:color w:val="000000" w:themeColor="text1"/>
        </w:rPr>
        <w:t xml:space="preserve">. </w:t>
      </w:r>
      <w:r w:rsidRPr="00953B3B">
        <w:rPr>
          <w:rFonts w:ascii="Arial" w:hAnsi="Arial" w:cs="Arial"/>
        </w:rPr>
        <w:t xml:space="preserve">Jeigu vykdant Sutartį </w:t>
      </w:r>
      <w:r w:rsidR="00E848D0">
        <w:rPr>
          <w:rFonts w:ascii="Arial" w:hAnsi="Arial" w:cs="Arial"/>
        </w:rPr>
        <w:t>Tie</w:t>
      </w:r>
      <w:r w:rsidRPr="00953B3B">
        <w:rPr>
          <w:rFonts w:ascii="Arial" w:hAnsi="Arial" w:cs="Arial"/>
        </w:rPr>
        <w:t>kėjui (subt</w:t>
      </w:r>
      <w:r w:rsidR="00E848D0">
        <w:rPr>
          <w:rFonts w:ascii="Arial" w:hAnsi="Arial" w:cs="Arial"/>
        </w:rPr>
        <w:t>ie</w:t>
      </w:r>
      <w:r w:rsidRPr="00953B3B">
        <w:rPr>
          <w:rFonts w:ascii="Arial" w:hAnsi="Arial" w:cs="Arial"/>
        </w:rPr>
        <w:t xml:space="preserve">kėjui) būtina atskleisti </w:t>
      </w:r>
      <w:r w:rsidR="00E848D0">
        <w:rPr>
          <w:rFonts w:ascii="Arial" w:hAnsi="Arial" w:cs="Arial"/>
        </w:rPr>
        <w:t>Pirkėjo</w:t>
      </w:r>
      <w:r w:rsidRPr="00953B3B">
        <w:rPr>
          <w:rFonts w:ascii="Arial" w:hAnsi="Arial" w:cs="Arial"/>
        </w:rPr>
        <w:t xml:space="preserve"> konfidencialią informaciją, kaip ji apibūdinta </w:t>
      </w:r>
      <w:r w:rsidR="00E848D0">
        <w:rPr>
          <w:rFonts w:ascii="Arial" w:hAnsi="Arial" w:cs="Arial"/>
        </w:rPr>
        <w:t>Pirkėjo</w:t>
      </w:r>
      <w:r w:rsidRPr="00953B3B">
        <w:rPr>
          <w:rFonts w:ascii="Arial" w:hAnsi="Arial" w:cs="Arial"/>
        </w:rPr>
        <w:t xml:space="preserve"> vietiniuose (vidaus) norminiuose teisės aktuose (</w:t>
      </w:r>
      <w:r w:rsidR="00E848D0">
        <w:rPr>
          <w:rFonts w:ascii="Arial" w:hAnsi="Arial" w:cs="Arial"/>
        </w:rPr>
        <w:t>Pirkėjo</w:t>
      </w:r>
      <w:r w:rsidRPr="00953B3B">
        <w:rPr>
          <w:rFonts w:ascii="Arial" w:hAnsi="Arial" w:cs="Arial"/>
        </w:rPr>
        <w:t xml:space="preserve"> Komercinių paslapčių ir kitos konfidencialios informacijos sąraše), šią informaciją gaunantis asmuo privalo ją saugoti ir neatskleisti, laikytis kitų įsipareigojimų</w:t>
      </w:r>
      <w:r w:rsidR="003C4E8B">
        <w:rPr>
          <w:rFonts w:ascii="Arial" w:hAnsi="Arial" w:cs="Arial"/>
        </w:rPr>
        <w:t xml:space="preserve">, </w:t>
      </w:r>
      <w:r w:rsidR="00434B25">
        <w:rPr>
          <w:rFonts w:ascii="Arial" w:hAnsi="Arial" w:cs="Arial"/>
        </w:rPr>
        <w:t xml:space="preserve">pasirašydamas </w:t>
      </w:r>
      <w:r w:rsidR="00E848D0">
        <w:rPr>
          <w:rFonts w:ascii="Arial" w:hAnsi="Arial" w:cs="Arial"/>
        </w:rPr>
        <w:t>Pirkėjo</w:t>
      </w:r>
      <w:r w:rsidR="00434B25" w:rsidRPr="000474CE">
        <w:rPr>
          <w:rFonts w:ascii="Arial" w:hAnsi="Arial" w:cs="Arial"/>
        </w:rPr>
        <w:t xml:space="preserve"> patvirtintos formos </w:t>
      </w:r>
      <w:r w:rsidR="00434B25" w:rsidRPr="00666DE3">
        <w:rPr>
          <w:rFonts w:ascii="Arial" w:hAnsi="Arial" w:cs="Arial"/>
        </w:rPr>
        <w:t xml:space="preserve">Įsipareigojimą </w:t>
      </w:r>
      <w:r w:rsidR="00434B25" w:rsidRPr="00082EBF">
        <w:rPr>
          <w:rFonts w:ascii="Arial" w:hAnsi="Arial" w:cs="Arial"/>
        </w:rPr>
        <w:t>neatskleisti konfidencialios informacijos (</w:t>
      </w:r>
      <w:r w:rsidR="00082EBF">
        <w:rPr>
          <w:rFonts w:ascii="Arial" w:hAnsi="Arial" w:cs="Arial"/>
        </w:rPr>
        <w:t>2</w:t>
      </w:r>
      <w:r w:rsidR="00434B25" w:rsidRPr="00082EBF">
        <w:rPr>
          <w:rFonts w:ascii="Arial" w:hAnsi="Arial" w:cs="Arial"/>
        </w:rPr>
        <w:t xml:space="preserve"> priedas)</w:t>
      </w:r>
      <w:r w:rsidRPr="00082EBF">
        <w:rPr>
          <w:rFonts w:ascii="Arial" w:hAnsi="Arial" w:cs="Arial"/>
        </w:rPr>
        <w:t>.</w:t>
      </w:r>
      <w:r w:rsidR="008E2401" w:rsidRPr="00082EBF">
        <w:rPr>
          <w:rFonts w:ascii="Arial" w:hAnsi="Arial" w:cs="Arial"/>
        </w:rPr>
        <w:t xml:space="preserve"> </w:t>
      </w:r>
    </w:p>
    <w:p w14:paraId="4166F2BD" w14:textId="4D54C0EC"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2F597A" w:rsidRPr="00666DE3">
        <w:rPr>
          <w:rFonts w:ascii="Arial" w:eastAsia="Calibri" w:hAnsi="Arial" w:cs="Arial"/>
          <w:kern w:val="0"/>
          <w14:ligatures w14:val="none"/>
        </w:rPr>
        <w:t>5</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66450BAD"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 xml:space="preserve">7.6.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C656A05"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77B097E"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7.8.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72C6AB34"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E21FF89" w:rsidR="00560451" w:rsidRDefault="00560451" w:rsidP="00042145">
      <w:pPr>
        <w:spacing w:after="0" w:line="240" w:lineRule="auto"/>
        <w:ind w:firstLine="567"/>
        <w:jc w:val="both"/>
        <w:rPr>
          <w:rFonts w:ascii="Arial" w:hAnsi="Arial" w:cs="Arial"/>
        </w:rPr>
      </w:pPr>
      <w:r>
        <w:rPr>
          <w:rFonts w:ascii="Arial" w:hAnsi="Arial" w:cs="Arial"/>
        </w:rPr>
        <w:t>7.</w:t>
      </w:r>
      <w:r w:rsidR="00E03CD8">
        <w:rPr>
          <w:rFonts w:ascii="Arial" w:hAnsi="Arial" w:cs="Arial"/>
        </w:rPr>
        <w:t>10</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48656C67" w:rsidR="004C361D" w:rsidRDefault="00EA698D" w:rsidP="00EA698D">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E03CD8">
        <w:rPr>
          <w:rFonts w:ascii="Arial" w:hAnsi="Arial" w:cs="Arial"/>
          <w:color w:val="000000" w:themeColor="text1"/>
        </w:rPr>
        <w:t>11</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05CABBAB"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Cs/>
        </w:rPr>
      </w:pPr>
    </w:p>
    <w:p w14:paraId="4D8E3CAD" w14:textId="3B7263D9" w:rsidR="00793A82" w:rsidRPr="00F26F4B" w:rsidRDefault="00793A82" w:rsidP="00F26F4B">
      <w:pPr>
        <w:widowControl w:val="0"/>
        <w:tabs>
          <w:tab w:val="left" w:pos="993"/>
        </w:tabs>
        <w:spacing w:after="0" w:line="240" w:lineRule="auto"/>
        <w:ind w:firstLine="567"/>
        <w:jc w:val="both"/>
        <w:rPr>
          <w:rFonts w:ascii="Arial" w:eastAsia="Calibri" w:hAnsi="Arial" w:cs="Arial"/>
        </w:rPr>
      </w:pPr>
      <w:r w:rsidRPr="00953B3B">
        <w:rPr>
          <w:rFonts w:ascii="Arial" w:eastAsia="Calibri" w:hAnsi="Arial" w:cs="Arial"/>
        </w:rPr>
        <w:t xml:space="preserve">1 priedas – </w:t>
      </w:r>
      <w:r w:rsidR="00F26F4B" w:rsidRPr="00F26F4B">
        <w:rPr>
          <w:rFonts w:ascii="Arial" w:eastAsia="Calibri" w:hAnsi="Arial" w:cs="Arial"/>
        </w:rPr>
        <w:t>T</w:t>
      </w:r>
      <w:r w:rsidR="004F4619">
        <w:rPr>
          <w:rFonts w:ascii="Arial" w:eastAsia="Calibri" w:hAnsi="Arial" w:cs="Arial"/>
        </w:rPr>
        <w:t xml:space="preserve">raktorių ir kitos ŽŪT dalių </w:t>
      </w:r>
      <w:r w:rsidR="00DD2454" w:rsidRPr="00DD2454">
        <w:rPr>
          <w:rFonts w:ascii="Arial" w:eastAsia="Calibri" w:hAnsi="Arial" w:cs="Arial"/>
        </w:rPr>
        <w:t>Techninė specifikacija</w:t>
      </w:r>
      <w:r w:rsidRPr="00953B3B">
        <w:rPr>
          <w:rFonts w:ascii="Arial" w:eastAsia="Calibri" w:hAnsi="Arial" w:cs="Arial"/>
          <w:i/>
          <w:color w:val="538135" w:themeColor="accent6" w:themeShade="BF"/>
        </w:rPr>
        <w:t>.</w:t>
      </w:r>
    </w:p>
    <w:p w14:paraId="12E4DD29" w14:textId="576AEEB5" w:rsidR="00434B25" w:rsidRPr="00745B4D" w:rsidRDefault="00564BC4" w:rsidP="00953B3B">
      <w:pPr>
        <w:widowControl w:val="0"/>
        <w:tabs>
          <w:tab w:val="left" w:pos="993"/>
        </w:tabs>
        <w:spacing w:after="0" w:line="240" w:lineRule="auto"/>
        <w:ind w:firstLine="567"/>
        <w:jc w:val="both"/>
        <w:rPr>
          <w:rFonts w:ascii="Arial" w:eastAsia="Calibri" w:hAnsi="Arial" w:cs="Arial"/>
          <w:iCs/>
          <w:color w:val="000000" w:themeColor="text1"/>
        </w:rPr>
      </w:pPr>
      <w:r>
        <w:rPr>
          <w:rFonts w:ascii="Arial" w:eastAsia="Calibri" w:hAnsi="Arial" w:cs="Arial"/>
          <w:iCs/>
          <w:color w:val="000000" w:themeColor="text1"/>
        </w:rPr>
        <w:t>2</w:t>
      </w:r>
      <w:r w:rsidR="00793A82" w:rsidRPr="00434B25">
        <w:rPr>
          <w:rFonts w:ascii="Arial" w:eastAsia="Calibri" w:hAnsi="Arial" w:cs="Arial"/>
          <w:iCs/>
          <w:color w:val="000000" w:themeColor="text1"/>
        </w:rPr>
        <w:t xml:space="preserve"> priedas</w:t>
      </w:r>
      <w:r w:rsidR="00793A82" w:rsidRPr="00434B25">
        <w:rPr>
          <w:rFonts w:ascii="Arial" w:eastAsia="Calibri" w:hAnsi="Arial" w:cs="Arial"/>
          <w:i/>
          <w:color w:val="000000" w:themeColor="text1"/>
        </w:rPr>
        <w:t xml:space="preserve"> – </w:t>
      </w:r>
      <w:r w:rsidR="00270698" w:rsidRPr="00745B4D">
        <w:rPr>
          <w:rFonts w:ascii="Arial" w:eastAsia="Calibri" w:hAnsi="Arial" w:cs="Arial"/>
          <w:iCs/>
          <w:color w:val="000000" w:themeColor="text1"/>
        </w:rPr>
        <w:t xml:space="preserve">Įsipareigojimo </w:t>
      </w:r>
      <w:r w:rsidR="00745B4D" w:rsidRPr="00745B4D">
        <w:rPr>
          <w:rFonts w:ascii="Arial" w:eastAsia="Calibri" w:hAnsi="Arial" w:cs="Arial"/>
          <w:iCs/>
          <w:color w:val="000000" w:themeColor="text1"/>
        </w:rPr>
        <w:t>neatskleisti konfidencialios informacijos forma.</w:t>
      </w:r>
    </w:p>
    <w:p w14:paraId="6867530A" w14:textId="408FFB1C" w:rsidR="00793A82" w:rsidRPr="00953B3B" w:rsidRDefault="00564BC4" w:rsidP="00564BC4">
      <w:pPr>
        <w:widowControl w:val="0"/>
        <w:tabs>
          <w:tab w:val="left" w:pos="993"/>
        </w:tabs>
        <w:spacing w:after="0" w:line="240" w:lineRule="auto"/>
        <w:ind w:firstLine="567"/>
        <w:jc w:val="both"/>
        <w:rPr>
          <w:rFonts w:ascii="Arial" w:eastAsia="Calibri" w:hAnsi="Arial" w:cs="Arial"/>
        </w:rPr>
      </w:pPr>
      <w:r>
        <w:rPr>
          <w:rFonts w:ascii="Arial" w:eastAsia="Calibri" w:hAnsi="Arial" w:cs="Arial"/>
          <w:i/>
          <w:color w:val="000000" w:themeColor="text1"/>
        </w:rPr>
        <w:t>3</w:t>
      </w:r>
      <w:r w:rsidR="00434B25" w:rsidRPr="00434B25">
        <w:rPr>
          <w:rFonts w:ascii="Arial" w:eastAsia="Calibri" w:hAnsi="Arial" w:cs="Arial"/>
          <w:i/>
          <w:color w:val="000000" w:themeColor="text1"/>
        </w:rPr>
        <w:t xml:space="preserve"> </w:t>
      </w:r>
      <w:r w:rsidR="00434B25" w:rsidRPr="00AF476D">
        <w:rPr>
          <w:rFonts w:ascii="Arial" w:eastAsia="Calibri" w:hAnsi="Arial" w:cs="Arial"/>
          <w:iCs/>
          <w:color w:val="000000" w:themeColor="text1"/>
        </w:rPr>
        <w:t>priedas</w:t>
      </w:r>
      <w:r w:rsidR="00434B25" w:rsidRPr="00434B25">
        <w:rPr>
          <w:rFonts w:ascii="Arial" w:eastAsia="Calibri" w:hAnsi="Arial" w:cs="Arial"/>
          <w:i/>
          <w:color w:val="000000" w:themeColor="text1"/>
        </w:rPr>
        <w:t xml:space="preserve"> </w:t>
      </w:r>
      <w:r w:rsidR="006D5852" w:rsidRPr="00434B25">
        <w:rPr>
          <w:rFonts w:ascii="Arial" w:eastAsia="Calibri" w:hAnsi="Arial" w:cs="Arial"/>
          <w:i/>
          <w:color w:val="000000" w:themeColor="text1"/>
        </w:rPr>
        <w:t>–</w:t>
      </w:r>
      <w:r w:rsidR="006D5852">
        <w:rPr>
          <w:rFonts w:ascii="Arial" w:eastAsia="Calibri" w:hAnsi="Arial" w:cs="Arial"/>
          <w:i/>
          <w:color w:val="000000" w:themeColor="text1"/>
        </w:rPr>
        <w:t xml:space="preserve"> </w:t>
      </w:r>
      <w:r w:rsidRPr="00564BC4">
        <w:rPr>
          <w:rFonts w:ascii="Arial" w:eastAsia="Calibri" w:hAnsi="Arial" w:cs="Arial"/>
          <w:i/>
        </w:rPr>
        <w:t>Tiekėjo  pasiūlymas</w:t>
      </w:r>
      <w:r w:rsidRPr="00564BC4">
        <w:rPr>
          <w:rFonts w:ascii="Arial" w:hAnsi="Arial" w:cs="Arial"/>
          <w:i/>
        </w:rPr>
        <w:t xml:space="preserve"> </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28A01CC4" w:rsidR="0091069F" w:rsidRPr="00953B3B"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Tiekėjas</w:t>
            </w:r>
          </w:p>
          <w:p w14:paraId="1F988DDA" w14:textId="02D8720A" w:rsidR="0091069F" w:rsidRPr="00953B3B" w:rsidRDefault="0091069F"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953B3B">
              <w:rPr>
                <w:rFonts w:ascii="Arial" w:eastAsia="Calibri" w:hAnsi="Arial" w:cs="Arial"/>
                <w:b/>
                <w:color w:val="538135" w:themeColor="accent6" w:themeShade="BF"/>
                <w:kern w:val="0"/>
                <w14:ligatures w14:val="none"/>
              </w:rPr>
              <w:t>[</w:t>
            </w:r>
            <w:r w:rsidR="00AF2153">
              <w:rPr>
                <w:rFonts w:ascii="Arial" w:eastAsia="Calibri" w:hAnsi="Arial" w:cs="Arial"/>
                <w:b/>
                <w:color w:val="538135" w:themeColor="accent6" w:themeShade="BF"/>
                <w:kern w:val="0"/>
                <w14:ligatures w14:val="none"/>
              </w:rPr>
              <w:t>Tie</w:t>
            </w:r>
            <w:r w:rsidRPr="00953B3B">
              <w:rPr>
                <w:rFonts w:ascii="Arial" w:eastAsia="Calibri" w:hAnsi="Arial" w:cs="Arial"/>
                <w:b/>
                <w:color w:val="538135" w:themeColor="accent6" w:themeShade="BF"/>
                <w:kern w:val="0"/>
                <w14:ligatures w14:val="none"/>
              </w:rPr>
              <w:t>kėjo pavadinimas arba vardas, pavardė]</w:t>
            </w:r>
          </w:p>
        </w:tc>
      </w:tr>
      <w:tr w:rsidR="0091069F" w:rsidRPr="00953B3B" w14:paraId="0368FE06" w14:textId="77777777" w:rsidTr="00C86CC1">
        <w:trPr>
          <w:trHeight w:val="682"/>
        </w:trPr>
        <w:tc>
          <w:tcPr>
            <w:tcW w:w="4986" w:type="dxa"/>
            <w:shd w:val="clear" w:color="auto" w:fill="auto"/>
          </w:tcPr>
          <w:p w14:paraId="6E9A92FE" w14:textId="77777777" w:rsidR="001800EF" w:rsidRPr="001800EF" w:rsidRDefault="001800EF" w:rsidP="001800EF">
            <w:pPr>
              <w:tabs>
                <w:tab w:val="left" w:pos="3060"/>
              </w:tabs>
              <w:suppressAutoHyphens/>
              <w:spacing w:after="0" w:line="240" w:lineRule="auto"/>
              <w:ind w:left="318"/>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Registruotos buveinės adresas: Pramonės pr. 11A, LT-51327 Kaunas</w:t>
            </w:r>
          </w:p>
          <w:p w14:paraId="3B061DD9"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lastRenderedPageBreak/>
              <w:t>Būstinės (centrinės administracijos) adresas: Savanorių pr. 176, LT-03154 Vilnius</w:t>
            </w:r>
          </w:p>
          <w:p w14:paraId="74B3E62B"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valstybės įmonės Valstybinių miškų urėdijos Kuršėnų regioninio padalinio adresas: Žalioji g. 2, Toliočiai, LT-76319 Šiaulių raj.</w:t>
            </w:r>
          </w:p>
          <w:p w14:paraId="349205BE"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p>
          <w:p w14:paraId="60F32941"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Juridinio asmens kodas: 132340880 59</w:t>
            </w:r>
          </w:p>
          <w:p w14:paraId="6B829DA5"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PVM mokėtojo kodas: LT323408811</w:t>
            </w:r>
          </w:p>
          <w:p w14:paraId="0CE6A686"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p>
          <w:p w14:paraId="078F2598"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Atsiskaitomosios sąskaitos (pardavėjo regioniniam padaliniui priskirtos sąskaitos) Nr.: LT687044060008193531</w:t>
            </w:r>
          </w:p>
          <w:p w14:paraId="19A1F391" w14:textId="77777777"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Banko kodas:  70440</w:t>
            </w:r>
          </w:p>
          <w:p w14:paraId="7509AFC1" w14:textId="7D9682E9" w:rsidR="001800EF" w:rsidRPr="001800EF" w:rsidRDefault="001800EF" w:rsidP="001800EF">
            <w:pPr>
              <w:tabs>
                <w:tab w:val="left" w:pos="3060"/>
              </w:tabs>
              <w:suppressAutoHyphens/>
              <w:spacing w:after="0" w:line="240" w:lineRule="auto"/>
              <w:ind w:left="321"/>
              <w:rPr>
                <w:rFonts w:ascii="Arial" w:eastAsia="Times New Roman" w:hAnsi="Arial" w:cs="Arial"/>
                <w:bCs/>
                <w:iCs/>
                <w:kern w:val="0"/>
                <w:lang w:eastAsia="ar-SA"/>
                <w14:ligatures w14:val="none"/>
              </w:rPr>
            </w:pPr>
            <w:r w:rsidRPr="001800EF">
              <w:rPr>
                <w:rFonts w:ascii="Arial" w:eastAsia="Times New Roman" w:hAnsi="Arial" w:cs="Arial"/>
                <w:bCs/>
                <w:iCs/>
                <w:kern w:val="0"/>
                <w:lang w:eastAsia="ar-SA"/>
                <w14:ligatures w14:val="none"/>
              </w:rPr>
              <w:t xml:space="preserve">Tel. Nr.: </w:t>
            </w:r>
          </w:p>
          <w:p w14:paraId="4CD6F3B4" w14:textId="60700362" w:rsidR="0091069F" w:rsidRPr="00953B3B" w:rsidRDefault="001800EF" w:rsidP="001800EF">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sidRPr="001800EF">
              <w:rPr>
                <w:rFonts w:ascii="Arial" w:eastAsia="Times New Roman" w:hAnsi="Arial" w:cs="Arial"/>
                <w:bCs/>
                <w:iCs/>
                <w:kern w:val="0"/>
                <w:lang w:eastAsia="ar-SA"/>
                <w14:ligatures w14:val="none"/>
              </w:rPr>
              <w:t xml:space="preserve">El. p. adresas: </w:t>
            </w:r>
          </w:p>
        </w:tc>
        <w:tc>
          <w:tcPr>
            <w:tcW w:w="4636" w:type="dxa"/>
            <w:shd w:val="clear" w:color="auto" w:fill="auto"/>
          </w:tcPr>
          <w:p w14:paraId="6D501402" w14:textId="2127536F" w:rsidR="0091069F" w:rsidRPr="00953B3B" w:rsidRDefault="0091069F" w:rsidP="00953B3B">
            <w:pPr>
              <w:suppressAutoHyphens/>
              <w:spacing w:after="0" w:line="240" w:lineRule="auto"/>
              <w:ind w:left="287" w:hanging="287"/>
              <w:rPr>
                <w:rFonts w:ascii="Arial" w:hAnsi="Arial" w:cs="Arial"/>
                <w:kern w:val="0"/>
                <w:lang w:eastAsia="ar-SA"/>
                <w14:ligatures w14:val="none"/>
              </w:rPr>
            </w:pPr>
            <w:r w:rsidRPr="00953B3B">
              <w:rPr>
                <w:rFonts w:ascii="Arial" w:hAnsi="Arial" w:cs="Arial"/>
                <w:kern w:val="0"/>
                <w:lang w:eastAsia="ar-SA"/>
                <w14:ligatures w14:val="none"/>
              </w:rPr>
              <w:lastRenderedPageBreak/>
              <w:t xml:space="preserve">     </w:t>
            </w:r>
            <w:r w:rsidRPr="00953B3B">
              <w:rPr>
                <w:rFonts w:ascii="Arial" w:eastAsia="Calibri" w:hAnsi="Arial" w:cs="Arial"/>
                <w:color w:val="538135" w:themeColor="accent6" w:themeShade="BF"/>
                <w:kern w:val="0"/>
                <w14:ligatures w14:val="none"/>
              </w:rPr>
              <w:t>[</w:t>
            </w:r>
            <w:r w:rsidR="00AF2153">
              <w:rPr>
                <w:rFonts w:ascii="Arial" w:eastAsia="Calibri" w:hAnsi="Arial" w:cs="Arial"/>
                <w:color w:val="538135" w:themeColor="accent6" w:themeShade="BF"/>
                <w:kern w:val="0"/>
                <w14:ligatures w14:val="none"/>
              </w:rPr>
              <w:t>T</w:t>
            </w:r>
            <w:r w:rsidR="00BB201E">
              <w:rPr>
                <w:rFonts w:ascii="Arial" w:eastAsia="Calibri" w:hAnsi="Arial" w:cs="Arial"/>
                <w:color w:val="538135" w:themeColor="accent6" w:themeShade="BF"/>
                <w:kern w:val="0"/>
                <w14:ligatures w14:val="none"/>
              </w:rPr>
              <w:t>ie</w:t>
            </w:r>
            <w:r w:rsidRPr="00953B3B">
              <w:rPr>
                <w:rFonts w:ascii="Arial" w:eastAsia="Calibri" w:hAnsi="Arial" w:cs="Arial"/>
                <w:color w:val="538135" w:themeColor="accent6" w:themeShade="BF"/>
                <w:kern w:val="0"/>
                <w14:ligatures w14:val="none"/>
              </w:rPr>
              <w:t>kėjo registracijos kodas arba gim. data]</w:t>
            </w:r>
            <w:r w:rsidRPr="00953B3B">
              <w:rPr>
                <w:rFonts w:ascii="Arial" w:hAnsi="Arial" w:cs="Arial"/>
                <w:kern w:val="0"/>
                <w:lang w:eastAsia="ar-SA"/>
                <w14:ligatures w14:val="none"/>
              </w:rPr>
              <w:t xml:space="preserve"> </w:t>
            </w:r>
          </w:p>
          <w:p w14:paraId="341C85D7" w14:textId="77777777"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lastRenderedPageBreak/>
              <w:t xml:space="preserve">     PVM mokėtojo kodas </w:t>
            </w:r>
            <w:r w:rsidRPr="00953B3B">
              <w:rPr>
                <w:rFonts w:ascii="Arial" w:eastAsia="Times New Roman" w:hAnsi="Arial" w:cs="Arial"/>
                <w:i/>
                <w:color w:val="FF0000"/>
                <w:kern w:val="0"/>
                <w:lang w:eastAsia="ar-SA"/>
                <w14:ligatures w14:val="none"/>
              </w:rPr>
              <w:t>(jei registruotas)</w:t>
            </w:r>
          </w:p>
          <w:p w14:paraId="45475F59" w14:textId="77777777"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     Individualios veiklos vykdymo pažymos Nr.</w:t>
            </w:r>
          </w:p>
          <w:p w14:paraId="5E21B5CB" w14:textId="7CB88903"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i/>
                <w:kern w:val="0"/>
                <w:lang w:eastAsia="ar-SA"/>
                <w14:ligatures w14:val="none"/>
              </w:rPr>
            </w:pPr>
            <w:r w:rsidRPr="00953B3B">
              <w:rPr>
                <w:rFonts w:ascii="Arial" w:eastAsia="Times New Roman" w:hAnsi="Arial" w:cs="Arial"/>
                <w:kern w:val="0"/>
                <w:lang w:eastAsia="ar-SA"/>
                <w14:ligatures w14:val="none"/>
              </w:rPr>
              <w:t xml:space="preserve">     </w:t>
            </w:r>
            <w:r w:rsidRPr="00953B3B">
              <w:rPr>
                <w:rFonts w:ascii="Arial" w:eastAsia="Times New Roman" w:hAnsi="Arial" w:cs="Arial"/>
                <w:i/>
                <w:color w:val="FF0000"/>
                <w:kern w:val="0"/>
                <w:lang w:eastAsia="ar-SA"/>
                <w14:ligatures w14:val="none"/>
              </w:rPr>
              <w:t xml:space="preserve">(jei </w:t>
            </w:r>
            <w:r w:rsidR="00AF2153">
              <w:rPr>
                <w:rFonts w:ascii="Arial" w:eastAsia="Times New Roman" w:hAnsi="Arial" w:cs="Arial"/>
                <w:i/>
                <w:color w:val="FF0000"/>
                <w:kern w:val="0"/>
                <w:lang w:eastAsia="ar-SA"/>
                <w14:ligatures w14:val="none"/>
              </w:rPr>
              <w:t>T</w:t>
            </w:r>
            <w:r w:rsidR="006D5852">
              <w:rPr>
                <w:rFonts w:ascii="Arial" w:eastAsia="Times New Roman" w:hAnsi="Arial" w:cs="Arial"/>
                <w:i/>
                <w:color w:val="FF0000"/>
                <w:kern w:val="0"/>
                <w:lang w:eastAsia="ar-SA"/>
                <w14:ligatures w14:val="none"/>
              </w:rPr>
              <w:t>ie</w:t>
            </w:r>
            <w:r w:rsidRPr="00953B3B">
              <w:rPr>
                <w:rFonts w:ascii="Arial" w:eastAsia="Times New Roman" w:hAnsi="Arial" w:cs="Arial"/>
                <w:i/>
                <w:color w:val="FF0000"/>
                <w:kern w:val="0"/>
                <w:lang w:eastAsia="ar-SA"/>
                <w14:ligatures w14:val="none"/>
              </w:rPr>
              <w:t>kėjas fizinis asmuo)</w:t>
            </w:r>
          </w:p>
          <w:p w14:paraId="4E480C21" w14:textId="77777777" w:rsidR="0091069F" w:rsidRPr="00953B3B" w:rsidRDefault="0091069F" w:rsidP="00953B3B">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953B3B">
              <w:rPr>
                <w:rFonts w:ascii="Arial" w:eastAsia="Calibri" w:hAnsi="Arial" w:cs="Arial"/>
                <w:color w:val="538135" w:themeColor="accent6" w:themeShade="BF"/>
                <w:kern w:val="0"/>
                <w14:ligatures w14:val="none"/>
              </w:rPr>
              <w:t xml:space="preserve">     [Registruotos buveinės arba gyv. vietos adresas]</w:t>
            </w:r>
          </w:p>
          <w:p w14:paraId="3D063098"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bCs/>
                <w:iCs/>
                <w:kern w:val="0"/>
                <w:lang w:eastAsia="ar-SA"/>
                <w14:ligatures w14:val="none"/>
              </w:rPr>
              <w:t>Bankas</w:t>
            </w:r>
          </w:p>
          <w:p w14:paraId="0C6BBB8A" w14:textId="77777777"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a/s LT</w:t>
            </w:r>
          </w:p>
          <w:p w14:paraId="1C064A78"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r w:rsidRPr="00953B3B">
              <w:rPr>
                <w:rFonts w:ascii="Arial" w:hAnsi="Arial" w:cs="Arial"/>
                <w:kern w:val="0"/>
                <w:lang w:eastAsia="ar-SA"/>
                <w14:ligatures w14:val="none"/>
              </w:rPr>
              <w:t xml:space="preserve">Tel. </w:t>
            </w:r>
          </w:p>
          <w:p w14:paraId="38638CF3" w14:textId="77777777"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El. p. </w:t>
            </w:r>
          </w:p>
          <w:p w14:paraId="5E231853" w14:textId="77777777" w:rsidR="0091069F" w:rsidRPr="00953B3B"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16E7733" w14:textId="77777777" w:rsidR="0091069F" w:rsidRPr="00953B3B" w:rsidRDefault="0091069F" w:rsidP="00953B3B">
      <w:pPr>
        <w:tabs>
          <w:tab w:val="left" w:pos="6096"/>
        </w:tabs>
        <w:spacing w:after="0" w:line="240" w:lineRule="auto"/>
        <w:ind w:firstLine="360"/>
        <w:rPr>
          <w:rFonts w:ascii="Arial" w:hAnsi="Arial" w:cs="Arial"/>
          <w:i/>
          <w:noProof/>
          <w:kern w:val="0"/>
          <w:lang w:eastAsia="x-none"/>
          <w14:ligatures w14:val="none"/>
        </w:rPr>
      </w:pP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Atstovo pareigos, vardas, pavardė</w:t>
      </w: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 xml:space="preserve">                            </w:t>
      </w: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Atstovo pareigos, vardas, pavardė</w:t>
      </w:r>
      <w:r w:rsidRPr="00953B3B">
        <w:rPr>
          <w:rFonts w:ascii="Arial" w:hAnsi="Arial" w:cs="Arial"/>
          <w:noProof/>
          <w:kern w:val="0"/>
          <w:lang w:eastAsia="x-none"/>
          <w14:ligatures w14:val="none"/>
        </w:rPr>
        <w:t>]</w:t>
      </w:r>
    </w:p>
    <w:p w14:paraId="15DFB1A7"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A.V. </w:t>
      </w:r>
      <w:r w:rsidRPr="00953B3B">
        <w:rPr>
          <w:rFonts w:ascii="Arial" w:hAnsi="Arial" w:cs="Arial"/>
          <w:i/>
          <w:iCs/>
          <w:noProof/>
          <w:color w:val="FF0000"/>
          <w:kern w:val="0"/>
          <w:lang w:eastAsia="x-none"/>
          <w14:ligatures w14:val="none"/>
        </w:rPr>
        <w:t>(jei taikoma)</w:t>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0AC5F775" w14:textId="77777777"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p>
    <w:p w14:paraId="4E40F88C" w14:textId="77777777" w:rsidR="001800EF" w:rsidRDefault="001800EF" w:rsidP="00953B3B">
      <w:pPr>
        <w:tabs>
          <w:tab w:val="left" w:pos="993"/>
        </w:tabs>
        <w:spacing w:after="0" w:line="240" w:lineRule="auto"/>
        <w:ind w:firstLine="567"/>
        <w:jc w:val="both"/>
        <w:rPr>
          <w:rFonts w:ascii="Arial" w:eastAsia="Calibri" w:hAnsi="Arial" w:cs="Arial"/>
          <w:kern w:val="0"/>
          <w14:ligatures w14:val="none"/>
        </w:rPr>
      </w:pPr>
    </w:p>
    <w:p w14:paraId="7E1517F5" w14:textId="77777777" w:rsidR="00F26F4B" w:rsidRDefault="00F26F4B" w:rsidP="00953B3B">
      <w:pPr>
        <w:tabs>
          <w:tab w:val="left" w:pos="993"/>
        </w:tabs>
        <w:spacing w:after="0" w:line="240" w:lineRule="auto"/>
        <w:ind w:firstLine="567"/>
        <w:jc w:val="both"/>
        <w:rPr>
          <w:rFonts w:ascii="Arial" w:eastAsia="Calibri" w:hAnsi="Arial" w:cs="Arial"/>
          <w:kern w:val="0"/>
          <w14:ligatures w14:val="none"/>
        </w:rPr>
      </w:pPr>
    </w:p>
    <w:p w14:paraId="15571E55" w14:textId="77777777" w:rsidR="00F26F4B" w:rsidRDefault="00F26F4B" w:rsidP="00953B3B">
      <w:pPr>
        <w:tabs>
          <w:tab w:val="left" w:pos="993"/>
        </w:tabs>
        <w:spacing w:after="0" w:line="240" w:lineRule="auto"/>
        <w:ind w:firstLine="567"/>
        <w:jc w:val="both"/>
        <w:rPr>
          <w:rFonts w:ascii="Arial" w:eastAsia="Calibri" w:hAnsi="Arial" w:cs="Arial"/>
          <w:kern w:val="0"/>
          <w14:ligatures w14:val="none"/>
        </w:rPr>
      </w:pPr>
    </w:p>
    <w:p w14:paraId="31C36D5B" w14:textId="77777777" w:rsidR="00F26F4B" w:rsidRDefault="00F26F4B" w:rsidP="00953B3B">
      <w:pPr>
        <w:tabs>
          <w:tab w:val="left" w:pos="993"/>
        </w:tabs>
        <w:spacing w:after="0" w:line="240" w:lineRule="auto"/>
        <w:ind w:firstLine="567"/>
        <w:jc w:val="both"/>
        <w:rPr>
          <w:rFonts w:ascii="Arial" w:eastAsia="Calibri" w:hAnsi="Arial" w:cs="Arial"/>
          <w:kern w:val="0"/>
          <w14:ligatures w14:val="none"/>
        </w:rPr>
      </w:pPr>
    </w:p>
    <w:p w14:paraId="67B2F435" w14:textId="2FD69015" w:rsidR="0091069F" w:rsidRPr="00953B3B" w:rsidRDefault="0091069F" w:rsidP="00F26F4B">
      <w:pPr>
        <w:tabs>
          <w:tab w:val="left" w:pos="993"/>
        </w:tabs>
        <w:spacing w:after="0" w:line="240" w:lineRule="auto"/>
        <w:jc w:val="both"/>
        <w:rPr>
          <w:rFonts w:ascii="Arial" w:eastAsia="Calibri" w:hAnsi="Arial" w:cs="Arial"/>
          <w:kern w:val="0"/>
          <w14:ligatures w14:val="none"/>
        </w:rPr>
      </w:pPr>
    </w:p>
    <w:p w14:paraId="6CFD07D8" w14:textId="10EE753E" w:rsidR="00054FC3" w:rsidRDefault="00054FC3" w:rsidP="00054FC3">
      <w:pPr>
        <w:tabs>
          <w:tab w:val="left" w:pos="993"/>
        </w:tabs>
        <w:spacing w:after="0" w:line="240" w:lineRule="auto"/>
        <w:ind w:firstLine="567"/>
        <w:jc w:val="both"/>
        <w:rPr>
          <w:rFonts w:ascii="Arial" w:eastAsia="Calibri" w:hAnsi="Arial" w:cs="Arial"/>
          <w:kern w:val="0"/>
          <w14:ligatures w14:val="none"/>
        </w:rPr>
      </w:pPr>
      <w:bookmarkStart w:id="4" w:name="_Hlk486929429"/>
      <w:r w:rsidRPr="00953B3B">
        <w:rPr>
          <w:rFonts w:ascii="Arial" w:eastAsia="Calibri" w:hAnsi="Arial" w:cs="Arial"/>
          <w:kern w:val="0"/>
          <w14:ligatures w14:val="none"/>
        </w:rPr>
        <w:t xml:space="preserve">Sutarties rengėjas(-a): </w:t>
      </w:r>
      <w:r>
        <w:rPr>
          <w:rFonts w:ascii="Arial" w:eastAsia="Calibri" w:hAnsi="Arial" w:cs="Arial"/>
          <w:kern w:val="0"/>
          <w14:ligatures w14:val="none"/>
        </w:rPr>
        <w:t>Pirkėjo</w:t>
      </w:r>
      <w:r w:rsidRPr="00953B3B">
        <w:rPr>
          <w:rFonts w:ascii="Arial" w:eastAsia="Calibri" w:hAnsi="Arial" w:cs="Arial"/>
          <w:kern w:val="0"/>
          <w14:ligatures w14:val="none"/>
        </w:rPr>
        <w:t xml:space="preserve"> </w:t>
      </w:r>
      <w:r w:rsidRPr="00953B3B">
        <w:rPr>
          <w:rFonts w:ascii="Arial" w:eastAsia="Calibri" w:hAnsi="Arial" w:cs="Arial"/>
          <w:i/>
          <w:color w:val="538135" w:themeColor="accent6" w:themeShade="BF"/>
          <w:kern w:val="0"/>
          <w14:ligatures w14:val="none"/>
        </w:rPr>
        <w:t xml:space="preserve"> pavardė, elektroninis paštas ir telefono numeris.</w:t>
      </w:r>
    </w:p>
    <w:p w14:paraId="574F71A4" w14:textId="6DABA59A"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Už Sutarties, jos pakeitimų, ataskaitų paskelbimą teisės aktų nustatyta tvarka CVP IS atsakingas(-a): </w:t>
      </w:r>
      <w:r w:rsidR="00AF2153">
        <w:rPr>
          <w:rFonts w:ascii="Arial" w:eastAsia="Calibri" w:hAnsi="Arial" w:cs="Arial"/>
          <w:kern w:val="0"/>
          <w14:ligatures w14:val="none"/>
        </w:rPr>
        <w:t>Pirkėjo</w:t>
      </w:r>
      <w:r w:rsidRPr="00953B3B">
        <w:rPr>
          <w:rFonts w:ascii="Arial" w:eastAsia="Calibri" w:hAnsi="Arial" w:cs="Arial"/>
          <w:kern w:val="0"/>
          <w14:ligatures w14:val="none"/>
        </w:rPr>
        <w:t xml:space="preserve"> </w:t>
      </w:r>
      <w:r w:rsidRPr="00953B3B">
        <w:rPr>
          <w:rFonts w:ascii="Arial" w:eastAsia="Calibri" w:hAnsi="Arial" w:cs="Arial"/>
          <w:i/>
          <w:color w:val="538135" w:themeColor="accent6" w:themeShade="BF"/>
          <w:kern w:val="0"/>
          <w14:ligatures w14:val="none"/>
        </w:rPr>
        <w:t xml:space="preserve"> pareigos, vardas, pavardė, elektroninis paštas ir telefono numeris)</w:t>
      </w:r>
      <w:r w:rsidRPr="00953B3B">
        <w:rPr>
          <w:rFonts w:ascii="Arial" w:eastAsia="Calibri" w:hAnsi="Arial" w:cs="Arial"/>
          <w:i/>
          <w:kern w:val="0"/>
          <w14:ligatures w14:val="none"/>
        </w:rPr>
        <w:t>.</w:t>
      </w:r>
    </w:p>
    <w:p w14:paraId="1DC778FF" w14:textId="707D3D24" w:rsidR="0091069F" w:rsidRPr="00042145" w:rsidRDefault="0091069F" w:rsidP="00953B3B">
      <w:pPr>
        <w:tabs>
          <w:tab w:val="left" w:pos="993"/>
        </w:tabs>
        <w:spacing w:after="0" w:line="240" w:lineRule="auto"/>
        <w:ind w:firstLine="567"/>
        <w:jc w:val="both"/>
        <w:rPr>
          <w:rFonts w:ascii="Arial" w:eastAsia="Calibri" w:hAnsi="Arial" w:cs="Arial"/>
          <w:b/>
          <w:bCs/>
          <w:iCs/>
          <w:kern w:val="0"/>
          <w14:ligatures w14:val="none"/>
        </w:rPr>
      </w:pPr>
      <w:r w:rsidRPr="00953B3B">
        <w:rPr>
          <w:rFonts w:ascii="Arial" w:eastAsia="Calibri" w:hAnsi="Arial" w:cs="Arial"/>
          <w:kern w:val="0"/>
          <w14:ligatures w14:val="none"/>
        </w:rPr>
        <w:t xml:space="preserve">Už Sutarties vykdymą ir Sąskaitų  priėmimą atsakingas(-a): </w:t>
      </w:r>
      <w:r w:rsidR="00AF2153">
        <w:rPr>
          <w:rFonts w:ascii="Arial" w:eastAsia="Calibri" w:hAnsi="Arial" w:cs="Arial"/>
          <w:kern w:val="0"/>
          <w14:ligatures w14:val="none"/>
        </w:rPr>
        <w:t>Pirkėjo</w:t>
      </w:r>
      <w:r w:rsidRPr="00953B3B">
        <w:rPr>
          <w:rFonts w:ascii="Arial" w:eastAsia="Calibri" w:hAnsi="Arial" w:cs="Arial"/>
          <w:i/>
          <w:color w:val="538135" w:themeColor="accent6" w:themeShade="BF"/>
          <w:kern w:val="0"/>
          <w14:ligatures w14:val="none"/>
        </w:rPr>
        <w:t xml:space="preserve"> pareigos, vardas, pavardė, elektroninis paštas ir telefono numeris)</w:t>
      </w:r>
      <w:bookmarkEnd w:id="4"/>
      <w:r w:rsidRPr="00953B3B">
        <w:rPr>
          <w:rFonts w:ascii="Arial" w:eastAsia="Calibri" w:hAnsi="Arial" w:cs="Arial"/>
          <w:kern w:val="0"/>
          <w14:ligatures w14:val="none"/>
        </w:rPr>
        <w:t>.</w:t>
      </w:r>
    </w:p>
    <w:p w14:paraId="3F60510B" w14:textId="77777777" w:rsidR="0091069F" w:rsidRPr="00042145" w:rsidRDefault="0091069F" w:rsidP="00953B3B">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42A26923"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6BA848B7"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31FA8EFD"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744C5926"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p>
    <w:sectPr w:rsidR="004A252E" w:rsidRPr="004A252E" w:rsidSect="003E0877">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A997" w14:textId="77777777" w:rsidR="00C3379A" w:rsidRDefault="00C3379A" w:rsidP="00842DAF">
      <w:pPr>
        <w:spacing w:after="0" w:line="240" w:lineRule="auto"/>
      </w:pPr>
      <w:r>
        <w:separator/>
      </w:r>
    </w:p>
  </w:endnote>
  <w:endnote w:type="continuationSeparator" w:id="0">
    <w:p w14:paraId="4609675C" w14:textId="77777777" w:rsidR="00C3379A" w:rsidRDefault="00C3379A"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C764" w14:textId="77777777" w:rsidR="00C3379A" w:rsidRDefault="00C3379A" w:rsidP="00842DAF">
      <w:pPr>
        <w:spacing w:after="0" w:line="240" w:lineRule="auto"/>
      </w:pPr>
      <w:r>
        <w:separator/>
      </w:r>
    </w:p>
  </w:footnote>
  <w:footnote w:type="continuationSeparator" w:id="0">
    <w:p w14:paraId="21E0774C" w14:textId="77777777" w:rsidR="00C3379A" w:rsidRDefault="00C3379A"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6404217">
    <w:abstractNumId w:val="2"/>
  </w:num>
  <w:num w:numId="2" w16cid:durableId="405032667">
    <w:abstractNumId w:val="3"/>
  </w:num>
  <w:num w:numId="3" w16cid:durableId="1479616629">
    <w:abstractNumId w:val="0"/>
  </w:num>
  <w:num w:numId="4" w16cid:durableId="165564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11755"/>
    <w:rsid w:val="00014DF0"/>
    <w:rsid w:val="0001535E"/>
    <w:rsid w:val="00034F62"/>
    <w:rsid w:val="00035D78"/>
    <w:rsid w:val="00042145"/>
    <w:rsid w:val="00054FC3"/>
    <w:rsid w:val="00067B63"/>
    <w:rsid w:val="0007054F"/>
    <w:rsid w:val="0007665D"/>
    <w:rsid w:val="00081CEE"/>
    <w:rsid w:val="00082EBF"/>
    <w:rsid w:val="000865F1"/>
    <w:rsid w:val="00090AC2"/>
    <w:rsid w:val="00093BBB"/>
    <w:rsid w:val="000A0F76"/>
    <w:rsid w:val="000A4BC9"/>
    <w:rsid w:val="000C399A"/>
    <w:rsid w:val="000D2736"/>
    <w:rsid w:val="000D372B"/>
    <w:rsid w:val="000E4871"/>
    <w:rsid w:val="000F2163"/>
    <w:rsid w:val="000F63D0"/>
    <w:rsid w:val="0010198D"/>
    <w:rsid w:val="00102B9B"/>
    <w:rsid w:val="00104116"/>
    <w:rsid w:val="001111D5"/>
    <w:rsid w:val="001130FC"/>
    <w:rsid w:val="00115531"/>
    <w:rsid w:val="001248CF"/>
    <w:rsid w:val="00126FE9"/>
    <w:rsid w:val="001326A8"/>
    <w:rsid w:val="00141B91"/>
    <w:rsid w:val="00144833"/>
    <w:rsid w:val="0014636B"/>
    <w:rsid w:val="0014710B"/>
    <w:rsid w:val="0015104F"/>
    <w:rsid w:val="00160BF3"/>
    <w:rsid w:val="00176E8D"/>
    <w:rsid w:val="001800EF"/>
    <w:rsid w:val="001824A3"/>
    <w:rsid w:val="00184E3D"/>
    <w:rsid w:val="00186711"/>
    <w:rsid w:val="001A27DA"/>
    <w:rsid w:val="001B4EAD"/>
    <w:rsid w:val="001B72E7"/>
    <w:rsid w:val="001C0187"/>
    <w:rsid w:val="001C0D35"/>
    <w:rsid w:val="001C20DE"/>
    <w:rsid w:val="001C62AD"/>
    <w:rsid w:val="001C7F20"/>
    <w:rsid w:val="001D659D"/>
    <w:rsid w:val="001E3024"/>
    <w:rsid w:val="001E3440"/>
    <w:rsid w:val="001F2B5E"/>
    <w:rsid w:val="001F3BCE"/>
    <w:rsid w:val="002019F2"/>
    <w:rsid w:val="0020423B"/>
    <w:rsid w:val="00204C1F"/>
    <w:rsid w:val="002073C1"/>
    <w:rsid w:val="0023415E"/>
    <w:rsid w:val="00234770"/>
    <w:rsid w:val="00246E18"/>
    <w:rsid w:val="00251543"/>
    <w:rsid w:val="0025405E"/>
    <w:rsid w:val="00256F23"/>
    <w:rsid w:val="00260976"/>
    <w:rsid w:val="002648E7"/>
    <w:rsid w:val="00267240"/>
    <w:rsid w:val="00270698"/>
    <w:rsid w:val="00270D9C"/>
    <w:rsid w:val="0027215B"/>
    <w:rsid w:val="002721ED"/>
    <w:rsid w:val="00274487"/>
    <w:rsid w:val="002857AB"/>
    <w:rsid w:val="002868D3"/>
    <w:rsid w:val="00293699"/>
    <w:rsid w:val="0029658D"/>
    <w:rsid w:val="00297A84"/>
    <w:rsid w:val="00297DD5"/>
    <w:rsid w:val="00297F51"/>
    <w:rsid w:val="002A1F09"/>
    <w:rsid w:val="002A2E73"/>
    <w:rsid w:val="002A5970"/>
    <w:rsid w:val="002B396C"/>
    <w:rsid w:val="002B52B5"/>
    <w:rsid w:val="002C3080"/>
    <w:rsid w:val="002C5882"/>
    <w:rsid w:val="002D2AFC"/>
    <w:rsid w:val="002D57BE"/>
    <w:rsid w:val="002E1FAF"/>
    <w:rsid w:val="002E694C"/>
    <w:rsid w:val="002F00B7"/>
    <w:rsid w:val="002F597A"/>
    <w:rsid w:val="002F63DE"/>
    <w:rsid w:val="002F781E"/>
    <w:rsid w:val="0030036E"/>
    <w:rsid w:val="0030625A"/>
    <w:rsid w:val="0031763C"/>
    <w:rsid w:val="0032157A"/>
    <w:rsid w:val="00322CD3"/>
    <w:rsid w:val="00324A39"/>
    <w:rsid w:val="00330011"/>
    <w:rsid w:val="00331D28"/>
    <w:rsid w:val="00334A06"/>
    <w:rsid w:val="003446E4"/>
    <w:rsid w:val="003466BA"/>
    <w:rsid w:val="00347B89"/>
    <w:rsid w:val="003653C4"/>
    <w:rsid w:val="003659D5"/>
    <w:rsid w:val="00365CC3"/>
    <w:rsid w:val="00367E48"/>
    <w:rsid w:val="003774BF"/>
    <w:rsid w:val="00382BD4"/>
    <w:rsid w:val="0038446C"/>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196F"/>
    <w:rsid w:val="003F2884"/>
    <w:rsid w:val="004071E0"/>
    <w:rsid w:val="0041452C"/>
    <w:rsid w:val="00426DCA"/>
    <w:rsid w:val="004328D5"/>
    <w:rsid w:val="00434821"/>
    <w:rsid w:val="00434B25"/>
    <w:rsid w:val="00437A13"/>
    <w:rsid w:val="00442C89"/>
    <w:rsid w:val="00444DB2"/>
    <w:rsid w:val="00447211"/>
    <w:rsid w:val="00456BE1"/>
    <w:rsid w:val="004663C1"/>
    <w:rsid w:val="00473AD2"/>
    <w:rsid w:val="00483DB6"/>
    <w:rsid w:val="00486CF5"/>
    <w:rsid w:val="0048795B"/>
    <w:rsid w:val="00490C23"/>
    <w:rsid w:val="00497DAC"/>
    <w:rsid w:val="004A252E"/>
    <w:rsid w:val="004B357A"/>
    <w:rsid w:val="004C361D"/>
    <w:rsid w:val="004C6049"/>
    <w:rsid w:val="004F0791"/>
    <w:rsid w:val="004F2C9E"/>
    <w:rsid w:val="004F4619"/>
    <w:rsid w:val="005027CF"/>
    <w:rsid w:val="00503E69"/>
    <w:rsid w:val="005070F7"/>
    <w:rsid w:val="00515081"/>
    <w:rsid w:val="00524999"/>
    <w:rsid w:val="00525F8A"/>
    <w:rsid w:val="0052634A"/>
    <w:rsid w:val="0052664F"/>
    <w:rsid w:val="00527217"/>
    <w:rsid w:val="00532446"/>
    <w:rsid w:val="00535E30"/>
    <w:rsid w:val="00536CE2"/>
    <w:rsid w:val="005402BD"/>
    <w:rsid w:val="0054305C"/>
    <w:rsid w:val="00545F5A"/>
    <w:rsid w:val="0055096F"/>
    <w:rsid w:val="005520B3"/>
    <w:rsid w:val="00560451"/>
    <w:rsid w:val="00561419"/>
    <w:rsid w:val="00564BC4"/>
    <w:rsid w:val="00570EA7"/>
    <w:rsid w:val="00573EEA"/>
    <w:rsid w:val="0059628F"/>
    <w:rsid w:val="005A060E"/>
    <w:rsid w:val="005A6D7C"/>
    <w:rsid w:val="005B7F6C"/>
    <w:rsid w:val="005D0FC4"/>
    <w:rsid w:val="005D19DF"/>
    <w:rsid w:val="005D42E0"/>
    <w:rsid w:val="005E3BA0"/>
    <w:rsid w:val="005E72D7"/>
    <w:rsid w:val="005F03E6"/>
    <w:rsid w:val="005F0D94"/>
    <w:rsid w:val="005F4292"/>
    <w:rsid w:val="005F6949"/>
    <w:rsid w:val="00607468"/>
    <w:rsid w:val="00610DDD"/>
    <w:rsid w:val="00610DFB"/>
    <w:rsid w:val="0061208C"/>
    <w:rsid w:val="00625177"/>
    <w:rsid w:val="00637AEB"/>
    <w:rsid w:val="006425A4"/>
    <w:rsid w:val="006429D4"/>
    <w:rsid w:val="00642DB7"/>
    <w:rsid w:val="0064381F"/>
    <w:rsid w:val="006552B3"/>
    <w:rsid w:val="0066093B"/>
    <w:rsid w:val="00666DE3"/>
    <w:rsid w:val="00673C4A"/>
    <w:rsid w:val="00674232"/>
    <w:rsid w:val="006804C2"/>
    <w:rsid w:val="00685DE6"/>
    <w:rsid w:val="00687D13"/>
    <w:rsid w:val="00693362"/>
    <w:rsid w:val="00694145"/>
    <w:rsid w:val="006A14B2"/>
    <w:rsid w:val="006A23EA"/>
    <w:rsid w:val="006A2635"/>
    <w:rsid w:val="006B2EBC"/>
    <w:rsid w:val="006B62CC"/>
    <w:rsid w:val="006C2592"/>
    <w:rsid w:val="006C7268"/>
    <w:rsid w:val="006D5852"/>
    <w:rsid w:val="006E271A"/>
    <w:rsid w:val="006E61B3"/>
    <w:rsid w:val="0070566C"/>
    <w:rsid w:val="00706816"/>
    <w:rsid w:val="007107D8"/>
    <w:rsid w:val="00715705"/>
    <w:rsid w:val="00732802"/>
    <w:rsid w:val="00745B4D"/>
    <w:rsid w:val="007673DE"/>
    <w:rsid w:val="0077158E"/>
    <w:rsid w:val="007731C1"/>
    <w:rsid w:val="00774CC6"/>
    <w:rsid w:val="00780A7B"/>
    <w:rsid w:val="00781C73"/>
    <w:rsid w:val="00784F7B"/>
    <w:rsid w:val="00787E9B"/>
    <w:rsid w:val="00793A82"/>
    <w:rsid w:val="00794AF6"/>
    <w:rsid w:val="00797F9E"/>
    <w:rsid w:val="007A0DB4"/>
    <w:rsid w:val="007A2197"/>
    <w:rsid w:val="007A39AB"/>
    <w:rsid w:val="007B2E09"/>
    <w:rsid w:val="007C1212"/>
    <w:rsid w:val="007C218A"/>
    <w:rsid w:val="007D3AF1"/>
    <w:rsid w:val="007D760F"/>
    <w:rsid w:val="007E5F30"/>
    <w:rsid w:val="007F7244"/>
    <w:rsid w:val="00800D7A"/>
    <w:rsid w:val="0081257D"/>
    <w:rsid w:val="008159E2"/>
    <w:rsid w:val="00817CC6"/>
    <w:rsid w:val="00821B1C"/>
    <w:rsid w:val="00826569"/>
    <w:rsid w:val="008367E5"/>
    <w:rsid w:val="00836C4D"/>
    <w:rsid w:val="00840D5A"/>
    <w:rsid w:val="00842DAF"/>
    <w:rsid w:val="00844556"/>
    <w:rsid w:val="0084748C"/>
    <w:rsid w:val="00850A46"/>
    <w:rsid w:val="00851FC4"/>
    <w:rsid w:val="00853DED"/>
    <w:rsid w:val="00854CAA"/>
    <w:rsid w:val="008569A7"/>
    <w:rsid w:val="0085718A"/>
    <w:rsid w:val="00861429"/>
    <w:rsid w:val="008632D0"/>
    <w:rsid w:val="00865192"/>
    <w:rsid w:val="00872C1A"/>
    <w:rsid w:val="00872F36"/>
    <w:rsid w:val="0087598E"/>
    <w:rsid w:val="008774FD"/>
    <w:rsid w:val="00884F65"/>
    <w:rsid w:val="0089546E"/>
    <w:rsid w:val="00896937"/>
    <w:rsid w:val="00897F0E"/>
    <w:rsid w:val="008A0720"/>
    <w:rsid w:val="008A10B8"/>
    <w:rsid w:val="008A3EC3"/>
    <w:rsid w:val="008A7B1C"/>
    <w:rsid w:val="008B79FB"/>
    <w:rsid w:val="008C4544"/>
    <w:rsid w:val="008D1704"/>
    <w:rsid w:val="008D493E"/>
    <w:rsid w:val="008E2401"/>
    <w:rsid w:val="008F4E1F"/>
    <w:rsid w:val="008F6217"/>
    <w:rsid w:val="008F79D7"/>
    <w:rsid w:val="00903240"/>
    <w:rsid w:val="009054B5"/>
    <w:rsid w:val="0090582C"/>
    <w:rsid w:val="00905882"/>
    <w:rsid w:val="0091069F"/>
    <w:rsid w:val="009242F5"/>
    <w:rsid w:val="009254F1"/>
    <w:rsid w:val="00932689"/>
    <w:rsid w:val="00940B00"/>
    <w:rsid w:val="009414B5"/>
    <w:rsid w:val="009446C5"/>
    <w:rsid w:val="00951CE1"/>
    <w:rsid w:val="00953B3B"/>
    <w:rsid w:val="0095525F"/>
    <w:rsid w:val="00956E04"/>
    <w:rsid w:val="00971319"/>
    <w:rsid w:val="009771CD"/>
    <w:rsid w:val="00983A6D"/>
    <w:rsid w:val="00983E9E"/>
    <w:rsid w:val="00994B56"/>
    <w:rsid w:val="009A13F9"/>
    <w:rsid w:val="009A69B3"/>
    <w:rsid w:val="009B1CC2"/>
    <w:rsid w:val="009C52F3"/>
    <w:rsid w:val="009C735E"/>
    <w:rsid w:val="009D5E31"/>
    <w:rsid w:val="009E6890"/>
    <w:rsid w:val="009F3832"/>
    <w:rsid w:val="009F4DB0"/>
    <w:rsid w:val="009F720E"/>
    <w:rsid w:val="00A13CA2"/>
    <w:rsid w:val="00A159A7"/>
    <w:rsid w:val="00A259BA"/>
    <w:rsid w:val="00A31FC9"/>
    <w:rsid w:val="00A42992"/>
    <w:rsid w:val="00A4438A"/>
    <w:rsid w:val="00A469DA"/>
    <w:rsid w:val="00A710DA"/>
    <w:rsid w:val="00A73DCA"/>
    <w:rsid w:val="00A77847"/>
    <w:rsid w:val="00A90A17"/>
    <w:rsid w:val="00A924C3"/>
    <w:rsid w:val="00A9362A"/>
    <w:rsid w:val="00A94B1F"/>
    <w:rsid w:val="00AA05D3"/>
    <w:rsid w:val="00AA4A42"/>
    <w:rsid w:val="00AB057D"/>
    <w:rsid w:val="00AB3432"/>
    <w:rsid w:val="00AB3B4C"/>
    <w:rsid w:val="00AC0584"/>
    <w:rsid w:val="00AC5EDC"/>
    <w:rsid w:val="00AD0508"/>
    <w:rsid w:val="00AD1434"/>
    <w:rsid w:val="00AE4BE5"/>
    <w:rsid w:val="00AF0F00"/>
    <w:rsid w:val="00AF2153"/>
    <w:rsid w:val="00AF476D"/>
    <w:rsid w:val="00AF76A3"/>
    <w:rsid w:val="00B06666"/>
    <w:rsid w:val="00B06EFF"/>
    <w:rsid w:val="00B10488"/>
    <w:rsid w:val="00B154DA"/>
    <w:rsid w:val="00B16C94"/>
    <w:rsid w:val="00B23485"/>
    <w:rsid w:val="00B23D87"/>
    <w:rsid w:val="00B37083"/>
    <w:rsid w:val="00B414D9"/>
    <w:rsid w:val="00B43DFC"/>
    <w:rsid w:val="00B46B85"/>
    <w:rsid w:val="00B5035F"/>
    <w:rsid w:val="00B63D51"/>
    <w:rsid w:val="00B647B7"/>
    <w:rsid w:val="00B656E4"/>
    <w:rsid w:val="00B67D1C"/>
    <w:rsid w:val="00B76719"/>
    <w:rsid w:val="00B81673"/>
    <w:rsid w:val="00B84231"/>
    <w:rsid w:val="00B84412"/>
    <w:rsid w:val="00B8525C"/>
    <w:rsid w:val="00BA6ED6"/>
    <w:rsid w:val="00BA70EB"/>
    <w:rsid w:val="00BA736D"/>
    <w:rsid w:val="00BB201E"/>
    <w:rsid w:val="00BB4871"/>
    <w:rsid w:val="00BC55F4"/>
    <w:rsid w:val="00BC6F5B"/>
    <w:rsid w:val="00BD0EC0"/>
    <w:rsid w:val="00BD4CD0"/>
    <w:rsid w:val="00BD5D59"/>
    <w:rsid w:val="00BE0EDB"/>
    <w:rsid w:val="00BE1C65"/>
    <w:rsid w:val="00BE52E7"/>
    <w:rsid w:val="00BE67C5"/>
    <w:rsid w:val="00BF0494"/>
    <w:rsid w:val="00BF4C78"/>
    <w:rsid w:val="00C01D4D"/>
    <w:rsid w:val="00C0590E"/>
    <w:rsid w:val="00C073E5"/>
    <w:rsid w:val="00C11718"/>
    <w:rsid w:val="00C3379A"/>
    <w:rsid w:val="00C362DC"/>
    <w:rsid w:val="00C36B13"/>
    <w:rsid w:val="00C44304"/>
    <w:rsid w:val="00C44D91"/>
    <w:rsid w:val="00C45D8E"/>
    <w:rsid w:val="00C50DF1"/>
    <w:rsid w:val="00C51216"/>
    <w:rsid w:val="00C5617C"/>
    <w:rsid w:val="00C62E22"/>
    <w:rsid w:val="00C64DE7"/>
    <w:rsid w:val="00C75986"/>
    <w:rsid w:val="00C76DA5"/>
    <w:rsid w:val="00C84E50"/>
    <w:rsid w:val="00C852DD"/>
    <w:rsid w:val="00C91E8B"/>
    <w:rsid w:val="00C9205A"/>
    <w:rsid w:val="00C97C21"/>
    <w:rsid w:val="00C97F53"/>
    <w:rsid w:val="00CA2091"/>
    <w:rsid w:val="00CA6709"/>
    <w:rsid w:val="00CB2657"/>
    <w:rsid w:val="00CC00F7"/>
    <w:rsid w:val="00CC0ACB"/>
    <w:rsid w:val="00CC55CC"/>
    <w:rsid w:val="00CC63F2"/>
    <w:rsid w:val="00CD04C0"/>
    <w:rsid w:val="00CD3D5E"/>
    <w:rsid w:val="00CD47E4"/>
    <w:rsid w:val="00CD7965"/>
    <w:rsid w:val="00CF047D"/>
    <w:rsid w:val="00CF4074"/>
    <w:rsid w:val="00CF5247"/>
    <w:rsid w:val="00CF60AE"/>
    <w:rsid w:val="00D00ED7"/>
    <w:rsid w:val="00D042D3"/>
    <w:rsid w:val="00D1285B"/>
    <w:rsid w:val="00D12B6F"/>
    <w:rsid w:val="00D16BA8"/>
    <w:rsid w:val="00D173A5"/>
    <w:rsid w:val="00D2070E"/>
    <w:rsid w:val="00D209BE"/>
    <w:rsid w:val="00D30764"/>
    <w:rsid w:val="00D31D28"/>
    <w:rsid w:val="00D377F4"/>
    <w:rsid w:val="00D460F8"/>
    <w:rsid w:val="00D5643A"/>
    <w:rsid w:val="00D721F7"/>
    <w:rsid w:val="00D830B1"/>
    <w:rsid w:val="00D9311B"/>
    <w:rsid w:val="00D9322F"/>
    <w:rsid w:val="00DA1C93"/>
    <w:rsid w:val="00DA320D"/>
    <w:rsid w:val="00DA72B7"/>
    <w:rsid w:val="00DB1603"/>
    <w:rsid w:val="00DB1A55"/>
    <w:rsid w:val="00DB5598"/>
    <w:rsid w:val="00DC0337"/>
    <w:rsid w:val="00DD017B"/>
    <w:rsid w:val="00DD2454"/>
    <w:rsid w:val="00DD7653"/>
    <w:rsid w:val="00DF1E94"/>
    <w:rsid w:val="00DF5DC2"/>
    <w:rsid w:val="00E00168"/>
    <w:rsid w:val="00E009CB"/>
    <w:rsid w:val="00E03818"/>
    <w:rsid w:val="00E03CD8"/>
    <w:rsid w:val="00E06E9D"/>
    <w:rsid w:val="00E2216C"/>
    <w:rsid w:val="00E26819"/>
    <w:rsid w:val="00E307AA"/>
    <w:rsid w:val="00E37660"/>
    <w:rsid w:val="00E424E7"/>
    <w:rsid w:val="00E51F76"/>
    <w:rsid w:val="00E5223C"/>
    <w:rsid w:val="00E568D5"/>
    <w:rsid w:val="00E6307A"/>
    <w:rsid w:val="00E635BA"/>
    <w:rsid w:val="00E80FC3"/>
    <w:rsid w:val="00E82D6D"/>
    <w:rsid w:val="00E83F1E"/>
    <w:rsid w:val="00E848D0"/>
    <w:rsid w:val="00EA698D"/>
    <w:rsid w:val="00EB2CD4"/>
    <w:rsid w:val="00EC054F"/>
    <w:rsid w:val="00EC4204"/>
    <w:rsid w:val="00ED7103"/>
    <w:rsid w:val="00EE2A66"/>
    <w:rsid w:val="00EE4462"/>
    <w:rsid w:val="00EF5555"/>
    <w:rsid w:val="00F04794"/>
    <w:rsid w:val="00F20195"/>
    <w:rsid w:val="00F22226"/>
    <w:rsid w:val="00F26F4B"/>
    <w:rsid w:val="00F32B2F"/>
    <w:rsid w:val="00F33247"/>
    <w:rsid w:val="00F334E5"/>
    <w:rsid w:val="00F341CF"/>
    <w:rsid w:val="00F3513E"/>
    <w:rsid w:val="00F35603"/>
    <w:rsid w:val="00F40CF6"/>
    <w:rsid w:val="00F43644"/>
    <w:rsid w:val="00F4642D"/>
    <w:rsid w:val="00F50E60"/>
    <w:rsid w:val="00F5553C"/>
    <w:rsid w:val="00F628C0"/>
    <w:rsid w:val="00F637A5"/>
    <w:rsid w:val="00F67869"/>
    <w:rsid w:val="00F679DC"/>
    <w:rsid w:val="00F771CD"/>
    <w:rsid w:val="00F91DD5"/>
    <w:rsid w:val="00F951AE"/>
    <w:rsid w:val="00FA1FBD"/>
    <w:rsid w:val="00FA3B93"/>
    <w:rsid w:val="00FB6D83"/>
    <w:rsid w:val="00FC29D2"/>
    <w:rsid w:val="00FC3090"/>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15474</Words>
  <Characters>8821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Asta Sidaugaitė | VMU</cp:lastModifiedBy>
  <cp:revision>12</cp:revision>
  <dcterms:created xsi:type="dcterms:W3CDTF">2024-11-28T08:03:00Z</dcterms:created>
  <dcterms:modified xsi:type="dcterms:W3CDTF">2024-11-28T14:15:00Z</dcterms:modified>
</cp:coreProperties>
</file>