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549C" w14:textId="77777777" w:rsidR="00CE6D20" w:rsidRPr="006F6237" w:rsidRDefault="00CE6D20" w:rsidP="445B5019">
      <w:pPr>
        <w:rPr>
          <w:lang w:val="lt-LT"/>
        </w:rPr>
      </w:pPr>
    </w:p>
    <w:p w14:paraId="349BA20A" w14:textId="316A003D" w:rsidR="005F65A8" w:rsidRPr="006F6237" w:rsidRDefault="4FD9AB8A" w:rsidP="4FD9AB8A">
      <w:pPr>
        <w:jc w:val="center"/>
        <w:rPr>
          <w:i/>
          <w:iCs/>
          <w:lang w:val="lt-LT"/>
        </w:rPr>
      </w:pPr>
      <w:r w:rsidRPr="4FD9AB8A">
        <w:rPr>
          <w:i/>
          <w:iCs/>
          <w:lang w:val="lt-LT"/>
        </w:rPr>
        <w:t>(Pasiūlymo  forma)</w:t>
      </w:r>
    </w:p>
    <w:p w14:paraId="51A42A68" w14:textId="77777777" w:rsidR="005F65A8" w:rsidRPr="006F6237" w:rsidRDefault="005F65A8" w:rsidP="445B5019">
      <w:pPr>
        <w:rPr>
          <w:lang w:val="lt-LT"/>
        </w:rPr>
      </w:pPr>
    </w:p>
    <w:p w14:paraId="21FBAA48" w14:textId="10ED320B" w:rsidR="00706979" w:rsidRPr="006F6237" w:rsidRDefault="00706979" w:rsidP="445B5019">
      <w:pPr>
        <w:pStyle w:val="BodyText"/>
      </w:pPr>
      <w:r w:rsidRPr="006F6237">
        <w:t>PASIŪLYM</w:t>
      </w:r>
      <w:r w:rsidR="005F65A8" w:rsidRPr="006F6237">
        <w:t>AS</w:t>
      </w:r>
      <w:r w:rsidRPr="006F6237">
        <w:t xml:space="preserve"> DĖL</w:t>
      </w:r>
      <w:r w:rsidR="008D2AC5" w:rsidRPr="006F6237">
        <w:t xml:space="preserve"> </w:t>
      </w:r>
      <w:r w:rsidR="00602853" w:rsidRPr="006F6237">
        <w:t>REKLAMINIŲ EKRANŲ</w:t>
      </w:r>
      <w:r w:rsidR="0090363A">
        <w:t xml:space="preserve"> KOMPLEKTO</w:t>
      </w:r>
      <w:r w:rsidR="00B51B56">
        <w:t xml:space="preserve"> </w:t>
      </w:r>
      <w:r w:rsidRPr="006F6237">
        <w:t>PIRKIMO</w:t>
      </w:r>
    </w:p>
    <w:p w14:paraId="4EC03F1B" w14:textId="77777777" w:rsidR="00CE6D20" w:rsidRPr="006F6237" w:rsidRDefault="00CE6D20" w:rsidP="445B5019">
      <w:pPr>
        <w:jc w:val="both"/>
        <w:rPr>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103"/>
      </w:tblGrid>
      <w:tr w:rsidR="00C71883" w:rsidRPr="00344652" w14:paraId="0BBC8C60" w14:textId="77777777" w:rsidTr="445B5019">
        <w:tc>
          <w:tcPr>
            <w:tcW w:w="4536" w:type="dxa"/>
            <w:tcBorders>
              <w:top w:val="single" w:sz="4" w:space="0" w:color="auto"/>
              <w:left w:val="single" w:sz="4" w:space="0" w:color="auto"/>
              <w:bottom w:val="single" w:sz="4" w:space="0" w:color="auto"/>
              <w:right w:val="single" w:sz="4" w:space="0" w:color="auto"/>
            </w:tcBorders>
            <w:hideMark/>
          </w:tcPr>
          <w:p w14:paraId="4041DC6E" w14:textId="77777777" w:rsidR="00CE6D20" w:rsidRPr="006F6237" w:rsidRDefault="00CE6D20" w:rsidP="445B5019">
            <w:pPr>
              <w:jc w:val="both"/>
              <w:rPr>
                <w:lang w:val="lt-LT"/>
              </w:rPr>
            </w:pPr>
            <w:r w:rsidRPr="006F6237">
              <w:rPr>
                <w:lang w:val="lt-LT"/>
              </w:rPr>
              <w:t>Tiekėjo</w:t>
            </w:r>
            <w:r w:rsidR="00F70CD8" w:rsidRPr="006F6237">
              <w:rPr>
                <w:lang w:val="lt-LT"/>
              </w:rPr>
              <w:t xml:space="preserve"> (-ų) (jungtinės veiklos partnerio (-</w:t>
            </w:r>
            <w:proofErr w:type="spellStart"/>
            <w:r w:rsidR="00F70CD8" w:rsidRPr="006F6237">
              <w:rPr>
                <w:lang w:val="lt-LT"/>
              </w:rPr>
              <w:t>ių</w:t>
            </w:r>
            <w:proofErr w:type="spellEnd"/>
            <w:r w:rsidR="00F70CD8" w:rsidRPr="006F6237">
              <w:rPr>
                <w:lang w:val="lt-LT"/>
              </w:rPr>
              <w:t>)</w:t>
            </w:r>
            <w:r w:rsidRPr="006F6237">
              <w:rPr>
                <w:lang w:val="lt-LT"/>
              </w:rPr>
              <w:t xml:space="preserve"> pavadinimas</w:t>
            </w:r>
            <w:r w:rsidR="00F70CD8" w:rsidRPr="006F6237">
              <w:rPr>
                <w:lang w:val="lt-LT"/>
              </w:rPr>
              <w:t xml:space="preserve"> (-ai)</w:t>
            </w:r>
          </w:p>
        </w:tc>
        <w:tc>
          <w:tcPr>
            <w:tcW w:w="5103" w:type="dxa"/>
            <w:tcBorders>
              <w:top w:val="single" w:sz="4" w:space="0" w:color="auto"/>
              <w:left w:val="single" w:sz="4" w:space="0" w:color="auto"/>
              <w:bottom w:val="single" w:sz="4" w:space="0" w:color="auto"/>
              <w:right w:val="single" w:sz="4" w:space="0" w:color="auto"/>
            </w:tcBorders>
          </w:tcPr>
          <w:p w14:paraId="39B237D6" w14:textId="567A1984" w:rsidR="00CE6D20" w:rsidRPr="006F6237" w:rsidRDefault="00CE6D20" w:rsidP="445B5019">
            <w:pPr>
              <w:ind w:firstLine="720"/>
              <w:jc w:val="both"/>
              <w:rPr>
                <w:lang w:val="lt-LT"/>
              </w:rPr>
            </w:pPr>
          </w:p>
          <w:p w14:paraId="0514D859" w14:textId="0DB9A88C" w:rsidR="00CE6D20" w:rsidRPr="006F6237" w:rsidRDefault="00CE6D20" w:rsidP="445B5019">
            <w:pPr>
              <w:ind w:firstLine="720"/>
              <w:jc w:val="both"/>
              <w:rPr>
                <w:lang w:val="lt-LT"/>
              </w:rPr>
            </w:pPr>
          </w:p>
        </w:tc>
      </w:tr>
      <w:tr w:rsidR="00C71883" w:rsidRPr="00344652" w14:paraId="58EAA93B" w14:textId="77777777" w:rsidTr="445B5019">
        <w:tc>
          <w:tcPr>
            <w:tcW w:w="4536" w:type="dxa"/>
            <w:tcBorders>
              <w:top w:val="single" w:sz="4" w:space="0" w:color="auto"/>
              <w:left w:val="single" w:sz="4" w:space="0" w:color="auto"/>
              <w:bottom w:val="single" w:sz="4" w:space="0" w:color="auto"/>
              <w:right w:val="single" w:sz="4" w:space="0" w:color="auto"/>
            </w:tcBorders>
          </w:tcPr>
          <w:p w14:paraId="5B6201A2" w14:textId="77777777" w:rsidR="00CE6D20" w:rsidRPr="006F6237" w:rsidRDefault="00CE6D20" w:rsidP="445B5019">
            <w:pPr>
              <w:jc w:val="both"/>
              <w:rPr>
                <w:lang w:val="lt-LT"/>
              </w:rPr>
            </w:pPr>
            <w:r w:rsidRPr="006F6237">
              <w:rPr>
                <w:lang w:val="lt-LT"/>
              </w:rPr>
              <w:t>Tiekėjo</w:t>
            </w:r>
            <w:r w:rsidR="00F70CD8" w:rsidRPr="006F6237">
              <w:rPr>
                <w:lang w:val="lt-LT"/>
              </w:rPr>
              <w:t xml:space="preserve"> (-ų) (jungtinės veiklos partnerio (-</w:t>
            </w:r>
            <w:proofErr w:type="spellStart"/>
            <w:r w:rsidR="00F70CD8" w:rsidRPr="006F6237">
              <w:rPr>
                <w:lang w:val="lt-LT"/>
              </w:rPr>
              <w:t>ių</w:t>
            </w:r>
            <w:proofErr w:type="spellEnd"/>
            <w:r w:rsidR="00F70CD8" w:rsidRPr="006F6237">
              <w:rPr>
                <w:lang w:val="lt-LT"/>
              </w:rPr>
              <w:t>)</w:t>
            </w:r>
            <w:r w:rsidRPr="006F6237">
              <w:rPr>
                <w:lang w:val="lt-LT"/>
              </w:rPr>
              <w:t xml:space="preserve"> </w:t>
            </w:r>
            <w:proofErr w:type="spellStart"/>
            <w:r w:rsidR="00F70CD8" w:rsidRPr="006F6237">
              <w:rPr>
                <w:lang w:val="lt-LT"/>
              </w:rPr>
              <w:t>juridino</w:t>
            </w:r>
            <w:proofErr w:type="spellEnd"/>
            <w:r w:rsidR="00F70CD8" w:rsidRPr="006F6237">
              <w:rPr>
                <w:lang w:val="lt-LT"/>
              </w:rPr>
              <w:t xml:space="preserve"> asmens </w:t>
            </w:r>
            <w:r w:rsidRPr="006F6237">
              <w:rPr>
                <w:lang w:val="lt-LT"/>
              </w:rPr>
              <w:t>kodas</w:t>
            </w:r>
            <w:r w:rsidR="00F70CD8" w:rsidRPr="006F6237">
              <w:rPr>
                <w:lang w:val="lt-LT"/>
              </w:rPr>
              <w:t xml:space="preserve"> (-ai)</w:t>
            </w:r>
          </w:p>
        </w:tc>
        <w:tc>
          <w:tcPr>
            <w:tcW w:w="5103" w:type="dxa"/>
            <w:tcBorders>
              <w:top w:val="single" w:sz="4" w:space="0" w:color="auto"/>
              <w:left w:val="single" w:sz="4" w:space="0" w:color="auto"/>
              <w:bottom w:val="single" w:sz="4" w:space="0" w:color="auto"/>
              <w:right w:val="single" w:sz="4" w:space="0" w:color="auto"/>
            </w:tcBorders>
          </w:tcPr>
          <w:p w14:paraId="59E59DFC" w14:textId="77777777" w:rsidR="00CE6D20" w:rsidRPr="006F6237" w:rsidRDefault="00CE6D20" w:rsidP="445B5019">
            <w:pPr>
              <w:ind w:firstLine="720"/>
              <w:jc w:val="both"/>
              <w:rPr>
                <w:lang w:val="lt-LT"/>
              </w:rPr>
            </w:pPr>
          </w:p>
        </w:tc>
      </w:tr>
      <w:tr w:rsidR="00C71883" w:rsidRPr="00344652" w14:paraId="6297F28B" w14:textId="77777777" w:rsidTr="445B5019">
        <w:tc>
          <w:tcPr>
            <w:tcW w:w="4536" w:type="dxa"/>
            <w:tcBorders>
              <w:top w:val="single" w:sz="4" w:space="0" w:color="auto"/>
              <w:left w:val="single" w:sz="4" w:space="0" w:color="auto"/>
              <w:bottom w:val="single" w:sz="4" w:space="0" w:color="auto"/>
              <w:right w:val="single" w:sz="4" w:space="0" w:color="auto"/>
            </w:tcBorders>
            <w:hideMark/>
          </w:tcPr>
          <w:p w14:paraId="3D6B30B9" w14:textId="77777777" w:rsidR="00CE6D20" w:rsidRPr="006F6237" w:rsidRDefault="00CE6D20" w:rsidP="445B5019">
            <w:pPr>
              <w:jc w:val="both"/>
              <w:rPr>
                <w:lang w:val="lt-LT"/>
              </w:rPr>
            </w:pPr>
            <w:r w:rsidRPr="006F6237">
              <w:rPr>
                <w:lang w:val="lt-LT"/>
              </w:rPr>
              <w:t xml:space="preserve">Tiekėjo </w:t>
            </w:r>
            <w:r w:rsidR="00F70CD8" w:rsidRPr="006F6237">
              <w:rPr>
                <w:lang w:val="lt-LT"/>
              </w:rPr>
              <w:t>(-ų) (jungtinės veiklos partnerio (-</w:t>
            </w:r>
            <w:proofErr w:type="spellStart"/>
            <w:r w:rsidR="00F70CD8" w:rsidRPr="006F6237">
              <w:rPr>
                <w:lang w:val="lt-LT"/>
              </w:rPr>
              <w:t>ių</w:t>
            </w:r>
            <w:proofErr w:type="spellEnd"/>
            <w:r w:rsidR="00F70CD8" w:rsidRPr="006F6237">
              <w:rPr>
                <w:lang w:val="lt-LT"/>
              </w:rPr>
              <w:t xml:space="preserve">) </w:t>
            </w:r>
            <w:r w:rsidRPr="006F6237">
              <w:rPr>
                <w:lang w:val="lt-LT"/>
              </w:rPr>
              <w:t>adresas</w:t>
            </w:r>
            <w:r w:rsidR="00F70CD8" w:rsidRPr="006F6237">
              <w:rPr>
                <w:lang w:val="lt-LT"/>
              </w:rPr>
              <w:t xml:space="preserve"> (-ai)</w:t>
            </w:r>
          </w:p>
        </w:tc>
        <w:tc>
          <w:tcPr>
            <w:tcW w:w="5103" w:type="dxa"/>
            <w:tcBorders>
              <w:top w:val="single" w:sz="4" w:space="0" w:color="auto"/>
              <w:left w:val="single" w:sz="4" w:space="0" w:color="auto"/>
              <w:bottom w:val="single" w:sz="4" w:space="0" w:color="auto"/>
              <w:right w:val="single" w:sz="4" w:space="0" w:color="auto"/>
            </w:tcBorders>
          </w:tcPr>
          <w:p w14:paraId="5438FF73" w14:textId="77777777" w:rsidR="00CE6D20" w:rsidRPr="006F6237" w:rsidRDefault="00CE6D20" w:rsidP="445B5019">
            <w:pPr>
              <w:ind w:firstLine="720"/>
              <w:jc w:val="both"/>
              <w:rPr>
                <w:lang w:val="lt-LT"/>
              </w:rPr>
            </w:pPr>
          </w:p>
          <w:p w14:paraId="29ACBB3E" w14:textId="77777777" w:rsidR="00CE6D20" w:rsidRPr="006F6237" w:rsidRDefault="00CE6D20" w:rsidP="445B5019">
            <w:pPr>
              <w:ind w:firstLine="720"/>
              <w:jc w:val="both"/>
              <w:rPr>
                <w:lang w:val="lt-LT"/>
              </w:rPr>
            </w:pPr>
          </w:p>
        </w:tc>
      </w:tr>
      <w:tr w:rsidR="00C71883" w:rsidRPr="00344652" w14:paraId="3F5C0BAE" w14:textId="77777777" w:rsidTr="445B5019">
        <w:tc>
          <w:tcPr>
            <w:tcW w:w="4536" w:type="dxa"/>
            <w:tcBorders>
              <w:top w:val="single" w:sz="4" w:space="0" w:color="auto"/>
              <w:left w:val="single" w:sz="4" w:space="0" w:color="auto"/>
              <w:bottom w:val="single" w:sz="4" w:space="0" w:color="auto"/>
              <w:right w:val="single" w:sz="4" w:space="0" w:color="auto"/>
            </w:tcBorders>
            <w:hideMark/>
          </w:tcPr>
          <w:p w14:paraId="7A40A119" w14:textId="77777777" w:rsidR="00CE6D20" w:rsidRPr="006F6237" w:rsidRDefault="00CE6D20" w:rsidP="445B5019">
            <w:pPr>
              <w:jc w:val="both"/>
              <w:rPr>
                <w:lang w:val="lt-LT"/>
              </w:rPr>
            </w:pPr>
            <w:r w:rsidRPr="006F6237">
              <w:rPr>
                <w:lang w:val="lt-LT"/>
              </w:rPr>
              <w:t>Už pasiūlymą atsakingo asmens vardas, pavardė, pareigos (jeigu yra)</w:t>
            </w:r>
          </w:p>
        </w:tc>
        <w:tc>
          <w:tcPr>
            <w:tcW w:w="5103" w:type="dxa"/>
            <w:tcBorders>
              <w:top w:val="single" w:sz="4" w:space="0" w:color="auto"/>
              <w:left w:val="single" w:sz="4" w:space="0" w:color="auto"/>
              <w:bottom w:val="single" w:sz="4" w:space="0" w:color="auto"/>
              <w:right w:val="single" w:sz="4" w:space="0" w:color="auto"/>
            </w:tcBorders>
          </w:tcPr>
          <w:p w14:paraId="1C713DC9" w14:textId="77777777" w:rsidR="00CE6D20" w:rsidRPr="006F6237" w:rsidRDefault="00CE6D20" w:rsidP="445B5019">
            <w:pPr>
              <w:ind w:firstLine="720"/>
              <w:jc w:val="both"/>
              <w:rPr>
                <w:lang w:val="lt-LT"/>
              </w:rPr>
            </w:pPr>
          </w:p>
        </w:tc>
      </w:tr>
      <w:tr w:rsidR="00C71883" w:rsidRPr="00344652" w14:paraId="0BB27217" w14:textId="77777777" w:rsidTr="445B5019">
        <w:tc>
          <w:tcPr>
            <w:tcW w:w="4536" w:type="dxa"/>
            <w:tcBorders>
              <w:top w:val="single" w:sz="4" w:space="0" w:color="auto"/>
              <w:left w:val="single" w:sz="4" w:space="0" w:color="auto"/>
              <w:bottom w:val="single" w:sz="4" w:space="0" w:color="auto"/>
              <w:right w:val="single" w:sz="4" w:space="0" w:color="auto"/>
            </w:tcBorders>
            <w:hideMark/>
          </w:tcPr>
          <w:p w14:paraId="4938ECE0" w14:textId="77777777" w:rsidR="00CE6D20" w:rsidRPr="006F6237" w:rsidRDefault="00CE6D20" w:rsidP="445B5019">
            <w:pPr>
              <w:jc w:val="both"/>
              <w:rPr>
                <w:lang w:val="lt-LT"/>
              </w:rPr>
            </w:pPr>
            <w:r w:rsidRPr="006F6237">
              <w:rPr>
                <w:lang w:val="lt-LT"/>
              </w:rPr>
              <w:t>Telefono numeris, fakso numeris</w:t>
            </w:r>
            <w:r w:rsidR="63773A34" w:rsidRPr="006F6237">
              <w:rPr>
                <w:lang w:val="lt-LT"/>
              </w:rPr>
              <w:t>, el. pašto adresas</w:t>
            </w:r>
          </w:p>
        </w:tc>
        <w:tc>
          <w:tcPr>
            <w:tcW w:w="5103" w:type="dxa"/>
            <w:tcBorders>
              <w:top w:val="single" w:sz="4" w:space="0" w:color="auto"/>
              <w:left w:val="single" w:sz="4" w:space="0" w:color="auto"/>
              <w:bottom w:val="single" w:sz="4" w:space="0" w:color="auto"/>
              <w:right w:val="single" w:sz="4" w:space="0" w:color="auto"/>
            </w:tcBorders>
          </w:tcPr>
          <w:p w14:paraId="27E41EF9" w14:textId="77777777" w:rsidR="00CE6D20" w:rsidRPr="006F6237" w:rsidRDefault="00CE6D20" w:rsidP="445B5019">
            <w:pPr>
              <w:ind w:firstLine="720"/>
              <w:jc w:val="both"/>
              <w:rPr>
                <w:lang w:val="lt-LT"/>
              </w:rPr>
            </w:pPr>
          </w:p>
          <w:p w14:paraId="758508E0" w14:textId="77777777" w:rsidR="00CE6D20" w:rsidRPr="006F6237" w:rsidRDefault="00CE6D20" w:rsidP="445B5019">
            <w:pPr>
              <w:ind w:firstLine="720"/>
              <w:jc w:val="both"/>
              <w:rPr>
                <w:lang w:val="lt-LT"/>
              </w:rPr>
            </w:pPr>
          </w:p>
        </w:tc>
      </w:tr>
      <w:tr w:rsidR="0029450B" w:rsidRPr="00344652" w14:paraId="4918511B" w14:textId="77777777" w:rsidTr="445B5019">
        <w:tc>
          <w:tcPr>
            <w:tcW w:w="4536" w:type="dxa"/>
            <w:tcBorders>
              <w:top w:val="single" w:sz="4" w:space="0" w:color="auto"/>
              <w:left w:val="single" w:sz="4" w:space="0" w:color="auto"/>
              <w:bottom w:val="single" w:sz="4" w:space="0" w:color="auto"/>
              <w:right w:val="single" w:sz="4" w:space="0" w:color="auto"/>
            </w:tcBorders>
          </w:tcPr>
          <w:p w14:paraId="57CF8172" w14:textId="77777777" w:rsidR="0029450B" w:rsidRPr="006F6237" w:rsidRDefault="683E0F46" w:rsidP="445B5019">
            <w:pPr>
              <w:jc w:val="both"/>
              <w:rPr>
                <w:lang w:val="lt-LT"/>
              </w:rPr>
            </w:pPr>
            <w:r w:rsidRPr="006F6237">
              <w:rPr>
                <w:lang w:val="lt-LT"/>
              </w:rPr>
              <w:t>Banko pavadinimas ir atsiskaitomoji sąskaita</w:t>
            </w:r>
          </w:p>
        </w:tc>
        <w:tc>
          <w:tcPr>
            <w:tcW w:w="5103" w:type="dxa"/>
            <w:tcBorders>
              <w:top w:val="single" w:sz="4" w:space="0" w:color="auto"/>
              <w:left w:val="single" w:sz="4" w:space="0" w:color="auto"/>
              <w:bottom w:val="single" w:sz="4" w:space="0" w:color="auto"/>
              <w:right w:val="single" w:sz="4" w:space="0" w:color="auto"/>
            </w:tcBorders>
          </w:tcPr>
          <w:p w14:paraId="4EA5C8E1" w14:textId="77777777" w:rsidR="0029450B" w:rsidRPr="006F6237" w:rsidRDefault="0029450B" w:rsidP="445B5019">
            <w:pPr>
              <w:ind w:firstLine="720"/>
              <w:jc w:val="both"/>
              <w:rPr>
                <w:lang w:val="lt-LT"/>
              </w:rPr>
            </w:pPr>
          </w:p>
        </w:tc>
      </w:tr>
    </w:tbl>
    <w:p w14:paraId="44EC4BD4" w14:textId="77777777" w:rsidR="00CE6D20" w:rsidRPr="006F6237" w:rsidRDefault="00CE6D20" w:rsidP="445B5019">
      <w:pPr>
        <w:ind w:firstLine="720"/>
        <w:jc w:val="both"/>
        <w:rPr>
          <w:lang w:val="lt-LT"/>
        </w:rPr>
      </w:pPr>
    </w:p>
    <w:p w14:paraId="3825E7BF" w14:textId="77777777" w:rsidR="00CE6D20" w:rsidRPr="006F6237" w:rsidRDefault="00CE6D20" w:rsidP="445B5019">
      <w:pPr>
        <w:jc w:val="both"/>
        <w:rPr>
          <w:lang w:val="lt-LT"/>
        </w:rPr>
      </w:pPr>
      <w:r w:rsidRPr="006F6237">
        <w:rPr>
          <w:lang w:val="lt-LT"/>
        </w:rPr>
        <w:t>Vykdydamas sutartį pasitelksiu šį (-</w:t>
      </w:r>
      <w:proofErr w:type="spellStart"/>
      <w:r w:rsidRPr="006F6237">
        <w:rPr>
          <w:lang w:val="lt-LT"/>
        </w:rPr>
        <w:t>iuos</w:t>
      </w:r>
      <w:proofErr w:type="spellEnd"/>
      <w:r w:rsidRPr="006F6237">
        <w:rPr>
          <w:lang w:val="lt-LT"/>
        </w:rPr>
        <w:t>) subtiekėją (-</w:t>
      </w:r>
      <w:proofErr w:type="spellStart"/>
      <w:r w:rsidRPr="006F6237">
        <w:rPr>
          <w:lang w:val="lt-LT"/>
        </w:rPr>
        <w:t>us</w:t>
      </w:r>
      <w:proofErr w:type="spellEnd"/>
      <w:r w:rsidRPr="006F6237">
        <w:rPr>
          <w:lang w:val="lt-LT"/>
        </w:rPr>
        <w:t>)</w:t>
      </w:r>
      <w:r w:rsidRPr="006F6237">
        <w:rPr>
          <w:vertAlign w:val="superscript"/>
          <w:lang w:val="lt-LT"/>
        </w:rPr>
        <w:t>1</w:t>
      </w:r>
      <w:r w:rsidRPr="006F6237">
        <w:rPr>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59"/>
        <w:gridCol w:w="1440"/>
        <w:gridCol w:w="4780"/>
      </w:tblGrid>
      <w:tr w:rsidR="00C71883" w:rsidRPr="00344652" w14:paraId="61EBAC66" w14:textId="77777777" w:rsidTr="445B5019">
        <w:tc>
          <w:tcPr>
            <w:tcW w:w="1560" w:type="dxa"/>
            <w:tcBorders>
              <w:top w:val="single" w:sz="4" w:space="0" w:color="auto"/>
              <w:left w:val="single" w:sz="4" w:space="0" w:color="auto"/>
              <w:bottom w:val="single" w:sz="4" w:space="0" w:color="auto"/>
              <w:right w:val="single" w:sz="4" w:space="0" w:color="auto"/>
            </w:tcBorders>
            <w:hideMark/>
          </w:tcPr>
          <w:p w14:paraId="21385B29" w14:textId="77777777" w:rsidR="004D306E" w:rsidRPr="006F6237" w:rsidRDefault="6CAEEE95" w:rsidP="445B5019">
            <w:pPr>
              <w:jc w:val="center"/>
              <w:rPr>
                <w:lang w:val="lt-LT"/>
              </w:rPr>
            </w:pPr>
            <w:r w:rsidRPr="006F6237">
              <w:rPr>
                <w:lang w:val="lt-LT"/>
              </w:rPr>
              <w:t>Subtiekėjo pavadinimas</w:t>
            </w:r>
          </w:p>
        </w:tc>
        <w:tc>
          <w:tcPr>
            <w:tcW w:w="1859" w:type="dxa"/>
            <w:tcBorders>
              <w:top w:val="single" w:sz="4" w:space="0" w:color="auto"/>
              <w:left w:val="single" w:sz="4" w:space="0" w:color="auto"/>
              <w:bottom w:val="single" w:sz="4" w:space="0" w:color="auto"/>
              <w:right w:val="single" w:sz="4" w:space="0" w:color="auto"/>
            </w:tcBorders>
            <w:hideMark/>
          </w:tcPr>
          <w:p w14:paraId="0A0E0665" w14:textId="77777777" w:rsidR="004D306E" w:rsidRPr="006F6237" w:rsidRDefault="6CAEEE95" w:rsidP="445B5019">
            <w:pPr>
              <w:jc w:val="center"/>
              <w:rPr>
                <w:lang w:val="lt-LT"/>
              </w:rPr>
            </w:pPr>
            <w:r w:rsidRPr="006F6237">
              <w:rPr>
                <w:lang w:val="lt-LT"/>
              </w:rPr>
              <w:t>Subtiekėjo įmonės kodas</w:t>
            </w:r>
          </w:p>
        </w:tc>
        <w:tc>
          <w:tcPr>
            <w:tcW w:w="1440" w:type="dxa"/>
            <w:tcBorders>
              <w:top w:val="single" w:sz="4" w:space="0" w:color="auto"/>
              <w:left w:val="single" w:sz="4" w:space="0" w:color="auto"/>
              <w:bottom w:val="single" w:sz="4" w:space="0" w:color="auto"/>
              <w:right w:val="single" w:sz="4" w:space="0" w:color="auto"/>
            </w:tcBorders>
            <w:hideMark/>
          </w:tcPr>
          <w:p w14:paraId="571803A4" w14:textId="77777777" w:rsidR="004D306E" w:rsidRPr="006F6237" w:rsidRDefault="6CAEEE95" w:rsidP="445B5019">
            <w:pPr>
              <w:jc w:val="center"/>
              <w:rPr>
                <w:lang w:val="lt-LT"/>
              </w:rPr>
            </w:pPr>
            <w:r w:rsidRPr="006F6237">
              <w:rPr>
                <w:lang w:val="lt-LT"/>
              </w:rPr>
              <w:t>Subtiekėjo adresas</w:t>
            </w:r>
          </w:p>
        </w:tc>
        <w:tc>
          <w:tcPr>
            <w:tcW w:w="4780" w:type="dxa"/>
            <w:tcBorders>
              <w:top w:val="single" w:sz="4" w:space="0" w:color="auto"/>
              <w:left w:val="single" w:sz="4" w:space="0" w:color="auto"/>
              <w:bottom w:val="single" w:sz="4" w:space="0" w:color="auto"/>
              <w:right w:val="single" w:sz="4" w:space="0" w:color="auto"/>
            </w:tcBorders>
            <w:hideMark/>
          </w:tcPr>
          <w:p w14:paraId="4F509833" w14:textId="77777777" w:rsidR="004D306E" w:rsidRPr="006F6237" w:rsidRDefault="6CAEEE95" w:rsidP="445B5019">
            <w:pPr>
              <w:jc w:val="center"/>
              <w:rPr>
                <w:lang w:val="lt-LT"/>
              </w:rPr>
            </w:pPr>
            <w:r w:rsidRPr="006F6237">
              <w:rPr>
                <w:lang w:val="lt-LT"/>
              </w:rPr>
              <w:t>Subtiekėjui perduodamos pirkimo dalies apibūdinimas</w:t>
            </w:r>
          </w:p>
        </w:tc>
      </w:tr>
      <w:tr w:rsidR="00C71883" w:rsidRPr="00344652" w14:paraId="53440F78" w14:textId="77777777" w:rsidTr="445B5019">
        <w:tc>
          <w:tcPr>
            <w:tcW w:w="1560" w:type="dxa"/>
            <w:tcBorders>
              <w:top w:val="single" w:sz="4" w:space="0" w:color="auto"/>
              <w:left w:val="single" w:sz="4" w:space="0" w:color="auto"/>
              <w:bottom w:val="single" w:sz="4" w:space="0" w:color="auto"/>
              <w:right w:val="single" w:sz="4" w:space="0" w:color="auto"/>
            </w:tcBorders>
          </w:tcPr>
          <w:p w14:paraId="2941B706" w14:textId="77777777" w:rsidR="004D306E" w:rsidRPr="006F6237" w:rsidRDefault="004D306E" w:rsidP="445B5019">
            <w:pPr>
              <w:ind w:firstLine="720"/>
              <w:jc w:val="both"/>
              <w:rPr>
                <w:lang w:val="lt-LT"/>
              </w:rPr>
            </w:pPr>
          </w:p>
        </w:tc>
        <w:tc>
          <w:tcPr>
            <w:tcW w:w="1859" w:type="dxa"/>
            <w:tcBorders>
              <w:top w:val="single" w:sz="4" w:space="0" w:color="auto"/>
              <w:left w:val="single" w:sz="4" w:space="0" w:color="auto"/>
              <w:bottom w:val="single" w:sz="4" w:space="0" w:color="auto"/>
              <w:right w:val="single" w:sz="4" w:space="0" w:color="auto"/>
            </w:tcBorders>
          </w:tcPr>
          <w:p w14:paraId="59171F38" w14:textId="77777777" w:rsidR="004D306E" w:rsidRPr="006F6237" w:rsidRDefault="004D306E" w:rsidP="445B5019">
            <w:pPr>
              <w:ind w:firstLine="720"/>
              <w:jc w:val="both"/>
              <w:rPr>
                <w:lang w:val="lt-LT"/>
              </w:rPr>
            </w:pPr>
          </w:p>
        </w:tc>
        <w:tc>
          <w:tcPr>
            <w:tcW w:w="1440" w:type="dxa"/>
            <w:tcBorders>
              <w:top w:val="single" w:sz="4" w:space="0" w:color="auto"/>
              <w:left w:val="single" w:sz="4" w:space="0" w:color="auto"/>
              <w:bottom w:val="single" w:sz="4" w:space="0" w:color="auto"/>
              <w:right w:val="single" w:sz="4" w:space="0" w:color="auto"/>
            </w:tcBorders>
          </w:tcPr>
          <w:p w14:paraId="67159077" w14:textId="77777777" w:rsidR="004D306E" w:rsidRPr="006F6237" w:rsidRDefault="004D306E" w:rsidP="445B5019">
            <w:pPr>
              <w:ind w:firstLine="720"/>
              <w:jc w:val="both"/>
              <w:rPr>
                <w:lang w:val="lt-LT"/>
              </w:rPr>
            </w:pPr>
          </w:p>
        </w:tc>
        <w:tc>
          <w:tcPr>
            <w:tcW w:w="4780" w:type="dxa"/>
            <w:tcBorders>
              <w:top w:val="single" w:sz="4" w:space="0" w:color="auto"/>
              <w:left w:val="single" w:sz="4" w:space="0" w:color="auto"/>
              <w:bottom w:val="single" w:sz="4" w:space="0" w:color="auto"/>
              <w:right w:val="single" w:sz="4" w:space="0" w:color="auto"/>
            </w:tcBorders>
          </w:tcPr>
          <w:p w14:paraId="41541F5D" w14:textId="77777777" w:rsidR="004D306E" w:rsidRPr="006F6237" w:rsidRDefault="004D306E" w:rsidP="445B5019">
            <w:pPr>
              <w:ind w:firstLine="720"/>
              <w:jc w:val="both"/>
              <w:rPr>
                <w:lang w:val="lt-LT"/>
              </w:rPr>
            </w:pPr>
          </w:p>
        </w:tc>
      </w:tr>
    </w:tbl>
    <w:p w14:paraId="751262E1" w14:textId="77777777" w:rsidR="00CE6D20" w:rsidRPr="006F6237" w:rsidRDefault="00CE6D20" w:rsidP="445B5019">
      <w:pPr>
        <w:ind w:firstLine="720"/>
        <w:jc w:val="both"/>
        <w:rPr>
          <w:lang w:val="lt-LT"/>
        </w:rPr>
      </w:pPr>
      <w:r w:rsidRPr="006F6237">
        <w:rPr>
          <w:vertAlign w:val="superscript"/>
          <w:lang w:val="lt-LT"/>
        </w:rPr>
        <w:t>1</w:t>
      </w:r>
      <w:r w:rsidRPr="006F6237">
        <w:rPr>
          <w:lang w:val="lt-LT"/>
        </w:rPr>
        <w:t xml:space="preserve"> Pildoma tik tuo atveju, jeigu sutarties vykdymui bus pasitelktas (-i) subtiekėjas (-ai).</w:t>
      </w:r>
      <w:r w:rsidR="00BA5613" w:rsidRPr="006F6237">
        <w:rPr>
          <w:lang w:val="lt-LT"/>
        </w:rPr>
        <w:t xml:space="preserve"> </w:t>
      </w:r>
    </w:p>
    <w:p w14:paraId="5D684E58" w14:textId="77777777" w:rsidR="00BA5613" w:rsidRPr="006F6237" w:rsidRDefault="00BA5613" w:rsidP="445B5019">
      <w:pPr>
        <w:ind w:firstLine="720"/>
        <w:jc w:val="both"/>
        <w:rPr>
          <w:lang w:val="lt-LT"/>
        </w:rPr>
      </w:pPr>
    </w:p>
    <w:p w14:paraId="05926282" w14:textId="77777777" w:rsidR="00CE6D20" w:rsidRPr="006F6237" w:rsidRDefault="00CE6D20" w:rsidP="445B5019">
      <w:pPr>
        <w:jc w:val="both"/>
        <w:rPr>
          <w:lang w:val="lt-LT"/>
        </w:rPr>
      </w:pPr>
      <w:r w:rsidRPr="006F6237">
        <w:rPr>
          <w:lang w:val="lt-LT"/>
        </w:rPr>
        <w:t>Šiame pasiūlyme yra pateikta ir konfidenciali informacija (dokumentai su konfidencialia informacija įsegti atskirai)</w:t>
      </w:r>
      <w:r w:rsidRPr="006F6237">
        <w:rPr>
          <w:vertAlign w:val="superscript"/>
          <w:lang w:val="lt-LT"/>
        </w:rPr>
        <w:t>2</w:t>
      </w:r>
      <w:r w:rsidRPr="006F6237">
        <w:rPr>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5"/>
        <w:gridCol w:w="5387"/>
      </w:tblGrid>
      <w:tr w:rsidR="00C71883" w:rsidRPr="00344652" w14:paraId="495F18FA" w14:textId="77777777" w:rsidTr="445B5019">
        <w:tc>
          <w:tcPr>
            <w:tcW w:w="567" w:type="dxa"/>
            <w:tcBorders>
              <w:top w:val="single" w:sz="4" w:space="0" w:color="auto"/>
              <w:left w:val="single" w:sz="4" w:space="0" w:color="auto"/>
              <w:bottom w:val="single" w:sz="4" w:space="0" w:color="auto"/>
              <w:right w:val="single" w:sz="4" w:space="0" w:color="auto"/>
            </w:tcBorders>
            <w:hideMark/>
          </w:tcPr>
          <w:p w14:paraId="5BD9D537" w14:textId="77777777" w:rsidR="00CE6D20" w:rsidRPr="006F6237" w:rsidRDefault="00CE6D20" w:rsidP="445B5019">
            <w:pPr>
              <w:jc w:val="center"/>
              <w:rPr>
                <w:lang w:val="lt-LT"/>
              </w:rPr>
            </w:pPr>
            <w:proofErr w:type="spellStart"/>
            <w:r w:rsidRPr="006F6237">
              <w:rPr>
                <w:lang w:val="lt-LT"/>
              </w:rPr>
              <w:t>Eil.Nr</w:t>
            </w:r>
            <w:proofErr w:type="spellEnd"/>
            <w:r w:rsidRPr="006F6237">
              <w:rPr>
                <w:lang w:val="lt-LT"/>
              </w:rPr>
              <w:t>.</w:t>
            </w:r>
          </w:p>
        </w:tc>
        <w:tc>
          <w:tcPr>
            <w:tcW w:w="3685" w:type="dxa"/>
            <w:tcBorders>
              <w:top w:val="single" w:sz="4" w:space="0" w:color="auto"/>
              <w:left w:val="single" w:sz="4" w:space="0" w:color="auto"/>
              <w:bottom w:val="single" w:sz="4" w:space="0" w:color="auto"/>
              <w:right w:val="single" w:sz="4" w:space="0" w:color="auto"/>
            </w:tcBorders>
            <w:hideMark/>
          </w:tcPr>
          <w:p w14:paraId="4ED57D77" w14:textId="77777777" w:rsidR="00CE6D20" w:rsidRPr="006F6237" w:rsidRDefault="00CE6D20" w:rsidP="445B5019">
            <w:pPr>
              <w:jc w:val="center"/>
              <w:rPr>
                <w:lang w:val="lt-LT"/>
              </w:rPr>
            </w:pPr>
            <w:r w:rsidRPr="006F6237">
              <w:rPr>
                <w:lang w:val="lt-LT"/>
              </w:rPr>
              <w:t>Pateikto dokumento pavadinimas</w:t>
            </w:r>
          </w:p>
        </w:tc>
        <w:tc>
          <w:tcPr>
            <w:tcW w:w="5387" w:type="dxa"/>
            <w:tcBorders>
              <w:top w:val="single" w:sz="4" w:space="0" w:color="auto"/>
              <w:left w:val="single" w:sz="4" w:space="0" w:color="auto"/>
              <w:bottom w:val="single" w:sz="4" w:space="0" w:color="auto"/>
              <w:right w:val="single" w:sz="4" w:space="0" w:color="auto"/>
            </w:tcBorders>
            <w:hideMark/>
          </w:tcPr>
          <w:p w14:paraId="6F3B19F1" w14:textId="77777777" w:rsidR="00CE6D20" w:rsidRPr="006F6237" w:rsidRDefault="00CE6D20" w:rsidP="445B5019">
            <w:pPr>
              <w:jc w:val="center"/>
              <w:rPr>
                <w:lang w:val="lt-LT"/>
              </w:rPr>
            </w:pPr>
            <w:r w:rsidRPr="006F6237">
              <w:rPr>
                <w:lang w:val="lt-LT"/>
              </w:rPr>
              <w:t xml:space="preserve">Dokumentas yra įkeltas šioje CVP IS pasiūlymo lango eilutėje „Prisegti dokumentai“ </w:t>
            </w:r>
          </w:p>
        </w:tc>
      </w:tr>
      <w:tr w:rsidR="00C71883" w:rsidRPr="00344652" w14:paraId="40434E88" w14:textId="77777777" w:rsidTr="445B5019">
        <w:tc>
          <w:tcPr>
            <w:tcW w:w="567" w:type="dxa"/>
            <w:tcBorders>
              <w:top w:val="single" w:sz="4" w:space="0" w:color="auto"/>
              <w:left w:val="single" w:sz="4" w:space="0" w:color="auto"/>
              <w:bottom w:val="single" w:sz="4" w:space="0" w:color="auto"/>
              <w:right w:val="single" w:sz="4" w:space="0" w:color="auto"/>
            </w:tcBorders>
          </w:tcPr>
          <w:p w14:paraId="604E1459" w14:textId="77777777" w:rsidR="00CE6D20" w:rsidRPr="006F6237" w:rsidRDefault="00CE6D20" w:rsidP="445B5019">
            <w:pPr>
              <w:jc w:val="both"/>
              <w:rPr>
                <w:lang w:val="lt-LT"/>
              </w:rPr>
            </w:pPr>
          </w:p>
        </w:tc>
        <w:tc>
          <w:tcPr>
            <w:tcW w:w="3685" w:type="dxa"/>
            <w:tcBorders>
              <w:top w:val="single" w:sz="4" w:space="0" w:color="auto"/>
              <w:left w:val="single" w:sz="4" w:space="0" w:color="auto"/>
              <w:bottom w:val="single" w:sz="4" w:space="0" w:color="auto"/>
              <w:right w:val="single" w:sz="4" w:space="0" w:color="auto"/>
            </w:tcBorders>
          </w:tcPr>
          <w:p w14:paraId="2E6F78E5" w14:textId="77777777" w:rsidR="00CE6D20" w:rsidRPr="006F6237" w:rsidRDefault="00CE6D20" w:rsidP="445B5019">
            <w:pPr>
              <w:jc w:val="both"/>
              <w:rPr>
                <w:lang w:val="lt-LT"/>
              </w:rPr>
            </w:pPr>
          </w:p>
        </w:tc>
        <w:tc>
          <w:tcPr>
            <w:tcW w:w="5387" w:type="dxa"/>
            <w:tcBorders>
              <w:top w:val="single" w:sz="4" w:space="0" w:color="auto"/>
              <w:left w:val="single" w:sz="4" w:space="0" w:color="auto"/>
              <w:bottom w:val="single" w:sz="4" w:space="0" w:color="auto"/>
              <w:right w:val="single" w:sz="4" w:space="0" w:color="auto"/>
            </w:tcBorders>
          </w:tcPr>
          <w:p w14:paraId="057DA583" w14:textId="77777777" w:rsidR="00CE6D20" w:rsidRPr="006F6237" w:rsidRDefault="00CE6D20" w:rsidP="445B5019">
            <w:pPr>
              <w:jc w:val="both"/>
              <w:rPr>
                <w:lang w:val="lt-LT"/>
              </w:rPr>
            </w:pPr>
          </w:p>
        </w:tc>
      </w:tr>
    </w:tbl>
    <w:p w14:paraId="71289D3B" w14:textId="77777777" w:rsidR="0078451F" w:rsidRPr="006F6237" w:rsidRDefault="00CE6D20" w:rsidP="445B5019">
      <w:pPr>
        <w:ind w:firstLine="709"/>
        <w:jc w:val="both"/>
        <w:rPr>
          <w:lang w:val="lt-LT"/>
        </w:rPr>
      </w:pPr>
      <w:r w:rsidRPr="006F6237">
        <w:rPr>
          <w:vertAlign w:val="superscript"/>
          <w:lang w:val="lt-LT"/>
        </w:rPr>
        <w:t xml:space="preserve">2 </w:t>
      </w:r>
      <w:r w:rsidRPr="006F6237">
        <w:rPr>
          <w:lang w:val="lt-LT"/>
        </w:rPr>
        <w:t>Pildyti tuomet, jei bus pateikta konfidenciali informacija.</w:t>
      </w:r>
      <w:r w:rsidR="0078451F" w:rsidRPr="006F6237">
        <w:rPr>
          <w:lang w:val="lt-LT"/>
        </w:rPr>
        <w:t xml:space="preserve"> Konfidencialia informacija gali būti, </w:t>
      </w:r>
      <w:r w:rsidR="004E55B2" w:rsidRPr="006F6237">
        <w:rPr>
          <w:lang w:val="lt-LT"/>
        </w:rPr>
        <w:t>pa</w:t>
      </w:r>
      <w:r w:rsidR="002902FE" w:rsidRPr="006F6237">
        <w:rPr>
          <w:lang w:val="lt-LT"/>
        </w:rPr>
        <w:t>v</w:t>
      </w:r>
      <w:r w:rsidR="004E55B2" w:rsidRPr="006F6237">
        <w:rPr>
          <w:lang w:val="lt-LT"/>
        </w:rPr>
        <w:t>yzdžiui</w:t>
      </w:r>
      <w:r w:rsidR="0078451F" w:rsidRPr="006F6237">
        <w:rPr>
          <w:lang w:val="lt-LT"/>
        </w:rPr>
        <w:t>, komercinė (gamybinė) paslaptis ir konfidencialieji pasiūlymų aspektai. Konfidencialia negalima laikyti informacijos</w:t>
      </w:r>
      <w:r w:rsidR="005F65A8" w:rsidRPr="006F6237">
        <w:rPr>
          <w:lang w:val="lt-LT"/>
        </w:rPr>
        <w:t>,</w:t>
      </w:r>
      <w:r w:rsidR="0078451F" w:rsidRPr="006F6237">
        <w:rPr>
          <w:lang w:val="lt-LT"/>
        </w:rPr>
        <w:t xml:space="preserve"> nurodytos VPĮ 20 str. 2 d. Pasiūlymo kaina, vieneto kaina (išskyrus kainos sudėtines dalis, iš kurių susideda vieneto kaina – pirkimo objekto savikaina, tiesioginės ir netiesioginės išlaidos, pristatymo kaštai, pelnas ir kt.</w:t>
      </w:r>
      <w:r w:rsidR="005F65A8" w:rsidRPr="006F6237">
        <w:rPr>
          <w:lang w:val="lt-LT"/>
        </w:rPr>
        <w:t>)</w:t>
      </w:r>
      <w:r w:rsidR="0078451F" w:rsidRPr="006F6237">
        <w:rPr>
          <w:lang w:val="lt-LT"/>
        </w:rPr>
        <w:t xml:space="preserve"> negali būti Tiekėjo nurodoma kaip konfidenciali. 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darbo dienos nepateikia tokių įrodymų arba pateikia netinkamus įrodymus, laikoma, kad tokia informacija yra nekonfidenciali. Perkančioji organizacija negali atskleisti tiekėjo pateiktos informacijos, kurią tiekėjas nurodė kaip konfidencialią. Tiekėjai turi </w:t>
      </w:r>
      <w:r w:rsidR="0078451F" w:rsidRPr="006F6237">
        <w:rPr>
          <w:b/>
          <w:bCs/>
          <w:u w:val="single"/>
          <w:lang w:val="lt-LT"/>
        </w:rPr>
        <w:t>atidžiai ir pagrįstai</w:t>
      </w:r>
      <w:r w:rsidR="0078451F" w:rsidRPr="006F6237">
        <w:rPr>
          <w:lang w:val="lt-LT"/>
        </w:rPr>
        <w:t xml:space="preserve"> nurodyti konfidencialią informaciją, kadangi </w:t>
      </w:r>
      <w:r w:rsidR="0078451F" w:rsidRPr="006F6237">
        <w:rPr>
          <w:rFonts w:eastAsia="Calibri"/>
          <w:lang w:val="lt-LT"/>
        </w:rPr>
        <w:t xml:space="preserve">laimėjusio dalyvio pasiūlymas, sudaryta pirkimo sutartis ir jos pakeitimai (jei jų bus), išskyrus informaciją, kurios atskleidimas prieštarautų informacijos ir duomenų apsaugą reguliuojantiems teisės aktams arba visuomenės interesams, pažeistų teisėtus konkretaus tiekėjo komercinius interesus arba turėtų neigiamą poveikį tiekėjų konkurencijai, </w:t>
      </w:r>
      <w:r w:rsidR="0078451F" w:rsidRPr="006F6237">
        <w:rPr>
          <w:b/>
          <w:bCs/>
          <w:u w:val="single"/>
          <w:lang w:val="lt-LT"/>
        </w:rPr>
        <w:t>bus skelbiami CVP IS</w:t>
      </w:r>
      <w:r w:rsidR="0078451F" w:rsidRPr="006F6237">
        <w:rPr>
          <w:lang w:val="lt-LT"/>
        </w:rPr>
        <w:t xml:space="preserve"> vadovaujantis VPĮ 86 straipsnio 9 dalimi. </w:t>
      </w:r>
    </w:p>
    <w:p w14:paraId="3E24DADE" w14:textId="77777777" w:rsidR="00722065" w:rsidRPr="006F6237" w:rsidRDefault="00722065" w:rsidP="445B5019">
      <w:pPr>
        <w:pStyle w:val="BodyTextIndent2"/>
      </w:pPr>
    </w:p>
    <w:p w14:paraId="26ED48FF" w14:textId="77777777" w:rsidR="0005793D" w:rsidRPr="006F6237" w:rsidRDefault="0005793D" w:rsidP="445B5019">
      <w:pPr>
        <w:pStyle w:val="BodyTextIndent2"/>
        <w:ind w:firstLine="567"/>
      </w:pPr>
    </w:p>
    <w:p w14:paraId="78162A03" w14:textId="77777777" w:rsidR="0005793D" w:rsidRPr="006F6237" w:rsidRDefault="0005793D" w:rsidP="445B5019">
      <w:pPr>
        <w:pStyle w:val="BodyTextIndent2"/>
        <w:ind w:firstLine="567"/>
      </w:pPr>
    </w:p>
    <w:p w14:paraId="0556AAF5" w14:textId="77777777" w:rsidR="0005793D" w:rsidRPr="006F6237" w:rsidRDefault="0005793D" w:rsidP="445B5019">
      <w:pPr>
        <w:pStyle w:val="BodyTextIndent2"/>
        <w:ind w:firstLine="567"/>
      </w:pPr>
    </w:p>
    <w:p w14:paraId="68E921D6" w14:textId="3292E21A" w:rsidR="00706979" w:rsidRPr="006F6237" w:rsidRDefault="00A52F62" w:rsidP="445B5019">
      <w:pPr>
        <w:pStyle w:val="BodyTextIndent2"/>
        <w:ind w:firstLine="567"/>
      </w:pPr>
      <w:r w:rsidRPr="006F6237">
        <w:t>Siūlome š</w:t>
      </w:r>
      <w:r w:rsidR="0078451F" w:rsidRPr="006F6237">
        <w:t>i</w:t>
      </w:r>
      <w:r w:rsidR="0005793D" w:rsidRPr="006F6237">
        <w:t>a</w:t>
      </w:r>
      <w:r w:rsidR="0078451F" w:rsidRPr="006F6237">
        <w:t xml:space="preserve">s </w:t>
      </w:r>
      <w:r w:rsidR="00602853" w:rsidRPr="006F6237">
        <w:t xml:space="preserve">prekes, įskaitant pristatymas ir </w:t>
      </w:r>
      <w:r w:rsidR="44B74029" w:rsidRPr="006F6237">
        <w:t xml:space="preserve">montavimo paslaugų pirkimo </w:t>
      </w:r>
      <w:r w:rsidR="19FCEFE2" w:rsidRPr="006F6237">
        <w:t>kainas</w:t>
      </w:r>
      <w:r w:rsidR="00706979" w:rsidRPr="006F6237">
        <w:t>:</w:t>
      </w:r>
    </w:p>
    <w:tbl>
      <w:tblPr>
        <w:tblW w:w="9160" w:type="dxa"/>
        <w:tblInd w:w="15" w:type="dxa"/>
        <w:tblLayout w:type="fixed"/>
        <w:tblCellMar>
          <w:left w:w="0" w:type="dxa"/>
          <w:right w:w="0" w:type="dxa"/>
        </w:tblCellMar>
        <w:tblLook w:val="04A0" w:firstRow="1" w:lastRow="0" w:firstColumn="1" w:lastColumn="0" w:noHBand="0" w:noVBand="1"/>
      </w:tblPr>
      <w:tblGrid>
        <w:gridCol w:w="465"/>
        <w:gridCol w:w="5399"/>
        <w:gridCol w:w="1136"/>
        <w:gridCol w:w="1080"/>
        <w:gridCol w:w="1080"/>
      </w:tblGrid>
      <w:tr w:rsidR="00602853" w:rsidRPr="006F6237" w14:paraId="3920BA53" w14:textId="086D83AA" w:rsidTr="4FD9AB8A">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58BF9" w14:textId="77777777" w:rsidR="00602853" w:rsidRPr="006F6237" w:rsidRDefault="00602853" w:rsidP="445B5019">
            <w:pPr>
              <w:jc w:val="center"/>
              <w:rPr>
                <w:lang w:val="lt-LT"/>
              </w:rPr>
            </w:pPr>
            <w:r w:rsidRPr="006F6237">
              <w:rPr>
                <w:lang w:val="lt-LT"/>
              </w:rPr>
              <w:lastRenderedPageBreak/>
              <w:t>Eil. Nr.</w:t>
            </w:r>
          </w:p>
        </w:tc>
        <w:tc>
          <w:tcPr>
            <w:tcW w:w="53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E5C419B" w14:textId="12F86FD0" w:rsidR="00602853" w:rsidRPr="006F6237" w:rsidRDefault="00602853" w:rsidP="44EFF061">
            <w:pPr>
              <w:jc w:val="center"/>
              <w:rPr>
                <w:lang w:val="lt-LT"/>
              </w:rPr>
            </w:pPr>
            <w:r w:rsidRPr="006F6237">
              <w:rPr>
                <w:lang w:val="lt-LT"/>
              </w:rPr>
              <w:t>Perkančiosios organizacijos nustatytas pirkimo objekto pavadinimas</w:t>
            </w:r>
          </w:p>
        </w:tc>
        <w:tc>
          <w:tcPr>
            <w:tcW w:w="1136" w:type="dxa"/>
            <w:tcBorders>
              <w:top w:val="single" w:sz="4" w:space="0" w:color="auto"/>
              <w:left w:val="single" w:sz="4" w:space="0" w:color="auto"/>
              <w:bottom w:val="single" w:sz="4" w:space="0" w:color="auto"/>
              <w:right w:val="single" w:sz="4" w:space="0" w:color="auto"/>
            </w:tcBorders>
            <w:vAlign w:val="center"/>
          </w:tcPr>
          <w:p w14:paraId="3F3FA5B8" w14:textId="77083EB3" w:rsidR="00602853" w:rsidRPr="006F6237" w:rsidRDefault="00602853" w:rsidP="445B5019">
            <w:pPr>
              <w:jc w:val="center"/>
              <w:rPr>
                <w:lang w:val="lt-LT"/>
              </w:rPr>
            </w:pPr>
            <w:r w:rsidRPr="006F6237">
              <w:rPr>
                <w:lang w:val="lt-LT"/>
              </w:rPr>
              <w:t>Viso vnt.</w:t>
            </w:r>
          </w:p>
        </w:tc>
        <w:tc>
          <w:tcPr>
            <w:tcW w:w="1080" w:type="dxa"/>
            <w:tcBorders>
              <w:top w:val="single" w:sz="4" w:space="0" w:color="auto"/>
              <w:left w:val="nil"/>
              <w:bottom w:val="single" w:sz="4" w:space="0" w:color="auto"/>
              <w:right w:val="single" w:sz="4" w:space="0" w:color="auto"/>
            </w:tcBorders>
            <w:vAlign w:val="center"/>
          </w:tcPr>
          <w:p w14:paraId="07C55A2A" w14:textId="758B909F" w:rsidR="00602853" w:rsidRPr="006F6237" w:rsidRDefault="00602853" w:rsidP="445B5019">
            <w:pPr>
              <w:jc w:val="center"/>
              <w:rPr>
                <w:lang w:val="lt-LT"/>
              </w:rPr>
            </w:pPr>
            <w:proofErr w:type="spellStart"/>
            <w:r w:rsidRPr="006F6237">
              <w:rPr>
                <w:lang w:val="lt-LT"/>
              </w:rPr>
              <w:t>Vnt</w:t>
            </w:r>
            <w:proofErr w:type="spellEnd"/>
            <w:r w:rsidRPr="006F6237">
              <w:rPr>
                <w:lang w:val="lt-LT"/>
              </w:rPr>
              <w:t xml:space="preserve"> kaina Eur be PVM</w:t>
            </w:r>
          </w:p>
        </w:tc>
        <w:tc>
          <w:tcPr>
            <w:tcW w:w="1080" w:type="dxa"/>
            <w:tcBorders>
              <w:top w:val="single" w:sz="4" w:space="0" w:color="auto"/>
              <w:left w:val="nil"/>
              <w:bottom w:val="single" w:sz="4" w:space="0" w:color="auto"/>
              <w:right w:val="single" w:sz="4" w:space="0" w:color="auto"/>
            </w:tcBorders>
          </w:tcPr>
          <w:p w14:paraId="6C60C25C" w14:textId="7F36F0FB" w:rsidR="00602853" w:rsidRPr="006F6237" w:rsidRDefault="00602853" w:rsidP="445B5019">
            <w:pPr>
              <w:jc w:val="center"/>
              <w:rPr>
                <w:lang w:val="lt-LT"/>
              </w:rPr>
            </w:pPr>
            <w:r w:rsidRPr="006F6237">
              <w:rPr>
                <w:lang w:val="lt-LT"/>
              </w:rPr>
              <w:t>Viso kaina Eur be PVM</w:t>
            </w:r>
          </w:p>
        </w:tc>
      </w:tr>
      <w:tr w:rsidR="00602853" w:rsidRPr="006F6237" w14:paraId="51531713" w14:textId="570D3234" w:rsidTr="4FD9AB8A">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8DD6A" w14:textId="77777777" w:rsidR="00602853" w:rsidRPr="006F6237" w:rsidRDefault="00602853" w:rsidP="445B5019">
            <w:pPr>
              <w:jc w:val="center"/>
              <w:rPr>
                <w:i/>
                <w:iCs/>
                <w:lang w:val="lt-LT"/>
              </w:rPr>
            </w:pPr>
            <w:r w:rsidRPr="006F6237">
              <w:rPr>
                <w:i/>
                <w:iCs/>
                <w:lang w:val="lt-LT"/>
              </w:rPr>
              <w:t>1</w:t>
            </w:r>
          </w:p>
        </w:tc>
        <w:tc>
          <w:tcPr>
            <w:tcW w:w="53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62F087B" w14:textId="4B8F6E0E" w:rsidR="00602853" w:rsidRPr="006F6237" w:rsidRDefault="00602853" w:rsidP="44EFF061">
            <w:pPr>
              <w:jc w:val="center"/>
              <w:rPr>
                <w:i/>
                <w:iCs/>
                <w:lang w:val="lt-LT"/>
              </w:rPr>
            </w:pPr>
            <w:r w:rsidRPr="006F6237">
              <w:rPr>
                <w:i/>
                <w:iCs/>
                <w:lang w:val="lt-LT"/>
              </w:rPr>
              <w:t>2</w:t>
            </w:r>
          </w:p>
        </w:tc>
        <w:tc>
          <w:tcPr>
            <w:tcW w:w="1136" w:type="dxa"/>
            <w:tcBorders>
              <w:top w:val="single" w:sz="4" w:space="0" w:color="auto"/>
              <w:left w:val="single" w:sz="4" w:space="0" w:color="auto"/>
              <w:bottom w:val="single" w:sz="4" w:space="0" w:color="auto"/>
              <w:right w:val="single" w:sz="4" w:space="0" w:color="auto"/>
            </w:tcBorders>
            <w:vAlign w:val="center"/>
          </w:tcPr>
          <w:p w14:paraId="1EFFA93A" w14:textId="206A315F" w:rsidR="00602853" w:rsidRPr="006F6237" w:rsidRDefault="00602853" w:rsidP="44EFF061">
            <w:pPr>
              <w:jc w:val="center"/>
              <w:rPr>
                <w:i/>
                <w:iCs/>
                <w:lang w:val="lt-LT"/>
              </w:rPr>
            </w:pPr>
            <w:r w:rsidRPr="006F6237">
              <w:rPr>
                <w:i/>
                <w:iCs/>
                <w:lang w:val="lt-LT"/>
              </w:rPr>
              <w:t>4</w:t>
            </w:r>
          </w:p>
        </w:tc>
        <w:tc>
          <w:tcPr>
            <w:tcW w:w="1080" w:type="dxa"/>
            <w:tcBorders>
              <w:top w:val="single" w:sz="4" w:space="0" w:color="auto"/>
              <w:left w:val="nil"/>
              <w:bottom w:val="single" w:sz="4" w:space="0" w:color="auto"/>
              <w:right w:val="single" w:sz="4" w:space="0" w:color="auto"/>
            </w:tcBorders>
            <w:vAlign w:val="center"/>
          </w:tcPr>
          <w:p w14:paraId="510BEB6A" w14:textId="77777777" w:rsidR="00602853" w:rsidRPr="006F6237" w:rsidRDefault="00602853" w:rsidP="445B5019">
            <w:pPr>
              <w:jc w:val="center"/>
              <w:rPr>
                <w:i/>
                <w:iCs/>
                <w:lang w:val="lt-LT"/>
              </w:rPr>
            </w:pPr>
            <w:r w:rsidRPr="006F6237">
              <w:rPr>
                <w:i/>
                <w:iCs/>
                <w:lang w:val="lt-LT"/>
              </w:rPr>
              <w:t>5</w:t>
            </w:r>
          </w:p>
        </w:tc>
        <w:tc>
          <w:tcPr>
            <w:tcW w:w="1080" w:type="dxa"/>
            <w:tcBorders>
              <w:top w:val="single" w:sz="4" w:space="0" w:color="auto"/>
              <w:left w:val="nil"/>
              <w:bottom w:val="single" w:sz="4" w:space="0" w:color="auto"/>
              <w:right w:val="single" w:sz="4" w:space="0" w:color="auto"/>
            </w:tcBorders>
          </w:tcPr>
          <w:p w14:paraId="304BD0FB" w14:textId="24F4BE30" w:rsidR="00602853" w:rsidRPr="006F6237" w:rsidRDefault="00602853" w:rsidP="445B5019">
            <w:pPr>
              <w:jc w:val="center"/>
              <w:rPr>
                <w:i/>
                <w:iCs/>
                <w:lang w:val="lt-LT"/>
              </w:rPr>
            </w:pPr>
            <w:r w:rsidRPr="006F6237">
              <w:rPr>
                <w:i/>
                <w:iCs/>
                <w:lang w:val="lt-LT"/>
              </w:rPr>
              <w:t>6</w:t>
            </w:r>
          </w:p>
        </w:tc>
      </w:tr>
      <w:tr w:rsidR="00602853" w:rsidRPr="006F6237" w14:paraId="401ABCBB" w14:textId="679CE9B9" w:rsidTr="4FD9AB8A">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A91E5F" w14:textId="77777777" w:rsidR="00602853" w:rsidRPr="006F6237" w:rsidRDefault="00602853" w:rsidP="445B5019">
            <w:pPr>
              <w:jc w:val="center"/>
              <w:rPr>
                <w:lang w:val="lt-LT"/>
              </w:rPr>
            </w:pPr>
            <w:r w:rsidRPr="006F6237">
              <w:rPr>
                <w:lang w:val="lt-LT"/>
              </w:rPr>
              <w:t>1.</w:t>
            </w:r>
          </w:p>
        </w:tc>
        <w:tc>
          <w:tcPr>
            <w:tcW w:w="53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21BDA4" w14:textId="3FF0DA2A" w:rsidR="00602853" w:rsidRPr="006F6237" w:rsidRDefault="00602853" w:rsidP="44EFF061">
            <w:pPr>
              <w:rPr>
                <w:lang w:val="lt-LT" w:eastAsia="lt-LT"/>
              </w:rPr>
            </w:pPr>
            <w:r w:rsidRPr="006F6237">
              <w:rPr>
                <w:lang w:val="lt-LT"/>
              </w:rPr>
              <w:t>Interaktyvus ekranas kasos stalviršyje I tipo (</w:t>
            </w:r>
            <w:r w:rsidRPr="006F6237">
              <w:rPr>
                <w:i/>
                <w:iCs/>
                <w:lang w:val="lt-LT"/>
              </w:rPr>
              <w:t>nurodoma: gamintojas, modelis</w:t>
            </w:r>
            <w:r w:rsidRPr="006F6237">
              <w:rPr>
                <w:lang w:val="lt-LT"/>
              </w:rPr>
              <w:t>)</w:t>
            </w:r>
          </w:p>
        </w:tc>
        <w:tc>
          <w:tcPr>
            <w:tcW w:w="1136" w:type="dxa"/>
            <w:tcBorders>
              <w:top w:val="single" w:sz="4" w:space="0" w:color="auto"/>
              <w:left w:val="single" w:sz="4" w:space="0" w:color="auto"/>
              <w:bottom w:val="single" w:sz="4" w:space="0" w:color="auto"/>
              <w:right w:val="single" w:sz="4" w:space="0" w:color="auto"/>
            </w:tcBorders>
            <w:vAlign w:val="center"/>
          </w:tcPr>
          <w:p w14:paraId="548770C8" w14:textId="5FAD56C4" w:rsidR="00602853" w:rsidRPr="006F6237" w:rsidRDefault="00602853" w:rsidP="445B5019">
            <w:pPr>
              <w:jc w:val="center"/>
              <w:rPr>
                <w:lang w:val="lt-LT"/>
              </w:rPr>
            </w:pPr>
            <w:r w:rsidRPr="006F6237">
              <w:rPr>
                <w:lang w:val="lt-LT"/>
              </w:rPr>
              <w:t>1</w:t>
            </w:r>
          </w:p>
        </w:tc>
        <w:tc>
          <w:tcPr>
            <w:tcW w:w="1080" w:type="dxa"/>
            <w:tcBorders>
              <w:top w:val="single" w:sz="4" w:space="0" w:color="auto"/>
              <w:left w:val="nil"/>
              <w:bottom w:val="single" w:sz="4" w:space="0" w:color="auto"/>
              <w:right w:val="single" w:sz="4" w:space="0" w:color="auto"/>
            </w:tcBorders>
            <w:vAlign w:val="center"/>
          </w:tcPr>
          <w:p w14:paraId="6AFE7D53" w14:textId="77777777" w:rsidR="00602853" w:rsidRPr="006F6237" w:rsidRDefault="00602853" w:rsidP="445B5019">
            <w:pPr>
              <w:jc w:val="center"/>
              <w:rPr>
                <w:i/>
                <w:iCs/>
                <w:lang w:val="lt-LT"/>
              </w:rPr>
            </w:pPr>
          </w:p>
        </w:tc>
        <w:tc>
          <w:tcPr>
            <w:tcW w:w="1080" w:type="dxa"/>
            <w:tcBorders>
              <w:top w:val="single" w:sz="4" w:space="0" w:color="auto"/>
              <w:left w:val="nil"/>
              <w:bottom w:val="single" w:sz="4" w:space="0" w:color="auto"/>
              <w:right w:val="single" w:sz="4" w:space="0" w:color="auto"/>
            </w:tcBorders>
          </w:tcPr>
          <w:p w14:paraId="09BF556C" w14:textId="77777777" w:rsidR="00602853" w:rsidRPr="006F6237" w:rsidRDefault="00602853" w:rsidP="445B5019">
            <w:pPr>
              <w:jc w:val="center"/>
              <w:rPr>
                <w:i/>
                <w:iCs/>
                <w:lang w:val="lt-LT"/>
              </w:rPr>
            </w:pPr>
          </w:p>
        </w:tc>
      </w:tr>
      <w:tr w:rsidR="00602853" w:rsidRPr="006F6237" w14:paraId="42B90382" w14:textId="0C3CC357" w:rsidTr="4FD9AB8A">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C73B35" w14:textId="77777777" w:rsidR="00602853" w:rsidRPr="006F6237" w:rsidRDefault="00602853" w:rsidP="445B5019">
            <w:pPr>
              <w:jc w:val="center"/>
              <w:rPr>
                <w:lang w:val="lt-LT"/>
              </w:rPr>
            </w:pPr>
            <w:r w:rsidRPr="006F6237">
              <w:rPr>
                <w:lang w:val="lt-LT"/>
              </w:rPr>
              <w:t>2.</w:t>
            </w:r>
          </w:p>
        </w:tc>
        <w:tc>
          <w:tcPr>
            <w:tcW w:w="53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1AD9AF1" w14:textId="32B28B18" w:rsidR="00602853" w:rsidRPr="006F6237" w:rsidRDefault="00602853" w:rsidP="44EFF061">
            <w:pPr>
              <w:rPr>
                <w:lang w:val="lt-LT" w:eastAsia="lt-LT"/>
              </w:rPr>
            </w:pPr>
            <w:r w:rsidRPr="006F6237">
              <w:rPr>
                <w:lang w:val="lt-LT"/>
              </w:rPr>
              <w:t>Interaktyvus ekranas kasos stalviršyje II tipo (</w:t>
            </w:r>
            <w:r w:rsidRPr="006F6237">
              <w:rPr>
                <w:i/>
                <w:iCs/>
                <w:lang w:val="lt-LT"/>
              </w:rPr>
              <w:t>nurodoma: gamintojas, modelis</w:t>
            </w:r>
            <w:r w:rsidRPr="006F6237">
              <w:rPr>
                <w:lang w:val="lt-LT"/>
              </w:rPr>
              <w:t>)</w:t>
            </w:r>
          </w:p>
        </w:tc>
        <w:tc>
          <w:tcPr>
            <w:tcW w:w="1136" w:type="dxa"/>
            <w:tcBorders>
              <w:top w:val="single" w:sz="4" w:space="0" w:color="auto"/>
              <w:left w:val="single" w:sz="4" w:space="0" w:color="auto"/>
              <w:bottom w:val="single" w:sz="4" w:space="0" w:color="auto"/>
              <w:right w:val="single" w:sz="4" w:space="0" w:color="auto"/>
            </w:tcBorders>
            <w:vAlign w:val="center"/>
          </w:tcPr>
          <w:p w14:paraId="7CEA4ECF" w14:textId="6B826EE5" w:rsidR="00602853" w:rsidRPr="006F6237" w:rsidRDefault="00602853" w:rsidP="445B5019">
            <w:pPr>
              <w:jc w:val="center"/>
              <w:rPr>
                <w:lang w:val="lt-LT"/>
              </w:rPr>
            </w:pPr>
            <w:r w:rsidRPr="006F6237">
              <w:rPr>
                <w:lang w:val="lt-LT"/>
              </w:rPr>
              <w:t>1</w:t>
            </w:r>
          </w:p>
        </w:tc>
        <w:tc>
          <w:tcPr>
            <w:tcW w:w="1080" w:type="dxa"/>
            <w:tcBorders>
              <w:top w:val="single" w:sz="4" w:space="0" w:color="auto"/>
              <w:left w:val="nil"/>
              <w:bottom w:val="single" w:sz="4" w:space="0" w:color="auto"/>
              <w:right w:val="single" w:sz="4" w:space="0" w:color="auto"/>
            </w:tcBorders>
            <w:vAlign w:val="center"/>
          </w:tcPr>
          <w:p w14:paraId="43DE503D" w14:textId="77777777" w:rsidR="00602853" w:rsidRPr="006F6237" w:rsidRDefault="00602853" w:rsidP="445B5019">
            <w:pPr>
              <w:jc w:val="center"/>
              <w:rPr>
                <w:i/>
                <w:iCs/>
                <w:lang w:val="lt-LT"/>
              </w:rPr>
            </w:pPr>
          </w:p>
        </w:tc>
        <w:tc>
          <w:tcPr>
            <w:tcW w:w="1080" w:type="dxa"/>
            <w:tcBorders>
              <w:top w:val="single" w:sz="4" w:space="0" w:color="auto"/>
              <w:left w:val="nil"/>
              <w:bottom w:val="single" w:sz="4" w:space="0" w:color="auto"/>
              <w:right w:val="single" w:sz="4" w:space="0" w:color="auto"/>
            </w:tcBorders>
          </w:tcPr>
          <w:p w14:paraId="121E8F70" w14:textId="77777777" w:rsidR="00602853" w:rsidRPr="006F6237" w:rsidRDefault="00602853" w:rsidP="445B5019">
            <w:pPr>
              <w:jc w:val="center"/>
              <w:rPr>
                <w:i/>
                <w:iCs/>
                <w:lang w:val="lt-LT"/>
              </w:rPr>
            </w:pPr>
          </w:p>
        </w:tc>
      </w:tr>
      <w:tr w:rsidR="00602853" w:rsidRPr="006F6237" w14:paraId="7509542D" w14:textId="39718352" w:rsidTr="4FD9AB8A">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C879C7" w14:textId="77777777" w:rsidR="00602853" w:rsidRPr="006F6237" w:rsidRDefault="00602853" w:rsidP="445B5019">
            <w:pPr>
              <w:jc w:val="center"/>
              <w:rPr>
                <w:lang w:val="lt-LT"/>
              </w:rPr>
            </w:pPr>
            <w:r w:rsidRPr="006F6237">
              <w:rPr>
                <w:lang w:val="lt-LT"/>
              </w:rPr>
              <w:t>3.</w:t>
            </w:r>
          </w:p>
        </w:tc>
        <w:tc>
          <w:tcPr>
            <w:tcW w:w="53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F0025B7" w14:textId="1753E06A" w:rsidR="00602853" w:rsidRPr="006F6237" w:rsidRDefault="00602853" w:rsidP="44EFF061">
            <w:pPr>
              <w:rPr>
                <w:lang w:val="lt-LT" w:eastAsia="lt-LT"/>
              </w:rPr>
            </w:pPr>
            <w:r w:rsidRPr="006F6237">
              <w:rPr>
                <w:lang w:val="lt-LT"/>
              </w:rPr>
              <w:t>LCD ekranas prie įėjimo į Didžiąją̨ kino salę (</w:t>
            </w:r>
            <w:r w:rsidRPr="006F6237">
              <w:rPr>
                <w:i/>
                <w:iCs/>
                <w:lang w:val="lt-LT"/>
              </w:rPr>
              <w:t>nurodoma: gamintojas, modelis</w:t>
            </w:r>
            <w:r w:rsidRPr="006F6237">
              <w:rPr>
                <w:lang w:val="lt-LT"/>
              </w:rPr>
              <w:t>)</w:t>
            </w:r>
          </w:p>
        </w:tc>
        <w:tc>
          <w:tcPr>
            <w:tcW w:w="1136" w:type="dxa"/>
            <w:tcBorders>
              <w:top w:val="single" w:sz="4" w:space="0" w:color="auto"/>
              <w:left w:val="single" w:sz="4" w:space="0" w:color="auto"/>
              <w:bottom w:val="single" w:sz="4" w:space="0" w:color="auto"/>
              <w:right w:val="single" w:sz="4" w:space="0" w:color="auto"/>
            </w:tcBorders>
            <w:vAlign w:val="center"/>
          </w:tcPr>
          <w:p w14:paraId="72FEA536" w14:textId="054E9760" w:rsidR="00602853" w:rsidRPr="006F6237" w:rsidRDefault="00602853" w:rsidP="445B5019">
            <w:pPr>
              <w:jc w:val="center"/>
              <w:rPr>
                <w:lang w:val="lt-LT"/>
              </w:rPr>
            </w:pPr>
            <w:r w:rsidRPr="006F6237">
              <w:rPr>
                <w:lang w:val="lt-LT"/>
              </w:rPr>
              <w:t>1</w:t>
            </w:r>
          </w:p>
        </w:tc>
        <w:tc>
          <w:tcPr>
            <w:tcW w:w="1080" w:type="dxa"/>
            <w:tcBorders>
              <w:top w:val="single" w:sz="4" w:space="0" w:color="auto"/>
              <w:left w:val="nil"/>
              <w:bottom w:val="single" w:sz="4" w:space="0" w:color="auto"/>
              <w:right w:val="single" w:sz="4" w:space="0" w:color="auto"/>
            </w:tcBorders>
            <w:vAlign w:val="center"/>
          </w:tcPr>
          <w:p w14:paraId="2E14F50A" w14:textId="77777777" w:rsidR="00602853" w:rsidRPr="006F6237" w:rsidRDefault="00602853" w:rsidP="445B5019">
            <w:pPr>
              <w:jc w:val="center"/>
              <w:rPr>
                <w:lang w:val="lt-LT"/>
              </w:rPr>
            </w:pPr>
          </w:p>
        </w:tc>
        <w:tc>
          <w:tcPr>
            <w:tcW w:w="1080" w:type="dxa"/>
            <w:tcBorders>
              <w:top w:val="single" w:sz="4" w:space="0" w:color="auto"/>
              <w:left w:val="nil"/>
              <w:bottom w:val="single" w:sz="4" w:space="0" w:color="auto"/>
              <w:right w:val="single" w:sz="4" w:space="0" w:color="auto"/>
            </w:tcBorders>
          </w:tcPr>
          <w:p w14:paraId="52C7AD24" w14:textId="77777777" w:rsidR="00602853" w:rsidRPr="006F6237" w:rsidRDefault="00602853" w:rsidP="445B5019">
            <w:pPr>
              <w:jc w:val="center"/>
              <w:rPr>
                <w:lang w:val="lt-LT"/>
              </w:rPr>
            </w:pPr>
          </w:p>
        </w:tc>
      </w:tr>
      <w:tr w:rsidR="00602853" w:rsidRPr="006F6237" w14:paraId="2A9AF7CA" w14:textId="77777777" w:rsidTr="4FD9AB8A">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2398D7" w14:textId="1620D069" w:rsidR="00602853" w:rsidRPr="006F6237" w:rsidRDefault="00602853" w:rsidP="445B5019">
            <w:pPr>
              <w:jc w:val="center"/>
              <w:rPr>
                <w:lang w:val="lt-LT"/>
              </w:rPr>
            </w:pPr>
            <w:r w:rsidRPr="006F6237">
              <w:rPr>
                <w:lang w:val="lt-LT"/>
              </w:rPr>
              <w:t>4</w:t>
            </w:r>
          </w:p>
        </w:tc>
        <w:tc>
          <w:tcPr>
            <w:tcW w:w="53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3A4DDEC" w14:textId="77777777" w:rsidR="00A869A7" w:rsidRPr="006F6237" w:rsidRDefault="00602853" w:rsidP="44EFF061">
            <w:pPr>
              <w:rPr>
                <w:lang w:val="lt-LT"/>
              </w:rPr>
            </w:pPr>
            <w:r w:rsidRPr="006F6237">
              <w:rPr>
                <w:lang w:val="lt-LT"/>
              </w:rPr>
              <w:t>LCD ekranas prie įėjimo į Mažąją kino sal</w:t>
            </w:r>
            <w:r w:rsidR="00A869A7" w:rsidRPr="006F6237">
              <w:rPr>
                <w:lang w:val="lt-LT"/>
              </w:rPr>
              <w:t>ę</w:t>
            </w:r>
          </w:p>
          <w:p w14:paraId="4866FDF7" w14:textId="76667509" w:rsidR="00602853" w:rsidRPr="006F6237" w:rsidRDefault="00602853" w:rsidP="44EFF061">
            <w:pPr>
              <w:rPr>
                <w:lang w:val="lt-LT"/>
              </w:rPr>
            </w:pPr>
            <w:r w:rsidRPr="006F6237">
              <w:rPr>
                <w:lang w:val="lt-LT"/>
              </w:rPr>
              <w:t>(</w:t>
            </w:r>
            <w:r w:rsidRPr="006F6237">
              <w:rPr>
                <w:i/>
                <w:iCs/>
                <w:lang w:val="lt-LT"/>
              </w:rPr>
              <w:t>nurodoma: gamintojas, modelis</w:t>
            </w:r>
            <w:r w:rsidRPr="006F6237">
              <w:rPr>
                <w:lang w:val="lt-LT"/>
              </w:rPr>
              <w:t>)</w:t>
            </w:r>
          </w:p>
        </w:tc>
        <w:tc>
          <w:tcPr>
            <w:tcW w:w="1136" w:type="dxa"/>
            <w:tcBorders>
              <w:top w:val="single" w:sz="4" w:space="0" w:color="auto"/>
              <w:left w:val="single" w:sz="4" w:space="0" w:color="auto"/>
              <w:bottom w:val="single" w:sz="4" w:space="0" w:color="auto"/>
              <w:right w:val="single" w:sz="4" w:space="0" w:color="auto"/>
            </w:tcBorders>
            <w:vAlign w:val="center"/>
          </w:tcPr>
          <w:p w14:paraId="3229C4D9" w14:textId="55517546" w:rsidR="00602853" w:rsidRPr="006F6237" w:rsidRDefault="00602853" w:rsidP="445B5019">
            <w:pPr>
              <w:jc w:val="center"/>
              <w:rPr>
                <w:lang w:val="lt-LT"/>
              </w:rPr>
            </w:pPr>
            <w:r w:rsidRPr="006F6237">
              <w:rPr>
                <w:lang w:val="lt-LT"/>
              </w:rPr>
              <w:t>1</w:t>
            </w:r>
          </w:p>
        </w:tc>
        <w:tc>
          <w:tcPr>
            <w:tcW w:w="1080" w:type="dxa"/>
            <w:tcBorders>
              <w:top w:val="single" w:sz="4" w:space="0" w:color="auto"/>
              <w:left w:val="nil"/>
              <w:bottom w:val="single" w:sz="4" w:space="0" w:color="auto"/>
              <w:right w:val="single" w:sz="4" w:space="0" w:color="auto"/>
            </w:tcBorders>
            <w:vAlign w:val="center"/>
          </w:tcPr>
          <w:p w14:paraId="077183B0" w14:textId="77777777" w:rsidR="00602853" w:rsidRPr="006F6237" w:rsidRDefault="00602853" w:rsidP="445B5019">
            <w:pPr>
              <w:jc w:val="center"/>
              <w:rPr>
                <w:lang w:val="lt-LT"/>
              </w:rPr>
            </w:pPr>
          </w:p>
        </w:tc>
        <w:tc>
          <w:tcPr>
            <w:tcW w:w="1080" w:type="dxa"/>
            <w:tcBorders>
              <w:top w:val="single" w:sz="4" w:space="0" w:color="auto"/>
              <w:left w:val="nil"/>
              <w:bottom w:val="single" w:sz="4" w:space="0" w:color="auto"/>
              <w:right w:val="single" w:sz="4" w:space="0" w:color="auto"/>
            </w:tcBorders>
          </w:tcPr>
          <w:p w14:paraId="28D5BC06" w14:textId="77777777" w:rsidR="00602853" w:rsidRPr="006F6237" w:rsidRDefault="00602853" w:rsidP="445B5019">
            <w:pPr>
              <w:jc w:val="center"/>
              <w:rPr>
                <w:lang w:val="lt-LT"/>
              </w:rPr>
            </w:pPr>
          </w:p>
        </w:tc>
      </w:tr>
      <w:tr w:rsidR="00602853" w:rsidRPr="006F6237" w14:paraId="2E2C89CB" w14:textId="77777777" w:rsidTr="4FD9AB8A">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5F01E4" w14:textId="310CD5B9" w:rsidR="00602853" w:rsidRPr="006F6237" w:rsidRDefault="00602853" w:rsidP="445B5019">
            <w:pPr>
              <w:jc w:val="center"/>
              <w:rPr>
                <w:lang w:val="lt-LT"/>
              </w:rPr>
            </w:pPr>
            <w:r w:rsidRPr="006F6237">
              <w:rPr>
                <w:lang w:val="lt-LT"/>
              </w:rPr>
              <w:t>5</w:t>
            </w:r>
          </w:p>
        </w:tc>
        <w:tc>
          <w:tcPr>
            <w:tcW w:w="53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D255174" w14:textId="224493B4" w:rsidR="00602853" w:rsidRPr="006F6237" w:rsidRDefault="00602853" w:rsidP="44EFF061">
            <w:pPr>
              <w:rPr>
                <w:lang w:val="lt-LT" w:eastAsia="lt-LT"/>
              </w:rPr>
            </w:pPr>
            <w:r w:rsidRPr="006F6237">
              <w:rPr>
                <w:lang w:val="lt-LT"/>
              </w:rPr>
              <w:t>Informacinis ekranas prie kasų balde (</w:t>
            </w:r>
            <w:r w:rsidRPr="006F6237">
              <w:rPr>
                <w:i/>
                <w:iCs/>
                <w:lang w:val="lt-LT"/>
              </w:rPr>
              <w:t>nurodoma: gamintojas, modelis</w:t>
            </w:r>
            <w:r w:rsidRPr="006F6237">
              <w:rPr>
                <w:lang w:val="lt-LT"/>
              </w:rPr>
              <w:t>)</w:t>
            </w:r>
          </w:p>
        </w:tc>
        <w:tc>
          <w:tcPr>
            <w:tcW w:w="1136" w:type="dxa"/>
            <w:tcBorders>
              <w:top w:val="single" w:sz="4" w:space="0" w:color="auto"/>
              <w:left w:val="single" w:sz="4" w:space="0" w:color="auto"/>
              <w:bottom w:val="single" w:sz="4" w:space="0" w:color="auto"/>
              <w:right w:val="single" w:sz="4" w:space="0" w:color="auto"/>
            </w:tcBorders>
            <w:vAlign w:val="center"/>
          </w:tcPr>
          <w:p w14:paraId="3BB2A097" w14:textId="0693E1F9" w:rsidR="00602853" w:rsidRPr="006F6237" w:rsidRDefault="00602853" w:rsidP="445B5019">
            <w:pPr>
              <w:jc w:val="center"/>
              <w:rPr>
                <w:lang w:val="lt-LT"/>
              </w:rPr>
            </w:pPr>
            <w:r w:rsidRPr="006F6237">
              <w:rPr>
                <w:lang w:val="lt-LT"/>
              </w:rPr>
              <w:t>1</w:t>
            </w:r>
          </w:p>
        </w:tc>
        <w:tc>
          <w:tcPr>
            <w:tcW w:w="1080" w:type="dxa"/>
            <w:tcBorders>
              <w:top w:val="single" w:sz="4" w:space="0" w:color="auto"/>
              <w:left w:val="nil"/>
              <w:bottom w:val="single" w:sz="4" w:space="0" w:color="auto"/>
              <w:right w:val="single" w:sz="4" w:space="0" w:color="auto"/>
            </w:tcBorders>
            <w:vAlign w:val="center"/>
          </w:tcPr>
          <w:p w14:paraId="4EC78557" w14:textId="77777777" w:rsidR="00602853" w:rsidRPr="006F6237" w:rsidRDefault="00602853" w:rsidP="445B5019">
            <w:pPr>
              <w:jc w:val="center"/>
              <w:rPr>
                <w:lang w:val="lt-LT"/>
              </w:rPr>
            </w:pPr>
          </w:p>
        </w:tc>
        <w:tc>
          <w:tcPr>
            <w:tcW w:w="1080" w:type="dxa"/>
            <w:tcBorders>
              <w:top w:val="single" w:sz="4" w:space="0" w:color="auto"/>
              <w:left w:val="nil"/>
              <w:bottom w:val="single" w:sz="4" w:space="0" w:color="auto"/>
              <w:right w:val="single" w:sz="4" w:space="0" w:color="auto"/>
            </w:tcBorders>
          </w:tcPr>
          <w:p w14:paraId="57533531" w14:textId="77777777" w:rsidR="00602853" w:rsidRPr="006F6237" w:rsidRDefault="00602853" w:rsidP="445B5019">
            <w:pPr>
              <w:jc w:val="center"/>
              <w:rPr>
                <w:lang w:val="lt-LT"/>
              </w:rPr>
            </w:pPr>
          </w:p>
        </w:tc>
      </w:tr>
      <w:tr w:rsidR="00602853" w:rsidRPr="006F6237" w14:paraId="0C48F523" w14:textId="77777777" w:rsidTr="4FD9AB8A">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533DFB" w14:textId="74C7FE0B" w:rsidR="00602853" w:rsidRPr="006F6237" w:rsidRDefault="00602853" w:rsidP="445B5019">
            <w:pPr>
              <w:jc w:val="center"/>
              <w:rPr>
                <w:lang w:val="lt-LT"/>
              </w:rPr>
            </w:pPr>
            <w:r w:rsidRPr="006F6237">
              <w:rPr>
                <w:lang w:val="lt-LT"/>
              </w:rPr>
              <w:t>6</w:t>
            </w:r>
          </w:p>
        </w:tc>
        <w:tc>
          <w:tcPr>
            <w:tcW w:w="53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B0EE8F" w14:textId="0C2DFCC4" w:rsidR="00602853" w:rsidRPr="006F6237" w:rsidRDefault="00602853" w:rsidP="44EFF061">
            <w:pPr>
              <w:rPr>
                <w:lang w:val="lt-LT" w:eastAsia="lt-LT"/>
              </w:rPr>
            </w:pPr>
            <w:r w:rsidRPr="006F6237">
              <w:rPr>
                <w:lang w:val="lt-LT"/>
              </w:rPr>
              <w:t>Didelio ryškumo ekranas prie įėjimo į pastatą (lauke) (</w:t>
            </w:r>
            <w:r w:rsidRPr="006F6237">
              <w:rPr>
                <w:i/>
                <w:iCs/>
                <w:lang w:val="lt-LT"/>
              </w:rPr>
              <w:t>nurodoma: gamintojas, modelis</w:t>
            </w:r>
            <w:r w:rsidRPr="006F6237">
              <w:rPr>
                <w:lang w:val="lt-LT"/>
              </w:rPr>
              <w:t>)</w:t>
            </w:r>
          </w:p>
        </w:tc>
        <w:tc>
          <w:tcPr>
            <w:tcW w:w="1136" w:type="dxa"/>
            <w:tcBorders>
              <w:top w:val="single" w:sz="4" w:space="0" w:color="auto"/>
              <w:left w:val="single" w:sz="4" w:space="0" w:color="auto"/>
              <w:bottom w:val="single" w:sz="4" w:space="0" w:color="auto"/>
              <w:right w:val="single" w:sz="4" w:space="0" w:color="auto"/>
            </w:tcBorders>
            <w:vAlign w:val="center"/>
          </w:tcPr>
          <w:p w14:paraId="53BCA7D5" w14:textId="68FF6A64" w:rsidR="00602853" w:rsidRPr="006F6237" w:rsidRDefault="00344652" w:rsidP="445B5019">
            <w:pPr>
              <w:jc w:val="center"/>
              <w:rPr>
                <w:lang w:val="lt-LT"/>
              </w:rPr>
            </w:pPr>
            <w:r>
              <w:rPr>
                <w:lang w:val="lt-LT"/>
              </w:rPr>
              <w:t>2</w:t>
            </w:r>
          </w:p>
        </w:tc>
        <w:tc>
          <w:tcPr>
            <w:tcW w:w="1080" w:type="dxa"/>
            <w:tcBorders>
              <w:top w:val="single" w:sz="4" w:space="0" w:color="auto"/>
              <w:left w:val="nil"/>
              <w:bottom w:val="single" w:sz="4" w:space="0" w:color="auto"/>
              <w:right w:val="single" w:sz="4" w:space="0" w:color="auto"/>
            </w:tcBorders>
            <w:vAlign w:val="center"/>
          </w:tcPr>
          <w:p w14:paraId="077F85F3" w14:textId="77777777" w:rsidR="00602853" w:rsidRPr="006F6237" w:rsidRDefault="00602853" w:rsidP="445B5019">
            <w:pPr>
              <w:jc w:val="center"/>
              <w:rPr>
                <w:lang w:val="lt-LT"/>
              </w:rPr>
            </w:pPr>
          </w:p>
        </w:tc>
        <w:tc>
          <w:tcPr>
            <w:tcW w:w="1080" w:type="dxa"/>
            <w:tcBorders>
              <w:top w:val="single" w:sz="4" w:space="0" w:color="auto"/>
              <w:left w:val="nil"/>
              <w:bottom w:val="single" w:sz="4" w:space="0" w:color="auto"/>
              <w:right w:val="single" w:sz="4" w:space="0" w:color="auto"/>
            </w:tcBorders>
          </w:tcPr>
          <w:p w14:paraId="42428083" w14:textId="77777777" w:rsidR="00602853" w:rsidRPr="006F6237" w:rsidRDefault="00602853" w:rsidP="445B5019">
            <w:pPr>
              <w:jc w:val="center"/>
              <w:rPr>
                <w:lang w:val="lt-LT"/>
              </w:rPr>
            </w:pPr>
          </w:p>
        </w:tc>
      </w:tr>
      <w:tr w:rsidR="00602853" w:rsidRPr="006F6237" w14:paraId="44667300" w14:textId="77777777" w:rsidTr="4FD9AB8A">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2D22D9" w14:textId="29569CCB" w:rsidR="00602853" w:rsidRPr="006F6237" w:rsidRDefault="00602853" w:rsidP="445B5019">
            <w:pPr>
              <w:jc w:val="center"/>
              <w:rPr>
                <w:lang w:val="lt-LT"/>
              </w:rPr>
            </w:pPr>
            <w:r w:rsidRPr="006F6237">
              <w:rPr>
                <w:lang w:val="lt-LT"/>
              </w:rPr>
              <w:t>7</w:t>
            </w:r>
          </w:p>
        </w:tc>
        <w:tc>
          <w:tcPr>
            <w:tcW w:w="53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49EA902" w14:textId="1BBC7E80" w:rsidR="00602853" w:rsidRPr="006F6237" w:rsidRDefault="00602853" w:rsidP="44EFF061">
            <w:pPr>
              <w:rPr>
                <w:lang w:val="lt-LT"/>
              </w:rPr>
            </w:pPr>
            <w:r w:rsidRPr="006F6237">
              <w:rPr>
                <w:lang w:val="lt-LT"/>
              </w:rPr>
              <w:t>Turinio grotuvas (</w:t>
            </w:r>
            <w:r w:rsidRPr="006F6237">
              <w:rPr>
                <w:i/>
                <w:iCs/>
                <w:lang w:val="lt-LT"/>
              </w:rPr>
              <w:t>nurodoma: gamintojas, modelis</w:t>
            </w:r>
            <w:r w:rsidRPr="006F6237">
              <w:rPr>
                <w:lang w:val="lt-LT"/>
              </w:rPr>
              <w:t>)</w:t>
            </w:r>
          </w:p>
        </w:tc>
        <w:tc>
          <w:tcPr>
            <w:tcW w:w="1136" w:type="dxa"/>
            <w:tcBorders>
              <w:top w:val="single" w:sz="4" w:space="0" w:color="auto"/>
              <w:left w:val="single" w:sz="4" w:space="0" w:color="auto"/>
              <w:bottom w:val="single" w:sz="4" w:space="0" w:color="auto"/>
              <w:right w:val="single" w:sz="4" w:space="0" w:color="auto"/>
            </w:tcBorders>
            <w:vAlign w:val="center"/>
          </w:tcPr>
          <w:p w14:paraId="35C6AB30" w14:textId="751B4B41" w:rsidR="00602853" w:rsidRPr="006F6237" w:rsidRDefault="00602853" w:rsidP="445B5019">
            <w:pPr>
              <w:jc w:val="center"/>
              <w:rPr>
                <w:lang w:val="lt-LT"/>
              </w:rPr>
            </w:pPr>
            <w:r w:rsidRPr="006F6237">
              <w:rPr>
                <w:lang w:val="lt-LT"/>
              </w:rPr>
              <w:t>6</w:t>
            </w:r>
          </w:p>
        </w:tc>
        <w:tc>
          <w:tcPr>
            <w:tcW w:w="1080" w:type="dxa"/>
            <w:tcBorders>
              <w:top w:val="single" w:sz="4" w:space="0" w:color="auto"/>
              <w:left w:val="nil"/>
              <w:bottom w:val="single" w:sz="4" w:space="0" w:color="auto"/>
              <w:right w:val="single" w:sz="4" w:space="0" w:color="auto"/>
            </w:tcBorders>
            <w:vAlign w:val="center"/>
          </w:tcPr>
          <w:p w14:paraId="21A214C6" w14:textId="77777777" w:rsidR="00602853" w:rsidRPr="006F6237" w:rsidRDefault="00602853" w:rsidP="445B5019">
            <w:pPr>
              <w:jc w:val="center"/>
              <w:rPr>
                <w:lang w:val="lt-LT"/>
              </w:rPr>
            </w:pPr>
          </w:p>
        </w:tc>
        <w:tc>
          <w:tcPr>
            <w:tcW w:w="1080" w:type="dxa"/>
            <w:tcBorders>
              <w:top w:val="single" w:sz="4" w:space="0" w:color="auto"/>
              <w:left w:val="nil"/>
              <w:bottom w:val="single" w:sz="4" w:space="0" w:color="auto"/>
              <w:right w:val="single" w:sz="4" w:space="0" w:color="auto"/>
            </w:tcBorders>
          </w:tcPr>
          <w:p w14:paraId="6203BC94" w14:textId="77777777" w:rsidR="00602853" w:rsidRPr="006F6237" w:rsidRDefault="00602853" w:rsidP="445B5019">
            <w:pPr>
              <w:jc w:val="center"/>
              <w:rPr>
                <w:lang w:val="lt-LT"/>
              </w:rPr>
            </w:pPr>
          </w:p>
        </w:tc>
      </w:tr>
      <w:tr w:rsidR="00CE2840" w:rsidRPr="006F6237" w14:paraId="659E00AA" w14:textId="77777777" w:rsidTr="4FD9AB8A">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F3084D" w14:textId="798C7589" w:rsidR="00CE2840" w:rsidRPr="004735ED" w:rsidRDefault="00CE2840" w:rsidP="445B5019">
            <w:pPr>
              <w:jc w:val="center"/>
              <w:rPr>
                <w:color w:val="000000" w:themeColor="text1"/>
                <w:lang w:val="lt-LT"/>
              </w:rPr>
            </w:pPr>
            <w:r w:rsidRPr="004735ED">
              <w:rPr>
                <w:color w:val="000000" w:themeColor="text1"/>
                <w:lang w:val="lt-LT"/>
              </w:rPr>
              <w:t>8</w:t>
            </w:r>
          </w:p>
        </w:tc>
        <w:tc>
          <w:tcPr>
            <w:tcW w:w="53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9925974" w14:textId="48E14660" w:rsidR="00CE2840" w:rsidRPr="004735ED" w:rsidRDefault="4FD9AB8A" w:rsidP="44EFF061">
            <w:pPr>
              <w:rPr>
                <w:color w:val="000000" w:themeColor="text1"/>
                <w:lang w:val="lt-LT"/>
              </w:rPr>
            </w:pPr>
            <w:r w:rsidRPr="004735ED">
              <w:rPr>
                <w:color w:val="000000" w:themeColor="text1"/>
                <w:lang w:val="lt-LT"/>
              </w:rPr>
              <w:t>Instaliavimo ir montavimo medžiagos bei instaliavimo, derinimo ir paleidimo darbai* (</w:t>
            </w:r>
            <w:r w:rsidRPr="004735ED">
              <w:rPr>
                <w:i/>
                <w:iCs/>
                <w:color w:val="000000" w:themeColor="text1"/>
                <w:lang w:val="lt-LT"/>
              </w:rPr>
              <w:t>negali būti vertė mažesnė nei 9 proc. nuo pasiūlymo kainos</w:t>
            </w:r>
            <w:r w:rsidRPr="004735ED">
              <w:rPr>
                <w:color w:val="000000" w:themeColor="text1"/>
                <w:lang w:val="lt-LT"/>
              </w:rPr>
              <w:t>)</w:t>
            </w:r>
          </w:p>
        </w:tc>
        <w:tc>
          <w:tcPr>
            <w:tcW w:w="1136" w:type="dxa"/>
            <w:tcBorders>
              <w:top w:val="single" w:sz="4" w:space="0" w:color="auto"/>
              <w:left w:val="single" w:sz="4" w:space="0" w:color="auto"/>
              <w:bottom w:val="single" w:sz="4" w:space="0" w:color="auto"/>
              <w:right w:val="single" w:sz="4" w:space="0" w:color="auto"/>
            </w:tcBorders>
            <w:vAlign w:val="center"/>
          </w:tcPr>
          <w:p w14:paraId="4E7E64B2" w14:textId="0184C36D" w:rsidR="00CE2840" w:rsidRPr="004735ED" w:rsidRDefault="002F4091" w:rsidP="445B5019">
            <w:pPr>
              <w:jc w:val="center"/>
              <w:rPr>
                <w:color w:val="000000" w:themeColor="text1"/>
                <w:lang w:val="lt-LT"/>
              </w:rPr>
            </w:pPr>
            <w:proofErr w:type="spellStart"/>
            <w:r w:rsidRPr="004735ED">
              <w:rPr>
                <w:color w:val="000000" w:themeColor="text1"/>
                <w:lang w:val="lt-LT"/>
              </w:rPr>
              <w:t>Kompl</w:t>
            </w:r>
            <w:proofErr w:type="spellEnd"/>
            <w:r w:rsidRPr="004735ED">
              <w:rPr>
                <w:color w:val="000000" w:themeColor="text1"/>
                <w:lang w:val="lt-LT"/>
              </w:rPr>
              <w:t>.</w:t>
            </w:r>
          </w:p>
        </w:tc>
        <w:tc>
          <w:tcPr>
            <w:tcW w:w="1080" w:type="dxa"/>
            <w:tcBorders>
              <w:top w:val="single" w:sz="4" w:space="0" w:color="auto"/>
              <w:left w:val="nil"/>
              <w:bottom w:val="single" w:sz="4" w:space="0" w:color="auto"/>
              <w:right w:val="single" w:sz="4" w:space="0" w:color="auto"/>
            </w:tcBorders>
            <w:vAlign w:val="center"/>
          </w:tcPr>
          <w:p w14:paraId="61E9EB49" w14:textId="77777777" w:rsidR="00CE2840" w:rsidRPr="006F6237" w:rsidRDefault="00CE2840" w:rsidP="445B5019">
            <w:pPr>
              <w:jc w:val="center"/>
              <w:rPr>
                <w:lang w:val="lt-LT"/>
              </w:rPr>
            </w:pPr>
          </w:p>
        </w:tc>
        <w:tc>
          <w:tcPr>
            <w:tcW w:w="1080" w:type="dxa"/>
            <w:tcBorders>
              <w:top w:val="single" w:sz="4" w:space="0" w:color="auto"/>
              <w:left w:val="nil"/>
              <w:bottom w:val="single" w:sz="4" w:space="0" w:color="auto"/>
              <w:right w:val="single" w:sz="4" w:space="0" w:color="auto"/>
            </w:tcBorders>
          </w:tcPr>
          <w:p w14:paraId="65F43B90" w14:textId="77777777" w:rsidR="00CE2840" w:rsidRPr="006F6237" w:rsidRDefault="00CE2840" w:rsidP="445B5019">
            <w:pPr>
              <w:jc w:val="center"/>
              <w:rPr>
                <w:lang w:val="lt-LT"/>
              </w:rPr>
            </w:pPr>
          </w:p>
        </w:tc>
      </w:tr>
      <w:tr w:rsidR="00CE2840" w:rsidRPr="006F6237" w14:paraId="321F4C0A" w14:textId="77777777" w:rsidTr="4FD9AB8A">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23A38F" w14:textId="40623150" w:rsidR="00CE2840" w:rsidRPr="004735ED" w:rsidRDefault="00CE2840" w:rsidP="445B5019">
            <w:pPr>
              <w:jc w:val="center"/>
              <w:rPr>
                <w:color w:val="000000" w:themeColor="text1"/>
                <w:lang w:val="lt-LT"/>
              </w:rPr>
            </w:pPr>
            <w:r w:rsidRPr="004735ED">
              <w:rPr>
                <w:color w:val="000000" w:themeColor="text1"/>
                <w:lang w:val="lt-LT"/>
              </w:rPr>
              <w:t>9</w:t>
            </w:r>
          </w:p>
        </w:tc>
        <w:tc>
          <w:tcPr>
            <w:tcW w:w="53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4675B9" w14:textId="4F4DBC5B" w:rsidR="00CE2840" w:rsidRPr="004735ED" w:rsidRDefault="4FD9AB8A" w:rsidP="44EFF061">
            <w:pPr>
              <w:rPr>
                <w:color w:val="000000" w:themeColor="text1"/>
                <w:lang w:val="lt-LT"/>
              </w:rPr>
            </w:pPr>
            <w:r w:rsidRPr="004735ED">
              <w:rPr>
                <w:color w:val="000000" w:themeColor="text1"/>
                <w:lang w:val="lt-LT"/>
              </w:rPr>
              <w:t>Personalo apmokymas (n</w:t>
            </w:r>
            <w:r w:rsidRPr="004735ED">
              <w:rPr>
                <w:i/>
                <w:iCs/>
                <w:color w:val="000000" w:themeColor="text1"/>
                <w:lang w:val="lt-LT"/>
              </w:rPr>
              <w:t>egali būti vertė mažesnė nei 1 proc. nuo pasiūlymo kainos</w:t>
            </w:r>
            <w:r w:rsidRPr="004735ED">
              <w:rPr>
                <w:color w:val="000000" w:themeColor="text1"/>
                <w:lang w:val="lt-LT"/>
              </w:rPr>
              <w:t>)</w:t>
            </w:r>
          </w:p>
        </w:tc>
        <w:tc>
          <w:tcPr>
            <w:tcW w:w="1136" w:type="dxa"/>
            <w:tcBorders>
              <w:top w:val="single" w:sz="4" w:space="0" w:color="auto"/>
              <w:left w:val="single" w:sz="4" w:space="0" w:color="auto"/>
              <w:bottom w:val="single" w:sz="4" w:space="0" w:color="auto"/>
              <w:right w:val="single" w:sz="4" w:space="0" w:color="auto"/>
            </w:tcBorders>
            <w:vAlign w:val="center"/>
          </w:tcPr>
          <w:p w14:paraId="0D1F0CB5" w14:textId="57812486" w:rsidR="00CE2840" w:rsidRPr="004735ED" w:rsidRDefault="002F4091" w:rsidP="445B5019">
            <w:pPr>
              <w:jc w:val="center"/>
              <w:rPr>
                <w:color w:val="000000" w:themeColor="text1"/>
                <w:lang w:val="lt-LT"/>
              </w:rPr>
            </w:pPr>
            <w:proofErr w:type="spellStart"/>
            <w:r w:rsidRPr="004735ED">
              <w:rPr>
                <w:color w:val="000000" w:themeColor="text1"/>
                <w:lang w:val="lt-LT"/>
              </w:rPr>
              <w:t>Kompl</w:t>
            </w:r>
            <w:proofErr w:type="spellEnd"/>
            <w:r w:rsidRPr="004735ED">
              <w:rPr>
                <w:color w:val="000000" w:themeColor="text1"/>
                <w:lang w:val="lt-LT"/>
              </w:rPr>
              <w:t>.</w:t>
            </w:r>
          </w:p>
        </w:tc>
        <w:tc>
          <w:tcPr>
            <w:tcW w:w="1080" w:type="dxa"/>
            <w:tcBorders>
              <w:top w:val="single" w:sz="4" w:space="0" w:color="auto"/>
              <w:left w:val="nil"/>
              <w:bottom w:val="single" w:sz="4" w:space="0" w:color="auto"/>
              <w:right w:val="single" w:sz="4" w:space="0" w:color="auto"/>
            </w:tcBorders>
            <w:vAlign w:val="center"/>
          </w:tcPr>
          <w:p w14:paraId="7B372EB4" w14:textId="77777777" w:rsidR="00CE2840" w:rsidRPr="006F6237" w:rsidRDefault="00CE2840" w:rsidP="445B5019">
            <w:pPr>
              <w:jc w:val="center"/>
              <w:rPr>
                <w:lang w:val="lt-LT"/>
              </w:rPr>
            </w:pPr>
          </w:p>
        </w:tc>
        <w:tc>
          <w:tcPr>
            <w:tcW w:w="1080" w:type="dxa"/>
            <w:tcBorders>
              <w:top w:val="single" w:sz="4" w:space="0" w:color="auto"/>
              <w:left w:val="nil"/>
              <w:bottom w:val="single" w:sz="4" w:space="0" w:color="auto"/>
              <w:right w:val="single" w:sz="4" w:space="0" w:color="auto"/>
            </w:tcBorders>
          </w:tcPr>
          <w:p w14:paraId="0F079D04" w14:textId="77777777" w:rsidR="00CE2840" w:rsidRPr="006F6237" w:rsidRDefault="00CE2840" w:rsidP="445B5019">
            <w:pPr>
              <w:jc w:val="center"/>
              <w:rPr>
                <w:lang w:val="lt-LT"/>
              </w:rPr>
            </w:pPr>
          </w:p>
        </w:tc>
      </w:tr>
      <w:tr w:rsidR="00602853" w:rsidRPr="006F6237" w14:paraId="1530B797" w14:textId="514A1B70" w:rsidTr="4FD9AB8A">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1EF307F" w14:textId="77777777" w:rsidR="00602853" w:rsidRPr="006F6237" w:rsidRDefault="00602853" w:rsidP="445B5019">
            <w:pPr>
              <w:jc w:val="center"/>
              <w:rPr>
                <w:lang w:val="lt-LT"/>
              </w:rPr>
            </w:pPr>
          </w:p>
        </w:tc>
        <w:tc>
          <w:tcPr>
            <w:tcW w:w="653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C0F6AD" w14:textId="77777777" w:rsidR="00602853" w:rsidRPr="006F6237" w:rsidRDefault="00602853" w:rsidP="445B5019">
            <w:pPr>
              <w:jc w:val="right"/>
              <w:rPr>
                <w:i/>
                <w:iCs/>
                <w:lang w:val="lt-LT"/>
              </w:rPr>
            </w:pPr>
            <w:r w:rsidRPr="006F6237">
              <w:rPr>
                <w:i/>
                <w:iCs/>
                <w:lang w:val="lt-LT"/>
              </w:rPr>
              <w:t>PVM suma, Eur:</w:t>
            </w:r>
          </w:p>
        </w:tc>
        <w:tc>
          <w:tcPr>
            <w:tcW w:w="1080" w:type="dxa"/>
            <w:tcBorders>
              <w:top w:val="single" w:sz="4" w:space="0" w:color="auto"/>
              <w:left w:val="nil"/>
              <w:bottom w:val="single" w:sz="4" w:space="0" w:color="auto"/>
              <w:right w:val="single" w:sz="4" w:space="0" w:color="auto"/>
            </w:tcBorders>
            <w:vAlign w:val="center"/>
          </w:tcPr>
          <w:p w14:paraId="03C41A47" w14:textId="77777777" w:rsidR="00602853" w:rsidRPr="006F6237" w:rsidRDefault="00602853" w:rsidP="445B5019">
            <w:pPr>
              <w:jc w:val="center"/>
              <w:rPr>
                <w:i/>
                <w:iCs/>
                <w:lang w:val="lt-LT"/>
              </w:rPr>
            </w:pPr>
          </w:p>
        </w:tc>
        <w:tc>
          <w:tcPr>
            <w:tcW w:w="1080" w:type="dxa"/>
            <w:tcBorders>
              <w:top w:val="single" w:sz="4" w:space="0" w:color="auto"/>
              <w:left w:val="nil"/>
              <w:bottom w:val="single" w:sz="4" w:space="0" w:color="auto"/>
              <w:right w:val="single" w:sz="4" w:space="0" w:color="auto"/>
            </w:tcBorders>
          </w:tcPr>
          <w:p w14:paraId="230B7DF7" w14:textId="77777777" w:rsidR="00602853" w:rsidRPr="006F6237" w:rsidRDefault="00602853" w:rsidP="445B5019">
            <w:pPr>
              <w:jc w:val="center"/>
              <w:rPr>
                <w:i/>
                <w:iCs/>
                <w:lang w:val="lt-LT"/>
              </w:rPr>
            </w:pPr>
          </w:p>
        </w:tc>
      </w:tr>
      <w:tr w:rsidR="00602853" w:rsidRPr="00344652" w14:paraId="62F54809" w14:textId="0AEC4440" w:rsidTr="4FD9AB8A">
        <w:trPr>
          <w:trHeight w:val="300"/>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FFCC43" w14:textId="77777777" w:rsidR="00602853" w:rsidRPr="006F6237" w:rsidRDefault="00602853" w:rsidP="445B5019">
            <w:pPr>
              <w:jc w:val="center"/>
              <w:rPr>
                <w:lang w:val="lt-LT"/>
              </w:rPr>
            </w:pPr>
          </w:p>
        </w:tc>
        <w:tc>
          <w:tcPr>
            <w:tcW w:w="653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2E42218" w14:textId="77777777" w:rsidR="00602853" w:rsidRPr="006F6237" w:rsidRDefault="00602853" w:rsidP="445B5019">
            <w:pPr>
              <w:jc w:val="right"/>
              <w:rPr>
                <w:i/>
                <w:iCs/>
                <w:lang w:val="lt-LT"/>
              </w:rPr>
            </w:pPr>
            <w:r w:rsidRPr="006F6237">
              <w:rPr>
                <w:i/>
                <w:iCs/>
                <w:lang w:val="lt-LT"/>
              </w:rPr>
              <w:t>Pasiūlymo kaina, Eur su PVM:</w:t>
            </w:r>
          </w:p>
        </w:tc>
        <w:tc>
          <w:tcPr>
            <w:tcW w:w="1080" w:type="dxa"/>
            <w:tcBorders>
              <w:top w:val="single" w:sz="4" w:space="0" w:color="auto"/>
              <w:left w:val="nil"/>
              <w:bottom w:val="single" w:sz="4" w:space="0" w:color="auto"/>
              <w:right w:val="single" w:sz="4" w:space="0" w:color="auto"/>
            </w:tcBorders>
            <w:vAlign w:val="center"/>
          </w:tcPr>
          <w:p w14:paraId="34FCD7F3" w14:textId="77777777" w:rsidR="00602853" w:rsidRPr="006F6237" w:rsidRDefault="00602853" w:rsidP="445B5019">
            <w:pPr>
              <w:jc w:val="center"/>
              <w:rPr>
                <w:i/>
                <w:iCs/>
                <w:lang w:val="lt-LT"/>
              </w:rPr>
            </w:pPr>
          </w:p>
        </w:tc>
        <w:tc>
          <w:tcPr>
            <w:tcW w:w="1080" w:type="dxa"/>
            <w:tcBorders>
              <w:top w:val="single" w:sz="4" w:space="0" w:color="auto"/>
              <w:left w:val="nil"/>
              <w:bottom w:val="single" w:sz="4" w:space="0" w:color="auto"/>
              <w:right w:val="single" w:sz="4" w:space="0" w:color="auto"/>
            </w:tcBorders>
          </w:tcPr>
          <w:p w14:paraId="250304B9" w14:textId="77777777" w:rsidR="00602853" w:rsidRPr="006F6237" w:rsidRDefault="00602853" w:rsidP="445B5019">
            <w:pPr>
              <w:jc w:val="center"/>
              <w:rPr>
                <w:i/>
                <w:iCs/>
                <w:lang w:val="lt-LT"/>
              </w:rPr>
            </w:pPr>
          </w:p>
        </w:tc>
      </w:tr>
    </w:tbl>
    <w:p w14:paraId="76D97B66" w14:textId="77777777" w:rsidR="000A74DA" w:rsidRPr="006F6237" w:rsidRDefault="000A74DA" w:rsidP="445B5019">
      <w:pPr>
        <w:ind w:firstLine="720"/>
        <w:jc w:val="both"/>
        <w:rPr>
          <w:lang w:val="lt-LT"/>
        </w:rPr>
      </w:pPr>
    </w:p>
    <w:p w14:paraId="484CD5BE" w14:textId="1B753CFE" w:rsidR="00CC771C" w:rsidRPr="00313871" w:rsidRDefault="4FD9AB8A" w:rsidP="4FD9AB8A">
      <w:pPr>
        <w:ind w:firstLine="720"/>
        <w:jc w:val="both"/>
        <w:rPr>
          <w:lang w:val="lt-LT"/>
        </w:rPr>
      </w:pPr>
      <w:r w:rsidRPr="00313871">
        <w:rPr>
          <w:lang w:val="lt-LT"/>
        </w:rPr>
        <w:t>Jei PVM netaikomas, nurodomos priežastys:</w:t>
      </w:r>
      <w:r w:rsidRPr="00313871">
        <w:rPr>
          <w:u w:val="single"/>
          <w:lang w:val="lt-LT"/>
        </w:rPr>
        <w:t xml:space="preserve">                                                                           </w:t>
      </w:r>
      <w:r w:rsidRPr="00313871">
        <w:rPr>
          <w:lang w:val="lt-LT"/>
        </w:rPr>
        <w:t>.</w:t>
      </w:r>
    </w:p>
    <w:p w14:paraId="46B0C446" w14:textId="77777777" w:rsidR="00CC771C" w:rsidRPr="006F6237" w:rsidRDefault="00CC771C" w:rsidP="445B5019">
      <w:pPr>
        <w:tabs>
          <w:tab w:val="left" w:pos="1380"/>
          <w:tab w:val="left" w:pos="5529"/>
        </w:tabs>
        <w:suppressAutoHyphens/>
        <w:ind w:left="-180" w:right="28" w:firstLine="720"/>
        <w:jc w:val="both"/>
        <w:rPr>
          <w:rFonts w:eastAsia="Calibri"/>
          <w:lang w:val="lt-LT" w:eastAsia="zh-CN"/>
        </w:rPr>
      </w:pPr>
    </w:p>
    <w:p w14:paraId="0F5F22D8" w14:textId="54808D50" w:rsidR="00CC771C" w:rsidRPr="006F6237" w:rsidRDefault="00CC771C" w:rsidP="00285F63">
      <w:pPr>
        <w:tabs>
          <w:tab w:val="left" w:pos="1380"/>
          <w:tab w:val="left" w:pos="5529"/>
        </w:tabs>
        <w:suppressAutoHyphens/>
        <w:ind w:left="-180" w:right="28" w:firstLine="720"/>
        <w:jc w:val="both"/>
        <w:rPr>
          <w:rFonts w:eastAsia="Calibri"/>
          <w:lang w:val="lt-LT" w:eastAsia="zh-CN"/>
        </w:rPr>
      </w:pPr>
      <w:r w:rsidRPr="006F6237">
        <w:rPr>
          <w:rFonts w:eastAsia="Calibri"/>
          <w:lang w:val="lt-LT" w:eastAsia="zh-CN"/>
        </w:rPr>
        <w:t xml:space="preserve">Siūlomos prekės  visiškai atitinka  pirkimo dokumentuose nurodytus reikalavimus ir jų savybės tokios </w:t>
      </w:r>
      <w:r w:rsidRPr="006F6237">
        <w:rPr>
          <w:rFonts w:eastAsia="Calibri"/>
          <w:lang w:val="lt-LT" w:eastAsia="ar-SA"/>
        </w:rPr>
        <w:t>(tinkamai neužpildžius lentelės 3 stulpelio (tiksliai nenurodžius siūlomų prekių techninių rodiklių) pasiūlymas bus atmetamas kaip neatitinkantis pirkimo dokumentuose nustatytų reikalavimų (VPĮ 45 str. 3 d.)):</w:t>
      </w:r>
    </w:p>
    <w:p w14:paraId="194AA426" w14:textId="77777777" w:rsidR="00285F63" w:rsidRPr="00285F63" w:rsidRDefault="00285F63" w:rsidP="00285F63">
      <w:pPr>
        <w:spacing w:after="160" w:line="278" w:lineRule="auto"/>
        <w:rPr>
          <w:rFonts w:eastAsiaTheme="minorHAnsi"/>
          <w:kern w:val="2"/>
          <w:lang w:val="lt-LT"/>
          <w14:ligatures w14:val="standardContextual"/>
        </w:rPr>
      </w:pPr>
    </w:p>
    <w:tbl>
      <w:tblPr>
        <w:tblStyle w:val="TableGrid1"/>
        <w:tblW w:w="0" w:type="auto"/>
        <w:tblLook w:val="04A0" w:firstRow="1" w:lastRow="0" w:firstColumn="1" w:lastColumn="0" w:noHBand="0" w:noVBand="1"/>
      </w:tblPr>
      <w:tblGrid>
        <w:gridCol w:w="636"/>
        <w:gridCol w:w="2520"/>
        <w:gridCol w:w="3240"/>
        <w:gridCol w:w="3319"/>
      </w:tblGrid>
      <w:tr w:rsidR="00285F63" w:rsidRPr="00344652" w14:paraId="10AAC699" w14:textId="77777777" w:rsidTr="00285F63">
        <w:tc>
          <w:tcPr>
            <w:tcW w:w="636" w:type="dxa"/>
          </w:tcPr>
          <w:p w14:paraId="5F87F409" w14:textId="77777777" w:rsidR="00285F63" w:rsidRPr="00285F63" w:rsidRDefault="00285F63" w:rsidP="00285F63">
            <w:pPr>
              <w:rPr>
                <w:rFonts w:ascii="Times New Roman" w:hAnsi="Times New Roman"/>
                <w:lang w:val="lt-LT"/>
              </w:rPr>
            </w:pPr>
          </w:p>
        </w:tc>
        <w:tc>
          <w:tcPr>
            <w:tcW w:w="2520" w:type="dxa"/>
          </w:tcPr>
          <w:p w14:paraId="7DA9D9E1" w14:textId="77777777" w:rsidR="00285F63" w:rsidRPr="00285F63" w:rsidRDefault="00285F63" w:rsidP="00285F63">
            <w:pPr>
              <w:rPr>
                <w:rFonts w:ascii="Times New Roman" w:hAnsi="Times New Roman"/>
                <w:lang w:val="lt-LT"/>
              </w:rPr>
            </w:pPr>
            <w:r w:rsidRPr="00285F63">
              <w:rPr>
                <w:rFonts w:ascii="Times New Roman" w:hAnsi="Times New Roman"/>
                <w:lang w:val="lt-LT"/>
              </w:rPr>
              <w:t>Prekė</w:t>
            </w:r>
          </w:p>
        </w:tc>
        <w:tc>
          <w:tcPr>
            <w:tcW w:w="3240" w:type="dxa"/>
          </w:tcPr>
          <w:p w14:paraId="78187A0E" w14:textId="77777777" w:rsidR="00285F63" w:rsidRPr="00285F63" w:rsidRDefault="00285F63" w:rsidP="00285F63">
            <w:pPr>
              <w:rPr>
                <w:rFonts w:ascii="Times New Roman" w:hAnsi="Times New Roman"/>
                <w:lang w:val="lt-LT"/>
              </w:rPr>
            </w:pPr>
            <w:r w:rsidRPr="00285F63">
              <w:rPr>
                <w:rFonts w:ascii="Times New Roman" w:hAnsi="Times New Roman"/>
                <w:lang w:val="lt-LT"/>
              </w:rPr>
              <w:t>Reikalavimas</w:t>
            </w:r>
          </w:p>
        </w:tc>
        <w:tc>
          <w:tcPr>
            <w:tcW w:w="3319" w:type="dxa"/>
          </w:tcPr>
          <w:p w14:paraId="5E0F6BE3" w14:textId="765572C0" w:rsidR="00285F63" w:rsidRPr="00285F63" w:rsidRDefault="00285F63" w:rsidP="00285F63">
            <w:pPr>
              <w:rPr>
                <w:rFonts w:ascii="Times New Roman" w:hAnsi="Times New Roman"/>
                <w:lang w:val="lt-LT"/>
              </w:rPr>
            </w:pPr>
            <w:r w:rsidRPr="00285F63">
              <w:rPr>
                <w:rFonts w:ascii="Times New Roman" w:hAnsi="Times New Roman"/>
                <w:lang w:val="lt-LT"/>
              </w:rPr>
              <w:t>Tiekėjo siūloma konkreti reikšmė</w:t>
            </w:r>
            <w:r w:rsidRPr="006F6237">
              <w:rPr>
                <w:rFonts w:ascii="Times New Roman" w:hAnsi="Times New Roman"/>
                <w:lang w:val="lt-LT"/>
              </w:rPr>
              <w:t xml:space="preserve"> (pateikiama nuoroda į konkretų gamintojo aprašymą/bukletą (nurodant psl.) ir/ar el. svetainę ir/ar gamintojo patvirtinimą)</w:t>
            </w:r>
          </w:p>
        </w:tc>
      </w:tr>
      <w:tr w:rsidR="00285F63" w:rsidRPr="00285F63" w14:paraId="3C715EE9" w14:textId="77777777" w:rsidTr="00285F63">
        <w:tc>
          <w:tcPr>
            <w:tcW w:w="636" w:type="dxa"/>
          </w:tcPr>
          <w:p w14:paraId="02919AFA" w14:textId="77777777" w:rsidR="00285F63" w:rsidRPr="00285F63" w:rsidRDefault="00285F63" w:rsidP="00285F63">
            <w:pPr>
              <w:rPr>
                <w:rFonts w:ascii="Times New Roman" w:hAnsi="Times New Roman"/>
                <w:lang w:val="lt-LT"/>
              </w:rPr>
            </w:pPr>
            <w:r w:rsidRPr="00285F63">
              <w:rPr>
                <w:rFonts w:ascii="Times New Roman" w:hAnsi="Times New Roman"/>
                <w:lang w:val="lt-LT"/>
              </w:rPr>
              <w:t>1</w:t>
            </w:r>
          </w:p>
        </w:tc>
        <w:tc>
          <w:tcPr>
            <w:tcW w:w="2520" w:type="dxa"/>
          </w:tcPr>
          <w:p w14:paraId="26F30F8F" w14:textId="77777777" w:rsidR="00285F63" w:rsidRPr="00285F63" w:rsidRDefault="00285F63" w:rsidP="00285F63">
            <w:pPr>
              <w:rPr>
                <w:rFonts w:ascii="Times New Roman" w:hAnsi="Times New Roman"/>
                <w:lang w:val="lt-LT"/>
              </w:rPr>
            </w:pPr>
            <w:r w:rsidRPr="00285F63">
              <w:rPr>
                <w:rFonts w:ascii="Times New Roman" w:hAnsi="Times New Roman"/>
                <w:lang w:val="lt-LT"/>
              </w:rPr>
              <w:t>Interaktyvus ekranas kasos stalviršyje I tipo</w:t>
            </w:r>
          </w:p>
        </w:tc>
        <w:tc>
          <w:tcPr>
            <w:tcW w:w="3240" w:type="dxa"/>
          </w:tcPr>
          <w:p w14:paraId="55A8B745" w14:textId="77777777" w:rsidR="00285F63" w:rsidRPr="00285F63" w:rsidRDefault="00285F63" w:rsidP="00285F63">
            <w:pPr>
              <w:rPr>
                <w:rFonts w:ascii="Times New Roman" w:hAnsi="Times New Roman"/>
                <w:i/>
                <w:iCs/>
                <w:lang w:val="lt-LT"/>
              </w:rPr>
            </w:pPr>
            <w:r w:rsidRPr="00285F63">
              <w:rPr>
                <w:rFonts w:ascii="Times New Roman" w:hAnsi="Times New Roman"/>
                <w:i/>
                <w:iCs/>
                <w:lang w:val="lt-LT"/>
              </w:rPr>
              <w:t>Gamintojas/modelis</w:t>
            </w:r>
          </w:p>
        </w:tc>
        <w:tc>
          <w:tcPr>
            <w:tcW w:w="3319" w:type="dxa"/>
          </w:tcPr>
          <w:p w14:paraId="448BA623" w14:textId="77777777" w:rsidR="00285F63" w:rsidRPr="00285F63" w:rsidRDefault="00285F63" w:rsidP="00285F63">
            <w:pPr>
              <w:rPr>
                <w:rFonts w:ascii="Times New Roman" w:hAnsi="Times New Roman"/>
                <w:lang w:val="lt-LT"/>
              </w:rPr>
            </w:pPr>
          </w:p>
        </w:tc>
      </w:tr>
      <w:tr w:rsidR="00285F63" w:rsidRPr="00344652" w14:paraId="036D8616" w14:textId="77777777" w:rsidTr="00285F63">
        <w:tc>
          <w:tcPr>
            <w:tcW w:w="636" w:type="dxa"/>
          </w:tcPr>
          <w:p w14:paraId="6452F472" w14:textId="77777777" w:rsidR="00285F63" w:rsidRPr="00285F63" w:rsidRDefault="00285F63" w:rsidP="00285F63">
            <w:pPr>
              <w:rPr>
                <w:rFonts w:ascii="Times New Roman" w:hAnsi="Times New Roman"/>
                <w:lang w:val="lt-LT"/>
              </w:rPr>
            </w:pPr>
            <w:r w:rsidRPr="00285F63">
              <w:rPr>
                <w:rFonts w:ascii="Times New Roman" w:hAnsi="Times New Roman"/>
                <w:lang w:val="lt-LT"/>
              </w:rPr>
              <w:t>1.1</w:t>
            </w:r>
          </w:p>
        </w:tc>
        <w:tc>
          <w:tcPr>
            <w:tcW w:w="2520" w:type="dxa"/>
          </w:tcPr>
          <w:p w14:paraId="5D78B784" w14:textId="77777777" w:rsidR="00285F63" w:rsidRPr="00285F63" w:rsidRDefault="00285F63" w:rsidP="00285F63">
            <w:pPr>
              <w:rPr>
                <w:rFonts w:ascii="Times New Roman" w:hAnsi="Times New Roman"/>
                <w:lang w:val="lt-LT"/>
              </w:rPr>
            </w:pPr>
          </w:p>
        </w:tc>
        <w:tc>
          <w:tcPr>
            <w:tcW w:w="3240" w:type="dxa"/>
          </w:tcPr>
          <w:p w14:paraId="7B2537B0"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Ekrano įstrižainė ne mažiau kaip 15“.</w:t>
            </w:r>
          </w:p>
        </w:tc>
        <w:tc>
          <w:tcPr>
            <w:tcW w:w="3319" w:type="dxa"/>
          </w:tcPr>
          <w:p w14:paraId="5DD65AFD" w14:textId="77777777" w:rsidR="00285F63" w:rsidRPr="00285F63" w:rsidRDefault="00285F63" w:rsidP="00285F63">
            <w:pPr>
              <w:rPr>
                <w:rFonts w:ascii="Times New Roman" w:hAnsi="Times New Roman"/>
                <w:lang w:val="lt-LT"/>
              </w:rPr>
            </w:pPr>
          </w:p>
        </w:tc>
      </w:tr>
      <w:tr w:rsidR="00285F63" w:rsidRPr="00285F63" w14:paraId="5BBFF15B" w14:textId="77777777" w:rsidTr="00285F63">
        <w:tc>
          <w:tcPr>
            <w:tcW w:w="636" w:type="dxa"/>
          </w:tcPr>
          <w:p w14:paraId="1BBDBC3B" w14:textId="77777777" w:rsidR="00285F63" w:rsidRPr="00285F63" w:rsidRDefault="00285F63" w:rsidP="00285F63">
            <w:pPr>
              <w:rPr>
                <w:rFonts w:ascii="Times New Roman" w:hAnsi="Times New Roman"/>
                <w:lang w:val="lt-LT"/>
              </w:rPr>
            </w:pPr>
            <w:r w:rsidRPr="00285F63">
              <w:rPr>
                <w:rFonts w:ascii="Times New Roman" w:hAnsi="Times New Roman"/>
                <w:lang w:val="lt-LT"/>
              </w:rPr>
              <w:t>1.2</w:t>
            </w:r>
          </w:p>
        </w:tc>
        <w:tc>
          <w:tcPr>
            <w:tcW w:w="2520" w:type="dxa"/>
          </w:tcPr>
          <w:p w14:paraId="58EAECCA" w14:textId="77777777" w:rsidR="00285F63" w:rsidRPr="00285F63" w:rsidRDefault="00285F63" w:rsidP="00285F63">
            <w:pPr>
              <w:rPr>
                <w:rFonts w:ascii="Times New Roman" w:hAnsi="Times New Roman"/>
                <w:lang w:val="lt-LT"/>
              </w:rPr>
            </w:pPr>
          </w:p>
        </w:tc>
        <w:tc>
          <w:tcPr>
            <w:tcW w:w="3240" w:type="dxa"/>
          </w:tcPr>
          <w:p w14:paraId="478AD48E"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Turi būti lietimo PCAP technologija.</w:t>
            </w:r>
          </w:p>
        </w:tc>
        <w:tc>
          <w:tcPr>
            <w:tcW w:w="3319" w:type="dxa"/>
          </w:tcPr>
          <w:p w14:paraId="340916E4" w14:textId="77777777" w:rsidR="00285F63" w:rsidRPr="00285F63" w:rsidRDefault="00285F63" w:rsidP="00285F63">
            <w:pPr>
              <w:rPr>
                <w:rFonts w:ascii="Times New Roman" w:hAnsi="Times New Roman"/>
                <w:lang w:val="lt-LT"/>
              </w:rPr>
            </w:pPr>
          </w:p>
        </w:tc>
      </w:tr>
      <w:tr w:rsidR="00285F63" w:rsidRPr="00344652" w14:paraId="13975595" w14:textId="77777777" w:rsidTr="00285F63">
        <w:tc>
          <w:tcPr>
            <w:tcW w:w="636" w:type="dxa"/>
          </w:tcPr>
          <w:p w14:paraId="6D9B29AA" w14:textId="77777777" w:rsidR="00285F63" w:rsidRPr="00285F63" w:rsidRDefault="00285F63" w:rsidP="00285F63">
            <w:pPr>
              <w:rPr>
                <w:rFonts w:ascii="Times New Roman" w:hAnsi="Times New Roman"/>
                <w:lang w:val="lt-LT"/>
              </w:rPr>
            </w:pPr>
            <w:r w:rsidRPr="00285F63">
              <w:rPr>
                <w:rFonts w:ascii="Times New Roman" w:hAnsi="Times New Roman"/>
                <w:lang w:val="lt-LT"/>
              </w:rPr>
              <w:t>1.3</w:t>
            </w:r>
          </w:p>
        </w:tc>
        <w:tc>
          <w:tcPr>
            <w:tcW w:w="2520" w:type="dxa"/>
          </w:tcPr>
          <w:p w14:paraId="749A5764" w14:textId="77777777" w:rsidR="00285F63" w:rsidRPr="00285F63" w:rsidRDefault="00285F63" w:rsidP="00285F63">
            <w:pPr>
              <w:rPr>
                <w:rFonts w:ascii="Times New Roman" w:hAnsi="Times New Roman"/>
                <w:lang w:val="lt-LT"/>
              </w:rPr>
            </w:pPr>
          </w:p>
        </w:tc>
        <w:tc>
          <w:tcPr>
            <w:tcW w:w="3240" w:type="dxa"/>
          </w:tcPr>
          <w:p w14:paraId="60178240"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Ekrano korpuso išoriniai matmenys (A x P x G) ne didesni kaip 375x225x20 mm.</w:t>
            </w:r>
          </w:p>
        </w:tc>
        <w:tc>
          <w:tcPr>
            <w:tcW w:w="3319" w:type="dxa"/>
          </w:tcPr>
          <w:p w14:paraId="00ECB2E3" w14:textId="77777777" w:rsidR="00285F63" w:rsidRPr="00285F63" w:rsidRDefault="00285F63" w:rsidP="00285F63">
            <w:pPr>
              <w:rPr>
                <w:rFonts w:ascii="Times New Roman" w:hAnsi="Times New Roman"/>
                <w:lang w:val="lt-LT"/>
              </w:rPr>
            </w:pPr>
          </w:p>
        </w:tc>
      </w:tr>
      <w:tr w:rsidR="00285F63" w:rsidRPr="00313871" w14:paraId="7F9594A4" w14:textId="77777777" w:rsidTr="00285F63">
        <w:tc>
          <w:tcPr>
            <w:tcW w:w="636" w:type="dxa"/>
          </w:tcPr>
          <w:p w14:paraId="2FBAE190" w14:textId="77777777" w:rsidR="00285F63" w:rsidRPr="00285F63" w:rsidRDefault="00285F63" w:rsidP="00285F63">
            <w:pPr>
              <w:rPr>
                <w:rFonts w:ascii="Times New Roman" w:hAnsi="Times New Roman"/>
                <w:lang w:val="lt-LT"/>
              </w:rPr>
            </w:pPr>
            <w:r w:rsidRPr="00285F63">
              <w:rPr>
                <w:rFonts w:ascii="Times New Roman" w:hAnsi="Times New Roman"/>
                <w:lang w:val="lt-LT"/>
              </w:rPr>
              <w:t>1.4</w:t>
            </w:r>
          </w:p>
        </w:tc>
        <w:tc>
          <w:tcPr>
            <w:tcW w:w="2520" w:type="dxa"/>
          </w:tcPr>
          <w:p w14:paraId="2F6C2BA4" w14:textId="77777777" w:rsidR="00285F63" w:rsidRPr="00285F63" w:rsidRDefault="00285F63" w:rsidP="00285F63">
            <w:pPr>
              <w:rPr>
                <w:rFonts w:ascii="Times New Roman" w:hAnsi="Times New Roman"/>
                <w:lang w:val="lt-LT"/>
              </w:rPr>
            </w:pPr>
          </w:p>
        </w:tc>
        <w:tc>
          <w:tcPr>
            <w:tcW w:w="3240" w:type="dxa"/>
          </w:tcPr>
          <w:p w14:paraId="63D2F7FF"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Operatyvinė atmintis (RAM) – ne mažiau kaip 8 GB.</w:t>
            </w:r>
          </w:p>
        </w:tc>
        <w:tc>
          <w:tcPr>
            <w:tcW w:w="3319" w:type="dxa"/>
          </w:tcPr>
          <w:p w14:paraId="2F80E9C9" w14:textId="77777777" w:rsidR="00285F63" w:rsidRPr="00285F63" w:rsidRDefault="00285F63" w:rsidP="00285F63">
            <w:pPr>
              <w:rPr>
                <w:rFonts w:ascii="Times New Roman" w:hAnsi="Times New Roman"/>
                <w:lang w:val="lt-LT"/>
              </w:rPr>
            </w:pPr>
          </w:p>
        </w:tc>
      </w:tr>
      <w:tr w:rsidR="00285F63" w:rsidRPr="00313871" w14:paraId="3C7ED463" w14:textId="77777777" w:rsidTr="00285F63">
        <w:tc>
          <w:tcPr>
            <w:tcW w:w="636" w:type="dxa"/>
          </w:tcPr>
          <w:p w14:paraId="28744281" w14:textId="77777777" w:rsidR="00285F63" w:rsidRPr="00285F63" w:rsidRDefault="00285F63" w:rsidP="00285F63">
            <w:pPr>
              <w:rPr>
                <w:rFonts w:ascii="Times New Roman" w:hAnsi="Times New Roman"/>
                <w:lang w:val="lt-LT"/>
              </w:rPr>
            </w:pPr>
            <w:r w:rsidRPr="00285F63">
              <w:rPr>
                <w:rFonts w:ascii="Times New Roman" w:hAnsi="Times New Roman"/>
                <w:lang w:val="lt-LT"/>
              </w:rPr>
              <w:lastRenderedPageBreak/>
              <w:t>1.5</w:t>
            </w:r>
          </w:p>
        </w:tc>
        <w:tc>
          <w:tcPr>
            <w:tcW w:w="2520" w:type="dxa"/>
          </w:tcPr>
          <w:p w14:paraId="0F280A23" w14:textId="77777777" w:rsidR="00285F63" w:rsidRPr="00285F63" w:rsidRDefault="00285F63" w:rsidP="00285F63">
            <w:pPr>
              <w:rPr>
                <w:rFonts w:ascii="Times New Roman" w:hAnsi="Times New Roman"/>
                <w:lang w:val="lt-LT"/>
              </w:rPr>
            </w:pPr>
          </w:p>
        </w:tc>
        <w:tc>
          <w:tcPr>
            <w:tcW w:w="3240" w:type="dxa"/>
          </w:tcPr>
          <w:p w14:paraId="0E1987D5"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 xml:space="preserve">Ekrano raiška – ne mažiau kaip 1920x 1080. </w:t>
            </w:r>
          </w:p>
        </w:tc>
        <w:tc>
          <w:tcPr>
            <w:tcW w:w="3319" w:type="dxa"/>
          </w:tcPr>
          <w:p w14:paraId="047CA2D1" w14:textId="77777777" w:rsidR="00285F63" w:rsidRPr="00285F63" w:rsidRDefault="00285F63" w:rsidP="00285F63">
            <w:pPr>
              <w:rPr>
                <w:rFonts w:ascii="Times New Roman" w:hAnsi="Times New Roman"/>
                <w:lang w:val="lt-LT"/>
              </w:rPr>
            </w:pPr>
          </w:p>
        </w:tc>
      </w:tr>
      <w:tr w:rsidR="00285F63" w:rsidRPr="00344652" w14:paraId="772A001C" w14:textId="77777777" w:rsidTr="00285F63">
        <w:tc>
          <w:tcPr>
            <w:tcW w:w="636" w:type="dxa"/>
          </w:tcPr>
          <w:p w14:paraId="68A6B719" w14:textId="77777777" w:rsidR="00285F63" w:rsidRPr="00285F63" w:rsidRDefault="00285F63" w:rsidP="00285F63">
            <w:pPr>
              <w:rPr>
                <w:rFonts w:ascii="Times New Roman" w:hAnsi="Times New Roman"/>
                <w:lang w:val="lt-LT"/>
              </w:rPr>
            </w:pPr>
            <w:r w:rsidRPr="00285F63">
              <w:rPr>
                <w:rFonts w:ascii="Times New Roman" w:hAnsi="Times New Roman"/>
                <w:lang w:val="lt-LT"/>
              </w:rPr>
              <w:t>1.6</w:t>
            </w:r>
          </w:p>
        </w:tc>
        <w:tc>
          <w:tcPr>
            <w:tcW w:w="2520" w:type="dxa"/>
          </w:tcPr>
          <w:p w14:paraId="5ECB31D1" w14:textId="77777777" w:rsidR="00285F63" w:rsidRPr="00285F63" w:rsidRDefault="00285F63" w:rsidP="00285F63">
            <w:pPr>
              <w:rPr>
                <w:rFonts w:ascii="Times New Roman" w:hAnsi="Times New Roman"/>
                <w:lang w:val="lt-LT"/>
              </w:rPr>
            </w:pPr>
          </w:p>
        </w:tc>
        <w:tc>
          <w:tcPr>
            <w:tcW w:w="3240" w:type="dxa"/>
          </w:tcPr>
          <w:p w14:paraId="344302CE"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 xml:space="preserve">Vaizdo ryškumas LCD panelėje ne mažiau kaip 300 </w:t>
            </w:r>
            <w:proofErr w:type="spellStart"/>
            <w:r w:rsidRPr="00285F63">
              <w:rPr>
                <w:rFonts w:ascii="Times New Roman" w:eastAsia="Times New Roman" w:hAnsi="Times New Roman"/>
                <w:lang w:val="lt-LT" w:eastAsia="lt-LT"/>
              </w:rPr>
              <w:t>nits</w:t>
            </w:r>
            <w:proofErr w:type="spellEnd"/>
            <w:r w:rsidRPr="00285F63">
              <w:rPr>
                <w:rFonts w:ascii="Times New Roman" w:eastAsia="Times New Roman" w:hAnsi="Times New Roman"/>
                <w:lang w:val="lt-LT" w:eastAsia="lt-LT"/>
              </w:rPr>
              <w:t>.</w:t>
            </w:r>
          </w:p>
        </w:tc>
        <w:tc>
          <w:tcPr>
            <w:tcW w:w="3319" w:type="dxa"/>
          </w:tcPr>
          <w:p w14:paraId="09CF778D" w14:textId="77777777" w:rsidR="00285F63" w:rsidRPr="00285F63" w:rsidRDefault="00285F63" w:rsidP="00285F63">
            <w:pPr>
              <w:rPr>
                <w:rFonts w:ascii="Times New Roman" w:hAnsi="Times New Roman"/>
                <w:lang w:val="lt-LT"/>
              </w:rPr>
            </w:pPr>
          </w:p>
        </w:tc>
      </w:tr>
      <w:tr w:rsidR="00285F63" w:rsidRPr="00285F63" w14:paraId="54148F56" w14:textId="77777777" w:rsidTr="00285F63">
        <w:tc>
          <w:tcPr>
            <w:tcW w:w="636" w:type="dxa"/>
          </w:tcPr>
          <w:p w14:paraId="0FC8FE50" w14:textId="57A5A6D5" w:rsidR="00285F63" w:rsidRPr="00285F63" w:rsidRDefault="00285F63" w:rsidP="009B3C4A">
            <w:pPr>
              <w:rPr>
                <w:rFonts w:ascii="Times New Roman" w:hAnsi="Times New Roman"/>
                <w:lang w:val="lt-LT"/>
              </w:rPr>
            </w:pPr>
            <w:r w:rsidRPr="00285F63">
              <w:rPr>
                <w:rFonts w:ascii="Times New Roman" w:hAnsi="Times New Roman"/>
                <w:lang w:val="lt-LT"/>
              </w:rPr>
              <w:t>1.7</w:t>
            </w:r>
          </w:p>
        </w:tc>
        <w:tc>
          <w:tcPr>
            <w:tcW w:w="2520" w:type="dxa"/>
          </w:tcPr>
          <w:p w14:paraId="2CD0F7AA" w14:textId="77777777" w:rsidR="00285F63" w:rsidRPr="00285F63" w:rsidRDefault="00285F63" w:rsidP="00285F63">
            <w:pPr>
              <w:rPr>
                <w:rFonts w:ascii="Times New Roman" w:hAnsi="Times New Roman"/>
                <w:lang w:val="lt-LT"/>
              </w:rPr>
            </w:pPr>
          </w:p>
        </w:tc>
        <w:tc>
          <w:tcPr>
            <w:tcW w:w="3240" w:type="dxa"/>
          </w:tcPr>
          <w:p w14:paraId="67B9FBDD"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Kontrastas –ne mažiau kaip 1000:1.</w:t>
            </w:r>
          </w:p>
        </w:tc>
        <w:tc>
          <w:tcPr>
            <w:tcW w:w="3319" w:type="dxa"/>
          </w:tcPr>
          <w:p w14:paraId="65003595" w14:textId="77777777" w:rsidR="00285F63" w:rsidRPr="00285F63" w:rsidRDefault="00285F63" w:rsidP="00285F63">
            <w:pPr>
              <w:rPr>
                <w:rFonts w:ascii="Times New Roman" w:hAnsi="Times New Roman"/>
                <w:lang w:val="lt-LT"/>
              </w:rPr>
            </w:pPr>
          </w:p>
        </w:tc>
      </w:tr>
      <w:tr w:rsidR="00285F63" w:rsidRPr="00344652" w14:paraId="46E5B82E" w14:textId="77777777" w:rsidTr="00285F63">
        <w:tc>
          <w:tcPr>
            <w:tcW w:w="636" w:type="dxa"/>
          </w:tcPr>
          <w:p w14:paraId="33CBB9E6" w14:textId="77777777" w:rsidR="00285F63" w:rsidRPr="00285F63" w:rsidRDefault="00285F63" w:rsidP="00285F63">
            <w:pPr>
              <w:rPr>
                <w:rFonts w:ascii="Times New Roman" w:hAnsi="Times New Roman"/>
                <w:lang w:val="lt-LT"/>
              </w:rPr>
            </w:pPr>
            <w:r w:rsidRPr="00285F63">
              <w:rPr>
                <w:rFonts w:ascii="Times New Roman" w:hAnsi="Times New Roman"/>
                <w:lang w:val="lt-LT"/>
              </w:rPr>
              <w:t>1.8</w:t>
            </w:r>
          </w:p>
        </w:tc>
        <w:tc>
          <w:tcPr>
            <w:tcW w:w="2520" w:type="dxa"/>
          </w:tcPr>
          <w:p w14:paraId="29A7765C" w14:textId="77777777" w:rsidR="00285F63" w:rsidRPr="00285F63" w:rsidRDefault="00285F63" w:rsidP="00285F63">
            <w:pPr>
              <w:rPr>
                <w:rFonts w:ascii="Times New Roman" w:hAnsi="Times New Roman"/>
                <w:lang w:val="lt-LT"/>
              </w:rPr>
            </w:pPr>
          </w:p>
        </w:tc>
        <w:tc>
          <w:tcPr>
            <w:tcW w:w="3240" w:type="dxa"/>
          </w:tcPr>
          <w:p w14:paraId="18747E0B"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 xml:space="preserve">Turi būti ne mažiau kaip 8 MP vaizdo kamera integruota į ekraną. </w:t>
            </w:r>
          </w:p>
        </w:tc>
        <w:tc>
          <w:tcPr>
            <w:tcW w:w="3319" w:type="dxa"/>
          </w:tcPr>
          <w:p w14:paraId="48141E93" w14:textId="77777777" w:rsidR="00285F63" w:rsidRPr="00285F63" w:rsidRDefault="00285F63" w:rsidP="00285F63">
            <w:pPr>
              <w:rPr>
                <w:rFonts w:ascii="Times New Roman" w:hAnsi="Times New Roman"/>
                <w:lang w:val="lt-LT"/>
              </w:rPr>
            </w:pPr>
          </w:p>
        </w:tc>
      </w:tr>
      <w:tr w:rsidR="00285F63" w:rsidRPr="00285F63" w14:paraId="10434915" w14:textId="77777777" w:rsidTr="00285F63">
        <w:tc>
          <w:tcPr>
            <w:tcW w:w="636" w:type="dxa"/>
          </w:tcPr>
          <w:p w14:paraId="75D7A130" w14:textId="77777777" w:rsidR="00285F63" w:rsidRPr="00285F63" w:rsidRDefault="00285F63" w:rsidP="00285F63">
            <w:pPr>
              <w:rPr>
                <w:rFonts w:ascii="Times New Roman" w:hAnsi="Times New Roman"/>
                <w:lang w:val="lt-LT"/>
              </w:rPr>
            </w:pPr>
            <w:r w:rsidRPr="00285F63">
              <w:rPr>
                <w:rFonts w:ascii="Times New Roman" w:hAnsi="Times New Roman"/>
                <w:lang w:val="lt-LT"/>
              </w:rPr>
              <w:t>1.9</w:t>
            </w:r>
          </w:p>
        </w:tc>
        <w:tc>
          <w:tcPr>
            <w:tcW w:w="2520" w:type="dxa"/>
          </w:tcPr>
          <w:p w14:paraId="6C4F9E87" w14:textId="77777777" w:rsidR="00285F63" w:rsidRPr="00285F63" w:rsidRDefault="00285F63" w:rsidP="00285F63">
            <w:pPr>
              <w:rPr>
                <w:rFonts w:ascii="Times New Roman" w:hAnsi="Times New Roman"/>
                <w:lang w:val="lt-LT"/>
              </w:rPr>
            </w:pPr>
          </w:p>
        </w:tc>
        <w:tc>
          <w:tcPr>
            <w:tcW w:w="3240" w:type="dxa"/>
          </w:tcPr>
          <w:p w14:paraId="4581970E"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Signalo įvesties jungtys 1 x DC turi būti.</w:t>
            </w:r>
          </w:p>
        </w:tc>
        <w:tc>
          <w:tcPr>
            <w:tcW w:w="3319" w:type="dxa"/>
          </w:tcPr>
          <w:p w14:paraId="178CD139" w14:textId="77777777" w:rsidR="00285F63" w:rsidRPr="00285F63" w:rsidRDefault="00285F63" w:rsidP="00285F63">
            <w:pPr>
              <w:rPr>
                <w:rFonts w:ascii="Times New Roman" w:hAnsi="Times New Roman"/>
                <w:lang w:val="lt-LT"/>
              </w:rPr>
            </w:pPr>
          </w:p>
        </w:tc>
      </w:tr>
      <w:tr w:rsidR="00285F63" w:rsidRPr="00285F63" w14:paraId="61BDA25B" w14:textId="77777777" w:rsidTr="00285F63">
        <w:tc>
          <w:tcPr>
            <w:tcW w:w="636" w:type="dxa"/>
          </w:tcPr>
          <w:p w14:paraId="00576826" w14:textId="77777777" w:rsidR="00285F63" w:rsidRPr="00285F63" w:rsidRDefault="00285F63" w:rsidP="00285F63">
            <w:pPr>
              <w:rPr>
                <w:rFonts w:ascii="Times New Roman" w:hAnsi="Times New Roman"/>
                <w:lang w:val="lt-LT"/>
              </w:rPr>
            </w:pPr>
            <w:r w:rsidRPr="00285F63">
              <w:rPr>
                <w:rFonts w:ascii="Times New Roman" w:hAnsi="Times New Roman"/>
                <w:lang w:val="lt-LT"/>
              </w:rPr>
              <w:t>1.10</w:t>
            </w:r>
          </w:p>
        </w:tc>
        <w:tc>
          <w:tcPr>
            <w:tcW w:w="2520" w:type="dxa"/>
          </w:tcPr>
          <w:p w14:paraId="34433227" w14:textId="77777777" w:rsidR="00285F63" w:rsidRPr="00285F63" w:rsidRDefault="00285F63" w:rsidP="00285F63">
            <w:pPr>
              <w:rPr>
                <w:rFonts w:ascii="Times New Roman" w:hAnsi="Times New Roman"/>
                <w:lang w:val="lt-LT"/>
              </w:rPr>
            </w:pPr>
          </w:p>
        </w:tc>
        <w:tc>
          <w:tcPr>
            <w:tcW w:w="3240" w:type="dxa"/>
          </w:tcPr>
          <w:p w14:paraId="10E7CC6D"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 xml:space="preserve">Signalo išvesties/įvesties jungtys ne mažiau kaip: 4 x USB-A 3.0, 1 x RJ45 </w:t>
            </w:r>
            <w:proofErr w:type="spellStart"/>
            <w:r w:rsidRPr="00285F63">
              <w:rPr>
                <w:rFonts w:ascii="Times New Roman" w:eastAsia="Times New Roman" w:hAnsi="Times New Roman"/>
                <w:lang w:val="lt-LT" w:eastAsia="lt-LT"/>
              </w:rPr>
              <w:t>Gigabit</w:t>
            </w:r>
            <w:proofErr w:type="spellEnd"/>
            <w:r w:rsidRPr="00285F63">
              <w:rPr>
                <w:rFonts w:ascii="Times New Roman" w:eastAsia="Times New Roman" w:hAnsi="Times New Roman"/>
                <w:lang w:val="lt-LT" w:eastAsia="lt-LT"/>
              </w:rPr>
              <w:t xml:space="preserve"> </w:t>
            </w:r>
            <w:proofErr w:type="spellStart"/>
            <w:r w:rsidRPr="00285F63">
              <w:rPr>
                <w:rFonts w:ascii="Times New Roman" w:eastAsia="Times New Roman" w:hAnsi="Times New Roman"/>
                <w:lang w:val="lt-LT" w:eastAsia="lt-LT"/>
              </w:rPr>
              <w:t>Ethernet</w:t>
            </w:r>
            <w:proofErr w:type="spellEnd"/>
            <w:r w:rsidRPr="00285F63">
              <w:rPr>
                <w:rFonts w:ascii="Times New Roman" w:eastAsia="Times New Roman" w:hAnsi="Times New Roman"/>
                <w:lang w:val="lt-LT" w:eastAsia="lt-LT"/>
              </w:rPr>
              <w:t xml:space="preserve"> LAN.</w:t>
            </w:r>
          </w:p>
        </w:tc>
        <w:tc>
          <w:tcPr>
            <w:tcW w:w="3319" w:type="dxa"/>
          </w:tcPr>
          <w:p w14:paraId="279A33B0" w14:textId="77777777" w:rsidR="00285F63" w:rsidRPr="00285F63" w:rsidRDefault="00285F63" w:rsidP="00285F63">
            <w:pPr>
              <w:rPr>
                <w:rFonts w:ascii="Times New Roman" w:hAnsi="Times New Roman"/>
                <w:lang w:val="lt-LT"/>
              </w:rPr>
            </w:pPr>
          </w:p>
        </w:tc>
      </w:tr>
      <w:tr w:rsidR="00285F63" w:rsidRPr="00285F63" w14:paraId="6FB33509" w14:textId="77777777" w:rsidTr="00285F63">
        <w:tc>
          <w:tcPr>
            <w:tcW w:w="636" w:type="dxa"/>
          </w:tcPr>
          <w:p w14:paraId="430A5879" w14:textId="77777777" w:rsidR="00285F63" w:rsidRPr="00285F63" w:rsidRDefault="00285F63" w:rsidP="00285F63">
            <w:pPr>
              <w:rPr>
                <w:rFonts w:ascii="Times New Roman" w:hAnsi="Times New Roman"/>
                <w:lang w:val="lt-LT"/>
              </w:rPr>
            </w:pPr>
            <w:r w:rsidRPr="00285F63">
              <w:rPr>
                <w:rFonts w:ascii="Times New Roman" w:hAnsi="Times New Roman"/>
                <w:lang w:val="lt-LT"/>
              </w:rPr>
              <w:t>1.11</w:t>
            </w:r>
          </w:p>
        </w:tc>
        <w:tc>
          <w:tcPr>
            <w:tcW w:w="2520" w:type="dxa"/>
          </w:tcPr>
          <w:p w14:paraId="7EF0E482" w14:textId="77777777" w:rsidR="00285F63" w:rsidRPr="00285F63" w:rsidRDefault="00285F63" w:rsidP="00285F63">
            <w:pPr>
              <w:rPr>
                <w:rFonts w:ascii="Times New Roman" w:hAnsi="Times New Roman"/>
                <w:lang w:val="lt-LT"/>
              </w:rPr>
            </w:pPr>
          </w:p>
        </w:tc>
        <w:tc>
          <w:tcPr>
            <w:tcW w:w="3240" w:type="dxa"/>
          </w:tcPr>
          <w:p w14:paraId="7A7B4529"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Turi būti belaidis duomenų perdavimas per 802.11a/b/g/n/</w:t>
            </w:r>
            <w:proofErr w:type="spellStart"/>
            <w:r w:rsidRPr="00285F63">
              <w:rPr>
                <w:rFonts w:ascii="Times New Roman" w:eastAsia="Times New Roman" w:hAnsi="Times New Roman"/>
                <w:lang w:val="lt-LT" w:eastAsia="lt-LT"/>
              </w:rPr>
              <w:t>ac</w:t>
            </w:r>
            <w:proofErr w:type="spellEnd"/>
            <w:r w:rsidRPr="00285F63">
              <w:rPr>
                <w:rFonts w:ascii="Times New Roman" w:eastAsia="Times New Roman" w:hAnsi="Times New Roman"/>
                <w:lang w:val="lt-LT" w:eastAsia="lt-LT"/>
              </w:rPr>
              <w:t>/</w:t>
            </w:r>
            <w:proofErr w:type="spellStart"/>
            <w:r w:rsidRPr="00285F63">
              <w:rPr>
                <w:rFonts w:ascii="Times New Roman" w:eastAsia="Times New Roman" w:hAnsi="Times New Roman"/>
                <w:lang w:val="lt-LT" w:eastAsia="lt-LT"/>
              </w:rPr>
              <w:t>ax</w:t>
            </w:r>
            <w:proofErr w:type="spellEnd"/>
            <w:r w:rsidRPr="00285F63">
              <w:rPr>
                <w:rFonts w:ascii="Times New Roman" w:eastAsia="Times New Roman" w:hAnsi="Times New Roman"/>
                <w:lang w:val="lt-LT" w:eastAsia="lt-LT"/>
              </w:rPr>
              <w:t xml:space="preserve"> + Bluetooth 5.2.</w:t>
            </w:r>
          </w:p>
        </w:tc>
        <w:tc>
          <w:tcPr>
            <w:tcW w:w="3319" w:type="dxa"/>
          </w:tcPr>
          <w:p w14:paraId="66193280" w14:textId="77777777" w:rsidR="00285F63" w:rsidRPr="00285F63" w:rsidRDefault="00285F63" w:rsidP="00285F63">
            <w:pPr>
              <w:rPr>
                <w:rFonts w:ascii="Times New Roman" w:hAnsi="Times New Roman"/>
                <w:lang w:val="lt-LT"/>
              </w:rPr>
            </w:pPr>
          </w:p>
        </w:tc>
      </w:tr>
      <w:tr w:rsidR="00285F63" w:rsidRPr="00285F63" w14:paraId="62557C95" w14:textId="77777777" w:rsidTr="00285F63">
        <w:tc>
          <w:tcPr>
            <w:tcW w:w="636" w:type="dxa"/>
          </w:tcPr>
          <w:p w14:paraId="4906809F" w14:textId="77777777" w:rsidR="00285F63" w:rsidRPr="00285F63" w:rsidRDefault="00285F63" w:rsidP="00285F63">
            <w:pPr>
              <w:rPr>
                <w:rFonts w:ascii="Times New Roman" w:hAnsi="Times New Roman"/>
                <w:lang w:val="lt-LT"/>
              </w:rPr>
            </w:pPr>
            <w:r w:rsidRPr="00285F63">
              <w:rPr>
                <w:rFonts w:ascii="Times New Roman" w:hAnsi="Times New Roman"/>
                <w:lang w:val="lt-LT"/>
              </w:rPr>
              <w:t>1.12</w:t>
            </w:r>
          </w:p>
        </w:tc>
        <w:tc>
          <w:tcPr>
            <w:tcW w:w="2520" w:type="dxa"/>
          </w:tcPr>
          <w:p w14:paraId="19813266" w14:textId="77777777" w:rsidR="00285F63" w:rsidRPr="00285F63" w:rsidRDefault="00285F63" w:rsidP="00285F63">
            <w:pPr>
              <w:rPr>
                <w:rFonts w:ascii="Times New Roman" w:hAnsi="Times New Roman"/>
                <w:lang w:val="lt-LT"/>
              </w:rPr>
            </w:pPr>
          </w:p>
        </w:tc>
        <w:tc>
          <w:tcPr>
            <w:tcW w:w="3240" w:type="dxa"/>
          </w:tcPr>
          <w:p w14:paraId="0C773658"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Saugykla turi ne mažiau kaip 64 GB atminties.</w:t>
            </w:r>
          </w:p>
        </w:tc>
        <w:tc>
          <w:tcPr>
            <w:tcW w:w="3319" w:type="dxa"/>
          </w:tcPr>
          <w:p w14:paraId="546C85CA" w14:textId="77777777" w:rsidR="00285F63" w:rsidRPr="00285F63" w:rsidRDefault="00285F63" w:rsidP="00285F63">
            <w:pPr>
              <w:rPr>
                <w:rFonts w:ascii="Times New Roman" w:hAnsi="Times New Roman"/>
                <w:lang w:val="lt-LT"/>
              </w:rPr>
            </w:pPr>
          </w:p>
        </w:tc>
      </w:tr>
      <w:tr w:rsidR="00285F63" w:rsidRPr="00344652" w14:paraId="0E85D557" w14:textId="77777777" w:rsidTr="00285F63">
        <w:tc>
          <w:tcPr>
            <w:tcW w:w="636" w:type="dxa"/>
          </w:tcPr>
          <w:p w14:paraId="0499570B" w14:textId="77777777" w:rsidR="00285F63" w:rsidRPr="00285F63" w:rsidRDefault="00285F63" w:rsidP="00285F63">
            <w:pPr>
              <w:rPr>
                <w:rFonts w:ascii="Times New Roman" w:hAnsi="Times New Roman"/>
                <w:lang w:val="lt-LT"/>
              </w:rPr>
            </w:pPr>
            <w:r w:rsidRPr="00285F63">
              <w:rPr>
                <w:rFonts w:ascii="Times New Roman" w:hAnsi="Times New Roman"/>
                <w:lang w:val="lt-LT"/>
              </w:rPr>
              <w:t>1.13</w:t>
            </w:r>
          </w:p>
        </w:tc>
        <w:tc>
          <w:tcPr>
            <w:tcW w:w="2520" w:type="dxa"/>
          </w:tcPr>
          <w:p w14:paraId="09ACFE97" w14:textId="77777777" w:rsidR="00285F63" w:rsidRPr="00285F63" w:rsidRDefault="00285F63" w:rsidP="00285F63">
            <w:pPr>
              <w:rPr>
                <w:rFonts w:ascii="Times New Roman" w:hAnsi="Times New Roman"/>
                <w:lang w:val="lt-LT"/>
              </w:rPr>
            </w:pPr>
          </w:p>
        </w:tc>
        <w:tc>
          <w:tcPr>
            <w:tcW w:w="3240" w:type="dxa"/>
          </w:tcPr>
          <w:p w14:paraId="4CAFA62B"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Žiūrėjimo kampas horizontalioje ir vertikalioje plokštumoje ne mažiau kaip nuo -85° iki +-85°.</w:t>
            </w:r>
          </w:p>
        </w:tc>
        <w:tc>
          <w:tcPr>
            <w:tcW w:w="3319" w:type="dxa"/>
          </w:tcPr>
          <w:p w14:paraId="0986AC1F" w14:textId="77777777" w:rsidR="00285F63" w:rsidRPr="00285F63" w:rsidRDefault="00285F63" w:rsidP="00285F63">
            <w:pPr>
              <w:rPr>
                <w:rFonts w:ascii="Times New Roman" w:hAnsi="Times New Roman"/>
                <w:lang w:val="lt-LT"/>
              </w:rPr>
            </w:pPr>
          </w:p>
        </w:tc>
      </w:tr>
      <w:tr w:rsidR="00285F63" w:rsidRPr="00344652" w14:paraId="7024CB4D" w14:textId="77777777" w:rsidTr="00285F63">
        <w:tc>
          <w:tcPr>
            <w:tcW w:w="636" w:type="dxa"/>
          </w:tcPr>
          <w:p w14:paraId="3F56274C" w14:textId="77777777" w:rsidR="00285F63" w:rsidRPr="00285F63" w:rsidRDefault="00285F63" w:rsidP="00285F63">
            <w:pPr>
              <w:rPr>
                <w:rFonts w:ascii="Times New Roman" w:hAnsi="Times New Roman"/>
                <w:lang w:val="lt-LT"/>
              </w:rPr>
            </w:pPr>
            <w:r w:rsidRPr="00285F63">
              <w:rPr>
                <w:rFonts w:ascii="Times New Roman" w:hAnsi="Times New Roman"/>
                <w:lang w:val="lt-LT"/>
              </w:rPr>
              <w:t>1.14</w:t>
            </w:r>
          </w:p>
        </w:tc>
        <w:tc>
          <w:tcPr>
            <w:tcW w:w="2520" w:type="dxa"/>
          </w:tcPr>
          <w:p w14:paraId="672E6D64" w14:textId="77777777" w:rsidR="00285F63" w:rsidRPr="00285F63" w:rsidRDefault="00285F63" w:rsidP="00285F63">
            <w:pPr>
              <w:rPr>
                <w:rFonts w:ascii="Times New Roman" w:hAnsi="Times New Roman"/>
                <w:lang w:val="lt-LT"/>
              </w:rPr>
            </w:pPr>
          </w:p>
        </w:tc>
        <w:tc>
          <w:tcPr>
            <w:tcW w:w="3240" w:type="dxa"/>
          </w:tcPr>
          <w:p w14:paraId="7B278CE9"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 xml:space="preserve">Turi palaikyti ne mažiau kaip šias operacines sistemas: „Android 14“ su „Google </w:t>
            </w:r>
            <w:proofErr w:type="spellStart"/>
            <w:r w:rsidRPr="00285F63">
              <w:rPr>
                <w:rFonts w:ascii="Times New Roman" w:eastAsia="Times New Roman" w:hAnsi="Times New Roman"/>
                <w:lang w:val="lt-LT" w:eastAsia="lt-LT"/>
              </w:rPr>
              <w:t>Play</w:t>
            </w:r>
            <w:proofErr w:type="spellEnd"/>
            <w:r w:rsidRPr="00285F63">
              <w:rPr>
                <w:rFonts w:ascii="Times New Roman" w:eastAsia="Times New Roman" w:hAnsi="Times New Roman"/>
                <w:lang w:val="lt-LT" w:eastAsia="lt-LT"/>
              </w:rPr>
              <w:t>“ paslaugomis (suderinamas su AOSP), planuojamas atnaujinimas į „Android 18“ galimas su „OS 360“ prenumerata.</w:t>
            </w:r>
          </w:p>
        </w:tc>
        <w:tc>
          <w:tcPr>
            <w:tcW w:w="3319" w:type="dxa"/>
          </w:tcPr>
          <w:p w14:paraId="3755C2F4" w14:textId="77777777" w:rsidR="00285F63" w:rsidRPr="00285F63" w:rsidRDefault="00285F63" w:rsidP="00285F63">
            <w:pPr>
              <w:rPr>
                <w:rFonts w:ascii="Times New Roman" w:hAnsi="Times New Roman"/>
                <w:lang w:val="lt-LT"/>
              </w:rPr>
            </w:pPr>
          </w:p>
        </w:tc>
      </w:tr>
      <w:tr w:rsidR="00285F63" w:rsidRPr="00313871" w14:paraId="4E489EB7" w14:textId="77777777" w:rsidTr="00285F63">
        <w:tc>
          <w:tcPr>
            <w:tcW w:w="636" w:type="dxa"/>
          </w:tcPr>
          <w:p w14:paraId="4E983FCF" w14:textId="77777777" w:rsidR="00285F63" w:rsidRPr="00285F63" w:rsidRDefault="00285F63" w:rsidP="00285F63">
            <w:pPr>
              <w:rPr>
                <w:rFonts w:ascii="Times New Roman" w:hAnsi="Times New Roman"/>
                <w:lang w:val="lt-LT"/>
              </w:rPr>
            </w:pPr>
            <w:r w:rsidRPr="00285F63">
              <w:rPr>
                <w:rFonts w:ascii="Times New Roman" w:hAnsi="Times New Roman"/>
                <w:lang w:val="lt-LT"/>
              </w:rPr>
              <w:t>1.15</w:t>
            </w:r>
          </w:p>
        </w:tc>
        <w:tc>
          <w:tcPr>
            <w:tcW w:w="2520" w:type="dxa"/>
          </w:tcPr>
          <w:p w14:paraId="41D4C556" w14:textId="77777777" w:rsidR="00285F63" w:rsidRPr="00285F63" w:rsidRDefault="00285F63" w:rsidP="00285F63">
            <w:pPr>
              <w:rPr>
                <w:rFonts w:ascii="Times New Roman" w:hAnsi="Times New Roman"/>
                <w:lang w:val="lt-LT"/>
              </w:rPr>
            </w:pPr>
          </w:p>
        </w:tc>
        <w:tc>
          <w:tcPr>
            <w:tcW w:w="3240" w:type="dxa"/>
          </w:tcPr>
          <w:p w14:paraId="1AA3459E"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Vidutinis laikas tarp gedimų ne mažiau kaip 40 000 val.</w:t>
            </w:r>
          </w:p>
        </w:tc>
        <w:tc>
          <w:tcPr>
            <w:tcW w:w="3319" w:type="dxa"/>
          </w:tcPr>
          <w:p w14:paraId="04B27BEB" w14:textId="77777777" w:rsidR="00285F63" w:rsidRPr="00285F63" w:rsidRDefault="00285F63" w:rsidP="00285F63">
            <w:pPr>
              <w:rPr>
                <w:rFonts w:ascii="Times New Roman" w:hAnsi="Times New Roman"/>
                <w:lang w:val="lt-LT"/>
              </w:rPr>
            </w:pPr>
          </w:p>
        </w:tc>
      </w:tr>
      <w:tr w:rsidR="00285F63" w:rsidRPr="00285F63" w14:paraId="34059BB1" w14:textId="77777777" w:rsidTr="00285F63">
        <w:tc>
          <w:tcPr>
            <w:tcW w:w="636" w:type="dxa"/>
          </w:tcPr>
          <w:p w14:paraId="52FDC319" w14:textId="77777777" w:rsidR="00285F63" w:rsidRPr="00285F63" w:rsidRDefault="00285F63" w:rsidP="00285F63">
            <w:pPr>
              <w:rPr>
                <w:rFonts w:ascii="Times New Roman" w:hAnsi="Times New Roman"/>
                <w:lang w:val="lt-LT"/>
              </w:rPr>
            </w:pPr>
            <w:r w:rsidRPr="00285F63">
              <w:rPr>
                <w:rFonts w:ascii="Times New Roman" w:hAnsi="Times New Roman"/>
                <w:lang w:val="lt-LT"/>
              </w:rPr>
              <w:t>2.</w:t>
            </w:r>
          </w:p>
        </w:tc>
        <w:tc>
          <w:tcPr>
            <w:tcW w:w="2520" w:type="dxa"/>
          </w:tcPr>
          <w:p w14:paraId="6C327025" w14:textId="77777777" w:rsidR="00285F63" w:rsidRPr="00285F63" w:rsidRDefault="00285F63" w:rsidP="00285F63">
            <w:pPr>
              <w:rPr>
                <w:rFonts w:ascii="Times New Roman" w:hAnsi="Times New Roman"/>
                <w:lang w:val="lt-LT"/>
              </w:rPr>
            </w:pPr>
            <w:r w:rsidRPr="00285F63">
              <w:rPr>
                <w:rFonts w:ascii="Times New Roman" w:hAnsi="Times New Roman"/>
                <w:lang w:val="lt-LT"/>
              </w:rPr>
              <w:t>Interaktyviam ekranui kasos stalviršyje II tipo</w:t>
            </w:r>
          </w:p>
        </w:tc>
        <w:tc>
          <w:tcPr>
            <w:tcW w:w="3240" w:type="dxa"/>
          </w:tcPr>
          <w:p w14:paraId="66052204" w14:textId="77777777" w:rsidR="00285F63" w:rsidRPr="00285F63" w:rsidRDefault="00285F63" w:rsidP="00285F63">
            <w:pPr>
              <w:rPr>
                <w:rFonts w:ascii="Times New Roman" w:hAnsi="Times New Roman"/>
                <w:i/>
                <w:iCs/>
                <w:lang w:val="lt-LT"/>
              </w:rPr>
            </w:pPr>
            <w:r w:rsidRPr="00285F63">
              <w:rPr>
                <w:rFonts w:ascii="Times New Roman" w:hAnsi="Times New Roman"/>
                <w:i/>
                <w:iCs/>
                <w:lang w:val="lt-LT"/>
              </w:rPr>
              <w:t>Gamintojas/modelis</w:t>
            </w:r>
          </w:p>
        </w:tc>
        <w:tc>
          <w:tcPr>
            <w:tcW w:w="3319" w:type="dxa"/>
          </w:tcPr>
          <w:p w14:paraId="6DF6E6EA" w14:textId="77777777" w:rsidR="00285F63" w:rsidRPr="00285F63" w:rsidRDefault="00285F63" w:rsidP="00285F63">
            <w:pPr>
              <w:rPr>
                <w:rFonts w:ascii="Times New Roman" w:hAnsi="Times New Roman"/>
                <w:lang w:val="lt-LT"/>
              </w:rPr>
            </w:pPr>
          </w:p>
        </w:tc>
      </w:tr>
      <w:tr w:rsidR="00285F63" w:rsidRPr="00344652" w14:paraId="496C9944" w14:textId="77777777" w:rsidTr="00285F63">
        <w:tc>
          <w:tcPr>
            <w:tcW w:w="636" w:type="dxa"/>
          </w:tcPr>
          <w:p w14:paraId="5632925E" w14:textId="77777777" w:rsidR="00285F63" w:rsidRPr="00285F63" w:rsidRDefault="00285F63" w:rsidP="00285F63">
            <w:pPr>
              <w:rPr>
                <w:rFonts w:ascii="Times New Roman" w:hAnsi="Times New Roman"/>
                <w:lang w:val="lt-LT"/>
              </w:rPr>
            </w:pPr>
            <w:r w:rsidRPr="00285F63">
              <w:rPr>
                <w:rFonts w:ascii="Times New Roman" w:hAnsi="Times New Roman"/>
                <w:lang w:val="lt-LT"/>
              </w:rPr>
              <w:t>2.1</w:t>
            </w:r>
          </w:p>
        </w:tc>
        <w:tc>
          <w:tcPr>
            <w:tcW w:w="2520" w:type="dxa"/>
          </w:tcPr>
          <w:p w14:paraId="6D25FB69" w14:textId="77777777" w:rsidR="00285F63" w:rsidRPr="00285F63" w:rsidRDefault="00285F63" w:rsidP="00285F63">
            <w:pPr>
              <w:rPr>
                <w:rFonts w:ascii="Times New Roman" w:hAnsi="Times New Roman"/>
                <w:lang w:val="lt-LT"/>
              </w:rPr>
            </w:pPr>
          </w:p>
        </w:tc>
        <w:tc>
          <w:tcPr>
            <w:tcW w:w="3240" w:type="dxa"/>
          </w:tcPr>
          <w:p w14:paraId="652ACE1F"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Ekrano įstrižainė ne mažiau kaip 15“.</w:t>
            </w:r>
          </w:p>
        </w:tc>
        <w:tc>
          <w:tcPr>
            <w:tcW w:w="3319" w:type="dxa"/>
          </w:tcPr>
          <w:p w14:paraId="36327984" w14:textId="77777777" w:rsidR="00285F63" w:rsidRPr="00285F63" w:rsidRDefault="00285F63" w:rsidP="00285F63">
            <w:pPr>
              <w:rPr>
                <w:rFonts w:ascii="Times New Roman" w:hAnsi="Times New Roman"/>
                <w:lang w:val="lt-LT"/>
              </w:rPr>
            </w:pPr>
          </w:p>
        </w:tc>
      </w:tr>
      <w:tr w:rsidR="00285F63" w:rsidRPr="00285F63" w14:paraId="73C942D9" w14:textId="77777777" w:rsidTr="00285F63">
        <w:tc>
          <w:tcPr>
            <w:tcW w:w="636" w:type="dxa"/>
          </w:tcPr>
          <w:p w14:paraId="66409726" w14:textId="77777777" w:rsidR="00285F63" w:rsidRPr="00285F63" w:rsidRDefault="00285F63" w:rsidP="00285F63">
            <w:pPr>
              <w:rPr>
                <w:rFonts w:ascii="Times New Roman" w:hAnsi="Times New Roman"/>
                <w:lang w:val="lt-LT"/>
              </w:rPr>
            </w:pPr>
            <w:r w:rsidRPr="00285F63">
              <w:rPr>
                <w:rFonts w:ascii="Times New Roman" w:hAnsi="Times New Roman"/>
                <w:lang w:val="lt-LT"/>
              </w:rPr>
              <w:t>2.2</w:t>
            </w:r>
          </w:p>
        </w:tc>
        <w:tc>
          <w:tcPr>
            <w:tcW w:w="2520" w:type="dxa"/>
          </w:tcPr>
          <w:p w14:paraId="56F377A7" w14:textId="77777777" w:rsidR="00285F63" w:rsidRPr="00285F63" w:rsidRDefault="00285F63" w:rsidP="00285F63">
            <w:pPr>
              <w:rPr>
                <w:rFonts w:ascii="Times New Roman" w:hAnsi="Times New Roman"/>
                <w:lang w:val="lt-LT"/>
              </w:rPr>
            </w:pPr>
          </w:p>
        </w:tc>
        <w:tc>
          <w:tcPr>
            <w:tcW w:w="3240" w:type="dxa"/>
          </w:tcPr>
          <w:p w14:paraId="55421C41"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Turi būti lietimo PCAP technologija.</w:t>
            </w:r>
          </w:p>
        </w:tc>
        <w:tc>
          <w:tcPr>
            <w:tcW w:w="3319" w:type="dxa"/>
          </w:tcPr>
          <w:p w14:paraId="6442DA9A" w14:textId="77777777" w:rsidR="00285F63" w:rsidRPr="00285F63" w:rsidRDefault="00285F63" w:rsidP="00285F63">
            <w:pPr>
              <w:rPr>
                <w:rFonts w:ascii="Times New Roman" w:hAnsi="Times New Roman"/>
                <w:lang w:val="lt-LT"/>
              </w:rPr>
            </w:pPr>
          </w:p>
        </w:tc>
      </w:tr>
      <w:tr w:rsidR="00285F63" w:rsidRPr="00344652" w14:paraId="4714AE73" w14:textId="77777777" w:rsidTr="00285F63">
        <w:tc>
          <w:tcPr>
            <w:tcW w:w="636" w:type="dxa"/>
          </w:tcPr>
          <w:p w14:paraId="0B16772C" w14:textId="77777777" w:rsidR="00285F63" w:rsidRPr="00285F63" w:rsidRDefault="00285F63" w:rsidP="00285F63">
            <w:pPr>
              <w:rPr>
                <w:rFonts w:ascii="Times New Roman" w:hAnsi="Times New Roman"/>
                <w:lang w:val="lt-LT"/>
              </w:rPr>
            </w:pPr>
            <w:r w:rsidRPr="00285F63">
              <w:rPr>
                <w:rFonts w:ascii="Times New Roman" w:hAnsi="Times New Roman"/>
                <w:lang w:val="lt-LT"/>
              </w:rPr>
              <w:t>2.3</w:t>
            </w:r>
          </w:p>
        </w:tc>
        <w:tc>
          <w:tcPr>
            <w:tcW w:w="2520" w:type="dxa"/>
          </w:tcPr>
          <w:p w14:paraId="77E67BAB" w14:textId="77777777" w:rsidR="00285F63" w:rsidRPr="00285F63" w:rsidRDefault="00285F63" w:rsidP="00285F63">
            <w:pPr>
              <w:rPr>
                <w:rFonts w:ascii="Times New Roman" w:hAnsi="Times New Roman"/>
                <w:lang w:val="lt-LT"/>
              </w:rPr>
            </w:pPr>
          </w:p>
        </w:tc>
        <w:tc>
          <w:tcPr>
            <w:tcW w:w="3240" w:type="dxa"/>
          </w:tcPr>
          <w:p w14:paraId="60234129"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Ekrano korpuso išoriniai matmenys (A x P x G) ne didesni kaip 375x225x20 mm.</w:t>
            </w:r>
          </w:p>
        </w:tc>
        <w:tc>
          <w:tcPr>
            <w:tcW w:w="3319" w:type="dxa"/>
          </w:tcPr>
          <w:p w14:paraId="4387AD6B" w14:textId="77777777" w:rsidR="00285F63" w:rsidRPr="00285F63" w:rsidRDefault="00285F63" w:rsidP="00285F63">
            <w:pPr>
              <w:rPr>
                <w:rFonts w:ascii="Times New Roman" w:hAnsi="Times New Roman"/>
                <w:lang w:val="lt-LT"/>
              </w:rPr>
            </w:pPr>
          </w:p>
        </w:tc>
      </w:tr>
      <w:tr w:rsidR="00285F63" w:rsidRPr="00313871" w14:paraId="2267220F" w14:textId="77777777" w:rsidTr="00285F63">
        <w:tc>
          <w:tcPr>
            <w:tcW w:w="636" w:type="dxa"/>
          </w:tcPr>
          <w:p w14:paraId="7F753DAD" w14:textId="77777777" w:rsidR="00285F63" w:rsidRPr="00285F63" w:rsidRDefault="00285F63" w:rsidP="00285F63">
            <w:pPr>
              <w:rPr>
                <w:rFonts w:ascii="Times New Roman" w:hAnsi="Times New Roman"/>
                <w:lang w:val="lt-LT"/>
              </w:rPr>
            </w:pPr>
            <w:r w:rsidRPr="00285F63">
              <w:rPr>
                <w:rFonts w:ascii="Times New Roman" w:hAnsi="Times New Roman"/>
                <w:lang w:val="lt-LT"/>
              </w:rPr>
              <w:t>2.4</w:t>
            </w:r>
          </w:p>
        </w:tc>
        <w:tc>
          <w:tcPr>
            <w:tcW w:w="2520" w:type="dxa"/>
          </w:tcPr>
          <w:p w14:paraId="4FCC1620" w14:textId="77777777" w:rsidR="00285F63" w:rsidRPr="00285F63" w:rsidRDefault="00285F63" w:rsidP="00285F63">
            <w:pPr>
              <w:rPr>
                <w:rFonts w:ascii="Times New Roman" w:hAnsi="Times New Roman"/>
                <w:lang w:val="lt-LT"/>
              </w:rPr>
            </w:pPr>
          </w:p>
        </w:tc>
        <w:tc>
          <w:tcPr>
            <w:tcW w:w="3240" w:type="dxa"/>
          </w:tcPr>
          <w:p w14:paraId="6379A243"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Operatyvinė atmintis (RAM) – ne mažiau kaip 8 GB.</w:t>
            </w:r>
          </w:p>
        </w:tc>
        <w:tc>
          <w:tcPr>
            <w:tcW w:w="3319" w:type="dxa"/>
          </w:tcPr>
          <w:p w14:paraId="4C52DFF9" w14:textId="77777777" w:rsidR="00285F63" w:rsidRPr="00285F63" w:rsidRDefault="00285F63" w:rsidP="00285F63">
            <w:pPr>
              <w:rPr>
                <w:rFonts w:ascii="Times New Roman" w:hAnsi="Times New Roman"/>
                <w:lang w:val="lt-LT"/>
              </w:rPr>
            </w:pPr>
          </w:p>
        </w:tc>
      </w:tr>
      <w:tr w:rsidR="00285F63" w:rsidRPr="00313871" w14:paraId="57079D7F" w14:textId="77777777" w:rsidTr="00285F63">
        <w:tc>
          <w:tcPr>
            <w:tcW w:w="636" w:type="dxa"/>
          </w:tcPr>
          <w:p w14:paraId="2FBA2DF3" w14:textId="48E2D1F7" w:rsidR="00285F63" w:rsidRPr="00285F63" w:rsidRDefault="00285F63" w:rsidP="009B3C4A">
            <w:pPr>
              <w:rPr>
                <w:rFonts w:ascii="Times New Roman" w:hAnsi="Times New Roman"/>
                <w:lang w:val="lt-LT"/>
              </w:rPr>
            </w:pPr>
            <w:r w:rsidRPr="00285F63">
              <w:rPr>
                <w:rFonts w:ascii="Times New Roman" w:hAnsi="Times New Roman"/>
                <w:lang w:val="lt-LT"/>
              </w:rPr>
              <w:t>2.5</w:t>
            </w:r>
          </w:p>
        </w:tc>
        <w:tc>
          <w:tcPr>
            <w:tcW w:w="2520" w:type="dxa"/>
          </w:tcPr>
          <w:p w14:paraId="14817FAC" w14:textId="77777777" w:rsidR="00285F63" w:rsidRPr="00285F63" w:rsidRDefault="00285F63" w:rsidP="00285F63">
            <w:pPr>
              <w:rPr>
                <w:rFonts w:ascii="Times New Roman" w:hAnsi="Times New Roman"/>
                <w:lang w:val="lt-LT"/>
              </w:rPr>
            </w:pPr>
          </w:p>
        </w:tc>
        <w:tc>
          <w:tcPr>
            <w:tcW w:w="3240" w:type="dxa"/>
          </w:tcPr>
          <w:p w14:paraId="470BAC65"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 xml:space="preserve">Ekrano raiška – ne mažiau kaip 1920x 1080. </w:t>
            </w:r>
          </w:p>
        </w:tc>
        <w:tc>
          <w:tcPr>
            <w:tcW w:w="3319" w:type="dxa"/>
          </w:tcPr>
          <w:p w14:paraId="25E18066" w14:textId="77777777" w:rsidR="00285F63" w:rsidRPr="00285F63" w:rsidRDefault="00285F63" w:rsidP="00285F63">
            <w:pPr>
              <w:rPr>
                <w:rFonts w:ascii="Times New Roman" w:hAnsi="Times New Roman"/>
                <w:lang w:val="lt-LT"/>
              </w:rPr>
            </w:pPr>
          </w:p>
        </w:tc>
      </w:tr>
      <w:tr w:rsidR="00285F63" w:rsidRPr="00344652" w14:paraId="0AF11DC0" w14:textId="77777777" w:rsidTr="00285F63">
        <w:tc>
          <w:tcPr>
            <w:tcW w:w="636" w:type="dxa"/>
          </w:tcPr>
          <w:p w14:paraId="5A32062C" w14:textId="77777777" w:rsidR="00285F63" w:rsidRPr="00285F63" w:rsidRDefault="00285F63" w:rsidP="00285F63">
            <w:pPr>
              <w:rPr>
                <w:rFonts w:ascii="Times New Roman" w:hAnsi="Times New Roman"/>
                <w:lang w:val="lt-LT"/>
              </w:rPr>
            </w:pPr>
            <w:r w:rsidRPr="00285F63">
              <w:rPr>
                <w:rFonts w:ascii="Times New Roman" w:hAnsi="Times New Roman"/>
                <w:lang w:val="lt-LT"/>
              </w:rPr>
              <w:t>2.6</w:t>
            </w:r>
          </w:p>
        </w:tc>
        <w:tc>
          <w:tcPr>
            <w:tcW w:w="2520" w:type="dxa"/>
          </w:tcPr>
          <w:p w14:paraId="4C23BB8C" w14:textId="77777777" w:rsidR="00285F63" w:rsidRPr="00285F63" w:rsidRDefault="00285F63" w:rsidP="00285F63">
            <w:pPr>
              <w:rPr>
                <w:rFonts w:ascii="Times New Roman" w:hAnsi="Times New Roman"/>
                <w:lang w:val="lt-LT"/>
              </w:rPr>
            </w:pPr>
          </w:p>
        </w:tc>
        <w:tc>
          <w:tcPr>
            <w:tcW w:w="3240" w:type="dxa"/>
          </w:tcPr>
          <w:p w14:paraId="11DEC37A"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 xml:space="preserve">Vaizdo ryškumas LCD panelėje ne mažiau kaip 300 </w:t>
            </w:r>
            <w:proofErr w:type="spellStart"/>
            <w:r w:rsidRPr="00285F63">
              <w:rPr>
                <w:rFonts w:ascii="Times New Roman" w:eastAsia="Times New Roman" w:hAnsi="Times New Roman"/>
                <w:lang w:val="lt-LT" w:eastAsia="lt-LT"/>
              </w:rPr>
              <w:t>nits</w:t>
            </w:r>
            <w:proofErr w:type="spellEnd"/>
            <w:r w:rsidRPr="00285F63">
              <w:rPr>
                <w:rFonts w:ascii="Times New Roman" w:eastAsia="Times New Roman" w:hAnsi="Times New Roman"/>
                <w:lang w:val="lt-LT" w:eastAsia="lt-LT"/>
              </w:rPr>
              <w:t>.</w:t>
            </w:r>
          </w:p>
        </w:tc>
        <w:tc>
          <w:tcPr>
            <w:tcW w:w="3319" w:type="dxa"/>
          </w:tcPr>
          <w:p w14:paraId="29FDDC17" w14:textId="77777777" w:rsidR="00285F63" w:rsidRPr="00285F63" w:rsidRDefault="00285F63" w:rsidP="00285F63">
            <w:pPr>
              <w:rPr>
                <w:rFonts w:ascii="Times New Roman" w:hAnsi="Times New Roman"/>
                <w:lang w:val="lt-LT"/>
              </w:rPr>
            </w:pPr>
          </w:p>
        </w:tc>
      </w:tr>
      <w:tr w:rsidR="00285F63" w:rsidRPr="00285F63" w14:paraId="32EB7152" w14:textId="77777777" w:rsidTr="00285F63">
        <w:tc>
          <w:tcPr>
            <w:tcW w:w="636" w:type="dxa"/>
          </w:tcPr>
          <w:p w14:paraId="5F0EF57D" w14:textId="77777777" w:rsidR="00285F63" w:rsidRPr="00285F63" w:rsidRDefault="00285F63" w:rsidP="00285F63">
            <w:pPr>
              <w:rPr>
                <w:rFonts w:ascii="Times New Roman" w:hAnsi="Times New Roman"/>
                <w:lang w:val="lt-LT"/>
              </w:rPr>
            </w:pPr>
            <w:r w:rsidRPr="00285F63">
              <w:rPr>
                <w:rFonts w:ascii="Times New Roman" w:hAnsi="Times New Roman"/>
                <w:lang w:val="lt-LT"/>
              </w:rPr>
              <w:lastRenderedPageBreak/>
              <w:t>2.7</w:t>
            </w:r>
          </w:p>
        </w:tc>
        <w:tc>
          <w:tcPr>
            <w:tcW w:w="2520" w:type="dxa"/>
          </w:tcPr>
          <w:p w14:paraId="5BEC92BA" w14:textId="77777777" w:rsidR="00285F63" w:rsidRPr="00285F63" w:rsidRDefault="00285F63" w:rsidP="00285F63">
            <w:pPr>
              <w:rPr>
                <w:rFonts w:ascii="Times New Roman" w:hAnsi="Times New Roman"/>
                <w:lang w:val="lt-LT"/>
              </w:rPr>
            </w:pPr>
          </w:p>
        </w:tc>
        <w:tc>
          <w:tcPr>
            <w:tcW w:w="3240" w:type="dxa"/>
          </w:tcPr>
          <w:p w14:paraId="1DC5CD01"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Kontrastas –ne mažiau kaip 1000:1.</w:t>
            </w:r>
          </w:p>
        </w:tc>
        <w:tc>
          <w:tcPr>
            <w:tcW w:w="3319" w:type="dxa"/>
          </w:tcPr>
          <w:p w14:paraId="48565443" w14:textId="77777777" w:rsidR="00285F63" w:rsidRPr="00285F63" w:rsidRDefault="00285F63" w:rsidP="00285F63">
            <w:pPr>
              <w:rPr>
                <w:rFonts w:ascii="Times New Roman" w:hAnsi="Times New Roman"/>
                <w:lang w:val="lt-LT"/>
              </w:rPr>
            </w:pPr>
          </w:p>
        </w:tc>
      </w:tr>
      <w:tr w:rsidR="00285F63" w:rsidRPr="00344652" w14:paraId="5FCD122D" w14:textId="77777777" w:rsidTr="00285F63">
        <w:tc>
          <w:tcPr>
            <w:tcW w:w="636" w:type="dxa"/>
          </w:tcPr>
          <w:p w14:paraId="0D672E9C" w14:textId="77777777" w:rsidR="00285F63" w:rsidRPr="00285F63" w:rsidRDefault="00285F63" w:rsidP="00285F63">
            <w:pPr>
              <w:rPr>
                <w:rFonts w:ascii="Times New Roman" w:hAnsi="Times New Roman"/>
                <w:lang w:val="lt-LT"/>
              </w:rPr>
            </w:pPr>
            <w:r w:rsidRPr="00285F63">
              <w:rPr>
                <w:rFonts w:ascii="Times New Roman" w:hAnsi="Times New Roman"/>
                <w:lang w:val="lt-LT"/>
              </w:rPr>
              <w:t>2.8</w:t>
            </w:r>
          </w:p>
        </w:tc>
        <w:tc>
          <w:tcPr>
            <w:tcW w:w="2520" w:type="dxa"/>
          </w:tcPr>
          <w:p w14:paraId="4A73C5A7" w14:textId="77777777" w:rsidR="00285F63" w:rsidRPr="00285F63" w:rsidRDefault="00285F63" w:rsidP="00285F63">
            <w:pPr>
              <w:rPr>
                <w:rFonts w:ascii="Times New Roman" w:hAnsi="Times New Roman"/>
                <w:lang w:val="lt-LT"/>
              </w:rPr>
            </w:pPr>
          </w:p>
        </w:tc>
        <w:tc>
          <w:tcPr>
            <w:tcW w:w="3240" w:type="dxa"/>
          </w:tcPr>
          <w:p w14:paraId="56726D3C"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 xml:space="preserve">Turi būti ne mažiau kaip 8 MP vaizdo kamera integruota į ekraną. </w:t>
            </w:r>
          </w:p>
        </w:tc>
        <w:tc>
          <w:tcPr>
            <w:tcW w:w="3319" w:type="dxa"/>
          </w:tcPr>
          <w:p w14:paraId="7ED58144" w14:textId="77777777" w:rsidR="00285F63" w:rsidRPr="00285F63" w:rsidRDefault="00285F63" w:rsidP="00285F63">
            <w:pPr>
              <w:rPr>
                <w:rFonts w:ascii="Times New Roman" w:hAnsi="Times New Roman"/>
                <w:lang w:val="lt-LT"/>
              </w:rPr>
            </w:pPr>
          </w:p>
        </w:tc>
      </w:tr>
      <w:tr w:rsidR="00285F63" w:rsidRPr="00285F63" w14:paraId="1EDD1A75" w14:textId="77777777" w:rsidTr="00285F63">
        <w:tc>
          <w:tcPr>
            <w:tcW w:w="636" w:type="dxa"/>
          </w:tcPr>
          <w:p w14:paraId="593F2795" w14:textId="77777777" w:rsidR="00285F63" w:rsidRPr="00285F63" w:rsidRDefault="00285F63" w:rsidP="00285F63">
            <w:pPr>
              <w:rPr>
                <w:rFonts w:ascii="Times New Roman" w:hAnsi="Times New Roman"/>
                <w:lang w:val="lt-LT"/>
              </w:rPr>
            </w:pPr>
            <w:r w:rsidRPr="00285F63">
              <w:rPr>
                <w:rFonts w:ascii="Times New Roman" w:hAnsi="Times New Roman"/>
                <w:lang w:val="lt-LT"/>
              </w:rPr>
              <w:t>2.9</w:t>
            </w:r>
          </w:p>
        </w:tc>
        <w:tc>
          <w:tcPr>
            <w:tcW w:w="2520" w:type="dxa"/>
          </w:tcPr>
          <w:p w14:paraId="66DE53CC" w14:textId="77777777" w:rsidR="00285F63" w:rsidRPr="00285F63" w:rsidRDefault="00285F63" w:rsidP="00285F63">
            <w:pPr>
              <w:rPr>
                <w:rFonts w:ascii="Times New Roman" w:hAnsi="Times New Roman"/>
                <w:lang w:val="lt-LT"/>
              </w:rPr>
            </w:pPr>
          </w:p>
        </w:tc>
        <w:tc>
          <w:tcPr>
            <w:tcW w:w="3240" w:type="dxa"/>
          </w:tcPr>
          <w:p w14:paraId="7A419CB0"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Signalo įvesties jungtys 1 x DC turi būti.</w:t>
            </w:r>
          </w:p>
        </w:tc>
        <w:tc>
          <w:tcPr>
            <w:tcW w:w="3319" w:type="dxa"/>
          </w:tcPr>
          <w:p w14:paraId="4224F523" w14:textId="77777777" w:rsidR="00285F63" w:rsidRPr="00285F63" w:rsidRDefault="00285F63" w:rsidP="00285F63">
            <w:pPr>
              <w:rPr>
                <w:rFonts w:ascii="Times New Roman" w:hAnsi="Times New Roman"/>
                <w:lang w:val="lt-LT"/>
              </w:rPr>
            </w:pPr>
          </w:p>
        </w:tc>
      </w:tr>
      <w:tr w:rsidR="00285F63" w:rsidRPr="00285F63" w14:paraId="20200858" w14:textId="77777777" w:rsidTr="00285F63">
        <w:tc>
          <w:tcPr>
            <w:tcW w:w="636" w:type="dxa"/>
          </w:tcPr>
          <w:p w14:paraId="234CACB5" w14:textId="77777777" w:rsidR="00285F63" w:rsidRPr="00285F63" w:rsidRDefault="00285F63" w:rsidP="00285F63">
            <w:pPr>
              <w:rPr>
                <w:rFonts w:ascii="Times New Roman" w:hAnsi="Times New Roman"/>
                <w:lang w:val="lt-LT"/>
              </w:rPr>
            </w:pPr>
            <w:r w:rsidRPr="00285F63">
              <w:rPr>
                <w:rFonts w:ascii="Times New Roman" w:hAnsi="Times New Roman"/>
                <w:lang w:val="lt-LT"/>
              </w:rPr>
              <w:t>2.10</w:t>
            </w:r>
          </w:p>
        </w:tc>
        <w:tc>
          <w:tcPr>
            <w:tcW w:w="2520" w:type="dxa"/>
          </w:tcPr>
          <w:p w14:paraId="4F8A6A0E" w14:textId="77777777" w:rsidR="00285F63" w:rsidRPr="00285F63" w:rsidRDefault="00285F63" w:rsidP="00285F63">
            <w:pPr>
              <w:rPr>
                <w:rFonts w:ascii="Times New Roman" w:hAnsi="Times New Roman"/>
                <w:lang w:val="lt-LT"/>
              </w:rPr>
            </w:pPr>
          </w:p>
        </w:tc>
        <w:tc>
          <w:tcPr>
            <w:tcW w:w="3240" w:type="dxa"/>
          </w:tcPr>
          <w:p w14:paraId="0C136DCF"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 xml:space="preserve">Signalo išvesties/įvesties jungtys ne mažiau kaip: 4 x USB-A 3.0, 1 x RJ45 </w:t>
            </w:r>
            <w:proofErr w:type="spellStart"/>
            <w:r w:rsidRPr="00285F63">
              <w:rPr>
                <w:rFonts w:ascii="Times New Roman" w:eastAsia="Times New Roman" w:hAnsi="Times New Roman"/>
                <w:lang w:val="lt-LT" w:eastAsia="lt-LT"/>
              </w:rPr>
              <w:t>Gigabit</w:t>
            </w:r>
            <w:proofErr w:type="spellEnd"/>
            <w:r w:rsidRPr="00285F63">
              <w:rPr>
                <w:rFonts w:ascii="Times New Roman" w:eastAsia="Times New Roman" w:hAnsi="Times New Roman"/>
                <w:lang w:val="lt-LT" w:eastAsia="lt-LT"/>
              </w:rPr>
              <w:t xml:space="preserve"> </w:t>
            </w:r>
            <w:proofErr w:type="spellStart"/>
            <w:r w:rsidRPr="00285F63">
              <w:rPr>
                <w:rFonts w:ascii="Times New Roman" w:eastAsia="Times New Roman" w:hAnsi="Times New Roman"/>
                <w:lang w:val="lt-LT" w:eastAsia="lt-LT"/>
              </w:rPr>
              <w:t>Ethernet</w:t>
            </w:r>
            <w:proofErr w:type="spellEnd"/>
            <w:r w:rsidRPr="00285F63">
              <w:rPr>
                <w:rFonts w:ascii="Times New Roman" w:eastAsia="Times New Roman" w:hAnsi="Times New Roman"/>
                <w:lang w:val="lt-LT" w:eastAsia="lt-LT"/>
              </w:rPr>
              <w:t xml:space="preserve"> LAN.</w:t>
            </w:r>
          </w:p>
        </w:tc>
        <w:tc>
          <w:tcPr>
            <w:tcW w:w="3319" w:type="dxa"/>
          </w:tcPr>
          <w:p w14:paraId="6068660E" w14:textId="77777777" w:rsidR="00285F63" w:rsidRPr="00285F63" w:rsidRDefault="00285F63" w:rsidP="00285F63">
            <w:pPr>
              <w:rPr>
                <w:rFonts w:ascii="Times New Roman" w:hAnsi="Times New Roman"/>
                <w:lang w:val="lt-LT"/>
              </w:rPr>
            </w:pPr>
          </w:p>
        </w:tc>
      </w:tr>
      <w:tr w:rsidR="00285F63" w:rsidRPr="00285F63" w14:paraId="694CBC26" w14:textId="77777777" w:rsidTr="00285F63">
        <w:tc>
          <w:tcPr>
            <w:tcW w:w="636" w:type="dxa"/>
          </w:tcPr>
          <w:p w14:paraId="07ECE8F8" w14:textId="77777777" w:rsidR="00285F63" w:rsidRPr="00285F63" w:rsidRDefault="00285F63" w:rsidP="00285F63">
            <w:pPr>
              <w:rPr>
                <w:rFonts w:ascii="Times New Roman" w:hAnsi="Times New Roman"/>
                <w:lang w:val="lt-LT"/>
              </w:rPr>
            </w:pPr>
            <w:r w:rsidRPr="00285F63">
              <w:rPr>
                <w:rFonts w:ascii="Times New Roman" w:hAnsi="Times New Roman"/>
                <w:lang w:val="lt-LT"/>
              </w:rPr>
              <w:t>2.11</w:t>
            </w:r>
          </w:p>
        </w:tc>
        <w:tc>
          <w:tcPr>
            <w:tcW w:w="2520" w:type="dxa"/>
          </w:tcPr>
          <w:p w14:paraId="26B23322" w14:textId="77777777" w:rsidR="00285F63" w:rsidRPr="00285F63" w:rsidRDefault="00285F63" w:rsidP="00285F63">
            <w:pPr>
              <w:rPr>
                <w:rFonts w:ascii="Times New Roman" w:hAnsi="Times New Roman"/>
                <w:lang w:val="lt-LT"/>
              </w:rPr>
            </w:pPr>
          </w:p>
        </w:tc>
        <w:tc>
          <w:tcPr>
            <w:tcW w:w="3240" w:type="dxa"/>
          </w:tcPr>
          <w:p w14:paraId="1D606C4E"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Turi būti belaidis duomenų perdavimas per 802.11a/b/g/n/</w:t>
            </w:r>
            <w:proofErr w:type="spellStart"/>
            <w:r w:rsidRPr="00285F63">
              <w:rPr>
                <w:rFonts w:ascii="Times New Roman" w:eastAsia="Times New Roman" w:hAnsi="Times New Roman"/>
                <w:lang w:val="lt-LT" w:eastAsia="lt-LT"/>
              </w:rPr>
              <w:t>ac</w:t>
            </w:r>
            <w:proofErr w:type="spellEnd"/>
            <w:r w:rsidRPr="00285F63">
              <w:rPr>
                <w:rFonts w:ascii="Times New Roman" w:eastAsia="Times New Roman" w:hAnsi="Times New Roman"/>
                <w:lang w:val="lt-LT" w:eastAsia="lt-LT"/>
              </w:rPr>
              <w:t>/</w:t>
            </w:r>
            <w:proofErr w:type="spellStart"/>
            <w:r w:rsidRPr="00285F63">
              <w:rPr>
                <w:rFonts w:ascii="Times New Roman" w:eastAsia="Times New Roman" w:hAnsi="Times New Roman"/>
                <w:lang w:val="lt-LT" w:eastAsia="lt-LT"/>
              </w:rPr>
              <w:t>ax</w:t>
            </w:r>
            <w:proofErr w:type="spellEnd"/>
            <w:r w:rsidRPr="00285F63">
              <w:rPr>
                <w:rFonts w:ascii="Times New Roman" w:eastAsia="Times New Roman" w:hAnsi="Times New Roman"/>
                <w:lang w:val="lt-LT" w:eastAsia="lt-LT"/>
              </w:rPr>
              <w:t xml:space="preserve"> + Bluetooth 5.2</w:t>
            </w:r>
          </w:p>
        </w:tc>
        <w:tc>
          <w:tcPr>
            <w:tcW w:w="3319" w:type="dxa"/>
          </w:tcPr>
          <w:p w14:paraId="1727B4B8" w14:textId="77777777" w:rsidR="00285F63" w:rsidRPr="00285F63" w:rsidRDefault="00285F63" w:rsidP="00285F63">
            <w:pPr>
              <w:rPr>
                <w:rFonts w:ascii="Times New Roman" w:hAnsi="Times New Roman"/>
                <w:lang w:val="lt-LT"/>
              </w:rPr>
            </w:pPr>
          </w:p>
        </w:tc>
      </w:tr>
      <w:tr w:rsidR="00285F63" w:rsidRPr="00285F63" w14:paraId="0B380EA8" w14:textId="77777777" w:rsidTr="00285F63">
        <w:tc>
          <w:tcPr>
            <w:tcW w:w="636" w:type="dxa"/>
          </w:tcPr>
          <w:p w14:paraId="3FDAFEAF" w14:textId="77777777" w:rsidR="00285F63" w:rsidRPr="00285F63" w:rsidRDefault="00285F63" w:rsidP="00285F63">
            <w:pPr>
              <w:rPr>
                <w:rFonts w:ascii="Times New Roman" w:hAnsi="Times New Roman"/>
                <w:lang w:val="lt-LT"/>
              </w:rPr>
            </w:pPr>
            <w:r w:rsidRPr="00285F63">
              <w:rPr>
                <w:rFonts w:ascii="Times New Roman" w:hAnsi="Times New Roman"/>
                <w:lang w:val="lt-LT"/>
              </w:rPr>
              <w:t>2.12</w:t>
            </w:r>
          </w:p>
        </w:tc>
        <w:tc>
          <w:tcPr>
            <w:tcW w:w="2520" w:type="dxa"/>
          </w:tcPr>
          <w:p w14:paraId="4F69433C" w14:textId="77777777" w:rsidR="00285F63" w:rsidRPr="00285F63" w:rsidRDefault="00285F63" w:rsidP="00285F63">
            <w:pPr>
              <w:rPr>
                <w:rFonts w:ascii="Times New Roman" w:hAnsi="Times New Roman"/>
                <w:lang w:val="lt-LT"/>
              </w:rPr>
            </w:pPr>
          </w:p>
        </w:tc>
        <w:tc>
          <w:tcPr>
            <w:tcW w:w="3240" w:type="dxa"/>
          </w:tcPr>
          <w:p w14:paraId="14452F77"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Saugykla turi ne mažiau kaip 64 GB atminties.</w:t>
            </w:r>
          </w:p>
        </w:tc>
        <w:tc>
          <w:tcPr>
            <w:tcW w:w="3319" w:type="dxa"/>
          </w:tcPr>
          <w:p w14:paraId="3D3A9377" w14:textId="77777777" w:rsidR="00285F63" w:rsidRPr="00285F63" w:rsidRDefault="00285F63" w:rsidP="00285F63">
            <w:pPr>
              <w:rPr>
                <w:rFonts w:ascii="Times New Roman" w:hAnsi="Times New Roman"/>
                <w:lang w:val="lt-LT"/>
              </w:rPr>
            </w:pPr>
          </w:p>
        </w:tc>
      </w:tr>
      <w:tr w:rsidR="00285F63" w:rsidRPr="00344652" w14:paraId="04E58826" w14:textId="77777777" w:rsidTr="00285F63">
        <w:tc>
          <w:tcPr>
            <w:tcW w:w="636" w:type="dxa"/>
          </w:tcPr>
          <w:p w14:paraId="0096EF05" w14:textId="77777777" w:rsidR="00285F63" w:rsidRPr="00285F63" w:rsidRDefault="00285F63" w:rsidP="00285F63">
            <w:pPr>
              <w:rPr>
                <w:rFonts w:ascii="Times New Roman" w:hAnsi="Times New Roman"/>
                <w:lang w:val="lt-LT"/>
              </w:rPr>
            </w:pPr>
            <w:r w:rsidRPr="00285F63">
              <w:rPr>
                <w:rFonts w:ascii="Times New Roman" w:hAnsi="Times New Roman"/>
                <w:lang w:val="lt-LT"/>
              </w:rPr>
              <w:t>2.13</w:t>
            </w:r>
          </w:p>
        </w:tc>
        <w:tc>
          <w:tcPr>
            <w:tcW w:w="2520" w:type="dxa"/>
          </w:tcPr>
          <w:p w14:paraId="395C37D5" w14:textId="77777777" w:rsidR="00285F63" w:rsidRPr="00285F63" w:rsidRDefault="00285F63" w:rsidP="00285F63">
            <w:pPr>
              <w:rPr>
                <w:rFonts w:ascii="Times New Roman" w:hAnsi="Times New Roman"/>
                <w:lang w:val="lt-LT"/>
              </w:rPr>
            </w:pPr>
          </w:p>
        </w:tc>
        <w:tc>
          <w:tcPr>
            <w:tcW w:w="3240" w:type="dxa"/>
          </w:tcPr>
          <w:p w14:paraId="21D6B5E2"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Žiūrėjimo kampas horizontalioje ir vertikalioje plokštumoje ne mažiau kaip nuo -85° iki +-85°.</w:t>
            </w:r>
          </w:p>
        </w:tc>
        <w:tc>
          <w:tcPr>
            <w:tcW w:w="3319" w:type="dxa"/>
          </w:tcPr>
          <w:p w14:paraId="450C5354" w14:textId="77777777" w:rsidR="00285F63" w:rsidRPr="00285F63" w:rsidRDefault="00285F63" w:rsidP="00285F63">
            <w:pPr>
              <w:rPr>
                <w:rFonts w:ascii="Times New Roman" w:hAnsi="Times New Roman"/>
                <w:lang w:val="lt-LT"/>
              </w:rPr>
            </w:pPr>
          </w:p>
        </w:tc>
      </w:tr>
      <w:tr w:rsidR="00285F63" w:rsidRPr="00344652" w14:paraId="6F628DE5" w14:textId="77777777" w:rsidTr="00285F63">
        <w:tc>
          <w:tcPr>
            <w:tcW w:w="636" w:type="dxa"/>
          </w:tcPr>
          <w:p w14:paraId="74A4C9FB" w14:textId="77777777" w:rsidR="00285F63" w:rsidRPr="00285F63" w:rsidRDefault="00285F63" w:rsidP="00285F63">
            <w:pPr>
              <w:rPr>
                <w:rFonts w:ascii="Times New Roman" w:hAnsi="Times New Roman"/>
                <w:lang w:val="lt-LT"/>
              </w:rPr>
            </w:pPr>
            <w:r w:rsidRPr="00285F63">
              <w:rPr>
                <w:rFonts w:ascii="Times New Roman" w:hAnsi="Times New Roman"/>
                <w:lang w:val="lt-LT"/>
              </w:rPr>
              <w:t>2.14</w:t>
            </w:r>
          </w:p>
        </w:tc>
        <w:tc>
          <w:tcPr>
            <w:tcW w:w="2520" w:type="dxa"/>
          </w:tcPr>
          <w:p w14:paraId="70E59A84" w14:textId="77777777" w:rsidR="00285F63" w:rsidRPr="00285F63" w:rsidRDefault="00285F63" w:rsidP="00285F63">
            <w:pPr>
              <w:rPr>
                <w:rFonts w:ascii="Times New Roman" w:hAnsi="Times New Roman"/>
                <w:lang w:val="lt-LT"/>
              </w:rPr>
            </w:pPr>
          </w:p>
        </w:tc>
        <w:tc>
          <w:tcPr>
            <w:tcW w:w="3240" w:type="dxa"/>
          </w:tcPr>
          <w:p w14:paraId="3365AF5E"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 xml:space="preserve">Turi palaikyti ne mažiau kaip šias operacines sistemas: „Android 14“ su „Google </w:t>
            </w:r>
            <w:proofErr w:type="spellStart"/>
            <w:r w:rsidRPr="00285F63">
              <w:rPr>
                <w:rFonts w:ascii="Times New Roman" w:eastAsia="Times New Roman" w:hAnsi="Times New Roman"/>
                <w:lang w:val="lt-LT" w:eastAsia="lt-LT"/>
              </w:rPr>
              <w:t>Play</w:t>
            </w:r>
            <w:proofErr w:type="spellEnd"/>
            <w:r w:rsidRPr="00285F63">
              <w:rPr>
                <w:rFonts w:ascii="Times New Roman" w:eastAsia="Times New Roman" w:hAnsi="Times New Roman"/>
                <w:lang w:val="lt-LT" w:eastAsia="lt-LT"/>
              </w:rPr>
              <w:t>“ paslaugomis (suderinamas su AOSP), planuojamas atnaujinimas į „Android 18“ galimas su „OS 360“ prenumerata.</w:t>
            </w:r>
          </w:p>
        </w:tc>
        <w:tc>
          <w:tcPr>
            <w:tcW w:w="3319" w:type="dxa"/>
          </w:tcPr>
          <w:p w14:paraId="5F0574E6" w14:textId="77777777" w:rsidR="00285F63" w:rsidRPr="00285F63" w:rsidRDefault="00285F63" w:rsidP="00285F63">
            <w:pPr>
              <w:rPr>
                <w:rFonts w:ascii="Times New Roman" w:hAnsi="Times New Roman"/>
                <w:lang w:val="lt-LT"/>
              </w:rPr>
            </w:pPr>
          </w:p>
        </w:tc>
      </w:tr>
      <w:tr w:rsidR="00285F63" w:rsidRPr="00313871" w14:paraId="374A961E" w14:textId="77777777" w:rsidTr="00285F63">
        <w:tc>
          <w:tcPr>
            <w:tcW w:w="636" w:type="dxa"/>
          </w:tcPr>
          <w:p w14:paraId="32EA6B13" w14:textId="77777777" w:rsidR="00285F63" w:rsidRPr="00285F63" w:rsidRDefault="00285F63" w:rsidP="00285F63">
            <w:pPr>
              <w:rPr>
                <w:rFonts w:ascii="Times New Roman" w:hAnsi="Times New Roman"/>
                <w:lang w:val="lt-LT"/>
              </w:rPr>
            </w:pPr>
            <w:r w:rsidRPr="00285F63">
              <w:rPr>
                <w:rFonts w:ascii="Times New Roman" w:hAnsi="Times New Roman"/>
                <w:lang w:val="lt-LT"/>
              </w:rPr>
              <w:t>2.15</w:t>
            </w:r>
          </w:p>
        </w:tc>
        <w:tc>
          <w:tcPr>
            <w:tcW w:w="2520" w:type="dxa"/>
          </w:tcPr>
          <w:p w14:paraId="661A8C7F" w14:textId="77777777" w:rsidR="00285F63" w:rsidRPr="00285F63" w:rsidRDefault="00285F63" w:rsidP="00285F63">
            <w:pPr>
              <w:rPr>
                <w:rFonts w:ascii="Times New Roman" w:hAnsi="Times New Roman"/>
                <w:lang w:val="lt-LT"/>
              </w:rPr>
            </w:pPr>
          </w:p>
        </w:tc>
        <w:tc>
          <w:tcPr>
            <w:tcW w:w="3240" w:type="dxa"/>
          </w:tcPr>
          <w:p w14:paraId="238CC0C0" w14:textId="77777777" w:rsidR="00285F63" w:rsidRPr="00285F63" w:rsidRDefault="00285F63" w:rsidP="00285F63">
            <w:pPr>
              <w:rPr>
                <w:rFonts w:ascii="Times New Roman" w:hAnsi="Times New Roman"/>
                <w:lang w:val="lt-LT"/>
              </w:rPr>
            </w:pPr>
            <w:r w:rsidRPr="00285F63">
              <w:rPr>
                <w:rFonts w:ascii="Times New Roman" w:eastAsia="Times New Roman" w:hAnsi="Times New Roman"/>
                <w:lang w:val="lt-LT" w:eastAsia="lt-LT"/>
              </w:rPr>
              <w:t xml:space="preserve">Vidutinis laikas tarp gedimų ne mažiau kaip 40 000 val. </w:t>
            </w:r>
          </w:p>
        </w:tc>
        <w:tc>
          <w:tcPr>
            <w:tcW w:w="3319" w:type="dxa"/>
          </w:tcPr>
          <w:p w14:paraId="69CB4CB4" w14:textId="77777777" w:rsidR="00285F63" w:rsidRPr="00285F63" w:rsidRDefault="00285F63" w:rsidP="00285F63">
            <w:pPr>
              <w:rPr>
                <w:rFonts w:ascii="Times New Roman" w:hAnsi="Times New Roman"/>
                <w:lang w:val="lt-LT"/>
              </w:rPr>
            </w:pPr>
          </w:p>
        </w:tc>
      </w:tr>
      <w:tr w:rsidR="00285F63" w:rsidRPr="00285F63" w14:paraId="135FE712" w14:textId="77777777" w:rsidTr="00285F63">
        <w:tc>
          <w:tcPr>
            <w:tcW w:w="636" w:type="dxa"/>
          </w:tcPr>
          <w:p w14:paraId="436DD8FC" w14:textId="77777777" w:rsidR="00285F63" w:rsidRPr="00285F63" w:rsidRDefault="00285F63" w:rsidP="00285F63">
            <w:pPr>
              <w:rPr>
                <w:rFonts w:ascii="Times New Roman" w:hAnsi="Times New Roman"/>
                <w:lang w:val="lt-LT"/>
              </w:rPr>
            </w:pPr>
            <w:r w:rsidRPr="00285F63">
              <w:rPr>
                <w:rFonts w:ascii="Times New Roman" w:hAnsi="Times New Roman"/>
                <w:lang w:val="lt-LT"/>
              </w:rPr>
              <w:t>3.</w:t>
            </w:r>
          </w:p>
        </w:tc>
        <w:tc>
          <w:tcPr>
            <w:tcW w:w="2520" w:type="dxa"/>
          </w:tcPr>
          <w:p w14:paraId="682A1E73" w14:textId="77777777" w:rsidR="00285F63" w:rsidRPr="00285F63" w:rsidRDefault="00285F63" w:rsidP="00285F63">
            <w:pPr>
              <w:rPr>
                <w:rFonts w:ascii="Times New Roman" w:hAnsi="Times New Roman"/>
                <w:lang w:val="lt-LT"/>
              </w:rPr>
            </w:pPr>
            <w:r w:rsidRPr="00285F63">
              <w:rPr>
                <w:rFonts w:ascii="Times New Roman" w:hAnsi="Times New Roman"/>
                <w:lang w:val="lt-LT"/>
              </w:rPr>
              <w:t>LCD ekranas prie įėjimo į Didžiąją̨ kino salę</w:t>
            </w:r>
          </w:p>
        </w:tc>
        <w:tc>
          <w:tcPr>
            <w:tcW w:w="3240" w:type="dxa"/>
          </w:tcPr>
          <w:p w14:paraId="32DF18FD"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Gamintojas/modelis</w:t>
            </w:r>
          </w:p>
        </w:tc>
        <w:tc>
          <w:tcPr>
            <w:tcW w:w="3319" w:type="dxa"/>
          </w:tcPr>
          <w:p w14:paraId="33CE7B60" w14:textId="77777777" w:rsidR="00285F63" w:rsidRPr="00285F63" w:rsidRDefault="00285F63" w:rsidP="00285F63">
            <w:pPr>
              <w:rPr>
                <w:rFonts w:ascii="Times New Roman" w:hAnsi="Times New Roman"/>
                <w:lang w:val="lt-LT"/>
              </w:rPr>
            </w:pPr>
          </w:p>
        </w:tc>
      </w:tr>
      <w:tr w:rsidR="00285F63" w:rsidRPr="00344652" w14:paraId="62E15D39" w14:textId="77777777" w:rsidTr="00285F63">
        <w:tc>
          <w:tcPr>
            <w:tcW w:w="636" w:type="dxa"/>
          </w:tcPr>
          <w:p w14:paraId="6130652B" w14:textId="77777777" w:rsidR="00285F63" w:rsidRPr="00285F63" w:rsidRDefault="00285F63" w:rsidP="00285F63">
            <w:pPr>
              <w:rPr>
                <w:rFonts w:ascii="Times New Roman" w:hAnsi="Times New Roman"/>
                <w:lang w:val="lt-LT"/>
              </w:rPr>
            </w:pPr>
            <w:r w:rsidRPr="00285F63">
              <w:rPr>
                <w:rFonts w:ascii="Times New Roman" w:hAnsi="Times New Roman"/>
                <w:lang w:val="lt-LT"/>
              </w:rPr>
              <w:t>3.1</w:t>
            </w:r>
          </w:p>
        </w:tc>
        <w:tc>
          <w:tcPr>
            <w:tcW w:w="2520" w:type="dxa"/>
          </w:tcPr>
          <w:p w14:paraId="18A61557" w14:textId="77777777" w:rsidR="00285F63" w:rsidRPr="00285F63" w:rsidRDefault="00285F63" w:rsidP="00285F63">
            <w:pPr>
              <w:rPr>
                <w:rFonts w:ascii="Times New Roman" w:hAnsi="Times New Roman"/>
                <w:lang w:val="lt-LT"/>
              </w:rPr>
            </w:pPr>
          </w:p>
        </w:tc>
        <w:tc>
          <w:tcPr>
            <w:tcW w:w="3240" w:type="dxa"/>
          </w:tcPr>
          <w:p w14:paraId="368D619B"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Ekrano įstrižainė – ne mažiau kaip 48“.</w:t>
            </w:r>
          </w:p>
        </w:tc>
        <w:tc>
          <w:tcPr>
            <w:tcW w:w="3319" w:type="dxa"/>
          </w:tcPr>
          <w:p w14:paraId="68E63738" w14:textId="77777777" w:rsidR="00285F63" w:rsidRPr="00285F63" w:rsidRDefault="00285F63" w:rsidP="00285F63">
            <w:pPr>
              <w:rPr>
                <w:rFonts w:ascii="Times New Roman" w:hAnsi="Times New Roman"/>
                <w:lang w:val="lt-LT"/>
              </w:rPr>
            </w:pPr>
          </w:p>
        </w:tc>
      </w:tr>
      <w:tr w:rsidR="00285F63" w:rsidRPr="00313871" w14:paraId="7F7EF34B" w14:textId="77777777" w:rsidTr="00285F63">
        <w:tc>
          <w:tcPr>
            <w:tcW w:w="636" w:type="dxa"/>
          </w:tcPr>
          <w:p w14:paraId="7AC23389" w14:textId="77777777" w:rsidR="00285F63" w:rsidRPr="00285F63" w:rsidRDefault="00285F63" w:rsidP="00285F63">
            <w:pPr>
              <w:rPr>
                <w:rFonts w:ascii="Times New Roman" w:hAnsi="Times New Roman"/>
                <w:lang w:val="lt-LT"/>
              </w:rPr>
            </w:pPr>
            <w:r w:rsidRPr="00285F63">
              <w:rPr>
                <w:rFonts w:ascii="Times New Roman" w:hAnsi="Times New Roman"/>
                <w:lang w:val="lt-LT"/>
              </w:rPr>
              <w:t>3.2</w:t>
            </w:r>
          </w:p>
        </w:tc>
        <w:tc>
          <w:tcPr>
            <w:tcW w:w="2520" w:type="dxa"/>
          </w:tcPr>
          <w:p w14:paraId="07401B30" w14:textId="77777777" w:rsidR="00285F63" w:rsidRPr="00285F63" w:rsidRDefault="00285F63" w:rsidP="00285F63">
            <w:pPr>
              <w:rPr>
                <w:rFonts w:ascii="Times New Roman" w:hAnsi="Times New Roman"/>
                <w:lang w:val="lt-LT"/>
              </w:rPr>
            </w:pPr>
          </w:p>
        </w:tc>
        <w:tc>
          <w:tcPr>
            <w:tcW w:w="3240" w:type="dxa"/>
          </w:tcPr>
          <w:p w14:paraId="415FC333"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Ekrano raiška – ne mažiau kaip 3840x 2160. </w:t>
            </w:r>
          </w:p>
        </w:tc>
        <w:tc>
          <w:tcPr>
            <w:tcW w:w="3319" w:type="dxa"/>
          </w:tcPr>
          <w:p w14:paraId="11D04F4D" w14:textId="77777777" w:rsidR="00285F63" w:rsidRPr="00285F63" w:rsidRDefault="00285F63" w:rsidP="00285F63">
            <w:pPr>
              <w:rPr>
                <w:rFonts w:ascii="Times New Roman" w:hAnsi="Times New Roman"/>
                <w:lang w:val="lt-LT"/>
              </w:rPr>
            </w:pPr>
          </w:p>
        </w:tc>
      </w:tr>
      <w:tr w:rsidR="00285F63" w:rsidRPr="00344652" w14:paraId="17697959" w14:textId="77777777" w:rsidTr="00285F63">
        <w:tc>
          <w:tcPr>
            <w:tcW w:w="636" w:type="dxa"/>
          </w:tcPr>
          <w:p w14:paraId="2B44F603" w14:textId="38623D17" w:rsidR="00285F63" w:rsidRPr="00285F63" w:rsidRDefault="00285F63" w:rsidP="009B3C4A">
            <w:pPr>
              <w:rPr>
                <w:rFonts w:ascii="Times New Roman" w:hAnsi="Times New Roman"/>
                <w:lang w:val="lt-LT"/>
              </w:rPr>
            </w:pPr>
            <w:r w:rsidRPr="00285F63">
              <w:rPr>
                <w:rFonts w:ascii="Times New Roman" w:hAnsi="Times New Roman"/>
                <w:lang w:val="lt-LT"/>
              </w:rPr>
              <w:t>3.3</w:t>
            </w:r>
          </w:p>
        </w:tc>
        <w:tc>
          <w:tcPr>
            <w:tcW w:w="2520" w:type="dxa"/>
          </w:tcPr>
          <w:p w14:paraId="0F9EAD8E" w14:textId="77777777" w:rsidR="00285F63" w:rsidRPr="00285F63" w:rsidRDefault="00285F63" w:rsidP="00285F63">
            <w:pPr>
              <w:rPr>
                <w:rFonts w:ascii="Times New Roman" w:hAnsi="Times New Roman"/>
                <w:lang w:val="lt-LT"/>
              </w:rPr>
            </w:pPr>
          </w:p>
        </w:tc>
        <w:tc>
          <w:tcPr>
            <w:tcW w:w="3240" w:type="dxa"/>
          </w:tcPr>
          <w:p w14:paraId="5574D99B"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Ekrano </w:t>
            </w:r>
            <w:proofErr w:type="spellStart"/>
            <w:r w:rsidRPr="00285F63">
              <w:rPr>
                <w:rFonts w:ascii="Times New Roman" w:eastAsia="Times New Roman" w:hAnsi="Times New Roman"/>
                <w:lang w:val="lt-LT" w:eastAsia="lt-LT"/>
              </w:rPr>
              <w:t>matiškumas</w:t>
            </w:r>
            <w:proofErr w:type="spellEnd"/>
            <w:r w:rsidRPr="00285F63">
              <w:rPr>
                <w:rFonts w:ascii="Times New Roman" w:eastAsia="Times New Roman" w:hAnsi="Times New Roman"/>
                <w:lang w:val="lt-LT" w:eastAsia="lt-LT"/>
              </w:rPr>
              <w:t> – ne mažiau kaip 0,25%.</w:t>
            </w:r>
          </w:p>
        </w:tc>
        <w:tc>
          <w:tcPr>
            <w:tcW w:w="3319" w:type="dxa"/>
          </w:tcPr>
          <w:p w14:paraId="7ECCF1E9" w14:textId="77777777" w:rsidR="00285F63" w:rsidRPr="00285F63" w:rsidRDefault="00285F63" w:rsidP="00285F63">
            <w:pPr>
              <w:rPr>
                <w:rFonts w:ascii="Times New Roman" w:hAnsi="Times New Roman"/>
                <w:lang w:val="lt-LT"/>
              </w:rPr>
            </w:pPr>
          </w:p>
        </w:tc>
      </w:tr>
      <w:tr w:rsidR="00285F63" w:rsidRPr="00344652" w14:paraId="3B1F5666" w14:textId="77777777" w:rsidTr="00285F63">
        <w:tc>
          <w:tcPr>
            <w:tcW w:w="636" w:type="dxa"/>
          </w:tcPr>
          <w:p w14:paraId="44610EFE" w14:textId="77777777" w:rsidR="00285F63" w:rsidRPr="00285F63" w:rsidRDefault="00285F63" w:rsidP="00285F63">
            <w:pPr>
              <w:rPr>
                <w:rFonts w:ascii="Times New Roman" w:hAnsi="Times New Roman"/>
                <w:lang w:val="lt-LT"/>
              </w:rPr>
            </w:pPr>
            <w:r w:rsidRPr="00285F63">
              <w:rPr>
                <w:rFonts w:ascii="Times New Roman" w:hAnsi="Times New Roman"/>
                <w:lang w:val="lt-LT"/>
              </w:rPr>
              <w:t>3.4</w:t>
            </w:r>
          </w:p>
        </w:tc>
        <w:tc>
          <w:tcPr>
            <w:tcW w:w="2520" w:type="dxa"/>
          </w:tcPr>
          <w:p w14:paraId="5A8900EF" w14:textId="77777777" w:rsidR="00285F63" w:rsidRPr="00285F63" w:rsidRDefault="00285F63" w:rsidP="00285F63">
            <w:pPr>
              <w:rPr>
                <w:rFonts w:ascii="Times New Roman" w:hAnsi="Times New Roman"/>
                <w:lang w:val="lt-LT"/>
              </w:rPr>
            </w:pPr>
          </w:p>
        </w:tc>
        <w:tc>
          <w:tcPr>
            <w:tcW w:w="3240" w:type="dxa"/>
          </w:tcPr>
          <w:p w14:paraId="54F5C8C9"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Ekrano ryškumas – ne mažiau kaip 500 nitų.</w:t>
            </w:r>
          </w:p>
        </w:tc>
        <w:tc>
          <w:tcPr>
            <w:tcW w:w="3319" w:type="dxa"/>
          </w:tcPr>
          <w:p w14:paraId="74249970" w14:textId="77777777" w:rsidR="00285F63" w:rsidRPr="00285F63" w:rsidRDefault="00285F63" w:rsidP="00285F63">
            <w:pPr>
              <w:rPr>
                <w:rFonts w:ascii="Times New Roman" w:hAnsi="Times New Roman"/>
                <w:lang w:val="lt-LT"/>
              </w:rPr>
            </w:pPr>
          </w:p>
        </w:tc>
      </w:tr>
      <w:tr w:rsidR="00285F63" w:rsidRPr="00344652" w14:paraId="160005D0" w14:textId="77777777" w:rsidTr="00285F63">
        <w:tc>
          <w:tcPr>
            <w:tcW w:w="636" w:type="dxa"/>
          </w:tcPr>
          <w:p w14:paraId="3C425282" w14:textId="77777777" w:rsidR="00285F63" w:rsidRPr="00285F63" w:rsidRDefault="00285F63" w:rsidP="00285F63">
            <w:pPr>
              <w:rPr>
                <w:rFonts w:ascii="Times New Roman" w:hAnsi="Times New Roman"/>
                <w:lang w:val="lt-LT"/>
              </w:rPr>
            </w:pPr>
            <w:r w:rsidRPr="00285F63">
              <w:rPr>
                <w:rFonts w:ascii="Times New Roman" w:hAnsi="Times New Roman"/>
                <w:lang w:val="lt-LT"/>
              </w:rPr>
              <w:t>3.5</w:t>
            </w:r>
          </w:p>
        </w:tc>
        <w:tc>
          <w:tcPr>
            <w:tcW w:w="2520" w:type="dxa"/>
          </w:tcPr>
          <w:p w14:paraId="57641BB1" w14:textId="77777777" w:rsidR="00285F63" w:rsidRPr="00285F63" w:rsidRDefault="00285F63" w:rsidP="00285F63">
            <w:pPr>
              <w:rPr>
                <w:rFonts w:ascii="Times New Roman" w:hAnsi="Times New Roman"/>
                <w:lang w:val="lt-LT"/>
              </w:rPr>
            </w:pPr>
          </w:p>
        </w:tc>
        <w:tc>
          <w:tcPr>
            <w:tcW w:w="3240" w:type="dxa"/>
          </w:tcPr>
          <w:p w14:paraId="368746AB"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Ekrano kontrastas – ne mažiau kaip 4000:1.</w:t>
            </w:r>
          </w:p>
        </w:tc>
        <w:tc>
          <w:tcPr>
            <w:tcW w:w="3319" w:type="dxa"/>
          </w:tcPr>
          <w:p w14:paraId="7EAEE123" w14:textId="77777777" w:rsidR="00285F63" w:rsidRPr="00285F63" w:rsidRDefault="00285F63" w:rsidP="00285F63">
            <w:pPr>
              <w:rPr>
                <w:rFonts w:ascii="Times New Roman" w:hAnsi="Times New Roman"/>
                <w:lang w:val="lt-LT"/>
              </w:rPr>
            </w:pPr>
          </w:p>
        </w:tc>
      </w:tr>
      <w:tr w:rsidR="00285F63" w:rsidRPr="00285F63" w14:paraId="786E2415" w14:textId="77777777" w:rsidTr="00285F63">
        <w:tc>
          <w:tcPr>
            <w:tcW w:w="636" w:type="dxa"/>
          </w:tcPr>
          <w:p w14:paraId="19EBA70D" w14:textId="77777777" w:rsidR="00285F63" w:rsidRPr="00285F63" w:rsidRDefault="00285F63" w:rsidP="00285F63">
            <w:pPr>
              <w:rPr>
                <w:rFonts w:ascii="Times New Roman" w:hAnsi="Times New Roman"/>
                <w:lang w:val="lt-LT"/>
              </w:rPr>
            </w:pPr>
            <w:r w:rsidRPr="00285F63">
              <w:rPr>
                <w:rFonts w:ascii="Times New Roman" w:hAnsi="Times New Roman"/>
                <w:lang w:val="lt-LT"/>
              </w:rPr>
              <w:t>3.6</w:t>
            </w:r>
          </w:p>
        </w:tc>
        <w:tc>
          <w:tcPr>
            <w:tcW w:w="2520" w:type="dxa"/>
          </w:tcPr>
          <w:p w14:paraId="007450D4" w14:textId="77777777" w:rsidR="00285F63" w:rsidRPr="00285F63" w:rsidRDefault="00285F63" w:rsidP="00285F63">
            <w:pPr>
              <w:rPr>
                <w:rFonts w:ascii="Times New Roman" w:hAnsi="Times New Roman"/>
                <w:lang w:val="lt-LT"/>
              </w:rPr>
            </w:pPr>
          </w:p>
        </w:tc>
        <w:tc>
          <w:tcPr>
            <w:tcW w:w="3240" w:type="dxa"/>
          </w:tcPr>
          <w:p w14:paraId="094D83D9"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Ekrano išmatavimai ne didesni kaip (P x A x G): 1100 x 650 x 50 mm.</w:t>
            </w:r>
          </w:p>
        </w:tc>
        <w:tc>
          <w:tcPr>
            <w:tcW w:w="3319" w:type="dxa"/>
          </w:tcPr>
          <w:p w14:paraId="7DC7E376" w14:textId="77777777" w:rsidR="00285F63" w:rsidRPr="00285F63" w:rsidRDefault="00285F63" w:rsidP="00285F63">
            <w:pPr>
              <w:rPr>
                <w:rFonts w:ascii="Times New Roman" w:hAnsi="Times New Roman"/>
                <w:lang w:val="lt-LT"/>
              </w:rPr>
            </w:pPr>
          </w:p>
        </w:tc>
      </w:tr>
      <w:tr w:rsidR="00285F63" w:rsidRPr="00344652" w14:paraId="402E11E8" w14:textId="77777777" w:rsidTr="00285F63">
        <w:tc>
          <w:tcPr>
            <w:tcW w:w="636" w:type="dxa"/>
          </w:tcPr>
          <w:p w14:paraId="346B25C0" w14:textId="77777777" w:rsidR="00285F63" w:rsidRPr="00285F63" w:rsidRDefault="00285F63" w:rsidP="00285F63">
            <w:pPr>
              <w:rPr>
                <w:rFonts w:ascii="Times New Roman" w:hAnsi="Times New Roman"/>
                <w:lang w:val="lt-LT"/>
              </w:rPr>
            </w:pPr>
            <w:r w:rsidRPr="00285F63">
              <w:rPr>
                <w:rFonts w:ascii="Times New Roman" w:hAnsi="Times New Roman"/>
                <w:lang w:val="lt-LT"/>
              </w:rPr>
              <w:t>3.7</w:t>
            </w:r>
          </w:p>
        </w:tc>
        <w:tc>
          <w:tcPr>
            <w:tcW w:w="2520" w:type="dxa"/>
          </w:tcPr>
          <w:p w14:paraId="0D9414CA" w14:textId="77777777" w:rsidR="00285F63" w:rsidRPr="00285F63" w:rsidRDefault="00285F63" w:rsidP="00285F63">
            <w:pPr>
              <w:rPr>
                <w:rFonts w:ascii="Times New Roman" w:hAnsi="Times New Roman"/>
                <w:lang w:val="lt-LT"/>
              </w:rPr>
            </w:pPr>
          </w:p>
        </w:tc>
        <w:tc>
          <w:tcPr>
            <w:tcW w:w="3240" w:type="dxa"/>
          </w:tcPr>
          <w:p w14:paraId="04EE3B4A"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Rėmo plotis – ne mažesnis kaip (viršus/dešinė/kairė) 5 mm.</w:t>
            </w:r>
          </w:p>
        </w:tc>
        <w:tc>
          <w:tcPr>
            <w:tcW w:w="3319" w:type="dxa"/>
          </w:tcPr>
          <w:p w14:paraId="4265384F" w14:textId="77777777" w:rsidR="00285F63" w:rsidRPr="00285F63" w:rsidRDefault="00285F63" w:rsidP="00285F63">
            <w:pPr>
              <w:rPr>
                <w:rFonts w:ascii="Times New Roman" w:hAnsi="Times New Roman"/>
                <w:lang w:val="lt-LT"/>
              </w:rPr>
            </w:pPr>
          </w:p>
        </w:tc>
      </w:tr>
      <w:tr w:rsidR="00285F63" w:rsidRPr="00285F63" w14:paraId="47F9E011" w14:textId="77777777" w:rsidTr="00285F63">
        <w:tc>
          <w:tcPr>
            <w:tcW w:w="636" w:type="dxa"/>
          </w:tcPr>
          <w:p w14:paraId="4271B7A4" w14:textId="77777777" w:rsidR="00285F63" w:rsidRPr="00285F63" w:rsidRDefault="00285F63" w:rsidP="00285F63">
            <w:pPr>
              <w:rPr>
                <w:rFonts w:ascii="Times New Roman" w:hAnsi="Times New Roman"/>
                <w:lang w:val="lt-LT"/>
              </w:rPr>
            </w:pPr>
            <w:r w:rsidRPr="00285F63">
              <w:rPr>
                <w:rFonts w:ascii="Times New Roman" w:hAnsi="Times New Roman"/>
                <w:lang w:val="lt-LT"/>
              </w:rPr>
              <w:t>3.8</w:t>
            </w:r>
          </w:p>
        </w:tc>
        <w:tc>
          <w:tcPr>
            <w:tcW w:w="2520" w:type="dxa"/>
          </w:tcPr>
          <w:p w14:paraId="1F9ED790" w14:textId="77777777" w:rsidR="00285F63" w:rsidRPr="00285F63" w:rsidRDefault="00285F63" w:rsidP="00285F63">
            <w:pPr>
              <w:rPr>
                <w:rFonts w:ascii="Times New Roman" w:hAnsi="Times New Roman"/>
                <w:lang w:val="lt-LT"/>
              </w:rPr>
            </w:pPr>
          </w:p>
        </w:tc>
        <w:tc>
          <w:tcPr>
            <w:tcW w:w="3240" w:type="dxa"/>
          </w:tcPr>
          <w:p w14:paraId="2BC05FA5"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Signalo įvesties jungtys – ne mažiau kaip: 1 x DP, 2 x </w:t>
            </w:r>
            <w:r w:rsidRPr="00285F63">
              <w:rPr>
                <w:rFonts w:ascii="Times New Roman" w:eastAsia="Times New Roman" w:hAnsi="Times New Roman"/>
                <w:lang w:val="lt-LT" w:eastAsia="lt-LT"/>
              </w:rPr>
              <w:lastRenderedPageBreak/>
              <w:t xml:space="preserve">HDMI, 2 x USB,  1 x </w:t>
            </w:r>
            <w:proofErr w:type="spellStart"/>
            <w:r w:rsidRPr="00285F63">
              <w:rPr>
                <w:rFonts w:ascii="Times New Roman" w:eastAsia="Times New Roman" w:hAnsi="Times New Roman"/>
                <w:lang w:val="lt-LT" w:eastAsia="lt-LT"/>
              </w:rPr>
              <w:t>Audio</w:t>
            </w:r>
            <w:proofErr w:type="spellEnd"/>
            <w:r w:rsidRPr="00285F63">
              <w:rPr>
                <w:rFonts w:ascii="Times New Roman" w:eastAsia="Times New Roman" w:hAnsi="Times New Roman"/>
                <w:lang w:val="lt-LT" w:eastAsia="lt-LT"/>
              </w:rPr>
              <w:t>, 1 x RS232, 1 x RJ45.</w:t>
            </w:r>
          </w:p>
        </w:tc>
        <w:tc>
          <w:tcPr>
            <w:tcW w:w="3319" w:type="dxa"/>
          </w:tcPr>
          <w:p w14:paraId="0E21F67D" w14:textId="77777777" w:rsidR="00285F63" w:rsidRPr="00285F63" w:rsidRDefault="00285F63" w:rsidP="00285F63">
            <w:pPr>
              <w:rPr>
                <w:rFonts w:ascii="Times New Roman" w:hAnsi="Times New Roman"/>
                <w:lang w:val="lt-LT"/>
              </w:rPr>
            </w:pPr>
          </w:p>
        </w:tc>
      </w:tr>
      <w:tr w:rsidR="00285F63" w:rsidRPr="00285F63" w14:paraId="3DA23F35" w14:textId="77777777" w:rsidTr="00285F63">
        <w:tc>
          <w:tcPr>
            <w:tcW w:w="636" w:type="dxa"/>
          </w:tcPr>
          <w:p w14:paraId="5815D107" w14:textId="77777777" w:rsidR="00285F63" w:rsidRPr="00285F63" w:rsidRDefault="00285F63" w:rsidP="00285F63">
            <w:pPr>
              <w:rPr>
                <w:rFonts w:ascii="Times New Roman" w:hAnsi="Times New Roman"/>
                <w:lang w:val="lt-LT"/>
              </w:rPr>
            </w:pPr>
            <w:r w:rsidRPr="00285F63">
              <w:rPr>
                <w:rFonts w:ascii="Times New Roman" w:hAnsi="Times New Roman"/>
                <w:lang w:val="lt-LT"/>
              </w:rPr>
              <w:t>3.9</w:t>
            </w:r>
          </w:p>
        </w:tc>
        <w:tc>
          <w:tcPr>
            <w:tcW w:w="2520" w:type="dxa"/>
          </w:tcPr>
          <w:p w14:paraId="5800E61D" w14:textId="77777777" w:rsidR="00285F63" w:rsidRPr="00285F63" w:rsidRDefault="00285F63" w:rsidP="00285F63">
            <w:pPr>
              <w:rPr>
                <w:rFonts w:ascii="Times New Roman" w:hAnsi="Times New Roman"/>
                <w:lang w:val="lt-LT"/>
              </w:rPr>
            </w:pPr>
          </w:p>
        </w:tc>
        <w:tc>
          <w:tcPr>
            <w:tcW w:w="3240" w:type="dxa"/>
          </w:tcPr>
          <w:p w14:paraId="3588C7F1"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Signalo išvesties jungtys – ne mažiau kaip: 1 x </w:t>
            </w:r>
            <w:proofErr w:type="spellStart"/>
            <w:r w:rsidRPr="00285F63">
              <w:rPr>
                <w:rFonts w:ascii="Times New Roman" w:eastAsia="Times New Roman" w:hAnsi="Times New Roman"/>
                <w:lang w:val="lt-LT" w:eastAsia="lt-LT"/>
              </w:rPr>
              <w:t>Stereo</w:t>
            </w:r>
            <w:proofErr w:type="spellEnd"/>
            <w:r w:rsidRPr="00285F63">
              <w:rPr>
                <w:rFonts w:ascii="Times New Roman" w:eastAsia="Times New Roman" w:hAnsi="Times New Roman"/>
                <w:lang w:val="lt-LT" w:eastAsia="lt-LT"/>
              </w:rPr>
              <w:t xml:space="preserve"> mini </w:t>
            </w:r>
            <w:proofErr w:type="spellStart"/>
            <w:r w:rsidRPr="00285F63">
              <w:rPr>
                <w:rFonts w:ascii="Times New Roman" w:eastAsia="Times New Roman" w:hAnsi="Times New Roman"/>
                <w:lang w:val="lt-LT" w:eastAsia="lt-LT"/>
              </w:rPr>
              <w:t>jack</w:t>
            </w:r>
            <w:proofErr w:type="spellEnd"/>
            <w:r w:rsidRPr="00285F63">
              <w:rPr>
                <w:rFonts w:ascii="Times New Roman" w:eastAsia="Times New Roman" w:hAnsi="Times New Roman"/>
                <w:lang w:val="lt-LT" w:eastAsia="lt-LT"/>
              </w:rPr>
              <w:t xml:space="preserve">, 1 x </w:t>
            </w:r>
            <w:proofErr w:type="spellStart"/>
            <w:r w:rsidRPr="00285F63">
              <w:rPr>
                <w:rFonts w:ascii="Times New Roman" w:eastAsia="Times New Roman" w:hAnsi="Times New Roman"/>
                <w:lang w:val="lt-LT" w:eastAsia="lt-LT"/>
              </w:rPr>
              <w:t>Video</w:t>
            </w:r>
            <w:proofErr w:type="spellEnd"/>
            <w:r w:rsidRPr="00285F63">
              <w:rPr>
                <w:rFonts w:ascii="Times New Roman" w:eastAsia="Times New Roman" w:hAnsi="Times New Roman"/>
                <w:lang w:val="lt-LT" w:eastAsia="lt-LT"/>
              </w:rPr>
              <w:t>, 1 x RS232.</w:t>
            </w:r>
          </w:p>
        </w:tc>
        <w:tc>
          <w:tcPr>
            <w:tcW w:w="3319" w:type="dxa"/>
          </w:tcPr>
          <w:p w14:paraId="5B6B477C" w14:textId="77777777" w:rsidR="00285F63" w:rsidRPr="00285F63" w:rsidRDefault="00285F63" w:rsidP="00285F63">
            <w:pPr>
              <w:rPr>
                <w:rFonts w:ascii="Times New Roman" w:hAnsi="Times New Roman"/>
                <w:lang w:val="lt-LT"/>
              </w:rPr>
            </w:pPr>
          </w:p>
        </w:tc>
      </w:tr>
      <w:tr w:rsidR="00285F63" w:rsidRPr="00285F63" w14:paraId="1EB4CE84" w14:textId="77777777" w:rsidTr="00285F63">
        <w:tc>
          <w:tcPr>
            <w:tcW w:w="636" w:type="dxa"/>
          </w:tcPr>
          <w:p w14:paraId="145FA1F5" w14:textId="77777777" w:rsidR="00285F63" w:rsidRPr="00285F63" w:rsidRDefault="00285F63" w:rsidP="00285F63">
            <w:pPr>
              <w:rPr>
                <w:rFonts w:ascii="Times New Roman" w:hAnsi="Times New Roman"/>
                <w:lang w:val="lt-LT"/>
              </w:rPr>
            </w:pPr>
            <w:r w:rsidRPr="00285F63">
              <w:rPr>
                <w:rFonts w:ascii="Times New Roman" w:hAnsi="Times New Roman"/>
                <w:lang w:val="lt-LT"/>
              </w:rPr>
              <w:t>3.10</w:t>
            </w:r>
          </w:p>
        </w:tc>
        <w:tc>
          <w:tcPr>
            <w:tcW w:w="2520" w:type="dxa"/>
          </w:tcPr>
          <w:p w14:paraId="33D4F558" w14:textId="77777777" w:rsidR="00285F63" w:rsidRPr="00285F63" w:rsidRDefault="00285F63" w:rsidP="00285F63">
            <w:pPr>
              <w:rPr>
                <w:rFonts w:ascii="Times New Roman" w:hAnsi="Times New Roman"/>
                <w:lang w:val="lt-LT"/>
              </w:rPr>
            </w:pPr>
          </w:p>
        </w:tc>
        <w:tc>
          <w:tcPr>
            <w:tcW w:w="3240" w:type="dxa"/>
          </w:tcPr>
          <w:p w14:paraId="0BD4F36F"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Turi integruotas Bluetooth ir WiFi technologijas.</w:t>
            </w:r>
          </w:p>
        </w:tc>
        <w:tc>
          <w:tcPr>
            <w:tcW w:w="3319" w:type="dxa"/>
          </w:tcPr>
          <w:p w14:paraId="038BA13A" w14:textId="77777777" w:rsidR="00285F63" w:rsidRPr="00285F63" w:rsidRDefault="00285F63" w:rsidP="00285F63">
            <w:pPr>
              <w:rPr>
                <w:rFonts w:ascii="Times New Roman" w:hAnsi="Times New Roman"/>
                <w:lang w:val="lt-LT"/>
              </w:rPr>
            </w:pPr>
          </w:p>
        </w:tc>
      </w:tr>
      <w:tr w:rsidR="00285F63" w:rsidRPr="00285F63" w14:paraId="24253174" w14:textId="77777777" w:rsidTr="00285F63">
        <w:tc>
          <w:tcPr>
            <w:tcW w:w="636" w:type="dxa"/>
          </w:tcPr>
          <w:p w14:paraId="19636A62" w14:textId="77777777" w:rsidR="00285F63" w:rsidRPr="00285F63" w:rsidRDefault="00285F63" w:rsidP="00285F63">
            <w:pPr>
              <w:rPr>
                <w:rFonts w:ascii="Times New Roman" w:hAnsi="Times New Roman"/>
                <w:lang w:val="lt-LT"/>
              </w:rPr>
            </w:pPr>
            <w:r w:rsidRPr="00285F63">
              <w:rPr>
                <w:rFonts w:ascii="Times New Roman" w:hAnsi="Times New Roman"/>
                <w:lang w:val="lt-LT"/>
              </w:rPr>
              <w:t>4</w:t>
            </w:r>
          </w:p>
        </w:tc>
        <w:tc>
          <w:tcPr>
            <w:tcW w:w="2520" w:type="dxa"/>
          </w:tcPr>
          <w:p w14:paraId="15F4EF92" w14:textId="77777777" w:rsidR="00285F63" w:rsidRPr="00285F63" w:rsidRDefault="00285F63" w:rsidP="00285F63">
            <w:pPr>
              <w:rPr>
                <w:rFonts w:ascii="Times New Roman" w:hAnsi="Times New Roman"/>
                <w:lang w:val="lt-LT"/>
              </w:rPr>
            </w:pPr>
            <w:r w:rsidRPr="00285F63">
              <w:rPr>
                <w:rFonts w:ascii="Times New Roman" w:hAnsi="Times New Roman"/>
                <w:lang w:val="lt-LT"/>
              </w:rPr>
              <w:t>LCD ekranas prie įėjimo į Mažąją kino sale</w:t>
            </w:r>
          </w:p>
        </w:tc>
        <w:tc>
          <w:tcPr>
            <w:tcW w:w="3240" w:type="dxa"/>
          </w:tcPr>
          <w:p w14:paraId="70976FD4" w14:textId="77777777" w:rsidR="00285F63" w:rsidRPr="00285F63" w:rsidRDefault="00285F63" w:rsidP="00285F63">
            <w:pPr>
              <w:rPr>
                <w:rFonts w:ascii="Times New Roman" w:eastAsia="Times New Roman" w:hAnsi="Times New Roman"/>
                <w:i/>
                <w:iCs/>
                <w:lang w:val="lt-LT" w:eastAsia="lt-LT"/>
              </w:rPr>
            </w:pPr>
            <w:r w:rsidRPr="00285F63">
              <w:rPr>
                <w:rFonts w:ascii="Times New Roman" w:hAnsi="Times New Roman"/>
                <w:i/>
                <w:iCs/>
                <w:lang w:val="lt-LT"/>
              </w:rPr>
              <w:t>Gamintojas/modelis</w:t>
            </w:r>
          </w:p>
        </w:tc>
        <w:tc>
          <w:tcPr>
            <w:tcW w:w="3319" w:type="dxa"/>
          </w:tcPr>
          <w:p w14:paraId="7CAA1644" w14:textId="77777777" w:rsidR="00285F63" w:rsidRPr="00285F63" w:rsidRDefault="00285F63" w:rsidP="00285F63">
            <w:pPr>
              <w:rPr>
                <w:rFonts w:ascii="Times New Roman" w:hAnsi="Times New Roman"/>
                <w:lang w:val="lt-LT"/>
              </w:rPr>
            </w:pPr>
          </w:p>
        </w:tc>
      </w:tr>
      <w:tr w:rsidR="00285F63" w:rsidRPr="00344652" w14:paraId="10207C21" w14:textId="77777777" w:rsidTr="00285F63">
        <w:tc>
          <w:tcPr>
            <w:tcW w:w="636" w:type="dxa"/>
          </w:tcPr>
          <w:p w14:paraId="41E707A2" w14:textId="77777777" w:rsidR="00285F63" w:rsidRPr="00285F63" w:rsidRDefault="00285F63" w:rsidP="00285F63">
            <w:pPr>
              <w:rPr>
                <w:rFonts w:ascii="Times New Roman" w:hAnsi="Times New Roman"/>
                <w:lang w:val="lt-LT"/>
              </w:rPr>
            </w:pPr>
            <w:r w:rsidRPr="00285F63">
              <w:rPr>
                <w:rFonts w:ascii="Times New Roman" w:hAnsi="Times New Roman"/>
                <w:lang w:val="lt-LT"/>
              </w:rPr>
              <w:t>4.1</w:t>
            </w:r>
          </w:p>
        </w:tc>
        <w:tc>
          <w:tcPr>
            <w:tcW w:w="2520" w:type="dxa"/>
          </w:tcPr>
          <w:p w14:paraId="571C992F" w14:textId="77777777" w:rsidR="00285F63" w:rsidRPr="00285F63" w:rsidRDefault="00285F63" w:rsidP="00285F63">
            <w:pPr>
              <w:rPr>
                <w:rFonts w:ascii="Times New Roman" w:hAnsi="Times New Roman"/>
                <w:lang w:val="lt-LT"/>
              </w:rPr>
            </w:pPr>
          </w:p>
        </w:tc>
        <w:tc>
          <w:tcPr>
            <w:tcW w:w="3240" w:type="dxa"/>
          </w:tcPr>
          <w:p w14:paraId="7F2D76EA"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Ekrano įstrižainė – ne mažiau kaip 48“.</w:t>
            </w:r>
          </w:p>
        </w:tc>
        <w:tc>
          <w:tcPr>
            <w:tcW w:w="3319" w:type="dxa"/>
          </w:tcPr>
          <w:p w14:paraId="0E37DCDB" w14:textId="77777777" w:rsidR="00285F63" w:rsidRPr="00285F63" w:rsidRDefault="00285F63" w:rsidP="00285F63">
            <w:pPr>
              <w:rPr>
                <w:rFonts w:ascii="Times New Roman" w:hAnsi="Times New Roman"/>
                <w:lang w:val="lt-LT"/>
              </w:rPr>
            </w:pPr>
          </w:p>
        </w:tc>
      </w:tr>
      <w:tr w:rsidR="00285F63" w:rsidRPr="00313871" w14:paraId="16A3E491" w14:textId="77777777" w:rsidTr="00285F63">
        <w:tc>
          <w:tcPr>
            <w:tcW w:w="636" w:type="dxa"/>
          </w:tcPr>
          <w:p w14:paraId="4946A4CD" w14:textId="77777777" w:rsidR="00285F63" w:rsidRPr="00285F63" w:rsidRDefault="00285F63" w:rsidP="00285F63">
            <w:pPr>
              <w:rPr>
                <w:rFonts w:ascii="Times New Roman" w:hAnsi="Times New Roman"/>
                <w:lang w:val="lt-LT"/>
              </w:rPr>
            </w:pPr>
            <w:r w:rsidRPr="00285F63">
              <w:rPr>
                <w:rFonts w:ascii="Times New Roman" w:hAnsi="Times New Roman"/>
                <w:lang w:val="lt-LT"/>
              </w:rPr>
              <w:t>4.2</w:t>
            </w:r>
          </w:p>
        </w:tc>
        <w:tc>
          <w:tcPr>
            <w:tcW w:w="2520" w:type="dxa"/>
          </w:tcPr>
          <w:p w14:paraId="362D29C2" w14:textId="77777777" w:rsidR="00285F63" w:rsidRPr="00285F63" w:rsidRDefault="00285F63" w:rsidP="00285F63">
            <w:pPr>
              <w:rPr>
                <w:rFonts w:ascii="Times New Roman" w:hAnsi="Times New Roman"/>
                <w:lang w:val="lt-LT"/>
              </w:rPr>
            </w:pPr>
          </w:p>
        </w:tc>
        <w:tc>
          <w:tcPr>
            <w:tcW w:w="3240" w:type="dxa"/>
          </w:tcPr>
          <w:p w14:paraId="7DA7D6C8"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Ekrano raiška – ne mažiau kaip 3840x2160. </w:t>
            </w:r>
          </w:p>
        </w:tc>
        <w:tc>
          <w:tcPr>
            <w:tcW w:w="3319" w:type="dxa"/>
          </w:tcPr>
          <w:p w14:paraId="2AE7B8A9" w14:textId="77777777" w:rsidR="00285F63" w:rsidRPr="00285F63" w:rsidRDefault="00285F63" w:rsidP="00285F63">
            <w:pPr>
              <w:rPr>
                <w:rFonts w:ascii="Times New Roman" w:hAnsi="Times New Roman"/>
                <w:lang w:val="lt-LT"/>
              </w:rPr>
            </w:pPr>
          </w:p>
        </w:tc>
      </w:tr>
      <w:tr w:rsidR="00285F63" w:rsidRPr="00344652" w14:paraId="43AAEA6B" w14:textId="77777777" w:rsidTr="00285F63">
        <w:tc>
          <w:tcPr>
            <w:tcW w:w="636" w:type="dxa"/>
          </w:tcPr>
          <w:p w14:paraId="288458DB" w14:textId="77777777" w:rsidR="00285F63" w:rsidRPr="00285F63" w:rsidRDefault="00285F63" w:rsidP="00285F63">
            <w:pPr>
              <w:rPr>
                <w:rFonts w:ascii="Times New Roman" w:hAnsi="Times New Roman"/>
                <w:lang w:val="lt-LT"/>
              </w:rPr>
            </w:pPr>
            <w:r w:rsidRPr="00285F63">
              <w:rPr>
                <w:rFonts w:ascii="Times New Roman" w:hAnsi="Times New Roman"/>
                <w:lang w:val="lt-LT"/>
              </w:rPr>
              <w:t>4.3</w:t>
            </w:r>
          </w:p>
        </w:tc>
        <w:tc>
          <w:tcPr>
            <w:tcW w:w="2520" w:type="dxa"/>
          </w:tcPr>
          <w:p w14:paraId="78519CA7" w14:textId="77777777" w:rsidR="00285F63" w:rsidRPr="00285F63" w:rsidRDefault="00285F63" w:rsidP="00285F63">
            <w:pPr>
              <w:rPr>
                <w:rFonts w:ascii="Times New Roman" w:hAnsi="Times New Roman"/>
                <w:lang w:val="lt-LT"/>
              </w:rPr>
            </w:pPr>
          </w:p>
        </w:tc>
        <w:tc>
          <w:tcPr>
            <w:tcW w:w="3240" w:type="dxa"/>
          </w:tcPr>
          <w:p w14:paraId="6DF39D5D"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Ekrano </w:t>
            </w:r>
            <w:proofErr w:type="spellStart"/>
            <w:r w:rsidRPr="00285F63">
              <w:rPr>
                <w:rFonts w:ascii="Times New Roman" w:eastAsia="Times New Roman" w:hAnsi="Times New Roman"/>
                <w:lang w:val="lt-LT" w:eastAsia="lt-LT"/>
              </w:rPr>
              <w:t>matiškumas</w:t>
            </w:r>
            <w:proofErr w:type="spellEnd"/>
            <w:r w:rsidRPr="00285F63">
              <w:rPr>
                <w:rFonts w:ascii="Times New Roman" w:eastAsia="Times New Roman" w:hAnsi="Times New Roman"/>
                <w:lang w:val="lt-LT" w:eastAsia="lt-LT"/>
              </w:rPr>
              <w:t> – ne mažiau kaip 0,4%.</w:t>
            </w:r>
          </w:p>
        </w:tc>
        <w:tc>
          <w:tcPr>
            <w:tcW w:w="3319" w:type="dxa"/>
          </w:tcPr>
          <w:p w14:paraId="35E8EBCD" w14:textId="77777777" w:rsidR="00285F63" w:rsidRPr="00285F63" w:rsidRDefault="00285F63" w:rsidP="00285F63">
            <w:pPr>
              <w:rPr>
                <w:rFonts w:ascii="Times New Roman" w:hAnsi="Times New Roman"/>
                <w:lang w:val="lt-LT"/>
              </w:rPr>
            </w:pPr>
          </w:p>
        </w:tc>
      </w:tr>
      <w:tr w:rsidR="00285F63" w:rsidRPr="00344652" w14:paraId="0EB08ADA" w14:textId="77777777" w:rsidTr="00285F63">
        <w:tc>
          <w:tcPr>
            <w:tcW w:w="636" w:type="dxa"/>
          </w:tcPr>
          <w:p w14:paraId="249606BF" w14:textId="19E9A22E" w:rsidR="00285F63" w:rsidRPr="00285F63" w:rsidRDefault="00285F63" w:rsidP="009B3C4A">
            <w:pPr>
              <w:rPr>
                <w:rFonts w:ascii="Times New Roman" w:hAnsi="Times New Roman"/>
                <w:lang w:val="lt-LT"/>
              </w:rPr>
            </w:pPr>
            <w:r w:rsidRPr="00285F63">
              <w:rPr>
                <w:rFonts w:ascii="Times New Roman" w:hAnsi="Times New Roman"/>
                <w:lang w:val="lt-LT"/>
              </w:rPr>
              <w:t>4.4</w:t>
            </w:r>
          </w:p>
        </w:tc>
        <w:tc>
          <w:tcPr>
            <w:tcW w:w="2520" w:type="dxa"/>
          </w:tcPr>
          <w:p w14:paraId="2A8D9F82" w14:textId="77777777" w:rsidR="00285F63" w:rsidRPr="00285F63" w:rsidRDefault="00285F63" w:rsidP="00285F63">
            <w:pPr>
              <w:rPr>
                <w:rFonts w:ascii="Times New Roman" w:hAnsi="Times New Roman"/>
                <w:lang w:val="lt-LT"/>
              </w:rPr>
            </w:pPr>
          </w:p>
        </w:tc>
        <w:tc>
          <w:tcPr>
            <w:tcW w:w="3240" w:type="dxa"/>
          </w:tcPr>
          <w:p w14:paraId="162D1B11"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Ekrano ryškumas – ne mažiau kaip 500 nitų.</w:t>
            </w:r>
          </w:p>
        </w:tc>
        <w:tc>
          <w:tcPr>
            <w:tcW w:w="3319" w:type="dxa"/>
          </w:tcPr>
          <w:p w14:paraId="5B7410AC" w14:textId="77777777" w:rsidR="00285F63" w:rsidRPr="00285F63" w:rsidRDefault="00285F63" w:rsidP="00285F63">
            <w:pPr>
              <w:rPr>
                <w:rFonts w:ascii="Times New Roman" w:hAnsi="Times New Roman"/>
                <w:lang w:val="lt-LT"/>
              </w:rPr>
            </w:pPr>
          </w:p>
        </w:tc>
      </w:tr>
      <w:tr w:rsidR="00285F63" w:rsidRPr="00344652" w14:paraId="12036ACD" w14:textId="77777777" w:rsidTr="00285F63">
        <w:tc>
          <w:tcPr>
            <w:tcW w:w="636" w:type="dxa"/>
          </w:tcPr>
          <w:p w14:paraId="25CB840B" w14:textId="77777777" w:rsidR="00285F63" w:rsidRPr="00285F63" w:rsidRDefault="00285F63" w:rsidP="00285F63">
            <w:pPr>
              <w:rPr>
                <w:rFonts w:ascii="Times New Roman" w:hAnsi="Times New Roman"/>
                <w:lang w:val="lt-LT"/>
              </w:rPr>
            </w:pPr>
            <w:r w:rsidRPr="00285F63">
              <w:rPr>
                <w:rFonts w:ascii="Times New Roman" w:hAnsi="Times New Roman"/>
                <w:lang w:val="lt-LT"/>
              </w:rPr>
              <w:t>4.5</w:t>
            </w:r>
          </w:p>
        </w:tc>
        <w:tc>
          <w:tcPr>
            <w:tcW w:w="2520" w:type="dxa"/>
          </w:tcPr>
          <w:p w14:paraId="0B957257" w14:textId="77777777" w:rsidR="00285F63" w:rsidRPr="00285F63" w:rsidRDefault="00285F63" w:rsidP="00285F63">
            <w:pPr>
              <w:rPr>
                <w:rFonts w:ascii="Times New Roman" w:hAnsi="Times New Roman"/>
                <w:lang w:val="lt-LT"/>
              </w:rPr>
            </w:pPr>
          </w:p>
        </w:tc>
        <w:tc>
          <w:tcPr>
            <w:tcW w:w="3240" w:type="dxa"/>
          </w:tcPr>
          <w:p w14:paraId="7F502CFF"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Ekrano kontrastas – ne mažiau kaip 4000:1.</w:t>
            </w:r>
          </w:p>
        </w:tc>
        <w:tc>
          <w:tcPr>
            <w:tcW w:w="3319" w:type="dxa"/>
          </w:tcPr>
          <w:p w14:paraId="41DB3816" w14:textId="77777777" w:rsidR="00285F63" w:rsidRPr="00285F63" w:rsidRDefault="00285F63" w:rsidP="00285F63">
            <w:pPr>
              <w:rPr>
                <w:rFonts w:ascii="Times New Roman" w:hAnsi="Times New Roman"/>
                <w:lang w:val="lt-LT"/>
              </w:rPr>
            </w:pPr>
          </w:p>
        </w:tc>
      </w:tr>
      <w:tr w:rsidR="00285F63" w:rsidRPr="00344652" w14:paraId="614F7CF5" w14:textId="77777777" w:rsidTr="00285F63">
        <w:tc>
          <w:tcPr>
            <w:tcW w:w="636" w:type="dxa"/>
          </w:tcPr>
          <w:p w14:paraId="282506E7" w14:textId="77777777" w:rsidR="00285F63" w:rsidRPr="00285F63" w:rsidRDefault="00285F63" w:rsidP="00285F63">
            <w:pPr>
              <w:rPr>
                <w:rFonts w:ascii="Times New Roman" w:hAnsi="Times New Roman"/>
                <w:lang w:val="lt-LT"/>
              </w:rPr>
            </w:pPr>
            <w:r w:rsidRPr="00285F63">
              <w:rPr>
                <w:rFonts w:ascii="Times New Roman" w:hAnsi="Times New Roman"/>
                <w:lang w:val="lt-LT"/>
              </w:rPr>
              <w:t>4.6</w:t>
            </w:r>
          </w:p>
        </w:tc>
        <w:tc>
          <w:tcPr>
            <w:tcW w:w="2520" w:type="dxa"/>
          </w:tcPr>
          <w:p w14:paraId="2F8689E3" w14:textId="77777777" w:rsidR="00285F63" w:rsidRPr="00285F63" w:rsidRDefault="00285F63" w:rsidP="00285F63">
            <w:pPr>
              <w:rPr>
                <w:rFonts w:ascii="Times New Roman" w:hAnsi="Times New Roman"/>
                <w:lang w:val="lt-LT"/>
              </w:rPr>
            </w:pPr>
          </w:p>
        </w:tc>
        <w:tc>
          <w:tcPr>
            <w:tcW w:w="3240" w:type="dxa"/>
          </w:tcPr>
          <w:p w14:paraId="57648542"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Ekrano išmatavimai ne didesni kaip (P x A x G): 980 x 560 x 50 mm</w:t>
            </w:r>
          </w:p>
        </w:tc>
        <w:tc>
          <w:tcPr>
            <w:tcW w:w="3319" w:type="dxa"/>
          </w:tcPr>
          <w:p w14:paraId="46590CDE" w14:textId="77777777" w:rsidR="00285F63" w:rsidRPr="00285F63" w:rsidRDefault="00285F63" w:rsidP="00285F63">
            <w:pPr>
              <w:rPr>
                <w:rFonts w:ascii="Times New Roman" w:hAnsi="Times New Roman"/>
                <w:lang w:val="lt-LT"/>
              </w:rPr>
            </w:pPr>
          </w:p>
        </w:tc>
      </w:tr>
      <w:tr w:rsidR="00285F63" w:rsidRPr="00344652" w14:paraId="250BA683" w14:textId="77777777" w:rsidTr="00285F63">
        <w:tc>
          <w:tcPr>
            <w:tcW w:w="636" w:type="dxa"/>
          </w:tcPr>
          <w:p w14:paraId="4179BAD1" w14:textId="77777777" w:rsidR="00285F63" w:rsidRPr="00285F63" w:rsidRDefault="00285F63" w:rsidP="00285F63">
            <w:pPr>
              <w:rPr>
                <w:rFonts w:ascii="Times New Roman" w:hAnsi="Times New Roman"/>
                <w:lang w:val="lt-LT"/>
              </w:rPr>
            </w:pPr>
            <w:r w:rsidRPr="00285F63">
              <w:rPr>
                <w:rFonts w:ascii="Times New Roman" w:hAnsi="Times New Roman"/>
                <w:lang w:val="lt-LT"/>
              </w:rPr>
              <w:t>4.7</w:t>
            </w:r>
          </w:p>
        </w:tc>
        <w:tc>
          <w:tcPr>
            <w:tcW w:w="2520" w:type="dxa"/>
          </w:tcPr>
          <w:p w14:paraId="7600A868" w14:textId="77777777" w:rsidR="00285F63" w:rsidRPr="00285F63" w:rsidRDefault="00285F63" w:rsidP="00285F63">
            <w:pPr>
              <w:rPr>
                <w:rFonts w:ascii="Times New Roman" w:hAnsi="Times New Roman"/>
                <w:lang w:val="lt-LT"/>
              </w:rPr>
            </w:pPr>
          </w:p>
        </w:tc>
        <w:tc>
          <w:tcPr>
            <w:tcW w:w="3240" w:type="dxa"/>
          </w:tcPr>
          <w:p w14:paraId="12499EBC"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Rėmo plotis – ne mažesnis kaip (viršus/dešinė/kairė) 5 mm.</w:t>
            </w:r>
          </w:p>
        </w:tc>
        <w:tc>
          <w:tcPr>
            <w:tcW w:w="3319" w:type="dxa"/>
          </w:tcPr>
          <w:p w14:paraId="2D5B5D00" w14:textId="77777777" w:rsidR="00285F63" w:rsidRPr="00285F63" w:rsidRDefault="00285F63" w:rsidP="00285F63">
            <w:pPr>
              <w:rPr>
                <w:rFonts w:ascii="Times New Roman" w:hAnsi="Times New Roman"/>
                <w:lang w:val="lt-LT"/>
              </w:rPr>
            </w:pPr>
          </w:p>
        </w:tc>
      </w:tr>
      <w:tr w:rsidR="00285F63" w:rsidRPr="00285F63" w14:paraId="556C6876" w14:textId="77777777" w:rsidTr="00285F63">
        <w:tc>
          <w:tcPr>
            <w:tcW w:w="636" w:type="dxa"/>
          </w:tcPr>
          <w:p w14:paraId="4AFFBD71" w14:textId="77777777" w:rsidR="00285F63" w:rsidRPr="00285F63" w:rsidRDefault="00285F63" w:rsidP="00285F63">
            <w:pPr>
              <w:rPr>
                <w:rFonts w:ascii="Times New Roman" w:hAnsi="Times New Roman"/>
                <w:lang w:val="lt-LT"/>
              </w:rPr>
            </w:pPr>
            <w:r w:rsidRPr="00285F63">
              <w:rPr>
                <w:rFonts w:ascii="Times New Roman" w:hAnsi="Times New Roman"/>
                <w:lang w:val="lt-LT"/>
              </w:rPr>
              <w:t>4.8</w:t>
            </w:r>
          </w:p>
        </w:tc>
        <w:tc>
          <w:tcPr>
            <w:tcW w:w="2520" w:type="dxa"/>
          </w:tcPr>
          <w:p w14:paraId="50136753" w14:textId="77777777" w:rsidR="00285F63" w:rsidRPr="00285F63" w:rsidRDefault="00285F63" w:rsidP="00285F63">
            <w:pPr>
              <w:rPr>
                <w:rFonts w:ascii="Times New Roman" w:hAnsi="Times New Roman"/>
                <w:lang w:val="lt-LT"/>
              </w:rPr>
            </w:pPr>
          </w:p>
        </w:tc>
        <w:tc>
          <w:tcPr>
            <w:tcW w:w="3240" w:type="dxa"/>
          </w:tcPr>
          <w:p w14:paraId="136FBBBD"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Signalo įvesties jungtys – ne mažiau kaip: 1 x DP, 2 x HDMI,  2 x USB, 1 x </w:t>
            </w:r>
            <w:proofErr w:type="spellStart"/>
            <w:r w:rsidRPr="00285F63">
              <w:rPr>
                <w:rFonts w:ascii="Times New Roman" w:eastAsia="Times New Roman" w:hAnsi="Times New Roman"/>
                <w:lang w:val="lt-LT" w:eastAsia="lt-LT"/>
              </w:rPr>
              <w:t>Audio</w:t>
            </w:r>
            <w:proofErr w:type="spellEnd"/>
            <w:r w:rsidRPr="00285F63">
              <w:rPr>
                <w:rFonts w:ascii="Times New Roman" w:eastAsia="Times New Roman" w:hAnsi="Times New Roman"/>
                <w:lang w:val="lt-LT" w:eastAsia="lt-LT"/>
              </w:rPr>
              <w:t>, 1 x RS232, 1 x RJ45.</w:t>
            </w:r>
          </w:p>
        </w:tc>
        <w:tc>
          <w:tcPr>
            <w:tcW w:w="3319" w:type="dxa"/>
          </w:tcPr>
          <w:p w14:paraId="4081FA4E" w14:textId="77777777" w:rsidR="00285F63" w:rsidRPr="00285F63" w:rsidRDefault="00285F63" w:rsidP="00285F63">
            <w:pPr>
              <w:rPr>
                <w:rFonts w:ascii="Times New Roman" w:hAnsi="Times New Roman"/>
                <w:lang w:val="lt-LT"/>
              </w:rPr>
            </w:pPr>
          </w:p>
        </w:tc>
      </w:tr>
      <w:tr w:rsidR="00285F63" w:rsidRPr="00285F63" w14:paraId="7B773351" w14:textId="77777777" w:rsidTr="00285F63">
        <w:tc>
          <w:tcPr>
            <w:tcW w:w="636" w:type="dxa"/>
          </w:tcPr>
          <w:p w14:paraId="3AF066D0" w14:textId="77777777" w:rsidR="00285F63" w:rsidRPr="00285F63" w:rsidRDefault="00285F63" w:rsidP="00285F63">
            <w:pPr>
              <w:rPr>
                <w:rFonts w:ascii="Times New Roman" w:hAnsi="Times New Roman"/>
                <w:lang w:val="lt-LT"/>
              </w:rPr>
            </w:pPr>
            <w:r w:rsidRPr="00285F63">
              <w:rPr>
                <w:rFonts w:ascii="Times New Roman" w:hAnsi="Times New Roman"/>
                <w:lang w:val="lt-LT"/>
              </w:rPr>
              <w:t>4.9</w:t>
            </w:r>
          </w:p>
        </w:tc>
        <w:tc>
          <w:tcPr>
            <w:tcW w:w="2520" w:type="dxa"/>
          </w:tcPr>
          <w:p w14:paraId="33A4FB47" w14:textId="77777777" w:rsidR="00285F63" w:rsidRPr="00285F63" w:rsidRDefault="00285F63" w:rsidP="00285F63">
            <w:pPr>
              <w:rPr>
                <w:rFonts w:ascii="Times New Roman" w:hAnsi="Times New Roman"/>
                <w:lang w:val="lt-LT"/>
              </w:rPr>
            </w:pPr>
          </w:p>
        </w:tc>
        <w:tc>
          <w:tcPr>
            <w:tcW w:w="3240" w:type="dxa"/>
          </w:tcPr>
          <w:p w14:paraId="5B4891BB"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Signalo išvesties jungtys – ne mažiau kaip: 1 x </w:t>
            </w:r>
            <w:proofErr w:type="spellStart"/>
            <w:r w:rsidRPr="00285F63">
              <w:rPr>
                <w:rFonts w:ascii="Times New Roman" w:eastAsia="Times New Roman" w:hAnsi="Times New Roman"/>
                <w:lang w:val="lt-LT" w:eastAsia="lt-LT"/>
              </w:rPr>
              <w:t>Stereo</w:t>
            </w:r>
            <w:proofErr w:type="spellEnd"/>
            <w:r w:rsidRPr="00285F63">
              <w:rPr>
                <w:rFonts w:ascii="Times New Roman" w:eastAsia="Times New Roman" w:hAnsi="Times New Roman"/>
                <w:lang w:val="lt-LT" w:eastAsia="lt-LT"/>
              </w:rPr>
              <w:t xml:space="preserve"> mini </w:t>
            </w:r>
            <w:proofErr w:type="spellStart"/>
            <w:r w:rsidRPr="00285F63">
              <w:rPr>
                <w:rFonts w:ascii="Times New Roman" w:eastAsia="Times New Roman" w:hAnsi="Times New Roman"/>
                <w:lang w:val="lt-LT" w:eastAsia="lt-LT"/>
              </w:rPr>
              <w:t>jack</w:t>
            </w:r>
            <w:proofErr w:type="spellEnd"/>
            <w:r w:rsidRPr="00285F63">
              <w:rPr>
                <w:rFonts w:ascii="Times New Roman" w:eastAsia="Times New Roman" w:hAnsi="Times New Roman"/>
                <w:lang w:val="lt-LT" w:eastAsia="lt-LT"/>
              </w:rPr>
              <w:t xml:space="preserve">, 1 x </w:t>
            </w:r>
            <w:proofErr w:type="spellStart"/>
            <w:r w:rsidRPr="00285F63">
              <w:rPr>
                <w:rFonts w:ascii="Times New Roman" w:eastAsia="Times New Roman" w:hAnsi="Times New Roman"/>
                <w:lang w:val="lt-LT" w:eastAsia="lt-LT"/>
              </w:rPr>
              <w:t>Video</w:t>
            </w:r>
            <w:proofErr w:type="spellEnd"/>
            <w:r w:rsidRPr="00285F63">
              <w:rPr>
                <w:rFonts w:ascii="Times New Roman" w:eastAsia="Times New Roman" w:hAnsi="Times New Roman"/>
                <w:lang w:val="lt-LT" w:eastAsia="lt-LT"/>
              </w:rPr>
              <w:t>, 1 x RS232.</w:t>
            </w:r>
          </w:p>
        </w:tc>
        <w:tc>
          <w:tcPr>
            <w:tcW w:w="3319" w:type="dxa"/>
          </w:tcPr>
          <w:p w14:paraId="0A0BA2F4" w14:textId="77777777" w:rsidR="00285F63" w:rsidRPr="00285F63" w:rsidRDefault="00285F63" w:rsidP="00285F63">
            <w:pPr>
              <w:rPr>
                <w:rFonts w:ascii="Times New Roman" w:hAnsi="Times New Roman"/>
                <w:lang w:val="lt-LT"/>
              </w:rPr>
            </w:pPr>
          </w:p>
        </w:tc>
      </w:tr>
      <w:tr w:rsidR="00285F63" w:rsidRPr="00285F63" w14:paraId="477D2581" w14:textId="77777777" w:rsidTr="00285F63">
        <w:tc>
          <w:tcPr>
            <w:tcW w:w="636" w:type="dxa"/>
          </w:tcPr>
          <w:p w14:paraId="26F8B1F9" w14:textId="77777777" w:rsidR="00285F63" w:rsidRPr="00285F63" w:rsidRDefault="00285F63" w:rsidP="00285F63">
            <w:pPr>
              <w:rPr>
                <w:rFonts w:ascii="Times New Roman" w:hAnsi="Times New Roman"/>
                <w:lang w:val="lt-LT"/>
              </w:rPr>
            </w:pPr>
            <w:r w:rsidRPr="00285F63">
              <w:rPr>
                <w:rFonts w:ascii="Times New Roman" w:hAnsi="Times New Roman"/>
                <w:lang w:val="lt-LT"/>
              </w:rPr>
              <w:t>4.10</w:t>
            </w:r>
          </w:p>
        </w:tc>
        <w:tc>
          <w:tcPr>
            <w:tcW w:w="2520" w:type="dxa"/>
          </w:tcPr>
          <w:p w14:paraId="2DD06790" w14:textId="77777777" w:rsidR="00285F63" w:rsidRPr="00285F63" w:rsidRDefault="00285F63" w:rsidP="00285F63">
            <w:pPr>
              <w:rPr>
                <w:rFonts w:ascii="Times New Roman" w:hAnsi="Times New Roman"/>
                <w:lang w:val="lt-LT"/>
              </w:rPr>
            </w:pPr>
          </w:p>
        </w:tc>
        <w:tc>
          <w:tcPr>
            <w:tcW w:w="3240" w:type="dxa"/>
          </w:tcPr>
          <w:p w14:paraId="2F21CB71"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Turi integruotas Bluetooth ir WiFi technologijas.</w:t>
            </w:r>
          </w:p>
        </w:tc>
        <w:tc>
          <w:tcPr>
            <w:tcW w:w="3319" w:type="dxa"/>
          </w:tcPr>
          <w:p w14:paraId="3E867682" w14:textId="77777777" w:rsidR="00285F63" w:rsidRPr="00285F63" w:rsidRDefault="00285F63" w:rsidP="00285F63">
            <w:pPr>
              <w:rPr>
                <w:rFonts w:ascii="Times New Roman" w:hAnsi="Times New Roman"/>
                <w:lang w:val="lt-LT"/>
              </w:rPr>
            </w:pPr>
          </w:p>
        </w:tc>
      </w:tr>
      <w:tr w:rsidR="00285F63" w:rsidRPr="00285F63" w14:paraId="540569AD" w14:textId="77777777" w:rsidTr="00285F63">
        <w:tc>
          <w:tcPr>
            <w:tcW w:w="636" w:type="dxa"/>
          </w:tcPr>
          <w:p w14:paraId="27149C42" w14:textId="77777777" w:rsidR="00285F63" w:rsidRPr="00285F63" w:rsidRDefault="00285F63" w:rsidP="00285F63">
            <w:pPr>
              <w:rPr>
                <w:rFonts w:ascii="Times New Roman" w:hAnsi="Times New Roman"/>
                <w:lang w:val="lt-LT"/>
              </w:rPr>
            </w:pPr>
            <w:r w:rsidRPr="00285F63">
              <w:rPr>
                <w:rFonts w:ascii="Times New Roman" w:hAnsi="Times New Roman"/>
                <w:lang w:val="lt-LT"/>
              </w:rPr>
              <w:t>5</w:t>
            </w:r>
          </w:p>
        </w:tc>
        <w:tc>
          <w:tcPr>
            <w:tcW w:w="2520" w:type="dxa"/>
          </w:tcPr>
          <w:p w14:paraId="5CBB5403" w14:textId="77777777" w:rsidR="00285F63" w:rsidRPr="00285F63" w:rsidRDefault="00285F63" w:rsidP="00285F63">
            <w:pPr>
              <w:rPr>
                <w:rFonts w:ascii="Times New Roman" w:hAnsi="Times New Roman"/>
                <w:lang w:val="lt-LT"/>
              </w:rPr>
            </w:pPr>
            <w:r w:rsidRPr="00285F63">
              <w:rPr>
                <w:rFonts w:ascii="Times New Roman" w:hAnsi="Times New Roman"/>
                <w:lang w:val="lt-LT"/>
              </w:rPr>
              <w:t>Informacinis ekranas prie kasų balde</w:t>
            </w:r>
          </w:p>
        </w:tc>
        <w:tc>
          <w:tcPr>
            <w:tcW w:w="3240" w:type="dxa"/>
          </w:tcPr>
          <w:p w14:paraId="1992CE3C" w14:textId="77777777" w:rsidR="00285F63" w:rsidRPr="00285F63" w:rsidRDefault="00285F63" w:rsidP="00285F63">
            <w:pPr>
              <w:rPr>
                <w:rFonts w:ascii="Times New Roman" w:eastAsia="Times New Roman" w:hAnsi="Times New Roman"/>
                <w:lang w:val="lt-LT" w:eastAsia="lt-LT"/>
              </w:rPr>
            </w:pPr>
            <w:r w:rsidRPr="00285F63">
              <w:rPr>
                <w:rFonts w:ascii="Times New Roman" w:hAnsi="Times New Roman"/>
                <w:i/>
                <w:iCs/>
                <w:lang w:val="lt-LT"/>
              </w:rPr>
              <w:t>Gamintojas/modelis</w:t>
            </w:r>
          </w:p>
        </w:tc>
        <w:tc>
          <w:tcPr>
            <w:tcW w:w="3319" w:type="dxa"/>
          </w:tcPr>
          <w:p w14:paraId="2FFE90CA" w14:textId="77777777" w:rsidR="00285F63" w:rsidRPr="00285F63" w:rsidRDefault="00285F63" w:rsidP="00285F63">
            <w:pPr>
              <w:rPr>
                <w:rFonts w:ascii="Times New Roman" w:hAnsi="Times New Roman"/>
                <w:lang w:val="lt-LT"/>
              </w:rPr>
            </w:pPr>
          </w:p>
        </w:tc>
      </w:tr>
      <w:tr w:rsidR="00285F63" w:rsidRPr="00344652" w14:paraId="3686DB97" w14:textId="77777777" w:rsidTr="00285F63">
        <w:tc>
          <w:tcPr>
            <w:tcW w:w="636" w:type="dxa"/>
          </w:tcPr>
          <w:p w14:paraId="6EB3F8F2" w14:textId="77777777" w:rsidR="00285F63" w:rsidRPr="00285F63" w:rsidRDefault="00285F63" w:rsidP="00285F63">
            <w:pPr>
              <w:rPr>
                <w:rFonts w:ascii="Times New Roman" w:hAnsi="Times New Roman"/>
                <w:lang w:val="lt-LT"/>
              </w:rPr>
            </w:pPr>
            <w:r w:rsidRPr="00285F63">
              <w:rPr>
                <w:rFonts w:ascii="Times New Roman" w:hAnsi="Times New Roman"/>
                <w:lang w:val="lt-LT"/>
              </w:rPr>
              <w:t>5.1</w:t>
            </w:r>
          </w:p>
        </w:tc>
        <w:tc>
          <w:tcPr>
            <w:tcW w:w="2520" w:type="dxa"/>
          </w:tcPr>
          <w:p w14:paraId="096259B9" w14:textId="77777777" w:rsidR="00285F63" w:rsidRPr="00285F63" w:rsidRDefault="00285F63" w:rsidP="00285F63">
            <w:pPr>
              <w:rPr>
                <w:rFonts w:ascii="Times New Roman" w:hAnsi="Times New Roman"/>
                <w:lang w:val="lt-LT"/>
              </w:rPr>
            </w:pPr>
          </w:p>
        </w:tc>
        <w:tc>
          <w:tcPr>
            <w:tcW w:w="3240" w:type="dxa"/>
          </w:tcPr>
          <w:p w14:paraId="1D18C0C9"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Ekrano įstrižainė – ne mažiau kaip 42“.</w:t>
            </w:r>
          </w:p>
        </w:tc>
        <w:tc>
          <w:tcPr>
            <w:tcW w:w="3319" w:type="dxa"/>
          </w:tcPr>
          <w:p w14:paraId="59A8A9CC" w14:textId="77777777" w:rsidR="00285F63" w:rsidRPr="00285F63" w:rsidRDefault="00285F63" w:rsidP="00285F63">
            <w:pPr>
              <w:rPr>
                <w:rFonts w:ascii="Times New Roman" w:hAnsi="Times New Roman"/>
                <w:lang w:val="lt-LT"/>
              </w:rPr>
            </w:pPr>
          </w:p>
        </w:tc>
      </w:tr>
      <w:tr w:rsidR="00285F63" w:rsidRPr="00313871" w14:paraId="28CA4072" w14:textId="77777777" w:rsidTr="00285F63">
        <w:tc>
          <w:tcPr>
            <w:tcW w:w="636" w:type="dxa"/>
          </w:tcPr>
          <w:p w14:paraId="6EA2F995" w14:textId="77777777" w:rsidR="00285F63" w:rsidRPr="00285F63" w:rsidRDefault="00285F63" w:rsidP="00285F63">
            <w:pPr>
              <w:rPr>
                <w:rFonts w:ascii="Times New Roman" w:hAnsi="Times New Roman"/>
                <w:lang w:val="lt-LT"/>
              </w:rPr>
            </w:pPr>
            <w:r w:rsidRPr="00285F63">
              <w:rPr>
                <w:rFonts w:ascii="Times New Roman" w:hAnsi="Times New Roman"/>
                <w:lang w:val="lt-LT"/>
              </w:rPr>
              <w:t>5.2</w:t>
            </w:r>
          </w:p>
        </w:tc>
        <w:tc>
          <w:tcPr>
            <w:tcW w:w="2520" w:type="dxa"/>
          </w:tcPr>
          <w:p w14:paraId="7D4DBF23" w14:textId="77777777" w:rsidR="00285F63" w:rsidRPr="00285F63" w:rsidRDefault="00285F63" w:rsidP="00285F63">
            <w:pPr>
              <w:rPr>
                <w:rFonts w:ascii="Times New Roman" w:hAnsi="Times New Roman"/>
                <w:lang w:val="lt-LT"/>
              </w:rPr>
            </w:pPr>
          </w:p>
        </w:tc>
        <w:tc>
          <w:tcPr>
            <w:tcW w:w="3240" w:type="dxa"/>
          </w:tcPr>
          <w:p w14:paraId="2AAAA537"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Ekrano raiška – ne mažiau kaip 3840x2160. </w:t>
            </w:r>
          </w:p>
        </w:tc>
        <w:tc>
          <w:tcPr>
            <w:tcW w:w="3319" w:type="dxa"/>
          </w:tcPr>
          <w:p w14:paraId="6F91006D" w14:textId="77777777" w:rsidR="00285F63" w:rsidRPr="00285F63" w:rsidRDefault="00285F63" w:rsidP="00285F63">
            <w:pPr>
              <w:rPr>
                <w:rFonts w:ascii="Times New Roman" w:hAnsi="Times New Roman"/>
                <w:lang w:val="lt-LT"/>
              </w:rPr>
            </w:pPr>
          </w:p>
        </w:tc>
      </w:tr>
      <w:tr w:rsidR="00285F63" w:rsidRPr="00344652" w14:paraId="65FED5D8" w14:textId="77777777" w:rsidTr="00285F63">
        <w:tc>
          <w:tcPr>
            <w:tcW w:w="636" w:type="dxa"/>
          </w:tcPr>
          <w:p w14:paraId="72173026" w14:textId="77777777" w:rsidR="00285F63" w:rsidRPr="00285F63" w:rsidRDefault="00285F63" w:rsidP="00285F63">
            <w:pPr>
              <w:rPr>
                <w:rFonts w:ascii="Times New Roman" w:hAnsi="Times New Roman"/>
                <w:lang w:val="lt-LT"/>
              </w:rPr>
            </w:pPr>
            <w:r w:rsidRPr="00285F63">
              <w:rPr>
                <w:rFonts w:ascii="Times New Roman" w:hAnsi="Times New Roman"/>
                <w:lang w:val="lt-LT"/>
              </w:rPr>
              <w:t>5.3</w:t>
            </w:r>
          </w:p>
        </w:tc>
        <w:tc>
          <w:tcPr>
            <w:tcW w:w="2520" w:type="dxa"/>
          </w:tcPr>
          <w:p w14:paraId="7E9F20BB" w14:textId="77777777" w:rsidR="00285F63" w:rsidRPr="00285F63" w:rsidRDefault="00285F63" w:rsidP="00285F63">
            <w:pPr>
              <w:rPr>
                <w:rFonts w:ascii="Times New Roman" w:hAnsi="Times New Roman"/>
                <w:lang w:val="lt-LT"/>
              </w:rPr>
            </w:pPr>
          </w:p>
        </w:tc>
        <w:tc>
          <w:tcPr>
            <w:tcW w:w="3240" w:type="dxa"/>
          </w:tcPr>
          <w:p w14:paraId="39B79ABF"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Ekrano </w:t>
            </w:r>
            <w:proofErr w:type="spellStart"/>
            <w:r w:rsidRPr="00285F63">
              <w:rPr>
                <w:rFonts w:ascii="Times New Roman" w:eastAsia="Times New Roman" w:hAnsi="Times New Roman"/>
                <w:lang w:val="lt-LT" w:eastAsia="lt-LT"/>
              </w:rPr>
              <w:t>matiškumas</w:t>
            </w:r>
            <w:proofErr w:type="spellEnd"/>
            <w:r w:rsidRPr="00285F63">
              <w:rPr>
                <w:rFonts w:ascii="Times New Roman" w:eastAsia="Times New Roman" w:hAnsi="Times New Roman"/>
                <w:lang w:val="lt-LT" w:eastAsia="lt-LT"/>
              </w:rPr>
              <w:t> – ne mažiau kaip 25%.</w:t>
            </w:r>
          </w:p>
        </w:tc>
        <w:tc>
          <w:tcPr>
            <w:tcW w:w="3319" w:type="dxa"/>
          </w:tcPr>
          <w:p w14:paraId="53B8721E" w14:textId="77777777" w:rsidR="00285F63" w:rsidRPr="00285F63" w:rsidRDefault="00285F63" w:rsidP="00285F63">
            <w:pPr>
              <w:rPr>
                <w:rFonts w:ascii="Times New Roman" w:hAnsi="Times New Roman"/>
                <w:lang w:val="lt-LT"/>
              </w:rPr>
            </w:pPr>
          </w:p>
        </w:tc>
      </w:tr>
      <w:tr w:rsidR="00285F63" w:rsidRPr="00344652" w14:paraId="588BAF1F" w14:textId="77777777" w:rsidTr="00285F63">
        <w:tc>
          <w:tcPr>
            <w:tcW w:w="636" w:type="dxa"/>
          </w:tcPr>
          <w:p w14:paraId="7C5E9D5A" w14:textId="77777777" w:rsidR="00285F63" w:rsidRPr="00285F63" w:rsidRDefault="00285F63" w:rsidP="00285F63">
            <w:pPr>
              <w:rPr>
                <w:rFonts w:ascii="Times New Roman" w:hAnsi="Times New Roman"/>
                <w:lang w:val="lt-LT"/>
              </w:rPr>
            </w:pPr>
            <w:r w:rsidRPr="00285F63">
              <w:rPr>
                <w:rFonts w:ascii="Times New Roman" w:hAnsi="Times New Roman"/>
                <w:lang w:val="lt-LT"/>
              </w:rPr>
              <w:t>5.4</w:t>
            </w:r>
          </w:p>
        </w:tc>
        <w:tc>
          <w:tcPr>
            <w:tcW w:w="2520" w:type="dxa"/>
          </w:tcPr>
          <w:p w14:paraId="54C77663" w14:textId="77777777" w:rsidR="00285F63" w:rsidRPr="00285F63" w:rsidRDefault="00285F63" w:rsidP="00285F63">
            <w:pPr>
              <w:rPr>
                <w:rFonts w:ascii="Times New Roman" w:hAnsi="Times New Roman"/>
                <w:lang w:val="lt-LT"/>
              </w:rPr>
            </w:pPr>
          </w:p>
        </w:tc>
        <w:tc>
          <w:tcPr>
            <w:tcW w:w="3240" w:type="dxa"/>
          </w:tcPr>
          <w:p w14:paraId="03159500"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Ekrano ryškumas – ne mažiau kaip 500 nitų.</w:t>
            </w:r>
          </w:p>
        </w:tc>
        <w:tc>
          <w:tcPr>
            <w:tcW w:w="3319" w:type="dxa"/>
          </w:tcPr>
          <w:p w14:paraId="6E01DD17" w14:textId="77777777" w:rsidR="00285F63" w:rsidRPr="00285F63" w:rsidRDefault="00285F63" w:rsidP="00285F63">
            <w:pPr>
              <w:rPr>
                <w:rFonts w:ascii="Times New Roman" w:hAnsi="Times New Roman"/>
                <w:lang w:val="lt-LT"/>
              </w:rPr>
            </w:pPr>
          </w:p>
        </w:tc>
      </w:tr>
      <w:tr w:rsidR="00285F63" w:rsidRPr="00344652" w14:paraId="00C6286F" w14:textId="77777777" w:rsidTr="00285F63">
        <w:tc>
          <w:tcPr>
            <w:tcW w:w="636" w:type="dxa"/>
          </w:tcPr>
          <w:p w14:paraId="417E3199" w14:textId="19063023" w:rsidR="00285F63" w:rsidRPr="00285F63" w:rsidRDefault="00285F63" w:rsidP="009B3C4A">
            <w:pPr>
              <w:rPr>
                <w:rFonts w:ascii="Times New Roman" w:hAnsi="Times New Roman"/>
                <w:lang w:val="lt-LT"/>
              </w:rPr>
            </w:pPr>
            <w:r w:rsidRPr="00285F63">
              <w:rPr>
                <w:rFonts w:ascii="Times New Roman" w:hAnsi="Times New Roman"/>
                <w:lang w:val="lt-LT"/>
              </w:rPr>
              <w:t>5.5</w:t>
            </w:r>
          </w:p>
        </w:tc>
        <w:tc>
          <w:tcPr>
            <w:tcW w:w="2520" w:type="dxa"/>
          </w:tcPr>
          <w:p w14:paraId="2141982C" w14:textId="77777777" w:rsidR="00285F63" w:rsidRPr="00285F63" w:rsidRDefault="00285F63" w:rsidP="00285F63">
            <w:pPr>
              <w:rPr>
                <w:rFonts w:ascii="Times New Roman" w:hAnsi="Times New Roman"/>
                <w:lang w:val="lt-LT"/>
              </w:rPr>
            </w:pPr>
          </w:p>
        </w:tc>
        <w:tc>
          <w:tcPr>
            <w:tcW w:w="3240" w:type="dxa"/>
          </w:tcPr>
          <w:p w14:paraId="6C779571"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Ekrano kontrastas – ne mažiau kaip 4000:1.</w:t>
            </w:r>
          </w:p>
        </w:tc>
        <w:tc>
          <w:tcPr>
            <w:tcW w:w="3319" w:type="dxa"/>
          </w:tcPr>
          <w:p w14:paraId="42ACF880" w14:textId="77777777" w:rsidR="00285F63" w:rsidRPr="00285F63" w:rsidRDefault="00285F63" w:rsidP="00285F63">
            <w:pPr>
              <w:rPr>
                <w:rFonts w:ascii="Times New Roman" w:hAnsi="Times New Roman"/>
                <w:lang w:val="lt-LT"/>
              </w:rPr>
            </w:pPr>
          </w:p>
        </w:tc>
      </w:tr>
      <w:tr w:rsidR="00285F63" w:rsidRPr="00285F63" w14:paraId="19E34CB8" w14:textId="77777777" w:rsidTr="00285F63">
        <w:tc>
          <w:tcPr>
            <w:tcW w:w="636" w:type="dxa"/>
          </w:tcPr>
          <w:p w14:paraId="4D09ED4F" w14:textId="77777777" w:rsidR="00285F63" w:rsidRPr="00285F63" w:rsidRDefault="00285F63" w:rsidP="00285F63">
            <w:pPr>
              <w:rPr>
                <w:rFonts w:ascii="Times New Roman" w:hAnsi="Times New Roman"/>
                <w:lang w:val="lt-LT"/>
              </w:rPr>
            </w:pPr>
            <w:r w:rsidRPr="00285F63">
              <w:rPr>
                <w:rFonts w:ascii="Times New Roman" w:hAnsi="Times New Roman"/>
                <w:lang w:val="lt-LT"/>
              </w:rPr>
              <w:t>5.6</w:t>
            </w:r>
          </w:p>
        </w:tc>
        <w:tc>
          <w:tcPr>
            <w:tcW w:w="2520" w:type="dxa"/>
          </w:tcPr>
          <w:p w14:paraId="10E1D861" w14:textId="77777777" w:rsidR="00285F63" w:rsidRPr="00285F63" w:rsidRDefault="00285F63" w:rsidP="00285F63">
            <w:pPr>
              <w:rPr>
                <w:rFonts w:ascii="Times New Roman" w:hAnsi="Times New Roman"/>
                <w:lang w:val="lt-LT"/>
              </w:rPr>
            </w:pPr>
          </w:p>
        </w:tc>
        <w:tc>
          <w:tcPr>
            <w:tcW w:w="3240" w:type="dxa"/>
          </w:tcPr>
          <w:p w14:paraId="4336B6AA"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Ekrano išmatavimai ne didesni kaip (P x A x G): 980 x 560 x 30 mm.</w:t>
            </w:r>
          </w:p>
        </w:tc>
        <w:tc>
          <w:tcPr>
            <w:tcW w:w="3319" w:type="dxa"/>
          </w:tcPr>
          <w:p w14:paraId="250A5ECB" w14:textId="77777777" w:rsidR="00285F63" w:rsidRPr="00285F63" w:rsidRDefault="00285F63" w:rsidP="00285F63">
            <w:pPr>
              <w:rPr>
                <w:rFonts w:ascii="Times New Roman" w:hAnsi="Times New Roman"/>
                <w:lang w:val="lt-LT"/>
              </w:rPr>
            </w:pPr>
          </w:p>
        </w:tc>
      </w:tr>
      <w:tr w:rsidR="00285F63" w:rsidRPr="00344652" w14:paraId="0949096C" w14:textId="77777777" w:rsidTr="00285F63">
        <w:tc>
          <w:tcPr>
            <w:tcW w:w="636" w:type="dxa"/>
          </w:tcPr>
          <w:p w14:paraId="4002E072" w14:textId="77777777" w:rsidR="00285F63" w:rsidRPr="00285F63" w:rsidRDefault="00285F63" w:rsidP="00285F63">
            <w:pPr>
              <w:rPr>
                <w:rFonts w:ascii="Times New Roman" w:hAnsi="Times New Roman"/>
                <w:lang w:val="lt-LT"/>
              </w:rPr>
            </w:pPr>
            <w:r w:rsidRPr="00285F63">
              <w:rPr>
                <w:rFonts w:ascii="Times New Roman" w:hAnsi="Times New Roman"/>
                <w:lang w:val="lt-LT"/>
              </w:rPr>
              <w:lastRenderedPageBreak/>
              <w:t>5.7</w:t>
            </w:r>
          </w:p>
        </w:tc>
        <w:tc>
          <w:tcPr>
            <w:tcW w:w="2520" w:type="dxa"/>
          </w:tcPr>
          <w:p w14:paraId="496958B2" w14:textId="77777777" w:rsidR="00285F63" w:rsidRPr="00285F63" w:rsidRDefault="00285F63" w:rsidP="00285F63">
            <w:pPr>
              <w:rPr>
                <w:rFonts w:ascii="Times New Roman" w:hAnsi="Times New Roman"/>
                <w:lang w:val="lt-LT"/>
              </w:rPr>
            </w:pPr>
          </w:p>
        </w:tc>
        <w:tc>
          <w:tcPr>
            <w:tcW w:w="3240" w:type="dxa"/>
          </w:tcPr>
          <w:p w14:paraId="697C71FD"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Rėmo plotis – ne mažesnis kaip (viršus/dešinė/kairė) 10 mm.</w:t>
            </w:r>
          </w:p>
        </w:tc>
        <w:tc>
          <w:tcPr>
            <w:tcW w:w="3319" w:type="dxa"/>
          </w:tcPr>
          <w:p w14:paraId="662DE221" w14:textId="77777777" w:rsidR="00285F63" w:rsidRPr="00285F63" w:rsidRDefault="00285F63" w:rsidP="00285F63">
            <w:pPr>
              <w:rPr>
                <w:rFonts w:ascii="Times New Roman" w:hAnsi="Times New Roman"/>
                <w:lang w:val="lt-LT"/>
              </w:rPr>
            </w:pPr>
          </w:p>
        </w:tc>
      </w:tr>
      <w:tr w:rsidR="00285F63" w:rsidRPr="00285F63" w14:paraId="5E768EFA" w14:textId="77777777" w:rsidTr="00285F63">
        <w:tc>
          <w:tcPr>
            <w:tcW w:w="636" w:type="dxa"/>
          </w:tcPr>
          <w:p w14:paraId="51FB2A42" w14:textId="77777777" w:rsidR="00285F63" w:rsidRPr="00285F63" w:rsidRDefault="00285F63" w:rsidP="00285F63">
            <w:pPr>
              <w:rPr>
                <w:rFonts w:ascii="Times New Roman" w:hAnsi="Times New Roman"/>
                <w:lang w:val="lt-LT"/>
              </w:rPr>
            </w:pPr>
            <w:r w:rsidRPr="00285F63">
              <w:rPr>
                <w:rFonts w:ascii="Times New Roman" w:hAnsi="Times New Roman"/>
                <w:lang w:val="lt-LT"/>
              </w:rPr>
              <w:t>5.8</w:t>
            </w:r>
          </w:p>
        </w:tc>
        <w:tc>
          <w:tcPr>
            <w:tcW w:w="2520" w:type="dxa"/>
          </w:tcPr>
          <w:p w14:paraId="2B90FE65" w14:textId="77777777" w:rsidR="00285F63" w:rsidRPr="00285F63" w:rsidRDefault="00285F63" w:rsidP="00285F63">
            <w:pPr>
              <w:rPr>
                <w:rFonts w:ascii="Times New Roman" w:hAnsi="Times New Roman"/>
                <w:lang w:val="lt-LT"/>
              </w:rPr>
            </w:pPr>
          </w:p>
        </w:tc>
        <w:tc>
          <w:tcPr>
            <w:tcW w:w="3240" w:type="dxa"/>
          </w:tcPr>
          <w:p w14:paraId="747C290D"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Signalo įvesties jungtys – ne mažiau kaip: 1 x DP, 3 x HDMI, 2 x USB.</w:t>
            </w:r>
          </w:p>
        </w:tc>
        <w:tc>
          <w:tcPr>
            <w:tcW w:w="3319" w:type="dxa"/>
          </w:tcPr>
          <w:p w14:paraId="5A3FD90C" w14:textId="77777777" w:rsidR="00285F63" w:rsidRPr="00285F63" w:rsidRDefault="00285F63" w:rsidP="00285F63">
            <w:pPr>
              <w:rPr>
                <w:rFonts w:ascii="Times New Roman" w:hAnsi="Times New Roman"/>
                <w:lang w:val="lt-LT"/>
              </w:rPr>
            </w:pPr>
          </w:p>
        </w:tc>
      </w:tr>
      <w:tr w:rsidR="00285F63" w:rsidRPr="00285F63" w14:paraId="2CA47685" w14:textId="77777777" w:rsidTr="00285F63">
        <w:tc>
          <w:tcPr>
            <w:tcW w:w="636" w:type="dxa"/>
          </w:tcPr>
          <w:p w14:paraId="05580310" w14:textId="77777777" w:rsidR="00285F63" w:rsidRPr="00285F63" w:rsidRDefault="00285F63" w:rsidP="00285F63">
            <w:pPr>
              <w:rPr>
                <w:rFonts w:ascii="Times New Roman" w:hAnsi="Times New Roman"/>
                <w:lang w:val="lt-LT"/>
              </w:rPr>
            </w:pPr>
            <w:r w:rsidRPr="00285F63">
              <w:rPr>
                <w:rFonts w:ascii="Times New Roman" w:hAnsi="Times New Roman"/>
                <w:lang w:val="lt-LT"/>
              </w:rPr>
              <w:t>5.9</w:t>
            </w:r>
          </w:p>
        </w:tc>
        <w:tc>
          <w:tcPr>
            <w:tcW w:w="2520" w:type="dxa"/>
          </w:tcPr>
          <w:p w14:paraId="1C7A220E" w14:textId="77777777" w:rsidR="00285F63" w:rsidRPr="00285F63" w:rsidRDefault="00285F63" w:rsidP="00285F63">
            <w:pPr>
              <w:rPr>
                <w:rFonts w:ascii="Times New Roman" w:hAnsi="Times New Roman"/>
                <w:lang w:val="lt-LT"/>
              </w:rPr>
            </w:pPr>
          </w:p>
        </w:tc>
        <w:tc>
          <w:tcPr>
            <w:tcW w:w="3240" w:type="dxa"/>
          </w:tcPr>
          <w:p w14:paraId="14793121"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Signalo išvesties jungtys – ne mažiau kaip: 1 x </w:t>
            </w:r>
            <w:proofErr w:type="spellStart"/>
            <w:r w:rsidRPr="00285F63">
              <w:rPr>
                <w:rFonts w:ascii="Times New Roman" w:eastAsia="Times New Roman" w:hAnsi="Times New Roman"/>
                <w:lang w:val="lt-LT" w:eastAsia="lt-LT"/>
              </w:rPr>
              <w:t>Stereo</w:t>
            </w:r>
            <w:proofErr w:type="spellEnd"/>
            <w:r w:rsidRPr="00285F63">
              <w:rPr>
                <w:rFonts w:ascii="Times New Roman" w:eastAsia="Times New Roman" w:hAnsi="Times New Roman"/>
                <w:lang w:val="lt-LT" w:eastAsia="lt-LT"/>
              </w:rPr>
              <w:t xml:space="preserve"> mini </w:t>
            </w:r>
            <w:proofErr w:type="spellStart"/>
            <w:r w:rsidRPr="00285F63">
              <w:rPr>
                <w:rFonts w:ascii="Times New Roman" w:eastAsia="Times New Roman" w:hAnsi="Times New Roman"/>
                <w:lang w:val="lt-LT" w:eastAsia="lt-LT"/>
              </w:rPr>
              <w:t>jack</w:t>
            </w:r>
            <w:proofErr w:type="spellEnd"/>
            <w:r w:rsidRPr="00285F63">
              <w:rPr>
                <w:rFonts w:ascii="Times New Roman" w:eastAsia="Times New Roman" w:hAnsi="Times New Roman"/>
                <w:lang w:val="lt-LT" w:eastAsia="lt-LT"/>
              </w:rPr>
              <w:t xml:space="preserve">, 1 x </w:t>
            </w:r>
            <w:proofErr w:type="spellStart"/>
            <w:r w:rsidRPr="00285F63">
              <w:rPr>
                <w:rFonts w:ascii="Times New Roman" w:eastAsia="Times New Roman" w:hAnsi="Times New Roman"/>
                <w:lang w:val="lt-LT" w:eastAsia="lt-LT"/>
              </w:rPr>
              <w:t>Video</w:t>
            </w:r>
            <w:proofErr w:type="spellEnd"/>
            <w:r w:rsidRPr="00285F63">
              <w:rPr>
                <w:rFonts w:ascii="Times New Roman" w:eastAsia="Times New Roman" w:hAnsi="Times New Roman"/>
                <w:lang w:val="lt-LT" w:eastAsia="lt-LT"/>
              </w:rPr>
              <w:t>, 1 x RS232</w:t>
            </w:r>
          </w:p>
        </w:tc>
        <w:tc>
          <w:tcPr>
            <w:tcW w:w="3319" w:type="dxa"/>
          </w:tcPr>
          <w:p w14:paraId="085E81C1" w14:textId="77777777" w:rsidR="00285F63" w:rsidRPr="00285F63" w:rsidRDefault="00285F63" w:rsidP="00285F63">
            <w:pPr>
              <w:rPr>
                <w:rFonts w:ascii="Times New Roman" w:hAnsi="Times New Roman"/>
                <w:lang w:val="lt-LT"/>
              </w:rPr>
            </w:pPr>
          </w:p>
        </w:tc>
      </w:tr>
      <w:tr w:rsidR="00285F63" w:rsidRPr="00285F63" w14:paraId="1A690587" w14:textId="77777777" w:rsidTr="00285F63">
        <w:tc>
          <w:tcPr>
            <w:tcW w:w="636" w:type="dxa"/>
          </w:tcPr>
          <w:p w14:paraId="3C63A901" w14:textId="77777777" w:rsidR="00285F63" w:rsidRPr="00285F63" w:rsidRDefault="00285F63" w:rsidP="00285F63">
            <w:pPr>
              <w:rPr>
                <w:rFonts w:ascii="Times New Roman" w:hAnsi="Times New Roman"/>
                <w:lang w:val="lt-LT"/>
              </w:rPr>
            </w:pPr>
            <w:r w:rsidRPr="00285F63">
              <w:rPr>
                <w:rFonts w:ascii="Times New Roman" w:hAnsi="Times New Roman"/>
                <w:lang w:val="lt-LT"/>
              </w:rPr>
              <w:t>6</w:t>
            </w:r>
          </w:p>
        </w:tc>
        <w:tc>
          <w:tcPr>
            <w:tcW w:w="2520" w:type="dxa"/>
          </w:tcPr>
          <w:p w14:paraId="5657594A" w14:textId="77777777" w:rsidR="00285F63" w:rsidRPr="00285F63" w:rsidRDefault="00285F63" w:rsidP="00285F63">
            <w:pPr>
              <w:rPr>
                <w:rFonts w:ascii="Times New Roman" w:hAnsi="Times New Roman"/>
                <w:lang w:val="lt-LT"/>
              </w:rPr>
            </w:pPr>
            <w:r w:rsidRPr="00285F63">
              <w:rPr>
                <w:rFonts w:ascii="Times New Roman" w:hAnsi="Times New Roman"/>
                <w:lang w:val="lt-LT"/>
              </w:rPr>
              <w:t xml:space="preserve">Didelio ryškumo ekranas prie įėjimo į pastatą (lauke) </w:t>
            </w:r>
          </w:p>
        </w:tc>
        <w:tc>
          <w:tcPr>
            <w:tcW w:w="3240" w:type="dxa"/>
          </w:tcPr>
          <w:p w14:paraId="7009421F" w14:textId="77777777" w:rsidR="00285F63" w:rsidRPr="00285F63" w:rsidRDefault="00285F63" w:rsidP="00285F63">
            <w:pPr>
              <w:rPr>
                <w:rFonts w:ascii="Times New Roman" w:eastAsia="Times New Roman" w:hAnsi="Times New Roman"/>
                <w:lang w:val="lt-LT" w:eastAsia="lt-LT"/>
              </w:rPr>
            </w:pPr>
            <w:r w:rsidRPr="00285F63">
              <w:rPr>
                <w:rFonts w:ascii="Times New Roman" w:hAnsi="Times New Roman"/>
                <w:i/>
                <w:iCs/>
                <w:lang w:val="lt-LT"/>
              </w:rPr>
              <w:t>gamintojas, modelis</w:t>
            </w:r>
          </w:p>
        </w:tc>
        <w:tc>
          <w:tcPr>
            <w:tcW w:w="3319" w:type="dxa"/>
          </w:tcPr>
          <w:p w14:paraId="2E3AA217" w14:textId="77777777" w:rsidR="00285F63" w:rsidRPr="00285F63" w:rsidRDefault="00285F63" w:rsidP="00285F63">
            <w:pPr>
              <w:rPr>
                <w:rFonts w:ascii="Times New Roman" w:hAnsi="Times New Roman"/>
                <w:lang w:val="lt-LT"/>
              </w:rPr>
            </w:pPr>
          </w:p>
        </w:tc>
      </w:tr>
      <w:tr w:rsidR="00285F63" w:rsidRPr="00344652" w14:paraId="62931615" w14:textId="77777777" w:rsidTr="00285F63">
        <w:tc>
          <w:tcPr>
            <w:tcW w:w="636" w:type="dxa"/>
          </w:tcPr>
          <w:p w14:paraId="4A05D639" w14:textId="77777777" w:rsidR="00285F63" w:rsidRPr="00285F63" w:rsidRDefault="00285F63" w:rsidP="00285F63">
            <w:pPr>
              <w:rPr>
                <w:rFonts w:ascii="Times New Roman" w:hAnsi="Times New Roman"/>
                <w:lang w:val="lt-LT"/>
              </w:rPr>
            </w:pPr>
            <w:r w:rsidRPr="00285F63">
              <w:rPr>
                <w:rFonts w:ascii="Times New Roman" w:hAnsi="Times New Roman"/>
                <w:lang w:val="lt-LT"/>
              </w:rPr>
              <w:t>6.1</w:t>
            </w:r>
          </w:p>
        </w:tc>
        <w:tc>
          <w:tcPr>
            <w:tcW w:w="2520" w:type="dxa"/>
          </w:tcPr>
          <w:p w14:paraId="5CF81BCD" w14:textId="77777777" w:rsidR="00285F63" w:rsidRPr="00285F63" w:rsidRDefault="00285F63" w:rsidP="00285F63">
            <w:pPr>
              <w:rPr>
                <w:rFonts w:ascii="Times New Roman" w:hAnsi="Times New Roman"/>
                <w:lang w:val="lt-LT"/>
              </w:rPr>
            </w:pPr>
          </w:p>
        </w:tc>
        <w:tc>
          <w:tcPr>
            <w:tcW w:w="3240" w:type="dxa"/>
          </w:tcPr>
          <w:p w14:paraId="354F722C"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Ekrano įstrižainė – ne mažiau kaip 75“.</w:t>
            </w:r>
          </w:p>
        </w:tc>
        <w:tc>
          <w:tcPr>
            <w:tcW w:w="3319" w:type="dxa"/>
          </w:tcPr>
          <w:p w14:paraId="43DBCEA3" w14:textId="77777777" w:rsidR="00285F63" w:rsidRPr="00285F63" w:rsidRDefault="00285F63" w:rsidP="00285F63">
            <w:pPr>
              <w:rPr>
                <w:rFonts w:ascii="Times New Roman" w:hAnsi="Times New Roman"/>
                <w:lang w:val="lt-LT"/>
              </w:rPr>
            </w:pPr>
          </w:p>
        </w:tc>
      </w:tr>
      <w:tr w:rsidR="00285F63" w:rsidRPr="00313871" w14:paraId="2941D4AB" w14:textId="77777777" w:rsidTr="00285F63">
        <w:tc>
          <w:tcPr>
            <w:tcW w:w="636" w:type="dxa"/>
          </w:tcPr>
          <w:p w14:paraId="3FC31FC9" w14:textId="77777777" w:rsidR="00285F63" w:rsidRPr="00285F63" w:rsidRDefault="00285F63" w:rsidP="00285F63">
            <w:pPr>
              <w:rPr>
                <w:rFonts w:ascii="Times New Roman" w:hAnsi="Times New Roman"/>
                <w:lang w:val="lt-LT"/>
              </w:rPr>
            </w:pPr>
            <w:r w:rsidRPr="00285F63">
              <w:rPr>
                <w:rFonts w:ascii="Times New Roman" w:hAnsi="Times New Roman"/>
                <w:lang w:val="lt-LT"/>
              </w:rPr>
              <w:t>6.2</w:t>
            </w:r>
          </w:p>
        </w:tc>
        <w:tc>
          <w:tcPr>
            <w:tcW w:w="2520" w:type="dxa"/>
          </w:tcPr>
          <w:p w14:paraId="3BA73B09" w14:textId="77777777" w:rsidR="00285F63" w:rsidRPr="00285F63" w:rsidRDefault="00285F63" w:rsidP="00285F63">
            <w:pPr>
              <w:rPr>
                <w:rFonts w:ascii="Times New Roman" w:hAnsi="Times New Roman"/>
                <w:lang w:val="lt-LT"/>
              </w:rPr>
            </w:pPr>
          </w:p>
        </w:tc>
        <w:tc>
          <w:tcPr>
            <w:tcW w:w="3240" w:type="dxa"/>
          </w:tcPr>
          <w:p w14:paraId="19909A05"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Ekrano raiška – ne mažiau kaip 3840x2160. </w:t>
            </w:r>
          </w:p>
        </w:tc>
        <w:tc>
          <w:tcPr>
            <w:tcW w:w="3319" w:type="dxa"/>
          </w:tcPr>
          <w:p w14:paraId="5B716BCF" w14:textId="77777777" w:rsidR="00285F63" w:rsidRPr="00285F63" w:rsidRDefault="00285F63" w:rsidP="00285F63">
            <w:pPr>
              <w:rPr>
                <w:rFonts w:ascii="Times New Roman" w:hAnsi="Times New Roman"/>
                <w:lang w:val="lt-LT"/>
              </w:rPr>
            </w:pPr>
          </w:p>
        </w:tc>
      </w:tr>
      <w:tr w:rsidR="00285F63" w:rsidRPr="00344652" w14:paraId="74372A14" w14:textId="77777777" w:rsidTr="00285F63">
        <w:tc>
          <w:tcPr>
            <w:tcW w:w="636" w:type="dxa"/>
          </w:tcPr>
          <w:p w14:paraId="5D88703F" w14:textId="77777777" w:rsidR="00285F63" w:rsidRPr="00285F63" w:rsidRDefault="00285F63" w:rsidP="00285F63">
            <w:pPr>
              <w:rPr>
                <w:rFonts w:ascii="Times New Roman" w:hAnsi="Times New Roman"/>
                <w:lang w:val="lt-LT"/>
              </w:rPr>
            </w:pPr>
            <w:r w:rsidRPr="00285F63">
              <w:rPr>
                <w:rFonts w:ascii="Times New Roman" w:hAnsi="Times New Roman"/>
                <w:lang w:val="lt-LT"/>
              </w:rPr>
              <w:t>6.3</w:t>
            </w:r>
          </w:p>
        </w:tc>
        <w:tc>
          <w:tcPr>
            <w:tcW w:w="2520" w:type="dxa"/>
          </w:tcPr>
          <w:p w14:paraId="56470FB4" w14:textId="77777777" w:rsidR="00285F63" w:rsidRPr="00285F63" w:rsidRDefault="00285F63" w:rsidP="00285F63">
            <w:pPr>
              <w:rPr>
                <w:rFonts w:ascii="Times New Roman" w:hAnsi="Times New Roman"/>
                <w:lang w:val="lt-LT"/>
              </w:rPr>
            </w:pPr>
          </w:p>
        </w:tc>
        <w:tc>
          <w:tcPr>
            <w:tcW w:w="3240" w:type="dxa"/>
          </w:tcPr>
          <w:p w14:paraId="7F325F07"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Ekrano </w:t>
            </w:r>
            <w:proofErr w:type="spellStart"/>
            <w:r w:rsidRPr="00285F63">
              <w:rPr>
                <w:rFonts w:ascii="Times New Roman" w:eastAsia="Times New Roman" w:hAnsi="Times New Roman"/>
                <w:lang w:val="lt-LT" w:eastAsia="lt-LT"/>
              </w:rPr>
              <w:t>matiškumas</w:t>
            </w:r>
            <w:proofErr w:type="spellEnd"/>
            <w:r w:rsidRPr="00285F63">
              <w:rPr>
                <w:rFonts w:ascii="Times New Roman" w:eastAsia="Times New Roman" w:hAnsi="Times New Roman"/>
                <w:lang w:val="lt-LT" w:eastAsia="lt-LT"/>
              </w:rPr>
              <w:t> – ne mažiau kaip 2,5%.</w:t>
            </w:r>
          </w:p>
        </w:tc>
        <w:tc>
          <w:tcPr>
            <w:tcW w:w="3319" w:type="dxa"/>
          </w:tcPr>
          <w:p w14:paraId="4A748C4C" w14:textId="77777777" w:rsidR="00285F63" w:rsidRPr="00285F63" w:rsidRDefault="00285F63" w:rsidP="00285F63">
            <w:pPr>
              <w:rPr>
                <w:rFonts w:ascii="Times New Roman" w:hAnsi="Times New Roman"/>
                <w:lang w:val="lt-LT"/>
              </w:rPr>
            </w:pPr>
          </w:p>
        </w:tc>
      </w:tr>
      <w:tr w:rsidR="00285F63" w:rsidRPr="00344652" w14:paraId="32E6FDB3" w14:textId="77777777" w:rsidTr="00285F63">
        <w:tc>
          <w:tcPr>
            <w:tcW w:w="636" w:type="dxa"/>
          </w:tcPr>
          <w:p w14:paraId="035645BE" w14:textId="77777777" w:rsidR="00285F63" w:rsidRPr="00285F63" w:rsidRDefault="00285F63" w:rsidP="00285F63">
            <w:pPr>
              <w:rPr>
                <w:rFonts w:ascii="Times New Roman" w:hAnsi="Times New Roman"/>
                <w:lang w:val="lt-LT"/>
              </w:rPr>
            </w:pPr>
            <w:r w:rsidRPr="00285F63">
              <w:rPr>
                <w:rFonts w:ascii="Times New Roman" w:hAnsi="Times New Roman"/>
                <w:lang w:val="lt-LT"/>
              </w:rPr>
              <w:t>6.4</w:t>
            </w:r>
          </w:p>
        </w:tc>
        <w:tc>
          <w:tcPr>
            <w:tcW w:w="2520" w:type="dxa"/>
          </w:tcPr>
          <w:p w14:paraId="1FBE42E5" w14:textId="77777777" w:rsidR="00285F63" w:rsidRPr="00285F63" w:rsidRDefault="00285F63" w:rsidP="00285F63">
            <w:pPr>
              <w:rPr>
                <w:rFonts w:ascii="Times New Roman" w:hAnsi="Times New Roman"/>
                <w:lang w:val="lt-LT"/>
              </w:rPr>
            </w:pPr>
          </w:p>
        </w:tc>
        <w:tc>
          <w:tcPr>
            <w:tcW w:w="3240" w:type="dxa"/>
          </w:tcPr>
          <w:p w14:paraId="61191FDC"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Ekrano ryškumas – ne mažiau kaip 3500 nitų.</w:t>
            </w:r>
          </w:p>
        </w:tc>
        <w:tc>
          <w:tcPr>
            <w:tcW w:w="3319" w:type="dxa"/>
          </w:tcPr>
          <w:p w14:paraId="1BE81E81" w14:textId="77777777" w:rsidR="00285F63" w:rsidRPr="00285F63" w:rsidRDefault="00285F63" w:rsidP="00285F63">
            <w:pPr>
              <w:rPr>
                <w:rFonts w:ascii="Times New Roman" w:hAnsi="Times New Roman"/>
                <w:lang w:val="lt-LT"/>
              </w:rPr>
            </w:pPr>
          </w:p>
        </w:tc>
      </w:tr>
      <w:tr w:rsidR="00285F63" w:rsidRPr="00344652" w14:paraId="2434135F" w14:textId="77777777" w:rsidTr="00285F63">
        <w:tc>
          <w:tcPr>
            <w:tcW w:w="636" w:type="dxa"/>
          </w:tcPr>
          <w:p w14:paraId="629F96C4" w14:textId="77777777" w:rsidR="00285F63" w:rsidRPr="00285F63" w:rsidRDefault="00285F63" w:rsidP="00285F63">
            <w:pPr>
              <w:rPr>
                <w:rFonts w:ascii="Times New Roman" w:hAnsi="Times New Roman"/>
                <w:lang w:val="lt-LT"/>
              </w:rPr>
            </w:pPr>
            <w:r w:rsidRPr="00285F63">
              <w:rPr>
                <w:rFonts w:ascii="Times New Roman" w:hAnsi="Times New Roman"/>
                <w:lang w:val="lt-LT"/>
              </w:rPr>
              <w:t>6.5</w:t>
            </w:r>
          </w:p>
        </w:tc>
        <w:tc>
          <w:tcPr>
            <w:tcW w:w="2520" w:type="dxa"/>
          </w:tcPr>
          <w:p w14:paraId="1F67B5C5" w14:textId="77777777" w:rsidR="00285F63" w:rsidRPr="00285F63" w:rsidRDefault="00285F63" w:rsidP="00285F63">
            <w:pPr>
              <w:rPr>
                <w:rFonts w:ascii="Times New Roman" w:hAnsi="Times New Roman"/>
                <w:lang w:val="lt-LT"/>
              </w:rPr>
            </w:pPr>
          </w:p>
        </w:tc>
        <w:tc>
          <w:tcPr>
            <w:tcW w:w="3240" w:type="dxa"/>
          </w:tcPr>
          <w:p w14:paraId="68B514DD"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Ekrano kontrastas – ne mažiau kaip 1200:1.</w:t>
            </w:r>
          </w:p>
        </w:tc>
        <w:tc>
          <w:tcPr>
            <w:tcW w:w="3319" w:type="dxa"/>
          </w:tcPr>
          <w:p w14:paraId="05EE5B60" w14:textId="77777777" w:rsidR="00285F63" w:rsidRPr="00285F63" w:rsidRDefault="00285F63" w:rsidP="00285F63">
            <w:pPr>
              <w:rPr>
                <w:rFonts w:ascii="Times New Roman" w:hAnsi="Times New Roman"/>
                <w:lang w:val="lt-LT"/>
              </w:rPr>
            </w:pPr>
          </w:p>
        </w:tc>
      </w:tr>
      <w:tr w:rsidR="00285F63" w:rsidRPr="00285F63" w14:paraId="78A45D2B" w14:textId="77777777" w:rsidTr="00285F63">
        <w:tc>
          <w:tcPr>
            <w:tcW w:w="636" w:type="dxa"/>
          </w:tcPr>
          <w:p w14:paraId="7CD7DE67" w14:textId="77777777" w:rsidR="00285F63" w:rsidRPr="00285F63" w:rsidRDefault="00285F63" w:rsidP="00285F63">
            <w:pPr>
              <w:rPr>
                <w:rFonts w:ascii="Times New Roman" w:hAnsi="Times New Roman"/>
                <w:lang w:val="lt-LT"/>
              </w:rPr>
            </w:pPr>
            <w:r w:rsidRPr="00285F63">
              <w:rPr>
                <w:rFonts w:ascii="Times New Roman" w:hAnsi="Times New Roman"/>
                <w:lang w:val="lt-LT"/>
              </w:rPr>
              <w:t>6.6</w:t>
            </w:r>
          </w:p>
        </w:tc>
        <w:tc>
          <w:tcPr>
            <w:tcW w:w="2520" w:type="dxa"/>
          </w:tcPr>
          <w:p w14:paraId="007C0CC8" w14:textId="77777777" w:rsidR="00285F63" w:rsidRPr="00285F63" w:rsidRDefault="00285F63" w:rsidP="00285F63">
            <w:pPr>
              <w:rPr>
                <w:rFonts w:ascii="Times New Roman" w:hAnsi="Times New Roman"/>
                <w:lang w:val="lt-LT"/>
              </w:rPr>
            </w:pPr>
          </w:p>
        </w:tc>
        <w:tc>
          <w:tcPr>
            <w:tcW w:w="3240" w:type="dxa"/>
          </w:tcPr>
          <w:p w14:paraId="320315C5"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Ekrano išmatavimai (P x A x G) ne didesni kaip: 1800 x 1100 x 150 mm.</w:t>
            </w:r>
          </w:p>
        </w:tc>
        <w:tc>
          <w:tcPr>
            <w:tcW w:w="3319" w:type="dxa"/>
          </w:tcPr>
          <w:p w14:paraId="3B66FA7D" w14:textId="77777777" w:rsidR="00285F63" w:rsidRPr="00285F63" w:rsidRDefault="00285F63" w:rsidP="00285F63">
            <w:pPr>
              <w:rPr>
                <w:rFonts w:ascii="Times New Roman" w:hAnsi="Times New Roman"/>
                <w:lang w:val="lt-LT"/>
              </w:rPr>
            </w:pPr>
          </w:p>
        </w:tc>
      </w:tr>
      <w:tr w:rsidR="00285F63" w:rsidRPr="00344652" w14:paraId="37117081" w14:textId="77777777" w:rsidTr="00285F63">
        <w:tc>
          <w:tcPr>
            <w:tcW w:w="636" w:type="dxa"/>
          </w:tcPr>
          <w:p w14:paraId="5497355A" w14:textId="77777777" w:rsidR="00285F63" w:rsidRPr="00285F63" w:rsidRDefault="00285F63" w:rsidP="00285F63">
            <w:pPr>
              <w:rPr>
                <w:rFonts w:ascii="Times New Roman" w:hAnsi="Times New Roman"/>
                <w:lang w:val="lt-LT"/>
              </w:rPr>
            </w:pPr>
            <w:r w:rsidRPr="00285F63">
              <w:rPr>
                <w:rFonts w:ascii="Times New Roman" w:hAnsi="Times New Roman"/>
                <w:lang w:val="lt-LT"/>
              </w:rPr>
              <w:t>6.7</w:t>
            </w:r>
          </w:p>
        </w:tc>
        <w:tc>
          <w:tcPr>
            <w:tcW w:w="2520" w:type="dxa"/>
          </w:tcPr>
          <w:p w14:paraId="47E6ABEA" w14:textId="77777777" w:rsidR="00285F63" w:rsidRPr="00285F63" w:rsidRDefault="00285F63" w:rsidP="00285F63">
            <w:pPr>
              <w:rPr>
                <w:rFonts w:ascii="Times New Roman" w:hAnsi="Times New Roman"/>
                <w:lang w:val="lt-LT"/>
              </w:rPr>
            </w:pPr>
          </w:p>
        </w:tc>
        <w:tc>
          <w:tcPr>
            <w:tcW w:w="3240" w:type="dxa"/>
          </w:tcPr>
          <w:p w14:paraId="775E1143"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Rėmo plotis – ne mažesnis kaip (viršus/dešinė/kairė) 50 mm.</w:t>
            </w:r>
          </w:p>
        </w:tc>
        <w:tc>
          <w:tcPr>
            <w:tcW w:w="3319" w:type="dxa"/>
          </w:tcPr>
          <w:p w14:paraId="6EC92EB3" w14:textId="77777777" w:rsidR="00285F63" w:rsidRPr="00285F63" w:rsidRDefault="00285F63" w:rsidP="00285F63">
            <w:pPr>
              <w:rPr>
                <w:rFonts w:ascii="Times New Roman" w:hAnsi="Times New Roman"/>
                <w:lang w:val="lt-LT"/>
              </w:rPr>
            </w:pPr>
          </w:p>
        </w:tc>
      </w:tr>
      <w:tr w:rsidR="00285F63" w:rsidRPr="00313871" w14:paraId="2D47ECDF" w14:textId="77777777" w:rsidTr="00285F63">
        <w:tc>
          <w:tcPr>
            <w:tcW w:w="636" w:type="dxa"/>
          </w:tcPr>
          <w:p w14:paraId="3315D8DC" w14:textId="77777777" w:rsidR="00285F63" w:rsidRPr="00285F63" w:rsidRDefault="00285F63" w:rsidP="00285F63">
            <w:pPr>
              <w:rPr>
                <w:rFonts w:ascii="Times New Roman" w:hAnsi="Times New Roman"/>
                <w:lang w:val="lt-LT"/>
              </w:rPr>
            </w:pPr>
            <w:r w:rsidRPr="00285F63">
              <w:rPr>
                <w:rFonts w:ascii="Times New Roman" w:hAnsi="Times New Roman"/>
                <w:lang w:val="lt-LT"/>
              </w:rPr>
              <w:t>6.8</w:t>
            </w:r>
          </w:p>
        </w:tc>
        <w:tc>
          <w:tcPr>
            <w:tcW w:w="2520" w:type="dxa"/>
          </w:tcPr>
          <w:p w14:paraId="682D3B26" w14:textId="77777777" w:rsidR="00285F63" w:rsidRPr="00285F63" w:rsidRDefault="00285F63" w:rsidP="00285F63">
            <w:pPr>
              <w:rPr>
                <w:rFonts w:ascii="Times New Roman" w:hAnsi="Times New Roman"/>
                <w:lang w:val="lt-LT"/>
              </w:rPr>
            </w:pPr>
          </w:p>
        </w:tc>
        <w:tc>
          <w:tcPr>
            <w:tcW w:w="3240" w:type="dxa"/>
          </w:tcPr>
          <w:p w14:paraId="2A4308BB"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Signalo įvesties jungtys – ne mažiau kaip: 1 x DP, 2 x HDMI, 2 x USB, 1 x RS232, 1 x RJ45.</w:t>
            </w:r>
          </w:p>
        </w:tc>
        <w:tc>
          <w:tcPr>
            <w:tcW w:w="3319" w:type="dxa"/>
          </w:tcPr>
          <w:p w14:paraId="68B2C54C" w14:textId="77777777" w:rsidR="00285F63" w:rsidRPr="00285F63" w:rsidRDefault="00285F63" w:rsidP="00285F63">
            <w:pPr>
              <w:rPr>
                <w:rFonts w:ascii="Times New Roman" w:hAnsi="Times New Roman"/>
                <w:lang w:val="lt-LT"/>
              </w:rPr>
            </w:pPr>
          </w:p>
        </w:tc>
      </w:tr>
      <w:tr w:rsidR="00285F63" w:rsidRPr="00285F63" w14:paraId="5BCAA57C" w14:textId="77777777" w:rsidTr="00285F63">
        <w:tc>
          <w:tcPr>
            <w:tcW w:w="636" w:type="dxa"/>
          </w:tcPr>
          <w:p w14:paraId="3B56EEF2" w14:textId="77777777" w:rsidR="00285F63" w:rsidRPr="00285F63" w:rsidRDefault="00285F63" w:rsidP="00285F63">
            <w:pPr>
              <w:rPr>
                <w:rFonts w:ascii="Times New Roman" w:hAnsi="Times New Roman"/>
                <w:lang w:val="lt-LT"/>
              </w:rPr>
            </w:pPr>
            <w:r w:rsidRPr="00285F63">
              <w:rPr>
                <w:rFonts w:ascii="Times New Roman" w:hAnsi="Times New Roman"/>
                <w:lang w:val="lt-LT"/>
              </w:rPr>
              <w:t>6.9</w:t>
            </w:r>
          </w:p>
        </w:tc>
        <w:tc>
          <w:tcPr>
            <w:tcW w:w="2520" w:type="dxa"/>
          </w:tcPr>
          <w:p w14:paraId="11197BC7" w14:textId="77777777" w:rsidR="00285F63" w:rsidRPr="00285F63" w:rsidRDefault="00285F63" w:rsidP="00285F63">
            <w:pPr>
              <w:rPr>
                <w:rFonts w:ascii="Times New Roman" w:hAnsi="Times New Roman"/>
                <w:lang w:val="lt-LT"/>
              </w:rPr>
            </w:pPr>
          </w:p>
        </w:tc>
        <w:tc>
          <w:tcPr>
            <w:tcW w:w="3240" w:type="dxa"/>
          </w:tcPr>
          <w:p w14:paraId="19AE4E2C"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Signalo išvesties jungtys – ne mažiau kaip: 1 x </w:t>
            </w:r>
            <w:proofErr w:type="spellStart"/>
            <w:r w:rsidRPr="00285F63">
              <w:rPr>
                <w:rFonts w:ascii="Times New Roman" w:eastAsia="Times New Roman" w:hAnsi="Times New Roman"/>
                <w:lang w:val="lt-LT" w:eastAsia="lt-LT"/>
              </w:rPr>
              <w:t>Stereo</w:t>
            </w:r>
            <w:proofErr w:type="spellEnd"/>
            <w:r w:rsidRPr="00285F63">
              <w:rPr>
                <w:rFonts w:ascii="Times New Roman" w:eastAsia="Times New Roman" w:hAnsi="Times New Roman"/>
                <w:lang w:val="lt-LT" w:eastAsia="lt-LT"/>
              </w:rPr>
              <w:t xml:space="preserve"> mini </w:t>
            </w:r>
            <w:proofErr w:type="spellStart"/>
            <w:r w:rsidRPr="00285F63">
              <w:rPr>
                <w:rFonts w:ascii="Times New Roman" w:eastAsia="Times New Roman" w:hAnsi="Times New Roman"/>
                <w:lang w:val="lt-LT" w:eastAsia="lt-LT"/>
              </w:rPr>
              <w:t>jack</w:t>
            </w:r>
            <w:proofErr w:type="spellEnd"/>
            <w:r w:rsidRPr="00285F63">
              <w:rPr>
                <w:rFonts w:ascii="Times New Roman" w:eastAsia="Times New Roman" w:hAnsi="Times New Roman"/>
                <w:lang w:val="lt-LT" w:eastAsia="lt-LT"/>
              </w:rPr>
              <w:t>.</w:t>
            </w:r>
          </w:p>
        </w:tc>
        <w:tc>
          <w:tcPr>
            <w:tcW w:w="3319" w:type="dxa"/>
          </w:tcPr>
          <w:p w14:paraId="4EF9AF65" w14:textId="77777777" w:rsidR="00285F63" w:rsidRPr="00285F63" w:rsidRDefault="00285F63" w:rsidP="00285F63">
            <w:pPr>
              <w:rPr>
                <w:rFonts w:ascii="Times New Roman" w:hAnsi="Times New Roman"/>
                <w:lang w:val="lt-LT"/>
              </w:rPr>
            </w:pPr>
          </w:p>
        </w:tc>
      </w:tr>
      <w:tr w:rsidR="00285F63" w:rsidRPr="00344652" w14:paraId="0CC54980" w14:textId="77777777" w:rsidTr="00285F63">
        <w:tc>
          <w:tcPr>
            <w:tcW w:w="636" w:type="dxa"/>
          </w:tcPr>
          <w:p w14:paraId="083B6030" w14:textId="77777777" w:rsidR="00285F63" w:rsidRPr="00285F63" w:rsidRDefault="00285F63" w:rsidP="00285F63">
            <w:pPr>
              <w:rPr>
                <w:rFonts w:ascii="Times New Roman" w:hAnsi="Times New Roman"/>
                <w:lang w:val="lt-LT"/>
              </w:rPr>
            </w:pPr>
            <w:r w:rsidRPr="00285F63">
              <w:rPr>
                <w:rFonts w:ascii="Times New Roman" w:hAnsi="Times New Roman"/>
                <w:lang w:val="lt-LT"/>
              </w:rPr>
              <w:t>6.10</w:t>
            </w:r>
          </w:p>
        </w:tc>
        <w:tc>
          <w:tcPr>
            <w:tcW w:w="2520" w:type="dxa"/>
          </w:tcPr>
          <w:p w14:paraId="68E5D89E" w14:textId="77777777" w:rsidR="00285F63" w:rsidRPr="00285F63" w:rsidRDefault="00285F63" w:rsidP="00285F63">
            <w:pPr>
              <w:rPr>
                <w:rFonts w:ascii="Times New Roman" w:hAnsi="Times New Roman"/>
                <w:lang w:val="lt-LT"/>
              </w:rPr>
            </w:pPr>
          </w:p>
        </w:tc>
        <w:tc>
          <w:tcPr>
            <w:tcW w:w="3240" w:type="dxa"/>
          </w:tcPr>
          <w:p w14:paraId="54B414AA"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Veikimo temperatūra – ne siauriau kaip  -25~+45 ℃.</w:t>
            </w:r>
          </w:p>
        </w:tc>
        <w:tc>
          <w:tcPr>
            <w:tcW w:w="3319" w:type="dxa"/>
          </w:tcPr>
          <w:p w14:paraId="1B89B3D9" w14:textId="77777777" w:rsidR="00285F63" w:rsidRPr="00285F63" w:rsidRDefault="00285F63" w:rsidP="00285F63">
            <w:pPr>
              <w:rPr>
                <w:rFonts w:ascii="Times New Roman" w:hAnsi="Times New Roman"/>
                <w:lang w:val="lt-LT"/>
              </w:rPr>
            </w:pPr>
          </w:p>
        </w:tc>
      </w:tr>
      <w:tr w:rsidR="00285F63" w:rsidRPr="00313871" w14:paraId="177B206C" w14:textId="77777777" w:rsidTr="00285F63">
        <w:tc>
          <w:tcPr>
            <w:tcW w:w="636" w:type="dxa"/>
          </w:tcPr>
          <w:p w14:paraId="07A179C9" w14:textId="77777777" w:rsidR="00285F63" w:rsidRPr="00285F63" w:rsidRDefault="00285F63" w:rsidP="00285F63">
            <w:pPr>
              <w:rPr>
                <w:rFonts w:ascii="Times New Roman" w:hAnsi="Times New Roman"/>
                <w:lang w:val="lt-LT"/>
              </w:rPr>
            </w:pPr>
            <w:r w:rsidRPr="00285F63">
              <w:rPr>
                <w:rFonts w:ascii="Times New Roman" w:hAnsi="Times New Roman"/>
                <w:lang w:val="lt-LT"/>
              </w:rPr>
              <w:t>6.11</w:t>
            </w:r>
          </w:p>
        </w:tc>
        <w:tc>
          <w:tcPr>
            <w:tcW w:w="2520" w:type="dxa"/>
          </w:tcPr>
          <w:p w14:paraId="58C9D608" w14:textId="77777777" w:rsidR="00285F63" w:rsidRPr="00285F63" w:rsidRDefault="00285F63" w:rsidP="00285F63">
            <w:pPr>
              <w:rPr>
                <w:rFonts w:ascii="Times New Roman" w:hAnsi="Times New Roman"/>
                <w:lang w:val="lt-LT"/>
              </w:rPr>
            </w:pPr>
          </w:p>
        </w:tc>
        <w:tc>
          <w:tcPr>
            <w:tcW w:w="3240" w:type="dxa"/>
          </w:tcPr>
          <w:p w14:paraId="5224CBB8"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Priekinio stiklo kietumas – ne mažiau kaip 5T.</w:t>
            </w:r>
          </w:p>
        </w:tc>
        <w:tc>
          <w:tcPr>
            <w:tcW w:w="3319" w:type="dxa"/>
          </w:tcPr>
          <w:p w14:paraId="68A83160" w14:textId="77777777" w:rsidR="00285F63" w:rsidRPr="00285F63" w:rsidRDefault="00285F63" w:rsidP="00285F63">
            <w:pPr>
              <w:rPr>
                <w:rFonts w:ascii="Times New Roman" w:hAnsi="Times New Roman"/>
                <w:lang w:val="lt-LT"/>
              </w:rPr>
            </w:pPr>
          </w:p>
        </w:tc>
      </w:tr>
      <w:tr w:rsidR="00285F63" w:rsidRPr="00344652" w14:paraId="37D467F2" w14:textId="77777777" w:rsidTr="00285F63">
        <w:tc>
          <w:tcPr>
            <w:tcW w:w="636" w:type="dxa"/>
          </w:tcPr>
          <w:p w14:paraId="69977BF7" w14:textId="77777777" w:rsidR="00285F63" w:rsidRPr="00285F63" w:rsidRDefault="00285F63" w:rsidP="00285F63">
            <w:pPr>
              <w:rPr>
                <w:rFonts w:ascii="Times New Roman" w:hAnsi="Times New Roman"/>
                <w:lang w:val="lt-LT"/>
              </w:rPr>
            </w:pPr>
            <w:r w:rsidRPr="00285F63">
              <w:rPr>
                <w:rFonts w:ascii="Times New Roman" w:hAnsi="Times New Roman"/>
                <w:lang w:val="lt-LT"/>
              </w:rPr>
              <w:t>6.12</w:t>
            </w:r>
          </w:p>
        </w:tc>
        <w:tc>
          <w:tcPr>
            <w:tcW w:w="2520" w:type="dxa"/>
          </w:tcPr>
          <w:p w14:paraId="737B9D6D" w14:textId="77777777" w:rsidR="00285F63" w:rsidRPr="00285F63" w:rsidRDefault="00285F63" w:rsidP="00285F63">
            <w:pPr>
              <w:rPr>
                <w:rFonts w:ascii="Times New Roman" w:hAnsi="Times New Roman"/>
                <w:lang w:val="lt-LT"/>
              </w:rPr>
            </w:pPr>
          </w:p>
        </w:tc>
        <w:tc>
          <w:tcPr>
            <w:tcW w:w="3240" w:type="dxa"/>
          </w:tcPr>
          <w:p w14:paraId="6853519C"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Apsaugos nuo aplinkos veiksnių klasė – ne žemiau kaip IP56. </w:t>
            </w:r>
          </w:p>
        </w:tc>
        <w:tc>
          <w:tcPr>
            <w:tcW w:w="3319" w:type="dxa"/>
          </w:tcPr>
          <w:p w14:paraId="5F6EC6FB" w14:textId="77777777" w:rsidR="00285F63" w:rsidRPr="00285F63" w:rsidRDefault="00285F63" w:rsidP="00285F63">
            <w:pPr>
              <w:rPr>
                <w:rFonts w:ascii="Times New Roman" w:hAnsi="Times New Roman"/>
                <w:lang w:val="lt-LT"/>
              </w:rPr>
            </w:pPr>
          </w:p>
        </w:tc>
      </w:tr>
      <w:tr w:rsidR="00285F63" w:rsidRPr="00285F63" w14:paraId="3ED614E9" w14:textId="77777777" w:rsidTr="00285F63">
        <w:tc>
          <w:tcPr>
            <w:tcW w:w="636" w:type="dxa"/>
          </w:tcPr>
          <w:p w14:paraId="6AA483CE" w14:textId="77777777" w:rsidR="00285F63" w:rsidRPr="00285F63" w:rsidRDefault="00285F63" w:rsidP="00285F63">
            <w:pPr>
              <w:rPr>
                <w:rFonts w:ascii="Times New Roman" w:hAnsi="Times New Roman"/>
                <w:lang w:val="lt-LT"/>
              </w:rPr>
            </w:pPr>
            <w:r w:rsidRPr="00285F63">
              <w:rPr>
                <w:rFonts w:ascii="Times New Roman" w:hAnsi="Times New Roman"/>
                <w:lang w:val="lt-LT"/>
              </w:rPr>
              <w:t>6.13</w:t>
            </w:r>
          </w:p>
        </w:tc>
        <w:tc>
          <w:tcPr>
            <w:tcW w:w="2520" w:type="dxa"/>
          </w:tcPr>
          <w:p w14:paraId="44616E52" w14:textId="77777777" w:rsidR="00285F63" w:rsidRPr="00285F63" w:rsidRDefault="00285F63" w:rsidP="00285F63">
            <w:pPr>
              <w:rPr>
                <w:rFonts w:ascii="Times New Roman" w:hAnsi="Times New Roman"/>
                <w:lang w:val="lt-LT"/>
              </w:rPr>
            </w:pPr>
          </w:p>
        </w:tc>
        <w:tc>
          <w:tcPr>
            <w:tcW w:w="3240" w:type="dxa"/>
          </w:tcPr>
          <w:p w14:paraId="68D21CA0"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Galimybė montuoti lauke be apsauginės dėžės.</w:t>
            </w:r>
          </w:p>
        </w:tc>
        <w:tc>
          <w:tcPr>
            <w:tcW w:w="3319" w:type="dxa"/>
          </w:tcPr>
          <w:p w14:paraId="5FA101FC" w14:textId="77777777" w:rsidR="00285F63" w:rsidRPr="00285F63" w:rsidRDefault="00285F63" w:rsidP="00285F63">
            <w:pPr>
              <w:rPr>
                <w:rFonts w:ascii="Times New Roman" w:hAnsi="Times New Roman"/>
                <w:lang w:val="lt-LT"/>
              </w:rPr>
            </w:pPr>
          </w:p>
        </w:tc>
      </w:tr>
      <w:tr w:rsidR="00285F63" w:rsidRPr="00285F63" w14:paraId="1D07FB8A" w14:textId="77777777" w:rsidTr="00285F63">
        <w:tc>
          <w:tcPr>
            <w:tcW w:w="636" w:type="dxa"/>
          </w:tcPr>
          <w:p w14:paraId="35ED0BDB" w14:textId="77777777" w:rsidR="00285F63" w:rsidRPr="00285F63" w:rsidRDefault="00285F63" w:rsidP="00285F63">
            <w:pPr>
              <w:rPr>
                <w:rFonts w:ascii="Times New Roman" w:hAnsi="Times New Roman"/>
                <w:lang w:val="lt-LT"/>
              </w:rPr>
            </w:pPr>
            <w:r w:rsidRPr="00285F63">
              <w:rPr>
                <w:rFonts w:ascii="Times New Roman" w:hAnsi="Times New Roman"/>
                <w:lang w:val="lt-LT"/>
              </w:rPr>
              <w:t>7</w:t>
            </w:r>
          </w:p>
        </w:tc>
        <w:tc>
          <w:tcPr>
            <w:tcW w:w="2520" w:type="dxa"/>
          </w:tcPr>
          <w:p w14:paraId="61ECA8E6" w14:textId="77777777" w:rsidR="00285F63" w:rsidRPr="00285F63" w:rsidRDefault="00285F63" w:rsidP="00285F63">
            <w:pPr>
              <w:rPr>
                <w:rFonts w:ascii="Times New Roman" w:hAnsi="Times New Roman"/>
                <w:lang w:val="lt-LT"/>
              </w:rPr>
            </w:pPr>
            <w:r w:rsidRPr="00285F63">
              <w:rPr>
                <w:rFonts w:ascii="Times New Roman" w:hAnsi="Times New Roman"/>
                <w:lang w:val="lt-LT"/>
              </w:rPr>
              <w:t>Turinio grotuvas</w:t>
            </w:r>
          </w:p>
        </w:tc>
        <w:tc>
          <w:tcPr>
            <w:tcW w:w="3240" w:type="dxa"/>
          </w:tcPr>
          <w:p w14:paraId="4F185F50" w14:textId="77777777" w:rsidR="00285F63" w:rsidRPr="00285F63" w:rsidRDefault="00285F63" w:rsidP="00285F63">
            <w:pPr>
              <w:rPr>
                <w:rFonts w:ascii="Times New Roman" w:eastAsia="Times New Roman" w:hAnsi="Times New Roman"/>
                <w:i/>
                <w:iCs/>
                <w:lang w:val="lt-LT" w:eastAsia="lt-LT"/>
              </w:rPr>
            </w:pPr>
            <w:r w:rsidRPr="00285F63">
              <w:rPr>
                <w:rFonts w:ascii="Times New Roman" w:eastAsia="Times New Roman" w:hAnsi="Times New Roman"/>
                <w:i/>
                <w:iCs/>
                <w:lang w:val="lt-LT" w:eastAsia="lt-LT"/>
              </w:rPr>
              <w:t>Gamintojas/modelis</w:t>
            </w:r>
          </w:p>
        </w:tc>
        <w:tc>
          <w:tcPr>
            <w:tcW w:w="3319" w:type="dxa"/>
          </w:tcPr>
          <w:p w14:paraId="750D5F25" w14:textId="77777777" w:rsidR="00285F63" w:rsidRPr="00285F63" w:rsidRDefault="00285F63" w:rsidP="00285F63">
            <w:pPr>
              <w:rPr>
                <w:rFonts w:ascii="Times New Roman" w:hAnsi="Times New Roman"/>
                <w:lang w:val="lt-LT"/>
              </w:rPr>
            </w:pPr>
          </w:p>
        </w:tc>
      </w:tr>
      <w:tr w:rsidR="00285F63" w:rsidRPr="00344652" w14:paraId="63DC0A9D" w14:textId="77777777" w:rsidTr="00285F63">
        <w:tc>
          <w:tcPr>
            <w:tcW w:w="636" w:type="dxa"/>
          </w:tcPr>
          <w:p w14:paraId="5649A297" w14:textId="77777777" w:rsidR="00285F63" w:rsidRPr="00285F63" w:rsidRDefault="00285F63" w:rsidP="00285F63">
            <w:pPr>
              <w:rPr>
                <w:rFonts w:ascii="Times New Roman" w:hAnsi="Times New Roman"/>
                <w:lang w:val="lt-LT"/>
              </w:rPr>
            </w:pPr>
            <w:r w:rsidRPr="00285F63">
              <w:rPr>
                <w:rFonts w:ascii="Times New Roman" w:hAnsi="Times New Roman"/>
                <w:lang w:val="lt-LT"/>
              </w:rPr>
              <w:t>7.1</w:t>
            </w:r>
          </w:p>
        </w:tc>
        <w:tc>
          <w:tcPr>
            <w:tcW w:w="2520" w:type="dxa"/>
          </w:tcPr>
          <w:p w14:paraId="61EF634E" w14:textId="77777777" w:rsidR="00285F63" w:rsidRPr="00285F63" w:rsidRDefault="00285F63" w:rsidP="00285F63">
            <w:pPr>
              <w:rPr>
                <w:rFonts w:ascii="Times New Roman" w:hAnsi="Times New Roman"/>
                <w:lang w:val="lt-LT"/>
              </w:rPr>
            </w:pPr>
          </w:p>
        </w:tc>
        <w:tc>
          <w:tcPr>
            <w:tcW w:w="3240" w:type="dxa"/>
          </w:tcPr>
          <w:p w14:paraId="37C1891E"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Turinio grotuvas skirtas informaciniam ekranui</w:t>
            </w:r>
          </w:p>
        </w:tc>
        <w:tc>
          <w:tcPr>
            <w:tcW w:w="3319" w:type="dxa"/>
          </w:tcPr>
          <w:p w14:paraId="16B61F50" w14:textId="77777777" w:rsidR="00285F63" w:rsidRPr="00285F63" w:rsidRDefault="00285F63" w:rsidP="00285F63">
            <w:pPr>
              <w:rPr>
                <w:rFonts w:ascii="Times New Roman" w:hAnsi="Times New Roman"/>
                <w:lang w:val="lt-LT"/>
              </w:rPr>
            </w:pPr>
          </w:p>
        </w:tc>
      </w:tr>
      <w:tr w:rsidR="00285F63" w:rsidRPr="00344652" w14:paraId="03AA42F3" w14:textId="77777777" w:rsidTr="00285F63">
        <w:tc>
          <w:tcPr>
            <w:tcW w:w="636" w:type="dxa"/>
          </w:tcPr>
          <w:p w14:paraId="0B901EFA" w14:textId="77777777" w:rsidR="00285F63" w:rsidRPr="00285F63" w:rsidRDefault="00285F63" w:rsidP="00285F63">
            <w:pPr>
              <w:rPr>
                <w:rFonts w:ascii="Times New Roman" w:hAnsi="Times New Roman"/>
                <w:lang w:val="lt-LT"/>
              </w:rPr>
            </w:pPr>
            <w:r w:rsidRPr="00285F63">
              <w:rPr>
                <w:rFonts w:ascii="Times New Roman" w:hAnsi="Times New Roman"/>
                <w:lang w:val="lt-LT"/>
              </w:rPr>
              <w:t>7.2</w:t>
            </w:r>
          </w:p>
        </w:tc>
        <w:tc>
          <w:tcPr>
            <w:tcW w:w="2520" w:type="dxa"/>
          </w:tcPr>
          <w:p w14:paraId="33010C8D" w14:textId="77777777" w:rsidR="00285F63" w:rsidRPr="00285F63" w:rsidRDefault="00285F63" w:rsidP="00285F63">
            <w:pPr>
              <w:rPr>
                <w:rFonts w:ascii="Times New Roman" w:hAnsi="Times New Roman"/>
                <w:lang w:val="lt-LT"/>
              </w:rPr>
            </w:pPr>
          </w:p>
        </w:tc>
        <w:tc>
          <w:tcPr>
            <w:tcW w:w="3240" w:type="dxa"/>
          </w:tcPr>
          <w:p w14:paraId="4A4B4BBF"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Grotuvas turi būti su ne trumpesnio kaip 60 mėn. galiojimo licencija programinei įrangai, užtikrinančiai turinio valdymo </w:t>
            </w:r>
            <w:r w:rsidRPr="00285F63">
              <w:rPr>
                <w:rFonts w:ascii="Times New Roman" w:eastAsia="Times New Roman" w:hAnsi="Times New Roman"/>
                <w:lang w:val="lt-LT" w:eastAsia="lt-LT"/>
              </w:rPr>
              <w:lastRenderedPageBreak/>
              <w:t xml:space="preserve">ir pasiekiamumą iš bet kur, kur yra interneto ryšys. Licencijos kaina skaičiuojama su visais reikiamais mokesčiais autorines teises ginančioms įstaigoms. </w:t>
            </w:r>
          </w:p>
        </w:tc>
        <w:tc>
          <w:tcPr>
            <w:tcW w:w="3319" w:type="dxa"/>
          </w:tcPr>
          <w:p w14:paraId="45A5C603" w14:textId="77777777" w:rsidR="00285F63" w:rsidRPr="00285F63" w:rsidRDefault="00285F63" w:rsidP="00285F63">
            <w:pPr>
              <w:rPr>
                <w:rFonts w:ascii="Times New Roman" w:hAnsi="Times New Roman"/>
                <w:lang w:val="lt-LT"/>
              </w:rPr>
            </w:pPr>
          </w:p>
        </w:tc>
      </w:tr>
      <w:tr w:rsidR="00285F63" w:rsidRPr="00344652" w14:paraId="03BD4256" w14:textId="77777777" w:rsidTr="00285F63">
        <w:tc>
          <w:tcPr>
            <w:tcW w:w="636" w:type="dxa"/>
          </w:tcPr>
          <w:p w14:paraId="35D7204C" w14:textId="77777777" w:rsidR="00285F63" w:rsidRPr="00285F63" w:rsidRDefault="00285F63" w:rsidP="00285F63">
            <w:pPr>
              <w:rPr>
                <w:rFonts w:ascii="Times New Roman" w:hAnsi="Times New Roman"/>
                <w:lang w:val="lt-LT"/>
              </w:rPr>
            </w:pPr>
            <w:r w:rsidRPr="00285F63">
              <w:rPr>
                <w:rFonts w:ascii="Times New Roman" w:hAnsi="Times New Roman"/>
                <w:lang w:val="lt-LT"/>
              </w:rPr>
              <w:t>7.3</w:t>
            </w:r>
          </w:p>
        </w:tc>
        <w:tc>
          <w:tcPr>
            <w:tcW w:w="2520" w:type="dxa"/>
          </w:tcPr>
          <w:p w14:paraId="18FECA0B" w14:textId="77777777" w:rsidR="00285F63" w:rsidRPr="00285F63" w:rsidRDefault="00285F63" w:rsidP="00285F63">
            <w:pPr>
              <w:rPr>
                <w:rFonts w:ascii="Times New Roman" w:hAnsi="Times New Roman"/>
                <w:lang w:val="lt-LT"/>
              </w:rPr>
            </w:pPr>
          </w:p>
        </w:tc>
        <w:tc>
          <w:tcPr>
            <w:tcW w:w="3240" w:type="dxa"/>
          </w:tcPr>
          <w:p w14:paraId="0199D7F3"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Grotuvas turi atkurti ne mažiau kaip šiuos medijos formatus, neprastesne kaip FULL HD raiška: .ts, .</w:t>
            </w:r>
            <w:proofErr w:type="spellStart"/>
            <w:r w:rsidRPr="00285F63">
              <w:rPr>
                <w:rFonts w:ascii="Times New Roman" w:eastAsia="Times New Roman" w:hAnsi="Times New Roman"/>
                <w:lang w:val="lt-LT" w:eastAsia="lt-LT"/>
              </w:rPr>
              <w:t>mov</w:t>
            </w:r>
            <w:proofErr w:type="spellEnd"/>
            <w:r w:rsidRPr="00285F63">
              <w:rPr>
                <w:rFonts w:ascii="Times New Roman" w:eastAsia="Times New Roman" w:hAnsi="Times New Roman"/>
                <w:lang w:val="lt-LT" w:eastAsia="lt-LT"/>
              </w:rPr>
              <w:t>, .</w:t>
            </w:r>
            <w:proofErr w:type="spellStart"/>
            <w:r w:rsidRPr="00285F63">
              <w:rPr>
                <w:rFonts w:ascii="Times New Roman" w:eastAsia="Times New Roman" w:hAnsi="Times New Roman"/>
                <w:lang w:val="lt-LT" w:eastAsia="lt-LT"/>
              </w:rPr>
              <w:t>mpg</w:t>
            </w:r>
            <w:proofErr w:type="spellEnd"/>
            <w:r w:rsidRPr="00285F63">
              <w:rPr>
                <w:rFonts w:ascii="Times New Roman" w:eastAsia="Times New Roman" w:hAnsi="Times New Roman"/>
                <w:lang w:val="lt-LT" w:eastAsia="lt-LT"/>
              </w:rPr>
              <w:t xml:space="preserve">, .mp4, .m2ts. </w:t>
            </w:r>
          </w:p>
        </w:tc>
        <w:tc>
          <w:tcPr>
            <w:tcW w:w="3319" w:type="dxa"/>
          </w:tcPr>
          <w:p w14:paraId="05FE317D" w14:textId="77777777" w:rsidR="00285F63" w:rsidRPr="00285F63" w:rsidRDefault="00285F63" w:rsidP="00285F63">
            <w:pPr>
              <w:rPr>
                <w:rFonts w:ascii="Times New Roman" w:hAnsi="Times New Roman"/>
                <w:lang w:val="lt-LT"/>
              </w:rPr>
            </w:pPr>
          </w:p>
        </w:tc>
      </w:tr>
      <w:tr w:rsidR="00285F63" w:rsidRPr="00285F63" w14:paraId="4517108F" w14:textId="77777777" w:rsidTr="00285F63">
        <w:tc>
          <w:tcPr>
            <w:tcW w:w="636" w:type="dxa"/>
          </w:tcPr>
          <w:p w14:paraId="0EA68584" w14:textId="77777777" w:rsidR="00285F63" w:rsidRPr="00285F63" w:rsidRDefault="00285F63" w:rsidP="00285F63">
            <w:pPr>
              <w:rPr>
                <w:rFonts w:ascii="Times New Roman" w:hAnsi="Times New Roman"/>
                <w:lang w:val="lt-LT"/>
              </w:rPr>
            </w:pPr>
            <w:r w:rsidRPr="00285F63">
              <w:rPr>
                <w:rFonts w:ascii="Times New Roman" w:hAnsi="Times New Roman"/>
                <w:lang w:val="lt-LT"/>
              </w:rPr>
              <w:t>7.4</w:t>
            </w:r>
          </w:p>
        </w:tc>
        <w:tc>
          <w:tcPr>
            <w:tcW w:w="2520" w:type="dxa"/>
          </w:tcPr>
          <w:p w14:paraId="255CC9DC" w14:textId="77777777" w:rsidR="00285F63" w:rsidRPr="00285F63" w:rsidRDefault="00285F63" w:rsidP="00285F63">
            <w:pPr>
              <w:rPr>
                <w:rFonts w:ascii="Times New Roman" w:hAnsi="Times New Roman"/>
                <w:lang w:val="lt-LT"/>
              </w:rPr>
            </w:pPr>
          </w:p>
        </w:tc>
        <w:tc>
          <w:tcPr>
            <w:tcW w:w="3240" w:type="dxa"/>
          </w:tcPr>
          <w:p w14:paraId="73B8C812"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Grotuvas turi ne mažiau kaip šias išvesties jungtis: 1 x 3,5 mm </w:t>
            </w:r>
            <w:proofErr w:type="spellStart"/>
            <w:r w:rsidRPr="00285F63">
              <w:rPr>
                <w:rFonts w:ascii="Times New Roman" w:eastAsia="Times New Roman" w:hAnsi="Times New Roman"/>
                <w:lang w:val="lt-LT" w:eastAsia="lt-LT"/>
              </w:rPr>
              <w:t>audio</w:t>
            </w:r>
            <w:proofErr w:type="spellEnd"/>
            <w:r w:rsidRPr="00285F63">
              <w:rPr>
                <w:rFonts w:ascii="Times New Roman" w:eastAsia="Times New Roman" w:hAnsi="Times New Roman"/>
                <w:lang w:val="lt-LT" w:eastAsia="lt-LT"/>
              </w:rPr>
              <w:t>, 1 x HDMI.</w:t>
            </w:r>
          </w:p>
        </w:tc>
        <w:tc>
          <w:tcPr>
            <w:tcW w:w="3319" w:type="dxa"/>
          </w:tcPr>
          <w:p w14:paraId="12E061DD" w14:textId="77777777" w:rsidR="00285F63" w:rsidRPr="00285F63" w:rsidRDefault="00285F63" w:rsidP="00285F63">
            <w:pPr>
              <w:rPr>
                <w:rFonts w:ascii="Times New Roman" w:hAnsi="Times New Roman"/>
                <w:lang w:val="lt-LT"/>
              </w:rPr>
            </w:pPr>
          </w:p>
        </w:tc>
      </w:tr>
      <w:tr w:rsidR="00285F63" w:rsidRPr="00313871" w14:paraId="17AC194A" w14:textId="77777777" w:rsidTr="00285F63">
        <w:tc>
          <w:tcPr>
            <w:tcW w:w="636" w:type="dxa"/>
          </w:tcPr>
          <w:p w14:paraId="20E31D69" w14:textId="77777777" w:rsidR="00285F63" w:rsidRPr="00285F63" w:rsidRDefault="00285F63" w:rsidP="00285F63">
            <w:pPr>
              <w:rPr>
                <w:rFonts w:ascii="Times New Roman" w:hAnsi="Times New Roman"/>
                <w:lang w:val="lt-LT"/>
              </w:rPr>
            </w:pPr>
            <w:r w:rsidRPr="00285F63">
              <w:rPr>
                <w:rFonts w:ascii="Times New Roman" w:hAnsi="Times New Roman"/>
                <w:lang w:val="lt-LT"/>
              </w:rPr>
              <w:t>7.5</w:t>
            </w:r>
          </w:p>
        </w:tc>
        <w:tc>
          <w:tcPr>
            <w:tcW w:w="2520" w:type="dxa"/>
          </w:tcPr>
          <w:p w14:paraId="43EC085B" w14:textId="77777777" w:rsidR="00285F63" w:rsidRPr="00285F63" w:rsidRDefault="00285F63" w:rsidP="00285F63">
            <w:pPr>
              <w:rPr>
                <w:rFonts w:ascii="Times New Roman" w:hAnsi="Times New Roman"/>
                <w:lang w:val="lt-LT"/>
              </w:rPr>
            </w:pPr>
          </w:p>
        </w:tc>
        <w:tc>
          <w:tcPr>
            <w:tcW w:w="3240" w:type="dxa"/>
          </w:tcPr>
          <w:p w14:paraId="51096246"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 xml:space="preserve">Grotuvas turi ne mažiau kaip 1x RJ45 10/100 Mbps </w:t>
            </w:r>
            <w:proofErr w:type="spellStart"/>
            <w:r w:rsidRPr="00285F63">
              <w:rPr>
                <w:rFonts w:ascii="Times New Roman" w:eastAsia="Times New Roman" w:hAnsi="Times New Roman"/>
                <w:lang w:val="lt-LT" w:eastAsia="lt-LT"/>
              </w:rPr>
              <w:t>Ethernet</w:t>
            </w:r>
            <w:proofErr w:type="spellEnd"/>
            <w:r w:rsidRPr="00285F63">
              <w:rPr>
                <w:rFonts w:ascii="Times New Roman" w:eastAsia="Times New Roman" w:hAnsi="Times New Roman"/>
                <w:lang w:val="lt-LT" w:eastAsia="lt-LT"/>
              </w:rPr>
              <w:t xml:space="preserve"> sąsają.</w:t>
            </w:r>
          </w:p>
        </w:tc>
        <w:tc>
          <w:tcPr>
            <w:tcW w:w="3319" w:type="dxa"/>
          </w:tcPr>
          <w:p w14:paraId="700C01C0" w14:textId="77777777" w:rsidR="00285F63" w:rsidRPr="00285F63" w:rsidRDefault="00285F63" w:rsidP="00285F63">
            <w:pPr>
              <w:rPr>
                <w:rFonts w:ascii="Times New Roman" w:hAnsi="Times New Roman"/>
                <w:lang w:val="lt-LT"/>
              </w:rPr>
            </w:pPr>
          </w:p>
        </w:tc>
      </w:tr>
      <w:tr w:rsidR="00285F63" w:rsidRPr="00285F63" w14:paraId="78F578B3" w14:textId="77777777" w:rsidTr="00285F63">
        <w:tc>
          <w:tcPr>
            <w:tcW w:w="636" w:type="dxa"/>
          </w:tcPr>
          <w:p w14:paraId="4052ED25" w14:textId="77777777" w:rsidR="00285F63" w:rsidRPr="00285F63" w:rsidRDefault="00285F63" w:rsidP="00285F63">
            <w:pPr>
              <w:rPr>
                <w:rFonts w:ascii="Times New Roman" w:hAnsi="Times New Roman"/>
                <w:lang w:val="lt-LT"/>
              </w:rPr>
            </w:pPr>
            <w:r w:rsidRPr="00285F63">
              <w:rPr>
                <w:rFonts w:ascii="Times New Roman" w:hAnsi="Times New Roman"/>
                <w:lang w:val="lt-LT"/>
              </w:rPr>
              <w:t>7.6</w:t>
            </w:r>
          </w:p>
        </w:tc>
        <w:tc>
          <w:tcPr>
            <w:tcW w:w="2520" w:type="dxa"/>
          </w:tcPr>
          <w:p w14:paraId="4860864C" w14:textId="77777777" w:rsidR="00285F63" w:rsidRPr="00285F63" w:rsidRDefault="00285F63" w:rsidP="00285F63">
            <w:pPr>
              <w:rPr>
                <w:rFonts w:ascii="Times New Roman" w:hAnsi="Times New Roman"/>
                <w:lang w:val="lt-LT"/>
              </w:rPr>
            </w:pPr>
          </w:p>
        </w:tc>
        <w:tc>
          <w:tcPr>
            <w:tcW w:w="3240" w:type="dxa"/>
          </w:tcPr>
          <w:p w14:paraId="3A0CF3FE" w14:textId="77777777" w:rsidR="00285F63" w:rsidRPr="00285F63" w:rsidRDefault="00285F63" w:rsidP="00285F63">
            <w:pPr>
              <w:rPr>
                <w:rFonts w:ascii="Times New Roman" w:eastAsia="Times New Roman" w:hAnsi="Times New Roman"/>
                <w:lang w:val="lt-LT" w:eastAsia="lt-LT"/>
              </w:rPr>
            </w:pPr>
            <w:r w:rsidRPr="00285F63">
              <w:rPr>
                <w:rFonts w:ascii="Times New Roman" w:eastAsia="Times New Roman" w:hAnsi="Times New Roman"/>
                <w:lang w:val="lt-LT" w:eastAsia="lt-LT"/>
              </w:rPr>
              <w:t>Licencija turi leisti valdyti grotuvo grojaraščius, automatizavimą, ekrano automatinį išjungimą/įjungimą. Sistemos veikimo ir grojaraščio išgrojimo įrašų stebėseną.</w:t>
            </w:r>
          </w:p>
        </w:tc>
        <w:tc>
          <w:tcPr>
            <w:tcW w:w="3319" w:type="dxa"/>
          </w:tcPr>
          <w:p w14:paraId="1DF91DB5" w14:textId="77777777" w:rsidR="00285F63" w:rsidRPr="00285F63" w:rsidRDefault="00285F63" w:rsidP="00285F63">
            <w:pPr>
              <w:rPr>
                <w:rFonts w:ascii="Times New Roman" w:hAnsi="Times New Roman"/>
                <w:lang w:val="lt-LT"/>
              </w:rPr>
            </w:pPr>
          </w:p>
        </w:tc>
      </w:tr>
    </w:tbl>
    <w:p w14:paraId="7C2463F5" w14:textId="77777777" w:rsidR="00285F63" w:rsidRPr="00285F63" w:rsidRDefault="00285F63" w:rsidP="00285F63">
      <w:pPr>
        <w:spacing w:after="160" w:line="278" w:lineRule="auto"/>
        <w:rPr>
          <w:rFonts w:eastAsiaTheme="minorHAnsi"/>
          <w:kern w:val="2"/>
          <w:lang w:val="lt-LT"/>
          <w14:ligatures w14:val="standardContextual"/>
        </w:rPr>
      </w:pPr>
    </w:p>
    <w:p w14:paraId="1984C5A0" w14:textId="77777777" w:rsidR="00285F63" w:rsidRPr="006F6237" w:rsidRDefault="00285F63" w:rsidP="00285F63">
      <w:pPr>
        <w:tabs>
          <w:tab w:val="left" w:pos="1380"/>
          <w:tab w:val="left" w:pos="5529"/>
        </w:tabs>
        <w:suppressAutoHyphens/>
        <w:ind w:right="28"/>
        <w:jc w:val="both"/>
        <w:rPr>
          <w:rFonts w:eastAsia="Calibri"/>
          <w:lang w:val="lt-LT" w:eastAsia="zh-CN"/>
        </w:rPr>
      </w:pPr>
    </w:p>
    <w:p w14:paraId="23C032D0" w14:textId="77777777" w:rsidR="00CC771C" w:rsidRPr="006F6237" w:rsidRDefault="00CC771C" w:rsidP="445B5019">
      <w:pPr>
        <w:suppressAutoHyphens/>
        <w:ind w:firstLine="720"/>
        <w:jc w:val="both"/>
        <w:rPr>
          <w:lang w:val="lt-LT"/>
        </w:rPr>
      </w:pPr>
      <w:r w:rsidRPr="006F6237">
        <w:rPr>
          <w:rFonts w:eastAsia="Calibri"/>
          <w:lang w:val="lt-LT" w:eastAsia="ar-SA"/>
        </w:rPr>
        <w:t>Kartu su pasiūlymu pateikiami šie dokumentai:</w:t>
      </w:r>
    </w:p>
    <w:p w14:paraId="1F6A23DD" w14:textId="77777777" w:rsidR="00CC771C" w:rsidRPr="006F6237" w:rsidRDefault="00CC771C" w:rsidP="445B5019">
      <w:pPr>
        <w:suppressAutoHyphens/>
        <w:ind w:firstLine="720"/>
        <w:jc w:val="both"/>
        <w:rPr>
          <w:rFonts w:eastAsia="Calibri"/>
          <w:lang w:val="lt-LT" w:eastAsia="ar-SA"/>
        </w:rPr>
      </w:pPr>
    </w:p>
    <w:tbl>
      <w:tblPr>
        <w:tblW w:w="9450" w:type="dxa"/>
        <w:tblInd w:w="-5" w:type="dxa"/>
        <w:tblLook w:val="0000" w:firstRow="0" w:lastRow="0" w:firstColumn="0" w:lastColumn="0" w:noHBand="0" w:noVBand="0"/>
      </w:tblPr>
      <w:tblGrid>
        <w:gridCol w:w="1076"/>
        <w:gridCol w:w="6265"/>
        <w:gridCol w:w="2109"/>
      </w:tblGrid>
      <w:tr w:rsidR="00CC771C" w:rsidRPr="006F6237" w14:paraId="4AB5E41D" w14:textId="77777777" w:rsidTr="00602853">
        <w:tc>
          <w:tcPr>
            <w:tcW w:w="1076" w:type="dxa"/>
            <w:tcBorders>
              <w:top w:val="single" w:sz="4" w:space="0" w:color="000000" w:themeColor="text1"/>
              <w:left w:val="single" w:sz="4" w:space="0" w:color="000000" w:themeColor="text1"/>
              <w:bottom w:val="single" w:sz="4" w:space="0" w:color="000000" w:themeColor="text1"/>
            </w:tcBorders>
            <w:vAlign w:val="center"/>
          </w:tcPr>
          <w:p w14:paraId="45EEA802" w14:textId="77777777" w:rsidR="00CC771C" w:rsidRPr="006F6237" w:rsidRDefault="00CC771C" w:rsidP="445B5019">
            <w:pPr>
              <w:tabs>
                <w:tab w:val="left" w:pos="1380"/>
              </w:tabs>
              <w:suppressAutoHyphens/>
              <w:ind w:right="28"/>
              <w:jc w:val="center"/>
              <w:rPr>
                <w:rFonts w:eastAsia="Calibri"/>
                <w:lang w:val="lt-LT" w:eastAsia="zh-CN"/>
              </w:rPr>
            </w:pPr>
            <w:r w:rsidRPr="006F6237">
              <w:rPr>
                <w:rFonts w:eastAsia="Calibri"/>
                <w:lang w:val="lt-LT" w:eastAsia="zh-CN"/>
              </w:rPr>
              <w:t>Eil. Nr.</w:t>
            </w:r>
          </w:p>
        </w:tc>
        <w:tc>
          <w:tcPr>
            <w:tcW w:w="6265" w:type="dxa"/>
            <w:tcBorders>
              <w:top w:val="single" w:sz="4" w:space="0" w:color="000000" w:themeColor="text1"/>
              <w:left w:val="single" w:sz="4" w:space="0" w:color="000000" w:themeColor="text1"/>
              <w:bottom w:val="single" w:sz="4" w:space="0" w:color="000000" w:themeColor="text1"/>
            </w:tcBorders>
            <w:vAlign w:val="center"/>
          </w:tcPr>
          <w:p w14:paraId="6FB01C95" w14:textId="77777777" w:rsidR="00CC771C" w:rsidRPr="006F6237" w:rsidRDefault="00CC771C" w:rsidP="445B5019">
            <w:pPr>
              <w:tabs>
                <w:tab w:val="left" w:pos="1380"/>
              </w:tabs>
              <w:suppressAutoHyphens/>
              <w:ind w:right="28"/>
              <w:jc w:val="center"/>
              <w:rPr>
                <w:rFonts w:eastAsia="Calibri"/>
                <w:lang w:val="lt-LT" w:eastAsia="zh-CN"/>
              </w:rPr>
            </w:pPr>
            <w:r w:rsidRPr="006F6237">
              <w:rPr>
                <w:rFonts w:eastAsia="Calibri"/>
                <w:lang w:val="lt-LT" w:eastAsia="zh-CN"/>
              </w:rPr>
              <w:t>Pateiktų dokumentų pavadinimas</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56163" w14:textId="77777777" w:rsidR="00CC771C" w:rsidRPr="006F6237" w:rsidRDefault="00CC771C" w:rsidP="445B5019">
            <w:pPr>
              <w:tabs>
                <w:tab w:val="left" w:pos="1380"/>
              </w:tabs>
              <w:suppressAutoHyphens/>
              <w:ind w:right="28"/>
              <w:jc w:val="center"/>
              <w:rPr>
                <w:rFonts w:eastAsia="Calibri"/>
                <w:lang w:val="lt-LT" w:eastAsia="zh-CN"/>
              </w:rPr>
            </w:pPr>
            <w:r w:rsidRPr="006F6237">
              <w:rPr>
                <w:rFonts w:eastAsia="Calibri"/>
                <w:lang w:val="lt-LT" w:eastAsia="zh-CN"/>
              </w:rPr>
              <w:t>Dokumentų lapų skaičius</w:t>
            </w:r>
          </w:p>
        </w:tc>
      </w:tr>
      <w:tr w:rsidR="00CC771C" w:rsidRPr="006F6237" w14:paraId="20FFEE14" w14:textId="77777777" w:rsidTr="00602853">
        <w:tc>
          <w:tcPr>
            <w:tcW w:w="1076" w:type="dxa"/>
            <w:tcBorders>
              <w:top w:val="single" w:sz="4" w:space="0" w:color="000000" w:themeColor="text1"/>
              <w:left w:val="single" w:sz="4" w:space="0" w:color="000000" w:themeColor="text1"/>
              <w:bottom w:val="single" w:sz="4" w:space="0" w:color="000000" w:themeColor="text1"/>
            </w:tcBorders>
            <w:vAlign w:val="center"/>
          </w:tcPr>
          <w:p w14:paraId="3EFCFB83" w14:textId="77777777" w:rsidR="00CC771C" w:rsidRPr="006F6237" w:rsidRDefault="00CC771C" w:rsidP="445B5019">
            <w:pPr>
              <w:tabs>
                <w:tab w:val="left" w:pos="1380"/>
              </w:tabs>
              <w:suppressAutoHyphens/>
              <w:snapToGrid w:val="0"/>
              <w:ind w:right="28"/>
              <w:jc w:val="center"/>
              <w:rPr>
                <w:rFonts w:eastAsia="Calibri"/>
                <w:lang w:val="lt-LT" w:eastAsia="zh-CN"/>
              </w:rPr>
            </w:pPr>
            <w:r w:rsidRPr="006F6237">
              <w:rPr>
                <w:rFonts w:eastAsia="Calibri"/>
                <w:lang w:val="lt-LT" w:eastAsia="zh-CN"/>
              </w:rPr>
              <w:t>1.</w:t>
            </w:r>
          </w:p>
        </w:tc>
        <w:tc>
          <w:tcPr>
            <w:tcW w:w="6265" w:type="dxa"/>
            <w:tcBorders>
              <w:top w:val="single" w:sz="4" w:space="0" w:color="000000" w:themeColor="text1"/>
              <w:left w:val="single" w:sz="4" w:space="0" w:color="000000" w:themeColor="text1"/>
              <w:bottom w:val="single" w:sz="4" w:space="0" w:color="000000" w:themeColor="text1"/>
            </w:tcBorders>
            <w:vAlign w:val="center"/>
          </w:tcPr>
          <w:p w14:paraId="0A49954D" w14:textId="77777777" w:rsidR="00CC771C" w:rsidRPr="006F6237" w:rsidRDefault="00CC771C" w:rsidP="445B5019">
            <w:pPr>
              <w:tabs>
                <w:tab w:val="left" w:pos="1380"/>
              </w:tabs>
              <w:suppressAutoHyphens/>
              <w:snapToGrid w:val="0"/>
              <w:ind w:right="28"/>
              <w:jc w:val="center"/>
              <w:rPr>
                <w:rFonts w:eastAsia="Calibri"/>
                <w:lang w:val="lt-LT" w:eastAsia="zh-CN"/>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1741A" w14:textId="77777777" w:rsidR="00CC771C" w:rsidRPr="006F6237" w:rsidRDefault="00CC771C" w:rsidP="445B5019">
            <w:pPr>
              <w:tabs>
                <w:tab w:val="left" w:pos="1380"/>
              </w:tabs>
              <w:suppressAutoHyphens/>
              <w:snapToGrid w:val="0"/>
              <w:ind w:right="28"/>
              <w:jc w:val="center"/>
              <w:rPr>
                <w:rFonts w:eastAsia="Calibri"/>
                <w:lang w:val="lt-LT" w:eastAsia="zh-CN"/>
              </w:rPr>
            </w:pPr>
          </w:p>
        </w:tc>
      </w:tr>
      <w:tr w:rsidR="00CC771C" w:rsidRPr="006F6237" w14:paraId="25C8616F" w14:textId="77777777" w:rsidTr="00602853">
        <w:tc>
          <w:tcPr>
            <w:tcW w:w="1076" w:type="dxa"/>
            <w:tcBorders>
              <w:top w:val="single" w:sz="4" w:space="0" w:color="000000" w:themeColor="text1"/>
              <w:left w:val="single" w:sz="4" w:space="0" w:color="000000" w:themeColor="text1"/>
              <w:bottom w:val="single" w:sz="4" w:space="0" w:color="000000" w:themeColor="text1"/>
            </w:tcBorders>
            <w:vAlign w:val="center"/>
          </w:tcPr>
          <w:p w14:paraId="155D2692" w14:textId="77777777" w:rsidR="00CC771C" w:rsidRPr="006F6237" w:rsidRDefault="00CC771C" w:rsidP="445B5019">
            <w:pPr>
              <w:tabs>
                <w:tab w:val="left" w:pos="1380"/>
              </w:tabs>
              <w:suppressAutoHyphens/>
              <w:snapToGrid w:val="0"/>
              <w:ind w:right="28"/>
              <w:jc w:val="center"/>
              <w:rPr>
                <w:rFonts w:eastAsia="Calibri"/>
                <w:lang w:val="lt-LT" w:eastAsia="zh-CN"/>
              </w:rPr>
            </w:pPr>
          </w:p>
        </w:tc>
        <w:tc>
          <w:tcPr>
            <w:tcW w:w="6265" w:type="dxa"/>
            <w:tcBorders>
              <w:top w:val="single" w:sz="4" w:space="0" w:color="000000" w:themeColor="text1"/>
              <w:left w:val="single" w:sz="4" w:space="0" w:color="000000" w:themeColor="text1"/>
              <w:bottom w:val="single" w:sz="4" w:space="0" w:color="000000" w:themeColor="text1"/>
            </w:tcBorders>
            <w:vAlign w:val="center"/>
          </w:tcPr>
          <w:p w14:paraId="319D7672" w14:textId="77777777" w:rsidR="00CC771C" w:rsidRPr="006F6237" w:rsidRDefault="00CC771C" w:rsidP="445B5019">
            <w:pPr>
              <w:tabs>
                <w:tab w:val="left" w:pos="1380"/>
              </w:tabs>
              <w:suppressAutoHyphens/>
              <w:snapToGrid w:val="0"/>
              <w:ind w:right="28"/>
              <w:jc w:val="center"/>
              <w:rPr>
                <w:rFonts w:eastAsia="Calibri"/>
                <w:lang w:val="lt-LT" w:eastAsia="zh-CN"/>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5D13A" w14:textId="77777777" w:rsidR="00CC771C" w:rsidRPr="006F6237" w:rsidRDefault="00CC771C" w:rsidP="445B5019">
            <w:pPr>
              <w:tabs>
                <w:tab w:val="left" w:pos="1380"/>
              </w:tabs>
              <w:suppressAutoHyphens/>
              <w:snapToGrid w:val="0"/>
              <w:ind w:right="28"/>
              <w:jc w:val="center"/>
              <w:rPr>
                <w:rFonts w:eastAsia="Calibri"/>
                <w:lang w:val="lt-LT" w:eastAsia="zh-CN"/>
              </w:rPr>
            </w:pPr>
          </w:p>
        </w:tc>
      </w:tr>
      <w:tr w:rsidR="00CC771C" w:rsidRPr="006F6237" w14:paraId="45990E67" w14:textId="77777777" w:rsidTr="00602853">
        <w:tc>
          <w:tcPr>
            <w:tcW w:w="1076" w:type="dxa"/>
            <w:tcBorders>
              <w:top w:val="single" w:sz="4" w:space="0" w:color="000000" w:themeColor="text1"/>
              <w:left w:val="single" w:sz="4" w:space="0" w:color="000000" w:themeColor="text1"/>
              <w:bottom w:val="single" w:sz="4" w:space="0" w:color="000000" w:themeColor="text1"/>
            </w:tcBorders>
            <w:vAlign w:val="center"/>
          </w:tcPr>
          <w:p w14:paraId="134E9E1E" w14:textId="77777777" w:rsidR="00CC771C" w:rsidRPr="006F6237" w:rsidRDefault="00CC771C" w:rsidP="445B5019">
            <w:pPr>
              <w:tabs>
                <w:tab w:val="left" w:pos="1380"/>
              </w:tabs>
              <w:suppressAutoHyphens/>
              <w:snapToGrid w:val="0"/>
              <w:ind w:right="28"/>
              <w:jc w:val="center"/>
              <w:rPr>
                <w:rFonts w:eastAsia="Calibri"/>
                <w:lang w:val="lt-LT" w:eastAsia="zh-CN"/>
              </w:rPr>
            </w:pPr>
          </w:p>
        </w:tc>
        <w:tc>
          <w:tcPr>
            <w:tcW w:w="6265" w:type="dxa"/>
            <w:tcBorders>
              <w:top w:val="single" w:sz="4" w:space="0" w:color="000000" w:themeColor="text1"/>
              <w:left w:val="single" w:sz="4" w:space="0" w:color="000000" w:themeColor="text1"/>
              <w:bottom w:val="single" w:sz="4" w:space="0" w:color="000000" w:themeColor="text1"/>
            </w:tcBorders>
            <w:vAlign w:val="center"/>
          </w:tcPr>
          <w:p w14:paraId="4A14AC1E" w14:textId="77777777" w:rsidR="00CC771C" w:rsidRPr="006F6237" w:rsidRDefault="00CC771C" w:rsidP="445B5019">
            <w:pPr>
              <w:tabs>
                <w:tab w:val="left" w:pos="1380"/>
              </w:tabs>
              <w:suppressAutoHyphens/>
              <w:snapToGrid w:val="0"/>
              <w:ind w:right="28"/>
              <w:jc w:val="center"/>
              <w:rPr>
                <w:rFonts w:eastAsia="Calibri"/>
                <w:lang w:val="lt-LT" w:eastAsia="zh-CN"/>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BDA79" w14:textId="77777777" w:rsidR="00CC771C" w:rsidRPr="006F6237" w:rsidRDefault="00CC771C" w:rsidP="445B5019">
            <w:pPr>
              <w:tabs>
                <w:tab w:val="left" w:pos="1380"/>
              </w:tabs>
              <w:suppressAutoHyphens/>
              <w:snapToGrid w:val="0"/>
              <w:ind w:right="28"/>
              <w:jc w:val="center"/>
              <w:rPr>
                <w:rFonts w:eastAsia="Calibri"/>
                <w:lang w:val="lt-LT" w:eastAsia="zh-CN"/>
              </w:rPr>
            </w:pPr>
          </w:p>
        </w:tc>
      </w:tr>
      <w:tr w:rsidR="00CC771C" w:rsidRPr="006F6237" w14:paraId="7A0F46A2" w14:textId="77777777" w:rsidTr="00602853">
        <w:tc>
          <w:tcPr>
            <w:tcW w:w="1076" w:type="dxa"/>
            <w:tcBorders>
              <w:top w:val="single" w:sz="4" w:space="0" w:color="000000" w:themeColor="text1"/>
              <w:left w:val="single" w:sz="4" w:space="0" w:color="000000" w:themeColor="text1"/>
              <w:bottom w:val="single" w:sz="4" w:space="0" w:color="000000" w:themeColor="text1"/>
            </w:tcBorders>
            <w:vAlign w:val="center"/>
          </w:tcPr>
          <w:p w14:paraId="1BCA52F9" w14:textId="77777777" w:rsidR="00CC771C" w:rsidRPr="006F6237" w:rsidRDefault="00CC771C" w:rsidP="445B5019">
            <w:pPr>
              <w:tabs>
                <w:tab w:val="left" w:pos="1380"/>
              </w:tabs>
              <w:suppressAutoHyphens/>
              <w:snapToGrid w:val="0"/>
              <w:ind w:right="28"/>
              <w:jc w:val="center"/>
              <w:rPr>
                <w:rFonts w:eastAsia="Calibri"/>
                <w:lang w:val="lt-LT" w:eastAsia="zh-CN"/>
              </w:rPr>
            </w:pPr>
          </w:p>
        </w:tc>
        <w:tc>
          <w:tcPr>
            <w:tcW w:w="6265" w:type="dxa"/>
            <w:tcBorders>
              <w:top w:val="single" w:sz="4" w:space="0" w:color="000000" w:themeColor="text1"/>
              <w:left w:val="single" w:sz="4" w:space="0" w:color="000000" w:themeColor="text1"/>
              <w:bottom w:val="single" w:sz="4" w:space="0" w:color="000000" w:themeColor="text1"/>
            </w:tcBorders>
            <w:vAlign w:val="center"/>
          </w:tcPr>
          <w:p w14:paraId="3BDDCDDC" w14:textId="77777777" w:rsidR="00CC771C" w:rsidRPr="006F6237" w:rsidRDefault="00CC771C" w:rsidP="445B5019">
            <w:pPr>
              <w:tabs>
                <w:tab w:val="left" w:pos="1380"/>
              </w:tabs>
              <w:suppressAutoHyphens/>
              <w:snapToGrid w:val="0"/>
              <w:ind w:right="28"/>
              <w:jc w:val="center"/>
              <w:rPr>
                <w:rFonts w:eastAsia="Calibri"/>
                <w:lang w:val="lt-LT" w:eastAsia="zh-CN"/>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F3BA0" w14:textId="77777777" w:rsidR="00CC771C" w:rsidRPr="006F6237" w:rsidRDefault="00CC771C" w:rsidP="445B5019">
            <w:pPr>
              <w:tabs>
                <w:tab w:val="left" w:pos="1380"/>
              </w:tabs>
              <w:suppressAutoHyphens/>
              <w:snapToGrid w:val="0"/>
              <w:ind w:right="28"/>
              <w:jc w:val="center"/>
              <w:rPr>
                <w:rFonts w:eastAsia="Calibri"/>
                <w:lang w:val="lt-LT" w:eastAsia="zh-CN"/>
              </w:rPr>
            </w:pPr>
          </w:p>
        </w:tc>
      </w:tr>
    </w:tbl>
    <w:p w14:paraId="5503C086" w14:textId="77777777" w:rsidR="00F70CD8" w:rsidRPr="006F6237" w:rsidRDefault="00F70CD8" w:rsidP="00046C9A">
      <w:pPr>
        <w:jc w:val="both"/>
        <w:rPr>
          <w:lang w:val="lt-LT"/>
        </w:rPr>
      </w:pPr>
    </w:p>
    <w:p w14:paraId="0BFDBC3C" w14:textId="77777777" w:rsidR="00706979" w:rsidRPr="006F6237" w:rsidRDefault="00706979" w:rsidP="445B5019">
      <w:pPr>
        <w:ind w:firstLine="720"/>
        <w:jc w:val="both"/>
        <w:rPr>
          <w:lang w:val="lt-LT"/>
        </w:rPr>
      </w:pPr>
      <w:r w:rsidRPr="006F6237">
        <w:rPr>
          <w:lang w:val="lt-LT"/>
        </w:rPr>
        <w:t>Šiuo pasiūlymu patvirtiname, kad:</w:t>
      </w:r>
    </w:p>
    <w:p w14:paraId="202AFE53" w14:textId="77777777" w:rsidR="00706979" w:rsidRPr="006F6237" w:rsidRDefault="00706979" w:rsidP="445B5019">
      <w:pPr>
        <w:ind w:firstLine="720"/>
        <w:jc w:val="both"/>
        <w:rPr>
          <w:lang w:val="lt-LT"/>
        </w:rPr>
      </w:pPr>
      <w:r w:rsidRPr="006F6237">
        <w:rPr>
          <w:lang w:val="lt-LT"/>
        </w:rPr>
        <w:t xml:space="preserve">1. Pasiūlymas galioja </w:t>
      </w:r>
      <w:r w:rsidR="00893D53" w:rsidRPr="006F6237">
        <w:rPr>
          <w:lang w:val="lt-LT"/>
        </w:rPr>
        <w:t>9</w:t>
      </w:r>
      <w:r w:rsidRPr="006F6237">
        <w:rPr>
          <w:lang w:val="lt-LT"/>
        </w:rPr>
        <w:t>0 dienų nuo pasiūlymų pateikimo termino pabaigos.</w:t>
      </w:r>
    </w:p>
    <w:p w14:paraId="2C6B764B" w14:textId="347230DF" w:rsidR="00706979" w:rsidRPr="006F6237" w:rsidRDefault="4FD9AB8A" w:rsidP="445B5019">
      <w:pPr>
        <w:ind w:firstLine="720"/>
        <w:jc w:val="both"/>
        <w:rPr>
          <w:lang w:val="lt-LT"/>
        </w:rPr>
      </w:pPr>
      <w:r w:rsidRPr="4FD9AB8A">
        <w:rPr>
          <w:lang w:val="lt-LT"/>
        </w:rPr>
        <w:t>2. Sutinkame su visomis pirkimo sąlygomis, nustatytomis šio pirkimo dokumentuose.</w:t>
      </w:r>
    </w:p>
    <w:p w14:paraId="31A5E14E" w14:textId="4FB7E9EA" w:rsidR="00706979" w:rsidRPr="006F6237" w:rsidRDefault="4FD9AB8A" w:rsidP="445B5019">
      <w:pPr>
        <w:ind w:firstLine="720"/>
        <w:jc w:val="both"/>
        <w:rPr>
          <w:lang w:val="lt-LT"/>
        </w:rPr>
      </w:pPr>
      <w:r w:rsidRPr="4FD9AB8A">
        <w:rPr>
          <w:lang w:val="lt-LT"/>
        </w:rPr>
        <w:t>3. Visa mūsų pasiūlyme pateikta informacija yra teisinga ir kad mes nenuslėpėme jokios informacijos, kurią buvo prašoma pateikti pirkimo dokumentuose.</w:t>
      </w:r>
    </w:p>
    <w:p w14:paraId="43C140CE" w14:textId="45174436" w:rsidR="00706979" w:rsidRPr="006F6237" w:rsidRDefault="4FD9AB8A" w:rsidP="445B5019">
      <w:pPr>
        <w:ind w:firstLine="720"/>
        <w:jc w:val="both"/>
        <w:rPr>
          <w:lang w:val="lt-LT"/>
        </w:rPr>
      </w:pPr>
      <w:r w:rsidRPr="4FD9AB8A">
        <w:rPr>
          <w:lang w:val="lt-LT"/>
        </w:rPr>
        <w:t>4. Siūlomos prekės atitinka pirkimo dokumentuose nustatytus reikalavimus.</w:t>
      </w:r>
    </w:p>
    <w:p w14:paraId="67E00603" w14:textId="77777777" w:rsidR="00706979" w:rsidRPr="006F6237" w:rsidRDefault="00706979" w:rsidP="445B5019">
      <w:pPr>
        <w:ind w:firstLine="720"/>
        <w:jc w:val="both"/>
        <w:rPr>
          <w:i/>
          <w:iCs/>
          <w:lang w:val="lt-LT"/>
        </w:rPr>
      </w:pPr>
      <w:r w:rsidRPr="006F6237">
        <w:rPr>
          <w:lang w:val="lt-LT"/>
        </w:rPr>
        <w:t xml:space="preserve">5. </w:t>
      </w:r>
      <w:r w:rsidR="005A6CBC" w:rsidRPr="006F6237">
        <w:rPr>
          <w:lang w:val="lt-LT"/>
        </w:rPr>
        <w:t>Pasiūlymo k</w:t>
      </w:r>
      <w:r w:rsidRPr="006F6237">
        <w:rPr>
          <w:lang w:val="lt-LT"/>
        </w:rPr>
        <w:t>ain</w:t>
      </w:r>
      <w:r w:rsidR="005A6CBC" w:rsidRPr="006F6237">
        <w:rPr>
          <w:lang w:val="lt-LT"/>
        </w:rPr>
        <w:t>a</w:t>
      </w:r>
      <w:r w:rsidRPr="006F6237">
        <w:rPr>
          <w:lang w:val="lt-LT"/>
        </w:rPr>
        <w:t xml:space="preserve"> nurody</w:t>
      </w:r>
      <w:r w:rsidR="005A6CBC" w:rsidRPr="006F6237">
        <w:rPr>
          <w:lang w:val="lt-LT"/>
        </w:rPr>
        <w:t>ta</w:t>
      </w:r>
      <w:r w:rsidRPr="006F6237">
        <w:rPr>
          <w:lang w:val="lt-LT"/>
        </w:rPr>
        <w:t xml:space="preserve"> įskaičiavus pridėtinės vertės mokestį, visus kitus mokesčius bei visas išlaidas, atsirandančias vykdant sutartį. </w:t>
      </w:r>
    </w:p>
    <w:p w14:paraId="18537F81" w14:textId="2731A009" w:rsidR="00706979" w:rsidRPr="006F6237" w:rsidRDefault="4FD9AB8A" w:rsidP="445B5019">
      <w:pPr>
        <w:ind w:firstLine="720"/>
        <w:jc w:val="both"/>
        <w:rPr>
          <w:lang w:val="lt-LT"/>
        </w:rPr>
      </w:pPr>
      <w:r w:rsidRPr="4FD9AB8A">
        <w:rPr>
          <w:lang w:val="lt-LT"/>
        </w:rPr>
        <w:t>6. Sutinkame su pirkimo sąlygų 5 priede pateiktomis siūlomomis pasirašyti prekių viešojo pirkimo sutarties sąlygomis.</w:t>
      </w:r>
    </w:p>
    <w:p w14:paraId="357B0313" w14:textId="3A48D30D" w:rsidR="00BA6F26" w:rsidRPr="006F6237" w:rsidRDefault="00706979" w:rsidP="00046C9A">
      <w:pPr>
        <w:ind w:firstLine="720"/>
        <w:jc w:val="both"/>
        <w:rPr>
          <w:lang w:val="lt-LT"/>
        </w:rPr>
      </w:pPr>
      <w:r w:rsidRPr="006F6237">
        <w:rPr>
          <w:lang w:val="lt-LT"/>
        </w:rPr>
        <w:t>7. Šį pasiūlymą pripažinus laimėjusiu, įsipareigojame laikytis pasiūlyme pateiktų ir pirkimo dokumentuose nustatytų sąlygų bei nesiimti jokių veiksmų, galinčių sutrukdyti pasiūlymui akceptuoti arba sutarčiai pasirašyti bei jai įsigalioti.</w:t>
      </w:r>
    </w:p>
    <w:p w14:paraId="4B31AE9E" w14:textId="77777777" w:rsidR="00D05FC1" w:rsidRPr="006F6237" w:rsidRDefault="00D05FC1" w:rsidP="445B5019">
      <w:pPr>
        <w:ind w:firstLine="720"/>
        <w:jc w:val="both"/>
        <w:rPr>
          <w:lang w:val="lt-LT"/>
        </w:rPr>
      </w:pPr>
    </w:p>
    <w:p w14:paraId="4C04BE83" w14:textId="77777777" w:rsidR="00706979" w:rsidRPr="006F6237" w:rsidRDefault="00706979" w:rsidP="445B5019">
      <w:pPr>
        <w:rPr>
          <w:lang w:val="lt-LT"/>
        </w:rPr>
      </w:pPr>
      <w:r w:rsidRPr="006F6237">
        <w:rPr>
          <w:lang w:val="lt-LT"/>
        </w:rPr>
        <w:t xml:space="preserve">TIEKĖJAS: _____________________________________________________ </w:t>
      </w:r>
    </w:p>
    <w:p w14:paraId="6D0D7CA2" w14:textId="77777777" w:rsidR="00706979" w:rsidRPr="006F6237" w:rsidRDefault="00706979" w:rsidP="445B5019">
      <w:pPr>
        <w:rPr>
          <w:vertAlign w:val="superscript"/>
          <w:lang w:val="lt-LT"/>
        </w:rPr>
      </w:pPr>
      <w:r w:rsidRPr="006F6237">
        <w:rPr>
          <w:vertAlign w:val="superscript"/>
          <w:lang w:val="lt-LT"/>
        </w:rPr>
        <w:t xml:space="preserve">          </w:t>
      </w:r>
      <w:r w:rsidRPr="006F6237">
        <w:rPr>
          <w:lang w:val="lt-LT"/>
        </w:rPr>
        <w:tab/>
      </w:r>
      <w:r w:rsidRPr="006F6237">
        <w:rPr>
          <w:lang w:val="lt-LT"/>
        </w:rPr>
        <w:tab/>
      </w:r>
      <w:r w:rsidRPr="006F6237">
        <w:rPr>
          <w:lang w:val="lt-LT"/>
        </w:rPr>
        <w:tab/>
      </w:r>
      <w:r w:rsidRPr="006F6237">
        <w:rPr>
          <w:vertAlign w:val="superscript"/>
          <w:lang w:val="lt-LT"/>
        </w:rPr>
        <w:t>(Tiekėjo atsakingo asmens pareigos (jeigu yra), vardas, pavardė)</w:t>
      </w:r>
    </w:p>
    <w:p w14:paraId="1374E964" w14:textId="714188D5" w:rsidR="000256AA" w:rsidRPr="00B4258B" w:rsidRDefault="00706979" w:rsidP="00B4258B">
      <w:pPr>
        <w:jc w:val="center"/>
        <w:rPr>
          <w:vertAlign w:val="superscript"/>
          <w:lang w:val="lt-LT"/>
        </w:rPr>
      </w:pPr>
      <w:r w:rsidRPr="006F6237">
        <w:rPr>
          <w:vertAlign w:val="superscript"/>
          <w:lang w:val="lt-LT"/>
        </w:rPr>
        <w:t>________________________</w:t>
      </w:r>
    </w:p>
    <w:sectPr w:rsidR="000256AA" w:rsidRPr="00B4258B" w:rsidSect="00285F63">
      <w:headerReference w:type="even" r:id="rId10"/>
      <w:headerReference w:type="default" r:id="rId11"/>
      <w:footerReference w:type="even" r:id="rId12"/>
      <w:footerReference w:type="default" r:id="rId13"/>
      <w:headerReference w:type="first" r:id="rId14"/>
      <w:pgSz w:w="11906" w:h="16838" w:code="9"/>
      <w:pgMar w:top="1134" w:right="567" w:bottom="851" w:left="11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C8EC" w14:textId="77777777" w:rsidR="00443917" w:rsidRDefault="00443917">
      <w:r>
        <w:separator/>
      </w:r>
    </w:p>
  </w:endnote>
  <w:endnote w:type="continuationSeparator" w:id="0">
    <w:p w14:paraId="39A947C9" w14:textId="77777777" w:rsidR="00443917" w:rsidRDefault="0044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C752" w14:textId="77777777" w:rsidR="00793434" w:rsidRDefault="007934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D316C28" w14:textId="77777777" w:rsidR="00793434" w:rsidRDefault="007934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9FE4" w14:textId="77777777" w:rsidR="00793434" w:rsidRDefault="007934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D539" w14:textId="77777777" w:rsidR="00443917" w:rsidRDefault="00443917">
      <w:r>
        <w:separator/>
      </w:r>
    </w:p>
  </w:footnote>
  <w:footnote w:type="continuationSeparator" w:id="0">
    <w:p w14:paraId="12805227" w14:textId="77777777" w:rsidR="00443917" w:rsidRDefault="0044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A4A5" w14:textId="36009722" w:rsidR="00793434" w:rsidRDefault="007934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6C9A">
      <w:rPr>
        <w:rStyle w:val="PageNumber"/>
        <w:noProof/>
      </w:rPr>
      <w:t>5</w:t>
    </w:r>
    <w:r>
      <w:rPr>
        <w:rStyle w:val="PageNumber"/>
      </w:rPr>
      <w:fldChar w:fldCharType="end"/>
    </w:r>
  </w:p>
  <w:p w14:paraId="45CA4F45" w14:textId="77777777" w:rsidR="00793434" w:rsidRDefault="00793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2D06" w14:textId="77777777" w:rsidR="00793434" w:rsidRDefault="007934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2067">
      <w:rPr>
        <w:rStyle w:val="PageNumber"/>
        <w:noProof/>
      </w:rPr>
      <w:t>2</w:t>
    </w:r>
    <w:r>
      <w:rPr>
        <w:rStyle w:val="PageNumber"/>
      </w:rPr>
      <w:fldChar w:fldCharType="end"/>
    </w:r>
  </w:p>
  <w:p w14:paraId="72B2314B" w14:textId="77777777" w:rsidR="00793434" w:rsidRDefault="00793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EC92" w14:textId="01BABA77" w:rsidR="002D653A" w:rsidRPr="00DD300E" w:rsidRDefault="002D653A" w:rsidP="002D653A">
    <w:pPr>
      <w:pStyle w:val="Header"/>
      <w:ind w:left="3888"/>
      <w:jc w:val="right"/>
      <w:rPr>
        <w:sz w:val="20"/>
        <w:szCs w:val="20"/>
      </w:rPr>
    </w:pPr>
    <w:r w:rsidRPr="00DD300E">
      <w:rPr>
        <w:sz w:val="20"/>
        <w:szCs w:val="20"/>
      </w:rPr>
      <w:t xml:space="preserve">Pirkimo reklaminių ekranų komplekto </w:t>
    </w:r>
  </w:p>
  <w:p w14:paraId="6B687920" w14:textId="77777777" w:rsidR="002D653A" w:rsidRPr="00DD300E" w:rsidRDefault="002D653A" w:rsidP="002D653A">
    <w:pPr>
      <w:pStyle w:val="Header"/>
      <w:ind w:left="3888"/>
      <w:jc w:val="right"/>
      <w:rPr>
        <w:sz w:val="20"/>
        <w:szCs w:val="20"/>
      </w:rPr>
    </w:pPr>
    <w:r w:rsidRPr="00DD300E">
      <w:rPr>
        <w:sz w:val="20"/>
        <w:szCs w:val="20"/>
      </w:rPr>
      <w:t xml:space="preserve">atviro konkurso, </w:t>
    </w:r>
  </w:p>
  <w:p w14:paraId="21FBA388" w14:textId="77777777" w:rsidR="002D653A" w:rsidRPr="00DD300E" w:rsidRDefault="002D653A" w:rsidP="002D653A">
    <w:pPr>
      <w:pStyle w:val="Header"/>
      <w:ind w:left="3888"/>
      <w:jc w:val="right"/>
      <w:rPr>
        <w:sz w:val="20"/>
        <w:szCs w:val="20"/>
      </w:rPr>
    </w:pPr>
    <w:r w:rsidRPr="00DD300E">
      <w:rPr>
        <w:sz w:val="20"/>
        <w:szCs w:val="20"/>
      </w:rPr>
      <w:t xml:space="preserve">vykdomo supaprastinta tvarka, </w:t>
    </w:r>
  </w:p>
  <w:p w14:paraId="4DBD6941" w14:textId="66A41FE5" w:rsidR="002D653A" w:rsidRPr="00DD300E" w:rsidRDefault="002D653A" w:rsidP="002D653A">
    <w:pPr>
      <w:pStyle w:val="Header"/>
      <w:ind w:left="3888"/>
      <w:jc w:val="right"/>
      <w:rPr>
        <w:sz w:val="20"/>
        <w:szCs w:val="20"/>
      </w:rPr>
    </w:pPr>
    <w:r w:rsidRPr="00DD300E">
      <w:rPr>
        <w:sz w:val="20"/>
        <w:szCs w:val="20"/>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5969D5C"/>
    <w:lvl w:ilvl="0">
      <w:start w:val="1"/>
      <w:numFmt w:val="decimal"/>
      <w:pStyle w:val="ListNumber"/>
      <w:lvlText w:val="%1."/>
      <w:lvlJc w:val="left"/>
      <w:pPr>
        <w:tabs>
          <w:tab w:val="num" w:pos="360"/>
        </w:tabs>
        <w:ind w:left="360" w:hanging="360"/>
      </w:pPr>
    </w:lvl>
  </w:abstractNum>
  <w:abstractNum w:abstractNumId="1" w15:restartNumberingAfterBreak="0">
    <w:nsid w:val="51BE1BBD"/>
    <w:multiLevelType w:val="multilevel"/>
    <w:tmpl w:val="67049FE6"/>
    <w:lvl w:ilvl="0">
      <w:start w:val="1"/>
      <w:numFmt w:val="decimal"/>
      <w:pStyle w:val="Heading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980381947">
    <w:abstractNumId w:val="0"/>
  </w:num>
  <w:num w:numId="2" w16cid:durableId="195167158">
    <w:abstractNumId w:val="1"/>
  </w:num>
  <w:num w:numId="3" w16cid:durableId="401105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34"/>
    <w:rsid w:val="00010115"/>
    <w:rsid w:val="00014D39"/>
    <w:rsid w:val="000155C6"/>
    <w:rsid w:val="00016126"/>
    <w:rsid w:val="00021CB4"/>
    <w:rsid w:val="00022374"/>
    <w:rsid w:val="000256AA"/>
    <w:rsid w:val="000300C7"/>
    <w:rsid w:val="0003624D"/>
    <w:rsid w:val="00036822"/>
    <w:rsid w:val="000446BE"/>
    <w:rsid w:val="00046C9A"/>
    <w:rsid w:val="00047212"/>
    <w:rsid w:val="0005793D"/>
    <w:rsid w:val="000600DB"/>
    <w:rsid w:val="0006382B"/>
    <w:rsid w:val="000649C1"/>
    <w:rsid w:val="00072539"/>
    <w:rsid w:val="00082129"/>
    <w:rsid w:val="0008374E"/>
    <w:rsid w:val="00084CB1"/>
    <w:rsid w:val="00087163"/>
    <w:rsid w:val="00087604"/>
    <w:rsid w:val="00091DF0"/>
    <w:rsid w:val="00093D71"/>
    <w:rsid w:val="000A6E84"/>
    <w:rsid w:val="000A74DA"/>
    <w:rsid w:val="000C11AC"/>
    <w:rsid w:val="000C6D24"/>
    <w:rsid w:val="000C72B6"/>
    <w:rsid w:val="000C7661"/>
    <w:rsid w:val="000D2F23"/>
    <w:rsid w:val="000D35C7"/>
    <w:rsid w:val="000E1F17"/>
    <w:rsid w:val="000E2B89"/>
    <w:rsid w:val="000E57ED"/>
    <w:rsid w:val="000E7390"/>
    <w:rsid w:val="000F10BD"/>
    <w:rsid w:val="000F3D40"/>
    <w:rsid w:val="000F63E1"/>
    <w:rsid w:val="000F678C"/>
    <w:rsid w:val="001031F9"/>
    <w:rsid w:val="00105B35"/>
    <w:rsid w:val="0011177E"/>
    <w:rsid w:val="0011207B"/>
    <w:rsid w:val="00112736"/>
    <w:rsid w:val="00122713"/>
    <w:rsid w:val="00130D15"/>
    <w:rsid w:val="00135534"/>
    <w:rsid w:val="00137356"/>
    <w:rsid w:val="00144222"/>
    <w:rsid w:val="0014496F"/>
    <w:rsid w:val="001501EC"/>
    <w:rsid w:val="00155EF3"/>
    <w:rsid w:val="001575D5"/>
    <w:rsid w:val="0015776D"/>
    <w:rsid w:val="001647D2"/>
    <w:rsid w:val="00166CE5"/>
    <w:rsid w:val="001678D1"/>
    <w:rsid w:val="00174CAD"/>
    <w:rsid w:val="001760AF"/>
    <w:rsid w:val="0018314C"/>
    <w:rsid w:val="00183F80"/>
    <w:rsid w:val="0018478D"/>
    <w:rsid w:val="001C4EA3"/>
    <w:rsid w:val="001D077F"/>
    <w:rsid w:val="001D75F9"/>
    <w:rsid w:val="001F011C"/>
    <w:rsid w:val="001F5127"/>
    <w:rsid w:val="001F74E8"/>
    <w:rsid w:val="00202D3E"/>
    <w:rsid w:val="00203359"/>
    <w:rsid w:val="00203CDF"/>
    <w:rsid w:val="00210791"/>
    <w:rsid w:val="00221349"/>
    <w:rsid w:val="00240D5A"/>
    <w:rsid w:val="00251FF1"/>
    <w:rsid w:val="0025258B"/>
    <w:rsid w:val="0025468C"/>
    <w:rsid w:val="00256346"/>
    <w:rsid w:val="00260D8A"/>
    <w:rsid w:val="00265C35"/>
    <w:rsid w:val="002668D4"/>
    <w:rsid w:val="00270A3F"/>
    <w:rsid w:val="00272677"/>
    <w:rsid w:val="00274E0A"/>
    <w:rsid w:val="00276313"/>
    <w:rsid w:val="00283344"/>
    <w:rsid w:val="00283F3D"/>
    <w:rsid w:val="00285F63"/>
    <w:rsid w:val="00286621"/>
    <w:rsid w:val="002902FE"/>
    <w:rsid w:val="0029450B"/>
    <w:rsid w:val="00295E15"/>
    <w:rsid w:val="002B361C"/>
    <w:rsid w:val="002C4B4D"/>
    <w:rsid w:val="002C6231"/>
    <w:rsid w:val="002C7049"/>
    <w:rsid w:val="002D03ED"/>
    <w:rsid w:val="002D4716"/>
    <w:rsid w:val="002D5067"/>
    <w:rsid w:val="002D653A"/>
    <w:rsid w:val="002D7F63"/>
    <w:rsid w:val="002E0968"/>
    <w:rsid w:val="002E1323"/>
    <w:rsid w:val="002E606A"/>
    <w:rsid w:val="002F18E8"/>
    <w:rsid w:val="002F3FDE"/>
    <w:rsid w:val="002F4091"/>
    <w:rsid w:val="002F6DC9"/>
    <w:rsid w:val="00302022"/>
    <w:rsid w:val="00313871"/>
    <w:rsid w:val="003145A1"/>
    <w:rsid w:val="00325EA7"/>
    <w:rsid w:val="00326B2C"/>
    <w:rsid w:val="00333DCE"/>
    <w:rsid w:val="00337CC3"/>
    <w:rsid w:val="003445C2"/>
    <w:rsid w:val="00344652"/>
    <w:rsid w:val="003523EE"/>
    <w:rsid w:val="00352E0A"/>
    <w:rsid w:val="00360531"/>
    <w:rsid w:val="00362A08"/>
    <w:rsid w:val="00366D4C"/>
    <w:rsid w:val="0037359A"/>
    <w:rsid w:val="003767DF"/>
    <w:rsid w:val="00391439"/>
    <w:rsid w:val="003968D2"/>
    <w:rsid w:val="00396E81"/>
    <w:rsid w:val="00397EA5"/>
    <w:rsid w:val="003A0E35"/>
    <w:rsid w:val="003A5331"/>
    <w:rsid w:val="003B5604"/>
    <w:rsid w:val="003B719E"/>
    <w:rsid w:val="003B7F06"/>
    <w:rsid w:val="003C6B0F"/>
    <w:rsid w:val="003D06C5"/>
    <w:rsid w:val="003D1DB6"/>
    <w:rsid w:val="003D73F7"/>
    <w:rsid w:val="003E79F0"/>
    <w:rsid w:val="003F48D3"/>
    <w:rsid w:val="00407807"/>
    <w:rsid w:val="0041255A"/>
    <w:rsid w:val="0042438A"/>
    <w:rsid w:val="00425F3E"/>
    <w:rsid w:val="00430DE5"/>
    <w:rsid w:val="00443917"/>
    <w:rsid w:val="00455060"/>
    <w:rsid w:val="004601C8"/>
    <w:rsid w:val="00461438"/>
    <w:rsid w:val="00462E9B"/>
    <w:rsid w:val="00465BE6"/>
    <w:rsid w:val="004678D9"/>
    <w:rsid w:val="004735ED"/>
    <w:rsid w:val="004A75E9"/>
    <w:rsid w:val="004B39E0"/>
    <w:rsid w:val="004B588B"/>
    <w:rsid w:val="004C6D32"/>
    <w:rsid w:val="004D306E"/>
    <w:rsid w:val="004D4C54"/>
    <w:rsid w:val="004E11AA"/>
    <w:rsid w:val="004E55B2"/>
    <w:rsid w:val="004F025D"/>
    <w:rsid w:val="004F49A9"/>
    <w:rsid w:val="004F72E6"/>
    <w:rsid w:val="00502DFE"/>
    <w:rsid w:val="005040AF"/>
    <w:rsid w:val="005071A8"/>
    <w:rsid w:val="00512067"/>
    <w:rsid w:val="00521112"/>
    <w:rsid w:val="005234B2"/>
    <w:rsid w:val="00532BA2"/>
    <w:rsid w:val="00543ACC"/>
    <w:rsid w:val="0054719C"/>
    <w:rsid w:val="0055285E"/>
    <w:rsid w:val="00555303"/>
    <w:rsid w:val="00560310"/>
    <w:rsid w:val="005607B3"/>
    <w:rsid w:val="005748D0"/>
    <w:rsid w:val="005927E9"/>
    <w:rsid w:val="005A5670"/>
    <w:rsid w:val="005A6CBC"/>
    <w:rsid w:val="005A7F54"/>
    <w:rsid w:val="005B0A4D"/>
    <w:rsid w:val="005B4A4C"/>
    <w:rsid w:val="005C2FD8"/>
    <w:rsid w:val="005C3D0E"/>
    <w:rsid w:val="005D0859"/>
    <w:rsid w:val="005D563D"/>
    <w:rsid w:val="005E248C"/>
    <w:rsid w:val="005E5DB4"/>
    <w:rsid w:val="005E7E50"/>
    <w:rsid w:val="005F65A8"/>
    <w:rsid w:val="00602853"/>
    <w:rsid w:val="006060DD"/>
    <w:rsid w:val="00611CCE"/>
    <w:rsid w:val="00613134"/>
    <w:rsid w:val="00617951"/>
    <w:rsid w:val="00620E12"/>
    <w:rsid w:val="00622825"/>
    <w:rsid w:val="006230E8"/>
    <w:rsid w:val="00637FD2"/>
    <w:rsid w:val="006430C2"/>
    <w:rsid w:val="006440CD"/>
    <w:rsid w:val="00645AF6"/>
    <w:rsid w:val="006623D6"/>
    <w:rsid w:val="006628AF"/>
    <w:rsid w:val="00665157"/>
    <w:rsid w:val="00666E6E"/>
    <w:rsid w:val="00667537"/>
    <w:rsid w:val="00672C51"/>
    <w:rsid w:val="006936FE"/>
    <w:rsid w:val="00696F9E"/>
    <w:rsid w:val="0069719F"/>
    <w:rsid w:val="006A520C"/>
    <w:rsid w:val="006A79A4"/>
    <w:rsid w:val="006B05F6"/>
    <w:rsid w:val="006B15FC"/>
    <w:rsid w:val="006B25C5"/>
    <w:rsid w:val="006B3A49"/>
    <w:rsid w:val="006D4F2E"/>
    <w:rsid w:val="006D5E10"/>
    <w:rsid w:val="006E1A3D"/>
    <w:rsid w:val="006E2922"/>
    <w:rsid w:val="006E29EB"/>
    <w:rsid w:val="006F4BB4"/>
    <w:rsid w:val="006F6237"/>
    <w:rsid w:val="0070377D"/>
    <w:rsid w:val="00705C0B"/>
    <w:rsid w:val="00706979"/>
    <w:rsid w:val="007074FA"/>
    <w:rsid w:val="00710660"/>
    <w:rsid w:val="007148CF"/>
    <w:rsid w:val="00722065"/>
    <w:rsid w:val="00732D4A"/>
    <w:rsid w:val="0073332D"/>
    <w:rsid w:val="007341CC"/>
    <w:rsid w:val="00735950"/>
    <w:rsid w:val="00735D97"/>
    <w:rsid w:val="00742B25"/>
    <w:rsid w:val="007533F9"/>
    <w:rsid w:val="0076268A"/>
    <w:rsid w:val="00763000"/>
    <w:rsid w:val="00765200"/>
    <w:rsid w:val="00772BA0"/>
    <w:rsid w:val="00773BE7"/>
    <w:rsid w:val="007836AD"/>
    <w:rsid w:val="0078451F"/>
    <w:rsid w:val="00787339"/>
    <w:rsid w:val="00790E06"/>
    <w:rsid w:val="00793434"/>
    <w:rsid w:val="007939EA"/>
    <w:rsid w:val="00794F23"/>
    <w:rsid w:val="007974A5"/>
    <w:rsid w:val="007A40AE"/>
    <w:rsid w:val="007A4C4E"/>
    <w:rsid w:val="007A6BCE"/>
    <w:rsid w:val="007A7A30"/>
    <w:rsid w:val="007B1882"/>
    <w:rsid w:val="007C145E"/>
    <w:rsid w:val="007D3D71"/>
    <w:rsid w:val="007E47DA"/>
    <w:rsid w:val="00804D56"/>
    <w:rsid w:val="00805A0F"/>
    <w:rsid w:val="00810804"/>
    <w:rsid w:val="00817738"/>
    <w:rsid w:val="00817F2F"/>
    <w:rsid w:val="00825109"/>
    <w:rsid w:val="00825F54"/>
    <w:rsid w:val="00826ECA"/>
    <w:rsid w:val="00830974"/>
    <w:rsid w:val="008368CD"/>
    <w:rsid w:val="008427D7"/>
    <w:rsid w:val="008478AA"/>
    <w:rsid w:val="00856564"/>
    <w:rsid w:val="00860AB4"/>
    <w:rsid w:val="0086329A"/>
    <w:rsid w:val="008645F5"/>
    <w:rsid w:val="00875F0B"/>
    <w:rsid w:val="008855C5"/>
    <w:rsid w:val="00893D53"/>
    <w:rsid w:val="00896056"/>
    <w:rsid w:val="008A49AE"/>
    <w:rsid w:val="008A5C04"/>
    <w:rsid w:val="008B0A73"/>
    <w:rsid w:val="008B196E"/>
    <w:rsid w:val="008B23A0"/>
    <w:rsid w:val="008B50CA"/>
    <w:rsid w:val="008B5E42"/>
    <w:rsid w:val="008B757F"/>
    <w:rsid w:val="008C05D4"/>
    <w:rsid w:val="008C0817"/>
    <w:rsid w:val="008C0B1D"/>
    <w:rsid w:val="008C55C3"/>
    <w:rsid w:val="008D2AC5"/>
    <w:rsid w:val="008D3E98"/>
    <w:rsid w:val="008D463F"/>
    <w:rsid w:val="008E269E"/>
    <w:rsid w:val="008F7F30"/>
    <w:rsid w:val="0090363A"/>
    <w:rsid w:val="0090475A"/>
    <w:rsid w:val="00911726"/>
    <w:rsid w:val="00911CF8"/>
    <w:rsid w:val="00916601"/>
    <w:rsid w:val="009213DE"/>
    <w:rsid w:val="0092174F"/>
    <w:rsid w:val="0092311B"/>
    <w:rsid w:val="00924F64"/>
    <w:rsid w:val="00926A10"/>
    <w:rsid w:val="00934483"/>
    <w:rsid w:val="00934F3D"/>
    <w:rsid w:val="00940C33"/>
    <w:rsid w:val="00940CE8"/>
    <w:rsid w:val="00944386"/>
    <w:rsid w:val="0095404B"/>
    <w:rsid w:val="00966D61"/>
    <w:rsid w:val="00974B57"/>
    <w:rsid w:val="00976D60"/>
    <w:rsid w:val="00982593"/>
    <w:rsid w:val="009A5BCC"/>
    <w:rsid w:val="009A6472"/>
    <w:rsid w:val="009A68FC"/>
    <w:rsid w:val="009B07B8"/>
    <w:rsid w:val="009B1A53"/>
    <w:rsid w:val="009B3C4A"/>
    <w:rsid w:val="009B5701"/>
    <w:rsid w:val="009B7B63"/>
    <w:rsid w:val="009D3CF4"/>
    <w:rsid w:val="009D557F"/>
    <w:rsid w:val="009D5617"/>
    <w:rsid w:val="009E15B3"/>
    <w:rsid w:val="009F1F5F"/>
    <w:rsid w:val="009F5087"/>
    <w:rsid w:val="009F5F3A"/>
    <w:rsid w:val="00A00178"/>
    <w:rsid w:val="00A00C19"/>
    <w:rsid w:val="00A010AE"/>
    <w:rsid w:val="00A05C56"/>
    <w:rsid w:val="00A116C4"/>
    <w:rsid w:val="00A12491"/>
    <w:rsid w:val="00A232EB"/>
    <w:rsid w:val="00A23755"/>
    <w:rsid w:val="00A250A8"/>
    <w:rsid w:val="00A259B8"/>
    <w:rsid w:val="00A31305"/>
    <w:rsid w:val="00A317BC"/>
    <w:rsid w:val="00A32E3A"/>
    <w:rsid w:val="00A375F9"/>
    <w:rsid w:val="00A40E4E"/>
    <w:rsid w:val="00A47361"/>
    <w:rsid w:val="00A52F62"/>
    <w:rsid w:val="00A53848"/>
    <w:rsid w:val="00A65108"/>
    <w:rsid w:val="00A70F1A"/>
    <w:rsid w:val="00A75D02"/>
    <w:rsid w:val="00A833BF"/>
    <w:rsid w:val="00A869A7"/>
    <w:rsid w:val="00A92113"/>
    <w:rsid w:val="00A96F9B"/>
    <w:rsid w:val="00A97BD7"/>
    <w:rsid w:val="00AA0A33"/>
    <w:rsid w:val="00AA2804"/>
    <w:rsid w:val="00AA32FF"/>
    <w:rsid w:val="00AA6C5E"/>
    <w:rsid w:val="00AB41E2"/>
    <w:rsid w:val="00AC07C1"/>
    <w:rsid w:val="00AC222E"/>
    <w:rsid w:val="00AC6400"/>
    <w:rsid w:val="00AD2616"/>
    <w:rsid w:val="00AD3CEB"/>
    <w:rsid w:val="00AD4898"/>
    <w:rsid w:val="00AD7F21"/>
    <w:rsid w:val="00AE32E8"/>
    <w:rsid w:val="00AE6C0A"/>
    <w:rsid w:val="00AF1372"/>
    <w:rsid w:val="00AF3474"/>
    <w:rsid w:val="00AF561E"/>
    <w:rsid w:val="00B10B26"/>
    <w:rsid w:val="00B11A5A"/>
    <w:rsid w:val="00B13365"/>
    <w:rsid w:val="00B22C28"/>
    <w:rsid w:val="00B41990"/>
    <w:rsid w:val="00B4258B"/>
    <w:rsid w:val="00B4417D"/>
    <w:rsid w:val="00B507BE"/>
    <w:rsid w:val="00B51B56"/>
    <w:rsid w:val="00B527C5"/>
    <w:rsid w:val="00B6201F"/>
    <w:rsid w:val="00B82C85"/>
    <w:rsid w:val="00B841D5"/>
    <w:rsid w:val="00B85535"/>
    <w:rsid w:val="00B85F38"/>
    <w:rsid w:val="00B92AEB"/>
    <w:rsid w:val="00B9316A"/>
    <w:rsid w:val="00BA0086"/>
    <w:rsid w:val="00BA180A"/>
    <w:rsid w:val="00BA340E"/>
    <w:rsid w:val="00BA5613"/>
    <w:rsid w:val="00BA6F26"/>
    <w:rsid w:val="00BB0307"/>
    <w:rsid w:val="00BB3151"/>
    <w:rsid w:val="00BB58B7"/>
    <w:rsid w:val="00BC6833"/>
    <w:rsid w:val="00BD01C4"/>
    <w:rsid w:val="00BD147C"/>
    <w:rsid w:val="00BE09AF"/>
    <w:rsid w:val="00BE112E"/>
    <w:rsid w:val="00BE6194"/>
    <w:rsid w:val="00BF6B9B"/>
    <w:rsid w:val="00BF6D29"/>
    <w:rsid w:val="00C00A70"/>
    <w:rsid w:val="00C01228"/>
    <w:rsid w:val="00C16CC4"/>
    <w:rsid w:val="00C217FB"/>
    <w:rsid w:val="00C21A2B"/>
    <w:rsid w:val="00C228C5"/>
    <w:rsid w:val="00C26B61"/>
    <w:rsid w:val="00C348BC"/>
    <w:rsid w:val="00C54F5D"/>
    <w:rsid w:val="00C54F9F"/>
    <w:rsid w:val="00C56F67"/>
    <w:rsid w:val="00C63EAD"/>
    <w:rsid w:val="00C67545"/>
    <w:rsid w:val="00C71883"/>
    <w:rsid w:val="00C73FD6"/>
    <w:rsid w:val="00C83B1D"/>
    <w:rsid w:val="00C86104"/>
    <w:rsid w:val="00C86504"/>
    <w:rsid w:val="00C86EFD"/>
    <w:rsid w:val="00C906C8"/>
    <w:rsid w:val="00CA0B9B"/>
    <w:rsid w:val="00CA158A"/>
    <w:rsid w:val="00CA1590"/>
    <w:rsid w:val="00CB5BD4"/>
    <w:rsid w:val="00CC3E4B"/>
    <w:rsid w:val="00CC422E"/>
    <w:rsid w:val="00CC4FCB"/>
    <w:rsid w:val="00CC69D5"/>
    <w:rsid w:val="00CC6CA6"/>
    <w:rsid w:val="00CC771C"/>
    <w:rsid w:val="00CD2CF4"/>
    <w:rsid w:val="00CD3E35"/>
    <w:rsid w:val="00CD3E84"/>
    <w:rsid w:val="00CE2840"/>
    <w:rsid w:val="00CE6D20"/>
    <w:rsid w:val="00CE7731"/>
    <w:rsid w:val="00CF38EA"/>
    <w:rsid w:val="00CF6E78"/>
    <w:rsid w:val="00CF7BE9"/>
    <w:rsid w:val="00CF7CAD"/>
    <w:rsid w:val="00D05FC1"/>
    <w:rsid w:val="00D10649"/>
    <w:rsid w:val="00D17101"/>
    <w:rsid w:val="00D20823"/>
    <w:rsid w:val="00D2206A"/>
    <w:rsid w:val="00D250FC"/>
    <w:rsid w:val="00D3098E"/>
    <w:rsid w:val="00D37AC1"/>
    <w:rsid w:val="00D43799"/>
    <w:rsid w:val="00D462F0"/>
    <w:rsid w:val="00D520B3"/>
    <w:rsid w:val="00D6188A"/>
    <w:rsid w:val="00D74DD3"/>
    <w:rsid w:val="00D774C2"/>
    <w:rsid w:val="00D77B96"/>
    <w:rsid w:val="00D82F98"/>
    <w:rsid w:val="00D84194"/>
    <w:rsid w:val="00D94519"/>
    <w:rsid w:val="00D965CF"/>
    <w:rsid w:val="00DB0C09"/>
    <w:rsid w:val="00DB67E7"/>
    <w:rsid w:val="00DC74BB"/>
    <w:rsid w:val="00DC772E"/>
    <w:rsid w:val="00DD135B"/>
    <w:rsid w:val="00DD1E8C"/>
    <w:rsid w:val="00DD2234"/>
    <w:rsid w:val="00DD2D9A"/>
    <w:rsid w:val="00DD300E"/>
    <w:rsid w:val="00DD41F3"/>
    <w:rsid w:val="00DD7983"/>
    <w:rsid w:val="00DE48AA"/>
    <w:rsid w:val="00DE6940"/>
    <w:rsid w:val="00DF69F4"/>
    <w:rsid w:val="00DF72C7"/>
    <w:rsid w:val="00E00F9E"/>
    <w:rsid w:val="00E01D42"/>
    <w:rsid w:val="00E04057"/>
    <w:rsid w:val="00E06C0A"/>
    <w:rsid w:val="00E14536"/>
    <w:rsid w:val="00E17013"/>
    <w:rsid w:val="00E17E96"/>
    <w:rsid w:val="00E23D2B"/>
    <w:rsid w:val="00E3138B"/>
    <w:rsid w:val="00E318DE"/>
    <w:rsid w:val="00E36363"/>
    <w:rsid w:val="00E366E5"/>
    <w:rsid w:val="00E411AB"/>
    <w:rsid w:val="00E41313"/>
    <w:rsid w:val="00E511DD"/>
    <w:rsid w:val="00E519ED"/>
    <w:rsid w:val="00E542B9"/>
    <w:rsid w:val="00E54F8F"/>
    <w:rsid w:val="00E6477A"/>
    <w:rsid w:val="00E70888"/>
    <w:rsid w:val="00E74F37"/>
    <w:rsid w:val="00E81715"/>
    <w:rsid w:val="00E81F0F"/>
    <w:rsid w:val="00E84B87"/>
    <w:rsid w:val="00E8575D"/>
    <w:rsid w:val="00E871AB"/>
    <w:rsid w:val="00E93B61"/>
    <w:rsid w:val="00E9791F"/>
    <w:rsid w:val="00EA05F1"/>
    <w:rsid w:val="00EA1A22"/>
    <w:rsid w:val="00EA3AFC"/>
    <w:rsid w:val="00EA4540"/>
    <w:rsid w:val="00EA74EA"/>
    <w:rsid w:val="00EB3B76"/>
    <w:rsid w:val="00EB46F0"/>
    <w:rsid w:val="00EC024A"/>
    <w:rsid w:val="00EC5461"/>
    <w:rsid w:val="00ED1C43"/>
    <w:rsid w:val="00EE1F4B"/>
    <w:rsid w:val="00EF3348"/>
    <w:rsid w:val="00EF7783"/>
    <w:rsid w:val="00F066C8"/>
    <w:rsid w:val="00F0705D"/>
    <w:rsid w:val="00F106EA"/>
    <w:rsid w:val="00F134F9"/>
    <w:rsid w:val="00F161DF"/>
    <w:rsid w:val="00F20FE5"/>
    <w:rsid w:val="00F3535A"/>
    <w:rsid w:val="00F4302D"/>
    <w:rsid w:val="00F437C0"/>
    <w:rsid w:val="00F45E3D"/>
    <w:rsid w:val="00F54886"/>
    <w:rsid w:val="00F6105E"/>
    <w:rsid w:val="00F612D5"/>
    <w:rsid w:val="00F618C9"/>
    <w:rsid w:val="00F62E32"/>
    <w:rsid w:val="00F70CD8"/>
    <w:rsid w:val="00F76A0B"/>
    <w:rsid w:val="00F80160"/>
    <w:rsid w:val="00F9788E"/>
    <w:rsid w:val="00FA3C11"/>
    <w:rsid w:val="00FA7095"/>
    <w:rsid w:val="00FB2629"/>
    <w:rsid w:val="00FB273A"/>
    <w:rsid w:val="00FB3C64"/>
    <w:rsid w:val="00FB3CB4"/>
    <w:rsid w:val="00FC7ACF"/>
    <w:rsid w:val="00FD165D"/>
    <w:rsid w:val="00FE232B"/>
    <w:rsid w:val="00FF0E62"/>
    <w:rsid w:val="00FF408E"/>
    <w:rsid w:val="00FF40F5"/>
    <w:rsid w:val="00FF7F70"/>
    <w:rsid w:val="0149D04A"/>
    <w:rsid w:val="01B2CC39"/>
    <w:rsid w:val="02B2DB0F"/>
    <w:rsid w:val="030567DB"/>
    <w:rsid w:val="04FE48B8"/>
    <w:rsid w:val="05C99343"/>
    <w:rsid w:val="0B9FE9B6"/>
    <w:rsid w:val="0E010945"/>
    <w:rsid w:val="0F31FC56"/>
    <w:rsid w:val="0FC5DAF3"/>
    <w:rsid w:val="1221E0D9"/>
    <w:rsid w:val="149A2605"/>
    <w:rsid w:val="15626C2B"/>
    <w:rsid w:val="167BAF7B"/>
    <w:rsid w:val="16EBCD28"/>
    <w:rsid w:val="19CA31F8"/>
    <w:rsid w:val="19FCEFE2"/>
    <w:rsid w:val="1BE14794"/>
    <w:rsid w:val="1D41802F"/>
    <w:rsid w:val="1F981145"/>
    <w:rsid w:val="22F31CE7"/>
    <w:rsid w:val="245BD57B"/>
    <w:rsid w:val="25B35F70"/>
    <w:rsid w:val="25DED356"/>
    <w:rsid w:val="2B1384CD"/>
    <w:rsid w:val="2DFD9F01"/>
    <w:rsid w:val="2E1083D3"/>
    <w:rsid w:val="3006255D"/>
    <w:rsid w:val="32EC5945"/>
    <w:rsid w:val="33A1278C"/>
    <w:rsid w:val="33E28740"/>
    <w:rsid w:val="3424AC64"/>
    <w:rsid w:val="344E3728"/>
    <w:rsid w:val="3666EEFF"/>
    <w:rsid w:val="368FFF13"/>
    <w:rsid w:val="395DF301"/>
    <w:rsid w:val="39718208"/>
    <w:rsid w:val="3A86A48B"/>
    <w:rsid w:val="3B2EDE71"/>
    <w:rsid w:val="3D0026C3"/>
    <w:rsid w:val="3D34400B"/>
    <w:rsid w:val="3D6AA401"/>
    <w:rsid w:val="3E3B9BC2"/>
    <w:rsid w:val="3EC89676"/>
    <w:rsid w:val="445B5019"/>
    <w:rsid w:val="44B74029"/>
    <w:rsid w:val="44D60A4A"/>
    <w:rsid w:val="44EFF061"/>
    <w:rsid w:val="470D2A3A"/>
    <w:rsid w:val="48C81E88"/>
    <w:rsid w:val="4D553E07"/>
    <w:rsid w:val="4E31BEAD"/>
    <w:rsid w:val="4FD9AB8A"/>
    <w:rsid w:val="500D44FC"/>
    <w:rsid w:val="51D3AE3D"/>
    <w:rsid w:val="53B1CA64"/>
    <w:rsid w:val="55220E69"/>
    <w:rsid w:val="558E2A27"/>
    <w:rsid w:val="5F601C5B"/>
    <w:rsid w:val="61B09A31"/>
    <w:rsid w:val="62DDF18E"/>
    <w:rsid w:val="63164C4D"/>
    <w:rsid w:val="635CC84E"/>
    <w:rsid w:val="63773A34"/>
    <w:rsid w:val="648FD5D2"/>
    <w:rsid w:val="65A96780"/>
    <w:rsid w:val="683E0F46"/>
    <w:rsid w:val="699401D9"/>
    <w:rsid w:val="69BD5CF9"/>
    <w:rsid w:val="6BC39B23"/>
    <w:rsid w:val="6BDA0F47"/>
    <w:rsid w:val="6CAEEE95"/>
    <w:rsid w:val="6D403240"/>
    <w:rsid w:val="6ED2FA1A"/>
    <w:rsid w:val="6F1FB503"/>
    <w:rsid w:val="7018631C"/>
    <w:rsid w:val="7119C176"/>
    <w:rsid w:val="717C75B6"/>
    <w:rsid w:val="7226A806"/>
    <w:rsid w:val="748D0F68"/>
    <w:rsid w:val="755782C1"/>
    <w:rsid w:val="7589E520"/>
    <w:rsid w:val="7C0AC508"/>
    <w:rsid w:val="7D937036"/>
    <w:rsid w:val="7E86E0A1"/>
    <w:rsid w:val="7E8CF6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1E0DF"/>
  <w15:chartTrackingRefBased/>
  <w15:docId w15:val="{005589A4-FEC8-4F11-ABF2-8C2065E7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B1D"/>
    <w:rPr>
      <w:sz w:val="24"/>
      <w:szCs w:val="24"/>
      <w:lang w:eastAsia="en-US"/>
    </w:rPr>
  </w:style>
  <w:style w:type="paragraph" w:styleId="Heading1">
    <w:name w:val="heading 1"/>
    <w:basedOn w:val="Normal"/>
    <w:next w:val="Normal"/>
    <w:link w:val="Heading1Char"/>
    <w:uiPriority w:val="9"/>
    <w:qFormat/>
    <w:pPr>
      <w:keepNext/>
      <w:jc w:val="center"/>
      <w:outlineLvl w:val="0"/>
    </w:pPr>
    <w:rPr>
      <w:b/>
      <w:bCs/>
      <w:lang w:val="lt-LT"/>
    </w:rPr>
  </w:style>
  <w:style w:type="paragraph" w:styleId="Heading2">
    <w:name w:val="heading 2"/>
    <w:basedOn w:val="Normal"/>
    <w:next w:val="Normal"/>
    <w:uiPriority w:val="9"/>
    <w:qFormat/>
    <w:pPr>
      <w:keepNext/>
      <w:jc w:val="right"/>
      <w:outlineLvl w:val="1"/>
    </w:pPr>
    <w:rPr>
      <w:b/>
      <w:bCs/>
      <w:color w:val="000000"/>
      <w:lang w:val="lt-LT"/>
    </w:rPr>
  </w:style>
  <w:style w:type="paragraph" w:styleId="Heading3">
    <w:name w:val="heading 3"/>
    <w:basedOn w:val="Normal"/>
    <w:next w:val="Normal"/>
    <w:link w:val="Heading3Char"/>
    <w:uiPriority w:val="9"/>
    <w:qFormat/>
    <w:rsid w:val="006A79A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DD41F3"/>
    <w:pPr>
      <w:keepNext/>
      <w:tabs>
        <w:tab w:val="num" w:pos="720"/>
        <w:tab w:val="left" w:pos="1080"/>
      </w:tabs>
      <w:ind w:left="720" w:hanging="720"/>
      <w:outlineLvl w:val="3"/>
    </w:pPr>
    <w:rPr>
      <w:szCs w:val="20"/>
      <w:lang w:val="lt-LT"/>
    </w:rPr>
  </w:style>
  <w:style w:type="paragraph" w:styleId="Heading7">
    <w:name w:val="heading 7"/>
    <w:basedOn w:val="Normal"/>
    <w:next w:val="Normal"/>
    <w:qFormat/>
    <w:pPr>
      <w:keepNext/>
      <w:numPr>
        <w:numId w:val="2"/>
      </w:numPr>
      <w:jc w:val="center"/>
      <w:outlineLvl w:val="6"/>
    </w:pPr>
    <w:rPr>
      <w:rFonts w:ascii="TimesLT" w:hAnsi="TimesLT"/>
      <w:b/>
      <w:sz w:val="22"/>
      <w:szCs w:val="20"/>
      <w:lang w:val="lt-LT"/>
    </w:rPr>
  </w:style>
  <w:style w:type="paragraph" w:styleId="Heading9">
    <w:name w:val="heading 9"/>
    <w:basedOn w:val="Normal"/>
    <w:next w:val="Normal"/>
    <w:qFormat/>
    <w:pPr>
      <w:keepNext/>
      <w:numPr>
        <w:ilvl w:val="8"/>
        <w:numId w:val="3"/>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
      </w:numPr>
    </w:pPr>
  </w:style>
  <w:style w:type="paragraph" w:styleId="BodyText">
    <w:name w:val="Body Text"/>
    <w:basedOn w:val="Normal"/>
    <w:link w:val="BodyTextChar"/>
    <w:semiHidden/>
    <w:pPr>
      <w:jc w:val="center"/>
    </w:pPr>
    <w:rPr>
      <w:b/>
      <w:bCs/>
      <w:lang w:val="lt-LT"/>
    </w:rPr>
  </w:style>
  <w:style w:type="paragraph" w:styleId="Header">
    <w:name w:val="header"/>
    <w:basedOn w:val="Normal"/>
    <w:link w:val="HeaderChar"/>
    <w:uiPriority w:val="99"/>
    <w:pPr>
      <w:tabs>
        <w:tab w:val="center" w:pos="4153"/>
        <w:tab w:val="right" w:pos="8306"/>
      </w:tabs>
    </w:pPr>
    <w:rPr>
      <w:lang w:val="lt-LT"/>
    </w:rPr>
  </w:style>
  <w:style w:type="paragraph" w:styleId="BodyTextIndent2">
    <w:name w:val="Body Text Indent 2"/>
    <w:basedOn w:val="Normal"/>
    <w:link w:val="BodyTextIndent2Char"/>
    <w:semiHidden/>
    <w:pPr>
      <w:ind w:firstLine="720"/>
      <w:jc w:val="both"/>
    </w:pPr>
    <w:rPr>
      <w:szCs w:val="20"/>
      <w:lang w:val="lt-LT"/>
    </w:rPr>
  </w:style>
  <w:style w:type="paragraph" w:styleId="BodyTextIndent">
    <w:name w:val="Body Text Indent"/>
    <w:basedOn w:val="Normal"/>
    <w:pPr>
      <w:spacing w:after="120"/>
      <w:ind w:left="283"/>
    </w:p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character" w:customStyle="1" w:styleId="BodyTextChar">
    <w:name w:val="Body Text Char"/>
    <w:link w:val="BodyText"/>
    <w:semiHidden/>
    <w:rsid w:val="00E00F9E"/>
    <w:rPr>
      <w:b/>
      <w:bCs/>
      <w:sz w:val="24"/>
      <w:szCs w:val="24"/>
      <w:lang w:eastAsia="en-US"/>
    </w:rPr>
  </w:style>
  <w:style w:type="character" w:customStyle="1" w:styleId="Heading1Char">
    <w:name w:val="Heading 1 Char"/>
    <w:link w:val="Heading1"/>
    <w:rsid w:val="00166CE5"/>
    <w:rPr>
      <w:b/>
      <w:bCs/>
      <w:sz w:val="24"/>
      <w:szCs w:val="24"/>
      <w:lang w:eastAsia="en-US"/>
    </w:rPr>
  </w:style>
  <w:style w:type="paragraph" w:styleId="BalloonText">
    <w:name w:val="Balloon Text"/>
    <w:basedOn w:val="Normal"/>
    <w:link w:val="BalloonTextChar"/>
    <w:uiPriority w:val="99"/>
    <w:semiHidden/>
    <w:unhideWhenUsed/>
    <w:rsid w:val="00CF7CAD"/>
    <w:rPr>
      <w:rFonts w:ascii="Tahoma" w:hAnsi="Tahoma" w:cs="Tahoma"/>
      <w:sz w:val="16"/>
      <w:szCs w:val="16"/>
    </w:rPr>
  </w:style>
  <w:style w:type="character" w:customStyle="1" w:styleId="BalloonTextChar">
    <w:name w:val="Balloon Text Char"/>
    <w:link w:val="BalloonText"/>
    <w:uiPriority w:val="99"/>
    <w:semiHidden/>
    <w:rsid w:val="00CF7CAD"/>
    <w:rPr>
      <w:rFonts w:ascii="Tahoma" w:hAnsi="Tahoma" w:cs="Tahoma"/>
      <w:sz w:val="16"/>
      <w:szCs w:val="16"/>
      <w:lang w:val="en-GB" w:eastAsia="en-US"/>
    </w:rPr>
  </w:style>
  <w:style w:type="character" w:styleId="CommentReference">
    <w:name w:val="annotation reference"/>
    <w:uiPriority w:val="99"/>
    <w:semiHidden/>
    <w:unhideWhenUsed/>
    <w:rsid w:val="00FB3C64"/>
    <w:rPr>
      <w:sz w:val="16"/>
      <w:szCs w:val="16"/>
    </w:rPr>
  </w:style>
  <w:style w:type="paragraph" w:styleId="CommentText">
    <w:name w:val="annotation text"/>
    <w:basedOn w:val="Normal"/>
    <w:link w:val="CommentTextChar"/>
    <w:uiPriority w:val="99"/>
    <w:unhideWhenUsed/>
    <w:rsid w:val="00FB3C64"/>
    <w:rPr>
      <w:sz w:val="20"/>
      <w:szCs w:val="20"/>
    </w:rPr>
  </w:style>
  <w:style w:type="character" w:customStyle="1" w:styleId="CommentTextChar">
    <w:name w:val="Comment Text Char"/>
    <w:link w:val="CommentText"/>
    <w:uiPriority w:val="99"/>
    <w:rsid w:val="00FB3C64"/>
    <w:rPr>
      <w:lang w:val="en-GB" w:eastAsia="en-US"/>
    </w:rPr>
  </w:style>
  <w:style w:type="paragraph" w:styleId="CommentSubject">
    <w:name w:val="annotation subject"/>
    <w:basedOn w:val="CommentText"/>
    <w:next w:val="CommentText"/>
    <w:link w:val="CommentSubjectChar"/>
    <w:uiPriority w:val="99"/>
    <w:semiHidden/>
    <w:unhideWhenUsed/>
    <w:rsid w:val="00FB3C64"/>
    <w:rPr>
      <w:b/>
      <w:bCs/>
    </w:rPr>
  </w:style>
  <w:style w:type="character" w:customStyle="1" w:styleId="CommentSubjectChar">
    <w:name w:val="Comment Subject Char"/>
    <w:link w:val="CommentSubject"/>
    <w:uiPriority w:val="99"/>
    <w:semiHidden/>
    <w:rsid w:val="00FB3C64"/>
    <w:rPr>
      <w:b/>
      <w:bCs/>
      <w:lang w:val="en-GB" w:eastAsia="en-US"/>
    </w:rPr>
  </w:style>
  <w:style w:type="character" w:customStyle="1" w:styleId="Heading3Char">
    <w:name w:val="Heading 3 Char"/>
    <w:link w:val="Heading3"/>
    <w:uiPriority w:val="9"/>
    <w:rsid w:val="006A79A4"/>
    <w:rPr>
      <w:rFonts w:ascii="Cambria" w:eastAsia="Times New Roman" w:hAnsi="Cambria" w:cs="Times New Roman"/>
      <w:b/>
      <w:bCs/>
      <w:sz w:val="26"/>
      <w:szCs w:val="26"/>
      <w:lang w:val="en-GB"/>
    </w:rPr>
  </w:style>
  <w:style w:type="character" w:customStyle="1" w:styleId="Heading4Char">
    <w:name w:val="Heading 4 Char"/>
    <w:link w:val="Heading4"/>
    <w:rsid w:val="00DD41F3"/>
    <w:rPr>
      <w:sz w:val="24"/>
      <w:lang w:val="lt-LT"/>
    </w:rPr>
  </w:style>
  <w:style w:type="character" w:customStyle="1" w:styleId="BodyTextIndent2Char">
    <w:name w:val="Body Text Indent 2 Char"/>
    <w:link w:val="BodyTextIndent2"/>
    <w:semiHidden/>
    <w:rsid w:val="00C228C5"/>
    <w:rPr>
      <w:sz w:val="24"/>
      <w:lang w:eastAsia="en-US"/>
    </w:rPr>
  </w:style>
  <w:style w:type="character" w:customStyle="1" w:styleId="HeaderChar">
    <w:name w:val="Header Char"/>
    <w:link w:val="Header"/>
    <w:uiPriority w:val="99"/>
    <w:rsid w:val="00706979"/>
    <w:rPr>
      <w:sz w:val="24"/>
      <w:szCs w:val="24"/>
      <w:lang w:eastAsia="en-US"/>
    </w:rPr>
  </w:style>
  <w:style w:type="paragraph" w:styleId="ListParagraph">
    <w:name w:val="List Paragraph"/>
    <w:basedOn w:val="Normal"/>
    <w:uiPriority w:val="34"/>
    <w:qFormat/>
    <w:rsid w:val="009B5701"/>
    <w:pPr>
      <w:spacing w:after="200" w:line="276" w:lineRule="auto"/>
      <w:ind w:left="720"/>
      <w:contextualSpacing/>
    </w:pPr>
    <w:rPr>
      <w:rFonts w:ascii="Calibri" w:eastAsia="SimSun" w:hAnsi="Calibri"/>
      <w:sz w:val="22"/>
      <w:szCs w:val="22"/>
      <w:lang w:val="lt-LT" w:eastAsia="zh-CN"/>
    </w:rPr>
  </w:style>
  <w:style w:type="table" w:customStyle="1" w:styleId="Lentelstinklelis11">
    <w:name w:val="Lentelės tinklelis11"/>
    <w:basedOn w:val="TableNormal"/>
    <w:next w:val="TableGrid"/>
    <w:uiPriority w:val="59"/>
    <w:rsid w:val="00CC771C"/>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C7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6C9A"/>
    <w:rPr>
      <w:sz w:val="24"/>
      <w:szCs w:val="24"/>
      <w:lang w:eastAsia="en-US"/>
    </w:rPr>
  </w:style>
  <w:style w:type="table" w:customStyle="1" w:styleId="TableGrid1">
    <w:name w:val="Table Grid1"/>
    <w:basedOn w:val="TableNormal"/>
    <w:next w:val="TableGrid"/>
    <w:uiPriority w:val="39"/>
    <w:rsid w:val="00285F63"/>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2539"/>
    <w:rPr>
      <w:color w:val="0563C1" w:themeColor="hyperlink"/>
      <w:u w:val="single"/>
    </w:rPr>
  </w:style>
  <w:style w:type="character" w:styleId="UnresolvedMention">
    <w:name w:val="Unresolved Mention"/>
    <w:basedOn w:val="DefaultParagraphFont"/>
    <w:uiPriority w:val="99"/>
    <w:semiHidden/>
    <w:unhideWhenUsed/>
    <w:rsid w:val="00072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6040">
      <w:bodyDiv w:val="1"/>
      <w:marLeft w:val="0"/>
      <w:marRight w:val="0"/>
      <w:marTop w:val="0"/>
      <w:marBottom w:val="0"/>
      <w:divBdr>
        <w:top w:val="none" w:sz="0" w:space="0" w:color="auto"/>
        <w:left w:val="none" w:sz="0" w:space="0" w:color="auto"/>
        <w:bottom w:val="none" w:sz="0" w:space="0" w:color="auto"/>
        <w:right w:val="none" w:sz="0" w:space="0" w:color="auto"/>
      </w:divBdr>
    </w:div>
    <w:div w:id="353700350">
      <w:bodyDiv w:val="1"/>
      <w:marLeft w:val="0"/>
      <w:marRight w:val="0"/>
      <w:marTop w:val="0"/>
      <w:marBottom w:val="0"/>
      <w:divBdr>
        <w:top w:val="none" w:sz="0" w:space="0" w:color="auto"/>
        <w:left w:val="none" w:sz="0" w:space="0" w:color="auto"/>
        <w:bottom w:val="none" w:sz="0" w:space="0" w:color="auto"/>
        <w:right w:val="none" w:sz="0" w:space="0" w:color="auto"/>
      </w:divBdr>
    </w:div>
    <w:div w:id="463934531">
      <w:bodyDiv w:val="1"/>
      <w:marLeft w:val="0"/>
      <w:marRight w:val="0"/>
      <w:marTop w:val="0"/>
      <w:marBottom w:val="0"/>
      <w:divBdr>
        <w:top w:val="none" w:sz="0" w:space="0" w:color="auto"/>
        <w:left w:val="none" w:sz="0" w:space="0" w:color="auto"/>
        <w:bottom w:val="none" w:sz="0" w:space="0" w:color="auto"/>
        <w:right w:val="none" w:sz="0" w:space="0" w:color="auto"/>
      </w:divBdr>
    </w:div>
    <w:div w:id="565066334">
      <w:bodyDiv w:val="1"/>
      <w:marLeft w:val="0"/>
      <w:marRight w:val="0"/>
      <w:marTop w:val="0"/>
      <w:marBottom w:val="0"/>
      <w:divBdr>
        <w:top w:val="none" w:sz="0" w:space="0" w:color="auto"/>
        <w:left w:val="none" w:sz="0" w:space="0" w:color="auto"/>
        <w:bottom w:val="none" w:sz="0" w:space="0" w:color="auto"/>
        <w:right w:val="none" w:sz="0" w:space="0" w:color="auto"/>
      </w:divBdr>
    </w:div>
    <w:div w:id="678780077">
      <w:bodyDiv w:val="1"/>
      <w:marLeft w:val="0"/>
      <w:marRight w:val="0"/>
      <w:marTop w:val="0"/>
      <w:marBottom w:val="0"/>
      <w:divBdr>
        <w:top w:val="none" w:sz="0" w:space="0" w:color="auto"/>
        <w:left w:val="none" w:sz="0" w:space="0" w:color="auto"/>
        <w:bottom w:val="none" w:sz="0" w:space="0" w:color="auto"/>
        <w:right w:val="none" w:sz="0" w:space="0" w:color="auto"/>
      </w:divBdr>
    </w:div>
    <w:div w:id="945625206">
      <w:bodyDiv w:val="1"/>
      <w:marLeft w:val="0"/>
      <w:marRight w:val="0"/>
      <w:marTop w:val="0"/>
      <w:marBottom w:val="0"/>
      <w:divBdr>
        <w:top w:val="none" w:sz="0" w:space="0" w:color="auto"/>
        <w:left w:val="none" w:sz="0" w:space="0" w:color="auto"/>
        <w:bottom w:val="none" w:sz="0" w:space="0" w:color="auto"/>
        <w:right w:val="none" w:sz="0" w:space="0" w:color="auto"/>
      </w:divBdr>
    </w:div>
    <w:div w:id="1102991836">
      <w:bodyDiv w:val="1"/>
      <w:marLeft w:val="0"/>
      <w:marRight w:val="0"/>
      <w:marTop w:val="0"/>
      <w:marBottom w:val="0"/>
      <w:divBdr>
        <w:top w:val="none" w:sz="0" w:space="0" w:color="auto"/>
        <w:left w:val="none" w:sz="0" w:space="0" w:color="auto"/>
        <w:bottom w:val="none" w:sz="0" w:space="0" w:color="auto"/>
        <w:right w:val="none" w:sz="0" w:space="0" w:color="auto"/>
      </w:divBdr>
    </w:div>
    <w:div w:id="1321736972">
      <w:bodyDiv w:val="1"/>
      <w:marLeft w:val="0"/>
      <w:marRight w:val="0"/>
      <w:marTop w:val="0"/>
      <w:marBottom w:val="0"/>
      <w:divBdr>
        <w:top w:val="none" w:sz="0" w:space="0" w:color="auto"/>
        <w:left w:val="none" w:sz="0" w:space="0" w:color="auto"/>
        <w:bottom w:val="none" w:sz="0" w:space="0" w:color="auto"/>
        <w:right w:val="none" w:sz="0" w:space="0" w:color="auto"/>
      </w:divBdr>
    </w:div>
    <w:div w:id="1343389513">
      <w:bodyDiv w:val="1"/>
      <w:marLeft w:val="0"/>
      <w:marRight w:val="0"/>
      <w:marTop w:val="0"/>
      <w:marBottom w:val="0"/>
      <w:divBdr>
        <w:top w:val="none" w:sz="0" w:space="0" w:color="auto"/>
        <w:left w:val="none" w:sz="0" w:space="0" w:color="auto"/>
        <w:bottom w:val="none" w:sz="0" w:space="0" w:color="auto"/>
        <w:right w:val="none" w:sz="0" w:space="0" w:color="auto"/>
      </w:divBdr>
    </w:div>
    <w:div w:id="1650673870">
      <w:bodyDiv w:val="1"/>
      <w:marLeft w:val="0"/>
      <w:marRight w:val="0"/>
      <w:marTop w:val="0"/>
      <w:marBottom w:val="0"/>
      <w:divBdr>
        <w:top w:val="none" w:sz="0" w:space="0" w:color="auto"/>
        <w:left w:val="none" w:sz="0" w:space="0" w:color="auto"/>
        <w:bottom w:val="none" w:sz="0" w:space="0" w:color="auto"/>
        <w:right w:val="none" w:sz="0" w:space="0" w:color="auto"/>
      </w:divBdr>
    </w:div>
    <w:div w:id="1842771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7B57CE73EED8B40B1FC7ADC11FEDD58" ma:contentTypeVersion="18" ma:contentTypeDescription="Kurkite naują dokumentą." ma:contentTypeScope="" ma:versionID="ae621612d3b6535a83569c058f3d0af0">
  <xsd:schema xmlns:xsd="http://www.w3.org/2001/XMLSchema" xmlns:xs="http://www.w3.org/2001/XMLSchema" xmlns:p="http://schemas.microsoft.com/office/2006/metadata/properties" xmlns:ns2="7c122246-34d0-4350-9ca8-8285717e8a1e" xmlns:ns3="f1621be2-09a8-4ecf-a4f6-2b817f971f19" targetNamespace="http://schemas.microsoft.com/office/2006/metadata/properties" ma:root="true" ma:fieldsID="e37c968e1f1c066d7fdf09e9ccf6a342" ns2:_="" ns3:_="">
    <xsd:import namespace="7c122246-34d0-4350-9ca8-8285717e8a1e"/>
    <xsd:import namespace="f1621be2-09a8-4ecf-a4f6-2b817f971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22246-34d0-4350-9ca8-8285717e8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c0864939-75c6-4484-8098-18c4e1df423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21be2-09a8-4ecf-a4f6-2b817f971f19"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9b642a4-d2eb-433c-9774-f14ef5d9a268}" ma:internalName="TaxCatchAll" ma:showField="CatchAllData" ma:web="f1621be2-09a8-4ecf-a4f6-2b817f971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9F24-BB3A-41E5-84CE-B90EC93D7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22246-34d0-4350-9ca8-8285717e8a1e"/>
    <ds:schemaRef ds:uri="f1621be2-09a8-4ecf-a4f6-2b817f97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D4B8D-2058-4543-B19D-F41644A27DF0}">
  <ds:schemaRefs>
    <ds:schemaRef ds:uri="http://schemas.microsoft.com/sharepoint/v3/contenttype/forms"/>
  </ds:schemaRefs>
</ds:datastoreItem>
</file>

<file path=customXml/itemProps3.xml><?xml version="1.0" encoding="utf-8"?>
<ds:datastoreItem xmlns:ds="http://schemas.openxmlformats.org/officeDocument/2006/customXml" ds:itemID="{7FFD0640-61DB-45C3-8293-D60F4E51D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1751</Words>
  <Characters>9984</Characters>
  <Application>Microsoft Office Word</Application>
  <DocSecurity>0</DocSecurity>
  <Lines>83</Lines>
  <Paragraphs>23</Paragraphs>
  <ScaleCrop>false</ScaleCrop>
  <Company>KAM</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Ruslanas Ruslanas</cp:lastModifiedBy>
  <cp:revision>2</cp:revision>
  <cp:lastPrinted>2017-08-16T18:17:00Z</cp:lastPrinted>
  <dcterms:created xsi:type="dcterms:W3CDTF">2025-09-19T09:51:00Z</dcterms:created>
  <dcterms:modified xsi:type="dcterms:W3CDTF">2025-09-19T09:51:00Z</dcterms:modified>
</cp:coreProperties>
</file>