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3D0B5ADE"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801BBC">
            <w:rPr>
              <w:rFonts w:ascii="Arial" w:hAnsi="Arial" w:cs="Arial"/>
              <w:sz w:val="24"/>
              <w:szCs w:val="24"/>
            </w:rPr>
            <w:t>09</w:t>
          </w:r>
          <w:r w:rsidR="000359AD">
            <w:rPr>
              <w:rFonts w:ascii="Arial" w:hAnsi="Arial" w:cs="Arial"/>
              <w:sz w:val="24"/>
              <w:szCs w:val="24"/>
            </w:rPr>
            <w:t>-</w:t>
          </w:r>
          <w:r w:rsidR="00801BBC">
            <w:rPr>
              <w:rFonts w:ascii="Arial" w:hAnsi="Arial" w:cs="Arial"/>
              <w:sz w:val="24"/>
              <w:szCs w:val="24"/>
            </w:rPr>
            <w:t>19</w:t>
          </w:r>
          <w:r w:rsidRPr="00A80FF3">
            <w:rPr>
              <w:rFonts w:ascii="Arial" w:hAnsi="Arial" w:cs="Arial"/>
              <w:sz w:val="24"/>
              <w:szCs w:val="24"/>
            </w:rPr>
            <w:t xml:space="preserve"> įsakymu Nr. AV-</w:t>
          </w:r>
          <w:r w:rsidR="00801BBC">
            <w:rPr>
              <w:rFonts w:ascii="Arial" w:hAnsi="Arial" w:cs="Arial"/>
              <w:sz w:val="24"/>
              <w:szCs w:val="24"/>
            </w:rPr>
            <w:t>1419</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2658D678"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1B28BE">
            <w:rPr>
              <w:rFonts w:ascii="Arial" w:hAnsi="Arial" w:cs="Arial"/>
              <w:b/>
              <w:bCs/>
              <w:sz w:val="24"/>
              <w:szCs w:val="24"/>
            </w:rPr>
            <w:t>AUTOMOBILIS (ELEKTROMOBILIS)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33B2740C"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360226">
                <w:rPr>
                  <w:rFonts w:ascii="Arial" w:hAnsi="Arial" w:cs="Arial"/>
                  <w:sz w:val="24"/>
                  <w:szCs w:val="24"/>
                </w:rPr>
                <w:t>40</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7AF2577E" w:rsidR="00CC1590" w:rsidRPr="008A5C7E" w:rsidRDefault="00CC1590" w:rsidP="00CC1590">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w:t>
      </w:r>
      <w:r w:rsidRPr="008A5C7E">
        <w:rPr>
          <w:rFonts w:ascii="Arial" w:hAnsi="Arial" w:cs="Arial"/>
          <w:sz w:val="24"/>
          <w:szCs w:val="24"/>
        </w:rPr>
        <w:lastRenderedPageBreak/>
        <w:t xml:space="preserve">452545, faksas (8-46) 472005 (toliau – Perkančioji organizacija) atlieka </w:t>
      </w:r>
      <w:r w:rsidR="00EB6EBD" w:rsidRPr="00D95D26">
        <w:rPr>
          <w:rFonts w:ascii="Arial" w:hAnsi="Arial" w:cs="Arial"/>
          <w:sz w:val="24"/>
          <w:szCs w:val="24"/>
        </w:rPr>
        <w:t>VšĮ Klaipėdos rajono savivaldybės sveikatos centro</w:t>
      </w:r>
      <w:r w:rsidR="00EB6EBD">
        <w:rPr>
          <w:rFonts w:ascii="Arial" w:hAnsi="Arial" w:cs="Arial"/>
          <w:sz w:val="24"/>
          <w:szCs w:val="24"/>
        </w:rPr>
        <w:t xml:space="preserve"> </w:t>
      </w:r>
      <w:r w:rsidR="00DE1FD0">
        <w:rPr>
          <w:rFonts w:ascii="Arial" w:hAnsi="Arial" w:cs="Arial"/>
          <w:sz w:val="24"/>
          <w:szCs w:val="24"/>
        </w:rPr>
        <w:t xml:space="preserve">ir BĮ Klaipėdos rajono pedagoginės psichologinės tarnybos </w:t>
      </w:r>
      <w:r w:rsidR="00EB6EBD">
        <w:rPr>
          <w:rFonts w:ascii="Arial" w:hAnsi="Arial" w:cs="Arial"/>
          <w:sz w:val="24"/>
          <w:szCs w:val="24"/>
        </w:rPr>
        <w:t>pavedimu</w:t>
      </w:r>
      <w:r w:rsidRPr="008A5C7E">
        <w:rPr>
          <w:rFonts w:ascii="Arial" w:hAnsi="Arial" w:cs="Arial"/>
          <w:sz w:val="24"/>
          <w:szCs w:val="24"/>
        </w:rPr>
        <w:t xml:space="preserve"> viešojo pirkimo „</w:t>
      </w:r>
      <w:r w:rsidR="001B28BE">
        <w:rPr>
          <w:rFonts w:ascii="Arial" w:hAnsi="Arial" w:cs="Arial"/>
          <w:sz w:val="24"/>
          <w:szCs w:val="24"/>
        </w:rPr>
        <w:t>P-2025/12989 Automobilis (elektromobilis)</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6446701F" w14:textId="0745CA98" w:rsidR="00E32C8E" w:rsidRPr="00CC1590" w:rsidRDefault="00E32C8E" w:rsidP="00CC1590">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sidR="00DE1FD0">
        <w:rPr>
          <w:rFonts w:ascii="Arial" w:eastAsia="Calibri" w:hAnsi="Arial" w:cs="Arial"/>
          <w:sz w:val="24"/>
          <w:szCs w:val="24"/>
        </w:rPr>
        <w:t>is</w:t>
      </w:r>
      <w:r w:rsidRPr="00CC1590">
        <w:rPr>
          <w:rFonts w:ascii="Arial" w:eastAsia="Calibri" w:hAnsi="Arial" w:cs="Arial"/>
          <w:sz w:val="24"/>
          <w:szCs w:val="24"/>
        </w:rPr>
        <w:t xml:space="preserve"> pasirašys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00DE1FD0">
        <w:rPr>
          <w:rFonts w:ascii="Arial" w:hAnsi="Arial" w:cs="Arial"/>
          <w:sz w:val="24"/>
          <w:szCs w:val="24"/>
        </w:rPr>
        <w:t xml:space="preserve"> (I pirkimo dalis), ir </w:t>
      </w:r>
      <w:r w:rsidR="001A4E80">
        <w:rPr>
          <w:rFonts w:ascii="Arial" w:hAnsi="Arial" w:cs="Arial"/>
          <w:sz w:val="24"/>
          <w:szCs w:val="24"/>
        </w:rPr>
        <w:t>BĮ Klaipėdos rajono pedagoginė psichologinė tarnyba (II pirkimo dalis)</w:t>
      </w:r>
      <w:r w:rsidRPr="00CC1590">
        <w:rPr>
          <w:rFonts w:ascii="Arial" w:eastAsia="Calibri" w:hAnsi="Arial" w:cs="Arial"/>
          <w:sz w:val="24"/>
          <w:szCs w:val="24"/>
        </w:rPr>
        <w:t>.</w:t>
      </w:r>
      <w:r w:rsidR="002B2FCD" w:rsidRPr="00CC1590">
        <w:rPr>
          <w:rFonts w:ascii="Arial" w:eastAsia="Calibri" w:hAnsi="Arial" w:cs="Arial"/>
          <w:sz w:val="24"/>
          <w:szCs w:val="24"/>
        </w:rPr>
        <w:t xml:space="preserve"> Kai pirkimą atlieka įgaliot</w:t>
      </w:r>
      <w:r w:rsidR="008834C6" w:rsidRPr="00CC1590">
        <w:rPr>
          <w:rFonts w:ascii="Arial" w:eastAsia="Calibri" w:hAnsi="Arial" w:cs="Arial"/>
          <w:sz w:val="24"/>
          <w:szCs w:val="24"/>
        </w:rPr>
        <w:t>oji ar centrinė perkančioji organizacija</w:t>
      </w:r>
      <w:r w:rsidR="00051F2D" w:rsidRPr="00CC1590">
        <w:rPr>
          <w:rFonts w:ascii="Arial" w:eastAsia="Calibri" w:hAnsi="Arial" w:cs="Arial"/>
          <w:sz w:val="24"/>
          <w:szCs w:val="24"/>
        </w:rPr>
        <w:t xml:space="preserve">, </w:t>
      </w:r>
      <w:r w:rsidR="0001670E" w:rsidRPr="00CC1590">
        <w:rPr>
          <w:rFonts w:ascii="Arial" w:eastAsia="Calibri" w:hAnsi="Arial" w:cs="Arial"/>
          <w:sz w:val="24"/>
          <w:szCs w:val="24"/>
        </w:rPr>
        <w:t xml:space="preserve">ji atlieka </w:t>
      </w:r>
      <w:r w:rsidR="00E959F1" w:rsidRPr="00CC1590">
        <w:rPr>
          <w:rFonts w:ascii="Arial" w:eastAsia="Calibri" w:hAnsi="Arial" w:cs="Arial"/>
          <w:sz w:val="24"/>
          <w:szCs w:val="24"/>
        </w:rPr>
        <w:t xml:space="preserve">pirkimo dokumentuose </w:t>
      </w:r>
      <w:r w:rsidR="00831187" w:rsidRPr="00CC1590">
        <w:rPr>
          <w:rFonts w:ascii="Arial" w:eastAsia="Calibri" w:hAnsi="Arial" w:cs="Arial"/>
          <w:sz w:val="24"/>
          <w:szCs w:val="24"/>
        </w:rPr>
        <w:t>nurodytus perkančiajai organizacijai priskirtinus veiksmus</w:t>
      </w:r>
      <w:r w:rsidR="00E959F1" w:rsidRPr="00CC1590">
        <w:rPr>
          <w:rFonts w:ascii="Arial" w:eastAsia="Calibri" w:hAnsi="Arial" w:cs="Arial"/>
          <w:sz w:val="24"/>
          <w:szCs w:val="24"/>
        </w:rPr>
        <w:t xml:space="preserve">, išskyrus </w:t>
      </w:r>
      <w:r w:rsidR="0001670E" w:rsidRPr="00CC1590">
        <w:rPr>
          <w:rFonts w:ascii="Arial" w:eastAsia="Calibri" w:hAnsi="Arial" w:cs="Arial"/>
          <w:sz w:val="24"/>
          <w:szCs w:val="24"/>
        </w:rPr>
        <w:t>pirkimo</w:t>
      </w:r>
      <w:r w:rsidR="00E959F1" w:rsidRPr="00CC1590">
        <w:rPr>
          <w:rFonts w:ascii="Arial" w:eastAsia="Calibri" w:hAnsi="Arial" w:cs="Arial"/>
          <w:sz w:val="24"/>
          <w:szCs w:val="24"/>
        </w:rPr>
        <w:t xml:space="preserve"> sutarties </w:t>
      </w:r>
      <w:r w:rsidR="0001670E" w:rsidRPr="00CC1590">
        <w:rPr>
          <w:rFonts w:ascii="Arial" w:eastAsia="Calibri" w:hAnsi="Arial" w:cs="Arial"/>
          <w:sz w:val="24"/>
          <w:szCs w:val="24"/>
        </w:rPr>
        <w:t>sudarymą</w:t>
      </w:r>
      <w:r w:rsidR="00E959F1" w:rsidRPr="00CC1590">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0600C82" w:rsidR="005E62F0" w:rsidRPr="007C40E2" w:rsidRDefault="005E62F0">
      <w:pPr>
        <w:pStyle w:val="Sraopastraipa"/>
        <w:numPr>
          <w:ilvl w:val="1"/>
          <w:numId w:val="7"/>
        </w:numPr>
        <w:tabs>
          <w:tab w:val="left" w:pos="993"/>
        </w:tabs>
        <w:ind w:left="0" w:firstLine="567"/>
        <w:jc w:val="both"/>
        <w:rPr>
          <w:rFonts w:ascii="Arial" w:hAnsi="Arial" w:cs="Arial"/>
          <w:sz w:val="24"/>
          <w:szCs w:val="24"/>
        </w:rPr>
      </w:pPr>
      <w:r w:rsidRPr="007C40E2">
        <w:rPr>
          <w:rFonts w:ascii="Arial" w:hAnsi="Arial" w:cs="Arial"/>
          <w:sz w:val="24"/>
          <w:szCs w:val="24"/>
        </w:rPr>
        <w:t xml:space="preserve">Atliekamas žaliasis pirkimas. Pirkimas vykdomas vadovaujantis </w:t>
      </w:r>
      <w:hyperlink r:id="rId10" w:history="1">
        <w:r w:rsidRPr="007C40E2">
          <w:rPr>
            <w:rStyle w:val="Hipersaitas"/>
            <w:rFonts w:ascii="Arial" w:hAnsi="Arial" w:cs="Arial"/>
            <w:sz w:val="24"/>
            <w:szCs w:val="24"/>
          </w:rPr>
          <w:t>Lietuvos Respublikos aplinkos ministro 2022 m. gruodžio 13 d. įsakym</w:t>
        </w:r>
        <w:r w:rsidR="005D59E2" w:rsidRPr="007C40E2">
          <w:rPr>
            <w:rStyle w:val="Hipersaitas"/>
            <w:rFonts w:ascii="Arial" w:hAnsi="Arial" w:cs="Arial"/>
            <w:sz w:val="24"/>
            <w:szCs w:val="24"/>
          </w:rPr>
          <w:t>o</w:t>
        </w:r>
        <w:r w:rsidRPr="007C40E2">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C40E2">
        <w:rPr>
          <w:rFonts w:ascii="Arial" w:hAnsi="Arial" w:cs="Arial"/>
          <w:sz w:val="24"/>
          <w:szCs w:val="24"/>
        </w:rPr>
        <w:t xml:space="preserve">“ </w:t>
      </w:r>
      <w:r w:rsidR="007E52C1" w:rsidRPr="007C40E2">
        <w:rPr>
          <w:rFonts w:ascii="Arial" w:hAnsi="Arial" w:cs="Arial"/>
          <w:sz w:val="24"/>
          <w:szCs w:val="24"/>
        </w:rPr>
        <w:t>4.1. punktu</w:t>
      </w:r>
      <w:r w:rsidRPr="007C40E2">
        <w:rPr>
          <w:rFonts w:ascii="Arial" w:hAnsi="Arial" w:cs="Arial"/>
          <w:sz w:val="24"/>
          <w:szCs w:val="24"/>
        </w:rPr>
        <w:t xml:space="preserve">. Aplinkos apaugos </w:t>
      </w:r>
      <w:r w:rsidRPr="007C40E2">
        <w:rPr>
          <w:rFonts w:ascii="Arial" w:hAnsi="Arial" w:cs="Arial"/>
          <w:sz w:val="24"/>
          <w:szCs w:val="24"/>
          <w:u w:val="single"/>
        </w:rPr>
        <w:t>kriterijai nustatyti</w:t>
      </w:r>
      <w:r w:rsidR="005D59E2" w:rsidRPr="007C40E2">
        <w:rPr>
          <w:rFonts w:ascii="Arial" w:hAnsi="Arial" w:cs="Arial"/>
          <w:sz w:val="24"/>
          <w:szCs w:val="24"/>
          <w:u w:val="single"/>
        </w:rPr>
        <w:t xml:space="preserve">: </w:t>
      </w:r>
      <w:r w:rsidR="00554FFB" w:rsidRPr="007C40E2">
        <w:rPr>
          <w:rFonts w:ascii="Arial" w:hAnsi="Arial" w:cs="Arial"/>
          <w:sz w:val="24"/>
          <w:szCs w:val="24"/>
          <w:u w:val="single"/>
        </w:rPr>
        <w:t>Techninėje specifikacijoje</w:t>
      </w:r>
      <w:r w:rsidR="00014639" w:rsidRPr="007C40E2">
        <w:rPr>
          <w:rFonts w:ascii="Arial" w:hAnsi="Arial" w:cs="Arial"/>
          <w:sz w:val="24"/>
          <w:szCs w:val="24"/>
          <w:u w:val="single"/>
        </w:rPr>
        <w:t xml:space="preserve">/sutarties sąlygose.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A80FF3">
          <w:rPr>
            <w:rStyle w:val="Hipersaitas"/>
            <w:rFonts w:ascii="Arial" w:eastAsia="Calibri" w:hAnsi="Arial" w:cs="Arial"/>
            <w:sz w:val="24"/>
            <w:szCs w:val="24"/>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27B0E369" w14:textId="77777777" w:rsidR="001A4E80"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p>
    <w:p w14:paraId="1F0D1EF8" w14:textId="0A23CDEF" w:rsidR="003B0223" w:rsidRPr="00A80FF3" w:rsidRDefault="001A4E80" w:rsidP="001A4E80">
      <w:pPr>
        <w:pStyle w:val="Sraopastraipa"/>
        <w:tabs>
          <w:tab w:val="left" w:pos="993"/>
        </w:tabs>
        <w:spacing w:after="0"/>
        <w:ind w:left="0" w:firstLine="567"/>
        <w:jc w:val="both"/>
        <w:rPr>
          <w:rFonts w:ascii="Arial" w:hAnsi="Arial" w:cs="Arial"/>
          <w:sz w:val="24"/>
          <w:szCs w:val="24"/>
        </w:rPr>
      </w:pPr>
      <w:r>
        <w:rPr>
          <w:rFonts w:ascii="Arial" w:hAnsi="Arial" w:cs="Arial"/>
          <w:sz w:val="24"/>
          <w:szCs w:val="24"/>
          <w:u w:val="single"/>
        </w:rPr>
        <w:t>I pirkimo dalis:</w:t>
      </w:r>
      <w:r>
        <w:rPr>
          <w:rFonts w:ascii="Arial" w:hAnsi="Arial" w:cs="Arial"/>
          <w:sz w:val="24"/>
          <w:szCs w:val="24"/>
        </w:rPr>
        <w:t xml:space="preserve"> Edmundė Perminė</w:t>
      </w:r>
      <w:r w:rsidR="00C94B90" w:rsidRPr="008A5C7E">
        <w:rPr>
          <w:rFonts w:ascii="Arial" w:hAnsi="Arial" w:cs="Arial"/>
          <w:sz w:val="24"/>
          <w:szCs w:val="24"/>
        </w:rPr>
        <w:t xml:space="preserve">, </w:t>
      </w:r>
      <w:r w:rsidR="00EB6EBD" w:rsidRPr="00D95D26">
        <w:rPr>
          <w:rFonts w:ascii="Arial" w:hAnsi="Arial" w:cs="Arial"/>
          <w:sz w:val="24"/>
          <w:szCs w:val="24"/>
        </w:rPr>
        <w:t>VšĮ Klaipėdos rajono savivaldybės sveikatos centr</w:t>
      </w:r>
      <w:r>
        <w:rPr>
          <w:rFonts w:ascii="Arial" w:hAnsi="Arial" w:cs="Arial"/>
          <w:sz w:val="24"/>
          <w:szCs w:val="24"/>
        </w:rPr>
        <w:t>o viešųjų pirkimų specialistė</w:t>
      </w:r>
      <w:r w:rsidR="00C94B90" w:rsidRPr="008A5C7E">
        <w:rPr>
          <w:rFonts w:ascii="Arial" w:hAnsi="Arial" w:cs="Arial"/>
          <w:sz w:val="24"/>
          <w:szCs w:val="24"/>
        </w:rPr>
        <w:t>, mob. +370 </w:t>
      </w:r>
      <w:r w:rsidRPr="001A4E80">
        <w:rPr>
          <w:rFonts w:ascii="Arial" w:hAnsi="Arial" w:cs="Arial"/>
          <w:sz w:val="24"/>
          <w:szCs w:val="24"/>
          <w:lang w:val="pt-PT"/>
        </w:rPr>
        <w:t>632 78673</w:t>
      </w:r>
      <w:r w:rsidR="00C94B90" w:rsidRPr="008A5C7E">
        <w:rPr>
          <w:rFonts w:ascii="Arial" w:hAnsi="Arial" w:cs="Arial"/>
          <w:sz w:val="24"/>
          <w:szCs w:val="24"/>
        </w:rPr>
        <w:t xml:space="preserve">, el. p. </w:t>
      </w:r>
      <w:hyperlink r:id="rId12" w:history="1">
        <w:r w:rsidRPr="0089675F">
          <w:rPr>
            <w:rStyle w:val="Hipersaitas"/>
            <w:rFonts w:ascii="Arial" w:hAnsi="Arial" w:cs="Arial"/>
            <w:color w:val="0070C0"/>
            <w:sz w:val="24"/>
            <w:szCs w:val="24"/>
            <w:u w:val="single"/>
          </w:rPr>
          <w:t>edmunde.permine</w:t>
        </w:r>
        <w:r w:rsidRPr="0089675F">
          <w:rPr>
            <w:rStyle w:val="Hipersaitas"/>
            <w:rFonts w:ascii="Arial" w:hAnsi="Arial" w:cs="Arial"/>
            <w:color w:val="0070C0"/>
            <w:sz w:val="24"/>
            <w:szCs w:val="24"/>
            <w:u w:val="single"/>
            <w:lang w:val="en-US"/>
          </w:rPr>
          <w:t>@</w:t>
        </w:r>
        <w:r w:rsidRPr="0089675F">
          <w:rPr>
            <w:rStyle w:val="Hipersaitas"/>
            <w:rFonts w:ascii="Arial" w:hAnsi="Arial" w:cs="Arial"/>
            <w:color w:val="0070C0"/>
            <w:sz w:val="24"/>
            <w:szCs w:val="24"/>
            <w:u w:val="single"/>
          </w:rPr>
          <w:t>gsc.lt</w:t>
        </w:r>
      </w:hyperlink>
      <w:r w:rsidR="003B0223" w:rsidRPr="00A80FF3">
        <w:rPr>
          <w:rFonts w:ascii="Arial" w:hAnsi="Arial" w:cs="Arial"/>
          <w:sz w:val="24"/>
          <w:szCs w:val="24"/>
        </w:rPr>
        <w:t xml:space="preserve">.  </w:t>
      </w:r>
    </w:p>
    <w:p w14:paraId="2AE1515E" w14:textId="710BD354" w:rsidR="003B0223" w:rsidRPr="0089675F" w:rsidRDefault="00034AB0" w:rsidP="0089675F">
      <w:pPr>
        <w:pStyle w:val="Sraopastraipa"/>
        <w:tabs>
          <w:tab w:val="left" w:pos="993"/>
        </w:tabs>
        <w:spacing w:after="0"/>
        <w:ind w:left="0" w:firstLine="567"/>
        <w:jc w:val="both"/>
        <w:rPr>
          <w:rFonts w:ascii="Arial" w:hAnsi="Arial" w:cs="Arial"/>
          <w:color w:val="EE0000"/>
          <w:sz w:val="24"/>
          <w:szCs w:val="24"/>
        </w:rPr>
      </w:pPr>
      <w:r w:rsidRPr="0089675F">
        <w:rPr>
          <w:rFonts w:ascii="Arial" w:hAnsi="Arial" w:cs="Arial"/>
          <w:sz w:val="24"/>
          <w:szCs w:val="24"/>
          <w:u w:val="single"/>
        </w:rPr>
        <w:t>II pirkimo dalis:</w:t>
      </w:r>
      <w:r w:rsidR="0089675F" w:rsidRPr="0089675F">
        <w:rPr>
          <w:rFonts w:ascii="Arial" w:hAnsi="Arial" w:cs="Arial"/>
          <w:sz w:val="24"/>
          <w:szCs w:val="24"/>
        </w:rPr>
        <w:t xml:space="preserve"> Jolanta Dirgėlaitė (sekretorė, administratorė), </w:t>
      </w:r>
      <w:r w:rsidR="0089675F">
        <w:rPr>
          <w:rFonts w:ascii="Arial" w:hAnsi="Arial" w:cs="Arial"/>
          <w:sz w:val="24"/>
          <w:szCs w:val="24"/>
        </w:rPr>
        <w:t>mob</w:t>
      </w:r>
      <w:r w:rsidR="0089675F" w:rsidRPr="0089675F">
        <w:rPr>
          <w:rFonts w:ascii="Arial" w:hAnsi="Arial" w:cs="Arial"/>
          <w:sz w:val="24"/>
          <w:szCs w:val="24"/>
        </w:rPr>
        <w:t>. +370 688 32863</w:t>
      </w:r>
      <w:r w:rsidR="0089675F">
        <w:rPr>
          <w:rFonts w:ascii="Arial" w:hAnsi="Arial" w:cs="Arial"/>
          <w:sz w:val="24"/>
          <w:szCs w:val="24"/>
        </w:rPr>
        <w:t xml:space="preserve">, </w:t>
      </w:r>
      <w:r w:rsidR="0089675F" w:rsidRPr="0089675F">
        <w:rPr>
          <w:rFonts w:ascii="Arial" w:hAnsi="Arial" w:cs="Arial"/>
          <w:sz w:val="24"/>
          <w:szCs w:val="24"/>
        </w:rPr>
        <w:t xml:space="preserve">el. p. </w:t>
      </w:r>
      <w:r w:rsidR="0089675F" w:rsidRPr="0089675F">
        <w:rPr>
          <w:rFonts w:ascii="Arial" w:hAnsi="Arial" w:cs="Arial"/>
          <w:color w:val="0070C0"/>
          <w:sz w:val="24"/>
          <w:szCs w:val="24"/>
          <w:u w:val="single"/>
        </w:rPr>
        <w:t>info@klrppt.lt</w:t>
      </w:r>
      <w:r w:rsidR="0089675F">
        <w:rPr>
          <w:rFonts w:ascii="Arial" w:hAnsi="Arial" w:cs="Arial"/>
          <w:sz w:val="24"/>
          <w:szCs w:val="24"/>
        </w:rPr>
        <w:t>.</w:t>
      </w:r>
      <w:r w:rsidR="0089675F" w:rsidRPr="0089675F">
        <w:rPr>
          <w:rFonts w:ascii="Arial" w:hAnsi="Arial" w:cs="Arial"/>
          <w:sz w:val="24"/>
          <w:szCs w:val="24"/>
        </w:rPr>
        <w:t xml:space="preserve"> </w:t>
      </w:r>
    </w:p>
    <w:p w14:paraId="78A5F1A7" w14:textId="77777777" w:rsidR="00034AB0" w:rsidRPr="00034AB0" w:rsidRDefault="00034AB0" w:rsidP="00A80FF3">
      <w:pPr>
        <w:pStyle w:val="Sraopastraipa"/>
        <w:tabs>
          <w:tab w:val="left" w:pos="993"/>
        </w:tabs>
        <w:spacing w:after="0"/>
        <w:ind w:left="567"/>
        <w:jc w:val="both"/>
        <w:rPr>
          <w:rFonts w:ascii="Arial" w:hAnsi="Arial" w:cs="Arial"/>
          <w:sz w:val="24"/>
          <w:szCs w:val="24"/>
          <w:u w:val="single"/>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1B1993DE"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E03C30">
        <w:rPr>
          <w:rFonts w:ascii="Arial" w:eastAsia="Calibri" w:hAnsi="Arial" w:cs="Arial"/>
          <w:b/>
          <w:bCs/>
          <w:sz w:val="24"/>
          <w:szCs w:val="24"/>
          <w:u w:val="single"/>
        </w:rPr>
        <w:t>Automobilį (elektromobilį)</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25E20143"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C94B90">
        <w:rPr>
          <w:rStyle w:val="normaltextrun"/>
          <w:rFonts w:ascii="Arial" w:hAnsi="Arial" w:cs="Arial"/>
          <w:sz w:val="24"/>
          <w:szCs w:val="24"/>
          <w:u w:val="single"/>
        </w:rPr>
        <w:t xml:space="preserve">skaidomas </w:t>
      </w:r>
      <w:r w:rsidR="00C94B90" w:rsidRPr="00C94B90">
        <w:rPr>
          <w:rStyle w:val="normaltextrun"/>
          <w:rFonts w:ascii="Arial" w:hAnsi="Arial" w:cs="Arial"/>
          <w:b/>
          <w:bCs/>
          <w:sz w:val="24"/>
          <w:szCs w:val="24"/>
          <w:u w:val="single"/>
        </w:rPr>
        <w:t xml:space="preserve">į </w:t>
      </w:r>
      <w:r w:rsidR="00E03C30">
        <w:rPr>
          <w:rStyle w:val="normaltextrun"/>
          <w:rFonts w:ascii="Arial" w:hAnsi="Arial" w:cs="Arial"/>
          <w:b/>
          <w:bCs/>
          <w:sz w:val="24"/>
          <w:szCs w:val="24"/>
          <w:u w:val="single"/>
        </w:rPr>
        <w:t>2</w:t>
      </w:r>
      <w:r w:rsidR="00C94B90" w:rsidRPr="00C94B90">
        <w:rPr>
          <w:rStyle w:val="normaltextrun"/>
          <w:rFonts w:ascii="Arial" w:hAnsi="Arial" w:cs="Arial"/>
          <w:b/>
          <w:bCs/>
          <w:sz w:val="24"/>
          <w:szCs w:val="24"/>
          <w:u w:val="single"/>
        </w:rPr>
        <w:t xml:space="preserve"> dalis</w:t>
      </w:r>
      <w:r w:rsidR="00C94B90">
        <w:rPr>
          <w:rStyle w:val="normaltextrun"/>
          <w:rFonts w:ascii="Arial" w:hAnsi="Arial" w:cs="Arial"/>
          <w:sz w:val="24"/>
          <w:szCs w:val="24"/>
          <w:shd w:val="clear" w:color="auto" w:fill="FFFFFF"/>
        </w:rPr>
        <w:t>:</w:t>
      </w:r>
    </w:p>
    <w:p w14:paraId="76508297" w14:textId="3EACCAEF"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r w:rsidR="00E03C30">
        <w:rPr>
          <w:rStyle w:val="normaltextrun"/>
          <w:rFonts w:ascii="Arial" w:hAnsi="Arial" w:cs="Arial"/>
          <w:sz w:val="24"/>
          <w:szCs w:val="24"/>
          <w:shd w:val="clear" w:color="auto" w:fill="FFFFFF"/>
        </w:rPr>
        <w:t>Elektromobiliai</w:t>
      </w:r>
      <w:r w:rsidR="000E0C43">
        <w:rPr>
          <w:rStyle w:val="normaltextrun"/>
          <w:rFonts w:ascii="Arial" w:hAnsi="Arial" w:cs="Arial"/>
          <w:sz w:val="24"/>
          <w:szCs w:val="24"/>
          <w:shd w:val="clear" w:color="auto" w:fill="FFFFFF"/>
        </w:rPr>
        <w:t xml:space="preserve"> </w:t>
      </w:r>
      <w:r w:rsidR="00340D2C">
        <w:rPr>
          <w:rStyle w:val="normaltextrun"/>
          <w:rFonts w:ascii="Arial" w:hAnsi="Arial" w:cs="Arial"/>
          <w:sz w:val="24"/>
          <w:szCs w:val="24"/>
          <w:shd w:val="clear" w:color="auto" w:fill="FFFFFF"/>
        </w:rPr>
        <w:t xml:space="preserve">– </w:t>
      </w:r>
      <w:r w:rsidR="000E0C43">
        <w:rPr>
          <w:rStyle w:val="normaltextrun"/>
          <w:rFonts w:ascii="Arial" w:hAnsi="Arial" w:cs="Arial"/>
          <w:sz w:val="24"/>
          <w:szCs w:val="24"/>
          <w:shd w:val="clear" w:color="auto" w:fill="FFFFFF"/>
        </w:rPr>
        <w:t>2</w:t>
      </w:r>
      <w:r w:rsidR="00340D2C">
        <w:rPr>
          <w:rStyle w:val="normaltextrun"/>
          <w:rFonts w:ascii="Arial" w:hAnsi="Arial" w:cs="Arial"/>
          <w:sz w:val="24"/>
          <w:szCs w:val="24"/>
          <w:shd w:val="clear" w:color="auto" w:fill="FFFFFF"/>
        </w:rPr>
        <w:t xml:space="preserve"> vnt.</w:t>
      </w:r>
      <w:r w:rsidR="00E03C30">
        <w:rPr>
          <w:rStyle w:val="normaltextrun"/>
          <w:rFonts w:ascii="Arial" w:hAnsi="Arial" w:cs="Arial"/>
          <w:sz w:val="24"/>
          <w:szCs w:val="24"/>
          <w:shd w:val="clear" w:color="auto" w:fill="FFFFFF"/>
        </w:rPr>
        <w:t xml:space="preserve"> (VšĮ Klaipėdos rajono savivaldybės sveikatos centras)</w:t>
      </w:r>
      <w:r>
        <w:rPr>
          <w:rStyle w:val="normaltextrun"/>
          <w:rFonts w:ascii="Arial" w:hAnsi="Arial" w:cs="Arial"/>
          <w:sz w:val="24"/>
          <w:szCs w:val="24"/>
          <w:shd w:val="clear" w:color="auto" w:fill="FFFFFF"/>
        </w:rPr>
        <w:t>;</w:t>
      </w:r>
    </w:p>
    <w:p w14:paraId="74DE6300" w14:textId="40FA0F03" w:rsidR="00C94B90" w:rsidRDefault="00C94B90" w:rsidP="00E03C30">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w:t>
      </w:r>
      <w:r w:rsidR="00E03C30">
        <w:rPr>
          <w:rStyle w:val="normaltextrun"/>
          <w:rFonts w:ascii="Arial" w:hAnsi="Arial" w:cs="Arial"/>
          <w:sz w:val="24"/>
          <w:szCs w:val="24"/>
          <w:shd w:val="clear" w:color="auto" w:fill="FFFFFF"/>
        </w:rPr>
        <w:t>Elektromobilis</w:t>
      </w:r>
      <w:r w:rsidR="00340D2C">
        <w:rPr>
          <w:rStyle w:val="normaltextrun"/>
          <w:rFonts w:ascii="Arial" w:hAnsi="Arial" w:cs="Arial"/>
          <w:sz w:val="24"/>
          <w:szCs w:val="24"/>
          <w:shd w:val="clear" w:color="auto" w:fill="FFFFFF"/>
        </w:rPr>
        <w:t xml:space="preserve"> – 1 vnt.</w:t>
      </w:r>
      <w:r w:rsidR="00E03C30">
        <w:rPr>
          <w:rStyle w:val="normaltextrun"/>
          <w:rFonts w:ascii="Arial" w:hAnsi="Arial" w:cs="Arial"/>
          <w:sz w:val="24"/>
          <w:szCs w:val="24"/>
          <w:shd w:val="clear" w:color="auto" w:fill="FFFFFF"/>
        </w:rPr>
        <w:t xml:space="preserve"> (BĮ Klaipėdos rajono pedagoginė psichologinė tarnyba).</w:t>
      </w:r>
    </w:p>
    <w:p w14:paraId="05E529E1" w14:textId="3C650BBC"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Pirkimo apimtys, reikalavimai ir techninė specifikacija apibrėžti specialiųjų pirkimo sąlygų 2 priede  ,,Techninė specifikacija“. Perkančioji organizacija sudarys atskiras sutartis dėl pirkimo dalių, dėl kurių laimėtoju nustatytas tas pats tiekėjas</w:t>
      </w:r>
      <w:r w:rsidR="00340D2C">
        <w:rPr>
          <w:rStyle w:val="normaltextrun"/>
          <w:rFonts w:ascii="Arial" w:hAnsi="Arial" w:cs="Arial"/>
          <w:sz w:val="24"/>
          <w:szCs w:val="24"/>
          <w:shd w:val="clear" w:color="auto" w:fill="FFFFFF"/>
        </w:rPr>
        <w:t>.</w:t>
      </w:r>
      <w:r w:rsidR="00487F29" w:rsidRPr="00A80FF3">
        <w:rPr>
          <w:rStyle w:val="normaltextrun"/>
          <w:rFonts w:ascii="Arial" w:hAnsi="Arial" w:cs="Arial"/>
          <w:sz w:val="24"/>
          <w:szCs w:val="24"/>
          <w:shd w:val="clear" w:color="auto" w:fill="FFFFFF"/>
        </w:rPr>
        <w:t xml:space="preserve">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70D7EEC7"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w:t>
      </w:r>
      <w:r w:rsidRPr="00A80FF3">
        <w:rPr>
          <w:rFonts w:ascii="Arial" w:hAnsi="Arial" w:cs="Arial"/>
          <w:sz w:val="24"/>
          <w:szCs w:val="24"/>
        </w:rPr>
        <w:lastRenderedPageBreak/>
        <w:t xml:space="preserve">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2E4EFE36"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277B1A29"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5C669144" w:rsidR="00DD51A6" w:rsidRPr="0072773B" w:rsidRDefault="00DD51A6" w:rsidP="00DD51A6">
      <w:pPr>
        <w:pStyle w:val="Sraopastraipa"/>
        <w:spacing w:after="0"/>
        <w:ind w:left="0" w:firstLine="567"/>
        <w:jc w:val="both"/>
        <w:rPr>
          <w:rFonts w:ascii="Arial" w:hAnsi="Arial" w:cs="Arial"/>
          <w:sz w:val="24"/>
          <w:szCs w:val="24"/>
        </w:rPr>
      </w:pPr>
      <w:bookmarkStart w:id="16" w:name="_Hlk208993604"/>
      <w:bookmarkStart w:id="17" w:name="_Ref39666794"/>
      <w:bookmarkStart w:id="18" w:name="_Ref39666796"/>
      <w:bookmarkStart w:id="19" w:name="_Toc126333933"/>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00FC19E2" w:rsidRPr="00FC19E2">
        <w:rPr>
          <w:rFonts w:ascii="Arial" w:hAnsi="Arial" w:cs="Arial"/>
          <w:sz w:val="24"/>
          <w:szCs w:val="24"/>
          <w:u w:val="single"/>
        </w:rPr>
        <w:t>Europos Sąjungos Tarybos 2022 m. balandžio 8 d. priimtas Tarybos Reglament</w:t>
      </w:r>
      <w:r w:rsidR="00FC19E2">
        <w:rPr>
          <w:rFonts w:ascii="Arial" w:hAnsi="Arial" w:cs="Arial"/>
          <w:sz w:val="24"/>
          <w:szCs w:val="24"/>
          <w:u w:val="single"/>
        </w:rPr>
        <w:t>o</w:t>
      </w:r>
      <w:r w:rsidR="00FC19E2"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5800CA"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56EC48BE"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sidR="00566F1A">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16"/>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w:t>
      </w:r>
      <w:r w:rsidRPr="0072773B">
        <w:rPr>
          <w:rFonts w:ascii="Arial" w:hAnsi="Arial" w:cs="Arial"/>
          <w:sz w:val="24"/>
          <w:szCs w:val="24"/>
        </w:rPr>
        <w:lastRenderedPageBreak/>
        <w:t xml:space="preserve">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04141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3A1F76">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F2AC7B9" w:rsidR="0096678C" w:rsidRPr="00A80FF3" w:rsidRDefault="007A00B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 xml:space="preserve">Perkančiajai organizacijai turint įtarimų dėl pasiūlyme pateikto dokumento vertimo kokybės ir (ar) jo atitikties </w:t>
      </w:r>
      <w:r w:rsidRPr="00D3750C">
        <w:rPr>
          <w:rFonts w:ascii="Arial" w:hAnsi="Arial" w:cs="Arial"/>
          <w:sz w:val="24"/>
          <w:szCs w:val="24"/>
        </w:rPr>
        <w:lastRenderedPageBreak/>
        <w:t>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0F678581"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1B0C96">
        <w:rPr>
          <w:rFonts w:ascii="Arial" w:eastAsia="Calibri" w:hAnsi="Arial" w:cs="Arial"/>
          <w:sz w:val="24"/>
          <w:szCs w:val="24"/>
        </w:rPr>
        <w:t xml:space="preserve"> (</w:t>
      </w:r>
      <w:r w:rsidR="001B0C96" w:rsidRPr="001B0C96">
        <w:rPr>
          <w:rFonts w:ascii="Arial" w:eastAsia="Calibri" w:hAnsi="Arial" w:cs="Arial"/>
          <w:sz w:val="24"/>
          <w:szCs w:val="24"/>
        </w:rPr>
        <w:t>laimėtoju bus pripažintas mažiausią kainą pasiūlęs tiekėjas</w:t>
      </w:r>
      <w:r w:rsidR="001B0C96">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w:t>
      </w:r>
    </w:p>
    <w:p w14:paraId="282E0B3F" w14:textId="7848460F"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001B0C96">
        <w:rPr>
          <w:rFonts w:ascii="Arial" w:eastAsiaTheme="minorHAnsi" w:hAnsi="Arial" w:cs="Arial"/>
          <w:bCs/>
          <w:iCs/>
          <w:sz w:val="24"/>
          <w:szCs w:val="24"/>
        </w:rPr>
        <w:t>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7B49A8C" w:rsidR="00F57665" w:rsidRPr="00A80FF3" w:rsidRDefault="00F57665">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w:t>
      </w:r>
      <w:r w:rsidR="008933BC" w:rsidRPr="00A80FF3">
        <w:rPr>
          <w:rFonts w:ascii="Arial" w:hAnsi="Arial" w:cs="Arial"/>
          <w:sz w:val="24"/>
          <w:szCs w:val="24"/>
        </w:rPr>
        <w:t>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A80FF3" w:rsidRDefault="001B0C96"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sidR="001B0C96">
              <w:rPr>
                <w:rFonts w:ascii="Arial" w:hAnsi="Arial" w:cs="Arial"/>
                <w:bCs/>
                <w:sz w:val="24"/>
                <w:szCs w:val="24"/>
              </w:rPr>
              <w:t xml:space="preserve"> (</w:t>
            </w:r>
            <w:r w:rsidR="001B0C96" w:rsidRPr="001B0C96">
              <w:rPr>
                <w:rFonts w:ascii="Arial" w:hAnsi="Arial" w:cs="Arial"/>
                <w:bCs/>
                <w:sz w:val="24"/>
                <w:szCs w:val="24"/>
              </w:rPr>
              <w:t>išskyrus VPĮ 102 str. 3</w:t>
            </w:r>
            <w:r w:rsidR="001B0C96">
              <w:rPr>
                <w:rFonts w:ascii="Arial" w:hAnsi="Arial" w:cs="Arial"/>
                <w:bCs/>
                <w:sz w:val="24"/>
                <w:szCs w:val="24"/>
              </w:rPr>
              <w:t xml:space="preserve">, </w:t>
            </w:r>
            <w:r w:rsidR="001B0C96" w:rsidRPr="001B0C96">
              <w:rPr>
                <w:rFonts w:ascii="Arial" w:hAnsi="Arial" w:cs="Arial"/>
                <w:bCs/>
                <w:sz w:val="24"/>
                <w:szCs w:val="24"/>
              </w:rPr>
              <w:t xml:space="preserve">4 </w:t>
            </w:r>
            <w:r w:rsidR="006D7241">
              <w:rPr>
                <w:rFonts w:ascii="Arial" w:hAnsi="Arial" w:cs="Arial"/>
                <w:bCs/>
                <w:sz w:val="24"/>
                <w:szCs w:val="24"/>
              </w:rPr>
              <w:t>d.</w:t>
            </w:r>
            <w:r w:rsidR="001B0C96" w:rsidRPr="001B0C96">
              <w:rPr>
                <w:rFonts w:ascii="Arial" w:hAnsi="Arial" w:cs="Arial"/>
                <w:bCs/>
                <w:sz w:val="24"/>
                <w:szCs w:val="24"/>
              </w:rPr>
              <w:t xml:space="preserve"> </w:t>
            </w:r>
            <w:r w:rsidR="006D7241">
              <w:rPr>
                <w:rFonts w:ascii="Arial" w:hAnsi="Arial" w:cs="Arial"/>
                <w:bCs/>
                <w:sz w:val="24"/>
                <w:szCs w:val="24"/>
              </w:rPr>
              <w:t xml:space="preserve">numatytas </w:t>
            </w:r>
            <w:r w:rsidR="001B0C96" w:rsidRPr="001B0C96">
              <w:rPr>
                <w:rFonts w:ascii="Arial" w:hAnsi="Arial" w:cs="Arial"/>
                <w:bCs/>
                <w:sz w:val="24"/>
                <w:szCs w:val="24"/>
              </w:rPr>
              <w:t>nuostatas</w:t>
            </w:r>
            <w:r w:rsidR="001B0C96">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006D7241">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44B6BA6A" w:rsidR="00DC48CC"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E03C30">
        <w:rPr>
          <w:rFonts w:ascii="Arial" w:hAnsi="Arial" w:cs="Arial"/>
          <w:sz w:val="24"/>
          <w:szCs w:val="24"/>
        </w:rPr>
        <w:t>ais</w:t>
      </w:r>
      <w:r w:rsidRPr="00A80FF3">
        <w:rPr>
          <w:rFonts w:ascii="Arial" w:hAnsi="Arial" w:cs="Arial"/>
          <w:sz w:val="24"/>
          <w:szCs w:val="24"/>
        </w:rPr>
        <w:t xml:space="preserve"> fail</w:t>
      </w:r>
      <w:r w:rsidR="00E03C30">
        <w:rPr>
          <w:rFonts w:ascii="Arial" w:hAnsi="Arial" w:cs="Arial"/>
          <w:sz w:val="24"/>
          <w:szCs w:val="24"/>
        </w:rPr>
        <w:t>ais:</w:t>
      </w:r>
    </w:p>
    <w:p w14:paraId="5A870F21" w14:textId="2ABAA4FA" w:rsidR="00E03C30" w:rsidRDefault="00E03C30" w:rsidP="00E03C30">
      <w:pPr>
        <w:spacing w:after="0"/>
        <w:ind w:firstLine="720"/>
        <w:rPr>
          <w:rFonts w:ascii="Arial" w:hAnsi="Arial" w:cs="Arial"/>
          <w:sz w:val="24"/>
          <w:szCs w:val="24"/>
        </w:rPr>
      </w:pPr>
      <w:r>
        <w:rPr>
          <w:rFonts w:ascii="Arial" w:hAnsi="Arial" w:cs="Arial"/>
          <w:sz w:val="24"/>
          <w:szCs w:val="24"/>
        </w:rPr>
        <w:t>1. Elektromobiliai. Techninė specifikacija (VšĮ Klaipėdos rajono savivaldybės sveikatos centras).</w:t>
      </w:r>
    </w:p>
    <w:p w14:paraId="25FD8F50" w14:textId="0A512735" w:rsidR="00E03C30" w:rsidRPr="00A80FF3" w:rsidRDefault="00E03C30" w:rsidP="00E03C30">
      <w:pPr>
        <w:spacing w:after="0"/>
        <w:ind w:firstLine="720"/>
        <w:rPr>
          <w:rFonts w:ascii="Arial" w:hAnsi="Arial" w:cs="Arial"/>
          <w:sz w:val="24"/>
          <w:szCs w:val="24"/>
        </w:rPr>
      </w:pPr>
      <w:r>
        <w:rPr>
          <w:rFonts w:ascii="Arial" w:hAnsi="Arial" w:cs="Arial"/>
          <w:sz w:val="24"/>
          <w:szCs w:val="24"/>
        </w:rPr>
        <w:t>2. Techninė_specifikacija_elektromobilio (BĮ Klaipėdos rajono pedagoginė psichologinė tarnyba).</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Default="007A0637" w:rsidP="00E03C30">
      <w:pPr>
        <w:tabs>
          <w:tab w:val="left" w:pos="851"/>
        </w:tabs>
        <w:spacing w:after="0"/>
        <w:jc w:val="both"/>
        <w:rPr>
          <w:rFonts w:ascii="Arial" w:hAnsi="Arial" w:cs="Arial"/>
          <w:sz w:val="24"/>
          <w:szCs w:val="24"/>
          <w:highlight w:val="yellow"/>
        </w:rPr>
      </w:pPr>
    </w:p>
    <w:p w14:paraId="23C35654" w14:textId="70C07335" w:rsidR="00E03C30" w:rsidRPr="00A80FF3" w:rsidRDefault="00E03C30" w:rsidP="00E03C30">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5F787700"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8A5C7E">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lastRenderedPageBreak/>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78D5CAE5" w14:textId="77777777" w:rsidR="00E03C30" w:rsidRPr="001816AB" w:rsidRDefault="00E03C30" w:rsidP="00E03C30">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3CD5BEEF" w14:textId="77777777" w:rsidR="00E03C30" w:rsidRPr="001816AB" w:rsidRDefault="00E03C30" w:rsidP="00E03C30">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w:t>
            </w:r>
            <w:r w:rsidRPr="00FD63FF">
              <w:rPr>
                <w:rFonts w:ascii="Arial" w:hAnsi="Arial" w:cs="Arial"/>
                <w:sz w:val="24"/>
                <w:szCs w:val="24"/>
              </w:rPr>
              <w:lastRenderedPageBreak/>
              <w:t>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w:t>
            </w:r>
            <w:r w:rsidRPr="00FD63FF">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5"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80FF3">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6"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80FF3">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w:t>
            </w:r>
            <w:r w:rsidRPr="00A80FF3">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dalies 7 </w:t>
            </w:r>
            <w:r w:rsidRPr="00A80FF3">
              <w:rPr>
                <w:rFonts w:ascii="Arial" w:eastAsia="Yu Mincho" w:hAnsi="Arial" w:cs="Arial"/>
                <w:b/>
                <w:bCs/>
                <w:sz w:val="24"/>
                <w:szCs w:val="24"/>
              </w:rPr>
              <w:lastRenderedPageBreak/>
              <w:t>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nereikalaujama. Užtenka pateikto EBVPD. </w:t>
            </w:r>
            <w:r w:rsidRPr="00A80FF3">
              <w:rPr>
                <w:rFonts w:ascii="Arial" w:hAnsi="Arial" w:cs="Arial"/>
                <w:sz w:val="24"/>
                <w:szCs w:val="24"/>
              </w:rPr>
              <w:t xml:space="preserve">Priimant sprendimus dėl </w:t>
            </w:r>
            <w:r w:rsidRPr="00A80FF3">
              <w:rPr>
                <w:rFonts w:ascii="Arial" w:hAnsi="Arial" w:cs="Arial"/>
                <w:sz w:val="24"/>
                <w:szCs w:val="24"/>
              </w:rPr>
              <w:lastRenderedPageBreak/>
              <w:t>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w:t>
      </w:r>
      <w:r w:rsidRPr="00A80FF3">
        <w:rPr>
          <w:rFonts w:ascii="Arial" w:hAnsi="Arial" w:cs="Arial"/>
          <w:sz w:val="24"/>
          <w:szCs w:val="24"/>
        </w:rPr>
        <w:lastRenderedPageBreak/>
        <w:t>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EE72EA4"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sidR="005971D7">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D1FB64E" w14:textId="76CB3585" w:rsidR="007A0637" w:rsidRDefault="007A0637" w:rsidP="00A80FF3">
      <w:pPr>
        <w:pStyle w:val="Betarp"/>
        <w:tabs>
          <w:tab w:val="left" w:pos="993"/>
        </w:tabs>
        <w:spacing w:line="276" w:lineRule="auto"/>
        <w:contextualSpacing/>
        <w:jc w:val="both"/>
        <w:rPr>
          <w:rFonts w:ascii="Arial" w:hAnsi="Arial" w:cs="Arial"/>
          <w:sz w:val="24"/>
          <w:szCs w:val="24"/>
        </w:rPr>
      </w:pPr>
    </w:p>
    <w:p w14:paraId="794C86EC" w14:textId="77777777" w:rsidR="00A60134" w:rsidRDefault="00A60134" w:rsidP="00A80FF3">
      <w:pPr>
        <w:pStyle w:val="Betarp"/>
        <w:tabs>
          <w:tab w:val="left" w:pos="993"/>
        </w:tabs>
        <w:spacing w:line="276" w:lineRule="auto"/>
        <w:contextualSpacing/>
        <w:jc w:val="both"/>
        <w:rPr>
          <w:rFonts w:ascii="Arial" w:hAnsi="Arial" w:cs="Arial"/>
          <w:sz w:val="24"/>
          <w:szCs w:val="24"/>
        </w:rPr>
      </w:pPr>
    </w:p>
    <w:p w14:paraId="2EDE9F9C" w14:textId="2F74C261" w:rsidR="00A60134" w:rsidRPr="00D95D26" w:rsidRDefault="00A60134" w:rsidP="00A60134">
      <w:pPr>
        <w:pStyle w:val="Betarp"/>
        <w:tabs>
          <w:tab w:val="left" w:pos="993"/>
        </w:tabs>
        <w:contextualSpacing/>
        <w:jc w:val="center"/>
        <w:rPr>
          <w:rFonts w:ascii="Arial" w:hAnsi="Arial" w:cs="Arial"/>
          <w:sz w:val="24"/>
          <w:szCs w:val="24"/>
        </w:rPr>
      </w:pPr>
      <w:r w:rsidRPr="00D95D26">
        <w:rPr>
          <w:rFonts w:ascii="Arial" w:hAnsi="Arial" w:cs="Arial"/>
          <w:sz w:val="24"/>
          <w:szCs w:val="24"/>
          <w:highlight w:val="lightGray"/>
        </w:rPr>
        <w:t>TIEKĖJO KVALIFIKACIJA TAIKOMA I, II</w:t>
      </w:r>
      <w:r w:rsidR="00E03C30">
        <w:rPr>
          <w:rFonts w:ascii="Arial" w:hAnsi="Arial" w:cs="Arial"/>
          <w:sz w:val="24"/>
          <w:szCs w:val="24"/>
          <w:highlight w:val="lightGray"/>
        </w:rPr>
        <w:t xml:space="preserve"> </w:t>
      </w:r>
      <w:r w:rsidRPr="00D95D26">
        <w:rPr>
          <w:rFonts w:ascii="Arial" w:hAnsi="Arial" w:cs="Arial"/>
          <w:sz w:val="24"/>
          <w:szCs w:val="24"/>
          <w:highlight w:val="lightGray"/>
        </w:rPr>
        <w:t>PIRKIMO DALIMS</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72E9CC8" w14:textId="02BEA3F4" w:rsidR="00E03C30" w:rsidRPr="00E03C30" w:rsidRDefault="00E03C30" w:rsidP="00CF7DB2">
            <w:pPr>
              <w:spacing w:line="276" w:lineRule="auto"/>
              <w:jc w:val="both"/>
              <w:rPr>
                <w:rFonts w:ascii="Arial" w:hAnsi="Arial" w:cs="Arial"/>
                <w:sz w:val="24"/>
                <w:szCs w:val="24"/>
              </w:rPr>
            </w:pPr>
            <w:r w:rsidRPr="00E03C30">
              <w:rPr>
                <w:rFonts w:ascii="Arial" w:hAnsi="Arial" w:cs="Arial"/>
                <w:sz w:val="24"/>
                <w:szCs w:val="24"/>
              </w:rPr>
              <w:t>Tiekėjas per paskutinius 3 metus arba per laiką nuo tiekėjo įregistravimo dienos (jeigu tiekėjas vykdo veiklą mažiau nei 3 metus) iki pasiūlymo pateikimo termino pabaigos pagal vieną ar daugiau sutarčių yra savo jėgomis pristatęs:</w:t>
            </w:r>
          </w:p>
          <w:p w14:paraId="72416026" w14:textId="4A189D02" w:rsidR="00E03C30" w:rsidRDefault="004147BC" w:rsidP="00CF7DB2">
            <w:pPr>
              <w:spacing w:line="276" w:lineRule="auto"/>
              <w:jc w:val="both"/>
              <w:rPr>
                <w:rFonts w:ascii="Arial" w:hAnsi="Arial" w:cs="Arial"/>
                <w:sz w:val="24"/>
                <w:szCs w:val="24"/>
              </w:rPr>
            </w:pPr>
            <w:r>
              <w:rPr>
                <w:rFonts w:ascii="Arial" w:hAnsi="Arial" w:cs="Arial"/>
                <w:sz w:val="24"/>
                <w:szCs w:val="24"/>
              </w:rPr>
              <w:t xml:space="preserve">- </w:t>
            </w:r>
            <w:r w:rsidR="00E03C30" w:rsidRPr="00E03C30">
              <w:rPr>
                <w:rFonts w:ascii="Arial" w:hAnsi="Arial" w:cs="Arial"/>
                <w:sz w:val="24"/>
                <w:szCs w:val="24"/>
              </w:rPr>
              <w:t>automobilį (-ius) ir/ar;</w:t>
            </w:r>
          </w:p>
          <w:p w14:paraId="573D8E33" w14:textId="06E01AAA" w:rsidR="00E03C30" w:rsidRPr="00E03C30" w:rsidRDefault="004147BC" w:rsidP="00CF7DB2">
            <w:pPr>
              <w:spacing w:line="276" w:lineRule="auto"/>
              <w:jc w:val="both"/>
              <w:rPr>
                <w:rFonts w:ascii="Arial" w:hAnsi="Arial" w:cs="Arial"/>
                <w:sz w:val="24"/>
                <w:szCs w:val="24"/>
              </w:rPr>
            </w:pPr>
            <w:r>
              <w:rPr>
                <w:rFonts w:ascii="Arial" w:hAnsi="Arial" w:cs="Arial"/>
                <w:sz w:val="24"/>
                <w:szCs w:val="24"/>
              </w:rPr>
              <w:t>- elektromobilį</w:t>
            </w:r>
            <w:r w:rsidRPr="00E03C30">
              <w:rPr>
                <w:rFonts w:ascii="Arial" w:hAnsi="Arial" w:cs="Arial"/>
                <w:sz w:val="24"/>
                <w:szCs w:val="24"/>
              </w:rPr>
              <w:t xml:space="preserve"> ir/ar;</w:t>
            </w:r>
          </w:p>
          <w:p w14:paraId="5112742F" w14:textId="66A46FA6" w:rsidR="00E03C30" w:rsidRPr="00E03C30" w:rsidRDefault="004147BC" w:rsidP="00CF7DB2">
            <w:pPr>
              <w:spacing w:line="276" w:lineRule="auto"/>
              <w:jc w:val="both"/>
              <w:rPr>
                <w:rFonts w:ascii="Arial" w:hAnsi="Arial" w:cs="Arial"/>
                <w:sz w:val="24"/>
                <w:szCs w:val="24"/>
              </w:rPr>
            </w:pPr>
            <w:r>
              <w:rPr>
                <w:rFonts w:ascii="Arial" w:hAnsi="Arial" w:cs="Arial"/>
                <w:sz w:val="24"/>
                <w:szCs w:val="24"/>
              </w:rPr>
              <w:t xml:space="preserve">- </w:t>
            </w:r>
            <w:r w:rsidR="00E03C30" w:rsidRPr="00E03C30">
              <w:rPr>
                <w:rFonts w:ascii="Arial" w:hAnsi="Arial" w:cs="Arial"/>
                <w:sz w:val="24"/>
                <w:szCs w:val="24"/>
              </w:rPr>
              <w:t>kitas motorin</w:t>
            </w:r>
            <w:r w:rsidR="00E03C30">
              <w:rPr>
                <w:rFonts w:ascii="Arial" w:hAnsi="Arial" w:cs="Arial"/>
                <w:sz w:val="24"/>
                <w:szCs w:val="24"/>
              </w:rPr>
              <w:t>e</w:t>
            </w:r>
            <w:r w:rsidR="00E03C30" w:rsidRPr="00E03C30">
              <w:rPr>
                <w:rFonts w:ascii="Arial" w:hAnsi="Arial" w:cs="Arial"/>
                <w:sz w:val="24"/>
                <w:szCs w:val="24"/>
              </w:rPr>
              <w:t>s transporto priemones (kroviniams ir (ar) keleiviams vežti)</w:t>
            </w:r>
          </w:p>
          <w:p w14:paraId="5DCF7431" w14:textId="4C001BF2" w:rsidR="00E03C30" w:rsidRDefault="00E03C30" w:rsidP="00CF7DB2">
            <w:pPr>
              <w:spacing w:line="276" w:lineRule="auto"/>
              <w:jc w:val="both"/>
              <w:rPr>
                <w:rFonts w:ascii="Arial" w:hAnsi="Arial" w:cs="Arial"/>
                <w:sz w:val="24"/>
                <w:szCs w:val="24"/>
              </w:rPr>
            </w:pPr>
            <w:r w:rsidRPr="00E03C30">
              <w:rPr>
                <w:rFonts w:ascii="Arial" w:hAnsi="Arial" w:cs="Arial"/>
                <w:sz w:val="24"/>
                <w:szCs w:val="24"/>
              </w:rPr>
              <w:t>kurių vieno ar kelių bendra vertė būtų ne mažesnė nei:</w:t>
            </w:r>
          </w:p>
          <w:p w14:paraId="61895550" w14:textId="77777777" w:rsidR="004147BC" w:rsidRDefault="004147BC" w:rsidP="00CF7DB2">
            <w:pPr>
              <w:spacing w:line="276" w:lineRule="auto"/>
              <w:jc w:val="both"/>
              <w:rPr>
                <w:rFonts w:ascii="Arial" w:hAnsi="Arial" w:cs="Arial"/>
                <w:sz w:val="24"/>
                <w:szCs w:val="24"/>
              </w:rPr>
            </w:pPr>
          </w:p>
          <w:p w14:paraId="02404E8C" w14:textId="2703EAB4" w:rsidR="00D22F6D" w:rsidRPr="008A5C7E" w:rsidRDefault="00CF7DB2" w:rsidP="00CF7DB2">
            <w:pPr>
              <w:spacing w:line="276" w:lineRule="auto"/>
              <w:jc w:val="both"/>
              <w:rPr>
                <w:rFonts w:ascii="Arial" w:hAnsi="Arial" w:cs="Arial"/>
                <w:b/>
                <w:bCs/>
                <w:sz w:val="24"/>
                <w:szCs w:val="24"/>
                <w:highlight w:val="yellow"/>
              </w:rPr>
            </w:pPr>
            <w:r>
              <w:rPr>
                <w:rFonts w:ascii="Arial" w:hAnsi="Arial" w:cs="Arial"/>
                <w:sz w:val="24"/>
                <w:szCs w:val="24"/>
                <w:highlight w:val="yellow"/>
              </w:rPr>
              <w:t>5</w:t>
            </w:r>
            <w:r w:rsidR="004147BC">
              <w:rPr>
                <w:rFonts w:ascii="Arial" w:hAnsi="Arial" w:cs="Arial"/>
                <w:sz w:val="24"/>
                <w:szCs w:val="24"/>
                <w:highlight w:val="yellow"/>
              </w:rPr>
              <w:t xml:space="preserve"> 000</w:t>
            </w:r>
            <w:r w:rsidR="00D22F6D" w:rsidRPr="008A5C7E">
              <w:rPr>
                <w:rFonts w:ascii="Arial" w:hAnsi="Arial" w:cs="Arial"/>
                <w:sz w:val="24"/>
                <w:szCs w:val="24"/>
                <w:highlight w:val="yellow"/>
              </w:rPr>
              <w:t xml:space="preserve">,00 EUR be PVM </w:t>
            </w:r>
            <w:r w:rsidR="00D22F6D" w:rsidRPr="008A5C7E">
              <w:rPr>
                <w:rFonts w:ascii="Arial" w:hAnsi="Arial" w:cs="Arial"/>
                <w:b/>
                <w:bCs/>
                <w:sz w:val="24"/>
                <w:szCs w:val="24"/>
                <w:highlight w:val="yellow"/>
              </w:rPr>
              <w:t>(I pirkimo daliai)</w:t>
            </w:r>
          </w:p>
          <w:p w14:paraId="7811F280" w14:textId="77777777" w:rsidR="00D22F6D" w:rsidRPr="008A5C7E" w:rsidRDefault="00D22F6D" w:rsidP="00CF7DB2">
            <w:pPr>
              <w:spacing w:line="276" w:lineRule="auto"/>
              <w:jc w:val="both"/>
              <w:rPr>
                <w:rFonts w:ascii="Arial" w:hAnsi="Arial" w:cs="Arial"/>
                <w:b/>
                <w:bCs/>
                <w:sz w:val="24"/>
                <w:szCs w:val="24"/>
                <w:highlight w:val="yellow"/>
              </w:rPr>
            </w:pPr>
          </w:p>
          <w:p w14:paraId="639107B2" w14:textId="56875D6E" w:rsidR="00D22F6D" w:rsidRPr="008A5C7E" w:rsidRDefault="00CF7DB2" w:rsidP="00CF7DB2">
            <w:pPr>
              <w:spacing w:line="276" w:lineRule="auto"/>
              <w:jc w:val="both"/>
              <w:rPr>
                <w:rFonts w:ascii="Arial" w:hAnsi="Arial" w:cs="Arial"/>
                <w:b/>
                <w:bCs/>
                <w:sz w:val="24"/>
                <w:szCs w:val="24"/>
              </w:rPr>
            </w:pPr>
            <w:r>
              <w:rPr>
                <w:rFonts w:ascii="Arial" w:hAnsi="Arial" w:cs="Arial"/>
                <w:sz w:val="24"/>
                <w:szCs w:val="24"/>
                <w:highlight w:val="yellow"/>
              </w:rPr>
              <w:t>5</w:t>
            </w:r>
            <w:r w:rsidR="004578D7">
              <w:rPr>
                <w:rFonts w:ascii="Arial" w:hAnsi="Arial" w:cs="Arial"/>
                <w:sz w:val="24"/>
                <w:szCs w:val="24"/>
                <w:highlight w:val="yellow"/>
              </w:rPr>
              <w:t xml:space="preserve"> </w:t>
            </w:r>
            <w:r w:rsidR="004147BC">
              <w:rPr>
                <w:rFonts w:ascii="Arial" w:hAnsi="Arial" w:cs="Arial"/>
                <w:sz w:val="24"/>
                <w:szCs w:val="24"/>
                <w:highlight w:val="yellow"/>
              </w:rPr>
              <w:t>0</w:t>
            </w:r>
            <w:r w:rsidR="004578D7">
              <w:rPr>
                <w:rFonts w:ascii="Arial" w:hAnsi="Arial" w:cs="Arial"/>
                <w:sz w:val="24"/>
                <w:szCs w:val="24"/>
                <w:highlight w:val="yellow"/>
              </w:rPr>
              <w:t>00</w:t>
            </w:r>
            <w:r w:rsidR="00D22F6D" w:rsidRPr="008A5C7E">
              <w:rPr>
                <w:rFonts w:ascii="Arial" w:hAnsi="Arial" w:cs="Arial"/>
                <w:sz w:val="24"/>
                <w:szCs w:val="24"/>
                <w:highlight w:val="yellow"/>
              </w:rPr>
              <w:t xml:space="preserve">,00 EUR be PVM </w:t>
            </w:r>
            <w:r w:rsidR="00D22F6D" w:rsidRPr="008A5C7E">
              <w:rPr>
                <w:rFonts w:ascii="Arial" w:hAnsi="Arial" w:cs="Arial"/>
                <w:b/>
                <w:bCs/>
                <w:sz w:val="24"/>
                <w:szCs w:val="24"/>
                <w:highlight w:val="yellow"/>
              </w:rPr>
              <w:t>(II pirkimo daliai)</w:t>
            </w:r>
          </w:p>
          <w:p w14:paraId="496D0DF8" w14:textId="77777777" w:rsidR="00164866" w:rsidRDefault="00164866" w:rsidP="00CF7DB2">
            <w:pPr>
              <w:spacing w:line="276" w:lineRule="auto"/>
              <w:jc w:val="both"/>
              <w:rPr>
                <w:rFonts w:ascii="Arial" w:hAnsi="Arial" w:cs="Arial"/>
                <w:sz w:val="24"/>
                <w:szCs w:val="24"/>
              </w:rPr>
            </w:pPr>
          </w:p>
          <w:p w14:paraId="0169A385" w14:textId="59F1818C" w:rsidR="004578D7" w:rsidRPr="00D95D26" w:rsidRDefault="004578D7" w:rsidP="00CF7DB2">
            <w:pPr>
              <w:spacing w:line="276" w:lineRule="auto"/>
              <w:jc w:val="both"/>
              <w:rPr>
                <w:rFonts w:ascii="Arial" w:hAnsi="Arial" w:cs="Arial"/>
                <w:sz w:val="24"/>
                <w:szCs w:val="24"/>
              </w:rPr>
            </w:pPr>
            <w:r w:rsidRPr="00D95D26">
              <w:rPr>
                <w:rFonts w:ascii="Arial" w:hAnsi="Arial" w:cs="Arial"/>
                <w:sz w:val="24"/>
                <w:szCs w:val="24"/>
              </w:rPr>
              <w:t xml:space="preserve">Jei pasiūlymas teikiamas </w:t>
            </w:r>
            <w:r w:rsidR="00C06C7D">
              <w:rPr>
                <w:rFonts w:ascii="Arial" w:hAnsi="Arial" w:cs="Arial"/>
                <w:sz w:val="24"/>
                <w:szCs w:val="24"/>
              </w:rPr>
              <w:t xml:space="preserve">abiems </w:t>
            </w:r>
            <w:r w:rsidRPr="00D95D26">
              <w:rPr>
                <w:rFonts w:ascii="Arial" w:hAnsi="Arial" w:cs="Arial"/>
                <w:sz w:val="24"/>
                <w:szCs w:val="24"/>
              </w:rPr>
              <w:t xml:space="preserve">pirkimo dalims – ne mažesnę nei </w:t>
            </w:r>
            <w:r w:rsidR="00CF7DB2">
              <w:rPr>
                <w:rFonts w:ascii="Arial" w:hAnsi="Arial" w:cs="Arial"/>
                <w:sz w:val="24"/>
                <w:szCs w:val="24"/>
              </w:rPr>
              <w:t>5</w:t>
            </w:r>
            <w:r w:rsidRPr="00D95D26">
              <w:rPr>
                <w:rFonts w:ascii="Arial" w:hAnsi="Arial" w:cs="Arial"/>
                <w:sz w:val="24"/>
                <w:szCs w:val="24"/>
              </w:rPr>
              <w:t xml:space="preserve"> 000 EUR be PVM.</w:t>
            </w:r>
          </w:p>
          <w:p w14:paraId="7F879A32" w14:textId="77777777" w:rsidR="00D22F6D" w:rsidRPr="008A5C7E" w:rsidRDefault="00D22F6D" w:rsidP="00CF7DB2">
            <w:pPr>
              <w:spacing w:line="276" w:lineRule="auto"/>
              <w:jc w:val="both"/>
              <w:rPr>
                <w:rFonts w:ascii="Arial" w:hAnsi="Arial" w:cs="Arial"/>
                <w:sz w:val="24"/>
                <w:szCs w:val="24"/>
              </w:rPr>
            </w:pPr>
          </w:p>
          <w:p w14:paraId="103375D7" w14:textId="213BFF72" w:rsidR="00D22F6D" w:rsidRPr="008A5C7E" w:rsidRDefault="00D22F6D" w:rsidP="00CF7DB2">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sidR="00C06C7D">
              <w:rPr>
                <w:rFonts w:ascii="Arial" w:hAnsi="Arial" w:cs="Arial"/>
                <w:sz w:val="24"/>
                <w:szCs w:val="24"/>
              </w:rPr>
              <w:t xml:space="preserve"> / sutartimis</w:t>
            </w:r>
            <w:r w:rsidRPr="008A5C7E">
              <w:rPr>
                <w:rFonts w:ascii="Arial" w:hAnsi="Arial" w:cs="Arial"/>
                <w:sz w:val="24"/>
                <w:szCs w:val="24"/>
              </w:rPr>
              <w:t>.</w:t>
            </w:r>
          </w:p>
          <w:p w14:paraId="213C6E62" w14:textId="77777777" w:rsidR="00D22F6D" w:rsidRPr="008A5C7E" w:rsidRDefault="00D22F6D" w:rsidP="00CF7DB2">
            <w:pPr>
              <w:spacing w:line="276" w:lineRule="auto"/>
              <w:jc w:val="both"/>
              <w:rPr>
                <w:rFonts w:ascii="Arial" w:hAnsi="Arial" w:cs="Arial"/>
                <w:bCs/>
                <w:sz w:val="24"/>
                <w:szCs w:val="24"/>
              </w:rPr>
            </w:pPr>
          </w:p>
          <w:p w14:paraId="7D80563F" w14:textId="26635EB3" w:rsidR="00D22F6D" w:rsidRPr="00967C4D" w:rsidRDefault="00D22F6D" w:rsidP="00CF7DB2">
            <w:pPr>
              <w:spacing w:line="276" w:lineRule="auto"/>
              <w:jc w:val="both"/>
              <w:rPr>
                <w:rFonts w:ascii="Arial" w:hAnsi="Arial" w:cs="Arial"/>
                <w:sz w:val="24"/>
                <w:szCs w:val="24"/>
              </w:rPr>
            </w:pPr>
            <w:r w:rsidRPr="008A5C7E">
              <w:rPr>
                <w:rFonts w:ascii="Arial" w:hAnsi="Arial" w:cs="Arial"/>
                <w:bCs/>
                <w:sz w:val="24"/>
                <w:szCs w:val="24"/>
              </w:rPr>
              <w:lastRenderedPageBreak/>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8A5C7E" w:rsidRDefault="00D22F6D" w:rsidP="00D22F6D">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068D1834" w14:textId="77777777" w:rsidR="00D22F6D" w:rsidRPr="008A5C7E" w:rsidRDefault="00D22F6D" w:rsidP="00D22F6D">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apibūdinimas; </w:t>
            </w:r>
          </w:p>
          <w:p w14:paraId="32509660" w14:textId="52C7BFD3"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sidR="00A60134">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58A5B0D3" w14:textId="5416E96D" w:rsidR="00D22F6D"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vertė Eur be PVM ir; </w:t>
            </w:r>
          </w:p>
          <w:p w14:paraId="6CA89EFE" w14:textId="4792766D" w:rsidR="00CF7DB2" w:rsidRPr="00CF7DB2" w:rsidRDefault="00CF7DB2"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677D6139" w14:textId="13A578C9"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bCs/>
                <w:sz w:val="24"/>
                <w:szCs w:val="24"/>
              </w:rPr>
              <w:t>-  užsakovo</w:t>
            </w:r>
            <w:r w:rsidR="00C06C7D">
              <w:rPr>
                <w:rFonts w:ascii="Arial" w:hAnsi="Arial" w:cs="Arial"/>
                <w:bCs/>
                <w:sz w:val="24"/>
                <w:szCs w:val="24"/>
              </w:rPr>
              <w:t xml:space="preserve"> </w:t>
            </w:r>
            <w:r w:rsidRPr="008A5C7E">
              <w:rPr>
                <w:rFonts w:ascii="Arial" w:hAnsi="Arial" w:cs="Arial"/>
                <w:bCs/>
                <w:sz w:val="24"/>
                <w:szCs w:val="24"/>
              </w:rPr>
              <w:t>(tiek viešieji, tiek privatieji) identifikavimo duomenys</w:t>
            </w:r>
            <w:r w:rsidRPr="008A5C7E">
              <w:rPr>
                <w:rFonts w:ascii="Arial" w:hAnsi="Arial" w:cs="Arial"/>
                <w:sz w:val="24"/>
                <w:szCs w:val="24"/>
              </w:rPr>
              <w:t>.</w:t>
            </w:r>
          </w:p>
          <w:p w14:paraId="5007A7FD" w14:textId="77777777" w:rsidR="00D22F6D" w:rsidRPr="008A5C7E" w:rsidRDefault="00D22F6D" w:rsidP="00D22F6D">
            <w:pPr>
              <w:tabs>
                <w:tab w:val="left" w:pos="709"/>
              </w:tabs>
              <w:spacing w:line="276" w:lineRule="auto"/>
              <w:jc w:val="both"/>
              <w:rPr>
                <w:rFonts w:ascii="Arial" w:hAnsi="Arial" w:cs="Arial"/>
                <w:sz w:val="24"/>
                <w:szCs w:val="24"/>
              </w:rPr>
            </w:pPr>
          </w:p>
          <w:p w14:paraId="50C47E6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1D325265"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teikėjo pavadinimas; </w:t>
            </w:r>
          </w:p>
          <w:p w14:paraId="2E8FB4C6"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 xml:space="preserve">apibūdinimas; </w:t>
            </w:r>
          </w:p>
          <w:p w14:paraId="5A16DFBA"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A91CD92" w14:textId="77777777" w:rsidR="00D22F6D"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lastRenderedPageBreak/>
              <w:t xml:space="preserve">- pristatytų </w:t>
            </w:r>
            <w:r w:rsidRPr="008A5C7E">
              <w:rPr>
                <w:rFonts w:ascii="Arial" w:hAnsi="Arial" w:cs="Arial"/>
                <w:bCs/>
                <w:sz w:val="24"/>
                <w:szCs w:val="24"/>
              </w:rPr>
              <w:t xml:space="preserve">prekių(-ės) </w:t>
            </w:r>
            <w:r w:rsidRPr="008A5C7E">
              <w:rPr>
                <w:rFonts w:ascii="Arial" w:hAnsi="Arial" w:cs="Arial"/>
                <w:sz w:val="24"/>
                <w:szCs w:val="24"/>
              </w:rPr>
              <w:t>vertė Eur be PVM ir;</w:t>
            </w:r>
          </w:p>
          <w:p w14:paraId="5296B668" w14:textId="0740449B" w:rsidR="00CF7DB2" w:rsidRDefault="00CF7DB2" w:rsidP="00CF7DB2">
            <w:pPr>
              <w:tabs>
                <w:tab w:val="left" w:pos="709"/>
              </w:tabs>
              <w:spacing w:line="276" w:lineRule="auto"/>
              <w:jc w:val="both"/>
              <w:rPr>
                <w:rFonts w:ascii="Arial" w:hAnsi="Arial" w:cs="Arial"/>
                <w:bCs/>
                <w:sz w:val="24"/>
                <w:szCs w:val="24"/>
              </w:rPr>
            </w:pPr>
            <w:r>
              <w:rPr>
                <w:rFonts w:ascii="Arial" w:hAnsi="Arial" w:cs="Arial"/>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72CDA246" w14:textId="284EB134" w:rsidR="00C06C7D" w:rsidRPr="00CF7DB2" w:rsidRDefault="00C06C7D"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8A5C7E">
              <w:rPr>
                <w:rFonts w:ascii="Arial" w:hAnsi="Arial" w:cs="Arial"/>
                <w:bCs/>
                <w:sz w:val="24"/>
                <w:szCs w:val="24"/>
              </w:rPr>
              <w:t xml:space="preserve"> užsakovo</w:t>
            </w:r>
            <w:r>
              <w:rPr>
                <w:rFonts w:ascii="Arial" w:hAnsi="Arial" w:cs="Arial"/>
                <w:bCs/>
                <w:sz w:val="24"/>
                <w:szCs w:val="24"/>
              </w:rPr>
              <w:t xml:space="preserve"> </w:t>
            </w:r>
            <w:r w:rsidRPr="008A5C7E">
              <w:rPr>
                <w:rFonts w:ascii="Arial" w:hAnsi="Arial" w:cs="Arial"/>
                <w:bCs/>
                <w:sz w:val="24"/>
                <w:szCs w:val="24"/>
              </w:rPr>
              <w:t>(tiek viešieji, tiek privatieji) identifikavimo duomenys</w:t>
            </w:r>
            <w:r>
              <w:rPr>
                <w:rFonts w:ascii="Arial" w:hAnsi="Arial" w:cs="Arial"/>
                <w:bCs/>
                <w:sz w:val="24"/>
                <w:szCs w:val="24"/>
              </w:rPr>
              <w:t>;</w:t>
            </w:r>
          </w:p>
          <w:p w14:paraId="06881C34" w14:textId="0E90C1F4"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 xml:space="preserve">buvo pristatytos tinkamai. </w:t>
            </w:r>
          </w:p>
          <w:p w14:paraId="2EAEB947" w14:textId="77777777" w:rsidR="00D22F6D" w:rsidRPr="008A5C7E" w:rsidRDefault="00D22F6D" w:rsidP="00D22F6D">
            <w:pPr>
              <w:tabs>
                <w:tab w:val="left" w:pos="709"/>
              </w:tabs>
              <w:spacing w:line="276" w:lineRule="auto"/>
              <w:jc w:val="both"/>
              <w:rPr>
                <w:rFonts w:ascii="Arial" w:hAnsi="Arial" w:cs="Arial"/>
                <w:sz w:val="24"/>
                <w:szCs w:val="24"/>
              </w:rPr>
            </w:pPr>
          </w:p>
          <w:p w14:paraId="52C42293" w14:textId="0511BB60" w:rsidR="00D22F6D" w:rsidRPr="00967C4D" w:rsidRDefault="00D22F6D" w:rsidP="00C06C7D">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lastRenderedPageBreak/>
              <w:t>Pastaba:</w:t>
            </w:r>
          </w:p>
          <w:p w14:paraId="2354B257"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10F5285D" w14:textId="77777777" w:rsidR="00D22F6D" w:rsidRPr="008A5C7E" w:rsidRDefault="00D22F6D" w:rsidP="00D22F6D">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281A2019"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698F0D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342A0DCA"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4147BC">
              <w:rPr>
                <w:rFonts w:ascii="Arial" w:eastAsia="Times New Roman" w:hAnsi="Arial" w:cs="Arial"/>
                <w:b/>
                <w:bCs/>
                <w:sz w:val="24"/>
                <w:szCs w:val="24"/>
              </w:rPr>
              <w:t>AUTOMOBILIS (ELEKTROMOBILIS)</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pristatyti prekių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00CA5807">
              <w:rPr>
                <w:rFonts w:ascii="Arial" w:eastAsia="Times New Roman" w:hAnsi="Arial" w:cs="Arial"/>
                <w:sz w:val="24"/>
                <w:szCs w:val="24"/>
              </w:rPr>
              <w:t xml:space="preserve"> </w:t>
            </w:r>
            <w:r w:rsidRPr="00D3750C">
              <w:rPr>
                <w:rFonts w:ascii="Arial" w:eastAsia="Times New Roman" w:hAnsi="Arial" w:cs="Arial"/>
                <w:b/>
                <w:bCs/>
                <w:sz w:val="24"/>
                <w:szCs w:val="24"/>
              </w:rPr>
              <w:t>subtiekėjus: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3. Pateikdami užpildytą EBVPD deklaruojame, kad pasitelkti (jeigu pasitelkiami) subtiekėjai</w:t>
      </w:r>
      <w:r w:rsidR="00DF0619">
        <w:rPr>
          <w:rFonts w:ascii="Arial" w:eastAsia="Calibri" w:hAnsi="Arial" w:cs="Arial"/>
          <w:sz w:val="24"/>
          <w:szCs w:val="24"/>
        </w:rPr>
        <w:t xml:space="preserve"> </w:t>
      </w:r>
      <w:r w:rsidRPr="00D3750C">
        <w:rPr>
          <w:rFonts w:ascii="Arial" w:eastAsia="Calibri" w:hAnsi="Arial" w:cs="Arial"/>
          <w:sz w:val="24"/>
          <w:szCs w:val="24"/>
        </w:rPr>
        <w:t xml:space="preserve">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943596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DF0619">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E448E35" w14:textId="08170F5C" w:rsidR="00D22F6D" w:rsidRPr="008A5C7E" w:rsidRDefault="00D22F6D" w:rsidP="00D22F6D">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 I</w:t>
      </w:r>
      <w:r w:rsidRPr="004147BC">
        <w:rPr>
          <w:rFonts w:ascii="Arial" w:eastAsia="Times New Roman" w:hAnsi="Arial" w:cs="Arial"/>
          <w:b/>
          <w:i/>
          <w:sz w:val="24"/>
          <w:szCs w:val="24"/>
          <w:highlight w:val="yellow"/>
          <w:lang w:eastAsia="en-US"/>
        </w:rPr>
        <w:t xml:space="preserve">: </w:t>
      </w:r>
      <w:r w:rsidR="004147BC" w:rsidRPr="004147BC">
        <w:rPr>
          <w:rFonts w:ascii="Arial" w:hAnsi="Arial" w:cs="Arial"/>
          <w:b/>
          <w:i/>
          <w:iCs/>
          <w:sz w:val="24"/>
          <w:szCs w:val="24"/>
          <w:highlight w:val="yellow"/>
        </w:rPr>
        <w:t xml:space="preserve">Elektromobiliai </w:t>
      </w:r>
      <w:r w:rsidR="00DF0619">
        <w:rPr>
          <w:rFonts w:ascii="Arial" w:hAnsi="Arial" w:cs="Arial"/>
          <w:b/>
          <w:i/>
          <w:iCs/>
          <w:sz w:val="24"/>
          <w:szCs w:val="24"/>
          <w:highlight w:val="yellow"/>
        </w:rPr>
        <w:t xml:space="preserve">– 2 vnt. </w:t>
      </w:r>
      <w:r w:rsidR="004147BC" w:rsidRPr="004147BC">
        <w:rPr>
          <w:rFonts w:ascii="Arial" w:hAnsi="Arial" w:cs="Arial"/>
          <w:b/>
          <w:i/>
          <w:iCs/>
          <w:sz w:val="24"/>
          <w:szCs w:val="24"/>
          <w:highlight w:val="yellow"/>
        </w:rPr>
        <w:t>(VšĮ Klaipėdos rajono savivaldybės sveikatos centras)</w:t>
      </w:r>
    </w:p>
    <w:p w14:paraId="4138F677" w14:textId="77777777" w:rsidR="00D22F6D" w:rsidRPr="00A80FF3" w:rsidRDefault="00D22F6D"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1F1169" w:rsidRPr="00A80FF3" w14:paraId="721E77D7" w14:textId="3C1804CD" w:rsidTr="00B02262">
        <w:trPr>
          <w:cantSplit/>
          <w:trHeight w:val="491"/>
          <w:tblHeader/>
        </w:trPr>
        <w:tc>
          <w:tcPr>
            <w:tcW w:w="596" w:type="dxa"/>
            <w:shd w:val="clear" w:color="auto" w:fill="E6E6E6"/>
            <w:vAlign w:val="center"/>
          </w:tcPr>
          <w:p w14:paraId="39D78EB0" w14:textId="77777777"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D89C91D" w14:textId="247779E8" w:rsidR="005034FD" w:rsidRPr="00A80FF3" w:rsidRDefault="006672D4" w:rsidP="00A80FF3">
            <w:pPr>
              <w:spacing w:after="0"/>
              <w:jc w:val="center"/>
              <w:rPr>
                <w:rFonts w:ascii="Arial" w:hAnsi="Arial" w:cs="Arial"/>
                <w:b/>
                <w:sz w:val="24"/>
                <w:szCs w:val="24"/>
              </w:rPr>
            </w:pPr>
            <w:r w:rsidRPr="00A80FF3">
              <w:rPr>
                <w:rFonts w:ascii="Arial" w:hAnsi="Arial" w:cs="Arial"/>
                <w:b/>
                <w:sz w:val="24"/>
                <w:szCs w:val="24"/>
              </w:rPr>
              <w:t xml:space="preserve">Prekės </w:t>
            </w:r>
            <w:r w:rsidR="005034FD" w:rsidRPr="00A80FF3">
              <w:rPr>
                <w:rFonts w:ascii="Arial" w:hAnsi="Arial" w:cs="Arial"/>
                <w:b/>
                <w:sz w:val="24"/>
                <w:szCs w:val="24"/>
              </w:rPr>
              <w:t>aprašymas</w:t>
            </w:r>
          </w:p>
        </w:tc>
        <w:tc>
          <w:tcPr>
            <w:tcW w:w="1134" w:type="dxa"/>
            <w:shd w:val="clear" w:color="auto" w:fill="E6E6E6"/>
            <w:vAlign w:val="center"/>
          </w:tcPr>
          <w:p w14:paraId="1860D932" w14:textId="75B31F14"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49F5197A" w14:textId="62654ED2"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5B694F92" w14:textId="06909865" w:rsidR="005034FD"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be PVM)</w:t>
            </w:r>
          </w:p>
        </w:tc>
        <w:tc>
          <w:tcPr>
            <w:tcW w:w="1407" w:type="dxa"/>
            <w:shd w:val="clear" w:color="auto" w:fill="E6E6E6"/>
          </w:tcPr>
          <w:p w14:paraId="007CF430" w14:textId="46823378" w:rsidR="00033748"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su PVM)</w:t>
            </w:r>
          </w:p>
        </w:tc>
      </w:tr>
      <w:tr w:rsidR="001F1169" w:rsidRPr="00A80FF3" w14:paraId="64603F21" w14:textId="54B07309" w:rsidTr="00B02262">
        <w:trPr>
          <w:cantSplit/>
          <w:trHeight w:val="226"/>
          <w:tblHeader/>
        </w:trPr>
        <w:tc>
          <w:tcPr>
            <w:tcW w:w="596" w:type="dxa"/>
            <w:shd w:val="clear" w:color="auto" w:fill="FFFFFF" w:themeFill="background1"/>
            <w:vAlign w:val="center"/>
          </w:tcPr>
          <w:p w14:paraId="15E87136"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114BF312"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7C2031D3" w14:textId="73BC4371"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9B8B3D6" w14:textId="3E480DEA"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4C93FD10"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1039F072" w14:textId="6625884F" w:rsidR="005034FD" w:rsidRPr="00A80FF3" w:rsidRDefault="00033748" w:rsidP="00A80FF3">
            <w:pPr>
              <w:spacing w:after="0"/>
              <w:jc w:val="center"/>
              <w:rPr>
                <w:rFonts w:ascii="Arial" w:hAnsi="Arial" w:cs="Arial"/>
                <w:bCs/>
                <w:sz w:val="24"/>
                <w:szCs w:val="24"/>
              </w:rPr>
            </w:pPr>
            <w:r w:rsidRPr="00A80FF3">
              <w:rPr>
                <w:rFonts w:ascii="Arial" w:hAnsi="Arial" w:cs="Arial"/>
                <w:bCs/>
                <w:sz w:val="24"/>
                <w:szCs w:val="24"/>
              </w:rPr>
              <w:t>F</w:t>
            </w:r>
          </w:p>
        </w:tc>
      </w:tr>
      <w:tr w:rsidR="001F1169" w:rsidRPr="00A80FF3" w14:paraId="58DFC3D0" w14:textId="19CA11FE" w:rsidTr="00B02262">
        <w:trPr>
          <w:trHeight w:val="440"/>
        </w:trPr>
        <w:tc>
          <w:tcPr>
            <w:tcW w:w="596" w:type="dxa"/>
            <w:vAlign w:val="center"/>
          </w:tcPr>
          <w:p w14:paraId="079CFA2D" w14:textId="2B043E00"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420B7673" w14:textId="77777777" w:rsidR="00D22F6D" w:rsidRDefault="004147BC" w:rsidP="00B02262">
            <w:pPr>
              <w:tabs>
                <w:tab w:val="left" w:pos="0"/>
                <w:tab w:val="left" w:pos="567"/>
              </w:tabs>
              <w:spacing w:after="0"/>
              <w:rPr>
                <w:rFonts w:ascii="Arial" w:hAnsi="Arial" w:cs="Arial"/>
                <w:b/>
                <w:sz w:val="24"/>
                <w:szCs w:val="24"/>
              </w:rPr>
            </w:pPr>
            <w:r w:rsidRPr="004147BC">
              <w:rPr>
                <w:rFonts w:ascii="Arial" w:hAnsi="Arial" w:cs="Arial"/>
                <w:b/>
                <w:sz w:val="24"/>
                <w:szCs w:val="24"/>
              </w:rPr>
              <w:t>Elektromobiliai (VšĮ Klaipėdos rajono savivaldybės sveikatos centras)</w:t>
            </w:r>
          </w:p>
          <w:p w14:paraId="7C924A0B" w14:textId="77777777" w:rsidR="004147BC" w:rsidRDefault="004147BC" w:rsidP="00B02262">
            <w:pPr>
              <w:tabs>
                <w:tab w:val="left" w:pos="0"/>
                <w:tab w:val="left" w:pos="567"/>
              </w:tabs>
              <w:spacing w:after="0"/>
              <w:rPr>
                <w:rFonts w:ascii="Arial" w:hAnsi="Arial" w:cs="Arial"/>
                <w:b/>
                <w:sz w:val="24"/>
                <w:szCs w:val="24"/>
              </w:rPr>
            </w:pPr>
          </w:p>
          <w:p w14:paraId="4CCC0393" w14:textId="77777777" w:rsidR="004147BC" w:rsidRPr="00CD7312"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Gamintojas: </w:t>
            </w:r>
            <w:r w:rsidRPr="00CD7312">
              <w:rPr>
                <w:rFonts w:ascii="Arial" w:hAnsi="Arial" w:cs="Arial"/>
                <w:sz w:val="24"/>
                <w:szCs w:val="24"/>
              </w:rPr>
              <w:t>Įrašo tiekėjas .......</w:t>
            </w:r>
          </w:p>
          <w:p w14:paraId="49B20A86" w14:textId="77777777" w:rsidR="004147BC"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Pilnas modelio pavadinimas: </w:t>
            </w:r>
            <w:r w:rsidRPr="00CD7312">
              <w:rPr>
                <w:rFonts w:ascii="Arial" w:hAnsi="Arial" w:cs="Arial"/>
                <w:sz w:val="24"/>
                <w:szCs w:val="24"/>
              </w:rPr>
              <w:t>Įrašo tiekėjas .......</w:t>
            </w:r>
          </w:p>
          <w:p w14:paraId="22B6B09F" w14:textId="77777777" w:rsidR="004147BC" w:rsidRPr="00CD7312" w:rsidRDefault="004147BC" w:rsidP="004147BC">
            <w:pPr>
              <w:tabs>
                <w:tab w:val="left" w:pos="0"/>
                <w:tab w:val="left" w:pos="567"/>
              </w:tabs>
              <w:spacing w:after="0"/>
              <w:rPr>
                <w:rFonts w:ascii="Arial" w:hAnsi="Arial" w:cs="Arial"/>
                <w:sz w:val="24"/>
                <w:szCs w:val="24"/>
              </w:rPr>
            </w:pPr>
          </w:p>
          <w:p w14:paraId="2C3645A0" w14:textId="7504A4A9" w:rsidR="004147BC" w:rsidRPr="008B627D" w:rsidRDefault="004147BC" w:rsidP="00B02262">
            <w:pPr>
              <w:tabs>
                <w:tab w:val="left" w:pos="0"/>
                <w:tab w:val="left" w:pos="567"/>
              </w:tabs>
              <w:spacing w:after="0"/>
              <w:rPr>
                <w:rFonts w:ascii="Arial" w:hAnsi="Arial" w:cs="Arial"/>
                <w:sz w:val="24"/>
                <w:szCs w:val="24"/>
              </w:rPr>
            </w:pPr>
            <w:r w:rsidRPr="00CD7312">
              <w:rPr>
                <w:rFonts w:ascii="Arial" w:hAnsi="Arial" w:cs="Arial"/>
                <w:bCs/>
                <w:sz w:val="24"/>
                <w:szCs w:val="24"/>
              </w:rPr>
              <w:t>Kodas</w:t>
            </w:r>
            <w:r w:rsidR="00CF7DB2">
              <w:rPr>
                <w:rFonts w:ascii="Arial" w:hAnsi="Arial" w:cs="Arial"/>
                <w:bCs/>
                <w:sz w:val="24"/>
                <w:szCs w:val="24"/>
              </w:rPr>
              <w:t xml:space="preserve"> </w:t>
            </w:r>
            <w:r w:rsidR="00CF7DB2" w:rsidRPr="00CF7DB2">
              <w:rPr>
                <w:rFonts w:ascii="Arial" w:hAnsi="Arial" w:cs="Arial"/>
                <w:bCs/>
                <w:sz w:val="24"/>
                <w:szCs w:val="24"/>
              </w:rPr>
              <w:t>ar serijos numeris</w:t>
            </w:r>
            <w:r w:rsidRPr="00CF7DB2">
              <w:rPr>
                <w:rFonts w:ascii="Arial" w:hAnsi="Arial" w:cs="Arial"/>
                <w:bCs/>
                <w:sz w:val="24"/>
                <w:szCs w:val="24"/>
              </w:rPr>
              <w:t xml:space="preserve"> </w:t>
            </w:r>
            <w:r w:rsidRPr="00CD7312">
              <w:rPr>
                <w:rFonts w:ascii="Arial" w:hAnsi="Arial" w:cs="Arial"/>
                <w:bCs/>
                <w:sz w:val="24"/>
                <w:szCs w:val="24"/>
              </w:rPr>
              <w:t xml:space="preserve">(jei yra): </w:t>
            </w:r>
            <w:r w:rsidRPr="00CD7312">
              <w:rPr>
                <w:rFonts w:ascii="Arial" w:hAnsi="Arial" w:cs="Arial"/>
                <w:sz w:val="24"/>
                <w:szCs w:val="24"/>
              </w:rPr>
              <w:t>Įrašo tiekėjas .......</w:t>
            </w:r>
          </w:p>
        </w:tc>
        <w:tc>
          <w:tcPr>
            <w:tcW w:w="1134" w:type="dxa"/>
            <w:vAlign w:val="center"/>
          </w:tcPr>
          <w:p w14:paraId="3919C439" w14:textId="6F4CCDC0" w:rsidR="005034FD" w:rsidRPr="00A80FF3" w:rsidRDefault="00D20139" w:rsidP="00A80FF3">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2C8981EB" w14:textId="58D8A1E3" w:rsidR="005034FD" w:rsidRPr="00A80FF3" w:rsidRDefault="004147BC" w:rsidP="00A80FF3">
            <w:pPr>
              <w:spacing w:after="0"/>
              <w:jc w:val="center"/>
              <w:rPr>
                <w:rFonts w:ascii="Arial" w:hAnsi="Arial" w:cs="Arial"/>
                <w:bCs/>
                <w:sz w:val="24"/>
                <w:szCs w:val="24"/>
              </w:rPr>
            </w:pPr>
            <w:r>
              <w:rPr>
                <w:rFonts w:ascii="Arial" w:hAnsi="Arial" w:cs="Arial"/>
                <w:bCs/>
                <w:sz w:val="24"/>
                <w:szCs w:val="24"/>
              </w:rPr>
              <w:t>2</w:t>
            </w:r>
          </w:p>
        </w:tc>
        <w:tc>
          <w:tcPr>
            <w:tcW w:w="1418" w:type="dxa"/>
            <w:shd w:val="clear" w:color="auto" w:fill="F2F2F2" w:themeFill="background1" w:themeFillShade="F2"/>
            <w:vAlign w:val="center"/>
          </w:tcPr>
          <w:p w14:paraId="7BB6B5FF"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3249EB97" w14:textId="2B70FF2F"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C388616" w14:textId="77777777" w:rsidR="002A56DB" w:rsidRPr="00A80FF3" w:rsidRDefault="002A56DB"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7821092C" w14:textId="5F7CCAEA" w:rsidR="005034FD" w:rsidRPr="00A80FF3" w:rsidRDefault="002A56DB" w:rsidP="00A80FF3">
            <w:pPr>
              <w:spacing w:after="0"/>
              <w:jc w:val="center"/>
              <w:rPr>
                <w:rFonts w:ascii="Arial" w:hAnsi="Arial" w:cs="Arial"/>
                <w:bCs/>
                <w:sz w:val="24"/>
                <w:szCs w:val="24"/>
              </w:rPr>
            </w:pPr>
            <w:r w:rsidRPr="00A80FF3">
              <w:rPr>
                <w:rFonts w:ascii="Arial" w:hAnsi="Arial" w:cs="Arial"/>
                <w:bCs/>
                <w:sz w:val="24"/>
                <w:szCs w:val="24"/>
              </w:rPr>
              <w:t>x,xx</w:t>
            </w:r>
          </w:p>
        </w:tc>
      </w:tr>
    </w:tbl>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Pr="00DF4C0F"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Lentelė Nr. 2</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226"/>
        <w:gridCol w:w="3544"/>
        <w:gridCol w:w="3685"/>
      </w:tblGrid>
      <w:tr w:rsidR="004147BC" w:rsidRPr="008A5C7E" w14:paraId="08BFF31D" w14:textId="77777777" w:rsidTr="00C11FD7">
        <w:tc>
          <w:tcPr>
            <w:tcW w:w="751" w:type="dxa"/>
            <w:vAlign w:val="center"/>
          </w:tcPr>
          <w:p w14:paraId="476EE03B" w14:textId="77777777" w:rsidR="004147BC" w:rsidRPr="008A5C7E" w:rsidRDefault="004147BC" w:rsidP="004147BC">
            <w:pPr>
              <w:tabs>
                <w:tab w:val="left" w:pos="0"/>
                <w:tab w:val="left" w:pos="567"/>
              </w:tabs>
              <w:spacing w:after="0"/>
              <w:jc w:val="center"/>
              <w:rPr>
                <w:rFonts w:ascii="Arial" w:hAnsi="Arial" w:cs="Arial"/>
                <w:b/>
                <w:sz w:val="24"/>
                <w:szCs w:val="24"/>
              </w:rPr>
            </w:pPr>
            <w:bookmarkStart w:id="65" w:name="_Hlk195540973"/>
            <w:r w:rsidRPr="008A5C7E">
              <w:rPr>
                <w:rFonts w:ascii="Arial" w:hAnsi="Arial" w:cs="Arial"/>
                <w:b/>
                <w:sz w:val="24"/>
                <w:szCs w:val="24"/>
              </w:rPr>
              <w:t>Eil. Nr.</w:t>
            </w:r>
          </w:p>
        </w:tc>
        <w:tc>
          <w:tcPr>
            <w:tcW w:w="2226" w:type="dxa"/>
            <w:vAlign w:val="center"/>
          </w:tcPr>
          <w:p w14:paraId="039D1E64" w14:textId="6FFFFE82" w:rsidR="004147BC" w:rsidRPr="008A5C7E" w:rsidRDefault="004147BC" w:rsidP="004147BC">
            <w:pPr>
              <w:tabs>
                <w:tab w:val="left" w:pos="0"/>
                <w:tab w:val="left" w:pos="53"/>
              </w:tabs>
              <w:spacing w:after="0"/>
              <w:jc w:val="center"/>
              <w:rPr>
                <w:rFonts w:ascii="Arial" w:hAnsi="Arial" w:cs="Arial"/>
                <w:b/>
                <w:sz w:val="24"/>
                <w:szCs w:val="24"/>
              </w:rPr>
            </w:pPr>
            <w:r w:rsidRPr="00CD7312">
              <w:rPr>
                <w:rFonts w:ascii="Arial" w:hAnsi="Arial" w:cs="Arial"/>
                <w:b/>
                <w:sz w:val="24"/>
                <w:szCs w:val="24"/>
              </w:rPr>
              <w:t>Automobilio techninių sąlygų aprašymas, reikalavimai ir kitos sąlygos</w:t>
            </w:r>
          </w:p>
        </w:tc>
        <w:tc>
          <w:tcPr>
            <w:tcW w:w="3544" w:type="dxa"/>
            <w:vAlign w:val="center"/>
          </w:tcPr>
          <w:p w14:paraId="3DA38578" w14:textId="6900A0E1" w:rsidR="004147BC" w:rsidRPr="008A5C7E" w:rsidRDefault="004147BC" w:rsidP="004147BC">
            <w:pPr>
              <w:tabs>
                <w:tab w:val="left" w:pos="0"/>
              </w:tabs>
              <w:spacing w:after="0"/>
              <w:ind w:left="26"/>
              <w:jc w:val="center"/>
              <w:rPr>
                <w:rFonts w:ascii="Arial" w:hAnsi="Arial" w:cs="Arial"/>
                <w:b/>
                <w:sz w:val="24"/>
                <w:szCs w:val="24"/>
              </w:rPr>
            </w:pPr>
            <w:r w:rsidRPr="00CD7312">
              <w:rPr>
                <w:rFonts w:ascii="Arial" w:hAnsi="Arial" w:cs="Arial"/>
                <w:b/>
                <w:sz w:val="24"/>
                <w:szCs w:val="24"/>
              </w:rPr>
              <w:t>Rodiklių reikšmė, aprašymas</w:t>
            </w:r>
            <w:r w:rsidR="00225A12" w:rsidRPr="00225A12">
              <w:rPr>
                <w:rFonts w:ascii="Arial" w:hAnsi="Arial" w:cs="Arial"/>
                <w:b/>
                <w:color w:val="EE0000"/>
                <w:sz w:val="24"/>
                <w:szCs w:val="24"/>
              </w:rPr>
              <w:t>*</w:t>
            </w:r>
          </w:p>
        </w:tc>
        <w:tc>
          <w:tcPr>
            <w:tcW w:w="3685" w:type="dxa"/>
            <w:vAlign w:val="center"/>
          </w:tcPr>
          <w:p w14:paraId="75937314" w14:textId="30F4159B" w:rsidR="004147BC" w:rsidRPr="00CD7312" w:rsidRDefault="004147BC" w:rsidP="004147BC">
            <w:pPr>
              <w:tabs>
                <w:tab w:val="left" w:pos="0"/>
              </w:tabs>
              <w:spacing w:after="0"/>
              <w:jc w:val="center"/>
              <w:rPr>
                <w:rFonts w:ascii="Arial" w:hAnsi="Arial" w:cs="Arial"/>
                <w:b/>
                <w:sz w:val="24"/>
                <w:szCs w:val="24"/>
              </w:rPr>
            </w:pPr>
            <w:r w:rsidRPr="00CD7312">
              <w:rPr>
                <w:rFonts w:ascii="Arial" w:hAnsi="Arial" w:cs="Arial"/>
                <w:b/>
                <w:sz w:val="24"/>
                <w:szCs w:val="24"/>
              </w:rPr>
              <w:t>Tiekėjo siūlomo automobilio rodikliai, aprašymas</w:t>
            </w:r>
            <w:r w:rsidR="00225A12" w:rsidRPr="00225A12">
              <w:rPr>
                <w:rFonts w:ascii="Arial" w:hAnsi="Arial" w:cs="Arial"/>
                <w:b/>
                <w:color w:val="EE0000"/>
                <w:sz w:val="24"/>
                <w:szCs w:val="24"/>
              </w:rPr>
              <w:t>**</w:t>
            </w:r>
          </w:p>
          <w:p w14:paraId="34B2CEA3" w14:textId="77777777" w:rsidR="004147BC" w:rsidRPr="00CD7312" w:rsidRDefault="004147BC" w:rsidP="004147BC">
            <w:pPr>
              <w:tabs>
                <w:tab w:val="left" w:pos="0"/>
              </w:tabs>
              <w:spacing w:after="0"/>
              <w:jc w:val="center"/>
              <w:rPr>
                <w:rFonts w:ascii="Arial" w:hAnsi="Arial" w:cs="Arial"/>
                <w:b/>
                <w:sz w:val="24"/>
                <w:szCs w:val="24"/>
              </w:rPr>
            </w:pPr>
          </w:p>
          <w:p w14:paraId="4AAE0D2B" w14:textId="77777777" w:rsidR="004147BC" w:rsidRPr="00CD7312" w:rsidRDefault="004147BC" w:rsidP="004147BC">
            <w:pPr>
              <w:spacing w:after="0"/>
              <w:jc w:val="center"/>
              <w:rPr>
                <w:rFonts w:ascii="Arial" w:hAnsi="Arial" w:cs="Arial"/>
                <w:b/>
                <w:bCs/>
                <w:sz w:val="24"/>
                <w:szCs w:val="24"/>
              </w:rPr>
            </w:pPr>
            <w:r w:rsidRPr="00CD7312">
              <w:rPr>
                <w:rFonts w:ascii="Arial" w:hAnsi="Arial" w:cs="Arial"/>
                <w:b/>
                <w:bCs/>
                <w:sz w:val="24"/>
                <w:szCs w:val="24"/>
              </w:rPr>
              <w:t>Nepamiršti su pasiūlymu pateikti atitiktį įrodančius dokumentus (kur jie reikalaujami)</w:t>
            </w:r>
          </w:p>
          <w:p w14:paraId="0FF01771" w14:textId="105059D8" w:rsidR="004147BC" w:rsidRPr="00D31695" w:rsidRDefault="004147BC" w:rsidP="004147BC">
            <w:pPr>
              <w:spacing w:after="0"/>
              <w:jc w:val="center"/>
              <w:rPr>
                <w:rFonts w:ascii="Arial" w:hAnsi="Arial" w:cs="Arial"/>
                <w:b/>
                <w:bCs/>
                <w:color w:val="FF0000"/>
                <w:sz w:val="24"/>
                <w:szCs w:val="24"/>
              </w:rPr>
            </w:pPr>
          </w:p>
        </w:tc>
      </w:tr>
      <w:tr w:rsidR="00931659" w:rsidRPr="008A5C7E" w14:paraId="3E847AFE" w14:textId="77777777" w:rsidTr="00C11FD7">
        <w:tc>
          <w:tcPr>
            <w:tcW w:w="751" w:type="dxa"/>
          </w:tcPr>
          <w:p w14:paraId="46DE67B1"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226" w:type="dxa"/>
          </w:tcPr>
          <w:p w14:paraId="5D3CC811" w14:textId="0FEFB158" w:rsidR="00931659" w:rsidRPr="008A5C7E" w:rsidRDefault="00931659" w:rsidP="00931659">
            <w:pPr>
              <w:tabs>
                <w:tab w:val="left" w:pos="0"/>
                <w:tab w:val="left" w:pos="567"/>
              </w:tabs>
              <w:spacing w:after="0"/>
              <w:rPr>
                <w:rFonts w:ascii="Arial" w:hAnsi="Arial" w:cs="Arial"/>
                <w:sz w:val="24"/>
                <w:szCs w:val="24"/>
              </w:rPr>
            </w:pPr>
            <w:r>
              <w:rPr>
                <w:rFonts w:ascii="Arial" w:hAnsi="Arial" w:cs="Arial"/>
                <w:sz w:val="24"/>
                <w:szCs w:val="24"/>
              </w:rPr>
              <w:t>Transporto priemonės klasė</w:t>
            </w:r>
          </w:p>
        </w:tc>
        <w:tc>
          <w:tcPr>
            <w:tcW w:w="3544" w:type="dxa"/>
          </w:tcPr>
          <w:p w14:paraId="7FD41B0C" w14:textId="28524435" w:rsidR="00931659" w:rsidRPr="008A5C7E" w:rsidRDefault="00931659" w:rsidP="00931659">
            <w:pPr>
              <w:spacing w:after="0"/>
              <w:jc w:val="both"/>
              <w:rPr>
                <w:rFonts w:ascii="Arial" w:hAnsi="Arial" w:cs="Arial"/>
                <w:sz w:val="24"/>
                <w:szCs w:val="24"/>
              </w:rPr>
            </w:pPr>
            <w:r>
              <w:rPr>
                <w:rFonts w:ascii="Arial" w:hAnsi="Arial" w:cs="Arial"/>
                <w:sz w:val="24"/>
                <w:szCs w:val="24"/>
              </w:rPr>
              <w:t>Visureigis, M1 klasė</w:t>
            </w:r>
          </w:p>
        </w:tc>
        <w:tc>
          <w:tcPr>
            <w:tcW w:w="3685" w:type="dxa"/>
            <w:vAlign w:val="center"/>
          </w:tcPr>
          <w:p w14:paraId="59ED34EC" w14:textId="77777777" w:rsidR="00931659" w:rsidRPr="00CD7312" w:rsidRDefault="00931659" w:rsidP="0093165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71EAAA0" w14:textId="4F0D69E0" w:rsidR="00931659" w:rsidRPr="00931659" w:rsidRDefault="00931659" w:rsidP="00931659">
            <w:pPr>
              <w:tabs>
                <w:tab w:val="left" w:pos="0"/>
                <w:tab w:val="left" w:pos="567"/>
              </w:tabs>
              <w:spacing w:after="0"/>
              <w:rPr>
                <w:rFonts w:ascii="Arial" w:hAnsi="Arial" w:cs="Arial"/>
                <w:color w:val="0070C0"/>
                <w:sz w:val="24"/>
                <w:szCs w:val="24"/>
              </w:rPr>
            </w:pPr>
            <w:r w:rsidRPr="00CD7312">
              <w:rPr>
                <w:rFonts w:ascii="Arial" w:hAnsi="Arial" w:cs="Arial"/>
                <w:color w:val="0070C0"/>
                <w:sz w:val="24"/>
                <w:szCs w:val="24"/>
              </w:rPr>
              <w:t xml:space="preserve">[Atitiktis reikalavimui bus tikrinama pasiūlymo vertinimo </w:t>
            </w:r>
            <w:r w:rsidRPr="00CD7312">
              <w:rPr>
                <w:rFonts w:ascii="Arial" w:hAnsi="Arial" w:cs="Arial"/>
                <w:color w:val="0070C0"/>
                <w:sz w:val="24"/>
                <w:szCs w:val="24"/>
              </w:rPr>
              <w:lastRenderedPageBreak/>
              <w:t>metu; įrodančius dokumentus teikti iškart su pasiūlymu]</w:t>
            </w:r>
          </w:p>
        </w:tc>
      </w:tr>
      <w:tr w:rsidR="00931659" w:rsidRPr="008A5C7E" w14:paraId="36386FD2" w14:textId="77777777" w:rsidTr="00C11FD7">
        <w:tc>
          <w:tcPr>
            <w:tcW w:w="751" w:type="dxa"/>
          </w:tcPr>
          <w:p w14:paraId="7B6F24F5"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1.2.</w:t>
            </w:r>
          </w:p>
        </w:tc>
        <w:tc>
          <w:tcPr>
            <w:tcW w:w="2226" w:type="dxa"/>
          </w:tcPr>
          <w:p w14:paraId="71E9BE2A" w14:textId="0991760D" w:rsidR="00931659" w:rsidRPr="008A5C7E" w:rsidRDefault="00931659" w:rsidP="00931659">
            <w:pPr>
              <w:tabs>
                <w:tab w:val="left" w:pos="0"/>
                <w:tab w:val="left" w:pos="567"/>
              </w:tabs>
              <w:spacing w:after="0"/>
              <w:rPr>
                <w:rFonts w:ascii="Arial" w:hAnsi="Arial" w:cs="Arial"/>
                <w:sz w:val="24"/>
                <w:szCs w:val="24"/>
              </w:rPr>
            </w:pPr>
            <w:r>
              <w:rPr>
                <w:rFonts w:ascii="Arial" w:hAnsi="Arial" w:cs="Arial"/>
                <w:sz w:val="24"/>
                <w:szCs w:val="24"/>
              </w:rPr>
              <w:t>Transporto priemonės klasifikavimas rinkoje</w:t>
            </w:r>
          </w:p>
        </w:tc>
        <w:tc>
          <w:tcPr>
            <w:tcW w:w="3544" w:type="dxa"/>
          </w:tcPr>
          <w:p w14:paraId="5F99621D" w14:textId="0ED9D922" w:rsidR="00931659" w:rsidRPr="008A5C7E" w:rsidRDefault="00931659" w:rsidP="00931659">
            <w:pPr>
              <w:tabs>
                <w:tab w:val="left" w:pos="218"/>
              </w:tabs>
              <w:spacing w:after="0"/>
              <w:jc w:val="both"/>
              <w:rPr>
                <w:rFonts w:ascii="Arial" w:hAnsi="Arial" w:cs="Arial"/>
                <w:sz w:val="24"/>
                <w:szCs w:val="24"/>
              </w:rPr>
            </w:pPr>
            <w:r>
              <w:rPr>
                <w:rFonts w:ascii="Arial" w:hAnsi="Arial" w:cs="Arial"/>
                <w:sz w:val="24"/>
                <w:szCs w:val="24"/>
              </w:rPr>
              <w:t>Elektromobilis (100 proc. elektros energijos varomas automobilis)</w:t>
            </w:r>
          </w:p>
        </w:tc>
        <w:tc>
          <w:tcPr>
            <w:tcW w:w="3685" w:type="dxa"/>
            <w:vAlign w:val="center"/>
          </w:tcPr>
          <w:p w14:paraId="2CACCD7E" w14:textId="77777777" w:rsidR="00931659" w:rsidRPr="00CD7312" w:rsidRDefault="00931659" w:rsidP="0093165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B79AEEB" w14:textId="7BA3EADF" w:rsidR="00931659" w:rsidRPr="00931659" w:rsidRDefault="00931659" w:rsidP="00931659">
            <w:pPr>
              <w:tabs>
                <w:tab w:val="left" w:pos="0"/>
                <w:tab w:val="left" w:pos="567"/>
              </w:tabs>
              <w:spacing w:after="0"/>
              <w:rPr>
                <w:rFonts w:ascii="Arial" w:hAnsi="Arial" w:cs="Arial"/>
                <w:color w:val="0070C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16910188" w14:textId="77777777" w:rsidTr="00C11FD7">
        <w:tc>
          <w:tcPr>
            <w:tcW w:w="751" w:type="dxa"/>
          </w:tcPr>
          <w:p w14:paraId="2E26AE45"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226" w:type="dxa"/>
          </w:tcPr>
          <w:p w14:paraId="1CF864E3" w14:textId="78EC035C" w:rsidR="00931659" w:rsidRPr="008A5C7E" w:rsidRDefault="00931659" w:rsidP="00931659">
            <w:pPr>
              <w:tabs>
                <w:tab w:val="left" w:pos="0"/>
                <w:tab w:val="left" w:pos="567"/>
              </w:tabs>
              <w:spacing w:after="0"/>
              <w:rPr>
                <w:rFonts w:ascii="Arial" w:hAnsi="Arial" w:cs="Arial"/>
                <w:sz w:val="24"/>
                <w:szCs w:val="24"/>
              </w:rPr>
            </w:pPr>
            <w:r>
              <w:rPr>
                <w:rFonts w:ascii="Arial" w:hAnsi="Arial" w:cs="Arial"/>
                <w:sz w:val="24"/>
                <w:szCs w:val="24"/>
              </w:rPr>
              <w:t>Automobilio komplektacija</w:t>
            </w:r>
          </w:p>
        </w:tc>
        <w:tc>
          <w:tcPr>
            <w:tcW w:w="3544" w:type="dxa"/>
          </w:tcPr>
          <w:p w14:paraId="00430773" w14:textId="77B83B14" w:rsidR="00931659" w:rsidRPr="008A5C7E" w:rsidRDefault="00530EF9" w:rsidP="00E42E41">
            <w:pPr>
              <w:pStyle w:val="Pagrindinistekstas"/>
              <w:tabs>
                <w:tab w:val="left" w:pos="206"/>
              </w:tabs>
              <w:spacing w:after="0"/>
              <w:ind w:firstLine="0"/>
              <w:rPr>
                <w:rFonts w:ascii="Arial" w:hAnsi="Arial" w:cs="Arial"/>
                <w:sz w:val="24"/>
                <w:szCs w:val="24"/>
              </w:rPr>
            </w:pPr>
            <w:r w:rsidRPr="00530EF9">
              <w:rPr>
                <w:rFonts w:ascii="Arial" w:hAnsi="Arial" w:cs="Arial"/>
                <w:sz w:val="24"/>
                <w:szCs w:val="24"/>
              </w:rPr>
              <w:t>Kartu su automobiliu turi būti pateikiamas gesintuvas skirtas transporto priemonėms, pirmosios pagalbos rinkinys, avarinio sustojimo ženklas ir liemenė su šviesą atspindinčiais elementais.</w:t>
            </w:r>
          </w:p>
        </w:tc>
        <w:tc>
          <w:tcPr>
            <w:tcW w:w="3685" w:type="dxa"/>
            <w:vAlign w:val="center"/>
          </w:tcPr>
          <w:p w14:paraId="56FE3744" w14:textId="77777777" w:rsidR="00931659" w:rsidRPr="00560E27" w:rsidRDefault="00931659" w:rsidP="00931659">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t>Įrašo tiekėjas .......</w:t>
            </w:r>
          </w:p>
          <w:p w14:paraId="4F9808A8" w14:textId="6905962A" w:rsidR="00931659" w:rsidRPr="008A5C7E" w:rsidRDefault="00931659" w:rsidP="00931659">
            <w:pPr>
              <w:tabs>
                <w:tab w:val="left" w:pos="0"/>
                <w:tab w:val="left" w:pos="567"/>
              </w:tabs>
              <w:spacing w:after="0"/>
              <w:rPr>
                <w:rFonts w:ascii="Arial" w:hAnsi="Arial" w:cs="Arial"/>
                <w:color w:val="00B050"/>
                <w:sz w:val="24"/>
                <w:szCs w:val="24"/>
              </w:rPr>
            </w:pPr>
            <w:r w:rsidRPr="00CF7DB2">
              <w:rPr>
                <w:rFonts w:ascii="Arial" w:hAnsi="Arial" w:cs="Arial"/>
                <w:color w:val="0070C0"/>
                <w:sz w:val="24"/>
                <w:szCs w:val="24"/>
              </w:rPr>
              <w:t>[Sutarties vykdymo sąlyga</w:t>
            </w:r>
            <w:r w:rsidR="00CF7DB2" w:rsidRPr="00CF7DB2">
              <w:rPr>
                <w:rFonts w:ascii="Arial" w:hAnsi="Arial" w:cs="Arial"/>
                <w:color w:val="0070C0"/>
                <w:sz w:val="24"/>
                <w:szCs w:val="24"/>
              </w:rPr>
              <w:t>. Bus tikrinama perdavimo metu]</w:t>
            </w:r>
          </w:p>
        </w:tc>
      </w:tr>
      <w:tr w:rsidR="00931659" w:rsidRPr="008A5C7E" w14:paraId="2719727D" w14:textId="77777777" w:rsidTr="00C11FD7">
        <w:tc>
          <w:tcPr>
            <w:tcW w:w="751" w:type="dxa"/>
          </w:tcPr>
          <w:p w14:paraId="53F4727B"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226" w:type="dxa"/>
          </w:tcPr>
          <w:p w14:paraId="63D8BBBD" w14:textId="6C3AEFD5" w:rsidR="00931659" w:rsidRPr="008A5C7E" w:rsidRDefault="00931659" w:rsidP="00931659">
            <w:pPr>
              <w:tabs>
                <w:tab w:val="left" w:pos="0"/>
                <w:tab w:val="left" w:pos="567"/>
              </w:tabs>
              <w:spacing w:after="0"/>
              <w:rPr>
                <w:rFonts w:ascii="Arial" w:hAnsi="Arial" w:cs="Arial"/>
                <w:sz w:val="24"/>
                <w:szCs w:val="24"/>
              </w:rPr>
            </w:pPr>
            <w:r>
              <w:rPr>
                <w:rFonts w:ascii="Arial" w:hAnsi="Arial" w:cs="Arial"/>
                <w:sz w:val="24"/>
                <w:szCs w:val="24"/>
              </w:rPr>
              <w:t>Automobilio pagaminimas</w:t>
            </w:r>
          </w:p>
        </w:tc>
        <w:tc>
          <w:tcPr>
            <w:tcW w:w="3544" w:type="dxa"/>
          </w:tcPr>
          <w:p w14:paraId="715FFF46" w14:textId="581CC78F" w:rsidR="00931659" w:rsidRPr="008C10B0" w:rsidRDefault="00931659" w:rsidP="00931659">
            <w:pPr>
              <w:pStyle w:val="Pagrindinistekstas"/>
              <w:tabs>
                <w:tab w:val="left" w:pos="211"/>
              </w:tabs>
              <w:ind w:firstLine="0"/>
              <w:rPr>
                <w:rFonts w:ascii="Arial" w:hAnsi="Arial" w:cs="Arial"/>
                <w:sz w:val="24"/>
                <w:szCs w:val="24"/>
              </w:rPr>
            </w:pPr>
            <w:r>
              <w:rPr>
                <w:rStyle w:val="BodytextCalibri"/>
                <w:rFonts w:ascii="Arial" w:hAnsi="Arial" w:cs="Arial"/>
                <w:color w:val="000000"/>
                <w:sz w:val="24"/>
                <w:szCs w:val="24"/>
              </w:rPr>
              <w:t>Naujas, neeksploatuotas, ne senesnis nei 2024 m. gamybos</w:t>
            </w:r>
          </w:p>
          <w:p w14:paraId="0CA72073" w14:textId="2C0FB358" w:rsidR="00931659" w:rsidRPr="008A5C7E" w:rsidRDefault="00931659" w:rsidP="00931659">
            <w:pPr>
              <w:tabs>
                <w:tab w:val="left" w:pos="218"/>
              </w:tabs>
              <w:spacing w:after="0"/>
              <w:jc w:val="both"/>
              <w:rPr>
                <w:rFonts w:ascii="Arial" w:hAnsi="Arial" w:cs="Arial"/>
                <w:sz w:val="24"/>
                <w:szCs w:val="24"/>
              </w:rPr>
            </w:pPr>
          </w:p>
        </w:tc>
        <w:tc>
          <w:tcPr>
            <w:tcW w:w="3685" w:type="dxa"/>
            <w:vAlign w:val="center"/>
          </w:tcPr>
          <w:p w14:paraId="2A2498AA" w14:textId="77777777" w:rsidR="00931659" w:rsidRPr="00CD7312" w:rsidRDefault="00931659" w:rsidP="0093165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6FDF129" w14:textId="59017917" w:rsidR="00931659" w:rsidRPr="008A5C7E" w:rsidRDefault="00931659" w:rsidP="00931659">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73DA95B3" w14:textId="77777777" w:rsidTr="00C11FD7">
        <w:tc>
          <w:tcPr>
            <w:tcW w:w="751" w:type="dxa"/>
          </w:tcPr>
          <w:p w14:paraId="1649DF8F"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1.5.</w:t>
            </w:r>
          </w:p>
        </w:tc>
        <w:tc>
          <w:tcPr>
            <w:tcW w:w="2226" w:type="dxa"/>
          </w:tcPr>
          <w:p w14:paraId="2B1222A1" w14:textId="48D02E72" w:rsidR="00931659" w:rsidRPr="008A5C7E" w:rsidRDefault="00931659" w:rsidP="00931659">
            <w:pPr>
              <w:tabs>
                <w:tab w:val="left" w:pos="0"/>
                <w:tab w:val="left" w:pos="567"/>
              </w:tabs>
              <w:spacing w:after="0"/>
              <w:rPr>
                <w:rFonts w:ascii="Arial" w:hAnsi="Arial" w:cs="Arial"/>
                <w:sz w:val="24"/>
                <w:szCs w:val="24"/>
              </w:rPr>
            </w:pPr>
            <w:r>
              <w:rPr>
                <w:rFonts w:ascii="Arial" w:hAnsi="Arial" w:cs="Arial"/>
                <w:sz w:val="24"/>
                <w:szCs w:val="24"/>
              </w:rPr>
              <w:t>Automobilio pristatymo terminas</w:t>
            </w:r>
          </w:p>
        </w:tc>
        <w:tc>
          <w:tcPr>
            <w:tcW w:w="3544" w:type="dxa"/>
          </w:tcPr>
          <w:p w14:paraId="18F3DC98" w14:textId="77777777" w:rsidR="00931659" w:rsidRDefault="00931659" w:rsidP="00931659">
            <w:pPr>
              <w:pStyle w:val="Pagrindinistekstas"/>
              <w:tabs>
                <w:tab w:val="left" w:pos="211"/>
              </w:tabs>
              <w:spacing w:after="0"/>
              <w:ind w:firstLine="0"/>
              <w:rPr>
                <w:rStyle w:val="BodytextCalibri"/>
                <w:rFonts w:ascii="Arial" w:hAnsi="Arial" w:cs="Arial"/>
                <w:color w:val="000000"/>
                <w:sz w:val="24"/>
                <w:szCs w:val="24"/>
              </w:rPr>
            </w:pPr>
            <w:r>
              <w:rPr>
                <w:rStyle w:val="BodytextCalibri"/>
                <w:rFonts w:ascii="Arial" w:hAnsi="Arial" w:cs="Arial"/>
                <w:color w:val="000000"/>
                <w:sz w:val="24"/>
                <w:szCs w:val="24"/>
              </w:rPr>
              <w:t>Per 9 mėn. nuo sutarties įsigaliojimo dienos.</w:t>
            </w:r>
          </w:p>
          <w:p w14:paraId="71C73E5F" w14:textId="5E6273E1" w:rsidR="00931659" w:rsidRPr="008A5C7E" w:rsidRDefault="00931659" w:rsidP="00931659">
            <w:pPr>
              <w:tabs>
                <w:tab w:val="left" w:pos="218"/>
              </w:tabs>
              <w:spacing w:after="0"/>
              <w:jc w:val="both"/>
              <w:rPr>
                <w:rFonts w:ascii="Arial" w:hAnsi="Arial" w:cs="Arial"/>
                <w:sz w:val="24"/>
                <w:szCs w:val="24"/>
              </w:rPr>
            </w:pPr>
            <w:r>
              <w:rPr>
                <w:rStyle w:val="BodytextCalibri"/>
                <w:rFonts w:ascii="Arial" w:hAnsi="Arial" w:cs="Arial"/>
                <w:color w:val="000000"/>
                <w:sz w:val="24"/>
                <w:szCs w:val="24"/>
              </w:rPr>
              <w:t>Pristatymas adresu Tilto g. 2, Gargždai.</w:t>
            </w:r>
          </w:p>
        </w:tc>
        <w:tc>
          <w:tcPr>
            <w:tcW w:w="3685" w:type="dxa"/>
            <w:vAlign w:val="center"/>
          </w:tcPr>
          <w:p w14:paraId="2F63A3B4" w14:textId="77777777" w:rsidR="00931659" w:rsidRPr="00560E27" w:rsidRDefault="00931659" w:rsidP="00931659">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t>Įrašo tiekėjas .......</w:t>
            </w:r>
          </w:p>
          <w:p w14:paraId="2CAC94F0" w14:textId="1C8BF687" w:rsidR="00931659" w:rsidRPr="008A5C7E" w:rsidRDefault="00931659" w:rsidP="00931659">
            <w:pPr>
              <w:tabs>
                <w:tab w:val="left" w:pos="0"/>
                <w:tab w:val="left" w:pos="567"/>
              </w:tabs>
              <w:spacing w:after="0"/>
              <w:rPr>
                <w:rFonts w:ascii="Arial" w:hAnsi="Arial" w:cs="Arial"/>
                <w:color w:val="00B050"/>
                <w:sz w:val="24"/>
                <w:szCs w:val="24"/>
              </w:rPr>
            </w:pPr>
            <w:r w:rsidRPr="00560E27">
              <w:rPr>
                <w:rFonts w:ascii="Arial" w:hAnsi="Arial" w:cs="Arial"/>
                <w:color w:val="2F5496" w:themeColor="accent1" w:themeShade="BF"/>
                <w:sz w:val="24"/>
                <w:szCs w:val="24"/>
              </w:rPr>
              <w:t>[Sutarties vykdymo sąlyga]</w:t>
            </w:r>
          </w:p>
        </w:tc>
      </w:tr>
      <w:tr w:rsidR="00931659" w:rsidRPr="008A5C7E" w14:paraId="703FDEB0" w14:textId="77777777" w:rsidTr="00C11FD7">
        <w:tc>
          <w:tcPr>
            <w:tcW w:w="751" w:type="dxa"/>
          </w:tcPr>
          <w:p w14:paraId="23ADDE0E"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226" w:type="dxa"/>
          </w:tcPr>
          <w:p w14:paraId="602C7376" w14:textId="64DE4A3F" w:rsidR="00931659" w:rsidRPr="008A5C7E" w:rsidRDefault="00931659" w:rsidP="00931659">
            <w:pPr>
              <w:tabs>
                <w:tab w:val="left" w:pos="0"/>
                <w:tab w:val="left" w:pos="567"/>
              </w:tabs>
              <w:spacing w:after="0"/>
              <w:rPr>
                <w:rFonts w:ascii="Arial" w:hAnsi="Arial" w:cs="Arial"/>
                <w:sz w:val="24"/>
                <w:szCs w:val="24"/>
              </w:rPr>
            </w:pPr>
            <w:r>
              <w:rPr>
                <w:rFonts w:ascii="Arial" w:hAnsi="Arial" w:cs="Arial"/>
                <w:sz w:val="24"/>
                <w:szCs w:val="24"/>
              </w:rPr>
              <w:t>Garantija</w:t>
            </w:r>
          </w:p>
        </w:tc>
        <w:tc>
          <w:tcPr>
            <w:tcW w:w="3544" w:type="dxa"/>
          </w:tcPr>
          <w:p w14:paraId="24564E6F" w14:textId="4B7DD2A8" w:rsidR="00931659" w:rsidRPr="008A5C7E" w:rsidRDefault="00931659" w:rsidP="00931659">
            <w:pPr>
              <w:tabs>
                <w:tab w:val="left" w:pos="218"/>
              </w:tabs>
              <w:spacing w:after="0"/>
              <w:jc w:val="both"/>
              <w:rPr>
                <w:rFonts w:ascii="Arial" w:hAnsi="Arial" w:cs="Arial"/>
                <w:sz w:val="24"/>
                <w:szCs w:val="24"/>
              </w:rPr>
            </w:pPr>
            <w:r>
              <w:rPr>
                <w:rStyle w:val="BodytextCalibri"/>
                <w:rFonts w:ascii="Arial" w:hAnsi="Arial" w:cs="Arial"/>
                <w:color w:val="000000"/>
                <w:sz w:val="24"/>
                <w:szCs w:val="24"/>
              </w:rPr>
              <w:t>Garantija automobiliui ne trumpesnė kaip 60 mėn. arba ne mažiau 100 000 km ridos (priklausomai nuo to kas įvyko anksčiau)</w:t>
            </w:r>
          </w:p>
        </w:tc>
        <w:tc>
          <w:tcPr>
            <w:tcW w:w="3685" w:type="dxa"/>
            <w:vAlign w:val="center"/>
          </w:tcPr>
          <w:p w14:paraId="6588E9C5"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4CFBAD9" w14:textId="507D0EE5"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58C6D2B6" w14:textId="77777777" w:rsidTr="00C11FD7">
        <w:tc>
          <w:tcPr>
            <w:tcW w:w="751" w:type="dxa"/>
          </w:tcPr>
          <w:p w14:paraId="5D4EE731"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226" w:type="dxa"/>
          </w:tcPr>
          <w:p w14:paraId="37083A50" w14:textId="094B3BF6" w:rsidR="00931659" w:rsidRPr="008A5C7E" w:rsidRDefault="00931659" w:rsidP="00931659">
            <w:pPr>
              <w:tabs>
                <w:tab w:val="left" w:pos="0"/>
                <w:tab w:val="left" w:pos="567"/>
              </w:tabs>
              <w:spacing w:after="0"/>
              <w:rPr>
                <w:rFonts w:ascii="Arial" w:hAnsi="Arial" w:cs="Arial"/>
                <w:sz w:val="24"/>
                <w:szCs w:val="24"/>
                <w:lang w:eastAsia="ar-SA"/>
              </w:rPr>
            </w:pPr>
            <w:r>
              <w:rPr>
                <w:rFonts w:ascii="Arial" w:hAnsi="Arial" w:cs="Arial"/>
                <w:sz w:val="24"/>
                <w:szCs w:val="24"/>
              </w:rPr>
              <w:t>Akumuliatorių baterijos garantija</w:t>
            </w:r>
          </w:p>
        </w:tc>
        <w:tc>
          <w:tcPr>
            <w:tcW w:w="3544" w:type="dxa"/>
          </w:tcPr>
          <w:p w14:paraId="51B1DE09" w14:textId="3974F9EF" w:rsidR="00931659" w:rsidRPr="008A5C7E" w:rsidRDefault="00931659" w:rsidP="00931659">
            <w:pPr>
              <w:tabs>
                <w:tab w:val="left" w:pos="218"/>
              </w:tabs>
              <w:spacing w:after="0"/>
              <w:jc w:val="both"/>
              <w:rPr>
                <w:rFonts w:ascii="Arial" w:hAnsi="Arial" w:cs="Arial"/>
                <w:sz w:val="24"/>
                <w:szCs w:val="24"/>
              </w:rPr>
            </w:pPr>
            <w:r>
              <w:rPr>
                <w:rStyle w:val="BodytextCalibri"/>
                <w:rFonts w:ascii="Arial" w:hAnsi="Arial" w:cs="Arial"/>
                <w:color w:val="000000"/>
                <w:sz w:val="24"/>
                <w:szCs w:val="24"/>
              </w:rPr>
              <w:t>Aukštos įtampos akumuliatoriui turi būti suteikta ne mažiau kaip 8 metų garantija arba ne mažiau 160</w:t>
            </w:r>
            <w:r w:rsidR="00C11FD7">
              <w:rPr>
                <w:rStyle w:val="BodytextCalibri"/>
                <w:rFonts w:ascii="Arial" w:hAnsi="Arial" w:cs="Arial"/>
                <w:color w:val="000000"/>
                <w:sz w:val="24"/>
                <w:szCs w:val="24"/>
              </w:rPr>
              <w:t> </w:t>
            </w:r>
            <w:r>
              <w:rPr>
                <w:rStyle w:val="BodytextCalibri"/>
                <w:rFonts w:ascii="Arial" w:hAnsi="Arial" w:cs="Arial"/>
                <w:color w:val="000000"/>
                <w:sz w:val="24"/>
                <w:szCs w:val="24"/>
              </w:rPr>
              <w:t>000</w:t>
            </w:r>
            <w:r w:rsidR="00C11FD7">
              <w:rPr>
                <w:rStyle w:val="BodytextCalibri"/>
                <w:rFonts w:ascii="Arial" w:hAnsi="Arial" w:cs="Arial"/>
                <w:color w:val="000000"/>
                <w:sz w:val="24"/>
                <w:szCs w:val="24"/>
              </w:rPr>
              <w:t xml:space="preserve"> </w:t>
            </w:r>
            <w:r>
              <w:rPr>
                <w:rStyle w:val="BodytextCalibri"/>
                <w:rFonts w:ascii="Arial" w:hAnsi="Arial" w:cs="Arial"/>
                <w:color w:val="000000"/>
                <w:sz w:val="24"/>
                <w:szCs w:val="24"/>
              </w:rPr>
              <w:t xml:space="preserve">km ridos (priklausomai nuo to kas įvyko anksčiau) </w:t>
            </w:r>
          </w:p>
        </w:tc>
        <w:tc>
          <w:tcPr>
            <w:tcW w:w="3685" w:type="dxa"/>
            <w:vAlign w:val="center"/>
          </w:tcPr>
          <w:p w14:paraId="681927BE"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4EDFB1A" w14:textId="28168309"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1021FD05" w14:textId="77777777" w:rsidTr="00C11FD7">
        <w:tc>
          <w:tcPr>
            <w:tcW w:w="751" w:type="dxa"/>
          </w:tcPr>
          <w:p w14:paraId="5E8E67C8"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1.8.</w:t>
            </w:r>
          </w:p>
        </w:tc>
        <w:tc>
          <w:tcPr>
            <w:tcW w:w="2226" w:type="dxa"/>
          </w:tcPr>
          <w:p w14:paraId="1830516E" w14:textId="0AA8EA96" w:rsidR="00931659" w:rsidRPr="008A5C7E" w:rsidRDefault="00931659" w:rsidP="00931659">
            <w:pPr>
              <w:tabs>
                <w:tab w:val="left" w:pos="0"/>
                <w:tab w:val="left" w:pos="567"/>
              </w:tabs>
              <w:spacing w:after="0"/>
              <w:rPr>
                <w:rFonts w:ascii="Arial" w:hAnsi="Arial" w:cs="Arial"/>
                <w:sz w:val="24"/>
                <w:szCs w:val="24"/>
                <w:lang w:eastAsia="ar-SA"/>
              </w:rPr>
            </w:pPr>
            <w:r>
              <w:rPr>
                <w:rFonts w:ascii="Arial" w:hAnsi="Arial" w:cs="Arial"/>
                <w:sz w:val="24"/>
                <w:szCs w:val="24"/>
              </w:rPr>
              <w:t>Variklio galingumas (kW)</w:t>
            </w:r>
          </w:p>
        </w:tc>
        <w:tc>
          <w:tcPr>
            <w:tcW w:w="3544" w:type="dxa"/>
          </w:tcPr>
          <w:p w14:paraId="10B0A069" w14:textId="586DD5BF" w:rsidR="00931659" w:rsidRPr="008A5C7E" w:rsidRDefault="00931659" w:rsidP="00931659">
            <w:pPr>
              <w:tabs>
                <w:tab w:val="left" w:pos="218"/>
              </w:tabs>
              <w:spacing w:after="0"/>
              <w:jc w:val="both"/>
              <w:rPr>
                <w:rFonts w:ascii="Arial" w:hAnsi="Arial" w:cs="Arial"/>
                <w:sz w:val="24"/>
                <w:szCs w:val="24"/>
              </w:rPr>
            </w:pPr>
            <w:r w:rsidRPr="008C10B0">
              <w:rPr>
                <w:rStyle w:val="BodytextCalibri"/>
                <w:rFonts w:ascii="Arial" w:hAnsi="Arial" w:cs="Arial"/>
                <w:color w:val="000000"/>
                <w:sz w:val="24"/>
                <w:szCs w:val="24"/>
              </w:rPr>
              <w:t xml:space="preserve"> </w:t>
            </w:r>
            <w:r>
              <w:rPr>
                <w:rStyle w:val="BodytextCalibri"/>
                <w:rFonts w:ascii="Arial" w:hAnsi="Arial" w:cs="Arial"/>
                <w:color w:val="000000"/>
                <w:sz w:val="24"/>
                <w:szCs w:val="24"/>
              </w:rPr>
              <w:t>Ne mažiau 160 kW</w:t>
            </w:r>
          </w:p>
        </w:tc>
        <w:tc>
          <w:tcPr>
            <w:tcW w:w="3685" w:type="dxa"/>
            <w:vAlign w:val="center"/>
          </w:tcPr>
          <w:p w14:paraId="57A5127A"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3069F81" w14:textId="72C2A530"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6E64D7D0" w14:textId="77777777" w:rsidTr="00C11FD7">
        <w:tc>
          <w:tcPr>
            <w:tcW w:w="751" w:type="dxa"/>
          </w:tcPr>
          <w:p w14:paraId="02F4648A" w14:textId="77777777"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1.9.</w:t>
            </w:r>
          </w:p>
        </w:tc>
        <w:tc>
          <w:tcPr>
            <w:tcW w:w="2226" w:type="dxa"/>
          </w:tcPr>
          <w:p w14:paraId="74C1ACB0" w14:textId="1523007F" w:rsidR="00931659" w:rsidRPr="008A5C7E" w:rsidRDefault="00931659" w:rsidP="00931659">
            <w:pPr>
              <w:tabs>
                <w:tab w:val="left" w:pos="0"/>
                <w:tab w:val="left" w:pos="567"/>
              </w:tabs>
              <w:spacing w:after="0"/>
              <w:rPr>
                <w:rFonts w:ascii="Arial" w:hAnsi="Arial" w:cs="Arial"/>
                <w:bCs/>
                <w:color w:val="000000"/>
                <w:sz w:val="24"/>
                <w:szCs w:val="24"/>
              </w:rPr>
            </w:pPr>
            <w:r>
              <w:rPr>
                <w:rFonts w:ascii="Arial" w:hAnsi="Arial" w:cs="Arial"/>
                <w:sz w:val="24"/>
                <w:szCs w:val="24"/>
              </w:rPr>
              <w:t>Variklio CO2 emisija</w:t>
            </w:r>
          </w:p>
        </w:tc>
        <w:tc>
          <w:tcPr>
            <w:tcW w:w="3544" w:type="dxa"/>
          </w:tcPr>
          <w:p w14:paraId="450AE2BC" w14:textId="1E4C60A7" w:rsidR="00931659" w:rsidRPr="008A5C7E" w:rsidRDefault="00931659" w:rsidP="00931659">
            <w:pPr>
              <w:tabs>
                <w:tab w:val="left" w:pos="218"/>
              </w:tabs>
              <w:spacing w:after="0"/>
              <w:jc w:val="both"/>
              <w:rPr>
                <w:rFonts w:ascii="Arial" w:hAnsi="Arial" w:cs="Arial"/>
                <w:color w:val="000000"/>
                <w:sz w:val="24"/>
                <w:szCs w:val="24"/>
              </w:rPr>
            </w:pPr>
            <w:r>
              <w:rPr>
                <w:rStyle w:val="BodytextCalibri"/>
                <w:rFonts w:ascii="Arial" w:hAnsi="Arial" w:cs="Arial"/>
                <w:color w:val="000000"/>
                <w:sz w:val="24"/>
                <w:szCs w:val="24"/>
              </w:rPr>
              <w:t xml:space="preserve"> 0g/km</w:t>
            </w:r>
          </w:p>
        </w:tc>
        <w:tc>
          <w:tcPr>
            <w:tcW w:w="3685" w:type="dxa"/>
            <w:vAlign w:val="center"/>
          </w:tcPr>
          <w:p w14:paraId="68CE505B"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DA92E5F" w14:textId="4DEDA65F"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21664816" w14:textId="77777777" w:rsidTr="00C11FD7">
        <w:tc>
          <w:tcPr>
            <w:tcW w:w="751" w:type="dxa"/>
          </w:tcPr>
          <w:p w14:paraId="29343326" w14:textId="073716FE" w:rsidR="00931659" w:rsidRPr="008A5C7E" w:rsidRDefault="00931659" w:rsidP="00931659">
            <w:pPr>
              <w:tabs>
                <w:tab w:val="left" w:pos="0"/>
                <w:tab w:val="left" w:pos="567"/>
              </w:tabs>
              <w:spacing w:after="0"/>
              <w:jc w:val="center"/>
              <w:rPr>
                <w:rFonts w:ascii="Arial" w:hAnsi="Arial" w:cs="Arial"/>
                <w:sz w:val="24"/>
                <w:szCs w:val="24"/>
              </w:rPr>
            </w:pPr>
            <w:r>
              <w:rPr>
                <w:rFonts w:ascii="Arial" w:hAnsi="Arial" w:cs="Arial"/>
                <w:sz w:val="24"/>
                <w:szCs w:val="24"/>
              </w:rPr>
              <w:lastRenderedPageBreak/>
              <w:t>1.10.</w:t>
            </w:r>
          </w:p>
        </w:tc>
        <w:tc>
          <w:tcPr>
            <w:tcW w:w="2226" w:type="dxa"/>
          </w:tcPr>
          <w:p w14:paraId="529B0980" w14:textId="615F2AE6" w:rsidR="00931659" w:rsidRPr="00D31695" w:rsidRDefault="00931659" w:rsidP="00931659">
            <w:pPr>
              <w:tabs>
                <w:tab w:val="left" w:pos="0"/>
                <w:tab w:val="left" w:pos="567"/>
              </w:tabs>
              <w:spacing w:after="0"/>
              <w:rPr>
                <w:rFonts w:ascii="Arial" w:hAnsi="Arial" w:cs="Arial"/>
                <w:noProof/>
                <w:color w:val="000000"/>
                <w:sz w:val="24"/>
                <w:szCs w:val="24"/>
              </w:rPr>
            </w:pPr>
            <w:r>
              <w:rPr>
                <w:rFonts w:ascii="Arial" w:hAnsi="Arial" w:cs="Arial"/>
                <w:sz w:val="24"/>
                <w:szCs w:val="24"/>
              </w:rPr>
              <w:t>Bendroji akumuliatorių baterijų talpa (kW)</w:t>
            </w:r>
          </w:p>
        </w:tc>
        <w:tc>
          <w:tcPr>
            <w:tcW w:w="3544" w:type="dxa"/>
          </w:tcPr>
          <w:p w14:paraId="20C86565" w14:textId="124D9ED8" w:rsidR="00931659" w:rsidRPr="00D31695" w:rsidRDefault="00931659" w:rsidP="00931659">
            <w:pPr>
              <w:tabs>
                <w:tab w:val="left" w:pos="218"/>
              </w:tabs>
              <w:spacing w:after="0"/>
              <w:jc w:val="both"/>
              <w:rPr>
                <w:rFonts w:ascii="Arial" w:hAnsi="Arial" w:cs="Arial"/>
                <w:noProof/>
                <w:color w:val="000000"/>
                <w:sz w:val="24"/>
                <w:szCs w:val="24"/>
              </w:rPr>
            </w:pPr>
            <w:r>
              <w:rPr>
                <w:rFonts w:ascii="Arial" w:hAnsi="Arial" w:cs="Arial"/>
                <w:sz w:val="24"/>
                <w:szCs w:val="24"/>
              </w:rPr>
              <w:t>Ne mažiau kaip 70 kW</w:t>
            </w:r>
          </w:p>
        </w:tc>
        <w:tc>
          <w:tcPr>
            <w:tcW w:w="3685" w:type="dxa"/>
            <w:vAlign w:val="center"/>
          </w:tcPr>
          <w:p w14:paraId="12BD0817"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2E68AC4" w14:textId="78EC0716"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2A24BAB9" w14:textId="77777777" w:rsidTr="00C11FD7">
        <w:tc>
          <w:tcPr>
            <w:tcW w:w="751" w:type="dxa"/>
          </w:tcPr>
          <w:p w14:paraId="77A6D905" w14:textId="4D9F67F1" w:rsidR="00931659" w:rsidRPr="008A5C7E" w:rsidRDefault="00931659" w:rsidP="00FF6D60">
            <w:pPr>
              <w:tabs>
                <w:tab w:val="left" w:pos="0"/>
                <w:tab w:val="left" w:pos="567"/>
              </w:tabs>
              <w:spacing w:after="0"/>
              <w:rPr>
                <w:rFonts w:ascii="Arial" w:hAnsi="Arial" w:cs="Arial"/>
                <w:sz w:val="24"/>
                <w:szCs w:val="24"/>
              </w:rPr>
            </w:pPr>
            <w:r>
              <w:rPr>
                <w:rFonts w:ascii="Arial" w:hAnsi="Arial" w:cs="Arial"/>
                <w:sz w:val="24"/>
                <w:szCs w:val="24"/>
              </w:rPr>
              <w:t>1.11.</w:t>
            </w:r>
          </w:p>
        </w:tc>
        <w:tc>
          <w:tcPr>
            <w:tcW w:w="2226" w:type="dxa"/>
          </w:tcPr>
          <w:p w14:paraId="56E07ED7" w14:textId="3809A378" w:rsidR="00931659" w:rsidRPr="00D31695" w:rsidRDefault="00931659" w:rsidP="00FF6D60">
            <w:pPr>
              <w:tabs>
                <w:tab w:val="left" w:pos="0"/>
                <w:tab w:val="left" w:pos="567"/>
              </w:tabs>
              <w:spacing w:after="0"/>
              <w:rPr>
                <w:rFonts w:ascii="Arial" w:hAnsi="Arial" w:cs="Arial"/>
                <w:noProof/>
                <w:color w:val="000000"/>
                <w:sz w:val="24"/>
                <w:szCs w:val="24"/>
              </w:rPr>
            </w:pPr>
            <w:r>
              <w:rPr>
                <w:rFonts w:ascii="Arial" w:hAnsi="Arial" w:cs="Arial"/>
                <w:sz w:val="24"/>
                <w:szCs w:val="24"/>
              </w:rPr>
              <w:t>Gamintojo deklaruojamas vidutinis nuvažiuojamas atstumas vienu įkrovimu pagal WLTP arba lygiavertį standartą (km)</w:t>
            </w:r>
          </w:p>
        </w:tc>
        <w:tc>
          <w:tcPr>
            <w:tcW w:w="3544" w:type="dxa"/>
          </w:tcPr>
          <w:p w14:paraId="7D6ED8D7" w14:textId="40F3E5B9" w:rsidR="00931659" w:rsidRPr="00D31695" w:rsidRDefault="00931659" w:rsidP="00FF6D60">
            <w:pPr>
              <w:tabs>
                <w:tab w:val="left" w:pos="218"/>
              </w:tabs>
              <w:spacing w:after="0"/>
              <w:rPr>
                <w:rFonts w:ascii="Arial" w:hAnsi="Arial" w:cs="Arial"/>
                <w:noProof/>
                <w:color w:val="000000"/>
                <w:sz w:val="24"/>
                <w:szCs w:val="24"/>
              </w:rPr>
            </w:pPr>
            <w:r>
              <w:rPr>
                <w:rFonts w:ascii="Arial" w:hAnsi="Arial" w:cs="Arial"/>
                <w:sz w:val="24"/>
                <w:szCs w:val="24"/>
              </w:rPr>
              <w:t>Ne mažiau 400 km</w:t>
            </w:r>
          </w:p>
        </w:tc>
        <w:tc>
          <w:tcPr>
            <w:tcW w:w="3685" w:type="dxa"/>
            <w:vAlign w:val="center"/>
          </w:tcPr>
          <w:p w14:paraId="07911D3F" w14:textId="77777777" w:rsidR="00C11FD7" w:rsidRPr="00CD7312" w:rsidRDefault="00C11FD7" w:rsidP="00FF6D60">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081AF09" w14:textId="651BB467" w:rsidR="00931659" w:rsidRPr="00931659" w:rsidRDefault="00C11FD7" w:rsidP="00FF6D60">
            <w:pPr>
              <w:pStyle w:val="Sraopastraipa"/>
              <w:tabs>
                <w:tab w:val="left" w:pos="292"/>
              </w:tabs>
              <w:ind w:left="9"/>
              <w:rPr>
                <w:rFonts w:ascii="Arial" w:hAnsi="Arial" w:cs="Arial"/>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1E558937" w14:textId="77777777" w:rsidTr="00C11FD7">
        <w:tc>
          <w:tcPr>
            <w:tcW w:w="751" w:type="dxa"/>
          </w:tcPr>
          <w:p w14:paraId="2DB83695" w14:textId="0ACAD223" w:rsidR="00931659" w:rsidRPr="008A5C7E" w:rsidRDefault="00931659" w:rsidP="00931659">
            <w:pPr>
              <w:tabs>
                <w:tab w:val="left" w:pos="0"/>
                <w:tab w:val="left" w:pos="567"/>
              </w:tabs>
              <w:spacing w:after="0"/>
              <w:jc w:val="center"/>
              <w:rPr>
                <w:rFonts w:ascii="Arial" w:hAnsi="Arial" w:cs="Arial"/>
                <w:sz w:val="24"/>
                <w:szCs w:val="24"/>
              </w:rPr>
            </w:pPr>
            <w:r w:rsidRPr="008A5C7E">
              <w:rPr>
                <w:rFonts w:ascii="Arial" w:hAnsi="Arial" w:cs="Arial"/>
                <w:sz w:val="24"/>
                <w:szCs w:val="24"/>
              </w:rPr>
              <w:t>1.1</w:t>
            </w:r>
            <w:r>
              <w:rPr>
                <w:rFonts w:ascii="Arial" w:hAnsi="Arial" w:cs="Arial"/>
                <w:sz w:val="24"/>
                <w:szCs w:val="24"/>
              </w:rPr>
              <w:t>2</w:t>
            </w:r>
            <w:r w:rsidRPr="008A5C7E">
              <w:rPr>
                <w:rFonts w:ascii="Arial" w:hAnsi="Arial" w:cs="Arial"/>
                <w:sz w:val="24"/>
                <w:szCs w:val="24"/>
              </w:rPr>
              <w:t>.</w:t>
            </w:r>
          </w:p>
        </w:tc>
        <w:tc>
          <w:tcPr>
            <w:tcW w:w="2226" w:type="dxa"/>
          </w:tcPr>
          <w:p w14:paraId="0F12BAE3" w14:textId="23E05A93" w:rsidR="00931659" w:rsidRPr="008A5C7E" w:rsidRDefault="00931659" w:rsidP="00931659">
            <w:pPr>
              <w:tabs>
                <w:tab w:val="left" w:pos="0"/>
                <w:tab w:val="left" w:pos="567"/>
              </w:tabs>
              <w:spacing w:after="0"/>
              <w:rPr>
                <w:rFonts w:ascii="Arial" w:hAnsi="Arial" w:cs="Arial"/>
                <w:color w:val="000000"/>
                <w:sz w:val="24"/>
                <w:szCs w:val="24"/>
              </w:rPr>
            </w:pPr>
            <w:r>
              <w:rPr>
                <w:rFonts w:ascii="Arial" w:hAnsi="Arial" w:cs="Arial"/>
                <w:sz w:val="24"/>
                <w:szCs w:val="24"/>
              </w:rPr>
              <w:t>Transmisija</w:t>
            </w:r>
          </w:p>
        </w:tc>
        <w:tc>
          <w:tcPr>
            <w:tcW w:w="3544" w:type="dxa"/>
          </w:tcPr>
          <w:p w14:paraId="5C985840" w14:textId="1231A337" w:rsidR="00931659" w:rsidRPr="008A5C7E" w:rsidRDefault="00931659" w:rsidP="00931659">
            <w:pPr>
              <w:tabs>
                <w:tab w:val="left" w:pos="218"/>
              </w:tabs>
              <w:spacing w:after="0"/>
              <w:jc w:val="both"/>
              <w:rPr>
                <w:rFonts w:ascii="Arial" w:hAnsi="Arial" w:cs="Arial"/>
                <w:noProof/>
                <w:color w:val="000000"/>
                <w:sz w:val="24"/>
                <w:szCs w:val="24"/>
              </w:rPr>
            </w:pPr>
            <w:r w:rsidRPr="008C10B0">
              <w:rPr>
                <w:rStyle w:val="BodytextCalibri"/>
                <w:rFonts w:ascii="Arial" w:hAnsi="Arial" w:cs="Arial"/>
                <w:color w:val="000000"/>
                <w:sz w:val="24"/>
                <w:szCs w:val="24"/>
              </w:rPr>
              <w:t xml:space="preserve"> </w:t>
            </w:r>
            <w:r>
              <w:rPr>
                <w:rStyle w:val="BodytextCalibri"/>
                <w:rFonts w:ascii="Arial" w:hAnsi="Arial" w:cs="Arial"/>
                <w:color w:val="000000"/>
                <w:sz w:val="24"/>
                <w:szCs w:val="24"/>
              </w:rPr>
              <w:t>Automatinė</w:t>
            </w:r>
          </w:p>
        </w:tc>
        <w:tc>
          <w:tcPr>
            <w:tcW w:w="3685" w:type="dxa"/>
            <w:vAlign w:val="center"/>
          </w:tcPr>
          <w:p w14:paraId="096EA6E4"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B7E7B85" w14:textId="75054148"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20660EFD" w14:textId="77777777" w:rsidTr="00C11FD7">
        <w:tc>
          <w:tcPr>
            <w:tcW w:w="751" w:type="dxa"/>
          </w:tcPr>
          <w:p w14:paraId="06AC7201" w14:textId="2F2418E4" w:rsidR="00931659" w:rsidRDefault="00931659" w:rsidP="00931659">
            <w:pPr>
              <w:tabs>
                <w:tab w:val="left" w:pos="0"/>
                <w:tab w:val="left" w:pos="567"/>
              </w:tabs>
              <w:spacing w:after="0"/>
              <w:jc w:val="center"/>
              <w:rPr>
                <w:rFonts w:ascii="Arial" w:hAnsi="Arial" w:cs="Arial"/>
                <w:sz w:val="24"/>
                <w:szCs w:val="24"/>
              </w:rPr>
            </w:pPr>
            <w:r>
              <w:rPr>
                <w:rFonts w:ascii="Arial" w:hAnsi="Arial" w:cs="Arial"/>
                <w:sz w:val="24"/>
                <w:szCs w:val="24"/>
              </w:rPr>
              <w:t>1.1</w:t>
            </w:r>
            <w:r w:rsidR="00530EF9">
              <w:rPr>
                <w:rFonts w:ascii="Arial" w:hAnsi="Arial" w:cs="Arial"/>
                <w:sz w:val="24"/>
                <w:szCs w:val="24"/>
              </w:rPr>
              <w:t>3</w:t>
            </w:r>
            <w:r>
              <w:rPr>
                <w:rFonts w:ascii="Arial" w:hAnsi="Arial" w:cs="Arial"/>
                <w:sz w:val="24"/>
                <w:szCs w:val="24"/>
              </w:rPr>
              <w:t>.</w:t>
            </w:r>
          </w:p>
        </w:tc>
        <w:tc>
          <w:tcPr>
            <w:tcW w:w="2226" w:type="dxa"/>
          </w:tcPr>
          <w:p w14:paraId="209E46D7" w14:textId="4503C834" w:rsidR="00931659" w:rsidRDefault="00931659" w:rsidP="00931659">
            <w:pPr>
              <w:tabs>
                <w:tab w:val="left" w:pos="0"/>
                <w:tab w:val="left" w:pos="567"/>
              </w:tabs>
              <w:spacing w:after="0"/>
              <w:rPr>
                <w:rFonts w:ascii="Arial" w:hAnsi="Arial" w:cs="Arial"/>
                <w:sz w:val="24"/>
                <w:szCs w:val="24"/>
              </w:rPr>
            </w:pPr>
            <w:r>
              <w:rPr>
                <w:rStyle w:val="BodytextCalibri"/>
                <w:rFonts w:ascii="Arial" w:hAnsi="Arial" w:cs="Arial"/>
                <w:color w:val="000000"/>
                <w:sz w:val="24"/>
                <w:szCs w:val="24"/>
              </w:rPr>
              <w:t>Bendras ilgis</w:t>
            </w:r>
          </w:p>
        </w:tc>
        <w:tc>
          <w:tcPr>
            <w:tcW w:w="3544" w:type="dxa"/>
          </w:tcPr>
          <w:p w14:paraId="73105B9A" w14:textId="3D2439C6" w:rsidR="00931659" w:rsidRPr="008C10B0" w:rsidRDefault="00931659" w:rsidP="00931659">
            <w:pPr>
              <w:tabs>
                <w:tab w:val="left" w:pos="218"/>
              </w:tabs>
              <w:spacing w:after="0"/>
              <w:jc w:val="both"/>
              <w:rPr>
                <w:rStyle w:val="BodytextCalibri"/>
                <w:rFonts w:ascii="Arial" w:hAnsi="Arial" w:cs="Arial"/>
                <w:color w:val="000000"/>
                <w:sz w:val="24"/>
                <w:szCs w:val="24"/>
              </w:rPr>
            </w:pPr>
            <w:r>
              <w:rPr>
                <w:rStyle w:val="BodytextCalibri"/>
                <w:rFonts w:ascii="Arial" w:hAnsi="Arial" w:cs="Arial"/>
                <w:color w:val="000000"/>
                <w:sz w:val="24"/>
                <w:szCs w:val="24"/>
              </w:rPr>
              <w:t>460 cm ± 50cm</w:t>
            </w:r>
          </w:p>
        </w:tc>
        <w:tc>
          <w:tcPr>
            <w:tcW w:w="3685" w:type="dxa"/>
            <w:vAlign w:val="center"/>
          </w:tcPr>
          <w:p w14:paraId="417820F1"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597174F" w14:textId="38948BDA"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4754C550" w14:textId="77777777" w:rsidTr="00C11FD7">
        <w:tc>
          <w:tcPr>
            <w:tcW w:w="751" w:type="dxa"/>
          </w:tcPr>
          <w:p w14:paraId="0E9C02BA" w14:textId="069CC0E7" w:rsidR="00931659" w:rsidRDefault="00931659" w:rsidP="00931659">
            <w:pPr>
              <w:tabs>
                <w:tab w:val="left" w:pos="0"/>
                <w:tab w:val="left" w:pos="567"/>
              </w:tabs>
              <w:spacing w:after="0"/>
              <w:jc w:val="center"/>
              <w:rPr>
                <w:rFonts w:ascii="Arial" w:hAnsi="Arial" w:cs="Arial"/>
                <w:sz w:val="24"/>
                <w:szCs w:val="24"/>
              </w:rPr>
            </w:pPr>
            <w:r>
              <w:rPr>
                <w:rFonts w:ascii="Arial" w:hAnsi="Arial" w:cs="Arial"/>
                <w:sz w:val="24"/>
                <w:szCs w:val="24"/>
              </w:rPr>
              <w:t>1.1</w:t>
            </w:r>
            <w:r w:rsidR="00530EF9">
              <w:rPr>
                <w:rFonts w:ascii="Arial" w:hAnsi="Arial" w:cs="Arial"/>
                <w:sz w:val="24"/>
                <w:szCs w:val="24"/>
              </w:rPr>
              <w:t>4</w:t>
            </w:r>
            <w:r>
              <w:rPr>
                <w:rFonts w:ascii="Arial" w:hAnsi="Arial" w:cs="Arial"/>
                <w:sz w:val="24"/>
                <w:szCs w:val="24"/>
              </w:rPr>
              <w:t>.</w:t>
            </w:r>
          </w:p>
        </w:tc>
        <w:tc>
          <w:tcPr>
            <w:tcW w:w="2226" w:type="dxa"/>
          </w:tcPr>
          <w:p w14:paraId="1221445C" w14:textId="31C93453" w:rsidR="00931659" w:rsidRDefault="00931659" w:rsidP="00931659">
            <w:pPr>
              <w:tabs>
                <w:tab w:val="left" w:pos="0"/>
                <w:tab w:val="left" w:pos="567"/>
              </w:tabs>
              <w:spacing w:after="0"/>
              <w:rPr>
                <w:rFonts w:ascii="Arial" w:hAnsi="Arial" w:cs="Arial"/>
                <w:sz w:val="24"/>
                <w:szCs w:val="24"/>
              </w:rPr>
            </w:pPr>
            <w:r>
              <w:rPr>
                <w:rFonts w:ascii="Arial" w:hAnsi="Arial" w:cs="Arial"/>
                <w:sz w:val="24"/>
                <w:szCs w:val="24"/>
              </w:rPr>
              <w:t>Durelių skaičius (vnt.)</w:t>
            </w:r>
          </w:p>
        </w:tc>
        <w:tc>
          <w:tcPr>
            <w:tcW w:w="3544" w:type="dxa"/>
          </w:tcPr>
          <w:p w14:paraId="21482609" w14:textId="0EE9345D" w:rsidR="00931659" w:rsidRPr="008C10B0" w:rsidRDefault="00931659" w:rsidP="00931659">
            <w:pPr>
              <w:tabs>
                <w:tab w:val="left" w:pos="218"/>
              </w:tabs>
              <w:spacing w:after="0"/>
              <w:jc w:val="both"/>
              <w:rPr>
                <w:rStyle w:val="BodytextCalibri"/>
                <w:rFonts w:ascii="Arial" w:hAnsi="Arial" w:cs="Arial"/>
                <w:color w:val="000000"/>
                <w:sz w:val="24"/>
                <w:szCs w:val="24"/>
              </w:rPr>
            </w:pPr>
            <w:r>
              <w:rPr>
                <w:rStyle w:val="BodytextCalibri"/>
                <w:rFonts w:ascii="Arial" w:hAnsi="Arial" w:cs="Arial"/>
                <w:color w:val="000000"/>
                <w:sz w:val="24"/>
                <w:szCs w:val="24"/>
              </w:rPr>
              <w:t>Ne mažiau 5 (įskaitant bagažinę)</w:t>
            </w:r>
          </w:p>
        </w:tc>
        <w:tc>
          <w:tcPr>
            <w:tcW w:w="3685" w:type="dxa"/>
            <w:vAlign w:val="center"/>
          </w:tcPr>
          <w:p w14:paraId="6BE4F477"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7E7EBFA" w14:textId="49837131"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2D8164D9" w14:textId="77777777" w:rsidTr="00C11FD7">
        <w:tc>
          <w:tcPr>
            <w:tcW w:w="751" w:type="dxa"/>
          </w:tcPr>
          <w:p w14:paraId="5D6C3CED" w14:textId="29A6FE13" w:rsidR="00931659" w:rsidRDefault="00931659" w:rsidP="00931659">
            <w:pPr>
              <w:tabs>
                <w:tab w:val="left" w:pos="0"/>
                <w:tab w:val="left" w:pos="567"/>
              </w:tabs>
              <w:spacing w:after="0"/>
              <w:jc w:val="center"/>
              <w:rPr>
                <w:rFonts w:ascii="Arial" w:hAnsi="Arial" w:cs="Arial"/>
                <w:sz w:val="24"/>
                <w:szCs w:val="24"/>
              </w:rPr>
            </w:pPr>
            <w:r>
              <w:rPr>
                <w:rFonts w:ascii="Arial" w:hAnsi="Arial" w:cs="Arial"/>
                <w:sz w:val="24"/>
                <w:szCs w:val="24"/>
              </w:rPr>
              <w:t>1.1</w:t>
            </w:r>
            <w:r w:rsidR="00530EF9">
              <w:rPr>
                <w:rFonts w:ascii="Arial" w:hAnsi="Arial" w:cs="Arial"/>
                <w:sz w:val="24"/>
                <w:szCs w:val="24"/>
              </w:rPr>
              <w:t>5</w:t>
            </w:r>
            <w:r>
              <w:rPr>
                <w:rFonts w:ascii="Arial" w:hAnsi="Arial" w:cs="Arial"/>
                <w:sz w:val="24"/>
                <w:szCs w:val="24"/>
              </w:rPr>
              <w:t>.</w:t>
            </w:r>
          </w:p>
        </w:tc>
        <w:tc>
          <w:tcPr>
            <w:tcW w:w="2226" w:type="dxa"/>
          </w:tcPr>
          <w:p w14:paraId="1C6A3E78" w14:textId="238A8FF4" w:rsidR="00931659" w:rsidRDefault="00931659" w:rsidP="00931659">
            <w:pPr>
              <w:tabs>
                <w:tab w:val="left" w:pos="0"/>
                <w:tab w:val="left" w:pos="567"/>
              </w:tabs>
              <w:spacing w:after="0"/>
              <w:rPr>
                <w:rFonts w:ascii="Arial" w:hAnsi="Arial" w:cs="Arial"/>
                <w:sz w:val="24"/>
                <w:szCs w:val="24"/>
              </w:rPr>
            </w:pPr>
            <w:r>
              <w:rPr>
                <w:rFonts w:ascii="Arial" w:hAnsi="Arial" w:cs="Arial"/>
                <w:sz w:val="24"/>
                <w:szCs w:val="24"/>
              </w:rPr>
              <w:t>Sėdimų vietų skaičius (vnt.)</w:t>
            </w:r>
          </w:p>
        </w:tc>
        <w:tc>
          <w:tcPr>
            <w:tcW w:w="3544" w:type="dxa"/>
          </w:tcPr>
          <w:p w14:paraId="32EB4A6D" w14:textId="15C15803" w:rsidR="00931659" w:rsidRPr="008C10B0" w:rsidRDefault="00931659" w:rsidP="00931659">
            <w:pPr>
              <w:tabs>
                <w:tab w:val="left" w:pos="218"/>
              </w:tabs>
              <w:spacing w:after="0"/>
              <w:jc w:val="both"/>
              <w:rPr>
                <w:rStyle w:val="BodytextCalibri"/>
                <w:rFonts w:ascii="Arial" w:hAnsi="Arial" w:cs="Arial"/>
                <w:color w:val="000000"/>
                <w:sz w:val="24"/>
                <w:szCs w:val="24"/>
              </w:rPr>
            </w:pPr>
            <w:r>
              <w:rPr>
                <w:rStyle w:val="BodytextCalibri"/>
                <w:rFonts w:ascii="Arial" w:hAnsi="Arial" w:cs="Arial"/>
                <w:color w:val="000000"/>
                <w:sz w:val="24"/>
                <w:szCs w:val="24"/>
              </w:rPr>
              <w:t>Ne mažiau 5 (įskaitant vairuotoją)</w:t>
            </w:r>
          </w:p>
        </w:tc>
        <w:tc>
          <w:tcPr>
            <w:tcW w:w="3685" w:type="dxa"/>
            <w:vAlign w:val="center"/>
          </w:tcPr>
          <w:p w14:paraId="50F33E20"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793005B" w14:textId="1EA33E46"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67ADD151" w14:textId="77777777" w:rsidTr="00C11FD7">
        <w:tc>
          <w:tcPr>
            <w:tcW w:w="751" w:type="dxa"/>
          </w:tcPr>
          <w:p w14:paraId="6C47C203" w14:textId="42FAED8F" w:rsidR="00931659" w:rsidRDefault="00931659" w:rsidP="00931659">
            <w:pPr>
              <w:tabs>
                <w:tab w:val="left" w:pos="0"/>
                <w:tab w:val="left" w:pos="567"/>
              </w:tabs>
              <w:spacing w:after="0"/>
              <w:jc w:val="center"/>
              <w:rPr>
                <w:rFonts w:ascii="Arial" w:hAnsi="Arial" w:cs="Arial"/>
                <w:sz w:val="24"/>
                <w:szCs w:val="24"/>
              </w:rPr>
            </w:pPr>
            <w:r>
              <w:rPr>
                <w:rFonts w:ascii="Arial" w:hAnsi="Arial" w:cs="Arial"/>
                <w:sz w:val="24"/>
                <w:szCs w:val="24"/>
              </w:rPr>
              <w:t>1.1</w:t>
            </w:r>
            <w:r w:rsidR="00530EF9">
              <w:rPr>
                <w:rFonts w:ascii="Arial" w:hAnsi="Arial" w:cs="Arial"/>
                <w:sz w:val="24"/>
                <w:szCs w:val="24"/>
              </w:rPr>
              <w:t>6</w:t>
            </w:r>
            <w:r>
              <w:rPr>
                <w:rFonts w:ascii="Arial" w:hAnsi="Arial" w:cs="Arial"/>
                <w:sz w:val="24"/>
                <w:szCs w:val="24"/>
              </w:rPr>
              <w:t>.</w:t>
            </w:r>
          </w:p>
        </w:tc>
        <w:tc>
          <w:tcPr>
            <w:tcW w:w="2226" w:type="dxa"/>
          </w:tcPr>
          <w:p w14:paraId="17EADC10" w14:textId="02D0B4E9" w:rsidR="00931659" w:rsidRDefault="00931659" w:rsidP="00C11FD7">
            <w:pPr>
              <w:pStyle w:val="Pagrindinistekstas"/>
              <w:spacing w:after="0"/>
              <w:ind w:firstLine="0"/>
              <w:rPr>
                <w:rFonts w:ascii="Arial" w:hAnsi="Arial" w:cs="Arial"/>
                <w:sz w:val="24"/>
                <w:szCs w:val="24"/>
              </w:rPr>
            </w:pPr>
            <w:r>
              <w:rPr>
                <w:rFonts w:ascii="Arial" w:hAnsi="Arial" w:cs="Arial"/>
                <w:sz w:val="24"/>
                <w:szCs w:val="24"/>
              </w:rPr>
              <w:t xml:space="preserve">Automobilis turi turėti galimybę įkrauti bateriją naudojant kintamos srovės įkrovimo stoteles (AC), arba lygiavertes ir nuolatinės srovės įkrovimo stoteles </w:t>
            </w:r>
            <w:r>
              <w:rPr>
                <w:rFonts w:ascii="Arial" w:hAnsi="Arial" w:cs="Arial"/>
                <w:sz w:val="24"/>
                <w:szCs w:val="24"/>
              </w:rPr>
              <w:lastRenderedPageBreak/>
              <w:t>(DC), arba lygiavertes.</w:t>
            </w:r>
          </w:p>
        </w:tc>
        <w:tc>
          <w:tcPr>
            <w:tcW w:w="3544" w:type="dxa"/>
          </w:tcPr>
          <w:p w14:paraId="280905BD" w14:textId="339A4834" w:rsidR="00931659" w:rsidRPr="008C10B0" w:rsidRDefault="00931659" w:rsidP="00931659">
            <w:pPr>
              <w:tabs>
                <w:tab w:val="left" w:pos="218"/>
              </w:tabs>
              <w:spacing w:after="0"/>
              <w:jc w:val="both"/>
              <w:rPr>
                <w:rStyle w:val="BodytextCalibri"/>
                <w:rFonts w:ascii="Arial" w:hAnsi="Arial" w:cs="Arial"/>
                <w:color w:val="000000"/>
                <w:sz w:val="24"/>
                <w:szCs w:val="24"/>
              </w:rPr>
            </w:pPr>
            <w:r>
              <w:rPr>
                <w:rFonts w:ascii="Arial" w:hAnsi="Arial" w:cs="Arial"/>
                <w:sz w:val="24"/>
                <w:szCs w:val="24"/>
              </w:rPr>
              <w:lastRenderedPageBreak/>
              <w:t>DC įkrovimo jungtys turi būti CHAdeMO standarto, arba lygiavertės arba COMBO2 (CCS2), arba lygiavertės. AC įkrovimo jungtys turi būti Type 2 standarto, arba lygiavertės.</w:t>
            </w:r>
          </w:p>
        </w:tc>
        <w:tc>
          <w:tcPr>
            <w:tcW w:w="3685" w:type="dxa"/>
            <w:vAlign w:val="center"/>
          </w:tcPr>
          <w:p w14:paraId="0CEE3343"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D2DF8C6" w14:textId="29313DED"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8A5C7E" w14:paraId="7027709F" w14:textId="77777777" w:rsidTr="00C11FD7">
        <w:tc>
          <w:tcPr>
            <w:tcW w:w="751" w:type="dxa"/>
          </w:tcPr>
          <w:p w14:paraId="2D6E0057" w14:textId="216CD0C4" w:rsidR="00931659" w:rsidRDefault="00931659" w:rsidP="00931659">
            <w:pPr>
              <w:tabs>
                <w:tab w:val="left" w:pos="0"/>
                <w:tab w:val="left" w:pos="567"/>
              </w:tabs>
              <w:spacing w:after="0"/>
              <w:jc w:val="center"/>
              <w:rPr>
                <w:rFonts w:ascii="Arial" w:hAnsi="Arial" w:cs="Arial"/>
                <w:sz w:val="24"/>
                <w:szCs w:val="24"/>
              </w:rPr>
            </w:pPr>
            <w:r>
              <w:rPr>
                <w:rFonts w:ascii="Arial" w:hAnsi="Arial" w:cs="Arial"/>
                <w:sz w:val="24"/>
                <w:szCs w:val="24"/>
              </w:rPr>
              <w:t>1.1</w:t>
            </w:r>
            <w:r w:rsidR="00530EF9">
              <w:rPr>
                <w:rFonts w:ascii="Arial" w:hAnsi="Arial" w:cs="Arial"/>
                <w:sz w:val="24"/>
                <w:szCs w:val="24"/>
              </w:rPr>
              <w:t>7</w:t>
            </w:r>
            <w:r>
              <w:rPr>
                <w:rFonts w:ascii="Arial" w:hAnsi="Arial" w:cs="Arial"/>
                <w:sz w:val="24"/>
                <w:szCs w:val="24"/>
              </w:rPr>
              <w:t>.</w:t>
            </w:r>
          </w:p>
        </w:tc>
        <w:tc>
          <w:tcPr>
            <w:tcW w:w="2226" w:type="dxa"/>
          </w:tcPr>
          <w:p w14:paraId="700FD31C" w14:textId="38373648" w:rsidR="00931659" w:rsidRDefault="00931659" w:rsidP="00931659">
            <w:pPr>
              <w:tabs>
                <w:tab w:val="left" w:pos="0"/>
                <w:tab w:val="left" w:pos="567"/>
              </w:tabs>
              <w:spacing w:after="0"/>
              <w:rPr>
                <w:rFonts w:ascii="Arial" w:hAnsi="Arial" w:cs="Arial"/>
                <w:sz w:val="24"/>
                <w:szCs w:val="24"/>
              </w:rPr>
            </w:pPr>
            <w:r>
              <w:rPr>
                <w:rFonts w:ascii="Arial" w:hAnsi="Arial" w:cs="Arial"/>
                <w:sz w:val="24"/>
                <w:szCs w:val="24"/>
              </w:rPr>
              <w:t>Įkrovimo laida</w:t>
            </w:r>
            <w:r w:rsidR="00530EF9">
              <w:rPr>
                <w:rFonts w:ascii="Arial" w:hAnsi="Arial" w:cs="Arial"/>
                <w:sz w:val="24"/>
                <w:szCs w:val="24"/>
              </w:rPr>
              <w:t>i</w:t>
            </w:r>
          </w:p>
        </w:tc>
        <w:tc>
          <w:tcPr>
            <w:tcW w:w="3544" w:type="dxa"/>
          </w:tcPr>
          <w:p w14:paraId="5948FE3A" w14:textId="278C4106" w:rsidR="00530EF9" w:rsidRPr="00530EF9" w:rsidRDefault="00530EF9" w:rsidP="00530EF9">
            <w:pPr>
              <w:tabs>
                <w:tab w:val="left" w:pos="218"/>
              </w:tabs>
              <w:spacing w:after="0"/>
              <w:jc w:val="both"/>
              <w:rPr>
                <w:rFonts w:ascii="Arial" w:hAnsi="Arial" w:cs="Arial"/>
                <w:color w:val="000000"/>
                <w:sz w:val="24"/>
                <w:szCs w:val="24"/>
                <w:shd w:val="clear" w:color="auto" w:fill="FFFFFF"/>
                <w:lang w:val="en-US" w:eastAsia="en-US"/>
              </w:rPr>
            </w:pPr>
            <w:r w:rsidRPr="00530EF9">
              <w:rPr>
                <w:rFonts w:ascii="Arial" w:hAnsi="Arial" w:cs="Arial"/>
                <w:color w:val="000000"/>
                <w:sz w:val="24"/>
                <w:szCs w:val="24"/>
                <w:shd w:val="clear" w:color="auto" w:fill="FFFFFF"/>
                <w:lang w:val="en-US" w:eastAsia="en-US"/>
              </w:rPr>
              <w:t>1. Laidas pakrauti automobilį iš ne daugiau 220 V.;</w:t>
            </w:r>
          </w:p>
          <w:p w14:paraId="2A22BA48" w14:textId="604DEA29" w:rsidR="00931659" w:rsidRPr="008C10B0" w:rsidRDefault="00530EF9" w:rsidP="00530EF9">
            <w:pPr>
              <w:tabs>
                <w:tab w:val="left" w:pos="218"/>
              </w:tabs>
              <w:spacing w:after="0"/>
              <w:jc w:val="both"/>
              <w:rPr>
                <w:rStyle w:val="BodytextCalibri"/>
                <w:rFonts w:ascii="Arial" w:hAnsi="Arial" w:cs="Arial"/>
                <w:color w:val="000000"/>
                <w:sz w:val="24"/>
                <w:szCs w:val="24"/>
              </w:rPr>
            </w:pPr>
            <w:r w:rsidRPr="00530EF9">
              <w:rPr>
                <w:rFonts w:ascii="Arial" w:hAnsi="Arial" w:cs="Arial"/>
                <w:color w:val="000000"/>
                <w:sz w:val="24"/>
                <w:szCs w:val="24"/>
                <w:shd w:val="clear" w:color="auto" w:fill="FFFFFF"/>
                <w:lang w:val="en-US" w:eastAsia="en-US"/>
              </w:rPr>
              <w:t>2. Pakrovimo stotelės laidas.</w:t>
            </w:r>
          </w:p>
        </w:tc>
        <w:tc>
          <w:tcPr>
            <w:tcW w:w="3685" w:type="dxa"/>
            <w:vAlign w:val="center"/>
          </w:tcPr>
          <w:p w14:paraId="22635E9C"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1511F38" w14:textId="59314F5A" w:rsidR="00931659" w:rsidRPr="008A5C7E"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931659" w14:paraId="453A2757" w14:textId="77777777" w:rsidTr="00C11FD7">
        <w:tc>
          <w:tcPr>
            <w:tcW w:w="751" w:type="dxa"/>
          </w:tcPr>
          <w:p w14:paraId="27E77252" w14:textId="6AD9B404" w:rsidR="00931659" w:rsidRPr="00931659" w:rsidRDefault="00931659" w:rsidP="00530EF9">
            <w:pPr>
              <w:tabs>
                <w:tab w:val="left" w:pos="0"/>
                <w:tab w:val="left" w:pos="567"/>
              </w:tabs>
              <w:spacing w:after="0"/>
              <w:jc w:val="center"/>
              <w:rPr>
                <w:rFonts w:ascii="Arial" w:hAnsi="Arial" w:cs="Arial"/>
                <w:sz w:val="24"/>
                <w:szCs w:val="24"/>
              </w:rPr>
            </w:pPr>
            <w:r w:rsidRPr="00931659">
              <w:rPr>
                <w:rFonts w:ascii="Arial" w:hAnsi="Arial" w:cs="Arial"/>
                <w:sz w:val="24"/>
                <w:szCs w:val="24"/>
              </w:rPr>
              <w:t>1.1</w:t>
            </w:r>
            <w:r w:rsidR="00530EF9">
              <w:rPr>
                <w:rFonts w:ascii="Arial" w:hAnsi="Arial" w:cs="Arial"/>
                <w:sz w:val="24"/>
                <w:szCs w:val="24"/>
              </w:rPr>
              <w:t>8</w:t>
            </w:r>
            <w:r w:rsidRPr="00931659">
              <w:rPr>
                <w:rFonts w:ascii="Arial" w:hAnsi="Arial" w:cs="Arial"/>
                <w:sz w:val="24"/>
                <w:szCs w:val="24"/>
              </w:rPr>
              <w:t>.</w:t>
            </w:r>
          </w:p>
        </w:tc>
        <w:tc>
          <w:tcPr>
            <w:tcW w:w="2226" w:type="dxa"/>
          </w:tcPr>
          <w:p w14:paraId="751975CC" w14:textId="4819B6D6" w:rsidR="00931659" w:rsidRPr="00931659" w:rsidRDefault="00931659" w:rsidP="00530EF9">
            <w:pPr>
              <w:tabs>
                <w:tab w:val="left" w:pos="0"/>
                <w:tab w:val="left" w:pos="567"/>
              </w:tabs>
              <w:spacing w:after="0"/>
              <w:rPr>
                <w:rFonts w:ascii="Arial" w:hAnsi="Arial" w:cs="Arial"/>
                <w:sz w:val="24"/>
                <w:szCs w:val="24"/>
              </w:rPr>
            </w:pPr>
            <w:r>
              <w:rPr>
                <w:rStyle w:val="BodytextCalibri"/>
                <w:rFonts w:ascii="Arial" w:hAnsi="Arial" w:cs="Arial"/>
                <w:color w:val="000000"/>
                <w:sz w:val="24"/>
                <w:szCs w:val="24"/>
              </w:rPr>
              <w:t>Parkavimo jutikliai ir vaizdo kamera</w:t>
            </w:r>
          </w:p>
        </w:tc>
        <w:tc>
          <w:tcPr>
            <w:tcW w:w="3544" w:type="dxa"/>
          </w:tcPr>
          <w:p w14:paraId="6CC91449" w14:textId="0734D94B" w:rsidR="00931659" w:rsidRPr="00931659" w:rsidRDefault="00931659" w:rsidP="00530EF9">
            <w:pPr>
              <w:pStyle w:val="Pagrindinistekstas"/>
              <w:spacing w:after="0"/>
              <w:ind w:firstLine="0"/>
              <w:rPr>
                <w:rStyle w:val="BodytextCalibri"/>
                <w:rFonts w:ascii="Arial" w:hAnsi="Arial" w:cs="Arial"/>
                <w:color w:val="000000"/>
                <w:sz w:val="24"/>
                <w:szCs w:val="24"/>
              </w:rPr>
            </w:pPr>
            <w:r>
              <w:rPr>
                <w:rStyle w:val="BodytextCalibri"/>
                <w:rFonts w:ascii="Arial" w:hAnsi="Arial" w:cs="Arial"/>
                <w:color w:val="000000"/>
                <w:sz w:val="24"/>
                <w:szCs w:val="24"/>
              </w:rPr>
              <w:t>Automobilis turi turėti parkavimo sistemą automobilio gale arba automobilis turi turėti parkavimo sistemą automobilio priekyje ir gale</w:t>
            </w:r>
            <w:r w:rsidR="00530EF9">
              <w:rPr>
                <w:rStyle w:val="BodytextCalibri"/>
                <w:rFonts w:ascii="Arial" w:hAnsi="Arial" w:cs="Arial"/>
                <w:color w:val="000000"/>
                <w:sz w:val="24"/>
                <w:szCs w:val="24"/>
              </w:rPr>
              <w:t>;</w:t>
            </w:r>
          </w:p>
        </w:tc>
        <w:tc>
          <w:tcPr>
            <w:tcW w:w="3685" w:type="dxa"/>
            <w:vAlign w:val="center"/>
          </w:tcPr>
          <w:p w14:paraId="0D3286A8" w14:textId="77777777" w:rsidR="00C11FD7" w:rsidRPr="00CD7312" w:rsidRDefault="00C11FD7" w:rsidP="00530EF9">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91C140D" w14:textId="66649DCA" w:rsidR="00931659" w:rsidRPr="00931659" w:rsidRDefault="00C11FD7" w:rsidP="00530EF9">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931659" w14:paraId="0E8CF6A3" w14:textId="77777777" w:rsidTr="00C11FD7">
        <w:tc>
          <w:tcPr>
            <w:tcW w:w="751" w:type="dxa"/>
          </w:tcPr>
          <w:p w14:paraId="5582443E" w14:textId="477C7BF7" w:rsidR="00931659" w:rsidRPr="00931659" w:rsidRDefault="00931659" w:rsidP="00931659">
            <w:pPr>
              <w:tabs>
                <w:tab w:val="left" w:pos="0"/>
                <w:tab w:val="left" w:pos="567"/>
              </w:tabs>
              <w:spacing w:after="0"/>
              <w:jc w:val="center"/>
              <w:rPr>
                <w:rFonts w:ascii="Arial" w:hAnsi="Arial" w:cs="Arial"/>
                <w:sz w:val="24"/>
                <w:szCs w:val="24"/>
              </w:rPr>
            </w:pPr>
            <w:r w:rsidRPr="00931659">
              <w:rPr>
                <w:rFonts w:ascii="Arial" w:hAnsi="Arial" w:cs="Arial"/>
                <w:sz w:val="24"/>
                <w:szCs w:val="24"/>
              </w:rPr>
              <w:t>1.</w:t>
            </w:r>
            <w:r w:rsidR="00FC607A">
              <w:rPr>
                <w:rFonts w:ascii="Arial" w:hAnsi="Arial" w:cs="Arial"/>
                <w:sz w:val="24"/>
                <w:szCs w:val="24"/>
              </w:rPr>
              <w:t>19</w:t>
            </w:r>
            <w:r w:rsidRPr="00931659">
              <w:rPr>
                <w:rFonts w:ascii="Arial" w:hAnsi="Arial" w:cs="Arial"/>
                <w:sz w:val="24"/>
                <w:szCs w:val="24"/>
              </w:rPr>
              <w:t>.</w:t>
            </w:r>
          </w:p>
        </w:tc>
        <w:tc>
          <w:tcPr>
            <w:tcW w:w="2226" w:type="dxa"/>
          </w:tcPr>
          <w:p w14:paraId="0180D1A0" w14:textId="232A20A2" w:rsidR="00931659" w:rsidRPr="00931659" w:rsidRDefault="00931659" w:rsidP="00931659">
            <w:pPr>
              <w:tabs>
                <w:tab w:val="left" w:pos="0"/>
                <w:tab w:val="left" w:pos="567"/>
              </w:tabs>
              <w:spacing w:after="0"/>
              <w:rPr>
                <w:rFonts w:ascii="Arial" w:hAnsi="Arial" w:cs="Arial"/>
                <w:sz w:val="24"/>
                <w:szCs w:val="24"/>
              </w:rPr>
            </w:pPr>
            <w:r>
              <w:rPr>
                <w:rStyle w:val="BodytextCalibri"/>
                <w:rFonts w:ascii="Arial" w:hAnsi="Arial" w:cs="Arial"/>
                <w:color w:val="000000"/>
                <w:sz w:val="24"/>
                <w:szCs w:val="24"/>
              </w:rPr>
              <w:t>Padangos</w:t>
            </w:r>
          </w:p>
        </w:tc>
        <w:tc>
          <w:tcPr>
            <w:tcW w:w="3544" w:type="dxa"/>
          </w:tcPr>
          <w:p w14:paraId="5806F617" w14:textId="77777777" w:rsidR="00530EF9" w:rsidRPr="00530EF9" w:rsidRDefault="00530EF9" w:rsidP="00530EF9">
            <w:pPr>
              <w:pStyle w:val="Pagrindinistekstas"/>
              <w:spacing w:after="0"/>
              <w:ind w:firstLine="0"/>
              <w:rPr>
                <w:rFonts w:ascii="Arial" w:hAnsi="Arial" w:cs="Arial"/>
                <w:color w:val="000000"/>
                <w:sz w:val="24"/>
                <w:szCs w:val="24"/>
                <w:shd w:val="clear" w:color="auto" w:fill="FFFFFF"/>
                <w:lang w:val="en-US" w:eastAsia="en-US"/>
              </w:rPr>
            </w:pPr>
            <w:r w:rsidRPr="00530EF9">
              <w:rPr>
                <w:rFonts w:ascii="Arial" w:hAnsi="Arial" w:cs="Arial"/>
                <w:color w:val="000000"/>
                <w:sz w:val="24"/>
                <w:szCs w:val="24"/>
                <w:shd w:val="clear" w:color="auto" w:fill="FFFFFF"/>
                <w:lang w:val="en-US" w:eastAsia="en-US"/>
              </w:rPr>
              <w:t>1. Kartu su automobiliu turi būti pristatyti originalūs gamintojo ratlankiai (1 komplektas) su gamintojo rekomenduojamų matmenų po 1 (vieną) vasarinių ir žieminių padangų komplektais. Priklausomai nuo automobilio pristatymo sezono, turi būti sumontuotas atitinkamas padangų komplektas. Kitas padangų su ratlankiais komplektas pristatomas kaip atskiras rinkinys.</w:t>
            </w:r>
          </w:p>
          <w:p w14:paraId="45F68519" w14:textId="1E1BB0A4" w:rsidR="00931659" w:rsidRPr="00931659" w:rsidRDefault="00530EF9" w:rsidP="00530EF9">
            <w:pPr>
              <w:tabs>
                <w:tab w:val="left" w:pos="218"/>
              </w:tabs>
              <w:spacing w:after="0"/>
              <w:jc w:val="both"/>
              <w:rPr>
                <w:rStyle w:val="BodytextCalibri"/>
                <w:rFonts w:ascii="Arial" w:hAnsi="Arial" w:cs="Arial"/>
                <w:color w:val="000000"/>
                <w:sz w:val="24"/>
                <w:szCs w:val="24"/>
              </w:rPr>
            </w:pPr>
            <w:r w:rsidRPr="00530EF9">
              <w:rPr>
                <w:rFonts w:ascii="Arial" w:hAnsi="Arial" w:cs="Arial"/>
                <w:color w:val="000000"/>
                <w:sz w:val="24"/>
                <w:szCs w:val="24"/>
                <w:shd w:val="clear" w:color="auto" w:fill="FFFFFF"/>
                <w:lang w:val="en-US" w:eastAsia="en-US"/>
              </w:rPr>
              <w:t>2. Automobilio komplektacijoje turi būti gamintojo rekomenduojamo dydžio atsarginis ratas (analogiškas automobilio ratams), raktas rato nuėmimui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5" w:type="dxa"/>
            <w:vAlign w:val="center"/>
          </w:tcPr>
          <w:p w14:paraId="729D9A84" w14:textId="77777777" w:rsidR="00C11FD7" w:rsidRPr="00560E27" w:rsidRDefault="00C11FD7" w:rsidP="00C11FD7">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t>Įrašo tiekėjas .......</w:t>
            </w:r>
          </w:p>
          <w:p w14:paraId="1D5CDCBD" w14:textId="7859F6AB" w:rsidR="00931659" w:rsidRPr="00931659" w:rsidRDefault="00C11FD7" w:rsidP="00C11FD7">
            <w:pPr>
              <w:tabs>
                <w:tab w:val="left" w:pos="0"/>
                <w:tab w:val="left" w:pos="567"/>
              </w:tabs>
              <w:spacing w:after="0"/>
              <w:rPr>
                <w:rFonts w:ascii="Arial" w:hAnsi="Arial" w:cs="Arial"/>
                <w:color w:val="00B050"/>
                <w:sz w:val="24"/>
                <w:szCs w:val="24"/>
              </w:rPr>
            </w:pPr>
            <w:r w:rsidRPr="00560E27">
              <w:rPr>
                <w:rFonts w:ascii="Arial" w:hAnsi="Arial" w:cs="Arial"/>
                <w:color w:val="0070C0"/>
                <w:sz w:val="24"/>
                <w:szCs w:val="24"/>
              </w:rPr>
              <w:t>[</w:t>
            </w:r>
            <w:r w:rsidR="00FF6D60" w:rsidRPr="00CF7DB2">
              <w:rPr>
                <w:rFonts w:ascii="Arial" w:hAnsi="Arial" w:cs="Arial"/>
                <w:color w:val="0070C0"/>
                <w:sz w:val="24"/>
                <w:szCs w:val="24"/>
              </w:rPr>
              <w:t xml:space="preserve">Sutarties vykdymo sąlyga. </w:t>
            </w:r>
            <w:r w:rsidRPr="00560E27">
              <w:rPr>
                <w:rFonts w:ascii="Arial" w:hAnsi="Arial" w:cs="Arial"/>
                <w:color w:val="0070C0"/>
                <w:sz w:val="24"/>
                <w:szCs w:val="24"/>
              </w:rPr>
              <w:t>Atitiktis reikalavimui bus tikrinama transporto priemonės perdavimo metu; įrodančių dokumentų teikti iškart su pasiūlymu nereikia]</w:t>
            </w:r>
          </w:p>
        </w:tc>
      </w:tr>
      <w:tr w:rsidR="00931659" w:rsidRPr="00931659" w14:paraId="579D59C5" w14:textId="77777777" w:rsidTr="00C11FD7">
        <w:tc>
          <w:tcPr>
            <w:tcW w:w="751" w:type="dxa"/>
          </w:tcPr>
          <w:p w14:paraId="5D38AD3F" w14:textId="2E7FDB63" w:rsidR="00931659" w:rsidRPr="00931659" w:rsidRDefault="00931659" w:rsidP="00931659">
            <w:pPr>
              <w:tabs>
                <w:tab w:val="left" w:pos="0"/>
                <w:tab w:val="left" w:pos="567"/>
              </w:tabs>
              <w:spacing w:after="0"/>
              <w:jc w:val="center"/>
              <w:rPr>
                <w:rFonts w:ascii="Arial" w:hAnsi="Arial" w:cs="Arial"/>
                <w:sz w:val="24"/>
                <w:szCs w:val="24"/>
              </w:rPr>
            </w:pPr>
            <w:r w:rsidRPr="00931659">
              <w:rPr>
                <w:rFonts w:ascii="Arial" w:hAnsi="Arial" w:cs="Arial"/>
                <w:sz w:val="24"/>
                <w:szCs w:val="24"/>
              </w:rPr>
              <w:t>1.2</w:t>
            </w:r>
            <w:r w:rsidR="00FC607A">
              <w:rPr>
                <w:rFonts w:ascii="Arial" w:hAnsi="Arial" w:cs="Arial"/>
                <w:sz w:val="24"/>
                <w:szCs w:val="24"/>
              </w:rPr>
              <w:t>0</w:t>
            </w:r>
            <w:r w:rsidRPr="00931659">
              <w:rPr>
                <w:rFonts w:ascii="Arial" w:hAnsi="Arial" w:cs="Arial"/>
                <w:sz w:val="24"/>
                <w:szCs w:val="24"/>
              </w:rPr>
              <w:t>.</w:t>
            </w:r>
          </w:p>
        </w:tc>
        <w:tc>
          <w:tcPr>
            <w:tcW w:w="2226" w:type="dxa"/>
          </w:tcPr>
          <w:p w14:paraId="625B2213" w14:textId="3DC1B1F9" w:rsidR="00931659" w:rsidRPr="00931659" w:rsidRDefault="00931659" w:rsidP="00931659">
            <w:pPr>
              <w:tabs>
                <w:tab w:val="left" w:pos="0"/>
                <w:tab w:val="left" w:pos="567"/>
              </w:tabs>
              <w:spacing w:after="0"/>
              <w:rPr>
                <w:rFonts w:ascii="Arial" w:hAnsi="Arial" w:cs="Arial"/>
                <w:sz w:val="24"/>
                <w:szCs w:val="24"/>
              </w:rPr>
            </w:pPr>
            <w:r>
              <w:rPr>
                <w:rFonts w:ascii="Arial" w:hAnsi="Arial" w:cs="Arial"/>
                <w:sz w:val="24"/>
                <w:szCs w:val="24"/>
              </w:rPr>
              <w:t>Salono šildymas ir vėdinimas</w:t>
            </w:r>
          </w:p>
        </w:tc>
        <w:tc>
          <w:tcPr>
            <w:tcW w:w="3544" w:type="dxa"/>
          </w:tcPr>
          <w:p w14:paraId="5D372B16" w14:textId="2D7B6479" w:rsidR="00931659" w:rsidRPr="00931659" w:rsidRDefault="00FC607A" w:rsidP="00931659">
            <w:pPr>
              <w:tabs>
                <w:tab w:val="left" w:pos="218"/>
              </w:tabs>
              <w:spacing w:after="0"/>
              <w:jc w:val="both"/>
              <w:rPr>
                <w:rStyle w:val="BodytextCalibri"/>
                <w:rFonts w:ascii="Arial" w:hAnsi="Arial" w:cs="Arial"/>
                <w:color w:val="000000"/>
                <w:sz w:val="24"/>
                <w:szCs w:val="24"/>
              </w:rPr>
            </w:pPr>
            <w:r w:rsidRPr="00FC607A">
              <w:rPr>
                <w:rFonts w:ascii="Arial" w:hAnsi="Arial" w:cs="Arial"/>
                <w:sz w:val="24"/>
                <w:szCs w:val="24"/>
              </w:rPr>
              <w:t xml:space="preserve">Automobilyje turi būti oro kondicionavimo sistema arba klimato kontrolė arba kita </w:t>
            </w:r>
            <w:r w:rsidRPr="00FC607A">
              <w:rPr>
                <w:rFonts w:ascii="Arial" w:hAnsi="Arial" w:cs="Arial"/>
                <w:sz w:val="24"/>
                <w:szCs w:val="24"/>
              </w:rPr>
              <w:lastRenderedPageBreak/>
              <w:t>sistema reguliuojanti salono vėsinimą ir šildymą.</w:t>
            </w:r>
          </w:p>
        </w:tc>
        <w:tc>
          <w:tcPr>
            <w:tcW w:w="3685" w:type="dxa"/>
            <w:vAlign w:val="center"/>
          </w:tcPr>
          <w:p w14:paraId="08A7F147"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lastRenderedPageBreak/>
              <w:t>Įrašo tiekėjas .......</w:t>
            </w:r>
          </w:p>
          <w:p w14:paraId="287CD252" w14:textId="2DDFD4AF" w:rsidR="00931659" w:rsidRPr="00931659"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 xml:space="preserve">[Atitiktis reikalavimui bus tikrinama pasiūlymo vertinimo </w:t>
            </w:r>
            <w:r w:rsidRPr="00CD7312">
              <w:rPr>
                <w:rFonts w:ascii="Arial" w:hAnsi="Arial" w:cs="Arial"/>
                <w:color w:val="0070C0"/>
                <w:sz w:val="24"/>
                <w:szCs w:val="24"/>
              </w:rPr>
              <w:lastRenderedPageBreak/>
              <w:t>metu; įrodančius dokumentus teikti iškart su pasiūlymu]</w:t>
            </w:r>
          </w:p>
        </w:tc>
      </w:tr>
      <w:tr w:rsidR="00931659" w:rsidRPr="00931659" w14:paraId="33F91FA1" w14:textId="77777777" w:rsidTr="00C11FD7">
        <w:tc>
          <w:tcPr>
            <w:tcW w:w="751" w:type="dxa"/>
          </w:tcPr>
          <w:p w14:paraId="43FC5C23" w14:textId="05AF83BA" w:rsidR="00931659" w:rsidRPr="00931659" w:rsidRDefault="00931659" w:rsidP="00931659">
            <w:pPr>
              <w:tabs>
                <w:tab w:val="left" w:pos="0"/>
                <w:tab w:val="left" w:pos="567"/>
              </w:tabs>
              <w:spacing w:after="0"/>
              <w:jc w:val="center"/>
              <w:rPr>
                <w:rFonts w:ascii="Arial" w:hAnsi="Arial" w:cs="Arial"/>
                <w:sz w:val="24"/>
                <w:szCs w:val="24"/>
              </w:rPr>
            </w:pPr>
            <w:r w:rsidRPr="00931659">
              <w:rPr>
                <w:rFonts w:ascii="Arial" w:hAnsi="Arial" w:cs="Arial"/>
                <w:sz w:val="24"/>
                <w:szCs w:val="24"/>
              </w:rPr>
              <w:lastRenderedPageBreak/>
              <w:t>1.2</w:t>
            </w:r>
            <w:r w:rsidR="00FC607A">
              <w:rPr>
                <w:rFonts w:ascii="Arial" w:hAnsi="Arial" w:cs="Arial"/>
                <w:sz w:val="24"/>
                <w:szCs w:val="24"/>
              </w:rPr>
              <w:t>1</w:t>
            </w:r>
            <w:r w:rsidRPr="00931659">
              <w:rPr>
                <w:rFonts w:ascii="Arial" w:hAnsi="Arial" w:cs="Arial"/>
                <w:sz w:val="24"/>
                <w:szCs w:val="24"/>
              </w:rPr>
              <w:t>.</w:t>
            </w:r>
          </w:p>
        </w:tc>
        <w:tc>
          <w:tcPr>
            <w:tcW w:w="2226" w:type="dxa"/>
          </w:tcPr>
          <w:p w14:paraId="436771BF" w14:textId="7BF7DD23" w:rsidR="00931659" w:rsidRPr="00931659" w:rsidRDefault="00931659" w:rsidP="00931659">
            <w:pPr>
              <w:tabs>
                <w:tab w:val="left" w:pos="0"/>
                <w:tab w:val="left" w:pos="567"/>
              </w:tabs>
              <w:spacing w:after="0"/>
              <w:rPr>
                <w:rFonts w:ascii="Arial" w:hAnsi="Arial" w:cs="Arial"/>
                <w:sz w:val="24"/>
                <w:szCs w:val="24"/>
              </w:rPr>
            </w:pPr>
            <w:r>
              <w:rPr>
                <w:rFonts w:ascii="Arial" w:hAnsi="Arial" w:cs="Arial"/>
                <w:sz w:val="24"/>
                <w:szCs w:val="24"/>
              </w:rPr>
              <w:t>Audiosistema</w:t>
            </w:r>
          </w:p>
        </w:tc>
        <w:tc>
          <w:tcPr>
            <w:tcW w:w="3544" w:type="dxa"/>
          </w:tcPr>
          <w:p w14:paraId="6EEB8B5C" w14:textId="77777777" w:rsidR="00931659" w:rsidRDefault="00931659" w:rsidP="00931659">
            <w:pPr>
              <w:pStyle w:val="Pagrindinistekstas"/>
              <w:spacing w:after="0"/>
              <w:ind w:firstLine="0"/>
              <w:rPr>
                <w:rStyle w:val="BodytextCalibri"/>
                <w:rFonts w:ascii="Arial" w:hAnsi="Arial" w:cs="Arial"/>
                <w:color w:val="000000"/>
                <w:sz w:val="24"/>
                <w:szCs w:val="24"/>
              </w:rPr>
            </w:pPr>
            <w:r>
              <w:rPr>
                <w:rStyle w:val="BodytextCalibri"/>
                <w:rFonts w:ascii="Arial" w:hAnsi="Arial" w:cs="Arial"/>
                <w:color w:val="000000"/>
                <w:sz w:val="24"/>
                <w:szCs w:val="24"/>
              </w:rPr>
              <w:t>1. Audio/radio sistema</w:t>
            </w:r>
          </w:p>
          <w:p w14:paraId="72838DB7" w14:textId="5D4E4E2B" w:rsidR="00931659" w:rsidRPr="00931659" w:rsidRDefault="00931659" w:rsidP="00931659">
            <w:pPr>
              <w:tabs>
                <w:tab w:val="left" w:pos="218"/>
              </w:tabs>
              <w:spacing w:after="0"/>
              <w:jc w:val="both"/>
              <w:rPr>
                <w:rStyle w:val="BodytextCalibri"/>
                <w:rFonts w:ascii="Arial" w:hAnsi="Arial" w:cs="Arial"/>
                <w:color w:val="000000"/>
                <w:sz w:val="24"/>
                <w:szCs w:val="24"/>
              </w:rPr>
            </w:pPr>
            <w:r>
              <w:rPr>
                <w:rStyle w:val="BodytextCalibri"/>
                <w:rFonts w:ascii="Arial" w:hAnsi="Arial" w:cs="Arial"/>
                <w:color w:val="000000"/>
                <w:sz w:val="24"/>
                <w:szCs w:val="24"/>
              </w:rPr>
              <w:t>2. Automobilis turi turėti gamyklinę laisvų rankų įrangą.</w:t>
            </w:r>
          </w:p>
        </w:tc>
        <w:tc>
          <w:tcPr>
            <w:tcW w:w="3685" w:type="dxa"/>
            <w:vAlign w:val="center"/>
          </w:tcPr>
          <w:p w14:paraId="4DB78013"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BE0A3CF" w14:textId="13B93225" w:rsidR="00931659" w:rsidRPr="00931659"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931659" w14:paraId="29C4C910" w14:textId="77777777" w:rsidTr="00C11FD7">
        <w:tc>
          <w:tcPr>
            <w:tcW w:w="751" w:type="dxa"/>
          </w:tcPr>
          <w:p w14:paraId="35E15B54" w14:textId="43F5391F" w:rsidR="00931659" w:rsidRPr="00931659" w:rsidRDefault="00931659" w:rsidP="00931659">
            <w:pPr>
              <w:tabs>
                <w:tab w:val="left" w:pos="0"/>
                <w:tab w:val="left" w:pos="567"/>
              </w:tabs>
              <w:spacing w:after="0"/>
              <w:jc w:val="center"/>
              <w:rPr>
                <w:rFonts w:ascii="Arial" w:hAnsi="Arial" w:cs="Arial"/>
                <w:sz w:val="24"/>
                <w:szCs w:val="24"/>
              </w:rPr>
            </w:pPr>
            <w:r w:rsidRPr="00931659">
              <w:rPr>
                <w:rFonts w:ascii="Arial" w:hAnsi="Arial" w:cs="Arial"/>
                <w:sz w:val="24"/>
                <w:szCs w:val="24"/>
              </w:rPr>
              <w:t>1.2</w:t>
            </w:r>
            <w:r w:rsidR="00FC607A">
              <w:rPr>
                <w:rFonts w:ascii="Arial" w:hAnsi="Arial" w:cs="Arial"/>
                <w:sz w:val="24"/>
                <w:szCs w:val="24"/>
              </w:rPr>
              <w:t>2</w:t>
            </w:r>
            <w:r w:rsidRPr="00931659">
              <w:rPr>
                <w:rFonts w:ascii="Arial" w:hAnsi="Arial" w:cs="Arial"/>
                <w:sz w:val="24"/>
                <w:szCs w:val="24"/>
              </w:rPr>
              <w:t>.</w:t>
            </w:r>
          </w:p>
        </w:tc>
        <w:tc>
          <w:tcPr>
            <w:tcW w:w="2226" w:type="dxa"/>
          </w:tcPr>
          <w:p w14:paraId="217976BD" w14:textId="7FC95163" w:rsidR="00931659" w:rsidRDefault="00931659" w:rsidP="00931659">
            <w:pPr>
              <w:tabs>
                <w:tab w:val="left" w:pos="0"/>
                <w:tab w:val="left" w:pos="567"/>
              </w:tabs>
              <w:spacing w:after="0"/>
              <w:rPr>
                <w:rFonts w:ascii="Arial" w:hAnsi="Arial" w:cs="Arial"/>
                <w:sz w:val="24"/>
                <w:szCs w:val="24"/>
              </w:rPr>
            </w:pPr>
            <w:r>
              <w:rPr>
                <w:rFonts w:ascii="Arial" w:hAnsi="Arial" w:cs="Arial"/>
                <w:sz w:val="24"/>
                <w:szCs w:val="24"/>
              </w:rPr>
              <w:t>Saugos įranga</w:t>
            </w:r>
          </w:p>
        </w:tc>
        <w:tc>
          <w:tcPr>
            <w:tcW w:w="3544" w:type="dxa"/>
          </w:tcPr>
          <w:p w14:paraId="0E1B5A79" w14:textId="77777777" w:rsidR="00FC607A" w:rsidRPr="00FC607A" w:rsidRDefault="00FC607A" w:rsidP="00FC607A">
            <w:pPr>
              <w:pStyle w:val="Pagrindinistekstas"/>
              <w:spacing w:after="0"/>
              <w:ind w:firstLine="0"/>
              <w:rPr>
                <w:rFonts w:ascii="Arial" w:hAnsi="Arial" w:cs="Arial"/>
                <w:color w:val="000000"/>
                <w:sz w:val="24"/>
                <w:szCs w:val="24"/>
                <w:shd w:val="clear" w:color="auto" w:fill="FFFFFF"/>
                <w:lang w:val="en-US" w:eastAsia="en-US"/>
              </w:rPr>
            </w:pPr>
            <w:r w:rsidRPr="00FC607A">
              <w:rPr>
                <w:rFonts w:ascii="Arial" w:hAnsi="Arial" w:cs="Arial"/>
                <w:color w:val="000000"/>
                <w:sz w:val="24"/>
                <w:szCs w:val="24"/>
                <w:shd w:val="clear" w:color="auto" w:fill="FFFFFF"/>
                <w:lang w:val="en-US" w:eastAsia="en-US"/>
              </w:rPr>
              <w:t>1. Gamyklinis centrinis visų durų užraktas su nuotoliniu valdymu.</w:t>
            </w:r>
          </w:p>
          <w:p w14:paraId="4A6A8CFA" w14:textId="77777777" w:rsidR="00FC607A" w:rsidRPr="00FC607A" w:rsidRDefault="00FC607A" w:rsidP="00FC607A">
            <w:pPr>
              <w:pStyle w:val="Pagrindinistekstas"/>
              <w:spacing w:after="0"/>
              <w:ind w:firstLine="0"/>
              <w:rPr>
                <w:rFonts w:ascii="Arial" w:hAnsi="Arial" w:cs="Arial"/>
                <w:color w:val="000000"/>
                <w:sz w:val="24"/>
                <w:szCs w:val="24"/>
                <w:shd w:val="clear" w:color="auto" w:fill="FFFFFF"/>
                <w:lang w:val="en-US" w:eastAsia="en-US"/>
              </w:rPr>
            </w:pPr>
            <w:r w:rsidRPr="00FC607A">
              <w:rPr>
                <w:rFonts w:ascii="Arial" w:hAnsi="Arial" w:cs="Arial"/>
                <w:color w:val="000000"/>
                <w:sz w:val="24"/>
                <w:szCs w:val="24"/>
                <w:shd w:val="clear" w:color="auto" w:fill="FFFFFF"/>
                <w:lang w:val="en-US" w:eastAsia="en-US"/>
              </w:rPr>
              <w:t xml:space="preserve">2. Mažiausiai du užvedimo rakteliai su centrinio užrakto nuotolinio valdymo pulteliais. </w:t>
            </w:r>
          </w:p>
          <w:p w14:paraId="74AF356C" w14:textId="77777777" w:rsidR="00FC607A" w:rsidRPr="00FC607A" w:rsidRDefault="00FC607A" w:rsidP="00FC607A">
            <w:pPr>
              <w:pStyle w:val="Pagrindinistekstas"/>
              <w:spacing w:after="0"/>
              <w:ind w:firstLine="0"/>
              <w:rPr>
                <w:rFonts w:ascii="Arial" w:hAnsi="Arial" w:cs="Arial"/>
                <w:color w:val="000000"/>
                <w:sz w:val="24"/>
                <w:szCs w:val="24"/>
                <w:shd w:val="clear" w:color="auto" w:fill="FFFFFF"/>
                <w:lang w:val="en-US" w:eastAsia="en-US"/>
              </w:rPr>
            </w:pPr>
            <w:r w:rsidRPr="00FC607A">
              <w:rPr>
                <w:rFonts w:ascii="Arial" w:hAnsi="Arial" w:cs="Arial"/>
                <w:color w:val="000000"/>
                <w:sz w:val="24"/>
                <w:szCs w:val="24"/>
                <w:shd w:val="clear" w:color="auto" w:fill="FFFFFF"/>
                <w:lang w:val="en-US" w:eastAsia="en-US"/>
              </w:rPr>
              <w:t>3. Vairuotojo ir visų keleivių vietoms saugos pagalvės.</w:t>
            </w:r>
          </w:p>
          <w:p w14:paraId="4BCD069A" w14:textId="00A171F0" w:rsidR="00931659" w:rsidRDefault="00FC607A" w:rsidP="00FC607A">
            <w:pPr>
              <w:pStyle w:val="Pagrindinistekstas"/>
              <w:spacing w:after="0"/>
              <w:ind w:firstLine="0"/>
              <w:rPr>
                <w:rStyle w:val="BodytextCalibri"/>
                <w:rFonts w:ascii="Arial" w:hAnsi="Arial" w:cs="Arial"/>
                <w:color w:val="000000"/>
                <w:sz w:val="24"/>
                <w:szCs w:val="24"/>
              </w:rPr>
            </w:pPr>
            <w:r w:rsidRPr="00FC607A">
              <w:rPr>
                <w:rFonts w:ascii="Arial" w:hAnsi="Arial" w:cs="Arial"/>
                <w:color w:val="000000"/>
                <w:sz w:val="24"/>
                <w:szCs w:val="24"/>
                <w:shd w:val="clear" w:color="auto" w:fill="FFFFFF"/>
                <w:lang w:val="en-US" w:eastAsia="en-US"/>
              </w:rPr>
              <w:t xml:space="preserve">4. </w:t>
            </w:r>
            <w:r w:rsidRPr="00FC607A">
              <w:rPr>
                <w:rFonts w:ascii="Arial" w:hAnsi="Arial" w:cs="Arial"/>
                <w:color w:val="000000"/>
                <w:sz w:val="24"/>
                <w:szCs w:val="24"/>
                <w:shd w:val="clear" w:color="auto" w:fill="FFFFFF"/>
                <w:lang w:eastAsia="en-US"/>
              </w:rPr>
              <w:t>Galvos atramos ir saugos diržai vairuotojo ir visoms keleivių vietoms.</w:t>
            </w:r>
          </w:p>
        </w:tc>
        <w:tc>
          <w:tcPr>
            <w:tcW w:w="3685" w:type="dxa"/>
            <w:vAlign w:val="center"/>
          </w:tcPr>
          <w:p w14:paraId="3A1C9300"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38328E6" w14:textId="754044F5" w:rsidR="00931659" w:rsidRPr="00931659"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931659" w14:paraId="6C4E56FD" w14:textId="77777777" w:rsidTr="00C11FD7">
        <w:tc>
          <w:tcPr>
            <w:tcW w:w="751" w:type="dxa"/>
          </w:tcPr>
          <w:p w14:paraId="0909415A" w14:textId="0D4303AF" w:rsidR="00931659" w:rsidRPr="00931659" w:rsidRDefault="00931659" w:rsidP="00931659">
            <w:pPr>
              <w:tabs>
                <w:tab w:val="left" w:pos="0"/>
                <w:tab w:val="left" w:pos="567"/>
              </w:tabs>
              <w:spacing w:after="0"/>
              <w:jc w:val="center"/>
              <w:rPr>
                <w:rFonts w:ascii="Arial" w:hAnsi="Arial" w:cs="Arial"/>
                <w:sz w:val="24"/>
                <w:szCs w:val="24"/>
              </w:rPr>
            </w:pPr>
            <w:r w:rsidRPr="00931659">
              <w:rPr>
                <w:rFonts w:ascii="Arial" w:hAnsi="Arial" w:cs="Arial"/>
                <w:sz w:val="24"/>
                <w:szCs w:val="24"/>
              </w:rPr>
              <w:t>1.2</w:t>
            </w:r>
            <w:r w:rsidR="00FC607A">
              <w:rPr>
                <w:rFonts w:ascii="Arial" w:hAnsi="Arial" w:cs="Arial"/>
                <w:sz w:val="24"/>
                <w:szCs w:val="24"/>
              </w:rPr>
              <w:t>3</w:t>
            </w:r>
            <w:r w:rsidRPr="00931659">
              <w:rPr>
                <w:rFonts w:ascii="Arial" w:hAnsi="Arial" w:cs="Arial"/>
                <w:sz w:val="24"/>
                <w:szCs w:val="24"/>
              </w:rPr>
              <w:t>.</w:t>
            </w:r>
          </w:p>
        </w:tc>
        <w:tc>
          <w:tcPr>
            <w:tcW w:w="2226" w:type="dxa"/>
          </w:tcPr>
          <w:p w14:paraId="431CD0B1" w14:textId="7C0EAA73" w:rsidR="00931659" w:rsidRDefault="00931659" w:rsidP="00931659">
            <w:pPr>
              <w:tabs>
                <w:tab w:val="left" w:pos="0"/>
                <w:tab w:val="left" w:pos="567"/>
              </w:tabs>
              <w:spacing w:after="0"/>
              <w:rPr>
                <w:rFonts w:ascii="Arial" w:hAnsi="Arial" w:cs="Arial"/>
                <w:sz w:val="24"/>
                <w:szCs w:val="24"/>
              </w:rPr>
            </w:pPr>
            <w:r>
              <w:rPr>
                <w:rFonts w:ascii="Arial" w:hAnsi="Arial" w:cs="Arial"/>
                <w:sz w:val="24"/>
                <w:szCs w:val="24"/>
              </w:rPr>
              <w:t>Kita automobilio valdymo sistema, įranga</w:t>
            </w:r>
          </w:p>
        </w:tc>
        <w:tc>
          <w:tcPr>
            <w:tcW w:w="3544" w:type="dxa"/>
          </w:tcPr>
          <w:p w14:paraId="59ADF895" w14:textId="77777777" w:rsidR="00931659" w:rsidRPr="00DD1366" w:rsidRDefault="00931659" w:rsidP="00931659">
            <w:pPr>
              <w:pStyle w:val="Pagrindinistekstas"/>
              <w:spacing w:after="0"/>
              <w:ind w:firstLine="0"/>
              <w:rPr>
                <w:rStyle w:val="BodytextCalibri"/>
                <w:rFonts w:ascii="Arial" w:hAnsi="Arial" w:cs="Arial"/>
                <w:color w:val="000000"/>
                <w:sz w:val="24"/>
                <w:szCs w:val="24"/>
              </w:rPr>
            </w:pPr>
            <w:r>
              <w:rPr>
                <w:rStyle w:val="BodytextCalibri"/>
                <w:rFonts w:ascii="Arial" w:hAnsi="Arial" w:cs="Arial"/>
                <w:color w:val="000000"/>
                <w:sz w:val="24"/>
                <w:szCs w:val="24"/>
              </w:rPr>
              <w:t xml:space="preserve">1. </w:t>
            </w:r>
            <w:r w:rsidRPr="00DD1366">
              <w:rPr>
                <w:rStyle w:val="BodytextCalibri"/>
                <w:rFonts w:ascii="Arial" w:hAnsi="Arial" w:cs="Arial"/>
                <w:color w:val="000000"/>
                <w:sz w:val="24"/>
                <w:szCs w:val="24"/>
              </w:rPr>
              <w:t>Navigacijos sistema</w:t>
            </w:r>
          </w:p>
          <w:p w14:paraId="0226613F" w14:textId="77777777" w:rsidR="00931659" w:rsidRDefault="00931659" w:rsidP="00931659">
            <w:pPr>
              <w:pStyle w:val="Pagrindinistekstas"/>
              <w:spacing w:after="0"/>
              <w:ind w:firstLine="0"/>
              <w:rPr>
                <w:rFonts w:ascii="Arial" w:hAnsi="Arial" w:cs="Arial"/>
                <w:sz w:val="24"/>
                <w:szCs w:val="24"/>
              </w:rPr>
            </w:pPr>
            <w:r>
              <w:rPr>
                <w:rFonts w:ascii="Arial" w:hAnsi="Arial" w:cs="Arial"/>
                <w:sz w:val="24"/>
                <w:szCs w:val="24"/>
              </w:rPr>
              <w:t>2. Pastovaus greičio palaikymo sistema</w:t>
            </w:r>
          </w:p>
          <w:p w14:paraId="156D5DB2" w14:textId="2609DB9F" w:rsidR="00931659" w:rsidRDefault="00931659" w:rsidP="00931659">
            <w:pPr>
              <w:pStyle w:val="Pagrindinistekstas"/>
              <w:spacing w:after="0"/>
              <w:ind w:firstLine="0"/>
              <w:rPr>
                <w:rFonts w:ascii="Arial" w:hAnsi="Arial" w:cs="Arial"/>
                <w:sz w:val="24"/>
                <w:szCs w:val="24"/>
              </w:rPr>
            </w:pPr>
            <w:r>
              <w:rPr>
                <w:rFonts w:ascii="Arial" w:hAnsi="Arial" w:cs="Arial"/>
                <w:sz w:val="24"/>
                <w:szCs w:val="24"/>
              </w:rPr>
              <w:t>3. Stabdžių antiblokavimo sistema</w:t>
            </w:r>
          </w:p>
          <w:p w14:paraId="1FB024CC" w14:textId="77777777" w:rsidR="00931659" w:rsidRDefault="00931659" w:rsidP="00931659">
            <w:pPr>
              <w:pStyle w:val="Pagrindinistekstas"/>
              <w:spacing w:after="0"/>
              <w:ind w:firstLine="0"/>
              <w:rPr>
                <w:rFonts w:ascii="Arial" w:hAnsi="Arial" w:cs="Arial"/>
                <w:sz w:val="24"/>
                <w:szCs w:val="24"/>
              </w:rPr>
            </w:pPr>
            <w:r>
              <w:rPr>
                <w:rFonts w:ascii="Arial" w:hAnsi="Arial" w:cs="Arial"/>
                <w:sz w:val="24"/>
                <w:szCs w:val="24"/>
              </w:rPr>
              <w:t>4. Linijų asistentas „Lane assist“</w:t>
            </w:r>
          </w:p>
          <w:p w14:paraId="43807A41" w14:textId="77777777" w:rsidR="00931659" w:rsidRDefault="00931659" w:rsidP="00931659">
            <w:pPr>
              <w:pStyle w:val="Pagrindinistekstas"/>
              <w:spacing w:after="0"/>
              <w:ind w:firstLine="0"/>
              <w:rPr>
                <w:rFonts w:ascii="Arial" w:hAnsi="Arial" w:cs="Arial"/>
                <w:sz w:val="24"/>
                <w:szCs w:val="24"/>
              </w:rPr>
            </w:pPr>
            <w:r>
              <w:rPr>
                <w:rFonts w:ascii="Arial" w:hAnsi="Arial" w:cs="Arial"/>
                <w:sz w:val="24"/>
                <w:szCs w:val="24"/>
              </w:rPr>
              <w:t>5. Elektroninė stabilumo kontrolės sistema</w:t>
            </w:r>
          </w:p>
          <w:p w14:paraId="32DEE8C7" w14:textId="77777777" w:rsidR="00931659" w:rsidRDefault="00931659" w:rsidP="00931659">
            <w:pPr>
              <w:pStyle w:val="Pagrindinistekstas"/>
              <w:spacing w:after="0"/>
              <w:ind w:firstLine="0"/>
              <w:rPr>
                <w:rFonts w:ascii="Arial" w:hAnsi="Arial" w:cs="Arial"/>
                <w:sz w:val="24"/>
                <w:szCs w:val="24"/>
              </w:rPr>
            </w:pPr>
            <w:r>
              <w:rPr>
                <w:rFonts w:ascii="Arial" w:hAnsi="Arial" w:cs="Arial"/>
                <w:sz w:val="24"/>
                <w:szCs w:val="24"/>
              </w:rPr>
              <w:t>6. Gamyklinis imobilizatorius</w:t>
            </w:r>
          </w:p>
          <w:p w14:paraId="437EFC94" w14:textId="633B37F4" w:rsidR="00931659" w:rsidRPr="00931659" w:rsidRDefault="00931659" w:rsidP="00931659">
            <w:pPr>
              <w:pStyle w:val="Pagrindinistekstas"/>
              <w:spacing w:after="0"/>
              <w:ind w:firstLine="0"/>
              <w:rPr>
                <w:rStyle w:val="BodytextCalibri"/>
                <w:rFonts w:ascii="Arial" w:hAnsi="Arial" w:cs="Arial"/>
                <w:sz w:val="24"/>
                <w:szCs w:val="24"/>
                <w:shd w:val="clear" w:color="auto" w:fill="auto"/>
              </w:rPr>
            </w:pPr>
            <w:r>
              <w:rPr>
                <w:rFonts w:ascii="Arial" w:hAnsi="Arial" w:cs="Arial"/>
                <w:sz w:val="24"/>
                <w:szCs w:val="24"/>
              </w:rPr>
              <w:t>7. Greičio palaikymo sistema „Cruise control“</w:t>
            </w:r>
          </w:p>
        </w:tc>
        <w:tc>
          <w:tcPr>
            <w:tcW w:w="3685" w:type="dxa"/>
            <w:vAlign w:val="center"/>
          </w:tcPr>
          <w:p w14:paraId="099EB6E6" w14:textId="77777777" w:rsidR="00C11FD7" w:rsidRPr="00CD7312"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9AC9147" w14:textId="28DB56BE" w:rsidR="00931659" w:rsidRPr="00931659" w:rsidRDefault="00C11FD7" w:rsidP="00C11FD7">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931659" w:rsidRPr="00931659" w14:paraId="30BC7DA7" w14:textId="77777777" w:rsidTr="00C11FD7">
        <w:tc>
          <w:tcPr>
            <w:tcW w:w="751" w:type="dxa"/>
          </w:tcPr>
          <w:p w14:paraId="58E0C6D7" w14:textId="5D1BB094" w:rsidR="00931659" w:rsidRPr="00931659" w:rsidRDefault="00931659" w:rsidP="00931659">
            <w:pPr>
              <w:tabs>
                <w:tab w:val="left" w:pos="0"/>
                <w:tab w:val="left" w:pos="567"/>
              </w:tabs>
              <w:spacing w:after="0"/>
              <w:jc w:val="center"/>
              <w:rPr>
                <w:rFonts w:ascii="Arial" w:hAnsi="Arial" w:cs="Arial"/>
                <w:sz w:val="24"/>
                <w:szCs w:val="24"/>
              </w:rPr>
            </w:pPr>
            <w:r w:rsidRPr="00931659">
              <w:rPr>
                <w:rFonts w:ascii="Arial" w:hAnsi="Arial" w:cs="Arial"/>
                <w:sz w:val="24"/>
                <w:szCs w:val="24"/>
              </w:rPr>
              <w:t>1.2</w:t>
            </w:r>
            <w:r w:rsidR="00FC607A">
              <w:rPr>
                <w:rFonts w:ascii="Arial" w:hAnsi="Arial" w:cs="Arial"/>
                <w:sz w:val="24"/>
                <w:szCs w:val="24"/>
              </w:rPr>
              <w:t>4</w:t>
            </w:r>
            <w:r w:rsidRPr="00931659">
              <w:rPr>
                <w:rFonts w:ascii="Arial" w:hAnsi="Arial" w:cs="Arial"/>
                <w:sz w:val="24"/>
                <w:szCs w:val="24"/>
              </w:rPr>
              <w:t>.</w:t>
            </w:r>
          </w:p>
        </w:tc>
        <w:tc>
          <w:tcPr>
            <w:tcW w:w="2226" w:type="dxa"/>
          </w:tcPr>
          <w:p w14:paraId="42391E5E" w14:textId="33539892" w:rsidR="00931659" w:rsidRDefault="00931659" w:rsidP="00931659">
            <w:pPr>
              <w:tabs>
                <w:tab w:val="left" w:pos="0"/>
                <w:tab w:val="left" w:pos="567"/>
              </w:tabs>
              <w:spacing w:after="0"/>
              <w:rPr>
                <w:rFonts w:ascii="Arial" w:hAnsi="Arial" w:cs="Arial"/>
                <w:sz w:val="24"/>
                <w:szCs w:val="24"/>
              </w:rPr>
            </w:pPr>
            <w:r w:rsidRPr="00B56D50">
              <w:rPr>
                <w:rFonts w:ascii="Arial" w:hAnsi="Arial" w:cs="Arial"/>
                <w:sz w:val="24"/>
                <w:szCs w:val="24"/>
              </w:rPr>
              <w:t>Kiti reikalavimai</w:t>
            </w:r>
          </w:p>
        </w:tc>
        <w:tc>
          <w:tcPr>
            <w:tcW w:w="3544" w:type="dxa"/>
          </w:tcPr>
          <w:p w14:paraId="7B81FD66" w14:textId="77777777" w:rsidR="00FC607A" w:rsidRPr="00FC607A" w:rsidRDefault="00FC607A" w:rsidP="00FC607A">
            <w:pPr>
              <w:pStyle w:val="Pagrindinistekstas"/>
              <w:spacing w:after="0"/>
              <w:ind w:firstLine="0"/>
              <w:rPr>
                <w:rFonts w:ascii="Arial" w:hAnsi="Arial" w:cs="Arial"/>
                <w:color w:val="000000" w:themeColor="text1"/>
                <w:sz w:val="24"/>
                <w:szCs w:val="24"/>
                <w:lang w:val="en-US"/>
              </w:rPr>
            </w:pPr>
            <w:r w:rsidRPr="00FC607A">
              <w:rPr>
                <w:rFonts w:ascii="Arial" w:hAnsi="Arial" w:cs="Arial"/>
                <w:color w:val="000000" w:themeColor="text1"/>
                <w:sz w:val="24"/>
                <w:szCs w:val="24"/>
                <w:lang w:val="en-US"/>
              </w:rPr>
              <w:t>1. Visa gamintojo standartinėse komplektacijose ar papildomuose komplektacijos pasirinkimuose naudojama įranga automobilyje turi būti originali.</w:t>
            </w:r>
          </w:p>
          <w:p w14:paraId="44E3304F" w14:textId="77777777" w:rsidR="00FC607A" w:rsidRPr="00FC607A" w:rsidRDefault="00FC607A" w:rsidP="00FC607A">
            <w:pPr>
              <w:pStyle w:val="Pagrindinistekstas"/>
              <w:spacing w:after="0"/>
              <w:ind w:firstLine="0"/>
              <w:rPr>
                <w:rFonts w:ascii="Arial" w:hAnsi="Arial" w:cs="Arial"/>
                <w:color w:val="000000" w:themeColor="text1"/>
                <w:sz w:val="24"/>
                <w:szCs w:val="24"/>
                <w:lang w:val="en-US"/>
              </w:rPr>
            </w:pPr>
            <w:r w:rsidRPr="00FC607A">
              <w:rPr>
                <w:rFonts w:ascii="Arial" w:hAnsi="Arial" w:cs="Arial"/>
                <w:color w:val="000000" w:themeColor="text1"/>
                <w:sz w:val="24"/>
                <w:szCs w:val="24"/>
                <w:lang w:val="en-US"/>
              </w:rPr>
              <w:t>2. Tiekėjas privalo užtikrinti automobilio gamintojo numatytą techninę priežiūrą garantinio termino metu Tiekėjo nurodytose automobilių techninės priežiūros dirbtuvėse.</w:t>
            </w:r>
          </w:p>
          <w:p w14:paraId="5AC12316" w14:textId="77777777" w:rsidR="00FC607A" w:rsidRPr="00FC607A" w:rsidRDefault="00FC607A" w:rsidP="00FC607A">
            <w:pPr>
              <w:pStyle w:val="Pagrindinistekstas"/>
              <w:spacing w:after="0"/>
              <w:ind w:firstLine="0"/>
              <w:rPr>
                <w:rFonts w:ascii="Arial" w:hAnsi="Arial" w:cs="Arial"/>
                <w:color w:val="000000" w:themeColor="text1"/>
                <w:sz w:val="24"/>
                <w:szCs w:val="24"/>
                <w:lang w:val="en-US"/>
              </w:rPr>
            </w:pPr>
            <w:r w:rsidRPr="00FC607A">
              <w:rPr>
                <w:rFonts w:ascii="Arial" w:hAnsi="Arial" w:cs="Arial"/>
                <w:color w:val="000000" w:themeColor="text1"/>
                <w:sz w:val="24"/>
                <w:szCs w:val="24"/>
                <w:lang w:val="en-US"/>
              </w:rPr>
              <w:t xml:space="preserve">3. </w:t>
            </w:r>
            <w:r w:rsidRPr="00FC607A">
              <w:rPr>
                <w:rFonts w:ascii="Arial" w:hAnsi="Arial" w:cs="Arial"/>
                <w:bCs/>
                <w:color w:val="000000" w:themeColor="text1"/>
                <w:sz w:val="24"/>
                <w:szCs w:val="24"/>
                <w:lang w:val="en-US"/>
              </w:rPr>
              <w:t xml:space="preserve">Jei automobilio garantinis ir techninis aptarnavimas bus </w:t>
            </w:r>
            <w:r w:rsidRPr="00FC607A">
              <w:rPr>
                <w:rFonts w:ascii="Arial" w:hAnsi="Arial" w:cs="Arial"/>
                <w:bCs/>
                <w:color w:val="000000" w:themeColor="text1"/>
                <w:sz w:val="24"/>
                <w:szCs w:val="24"/>
                <w:lang w:val="en-US"/>
              </w:rPr>
              <w:lastRenderedPageBreak/>
              <w:t>atliekamas techniniame centre nutolusiame didesniu nei 50 km atstumu nuo perkančiosios organizacijos pardavėjas privalo savo sąskaita transportuoti automobilį į techninį aptarnavimo centrą ir aptarnavimo laikotarpiu suteikti perkančiajai organizacijai lygiavertį automobilį.</w:t>
            </w:r>
          </w:p>
          <w:p w14:paraId="244EC415" w14:textId="74E5CBE3" w:rsidR="00931659" w:rsidRDefault="00FC607A" w:rsidP="00FC607A">
            <w:pPr>
              <w:pStyle w:val="Pagrindinistekstas"/>
              <w:spacing w:after="0"/>
              <w:ind w:firstLine="0"/>
              <w:rPr>
                <w:rStyle w:val="BodytextCalibri"/>
                <w:rFonts w:ascii="Arial" w:hAnsi="Arial" w:cs="Arial"/>
                <w:color w:val="000000"/>
                <w:sz w:val="24"/>
                <w:szCs w:val="24"/>
              </w:rPr>
            </w:pPr>
            <w:r>
              <w:rPr>
                <w:rFonts w:ascii="Arial" w:hAnsi="Arial" w:cs="Arial"/>
                <w:color w:val="000000" w:themeColor="text1"/>
                <w:sz w:val="24"/>
                <w:szCs w:val="24"/>
              </w:rPr>
              <w:t>4</w:t>
            </w:r>
            <w:r w:rsidRPr="00FC607A">
              <w:rPr>
                <w:rFonts w:ascii="Arial" w:hAnsi="Arial" w:cs="Arial"/>
                <w:color w:val="000000" w:themeColor="text1"/>
                <w:sz w:val="24"/>
                <w:szCs w:val="24"/>
              </w:rPr>
              <w:t xml:space="preserve">. </w:t>
            </w:r>
            <w:r w:rsidRPr="00FC607A">
              <w:rPr>
                <w:rFonts w:ascii="Arial" w:hAnsi="Arial" w:cs="Arial"/>
                <w:bCs/>
                <w:color w:val="000000" w:themeColor="text1"/>
                <w:sz w:val="24"/>
                <w:szCs w:val="24"/>
              </w:rPr>
              <w:t>Tiekėjas patvirtinta, kad visos išlaidos kylančios sutarties įvykdymui įskaičiuotas į galutinę pasiūlymo kainą.</w:t>
            </w:r>
          </w:p>
        </w:tc>
        <w:tc>
          <w:tcPr>
            <w:tcW w:w="3685" w:type="dxa"/>
            <w:vAlign w:val="center"/>
          </w:tcPr>
          <w:p w14:paraId="30A1FEEF" w14:textId="77777777" w:rsidR="00C11FD7" w:rsidRPr="00560E27" w:rsidRDefault="00C11FD7" w:rsidP="00C11FD7">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lastRenderedPageBreak/>
              <w:t>Įrašo tiekėjas .......</w:t>
            </w:r>
          </w:p>
          <w:p w14:paraId="7CC51B7D" w14:textId="1D8E8E4F" w:rsidR="00931659" w:rsidRPr="00931659" w:rsidRDefault="00C11FD7" w:rsidP="00C11FD7">
            <w:pPr>
              <w:tabs>
                <w:tab w:val="left" w:pos="0"/>
                <w:tab w:val="left" w:pos="567"/>
              </w:tabs>
              <w:spacing w:after="0"/>
              <w:rPr>
                <w:rFonts w:ascii="Arial" w:hAnsi="Arial" w:cs="Arial"/>
                <w:color w:val="00B050"/>
                <w:sz w:val="24"/>
                <w:szCs w:val="24"/>
              </w:rPr>
            </w:pPr>
            <w:r w:rsidRPr="00560E27">
              <w:rPr>
                <w:rFonts w:ascii="Arial" w:hAnsi="Arial" w:cs="Arial"/>
                <w:color w:val="0070C0"/>
                <w:sz w:val="24"/>
                <w:szCs w:val="24"/>
              </w:rPr>
              <w:t>[</w:t>
            </w:r>
            <w:r w:rsidR="00CF7DB2" w:rsidRPr="00CF7DB2">
              <w:rPr>
                <w:rFonts w:ascii="Arial" w:hAnsi="Arial" w:cs="Arial"/>
                <w:color w:val="0070C0"/>
                <w:sz w:val="24"/>
                <w:szCs w:val="24"/>
              </w:rPr>
              <w:t xml:space="preserve">Sutarties vykdymo sąlyga. </w:t>
            </w:r>
            <w:r w:rsidRPr="00CF7DB2">
              <w:rPr>
                <w:rFonts w:ascii="Arial" w:hAnsi="Arial" w:cs="Arial"/>
                <w:color w:val="0070C0"/>
                <w:sz w:val="24"/>
                <w:szCs w:val="24"/>
              </w:rPr>
              <w:t xml:space="preserve">Atitiktis reikalavimui bus tikrinama transporto priemonės </w:t>
            </w:r>
            <w:r w:rsidRPr="00560E27">
              <w:rPr>
                <w:rFonts w:ascii="Arial" w:hAnsi="Arial" w:cs="Arial"/>
                <w:color w:val="0070C0"/>
                <w:sz w:val="24"/>
                <w:szCs w:val="24"/>
              </w:rPr>
              <w:t>perdavimo metu; įrodančių dokumentų teikti iškart su pasiūlymu nereikia]</w:t>
            </w:r>
          </w:p>
        </w:tc>
      </w:tr>
    </w:tbl>
    <w:bookmarkEnd w:id="65"/>
    <w:p w14:paraId="528D742D" w14:textId="7538FA49" w:rsidR="005C55A1" w:rsidRDefault="003F5535" w:rsidP="00F33DEE">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79EB1A64" w14:textId="77777777" w:rsidR="003F5535" w:rsidRDefault="003F5535" w:rsidP="00F33DEE">
      <w:pPr>
        <w:spacing w:after="0"/>
        <w:rPr>
          <w:rFonts w:ascii="Arial" w:hAnsi="Arial" w:cs="Arial"/>
          <w:b/>
          <w:bCs/>
          <w:color w:val="FF0000"/>
          <w:sz w:val="24"/>
          <w:szCs w:val="24"/>
        </w:rPr>
      </w:pPr>
    </w:p>
    <w:p w14:paraId="00ABC3CC" w14:textId="77777777" w:rsidR="003F5535" w:rsidRDefault="003F5535" w:rsidP="003F5535">
      <w:pPr>
        <w:spacing w:after="0"/>
        <w:rPr>
          <w:rFonts w:ascii="Arial" w:hAnsi="Arial" w:cs="Arial"/>
          <w:sz w:val="24"/>
          <w:szCs w:val="24"/>
          <w:u w:val="single"/>
        </w:rPr>
      </w:pPr>
    </w:p>
    <w:p w14:paraId="58832354" w14:textId="22A01E1C" w:rsidR="003F5535" w:rsidRPr="008A5C7E" w:rsidRDefault="003F5535" w:rsidP="003F5535">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 I</w:t>
      </w:r>
      <w:r>
        <w:rPr>
          <w:rFonts w:ascii="Arial" w:eastAsia="Times New Roman" w:hAnsi="Arial" w:cs="Arial"/>
          <w:b/>
          <w:i/>
          <w:sz w:val="24"/>
          <w:szCs w:val="24"/>
          <w:highlight w:val="yellow"/>
          <w:lang w:eastAsia="en-US"/>
        </w:rPr>
        <w:t>I</w:t>
      </w:r>
      <w:r w:rsidRPr="00225A12">
        <w:rPr>
          <w:rFonts w:ascii="Arial" w:eastAsia="Times New Roman" w:hAnsi="Arial" w:cs="Arial"/>
          <w:b/>
          <w:i/>
          <w:sz w:val="24"/>
          <w:szCs w:val="24"/>
          <w:highlight w:val="yellow"/>
          <w:lang w:eastAsia="en-US"/>
        </w:rPr>
        <w:t xml:space="preserve">: </w:t>
      </w:r>
      <w:r w:rsidR="00225A12" w:rsidRPr="00225A12">
        <w:rPr>
          <w:rFonts w:ascii="Arial" w:hAnsi="Arial" w:cs="Arial"/>
          <w:b/>
          <w:i/>
          <w:iCs/>
          <w:sz w:val="24"/>
          <w:szCs w:val="24"/>
          <w:highlight w:val="yellow"/>
        </w:rPr>
        <w:t>Elektromobilis</w:t>
      </w:r>
      <w:r w:rsidR="00DF0619">
        <w:rPr>
          <w:rFonts w:ascii="Arial" w:hAnsi="Arial" w:cs="Arial"/>
          <w:b/>
          <w:i/>
          <w:iCs/>
          <w:sz w:val="24"/>
          <w:szCs w:val="24"/>
          <w:highlight w:val="yellow"/>
        </w:rPr>
        <w:t xml:space="preserve"> – 1 vnt.</w:t>
      </w:r>
      <w:r w:rsidR="00225A12" w:rsidRPr="00225A12">
        <w:rPr>
          <w:rFonts w:ascii="Arial" w:hAnsi="Arial" w:cs="Arial"/>
          <w:b/>
          <w:i/>
          <w:iCs/>
          <w:sz w:val="24"/>
          <w:szCs w:val="24"/>
          <w:highlight w:val="yellow"/>
        </w:rPr>
        <w:t xml:space="preserve"> (BĮ Klaipėdos rajono pedagoginė psichologinė tarnyba)</w:t>
      </w:r>
    </w:p>
    <w:p w14:paraId="39EF4386" w14:textId="77777777" w:rsidR="003F5535" w:rsidRPr="00A80FF3" w:rsidRDefault="003F5535" w:rsidP="003F5535">
      <w:pPr>
        <w:spacing w:after="0"/>
        <w:rPr>
          <w:rFonts w:ascii="Arial" w:hAnsi="Arial" w:cs="Arial"/>
          <w:sz w:val="24"/>
          <w:szCs w:val="24"/>
          <w:u w:val="single"/>
        </w:rPr>
      </w:pPr>
    </w:p>
    <w:p w14:paraId="2AFE35A3" w14:textId="5663DB32" w:rsidR="003F5535" w:rsidRPr="00DF4C0F" w:rsidRDefault="003F5535" w:rsidP="003F5535">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3</w:t>
      </w:r>
    </w:p>
    <w:p w14:paraId="755C6C67" w14:textId="77777777" w:rsidR="003F5535" w:rsidRPr="00A80FF3" w:rsidRDefault="003F5535" w:rsidP="003F5535">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3F5535" w:rsidRPr="00A80FF3" w14:paraId="6AF28234" w14:textId="77777777" w:rsidTr="002D0BA2">
        <w:trPr>
          <w:cantSplit/>
          <w:trHeight w:val="491"/>
          <w:tblHeader/>
        </w:trPr>
        <w:tc>
          <w:tcPr>
            <w:tcW w:w="596" w:type="dxa"/>
            <w:shd w:val="clear" w:color="auto" w:fill="E6E6E6"/>
            <w:vAlign w:val="center"/>
          </w:tcPr>
          <w:p w14:paraId="75B7A27A"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20E1144A"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75D418FF"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64CFDEBA"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15A07B96" w14:textId="77777777" w:rsidR="003F5535" w:rsidRPr="00A80FF3" w:rsidRDefault="003F5535" w:rsidP="002D0BA2">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48B1E031" w14:textId="77777777" w:rsidR="003F5535" w:rsidRPr="00A80FF3" w:rsidRDefault="003F5535" w:rsidP="002D0BA2">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3F5535" w:rsidRPr="00A80FF3" w14:paraId="3284A92E" w14:textId="77777777" w:rsidTr="002D0BA2">
        <w:trPr>
          <w:cantSplit/>
          <w:trHeight w:val="226"/>
          <w:tblHeader/>
        </w:trPr>
        <w:tc>
          <w:tcPr>
            <w:tcW w:w="596" w:type="dxa"/>
            <w:shd w:val="clear" w:color="auto" w:fill="FFFFFF" w:themeFill="background1"/>
            <w:vAlign w:val="center"/>
          </w:tcPr>
          <w:p w14:paraId="7479ECE3"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0481C52B"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0175AA1D"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1A0BC373"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5055CCFF"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06A63D27"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F</w:t>
            </w:r>
          </w:p>
        </w:tc>
      </w:tr>
      <w:tr w:rsidR="003F5535" w:rsidRPr="00A80FF3" w14:paraId="48607B18" w14:textId="77777777" w:rsidTr="002D0BA2">
        <w:trPr>
          <w:trHeight w:val="440"/>
        </w:trPr>
        <w:tc>
          <w:tcPr>
            <w:tcW w:w="596" w:type="dxa"/>
            <w:vAlign w:val="center"/>
          </w:tcPr>
          <w:p w14:paraId="265B2367"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44895012" w14:textId="77777777" w:rsidR="003F5535" w:rsidRDefault="00225A12" w:rsidP="002D0BA2">
            <w:pPr>
              <w:tabs>
                <w:tab w:val="left" w:pos="0"/>
                <w:tab w:val="left" w:pos="567"/>
              </w:tabs>
              <w:spacing w:after="0"/>
              <w:rPr>
                <w:rFonts w:ascii="Arial" w:hAnsi="Arial" w:cs="Arial"/>
                <w:b/>
                <w:sz w:val="24"/>
                <w:szCs w:val="24"/>
              </w:rPr>
            </w:pPr>
            <w:r w:rsidRPr="00225A12">
              <w:rPr>
                <w:rFonts w:ascii="Arial" w:hAnsi="Arial" w:cs="Arial"/>
                <w:b/>
                <w:sz w:val="24"/>
                <w:szCs w:val="24"/>
              </w:rPr>
              <w:t>Elektromobilis (BĮ Klaipėdos rajono pedagoginė psichologinė tarnyba)</w:t>
            </w:r>
          </w:p>
          <w:p w14:paraId="1E158B75" w14:textId="77777777" w:rsidR="00225A12" w:rsidRDefault="00225A12" w:rsidP="002D0BA2">
            <w:pPr>
              <w:tabs>
                <w:tab w:val="left" w:pos="0"/>
                <w:tab w:val="left" w:pos="567"/>
              </w:tabs>
              <w:spacing w:after="0"/>
              <w:rPr>
                <w:rFonts w:ascii="Arial" w:hAnsi="Arial" w:cs="Arial"/>
                <w:b/>
                <w:sz w:val="24"/>
                <w:szCs w:val="24"/>
              </w:rPr>
            </w:pPr>
          </w:p>
          <w:p w14:paraId="149611BD" w14:textId="77777777" w:rsidR="00225A12" w:rsidRPr="00CD7312" w:rsidRDefault="00225A12" w:rsidP="00225A12">
            <w:pPr>
              <w:tabs>
                <w:tab w:val="left" w:pos="0"/>
                <w:tab w:val="left" w:pos="567"/>
              </w:tabs>
              <w:spacing w:after="0"/>
              <w:rPr>
                <w:rFonts w:ascii="Arial" w:hAnsi="Arial" w:cs="Arial"/>
                <w:sz w:val="24"/>
                <w:szCs w:val="24"/>
              </w:rPr>
            </w:pPr>
            <w:r w:rsidRPr="00CD7312">
              <w:rPr>
                <w:rFonts w:ascii="Arial" w:hAnsi="Arial" w:cs="Arial"/>
                <w:bCs/>
                <w:sz w:val="24"/>
                <w:szCs w:val="24"/>
              </w:rPr>
              <w:t xml:space="preserve">Gamintojas: </w:t>
            </w:r>
            <w:r w:rsidRPr="00CD7312">
              <w:rPr>
                <w:rFonts w:ascii="Arial" w:hAnsi="Arial" w:cs="Arial"/>
                <w:sz w:val="24"/>
                <w:szCs w:val="24"/>
              </w:rPr>
              <w:t>Įrašo tiekėjas .......</w:t>
            </w:r>
          </w:p>
          <w:p w14:paraId="5C333502" w14:textId="77777777" w:rsidR="00225A12" w:rsidRPr="00CD7312" w:rsidRDefault="00225A12" w:rsidP="00225A12">
            <w:pPr>
              <w:tabs>
                <w:tab w:val="left" w:pos="0"/>
                <w:tab w:val="left" w:pos="567"/>
              </w:tabs>
              <w:spacing w:after="0"/>
              <w:rPr>
                <w:rFonts w:ascii="Arial" w:hAnsi="Arial" w:cs="Arial"/>
                <w:sz w:val="24"/>
                <w:szCs w:val="24"/>
              </w:rPr>
            </w:pPr>
            <w:r w:rsidRPr="00CD7312">
              <w:rPr>
                <w:rFonts w:ascii="Arial" w:hAnsi="Arial" w:cs="Arial"/>
                <w:bCs/>
                <w:sz w:val="24"/>
                <w:szCs w:val="24"/>
              </w:rPr>
              <w:t xml:space="preserve">Pilnas modelio pavadinimas: </w:t>
            </w:r>
            <w:r w:rsidRPr="00CD7312">
              <w:rPr>
                <w:rFonts w:ascii="Arial" w:hAnsi="Arial" w:cs="Arial"/>
                <w:sz w:val="24"/>
                <w:szCs w:val="24"/>
              </w:rPr>
              <w:t>Įrašo tiekėjas .......</w:t>
            </w:r>
          </w:p>
          <w:p w14:paraId="7EE86112" w14:textId="523C183D" w:rsidR="00225A12" w:rsidRPr="00225A12" w:rsidRDefault="00225A12" w:rsidP="002D0BA2">
            <w:pPr>
              <w:tabs>
                <w:tab w:val="left" w:pos="0"/>
                <w:tab w:val="left" w:pos="567"/>
              </w:tabs>
              <w:spacing w:after="0"/>
              <w:rPr>
                <w:rFonts w:ascii="Arial" w:hAnsi="Arial" w:cs="Arial"/>
                <w:sz w:val="24"/>
                <w:szCs w:val="24"/>
              </w:rPr>
            </w:pPr>
            <w:r w:rsidRPr="00CD7312">
              <w:rPr>
                <w:rFonts w:ascii="Arial" w:hAnsi="Arial" w:cs="Arial"/>
                <w:bCs/>
                <w:sz w:val="24"/>
                <w:szCs w:val="24"/>
              </w:rPr>
              <w:t>Kodas</w:t>
            </w:r>
            <w:r w:rsidR="00CF7DB2">
              <w:rPr>
                <w:rFonts w:ascii="Arial" w:hAnsi="Arial" w:cs="Arial"/>
                <w:bCs/>
                <w:sz w:val="24"/>
                <w:szCs w:val="24"/>
              </w:rPr>
              <w:t xml:space="preserve"> </w:t>
            </w:r>
            <w:r w:rsidR="00CF7DB2" w:rsidRPr="00CF7DB2">
              <w:rPr>
                <w:rFonts w:ascii="Arial" w:hAnsi="Arial" w:cs="Arial"/>
                <w:bCs/>
                <w:sz w:val="24"/>
                <w:szCs w:val="24"/>
              </w:rPr>
              <w:t>ar serijos numeris</w:t>
            </w:r>
            <w:r w:rsidRPr="00CF7DB2">
              <w:rPr>
                <w:rFonts w:ascii="Arial" w:hAnsi="Arial" w:cs="Arial"/>
                <w:bCs/>
                <w:sz w:val="24"/>
                <w:szCs w:val="24"/>
              </w:rPr>
              <w:t xml:space="preserve"> </w:t>
            </w:r>
            <w:r w:rsidRPr="00CD7312">
              <w:rPr>
                <w:rFonts w:ascii="Arial" w:hAnsi="Arial" w:cs="Arial"/>
                <w:bCs/>
                <w:sz w:val="24"/>
                <w:szCs w:val="24"/>
              </w:rPr>
              <w:t xml:space="preserve">(jei yra): </w:t>
            </w:r>
            <w:r w:rsidRPr="00CD7312">
              <w:rPr>
                <w:rFonts w:ascii="Arial" w:hAnsi="Arial" w:cs="Arial"/>
                <w:sz w:val="24"/>
                <w:szCs w:val="24"/>
              </w:rPr>
              <w:t>Įrašo tiekėjas .......</w:t>
            </w:r>
          </w:p>
        </w:tc>
        <w:tc>
          <w:tcPr>
            <w:tcW w:w="1134" w:type="dxa"/>
            <w:vAlign w:val="center"/>
          </w:tcPr>
          <w:p w14:paraId="33E0E4BA" w14:textId="77777777" w:rsidR="003F5535" w:rsidRPr="00A80FF3" w:rsidRDefault="003F5535" w:rsidP="002D0BA2">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55B390B5" w14:textId="77777777" w:rsidR="003F5535" w:rsidRPr="00A80FF3" w:rsidRDefault="003F5535" w:rsidP="002D0BA2">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64C34120"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Įrašyti skaičius</w:t>
            </w:r>
          </w:p>
          <w:p w14:paraId="31A64C81"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53D1CF92"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Įrašyti skaičius</w:t>
            </w:r>
          </w:p>
          <w:p w14:paraId="331504A8"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x,xx</w:t>
            </w:r>
          </w:p>
        </w:tc>
      </w:tr>
    </w:tbl>
    <w:p w14:paraId="385F2E4C" w14:textId="77777777" w:rsidR="003F5535" w:rsidRPr="00A80FF3" w:rsidRDefault="003F5535" w:rsidP="003F5535">
      <w:pPr>
        <w:spacing w:after="0"/>
        <w:jc w:val="both"/>
        <w:rPr>
          <w:rFonts w:ascii="Arial" w:hAnsi="Arial" w:cs="Arial"/>
          <w:b/>
          <w:sz w:val="24"/>
          <w:szCs w:val="24"/>
        </w:rPr>
      </w:pPr>
    </w:p>
    <w:p w14:paraId="367FE6A3" w14:textId="77777777" w:rsidR="003F5535" w:rsidRPr="00020F7A" w:rsidRDefault="003F5535" w:rsidP="00225A12">
      <w:pPr>
        <w:spacing w:after="0"/>
        <w:jc w:val="both"/>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63BFCA90" w14:textId="5B032761" w:rsidR="003F5535" w:rsidRPr="00DF4C0F" w:rsidRDefault="003F5535" w:rsidP="003F5535">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Pr>
          <w:rFonts w:ascii="Arial" w:hAnsi="Arial" w:cs="Arial"/>
          <w:bCs/>
          <w:sz w:val="24"/>
          <w:szCs w:val="24"/>
        </w:rPr>
        <w:t>4</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226"/>
        <w:gridCol w:w="3544"/>
        <w:gridCol w:w="3685"/>
      </w:tblGrid>
      <w:tr w:rsidR="00CD0E86" w:rsidRPr="008A5C7E" w14:paraId="7683E688" w14:textId="77777777" w:rsidTr="00E42E41">
        <w:tc>
          <w:tcPr>
            <w:tcW w:w="751" w:type="dxa"/>
            <w:vAlign w:val="center"/>
          </w:tcPr>
          <w:p w14:paraId="4FCADDDD" w14:textId="77777777" w:rsidR="00CD0E86" w:rsidRPr="008A5C7E" w:rsidRDefault="00CD0E86" w:rsidP="00E42E41">
            <w:pPr>
              <w:tabs>
                <w:tab w:val="left" w:pos="0"/>
                <w:tab w:val="left" w:pos="567"/>
              </w:tabs>
              <w:spacing w:after="0"/>
              <w:rPr>
                <w:rFonts w:ascii="Arial" w:hAnsi="Arial" w:cs="Arial"/>
                <w:b/>
                <w:sz w:val="24"/>
                <w:szCs w:val="24"/>
              </w:rPr>
            </w:pPr>
            <w:r w:rsidRPr="008A5C7E">
              <w:rPr>
                <w:rFonts w:ascii="Arial" w:hAnsi="Arial" w:cs="Arial"/>
                <w:b/>
                <w:sz w:val="24"/>
                <w:szCs w:val="24"/>
              </w:rPr>
              <w:t>Eil. Nr.</w:t>
            </w:r>
          </w:p>
        </w:tc>
        <w:tc>
          <w:tcPr>
            <w:tcW w:w="2226" w:type="dxa"/>
            <w:vAlign w:val="center"/>
          </w:tcPr>
          <w:p w14:paraId="34AE422D" w14:textId="210CB462" w:rsidR="00CD0E86" w:rsidRPr="008A5C7E" w:rsidRDefault="00225A12" w:rsidP="00CD0E86">
            <w:pPr>
              <w:tabs>
                <w:tab w:val="left" w:pos="0"/>
                <w:tab w:val="left" w:pos="53"/>
              </w:tabs>
              <w:spacing w:after="0"/>
              <w:jc w:val="center"/>
              <w:rPr>
                <w:rFonts w:ascii="Arial" w:hAnsi="Arial" w:cs="Arial"/>
                <w:b/>
                <w:sz w:val="24"/>
                <w:szCs w:val="24"/>
              </w:rPr>
            </w:pPr>
            <w:r w:rsidRPr="00CD7312">
              <w:rPr>
                <w:rFonts w:ascii="Arial" w:hAnsi="Arial" w:cs="Arial"/>
                <w:b/>
                <w:sz w:val="24"/>
                <w:szCs w:val="24"/>
              </w:rPr>
              <w:t>Automobilio techninių sąlygų aprašymas, reikalavimai ir kitos sąlygos</w:t>
            </w:r>
          </w:p>
        </w:tc>
        <w:tc>
          <w:tcPr>
            <w:tcW w:w="3544" w:type="dxa"/>
            <w:vAlign w:val="center"/>
          </w:tcPr>
          <w:p w14:paraId="1C2D787D" w14:textId="7A2D724A" w:rsidR="00CD0E86" w:rsidRPr="008A5C7E" w:rsidRDefault="00225A12" w:rsidP="00CD0E86">
            <w:pPr>
              <w:tabs>
                <w:tab w:val="left" w:pos="0"/>
              </w:tabs>
              <w:spacing w:after="0"/>
              <w:ind w:left="26"/>
              <w:jc w:val="center"/>
              <w:rPr>
                <w:rFonts w:ascii="Arial" w:hAnsi="Arial" w:cs="Arial"/>
                <w:b/>
                <w:sz w:val="24"/>
                <w:szCs w:val="24"/>
              </w:rPr>
            </w:pPr>
            <w:r w:rsidRPr="00CD7312">
              <w:rPr>
                <w:rFonts w:ascii="Arial" w:hAnsi="Arial" w:cs="Arial"/>
                <w:b/>
                <w:sz w:val="24"/>
                <w:szCs w:val="24"/>
              </w:rPr>
              <w:t>Rodiklių reikšmė, aprašymas</w:t>
            </w:r>
            <w:r w:rsidR="00CD0E86" w:rsidRPr="006D4F92">
              <w:rPr>
                <w:rFonts w:ascii="Arial" w:eastAsia="Times New Roman" w:hAnsi="Arial" w:cs="Arial"/>
                <w:b/>
                <w:bCs/>
                <w:color w:val="FF0000"/>
                <w:kern w:val="2"/>
                <w:sz w:val="24"/>
                <w:szCs w:val="24"/>
                <w:lang w:eastAsia="hi-IN" w:bidi="hi-IN"/>
              </w:rPr>
              <w:t>*</w:t>
            </w:r>
          </w:p>
        </w:tc>
        <w:tc>
          <w:tcPr>
            <w:tcW w:w="3685" w:type="dxa"/>
            <w:vAlign w:val="center"/>
          </w:tcPr>
          <w:p w14:paraId="607FA8C8" w14:textId="74C584E3" w:rsidR="00CD0E86" w:rsidRPr="00164866" w:rsidRDefault="00225A12" w:rsidP="00164866">
            <w:pPr>
              <w:widowControl w:val="0"/>
              <w:autoSpaceDE w:val="0"/>
              <w:autoSpaceDN w:val="0"/>
              <w:jc w:val="center"/>
              <w:rPr>
                <w:rFonts w:ascii="Arial" w:eastAsia="Times New Roman" w:hAnsi="Arial" w:cs="Arial"/>
                <w:b/>
                <w:bCs/>
                <w:color w:val="FF0000"/>
                <w:kern w:val="2"/>
                <w:sz w:val="24"/>
                <w:szCs w:val="24"/>
                <w:lang w:eastAsia="hi-IN" w:bidi="hi-IN"/>
              </w:rPr>
            </w:pPr>
            <w:r w:rsidRPr="00CD7312">
              <w:rPr>
                <w:rFonts w:ascii="Arial" w:hAnsi="Arial" w:cs="Arial"/>
                <w:b/>
                <w:sz w:val="24"/>
                <w:szCs w:val="24"/>
              </w:rPr>
              <w:t>Tiekėjo siūlomo automobilio rodikliai, aprašymas</w:t>
            </w:r>
            <w:r w:rsidR="00CD0E86" w:rsidRPr="006D4F92">
              <w:rPr>
                <w:rFonts w:ascii="Arial" w:eastAsia="Times New Roman" w:hAnsi="Arial" w:cs="Arial"/>
                <w:b/>
                <w:bCs/>
                <w:color w:val="FF0000"/>
                <w:kern w:val="2"/>
                <w:sz w:val="24"/>
                <w:szCs w:val="24"/>
                <w:lang w:eastAsia="hi-IN" w:bidi="hi-IN"/>
              </w:rPr>
              <w:t>**</w:t>
            </w:r>
          </w:p>
          <w:p w14:paraId="73D96851" w14:textId="1C7AE344" w:rsidR="00CD0E86" w:rsidRPr="00D31695" w:rsidRDefault="00CD0E86" w:rsidP="00CD0E86">
            <w:pPr>
              <w:spacing w:after="0"/>
              <w:jc w:val="center"/>
              <w:rPr>
                <w:rFonts w:ascii="Arial" w:hAnsi="Arial" w:cs="Arial"/>
                <w:b/>
                <w:bCs/>
                <w:color w:val="FF0000"/>
                <w:sz w:val="24"/>
                <w:szCs w:val="24"/>
              </w:rPr>
            </w:pPr>
            <w:r w:rsidRPr="00225A12">
              <w:rPr>
                <w:rFonts w:ascii="Arial" w:hAnsi="Arial" w:cs="Arial"/>
                <w:b/>
                <w:bCs/>
                <w:sz w:val="24"/>
                <w:szCs w:val="24"/>
              </w:rPr>
              <w:t>Nepamiršti su pasiūlymu pateikti atitiktį įrodančius dokumentus (kur jie reikalaujami)</w:t>
            </w:r>
          </w:p>
        </w:tc>
      </w:tr>
      <w:tr w:rsidR="00225A12" w:rsidRPr="008A5C7E" w14:paraId="4DBE76BB" w14:textId="77777777" w:rsidTr="00E42E41">
        <w:tc>
          <w:tcPr>
            <w:tcW w:w="751" w:type="dxa"/>
          </w:tcPr>
          <w:p w14:paraId="3D2FDA08" w14:textId="77777777" w:rsidR="00225A12" w:rsidRPr="008A5C7E" w:rsidRDefault="00225A12"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1.1.</w:t>
            </w:r>
          </w:p>
        </w:tc>
        <w:tc>
          <w:tcPr>
            <w:tcW w:w="2226" w:type="dxa"/>
          </w:tcPr>
          <w:p w14:paraId="6FCC2AA9" w14:textId="5CC63011" w:rsidR="00225A12" w:rsidRPr="00E42E41" w:rsidRDefault="00225A12" w:rsidP="00E42E41">
            <w:pPr>
              <w:tabs>
                <w:tab w:val="left" w:pos="0"/>
                <w:tab w:val="left" w:pos="567"/>
              </w:tabs>
              <w:spacing w:after="0"/>
              <w:rPr>
                <w:rFonts w:ascii="Arial" w:hAnsi="Arial" w:cs="Arial"/>
                <w:sz w:val="24"/>
                <w:szCs w:val="24"/>
              </w:rPr>
            </w:pPr>
            <w:r w:rsidRPr="00E42E41">
              <w:rPr>
                <w:rFonts w:ascii="Arial" w:hAnsi="Arial" w:cs="Arial"/>
                <w:color w:val="000000"/>
                <w:sz w:val="24"/>
                <w:szCs w:val="24"/>
                <w:bdr w:val="none" w:sz="0" w:space="0" w:color="auto" w:frame="1"/>
              </w:rPr>
              <w:t>Automobilio rūšis</w:t>
            </w:r>
          </w:p>
        </w:tc>
        <w:tc>
          <w:tcPr>
            <w:tcW w:w="3544" w:type="dxa"/>
            <w:vAlign w:val="center"/>
          </w:tcPr>
          <w:p w14:paraId="068D99B9" w14:textId="5158D459" w:rsidR="00225A12" w:rsidRPr="00E42E41" w:rsidRDefault="00403974" w:rsidP="00E42E41">
            <w:pPr>
              <w:spacing w:after="0"/>
              <w:jc w:val="both"/>
              <w:rPr>
                <w:rFonts w:ascii="Arial" w:hAnsi="Arial" w:cs="Arial"/>
                <w:sz w:val="24"/>
                <w:szCs w:val="24"/>
              </w:rPr>
            </w:pPr>
            <w:r w:rsidRPr="00403974">
              <w:rPr>
                <w:rFonts w:ascii="Arial" w:hAnsi="Arial" w:cs="Arial"/>
                <w:color w:val="000000"/>
                <w:sz w:val="24"/>
                <w:szCs w:val="24"/>
              </w:rPr>
              <w:t>Lengvasis iki 3,5 t bendrosios masės elektromobilis, M1 kategorija. J klasė – SUV.</w:t>
            </w:r>
          </w:p>
        </w:tc>
        <w:tc>
          <w:tcPr>
            <w:tcW w:w="3685" w:type="dxa"/>
            <w:vAlign w:val="center"/>
          </w:tcPr>
          <w:p w14:paraId="40EBB0FD"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14EF94C" w14:textId="2CF1AA03" w:rsidR="00225A12"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225A12" w:rsidRPr="008A5C7E" w14:paraId="4D76EEE3" w14:textId="77777777" w:rsidTr="00E42E41">
        <w:tc>
          <w:tcPr>
            <w:tcW w:w="751" w:type="dxa"/>
          </w:tcPr>
          <w:p w14:paraId="1EDDBE87" w14:textId="77777777" w:rsidR="00225A12" w:rsidRPr="008A5C7E" w:rsidRDefault="00225A12"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226" w:type="dxa"/>
          </w:tcPr>
          <w:p w14:paraId="3BE2F0C6" w14:textId="70314E86" w:rsidR="00225A12" w:rsidRPr="00E42E41" w:rsidRDefault="00225A12" w:rsidP="00E42E41">
            <w:pPr>
              <w:tabs>
                <w:tab w:val="left" w:pos="0"/>
                <w:tab w:val="left" w:pos="567"/>
              </w:tabs>
              <w:spacing w:after="0"/>
              <w:rPr>
                <w:rFonts w:ascii="Arial" w:hAnsi="Arial" w:cs="Arial"/>
                <w:sz w:val="24"/>
                <w:szCs w:val="24"/>
              </w:rPr>
            </w:pPr>
            <w:r w:rsidRPr="00E42E41">
              <w:rPr>
                <w:rFonts w:ascii="Arial" w:hAnsi="Arial" w:cs="Arial"/>
                <w:color w:val="000000"/>
                <w:sz w:val="24"/>
                <w:szCs w:val="24"/>
                <w:bdr w:val="none" w:sz="0" w:space="0" w:color="auto" w:frame="1"/>
              </w:rPr>
              <w:t>Automobilio pagaminimas</w:t>
            </w:r>
          </w:p>
        </w:tc>
        <w:tc>
          <w:tcPr>
            <w:tcW w:w="3544" w:type="dxa"/>
            <w:vAlign w:val="center"/>
          </w:tcPr>
          <w:p w14:paraId="68070BC4" w14:textId="453396D6" w:rsidR="00225A12" w:rsidRPr="00E42E41" w:rsidRDefault="00403974" w:rsidP="00E42E41">
            <w:pPr>
              <w:tabs>
                <w:tab w:val="left" w:pos="218"/>
              </w:tabs>
              <w:spacing w:after="0"/>
              <w:jc w:val="both"/>
              <w:rPr>
                <w:rFonts w:ascii="Arial" w:hAnsi="Arial" w:cs="Arial"/>
                <w:sz w:val="24"/>
                <w:szCs w:val="24"/>
              </w:rPr>
            </w:pPr>
            <w:r w:rsidRPr="00403974">
              <w:rPr>
                <w:rFonts w:ascii="Arial" w:hAnsi="Arial" w:cs="Arial"/>
                <w:color w:val="000000"/>
                <w:sz w:val="24"/>
                <w:szCs w:val="24"/>
                <w:bdr w:val="none" w:sz="0" w:space="0" w:color="auto" w:frame="1"/>
              </w:rPr>
              <w:t>Automobilis naujas, neeksploatuotas.</w:t>
            </w:r>
          </w:p>
        </w:tc>
        <w:tc>
          <w:tcPr>
            <w:tcW w:w="3685" w:type="dxa"/>
            <w:vAlign w:val="center"/>
          </w:tcPr>
          <w:p w14:paraId="595B2D1C"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4B561D4" w14:textId="19DE5EF2" w:rsidR="00225A12"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225A12" w:rsidRPr="008A5C7E" w14:paraId="3974EB21" w14:textId="77777777" w:rsidTr="00E42E41">
        <w:tc>
          <w:tcPr>
            <w:tcW w:w="751" w:type="dxa"/>
          </w:tcPr>
          <w:p w14:paraId="66B75161" w14:textId="77777777" w:rsidR="00225A12" w:rsidRPr="008A5C7E" w:rsidRDefault="00225A12"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226" w:type="dxa"/>
          </w:tcPr>
          <w:p w14:paraId="21B9EB0E" w14:textId="1974D0F7" w:rsidR="00225A12" w:rsidRPr="00E42E41" w:rsidRDefault="00225A12" w:rsidP="00E42E41">
            <w:pPr>
              <w:tabs>
                <w:tab w:val="left" w:pos="0"/>
                <w:tab w:val="left" w:pos="567"/>
              </w:tabs>
              <w:spacing w:after="0"/>
              <w:rPr>
                <w:rFonts w:ascii="Arial" w:hAnsi="Arial" w:cs="Arial"/>
                <w:sz w:val="24"/>
                <w:szCs w:val="24"/>
              </w:rPr>
            </w:pPr>
            <w:r w:rsidRPr="00E42E41">
              <w:rPr>
                <w:rFonts w:ascii="Arial" w:hAnsi="Arial" w:cs="Arial"/>
                <w:sz w:val="24"/>
                <w:szCs w:val="24"/>
              </w:rPr>
              <w:t xml:space="preserve">Bendroji akumuliatorių baterijų talpa </w:t>
            </w:r>
          </w:p>
        </w:tc>
        <w:tc>
          <w:tcPr>
            <w:tcW w:w="3544" w:type="dxa"/>
            <w:vAlign w:val="center"/>
          </w:tcPr>
          <w:p w14:paraId="4ADCC7BB" w14:textId="4B02467B" w:rsidR="00225A12" w:rsidRPr="00E42E41" w:rsidRDefault="00225A12" w:rsidP="00E42E41">
            <w:pPr>
              <w:tabs>
                <w:tab w:val="left" w:pos="218"/>
              </w:tabs>
              <w:spacing w:after="0"/>
              <w:jc w:val="both"/>
              <w:rPr>
                <w:rFonts w:ascii="Arial" w:hAnsi="Arial" w:cs="Arial"/>
                <w:sz w:val="24"/>
                <w:szCs w:val="24"/>
              </w:rPr>
            </w:pPr>
            <w:r w:rsidRPr="00E42E41">
              <w:rPr>
                <w:rFonts w:ascii="Arial" w:hAnsi="Arial" w:cs="Arial"/>
                <w:sz w:val="24"/>
                <w:szCs w:val="24"/>
              </w:rPr>
              <w:t>Ne mažesnė kaip</w:t>
            </w:r>
            <w:r w:rsidRPr="00E42E41">
              <w:rPr>
                <w:rFonts w:ascii="Arial" w:hAnsi="Arial" w:cs="Arial"/>
                <w:sz w:val="24"/>
                <w:szCs w:val="24"/>
                <w:lang w:val="en-US"/>
              </w:rPr>
              <w:t xml:space="preserve"> 5</w:t>
            </w:r>
            <w:r w:rsidRPr="00E42E41">
              <w:rPr>
                <w:rFonts w:ascii="Arial" w:hAnsi="Arial" w:cs="Arial"/>
                <w:sz w:val="24"/>
                <w:szCs w:val="24"/>
              </w:rPr>
              <w:t>0  kWh.</w:t>
            </w:r>
          </w:p>
        </w:tc>
        <w:tc>
          <w:tcPr>
            <w:tcW w:w="3685" w:type="dxa"/>
            <w:vAlign w:val="center"/>
          </w:tcPr>
          <w:p w14:paraId="07771A16"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8106EBC" w14:textId="7F3085B2" w:rsidR="00225A12"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225A12" w:rsidRPr="008A5C7E" w14:paraId="47F153BB" w14:textId="77777777" w:rsidTr="00E42E41">
        <w:tc>
          <w:tcPr>
            <w:tcW w:w="751" w:type="dxa"/>
          </w:tcPr>
          <w:p w14:paraId="556D19BE" w14:textId="77777777" w:rsidR="00225A12" w:rsidRPr="008A5C7E" w:rsidRDefault="00225A12"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226" w:type="dxa"/>
          </w:tcPr>
          <w:p w14:paraId="5581762C" w14:textId="67EF957A" w:rsidR="00225A12" w:rsidRPr="00E42E41" w:rsidRDefault="00225A12" w:rsidP="00E42E41">
            <w:pPr>
              <w:tabs>
                <w:tab w:val="left" w:pos="0"/>
                <w:tab w:val="left" w:pos="567"/>
              </w:tabs>
              <w:spacing w:after="0"/>
              <w:rPr>
                <w:rFonts w:ascii="Arial" w:hAnsi="Arial" w:cs="Arial"/>
                <w:sz w:val="24"/>
                <w:szCs w:val="24"/>
              </w:rPr>
            </w:pPr>
            <w:r w:rsidRPr="00E42E41">
              <w:rPr>
                <w:rFonts w:ascii="Arial" w:hAnsi="Arial" w:cs="Arial"/>
                <w:sz w:val="24"/>
                <w:szCs w:val="24"/>
              </w:rPr>
              <w:t xml:space="preserve">Variklio galingumas </w:t>
            </w:r>
          </w:p>
        </w:tc>
        <w:tc>
          <w:tcPr>
            <w:tcW w:w="3544" w:type="dxa"/>
            <w:vAlign w:val="center"/>
          </w:tcPr>
          <w:p w14:paraId="17894383" w14:textId="3F318389" w:rsidR="00225A12" w:rsidRPr="00E42E41" w:rsidRDefault="00225A12" w:rsidP="00E42E41">
            <w:pPr>
              <w:tabs>
                <w:tab w:val="left" w:pos="218"/>
              </w:tabs>
              <w:spacing w:after="0"/>
              <w:jc w:val="both"/>
              <w:rPr>
                <w:rFonts w:ascii="Arial" w:hAnsi="Arial" w:cs="Arial"/>
                <w:sz w:val="24"/>
                <w:szCs w:val="24"/>
              </w:rPr>
            </w:pPr>
            <w:r w:rsidRPr="00E42E41">
              <w:rPr>
                <w:rFonts w:ascii="Arial" w:hAnsi="Arial" w:cs="Arial"/>
                <w:sz w:val="24"/>
                <w:szCs w:val="24"/>
              </w:rPr>
              <w:t xml:space="preserve">Ne mažesnė kaip 120 </w:t>
            </w:r>
            <w:r w:rsidRPr="00E42E41">
              <w:rPr>
                <w:rFonts w:ascii="Arial" w:hAnsi="Arial" w:cs="Arial"/>
                <w:color w:val="000000"/>
                <w:sz w:val="24"/>
                <w:szCs w:val="24"/>
              </w:rPr>
              <w:t xml:space="preserve"> kW.</w:t>
            </w:r>
          </w:p>
        </w:tc>
        <w:tc>
          <w:tcPr>
            <w:tcW w:w="3685" w:type="dxa"/>
            <w:vAlign w:val="center"/>
          </w:tcPr>
          <w:p w14:paraId="5C82A834"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3E4B49B" w14:textId="1B7BCADA" w:rsidR="00225A12"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225A12" w:rsidRPr="008A5C7E" w14:paraId="5DDC176B" w14:textId="77777777" w:rsidTr="00E42E41">
        <w:tc>
          <w:tcPr>
            <w:tcW w:w="751" w:type="dxa"/>
          </w:tcPr>
          <w:p w14:paraId="10261A55" w14:textId="77777777" w:rsidR="00225A12" w:rsidRPr="008A5C7E" w:rsidRDefault="00225A12"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t>1.5.</w:t>
            </w:r>
          </w:p>
        </w:tc>
        <w:tc>
          <w:tcPr>
            <w:tcW w:w="2226" w:type="dxa"/>
          </w:tcPr>
          <w:p w14:paraId="20CCE9DA" w14:textId="53B4452B" w:rsidR="00225A12" w:rsidRPr="00E42E41" w:rsidRDefault="00225A12" w:rsidP="00E42E41">
            <w:pPr>
              <w:tabs>
                <w:tab w:val="left" w:pos="0"/>
                <w:tab w:val="left" w:pos="567"/>
              </w:tabs>
              <w:spacing w:after="0"/>
              <w:rPr>
                <w:rFonts w:ascii="Arial" w:hAnsi="Arial" w:cs="Arial"/>
                <w:sz w:val="24"/>
                <w:szCs w:val="24"/>
              </w:rPr>
            </w:pPr>
            <w:r w:rsidRPr="00E42E41">
              <w:rPr>
                <w:rFonts w:ascii="Arial" w:hAnsi="Arial" w:cs="Arial"/>
                <w:sz w:val="24"/>
                <w:szCs w:val="24"/>
                <w:lang w:bidi="lt-LT"/>
              </w:rPr>
              <w:t>Vidutinis nuvažiuojamas atstumas su pilnai įkrauta baterija</w:t>
            </w:r>
          </w:p>
        </w:tc>
        <w:tc>
          <w:tcPr>
            <w:tcW w:w="3544" w:type="dxa"/>
            <w:vAlign w:val="center"/>
          </w:tcPr>
          <w:p w14:paraId="6E62B8C2" w14:textId="1CB77EC3" w:rsidR="00225A12" w:rsidRPr="00E42E41" w:rsidRDefault="00225A12" w:rsidP="00E42E41">
            <w:pPr>
              <w:tabs>
                <w:tab w:val="left" w:pos="218"/>
              </w:tabs>
              <w:spacing w:after="0"/>
              <w:jc w:val="both"/>
              <w:rPr>
                <w:rFonts w:ascii="Arial" w:hAnsi="Arial" w:cs="Arial"/>
                <w:sz w:val="24"/>
                <w:szCs w:val="24"/>
              </w:rPr>
            </w:pPr>
            <w:r w:rsidRPr="00E42E41">
              <w:rPr>
                <w:rFonts w:ascii="Arial" w:hAnsi="Arial" w:cs="Arial"/>
                <w:sz w:val="24"/>
                <w:szCs w:val="24"/>
                <w:lang w:bidi="lt-LT"/>
              </w:rPr>
              <w:t>Ne mažiau kaip 350 km pagal WLTP</w:t>
            </w:r>
          </w:p>
        </w:tc>
        <w:tc>
          <w:tcPr>
            <w:tcW w:w="3685" w:type="dxa"/>
            <w:vAlign w:val="center"/>
          </w:tcPr>
          <w:p w14:paraId="54F5F4DB"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C6D72DC" w14:textId="7ABF6712" w:rsidR="00225A12"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225A12" w:rsidRPr="008A5C7E" w14:paraId="720DCFDF" w14:textId="77777777" w:rsidTr="00E42E41">
        <w:tc>
          <w:tcPr>
            <w:tcW w:w="751" w:type="dxa"/>
          </w:tcPr>
          <w:p w14:paraId="5F7B583C" w14:textId="77777777" w:rsidR="00225A12" w:rsidRPr="008A5C7E" w:rsidRDefault="00225A12"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226" w:type="dxa"/>
          </w:tcPr>
          <w:p w14:paraId="19F4D303" w14:textId="56F7AF14" w:rsidR="00225A12" w:rsidRPr="00E42E41" w:rsidRDefault="00225A12" w:rsidP="00E42E41">
            <w:pPr>
              <w:tabs>
                <w:tab w:val="left" w:pos="0"/>
                <w:tab w:val="left" w:pos="567"/>
              </w:tabs>
              <w:spacing w:after="0"/>
              <w:rPr>
                <w:rFonts w:ascii="Arial" w:hAnsi="Arial" w:cs="Arial"/>
                <w:sz w:val="24"/>
                <w:szCs w:val="24"/>
              </w:rPr>
            </w:pPr>
            <w:r w:rsidRPr="00E42E41">
              <w:rPr>
                <w:rFonts w:ascii="Arial" w:hAnsi="Arial" w:cs="Arial"/>
                <w:color w:val="000000"/>
                <w:sz w:val="24"/>
                <w:szCs w:val="24"/>
                <w:bdr w:val="none" w:sz="0" w:space="0" w:color="auto" w:frame="1"/>
              </w:rPr>
              <w:t xml:space="preserve">Bendras ilgis, cm </w:t>
            </w:r>
          </w:p>
        </w:tc>
        <w:tc>
          <w:tcPr>
            <w:tcW w:w="3544" w:type="dxa"/>
          </w:tcPr>
          <w:p w14:paraId="75EFBAE8" w14:textId="4DCC8858" w:rsidR="00225A12" w:rsidRPr="00E42E41" w:rsidRDefault="00403974" w:rsidP="00E42E41">
            <w:pPr>
              <w:tabs>
                <w:tab w:val="left" w:pos="218"/>
              </w:tabs>
              <w:spacing w:after="0"/>
              <w:jc w:val="both"/>
              <w:rPr>
                <w:rFonts w:ascii="Arial" w:hAnsi="Arial" w:cs="Arial"/>
                <w:sz w:val="24"/>
                <w:szCs w:val="24"/>
              </w:rPr>
            </w:pPr>
            <w:r w:rsidRPr="00403974">
              <w:rPr>
                <w:rFonts w:ascii="Arial" w:hAnsi="Arial" w:cs="Arial"/>
                <w:color w:val="000000"/>
                <w:sz w:val="24"/>
                <w:szCs w:val="24"/>
                <w:bdr w:val="none" w:sz="0" w:space="0" w:color="auto" w:frame="1"/>
              </w:rPr>
              <w:t>Ne mažesnis kaip 4300 mm ir ne didesnis kaip 4600 mm.</w:t>
            </w:r>
          </w:p>
        </w:tc>
        <w:tc>
          <w:tcPr>
            <w:tcW w:w="3685" w:type="dxa"/>
            <w:vAlign w:val="center"/>
          </w:tcPr>
          <w:p w14:paraId="6435DF87"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B4285A4" w14:textId="01CD2A78" w:rsidR="00225A12"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37FC4C0E" w14:textId="77777777" w:rsidTr="00E42E41">
        <w:tc>
          <w:tcPr>
            <w:tcW w:w="751" w:type="dxa"/>
            <w:vMerge w:val="restart"/>
          </w:tcPr>
          <w:p w14:paraId="16ECA26A" w14:textId="77777777" w:rsidR="00E42E41" w:rsidRPr="008A5C7E" w:rsidRDefault="00E42E41"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226" w:type="dxa"/>
            <w:vMerge w:val="restart"/>
          </w:tcPr>
          <w:p w14:paraId="0F1F6E7D" w14:textId="5553B9E9" w:rsidR="00E42E41" w:rsidRPr="00E42E41" w:rsidRDefault="00E42E41" w:rsidP="00E42E41">
            <w:pPr>
              <w:tabs>
                <w:tab w:val="left" w:pos="0"/>
                <w:tab w:val="left" w:pos="567"/>
              </w:tabs>
              <w:spacing w:after="0"/>
              <w:rPr>
                <w:rFonts w:ascii="Arial" w:hAnsi="Arial" w:cs="Arial"/>
                <w:sz w:val="24"/>
                <w:szCs w:val="24"/>
                <w:lang w:eastAsia="ar-SA"/>
              </w:rPr>
            </w:pPr>
            <w:r w:rsidRPr="00E42E41">
              <w:rPr>
                <w:rFonts w:ascii="Arial" w:hAnsi="Arial" w:cs="Arial"/>
                <w:color w:val="000000"/>
                <w:sz w:val="24"/>
                <w:szCs w:val="24"/>
                <w:bdr w:val="none" w:sz="0" w:space="0" w:color="auto" w:frame="1"/>
              </w:rPr>
              <w:t>Automobilio valdymo ir saugumo sistemos.</w:t>
            </w:r>
          </w:p>
        </w:tc>
        <w:tc>
          <w:tcPr>
            <w:tcW w:w="3544" w:type="dxa"/>
            <w:vAlign w:val="center"/>
          </w:tcPr>
          <w:p w14:paraId="43DE6ACE" w14:textId="60DEBF8C" w:rsidR="00E42E41" w:rsidRPr="00E42E41" w:rsidRDefault="00403974" w:rsidP="00E42E41">
            <w:pPr>
              <w:tabs>
                <w:tab w:val="left" w:pos="218"/>
              </w:tabs>
              <w:spacing w:after="0"/>
              <w:jc w:val="both"/>
              <w:rPr>
                <w:rFonts w:ascii="Arial" w:hAnsi="Arial" w:cs="Arial"/>
                <w:sz w:val="24"/>
                <w:szCs w:val="24"/>
              </w:rPr>
            </w:pPr>
            <w:r w:rsidRPr="00403974">
              <w:rPr>
                <w:rFonts w:ascii="Arial" w:hAnsi="Arial" w:cs="Arial"/>
                <w:color w:val="000000"/>
                <w:sz w:val="24"/>
                <w:szCs w:val="24"/>
                <w:bdr w:val="none" w:sz="0" w:space="0" w:color="auto" w:frame="1"/>
              </w:rPr>
              <w:t>Galvos atramos ir saugos diržai vairuotojo ir visoms keleivių vietoms.</w:t>
            </w:r>
          </w:p>
        </w:tc>
        <w:tc>
          <w:tcPr>
            <w:tcW w:w="3685" w:type="dxa"/>
            <w:vAlign w:val="center"/>
          </w:tcPr>
          <w:p w14:paraId="44FEB3E6"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C050778" w14:textId="7A4854CB" w:rsidR="00E42E41"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24BE49B7" w14:textId="77777777" w:rsidTr="00E42E41">
        <w:tc>
          <w:tcPr>
            <w:tcW w:w="751" w:type="dxa"/>
            <w:vMerge/>
          </w:tcPr>
          <w:p w14:paraId="026A7631" w14:textId="77777777" w:rsidR="00E42E41" w:rsidRPr="008A5C7E" w:rsidRDefault="00E42E41" w:rsidP="00E42E41">
            <w:pPr>
              <w:tabs>
                <w:tab w:val="left" w:pos="0"/>
                <w:tab w:val="left" w:pos="567"/>
              </w:tabs>
              <w:spacing w:after="0"/>
              <w:jc w:val="center"/>
              <w:rPr>
                <w:rFonts w:ascii="Arial" w:hAnsi="Arial" w:cs="Arial"/>
                <w:sz w:val="24"/>
                <w:szCs w:val="24"/>
              </w:rPr>
            </w:pPr>
          </w:p>
        </w:tc>
        <w:tc>
          <w:tcPr>
            <w:tcW w:w="2226" w:type="dxa"/>
            <w:vMerge/>
          </w:tcPr>
          <w:p w14:paraId="4944DD36" w14:textId="77777777" w:rsidR="00E42E41" w:rsidRPr="00E42E41" w:rsidRDefault="00E42E41" w:rsidP="00E42E41">
            <w:pPr>
              <w:tabs>
                <w:tab w:val="left" w:pos="0"/>
                <w:tab w:val="left" w:pos="567"/>
              </w:tabs>
              <w:spacing w:after="0"/>
              <w:rPr>
                <w:rFonts w:ascii="Arial" w:hAnsi="Arial" w:cs="Arial"/>
                <w:sz w:val="24"/>
                <w:szCs w:val="24"/>
                <w:lang w:eastAsia="ar-SA"/>
              </w:rPr>
            </w:pPr>
          </w:p>
        </w:tc>
        <w:tc>
          <w:tcPr>
            <w:tcW w:w="3544" w:type="dxa"/>
            <w:vAlign w:val="center"/>
          </w:tcPr>
          <w:p w14:paraId="71E74F49" w14:textId="41F2570E" w:rsidR="00E42E41" w:rsidRPr="00E42E41" w:rsidRDefault="00403974" w:rsidP="00E42E41">
            <w:pPr>
              <w:tabs>
                <w:tab w:val="left" w:pos="218"/>
              </w:tabs>
              <w:spacing w:after="0"/>
              <w:jc w:val="both"/>
              <w:rPr>
                <w:rFonts w:ascii="Arial" w:hAnsi="Arial" w:cs="Arial"/>
                <w:sz w:val="24"/>
                <w:szCs w:val="24"/>
              </w:rPr>
            </w:pPr>
            <w:r w:rsidRPr="00403974">
              <w:rPr>
                <w:rFonts w:ascii="Arial" w:hAnsi="Arial" w:cs="Arial"/>
                <w:color w:val="000000"/>
                <w:sz w:val="24"/>
                <w:szCs w:val="24"/>
                <w:bdr w:val="none" w:sz="0" w:space="0" w:color="auto" w:frame="1"/>
              </w:rPr>
              <w:t>Stabilumo kontrolės sistema.</w:t>
            </w:r>
          </w:p>
        </w:tc>
        <w:tc>
          <w:tcPr>
            <w:tcW w:w="3685" w:type="dxa"/>
            <w:vAlign w:val="center"/>
          </w:tcPr>
          <w:p w14:paraId="77B7B451"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1D99F3A" w14:textId="5D8D6FE0" w:rsidR="00E42E41"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5C9775AB" w14:textId="77777777" w:rsidTr="00E42E41">
        <w:tc>
          <w:tcPr>
            <w:tcW w:w="751" w:type="dxa"/>
            <w:vMerge/>
          </w:tcPr>
          <w:p w14:paraId="6E2D9B12" w14:textId="77777777" w:rsidR="00E42E41" w:rsidRPr="008A5C7E" w:rsidRDefault="00E42E41" w:rsidP="00E42E41">
            <w:pPr>
              <w:tabs>
                <w:tab w:val="left" w:pos="0"/>
                <w:tab w:val="left" w:pos="567"/>
              </w:tabs>
              <w:spacing w:after="0"/>
              <w:jc w:val="center"/>
              <w:rPr>
                <w:rFonts w:ascii="Arial" w:hAnsi="Arial" w:cs="Arial"/>
                <w:sz w:val="24"/>
                <w:szCs w:val="24"/>
              </w:rPr>
            </w:pPr>
          </w:p>
        </w:tc>
        <w:tc>
          <w:tcPr>
            <w:tcW w:w="2226" w:type="dxa"/>
            <w:vMerge/>
          </w:tcPr>
          <w:p w14:paraId="66A2E2DF" w14:textId="77777777" w:rsidR="00E42E41" w:rsidRPr="00E42E41" w:rsidRDefault="00E42E41" w:rsidP="00E42E41">
            <w:pPr>
              <w:tabs>
                <w:tab w:val="left" w:pos="0"/>
                <w:tab w:val="left" w:pos="567"/>
              </w:tabs>
              <w:spacing w:after="0"/>
              <w:rPr>
                <w:rFonts w:ascii="Arial" w:hAnsi="Arial" w:cs="Arial"/>
                <w:sz w:val="24"/>
                <w:szCs w:val="24"/>
                <w:lang w:eastAsia="ar-SA"/>
              </w:rPr>
            </w:pPr>
          </w:p>
        </w:tc>
        <w:tc>
          <w:tcPr>
            <w:tcW w:w="3544" w:type="dxa"/>
            <w:vAlign w:val="center"/>
          </w:tcPr>
          <w:p w14:paraId="11E66B71" w14:textId="60CEB35B" w:rsidR="00E42E41" w:rsidRPr="00E42E41" w:rsidRDefault="00403974" w:rsidP="00E42E41">
            <w:pPr>
              <w:tabs>
                <w:tab w:val="left" w:pos="218"/>
              </w:tabs>
              <w:spacing w:after="0"/>
              <w:jc w:val="both"/>
              <w:rPr>
                <w:rFonts w:ascii="Arial" w:hAnsi="Arial" w:cs="Arial"/>
                <w:sz w:val="24"/>
                <w:szCs w:val="24"/>
              </w:rPr>
            </w:pPr>
            <w:r w:rsidRPr="00403974">
              <w:rPr>
                <w:rFonts w:ascii="Arial" w:hAnsi="Arial" w:cs="Arial"/>
                <w:sz w:val="24"/>
                <w:szCs w:val="24"/>
                <w:lang w:bidi="lt-LT"/>
              </w:rPr>
              <w:t>Priekiniai ir galiniai stovėjimo jutikliai, galinio vaizdo kamera.</w:t>
            </w:r>
          </w:p>
        </w:tc>
        <w:tc>
          <w:tcPr>
            <w:tcW w:w="3685" w:type="dxa"/>
            <w:vAlign w:val="center"/>
          </w:tcPr>
          <w:p w14:paraId="1642F7AE"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FB48D24" w14:textId="22248C1B" w:rsidR="00E42E41"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166B8C38" w14:textId="77777777" w:rsidTr="00E42E41">
        <w:tc>
          <w:tcPr>
            <w:tcW w:w="751" w:type="dxa"/>
            <w:vMerge/>
          </w:tcPr>
          <w:p w14:paraId="78F96AF3" w14:textId="77777777" w:rsidR="00E42E41" w:rsidRPr="008A5C7E" w:rsidRDefault="00E42E41" w:rsidP="00E42E41">
            <w:pPr>
              <w:tabs>
                <w:tab w:val="left" w:pos="0"/>
                <w:tab w:val="left" w:pos="567"/>
              </w:tabs>
              <w:spacing w:after="0"/>
              <w:jc w:val="center"/>
              <w:rPr>
                <w:rFonts w:ascii="Arial" w:hAnsi="Arial" w:cs="Arial"/>
                <w:sz w:val="24"/>
                <w:szCs w:val="24"/>
              </w:rPr>
            </w:pPr>
          </w:p>
        </w:tc>
        <w:tc>
          <w:tcPr>
            <w:tcW w:w="2226" w:type="dxa"/>
            <w:vMerge/>
          </w:tcPr>
          <w:p w14:paraId="1388DD1F" w14:textId="77777777" w:rsidR="00E42E41" w:rsidRPr="00E42E41" w:rsidRDefault="00E42E41" w:rsidP="00E42E41">
            <w:pPr>
              <w:tabs>
                <w:tab w:val="left" w:pos="0"/>
                <w:tab w:val="left" w:pos="567"/>
              </w:tabs>
              <w:spacing w:after="0"/>
              <w:rPr>
                <w:rFonts w:ascii="Arial" w:hAnsi="Arial" w:cs="Arial"/>
                <w:sz w:val="24"/>
                <w:szCs w:val="24"/>
                <w:lang w:eastAsia="ar-SA"/>
              </w:rPr>
            </w:pPr>
          </w:p>
        </w:tc>
        <w:tc>
          <w:tcPr>
            <w:tcW w:w="3544" w:type="dxa"/>
            <w:vAlign w:val="center"/>
          </w:tcPr>
          <w:p w14:paraId="0497B705" w14:textId="44961185" w:rsidR="00E42E41" w:rsidRPr="00E42E41" w:rsidRDefault="00403974" w:rsidP="00E42E41">
            <w:pPr>
              <w:tabs>
                <w:tab w:val="left" w:pos="218"/>
              </w:tabs>
              <w:spacing w:after="0"/>
              <w:jc w:val="both"/>
              <w:rPr>
                <w:rFonts w:ascii="Arial" w:hAnsi="Arial" w:cs="Arial"/>
                <w:sz w:val="24"/>
                <w:szCs w:val="24"/>
              </w:rPr>
            </w:pPr>
            <w:r w:rsidRPr="00403974">
              <w:rPr>
                <w:rFonts w:ascii="Arial" w:hAnsi="Arial" w:cs="Arial"/>
                <w:sz w:val="24"/>
                <w:szCs w:val="24"/>
                <w:lang w:bidi="lt-LT"/>
              </w:rPr>
              <w:t>Eismo juostos išlaikymo sistema.</w:t>
            </w:r>
          </w:p>
        </w:tc>
        <w:tc>
          <w:tcPr>
            <w:tcW w:w="3685" w:type="dxa"/>
            <w:vAlign w:val="center"/>
          </w:tcPr>
          <w:p w14:paraId="12B3C481"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B54FC9A" w14:textId="15863573" w:rsidR="00E42E41"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3029DE59" w14:textId="77777777" w:rsidTr="00E42E41">
        <w:tc>
          <w:tcPr>
            <w:tcW w:w="751" w:type="dxa"/>
            <w:vMerge/>
          </w:tcPr>
          <w:p w14:paraId="3631E60D" w14:textId="77777777" w:rsidR="00E42E41" w:rsidRPr="008A5C7E" w:rsidRDefault="00E42E41" w:rsidP="00E42E41">
            <w:pPr>
              <w:tabs>
                <w:tab w:val="left" w:pos="0"/>
                <w:tab w:val="left" w:pos="567"/>
              </w:tabs>
              <w:spacing w:after="0"/>
              <w:jc w:val="center"/>
              <w:rPr>
                <w:rFonts w:ascii="Arial" w:hAnsi="Arial" w:cs="Arial"/>
                <w:sz w:val="24"/>
                <w:szCs w:val="24"/>
              </w:rPr>
            </w:pPr>
          </w:p>
        </w:tc>
        <w:tc>
          <w:tcPr>
            <w:tcW w:w="2226" w:type="dxa"/>
            <w:vMerge/>
          </w:tcPr>
          <w:p w14:paraId="33534DFA" w14:textId="77777777" w:rsidR="00E42E41" w:rsidRPr="00E42E41" w:rsidRDefault="00E42E41" w:rsidP="00E42E41">
            <w:pPr>
              <w:tabs>
                <w:tab w:val="left" w:pos="0"/>
                <w:tab w:val="left" w:pos="567"/>
              </w:tabs>
              <w:spacing w:after="0"/>
              <w:rPr>
                <w:rFonts w:ascii="Arial" w:hAnsi="Arial" w:cs="Arial"/>
                <w:sz w:val="24"/>
                <w:szCs w:val="24"/>
                <w:lang w:eastAsia="ar-SA"/>
              </w:rPr>
            </w:pPr>
          </w:p>
        </w:tc>
        <w:tc>
          <w:tcPr>
            <w:tcW w:w="3544" w:type="dxa"/>
            <w:vAlign w:val="center"/>
          </w:tcPr>
          <w:p w14:paraId="1DE32DB7" w14:textId="0FE9C24C" w:rsidR="00E42E41" w:rsidRPr="00E42E41" w:rsidRDefault="00403974" w:rsidP="00E42E41">
            <w:pPr>
              <w:tabs>
                <w:tab w:val="left" w:pos="218"/>
              </w:tabs>
              <w:spacing w:after="0"/>
              <w:jc w:val="both"/>
              <w:rPr>
                <w:rFonts w:ascii="Arial" w:hAnsi="Arial" w:cs="Arial"/>
                <w:sz w:val="24"/>
                <w:szCs w:val="24"/>
              </w:rPr>
            </w:pPr>
            <w:r w:rsidRPr="00403974">
              <w:rPr>
                <w:rFonts w:ascii="Arial" w:eastAsia="Lucida Sans Unicode" w:hAnsi="Arial" w:cs="Arial"/>
                <w:color w:val="000000"/>
                <w:spacing w:val="10"/>
                <w:sz w:val="24"/>
                <w:szCs w:val="24"/>
                <w:lang w:bidi="lt-LT"/>
              </w:rPr>
              <w:t>Pastovaus greičio palaikymo sistema.</w:t>
            </w:r>
          </w:p>
        </w:tc>
        <w:tc>
          <w:tcPr>
            <w:tcW w:w="3685" w:type="dxa"/>
            <w:vAlign w:val="center"/>
          </w:tcPr>
          <w:p w14:paraId="04F46602"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2F5D7A4E" w14:textId="2EFA0CC8" w:rsidR="00E42E41"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569DA937" w14:textId="77777777" w:rsidTr="00E42E41">
        <w:tc>
          <w:tcPr>
            <w:tcW w:w="751" w:type="dxa"/>
          </w:tcPr>
          <w:p w14:paraId="64FE772C" w14:textId="77777777" w:rsidR="00E42E41" w:rsidRPr="008A5C7E" w:rsidRDefault="00E42E41" w:rsidP="00E42E41">
            <w:pPr>
              <w:tabs>
                <w:tab w:val="left" w:pos="0"/>
                <w:tab w:val="left" w:pos="567"/>
              </w:tabs>
              <w:spacing w:after="0"/>
              <w:jc w:val="center"/>
              <w:rPr>
                <w:rFonts w:ascii="Arial" w:hAnsi="Arial" w:cs="Arial"/>
                <w:sz w:val="24"/>
                <w:szCs w:val="24"/>
              </w:rPr>
            </w:pPr>
            <w:r w:rsidRPr="008A5C7E">
              <w:rPr>
                <w:rFonts w:ascii="Arial" w:hAnsi="Arial" w:cs="Arial"/>
                <w:sz w:val="24"/>
                <w:szCs w:val="24"/>
              </w:rPr>
              <w:t>1.8.</w:t>
            </w:r>
          </w:p>
        </w:tc>
        <w:tc>
          <w:tcPr>
            <w:tcW w:w="2226" w:type="dxa"/>
          </w:tcPr>
          <w:p w14:paraId="112EB4C5" w14:textId="6FC4DD54" w:rsidR="00E42E41" w:rsidRPr="00E42E41" w:rsidRDefault="00E42E41" w:rsidP="00E42E41">
            <w:pPr>
              <w:tabs>
                <w:tab w:val="left" w:pos="0"/>
                <w:tab w:val="left" w:pos="567"/>
              </w:tabs>
              <w:spacing w:after="0"/>
              <w:rPr>
                <w:rFonts w:ascii="Arial" w:hAnsi="Arial" w:cs="Arial"/>
                <w:sz w:val="24"/>
                <w:szCs w:val="24"/>
                <w:lang w:eastAsia="ar-SA"/>
              </w:rPr>
            </w:pPr>
            <w:r w:rsidRPr="00E42E41">
              <w:rPr>
                <w:rFonts w:ascii="Arial" w:hAnsi="Arial" w:cs="Arial"/>
                <w:color w:val="000000"/>
                <w:sz w:val="24"/>
                <w:szCs w:val="24"/>
                <w:bdr w:val="none" w:sz="0" w:space="0" w:color="auto" w:frame="1"/>
              </w:rPr>
              <w:t>Vairas</w:t>
            </w:r>
          </w:p>
        </w:tc>
        <w:tc>
          <w:tcPr>
            <w:tcW w:w="3544" w:type="dxa"/>
          </w:tcPr>
          <w:p w14:paraId="47D99E9E" w14:textId="3C32FF00" w:rsidR="00E42E41" w:rsidRPr="00E42E41" w:rsidRDefault="00E42E41" w:rsidP="00E42E41">
            <w:pPr>
              <w:tabs>
                <w:tab w:val="left" w:pos="218"/>
              </w:tabs>
              <w:spacing w:after="0"/>
              <w:jc w:val="both"/>
              <w:rPr>
                <w:rFonts w:ascii="Arial" w:hAnsi="Arial" w:cs="Arial"/>
                <w:sz w:val="24"/>
                <w:szCs w:val="24"/>
              </w:rPr>
            </w:pPr>
            <w:r w:rsidRPr="00E42E41">
              <w:rPr>
                <w:rFonts w:ascii="Arial" w:hAnsi="Arial" w:cs="Arial"/>
                <w:color w:val="000000"/>
                <w:sz w:val="24"/>
                <w:szCs w:val="24"/>
                <w:bdr w:val="none" w:sz="0" w:space="0" w:color="auto" w:frame="1"/>
              </w:rPr>
              <w:t>Vairas kairėje pusėje su vairo stiprintuvu.</w:t>
            </w:r>
          </w:p>
        </w:tc>
        <w:tc>
          <w:tcPr>
            <w:tcW w:w="3685" w:type="dxa"/>
            <w:vAlign w:val="center"/>
          </w:tcPr>
          <w:p w14:paraId="432445E8"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2A6DDF5" w14:textId="619ABCAE" w:rsidR="00E42E41"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6BA5B660" w14:textId="77777777" w:rsidTr="00E42E41">
        <w:tc>
          <w:tcPr>
            <w:tcW w:w="751" w:type="dxa"/>
          </w:tcPr>
          <w:p w14:paraId="3AE80EFF" w14:textId="1795583C" w:rsidR="00E42E41" w:rsidRPr="008A5C7E"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w:t>
            </w:r>
            <w:r w:rsidR="00403974">
              <w:rPr>
                <w:rFonts w:ascii="Arial" w:hAnsi="Arial" w:cs="Arial"/>
                <w:sz w:val="24"/>
                <w:szCs w:val="24"/>
              </w:rPr>
              <w:t>9</w:t>
            </w:r>
            <w:r>
              <w:rPr>
                <w:rFonts w:ascii="Arial" w:hAnsi="Arial" w:cs="Arial"/>
                <w:sz w:val="24"/>
                <w:szCs w:val="24"/>
              </w:rPr>
              <w:t>.</w:t>
            </w:r>
          </w:p>
        </w:tc>
        <w:tc>
          <w:tcPr>
            <w:tcW w:w="2226" w:type="dxa"/>
            <w:tcBorders>
              <w:top w:val="single" w:sz="4" w:space="0" w:color="auto"/>
              <w:left w:val="single" w:sz="4" w:space="0" w:color="auto"/>
              <w:bottom w:val="single" w:sz="4" w:space="0" w:color="auto"/>
              <w:right w:val="single" w:sz="4" w:space="0" w:color="auto"/>
            </w:tcBorders>
          </w:tcPr>
          <w:p w14:paraId="73942473" w14:textId="0E9E68E3" w:rsidR="00E42E41" w:rsidRPr="00E42E41" w:rsidRDefault="00E42E41" w:rsidP="00E42E41">
            <w:pPr>
              <w:tabs>
                <w:tab w:val="left" w:pos="0"/>
                <w:tab w:val="left" w:pos="567"/>
              </w:tabs>
              <w:spacing w:after="0"/>
              <w:rPr>
                <w:rFonts w:ascii="Arial" w:hAnsi="Arial" w:cs="Arial"/>
                <w:kern w:val="2"/>
                <w:sz w:val="24"/>
                <w:szCs w:val="24"/>
                <w14:ligatures w14:val="standardContextual"/>
              </w:rPr>
            </w:pPr>
            <w:r w:rsidRPr="00E42E41">
              <w:rPr>
                <w:rFonts w:ascii="Arial" w:hAnsi="Arial" w:cs="Arial"/>
                <w:color w:val="000000"/>
                <w:sz w:val="24"/>
                <w:szCs w:val="24"/>
                <w:bdr w:val="none" w:sz="0" w:space="0" w:color="auto" w:frame="1"/>
              </w:rPr>
              <w:t>Salono šildymas ir vėdinimas</w:t>
            </w:r>
          </w:p>
        </w:tc>
        <w:tc>
          <w:tcPr>
            <w:tcW w:w="3544" w:type="dxa"/>
            <w:tcBorders>
              <w:top w:val="single" w:sz="4" w:space="0" w:color="auto"/>
              <w:left w:val="single" w:sz="4" w:space="0" w:color="auto"/>
              <w:bottom w:val="single" w:sz="4" w:space="0" w:color="auto"/>
              <w:right w:val="single" w:sz="4" w:space="0" w:color="auto"/>
            </w:tcBorders>
            <w:vAlign w:val="center"/>
          </w:tcPr>
          <w:p w14:paraId="15474B7D" w14:textId="452FA655" w:rsidR="00E42E41" w:rsidRPr="00E42E41" w:rsidRDefault="00403974" w:rsidP="00E42E41">
            <w:pPr>
              <w:tabs>
                <w:tab w:val="left" w:pos="218"/>
              </w:tabs>
              <w:spacing w:after="0"/>
              <w:jc w:val="both"/>
              <w:rPr>
                <w:rFonts w:ascii="Arial" w:hAnsi="Arial" w:cs="Arial"/>
                <w:bCs/>
                <w:kern w:val="2"/>
                <w:sz w:val="24"/>
                <w:szCs w:val="24"/>
                <w:lang w:eastAsia="ar-SA"/>
                <w14:ligatures w14:val="standardContextual"/>
              </w:rPr>
            </w:pPr>
            <w:r w:rsidRPr="00403974">
              <w:rPr>
                <w:rFonts w:ascii="Arial" w:hAnsi="Arial" w:cs="Arial"/>
                <w:color w:val="000000"/>
                <w:sz w:val="24"/>
                <w:szCs w:val="24"/>
              </w:rPr>
              <w:t>Automobilyje turi būti oro kondicionierius arba klimato kontrolės sistema.</w:t>
            </w:r>
          </w:p>
        </w:tc>
        <w:tc>
          <w:tcPr>
            <w:tcW w:w="3685" w:type="dxa"/>
            <w:vAlign w:val="center"/>
          </w:tcPr>
          <w:p w14:paraId="56CA2F21" w14:textId="77777777" w:rsidR="00E42E41" w:rsidRPr="00CD7312"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B27A9B0" w14:textId="257EE160" w:rsidR="00E42E41" w:rsidRPr="008A5C7E" w:rsidRDefault="00E42E41" w:rsidP="00E42E41">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210A7736" w14:textId="77777777" w:rsidTr="00E42E41">
        <w:tc>
          <w:tcPr>
            <w:tcW w:w="751" w:type="dxa"/>
          </w:tcPr>
          <w:p w14:paraId="4A8537DF" w14:textId="498A05E6" w:rsidR="00E42E41" w:rsidRPr="008A5C7E"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w:t>
            </w:r>
            <w:r w:rsidR="00403974">
              <w:rPr>
                <w:rFonts w:ascii="Arial" w:hAnsi="Arial" w:cs="Arial"/>
                <w:sz w:val="24"/>
                <w:szCs w:val="24"/>
              </w:rPr>
              <w:t>10</w:t>
            </w:r>
            <w:r>
              <w:rPr>
                <w:rFonts w:ascii="Arial" w:hAnsi="Arial" w:cs="Arial"/>
                <w:sz w:val="24"/>
                <w:szCs w:val="24"/>
              </w:rPr>
              <w:t>.</w:t>
            </w:r>
          </w:p>
        </w:tc>
        <w:tc>
          <w:tcPr>
            <w:tcW w:w="2226" w:type="dxa"/>
          </w:tcPr>
          <w:p w14:paraId="73BD5055" w14:textId="1623C54D" w:rsidR="00E42E41" w:rsidRPr="00E42E41" w:rsidRDefault="00E42E41" w:rsidP="00E42E41">
            <w:pPr>
              <w:tabs>
                <w:tab w:val="left" w:pos="0"/>
                <w:tab w:val="left" w:pos="567"/>
              </w:tabs>
              <w:spacing w:after="0"/>
              <w:rPr>
                <w:rFonts w:ascii="Arial" w:hAnsi="Arial" w:cs="Arial"/>
                <w:color w:val="000000"/>
                <w:sz w:val="24"/>
                <w:szCs w:val="24"/>
              </w:rPr>
            </w:pPr>
            <w:r w:rsidRPr="00E42E41">
              <w:rPr>
                <w:rFonts w:ascii="Arial" w:hAnsi="Arial" w:cs="Arial"/>
                <w:color w:val="000000"/>
                <w:sz w:val="24"/>
                <w:szCs w:val="24"/>
                <w:bdr w:val="none" w:sz="0" w:space="0" w:color="auto" w:frame="1"/>
              </w:rPr>
              <w:t>Durų užraktas</w:t>
            </w:r>
          </w:p>
        </w:tc>
        <w:tc>
          <w:tcPr>
            <w:tcW w:w="3544" w:type="dxa"/>
            <w:vAlign w:val="center"/>
          </w:tcPr>
          <w:p w14:paraId="40BFC36A" w14:textId="28BA4515" w:rsidR="00E42E41" w:rsidRPr="00E42E41" w:rsidRDefault="00403974" w:rsidP="00E42E41">
            <w:pPr>
              <w:tabs>
                <w:tab w:val="left" w:pos="218"/>
              </w:tabs>
              <w:spacing w:after="0"/>
              <w:jc w:val="both"/>
              <w:rPr>
                <w:rFonts w:ascii="Arial" w:hAnsi="Arial" w:cs="Arial"/>
                <w:noProof/>
                <w:color w:val="000000"/>
                <w:sz w:val="24"/>
                <w:szCs w:val="24"/>
              </w:rPr>
            </w:pPr>
            <w:r w:rsidRPr="00403974">
              <w:rPr>
                <w:rFonts w:ascii="Arial" w:hAnsi="Arial" w:cs="Arial"/>
                <w:color w:val="000000"/>
                <w:sz w:val="24"/>
                <w:szCs w:val="24"/>
              </w:rPr>
              <w:t>Gamyklinis centrinis visų durų užraktas su nuotoliniu valdymu ir „Kasko“ draudimo reikalavimus atitinkančia apsaugos sistema. Mažiausiai du užvedimo rakteliai su centrinio užrakto nuotolinio valdymo pulteliais.</w:t>
            </w:r>
          </w:p>
        </w:tc>
        <w:tc>
          <w:tcPr>
            <w:tcW w:w="3685" w:type="dxa"/>
            <w:vAlign w:val="center"/>
          </w:tcPr>
          <w:p w14:paraId="2C521AE7"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7B8A123" w14:textId="64DEC783"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148B66CE" w14:textId="77777777" w:rsidTr="00E42E41">
        <w:tc>
          <w:tcPr>
            <w:tcW w:w="751" w:type="dxa"/>
          </w:tcPr>
          <w:p w14:paraId="4C17DC74" w14:textId="0F3CB663" w:rsidR="00E42E41" w:rsidRPr="008A5C7E"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1.1</w:t>
            </w:r>
            <w:r w:rsidR="00403974">
              <w:rPr>
                <w:rFonts w:ascii="Arial" w:hAnsi="Arial" w:cs="Arial"/>
                <w:sz w:val="24"/>
                <w:szCs w:val="24"/>
              </w:rPr>
              <w:t>1</w:t>
            </w:r>
            <w:r>
              <w:rPr>
                <w:rFonts w:ascii="Arial" w:hAnsi="Arial" w:cs="Arial"/>
                <w:sz w:val="24"/>
                <w:szCs w:val="24"/>
              </w:rPr>
              <w:t>.</w:t>
            </w:r>
          </w:p>
        </w:tc>
        <w:tc>
          <w:tcPr>
            <w:tcW w:w="2226" w:type="dxa"/>
          </w:tcPr>
          <w:p w14:paraId="4A711A6B" w14:textId="1DB87E1B" w:rsidR="00E42E41" w:rsidRPr="00E42E41" w:rsidRDefault="00E42E41" w:rsidP="00E42E41">
            <w:pPr>
              <w:tabs>
                <w:tab w:val="left" w:pos="0"/>
                <w:tab w:val="left" w:pos="567"/>
              </w:tabs>
              <w:spacing w:after="0"/>
              <w:rPr>
                <w:rFonts w:ascii="Arial" w:hAnsi="Arial" w:cs="Arial"/>
                <w:color w:val="000000"/>
                <w:sz w:val="24"/>
                <w:szCs w:val="24"/>
              </w:rPr>
            </w:pPr>
            <w:r w:rsidRPr="00E42E41">
              <w:rPr>
                <w:rFonts w:ascii="Arial" w:hAnsi="Arial" w:cs="Arial"/>
                <w:color w:val="000000"/>
                <w:sz w:val="24"/>
                <w:szCs w:val="24"/>
                <w:bdr w:val="none" w:sz="0" w:space="0" w:color="auto" w:frame="1"/>
              </w:rPr>
              <w:t>Laisvų rankų įranga</w:t>
            </w:r>
          </w:p>
        </w:tc>
        <w:tc>
          <w:tcPr>
            <w:tcW w:w="3544" w:type="dxa"/>
            <w:vAlign w:val="center"/>
          </w:tcPr>
          <w:p w14:paraId="700F5143" w14:textId="50A6A820" w:rsidR="00E42E41" w:rsidRPr="00E42E41" w:rsidRDefault="00403974" w:rsidP="00E42E41">
            <w:pPr>
              <w:tabs>
                <w:tab w:val="left" w:pos="218"/>
              </w:tabs>
              <w:spacing w:after="0"/>
              <w:jc w:val="both"/>
              <w:rPr>
                <w:rFonts w:ascii="Arial" w:hAnsi="Arial" w:cs="Arial"/>
                <w:noProof/>
                <w:color w:val="000000"/>
                <w:sz w:val="24"/>
                <w:szCs w:val="24"/>
              </w:rPr>
            </w:pPr>
            <w:r w:rsidRPr="00403974">
              <w:rPr>
                <w:rFonts w:ascii="Arial" w:hAnsi="Arial" w:cs="Arial"/>
                <w:color w:val="000000"/>
                <w:sz w:val="24"/>
                <w:szCs w:val="24"/>
                <w:bdr w:val="none" w:sz="0" w:space="0" w:color="auto" w:frame="1"/>
              </w:rPr>
              <w:t>Automobilyje turi būti įmontuota laisvų rankų įranga.</w:t>
            </w:r>
          </w:p>
        </w:tc>
        <w:tc>
          <w:tcPr>
            <w:tcW w:w="3685" w:type="dxa"/>
            <w:vAlign w:val="center"/>
          </w:tcPr>
          <w:p w14:paraId="5324F0FB"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16AD61BE" w14:textId="4B3DA047" w:rsidR="00E42E41" w:rsidRPr="008A5C7E" w:rsidRDefault="008B627D" w:rsidP="008B627D">
            <w:pPr>
              <w:pStyle w:val="Sraopastraipa"/>
              <w:tabs>
                <w:tab w:val="left" w:pos="292"/>
              </w:tabs>
              <w:ind w:left="9"/>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1A5C3CDB" w14:textId="77777777" w:rsidTr="00E42E41">
        <w:tc>
          <w:tcPr>
            <w:tcW w:w="751" w:type="dxa"/>
            <w:vMerge w:val="restart"/>
          </w:tcPr>
          <w:p w14:paraId="4DD43250" w14:textId="13AC7627" w:rsidR="00E42E41" w:rsidRPr="008A5C7E"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1.1</w:t>
            </w:r>
            <w:r w:rsidR="00403974">
              <w:rPr>
                <w:rFonts w:ascii="Arial" w:hAnsi="Arial" w:cs="Arial"/>
                <w:sz w:val="24"/>
                <w:szCs w:val="24"/>
              </w:rPr>
              <w:t>2</w:t>
            </w:r>
            <w:r>
              <w:rPr>
                <w:rFonts w:ascii="Arial" w:hAnsi="Arial" w:cs="Arial"/>
                <w:sz w:val="24"/>
                <w:szCs w:val="24"/>
              </w:rPr>
              <w:t>.</w:t>
            </w:r>
          </w:p>
        </w:tc>
        <w:tc>
          <w:tcPr>
            <w:tcW w:w="2226" w:type="dxa"/>
            <w:vMerge w:val="restart"/>
          </w:tcPr>
          <w:p w14:paraId="609AF848" w14:textId="79C091E9" w:rsidR="00E42E41" w:rsidRPr="00E42E41" w:rsidRDefault="00E42E41" w:rsidP="00E42E41">
            <w:pPr>
              <w:tabs>
                <w:tab w:val="left" w:pos="0"/>
                <w:tab w:val="left" w:pos="567"/>
              </w:tabs>
              <w:spacing w:after="0"/>
              <w:rPr>
                <w:rFonts w:ascii="Arial" w:hAnsi="Arial" w:cs="Arial"/>
                <w:color w:val="000000"/>
                <w:sz w:val="24"/>
                <w:szCs w:val="24"/>
              </w:rPr>
            </w:pPr>
            <w:r w:rsidRPr="00E42E41">
              <w:rPr>
                <w:rFonts w:ascii="Arial" w:hAnsi="Arial" w:cs="Arial"/>
                <w:sz w:val="24"/>
                <w:szCs w:val="24"/>
              </w:rPr>
              <w:t>Audiosistema</w:t>
            </w:r>
          </w:p>
        </w:tc>
        <w:tc>
          <w:tcPr>
            <w:tcW w:w="3544" w:type="dxa"/>
            <w:vAlign w:val="center"/>
          </w:tcPr>
          <w:p w14:paraId="44EA3BD2" w14:textId="3CBB8994" w:rsidR="00E42E41" w:rsidRPr="00E42E41" w:rsidRDefault="00E42E41" w:rsidP="00E42E41">
            <w:pPr>
              <w:tabs>
                <w:tab w:val="left" w:pos="218"/>
              </w:tabs>
              <w:spacing w:after="0"/>
              <w:jc w:val="both"/>
              <w:rPr>
                <w:rFonts w:ascii="Arial" w:hAnsi="Arial" w:cs="Arial"/>
                <w:noProof/>
                <w:color w:val="000000"/>
                <w:sz w:val="24"/>
                <w:szCs w:val="24"/>
              </w:rPr>
            </w:pPr>
            <w:r w:rsidRPr="00E42E41">
              <w:rPr>
                <w:rFonts w:ascii="Arial" w:hAnsi="Arial" w:cs="Arial"/>
                <w:sz w:val="24"/>
                <w:szCs w:val="24"/>
              </w:rPr>
              <w:t>Skaitmeninis radijas</w:t>
            </w:r>
          </w:p>
        </w:tc>
        <w:tc>
          <w:tcPr>
            <w:tcW w:w="3685" w:type="dxa"/>
            <w:vAlign w:val="center"/>
          </w:tcPr>
          <w:p w14:paraId="69F11525"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6905B0CB" w14:textId="60C511E5"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36C9B8A0" w14:textId="77777777" w:rsidTr="00E42E41">
        <w:tc>
          <w:tcPr>
            <w:tcW w:w="751" w:type="dxa"/>
            <w:vMerge/>
          </w:tcPr>
          <w:p w14:paraId="28121F2A" w14:textId="77777777" w:rsidR="00E42E41" w:rsidRDefault="00E42E41" w:rsidP="00E42E41">
            <w:pPr>
              <w:tabs>
                <w:tab w:val="left" w:pos="0"/>
                <w:tab w:val="left" w:pos="567"/>
              </w:tabs>
              <w:spacing w:after="0"/>
              <w:jc w:val="center"/>
              <w:rPr>
                <w:rFonts w:ascii="Arial" w:hAnsi="Arial" w:cs="Arial"/>
                <w:sz w:val="24"/>
                <w:szCs w:val="24"/>
              </w:rPr>
            </w:pPr>
          </w:p>
        </w:tc>
        <w:tc>
          <w:tcPr>
            <w:tcW w:w="2226" w:type="dxa"/>
            <w:vMerge/>
          </w:tcPr>
          <w:p w14:paraId="5A4260E7" w14:textId="77777777" w:rsidR="00E42E41" w:rsidRPr="00E42E41" w:rsidRDefault="00E42E41" w:rsidP="00E42E41">
            <w:pPr>
              <w:tabs>
                <w:tab w:val="left" w:pos="0"/>
                <w:tab w:val="left" w:pos="567"/>
              </w:tabs>
              <w:spacing w:after="0"/>
              <w:rPr>
                <w:rFonts w:ascii="Arial" w:hAnsi="Arial" w:cs="Arial"/>
                <w:color w:val="000000"/>
                <w:sz w:val="24"/>
                <w:szCs w:val="24"/>
              </w:rPr>
            </w:pPr>
          </w:p>
        </w:tc>
        <w:tc>
          <w:tcPr>
            <w:tcW w:w="3544" w:type="dxa"/>
            <w:vAlign w:val="center"/>
          </w:tcPr>
          <w:p w14:paraId="3F8C652B" w14:textId="0A4C205B" w:rsidR="00E42E41" w:rsidRPr="00E42E41" w:rsidRDefault="00403974" w:rsidP="00E42E41">
            <w:pPr>
              <w:tabs>
                <w:tab w:val="left" w:pos="218"/>
              </w:tabs>
              <w:spacing w:after="0"/>
              <w:jc w:val="both"/>
              <w:rPr>
                <w:rFonts w:ascii="Arial" w:hAnsi="Arial" w:cs="Arial"/>
                <w:noProof/>
                <w:color w:val="000000"/>
                <w:sz w:val="24"/>
                <w:szCs w:val="24"/>
              </w:rPr>
            </w:pPr>
            <w:r w:rsidRPr="00403974">
              <w:rPr>
                <w:rFonts w:ascii="Arial" w:hAnsi="Arial" w:cs="Arial"/>
                <w:sz w:val="24"/>
                <w:szCs w:val="24"/>
              </w:rPr>
              <w:t>Mobiliojo telefono integracija (Apple CarPlay &amp; Android Auto arba lygiavertė).</w:t>
            </w:r>
          </w:p>
        </w:tc>
        <w:tc>
          <w:tcPr>
            <w:tcW w:w="3685" w:type="dxa"/>
            <w:vAlign w:val="center"/>
          </w:tcPr>
          <w:p w14:paraId="034C55C9"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8120801" w14:textId="2283C076"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397B00D8" w14:textId="77777777" w:rsidTr="00E42E41">
        <w:tc>
          <w:tcPr>
            <w:tcW w:w="751" w:type="dxa"/>
            <w:vMerge/>
          </w:tcPr>
          <w:p w14:paraId="72DEE282" w14:textId="77777777" w:rsidR="00E42E41" w:rsidRDefault="00E42E41" w:rsidP="00E42E41">
            <w:pPr>
              <w:tabs>
                <w:tab w:val="left" w:pos="0"/>
                <w:tab w:val="left" w:pos="567"/>
              </w:tabs>
              <w:spacing w:after="0"/>
              <w:jc w:val="center"/>
              <w:rPr>
                <w:rFonts w:ascii="Arial" w:hAnsi="Arial" w:cs="Arial"/>
                <w:sz w:val="24"/>
                <w:szCs w:val="24"/>
              </w:rPr>
            </w:pPr>
          </w:p>
        </w:tc>
        <w:tc>
          <w:tcPr>
            <w:tcW w:w="2226" w:type="dxa"/>
            <w:vMerge/>
          </w:tcPr>
          <w:p w14:paraId="6BA47DE6" w14:textId="77777777" w:rsidR="00E42E41" w:rsidRPr="00E42E41" w:rsidRDefault="00E42E41" w:rsidP="00E42E41">
            <w:pPr>
              <w:tabs>
                <w:tab w:val="left" w:pos="0"/>
                <w:tab w:val="left" w:pos="567"/>
              </w:tabs>
              <w:spacing w:after="0"/>
              <w:rPr>
                <w:rFonts w:ascii="Arial" w:hAnsi="Arial" w:cs="Arial"/>
                <w:color w:val="000000"/>
                <w:sz w:val="24"/>
                <w:szCs w:val="24"/>
              </w:rPr>
            </w:pPr>
          </w:p>
        </w:tc>
        <w:tc>
          <w:tcPr>
            <w:tcW w:w="3544" w:type="dxa"/>
            <w:vAlign w:val="center"/>
          </w:tcPr>
          <w:p w14:paraId="207ED751" w14:textId="02C71972" w:rsidR="00E42E41" w:rsidRPr="00E42E41" w:rsidRDefault="00E42E41" w:rsidP="00E42E41">
            <w:pPr>
              <w:tabs>
                <w:tab w:val="left" w:pos="218"/>
              </w:tabs>
              <w:spacing w:after="0"/>
              <w:jc w:val="both"/>
              <w:rPr>
                <w:rFonts w:ascii="Arial" w:hAnsi="Arial" w:cs="Arial"/>
                <w:noProof/>
                <w:color w:val="000000"/>
                <w:sz w:val="24"/>
                <w:szCs w:val="24"/>
              </w:rPr>
            </w:pPr>
            <w:r w:rsidRPr="00E42E41">
              <w:rPr>
                <w:rFonts w:ascii="Arial" w:hAnsi="Arial" w:cs="Arial"/>
                <w:sz w:val="24"/>
                <w:szCs w:val="24"/>
              </w:rPr>
              <w:t>USB jungtis</w:t>
            </w:r>
          </w:p>
        </w:tc>
        <w:tc>
          <w:tcPr>
            <w:tcW w:w="3685" w:type="dxa"/>
            <w:vAlign w:val="center"/>
          </w:tcPr>
          <w:p w14:paraId="337B2A70"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3D171485" w14:textId="1717E4AE"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lastRenderedPageBreak/>
              <w:t>[Atitiktis reikalavimui bus tikrinama pasiūlymo vertinimo metu; įrodančius dokumentus teikti iškart su pasiūlymu]</w:t>
            </w:r>
          </w:p>
        </w:tc>
      </w:tr>
      <w:tr w:rsidR="00E42E41" w:rsidRPr="008A5C7E" w14:paraId="066725A3" w14:textId="77777777" w:rsidTr="00E42E41">
        <w:tc>
          <w:tcPr>
            <w:tcW w:w="751" w:type="dxa"/>
          </w:tcPr>
          <w:p w14:paraId="486032F2" w14:textId="1E686304" w:rsidR="00E42E41"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lastRenderedPageBreak/>
              <w:t>1.1</w:t>
            </w:r>
            <w:r w:rsidR="00403974">
              <w:rPr>
                <w:rFonts w:ascii="Arial" w:hAnsi="Arial" w:cs="Arial"/>
                <w:sz w:val="24"/>
                <w:szCs w:val="24"/>
              </w:rPr>
              <w:t>3</w:t>
            </w:r>
            <w:r>
              <w:rPr>
                <w:rFonts w:ascii="Arial" w:hAnsi="Arial" w:cs="Arial"/>
                <w:sz w:val="24"/>
                <w:szCs w:val="24"/>
              </w:rPr>
              <w:t>.</w:t>
            </w:r>
          </w:p>
        </w:tc>
        <w:tc>
          <w:tcPr>
            <w:tcW w:w="2226" w:type="dxa"/>
          </w:tcPr>
          <w:p w14:paraId="2D8F4009" w14:textId="715BA4B8" w:rsidR="00E42E41" w:rsidRPr="00E42E41" w:rsidRDefault="00E42E41" w:rsidP="00E42E41">
            <w:pPr>
              <w:tabs>
                <w:tab w:val="left" w:pos="0"/>
                <w:tab w:val="left" w:pos="567"/>
              </w:tabs>
              <w:spacing w:after="0"/>
              <w:rPr>
                <w:rFonts w:ascii="Arial" w:eastAsia="Calibri" w:hAnsi="Arial" w:cs="Arial"/>
                <w:color w:val="000000"/>
                <w:sz w:val="24"/>
                <w:szCs w:val="24"/>
                <w:lang w:eastAsia="en-US"/>
              </w:rPr>
            </w:pPr>
            <w:r w:rsidRPr="00E42E41">
              <w:rPr>
                <w:rFonts w:ascii="Arial" w:eastAsia="Calibri" w:hAnsi="Arial" w:cs="Arial"/>
                <w:color w:val="000000"/>
                <w:sz w:val="24"/>
                <w:szCs w:val="24"/>
                <w:lang w:eastAsia="en-US"/>
              </w:rPr>
              <w:t xml:space="preserve">Durys </w:t>
            </w:r>
          </w:p>
        </w:tc>
        <w:tc>
          <w:tcPr>
            <w:tcW w:w="3544" w:type="dxa"/>
          </w:tcPr>
          <w:p w14:paraId="6B98761A" w14:textId="63CB0913" w:rsidR="00E42E41" w:rsidRPr="00E42E41" w:rsidRDefault="00E42E41" w:rsidP="00E42E41">
            <w:pPr>
              <w:tabs>
                <w:tab w:val="left" w:pos="218"/>
              </w:tabs>
              <w:spacing w:after="0"/>
              <w:jc w:val="both"/>
              <w:rPr>
                <w:rFonts w:ascii="Arial" w:hAnsi="Arial" w:cs="Arial"/>
                <w:color w:val="000000"/>
                <w:sz w:val="24"/>
                <w:szCs w:val="24"/>
              </w:rPr>
            </w:pPr>
            <w:r w:rsidRPr="00E42E41">
              <w:rPr>
                <w:rFonts w:ascii="Arial" w:hAnsi="Arial" w:cs="Arial"/>
                <w:color w:val="000000"/>
                <w:sz w:val="24"/>
                <w:szCs w:val="24"/>
              </w:rPr>
              <w:t>Ne mažiau kaip 4</w:t>
            </w:r>
          </w:p>
        </w:tc>
        <w:tc>
          <w:tcPr>
            <w:tcW w:w="3685" w:type="dxa"/>
            <w:vAlign w:val="center"/>
          </w:tcPr>
          <w:p w14:paraId="7A5FEC34"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52F7C5AB" w14:textId="4CF58140"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479FA42A" w14:textId="77777777" w:rsidTr="00E42E41">
        <w:tc>
          <w:tcPr>
            <w:tcW w:w="751" w:type="dxa"/>
          </w:tcPr>
          <w:p w14:paraId="59569F2A" w14:textId="1A8BB6EF" w:rsidR="00E42E41"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1.1</w:t>
            </w:r>
            <w:r w:rsidR="00C1022B">
              <w:rPr>
                <w:rFonts w:ascii="Arial" w:hAnsi="Arial" w:cs="Arial"/>
                <w:sz w:val="24"/>
                <w:szCs w:val="24"/>
              </w:rPr>
              <w:t>4</w:t>
            </w:r>
            <w:r>
              <w:rPr>
                <w:rFonts w:ascii="Arial" w:hAnsi="Arial" w:cs="Arial"/>
                <w:sz w:val="24"/>
                <w:szCs w:val="24"/>
              </w:rPr>
              <w:t>.</w:t>
            </w:r>
          </w:p>
        </w:tc>
        <w:tc>
          <w:tcPr>
            <w:tcW w:w="2226" w:type="dxa"/>
          </w:tcPr>
          <w:p w14:paraId="6B24F116" w14:textId="2336549A" w:rsidR="00E42E41" w:rsidRPr="00E42E41" w:rsidRDefault="00C1022B" w:rsidP="00E42E41">
            <w:pPr>
              <w:tabs>
                <w:tab w:val="left" w:pos="0"/>
                <w:tab w:val="left" w:pos="567"/>
              </w:tabs>
              <w:spacing w:after="0"/>
              <w:rPr>
                <w:rFonts w:ascii="Arial" w:eastAsia="Calibri" w:hAnsi="Arial" w:cs="Arial"/>
                <w:color w:val="000000"/>
                <w:sz w:val="24"/>
                <w:szCs w:val="24"/>
                <w:lang w:eastAsia="en-US"/>
              </w:rPr>
            </w:pPr>
            <w:r w:rsidRPr="00C1022B">
              <w:rPr>
                <w:rFonts w:ascii="Arial" w:hAnsi="Arial" w:cs="Arial"/>
                <w:color w:val="000000"/>
                <w:sz w:val="24"/>
                <w:szCs w:val="24"/>
              </w:rPr>
              <w:t>Automobilio, išskyrus greitai, savaime nusidėvinčias detales, garantija</w:t>
            </w:r>
          </w:p>
        </w:tc>
        <w:tc>
          <w:tcPr>
            <w:tcW w:w="3544" w:type="dxa"/>
          </w:tcPr>
          <w:p w14:paraId="0341C93D" w14:textId="174F5EC2" w:rsidR="00E42E41" w:rsidRPr="00E42E41" w:rsidRDefault="00C1022B" w:rsidP="00E42E41">
            <w:pPr>
              <w:tabs>
                <w:tab w:val="left" w:pos="218"/>
              </w:tabs>
              <w:spacing w:after="0"/>
              <w:jc w:val="both"/>
              <w:rPr>
                <w:rFonts w:ascii="Arial" w:hAnsi="Arial" w:cs="Arial"/>
                <w:color w:val="000000"/>
                <w:sz w:val="24"/>
                <w:szCs w:val="24"/>
              </w:rPr>
            </w:pPr>
            <w:r w:rsidRPr="00C1022B">
              <w:rPr>
                <w:rFonts w:ascii="Arial" w:hAnsi="Arial" w:cs="Arial"/>
                <w:sz w:val="24"/>
                <w:szCs w:val="24"/>
              </w:rPr>
              <w:t>Ne mažiau kaip 5 metai arba ne mažiau kaip 75 000 km ridos (</w:t>
            </w:r>
            <w:r w:rsidRPr="00C1022B">
              <w:rPr>
                <w:rFonts w:ascii="Arial" w:hAnsi="Arial" w:cs="Arial"/>
                <w:i/>
                <w:iCs/>
                <w:sz w:val="24"/>
                <w:szCs w:val="24"/>
              </w:rPr>
              <w:t>priklausomai</w:t>
            </w:r>
            <w:r w:rsidRPr="00C1022B">
              <w:rPr>
                <w:rFonts w:ascii="Arial" w:hAnsi="Arial" w:cs="Arial"/>
                <w:sz w:val="24"/>
                <w:szCs w:val="24"/>
              </w:rPr>
              <w:t> nuo to, kas įvyko </w:t>
            </w:r>
            <w:r w:rsidRPr="00C1022B">
              <w:rPr>
                <w:rFonts w:ascii="Arial" w:hAnsi="Arial" w:cs="Arial"/>
                <w:i/>
                <w:iCs/>
                <w:sz w:val="24"/>
                <w:szCs w:val="24"/>
              </w:rPr>
              <w:t>anksčiau</w:t>
            </w:r>
            <w:r w:rsidRPr="00C1022B">
              <w:rPr>
                <w:rFonts w:ascii="Arial" w:hAnsi="Arial" w:cs="Arial"/>
                <w:sz w:val="24"/>
                <w:szCs w:val="24"/>
              </w:rPr>
              <w:t>)</w:t>
            </w:r>
            <w:r w:rsidRPr="00C1022B">
              <w:rPr>
                <w:rFonts w:ascii="Arial" w:hAnsi="Arial" w:cs="Arial"/>
                <w:sz w:val="24"/>
                <w:szCs w:val="24"/>
                <w:lang w:bidi="lt-LT"/>
              </w:rPr>
              <w:t xml:space="preserve"> nuo perdavimo-priėmimo akto pasirašymo ar pirmosios registracijos dienos</w:t>
            </w:r>
            <w:r w:rsidRPr="00C1022B">
              <w:rPr>
                <w:rFonts w:ascii="Arial" w:hAnsi="Arial" w:cs="Arial"/>
                <w:sz w:val="24"/>
                <w:szCs w:val="24"/>
              </w:rPr>
              <w:t>.</w:t>
            </w:r>
          </w:p>
        </w:tc>
        <w:tc>
          <w:tcPr>
            <w:tcW w:w="3685" w:type="dxa"/>
            <w:vAlign w:val="center"/>
          </w:tcPr>
          <w:p w14:paraId="63752C52"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0DD1E089" w14:textId="21323C2E"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26BA5166" w14:textId="77777777" w:rsidTr="00E42E41">
        <w:tc>
          <w:tcPr>
            <w:tcW w:w="751" w:type="dxa"/>
          </w:tcPr>
          <w:p w14:paraId="4D8F494D" w14:textId="517FA56B" w:rsidR="00E42E41"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w:t>
            </w:r>
            <w:r w:rsidR="00C1022B">
              <w:rPr>
                <w:rFonts w:ascii="Arial" w:hAnsi="Arial" w:cs="Arial"/>
                <w:sz w:val="24"/>
                <w:szCs w:val="24"/>
              </w:rPr>
              <w:t>15</w:t>
            </w:r>
            <w:r>
              <w:rPr>
                <w:rFonts w:ascii="Arial" w:hAnsi="Arial" w:cs="Arial"/>
                <w:sz w:val="24"/>
                <w:szCs w:val="24"/>
              </w:rPr>
              <w:t>.</w:t>
            </w:r>
          </w:p>
        </w:tc>
        <w:tc>
          <w:tcPr>
            <w:tcW w:w="2226" w:type="dxa"/>
          </w:tcPr>
          <w:p w14:paraId="0CFBEC69" w14:textId="6C7F530A" w:rsidR="00E42E41" w:rsidRPr="00E42E41" w:rsidRDefault="00E42E41" w:rsidP="00E42E41">
            <w:pPr>
              <w:tabs>
                <w:tab w:val="left" w:pos="0"/>
                <w:tab w:val="left" w:pos="567"/>
              </w:tabs>
              <w:spacing w:after="0"/>
              <w:rPr>
                <w:rFonts w:ascii="Arial" w:eastAsia="Calibri" w:hAnsi="Arial" w:cs="Arial"/>
                <w:color w:val="000000"/>
                <w:sz w:val="24"/>
                <w:szCs w:val="24"/>
                <w:lang w:eastAsia="en-US"/>
              </w:rPr>
            </w:pPr>
            <w:r w:rsidRPr="00E42E41">
              <w:rPr>
                <w:rFonts w:ascii="Arial" w:hAnsi="Arial" w:cs="Arial"/>
                <w:color w:val="000000"/>
                <w:sz w:val="24"/>
                <w:szCs w:val="24"/>
              </w:rPr>
              <w:t>Elektromobilio CO</w:t>
            </w:r>
            <w:r w:rsidRPr="00E42E41">
              <w:rPr>
                <w:rFonts w:ascii="Arial" w:hAnsi="Arial" w:cs="Arial"/>
                <w:color w:val="000000"/>
                <w:sz w:val="24"/>
                <w:szCs w:val="24"/>
                <w:vertAlign w:val="subscript"/>
              </w:rPr>
              <w:t xml:space="preserve">2 </w:t>
            </w:r>
            <w:r w:rsidRPr="00E42E41">
              <w:rPr>
                <w:rFonts w:ascii="Arial" w:hAnsi="Arial" w:cs="Arial"/>
                <w:color w:val="000000"/>
                <w:sz w:val="24"/>
                <w:szCs w:val="24"/>
              </w:rPr>
              <w:t>emisija</w:t>
            </w:r>
          </w:p>
        </w:tc>
        <w:tc>
          <w:tcPr>
            <w:tcW w:w="3544" w:type="dxa"/>
          </w:tcPr>
          <w:p w14:paraId="37A93F07" w14:textId="6BA19693" w:rsidR="00E42E41" w:rsidRPr="00E42E41" w:rsidRDefault="00E42E41" w:rsidP="00E42E41">
            <w:pPr>
              <w:tabs>
                <w:tab w:val="left" w:pos="218"/>
              </w:tabs>
              <w:spacing w:after="0"/>
              <w:jc w:val="both"/>
              <w:rPr>
                <w:rFonts w:ascii="Arial" w:hAnsi="Arial" w:cs="Arial"/>
                <w:color w:val="000000"/>
                <w:sz w:val="24"/>
                <w:szCs w:val="24"/>
              </w:rPr>
            </w:pPr>
            <w:r w:rsidRPr="00E42E41">
              <w:rPr>
                <w:rFonts w:ascii="Arial" w:hAnsi="Arial" w:cs="Arial"/>
                <w:color w:val="000000"/>
                <w:sz w:val="24"/>
                <w:szCs w:val="24"/>
              </w:rPr>
              <w:t>0 g / km.</w:t>
            </w:r>
          </w:p>
        </w:tc>
        <w:tc>
          <w:tcPr>
            <w:tcW w:w="3685" w:type="dxa"/>
            <w:vAlign w:val="center"/>
          </w:tcPr>
          <w:p w14:paraId="1786D50C"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72E3C2EF" w14:textId="2AA7DAEB"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62A4E105" w14:textId="77777777" w:rsidTr="00E42E41">
        <w:tc>
          <w:tcPr>
            <w:tcW w:w="751" w:type="dxa"/>
          </w:tcPr>
          <w:p w14:paraId="055C2E40" w14:textId="65E83EC8" w:rsidR="00E42E41"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w:t>
            </w:r>
            <w:r w:rsidR="00C1022B">
              <w:rPr>
                <w:rFonts w:ascii="Arial" w:hAnsi="Arial" w:cs="Arial"/>
                <w:sz w:val="24"/>
                <w:szCs w:val="24"/>
              </w:rPr>
              <w:t>16</w:t>
            </w:r>
            <w:r>
              <w:rPr>
                <w:rFonts w:ascii="Arial" w:hAnsi="Arial" w:cs="Arial"/>
                <w:sz w:val="24"/>
                <w:szCs w:val="24"/>
              </w:rPr>
              <w:t>.</w:t>
            </w:r>
          </w:p>
        </w:tc>
        <w:tc>
          <w:tcPr>
            <w:tcW w:w="2226" w:type="dxa"/>
          </w:tcPr>
          <w:p w14:paraId="3C66F590" w14:textId="311A6DA1" w:rsidR="00E42E41" w:rsidRPr="00E42E41" w:rsidRDefault="00E42E41" w:rsidP="00E42E41">
            <w:pPr>
              <w:tabs>
                <w:tab w:val="left" w:pos="0"/>
                <w:tab w:val="left" w:pos="567"/>
              </w:tabs>
              <w:spacing w:after="0"/>
              <w:rPr>
                <w:rFonts w:ascii="Arial" w:eastAsia="Calibri" w:hAnsi="Arial" w:cs="Arial"/>
                <w:color w:val="000000"/>
                <w:sz w:val="24"/>
                <w:szCs w:val="24"/>
                <w:lang w:eastAsia="en-US"/>
              </w:rPr>
            </w:pPr>
            <w:r w:rsidRPr="00E42E41">
              <w:rPr>
                <w:rFonts w:ascii="Arial" w:hAnsi="Arial" w:cs="Arial"/>
                <w:color w:val="000000"/>
                <w:sz w:val="24"/>
                <w:szCs w:val="24"/>
              </w:rPr>
              <w:t>Akumuliatorių garantija</w:t>
            </w:r>
          </w:p>
        </w:tc>
        <w:tc>
          <w:tcPr>
            <w:tcW w:w="3544" w:type="dxa"/>
          </w:tcPr>
          <w:p w14:paraId="54E76483" w14:textId="3091849A" w:rsidR="00E42E41" w:rsidRPr="00E42E41" w:rsidRDefault="00C1022B" w:rsidP="00E42E41">
            <w:pPr>
              <w:tabs>
                <w:tab w:val="left" w:pos="218"/>
              </w:tabs>
              <w:spacing w:after="0"/>
              <w:jc w:val="both"/>
              <w:rPr>
                <w:rFonts w:ascii="Arial" w:hAnsi="Arial" w:cs="Arial"/>
                <w:color w:val="000000"/>
                <w:sz w:val="24"/>
                <w:szCs w:val="24"/>
              </w:rPr>
            </w:pPr>
            <w:r w:rsidRPr="00C1022B">
              <w:rPr>
                <w:rFonts w:ascii="Arial" w:hAnsi="Arial" w:cs="Arial"/>
                <w:color w:val="000000"/>
                <w:sz w:val="24"/>
                <w:szCs w:val="24"/>
              </w:rPr>
              <w:t>Ne mažiau kaip 8 metai arba ne mažiau kaip  150000 km ridos</w:t>
            </w:r>
            <w:r w:rsidRPr="00C1022B">
              <w:rPr>
                <w:rFonts w:ascii="Arial" w:hAnsi="Arial" w:cs="Arial"/>
                <w:color w:val="000000"/>
                <w:sz w:val="24"/>
                <w:szCs w:val="24"/>
                <w:lang w:bidi="lt-LT"/>
              </w:rPr>
              <w:t xml:space="preserve"> nuo perdavimo-priėmimo akto pasirašymo ar pirmosios registracijos dienos.</w:t>
            </w:r>
          </w:p>
        </w:tc>
        <w:tc>
          <w:tcPr>
            <w:tcW w:w="3685" w:type="dxa"/>
            <w:vAlign w:val="center"/>
          </w:tcPr>
          <w:p w14:paraId="08F68143"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C07CF34" w14:textId="73C99D83"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E42E41" w:rsidRPr="008A5C7E" w14:paraId="5C666B3F" w14:textId="77777777" w:rsidTr="00E42E41">
        <w:tc>
          <w:tcPr>
            <w:tcW w:w="751" w:type="dxa"/>
          </w:tcPr>
          <w:p w14:paraId="4CD60A9D" w14:textId="1387D7A3" w:rsidR="00E42E41" w:rsidRDefault="00E42E41" w:rsidP="00E42E41">
            <w:pPr>
              <w:tabs>
                <w:tab w:val="left" w:pos="0"/>
                <w:tab w:val="left" w:pos="567"/>
              </w:tabs>
              <w:spacing w:after="0"/>
              <w:jc w:val="center"/>
              <w:rPr>
                <w:rFonts w:ascii="Arial" w:hAnsi="Arial" w:cs="Arial"/>
                <w:sz w:val="24"/>
                <w:szCs w:val="24"/>
              </w:rPr>
            </w:pPr>
            <w:r>
              <w:rPr>
                <w:rFonts w:ascii="Arial" w:hAnsi="Arial" w:cs="Arial"/>
                <w:sz w:val="24"/>
                <w:szCs w:val="24"/>
              </w:rPr>
              <w:t>1.</w:t>
            </w:r>
            <w:r w:rsidR="00C1022B">
              <w:rPr>
                <w:rFonts w:ascii="Arial" w:hAnsi="Arial" w:cs="Arial"/>
                <w:sz w:val="24"/>
                <w:szCs w:val="24"/>
              </w:rPr>
              <w:t>17</w:t>
            </w:r>
            <w:r>
              <w:rPr>
                <w:rFonts w:ascii="Arial" w:hAnsi="Arial" w:cs="Arial"/>
                <w:sz w:val="24"/>
                <w:szCs w:val="24"/>
              </w:rPr>
              <w:t>.</w:t>
            </w:r>
          </w:p>
        </w:tc>
        <w:tc>
          <w:tcPr>
            <w:tcW w:w="2226" w:type="dxa"/>
          </w:tcPr>
          <w:p w14:paraId="4A621515" w14:textId="7E3A522A" w:rsidR="00E42E41" w:rsidRPr="00E42E41" w:rsidRDefault="00C1022B" w:rsidP="00E42E41">
            <w:pPr>
              <w:tabs>
                <w:tab w:val="left" w:pos="0"/>
                <w:tab w:val="left" w:pos="567"/>
              </w:tabs>
              <w:spacing w:after="0"/>
              <w:rPr>
                <w:rFonts w:ascii="Arial" w:eastAsia="Calibri" w:hAnsi="Arial" w:cs="Arial"/>
                <w:color w:val="000000"/>
                <w:sz w:val="24"/>
                <w:szCs w:val="24"/>
                <w:lang w:eastAsia="en-US"/>
              </w:rPr>
            </w:pPr>
            <w:r w:rsidRPr="00C1022B">
              <w:rPr>
                <w:rFonts w:ascii="Arial" w:hAnsi="Arial" w:cs="Arial"/>
                <w:color w:val="000000"/>
                <w:sz w:val="24"/>
                <w:szCs w:val="24"/>
                <w:shd w:val="clear" w:color="auto" w:fill="FFFFFF"/>
              </w:rPr>
              <w:t>Automobilio akumuliatorių įkrovimas</w:t>
            </w:r>
          </w:p>
        </w:tc>
        <w:tc>
          <w:tcPr>
            <w:tcW w:w="3544" w:type="dxa"/>
          </w:tcPr>
          <w:p w14:paraId="2FCF9D9F" w14:textId="0C4B3B2D" w:rsidR="00E42E41" w:rsidRPr="00E42E41" w:rsidRDefault="00C1022B" w:rsidP="00E42E41">
            <w:pPr>
              <w:tabs>
                <w:tab w:val="left" w:pos="218"/>
              </w:tabs>
              <w:spacing w:after="0"/>
              <w:jc w:val="both"/>
              <w:rPr>
                <w:rFonts w:ascii="Arial" w:hAnsi="Arial" w:cs="Arial"/>
                <w:color w:val="000000"/>
                <w:sz w:val="24"/>
                <w:szCs w:val="24"/>
              </w:rPr>
            </w:pPr>
            <w:r w:rsidRPr="00C1022B">
              <w:rPr>
                <w:rFonts w:ascii="Arial" w:hAnsi="Arial" w:cs="Arial"/>
                <w:color w:val="000000"/>
                <w:sz w:val="24"/>
                <w:szCs w:val="24"/>
              </w:rPr>
              <w:t>Automobilis turi turėti galimybę įkrauti bateriją naudojant kintamos srovės įkrovimo stoteles (AC) ir nuolatinės srovės įkrovimo stoteles (DC). Komplektacijoje turi būti tai užtikrinančios jungtys ir laidai.</w:t>
            </w:r>
          </w:p>
        </w:tc>
        <w:tc>
          <w:tcPr>
            <w:tcW w:w="3685" w:type="dxa"/>
            <w:vAlign w:val="center"/>
          </w:tcPr>
          <w:p w14:paraId="18AC90F2" w14:textId="77777777" w:rsidR="008B627D" w:rsidRPr="00CD7312"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B050"/>
                <w:sz w:val="24"/>
                <w:szCs w:val="24"/>
              </w:rPr>
              <w:t>Įrašo tiekėjas .......</w:t>
            </w:r>
          </w:p>
          <w:p w14:paraId="4ADEB22E" w14:textId="2F414C30" w:rsidR="00E42E41" w:rsidRPr="008A5C7E" w:rsidRDefault="008B627D" w:rsidP="008B627D">
            <w:pPr>
              <w:tabs>
                <w:tab w:val="left" w:pos="0"/>
                <w:tab w:val="left" w:pos="567"/>
              </w:tabs>
              <w:spacing w:after="0"/>
              <w:rPr>
                <w:rFonts w:ascii="Arial" w:hAnsi="Arial" w:cs="Arial"/>
                <w:color w:val="00B050"/>
                <w:sz w:val="24"/>
                <w:szCs w:val="24"/>
              </w:rPr>
            </w:pPr>
            <w:r w:rsidRPr="00CD7312">
              <w:rPr>
                <w:rFonts w:ascii="Arial" w:hAnsi="Arial" w:cs="Arial"/>
                <w:color w:val="0070C0"/>
                <w:sz w:val="24"/>
                <w:szCs w:val="24"/>
              </w:rPr>
              <w:t>[Atitiktis reikalavimui bus tikrinama pasiūlymo vertinimo metu; įrodančius dokumentus teikti iškart su pasiūlymu]</w:t>
            </w:r>
          </w:p>
        </w:tc>
      </w:tr>
      <w:tr w:rsidR="00403974" w:rsidRPr="008A5C7E" w14:paraId="1D780850" w14:textId="77777777" w:rsidTr="00D948C9">
        <w:tc>
          <w:tcPr>
            <w:tcW w:w="10206" w:type="dxa"/>
            <w:gridSpan w:val="4"/>
          </w:tcPr>
          <w:p w14:paraId="4DD91E9B" w14:textId="63E3EADC" w:rsidR="00403974" w:rsidRPr="00403974" w:rsidRDefault="00403974" w:rsidP="00CF7DB2">
            <w:pPr>
              <w:tabs>
                <w:tab w:val="left" w:pos="0"/>
                <w:tab w:val="left" w:pos="567"/>
              </w:tabs>
              <w:spacing w:after="0" w:line="240" w:lineRule="auto"/>
              <w:rPr>
                <w:rFonts w:ascii="Arial" w:hAnsi="Arial" w:cs="Arial"/>
                <w:b/>
                <w:bCs/>
                <w:color w:val="00B050"/>
                <w:sz w:val="24"/>
                <w:szCs w:val="24"/>
              </w:rPr>
            </w:pPr>
            <w:r w:rsidRPr="00403974">
              <w:rPr>
                <w:rFonts w:ascii="Arial" w:hAnsi="Arial" w:cs="Arial"/>
                <w:b/>
                <w:bCs/>
                <w:sz w:val="24"/>
                <w:szCs w:val="24"/>
              </w:rPr>
              <w:t>BENDRIEJI REIKALAVIMAI</w:t>
            </w:r>
          </w:p>
        </w:tc>
      </w:tr>
      <w:tr w:rsidR="00403974" w:rsidRPr="008A5C7E" w14:paraId="19A1FF16" w14:textId="77777777" w:rsidTr="00E42E41">
        <w:tc>
          <w:tcPr>
            <w:tcW w:w="751" w:type="dxa"/>
          </w:tcPr>
          <w:p w14:paraId="6075D780" w14:textId="5A74A9FE" w:rsidR="00403974" w:rsidRDefault="00403974" w:rsidP="00403974">
            <w:pPr>
              <w:tabs>
                <w:tab w:val="left" w:pos="0"/>
                <w:tab w:val="left" w:pos="567"/>
              </w:tabs>
              <w:spacing w:after="0"/>
              <w:jc w:val="center"/>
              <w:rPr>
                <w:rFonts w:ascii="Arial" w:hAnsi="Arial" w:cs="Arial"/>
                <w:sz w:val="24"/>
                <w:szCs w:val="24"/>
              </w:rPr>
            </w:pPr>
            <w:r>
              <w:rPr>
                <w:rFonts w:ascii="Arial" w:hAnsi="Arial" w:cs="Arial"/>
                <w:sz w:val="24"/>
                <w:szCs w:val="24"/>
              </w:rPr>
              <w:t>1.</w:t>
            </w:r>
          </w:p>
        </w:tc>
        <w:tc>
          <w:tcPr>
            <w:tcW w:w="2226" w:type="dxa"/>
          </w:tcPr>
          <w:p w14:paraId="23D93327" w14:textId="35545AAA" w:rsidR="00403974" w:rsidRPr="00E42E41" w:rsidRDefault="00403974" w:rsidP="00403974">
            <w:pPr>
              <w:tabs>
                <w:tab w:val="left" w:pos="0"/>
                <w:tab w:val="left" w:pos="567"/>
              </w:tabs>
              <w:spacing w:after="0"/>
              <w:rPr>
                <w:rFonts w:ascii="Arial" w:hAnsi="Arial" w:cs="Arial"/>
                <w:sz w:val="24"/>
                <w:szCs w:val="24"/>
              </w:rPr>
            </w:pPr>
            <w:r w:rsidRPr="00E42E41">
              <w:rPr>
                <w:rFonts w:ascii="Arial" w:hAnsi="Arial" w:cs="Arial"/>
                <w:color w:val="000000"/>
                <w:sz w:val="24"/>
                <w:szCs w:val="24"/>
                <w:bdr w:val="none" w:sz="0" w:space="0" w:color="auto" w:frame="1"/>
              </w:rPr>
              <w:t xml:space="preserve">Atsarginis ratas arba </w:t>
            </w:r>
            <w:r w:rsidRPr="00E42E41">
              <w:rPr>
                <w:rFonts w:ascii="Arial" w:hAnsi="Arial" w:cs="Arial"/>
                <w:sz w:val="24"/>
                <w:szCs w:val="24"/>
              </w:rPr>
              <w:t>gamyklinis ratų remonto komplektas</w:t>
            </w:r>
          </w:p>
        </w:tc>
        <w:tc>
          <w:tcPr>
            <w:tcW w:w="3544" w:type="dxa"/>
          </w:tcPr>
          <w:p w14:paraId="5E8C16FD" w14:textId="1CF8B2DF" w:rsidR="00403974" w:rsidRPr="00E42E41" w:rsidRDefault="00C1022B" w:rsidP="00403974">
            <w:pPr>
              <w:spacing w:after="0"/>
              <w:jc w:val="both"/>
              <w:rPr>
                <w:rFonts w:ascii="Arial" w:hAnsi="Arial" w:cs="Arial"/>
                <w:sz w:val="24"/>
                <w:szCs w:val="24"/>
                <w:lang w:eastAsia="en-US"/>
              </w:rPr>
            </w:pPr>
            <w:r w:rsidRPr="00C1022B">
              <w:rPr>
                <w:rFonts w:ascii="Arial" w:hAnsi="Arial" w:cs="Arial"/>
                <w:color w:val="000000"/>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c>
          <w:tcPr>
            <w:tcW w:w="3685" w:type="dxa"/>
            <w:vAlign w:val="center"/>
          </w:tcPr>
          <w:p w14:paraId="73D512D6" w14:textId="57FDE210" w:rsidR="00403974" w:rsidRPr="00560E27" w:rsidRDefault="00403974" w:rsidP="00403974">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t>Įrašo tiekėjas .......</w:t>
            </w:r>
            <w:r w:rsidR="00820C01" w:rsidRPr="00820C01">
              <w:rPr>
                <w:rFonts w:ascii="Arial" w:hAnsi="Arial" w:cs="Arial"/>
                <w:sz w:val="24"/>
                <w:szCs w:val="24"/>
              </w:rPr>
              <w:t>TAIP / NE</w:t>
            </w:r>
          </w:p>
          <w:p w14:paraId="3F5ACE1D" w14:textId="5040A131" w:rsidR="00403974" w:rsidRPr="00CF7DB2" w:rsidRDefault="00403974" w:rsidP="00403974">
            <w:pPr>
              <w:tabs>
                <w:tab w:val="left" w:pos="0"/>
                <w:tab w:val="left" w:pos="567"/>
              </w:tabs>
              <w:spacing w:after="0" w:line="240" w:lineRule="auto"/>
              <w:rPr>
                <w:rFonts w:ascii="Arial" w:hAnsi="Arial" w:cs="Arial"/>
                <w:color w:val="00B050"/>
                <w:sz w:val="24"/>
                <w:szCs w:val="24"/>
              </w:rPr>
            </w:pPr>
            <w:r w:rsidRPr="00560E27">
              <w:rPr>
                <w:rFonts w:ascii="Arial" w:hAnsi="Arial" w:cs="Arial"/>
                <w:color w:val="0070C0"/>
                <w:sz w:val="24"/>
                <w:szCs w:val="24"/>
              </w:rPr>
              <w:t>[</w:t>
            </w:r>
            <w:r w:rsidRPr="00CF7DB2">
              <w:rPr>
                <w:rFonts w:ascii="Arial" w:hAnsi="Arial" w:cs="Arial"/>
                <w:color w:val="0070C0"/>
                <w:sz w:val="24"/>
                <w:szCs w:val="24"/>
              </w:rPr>
              <w:t xml:space="preserve">Sutarties vykdymo sąlyga. </w:t>
            </w:r>
            <w:r w:rsidRPr="00560E27">
              <w:rPr>
                <w:rFonts w:ascii="Arial" w:hAnsi="Arial" w:cs="Arial"/>
                <w:color w:val="0070C0"/>
                <w:sz w:val="24"/>
                <w:szCs w:val="24"/>
              </w:rPr>
              <w:t>Atitiktis reikalavimui bus tikrinama transporto priemonės perdavimo metu; įrodančių dokumentų teikti iškart su pasiūlymu nereikia]</w:t>
            </w:r>
          </w:p>
        </w:tc>
      </w:tr>
      <w:tr w:rsidR="00403974" w:rsidRPr="008A5C7E" w14:paraId="634AD032" w14:textId="77777777" w:rsidTr="00194C02">
        <w:tc>
          <w:tcPr>
            <w:tcW w:w="751" w:type="dxa"/>
          </w:tcPr>
          <w:p w14:paraId="1605570F" w14:textId="5AB3DEAB" w:rsidR="00403974" w:rsidRDefault="00403974" w:rsidP="00403974">
            <w:pPr>
              <w:tabs>
                <w:tab w:val="left" w:pos="0"/>
                <w:tab w:val="left" w:pos="567"/>
              </w:tabs>
              <w:spacing w:after="0"/>
              <w:jc w:val="center"/>
              <w:rPr>
                <w:rFonts w:ascii="Arial" w:hAnsi="Arial" w:cs="Arial"/>
                <w:sz w:val="24"/>
                <w:szCs w:val="24"/>
              </w:rPr>
            </w:pPr>
            <w:r>
              <w:rPr>
                <w:rFonts w:ascii="Arial" w:hAnsi="Arial" w:cs="Arial"/>
                <w:sz w:val="24"/>
                <w:szCs w:val="24"/>
              </w:rPr>
              <w:lastRenderedPageBreak/>
              <w:t>2.</w:t>
            </w:r>
          </w:p>
        </w:tc>
        <w:tc>
          <w:tcPr>
            <w:tcW w:w="2226" w:type="dxa"/>
          </w:tcPr>
          <w:p w14:paraId="65E9A826" w14:textId="1E686A09" w:rsidR="00403974" w:rsidRPr="00E42E41" w:rsidRDefault="00403974" w:rsidP="00403974">
            <w:pPr>
              <w:tabs>
                <w:tab w:val="left" w:pos="0"/>
                <w:tab w:val="left" w:pos="567"/>
              </w:tabs>
              <w:spacing w:after="0"/>
              <w:rPr>
                <w:rFonts w:ascii="Arial" w:hAnsi="Arial" w:cs="Arial"/>
                <w:color w:val="000000"/>
                <w:sz w:val="24"/>
                <w:szCs w:val="24"/>
                <w:bdr w:val="none" w:sz="0" w:space="0" w:color="auto" w:frame="1"/>
              </w:rPr>
            </w:pPr>
            <w:r w:rsidRPr="00E42E41">
              <w:rPr>
                <w:rFonts w:ascii="Arial" w:hAnsi="Arial" w:cs="Arial"/>
                <w:color w:val="000000"/>
                <w:spacing w:val="-8"/>
                <w:sz w:val="24"/>
                <w:szCs w:val="24"/>
                <w:bdr w:val="none" w:sz="0" w:space="0" w:color="auto" w:frame="1"/>
              </w:rPr>
              <w:t>Kita įranga</w:t>
            </w:r>
          </w:p>
        </w:tc>
        <w:tc>
          <w:tcPr>
            <w:tcW w:w="3544" w:type="dxa"/>
            <w:vAlign w:val="center"/>
          </w:tcPr>
          <w:p w14:paraId="4FE4A181" w14:textId="49E7AD68" w:rsidR="00403974" w:rsidRPr="00E42E41" w:rsidRDefault="00C1022B" w:rsidP="00403974">
            <w:pPr>
              <w:spacing w:after="0"/>
              <w:jc w:val="both"/>
              <w:rPr>
                <w:rFonts w:ascii="Arial" w:hAnsi="Arial" w:cs="Arial"/>
                <w:color w:val="000000"/>
                <w:sz w:val="24"/>
                <w:szCs w:val="24"/>
              </w:rPr>
            </w:pPr>
            <w:r w:rsidRPr="00C1022B">
              <w:rPr>
                <w:rFonts w:ascii="Arial" w:hAnsi="Arial" w:cs="Arial"/>
                <w:color w:val="000000"/>
                <w:spacing w:val="-8"/>
                <w:sz w:val="24"/>
                <w:szCs w:val="24"/>
                <w:bdr w:val="none" w:sz="0" w:space="0" w:color="auto" w:frame="1"/>
              </w:rPr>
              <w:t>Guminių kilimėlių komplektas (salono priekyje ir gale).</w:t>
            </w:r>
          </w:p>
        </w:tc>
        <w:tc>
          <w:tcPr>
            <w:tcW w:w="3685" w:type="dxa"/>
            <w:vAlign w:val="center"/>
          </w:tcPr>
          <w:p w14:paraId="1553D881" w14:textId="5A8C1C35" w:rsidR="00403974" w:rsidRPr="00CF7DB2" w:rsidRDefault="00403974" w:rsidP="00403974">
            <w:pPr>
              <w:tabs>
                <w:tab w:val="left" w:pos="0"/>
                <w:tab w:val="left" w:pos="567"/>
              </w:tabs>
              <w:spacing w:after="0" w:line="240" w:lineRule="auto"/>
              <w:rPr>
                <w:rFonts w:ascii="Arial" w:hAnsi="Arial" w:cs="Arial"/>
                <w:color w:val="00B050"/>
                <w:sz w:val="24"/>
                <w:szCs w:val="24"/>
              </w:rPr>
            </w:pPr>
            <w:r w:rsidRPr="00CF7DB2">
              <w:rPr>
                <w:rFonts w:ascii="Arial" w:hAnsi="Arial" w:cs="Arial"/>
                <w:color w:val="00B050"/>
                <w:sz w:val="24"/>
                <w:szCs w:val="24"/>
              </w:rPr>
              <w:t>Įrašo tiekėjas .......</w:t>
            </w:r>
            <w:r w:rsidR="00820C01" w:rsidRPr="00820C01">
              <w:rPr>
                <w:rFonts w:ascii="Arial" w:hAnsi="Arial" w:cs="Arial"/>
                <w:sz w:val="24"/>
                <w:szCs w:val="24"/>
              </w:rPr>
              <w:t xml:space="preserve"> TAIP / NE</w:t>
            </w:r>
          </w:p>
          <w:p w14:paraId="1114BAB1" w14:textId="4CA58C7A" w:rsidR="00403974" w:rsidRPr="00560E27" w:rsidRDefault="00403974" w:rsidP="00403974">
            <w:pPr>
              <w:tabs>
                <w:tab w:val="left" w:pos="0"/>
                <w:tab w:val="left" w:pos="567"/>
              </w:tabs>
              <w:spacing w:after="0" w:line="240" w:lineRule="auto"/>
              <w:rPr>
                <w:rFonts w:ascii="Arial" w:hAnsi="Arial" w:cs="Arial"/>
                <w:color w:val="00B050"/>
                <w:sz w:val="24"/>
                <w:szCs w:val="24"/>
              </w:rPr>
            </w:pPr>
            <w:r w:rsidRPr="00CF7DB2">
              <w:rPr>
                <w:rFonts w:ascii="Arial" w:hAnsi="Arial" w:cs="Arial"/>
                <w:color w:val="0070C0"/>
                <w:sz w:val="24"/>
                <w:szCs w:val="24"/>
              </w:rPr>
              <w:t xml:space="preserve">[Sutarties vykdymo sąlyga. </w:t>
            </w:r>
            <w:r w:rsidRPr="00560E27">
              <w:rPr>
                <w:rFonts w:ascii="Arial" w:hAnsi="Arial" w:cs="Arial"/>
                <w:color w:val="0070C0"/>
                <w:sz w:val="24"/>
                <w:szCs w:val="24"/>
              </w:rPr>
              <w:t>Atitiktis reikalavimui bus tikrinama transporto priemonės perdavimo metu; įrodančių dokumentų teikti iškart su pasiūlymu nereikia</w:t>
            </w:r>
            <w:r w:rsidRPr="00CF7DB2">
              <w:rPr>
                <w:rFonts w:ascii="Arial" w:hAnsi="Arial" w:cs="Arial"/>
                <w:color w:val="0070C0"/>
                <w:sz w:val="24"/>
                <w:szCs w:val="24"/>
              </w:rPr>
              <w:t>]</w:t>
            </w:r>
          </w:p>
        </w:tc>
      </w:tr>
      <w:tr w:rsidR="00403974" w:rsidRPr="008A5C7E" w14:paraId="39C2C078" w14:textId="77777777" w:rsidTr="00735482">
        <w:tc>
          <w:tcPr>
            <w:tcW w:w="751" w:type="dxa"/>
          </w:tcPr>
          <w:p w14:paraId="1404A01A" w14:textId="6B5DEC12" w:rsidR="00403974" w:rsidRDefault="00403974" w:rsidP="00403974">
            <w:pPr>
              <w:tabs>
                <w:tab w:val="left" w:pos="0"/>
                <w:tab w:val="left" w:pos="567"/>
              </w:tabs>
              <w:spacing w:after="0"/>
              <w:jc w:val="center"/>
              <w:rPr>
                <w:rFonts w:ascii="Arial" w:hAnsi="Arial" w:cs="Arial"/>
                <w:sz w:val="24"/>
                <w:szCs w:val="24"/>
              </w:rPr>
            </w:pPr>
            <w:r>
              <w:rPr>
                <w:rFonts w:ascii="Arial" w:hAnsi="Arial" w:cs="Arial"/>
                <w:sz w:val="24"/>
                <w:szCs w:val="24"/>
              </w:rPr>
              <w:t>3.</w:t>
            </w:r>
          </w:p>
        </w:tc>
        <w:tc>
          <w:tcPr>
            <w:tcW w:w="2226" w:type="dxa"/>
          </w:tcPr>
          <w:p w14:paraId="107ED399" w14:textId="554AB246" w:rsidR="00403974" w:rsidRPr="00E42E41" w:rsidRDefault="00403974" w:rsidP="00403974">
            <w:pPr>
              <w:tabs>
                <w:tab w:val="left" w:pos="0"/>
                <w:tab w:val="left" w:pos="567"/>
              </w:tabs>
              <w:spacing w:after="0"/>
              <w:rPr>
                <w:rFonts w:ascii="Arial" w:hAnsi="Arial" w:cs="Arial"/>
                <w:color w:val="000000"/>
                <w:spacing w:val="-8"/>
                <w:sz w:val="24"/>
                <w:szCs w:val="24"/>
                <w:bdr w:val="none" w:sz="0" w:space="0" w:color="auto" w:frame="1"/>
              </w:rPr>
            </w:pPr>
            <w:r w:rsidRPr="00E42E41">
              <w:rPr>
                <w:rFonts w:ascii="Arial" w:eastAsia="Calibri" w:hAnsi="Arial" w:cs="Arial"/>
                <w:color w:val="000000"/>
                <w:sz w:val="24"/>
                <w:szCs w:val="24"/>
                <w:bdr w:val="none" w:sz="0" w:space="0" w:color="auto" w:frame="1"/>
              </w:rPr>
              <w:t>Automobilio komplektacija</w:t>
            </w:r>
          </w:p>
        </w:tc>
        <w:tc>
          <w:tcPr>
            <w:tcW w:w="3544" w:type="dxa"/>
          </w:tcPr>
          <w:p w14:paraId="6C88595D" w14:textId="14AF2CE6" w:rsidR="00403974" w:rsidRPr="00E42E41" w:rsidRDefault="00C1022B" w:rsidP="00403974">
            <w:pPr>
              <w:spacing w:after="0"/>
              <w:jc w:val="both"/>
              <w:rPr>
                <w:rFonts w:ascii="Arial" w:hAnsi="Arial" w:cs="Arial"/>
                <w:color w:val="000000"/>
                <w:spacing w:val="-8"/>
                <w:sz w:val="24"/>
                <w:szCs w:val="24"/>
                <w:bdr w:val="none" w:sz="0" w:space="0" w:color="auto" w:frame="1"/>
              </w:rPr>
            </w:pPr>
            <w:r w:rsidRPr="00C1022B">
              <w:rPr>
                <w:rFonts w:ascii="Arial" w:hAnsi="Arial" w:cs="Arial"/>
                <w:color w:val="000000"/>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685" w:type="dxa"/>
            <w:vAlign w:val="center"/>
          </w:tcPr>
          <w:p w14:paraId="564351F3" w14:textId="75CFB57B" w:rsidR="00403974" w:rsidRPr="00CF7DB2" w:rsidRDefault="00403974" w:rsidP="00403974">
            <w:pPr>
              <w:tabs>
                <w:tab w:val="left" w:pos="0"/>
                <w:tab w:val="left" w:pos="567"/>
              </w:tabs>
              <w:spacing w:after="0" w:line="240" w:lineRule="auto"/>
              <w:rPr>
                <w:rFonts w:ascii="Arial" w:hAnsi="Arial" w:cs="Arial"/>
                <w:color w:val="00B050"/>
                <w:sz w:val="24"/>
                <w:szCs w:val="24"/>
              </w:rPr>
            </w:pPr>
            <w:r w:rsidRPr="00CF7DB2">
              <w:rPr>
                <w:rFonts w:ascii="Arial" w:hAnsi="Arial" w:cs="Arial"/>
                <w:color w:val="00B050"/>
                <w:sz w:val="24"/>
                <w:szCs w:val="24"/>
              </w:rPr>
              <w:t>Įrašo tiekėjas .......</w:t>
            </w:r>
            <w:r w:rsidR="00820C01" w:rsidRPr="00820C01">
              <w:rPr>
                <w:rFonts w:ascii="Arial" w:hAnsi="Arial" w:cs="Arial"/>
                <w:sz w:val="24"/>
                <w:szCs w:val="24"/>
              </w:rPr>
              <w:t xml:space="preserve"> TAIP / NE</w:t>
            </w:r>
          </w:p>
          <w:p w14:paraId="45D93B3F" w14:textId="6FABC652" w:rsidR="00403974" w:rsidRPr="00CF7DB2" w:rsidRDefault="00403974" w:rsidP="00403974">
            <w:pPr>
              <w:tabs>
                <w:tab w:val="left" w:pos="0"/>
                <w:tab w:val="left" w:pos="567"/>
              </w:tabs>
              <w:spacing w:after="0" w:line="240" w:lineRule="auto"/>
              <w:rPr>
                <w:rFonts w:ascii="Arial" w:hAnsi="Arial" w:cs="Arial"/>
                <w:color w:val="00B050"/>
                <w:sz w:val="24"/>
                <w:szCs w:val="24"/>
              </w:rPr>
            </w:pPr>
            <w:r w:rsidRPr="00CF7DB2">
              <w:rPr>
                <w:rFonts w:ascii="Arial" w:hAnsi="Arial" w:cs="Arial"/>
                <w:color w:val="0070C0"/>
                <w:sz w:val="24"/>
                <w:szCs w:val="24"/>
              </w:rPr>
              <w:t xml:space="preserve">[Sutarties vykdymo sąlyga. </w:t>
            </w:r>
            <w:r w:rsidRPr="00560E27">
              <w:rPr>
                <w:rFonts w:ascii="Arial" w:hAnsi="Arial" w:cs="Arial"/>
                <w:color w:val="0070C0"/>
                <w:sz w:val="24"/>
                <w:szCs w:val="24"/>
              </w:rPr>
              <w:t>Atitiktis reikalavimui bus tikrinama transporto priemonės perdavimo metu; įrodančių dokumentų teikti iškart su pasiūlymu nereikia</w:t>
            </w:r>
            <w:r w:rsidRPr="00CF7DB2">
              <w:rPr>
                <w:rFonts w:ascii="Arial" w:hAnsi="Arial" w:cs="Arial"/>
                <w:color w:val="0070C0"/>
                <w:sz w:val="24"/>
                <w:szCs w:val="24"/>
              </w:rPr>
              <w:t>]</w:t>
            </w:r>
          </w:p>
        </w:tc>
      </w:tr>
      <w:tr w:rsidR="00403974" w:rsidRPr="008A5C7E" w14:paraId="00D7A8BB" w14:textId="77777777" w:rsidTr="00735482">
        <w:tc>
          <w:tcPr>
            <w:tcW w:w="751" w:type="dxa"/>
          </w:tcPr>
          <w:p w14:paraId="42AF820E" w14:textId="3D59A393" w:rsidR="00403974" w:rsidRDefault="00403974" w:rsidP="00403974">
            <w:pPr>
              <w:tabs>
                <w:tab w:val="left" w:pos="0"/>
                <w:tab w:val="left" w:pos="567"/>
              </w:tabs>
              <w:spacing w:after="0"/>
              <w:jc w:val="center"/>
              <w:rPr>
                <w:rFonts w:ascii="Arial" w:hAnsi="Arial" w:cs="Arial"/>
                <w:sz w:val="24"/>
                <w:szCs w:val="24"/>
              </w:rPr>
            </w:pPr>
            <w:r>
              <w:rPr>
                <w:rFonts w:ascii="Arial" w:hAnsi="Arial" w:cs="Arial"/>
                <w:sz w:val="24"/>
                <w:szCs w:val="24"/>
              </w:rPr>
              <w:t>4.</w:t>
            </w:r>
          </w:p>
        </w:tc>
        <w:tc>
          <w:tcPr>
            <w:tcW w:w="2226" w:type="dxa"/>
          </w:tcPr>
          <w:p w14:paraId="621D3A69" w14:textId="2BE418F9" w:rsidR="00403974" w:rsidRPr="00E42E41" w:rsidRDefault="00403974" w:rsidP="00403974">
            <w:pPr>
              <w:tabs>
                <w:tab w:val="left" w:pos="0"/>
                <w:tab w:val="left" w:pos="567"/>
              </w:tabs>
              <w:spacing w:after="0"/>
              <w:rPr>
                <w:rFonts w:ascii="Arial" w:hAnsi="Arial" w:cs="Arial"/>
                <w:color w:val="000000"/>
                <w:spacing w:val="-8"/>
                <w:sz w:val="24"/>
                <w:szCs w:val="24"/>
                <w:bdr w:val="none" w:sz="0" w:space="0" w:color="auto" w:frame="1"/>
              </w:rPr>
            </w:pPr>
            <w:r w:rsidRPr="00E42E41">
              <w:rPr>
                <w:rFonts w:ascii="Arial" w:eastAsia="Calibri" w:hAnsi="Arial" w:cs="Arial"/>
                <w:color w:val="000000"/>
                <w:sz w:val="24"/>
                <w:szCs w:val="24"/>
                <w:lang w:eastAsia="en-US"/>
              </w:rPr>
              <w:t>Eksploatacijos vadovas</w:t>
            </w:r>
          </w:p>
        </w:tc>
        <w:tc>
          <w:tcPr>
            <w:tcW w:w="3544" w:type="dxa"/>
          </w:tcPr>
          <w:p w14:paraId="1656BA7E" w14:textId="23D3B53E" w:rsidR="00403974" w:rsidRPr="00E42E41" w:rsidRDefault="00C1022B" w:rsidP="00403974">
            <w:pPr>
              <w:spacing w:after="0"/>
              <w:jc w:val="both"/>
              <w:rPr>
                <w:rFonts w:ascii="Arial" w:hAnsi="Arial" w:cs="Arial"/>
                <w:color w:val="000000"/>
                <w:spacing w:val="-8"/>
                <w:sz w:val="24"/>
                <w:szCs w:val="24"/>
                <w:bdr w:val="none" w:sz="0" w:space="0" w:color="auto" w:frame="1"/>
              </w:rPr>
            </w:pPr>
            <w:r w:rsidRPr="00C1022B">
              <w:rPr>
                <w:rFonts w:ascii="Arial" w:hAnsi="Arial" w:cs="Arial"/>
                <w:color w:val="000000"/>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3685" w:type="dxa"/>
            <w:vAlign w:val="center"/>
          </w:tcPr>
          <w:p w14:paraId="3000AA71" w14:textId="02595803" w:rsidR="00403974" w:rsidRPr="00CF7DB2" w:rsidRDefault="00403974" w:rsidP="00403974">
            <w:pPr>
              <w:tabs>
                <w:tab w:val="left" w:pos="0"/>
                <w:tab w:val="left" w:pos="567"/>
              </w:tabs>
              <w:spacing w:after="0" w:line="240" w:lineRule="auto"/>
              <w:rPr>
                <w:rFonts w:ascii="Arial" w:hAnsi="Arial" w:cs="Arial"/>
                <w:color w:val="00B050"/>
                <w:sz w:val="24"/>
                <w:szCs w:val="24"/>
              </w:rPr>
            </w:pPr>
            <w:r w:rsidRPr="00CF7DB2">
              <w:rPr>
                <w:rFonts w:ascii="Arial" w:hAnsi="Arial" w:cs="Arial"/>
                <w:color w:val="00B050"/>
                <w:sz w:val="24"/>
                <w:szCs w:val="24"/>
              </w:rPr>
              <w:t>Įrašo tiekėjas .......</w:t>
            </w:r>
            <w:r w:rsidR="00820C01" w:rsidRPr="00820C01">
              <w:rPr>
                <w:rFonts w:ascii="Arial" w:hAnsi="Arial" w:cs="Arial"/>
                <w:sz w:val="24"/>
                <w:szCs w:val="24"/>
              </w:rPr>
              <w:t xml:space="preserve"> TAIP / NE</w:t>
            </w:r>
          </w:p>
          <w:p w14:paraId="183D4047" w14:textId="24977982" w:rsidR="00403974" w:rsidRPr="00CF7DB2" w:rsidRDefault="00403974" w:rsidP="00403974">
            <w:pPr>
              <w:tabs>
                <w:tab w:val="left" w:pos="0"/>
                <w:tab w:val="left" w:pos="567"/>
              </w:tabs>
              <w:spacing w:after="0" w:line="240" w:lineRule="auto"/>
              <w:rPr>
                <w:rFonts w:ascii="Arial" w:hAnsi="Arial" w:cs="Arial"/>
                <w:color w:val="00B050"/>
                <w:sz w:val="24"/>
                <w:szCs w:val="24"/>
              </w:rPr>
            </w:pPr>
            <w:r w:rsidRPr="00CF7DB2">
              <w:rPr>
                <w:rFonts w:ascii="Arial" w:hAnsi="Arial" w:cs="Arial"/>
                <w:color w:val="0070C0"/>
                <w:sz w:val="24"/>
                <w:szCs w:val="24"/>
              </w:rPr>
              <w:t xml:space="preserve">[Sutarties vykdymo sąlyga. </w:t>
            </w:r>
            <w:r w:rsidRPr="00560E27">
              <w:rPr>
                <w:rFonts w:ascii="Arial" w:hAnsi="Arial" w:cs="Arial"/>
                <w:color w:val="0070C0"/>
                <w:sz w:val="24"/>
                <w:szCs w:val="24"/>
              </w:rPr>
              <w:t>Atitiktis reikalavimui bus tikrinama transporto priemonės perdavimo metu; įrodančių dokumentų teikti iškart su pasiūlymu nereikia</w:t>
            </w:r>
            <w:r w:rsidRPr="00CF7DB2">
              <w:rPr>
                <w:rFonts w:ascii="Arial" w:hAnsi="Arial" w:cs="Arial"/>
                <w:color w:val="0070C0"/>
                <w:sz w:val="24"/>
                <w:szCs w:val="24"/>
              </w:rPr>
              <w:t>]</w:t>
            </w:r>
          </w:p>
        </w:tc>
      </w:tr>
      <w:tr w:rsidR="00C1022B" w:rsidRPr="008A5C7E" w14:paraId="620F090C" w14:textId="77777777" w:rsidTr="00735482">
        <w:tc>
          <w:tcPr>
            <w:tcW w:w="751" w:type="dxa"/>
          </w:tcPr>
          <w:p w14:paraId="38847E80" w14:textId="50C4288A" w:rsidR="00C1022B" w:rsidRDefault="00C1022B" w:rsidP="00C1022B">
            <w:pPr>
              <w:tabs>
                <w:tab w:val="left" w:pos="0"/>
                <w:tab w:val="left" w:pos="567"/>
              </w:tabs>
              <w:spacing w:after="0"/>
              <w:jc w:val="center"/>
              <w:rPr>
                <w:rFonts w:ascii="Arial" w:hAnsi="Arial" w:cs="Arial"/>
                <w:sz w:val="24"/>
                <w:szCs w:val="24"/>
              </w:rPr>
            </w:pPr>
            <w:r>
              <w:rPr>
                <w:rFonts w:ascii="Arial" w:hAnsi="Arial" w:cs="Arial"/>
                <w:sz w:val="24"/>
                <w:szCs w:val="24"/>
              </w:rPr>
              <w:t>5.</w:t>
            </w:r>
          </w:p>
        </w:tc>
        <w:tc>
          <w:tcPr>
            <w:tcW w:w="2226" w:type="dxa"/>
          </w:tcPr>
          <w:p w14:paraId="4DF5C798" w14:textId="256127F6" w:rsidR="00C1022B" w:rsidRPr="00E42E41" w:rsidRDefault="00C1022B" w:rsidP="00C1022B">
            <w:pPr>
              <w:tabs>
                <w:tab w:val="left" w:pos="0"/>
                <w:tab w:val="left" w:pos="567"/>
              </w:tabs>
              <w:spacing w:after="0"/>
              <w:rPr>
                <w:rFonts w:ascii="Arial" w:eastAsia="Calibri" w:hAnsi="Arial" w:cs="Arial"/>
                <w:color w:val="000000"/>
                <w:sz w:val="24"/>
                <w:szCs w:val="24"/>
                <w:lang w:eastAsia="en-US"/>
              </w:rPr>
            </w:pPr>
            <w:r w:rsidRPr="00E42E41">
              <w:rPr>
                <w:rFonts w:ascii="Arial" w:hAnsi="Arial" w:cs="Arial"/>
                <w:color w:val="000000"/>
                <w:sz w:val="24"/>
                <w:szCs w:val="24"/>
              </w:rPr>
              <w:t>Techninė priežiūra</w:t>
            </w:r>
          </w:p>
        </w:tc>
        <w:tc>
          <w:tcPr>
            <w:tcW w:w="3544" w:type="dxa"/>
          </w:tcPr>
          <w:p w14:paraId="68F6FCEA" w14:textId="145C4FBC" w:rsidR="00C1022B" w:rsidRPr="00E42E41" w:rsidRDefault="00C1022B" w:rsidP="00C1022B">
            <w:pPr>
              <w:spacing w:after="0"/>
              <w:jc w:val="both"/>
              <w:rPr>
                <w:rFonts w:ascii="Arial" w:hAnsi="Arial" w:cs="Arial"/>
                <w:color w:val="000000"/>
                <w:sz w:val="24"/>
                <w:szCs w:val="24"/>
              </w:rPr>
            </w:pPr>
            <w:r w:rsidRPr="00C1022B">
              <w:rPr>
                <w:rFonts w:ascii="Arial" w:hAnsi="Arial" w:cs="Arial"/>
                <w:color w:val="000000"/>
                <w:sz w:val="24"/>
                <w:szCs w:val="24"/>
              </w:rPr>
              <w:t xml:space="preserve">Pardavėjas ar jo įgaliotas atstovas privalo užtikrinti automobilio gamintojo numatytą techninę priežiūrą automobilio garantijos laikotarpiu pardavėjo ar jo atstovo nurodytose automobilių techninės priežiūros dirbtuvėse. Jei automobilio garantinis ir techninis aptarnavimas bus atliekamas techniniame centre nutolusiame didesniu nei 50 km atstumu nuo perkančiosios organizacijos pardavėjas privalo savo sąskaita transportuoti automobilį į techninį aptarnavimo centrą ir </w:t>
            </w:r>
            <w:r w:rsidRPr="00C1022B">
              <w:rPr>
                <w:rFonts w:ascii="Arial" w:hAnsi="Arial" w:cs="Arial"/>
                <w:color w:val="000000"/>
                <w:sz w:val="24"/>
                <w:szCs w:val="24"/>
              </w:rPr>
              <w:lastRenderedPageBreak/>
              <w:t>aptarnavimo laikotarpiu suteikti perkančiajai organizacijai lygiavertį automobilį.</w:t>
            </w:r>
          </w:p>
        </w:tc>
        <w:tc>
          <w:tcPr>
            <w:tcW w:w="3685" w:type="dxa"/>
            <w:vAlign w:val="center"/>
          </w:tcPr>
          <w:p w14:paraId="0489F4AB" w14:textId="5AA27BB7" w:rsidR="00C1022B" w:rsidRPr="00CF7DB2" w:rsidRDefault="00C1022B" w:rsidP="00C1022B">
            <w:pPr>
              <w:tabs>
                <w:tab w:val="left" w:pos="0"/>
                <w:tab w:val="left" w:pos="567"/>
              </w:tabs>
              <w:spacing w:after="0" w:line="240" w:lineRule="auto"/>
              <w:rPr>
                <w:rFonts w:ascii="Arial" w:hAnsi="Arial" w:cs="Arial"/>
                <w:color w:val="00B050"/>
                <w:sz w:val="24"/>
                <w:szCs w:val="24"/>
              </w:rPr>
            </w:pPr>
            <w:r w:rsidRPr="00CF7DB2">
              <w:rPr>
                <w:rFonts w:ascii="Arial" w:hAnsi="Arial" w:cs="Arial"/>
                <w:color w:val="00B050"/>
                <w:sz w:val="24"/>
                <w:szCs w:val="24"/>
              </w:rPr>
              <w:lastRenderedPageBreak/>
              <w:t>Įrašo tiekėjas .......</w:t>
            </w:r>
            <w:r w:rsidR="00820C01" w:rsidRPr="00820C01">
              <w:rPr>
                <w:rFonts w:ascii="Arial" w:hAnsi="Arial" w:cs="Arial"/>
                <w:sz w:val="24"/>
                <w:szCs w:val="24"/>
              </w:rPr>
              <w:t xml:space="preserve"> TAIP / NE</w:t>
            </w:r>
          </w:p>
          <w:p w14:paraId="66519005" w14:textId="3B7C029D" w:rsidR="00C1022B" w:rsidRPr="00CF7DB2" w:rsidRDefault="00C1022B" w:rsidP="00C1022B">
            <w:pPr>
              <w:tabs>
                <w:tab w:val="left" w:pos="0"/>
                <w:tab w:val="left" w:pos="567"/>
              </w:tabs>
              <w:spacing w:after="0" w:line="240" w:lineRule="auto"/>
              <w:rPr>
                <w:rFonts w:ascii="Arial" w:hAnsi="Arial" w:cs="Arial"/>
                <w:color w:val="00B050"/>
                <w:sz w:val="24"/>
                <w:szCs w:val="24"/>
              </w:rPr>
            </w:pPr>
            <w:r w:rsidRPr="00CF7DB2">
              <w:rPr>
                <w:rFonts w:ascii="Arial" w:hAnsi="Arial" w:cs="Arial"/>
                <w:color w:val="0070C0"/>
                <w:sz w:val="24"/>
                <w:szCs w:val="24"/>
              </w:rPr>
              <w:t xml:space="preserve">[Sutarties vykdymo sąlyga. </w:t>
            </w:r>
            <w:r w:rsidRPr="00560E27">
              <w:rPr>
                <w:rFonts w:ascii="Arial" w:hAnsi="Arial" w:cs="Arial"/>
                <w:color w:val="0070C0"/>
                <w:sz w:val="24"/>
                <w:szCs w:val="24"/>
              </w:rPr>
              <w:t>Atitiktis reikalavimui bus tikrinama transporto priemonės perdavimo metu; įrodančių dokumentų teikti iškart su pasiūlymu nereikia</w:t>
            </w:r>
            <w:r w:rsidRPr="00CF7DB2">
              <w:rPr>
                <w:rFonts w:ascii="Arial" w:hAnsi="Arial" w:cs="Arial"/>
                <w:color w:val="0070C0"/>
                <w:sz w:val="24"/>
                <w:szCs w:val="24"/>
              </w:rPr>
              <w:t>]</w:t>
            </w:r>
          </w:p>
        </w:tc>
      </w:tr>
      <w:tr w:rsidR="00C1022B" w:rsidRPr="008A5C7E" w14:paraId="166E604D" w14:textId="77777777" w:rsidTr="00735482">
        <w:tc>
          <w:tcPr>
            <w:tcW w:w="751" w:type="dxa"/>
          </w:tcPr>
          <w:p w14:paraId="4F253E69" w14:textId="6248AF1A" w:rsidR="00C1022B" w:rsidRDefault="00C1022B" w:rsidP="00C1022B">
            <w:pPr>
              <w:tabs>
                <w:tab w:val="left" w:pos="0"/>
                <w:tab w:val="left" w:pos="567"/>
              </w:tabs>
              <w:spacing w:after="0"/>
              <w:jc w:val="center"/>
              <w:rPr>
                <w:rFonts w:ascii="Arial" w:hAnsi="Arial" w:cs="Arial"/>
                <w:sz w:val="24"/>
                <w:szCs w:val="24"/>
              </w:rPr>
            </w:pPr>
            <w:r>
              <w:rPr>
                <w:rFonts w:ascii="Arial" w:hAnsi="Arial" w:cs="Arial"/>
                <w:sz w:val="24"/>
                <w:szCs w:val="24"/>
              </w:rPr>
              <w:t xml:space="preserve">6. </w:t>
            </w:r>
          </w:p>
        </w:tc>
        <w:tc>
          <w:tcPr>
            <w:tcW w:w="2226" w:type="dxa"/>
          </w:tcPr>
          <w:p w14:paraId="62D830F6" w14:textId="2EF9FE8D" w:rsidR="00C1022B" w:rsidRPr="00E42E41" w:rsidRDefault="00C1022B" w:rsidP="00C1022B">
            <w:pPr>
              <w:tabs>
                <w:tab w:val="left" w:pos="0"/>
                <w:tab w:val="left" w:pos="567"/>
              </w:tabs>
              <w:spacing w:after="0"/>
              <w:rPr>
                <w:rFonts w:ascii="Arial" w:hAnsi="Arial" w:cs="Arial"/>
                <w:color w:val="000000"/>
                <w:sz w:val="24"/>
                <w:szCs w:val="24"/>
              </w:rPr>
            </w:pPr>
            <w:r w:rsidRPr="00E42E41">
              <w:rPr>
                <w:rFonts w:ascii="Arial" w:hAnsi="Arial" w:cs="Arial"/>
                <w:color w:val="000000"/>
                <w:sz w:val="24"/>
                <w:szCs w:val="24"/>
              </w:rPr>
              <w:t>Papildomos sąlygos</w:t>
            </w:r>
          </w:p>
        </w:tc>
        <w:tc>
          <w:tcPr>
            <w:tcW w:w="3544" w:type="dxa"/>
          </w:tcPr>
          <w:p w14:paraId="1ADB4003" w14:textId="4AD2058E" w:rsidR="00C1022B" w:rsidRPr="00E42E41" w:rsidRDefault="00C1022B" w:rsidP="00C1022B">
            <w:pPr>
              <w:spacing w:after="0"/>
              <w:jc w:val="both"/>
              <w:rPr>
                <w:rFonts w:ascii="Arial" w:hAnsi="Arial" w:cs="Arial"/>
                <w:color w:val="000000"/>
                <w:sz w:val="24"/>
                <w:szCs w:val="24"/>
              </w:rPr>
            </w:pPr>
            <w:r w:rsidRPr="00C1022B">
              <w:rPr>
                <w:rFonts w:ascii="Arial" w:hAnsi="Arial" w:cs="Arial"/>
                <w:color w:val="000000"/>
                <w:sz w:val="24"/>
                <w:szCs w:val="24"/>
              </w:rPr>
              <w:t>Į automobilį įdiegus telemetrinę kontrolės sistemą, ji nepanaikina ir neapriboja automobilio garantijos.</w:t>
            </w:r>
          </w:p>
        </w:tc>
        <w:tc>
          <w:tcPr>
            <w:tcW w:w="3685" w:type="dxa"/>
            <w:vAlign w:val="center"/>
          </w:tcPr>
          <w:p w14:paraId="757ADFDD" w14:textId="5B096836" w:rsidR="00C1022B" w:rsidRPr="00560E27" w:rsidRDefault="00C1022B" w:rsidP="00C1022B">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t>Įrašo tiekėjas .......</w:t>
            </w:r>
            <w:r w:rsidR="00820C01" w:rsidRPr="00820C01">
              <w:rPr>
                <w:rFonts w:ascii="Arial" w:hAnsi="Arial" w:cs="Arial"/>
                <w:sz w:val="24"/>
                <w:szCs w:val="24"/>
              </w:rPr>
              <w:t xml:space="preserve"> TAIP / NE</w:t>
            </w:r>
          </w:p>
          <w:p w14:paraId="6833631E" w14:textId="05EB0C10" w:rsidR="00C1022B" w:rsidRPr="00CF7DB2" w:rsidRDefault="00C1022B" w:rsidP="00C1022B">
            <w:pPr>
              <w:tabs>
                <w:tab w:val="left" w:pos="0"/>
                <w:tab w:val="left" w:pos="567"/>
              </w:tabs>
              <w:spacing w:after="0" w:line="240" w:lineRule="auto"/>
              <w:rPr>
                <w:rFonts w:ascii="Arial" w:hAnsi="Arial" w:cs="Arial"/>
                <w:color w:val="00B050"/>
                <w:sz w:val="24"/>
                <w:szCs w:val="24"/>
              </w:rPr>
            </w:pPr>
            <w:r w:rsidRPr="00560E27">
              <w:rPr>
                <w:rFonts w:ascii="Arial" w:hAnsi="Arial" w:cs="Arial"/>
                <w:color w:val="0070C0"/>
                <w:sz w:val="24"/>
                <w:szCs w:val="24"/>
              </w:rPr>
              <w:t>[</w:t>
            </w:r>
            <w:r w:rsidRPr="00CF7DB2">
              <w:rPr>
                <w:rFonts w:ascii="Arial" w:hAnsi="Arial" w:cs="Arial"/>
                <w:color w:val="0070C0"/>
                <w:sz w:val="24"/>
                <w:szCs w:val="24"/>
              </w:rPr>
              <w:t>Sutarties vykdymo sąlyga.</w:t>
            </w:r>
            <w:r>
              <w:rPr>
                <w:rFonts w:ascii="Arial" w:hAnsi="Arial" w:cs="Arial"/>
                <w:color w:val="0070C0"/>
                <w:sz w:val="24"/>
                <w:szCs w:val="24"/>
              </w:rPr>
              <w:t xml:space="preserve"> </w:t>
            </w:r>
            <w:r w:rsidRPr="00560E27">
              <w:rPr>
                <w:rFonts w:ascii="Arial" w:hAnsi="Arial" w:cs="Arial"/>
                <w:color w:val="0070C0"/>
                <w:sz w:val="24"/>
                <w:szCs w:val="24"/>
              </w:rPr>
              <w:t>Atitiktis reikalavimui bus tikrinama transporto priemonės perdavimo metu; įrodančių dokumentų teikti iškart su pasiūlymu nereikia]</w:t>
            </w:r>
          </w:p>
        </w:tc>
      </w:tr>
      <w:tr w:rsidR="00C1022B" w:rsidRPr="008A5C7E" w14:paraId="49961407" w14:textId="77777777" w:rsidTr="00735482">
        <w:tc>
          <w:tcPr>
            <w:tcW w:w="751" w:type="dxa"/>
          </w:tcPr>
          <w:p w14:paraId="639E57EB" w14:textId="0047535F" w:rsidR="00C1022B" w:rsidRDefault="00C1022B" w:rsidP="00C1022B">
            <w:pPr>
              <w:tabs>
                <w:tab w:val="left" w:pos="0"/>
                <w:tab w:val="left" w:pos="567"/>
              </w:tabs>
              <w:spacing w:after="0"/>
              <w:jc w:val="center"/>
              <w:rPr>
                <w:rFonts w:ascii="Arial" w:hAnsi="Arial" w:cs="Arial"/>
                <w:sz w:val="24"/>
                <w:szCs w:val="24"/>
              </w:rPr>
            </w:pPr>
            <w:r>
              <w:rPr>
                <w:rFonts w:ascii="Arial" w:hAnsi="Arial" w:cs="Arial"/>
                <w:sz w:val="24"/>
                <w:szCs w:val="24"/>
              </w:rPr>
              <w:t>7.</w:t>
            </w:r>
          </w:p>
        </w:tc>
        <w:tc>
          <w:tcPr>
            <w:tcW w:w="2226" w:type="dxa"/>
          </w:tcPr>
          <w:p w14:paraId="4C9FB653" w14:textId="05B40222" w:rsidR="00C1022B" w:rsidRPr="00E42E41" w:rsidRDefault="00C1022B" w:rsidP="00C1022B">
            <w:pPr>
              <w:tabs>
                <w:tab w:val="left" w:pos="0"/>
                <w:tab w:val="left" w:pos="567"/>
              </w:tabs>
              <w:spacing w:after="0"/>
              <w:rPr>
                <w:rFonts w:ascii="Arial" w:hAnsi="Arial" w:cs="Arial"/>
                <w:color w:val="000000"/>
                <w:sz w:val="24"/>
                <w:szCs w:val="24"/>
              </w:rPr>
            </w:pPr>
            <w:r w:rsidRPr="00E42E41">
              <w:rPr>
                <w:rFonts w:ascii="Arial" w:hAnsi="Arial" w:cs="Arial"/>
                <w:sz w:val="24"/>
                <w:szCs w:val="24"/>
              </w:rPr>
              <w:t>Automobilio padangos</w:t>
            </w:r>
          </w:p>
        </w:tc>
        <w:tc>
          <w:tcPr>
            <w:tcW w:w="3544" w:type="dxa"/>
          </w:tcPr>
          <w:p w14:paraId="5331E9FC" w14:textId="77777777" w:rsidR="00C1022B" w:rsidRPr="00C1022B" w:rsidRDefault="00C1022B" w:rsidP="00C1022B">
            <w:pPr>
              <w:spacing w:after="0"/>
              <w:jc w:val="both"/>
              <w:rPr>
                <w:rFonts w:ascii="Arial" w:hAnsi="Arial" w:cs="Arial"/>
                <w:sz w:val="24"/>
                <w:szCs w:val="24"/>
              </w:rPr>
            </w:pPr>
            <w:r w:rsidRPr="00C1022B">
              <w:rPr>
                <w:rFonts w:ascii="Arial" w:hAnsi="Arial" w:cs="Arial"/>
                <w:sz w:val="24"/>
                <w:szCs w:val="24"/>
              </w:rPr>
              <w:t>Gamintojo ratlankiai, kurie turi būti nauji ir nenaudoti, su padangomis  tinkančiomis po automobilio perdavimo Pirkėjui eksploatuoti pagal kelių eismo taisyklių reikalavimus.</w:t>
            </w:r>
          </w:p>
          <w:p w14:paraId="262273D5" w14:textId="3CEA459C" w:rsidR="00C1022B" w:rsidRPr="00E42E41" w:rsidRDefault="00C1022B" w:rsidP="00C1022B">
            <w:pPr>
              <w:spacing w:after="0"/>
              <w:jc w:val="both"/>
              <w:rPr>
                <w:rFonts w:ascii="Arial" w:hAnsi="Arial" w:cs="Arial"/>
                <w:color w:val="000000"/>
                <w:sz w:val="24"/>
                <w:szCs w:val="24"/>
              </w:rPr>
            </w:pPr>
            <w:r w:rsidRPr="00C1022B">
              <w:rPr>
                <w:rFonts w:ascii="Arial" w:hAnsi="Arial" w:cs="Arial"/>
                <w:sz w:val="24"/>
                <w:szCs w:val="24"/>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685" w:type="dxa"/>
            <w:vAlign w:val="center"/>
          </w:tcPr>
          <w:p w14:paraId="1A4A5E7D" w14:textId="150EA81F" w:rsidR="00C1022B" w:rsidRPr="00560E27" w:rsidRDefault="00C1022B" w:rsidP="00C1022B">
            <w:pPr>
              <w:tabs>
                <w:tab w:val="left" w:pos="0"/>
                <w:tab w:val="left" w:pos="567"/>
              </w:tabs>
              <w:spacing w:after="0" w:line="240" w:lineRule="auto"/>
              <w:rPr>
                <w:rFonts w:ascii="Arial" w:hAnsi="Arial" w:cs="Arial"/>
                <w:color w:val="00B050"/>
                <w:sz w:val="24"/>
                <w:szCs w:val="24"/>
              </w:rPr>
            </w:pPr>
            <w:r w:rsidRPr="00560E27">
              <w:rPr>
                <w:rFonts w:ascii="Arial" w:hAnsi="Arial" w:cs="Arial"/>
                <w:color w:val="00B050"/>
                <w:sz w:val="24"/>
                <w:szCs w:val="24"/>
              </w:rPr>
              <w:t>Įrašo tiekėjas .......</w:t>
            </w:r>
            <w:r w:rsidR="00820C01" w:rsidRPr="00820C01">
              <w:rPr>
                <w:rFonts w:ascii="Arial" w:hAnsi="Arial" w:cs="Arial"/>
                <w:sz w:val="24"/>
                <w:szCs w:val="24"/>
              </w:rPr>
              <w:t xml:space="preserve"> TAIP / NE</w:t>
            </w:r>
          </w:p>
          <w:p w14:paraId="12C27884" w14:textId="3217AB11" w:rsidR="00C1022B" w:rsidRPr="00560E27" w:rsidRDefault="00C1022B" w:rsidP="00C1022B">
            <w:pPr>
              <w:tabs>
                <w:tab w:val="left" w:pos="0"/>
                <w:tab w:val="left" w:pos="567"/>
              </w:tabs>
              <w:spacing w:after="0" w:line="240" w:lineRule="auto"/>
              <w:rPr>
                <w:rFonts w:ascii="Arial" w:hAnsi="Arial" w:cs="Arial"/>
                <w:color w:val="00B050"/>
                <w:sz w:val="24"/>
                <w:szCs w:val="24"/>
              </w:rPr>
            </w:pPr>
            <w:r w:rsidRPr="00560E27">
              <w:rPr>
                <w:rFonts w:ascii="Arial" w:hAnsi="Arial" w:cs="Arial"/>
                <w:color w:val="0070C0"/>
                <w:sz w:val="24"/>
                <w:szCs w:val="24"/>
              </w:rPr>
              <w:t>[</w:t>
            </w:r>
            <w:r w:rsidRPr="00CF7DB2">
              <w:rPr>
                <w:rFonts w:ascii="Arial" w:hAnsi="Arial" w:cs="Arial"/>
                <w:color w:val="0070C0"/>
                <w:sz w:val="24"/>
                <w:szCs w:val="24"/>
              </w:rPr>
              <w:t>Sutarties vykdymo sąlyga.</w:t>
            </w:r>
            <w:r>
              <w:rPr>
                <w:rFonts w:ascii="Arial" w:hAnsi="Arial" w:cs="Arial"/>
                <w:color w:val="0070C0"/>
                <w:sz w:val="24"/>
                <w:szCs w:val="24"/>
              </w:rPr>
              <w:t xml:space="preserve"> </w:t>
            </w:r>
            <w:r w:rsidRPr="00560E27">
              <w:rPr>
                <w:rFonts w:ascii="Arial" w:hAnsi="Arial" w:cs="Arial"/>
                <w:color w:val="0070C0"/>
                <w:sz w:val="24"/>
                <w:szCs w:val="24"/>
              </w:rPr>
              <w:t>Atitiktis reikalavimui bus tikrinama transporto priemonės perdavimo metu; įrodančių dokumentų teikti iškart su pasiūlymu nereikia]</w:t>
            </w:r>
          </w:p>
        </w:tc>
      </w:tr>
      <w:tr w:rsidR="00C1022B" w:rsidRPr="008A5C7E" w14:paraId="715E9471" w14:textId="77777777" w:rsidTr="00735482">
        <w:tc>
          <w:tcPr>
            <w:tcW w:w="751" w:type="dxa"/>
          </w:tcPr>
          <w:p w14:paraId="158B89D3" w14:textId="25983D29" w:rsidR="00C1022B" w:rsidRDefault="00C1022B" w:rsidP="00C1022B">
            <w:pPr>
              <w:tabs>
                <w:tab w:val="left" w:pos="0"/>
                <w:tab w:val="left" w:pos="567"/>
              </w:tabs>
              <w:spacing w:after="0"/>
              <w:jc w:val="center"/>
              <w:rPr>
                <w:rFonts w:ascii="Arial" w:hAnsi="Arial" w:cs="Arial"/>
                <w:sz w:val="24"/>
                <w:szCs w:val="24"/>
              </w:rPr>
            </w:pPr>
            <w:r>
              <w:rPr>
                <w:rFonts w:ascii="Arial" w:hAnsi="Arial" w:cs="Arial"/>
                <w:sz w:val="24"/>
                <w:szCs w:val="24"/>
              </w:rPr>
              <w:t>8.</w:t>
            </w:r>
          </w:p>
        </w:tc>
        <w:tc>
          <w:tcPr>
            <w:tcW w:w="2226" w:type="dxa"/>
          </w:tcPr>
          <w:p w14:paraId="253321EB" w14:textId="510A73DB" w:rsidR="00C1022B" w:rsidRPr="00E42E41" w:rsidRDefault="00C1022B" w:rsidP="00C1022B">
            <w:pPr>
              <w:tabs>
                <w:tab w:val="left" w:pos="0"/>
                <w:tab w:val="left" w:pos="567"/>
              </w:tabs>
              <w:spacing w:after="0"/>
              <w:rPr>
                <w:rFonts w:ascii="Arial" w:hAnsi="Arial" w:cs="Arial"/>
                <w:color w:val="000000"/>
                <w:sz w:val="24"/>
                <w:szCs w:val="24"/>
              </w:rPr>
            </w:pPr>
            <w:r w:rsidRPr="00E42E41">
              <w:rPr>
                <w:rFonts w:ascii="Arial" w:hAnsi="Arial" w:cs="Arial"/>
                <w:sz w:val="24"/>
                <w:szCs w:val="24"/>
              </w:rPr>
              <w:t>Draudimas</w:t>
            </w:r>
          </w:p>
        </w:tc>
        <w:tc>
          <w:tcPr>
            <w:tcW w:w="3544" w:type="dxa"/>
          </w:tcPr>
          <w:p w14:paraId="35A90C0A" w14:textId="77C67FA7" w:rsidR="00C1022B" w:rsidRPr="00E42E41" w:rsidRDefault="00C1022B" w:rsidP="00C1022B">
            <w:pPr>
              <w:spacing w:after="0"/>
              <w:jc w:val="both"/>
              <w:rPr>
                <w:rFonts w:ascii="Arial" w:hAnsi="Arial" w:cs="Arial"/>
                <w:color w:val="000000"/>
                <w:sz w:val="24"/>
                <w:szCs w:val="24"/>
              </w:rPr>
            </w:pPr>
            <w:r w:rsidRPr="00C1022B">
              <w:rPr>
                <w:rFonts w:ascii="Arial" w:hAnsi="Arial" w:cs="Arial"/>
                <w:sz w:val="24"/>
                <w:szCs w:val="24"/>
                <w:lang w:eastAsia="en-US"/>
              </w:rPr>
              <w:t>Automobilis turi būti apdraustas ne mažiau kaip 1 (vieno) mėnesio privalomuoju vairuotojų civilinės atsakomybės draudimu.</w:t>
            </w:r>
          </w:p>
        </w:tc>
        <w:tc>
          <w:tcPr>
            <w:tcW w:w="3685" w:type="dxa"/>
            <w:vAlign w:val="center"/>
          </w:tcPr>
          <w:p w14:paraId="684A380D" w14:textId="3934E01F" w:rsidR="00C1022B" w:rsidRPr="00CF7DB2" w:rsidRDefault="00C1022B" w:rsidP="00C1022B">
            <w:pPr>
              <w:tabs>
                <w:tab w:val="left" w:pos="0"/>
                <w:tab w:val="left" w:pos="567"/>
              </w:tabs>
              <w:spacing w:after="0" w:line="240" w:lineRule="auto"/>
              <w:rPr>
                <w:rFonts w:ascii="Arial" w:hAnsi="Arial" w:cs="Arial"/>
                <w:color w:val="00B050"/>
                <w:sz w:val="24"/>
                <w:szCs w:val="24"/>
              </w:rPr>
            </w:pPr>
            <w:r w:rsidRPr="00CF7DB2">
              <w:rPr>
                <w:rFonts w:ascii="Arial" w:hAnsi="Arial" w:cs="Arial"/>
                <w:color w:val="00B050"/>
                <w:sz w:val="24"/>
                <w:szCs w:val="24"/>
              </w:rPr>
              <w:t>Įrašo tiekėjas .......</w:t>
            </w:r>
            <w:r w:rsidR="00820C01" w:rsidRPr="00820C01">
              <w:rPr>
                <w:rFonts w:ascii="Arial" w:hAnsi="Arial" w:cs="Arial"/>
                <w:sz w:val="24"/>
                <w:szCs w:val="24"/>
              </w:rPr>
              <w:t xml:space="preserve"> TAIP / NE</w:t>
            </w:r>
          </w:p>
          <w:p w14:paraId="313FA30A" w14:textId="02553640" w:rsidR="00C1022B" w:rsidRPr="00560E27" w:rsidRDefault="00C1022B" w:rsidP="00C1022B">
            <w:pPr>
              <w:tabs>
                <w:tab w:val="left" w:pos="0"/>
                <w:tab w:val="left" w:pos="567"/>
              </w:tabs>
              <w:spacing w:after="0" w:line="240" w:lineRule="auto"/>
              <w:rPr>
                <w:rFonts w:ascii="Arial" w:hAnsi="Arial" w:cs="Arial"/>
                <w:color w:val="00B050"/>
                <w:sz w:val="24"/>
                <w:szCs w:val="24"/>
              </w:rPr>
            </w:pPr>
            <w:r w:rsidRPr="00CF7DB2">
              <w:rPr>
                <w:rFonts w:ascii="Arial" w:hAnsi="Arial" w:cs="Arial"/>
                <w:color w:val="0070C0"/>
                <w:sz w:val="24"/>
                <w:szCs w:val="24"/>
              </w:rPr>
              <w:t xml:space="preserve">[Sutarties vykdymo sąlyga. </w:t>
            </w:r>
            <w:r w:rsidRPr="00560E27">
              <w:rPr>
                <w:rFonts w:ascii="Arial" w:hAnsi="Arial" w:cs="Arial"/>
                <w:color w:val="0070C0"/>
                <w:sz w:val="24"/>
                <w:szCs w:val="24"/>
              </w:rPr>
              <w:t>Atitiktis reikalavimui bus tikrinama transporto priemonės perdavimo metu; įrodančių dokumentų teikti iškart su pasiūlymu nereikia</w:t>
            </w:r>
            <w:r w:rsidRPr="00CF7DB2">
              <w:rPr>
                <w:rFonts w:ascii="Arial" w:hAnsi="Arial" w:cs="Arial"/>
                <w:color w:val="0070C0"/>
                <w:sz w:val="24"/>
                <w:szCs w:val="24"/>
              </w:rPr>
              <w:t>]</w:t>
            </w:r>
          </w:p>
        </w:tc>
      </w:tr>
    </w:tbl>
    <w:p w14:paraId="5F97609E" w14:textId="77777777" w:rsidR="003F5535" w:rsidRDefault="003F5535" w:rsidP="003F5535">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2E44802E" w14:textId="77777777" w:rsidR="00E45D49" w:rsidRPr="00E45D49" w:rsidRDefault="00E45D49" w:rsidP="008A53B3">
      <w:pPr>
        <w:spacing w:after="0"/>
        <w:jc w:val="both"/>
        <w:rPr>
          <w:rFonts w:ascii="Arial" w:eastAsia="Calibri" w:hAnsi="Arial" w:cs="Arial"/>
          <w:bCs/>
          <w:sz w:val="24"/>
          <w:szCs w:val="24"/>
        </w:rPr>
      </w:pPr>
    </w:p>
    <w:p w14:paraId="14F64299" w14:textId="6CDBA7FB" w:rsidR="00E45D49" w:rsidRPr="00131B6C" w:rsidRDefault="00E45D49" w:rsidP="008A53B3">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sidR="00164866">
        <w:rPr>
          <w:rFonts w:ascii="Arial" w:eastAsia="Calibri" w:hAnsi="Arial" w:cs="Arial"/>
          <w:bCs/>
          <w:sz w:val="24"/>
          <w:szCs w:val="24"/>
          <w:u w:val="single"/>
        </w:rPr>
        <w:t xml:space="preserve"> </w:t>
      </w:r>
      <w:r w:rsidR="00DF0619" w:rsidRPr="00DF0619">
        <w:rPr>
          <w:rFonts w:ascii="Arial" w:eastAsia="Calibri" w:hAnsi="Arial" w:cs="Arial"/>
          <w:bCs/>
          <w:sz w:val="24"/>
          <w:szCs w:val="24"/>
          <w:u w:val="single"/>
        </w:rPr>
        <w:t>žemiau lentelėje nurodytus dokumentus ir pasiūlymo formos lentelėse Nr. 2 ir (ar) Nr. 4 nurodyti, kokie su pasiūlymu pateikti dokumentai pagrindžia atitikimą nustatytiems reikalavimams</w:t>
      </w:r>
      <w:r w:rsidR="00DF0619">
        <w:rPr>
          <w:rFonts w:ascii="Arial" w:eastAsia="Calibri" w:hAnsi="Arial" w:cs="Arial"/>
          <w:bCs/>
          <w:sz w:val="24"/>
          <w:szCs w:val="24"/>
          <w:u w:val="single"/>
        </w:rPr>
        <w:t>:</w:t>
      </w:r>
      <w:r w:rsidRPr="00131B6C">
        <w:rPr>
          <w:rFonts w:ascii="Arial" w:eastAsia="Calibri" w:hAnsi="Arial" w:cs="Arial"/>
          <w:bCs/>
          <w:sz w:val="24"/>
          <w:szCs w:val="24"/>
          <w:u w:val="single"/>
        </w:rPr>
        <w:t xml:space="preserve"> </w:t>
      </w:r>
    </w:p>
    <w:p w14:paraId="4665B1E9" w14:textId="77777777" w:rsidR="00E45D49" w:rsidRPr="00E45D49" w:rsidRDefault="00E45D49" w:rsidP="008A53B3">
      <w:pPr>
        <w:spacing w:after="0"/>
        <w:jc w:val="both"/>
        <w:rPr>
          <w:rFonts w:ascii="Arial" w:eastAsia="Calibri" w:hAnsi="Arial" w:cs="Arial"/>
          <w:bCs/>
          <w:sz w:val="24"/>
          <w:szCs w:val="24"/>
        </w:rPr>
      </w:pPr>
    </w:p>
    <w:tbl>
      <w:tblPr>
        <w:tblStyle w:val="Lentelstinklelis1"/>
        <w:tblW w:w="10201" w:type="dxa"/>
        <w:tblInd w:w="0" w:type="dxa"/>
        <w:tblLook w:val="04A0" w:firstRow="1" w:lastRow="0" w:firstColumn="1" w:lastColumn="0" w:noHBand="0" w:noVBand="1"/>
      </w:tblPr>
      <w:tblGrid>
        <w:gridCol w:w="10201"/>
      </w:tblGrid>
      <w:tr w:rsidR="006A036A" w:rsidRPr="00E45D49" w14:paraId="1C561C3B" w14:textId="77777777" w:rsidTr="006A036A">
        <w:tc>
          <w:tcPr>
            <w:tcW w:w="10201" w:type="dxa"/>
            <w:tcBorders>
              <w:top w:val="single" w:sz="4" w:space="0" w:color="000000"/>
              <w:left w:val="single" w:sz="4" w:space="0" w:color="000000"/>
              <w:bottom w:val="single" w:sz="4" w:space="0" w:color="000000"/>
              <w:right w:val="single" w:sz="4" w:space="0" w:color="000000"/>
            </w:tcBorders>
            <w:hideMark/>
          </w:tcPr>
          <w:p w14:paraId="31AB8690" w14:textId="77777777" w:rsidR="006A036A" w:rsidRPr="00E45D49" w:rsidRDefault="006A036A" w:rsidP="008A53B3">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6A036A" w:rsidRPr="00E45D49" w14:paraId="4AAA0832" w14:textId="77777777" w:rsidTr="006A036A">
        <w:tc>
          <w:tcPr>
            <w:tcW w:w="10201" w:type="dxa"/>
            <w:tcBorders>
              <w:top w:val="single" w:sz="4" w:space="0" w:color="000000"/>
              <w:left w:val="single" w:sz="4" w:space="0" w:color="000000"/>
              <w:bottom w:val="single" w:sz="4" w:space="0" w:color="000000"/>
              <w:right w:val="single" w:sz="4" w:space="0" w:color="000000"/>
            </w:tcBorders>
          </w:tcPr>
          <w:p w14:paraId="27A8EC05" w14:textId="4318F529" w:rsidR="006A036A" w:rsidRPr="00E45D49" w:rsidRDefault="006A036A" w:rsidP="008A53B3">
            <w:pPr>
              <w:spacing w:line="276" w:lineRule="auto"/>
              <w:jc w:val="both"/>
              <w:rPr>
                <w:rFonts w:ascii="Arial" w:hAnsi="Arial"/>
                <w:bCs/>
                <w:sz w:val="24"/>
                <w:szCs w:val="24"/>
              </w:rPr>
            </w:pPr>
            <w:r w:rsidRPr="00E45D49">
              <w:rPr>
                <w:rFonts w:ascii="Arial" w:hAnsi="Arial"/>
                <w:bCs/>
                <w:sz w:val="24"/>
                <w:szCs w:val="24"/>
              </w:rPr>
              <w:lastRenderedPageBreak/>
              <w:t xml:space="preserve">dokumentus, įrodančius siūlomos prekės atitikimą visiems reikalavimams, nurodytiems kiekviename šio pasiūlymo lentelės Nr. </w:t>
            </w:r>
            <w:r w:rsidRPr="00164866">
              <w:rPr>
                <w:rFonts w:ascii="Arial" w:hAnsi="Arial"/>
                <w:bCs/>
                <w:sz w:val="24"/>
                <w:szCs w:val="24"/>
              </w:rPr>
              <w:t>2, 4</w:t>
            </w:r>
            <w:r>
              <w:rPr>
                <w:rFonts w:ascii="Arial" w:hAnsi="Arial"/>
                <w:bCs/>
                <w:sz w:val="24"/>
                <w:szCs w:val="24"/>
              </w:rPr>
              <w:t xml:space="preserve"> </w:t>
            </w:r>
            <w:r w:rsidRPr="00E45D49">
              <w:rPr>
                <w:rFonts w:ascii="Arial" w:hAnsi="Arial"/>
                <w:bCs/>
                <w:sz w:val="24"/>
                <w:szCs w:val="24"/>
              </w:rPr>
              <w:t>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w:t>
            </w:r>
            <w:r w:rsidRPr="0092495F">
              <w:rPr>
                <w:rFonts w:ascii="Arial" w:hAnsi="Arial"/>
                <w:bCs/>
                <w:sz w:val="24"/>
                <w:szCs w:val="24"/>
              </w:rPr>
              <w:t>jei prekė turi versiją ar identifikavimo numerį</w:t>
            </w:r>
            <w:r w:rsidRPr="00E45D49">
              <w:rPr>
                <w:rFonts w:ascii="Arial" w:hAnsi="Arial"/>
                <w:bCs/>
                <w:sz w:val="24"/>
                <w:szCs w:val="24"/>
              </w:rPr>
              <w:t>) bei visa informacija, pagrindžiančia prekės atitikimą techninei specifikacijai. Siūlomų prekių gamintojo techninėse specifikacijose/kataloguose/ bukletuose/ brošiūrose</w:t>
            </w:r>
            <w:r>
              <w:rPr>
                <w:rFonts w:ascii="Arial" w:hAnsi="Arial"/>
                <w:bCs/>
                <w:sz w:val="24"/>
                <w:szCs w:val="24"/>
              </w:rPr>
              <w:t xml:space="preserve"> </w:t>
            </w:r>
            <w:r w:rsidRPr="00E45D49">
              <w:rPr>
                <w:rFonts w:ascii="Arial" w:hAnsi="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w:t>
            </w:r>
            <w:r>
              <w:rPr>
                <w:rFonts w:ascii="Arial" w:hAnsi="Arial"/>
                <w:bCs/>
                <w:sz w:val="24"/>
                <w:szCs w:val="24"/>
              </w:rPr>
              <w:t>.</w:t>
            </w:r>
          </w:p>
          <w:p w14:paraId="16733836" w14:textId="77777777" w:rsidR="006A036A" w:rsidRPr="00E45D49" w:rsidRDefault="006A036A" w:rsidP="008A53B3">
            <w:pPr>
              <w:spacing w:line="276" w:lineRule="auto"/>
              <w:jc w:val="both"/>
              <w:rPr>
                <w:rFonts w:ascii="Arial" w:hAnsi="Arial"/>
                <w:bCs/>
                <w:sz w:val="24"/>
                <w:szCs w:val="24"/>
              </w:rPr>
            </w:pPr>
          </w:p>
          <w:p w14:paraId="02DF46C1" w14:textId="1E0F3E0B" w:rsidR="006A036A" w:rsidRPr="00E45D49" w:rsidRDefault="006A036A" w:rsidP="008A53B3">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w:t>
      </w:r>
      <w:r w:rsidR="00096B0D">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3169CD5B"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096B0D">
        <w:rPr>
          <w:rFonts w:ascii="Arial" w:hAnsi="Arial" w:cs="Arial"/>
          <w:sz w:val="24"/>
          <w:szCs w:val="24"/>
        </w:rPr>
        <w:t>prekių tiekimui,</w:t>
      </w:r>
      <w:r w:rsidRPr="00A80FF3">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2DEFCAE8"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566F1A">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566F1A">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566F1A">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566F1A">
        <w:tc>
          <w:tcPr>
            <w:tcW w:w="596"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492"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A80FF3" w14:paraId="28E1AA8B" w14:textId="77777777" w:rsidTr="00566F1A">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566F1A">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566F1A">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5456E80C"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w:t>
      </w:r>
      <w:r w:rsidR="00096B0D">
        <w:rPr>
          <w:rFonts w:ascii="Arial" w:eastAsia="Calibri" w:hAnsi="Arial" w:cs="Arial"/>
          <w:sz w:val="24"/>
          <w:szCs w:val="24"/>
        </w:rPr>
        <w:t>(</w:t>
      </w:r>
      <w:r w:rsidR="00684D9F" w:rsidRPr="00A80FF3">
        <w:rPr>
          <w:rFonts w:ascii="Arial" w:eastAsia="Calibri" w:hAnsi="Arial" w:cs="Arial"/>
          <w:sz w:val="24"/>
          <w:szCs w:val="24"/>
        </w:rPr>
        <w:t>ir nurodyti šaltinį</w:t>
      </w:r>
      <w:r w:rsidR="00096B0D">
        <w:rPr>
          <w:rFonts w:ascii="Arial" w:eastAsia="Calibri" w:hAnsi="Arial" w:cs="Arial"/>
          <w:sz w:val="24"/>
          <w:szCs w:val="24"/>
        </w:rPr>
        <w:t xml:space="preserve">) </w:t>
      </w:r>
      <w:r w:rsidR="00096B0D" w:rsidRPr="00096B0D">
        <w:rPr>
          <w:rFonts w:ascii="Arial" w:eastAsia="Calibri" w:hAnsi="Arial" w:cs="Arial"/>
          <w:sz w:val="24"/>
          <w:szCs w:val="24"/>
        </w:rPr>
        <w:t>tik tais atvejais, jei žinoma, kad</w:t>
      </w:r>
      <w:r w:rsidRPr="00096B0D">
        <w:rPr>
          <w:rFonts w:ascii="Arial" w:eastAsia="Calibri" w:hAnsi="Arial" w:cs="Arial"/>
          <w:sz w:val="24"/>
          <w:szCs w:val="24"/>
        </w:rPr>
        <w:t xml:space="preserve"> perkančioji</w:t>
      </w:r>
      <w:r w:rsidRPr="00A80FF3">
        <w:rPr>
          <w:rFonts w:ascii="Arial" w:eastAsia="Calibri" w:hAnsi="Arial" w:cs="Arial"/>
          <w:sz w:val="24"/>
          <w:szCs w:val="24"/>
        </w:rPr>
        <w:t xml:space="preserve">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A80FF3" w14:paraId="22E1F679" w14:textId="77777777" w:rsidTr="00566F1A">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lastRenderedPageBreak/>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566F1A">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566F1A">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31B1BBE2"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CF6305">
        <w:rPr>
          <w:rFonts w:ascii="Arial" w:hAnsi="Arial" w:cs="Arial"/>
          <w:sz w:val="24"/>
          <w:szCs w:val="24"/>
        </w:rPr>
        <w:t>5</w:t>
      </w:r>
      <w:r w:rsidRPr="00A80FF3">
        <w:rPr>
          <w:rFonts w:ascii="Arial" w:hAnsi="Arial" w:cs="Arial"/>
          <w:sz w:val="24"/>
          <w:szCs w:val="24"/>
        </w:rPr>
        <w:t xml:space="preserve">-__-__ (žr. specialiųjų </w:t>
      </w:r>
      <w:r w:rsidR="00096B0D">
        <w:rPr>
          <w:rFonts w:ascii="Arial" w:hAnsi="Arial" w:cs="Arial"/>
          <w:sz w:val="24"/>
          <w:szCs w:val="24"/>
        </w:rPr>
        <w:t xml:space="preserve">pirkimo </w:t>
      </w:r>
      <w:r w:rsidRPr="00A80FF3">
        <w:rPr>
          <w:rFonts w:ascii="Arial" w:hAnsi="Arial" w:cs="Arial"/>
          <w:sz w:val="24"/>
          <w:szCs w:val="24"/>
        </w:rPr>
        <w:t>sąlygų XI skyri</w:t>
      </w:r>
      <w:r w:rsidR="00096B0D">
        <w:rPr>
          <w:rFonts w:ascii="Arial" w:hAnsi="Arial" w:cs="Arial"/>
          <w:sz w:val="24"/>
          <w:szCs w:val="24"/>
        </w:rPr>
        <w:t>aus 1 priede „Terminai“</w:t>
      </w:r>
      <w:r w:rsidR="00566F1A">
        <w:rPr>
          <w:rFonts w:ascii="Arial" w:hAnsi="Arial" w:cs="Arial"/>
          <w:sz w:val="24"/>
          <w:szCs w:val="24"/>
        </w:rPr>
        <w:t xml:space="preserve">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28C008EC" w14:textId="0A818D52" w:rsidR="008A53B3" w:rsidRPr="00DF4C0F" w:rsidRDefault="008A53B3" w:rsidP="008A53B3">
      <w:pPr>
        <w:jc w:val="center"/>
        <w:rPr>
          <w:rFonts w:ascii="Arial" w:eastAsia="Calibri" w:hAnsi="Arial" w:cs="Arial"/>
          <w:color w:val="00B050"/>
          <w:sz w:val="24"/>
          <w:szCs w:val="24"/>
        </w:rPr>
      </w:pPr>
      <w:bookmarkStart w:id="66" w:name="_Hlk187825404"/>
      <w:bookmarkStart w:id="67" w:name="_Ref39484039"/>
      <w:bookmarkStart w:id="68" w:name="_Ref40278562"/>
      <w:bookmarkStart w:id="69"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6"/>
    </w:p>
    <w:p w14:paraId="3E9E167D" w14:textId="6D03C5C2" w:rsidR="00F3097C" w:rsidRPr="00A80FF3" w:rsidRDefault="00566F1A" w:rsidP="00A80FF3">
      <w:pPr>
        <w:rPr>
          <w:rFonts w:ascii="Arial" w:eastAsia="Calibri" w:hAnsi="Arial" w:cs="Arial"/>
          <w:sz w:val="24"/>
          <w:szCs w:val="24"/>
        </w:rPr>
      </w:pPr>
      <w:r>
        <w:rPr>
          <w:rFonts w:ascii="Arial" w:eastAsia="Calibri" w:hAnsi="Arial" w:cs="Arial"/>
          <w:sz w:val="24"/>
          <w:szCs w:val="24"/>
        </w:rPr>
        <w:br w:type="page"/>
      </w:r>
    </w:p>
    <w:bookmarkEnd w:id="67"/>
    <w:bookmarkEnd w:id="68"/>
    <w:bookmarkEnd w:id="69"/>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251104E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C2D8CC" w14:textId="77777777" w:rsidR="00CF6305" w:rsidRDefault="00CF6305" w:rsidP="00CF6305">
      <w:pPr>
        <w:spacing w:after="0"/>
        <w:rPr>
          <w:rFonts w:ascii="Arial" w:hAnsi="Arial" w:cs="Arial"/>
          <w:sz w:val="24"/>
          <w:szCs w:val="24"/>
        </w:rPr>
      </w:pPr>
    </w:p>
    <w:p w14:paraId="2C5F8ECA" w14:textId="77777777" w:rsidR="00566F1A" w:rsidRPr="008A5C7E" w:rsidRDefault="00566F1A"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493F9F98"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566F1A" w:rsidRDefault="00566F1A" w:rsidP="00566F1A">
      <w:pPr>
        <w:spacing w:after="0" w:line="240" w:lineRule="auto"/>
        <w:rPr>
          <w:rFonts w:ascii="Arial" w:eastAsia="Times New Roman" w:hAnsi="Arial" w:cs="Arial"/>
          <w:sz w:val="24"/>
          <w:szCs w:val="24"/>
        </w:rPr>
      </w:pPr>
      <w:bookmarkStart w:id="70" w:name="_Toc126333947"/>
    </w:p>
    <w:p w14:paraId="0A12AB65" w14:textId="77777777" w:rsidR="00566F1A" w:rsidRPr="00566F1A" w:rsidRDefault="00566F1A" w:rsidP="00566F1A">
      <w:pPr>
        <w:spacing w:after="0" w:line="240" w:lineRule="auto"/>
        <w:rPr>
          <w:rFonts w:ascii="Arial" w:eastAsia="Times New Roman" w:hAnsi="Arial" w:cs="Arial"/>
          <w:sz w:val="24"/>
          <w:szCs w:val="24"/>
        </w:rPr>
      </w:pPr>
    </w:p>
    <w:p w14:paraId="0946012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DA72F9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1D9F924"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5237BDE2"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3F7C5ED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14F52D9" w14:textId="77777777" w:rsidR="00566F1A" w:rsidRPr="00566F1A" w:rsidRDefault="00566F1A" w:rsidP="00566F1A">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B2A022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5A1A2A2"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74E8DC1E" w14:textId="77777777" w:rsidR="00566F1A" w:rsidRPr="00566F1A" w:rsidRDefault="00566F1A" w:rsidP="00566F1A">
      <w:pPr>
        <w:spacing w:after="0" w:line="240" w:lineRule="auto"/>
        <w:rPr>
          <w:rFonts w:ascii="Arial" w:eastAsia="Times New Roman" w:hAnsi="Arial" w:cs="Arial"/>
          <w:sz w:val="24"/>
          <w:szCs w:val="24"/>
        </w:rPr>
      </w:pPr>
    </w:p>
    <w:p w14:paraId="24515EBD"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AC4B9B"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566F1A" w:rsidRDefault="00566F1A" w:rsidP="00566F1A">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77BA4A1C" w14:textId="77777777" w:rsidR="00566F1A" w:rsidRPr="00566F1A" w:rsidRDefault="00566F1A" w:rsidP="00566F1A">
      <w:pPr>
        <w:tabs>
          <w:tab w:val="left" w:pos="284"/>
          <w:tab w:val="left" w:pos="426"/>
        </w:tabs>
        <w:spacing w:after="150" w:line="240" w:lineRule="auto"/>
        <w:jc w:val="both"/>
        <w:rPr>
          <w:rFonts w:ascii="Arial" w:eastAsia="Times New Roman" w:hAnsi="Arial" w:cs="Arial"/>
          <w:sz w:val="24"/>
          <w:szCs w:val="24"/>
        </w:rPr>
      </w:pPr>
    </w:p>
    <w:p w14:paraId="40BA0889" w14:textId="77777777" w:rsidR="00566F1A" w:rsidRPr="00566F1A" w:rsidRDefault="00566F1A" w:rsidP="00566F1A">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566F1A" w14:paraId="0D26F166" w14:textId="77777777">
        <w:trPr>
          <w:jc w:val="center"/>
        </w:trPr>
        <w:tc>
          <w:tcPr>
            <w:tcW w:w="0" w:type="auto"/>
            <w:gridSpan w:val="6"/>
            <w:hideMark/>
          </w:tcPr>
          <w:p w14:paraId="3BE64D0E" w14:textId="77777777" w:rsidR="00566F1A" w:rsidRPr="00566F1A" w:rsidRDefault="00566F1A" w:rsidP="00566F1A">
            <w:pPr>
              <w:spacing w:line="256" w:lineRule="auto"/>
              <w:rPr>
                <w:rFonts w:ascii="Arial" w:eastAsia="Times New Roman" w:hAnsi="Arial" w:cs="Arial"/>
                <w:color w:val="000000"/>
                <w:sz w:val="24"/>
                <w:szCs w:val="24"/>
              </w:rPr>
            </w:pPr>
          </w:p>
        </w:tc>
      </w:tr>
      <w:tr w:rsidR="00566F1A" w:rsidRPr="00566F1A"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7E78F4F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15ADE0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1604B033" w14:textId="77777777" w:rsidR="00566F1A" w:rsidRPr="00566F1A" w:rsidRDefault="00566F1A" w:rsidP="00566F1A">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9A2E310" w14:textId="77777777" w:rsidR="00566F1A" w:rsidRPr="00566F1A" w:rsidRDefault="00566F1A" w:rsidP="00566F1A">
            <w:pPr>
              <w:spacing w:line="256" w:lineRule="auto"/>
              <w:rPr>
                <w:rFonts w:ascii="Arial" w:eastAsia="Calibri" w:hAnsi="Arial" w:cs="Arial"/>
                <w:sz w:val="24"/>
                <w:szCs w:val="24"/>
              </w:rPr>
            </w:pPr>
          </w:p>
        </w:tc>
      </w:tr>
      <w:tr w:rsidR="00566F1A" w:rsidRPr="00566F1A"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039C1D15" w14:textId="77777777" w:rsidR="00566F1A" w:rsidRPr="00566F1A" w:rsidRDefault="00566F1A" w:rsidP="00566F1A">
            <w:pPr>
              <w:spacing w:line="256" w:lineRule="auto"/>
              <w:rPr>
                <w:rFonts w:ascii="Arial" w:eastAsia="Times New Roman" w:hAnsi="Arial" w:cs="Arial"/>
                <w:sz w:val="24"/>
                <w:szCs w:val="24"/>
              </w:rPr>
            </w:pPr>
          </w:p>
        </w:tc>
        <w:tc>
          <w:tcPr>
            <w:tcW w:w="0" w:type="auto"/>
            <w:hideMark/>
          </w:tcPr>
          <w:p w14:paraId="171472E4" w14:textId="77777777" w:rsidR="00566F1A" w:rsidRPr="00566F1A" w:rsidRDefault="00566F1A" w:rsidP="00566F1A">
            <w:pPr>
              <w:spacing w:after="0" w:line="256" w:lineRule="auto"/>
              <w:rPr>
                <w:rFonts w:ascii="Arial" w:eastAsia="Calibri" w:hAnsi="Arial" w:cs="Arial"/>
                <w:sz w:val="24"/>
                <w:szCs w:val="24"/>
              </w:rPr>
            </w:pPr>
          </w:p>
        </w:tc>
        <w:tc>
          <w:tcPr>
            <w:tcW w:w="0" w:type="auto"/>
            <w:hideMark/>
          </w:tcPr>
          <w:p w14:paraId="06885A84" w14:textId="77777777" w:rsidR="00566F1A" w:rsidRPr="00566F1A" w:rsidRDefault="00566F1A" w:rsidP="00566F1A">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393F6B8C" w14:textId="77777777" w:rsidR="00566F1A" w:rsidRPr="00566F1A" w:rsidRDefault="00566F1A" w:rsidP="00566F1A">
            <w:pPr>
              <w:spacing w:line="256" w:lineRule="auto"/>
              <w:rPr>
                <w:rFonts w:ascii="Arial" w:eastAsia="Times New Roman" w:hAnsi="Arial" w:cs="Arial"/>
                <w:sz w:val="24"/>
                <w:szCs w:val="24"/>
              </w:rPr>
            </w:pPr>
          </w:p>
        </w:tc>
      </w:tr>
    </w:tbl>
    <w:p w14:paraId="161B270C" w14:textId="77777777" w:rsidR="00566F1A" w:rsidRPr="00566F1A" w:rsidRDefault="00566F1A" w:rsidP="00566F1A">
      <w:pPr>
        <w:spacing w:line="256" w:lineRule="auto"/>
        <w:rPr>
          <w:rFonts w:ascii="Arial" w:eastAsia="Calibri" w:hAnsi="Arial" w:cs="Arial"/>
          <w:sz w:val="24"/>
          <w:szCs w:val="24"/>
          <w:lang w:eastAsia="en-US"/>
        </w:rPr>
      </w:pPr>
    </w:p>
    <w:bookmarkEnd w:id="70"/>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1" w:name="_Toc126333946"/>
      <w:bookmarkEnd w:id="71"/>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F5B9" w14:textId="77777777" w:rsidR="005024C8" w:rsidRDefault="005024C8" w:rsidP="00D05666">
      <w:r>
        <w:separator/>
      </w:r>
    </w:p>
  </w:endnote>
  <w:endnote w:type="continuationSeparator" w:id="0">
    <w:p w14:paraId="53773042" w14:textId="77777777" w:rsidR="005024C8" w:rsidRDefault="005024C8" w:rsidP="00D05666">
      <w:r>
        <w:continuationSeparator/>
      </w:r>
    </w:p>
  </w:endnote>
  <w:endnote w:type="continuationNotice" w:id="1">
    <w:p w14:paraId="28620988" w14:textId="77777777" w:rsidR="005024C8" w:rsidRDefault="00502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97DD" w14:textId="77777777" w:rsidR="005024C8" w:rsidRDefault="005024C8" w:rsidP="00D05666">
      <w:r>
        <w:separator/>
      </w:r>
    </w:p>
  </w:footnote>
  <w:footnote w:type="continuationSeparator" w:id="0">
    <w:p w14:paraId="5530DA8A" w14:textId="77777777" w:rsidR="005024C8" w:rsidRDefault="005024C8" w:rsidP="00D05666">
      <w:r>
        <w:continuationSeparator/>
      </w:r>
    </w:p>
  </w:footnote>
  <w:footnote w:type="continuationNotice" w:id="1">
    <w:p w14:paraId="0D63785A" w14:textId="77777777" w:rsidR="005024C8" w:rsidRDefault="005024C8">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207184103">
    <w:abstractNumId w:val="2"/>
  </w:num>
  <w:num w:numId="3" w16cid:durableId="1528367431">
    <w:abstractNumId w:val="12"/>
  </w:num>
  <w:num w:numId="4" w16cid:durableId="1865055254">
    <w:abstractNumId w:val="19"/>
  </w:num>
  <w:num w:numId="5" w16cid:durableId="1484615006">
    <w:abstractNumId w:val="16"/>
  </w:num>
  <w:num w:numId="6" w16cid:durableId="607934237">
    <w:abstractNumId w:val="8"/>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864435576">
    <w:abstractNumId w:val="18"/>
  </w:num>
  <w:num w:numId="12" w16cid:durableId="1428577194">
    <w:abstractNumId w:val="4"/>
  </w:num>
  <w:num w:numId="13" w16cid:durableId="1416827284">
    <w:abstractNumId w:val="15"/>
  </w:num>
  <w:num w:numId="14" w16cid:durableId="106436718">
    <w:abstractNumId w:val="11"/>
  </w:num>
  <w:num w:numId="15" w16cid:durableId="1736465449">
    <w:abstractNumId w:val="7"/>
  </w:num>
  <w:num w:numId="16" w16cid:durableId="1664626999">
    <w:abstractNumId w:val="14"/>
  </w:num>
  <w:num w:numId="17" w16cid:durableId="1125659087">
    <w:abstractNumId w:val="17"/>
  </w:num>
  <w:num w:numId="18" w16cid:durableId="217136743">
    <w:abstractNumId w:val="0"/>
  </w:num>
  <w:num w:numId="19" w16cid:durableId="116877555">
    <w:abstractNumId w:val="10"/>
  </w:num>
  <w:num w:numId="20" w16cid:durableId="272327206">
    <w:abstractNumId w:val="6"/>
  </w:num>
  <w:num w:numId="21" w16cid:durableId="63383137">
    <w:abstractNumId w:val="9"/>
  </w:num>
  <w:num w:numId="22" w16cid:durableId="1767312472">
    <w:abstractNumId w:val="13"/>
  </w:num>
  <w:num w:numId="23" w16cid:durableId="1240018671">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48B"/>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D2C"/>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1A"/>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CE9"/>
    <w:rsid w:val="00583195"/>
    <w:rsid w:val="0058377F"/>
    <w:rsid w:val="00583982"/>
    <w:rsid w:val="00583B84"/>
    <w:rsid w:val="00583CA7"/>
    <w:rsid w:val="00584659"/>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6A"/>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0B1"/>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0C01"/>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6FC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5F"/>
    <w:rsid w:val="00925348"/>
    <w:rsid w:val="00925B89"/>
    <w:rsid w:val="009265B6"/>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2E41"/>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5068"/>
    <w:rsid w:val="00E752EC"/>
    <w:rsid w:val="00E76292"/>
    <w:rsid w:val="00E76434"/>
    <w:rsid w:val="00E76A3A"/>
    <w:rsid w:val="00E777ED"/>
    <w:rsid w:val="00E77D11"/>
    <w:rsid w:val="00E80EDE"/>
    <w:rsid w:val="00E81505"/>
    <w:rsid w:val="00E816DC"/>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rsid w:val="00931659"/>
    <w:rPr>
      <w:rFonts w:ascii="Calibri" w:hAnsi="Calibri" w:cs="Calibri"/>
      <w:sz w:val="20"/>
      <w:szCs w:val="20"/>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L('40606','92')"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dmunde.permine@gsc.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microsoft.com/office/2019/05/relationships/documenttasks" Target="documenttasks/documenttasks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47</Pages>
  <Words>54816</Words>
  <Characters>31246</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212</cp:revision>
  <dcterms:created xsi:type="dcterms:W3CDTF">2023-07-18T07:23:00Z</dcterms:created>
  <dcterms:modified xsi:type="dcterms:W3CDTF">2025-09-19T10:18:00Z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