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bookmarkStart w:id="0" w:name="_Hlk167261482" w:displacedByCustomXml="prev"/>
        <w:p w14:paraId="5637B81F" w14:textId="3EE328D1" w:rsidR="00242D2F" w:rsidRPr="00650018" w:rsidRDefault="00242D2F" w:rsidP="00242D2F">
          <w:pPr>
            <w:spacing w:after="120" w:line="20" w:lineRule="atLeast"/>
            <w:contextualSpacing/>
            <w:jc w:val="center"/>
            <w:rPr>
              <w:rFonts w:ascii="Times New Roman" w:hAnsi="Times New Roman" w:cs="Times New Roman"/>
              <w:b/>
              <w:bCs/>
              <w:sz w:val="24"/>
              <w:szCs w:val="24"/>
            </w:rPr>
          </w:pPr>
          <w:r w:rsidRPr="00650018">
            <w:rPr>
              <w:rFonts w:ascii="Times New Roman" w:hAnsi="Times New Roman" w:cs="Times New Roman"/>
              <w:b/>
              <w:bCs/>
              <w:sz w:val="24"/>
              <w:szCs w:val="24"/>
            </w:rPr>
            <w:t>VISAGINO „</w:t>
          </w:r>
          <w:r>
            <w:rPr>
              <w:rFonts w:ascii="Times New Roman" w:hAnsi="Times New Roman" w:cs="Times New Roman"/>
              <w:b/>
              <w:bCs/>
              <w:sz w:val="24"/>
              <w:szCs w:val="24"/>
            </w:rPr>
            <w:t>VERDENĖS</w:t>
          </w:r>
          <w:r w:rsidRPr="00650018">
            <w:rPr>
              <w:rFonts w:ascii="Times New Roman" w:hAnsi="Times New Roman" w:cs="Times New Roman"/>
              <w:b/>
              <w:bCs/>
              <w:sz w:val="24"/>
              <w:szCs w:val="24"/>
            </w:rPr>
            <w:t>“ GIMNAZIJA</w:t>
          </w:r>
        </w:p>
        <w:bookmarkEnd w:id="0"/>
        <w:p w14:paraId="329F55FA" w14:textId="49AECCC8" w:rsidR="00242D2F" w:rsidRPr="00650018" w:rsidRDefault="00242D2F" w:rsidP="00242D2F">
          <w:pPr>
            <w:tabs>
              <w:tab w:val="left" w:pos="1019"/>
            </w:tabs>
            <w:spacing w:before="40" w:after="40" w:line="240" w:lineRule="auto"/>
            <w:ind w:firstLine="0"/>
            <w:jc w:val="center"/>
            <w:rPr>
              <w:rFonts w:ascii="Times New Roman" w:hAnsi="Times New Roman" w:cs="Times New Roman"/>
              <w:b/>
              <w:bCs/>
              <w:sz w:val="20"/>
              <w:szCs w:val="20"/>
            </w:rPr>
          </w:pPr>
          <w:proofErr w:type="spellStart"/>
          <w:r w:rsidRPr="00650018">
            <w:rPr>
              <w:rFonts w:ascii="Times New Roman" w:hAnsi="Times New Roman" w:cs="Times New Roman"/>
              <w:sz w:val="20"/>
              <w:szCs w:val="20"/>
            </w:rPr>
            <w:t>Jurisinio</w:t>
          </w:r>
          <w:proofErr w:type="spellEnd"/>
          <w:r w:rsidRPr="00650018">
            <w:rPr>
              <w:rFonts w:ascii="Times New Roman" w:hAnsi="Times New Roman" w:cs="Times New Roman"/>
              <w:sz w:val="20"/>
              <w:szCs w:val="20"/>
            </w:rPr>
            <w:t xml:space="preserve"> asmens kodas 190243095, registruotas adresu </w:t>
          </w:r>
          <w:r>
            <w:rPr>
              <w:rFonts w:ascii="Times New Roman" w:hAnsi="Times New Roman" w:cs="Times New Roman"/>
              <w:sz w:val="20"/>
              <w:szCs w:val="20"/>
            </w:rPr>
            <w:t>Taikos pr.,</w:t>
          </w:r>
          <w:r w:rsidRPr="00650018">
            <w:rPr>
              <w:rFonts w:ascii="Times New Roman" w:hAnsi="Times New Roman" w:cs="Times New Roman"/>
              <w:sz w:val="20"/>
              <w:szCs w:val="20"/>
            </w:rPr>
            <w:t xml:space="preserve"> Visaginas, el. p. </w:t>
          </w:r>
          <w:r>
            <w:rPr>
              <w:rFonts w:ascii="Times New Roman" w:hAnsi="Times New Roman" w:cs="Times New Roman"/>
              <w:sz w:val="20"/>
              <w:szCs w:val="20"/>
            </w:rPr>
            <w:t>verdene</w:t>
          </w:r>
          <w:r>
            <w:rPr>
              <w:rFonts w:ascii="Times New Roman" w:hAnsi="Times New Roman" w:cs="Times New Roman"/>
              <w:sz w:val="20"/>
              <w:szCs w:val="20"/>
              <w:lang w:val="en-US"/>
            </w:rPr>
            <w:t>@vvg.lt</w:t>
          </w:r>
          <w:r w:rsidRPr="00650018">
            <w:rPr>
              <w:rFonts w:ascii="Times New Roman" w:hAnsi="Times New Roman" w:cs="Times New Roman"/>
              <w:sz w:val="20"/>
              <w:szCs w:val="20"/>
            </w:rPr>
            <w:t xml:space="preserve">, tel. +370 386 </w:t>
          </w:r>
          <w:r>
            <w:rPr>
              <w:rFonts w:ascii="Times New Roman" w:hAnsi="Times New Roman" w:cs="Times New Roman"/>
              <w:sz w:val="20"/>
              <w:szCs w:val="20"/>
            </w:rPr>
            <w:t>72758</w:t>
          </w:r>
        </w:p>
        <w:p w14:paraId="25B2340F" w14:textId="77777777" w:rsidR="00242D2F" w:rsidRPr="007F6F05" w:rsidRDefault="00242D2F" w:rsidP="00242D2F">
          <w:pPr>
            <w:tabs>
              <w:tab w:val="left" w:pos="1019"/>
            </w:tabs>
            <w:spacing w:before="40" w:after="40" w:line="240" w:lineRule="auto"/>
            <w:ind w:firstLine="0"/>
            <w:jc w:val="center"/>
            <w:rPr>
              <w:rFonts w:ascii="Times New Roman" w:eastAsia="Arial" w:hAnsi="Times New Roman" w:cs="Times New Roman"/>
              <w:sz w:val="20"/>
              <w:szCs w:val="20"/>
              <w:lang w:eastAsia="en-US"/>
            </w:rPr>
          </w:pPr>
        </w:p>
        <w:p w14:paraId="4083EDEE" w14:textId="77777777" w:rsidR="00242D2F" w:rsidRPr="00023A52" w:rsidRDefault="00242D2F" w:rsidP="00242D2F">
          <w:pPr>
            <w:spacing w:after="120" w:line="20" w:lineRule="atLeast"/>
            <w:contextualSpacing/>
            <w:jc w:val="center"/>
            <w:rPr>
              <w:rFonts w:ascii="Times New Roman" w:hAnsi="Times New Roman" w:cs="Times New Roman"/>
              <w:b/>
              <w:bCs/>
              <w:sz w:val="24"/>
              <w:szCs w:val="24"/>
            </w:rPr>
          </w:pPr>
        </w:p>
        <w:p w14:paraId="204B8C12" w14:textId="77777777" w:rsidR="00242D2F" w:rsidRPr="007F6F05" w:rsidRDefault="00242D2F" w:rsidP="00242D2F">
          <w:pPr>
            <w:spacing w:after="120" w:line="20" w:lineRule="atLeast"/>
            <w:ind w:firstLine="0"/>
            <w:contextualSpacing/>
            <w:jc w:val="center"/>
            <w:rPr>
              <w:rFonts w:ascii="Times New Roman" w:hAnsi="Times New Roman" w:cs="Times New Roman"/>
              <w:sz w:val="24"/>
              <w:szCs w:val="24"/>
            </w:rPr>
          </w:pPr>
          <w:r w:rsidRPr="007F6F05">
            <w:rPr>
              <w:rFonts w:ascii="Times New Roman" w:hAnsi="Times New Roman" w:cs="Times New Roman"/>
              <w:sz w:val="24"/>
              <w:szCs w:val="24"/>
            </w:rPr>
            <w:t>Pirkimą vykdo centrinė perkančioji organizacija:</w:t>
          </w:r>
        </w:p>
        <w:p w14:paraId="0D494265" w14:textId="77777777" w:rsidR="00242D2F" w:rsidRPr="007F6F05" w:rsidRDefault="00242D2F" w:rsidP="00242D2F">
          <w:pPr>
            <w:spacing w:after="120" w:line="20" w:lineRule="atLeast"/>
            <w:ind w:firstLine="0"/>
            <w:contextualSpacing/>
            <w:jc w:val="center"/>
            <w:rPr>
              <w:rFonts w:ascii="Times New Roman" w:hAnsi="Times New Roman" w:cs="Times New Roman"/>
              <w:sz w:val="24"/>
              <w:szCs w:val="24"/>
            </w:rPr>
          </w:pPr>
        </w:p>
        <w:p w14:paraId="4E84C47A" w14:textId="77777777" w:rsidR="00242D2F" w:rsidRPr="007F6F05" w:rsidRDefault="00242D2F" w:rsidP="00242D2F">
          <w:pPr>
            <w:spacing w:after="120" w:line="20" w:lineRule="atLeast"/>
            <w:ind w:firstLine="0"/>
            <w:contextualSpacing/>
            <w:jc w:val="center"/>
            <w:rPr>
              <w:rFonts w:ascii="Times New Roman" w:hAnsi="Times New Roman" w:cs="Times New Roman"/>
              <w:b/>
              <w:bCs/>
              <w:sz w:val="24"/>
              <w:szCs w:val="24"/>
            </w:rPr>
          </w:pPr>
          <w:r w:rsidRPr="007F6F05">
            <w:rPr>
              <w:rFonts w:ascii="Times New Roman" w:hAnsi="Times New Roman" w:cs="Times New Roman"/>
              <w:b/>
              <w:bCs/>
              <w:sz w:val="24"/>
              <w:szCs w:val="24"/>
            </w:rPr>
            <w:t>VISAGINO SAVIVALDYBĖS ADMINISTRACIJA</w:t>
          </w:r>
        </w:p>
        <w:p w14:paraId="468ACA05" w14:textId="77777777" w:rsidR="00675B37" w:rsidRDefault="00242D2F" w:rsidP="00242D2F">
          <w:pPr>
            <w:spacing w:after="120" w:line="20" w:lineRule="atLeast"/>
            <w:ind w:firstLine="0"/>
            <w:contextualSpacing/>
            <w:jc w:val="center"/>
            <w:rPr>
              <w:rFonts w:ascii="Times New Roman" w:hAnsi="Times New Roman" w:cs="Times New Roman"/>
              <w:sz w:val="20"/>
              <w:szCs w:val="20"/>
            </w:rPr>
          </w:pPr>
          <w:r w:rsidRPr="007F6F05">
            <w:rPr>
              <w:rFonts w:ascii="Times New Roman" w:hAnsi="Times New Roman" w:cs="Times New Roman"/>
              <w:sz w:val="20"/>
              <w:szCs w:val="20"/>
            </w:rPr>
            <w:t xml:space="preserve">Juridinio asmens kodas 188711925, adresas Parko g. 14, 31140 Visaginas, tel. +370 386 31 551, faks. +370 386 31 286, </w:t>
          </w:r>
        </w:p>
        <w:p w14:paraId="56726777" w14:textId="05AFDBAA" w:rsidR="00242D2F" w:rsidRPr="007F6F05" w:rsidRDefault="00242D2F" w:rsidP="00242D2F">
          <w:pPr>
            <w:spacing w:after="120" w:line="20" w:lineRule="atLeast"/>
            <w:ind w:firstLine="0"/>
            <w:contextualSpacing/>
            <w:jc w:val="center"/>
            <w:rPr>
              <w:rFonts w:ascii="Times New Roman" w:hAnsi="Times New Roman" w:cs="Times New Roman"/>
              <w:sz w:val="20"/>
              <w:szCs w:val="20"/>
            </w:rPr>
          </w:pPr>
          <w:r w:rsidRPr="007F6F05">
            <w:rPr>
              <w:rFonts w:ascii="Times New Roman" w:hAnsi="Times New Roman" w:cs="Times New Roman"/>
              <w:sz w:val="20"/>
              <w:szCs w:val="20"/>
            </w:rPr>
            <w:t xml:space="preserve">el. p. </w:t>
          </w:r>
          <w:proofErr w:type="spellStart"/>
          <w:r w:rsidRPr="007F6F05">
            <w:rPr>
              <w:rFonts w:ascii="Times New Roman" w:hAnsi="Times New Roman" w:cs="Times New Roman"/>
              <w:sz w:val="20"/>
              <w:szCs w:val="20"/>
            </w:rPr>
            <w:t>visaginas</w:t>
          </w:r>
          <w:proofErr w:type="spellEnd"/>
          <w:r w:rsidRPr="007F6F05">
            <w:rPr>
              <w:rFonts w:ascii="Times New Roman" w:hAnsi="Times New Roman" w:cs="Times New Roman"/>
              <w:sz w:val="20"/>
              <w:szCs w:val="20"/>
              <w:lang w:val="en-US"/>
            </w:rPr>
            <w:t>@</w:t>
          </w:r>
          <w:proofErr w:type="spellStart"/>
          <w:r w:rsidRPr="007F6F05">
            <w:rPr>
              <w:rFonts w:ascii="Times New Roman" w:hAnsi="Times New Roman" w:cs="Times New Roman"/>
              <w:sz w:val="20"/>
              <w:szCs w:val="20"/>
            </w:rPr>
            <w:t>visaginas.lt</w:t>
          </w:r>
          <w:proofErr w:type="spellEnd"/>
        </w:p>
        <w:p w14:paraId="7DF836B0" w14:textId="77777777" w:rsidR="00242D2F" w:rsidRPr="00023A52" w:rsidRDefault="00242D2F" w:rsidP="00242D2F">
          <w:pPr>
            <w:spacing w:after="120" w:line="20" w:lineRule="atLeast"/>
            <w:ind w:firstLine="0"/>
            <w:contextualSpacing/>
            <w:jc w:val="left"/>
            <w:rPr>
              <w:rFonts w:ascii="Times New Roman" w:hAnsi="Times New Roman" w:cs="Times New Roman"/>
              <w:b/>
              <w:bCs/>
              <w:sz w:val="24"/>
              <w:szCs w:val="24"/>
            </w:rPr>
          </w:pPr>
        </w:p>
        <w:p w14:paraId="365704CF" w14:textId="77777777" w:rsidR="00242D2F" w:rsidRPr="00023A52" w:rsidRDefault="00242D2F" w:rsidP="00242D2F">
          <w:pPr>
            <w:spacing w:after="120" w:line="20" w:lineRule="atLeast"/>
            <w:ind w:firstLine="0"/>
            <w:contextualSpacing/>
            <w:jc w:val="left"/>
            <w:rPr>
              <w:rFonts w:ascii="Times New Roman" w:hAnsi="Times New Roman" w:cs="Times New Roman"/>
              <w:b/>
              <w:bCs/>
              <w:sz w:val="24"/>
              <w:szCs w:val="24"/>
            </w:rPr>
          </w:pPr>
        </w:p>
        <w:p w14:paraId="4360513D" w14:textId="77777777" w:rsidR="00242D2F" w:rsidRPr="00C938F2" w:rsidRDefault="00242D2F" w:rsidP="00242D2F">
          <w:pPr>
            <w:spacing w:after="120"/>
            <w:ind w:firstLine="0"/>
            <w:contextualSpacing/>
            <w:rPr>
              <w:rFonts w:ascii="Times New Roman" w:hAnsi="Times New Roman" w:cs="Times New Roman"/>
              <w:color w:val="00B050"/>
              <w:sz w:val="24"/>
              <w:szCs w:val="24"/>
            </w:rPr>
          </w:pPr>
        </w:p>
        <w:p w14:paraId="61197B68" w14:textId="77777777" w:rsidR="00242D2F" w:rsidRPr="006D3503" w:rsidRDefault="00242D2F" w:rsidP="00242D2F">
          <w:pPr>
            <w:spacing w:after="120" w:line="240" w:lineRule="auto"/>
            <w:ind w:left="567" w:firstLine="0"/>
            <w:contextualSpacing/>
            <w:jc w:val="center"/>
            <w:rPr>
              <w:rFonts w:ascii="Times New Roman" w:hAnsi="Times New Roman" w:cs="Times New Roman"/>
              <w:b/>
              <w:bCs/>
              <w:sz w:val="24"/>
              <w:szCs w:val="24"/>
            </w:rPr>
          </w:pPr>
          <w:r w:rsidRPr="006D3503">
            <w:rPr>
              <w:rFonts w:ascii="Times New Roman" w:hAnsi="Times New Roman" w:cs="Times New Roman"/>
              <w:b/>
              <w:bCs/>
              <w:sz w:val="24"/>
              <w:szCs w:val="24"/>
            </w:rPr>
            <w:t xml:space="preserve">MAŽOS VERTĖS VIEŠOJO PIRKIMO </w:t>
          </w:r>
        </w:p>
        <w:p w14:paraId="29A0345A" w14:textId="77777777" w:rsidR="00242D2F" w:rsidRPr="006D3503" w:rsidRDefault="00242D2F" w:rsidP="00242D2F">
          <w:pPr>
            <w:spacing w:after="120" w:line="240" w:lineRule="auto"/>
            <w:ind w:left="567" w:firstLine="0"/>
            <w:contextualSpacing/>
            <w:jc w:val="center"/>
            <w:rPr>
              <w:rFonts w:ascii="Times New Roman" w:hAnsi="Times New Roman" w:cs="Times New Roman"/>
              <w:b/>
              <w:bCs/>
              <w:sz w:val="24"/>
              <w:szCs w:val="24"/>
            </w:rPr>
          </w:pPr>
        </w:p>
        <w:p w14:paraId="020525EF" w14:textId="3525C97F" w:rsidR="00242D2F" w:rsidRPr="006D3503" w:rsidRDefault="00242D2F" w:rsidP="00242D2F">
          <w:pPr>
            <w:spacing w:after="120" w:line="240" w:lineRule="auto"/>
            <w:ind w:left="567" w:firstLine="0"/>
            <w:contextualSpacing/>
            <w:jc w:val="center"/>
            <w:rPr>
              <w:rFonts w:ascii="Times New Roman" w:hAnsi="Times New Roman" w:cs="Times New Roman"/>
              <w:b/>
              <w:bCs/>
              <w:sz w:val="24"/>
              <w:szCs w:val="24"/>
            </w:rPr>
          </w:pPr>
          <w:r w:rsidRPr="006D3503">
            <w:rPr>
              <w:rFonts w:ascii="Times New Roman" w:hAnsi="Times New Roman" w:cs="Times New Roman"/>
              <w:b/>
              <w:bCs/>
              <w:sz w:val="24"/>
              <w:szCs w:val="24"/>
            </w:rPr>
            <w:t>„</w:t>
          </w:r>
          <w:bookmarkStart w:id="1" w:name="_Hlk167271052"/>
          <w:r w:rsidR="00675B37">
            <w:rPr>
              <w:rFonts w:ascii="Times New Roman" w:hAnsi="Times New Roman" w:cs="Times New Roman"/>
              <w:b/>
              <w:bCs/>
              <w:sz w:val="24"/>
              <w:szCs w:val="24"/>
            </w:rPr>
            <w:t>INTERAKTYVIEJI EKRANAI</w:t>
          </w:r>
          <w:bookmarkEnd w:id="1"/>
          <w:r w:rsidRPr="006D3503">
            <w:rPr>
              <w:rFonts w:ascii="Times New Roman" w:hAnsi="Times New Roman" w:cs="Times New Roman"/>
              <w:b/>
              <w:bCs/>
              <w:sz w:val="24"/>
              <w:szCs w:val="24"/>
            </w:rPr>
            <w:t>“</w:t>
          </w:r>
        </w:p>
        <w:p w14:paraId="1A8CEF02" w14:textId="77777777" w:rsidR="00242D2F" w:rsidRPr="006D3503" w:rsidRDefault="00242D2F" w:rsidP="00242D2F">
          <w:pPr>
            <w:spacing w:after="120"/>
            <w:ind w:left="567" w:firstLine="0"/>
            <w:contextualSpacing/>
            <w:jc w:val="center"/>
            <w:rPr>
              <w:rFonts w:ascii="Times New Roman" w:hAnsi="Times New Roman" w:cs="Times New Roman"/>
              <w:color w:val="00B050"/>
            </w:rPr>
          </w:pPr>
        </w:p>
        <w:p w14:paraId="1E041B37" w14:textId="2BB9E783" w:rsidR="00360A21" w:rsidRDefault="00360A21" w:rsidP="007334EA">
          <w:pPr>
            <w:spacing w:after="120"/>
            <w:ind w:left="567" w:firstLine="0"/>
            <w:contextualSpacing/>
            <w:jc w:val="center"/>
            <w:rPr>
              <w:rFonts w:ascii="Arial" w:hAnsi="Arial" w:cs="Arial"/>
              <w:b/>
              <w:bCs/>
            </w:rPr>
          </w:pPr>
        </w:p>
        <w:p w14:paraId="18ACC6AD" w14:textId="2BA1B3D7"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2DACB8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42D2F">
            <w:rPr>
              <w:rFonts w:cstheme="minorHAnsi"/>
              <w:b/>
              <w:bCs/>
              <w:sz w:val="28"/>
              <w:szCs w:val="28"/>
            </w:rPr>
            <w:t xml:space="preserve">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3604A6" w:rsidRDefault="00173FBA" w:rsidP="00581B14">
              <w:pPr>
                <w:pStyle w:val="Turinioantrat"/>
                <w:tabs>
                  <w:tab w:val="left" w:pos="6555"/>
                </w:tabs>
                <w:rPr>
                  <w:rFonts w:ascii="Times New Roman" w:hAnsi="Times New Roman" w:cs="Times New Roman"/>
                  <w:sz w:val="24"/>
                  <w:szCs w:val="24"/>
                </w:rPr>
              </w:pPr>
              <w:r w:rsidRPr="003604A6">
                <w:rPr>
                  <w:rFonts w:ascii="Times New Roman" w:hAnsi="Times New Roman" w:cs="Times New Roman"/>
                  <w:sz w:val="32"/>
                  <w:szCs w:val="32"/>
                </w:rPr>
                <w:t>T</w:t>
              </w:r>
              <w:r w:rsidR="00F42EC8" w:rsidRPr="003604A6">
                <w:rPr>
                  <w:rFonts w:ascii="Times New Roman" w:hAnsi="Times New Roman" w:cs="Times New Roman"/>
                  <w:sz w:val="32"/>
                  <w:szCs w:val="32"/>
                </w:rPr>
                <w:t>URINYS</w:t>
              </w:r>
              <w:r w:rsidR="00581B14" w:rsidRPr="003604A6">
                <w:rPr>
                  <w:rFonts w:ascii="Times New Roman" w:hAnsi="Times New Roman" w:cs="Times New Roman"/>
                  <w:sz w:val="24"/>
                  <w:szCs w:val="24"/>
                </w:rPr>
                <w:tab/>
              </w:r>
            </w:p>
            <w:p w14:paraId="64303EC1" w14:textId="4370D70A" w:rsidR="00E76E1F" w:rsidRPr="003604A6" w:rsidRDefault="00173FBA" w:rsidP="006E472C">
              <w:pPr>
                <w:pStyle w:val="Turinys1"/>
                <w:tabs>
                  <w:tab w:val="clear" w:pos="1100"/>
                  <w:tab w:val="left" w:pos="993"/>
                </w:tabs>
                <w:ind w:left="426" w:firstLine="141"/>
                <w:rPr>
                  <w:rFonts w:ascii="Times New Roman" w:hAnsi="Times New Roman" w:cs="Times New Roman"/>
                  <w:noProof/>
                  <w:sz w:val="24"/>
                  <w:szCs w:val="24"/>
                  <w:lang w:val="en-US" w:eastAsia="en-US"/>
                </w:rPr>
              </w:pPr>
              <w:r w:rsidRPr="003604A6">
                <w:rPr>
                  <w:rFonts w:ascii="Times New Roman" w:hAnsi="Times New Roman" w:cs="Times New Roman"/>
                  <w:sz w:val="24"/>
                  <w:szCs w:val="24"/>
                </w:rPr>
                <w:fldChar w:fldCharType="begin"/>
              </w:r>
              <w:r w:rsidRPr="003604A6">
                <w:rPr>
                  <w:rFonts w:ascii="Times New Roman" w:hAnsi="Times New Roman" w:cs="Times New Roman"/>
                  <w:sz w:val="24"/>
                  <w:szCs w:val="24"/>
                </w:rPr>
                <w:instrText xml:space="preserve"> TOC \o "1-3" \h \z \u </w:instrText>
              </w:r>
              <w:r w:rsidRPr="003604A6">
                <w:rPr>
                  <w:rFonts w:ascii="Times New Roman" w:hAnsi="Times New Roman" w:cs="Times New Roman"/>
                  <w:sz w:val="24"/>
                  <w:szCs w:val="24"/>
                </w:rPr>
                <w:fldChar w:fldCharType="separate"/>
              </w:r>
              <w:hyperlink w:anchor="_Toc137194947" w:history="1">
                <w:r w:rsidR="00E76E1F" w:rsidRPr="003604A6">
                  <w:rPr>
                    <w:rStyle w:val="Hipersaitas"/>
                    <w:rFonts w:ascii="Times New Roman" w:hAnsi="Times New Roman" w:cs="Times New Roman"/>
                    <w:noProof/>
                    <w:sz w:val="24"/>
                    <w:szCs w:val="24"/>
                  </w:rPr>
                  <w:t>1.</w:t>
                </w:r>
                <w:r w:rsidR="00E76E1F" w:rsidRPr="003604A6">
                  <w:rPr>
                    <w:rFonts w:ascii="Times New Roman" w:hAnsi="Times New Roman" w:cs="Times New Roman"/>
                    <w:noProof/>
                    <w:sz w:val="24"/>
                    <w:szCs w:val="24"/>
                    <w:lang w:val="en-US" w:eastAsia="en-US"/>
                  </w:rPr>
                  <w:tab/>
                </w:r>
                <w:r w:rsidR="00E76E1F" w:rsidRPr="003604A6">
                  <w:rPr>
                    <w:rStyle w:val="Hipersaitas"/>
                    <w:rFonts w:ascii="Times New Roman" w:hAnsi="Times New Roman" w:cs="Times New Roman"/>
                    <w:noProof/>
                    <w:sz w:val="24"/>
                    <w:szCs w:val="24"/>
                  </w:rPr>
                  <w:t>Bendra informacija</w:t>
                </w:r>
                <w:r w:rsidR="00E76E1F" w:rsidRPr="003604A6">
                  <w:rPr>
                    <w:rFonts w:ascii="Times New Roman" w:hAnsi="Times New Roman" w:cs="Times New Roman"/>
                    <w:noProof/>
                    <w:webHidden/>
                    <w:sz w:val="24"/>
                    <w:szCs w:val="24"/>
                  </w:rPr>
                  <w:tab/>
                </w:r>
              </w:hyperlink>
              <w:r w:rsidR="006A3815">
                <w:rPr>
                  <w:rFonts w:ascii="Times New Roman" w:hAnsi="Times New Roman" w:cs="Times New Roman"/>
                  <w:noProof/>
                  <w:sz w:val="24"/>
                  <w:szCs w:val="24"/>
                </w:rPr>
                <w:t>1</w:t>
              </w:r>
            </w:p>
            <w:p w14:paraId="29E46CFF" w14:textId="3CBC6DAC" w:rsidR="00E76E1F" w:rsidRPr="003604A6" w:rsidRDefault="00E76E1F" w:rsidP="006E472C">
              <w:pPr>
                <w:pStyle w:val="Turinys1"/>
                <w:tabs>
                  <w:tab w:val="clear" w:pos="1100"/>
                  <w:tab w:val="left" w:pos="993"/>
                </w:tabs>
                <w:ind w:left="426" w:firstLine="141"/>
                <w:rPr>
                  <w:rFonts w:ascii="Times New Roman" w:hAnsi="Times New Roman" w:cs="Times New Roman"/>
                  <w:noProof/>
                  <w:sz w:val="24"/>
                  <w:szCs w:val="24"/>
                  <w:lang w:val="en-US" w:eastAsia="en-US"/>
                </w:rPr>
              </w:pPr>
              <w:hyperlink w:anchor="_Toc137194948" w:history="1">
                <w:r w:rsidRPr="003604A6">
                  <w:rPr>
                    <w:rStyle w:val="Hipersaitas"/>
                    <w:rFonts w:ascii="Times New Roman" w:eastAsia="Calibri" w:hAnsi="Times New Roman" w:cs="Times New Roman"/>
                    <w:noProof/>
                    <w:sz w:val="24"/>
                    <w:szCs w:val="24"/>
                  </w:rPr>
                  <w:t>2.</w:t>
                </w:r>
                <w:r w:rsidRPr="003604A6">
                  <w:rPr>
                    <w:rFonts w:ascii="Times New Roman" w:hAnsi="Times New Roman" w:cs="Times New Roman"/>
                    <w:noProof/>
                    <w:sz w:val="24"/>
                    <w:szCs w:val="24"/>
                    <w:lang w:val="en-US" w:eastAsia="en-US"/>
                  </w:rPr>
                  <w:tab/>
                </w:r>
                <w:r w:rsidRPr="003604A6">
                  <w:rPr>
                    <w:rStyle w:val="Hipersaitas"/>
                    <w:rFonts w:ascii="Times New Roman" w:hAnsi="Times New Roman" w:cs="Times New Roman"/>
                    <w:noProof/>
                    <w:sz w:val="24"/>
                    <w:szCs w:val="24"/>
                  </w:rPr>
                  <w:t>Pirkimo objektas</w:t>
                </w:r>
                <w:r w:rsidRPr="003604A6">
                  <w:rPr>
                    <w:rFonts w:ascii="Times New Roman" w:hAnsi="Times New Roman" w:cs="Times New Roman"/>
                    <w:noProof/>
                    <w:webHidden/>
                    <w:sz w:val="24"/>
                    <w:szCs w:val="24"/>
                  </w:rPr>
                  <w:tab/>
                </w:r>
                <w:r w:rsidR="006A3815">
                  <w:rPr>
                    <w:rFonts w:ascii="Times New Roman" w:hAnsi="Times New Roman" w:cs="Times New Roman"/>
                    <w:noProof/>
                    <w:webHidden/>
                    <w:sz w:val="24"/>
                    <w:szCs w:val="24"/>
                  </w:rPr>
                  <w:t>1</w:t>
                </w:r>
              </w:hyperlink>
            </w:p>
            <w:p w14:paraId="3B364848" w14:textId="51AB2993" w:rsidR="00E76E1F" w:rsidRPr="003604A6" w:rsidRDefault="00E76E1F" w:rsidP="006E472C">
              <w:pPr>
                <w:pStyle w:val="Turinys1"/>
                <w:tabs>
                  <w:tab w:val="clear" w:pos="1100"/>
                  <w:tab w:val="left" w:pos="993"/>
                </w:tabs>
                <w:ind w:left="426" w:firstLine="141"/>
                <w:rPr>
                  <w:rFonts w:ascii="Times New Roman" w:hAnsi="Times New Roman" w:cs="Times New Roman"/>
                  <w:noProof/>
                  <w:sz w:val="24"/>
                  <w:szCs w:val="24"/>
                  <w:lang w:val="en-US" w:eastAsia="en-US"/>
                </w:rPr>
              </w:pPr>
              <w:hyperlink w:anchor="_Toc137194949" w:history="1">
                <w:r w:rsidRPr="003604A6">
                  <w:rPr>
                    <w:rStyle w:val="Hipersaitas"/>
                    <w:rFonts w:ascii="Times New Roman" w:eastAsia="Calibri" w:hAnsi="Times New Roman" w:cs="Times New Roman"/>
                    <w:noProof/>
                    <w:sz w:val="24"/>
                    <w:szCs w:val="24"/>
                  </w:rPr>
                  <w:t>3.</w:t>
                </w:r>
                <w:r w:rsidRPr="003604A6">
                  <w:rPr>
                    <w:rFonts w:ascii="Times New Roman" w:hAnsi="Times New Roman" w:cs="Times New Roman"/>
                    <w:noProof/>
                    <w:sz w:val="24"/>
                    <w:szCs w:val="24"/>
                    <w:lang w:val="en-US" w:eastAsia="en-US"/>
                  </w:rPr>
                  <w:tab/>
                </w:r>
                <w:r w:rsidRPr="003604A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3604A6">
                  <w:rPr>
                    <w:rFonts w:ascii="Times New Roman" w:hAnsi="Times New Roman" w:cs="Times New Roman"/>
                    <w:noProof/>
                    <w:webHidden/>
                    <w:sz w:val="24"/>
                    <w:szCs w:val="24"/>
                  </w:rPr>
                  <w:tab/>
                </w:r>
                <w:r w:rsidR="006A3815">
                  <w:rPr>
                    <w:rFonts w:ascii="Times New Roman" w:hAnsi="Times New Roman" w:cs="Times New Roman"/>
                    <w:noProof/>
                    <w:webHidden/>
                    <w:sz w:val="24"/>
                    <w:szCs w:val="24"/>
                  </w:rPr>
                  <w:t>1</w:t>
                </w:r>
              </w:hyperlink>
            </w:p>
            <w:p w14:paraId="2C7FBD3C" w14:textId="03AC8C5E" w:rsidR="00E76E1F" w:rsidRPr="003604A6" w:rsidRDefault="00E76E1F" w:rsidP="006E472C">
              <w:pPr>
                <w:pStyle w:val="Turinys1"/>
                <w:tabs>
                  <w:tab w:val="clear" w:pos="1100"/>
                  <w:tab w:val="left" w:pos="993"/>
                </w:tabs>
                <w:ind w:left="426" w:firstLine="141"/>
                <w:rPr>
                  <w:rFonts w:ascii="Times New Roman" w:hAnsi="Times New Roman" w:cs="Times New Roman"/>
                  <w:noProof/>
                  <w:sz w:val="24"/>
                  <w:szCs w:val="24"/>
                  <w:lang w:val="en-US" w:eastAsia="en-US"/>
                </w:rPr>
              </w:pPr>
              <w:hyperlink w:anchor="_Toc137194950" w:history="1">
                <w:r w:rsidRPr="003604A6">
                  <w:rPr>
                    <w:rStyle w:val="Hipersaitas"/>
                    <w:rFonts w:ascii="Times New Roman" w:eastAsia="Calibri" w:hAnsi="Times New Roman" w:cs="Times New Roman"/>
                    <w:noProof/>
                    <w:sz w:val="24"/>
                    <w:szCs w:val="24"/>
                  </w:rPr>
                  <w:t>4.</w:t>
                </w:r>
                <w:r w:rsidRPr="003604A6">
                  <w:rPr>
                    <w:rFonts w:ascii="Times New Roman" w:hAnsi="Times New Roman" w:cs="Times New Roman"/>
                    <w:noProof/>
                    <w:sz w:val="24"/>
                    <w:szCs w:val="24"/>
                    <w:lang w:val="en-US" w:eastAsia="en-US"/>
                  </w:rPr>
                  <w:tab/>
                </w:r>
                <w:r w:rsidRPr="003604A6">
                  <w:rPr>
                    <w:rStyle w:val="Hipersaitas"/>
                    <w:rFonts w:ascii="Times New Roman" w:hAnsi="Times New Roman" w:cs="Times New Roman"/>
                    <w:noProof/>
                    <w:sz w:val="24"/>
                    <w:szCs w:val="24"/>
                  </w:rPr>
                  <w:t>Reikalavimai, susiję su nacionaliniu saugumu</w:t>
                </w:r>
                <w:r w:rsidRPr="003604A6">
                  <w:rPr>
                    <w:rFonts w:ascii="Times New Roman" w:hAnsi="Times New Roman" w:cs="Times New Roman"/>
                    <w:noProof/>
                    <w:webHidden/>
                    <w:sz w:val="24"/>
                    <w:szCs w:val="24"/>
                  </w:rPr>
                  <w:tab/>
                </w:r>
                <w:r w:rsidR="006A3815">
                  <w:rPr>
                    <w:rFonts w:ascii="Times New Roman" w:hAnsi="Times New Roman" w:cs="Times New Roman"/>
                    <w:noProof/>
                    <w:webHidden/>
                    <w:sz w:val="24"/>
                    <w:szCs w:val="24"/>
                  </w:rPr>
                  <w:t>2</w:t>
                </w:r>
              </w:hyperlink>
            </w:p>
            <w:p w14:paraId="3B8B80C9" w14:textId="1F3E22EC" w:rsidR="00E76E1F" w:rsidRPr="003604A6" w:rsidRDefault="00E76E1F" w:rsidP="006E472C">
              <w:pPr>
                <w:pStyle w:val="Turinys1"/>
                <w:tabs>
                  <w:tab w:val="clear" w:pos="1100"/>
                  <w:tab w:val="left" w:pos="993"/>
                </w:tabs>
                <w:ind w:left="426" w:firstLine="141"/>
                <w:rPr>
                  <w:rFonts w:ascii="Times New Roman" w:hAnsi="Times New Roman" w:cs="Times New Roman"/>
                  <w:noProof/>
                  <w:sz w:val="24"/>
                  <w:szCs w:val="24"/>
                  <w:lang w:val="en-US" w:eastAsia="en-US"/>
                </w:rPr>
              </w:pPr>
              <w:hyperlink w:anchor="_Toc137194951" w:history="1">
                <w:r w:rsidRPr="003604A6">
                  <w:rPr>
                    <w:rStyle w:val="Hipersaitas"/>
                    <w:rFonts w:ascii="Times New Roman" w:eastAsia="Calibri" w:hAnsi="Times New Roman" w:cs="Times New Roman"/>
                    <w:noProof/>
                    <w:sz w:val="24"/>
                    <w:szCs w:val="24"/>
                  </w:rPr>
                  <w:t>5.</w:t>
                </w:r>
                <w:r w:rsidRPr="003604A6">
                  <w:rPr>
                    <w:rFonts w:ascii="Times New Roman" w:hAnsi="Times New Roman" w:cs="Times New Roman"/>
                    <w:noProof/>
                    <w:sz w:val="24"/>
                    <w:szCs w:val="24"/>
                    <w:lang w:val="en-US" w:eastAsia="en-US"/>
                  </w:rPr>
                  <w:tab/>
                </w:r>
                <w:r w:rsidRPr="003604A6">
                  <w:rPr>
                    <w:rStyle w:val="Hipersaitas"/>
                    <w:rFonts w:ascii="Times New Roman" w:hAnsi="Times New Roman" w:cs="Times New Roman"/>
                    <w:noProof/>
                    <w:sz w:val="24"/>
                    <w:szCs w:val="24"/>
                  </w:rPr>
                  <w:t>Specialieji reikalavimai pasiūlymų rengimui ir pateikimui</w:t>
                </w:r>
                <w:r w:rsidRPr="003604A6">
                  <w:rPr>
                    <w:rFonts w:ascii="Times New Roman" w:hAnsi="Times New Roman" w:cs="Times New Roman"/>
                    <w:noProof/>
                    <w:webHidden/>
                    <w:sz w:val="24"/>
                    <w:szCs w:val="24"/>
                  </w:rPr>
                  <w:tab/>
                </w:r>
                <w:r w:rsidR="006A3815">
                  <w:rPr>
                    <w:rFonts w:ascii="Times New Roman" w:hAnsi="Times New Roman" w:cs="Times New Roman"/>
                    <w:noProof/>
                    <w:webHidden/>
                    <w:sz w:val="24"/>
                    <w:szCs w:val="24"/>
                  </w:rPr>
                  <w:t>2</w:t>
                </w:r>
              </w:hyperlink>
            </w:p>
            <w:p w14:paraId="71D87EA0" w14:textId="2DCE7999" w:rsidR="00E76E1F" w:rsidRPr="003604A6" w:rsidRDefault="00E76E1F" w:rsidP="006E472C">
              <w:pPr>
                <w:pStyle w:val="Turinys1"/>
                <w:tabs>
                  <w:tab w:val="clear" w:pos="1100"/>
                  <w:tab w:val="left" w:pos="993"/>
                </w:tabs>
                <w:ind w:left="426" w:firstLine="141"/>
                <w:rPr>
                  <w:rFonts w:ascii="Times New Roman" w:hAnsi="Times New Roman" w:cs="Times New Roman"/>
                  <w:noProof/>
                  <w:sz w:val="24"/>
                  <w:szCs w:val="24"/>
                  <w:lang w:val="en-US" w:eastAsia="en-US"/>
                </w:rPr>
              </w:pPr>
              <w:hyperlink w:anchor="_Toc137194952" w:history="1">
                <w:r w:rsidRPr="003604A6">
                  <w:rPr>
                    <w:rStyle w:val="Hipersaitas"/>
                    <w:rFonts w:ascii="Times New Roman" w:hAnsi="Times New Roman" w:cs="Times New Roman"/>
                    <w:noProof/>
                    <w:sz w:val="24"/>
                    <w:szCs w:val="24"/>
                  </w:rPr>
                  <w:t>6.    Pasiūlymo galiojimo užtikrinimas</w:t>
                </w:r>
                <w:r w:rsidRPr="003604A6">
                  <w:rPr>
                    <w:rFonts w:ascii="Times New Roman" w:hAnsi="Times New Roman" w:cs="Times New Roman"/>
                    <w:noProof/>
                    <w:webHidden/>
                    <w:sz w:val="24"/>
                    <w:szCs w:val="24"/>
                  </w:rPr>
                  <w:tab/>
                </w:r>
                <w:r w:rsidR="006A3815">
                  <w:rPr>
                    <w:rFonts w:ascii="Times New Roman" w:hAnsi="Times New Roman" w:cs="Times New Roman"/>
                    <w:noProof/>
                    <w:webHidden/>
                    <w:sz w:val="24"/>
                    <w:szCs w:val="24"/>
                  </w:rPr>
                  <w:t>2</w:t>
                </w:r>
              </w:hyperlink>
            </w:p>
            <w:p w14:paraId="197EB7A3" w14:textId="651BAF75" w:rsidR="00E76E1F" w:rsidRPr="003604A6" w:rsidRDefault="00E76E1F" w:rsidP="006E472C">
              <w:pPr>
                <w:pStyle w:val="Turinys1"/>
                <w:tabs>
                  <w:tab w:val="clear" w:pos="1100"/>
                  <w:tab w:val="left" w:pos="993"/>
                </w:tabs>
                <w:ind w:left="426" w:firstLine="141"/>
                <w:rPr>
                  <w:rFonts w:ascii="Times New Roman" w:hAnsi="Times New Roman" w:cs="Times New Roman"/>
                  <w:noProof/>
                  <w:sz w:val="24"/>
                  <w:szCs w:val="24"/>
                  <w:lang w:val="en-US" w:eastAsia="en-US"/>
                </w:rPr>
              </w:pPr>
              <w:hyperlink w:anchor="_Toc137194953" w:history="1">
                <w:r w:rsidRPr="003604A6">
                  <w:rPr>
                    <w:rStyle w:val="Hipersaitas"/>
                    <w:rFonts w:ascii="Times New Roman" w:hAnsi="Times New Roman" w:cs="Times New Roman"/>
                    <w:noProof/>
                    <w:sz w:val="24"/>
                    <w:szCs w:val="24"/>
                  </w:rPr>
                  <w:t>7.</w:t>
                </w:r>
                <w:r w:rsidRPr="003604A6">
                  <w:rPr>
                    <w:rFonts w:ascii="Times New Roman" w:hAnsi="Times New Roman" w:cs="Times New Roman"/>
                    <w:noProof/>
                    <w:sz w:val="24"/>
                    <w:szCs w:val="24"/>
                    <w:lang w:val="en-US" w:eastAsia="en-US"/>
                  </w:rPr>
                  <w:tab/>
                </w:r>
                <w:r w:rsidRPr="003604A6">
                  <w:rPr>
                    <w:rStyle w:val="Hipersaitas"/>
                    <w:rFonts w:ascii="Times New Roman" w:hAnsi="Times New Roman" w:cs="Times New Roman"/>
                    <w:noProof/>
                    <w:sz w:val="24"/>
                    <w:szCs w:val="24"/>
                  </w:rPr>
                  <w:t>Pasiūlymų vertinimas</w:t>
                </w:r>
                <w:r w:rsidRPr="003604A6">
                  <w:rPr>
                    <w:rFonts w:ascii="Times New Roman" w:hAnsi="Times New Roman" w:cs="Times New Roman"/>
                    <w:noProof/>
                    <w:webHidden/>
                    <w:sz w:val="24"/>
                    <w:szCs w:val="24"/>
                  </w:rPr>
                  <w:tab/>
                </w:r>
              </w:hyperlink>
              <w:r w:rsidR="006A3815">
                <w:rPr>
                  <w:rFonts w:ascii="Times New Roman" w:hAnsi="Times New Roman" w:cs="Times New Roman"/>
                  <w:noProof/>
                  <w:sz w:val="24"/>
                  <w:szCs w:val="24"/>
                </w:rPr>
                <w:t>2</w:t>
              </w:r>
            </w:p>
            <w:p w14:paraId="2D57B744" w14:textId="72270347" w:rsidR="00E76E1F" w:rsidRPr="003604A6" w:rsidRDefault="00E76E1F" w:rsidP="006E472C">
              <w:pPr>
                <w:pStyle w:val="Turinys1"/>
                <w:tabs>
                  <w:tab w:val="clear" w:pos="1100"/>
                  <w:tab w:val="left" w:pos="993"/>
                </w:tabs>
                <w:ind w:left="426" w:firstLine="141"/>
                <w:rPr>
                  <w:rFonts w:ascii="Times New Roman" w:hAnsi="Times New Roman" w:cs="Times New Roman"/>
                  <w:noProof/>
                  <w:sz w:val="24"/>
                  <w:szCs w:val="24"/>
                  <w:lang w:val="en-US" w:eastAsia="en-US"/>
                </w:rPr>
              </w:pPr>
              <w:hyperlink w:anchor="_Toc137194954" w:history="1">
                <w:r w:rsidRPr="003604A6">
                  <w:rPr>
                    <w:rStyle w:val="Hipersaitas"/>
                    <w:rFonts w:ascii="Times New Roman" w:hAnsi="Times New Roman" w:cs="Times New Roman"/>
                    <w:noProof/>
                    <w:sz w:val="24"/>
                    <w:szCs w:val="24"/>
                  </w:rPr>
                  <w:t xml:space="preserve">8. </w:t>
                </w:r>
                <w:r w:rsidR="00581B14" w:rsidRPr="003604A6">
                  <w:rPr>
                    <w:rStyle w:val="Hipersaitas"/>
                    <w:rFonts w:ascii="Times New Roman" w:hAnsi="Times New Roman" w:cs="Times New Roman"/>
                    <w:noProof/>
                    <w:sz w:val="24"/>
                    <w:szCs w:val="24"/>
                  </w:rPr>
                  <w:t xml:space="preserve">   </w:t>
                </w:r>
                <w:r w:rsidRPr="003604A6">
                  <w:rPr>
                    <w:rStyle w:val="Hipersaitas"/>
                    <w:rFonts w:ascii="Times New Roman" w:hAnsi="Times New Roman" w:cs="Times New Roman"/>
                    <w:noProof/>
                    <w:sz w:val="24"/>
                    <w:szCs w:val="24"/>
                  </w:rPr>
                  <w:t>Sutarties sudarymas</w:t>
                </w:r>
                <w:r w:rsidRPr="003604A6">
                  <w:rPr>
                    <w:rFonts w:ascii="Times New Roman" w:hAnsi="Times New Roman" w:cs="Times New Roman"/>
                    <w:noProof/>
                    <w:webHidden/>
                    <w:sz w:val="24"/>
                    <w:szCs w:val="24"/>
                  </w:rPr>
                  <w:tab/>
                </w:r>
                <w:r w:rsidR="006A3815">
                  <w:rPr>
                    <w:rFonts w:ascii="Times New Roman" w:hAnsi="Times New Roman" w:cs="Times New Roman"/>
                    <w:noProof/>
                    <w:webHidden/>
                    <w:sz w:val="24"/>
                    <w:szCs w:val="24"/>
                  </w:rPr>
                  <w:t>3</w:t>
                </w:r>
              </w:hyperlink>
            </w:p>
            <w:p w14:paraId="191E7762" w14:textId="5DB5AA96" w:rsidR="00E76E1F" w:rsidRPr="003604A6" w:rsidRDefault="00E76E1F" w:rsidP="006E472C">
              <w:pPr>
                <w:pStyle w:val="Turinys1"/>
                <w:tabs>
                  <w:tab w:val="clear" w:pos="1100"/>
                  <w:tab w:val="left" w:pos="993"/>
                </w:tabs>
                <w:ind w:left="426" w:firstLine="141"/>
                <w:rPr>
                  <w:rFonts w:ascii="Times New Roman" w:hAnsi="Times New Roman" w:cs="Times New Roman"/>
                  <w:noProof/>
                  <w:sz w:val="24"/>
                  <w:szCs w:val="24"/>
                  <w:lang w:val="en-US" w:eastAsia="en-US"/>
                </w:rPr>
              </w:pPr>
              <w:hyperlink w:anchor="_Toc137194955" w:history="1">
                <w:r w:rsidRPr="003604A6">
                  <w:rPr>
                    <w:rStyle w:val="Hipersaitas"/>
                    <w:rFonts w:ascii="Times New Roman" w:hAnsi="Times New Roman" w:cs="Times New Roman"/>
                    <w:noProof/>
                    <w:sz w:val="24"/>
                    <w:szCs w:val="24"/>
                  </w:rPr>
                  <w:t xml:space="preserve">9. </w:t>
                </w:r>
                <w:r w:rsidR="00581B14" w:rsidRPr="003604A6">
                  <w:rPr>
                    <w:rStyle w:val="Hipersaitas"/>
                    <w:rFonts w:ascii="Times New Roman" w:hAnsi="Times New Roman" w:cs="Times New Roman"/>
                    <w:noProof/>
                    <w:sz w:val="24"/>
                    <w:szCs w:val="24"/>
                  </w:rPr>
                  <w:t xml:space="preserve">   </w:t>
                </w:r>
                <w:r w:rsidRPr="003604A6">
                  <w:rPr>
                    <w:rStyle w:val="Hipersaitas"/>
                    <w:rFonts w:ascii="Times New Roman" w:hAnsi="Times New Roman" w:cs="Times New Roman"/>
                    <w:noProof/>
                    <w:sz w:val="24"/>
                    <w:szCs w:val="24"/>
                  </w:rPr>
                  <w:t>Kitos sąlygos</w:t>
                </w:r>
                <w:r w:rsidRPr="003604A6">
                  <w:rPr>
                    <w:rFonts w:ascii="Times New Roman" w:hAnsi="Times New Roman" w:cs="Times New Roman"/>
                    <w:noProof/>
                    <w:webHidden/>
                    <w:sz w:val="24"/>
                    <w:szCs w:val="24"/>
                  </w:rPr>
                  <w:tab/>
                </w:r>
                <w:r w:rsidR="006A3815">
                  <w:rPr>
                    <w:rFonts w:ascii="Times New Roman" w:hAnsi="Times New Roman" w:cs="Times New Roman"/>
                    <w:noProof/>
                    <w:webHidden/>
                    <w:sz w:val="24"/>
                    <w:szCs w:val="24"/>
                  </w:rPr>
                  <w:t>3</w:t>
                </w:r>
              </w:hyperlink>
            </w:p>
            <w:p w14:paraId="5321A500" w14:textId="77777777" w:rsidR="003604A6" w:rsidRPr="003604A6" w:rsidRDefault="00173FBA" w:rsidP="006E472C">
              <w:pPr>
                <w:tabs>
                  <w:tab w:val="left" w:pos="993"/>
                </w:tabs>
                <w:spacing w:after="120" w:line="20" w:lineRule="atLeast"/>
                <w:ind w:left="426" w:firstLine="141"/>
                <w:contextualSpacing/>
                <w:rPr>
                  <w:rFonts w:ascii="Times New Roman" w:hAnsi="Times New Roman" w:cs="Times New Roman"/>
                  <w:b/>
                  <w:bCs/>
                  <w:sz w:val="24"/>
                  <w:szCs w:val="24"/>
                </w:rPr>
              </w:pPr>
              <w:r w:rsidRPr="003604A6">
                <w:rPr>
                  <w:rFonts w:ascii="Times New Roman" w:hAnsi="Times New Roman" w:cs="Times New Roman"/>
                  <w:noProof/>
                  <w:sz w:val="24"/>
                  <w:szCs w:val="24"/>
                </w:rPr>
                <w:fldChar w:fldCharType="end"/>
              </w:r>
              <w:r w:rsidR="003604A6" w:rsidRPr="003604A6">
                <w:rPr>
                  <w:rFonts w:ascii="Times New Roman" w:hAnsi="Times New Roman" w:cs="Times New Roman"/>
                  <w:b/>
                  <w:bCs/>
                  <w:sz w:val="24"/>
                  <w:szCs w:val="24"/>
                </w:rPr>
                <w:t xml:space="preserve"> </w:t>
              </w:r>
            </w:p>
            <w:p w14:paraId="67DBD042" w14:textId="535A8809" w:rsidR="003604A6" w:rsidRPr="003604A6" w:rsidRDefault="003604A6" w:rsidP="003604A6">
              <w:pPr>
                <w:spacing w:after="120" w:line="20" w:lineRule="atLeast"/>
                <w:contextualSpacing/>
                <w:rPr>
                  <w:rFonts w:ascii="Times New Roman" w:hAnsi="Times New Roman" w:cs="Times New Roman"/>
                  <w:sz w:val="24"/>
                  <w:szCs w:val="24"/>
                </w:rPr>
              </w:pPr>
              <w:r w:rsidRPr="003604A6">
                <w:rPr>
                  <w:rFonts w:ascii="Times New Roman" w:hAnsi="Times New Roman" w:cs="Times New Roman"/>
                  <w:b/>
                  <w:bCs/>
                  <w:sz w:val="24"/>
                  <w:szCs w:val="24"/>
                </w:rPr>
                <w:t>Pirkimo specialiųjų sąlygų priedai (</w:t>
              </w:r>
              <w:r w:rsidRPr="003604A6">
                <w:rPr>
                  <w:rFonts w:ascii="Times New Roman" w:hAnsi="Times New Roman" w:cs="Times New Roman"/>
                  <w:b/>
                  <w:bCs/>
                  <w:i/>
                  <w:iCs/>
                  <w:sz w:val="24"/>
                  <w:szCs w:val="24"/>
                </w:rPr>
                <w:t>pridedami atskiru dokumentu</w:t>
              </w:r>
              <w:r w:rsidRPr="003604A6">
                <w:rPr>
                  <w:rFonts w:ascii="Times New Roman" w:hAnsi="Times New Roman" w:cs="Times New Roman"/>
                  <w:b/>
                  <w:bCs/>
                  <w:sz w:val="24"/>
                  <w:szCs w:val="24"/>
                </w:rPr>
                <w:t>):</w:t>
              </w:r>
            </w:p>
            <w:p w14:paraId="76D16B56" w14:textId="77777777" w:rsidR="003604A6" w:rsidRPr="003604A6" w:rsidRDefault="003604A6" w:rsidP="003604A6">
              <w:pPr>
                <w:spacing w:after="120" w:line="20" w:lineRule="atLeast"/>
                <w:ind w:firstLine="0"/>
                <w:contextualSpacing/>
                <w:jc w:val="left"/>
                <w:rPr>
                  <w:rFonts w:ascii="Times New Roman" w:hAnsi="Times New Roman" w:cs="Times New Roman"/>
                  <w:sz w:val="24"/>
                  <w:szCs w:val="24"/>
                </w:rPr>
              </w:pPr>
            </w:p>
            <w:p w14:paraId="5B0FA9A4" w14:textId="0AF7ECB3" w:rsidR="003604A6" w:rsidRPr="003604A6" w:rsidRDefault="003604A6" w:rsidP="003604A6">
              <w:pPr>
                <w:spacing w:after="120" w:line="20" w:lineRule="atLeast"/>
                <w:ind w:firstLine="709"/>
                <w:contextualSpacing/>
                <w:jc w:val="left"/>
                <w:rPr>
                  <w:rFonts w:ascii="Times New Roman" w:hAnsi="Times New Roman" w:cs="Times New Roman"/>
                  <w:sz w:val="24"/>
                  <w:szCs w:val="24"/>
                </w:rPr>
              </w:pPr>
              <w:r w:rsidRPr="003604A6">
                <w:rPr>
                  <w:rFonts w:ascii="Times New Roman" w:hAnsi="Times New Roman" w:cs="Times New Roman"/>
                  <w:sz w:val="24"/>
                  <w:szCs w:val="24"/>
                </w:rPr>
                <w:t>Pirkimo sąlygų 1 priedas „Tiekėjų pašalinimo pagrindai“</w:t>
              </w:r>
              <w:r w:rsidRPr="003604A6">
                <w:rPr>
                  <w:rFonts w:ascii="Times New Roman" w:hAnsi="Times New Roman" w:cs="Times New Roman"/>
                  <w:sz w:val="24"/>
                  <w:szCs w:val="24"/>
                </w:rPr>
                <w:tab/>
              </w:r>
            </w:p>
            <w:p w14:paraId="02EBEBE6" w14:textId="77777777" w:rsidR="003604A6" w:rsidRPr="003604A6" w:rsidRDefault="003604A6" w:rsidP="003604A6">
              <w:pPr>
                <w:spacing w:after="120" w:line="20" w:lineRule="atLeast"/>
                <w:ind w:firstLine="709"/>
                <w:contextualSpacing/>
                <w:jc w:val="left"/>
                <w:rPr>
                  <w:rFonts w:ascii="Times New Roman" w:hAnsi="Times New Roman" w:cs="Times New Roman"/>
                  <w:sz w:val="24"/>
                  <w:szCs w:val="24"/>
                </w:rPr>
              </w:pPr>
              <w:r w:rsidRPr="003604A6">
                <w:rPr>
                  <w:rFonts w:ascii="Times New Roman" w:hAnsi="Times New Roman" w:cs="Times New Roman"/>
                  <w:sz w:val="24"/>
                  <w:szCs w:val="24"/>
                </w:rPr>
                <w:t>Pirkimo sąlygų 2 priedas „Techninė specifikacija“</w:t>
              </w:r>
              <w:r w:rsidRPr="003604A6">
                <w:rPr>
                  <w:rFonts w:ascii="Times New Roman" w:hAnsi="Times New Roman" w:cs="Times New Roman"/>
                  <w:sz w:val="24"/>
                  <w:szCs w:val="24"/>
                </w:rPr>
                <w:tab/>
              </w:r>
            </w:p>
            <w:p w14:paraId="2FC57893" w14:textId="1C88406E" w:rsidR="003604A6" w:rsidRPr="003604A6" w:rsidRDefault="003604A6" w:rsidP="003604A6">
              <w:pPr>
                <w:spacing w:after="120" w:line="20" w:lineRule="atLeast"/>
                <w:ind w:firstLine="709"/>
                <w:contextualSpacing/>
                <w:jc w:val="left"/>
                <w:rPr>
                  <w:rFonts w:ascii="Times New Roman" w:hAnsi="Times New Roman" w:cs="Times New Roman"/>
                  <w:sz w:val="24"/>
                  <w:szCs w:val="24"/>
                </w:rPr>
              </w:pPr>
              <w:r w:rsidRPr="003604A6">
                <w:rPr>
                  <w:rFonts w:ascii="Times New Roman" w:hAnsi="Times New Roman" w:cs="Times New Roman"/>
                  <w:sz w:val="24"/>
                  <w:szCs w:val="24"/>
                </w:rPr>
                <w:t>Pirkimo sąlygų 3 priedas „</w:t>
              </w:r>
              <w:proofErr w:type="spellStart"/>
              <w:r w:rsidRPr="003604A6">
                <w:rPr>
                  <w:rFonts w:ascii="Times New Roman" w:hAnsi="Times New Roman" w:cs="Times New Roman"/>
                  <w:sz w:val="24"/>
                  <w:szCs w:val="24"/>
                </w:rPr>
                <w:t>Pasiūlyo</w:t>
              </w:r>
              <w:proofErr w:type="spellEnd"/>
              <w:r w:rsidRPr="003604A6">
                <w:rPr>
                  <w:rFonts w:ascii="Times New Roman" w:hAnsi="Times New Roman" w:cs="Times New Roman"/>
                  <w:sz w:val="24"/>
                  <w:szCs w:val="24"/>
                </w:rPr>
                <w:t xml:space="preserve"> forma“</w:t>
              </w:r>
              <w:r w:rsidRPr="003604A6">
                <w:rPr>
                  <w:rFonts w:ascii="Times New Roman" w:hAnsi="Times New Roman" w:cs="Times New Roman"/>
                  <w:sz w:val="24"/>
                  <w:szCs w:val="24"/>
                </w:rPr>
                <w:tab/>
              </w:r>
            </w:p>
            <w:p w14:paraId="45AF64B7" w14:textId="2948D083" w:rsidR="003604A6" w:rsidRPr="003604A6" w:rsidRDefault="003604A6" w:rsidP="003604A6">
              <w:pPr>
                <w:spacing w:after="120" w:line="20" w:lineRule="atLeast"/>
                <w:ind w:firstLine="709"/>
                <w:contextualSpacing/>
                <w:jc w:val="left"/>
                <w:rPr>
                  <w:rFonts w:ascii="Times New Roman" w:hAnsi="Times New Roman" w:cs="Times New Roman"/>
                  <w:sz w:val="24"/>
                  <w:szCs w:val="24"/>
                </w:rPr>
              </w:pPr>
              <w:r w:rsidRPr="003604A6">
                <w:rPr>
                  <w:rFonts w:ascii="Times New Roman" w:hAnsi="Times New Roman" w:cs="Times New Roman"/>
                  <w:sz w:val="24"/>
                  <w:szCs w:val="24"/>
                </w:rPr>
                <w:t>Pirkimo sąlygų 4 priedas „Sutarties bendrosios sąlygos“</w:t>
              </w:r>
              <w:r w:rsidRPr="003604A6">
                <w:rPr>
                  <w:rFonts w:ascii="Times New Roman" w:hAnsi="Times New Roman" w:cs="Times New Roman"/>
                  <w:sz w:val="24"/>
                  <w:szCs w:val="24"/>
                </w:rPr>
                <w:tab/>
              </w:r>
            </w:p>
            <w:p w14:paraId="74B78BA1" w14:textId="25EB3CF7" w:rsidR="003604A6" w:rsidRPr="003604A6" w:rsidRDefault="003604A6" w:rsidP="003604A6">
              <w:pPr>
                <w:spacing w:after="120" w:line="20" w:lineRule="atLeast"/>
                <w:ind w:firstLine="709"/>
                <w:contextualSpacing/>
                <w:jc w:val="left"/>
                <w:rPr>
                  <w:rFonts w:ascii="Times New Roman" w:hAnsi="Times New Roman" w:cs="Times New Roman"/>
                  <w:sz w:val="24"/>
                  <w:szCs w:val="24"/>
                </w:rPr>
              </w:pPr>
              <w:r w:rsidRPr="003604A6">
                <w:rPr>
                  <w:rFonts w:ascii="Times New Roman" w:hAnsi="Times New Roman" w:cs="Times New Roman"/>
                  <w:sz w:val="24"/>
                  <w:szCs w:val="24"/>
                </w:rPr>
                <w:t>Pirkimo sąlygų 5 priedas „Sutarties specialiosios sąlygos (projektas)“</w:t>
              </w:r>
              <w:r w:rsidRPr="003604A6">
                <w:rPr>
                  <w:rFonts w:ascii="Times New Roman" w:hAnsi="Times New Roman" w:cs="Times New Roman"/>
                  <w:sz w:val="24"/>
                  <w:szCs w:val="24"/>
                </w:rPr>
                <w:tab/>
              </w:r>
            </w:p>
            <w:p w14:paraId="4074A6CF" w14:textId="0D693B81" w:rsidR="003604A6" w:rsidRPr="003604A6" w:rsidRDefault="003604A6" w:rsidP="003604A6">
              <w:pPr>
                <w:spacing w:after="120" w:line="20" w:lineRule="atLeast"/>
                <w:ind w:firstLine="709"/>
                <w:contextualSpacing/>
                <w:jc w:val="left"/>
                <w:rPr>
                  <w:rFonts w:ascii="Times New Roman" w:hAnsi="Times New Roman" w:cs="Times New Roman"/>
                  <w:sz w:val="22"/>
                  <w:szCs w:val="22"/>
                </w:rPr>
              </w:pPr>
              <w:r w:rsidRPr="003604A6">
                <w:rPr>
                  <w:rFonts w:ascii="Times New Roman" w:hAnsi="Times New Roman" w:cs="Times New Roman"/>
                  <w:sz w:val="24"/>
                  <w:szCs w:val="24"/>
                </w:rPr>
                <w:t>Pirkimo sąlygų 6 priedas „Terminai</w:t>
              </w:r>
              <w:r w:rsidRPr="003604A6">
                <w:rPr>
                  <w:rFonts w:ascii="Times New Roman" w:hAnsi="Times New Roman" w:cs="Times New Roman"/>
                  <w:sz w:val="22"/>
                  <w:szCs w:val="22"/>
                </w:rPr>
                <w:t>“</w:t>
              </w:r>
            </w:p>
            <w:p w14:paraId="48A4C004" w14:textId="77777777" w:rsidR="00413BD0" w:rsidRDefault="00000000" w:rsidP="00413BD0"/>
          </w:sdtContent>
        </w:sdt>
        <w:p w14:paraId="5A41493E" w14:textId="77777777" w:rsidR="003604A6" w:rsidRPr="003604A6" w:rsidRDefault="003604A6" w:rsidP="003604A6"/>
        <w:p w14:paraId="454B87F0" w14:textId="77777777" w:rsidR="003604A6" w:rsidRPr="003604A6" w:rsidRDefault="003604A6" w:rsidP="003604A6"/>
        <w:p w14:paraId="1CB12246" w14:textId="77777777" w:rsidR="003604A6" w:rsidRDefault="003604A6" w:rsidP="003604A6"/>
        <w:p w14:paraId="67942EE3" w14:textId="77777777" w:rsidR="003604A6" w:rsidRDefault="003604A6" w:rsidP="003604A6"/>
        <w:p w14:paraId="50FBC201" w14:textId="35F8391A" w:rsidR="003604A6" w:rsidRPr="003604A6" w:rsidRDefault="003604A6" w:rsidP="003604A6">
          <w:pPr>
            <w:sectPr w:rsidR="003604A6" w:rsidRPr="003604A6" w:rsidSect="0094708F">
              <w:footerReference w:type="default" r:id="rId11"/>
              <w:pgSz w:w="12240" w:h="15840"/>
              <w:pgMar w:top="1134" w:right="567" w:bottom="1134" w:left="1701" w:header="720" w:footer="720" w:gutter="0"/>
              <w:pgNumType w:start="0"/>
              <w:cols w:space="720"/>
              <w:titlePg/>
              <w:docGrid w:linePitch="360"/>
            </w:sectPr>
          </w:pPr>
        </w:p>
        <w:p w14:paraId="73CCB438" w14:textId="5ACC71EB" w:rsidR="005F13F0" w:rsidRPr="00686F49" w:rsidRDefault="00000000" w:rsidP="00764170">
          <w:pPr>
            <w:spacing w:after="120"/>
            <w:ind w:firstLine="0"/>
            <w:contextualSpacing/>
            <w:rPr>
              <w:rFonts w:ascii="Arial" w:hAnsi="Arial" w:cs="Arial"/>
              <w:sz w:val="32"/>
              <w:szCs w:val="32"/>
            </w:rPr>
          </w:pPr>
        </w:p>
      </w:sdtContent>
    </w:sdt>
    <w:p w14:paraId="12085CDF" w14:textId="16073931" w:rsidR="00746BAF" w:rsidRPr="00686F49" w:rsidRDefault="00C31EC9" w:rsidP="00686F49">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686F49">
        <w:rPr>
          <w:rFonts w:ascii="Times New Roman" w:hAnsi="Times New Roman" w:cs="Times New Roman"/>
          <w:color w:val="auto"/>
          <w:sz w:val="32"/>
          <w:szCs w:val="32"/>
        </w:rPr>
        <w:t>Bendra informacij</w:t>
      </w:r>
      <w:r w:rsidR="00B076FD" w:rsidRPr="00686F49">
        <w:rPr>
          <w:rFonts w:ascii="Times New Roman" w:hAnsi="Times New Roman" w:cs="Times New Roman"/>
          <w:color w:val="auto"/>
          <w:sz w:val="32"/>
          <w:szCs w:val="32"/>
        </w:rPr>
        <w:t>a</w:t>
      </w:r>
      <w:bookmarkEnd w:id="7"/>
      <w:r w:rsidR="6B81CCAC" w:rsidRPr="00686F49">
        <w:rPr>
          <w:rFonts w:ascii="Times New Roman" w:hAnsi="Times New Roman" w:cs="Times New Roman"/>
          <w:color w:val="auto"/>
          <w:sz w:val="32"/>
          <w:szCs w:val="32"/>
        </w:rPr>
        <w:t xml:space="preserve"> </w:t>
      </w:r>
    </w:p>
    <w:p w14:paraId="698C5E70" w14:textId="490FD0EB" w:rsidR="00746BAF" w:rsidRDefault="00746BAF" w:rsidP="00746BAF">
      <w:pPr>
        <w:ind w:firstLine="0"/>
      </w:pPr>
    </w:p>
    <w:p w14:paraId="3C2B83DD" w14:textId="466720B4" w:rsidR="00FB3C75" w:rsidRPr="00A57129" w:rsidRDefault="00A57129" w:rsidP="00A57129">
      <w:pPr>
        <w:pStyle w:val="Sraopastraipa"/>
        <w:numPr>
          <w:ilvl w:val="1"/>
          <w:numId w:val="14"/>
        </w:numPr>
        <w:spacing w:line="240" w:lineRule="auto"/>
        <w:ind w:left="0" w:firstLine="709"/>
        <w:rPr>
          <w:rFonts w:ascii="Times New Roman" w:hAnsi="Times New Roman" w:cs="Times New Roman"/>
          <w:sz w:val="22"/>
          <w:szCs w:val="22"/>
        </w:rPr>
      </w:pPr>
      <w:r w:rsidRPr="00A57129">
        <w:rPr>
          <w:rFonts w:ascii="Times New Roman" w:hAnsi="Times New Roman" w:cs="Times New Roman"/>
          <w:sz w:val="22"/>
          <w:szCs w:val="22"/>
        </w:rPr>
        <w:t xml:space="preserve"> </w:t>
      </w:r>
      <w:r w:rsidR="639AD35A" w:rsidRPr="00A57129">
        <w:rPr>
          <w:rFonts w:ascii="Times New Roman" w:hAnsi="Times New Roman" w:cs="Times New Roman"/>
          <w:sz w:val="22"/>
          <w:szCs w:val="22"/>
        </w:rPr>
        <w:t>P</w:t>
      </w:r>
      <w:r w:rsidR="00B312C4" w:rsidRPr="00A57129">
        <w:rPr>
          <w:rFonts w:ascii="Times New Roman" w:hAnsi="Times New Roman" w:cs="Times New Roman"/>
          <w:sz w:val="22"/>
          <w:szCs w:val="22"/>
        </w:rPr>
        <w:t>erkančioji organizacija</w:t>
      </w:r>
      <w:r w:rsidR="00291EAC" w:rsidRPr="00A57129">
        <w:rPr>
          <w:rFonts w:ascii="Times New Roman" w:hAnsi="Times New Roman" w:cs="Times New Roman"/>
          <w:sz w:val="22"/>
          <w:szCs w:val="22"/>
        </w:rPr>
        <w:t xml:space="preserve"> </w:t>
      </w:r>
      <w:r w:rsidR="00FB3C75" w:rsidRPr="00A57129">
        <w:rPr>
          <w:rFonts w:ascii="Times New Roman" w:hAnsi="Times New Roman" w:cs="Times New Roman"/>
          <w:sz w:val="22"/>
          <w:szCs w:val="22"/>
        </w:rPr>
        <w:t xml:space="preserve">– </w:t>
      </w:r>
      <w:r w:rsidRPr="00A57129">
        <w:rPr>
          <w:rFonts w:ascii="Times New Roman" w:hAnsi="Times New Roman" w:cs="Times New Roman"/>
          <w:sz w:val="22"/>
          <w:szCs w:val="22"/>
        </w:rPr>
        <w:t xml:space="preserve">Visagino „Verdenės“ gimnazija (toliau – Perkančioji organizacija), juridinio asmens kodas 190243519, adresas Taikos pr. 21, Visaginas. Perkančioji organizacija nėra PVM mokėtoja </w:t>
      </w:r>
    </w:p>
    <w:p w14:paraId="3A892B1B" w14:textId="77777777" w:rsidR="00A57129" w:rsidRPr="00A57129" w:rsidRDefault="00FB3C75" w:rsidP="00A57129">
      <w:pPr>
        <w:pStyle w:val="Sraopastraipa"/>
        <w:numPr>
          <w:ilvl w:val="1"/>
          <w:numId w:val="39"/>
        </w:numPr>
        <w:spacing w:line="240" w:lineRule="auto"/>
        <w:ind w:left="0" w:firstLine="709"/>
        <w:rPr>
          <w:rFonts w:ascii="Times New Roman" w:eastAsia="Calibri" w:hAnsi="Times New Roman" w:cs="Times New Roman"/>
          <w:sz w:val="22"/>
          <w:szCs w:val="22"/>
        </w:rPr>
      </w:pPr>
      <w:r w:rsidRPr="00A57129">
        <w:rPr>
          <w:rFonts w:ascii="Times New Roman" w:eastAsia="Calibri" w:hAnsi="Times New Roman" w:cs="Times New Roman"/>
          <w:sz w:val="22"/>
          <w:szCs w:val="22"/>
        </w:rPr>
        <w:t xml:space="preserve">Pirkimą </w:t>
      </w:r>
      <w:r w:rsidR="00E02035" w:rsidRPr="00A57129">
        <w:rPr>
          <w:rFonts w:ascii="Times New Roman" w:hAnsi="Times New Roman" w:cs="Times New Roman"/>
          <w:sz w:val="22"/>
          <w:szCs w:val="22"/>
        </w:rPr>
        <w:t xml:space="preserve">perkančiosios organizacijos </w:t>
      </w:r>
      <w:r w:rsidRPr="00A57129">
        <w:rPr>
          <w:rFonts w:ascii="Times New Roman" w:eastAsia="Calibri" w:hAnsi="Times New Roman" w:cs="Times New Roman"/>
          <w:sz w:val="22"/>
          <w:szCs w:val="22"/>
        </w:rPr>
        <w:t>vardu atlieka</w:t>
      </w:r>
      <w:r w:rsidR="007034D1" w:rsidRPr="00A57129">
        <w:rPr>
          <w:rFonts w:ascii="Times New Roman" w:eastAsia="Calibri" w:hAnsi="Times New Roman" w:cs="Times New Roman"/>
          <w:sz w:val="22"/>
          <w:szCs w:val="22"/>
        </w:rPr>
        <w:t xml:space="preserve"> centrinė perkančioji organizacija: </w:t>
      </w:r>
      <w:r w:rsidR="00A57129" w:rsidRPr="00A57129">
        <w:rPr>
          <w:rFonts w:ascii="Times New Roman" w:eastAsia="Calibri" w:hAnsi="Times New Roman" w:cs="Times New Roman"/>
          <w:sz w:val="22"/>
          <w:szCs w:val="22"/>
        </w:rPr>
        <w:t>Visagino savivaldybės administracija (toliau – Centrinė perkančioji organizacija), juridinio asmens kodas 188711925, adresas Parko g. 14, Visaginas. Sutartį pasirašys Perkančioji organizacija.</w:t>
      </w:r>
    </w:p>
    <w:p w14:paraId="49EAB175" w14:textId="77777777" w:rsidR="00A57129" w:rsidRPr="00A57129" w:rsidRDefault="00CA0CC5" w:rsidP="00A57129">
      <w:pPr>
        <w:pStyle w:val="Sraopastraipa"/>
        <w:numPr>
          <w:ilvl w:val="1"/>
          <w:numId w:val="39"/>
        </w:numPr>
        <w:spacing w:line="240" w:lineRule="auto"/>
        <w:ind w:left="0" w:firstLine="709"/>
        <w:rPr>
          <w:rFonts w:ascii="Times New Roman" w:hAnsi="Times New Roman" w:cs="Times New Roman"/>
          <w:sz w:val="22"/>
          <w:szCs w:val="22"/>
        </w:rPr>
      </w:pPr>
      <w:r w:rsidRPr="00A57129">
        <w:rPr>
          <w:rFonts w:ascii="Times New Roman" w:hAnsi="Times New Roman" w:cs="Times New Roman"/>
          <w:color w:val="000000" w:themeColor="text1"/>
          <w:sz w:val="22"/>
          <w:szCs w:val="22"/>
        </w:rPr>
        <w:t xml:space="preserve">Pirkimas neatliekamas naudojantis centralizuotų pirkimų katalogu, nes </w:t>
      </w:r>
      <w:r w:rsidR="00A57129" w:rsidRPr="00A57129">
        <w:rPr>
          <w:rFonts w:ascii="Times New Roman" w:hAnsi="Times New Roman" w:cs="Times New Roman"/>
          <w:color w:val="000000" w:themeColor="text1"/>
          <w:sz w:val="22"/>
          <w:szCs w:val="22"/>
        </w:rPr>
        <w:t xml:space="preserve">tokių prekių, atitinkančių keliamus reikalavimus, nėra. </w:t>
      </w:r>
    </w:p>
    <w:p w14:paraId="52EA068B" w14:textId="0A1FED40" w:rsidR="00C71C6F" w:rsidRPr="00A57129" w:rsidRDefault="00091F01" w:rsidP="00A57129">
      <w:pPr>
        <w:pStyle w:val="Sraopastraipa"/>
        <w:numPr>
          <w:ilvl w:val="1"/>
          <w:numId w:val="39"/>
        </w:numPr>
        <w:spacing w:line="240" w:lineRule="auto"/>
        <w:ind w:left="0" w:firstLine="709"/>
        <w:rPr>
          <w:rFonts w:ascii="Times New Roman" w:hAnsi="Times New Roman" w:cs="Times New Roman"/>
          <w:sz w:val="22"/>
          <w:szCs w:val="22"/>
        </w:rPr>
      </w:pPr>
      <w:r w:rsidRPr="00A57129">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A57129" w:rsidRPr="00A57129">
            <w:rPr>
              <w:rFonts w:ascii="Times New Roman" w:hAnsi="Times New Roman" w:cs="Times New Roman"/>
              <w:sz w:val="22"/>
              <w:szCs w:val="22"/>
            </w:rPr>
            <w:t>nėra</w:t>
          </w:r>
        </w:sdtContent>
      </w:sdt>
      <w:r w:rsidR="00A100C8" w:rsidRPr="00A57129" w:rsidDel="00A100C8">
        <w:rPr>
          <w:rFonts w:ascii="Times New Roman" w:hAnsi="Times New Roman" w:cs="Times New Roman"/>
          <w:sz w:val="22"/>
          <w:szCs w:val="22"/>
        </w:rPr>
        <w:t xml:space="preserve"> </w:t>
      </w:r>
      <w:r w:rsidRPr="00A57129">
        <w:rPr>
          <w:rFonts w:ascii="Times New Roman" w:hAnsi="Times New Roman" w:cs="Times New Roman"/>
          <w:sz w:val="22"/>
          <w:szCs w:val="22"/>
        </w:rPr>
        <w:t xml:space="preserve">sudaroma. </w:t>
      </w:r>
    </w:p>
    <w:p w14:paraId="513BA40B" w14:textId="77777777" w:rsidR="00127638" w:rsidRPr="00127638" w:rsidRDefault="00D459E3" w:rsidP="00673FAC">
      <w:pPr>
        <w:pStyle w:val="Sraopastraipa"/>
        <w:numPr>
          <w:ilvl w:val="1"/>
          <w:numId w:val="39"/>
        </w:numPr>
        <w:spacing w:line="240" w:lineRule="auto"/>
        <w:ind w:left="0" w:firstLine="709"/>
        <w:rPr>
          <w:rFonts w:ascii="Times New Roman" w:hAnsi="Times New Roman" w:cs="Times New Roman"/>
          <w:color w:val="00B050"/>
          <w:sz w:val="22"/>
          <w:szCs w:val="22"/>
        </w:rPr>
      </w:pPr>
      <w:r w:rsidRPr="00127638">
        <w:rPr>
          <w:rFonts w:ascii="Times New Roman" w:hAnsi="Times New Roman" w:cs="Times New Roman"/>
          <w:sz w:val="22"/>
          <w:szCs w:val="22"/>
        </w:rPr>
        <w:t xml:space="preserve">Atliekamas žaliasis pirkimas. Pirkimas vykdomas vadovaujantis </w:t>
      </w:r>
      <w:hyperlink r:id="rId12" w:history="1">
        <w:r w:rsidR="009B66AB" w:rsidRPr="00127638">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127638">
        <w:rPr>
          <w:rFonts w:ascii="Times New Roman" w:hAnsi="Times New Roman" w:cs="Times New Roman"/>
          <w:color w:val="00B050"/>
          <w:sz w:val="22"/>
          <w:szCs w:val="22"/>
        </w:rPr>
        <w:t xml:space="preserve"> </w:t>
      </w:r>
      <w:r w:rsidR="002E4679" w:rsidRPr="00127638">
        <w:rPr>
          <w:rFonts w:ascii="Times New Roman" w:hAnsi="Times New Roman" w:cs="Times New Roman"/>
          <w:sz w:val="22"/>
          <w:szCs w:val="22"/>
        </w:rPr>
        <w:t xml:space="preserve">4 punkto </w:t>
      </w:r>
      <w:r w:rsidR="00127638" w:rsidRPr="00127638">
        <w:rPr>
          <w:rFonts w:ascii="Times New Roman" w:hAnsi="Times New Roman" w:cs="Times New Roman"/>
          <w:sz w:val="22"/>
          <w:szCs w:val="22"/>
        </w:rPr>
        <w:t>4.2</w:t>
      </w:r>
      <w:r w:rsidRPr="00127638">
        <w:rPr>
          <w:rFonts w:ascii="Times New Roman" w:hAnsi="Times New Roman" w:cs="Times New Roman"/>
          <w:sz w:val="22"/>
          <w:szCs w:val="22"/>
        </w:rPr>
        <w:t xml:space="preserve"> </w:t>
      </w:r>
      <w:r w:rsidR="00D8621D" w:rsidRPr="00127638">
        <w:rPr>
          <w:rFonts w:ascii="Times New Roman" w:hAnsi="Times New Roman" w:cs="Times New Roman"/>
          <w:sz w:val="22"/>
          <w:szCs w:val="22"/>
        </w:rPr>
        <w:t>papunkčiu</w:t>
      </w:r>
      <w:r w:rsidRPr="00127638">
        <w:rPr>
          <w:rFonts w:ascii="Times New Roman" w:hAnsi="Times New Roman" w:cs="Times New Roman"/>
          <w:sz w:val="22"/>
          <w:szCs w:val="22"/>
        </w:rPr>
        <w:t xml:space="preserve">. Aplinkos apaugos kriterijai nustatyti </w:t>
      </w:r>
      <w:r w:rsidR="00127638" w:rsidRPr="00127638">
        <w:rPr>
          <w:rFonts w:ascii="Times New Roman" w:hAnsi="Times New Roman" w:cs="Times New Roman"/>
          <w:sz w:val="22"/>
          <w:szCs w:val="22"/>
        </w:rPr>
        <w:t xml:space="preserve">techninėje specifikacijoje. </w:t>
      </w:r>
    </w:p>
    <w:p w14:paraId="15179C0E" w14:textId="0C9F2ADA" w:rsidR="00257685" w:rsidRPr="00686F49" w:rsidRDefault="4B7098B6" w:rsidP="00673FAC">
      <w:pPr>
        <w:pStyle w:val="Sraopastraipa"/>
        <w:numPr>
          <w:ilvl w:val="1"/>
          <w:numId w:val="39"/>
        </w:numPr>
        <w:spacing w:line="240" w:lineRule="auto"/>
        <w:ind w:left="0" w:firstLine="709"/>
        <w:rPr>
          <w:rFonts w:ascii="Times New Roman" w:hAnsi="Times New Roman" w:cs="Times New Roman"/>
          <w:color w:val="00B050"/>
          <w:sz w:val="22"/>
          <w:szCs w:val="22"/>
        </w:rPr>
      </w:pPr>
      <w:r w:rsidRPr="00127638">
        <w:rPr>
          <w:rFonts w:ascii="Times New Roman" w:eastAsia="Arial" w:hAnsi="Times New Roman" w:cs="Times New Roman"/>
          <w:sz w:val="22"/>
          <w:szCs w:val="22"/>
        </w:rPr>
        <w:t>Bendrosios</w:t>
      </w:r>
      <w:r w:rsidR="00931CA2" w:rsidRPr="00127638">
        <w:rPr>
          <w:rFonts w:ascii="Times New Roman" w:eastAsia="Arial" w:hAnsi="Times New Roman" w:cs="Times New Roman"/>
          <w:sz w:val="22"/>
          <w:szCs w:val="22"/>
        </w:rPr>
        <w:t xml:space="preserve"> pirkimo</w:t>
      </w:r>
      <w:r w:rsidRPr="00127638">
        <w:rPr>
          <w:rFonts w:ascii="Times New Roman" w:eastAsia="Arial" w:hAnsi="Times New Roman" w:cs="Times New Roman"/>
          <w:sz w:val="22"/>
          <w:szCs w:val="22"/>
        </w:rPr>
        <w:t xml:space="preserve"> sąlygos yra neatskiriama ši</w:t>
      </w:r>
      <w:r w:rsidR="00931CA2" w:rsidRPr="00127638">
        <w:rPr>
          <w:rFonts w:ascii="Times New Roman" w:eastAsia="Arial" w:hAnsi="Times New Roman" w:cs="Times New Roman"/>
          <w:sz w:val="22"/>
          <w:szCs w:val="22"/>
        </w:rPr>
        <w:t>ų</w:t>
      </w:r>
      <w:r w:rsidRPr="00127638">
        <w:rPr>
          <w:rFonts w:ascii="Times New Roman" w:eastAsia="Arial" w:hAnsi="Times New Roman" w:cs="Times New Roman"/>
          <w:sz w:val="22"/>
          <w:szCs w:val="22"/>
        </w:rPr>
        <w:t xml:space="preserve"> pirkimo sąlygų dalis.</w:t>
      </w:r>
    </w:p>
    <w:p w14:paraId="45A897C7" w14:textId="77777777" w:rsidR="00686F49" w:rsidRPr="00127638" w:rsidRDefault="00686F49" w:rsidP="00686F49">
      <w:pPr>
        <w:pStyle w:val="Sraopastraipa"/>
        <w:spacing w:line="240" w:lineRule="auto"/>
        <w:ind w:left="709" w:firstLine="0"/>
        <w:rPr>
          <w:rFonts w:ascii="Times New Roman" w:hAnsi="Times New Roman" w:cs="Times New Roman"/>
          <w:color w:val="00B050"/>
          <w:sz w:val="22"/>
          <w:szCs w:val="22"/>
        </w:rPr>
      </w:pPr>
    </w:p>
    <w:p w14:paraId="4ED932F3" w14:textId="2CE07367" w:rsidR="00FB3C75" w:rsidRPr="00686F49" w:rsidRDefault="00244994" w:rsidP="00686F49">
      <w:pPr>
        <w:pStyle w:val="Antrat1"/>
        <w:numPr>
          <w:ilvl w:val="0"/>
          <w:numId w:val="21"/>
        </w:numPr>
        <w:spacing w:before="0" w:after="0" w:line="300" w:lineRule="auto"/>
        <w:rPr>
          <w:rFonts w:ascii="Times New Roman" w:hAnsi="Times New Roman" w:cs="Times New Roman"/>
          <w:color w:val="auto"/>
          <w:sz w:val="32"/>
          <w:szCs w:val="32"/>
        </w:rPr>
      </w:pPr>
      <w:bookmarkStart w:id="12" w:name="_Toc137194948"/>
      <w:r w:rsidRPr="00686F49">
        <w:rPr>
          <w:rFonts w:ascii="Times New Roman" w:hAnsi="Times New Roman" w:cs="Times New Roman"/>
          <w:color w:val="auto"/>
          <w:sz w:val="32"/>
          <w:szCs w:val="32"/>
        </w:rPr>
        <w:t>Pirkimo objektas</w:t>
      </w:r>
      <w:bookmarkEnd w:id="12"/>
    </w:p>
    <w:p w14:paraId="7D847502" w14:textId="77777777" w:rsidR="00FB3C75" w:rsidRDefault="00FB3C75" w:rsidP="00E62E95">
      <w:pPr>
        <w:spacing w:line="240" w:lineRule="auto"/>
        <w:ind w:firstLine="0"/>
      </w:pPr>
    </w:p>
    <w:p w14:paraId="5B0378CC" w14:textId="77777777" w:rsidR="00675B37" w:rsidRPr="00675B37" w:rsidRDefault="4A330118" w:rsidP="00675B37">
      <w:pPr>
        <w:pStyle w:val="Sraopastraipa"/>
        <w:numPr>
          <w:ilvl w:val="1"/>
          <w:numId w:val="21"/>
        </w:numPr>
        <w:tabs>
          <w:tab w:val="left" w:pos="1134"/>
        </w:tabs>
        <w:spacing w:after="120" w:line="240" w:lineRule="auto"/>
        <w:ind w:left="0" w:firstLine="709"/>
        <w:rPr>
          <w:rFonts w:ascii="Times New Roman" w:hAnsi="Times New Roman" w:cs="Times New Roman"/>
          <w:sz w:val="22"/>
          <w:szCs w:val="22"/>
        </w:rPr>
      </w:pPr>
      <w:r w:rsidRPr="00675B37">
        <w:rPr>
          <w:rFonts w:ascii="Times New Roman" w:hAnsi="Times New Roman" w:cs="Times New Roman"/>
          <w:sz w:val="22"/>
          <w:szCs w:val="22"/>
        </w:rPr>
        <w:t xml:space="preserve"> </w:t>
      </w:r>
      <w:r w:rsidR="00651664" w:rsidRPr="00675B37">
        <w:rPr>
          <w:rFonts w:ascii="Times New Roman" w:hAnsi="Times New Roman" w:cs="Times New Roman"/>
          <w:sz w:val="22"/>
          <w:szCs w:val="22"/>
        </w:rPr>
        <w:t>Perkančioji organizacija</w:t>
      </w:r>
      <w:r w:rsidR="00815683" w:rsidRPr="00675B37">
        <w:rPr>
          <w:rFonts w:ascii="Times New Roman" w:hAnsi="Times New Roman" w:cs="Times New Roman"/>
          <w:sz w:val="22"/>
          <w:szCs w:val="22"/>
        </w:rPr>
        <w:t xml:space="preserve"> </w:t>
      </w:r>
      <w:r w:rsidR="00FB3C75" w:rsidRPr="00675B37">
        <w:rPr>
          <w:rFonts w:ascii="Times New Roman" w:eastAsia="Calibri" w:hAnsi="Times New Roman" w:cs="Times New Roman"/>
          <w:color w:val="000000" w:themeColor="text1"/>
          <w:sz w:val="22"/>
          <w:szCs w:val="22"/>
        </w:rPr>
        <w:t>numato įsigyti</w:t>
      </w:r>
      <w:r w:rsidR="00675B37" w:rsidRPr="00675B37">
        <w:rPr>
          <w:rFonts w:ascii="Times New Roman" w:eastAsia="Calibri" w:hAnsi="Times New Roman" w:cs="Times New Roman"/>
          <w:color w:val="000000" w:themeColor="text1"/>
          <w:sz w:val="22"/>
          <w:szCs w:val="22"/>
        </w:rPr>
        <w:t xml:space="preserve"> 12 (dvylika)</w:t>
      </w:r>
      <w:r w:rsidR="00FB3C75" w:rsidRPr="00675B37">
        <w:rPr>
          <w:rFonts w:ascii="Times New Roman" w:eastAsia="Calibri" w:hAnsi="Times New Roman" w:cs="Times New Roman"/>
          <w:color w:val="000000" w:themeColor="text1"/>
          <w:sz w:val="22"/>
          <w:szCs w:val="22"/>
        </w:rPr>
        <w:t xml:space="preserve"> </w:t>
      </w:r>
      <w:r w:rsidR="00675B37" w:rsidRPr="00675B37">
        <w:rPr>
          <w:rFonts w:ascii="Times New Roman" w:eastAsia="Calibri" w:hAnsi="Times New Roman" w:cs="Times New Roman"/>
          <w:color w:val="000000" w:themeColor="text1"/>
          <w:sz w:val="22"/>
          <w:szCs w:val="22"/>
        </w:rPr>
        <w:t>interaktyviųjų ekranų (</w:t>
      </w:r>
      <w:r w:rsidR="00675B37" w:rsidRPr="00675B37">
        <w:rPr>
          <w:rFonts w:ascii="Times New Roman" w:eastAsia="Calibri" w:hAnsi="Times New Roman" w:cs="Times New Roman"/>
          <w:color w:val="000000" w:themeColor="text1"/>
          <w:sz w:val="22"/>
          <w:szCs w:val="22"/>
        </w:rPr>
        <w:t xml:space="preserve">ne mažiau 75 </w:t>
      </w:r>
      <w:proofErr w:type="spellStart"/>
      <w:r w:rsidR="00675B37" w:rsidRPr="00675B37">
        <w:rPr>
          <w:rFonts w:ascii="Times New Roman" w:eastAsia="Calibri" w:hAnsi="Times New Roman" w:cs="Times New Roman"/>
          <w:color w:val="000000" w:themeColor="text1"/>
          <w:sz w:val="22"/>
          <w:szCs w:val="22"/>
        </w:rPr>
        <w:t>col</w:t>
      </w:r>
      <w:proofErr w:type="spellEnd"/>
      <w:r w:rsidR="00675B37" w:rsidRPr="00675B37">
        <w:rPr>
          <w:rFonts w:ascii="Times New Roman" w:eastAsia="Calibri" w:hAnsi="Times New Roman" w:cs="Times New Roman"/>
          <w:color w:val="000000" w:themeColor="text1"/>
          <w:sz w:val="22"/>
          <w:szCs w:val="22"/>
        </w:rPr>
        <w:t xml:space="preserve">  - 9 vnt.;  ne mažiau 65 </w:t>
      </w:r>
      <w:proofErr w:type="spellStart"/>
      <w:r w:rsidR="00675B37" w:rsidRPr="00675B37">
        <w:rPr>
          <w:rFonts w:ascii="Times New Roman" w:eastAsia="Calibri" w:hAnsi="Times New Roman" w:cs="Times New Roman"/>
          <w:color w:val="000000" w:themeColor="text1"/>
          <w:sz w:val="22"/>
          <w:szCs w:val="22"/>
        </w:rPr>
        <w:t>col</w:t>
      </w:r>
      <w:proofErr w:type="spellEnd"/>
      <w:r w:rsidR="00675B37" w:rsidRPr="00675B37">
        <w:rPr>
          <w:rFonts w:ascii="Times New Roman" w:eastAsia="Calibri" w:hAnsi="Times New Roman" w:cs="Times New Roman"/>
          <w:color w:val="000000" w:themeColor="text1"/>
          <w:sz w:val="22"/>
          <w:szCs w:val="22"/>
        </w:rPr>
        <w:t xml:space="preserve"> – 1 vnt.; ne mažiau 65 </w:t>
      </w:r>
      <w:proofErr w:type="spellStart"/>
      <w:r w:rsidR="00675B37" w:rsidRPr="00675B37">
        <w:rPr>
          <w:rFonts w:ascii="Times New Roman" w:eastAsia="Calibri" w:hAnsi="Times New Roman" w:cs="Times New Roman"/>
          <w:color w:val="000000" w:themeColor="text1"/>
          <w:sz w:val="22"/>
          <w:szCs w:val="22"/>
        </w:rPr>
        <w:t>col</w:t>
      </w:r>
      <w:proofErr w:type="spellEnd"/>
      <w:r w:rsidR="00675B37" w:rsidRPr="00675B37">
        <w:rPr>
          <w:rFonts w:ascii="Times New Roman" w:eastAsia="Calibri" w:hAnsi="Times New Roman" w:cs="Times New Roman"/>
          <w:color w:val="000000" w:themeColor="text1"/>
          <w:sz w:val="22"/>
          <w:szCs w:val="22"/>
        </w:rPr>
        <w:t xml:space="preserve"> su </w:t>
      </w:r>
      <w:r w:rsidR="00675B37" w:rsidRPr="00675B37">
        <w:rPr>
          <w:rFonts w:ascii="Times New Roman" w:eastAsia="Calibri" w:hAnsi="Times New Roman" w:cs="Times New Roman"/>
          <w:sz w:val="22"/>
          <w:szCs w:val="22"/>
        </w:rPr>
        <w:t xml:space="preserve">stovu su ratukais – 1 vnt.,  ne mažiau 65 </w:t>
      </w:r>
      <w:proofErr w:type="spellStart"/>
      <w:r w:rsidR="00675B37" w:rsidRPr="00675B37">
        <w:rPr>
          <w:rFonts w:ascii="Times New Roman" w:eastAsia="Calibri" w:hAnsi="Times New Roman" w:cs="Times New Roman"/>
          <w:sz w:val="22"/>
          <w:szCs w:val="22"/>
        </w:rPr>
        <w:t>col</w:t>
      </w:r>
      <w:proofErr w:type="spellEnd"/>
      <w:r w:rsidR="00675B37" w:rsidRPr="00675B37">
        <w:rPr>
          <w:rFonts w:ascii="Times New Roman" w:eastAsia="Calibri" w:hAnsi="Times New Roman" w:cs="Times New Roman"/>
          <w:sz w:val="22"/>
          <w:szCs w:val="22"/>
        </w:rPr>
        <w:t xml:space="preserve"> skaitmeninis informacinis plokščias ekranas (su sieniniu laikikliu) – 1 vnt.</w:t>
      </w:r>
      <w:r w:rsidR="00675B37" w:rsidRPr="00675B37">
        <w:rPr>
          <w:rFonts w:ascii="Times New Roman" w:eastAsia="Calibri" w:hAnsi="Times New Roman" w:cs="Times New Roman"/>
          <w:sz w:val="22"/>
          <w:szCs w:val="22"/>
        </w:rPr>
        <w:t xml:space="preserve">) su jų montavimu perkančiosios organizacijos patalpose </w:t>
      </w:r>
      <w:r w:rsidR="00815683" w:rsidRPr="00675B37">
        <w:rPr>
          <w:rFonts w:ascii="Times New Roman" w:eastAsia="Calibri" w:hAnsi="Times New Roman" w:cs="Times New Roman"/>
          <w:sz w:val="22"/>
          <w:szCs w:val="22"/>
        </w:rPr>
        <w:t>(toliau – Prekės)</w:t>
      </w:r>
      <w:r w:rsidR="00FB3C75" w:rsidRPr="00675B37">
        <w:rPr>
          <w:rFonts w:ascii="Times New Roman" w:eastAsia="Calibri" w:hAnsi="Times New Roman" w:cs="Times New Roman"/>
          <w:sz w:val="22"/>
          <w:szCs w:val="22"/>
        </w:rPr>
        <w:t>.</w:t>
      </w:r>
      <w:r w:rsidR="005A56B9" w:rsidRPr="00675B37">
        <w:rPr>
          <w:rFonts w:ascii="Times New Roman" w:eastAsia="Calibri" w:hAnsi="Times New Roman" w:cs="Times New Roman"/>
          <w:sz w:val="22"/>
          <w:szCs w:val="22"/>
        </w:rPr>
        <w:t xml:space="preserve"> </w:t>
      </w:r>
      <w:r w:rsidR="00675B37" w:rsidRPr="00675B37">
        <w:rPr>
          <w:rFonts w:ascii="Times New Roman" w:eastAsia="Calibri" w:hAnsi="Times New Roman" w:cs="Times New Roman"/>
          <w:sz w:val="22"/>
          <w:szCs w:val="22"/>
        </w:rPr>
        <w:t xml:space="preserve">Prekės turi būti pristatytos ne vėliau kaip per 3 (tris) mėnesius nuo sutarties įsigaliojimo dienos, prekių pristatymo terminas gali būti pratęstas vieną kartą, ne ilgesniam, kaip 10 darbo dienų laikotarpiui esant ne nuo Pardavėjo priklausančioms aplinkybėms. </w:t>
      </w:r>
      <w:r w:rsidR="00675B37" w:rsidRPr="00675B37">
        <w:rPr>
          <w:rFonts w:ascii="Times New Roman" w:eastAsia="Calibri" w:hAnsi="Times New Roman" w:cs="Times New Roman"/>
          <w:sz w:val="22"/>
          <w:szCs w:val="22"/>
        </w:rPr>
        <w:t>Prekių g</w:t>
      </w:r>
      <w:r w:rsidR="00675B37" w:rsidRPr="00675B37">
        <w:rPr>
          <w:rFonts w:ascii="Times New Roman" w:eastAsia="Calibri" w:hAnsi="Times New Roman" w:cs="Times New Roman"/>
          <w:sz w:val="22"/>
          <w:szCs w:val="22"/>
        </w:rPr>
        <w:t>arantinės priežiūros laikotarpis – ne mažiau  36 mėnesių nuo prekių perdavimo-priėmimo akto pasirašymo dienos.</w:t>
      </w:r>
      <w:r w:rsidR="00675B37" w:rsidRPr="00675B37">
        <w:t xml:space="preserve"> </w:t>
      </w:r>
      <w:r w:rsidR="00675B37" w:rsidRPr="00675B37">
        <w:rPr>
          <w:rFonts w:ascii="Times New Roman" w:eastAsia="Calibri" w:hAnsi="Times New Roman" w:cs="Times New Roman"/>
          <w:sz w:val="22"/>
          <w:szCs w:val="22"/>
        </w:rPr>
        <w:t>Reikalavimai pirkimo objektui nustatyti specialiųjų pirkimo sąlygų 2 priede.</w:t>
      </w:r>
      <w:r w:rsidR="00675B37" w:rsidRPr="00675B37">
        <w:rPr>
          <w:rFonts w:ascii="Times New Roman" w:eastAsia="Calibri" w:hAnsi="Times New Roman" w:cs="Times New Roman"/>
          <w:sz w:val="22"/>
          <w:szCs w:val="22"/>
        </w:rPr>
        <w:t xml:space="preserve"> </w:t>
      </w:r>
    </w:p>
    <w:p w14:paraId="49117D58" w14:textId="1049C8FC" w:rsidR="005D280D" w:rsidRPr="00675B37" w:rsidRDefault="00FB3C75" w:rsidP="00675B37">
      <w:pPr>
        <w:pStyle w:val="Sraopastraipa"/>
        <w:numPr>
          <w:ilvl w:val="1"/>
          <w:numId w:val="21"/>
        </w:numPr>
        <w:tabs>
          <w:tab w:val="left" w:pos="1134"/>
        </w:tabs>
        <w:spacing w:after="120" w:line="240" w:lineRule="auto"/>
        <w:ind w:left="0" w:firstLine="709"/>
        <w:rPr>
          <w:rFonts w:ascii="Times New Roman" w:hAnsi="Times New Roman" w:cs="Times New Roman"/>
          <w:sz w:val="22"/>
          <w:szCs w:val="22"/>
        </w:rPr>
      </w:pPr>
      <w:r w:rsidRPr="00675B37">
        <w:rPr>
          <w:rFonts w:ascii="Times New Roman" w:hAnsi="Times New Roman" w:cs="Times New Roman"/>
          <w:sz w:val="22"/>
          <w:szCs w:val="22"/>
        </w:rPr>
        <w:t>Pirkimo objektas į dalis neskaidomas.</w:t>
      </w:r>
      <w:r w:rsidR="00702B7B" w:rsidRPr="00675B37">
        <w:rPr>
          <w:rFonts w:ascii="Times New Roman" w:hAnsi="Times New Roman" w:cs="Times New Roman"/>
          <w:sz w:val="22"/>
          <w:szCs w:val="22"/>
        </w:rPr>
        <w:t xml:space="preserve"> Pirkimo apimtys, reikalavimai ir techninė specifikacija apibrėžti </w:t>
      </w:r>
      <w:r w:rsidR="00C314B2" w:rsidRPr="00675B37">
        <w:rPr>
          <w:rFonts w:ascii="Times New Roman" w:hAnsi="Times New Roman" w:cs="Times New Roman"/>
          <w:sz w:val="22"/>
          <w:szCs w:val="22"/>
        </w:rPr>
        <w:t>s</w:t>
      </w:r>
      <w:r w:rsidR="000B6976" w:rsidRPr="00675B37">
        <w:rPr>
          <w:rFonts w:ascii="Times New Roman" w:hAnsi="Times New Roman" w:cs="Times New Roman"/>
          <w:sz w:val="22"/>
          <w:szCs w:val="22"/>
        </w:rPr>
        <w:t>pecialiųjų p</w:t>
      </w:r>
      <w:r w:rsidR="00702B7B" w:rsidRPr="00675B37">
        <w:rPr>
          <w:rFonts w:ascii="Times New Roman" w:hAnsi="Times New Roman" w:cs="Times New Roman"/>
          <w:sz w:val="22"/>
          <w:szCs w:val="22"/>
        </w:rPr>
        <w:t xml:space="preserve">irkimo sąlygų </w:t>
      </w:r>
      <w:r w:rsidR="00815683" w:rsidRPr="00675B37">
        <w:rPr>
          <w:rFonts w:ascii="Times New Roman" w:hAnsi="Times New Roman" w:cs="Times New Roman"/>
          <w:sz w:val="22"/>
          <w:szCs w:val="22"/>
        </w:rPr>
        <w:t>2</w:t>
      </w:r>
      <w:r w:rsidR="00702B7B" w:rsidRPr="00675B37">
        <w:rPr>
          <w:rFonts w:ascii="Times New Roman" w:hAnsi="Times New Roman" w:cs="Times New Roman"/>
          <w:color w:val="00B050"/>
          <w:sz w:val="22"/>
          <w:szCs w:val="22"/>
        </w:rPr>
        <w:t xml:space="preserve"> </w:t>
      </w:r>
      <w:r w:rsidR="00702B7B" w:rsidRPr="00675B37">
        <w:rPr>
          <w:rFonts w:ascii="Times New Roman" w:hAnsi="Times New Roman" w:cs="Times New Roman"/>
          <w:sz w:val="22"/>
          <w:szCs w:val="22"/>
        </w:rPr>
        <w:t>priede.</w:t>
      </w:r>
    </w:p>
    <w:p w14:paraId="2B9FCCA2" w14:textId="34073C68" w:rsidR="003943EC" w:rsidRPr="00815683" w:rsidRDefault="003943EC" w:rsidP="00F77A5D">
      <w:pPr>
        <w:pStyle w:val="Sraopastraipa"/>
        <w:spacing w:line="240" w:lineRule="auto"/>
        <w:ind w:left="0" w:firstLine="709"/>
        <w:rPr>
          <w:rFonts w:ascii="Times New Roman" w:hAnsi="Times New Roman" w:cs="Times New Roman"/>
          <w:sz w:val="22"/>
          <w:szCs w:val="22"/>
        </w:rPr>
      </w:pPr>
      <w:r w:rsidRPr="00815683">
        <w:rPr>
          <w:rFonts w:ascii="Times New Roman" w:hAnsi="Times New Roman" w:cs="Times New Roman"/>
          <w:sz w:val="22"/>
          <w:szCs w:val="22"/>
        </w:rPr>
        <w:t>2.</w:t>
      </w:r>
      <w:r w:rsidR="001F568A" w:rsidRPr="00815683">
        <w:rPr>
          <w:rFonts w:ascii="Times New Roman" w:hAnsi="Times New Roman" w:cs="Times New Roman"/>
          <w:sz w:val="22"/>
          <w:szCs w:val="22"/>
        </w:rPr>
        <w:t>3</w:t>
      </w:r>
      <w:r w:rsidRPr="00815683">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rPr>
      </w:pPr>
      <w:r w:rsidRPr="00815683">
        <w:rPr>
          <w:rFonts w:ascii="Times New Roman" w:hAnsi="Times New Roman" w:cs="Times New Roman"/>
          <w:sz w:val="22"/>
          <w:szCs w:val="22"/>
        </w:rPr>
        <w:t>2.</w:t>
      </w:r>
      <w:r w:rsidR="001F568A" w:rsidRPr="00815683">
        <w:rPr>
          <w:rFonts w:ascii="Times New Roman" w:hAnsi="Times New Roman" w:cs="Times New Roman"/>
          <w:sz w:val="22"/>
          <w:szCs w:val="22"/>
        </w:rPr>
        <w:t>4</w:t>
      </w:r>
      <w:r w:rsidRPr="00815683">
        <w:rPr>
          <w:rFonts w:ascii="Times New Roman" w:hAnsi="Times New Roman" w:cs="Times New Roman"/>
          <w:sz w:val="22"/>
          <w:szCs w:val="22"/>
        </w:rPr>
        <w:t xml:space="preserve">. Jeigu apibūdinant pirkimo objektą techninėje specifikacijoje nurodytas standartas, </w:t>
      </w:r>
      <w:r w:rsidRPr="00815683">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w:t>
      </w:r>
      <w:r w:rsidRPr="00046522">
        <w:rPr>
          <w:color w:val="000000"/>
        </w:rPr>
        <w:t xml:space="preserve"> ir vykdymu bei prekių naudojimu</w:t>
      </w:r>
      <w:r>
        <w:rPr>
          <w:color w:val="000000"/>
        </w:rPr>
        <w:t xml:space="preserve">), </w:t>
      </w:r>
      <w:r>
        <w:rPr>
          <w:rFonts w:cstheme="minorHAnsi"/>
        </w:rPr>
        <w:t xml:space="preserve">turi būti laikoma, kad kiekviena tokia nuoroda yra pateikta su žodžiais „arba lygiavertis“. </w:t>
      </w:r>
    </w:p>
    <w:p w14:paraId="4A7EBE9E" w14:textId="77777777" w:rsidR="00686F49" w:rsidRPr="003943EC" w:rsidRDefault="00686F49" w:rsidP="00F77A5D">
      <w:pPr>
        <w:pStyle w:val="Sraopastraipa"/>
        <w:spacing w:line="240" w:lineRule="auto"/>
        <w:ind w:left="0" w:firstLine="709"/>
        <w:rPr>
          <w:rFonts w:cstheme="minorHAnsi"/>
        </w:rPr>
      </w:pPr>
    </w:p>
    <w:p w14:paraId="0CEA2D40" w14:textId="7FD38B57" w:rsidR="00FB3C75" w:rsidRPr="00686F49" w:rsidRDefault="00BF3638" w:rsidP="00686F49">
      <w:pPr>
        <w:pStyle w:val="Antrat1"/>
        <w:numPr>
          <w:ilvl w:val="0"/>
          <w:numId w:val="21"/>
        </w:numPr>
        <w:spacing w:before="0" w:after="0"/>
        <w:ind w:left="357" w:hanging="357"/>
        <w:rPr>
          <w:rFonts w:ascii="Times New Roman" w:hAnsi="Times New Roman" w:cs="Times New Roman"/>
          <w:color w:val="auto"/>
          <w:sz w:val="32"/>
          <w:szCs w:val="32"/>
        </w:rPr>
      </w:pPr>
      <w:bookmarkStart w:id="13" w:name="_Toc137194949"/>
      <w:r w:rsidRPr="00686F49">
        <w:rPr>
          <w:rFonts w:ascii="Times New Roman" w:hAnsi="Times New Roman" w:cs="Times New Roman"/>
          <w:color w:val="auto"/>
          <w:sz w:val="32"/>
          <w:szCs w:val="32"/>
        </w:rPr>
        <w:t>Tiekėjų pašalinimo pagrindai</w:t>
      </w:r>
      <w:r w:rsidR="00E201D8" w:rsidRPr="00686F49">
        <w:rPr>
          <w:rFonts w:ascii="Times New Roman" w:hAnsi="Times New Roman" w:cs="Times New Roman"/>
          <w:color w:val="auto"/>
          <w:sz w:val="32"/>
          <w:szCs w:val="32"/>
        </w:rPr>
        <w:t>, kvalifikacijos reikalavimai ir reikalaujami kokybės vadybos sistemos ir (ar</w:t>
      </w:r>
      <w:r w:rsidR="00817AB9" w:rsidRPr="00686F49">
        <w:rPr>
          <w:rFonts w:ascii="Times New Roman" w:hAnsi="Times New Roman" w:cs="Times New Roman"/>
          <w:color w:val="auto"/>
          <w:sz w:val="32"/>
          <w:szCs w:val="32"/>
        </w:rPr>
        <w:t>ba</w:t>
      </w:r>
      <w:r w:rsidR="00E201D8" w:rsidRPr="00686F49">
        <w:rPr>
          <w:rFonts w:ascii="Times New Roman" w:hAnsi="Times New Roman" w:cs="Times New Roman"/>
          <w:color w:val="auto"/>
          <w:sz w:val="32"/>
          <w:szCs w:val="32"/>
        </w:rPr>
        <w:t xml:space="preserve">) </w:t>
      </w:r>
      <w:r w:rsidR="00817AB9" w:rsidRPr="00686F49">
        <w:rPr>
          <w:rFonts w:ascii="Times New Roman" w:hAnsi="Times New Roman" w:cs="Times New Roman"/>
          <w:color w:val="auto"/>
          <w:sz w:val="32"/>
          <w:szCs w:val="32"/>
        </w:rPr>
        <w:t>aplinkos apsaugos vadybos sistemos standartai</w:t>
      </w:r>
      <w:bookmarkEnd w:id="13"/>
      <w:r w:rsidR="00817AB9" w:rsidRPr="00686F49">
        <w:rPr>
          <w:rFonts w:ascii="Times New Roman" w:hAnsi="Times New Roman" w:cs="Times New Roman"/>
          <w:color w:val="auto"/>
          <w:sz w:val="32"/>
          <w:szCs w:val="32"/>
        </w:rPr>
        <w:t xml:space="preserve"> </w:t>
      </w:r>
    </w:p>
    <w:p w14:paraId="0ED6AD78" w14:textId="723DA34A" w:rsidR="00FB3C75" w:rsidRDefault="00FB3C75" w:rsidP="00E62E95">
      <w:pPr>
        <w:spacing w:line="240" w:lineRule="auto"/>
        <w:ind w:firstLine="0"/>
      </w:pPr>
    </w:p>
    <w:p w14:paraId="603A5358" w14:textId="221A6199" w:rsidR="00AA5F07" w:rsidRPr="00686F49" w:rsidRDefault="005D280D" w:rsidP="008C4D1B">
      <w:pPr>
        <w:pStyle w:val="Sraopastraipa"/>
        <w:numPr>
          <w:ilvl w:val="1"/>
          <w:numId w:val="21"/>
        </w:numPr>
        <w:spacing w:line="240" w:lineRule="auto"/>
        <w:ind w:left="0" w:firstLine="709"/>
        <w:rPr>
          <w:rFonts w:ascii="Times New Roman" w:hAnsi="Times New Roman" w:cs="Times New Roman"/>
          <w:i/>
          <w:iCs/>
          <w:sz w:val="22"/>
          <w:szCs w:val="22"/>
        </w:rPr>
      </w:pPr>
      <w:r w:rsidRPr="00686F49">
        <w:rPr>
          <w:rFonts w:ascii="Times New Roman" w:hAnsi="Times New Roman" w:cs="Times New Roman"/>
          <w:sz w:val="22"/>
          <w:szCs w:val="22"/>
        </w:rPr>
        <w:t>Reikalavimai dėl tiekėjo ir</w:t>
      </w:r>
      <w:r w:rsidR="00F17EDA" w:rsidRPr="00686F49">
        <w:rPr>
          <w:rFonts w:ascii="Times New Roman" w:hAnsi="Times New Roman" w:cs="Times New Roman"/>
          <w:sz w:val="22"/>
          <w:szCs w:val="22"/>
        </w:rPr>
        <w:t xml:space="preserve"> </w:t>
      </w:r>
      <w:r w:rsidRPr="00686F49">
        <w:rPr>
          <w:rFonts w:ascii="Times New Roman" w:hAnsi="Times New Roman" w:cs="Times New Roman"/>
          <w:sz w:val="22"/>
          <w:szCs w:val="22"/>
        </w:rPr>
        <w:t>subtiekėjų</w:t>
      </w:r>
      <w:r w:rsidR="00DF6485" w:rsidRPr="00686F49">
        <w:rPr>
          <w:rFonts w:ascii="Times New Roman" w:hAnsi="Times New Roman" w:cs="Times New Roman"/>
          <w:sz w:val="22"/>
          <w:szCs w:val="22"/>
        </w:rPr>
        <w:t xml:space="preserve"> (jeigu taikoma)</w:t>
      </w:r>
      <w:r w:rsidR="00A857C4" w:rsidRPr="00686F49">
        <w:rPr>
          <w:rFonts w:ascii="Times New Roman" w:hAnsi="Times New Roman" w:cs="Times New Roman"/>
          <w:sz w:val="22"/>
          <w:szCs w:val="22"/>
        </w:rPr>
        <w:t xml:space="preserve">, ūkio subjektų, kurių pajėgumais </w:t>
      </w:r>
      <w:r w:rsidR="00CF1B69" w:rsidRPr="00686F49">
        <w:rPr>
          <w:rFonts w:ascii="Times New Roman" w:hAnsi="Times New Roman" w:cs="Times New Roman"/>
          <w:sz w:val="22"/>
          <w:szCs w:val="22"/>
        </w:rPr>
        <w:t>tiekėjas remiasi,</w:t>
      </w:r>
      <w:r w:rsidR="00FB4B5E" w:rsidRPr="00686F49">
        <w:rPr>
          <w:rFonts w:ascii="Times New Roman" w:hAnsi="Times New Roman" w:cs="Times New Roman"/>
          <w:sz w:val="22"/>
          <w:szCs w:val="22"/>
        </w:rPr>
        <w:t xml:space="preserve"> </w:t>
      </w:r>
      <w:r w:rsidRPr="00686F49">
        <w:rPr>
          <w:rFonts w:ascii="Times New Roman" w:hAnsi="Times New Roman" w:cs="Times New Roman"/>
          <w:sz w:val="22"/>
          <w:szCs w:val="22"/>
        </w:rPr>
        <w:t>pašalinimo pagrindų nebuvimo</w:t>
      </w:r>
      <w:r w:rsidR="004A415C" w:rsidRPr="00686F49">
        <w:rPr>
          <w:rFonts w:ascii="Times New Roman" w:hAnsi="Times New Roman" w:cs="Times New Roman"/>
          <w:sz w:val="22"/>
          <w:szCs w:val="22"/>
        </w:rPr>
        <w:t xml:space="preserve"> </w:t>
      </w:r>
      <w:r w:rsidRPr="00686F49">
        <w:rPr>
          <w:rFonts w:ascii="Times New Roman" w:hAnsi="Times New Roman" w:cs="Times New Roman"/>
          <w:sz w:val="22"/>
          <w:szCs w:val="22"/>
        </w:rPr>
        <w:t xml:space="preserve">bei jų nebuvimą patvirtinantys dokumentai nurodyti </w:t>
      </w:r>
      <w:r w:rsidR="00CF1B69" w:rsidRPr="00686F49">
        <w:rPr>
          <w:rFonts w:ascii="Times New Roman" w:hAnsi="Times New Roman" w:cs="Times New Roman"/>
          <w:sz w:val="22"/>
          <w:szCs w:val="22"/>
        </w:rPr>
        <w:t>s</w:t>
      </w:r>
      <w:r w:rsidR="0035091B" w:rsidRPr="00686F49">
        <w:rPr>
          <w:rFonts w:ascii="Times New Roman" w:hAnsi="Times New Roman" w:cs="Times New Roman"/>
          <w:sz w:val="22"/>
          <w:szCs w:val="22"/>
        </w:rPr>
        <w:t>pecialiųjų p</w:t>
      </w:r>
      <w:r w:rsidRPr="00686F49">
        <w:rPr>
          <w:rFonts w:ascii="Times New Roman" w:hAnsi="Times New Roman" w:cs="Times New Roman"/>
          <w:sz w:val="22"/>
          <w:szCs w:val="22"/>
        </w:rPr>
        <w:t xml:space="preserve">irkimo sąlygų </w:t>
      </w:r>
      <w:r w:rsidR="00686F49" w:rsidRPr="00686F49">
        <w:rPr>
          <w:rFonts w:ascii="Times New Roman" w:hAnsi="Times New Roman" w:cs="Times New Roman"/>
          <w:sz w:val="22"/>
          <w:szCs w:val="22"/>
        </w:rPr>
        <w:t xml:space="preserve">1 </w:t>
      </w:r>
      <w:r w:rsidRPr="00686F49">
        <w:rPr>
          <w:rFonts w:ascii="Times New Roman" w:hAnsi="Times New Roman" w:cs="Times New Roman"/>
          <w:sz w:val="22"/>
          <w:szCs w:val="22"/>
        </w:rPr>
        <w:t xml:space="preserve">priede. </w:t>
      </w:r>
    </w:p>
    <w:p w14:paraId="694FBDAB" w14:textId="5AB03950" w:rsidR="009905AD" w:rsidRDefault="005D280D" w:rsidP="00F77A5D">
      <w:pPr>
        <w:pStyle w:val="Sraopastraipa"/>
        <w:numPr>
          <w:ilvl w:val="1"/>
          <w:numId w:val="21"/>
        </w:numPr>
        <w:spacing w:line="240" w:lineRule="auto"/>
        <w:ind w:left="0" w:firstLine="697"/>
        <w:rPr>
          <w:rFonts w:ascii="Times New Roman" w:hAnsi="Times New Roman" w:cs="Times New Roman"/>
          <w:sz w:val="22"/>
          <w:szCs w:val="22"/>
        </w:rPr>
      </w:pPr>
      <w:r w:rsidRPr="00686F49">
        <w:rPr>
          <w:rFonts w:ascii="Times New Roman" w:hAnsi="Times New Roman" w:cs="Times New Roman"/>
          <w:sz w:val="22"/>
          <w:szCs w:val="22"/>
        </w:rPr>
        <w:t>Tiekėjams n</w:t>
      </w:r>
      <w:r w:rsidR="00243470" w:rsidRPr="00686F49">
        <w:rPr>
          <w:rFonts w:ascii="Times New Roman" w:hAnsi="Times New Roman" w:cs="Times New Roman"/>
          <w:sz w:val="22"/>
          <w:szCs w:val="22"/>
        </w:rPr>
        <w:t xml:space="preserve">enustatomi </w:t>
      </w:r>
      <w:r w:rsidRPr="00686F49">
        <w:rPr>
          <w:rFonts w:ascii="Times New Roman" w:hAnsi="Times New Roman" w:cs="Times New Roman"/>
          <w:sz w:val="22"/>
          <w:szCs w:val="22"/>
        </w:rPr>
        <w:t>kvalifikacijos reikalavimai</w:t>
      </w:r>
      <w:r w:rsidR="00F80768" w:rsidRPr="00686F49">
        <w:rPr>
          <w:rFonts w:ascii="Times New Roman" w:hAnsi="Times New Roman" w:cs="Times New Roman"/>
          <w:sz w:val="22"/>
          <w:szCs w:val="22"/>
        </w:rPr>
        <w:t xml:space="preserve">, </w:t>
      </w:r>
      <w:r w:rsidRPr="00686F49">
        <w:rPr>
          <w:rFonts w:ascii="Times New Roman" w:hAnsi="Times New Roman" w:cs="Times New Roman"/>
          <w:sz w:val="22"/>
          <w:szCs w:val="22"/>
        </w:rPr>
        <w:t>reikalavim</w:t>
      </w:r>
      <w:r w:rsidR="001128FB" w:rsidRPr="00686F49">
        <w:rPr>
          <w:rFonts w:ascii="Times New Roman" w:hAnsi="Times New Roman" w:cs="Times New Roman"/>
          <w:sz w:val="22"/>
          <w:szCs w:val="22"/>
        </w:rPr>
        <w:t>ai</w:t>
      </w:r>
      <w:r w:rsidRPr="00686F49">
        <w:rPr>
          <w:rFonts w:ascii="Times New Roman" w:hAnsi="Times New Roman" w:cs="Times New Roman"/>
          <w:sz w:val="22"/>
          <w:szCs w:val="22"/>
        </w:rPr>
        <w:t xml:space="preserve"> dėl kokybės vadybos sistemos ir aplinkos apsaugos vadybos sistemos standartų laikymosi</w:t>
      </w:r>
      <w:r w:rsidR="009905AD" w:rsidRPr="00686F49">
        <w:rPr>
          <w:rFonts w:ascii="Times New Roman" w:hAnsi="Times New Roman" w:cs="Times New Roman"/>
          <w:sz w:val="22"/>
          <w:szCs w:val="22"/>
        </w:rPr>
        <w:t>.</w:t>
      </w:r>
      <w:r w:rsidR="003B3D2C" w:rsidRPr="00686F49">
        <w:rPr>
          <w:rFonts w:ascii="Times New Roman" w:hAnsi="Times New Roman" w:cs="Times New Roman"/>
          <w:sz w:val="22"/>
          <w:szCs w:val="22"/>
        </w:rPr>
        <w:t xml:space="preserve"> Tiekėjas, teikdamas pasiūlymą, įsipareigoja, kad sutartį vykdys tik teisę verstis atitinkama veikla turintys asmenys.</w:t>
      </w:r>
    </w:p>
    <w:p w14:paraId="485DBAB9" w14:textId="3E3269F6" w:rsidR="00686F49" w:rsidRPr="00686F49" w:rsidRDefault="00686F49" w:rsidP="00686F49">
      <w:pPr>
        <w:tabs>
          <w:tab w:val="left" w:pos="3216"/>
        </w:tabs>
      </w:pPr>
      <w:r>
        <w:tab/>
      </w:r>
    </w:p>
    <w:p w14:paraId="52D80500" w14:textId="316AC68C" w:rsidR="00894FEF" w:rsidRPr="00686F49" w:rsidRDefault="0008617B" w:rsidP="003604A6">
      <w:pPr>
        <w:pStyle w:val="Sraopastraipa"/>
        <w:numPr>
          <w:ilvl w:val="1"/>
          <w:numId w:val="21"/>
        </w:numPr>
        <w:spacing w:line="240" w:lineRule="auto"/>
        <w:ind w:left="0" w:firstLine="709"/>
        <w:rPr>
          <w:rFonts w:ascii="Times New Roman" w:eastAsia="Arial" w:hAnsi="Times New Roman" w:cs="Times New Roman"/>
          <w:sz w:val="22"/>
          <w:szCs w:val="22"/>
        </w:rPr>
      </w:pPr>
      <w:r w:rsidRPr="00686F49">
        <w:rPr>
          <w:rFonts w:ascii="Times New Roman" w:eastAsia="Arial" w:hAnsi="Times New Roman" w:cs="Times New Roman"/>
          <w:sz w:val="22"/>
          <w:szCs w:val="22"/>
        </w:rPr>
        <w:lastRenderedPageBreak/>
        <w:t xml:space="preserve">Tiekėjas teikdamas pasiūlymą </w:t>
      </w:r>
      <w:r w:rsidR="002C50AE" w:rsidRPr="00686F49">
        <w:rPr>
          <w:rFonts w:ascii="Times New Roman" w:eastAsia="Arial" w:hAnsi="Times New Roman" w:cs="Times New Roman"/>
          <w:sz w:val="22"/>
          <w:szCs w:val="22"/>
        </w:rPr>
        <w:t xml:space="preserve">neturi </w:t>
      </w:r>
      <w:r w:rsidRPr="00686F49">
        <w:rPr>
          <w:rFonts w:ascii="Times New Roman" w:eastAsia="Arial" w:hAnsi="Times New Roman" w:cs="Times New Roman"/>
          <w:sz w:val="22"/>
          <w:szCs w:val="22"/>
        </w:rPr>
        <w:t xml:space="preserve">pateikti </w:t>
      </w:r>
      <w:r w:rsidR="002C50AE" w:rsidRPr="00686F49">
        <w:rPr>
          <w:rFonts w:ascii="Times New Roman" w:eastAsia="Arial" w:hAnsi="Times New Roman" w:cs="Times New Roman"/>
          <w:sz w:val="22"/>
          <w:szCs w:val="22"/>
        </w:rPr>
        <w:t>nei EBVPD</w:t>
      </w:r>
      <w:r w:rsidR="00531D05" w:rsidRPr="00686F49">
        <w:rPr>
          <w:rFonts w:ascii="Times New Roman" w:eastAsia="Arial" w:hAnsi="Times New Roman" w:cs="Times New Roman"/>
          <w:sz w:val="22"/>
          <w:szCs w:val="22"/>
        </w:rPr>
        <w:t>,</w:t>
      </w:r>
      <w:r w:rsidR="002C50AE" w:rsidRPr="00686F49">
        <w:rPr>
          <w:rFonts w:ascii="Times New Roman" w:eastAsia="Arial" w:hAnsi="Times New Roman" w:cs="Times New Roman"/>
          <w:sz w:val="22"/>
          <w:szCs w:val="22"/>
        </w:rPr>
        <w:t xml:space="preserve"> nei </w:t>
      </w:r>
      <w:r w:rsidRPr="00686F49">
        <w:rPr>
          <w:rFonts w:ascii="Times New Roman" w:eastAsia="Arial" w:hAnsi="Times New Roman" w:cs="Times New Roman"/>
          <w:sz w:val="22"/>
          <w:szCs w:val="22"/>
        </w:rPr>
        <w:t>laisvos formos deklaracij</w:t>
      </w:r>
      <w:r w:rsidR="002C50AE" w:rsidRPr="00686F49">
        <w:rPr>
          <w:rFonts w:ascii="Times New Roman" w:eastAsia="Arial" w:hAnsi="Times New Roman" w:cs="Times New Roman"/>
          <w:sz w:val="22"/>
          <w:szCs w:val="22"/>
        </w:rPr>
        <w:t>os</w:t>
      </w:r>
      <w:r w:rsidRPr="00686F49">
        <w:rPr>
          <w:rFonts w:ascii="Times New Roman" w:eastAsia="Arial" w:hAnsi="Times New Roman" w:cs="Times New Roman"/>
          <w:sz w:val="22"/>
          <w:szCs w:val="22"/>
        </w:rPr>
        <w:t xml:space="preserve"> dėl atitikties reikalavimams. </w:t>
      </w:r>
    </w:p>
    <w:p w14:paraId="002C963E" w14:textId="77777777" w:rsidR="00686F49" w:rsidRPr="00686F49" w:rsidRDefault="00686F49" w:rsidP="00686F49">
      <w:pPr>
        <w:pStyle w:val="Sraopastraipa"/>
        <w:rPr>
          <w:rFonts w:ascii="Times New Roman" w:eastAsia="Arial" w:hAnsi="Times New Roman" w:cs="Times New Roman"/>
          <w:sz w:val="22"/>
          <w:szCs w:val="22"/>
        </w:rPr>
      </w:pPr>
    </w:p>
    <w:p w14:paraId="077F158F" w14:textId="77777777" w:rsidR="00686F49" w:rsidRPr="00686F49" w:rsidRDefault="00686F49" w:rsidP="00686F49">
      <w:pPr>
        <w:pStyle w:val="Sraopastraipa"/>
        <w:spacing w:line="240" w:lineRule="auto"/>
        <w:ind w:left="644" w:firstLine="0"/>
        <w:rPr>
          <w:rFonts w:ascii="Times New Roman" w:eastAsia="Arial" w:hAnsi="Times New Roman" w:cs="Times New Roman"/>
          <w:sz w:val="22"/>
          <w:szCs w:val="22"/>
        </w:rPr>
      </w:pPr>
    </w:p>
    <w:p w14:paraId="69360CD7" w14:textId="6915587E" w:rsidR="00894FEF" w:rsidRPr="006E472C" w:rsidRDefault="00817AB9" w:rsidP="00686F49">
      <w:pPr>
        <w:pStyle w:val="Antrat1"/>
        <w:numPr>
          <w:ilvl w:val="0"/>
          <w:numId w:val="21"/>
        </w:numPr>
        <w:spacing w:before="0" w:after="0" w:line="300" w:lineRule="auto"/>
        <w:ind w:left="357" w:hanging="357"/>
        <w:rPr>
          <w:rFonts w:ascii="Times New Roman" w:hAnsi="Times New Roman" w:cs="Times New Roman"/>
          <w:color w:val="auto"/>
          <w:sz w:val="32"/>
          <w:szCs w:val="32"/>
        </w:rPr>
      </w:pPr>
      <w:bookmarkStart w:id="14" w:name="_Toc137194950"/>
      <w:r w:rsidRPr="006E472C">
        <w:rPr>
          <w:rFonts w:ascii="Times New Roman" w:hAnsi="Times New Roman" w:cs="Times New Roman"/>
          <w:color w:val="auto"/>
          <w:sz w:val="32"/>
          <w:szCs w:val="32"/>
        </w:rPr>
        <w:t>Reikalavima</w:t>
      </w:r>
      <w:r w:rsidR="00202139" w:rsidRPr="006E472C">
        <w:rPr>
          <w:rFonts w:ascii="Times New Roman" w:hAnsi="Times New Roman" w:cs="Times New Roman"/>
          <w:color w:val="auto"/>
          <w:sz w:val="32"/>
          <w:szCs w:val="32"/>
        </w:rPr>
        <w:t xml:space="preserve">i, </w:t>
      </w:r>
      <w:r w:rsidRPr="006E472C">
        <w:rPr>
          <w:rFonts w:ascii="Times New Roman" w:hAnsi="Times New Roman" w:cs="Times New Roman"/>
          <w:color w:val="auto"/>
          <w:sz w:val="32"/>
          <w:szCs w:val="32"/>
        </w:rPr>
        <w:t>susiję su nacionaliniu saugumu</w:t>
      </w:r>
      <w:bookmarkEnd w:id="14"/>
      <w:r w:rsidRPr="006E472C">
        <w:rPr>
          <w:rFonts w:ascii="Times New Roman" w:hAnsi="Times New Roman" w:cs="Times New Roman"/>
          <w:color w:val="auto"/>
          <w:sz w:val="32"/>
          <w:szCs w:val="32"/>
        </w:rPr>
        <w:t xml:space="preserve"> </w:t>
      </w:r>
    </w:p>
    <w:p w14:paraId="0A3E7F23" w14:textId="2800E67D" w:rsidR="00894FEF" w:rsidRDefault="00894FEF" w:rsidP="009F7690">
      <w:pPr>
        <w:pStyle w:val="Sraopastraipa"/>
        <w:spacing w:line="20" w:lineRule="atLeast"/>
        <w:ind w:left="697" w:firstLine="0"/>
      </w:pPr>
    </w:p>
    <w:p w14:paraId="10D65FFF" w14:textId="3814F527" w:rsidR="003604A6" w:rsidRPr="003604A6" w:rsidRDefault="003604A6" w:rsidP="003604A6">
      <w:pPr>
        <w:spacing w:line="240" w:lineRule="auto"/>
        <w:rPr>
          <w:rFonts w:ascii="Times New Roman" w:hAnsi="Times New Roman" w:cs="Times New Roman"/>
          <w:iCs/>
          <w:sz w:val="22"/>
          <w:szCs w:val="22"/>
        </w:rPr>
      </w:pPr>
      <w:r w:rsidRPr="003604A6">
        <w:rPr>
          <w:rFonts w:ascii="Times New Roman" w:hAnsi="Times New Roman" w:cs="Times New Roman"/>
          <w:iCs/>
          <w:sz w:val="22"/>
          <w:szCs w:val="22"/>
        </w:rPr>
        <w:t xml:space="preserve">4.1. Pirkimui netaikomi reikalavimai susiję su nacionaliniu saugumu. </w:t>
      </w:r>
    </w:p>
    <w:p w14:paraId="64B64EFE" w14:textId="2EC68483" w:rsidR="003604A6" w:rsidRDefault="003604A6" w:rsidP="00F77A5D">
      <w:pPr>
        <w:spacing w:line="240" w:lineRule="auto"/>
        <w:rPr>
          <w:rFonts w:cstheme="minorHAnsi"/>
          <w:i/>
          <w:color w:val="FF0000"/>
        </w:rPr>
      </w:pPr>
    </w:p>
    <w:p w14:paraId="6CA894CB" w14:textId="77777777" w:rsidR="003604A6" w:rsidRPr="006E472C" w:rsidRDefault="003604A6" w:rsidP="00F77A5D">
      <w:pPr>
        <w:spacing w:line="240" w:lineRule="auto"/>
        <w:rPr>
          <w:rFonts w:ascii="Times New Roman" w:hAnsi="Times New Roman" w:cs="Times New Roman"/>
          <w:i/>
          <w:color w:val="FF0000"/>
          <w:sz w:val="32"/>
          <w:szCs w:val="32"/>
        </w:rPr>
      </w:pPr>
    </w:p>
    <w:p w14:paraId="490591E3" w14:textId="4440F86E" w:rsidR="006D3202" w:rsidRPr="006E472C" w:rsidRDefault="003630A0" w:rsidP="003604A6">
      <w:pPr>
        <w:pStyle w:val="Antrat1"/>
        <w:numPr>
          <w:ilvl w:val="0"/>
          <w:numId w:val="21"/>
        </w:numPr>
        <w:spacing w:before="0" w:after="0" w:line="300" w:lineRule="auto"/>
        <w:rPr>
          <w:rFonts w:ascii="Times New Roman" w:hAnsi="Times New Roman" w:cs="Times New Roman"/>
          <w:color w:val="auto"/>
          <w:sz w:val="32"/>
          <w:szCs w:val="32"/>
        </w:rPr>
      </w:pPr>
      <w:bookmarkStart w:id="15" w:name="_Toc137194951"/>
      <w:r w:rsidRPr="006E472C">
        <w:rPr>
          <w:rFonts w:ascii="Times New Roman" w:hAnsi="Times New Roman" w:cs="Times New Roman"/>
          <w:color w:val="auto"/>
          <w:sz w:val="32"/>
          <w:szCs w:val="32"/>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6A37C4DC" w:rsidR="008B12C0" w:rsidRPr="006E472C" w:rsidRDefault="000010DA" w:rsidP="006E472C">
      <w:pPr>
        <w:pStyle w:val="Sraopastraipa"/>
        <w:spacing w:line="240" w:lineRule="auto"/>
        <w:ind w:left="0" w:firstLine="709"/>
        <w:rPr>
          <w:rFonts w:ascii="Times New Roman" w:hAnsi="Times New Roman" w:cs="Times New Roman"/>
          <w:sz w:val="22"/>
          <w:szCs w:val="22"/>
        </w:rPr>
      </w:pPr>
      <w:r w:rsidRPr="006E472C">
        <w:rPr>
          <w:rFonts w:ascii="Times New Roman" w:hAnsi="Times New Roman" w:cs="Times New Roman"/>
          <w:sz w:val="22"/>
          <w:szCs w:val="22"/>
        </w:rPr>
        <w:t>5</w:t>
      </w:r>
      <w:r w:rsidR="00CC654F" w:rsidRPr="006E472C">
        <w:rPr>
          <w:rFonts w:ascii="Times New Roman" w:hAnsi="Times New Roman" w:cs="Times New Roman"/>
          <w:sz w:val="22"/>
          <w:szCs w:val="22"/>
        </w:rPr>
        <w:t>.</w:t>
      </w:r>
      <w:r w:rsidR="00BD2E81" w:rsidRPr="006E472C">
        <w:rPr>
          <w:rFonts w:ascii="Times New Roman" w:hAnsi="Times New Roman" w:cs="Times New Roman"/>
          <w:sz w:val="22"/>
          <w:szCs w:val="22"/>
        </w:rPr>
        <w:t>1</w:t>
      </w:r>
      <w:r w:rsidR="00CC654F" w:rsidRPr="006E472C">
        <w:rPr>
          <w:rFonts w:ascii="Times New Roman" w:hAnsi="Times New Roman" w:cs="Times New Roman"/>
          <w:sz w:val="22"/>
          <w:szCs w:val="22"/>
        </w:rPr>
        <w:t>.</w:t>
      </w:r>
      <w:r w:rsidR="00291C92" w:rsidRPr="006E472C">
        <w:rPr>
          <w:rFonts w:ascii="Times New Roman" w:hAnsi="Times New Roman" w:cs="Times New Roman"/>
          <w:sz w:val="22"/>
          <w:szCs w:val="22"/>
        </w:rPr>
        <w:t xml:space="preserve"> </w:t>
      </w:r>
      <w:r w:rsidR="00D41416" w:rsidRPr="006E472C">
        <w:rPr>
          <w:rFonts w:ascii="Times New Roman" w:hAnsi="Times New Roman" w:cs="Times New Roman"/>
          <w:sz w:val="22"/>
          <w:szCs w:val="22"/>
        </w:rPr>
        <w:t xml:space="preserve">CVP IS pasiūlymo lango </w:t>
      </w:r>
      <w:r w:rsidR="00F16BEB" w:rsidRPr="006E472C">
        <w:rPr>
          <w:rFonts w:ascii="Times New Roman" w:hAnsi="Times New Roman" w:cs="Times New Roman"/>
          <w:sz w:val="22"/>
          <w:szCs w:val="22"/>
        </w:rPr>
        <w:t xml:space="preserve">eilutėje </w:t>
      </w:r>
      <w:r w:rsidR="008D277C" w:rsidRPr="006E472C">
        <w:rPr>
          <w:rFonts w:ascii="Times New Roman" w:hAnsi="Times New Roman" w:cs="Times New Roman"/>
          <w:sz w:val="22"/>
          <w:szCs w:val="22"/>
        </w:rPr>
        <w:t>„Prisegti dokument</w:t>
      </w:r>
      <w:r w:rsidR="00B7716A" w:rsidRPr="006E472C">
        <w:rPr>
          <w:rFonts w:ascii="Times New Roman" w:hAnsi="Times New Roman" w:cs="Times New Roman"/>
          <w:sz w:val="22"/>
          <w:szCs w:val="22"/>
        </w:rPr>
        <w:t>us</w:t>
      </w:r>
      <w:r w:rsidR="008D277C" w:rsidRPr="006E472C">
        <w:rPr>
          <w:rFonts w:ascii="Times New Roman" w:hAnsi="Times New Roman" w:cs="Times New Roman"/>
          <w:sz w:val="22"/>
          <w:szCs w:val="22"/>
        </w:rPr>
        <w:t>“ pateikiama</w:t>
      </w:r>
      <w:r w:rsidR="005964CC" w:rsidRPr="006E472C">
        <w:rPr>
          <w:rFonts w:ascii="Times New Roman" w:hAnsi="Times New Roman" w:cs="Times New Roman"/>
          <w:sz w:val="22"/>
          <w:szCs w:val="22"/>
        </w:rPr>
        <w:t xml:space="preserve">s </w:t>
      </w:r>
      <w:r w:rsidR="005A5204" w:rsidRPr="006E472C">
        <w:rPr>
          <w:rFonts w:ascii="Times New Roman" w:hAnsi="Times New Roman" w:cs="Times New Roman"/>
          <w:sz w:val="22"/>
          <w:szCs w:val="22"/>
        </w:rPr>
        <w:t xml:space="preserve">tiekėjo pasirašytas pasiūlymas, parengtas pagal </w:t>
      </w:r>
      <w:r w:rsidR="00820787" w:rsidRPr="006E472C">
        <w:rPr>
          <w:rFonts w:ascii="Times New Roman" w:hAnsi="Times New Roman" w:cs="Times New Roman"/>
          <w:sz w:val="22"/>
          <w:szCs w:val="22"/>
        </w:rPr>
        <w:t>s</w:t>
      </w:r>
      <w:r w:rsidR="00D85943" w:rsidRPr="006E472C">
        <w:rPr>
          <w:rFonts w:ascii="Times New Roman" w:hAnsi="Times New Roman" w:cs="Times New Roman"/>
          <w:sz w:val="22"/>
          <w:szCs w:val="22"/>
        </w:rPr>
        <w:t xml:space="preserve">pecialiųjų </w:t>
      </w:r>
      <w:r w:rsidR="005A5204" w:rsidRPr="006E472C">
        <w:rPr>
          <w:rFonts w:ascii="Times New Roman" w:hAnsi="Times New Roman" w:cs="Times New Roman"/>
          <w:sz w:val="22"/>
          <w:szCs w:val="22"/>
        </w:rPr>
        <w:fldChar w:fldCharType="begin"/>
      </w:r>
      <w:r w:rsidR="005A5204" w:rsidRPr="006E472C">
        <w:rPr>
          <w:rFonts w:ascii="Times New Roman" w:hAnsi="Times New Roman" w:cs="Times New Roman"/>
          <w:sz w:val="22"/>
          <w:szCs w:val="22"/>
        </w:rPr>
        <w:instrText xml:space="preserve"> REF _Ref38540913 \h  \* MERGEFORMAT </w:instrText>
      </w:r>
      <w:r w:rsidR="005A5204" w:rsidRPr="006E472C">
        <w:rPr>
          <w:rFonts w:ascii="Times New Roman" w:hAnsi="Times New Roman" w:cs="Times New Roman"/>
          <w:sz w:val="22"/>
          <w:szCs w:val="22"/>
        </w:rPr>
      </w:r>
      <w:r w:rsidR="005A5204" w:rsidRPr="006E472C">
        <w:rPr>
          <w:rFonts w:ascii="Times New Roman" w:hAnsi="Times New Roman" w:cs="Times New Roman"/>
          <w:sz w:val="22"/>
          <w:szCs w:val="22"/>
        </w:rPr>
        <w:fldChar w:fldCharType="separate"/>
      </w:r>
      <w:r w:rsidR="00D85943" w:rsidRPr="006E472C">
        <w:rPr>
          <w:rFonts w:ascii="Times New Roman" w:hAnsi="Times New Roman" w:cs="Times New Roman"/>
          <w:sz w:val="22"/>
          <w:szCs w:val="22"/>
        </w:rPr>
        <w:t>p</w:t>
      </w:r>
      <w:r w:rsidR="005A5204" w:rsidRPr="006E472C">
        <w:rPr>
          <w:rFonts w:ascii="Times New Roman" w:hAnsi="Times New Roman" w:cs="Times New Roman"/>
          <w:sz w:val="22"/>
          <w:szCs w:val="22"/>
        </w:rPr>
        <w:t>irkimo sąlygų</w:t>
      </w:r>
      <w:r w:rsidR="006E472C" w:rsidRPr="006E472C">
        <w:rPr>
          <w:rFonts w:ascii="Times New Roman" w:hAnsi="Times New Roman" w:cs="Times New Roman"/>
          <w:sz w:val="22"/>
          <w:szCs w:val="22"/>
        </w:rPr>
        <w:t xml:space="preserve"> 3</w:t>
      </w:r>
      <w:r w:rsidR="00D85943" w:rsidRPr="006E472C">
        <w:rPr>
          <w:rFonts w:ascii="Times New Roman" w:hAnsi="Times New Roman" w:cs="Times New Roman"/>
          <w:sz w:val="22"/>
          <w:szCs w:val="22"/>
          <w:shd w:val="clear" w:color="auto" w:fill="FFFFFF"/>
        </w:rPr>
        <w:t xml:space="preserve"> </w:t>
      </w:r>
      <w:r w:rsidR="005A5204" w:rsidRPr="006E472C">
        <w:rPr>
          <w:rFonts w:ascii="Times New Roman" w:hAnsi="Times New Roman" w:cs="Times New Roman"/>
          <w:sz w:val="22"/>
          <w:szCs w:val="22"/>
        </w:rPr>
        <w:fldChar w:fldCharType="end"/>
      </w:r>
      <w:r w:rsidR="008339CC" w:rsidRPr="006E472C">
        <w:rPr>
          <w:rFonts w:ascii="Times New Roman" w:hAnsi="Times New Roman" w:cs="Times New Roman"/>
          <w:sz w:val="22"/>
          <w:szCs w:val="22"/>
        </w:rPr>
        <w:t xml:space="preserve">priede </w:t>
      </w:r>
      <w:r w:rsidR="005A5204" w:rsidRPr="006E472C">
        <w:rPr>
          <w:rFonts w:ascii="Times New Roman" w:hAnsi="Times New Roman" w:cs="Times New Roman"/>
          <w:sz w:val="22"/>
          <w:szCs w:val="22"/>
        </w:rPr>
        <w:t>pateiktą pasiūlymo formą ir pasiūlymo formoje nurodyti ir kiti, tiekėjo nuomone, būtini dokumentai (jų kopijos).</w:t>
      </w:r>
    </w:p>
    <w:p w14:paraId="0A3C79F0" w14:textId="58C6B6DE" w:rsidR="001C1D32" w:rsidRPr="006E472C" w:rsidRDefault="005A52E6" w:rsidP="006E472C">
      <w:pPr>
        <w:pStyle w:val="Sraopastraipa"/>
        <w:spacing w:line="240" w:lineRule="auto"/>
        <w:ind w:left="0" w:firstLine="709"/>
        <w:rPr>
          <w:rFonts w:ascii="Times New Roman" w:hAnsi="Times New Roman" w:cs="Times New Roman"/>
          <w:sz w:val="22"/>
          <w:szCs w:val="22"/>
          <w:u w:val="single"/>
        </w:rPr>
      </w:pPr>
      <w:r w:rsidRPr="006E472C">
        <w:rPr>
          <w:rFonts w:ascii="Times New Roman" w:eastAsia="Calibri" w:hAnsi="Times New Roman" w:cs="Times New Roman"/>
          <w:sz w:val="22"/>
          <w:szCs w:val="22"/>
        </w:rPr>
        <w:t xml:space="preserve">5.2. </w:t>
      </w:r>
      <w:r w:rsidR="00AD4F1A" w:rsidRPr="006E472C">
        <w:rPr>
          <w:rFonts w:ascii="Times New Roman" w:eastAsia="Calibri" w:hAnsi="Times New Roman" w:cs="Times New Roman"/>
          <w:sz w:val="22"/>
          <w:szCs w:val="22"/>
        </w:rPr>
        <w:t xml:space="preserve">Pasiūlymas gali būti pasirašytas </w:t>
      </w:r>
      <w:r w:rsidR="00FD5736" w:rsidRPr="006E472C">
        <w:rPr>
          <w:rFonts w:ascii="Times New Roman" w:eastAsia="Calibri" w:hAnsi="Times New Roman" w:cs="Times New Roman"/>
          <w:sz w:val="22"/>
          <w:szCs w:val="22"/>
        </w:rPr>
        <w:t xml:space="preserve">fiziniu arba </w:t>
      </w:r>
      <w:r w:rsidR="00AD4F1A" w:rsidRPr="006E472C">
        <w:rPr>
          <w:rFonts w:ascii="Times New Roman" w:eastAsia="Calibri" w:hAnsi="Times New Roman" w:cs="Times New Roman"/>
          <w:sz w:val="22"/>
          <w:szCs w:val="22"/>
        </w:rPr>
        <w:t xml:space="preserve">kvalifikuotu elektroniniu parašu. </w:t>
      </w:r>
      <w:r w:rsidR="006E472C" w:rsidRPr="006E472C">
        <w:rPr>
          <w:rFonts w:ascii="Times New Roman" w:eastAsia="Calibri" w:hAnsi="Times New Roman" w:cs="Times New Roman"/>
          <w:sz w:val="22"/>
          <w:szCs w:val="22"/>
        </w:rPr>
        <w:t xml:space="preserve">Jeigu tiekėjas dokumentus pasirašo fiziniu parašu, jis turi pasirašyti kiekvieną dokumentą. </w:t>
      </w:r>
      <w:r w:rsidR="00AD4F1A" w:rsidRPr="006E472C">
        <w:rPr>
          <w:rFonts w:ascii="Times New Roman" w:eastAsia="Calibri" w:hAnsi="Times New Roman" w:cs="Times New Roman"/>
          <w:sz w:val="22"/>
          <w:szCs w:val="22"/>
        </w:rPr>
        <w:t xml:space="preserve">Jeigu </w:t>
      </w:r>
      <w:r w:rsidR="00FD5736" w:rsidRPr="006E472C">
        <w:rPr>
          <w:rFonts w:ascii="Times New Roman" w:eastAsia="Calibri" w:hAnsi="Times New Roman" w:cs="Times New Roman"/>
          <w:sz w:val="22"/>
          <w:szCs w:val="22"/>
        </w:rPr>
        <w:t xml:space="preserve">tiekėjas </w:t>
      </w:r>
      <w:r w:rsidR="00AD4F1A" w:rsidRPr="006E472C">
        <w:rPr>
          <w:rFonts w:ascii="Times New Roman" w:eastAsia="Calibri" w:hAnsi="Times New Roman" w:cs="Times New Roman"/>
          <w:sz w:val="22"/>
          <w:szCs w:val="22"/>
        </w:rPr>
        <w:t>dokumentus tvirtina naudodamas elektroninį, o ne fizinį parašą, elektroninis parašas turi atitikti VPĮ 22</w:t>
      </w:r>
      <w:r w:rsidR="006E2B14" w:rsidRPr="006E472C">
        <w:rPr>
          <w:rFonts w:ascii="Times New Roman" w:eastAsia="Calibri" w:hAnsi="Times New Roman" w:cs="Times New Roman"/>
          <w:sz w:val="22"/>
          <w:szCs w:val="22"/>
        </w:rPr>
        <w:t xml:space="preserve"> </w:t>
      </w:r>
      <w:r w:rsidR="00AD4F1A" w:rsidRPr="006E472C">
        <w:rPr>
          <w:rFonts w:ascii="Times New Roman" w:eastAsia="Calibri" w:hAnsi="Times New Roman" w:cs="Times New Roman"/>
          <w:sz w:val="22"/>
          <w:szCs w:val="22"/>
        </w:rPr>
        <w:t xml:space="preserve">straipsnio 11 dalies 2 ir 3 punktuose nustatytus reikalavimus. </w:t>
      </w:r>
      <w:r w:rsidR="00AE251E">
        <w:rPr>
          <w:rFonts w:ascii="Times New Roman" w:hAnsi="Times New Roman" w:cs="Times New Roman"/>
          <w:sz w:val="22"/>
          <w:szCs w:val="22"/>
        </w:rPr>
        <w:t>Centrinei perkančiajai organizacijai</w:t>
      </w:r>
      <w:r w:rsidR="00AD4F1A" w:rsidRPr="006E472C">
        <w:rPr>
          <w:rFonts w:ascii="Times New Roman" w:hAnsi="Times New Roman" w:cs="Times New Roman"/>
          <w:sz w:val="22"/>
          <w:szCs w:val="22"/>
        </w:rPr>
        <w:t xml:space="preserve"> kilus abejonių dėl dokumentų tikrumo, ji turi teisę reikalauti pateikti dokumentų originalus.</w:t>
      </w:r>
      <w:r w:rsidR="00AD4F1A" w:rsidRPr="006E472C">
        <w:rPr>
          <w:rFonts w:ascii="Times New Roman" w:eastAsia="Calibri" w:hAnsi="Times New Roman" w:cs="Times New Roman"/>
          <w:sz w:val="22"/>
          <w:szCs w:val="22"/>
        </w:rPr>
        <w:t xml:space="preserve"> Gali būti:</w:t>
      </w:r>
    </w:p>
    <w:p w14:paraId="2EE860FF" w14:textId="0B983AE4" w:rsidR="001C1D32" w:rsidRPr="006E472C" w:rsidRDefault="005A52E6" w:rsidP="006E472C">
      <w:pPr>
        <w:spacing w:line="240" w:lineRule="auto"/>
        <w:ind w:firstLine="709"/>
        <w:rPr>
          <w:rFonts w:ascii="Times New Roman" w:hAnsi="Times New Roman" w:cs="Times New Roman"/>
          <w:sz w:val="22"/>
          <w:szCs w:val="22"/>
        </w:rPr>
      </w:pPr>
      <w:r w:rsidRPr="006E472C">
        <w:rPr>
          <w:rFonts w:ascii="Times New Roman" w:eastAsia="Calibri" w:hAnsi="Times New Roman" w:cs="Times New Roman"/>
          <w:sz w:val="22"/>
          <w:szCs w:val="22"/>
        </w:rPr>
        <w:t>5</w:t>
      </w:r>
      <w:r w:rsidR="00713645" w:rsidRPr="006E472C">
        <w:rPr>
          <w:rFonts w:ascii="Times New Roman" w:eastAsia="Calibri" w:hAnsi="Times New Roman" w:cs="Times New Roman"/>
          <w:sz w:val="22"/>
          <w:szCs w:val="22"/>
        </w:rPr>
        <w:t>.</w:t>
      </w:r>
      <w:r w:rsidR="00C60621" w:rsidRPr="006E472C">
        <w:rPr>
          <w:rFonts w:ascii="Times New Roman" w:eastAsia="Calibri" w:hAnsi="Times New Roman" w:cs="Times New Roman"/>
          <w:sz w:val="22"/>
          <w:szCs w:val="22"/>
        </w:rPr>
        <w:t>2</w:t>
      </w:r>
      <w:r w:rsidR="00713645" w:rsidRPr="006E472C">
        <w:rPr>
          <w:rFonts w:ascii="Times New Roman" w:eastAsia="Calibri" w:hAnsi="Times New Roman" w:cs="Times New Roman"/>
          <w:sz w:val="22"/>
          <w:szCs w:val="22"/>
        </w:rPr>
        <w:t xml:space="preserve">.1. </w:t>
      </w:r>
      <w:r w:rsidR="00AD4F1A" w:rsidRPr="006E472C">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6E472C" w:rsidRDefault="00C60621" w:rsidP="006E472C">
      <w:pPr>
        <w:pStyle w:val="Sraopastraipa"/>
        <w:spacing w:line="240" w:lineRule="auto"/>
        <w:ind w:left="0" w:firstLine="709"/>
        <w:rPr>
          <w:rFonts w:ascii="Times New Roman" w:hAnsi="Times New Roman" w:cs="Times New Roman"/>
          <w:sz w:val="22"/>
          <w:szCs w:val="22"/>
        </w:rPr>
      </w:pPr>
      <w:r w:rsidRPr="006E472C">
        <w:rPr>
          <w:rFonts w:ascii="Times New Roman" w:eastAsia="Calibri" w:hAnsi="Times New Roman" w:cs="Times New Roman"/>
          <w:sz w:val="22"/>
          <w:szCs w:val="22"/>
        </w:rPr>
        <w:t>5</w:t>
      </w:r>
      <w:r w:rsidR="00713645" w:rsidRPr="006E472C">
        <w:rPr>
          <w:rFonts w:ascii="Times New Roman" w:eastAsia="Calibri" w:hAnsi="Times New Roman" w:cs="Times New Roman"/>
          <w:sz w:val="22"/>
          <w:szCs w:val="22"/>
        </w:rPr>
        <w:t>.</w:t>
      </w:r>
      <w:r w:rsidRPr="006E472C">
        <w:rPr>
          <w:rFonts w:ascii="Times New Roman" w:eastAsia="Calibri" w:hAnsi="Times New Roman" w:cs="Times New Roman"/>
          <w:sz w:val="22"/>
          <w:szCs w:val="22"/>
        </w:rPr>
        <w:t>2</w:t>
      </w:r>
      <w:r w:rsidR="00713645" w:rsidRPr="006E472C">
        <w:rPr>
          <w:rFonts w:ascii="Times New Roman" w:eastAsia="Calibri" w:hAnsi="Times New Roman" w:cs="Times New Roman"/>
          <w:sz w:val="22"/>
          <w:szCs w:val="22"/>
        </w:rPr>
        <w:t xml:space="preserve">.2. </w:t>
      </w:r>
      <w:r w:rsidR="00AD4F1A" w:rsidRPr="006E472C">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9C77125" w:rsidR="00EB0E73" w:rsidRPr="006E472C" w:rsidRDefault="00392458" w:rsidP="006E472C">
      <w:pPr>
        <w:pStyle w:val="Sraopastraipa"/>
        <w:spacing w:line="240" w:lineRule="auto"/>
        <w:ind w:left="0" w:firstLine="709"/>
        <w:rPr>
          <w:rFonts w:ascii="Times New Roman" w:hAnsi="Times New Roman" w:cs="Times New Roman"/>
          <w:sz w:val="22"/>
          <w:szCs w:val="22"/>
        </w:rPr>
      </w:pPr>
      <w:r w:rsidRPr="006E472C">
        <w:rPr>
          <w:rFonts w:ascii="Times New Roman" w:eastAsia="Arial" w:hAnsi="Times New Roman" w:cs="Times New Roman"/>
          <w:sz w:val="22"/>
          <w:szCs w:val="22"/>
        </w:rPr>
        <w:t xml:space="preserve">5.3. </w:t>
      </w:r>
      <w:r w:rsidR="00D61DED" w:rsidRPr="006E472C">
        <w:rPr>
          <w:rFonts w:ascii="Times New Roman" w:eastAsia="Arial" w:hAnsi="Times New Roman" w:cs="Times New Roman"/>
          <w:sz w:val="22"/>
          <w:szCs w:val="22"/>
        </w:rPr>
        <w:t>Pasiūlyma</w:t>
      </w:r>
      <w:r w:rsidR="00543400" w:rsidRPr="006E472C">
        <w:rPr>
          <w:rFonts w:ascii="Times New Roman" w:eastAsia="Arial" w:hAnsi="Times New Roman" w:cs="Times New Roman"/>
          <w:sz w:val="22"/>
          <w:szCs w:val="22"/>
        </w:rPr>
        <w:t>s turi būti parengtas</w:t>
      </w:r>
      <w:r w:rsidR="00D61DED" w:rsidRPr="006E472C">
        <w:rPr>
          <w:rFonts w:ascii="Times New Roman" w:eastAsia="Arial" w:hAnsi="Times New Roman" w:cs="Times New Roman"/>
          <w:sz w:val="22"/>
          <w:szCs w:val="22"/>
        </w:rPr>
        <w:t xml:space="preserve"> lietuvių</w:t>
      </w:r>
      <w:r w:rsidR="006E472C" w:rsidRPr="006E472C">
        <w:rPr>
          <w:rFonts w:ascii="Times New Roman" w:eastAsia="Arial" w:hAnsi="Times New Roman" w:cs="Times New Roman"/>
          <w:sz w:val="22"/>
          <w:szCs w:val="22"/>
        </w:rPr>
        <w:t xml:space="preserve"> kalba</w:t>
      </w:r>
      <w:r w:rsidR="00D61DED" w:rsidRPr="006E472C">
        <w:rPr>
          <w:rFonts w:ascii="Times New Roman" w:eastAsia="Arial" w:hAnsi="Times New Roman" w:cs="Times New Roman"/>
          <w:sz w:val="22"/>
          <w:szCs w:val="22"/>
        </w:rPr>
        <w:t xml:space="preserve">. </w:t>
      </w:r>
      <w:r w:rsidR="000A3108" w:rsidRPr="006E472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6E472C" w:rsidRDefault="00AB0036" w:rsidP="006E472C">
      <w:pPr>
        <w:pStyle w:val="Sraopastraipa"/>
        <w:spacing w:line="240" w:lineRule="auto"/>
        <w:ind w:left="0" w:firstLine="709"/>
        <w:rPr>
          <w:rFonts w:ascii="Times New Roman" w:hAnsi="Times New Roman" w:cs="Times New Roman"/>
          <w:sz w:val="22"/>
          <w:szCs w:val="22"/>
        </w:rPr>
      </w:pPr>
      <w:r w:rsidRPr="006E472C">
        <w:rPr>
          <w:rFonts w:ascii="Times New Roman" w:hAnsi="Times New Roman" w:cs="Times New Roman"/>
          <w:sz w:val="22"/>
          <w:szCs w:val="22"/>
        </w:rPr>
        <w:t xml:space="preserve">5.4. </w:t>
      </w:r>
      <w:r w:rsidR="0032046A" w:rsidRPr="006E472C">
        <w:rPr>
          <w:rFonts w:ascii="Times New Roman" w:hAnsi="Times New Roman" w:cs="Times New Roman"/>
          <w:sz w:val="22"/>
          <w:szCs w:val="22"/>
        </w:rPr>
        <w:t>Pasiūlym</w:t>
      </w:r>
      <w:r w:rsidR="00990A2D" w:rsidRPr="006E472C">
        <w:rPr>
          <w:rFonts w:ascii="Times New Roman" w:hAnsi="Times New Roman" w:cs="Times New Roman"/>
          <w:sz w:val="22"/>
          <w:szCs w:val="22"/>
        </w:rPr>
        <w:t xml:space="preserve">uose nurodytos kainos </w:t>
      </w:r>
      <w:r w:rsidR="003C09C7" w:rsidRPr="006E472C">
        <w:rPr>
          <w:rFonts w:ascii="Times New Roman" w:hAnsi="Times New Roman" w:cs="Times New Roman"/>
          <w:sz w:val="22"/>
          <w:szCs w:val="22"/>
        </w:rPr>
        <w:t xml:space="preserve">bus vertinamos </w:t>
      </w:r>
      <w:r w:rsidR="0032046A" w:rsidRPr="006E472C">
        <w:rPr>
          <w:rFonts w:ascii="Times New Roman" w:hAnsi="Times New Roman" w:cs="Times New Roman"/>
          <w:sz w:val="22"/>
          <w:szCs w:val="22"/>
        </w:rPr>
        <w:t>eurais</w:t>
      </w:r>
      <w:r w:rsidR="0032046A" w:rsidRPr="006E472C">
        <w:rPr>
          <w:rFonts w:ascii="Times New Roman" w:eastAsia="Calibri" w:hAnsi="Times New Roman" w:cs="Times New Roman"/>
          <w:sz w:val="22"/>
          <w:szCs w:val="22"/>
        </w:rPr>
        <w:t>.</w:t>
      </w:r>
      <w:r w:rsidR="0032046A" w:rsidRPr="006E472C">
        <w:rPr>
          <w:rFonts w:ascii="Times New Roman" w:hAnsi="Times New Roman" w:cs="Times New Roman"/>
          <w:sz w:val="22"/>
          <w:szCs w:val="22"/>
        </w:rPr>
        <w:t xml:space="preserve"> Jeigu </w:t>
      </w:r>
      <w:r w:rsidR="005B57A2" w:rsidRPr="006E472C">
        <w:rPr>
          <w:rFonts w:ascii="Times New Roman" w:hAnsi="Times New Roman" w:cs="Times New Roman"/>
          <w:sz w:val="22"/>
          <w:szCs w:val="22"/>
        </w:rPr>
        <w:t>p</w:t>
      </w:r>
      <w:r w:rsidR="0032046A" w:rsidRPr="006E472C">
        <w:rPr>
          <w:rFonts w:ascii="Times New Roman" w:hAnsi="Times New Roman" w:cs="Times New Roman"/>
          <w:sz w:val="22"/>
          <w:szCs w:val="22"/>
        </w:rPr>
        <w:t xml:space="preserve">asiūlymuose kainos nurodytos užsienio valiuta, jos </w:t>
      </w:r>
      <w:r w:rsidR="003C09C7" w:rsidRPr="006E472C">
        <w:rPr>
          <w:rFonts w:ascii="Times New Roman" w:hAnsi="Times New Roman" w:cs="Times New Roman"/>
          <w:sz w:val="22"/>
          <w:szCs w:val="22"/>
        </w:rPr>
        <w:t>bus</w:t>
      </w:r>
      <w:r w:rsidR="0032046A" w:rsidRPr="006E472C">
        <w:rPr>
          <w:rFonts w:ascii="Times New Roman" w:hAnsi="Times New Roman" w:cs="Times New Roman"/>
          <w:sz w:val="22"/>
          <w:szCs w:val="22"/>
        </w:rPr>
        <w:t xml:space="preserve"> perskaičiuojamos </w:t>
      </w:r>
      <w:r w:rsidR="003C09C7" w:rsidRPr="006E472C">
        <w:rPr>
          <w:rFonts w:ascii="Times New Roman" w:hAnsi="Times New Roman" w:cs="Times New Roman"/>
          <w:sz w:val="22"/>
          <w:szCs w:val="22"/>
        </w:rPr>
        <w:t>eurais</w:t>
      </w:r>
      <w:r w:rsidR="0032046A" w:rsidRPr="006E472C">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E472C">
        <w:rPr>
          <w:rFonts w:ascii="Times New Roman" w:hAnsi="Times New Roman" w:cs="Times New Roman"/>
          <w:sz w:val="22"/>
          <w:szCs w:val="22"/>
        </w:rPr>
        <w:t>.</w:t>
      </w:r>
    </w:p>
    <w:p w14:paraId="4CC36FFA" w14:textId="334C7DAC" w:rsidR="006A6A5B" w:rsidRPr="006E472C" w:rsidRDefault="00AB0036" w:rsidP="006E472C">
      <w:pPr>
        <w:pStyle w:val="Sraopastraipa"/>
        <w:spacing w:after="160" w:line="240" w:lineRule="auto"/>
        <w:ind w:left="0" w:firstLine="709"/>
        <w:rPr>
          <w:rFonts w:ascii="Times New Roman" w:eastAsia="Arial" w:hAnsi="Times New Roman" w:cs="Times New Roman"/>
          <w:color w:val="7030A0"/>
          <w:sz w:val="22"/>
          <w:szCs w:val="22"/>
        </w:rPr>
      </w:pPr>
      <w:r w:rsidRPr="006E472C">
        <w:rPr>
          <w:rFonts w:ascii="Times New Roman" w:eastAsia="Arial" w:hAnsi="Times New Roman" w:cs="Times New Roman"/>
          <w:sz w:val="22"/>
          <w:szCs w:val="22"/>
        </w:rPr>
        <w:t>5.5.</w:t>
      </w:r>
      <w:r w:rsidR="006A6A5B" w:rsidRPr="006E472C">
        <w:rPr>
          <w:rFonts w:ascii="Times New Roman" w:eastAsia="Arial" w:hAnsi="Times New Roman" w:cs="Times New Roman"/>
          <w:sz w:val="22"/>
          <w:szCs w:val="22"/>
        </w:rPr>
        <w:t xml:space="preserve"> Bendra pasiūlymo kaina (sąnaudos) su PVM  turi būti nurodoma dviejų </w:t>
      </w:r>
      <w:r w:rsidR="00EE7D60" w:rsidRPr="006E472C">
        <w:rPr>
          <w:rFonts w:ascii="Times New Roman" w:eastAsia="Arial" w:hAnsi="Times New Roman" w:cs="Times New Roman"/>
          <w:sz w:val="22"/>
          <w:szCs w:val="22"/>
        </w:rPr>
        <w:t>skaitmenų</w:t>
      </w:r>
      <w:r w:rsidR="006A6A5B" w:rsidRPr="006E472C">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6E472C">
        <w:rPr>
          <w:rFonts w:ascii="Times New Roman" w:eastAsia="Arial" w:hAnsi="Times New Roman" w:cs="Times New Roman"/>
          <w:sz w:val="22"/>
          <w:szCs w:val="22"/>
        </w:rPr>
        <w:t>i</w:t>
      </w:r>
      <w:r w:rsidR="006A6A5B" w:rsidRPr="006E472C">
        <w:rPr>
          <w:rFonts w:ascii="Times New Roman" w:eastAsia="Arial" w:hAnsi="Times New Roman" w:cs="Times New Roman"/>
          <w:sz w:val="22"/>
          <w:szCs w:val="22"/>
        </w:rPr>
        <w:t xml:space="preserve"> neribojant </w:t>
      </w:r>
      <w:r w:rsidR="00EE7D60" w:rsidRPr="006E472C">
        <w:rPr>
          <w:rFonts w:ascii="Times New Roman" w:eastAsia="Arial" w:hAnsi="Times New Roman" w:cs="Times New Roman"/>
          <w:sz w:val="22"/>
          <w:szCs w:val="22"/>
        </w:rPr>
        <w:t>skaitmenų</w:t>
      </w:r>
      <w:r w:rsidR="006A6A5B" w:rsidRPr="006E472C">
        <w:rPr>
          <w:rFonts w:ascii="Times New Roman" w:eastAsia="Arial" w:hAnsi="Times New Roman" w:cs="Times New Roman"/>
          <w:sz w:val="22"/>
          <w:szCs w:val="22"/>
        </w:rPr>
        <w:t xml:space="preserve"> po kablelio kiekio. </w:t>
      </w:r>
    </w:p>
    <w:p w14:paraId="129309B3" w14:textId="77777777" w:rsidR="009C66EF" w:rsidRPr="006E472C" w:rsidRDefault="009C66EF" w:rsidP="006E472C">
      <w:pPr>
        <w:pStyle w:val="Sraopastraipa"/>
        <w:spacing w:after="160" w:line="240" w:lineRule="auto"/>
        <w:ind w:left="0" w:firstLine="709"/>
        <w:rPr>
          <w:rFonts w:ascii="Times New Roman" w:hAnsi="Times New Roman" w:cs="Times New Roman"/>
          <w:sz w:val="22"/>
          <w:szCs w:val="22"/>
        </w:rPr>
      </w:pPr>
      <w:r w:rsidRPr="006E472C">
        <w:rPr>
          <w:rFonts w:ascii="Times New Roman" w:eastAsia="Arial" w:hAnsi="Times New Roman" w:cs="Times New Roman"/>
          <w:sz w:val="22"/>
          <w:szCs w:val="22"/>
        </w:rPr>
        <w:t xml:space="preserve">5.6. Tiekėjų pasiūlymuose nurodytos kainos bus vertinamos </w:t>
      </w:r>
      <w:r w:rsidRPr="006E472C">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6E472C" w:rsidRDefault="00E85882" w:rsidP="003F5D40">
      <w:pPr>
        <w:pStyle w:val="Antrat1"/>
        <w:spacing w:before="0" w:after="0" w:line="300" w:lineRule="auto"/>
        <w:ind w:left="357" w:firstLine="0"/>
        <w:rPr>
          <w:rFonts w:ascii="Times New Roman" w:hAnsi="Times New Roman" w:cs="Times New Roman"/>
          <w:color w:val="auto"/>
          <w:sz w:val="32"/>
          <w:szCs w:val="32"/>
        </w:rPr>
      </w:pPr>
      <w:bookmarkStart w:id="16" w:name="_Toc137194952"/>
      <w:r w:rsidRPr="006E472C">
        <w:rPr>
          <w:rFonts w:ascii="Times New Roman" w:hAnsi="Times New Roman" w:cs="Times New Roman"/>
          <w:color w:val="auto"/>
          <w:sz w:val="32"/>
          <w:szCs w:val="32"/>
        </w:rPr>
        <w:t>6</w:t>
      </w:r>
      <w:r w:rsidR="003F5D40" w:rsidRPr="006E472C">
        <w:rPr>
          <w:rFonts w:ascii="Times New Roman" w:hAnsi="Times New Roman" w:cs="Times New Roman"/>
          <w:color w:val="auto"/>
          <w:sz w:val="32"/>
          <w:szCs w:val="32"/>
        </w:rPr>
        <w:t xml:space="preserve">. </w:t>
      </w:r>
      <w:r w:rsidR="00E62E95" w:rsidRPr="006E472C">
        <w:rPr>
          <w:rFonts w:ascii="Times New Roman" w:hAnsi="Times New Roman" w:cs="Times New Roman"/>
          <w:color w:val="auto"/>
          <w:sz w:val="32"/>
          <w:szCs w:val="32"/>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704DF36E" w:rsidR="00F527B1" w:rsidRDefault="007F65C2" w:rsidP="00F77A5D">
      <w:pPr>
        <w:pStyle w:val="Sraopastraipa"/>
        <w:spacing w:line="240" w:lineRule="auto"/>
        <w:ind w:left="0" w:firstLine="567"/>
        <w:rPr>
          <w:rFonts w:ascii="Times New Roman" w:eastAsia="Calibri" w:hAnsi="Times New Roman" w:cs="Times New Roman"/>
          <w:sz w:val="22"/>
          <w:szCs w:val="22"/>
        </w:rPr>
      </w:pPr>
      <w:r w:rsidRPr="006E472C">
        <w:rPr>
          <w:rFonts w:ascii="Times New Roman" w:hAnsi="Times New Roman" w:cs="Times New Roman"/>
          <w:sz w:val="22"/>
          <w:szCs w:val="22"/>
        </w:rPr>
        <w:t>6</w:t>
      </w:r>
      <w:r w:rsidR="003F5D40" w:rsidRPr="006E472C">
        <w:rPr>
          <w:rFonts w:ascii="Times New Roman" w:hAnsi="Times New Roman" w:cs="Times New Roman"/>
          <w:sz w:val="22"/>
          <w:szCs w:val="22"/>
        </w:rPr>
        <w:t xml:space="preserve">.1. </w:t>
      </w:r>
      <w:r w:rsidR="0AA88C09" w:rsidRPr="006E472C">
        <w:rPr>
          <w:rFonts w:ascii="Times New Roman" w:hAnsi="Times New Roman" w:cs="Times New Roman"/>
          <w:sz w:val="22"/>
          <w:szCs w:val="22"/>
        </w:rPr>
        <w:t xml:space="preserve"> </w:t>
      </w:r>
      <w:r w:rsidR="00AE251E">
        <w:rPr>
          <w:rFonts w:ascii="Times New Roman" w:eastAsia="Calibri" w:hAnsi="Times New Roman" w:cs="Times New Roman"/>
          <w:sz w:val="22"/>
          <w:szCs w:val="22"/>
        </w:rPr>
        <w:t>Centrinė perkančioji organizacija</w:t>
      </w:r>
      <w:r w:rsidR="00504AD9" w:rsidRPr="006E472C">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88C64B" w14:textId="77777777" w:rsidR="002C50C4" w:rsidRPr="006E472C" w:rsidRDefault="002C50C4"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2C50C4" w:rsidRDefault="00B52705" w:rsidP="002C50C4">
      <w:pPr>
        <w:pStyle w:val="Antrat1"/>
        <w:numPr>
          <w:ilvl w:val="0"/>
          <w:numId w:val="18"/>
        </w:numPr>
        <w:spacing w:before="0" w:line="300" w:lineRule="auto"/>
        <w:ind w:left="425" w:firstLine="0"/>
        <w:rPr>
          <w:rFonts w:ascii="Times New Roman" w:hAnsi="Times New Roman" w:cs="Times New Roman"/>
          <w:sz w:val="32"/>
          <w:szCs w:val="32"/>
        </w:rPr>
      </w:pPr>
      <w:bookmarkStart w:id="17" w:name="_Toc15392775"/>
      <w:bookmarkStart w:id="18" w:name="_Toc137194953"/>
      <w:r w:rsidRPr="002C50C4">
        <w:rPr>
          <w:rFonts w:ascii="Times New Roman" w:hAnsi="Times New Roman" w:cs="Times New Roman"/>
          <w:color w:val="auto"/>
          <w:sz w:val="32"/>
          <w:szCs w:val="32"/>
        </w:rPr>
        <w:t>P</w:t>
      </w:r>
      <w:bookmarkEnd w:id="17"/>
      <w:r w:rsidR="00E62E95" w:rsidRPr="002C50C4">
        <w:rPr>
          <w:rFonts w:ascii="Times New Roman" w:hAnsi="Times New Roman" w:cs="Times New Roman"/>
          <w:color w:val="auto"/>
          <w:sz w:val="32"/>
          <w:szCs w:val="32"/>
        </w:rPr>
        <w:t xml:space="preserve">asiūlymų </w:t>
      </w:r>
      <w:r w:rsidR="00A84437" w:rsidRPr="002C50C4">
        <w:rPr>
          <w:rFonts w:ascii="Times New Roman" w:hAnsi="Times New Roman" w:cs="Times New Roman"/>
          <w:color w:val="auto"/>
          <w:sz w:val="32"/>
          <w:szCs w:val="32"/>
        </w:rPr>
        <w:t>vertinimas</w:t>
      </w:r>
      <w:bookmarkEnd w:id="18"/>
    </w:p>
    <w:p w14:paraId="0C1B0E3A" w14:textId="77777777" w:rsidR="00E85882" w:rsidRPr="002C50C4" w:rsidRDefault="00E85882" w:rsidP="002C50C4">
      <w:pPr>
        <w:tabs>
          <w:tab w:val="left" w:pos="993"/>
        </w:tabs>
        <w:spacing w:line="240" w:lineRule="auto"/>
        <w:ind w:firstLine="567"/>
        <w:rPr>
          <w:rFonts w:ascii="Times New Roman" w:hAnsi="Times New Roman" w:cs="Times New Roman"/>
          <w:vanish/>
          <w:sz w:val="22"/>
          <w:szCs w:val="22"/>
        </w:rPr>
      </w:pPr>
    </w:p>
    <w:p w14:paraId="38784826" w14:textId="59A8DE36" w:rsidR="006E472C" w:rsidRPr="002C50C4" w:rsidRDefault="005A4255" w:rsidP="002C50C4">
      <w:pPr>
        <w:pStyle w:val="Sraopastraipa"/>
        <w:tabs>
          <w:tab w:val="left" w:pos="993"/>
        </w:tabs>
        <w:spacing w:line="240" w:lineRule="auto"/>
        <w:ind w:left="0" w:firstLine="567"/>
        <w:rPr>
          <w:rFonts w:ascii="Times New Roman" w:eastAsia="Calibri" w:hAnsi="Times New Roman" w:cs="Times New Roman"/>
          <w:sz w:val="22"/>
          <w:szCs w:val="22"/>
        </w:rPr>
      </w:pPr>
      <w:r w:rsidRPr="002C50C4">
        <w:rPr>
          <w:rFonts w:ascii="Times New Roman" w:eastAsia="Calibri" w:hAnsi="Times New Roman" w:cs="Times New Roman"/>
          <w:sz w:val="22"/>
          <w:szCs w:val="22"/>
        </w:rPr>
        <w:t>7</w:t>
      </w:r>
      <w:r w:rsidR="0010148D" w:rsidRPr="002C50C4">
        <w:rPr>
          <w:rFonts w:ascii="Times New Roman" w:eastAsia="Calibri" w:hAnsi="Times New Roman" w:cs="Times New Roman"/>
          <w:sz w:val="22"/>
          <w:szCs w:val="22"/>
        </w:rPr>
        <w:t xml:space="preserve">.1. </w:t>
      </w:r>
      <w:r w:rsidR="006E472C" w:rsidRPr="002C50C4">
        <w:rPr>
          <w:rFonts w:ascii="Times New Roman" w:eastAsia="Calibri" w:hAnsi="Times New Roman" w:cs="Times New Roman"/>
          <w:sz w:val="22"/>
          <w:szCs w:val="22"/>
        </w:rPr>
        <w:t>Centrinė perkančioji organizacija ekonomiškai naudingiausią pasiūlymą išrenka pagal tiekėjo pasiūlyme nurodytą mažiausią kainą. Į pasiūlymo kainą privalo būti įskaičiuoti visi mokesčiai bei visos</w:t>
      </w:r>
      <w:r w:rsidR="006E472C" w:rsidRPr="002C50C4">
        <w:rPr>
          <w:rFonts w:ascii="Times New Roman" w:eastAsia="Calibri" w:hAnsi="Times New Roman" w:cs="Times New Roman"/>
          <w:b/>
          <w:bCs/>
          <w:sz w:val="22"/>
          <w:szCs w:val="22"/>
        </w:rPr>
        <w:t xml:space="preserve"> </w:t>
      </w:r>
      <w:r w:rsidR="006E472C" w:rsidRPr="002C50C4">
        <w:rPr>
          <w:rFonts w:ascii="Times New Roman" w:eastAsia="Calibri" w:hAnsi="Times New Roman" w:cs="Times New Roman"/>
          <w:sz w:val="22"/>
          <w:szCs w:val="22"/>
        </w:rPr>
        <w:t xml:space="preserve">kitos tiekėjo patirtos ir (ar) galimos patirti tiesioginės ir netiesioginės išlaidos ir mokesčiai, susiję su pirkimo objektu Pasiūlymo kaina vertinama su visais mokesčiais.  </w:t>
      </w:r>
    </w:p>
    <w:p w14:paraId="03BA4FFA" w14:textId="77777777" w:rsidR="002C50C4" w:rsidRPr="002C50C4" w:rsidRDefault="002C50C4" w:rsidP="002C50C4">
      <w:pPr>
        <w:pStyle w:val="Sraopastraipa"/>
        <w:tabs>
          <w:tab w:val="left" w:pos="993"/>
        </w:tabs>
        <w:spacing w:line="240" w:lineRule="auto"/>
        <w:ind w:left="0" w:firstLine="567"/>
        <w:rPr>
          <w:rFonts w:ascii="Times New Roman" w:eastAsia="Calibri" w:hAnsi="Times New Roman" w:cs="Times New Roman"/>
          <w:sz w:val="22"/>
          <w:szCs w:val="22"/>
        </w:rPr>
      </w:pPr>
      <w:r w:rsidRPr="002C50C4">
        <w:rPr>
          <w:rFonts w:ascii="Times New Roman" w:eastAsia="Calibri" w:hAnsi="Times New Roman" w:cs="Times New Roman"/>
          <w:sz w:val="22"/>
          <w:szCs w:val="22"/>
        </w:rPr>
        <w:t xml:space="preserve">7.2. Centrinė perkančioji organizacija, vertins tik tą pasiūlymą, kuris nustatomas kaip galimas laimėtojas. Jei įvertinus tokį pasiūlymą paaiškėja, kad jis negali būti pripažintas laimėtoju, jo pasiūlymas atmetamas ir toliau tikrinamas pasiūlymas, </w:t>
      </w:r>
      <w:r w:rsidRPr="002C50C4">
        <w:rPr>
          <w:rFonts w:ascii="Times New Roman" w:eastAsia="Calibri" w:hAnsi="Times New Roman" w:cs="Times New Roman"/>
          <w:sz w:val="22"/>
          <w:szCs w:val="22"/>
        </w:rPr>
        <w:lastRenderedPageBreak/>
        <w:t>kuris galėtų būti antras pagal ekonominį pasiūlymo naudingumą. Tokia seka kartojama, kol nustatomas laimėjęs pasiūlymas ar atmetami visi gauti pasiūlymai.</w:t>
      </w:r>
    </w:p>
    <w:p w14:paraId="4626804C" w14:textId="77777777" w:rsidR="002C50C4" w:rsidRPr="002C50C4" w:rsidRDefault="002C50C4" w:rsidP="002C50C4">
      <w:pPr>
        <w:pStyle w:val="Sraopastraipa"/>
        <w:tabs>
          <w:tab w:val="left" w:pos="993"/>
        </w:tabs>
        <w:spacing w:line="240" w:lineRule="auto"/>
        <w:ind w:left="0" w:firstLine="567"/>
        <w:rPr>
          <w:rFonts w:ascii="Times New Roman" w:eastAsia="Calibri" w:hAnsi="Times New Roman" w:cs="Times New Roman"/>
          <w:sz w:val="22"/>
          <w:szCs w:val="22"/>
        </w:rPr>
      </w:pPr>
      <w:r w:rsidRPr="002C50C4">
        <w:rPr>
          <w:rFonts w:ascii="Times New Roman" w:eastAsia="Calibri" w:hAnsi="Times New Roman" w:cs="Times New Roman"/>
          <w:sz w:val="22"/>
          <w:szCs w:val="22"/>
        </w:rPr>
        <w:t xml:space="preserve">7.3. Centrinė perkančioji organizacija prieš vertindama pasiūlymus, sudaro pasiūlymų eilę į kurią įtraukiami </w:t>
      </w:r>
      <w:r w:rsidRPr="002C50C4">
        <w:rPr>
          <w:rFonts w:ascii="Times New Roman" w:eastAsia="Calibri" w:hAnsi="Times New Roman" w:cs="Times New Roman"/>
          <w:b/>
          <w:bCs/>
          <w:sz w:val="22"/>
          <w:szCs w:val="22"/>
        </w:rPr>
        <w:t>visi, išskyrus atmesti pagal šių sąlygų 7.5. punktą, pasiūlymai, pažymint, kurie pasiūlymai nebuvo įvertint</w:t>
      </w:r>
      <w:r w:rsidRPr="002C50C4">
        <w:rPr>
          <w:rFonts w:ascii="Times New Roman" w:eastAsia="Calibri" w:hAnsi="Times New Roman" w:cs="Times New Roman"/>
          <w:sz w:val="22"/>
          <w:szCs w:val="22"/>
        </w:rPr>
        <w:t>i. Pasiūlymų eilė sudaroma ekonominio naudingumo mažėjimo tvarka. Jei kelių tiekėjų pasiūlymų ekonominis naudingumas yra vienodas, sudarant pasiūlymų eilę, pirmesnis įrašomas tiekėjas, kurio pasiūlymas pateiktas anksčiausiai. Pasiūlymų eilė nesudaroma, jei pasiūlymą pateikė ar pirkimo procedūrų metu atmetus kitus pasiūlymus, liko vienas tiekėjas.</w:t>
      </w:r>
    </w:p>
    <w:p w14:paraId="488DABB2" w14:textId="77777777" w:rsidR="002C50C4" w:rsidRPr="002C50C4" w:rsidRDefault="00660FD8" w:rsidP="002C50C4">
      <w:pPr>
        <w:pStyle w:val="Sraopastraipa"/>
        <w:tabs>
          <w:tab w:val="left" w:pos="993"/>
        </w:tabs>
        <w:spacing w:line="240" w:lineRule="auto"/>
        <w:ind w:left="0" w:firstLine="567"/>
        <w:rPr>
          <w:rFonts w:ascii="Times New Roman" w:hAnsi="Times New Roman" w:cs="Times New Roman"/>
          <w:color w:val="000000" w:themeColor="text1"/>
          <w:sz w:val="22"/>
          <w:szCs w:val="22"/>
        </w:rPr>
      </w:pPr>
      <w:r w:rsidRPr="002C50C4">
        <w:rPr>
          <w:rFonts w:ascii="Times New Roman" w:hAnsi="Times New Roman" w:cs="Times New Roman"/>
          <w:color w:val="000000" w:themeColor="text1"/>
          <w:sz w:val="22"/>
          <w:szCs w:val="22"/>
        </w:rPr>
        <w:t>7</w:t>
      </w:r>
      <w:r w:rsidR="001404CC" w:rsidRPr="002C50C4">
        <w:rPr>
          <w:rFonts w:ascii="Times New Roman" w:hAnsi="Times New Roman" w:cs="Times New Roman"/>
          <w:color w:val="000000" w:themeColor="text1"/>
          <w:sz w:val="22"/>
          <w:szCs w:val="22"/>
        </w:rPr>
        <w:t>.</w:t>
      </w:r>
      <w:r w:rsidR="002C50C4" w:rsidRPr="002C50C4">
        <w:rPr>
          <w:rFonts w:ascii="Times New Roman" w:hAnsi="Times New Roman" w:cs="Times New Roman"/>
          <w:color w:val="000000" w:themeColor="text1"/>
          <w:sz w:val="22"/>
          <w:szCs w:val="22"/>
        </w:rPr>
        <w:t>4</w:t>
      </w:r>
      <w:r w:rsidR="001404CC" w:rsidRPr="002C50C4">
        <w:rPr>
          <w:rFonts w:ascii="Times New Roman" w:hAnsi="Times New Roman" w:cs="Times New Roman"/>
          <w:color w:val="000000" w:themeColor="text1"/>
          <w:sz w:val="22"/>
          <w:szCs w:val="22"/>
        </w:rPr>
        <w:t xml:space="preserve">. </w:t>
      </w:r>
      <w:r w:rsidR="00D734C6" w:rsidRPr="002C50C4">
        <w:rPr>
          <w:rFonts w:ascii="Times New Roman" w:hAnsi="Times New Roman" w:cs="Times New Roman"/>
          <w:color w:val="000000" w:themeColor="text1"/>
          <w:sz w:val="22"/>
          <w:szCs w:val="22"/>
        </w:rPr>
        <w:t xml:space="preserve">Laimėjusiu </w:t>
      </w:r>
      <w:r w:rsidR="00996FBB" w:rsidRPr="002C50C4">
        <w:rPr>
          <w:rFonts w:ascii="Times New Roman" w:hAnsi="Times New Roman" w:cs="Times New Roman"/>
          <w:color w:val="000000" w:themeColor="text1"/>
          <w:sz w:val="22"/>
          <w:szCs w:val="22"/>
        </w:rPr>
        <w:t>p</w:t>
      </w:r>
      <w:r w:rsidR="005D7D8C" w:rsidRPr="002C50C4">
        <w:rPr>
          <w:rFonts w:ascii="Times New Roman" w:hAnsi="Times New Roman" w:cs="Times New Roman"/>
          <w:color w:val="000000" w:themeColor="text1"/>
          <w:sz w:val="22"/>
          <w:szCs w:val="22"/>
        </w:rPr>
        <w:t>asiūlymu</w:t>
      </w:r>
      <w:r w:rsidR="00D734C6" w:rsidRPr="002C50C4">
        <w:rPr>
          <w:rFonts w:ascii="Times New Roman" w:hAnsi="Times New Roman" w:cs="Times New Roman"/>
          <w:color w:val="000000" w:themeColor="text1"/>
          <w:sz w:val="22"/>
          <w:szCs w:val="22"/>
        </w:rPr>
        <w:t xml:space="preserve"> galės būti pripažintas tik 1 (vienas) </w:t>
      </w:r>
      <w:r w:rsidR="005D7D8C" w:rsidRPr="002C50C4">
        <w:rPr>
          <w:rFonts w:ascii="Times New Roman" w:hAnsi="Times New Roman" w:cs="Times New Roman"/>
          <w:color w:val="000000" w:themeColor="text1"/>
          <w:sz w:val="22"/>
          <w:szCs w:val="22"/>
        </w:rPr>
        <w:t xml:space="preserve">ekonomiškai naudingiausias </w:t>
      </w:r>
      <w:r w:rsidR="00A36CC9" w:rsidRPr="002C50C4">
        <w:rPr>
          <w:rFonts w:ascii="Times New Roman" w:hAnsi="Times New Roman" w:cs="Times New Roman"/>
          <w:color w:val="000000" w:themeColor="text1"/>
          <w:sz w:val="22"/>
          <w:szCs w:val="22"/>
        </w:rPr>
        <w:t>p</w:t>
      </w:r>
      <w:r w:rsidR="005D7D8C" w:rsidRPr="002C50C4">
        <w:rPr>
          <w:rFonts w:ascii="Times New Roman" w:hAnsi="Times New Roman" w:cs="Times New Roman"/>
          <w:color w:val="000000" w:themeColor="text1"/>
          <w:sz w:val="22"/>
          <w:szCs w:val="22"/>
        </w:rPr>
        <w:t>asiūlymas, esantis pasiūlymų eilės pirmojoje vietoje</w:t>
      </w:r>
      <w:r w:rsidR="00D734C6" w:rsidRPr="002C50C4">
        <w:rPr>
          <w:rFonts w:ascii="Times New Roman" w:hAnsi="Times New Roman" w:cs="Times New Roman"/>
          <w:color w:val="000000" w:themeColor="text1"/>
          <w:sz w:val="22"/>
          <w:szCs w:val="22"/>
        </w:rPr>
        <w:t xml:space="preserve">. </w:t>
      </w:r>
    </w:p>
    <w:p w14:paraId="6A452843" w14:textId="327D5468" w:rsidR="006E472C" w:rsidRPr="002C50C4" w:rsidRDefault="002C50C4" w:rsidP="002C50C4">
      <w:pPr>
        <w:pStyle w:val="Sraopastraipa"/>
        <w:tabs>
          <w:tab w:val="left" w:pos="993"/>
        </w:tabs>
        <w:spacing w:line="240" w:lineRule="auto"/>
        <w:ind w:left="0" w:firstLine="567"/>
        <w:rPr>
          <w:rFonts w:ascii="Times New Roman" w:eastAsia="Arial" w:hAnsi="Times New Roman" w:cs="Times New Roman"/>
          <w:sz w:val="22"/>
          <w:szCs w:val="22"/>
        </w:rPr>
      </w:pPr>
      <w:r w:rsidRPr="002C50C4">
        <w:rPr>
          <w:rFonts w:ascii="Times New Roman" w:eastAsia="Arial" w:hAnsi="Times New Roman" w:cs="Times New Roman"/>
          <w:sz w:val="22"/>
          <w:szCs w:val="22"/>
        </w:rPr>
        <w:t>7</w:t>
      </w:r>
      <w:r w:rsidR="006E472C" w:rsidRPr="002C50C4">
        <w:rPr>
          <w:rFonts w:ascii="Times New Roman" w:eastAsia="Arial" w:hAnsi="Times New Roman" w:cs="Times New Roman"/>
          <w:sz w:val="22"/>
          <w:szCs w:val="22"/>
        </w:rPr>
        <w:t>.</w:t>
      </w:r>
      <w:r w:rsidRPr="002C50C4">
        <w:rPr>
          <w:rFonts w:ascii="Times New Roman" w:eastAsia="Arial" w:hAnsi="Times New Roman" w:cs="Times New Roman"/>
          <w:sz w:val="22"/>
          <w:szCs w:val="22"/>
        </w:rPr>
        <w:t>5</w:t>
      </w:r>
      <w:r w:rsidR="006E472C" w:rsidRPr="002C50C4">
        <w:rPr>
          <w:rFonts w:ascii="Times New Roman" w:eastAsia="Arial" w:hAnsi="Times New Roman" w:cs="Times New Roman"/>
          <w:sz w:val="22"/>
          <w:szCs w:val="22"/>
        </w:rPr>
        <w:t>. Centrinė perkančioji organizacija atmes tiekėjo pasiūlymą</w:t>
      </w:r>
      <w:r w:rsidRPr="002C50C4">
        <w:rPr>
          <w:rFonts w:ascii="Times New Roman" w:eastAsia="Arial" w:hAnsi="Times New Roman" w:cs="Times New Roman"/>
          <w:sz w:val="22"/>
          <w:szCs w:val="22"/>
        </w:rPr>
        <w:t xml:space="preserve">, </w:t>
      </w:r>
      <w:r w:rsidR="006E472C" w:rsidRPr="002C50C4">
        <w:rPr>
          <w:rFonts w:ascii="Times New Roman" w:eastAsia="Arial" w:hAnsi="Times New Roman" w:cs="Times New Roman"/>
          <w:sz w:val="22"/>
          <w:szCs w:val="22"/>
        </w:rPr>
        <w:t xml:space="preserve">jei bus nustatyta, kad pasiūlyta per didelė ir nepriimtina kaina. Per didele ir Perkančiajai organizacijai nepriimtina kaina bus laikoma pasiūlyme nurodyta kaina, jei ji </w:t>
      </w:r>
      <w:r w:rsidR="006E472C" w:rsidRPr="003D470D">
        <w:rPr>
          <w:rFonts w:ascii="Times New Roman" w:eastAsia="Arial" w:hAnsi="Times New Roman" w:cs="Times New Roman"/>
          <w:sz w:val="22"/>
          <w:szCs w:val="22"/>
        </w:rPr>
        <w:t xml:space="preserve">viršys </w:t>
      </w:r>
      <w:r w:rsidR="004A1F27" w:rsidRPr="003D470D">
        <w:rPr>
          <w:rFonts w:ascii="Times New Roman" w:eastAsia="Arial" w:hAnsi="Times New Roman" w:cs="Times New Roman"/>
          <w:b/>
          <w:bCs/>
          <w:sz w:val="22"/>
          <w:szCs w:val="22"/>
        </w:rPr>
        <w:t>38500</w:t>
      </w:r>
      <w:r w:rsidR="006E472C" w:rsidRPr="003D470D">
        <w:rPr>
          <w:rFonts w:ascii="Times New Roman" w:eastAsia="Arial" w:hAnsi="Times New Roman" w:cs="Times New Roman"/>
          <w:b/>
          <w:bCs/>
          <w:sz w:val="22"/>
          <w:szCs w:val="22"/>
        </w:rPr>
        <w:t>,</w:t>
      </w:r>
      <w:r w:rsidR="004A1F27" w:rsidRPr="003D470D">
        <w:rPr>
          <w:rFonts w:ascii="Times New Roman" w:eastAsia="Arial" w:hAnsi="Times New Roman" w:cs="Times New Roman"/>
          <w:b/>
          <w:bCs/>
          <w:sz w:val="22"/>
          <w:szCs w:val="22"/>
        </w:rPr>
        <w:t>0</w:t>
      </w:r>
      <w:r w:rsidR="006E472C" w:rsidRPr="003D470D">
        <w:rPr>
          <w:rFonts w:ascii="Times New Roman" w:eastAsia="Arial" w:hAnsi="Times New Roman" w:cs="Times New Roman"/>
          <w:b/>
          <w:bCs/>
          <w:sz w:val="22"/>
          <w:szCs w:val="22"/>
        </w:rPr>
        <w:t>0 Eur su PVM.</w:t>
      </w:r>
    </w:p>
    <w:p w14:paraId="30A36047" w14:textId="15336BAD" w:rsidR="006E472C" w:rsidRPr="002C50C4" w:rsidRDefault="002C50C4" w:rsidP="002C50C4">
      <w:pPr>
        <w:pStyle w:val="Sraopastraipa"/>
        <w:tabs>
          <w:tab w:val="left" w:pos="993"/>
        </w:tabs>
        <w:spacing w:line="240" w:lineRule="auto"/>
        <w:ind w:left="0" w:firstLine="567"/>
        <w:rPr>
          <w:rFonts w:ascii="Times New Roman" w:eastAsia="Arial" w:hAnsi="Times New Roman" w:cs="Times New Roman"/>
          <w:sz w:val="22"/>
          <w:szCs w:val="22"/>
        </w:rPr>
      </w:pPr>
      <w:r w:rsidRPr="002C50C4">
        <w:rPr>
          <w:rFonts w:ascii="Times New Roman" w:eastAsia="Arial" w:hAnsi="Times New Roman" w:cs="Times New Roman"/>
          <w:sz w:val="22"/>
          <w:szCs w:val="22"/>
        </w:rPr>
        <w:t>7.6.</w:t>
      </w:r>
      <w:r w:rsidR="006E472C" w:rsidRPr="002C50C4">
        <w:rPr>
          <w:rFonts w:ascii="Times New Roman" w:eastAsia="Arial" w:hAnsi="Times New Roman" w:cs="Times New Roman"/>
          <w:sz w:val="22"/>
          <w:szCs w:val="22"/>
        </w:rPr>
        <w:t xml:space="preserve"> Centrinė perkančioji organizacija atitiktį aplinkos apsaugos nurodytų kriterijų laikymosi įrodančių dokumentų reikalaus iš tiekėjo, kuris pagal vertinimo rezultatus galės būti pripažintas laimėjusiu.  </w:t>
      </w:r>
    </w:p>
    <w:p w14:paraId="7D792326" w14:textId="77777777" w:rsidR="006E472C" w:rsidRDefault="006E472C" w:rsidP="002C50C4">
      <w:pPr>
        <w:pStyle w:val="Betarp"/>
        <w:tabs>
          <w:tab w:val="left" w:pos="993"/>
        </w:tabs>
        <w:ind w:firstLine="567"/>
        <w:contextualSpacing/>
        <w:rPr>
          <w:rFonts w:eastAsiaTheme="minorHAnsi" w:cstheme="minorHAnsi"/>
          <w:bCs/>
          <w:i/>
          <w:iCs/>
          <w:color w:val="7030A0"/>
        </w:rPr>
      </w:pPr>
    </w:p>
    <w:p w14:paraId="48599656" w14:textId="77777777" w:rsidR="006E472C" w:rsidRPr="002C50C4" w:rsidRDefault="006E472C" w:rsidP="00F77A5D">
      <w:pPr>
        <w:pStyle w:val="Betarp"/>
        <w:ind w:firstLine="709"/>
        <w:contextualSpacing/>
        <w:rPr>
          <w:rFonts w:eastAsiaTheme="minorHAnsi" w:cstheme="minorHAnsi"/>
          <w:bCs/>
          <w:i/>
          <w:iCs/>
        </w:rPr>
      </w:pPr>
    </w:p>
    <w:p w14:paraId="4CFAC41F" w14:textId="5A3D78C7" w:rsidR="00D83C57" w:rsidRPr="002C50C4" w:rsidRDefault="00D83C57" w:rsidP="002C50C4">
      <w:pPr>
        <w:pStyle w:val="Antrat1"/>
        <w:tabs>
          <w:tab w:val="left" w:pos="567"/>
        </w:tabs>
        <w:spacing w:before="0" w:line="20" w:lineRule="atLeast"/>
        <w:ind w:left="284" w:firstLine="0"/>
        <w:contextualSpacing/>
        <w:rPr>
          <w:rFonts w:ascii="Times New Roman" w:hAnsi="Times New Roman" w:cs="Times New Roman"/>
          <w:color w:val="auto"/>
          <w:sz w:val="32"/>
          <w:szCs w:val="32"/>
        </w:rPr>
      </w:pPr>
      <w:bookmarkStart w:id="19" w:name="_Ref39425999"/>
      <w:bookmarkStart w:id="20" w:name="_Ref39426005"/>
      <w:bookmarkStart w:id="21" w:name="_Toc126333937"/>
      <w:bookmarkStart w:id="22" w:name="_Toc137194954"/>
      <w:r w:rsidRPr="002C50C4">
        <w:rPr>
          <w:rFonts w:ascii="Times New Roman" w:hAnsi="Times New Roman" w:cs="Times New Roman"/>
          <w:color w:val="auto"/>
          <w:sz w:val="32"/>
          <w:szCs w:val="32"/>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C68BFD3" w:rsidR="00D83C57" w:rsidRPr="002C50C4" w:rsidRDefault="000003B6" w:rsidP="002C50C4">
      <w:pPr>
        <w:pStyle w:val="Sraopastraipa"/>
        <w:tabs>
          <w:tab w:val="left" w:pos="851"/>
        </w:tabs>
        <w:spacing w:line="240" w:lineRule="auto"/>
        <w:ind w:left="0" w:firstLine="567"/>
        <w:rPr>
          <w:rFonts w:ascii="Times New Roman" w:hAnsi="Times New Roman" w:cs="Times New Roman"/>
          <w:sz w:val="22"/>
          <w:szCs w:val="22"/>
        </w:rPr>
      </w:pPr>
      <w:r w:rsidRPr="002C50C4">
        <w:rPr>
          <w:rFonts w:ascii="Times New Roman" w:hAnsi="Times New Roman" w:cs="Times New Roman"/>
          <w:color w:val="000000" w:themeColor="text1"/>
          <w:sz w:val="22"/>
          <w:szCs w:val="22"/>
        </w:rPr>
        <w:t xml:space="preserve">8.1. </w:t>
      </w:r>
      <w:r w:rsidR="002C50C4">
        <w:rPr>
          <w:rFonts w:ascii="Times New Roman" w:hAnsi="Times New Roman" w:cs="Times New Roman"/>
          <w:color w:val="000000" w:themeColor="text1"/>
          <w:sz w:val="22"/>
          <w:szCs w:val="22"/>
        </w:rPr>
        <w:t xml:space="preserve">   </w:t>
      </w:r>
      <w:r w:rsidR="00D83C57" w:rsidRPr="002C50C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2C50C4">
        <w:rPr>
          <w:rFonts w:ascii="Times New Roman" w:hAnsi="Times New Roman" w:cs="Times New Roman"/>
          <w:color w:val="0070C0"/>
          <w:sz w:val="22"/>
          <w:szCs w:val="22"/>
        </w:rPr>
        <w:t xml:space="preserve"> </w:t>
      </w:r>
      <w:r w:rsidR="00D83C57" w:rsidRPr="002C50C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2C50C4">
        <w:rPr>
          <w:rFonts w:ascii="Times New Roman" w:hAnsi="Times New Roman" w:cs="Times New Roman"/>
          <w:sz w:val="22"/>
          <w:szCs w:val="22"/>
        </w:rPr>
        <w:t>Sutarties sąlygos pateikiamos</w:t>
      </w:r>
      <w:r w:rsidR="00F56579" w:rsidRPr="002C50C4">
        <w:rPr>
          <w:rFonts w:ascii="Times New Roman" w:hAnsi="Times New Roman" w:cs="Times New Roman"/>
          <w:sz w:val="22"/>
          <w:szCs w:val="22"/>
        </w:rPr>
        <w:t xml:space="preserve"> specialiųjų pirkimo sąlygų</w:t>
      </w:r>
      <w:r w:rsidR="002C50C4" w:rsidRPr="002C50C4">
        <w:rPr>
          <w:rFonts w:ascii="Times New Roman" w:hAnsi="Times New Roman" w:cs="Times New Roman"/>
          <w:sz w:val="22"/>
          <w:szCs w:val="22"/>
        </w:rPr>
        <w:t xml:space="preserve"> 4 ir 5 prieduose. </w:t>
      </w:r>
      <w:r w:rsidR="00D83C57" w:rsidRPr="002C50C4">
        <w:rPr>
          <w:rFonts w:ascii="Times New Roman" w:hAnsi="Times New Roman" w:cs="Times New Roman"/>
          <w:sz w:val="22"/>
          <w:szCs w:val="22"/>
        </w:rPr>
        <w:t xml:space="preserve"> </w:t>
      </w:r>
      <w:r w:rsidR="00F56579" w:rsidRPr="002C50C4">
        <w:rPr>
          <w:rFonts w:ascii="Times New Roman" w:hAnsi="Times New Roman" w:cs="Times New Roman"/>
          <w:sz w:val="22"/>
          <w:szCs w:val="22"/>
        </w:rPr>
        <w:t xml:space="preserve"> </w:t>
      </w:r>
    </w:p>
    <w:p w14:paraId="114787E8" w14:textId="569EB746" w:rsidR="002C50C4" w:rsidRPr="002C50C4" w:rsidRDefault="002C50C4" w:rsidP="002C50C4">
      <w:pPr>
        <w:pStyle w:val="Sraopastraipa"/>
        <w:numPr>
          <w:ilvl w:val="1"/>
          <w:numId w:val="51"/>
        </w:numPr>
        <w:tabs>
          <w:tab w:val="left" w:pos="851"/>
        </w:tabs>
        <w:ind w:left="0" w:firstLine="567"/>
        <w:rPr>
          <w:rFonts w:ascii="Times New Roman" w:hAnsi="Times New Roman" w:cs="Times New Roman"/>
          <w:sz w:val="22"/>
          <w:szCs w:val="22"/>
        </w:rPr>
      </w:pPr>
      <w:r w:rsidRPr="002C50C4">
        <w:rPr>
          <w:rFonts w:ascii="Times New Roman" w:hAnsi="Times New Roman" w:cs="Times New Roman"/>
          <w:sz w:val="22"/>
          <w:szCs w:val="22"/>
        </w:rPr>
        <w:t>Sutartį pasirašys Perkančioji organizacija – Visagino „Verdenės“ gimnazija ir tiekėjas, kurio pasiūlymas bus pripažintas laimėjęs pirkimą.</w:t>
      </w:r>
    </w:p>
    <w:p w14:paraId="05546230" w14:textId="77777777" w:rsidR="002C50C4" w:rsidRDefault="002C50C4" w:rsidP="006C7DED">
      <w:pPr>
        <w:pStyle w:val="Sraopastraipa"/>
        <w:spacing w:line="240" w:lineRule="auto"/>
        <w:ind w:left="0" w:firstLine="709"/>
        <w:rPr>
          <w:color w:val="000000" w:themeColor="text1"/>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2C50C4" w:rsidRDefault="00D83C57" w:rsidP="002C50C4">
      <w:pPr>
        <w:pStyle w:val="Antrat1"/>
        <w:spacing w:before="0" w:after="0" w:line="300" w:lineRule="auto"/>
        <w:ind w:left="284" w:firstLine="0"/>
        <w:rPr>
          <w:rFonts w:ascii="Times New Roman" w:hAnsi="Times New Roman" w:cs="Times New Roman"/>
          <w:color w:val="auto"/>
          <w:sz w:val="32"/>
          <w:szCs w:val="32"/>
        </w:rPr>
      </w:pPr>
      <w:bookmarkStart w:id="23" w:name="_Toc137194955"/>
      <w:r w:rsidRPr="002C50C4">
        <w:rPr>
          <w:rFonts w:ascii="Times New Roman" w:hAnsi="Times New Roman" w:cs="Times New Roman"/>
          <w:color w:val="auto"/>
          <w:sz w:val="32"/>
          <w:szCs w:val="32"/>
        </w:rPr>
        <w:t xml:space="preserve">9. </w:t>
      </w:r>
      <w:r w:rsidR="00274B64" w:rsidRPr="002C50C4">
        <w:rPr>
          <w:rFonts w:ascii="Times New Roman" w:hAnsi="Times New Roman" w:cs="Times New Roman"/>
          <w:color w:val="auto"/>
          <w:sz w:val="32"/>
          <w:szCs w:val="32"/>
        </w:rPr>
        <w:t>K</w:t>
      </w:r>
      <w:r w:rsidR="00A84437" w:rsidRPr="002C50C4">
        <w:rPr>
          <w:rFonts w:ascii="Times New Roman" w:hAnsi="Times New Roman" w:cs="Times New Roman"/>
          <w:color w:val="auto"/>
          <w:sz w:val="32"/>
          <w:szCs w:val="32"/>
        </w:rPr>
        <w:t>itos sąlygos</w:t>
      </w:r>
      <w:bookmarkEnd w:id="23"/>
      <w:r w:rsidR="00A84437" w:rsidRPr="002C50C4">
        <w:rPr>
          <w:rFonts w:ascii="Times New Roman" w:hAnsi="Times New Roman" w:cs="Times New Roman"/>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6BC7099" w:rsidR="002C50C4" w:rsidRPr="002C50C4" w:rsidRDefault="002C50C4" w:rsidP="002C50C4">
      <w:pPr>
        <w:pStyle w:val="Betarp"/>
        <w:spacing w:line="276" w:lineRule="auto"/>
        <w:ind w:firstLine="284"/>
        <w:contextualSpacing/>
        <w:rPr>
          <w:rFonts w:ascii="Times New Roman" w:eastAsia="Times New Roman" w:hAnsi="Times New Roman" w:cs="Times New Roman"/>
          <w:sz w:val="22"/>
          <w:szCs w:val="22"/>
        </w:rPr>
      </w:pPr>
      <w:r w:rsidRPr="002C50C4">
        <w:rPr>
          <w:rFonts w:ascii="Times New Roman" w:eastAsia="Times New Roman" w:hAnsi="Times New Roman" w:cs="Times New Roman"/>
          <w:sz w:val="22"/>
          <w:szCs w:val="22"/>
        </w:rPr>
        <w:t xml:space="preserve">Kitų sąlygų nėra. </w:t>
      </w:r>
    </w:p>
    <w:p w14:paraId="3DB23246" w14:textId="62DA70DA" w:rsidR="00C70E3A" w:rsidRPr="00C70E3A" w:rsidRDefault="00C70E3A" w:rsidP="006A3815">
      <w:pPr>
        <w:ind w:firstLine="0"/>
        <w:rPr>
          <w:rFonts w:ascii="Arial" w:eastAsia="Arial" w:hAnsi="Arial" w:cs="Arial"/>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11"/>
      <w:bookmarkEnd w:id="24"/>
      <w:bookmarkEnd w:id="25"/>
      <w:bookmarkEnd w:id="26"/>
      <w:bookmarkEnd w:id="27"/>
      <w:bookmarkEnd w:id="28"/>
      <w:bookmarkEnd w:id="29"/>
      <w:bookmarkEnd w:id="30"/>
    </w:p>
    <w:sectPr w:rsidR="00C70E3A" w:rsidRPr="00C70E3A"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C6F1" w14:textId="77777777" w:rsidR="000A17AA" w:rsidRDefault="000A17AA" w:rsidP="00D05666">
      <w:r>
        <w:separator/>
      </w:r>
    </w:p>
  </w:endnote>
  <w:endnote w:type="continuationSeparator" w:id="0">
    <w:p w14:paraId="2D415109" w14:textId="77777777" w:rsidR="000A17AA" w:rsidRDefault="000A17AA" w:rsidP="00D05666">
      <w:r>
        <w:continuationSeparator/>
      </w:r>
    </w:p>
  </w:endnote>
  <w:endnote w:type="continuationNotice" w:id="1">
    <w:p w14:paraId="3A76C8A1" w14:textId="77777777" w:rsidR="000A17AA" w:rsidRDefault="000A17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C8B1F" w14:textId="77777777" w:rsidR="000A17AA" w:rsidRDefault="000A17AA" w:rsidP="00D05666">
      <w:r>
        <w:separator/>
      </w:r>
    </w:p>
  </w:footnote>
  <w:footnote w:type="continuationSeparator" w:id="0">
    <w:p w14:paraId="4C2B217F" w14:textId="77777777" w:rsidR="000A17AA" w:rsidRDefault="000A17AA" w:rsidP="00D05666">
      <w:r>
        <w:continuationSeparator/>
      </w:r>
    </w:p>
  </w:footnote>
  <w:footnote w:type="continuationNotice" w:id="1">
    <w:p w14:paraId="7815EF95" w14:textId="77777777" w:rsidR="000A17AA" w:rsidRDefault="000A17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9E8CE566"/>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B9E0C28"/>
    <w:multiLevelType w:val="multilevel"/>
    <w:tmpl w:val="FB5A33EE"/>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1969A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6"/>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4"/>
  </w:num>
  <w:num w:numId="43" w16cid:durableId="1624074669">
    <w:abstractNumId w:val="30"/>
  </w:num>
  <w:num w:numId="44" w16cid:durableId="1236630376">
    <w:abstractNumId w:val="45"/>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3415220">
    <w:abstractNumId w:val="42"/>
  </w:num>
  <w:num w:numId="51" w16cid:durableId="159458392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7A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4ECF"/>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638"/>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2F"/>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0C4"/>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C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4A6"/>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70D"/>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827"/>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F27"/>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B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B37"/>
    <w:rsid w:val="00677B00"/>
    <w:rsid w:val="00677F40"/>
    <w:rsid w:val="00680281"/>
    <w:rsid w:val="00681CDE"/>
    <w:rsid w:val="006824FC"/>
    <w:rsid w:val="00682AD5"/>
    <w:rsid w:val="0068448B"/>
    <w:rsid w:val="00685C49"/>
    <w:rsid w:val="00686F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8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72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779"/>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683"/>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BED"/>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29"/>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F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51E"/>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950"/>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7C1"/>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4EC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874B0"/>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B30F8"/>
    <w:rsid w:val="00AC07D5"/>
    <w:rsid w:val="00AD09B5"/>
    <w:rsid w:val="00AD33B3"/>
    <w:rsid w:val="00B02DFF"/>
    <w:rsid w:val="00B031BD"/>
    <w:rsid w:val="00B604DE"/>
    <w:rsid w:val="00B70DD9"/>
    <w:rsid w:val="00B971E7"/>
    <w:rsid w:val="00C13521"/>
    <w:rsid w:val="00C64F5A"/>
    <w:rsid w:val="00CD27B6"/>
    <w:rsid w:val="00CF4CEB"/>
    <w:rsid w:val="00D1131E"/>
    <w:rsid w:val="00D1288B"/>
    <w:rsid w:val="00DE23D8"/>
    <w:rsid w:val="00E464CE"/>
    <w:rsid w:val="00E706A7"/>
    <w:rsid w:val="00EF6792"/>
    <w:rsid w:val="00F7067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6828</Words>
  <Characters>3893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9</cp:revision>
  <cp:lastPrinted>2021-11-03T05:49:00Z</cp:lastPrinted>
  <dcterms:created xsi:type="dcterms:W3CDTF">2024-12-09T08:43:00Z</dcterms:created>
  <dcterms:modified xsi:type="dcterms:W3CDTF">2024-12-12T08:11:00Z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