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E4E1" w14:textId="2D577E4A" w:rsidR="006E579D" w:rsidRDefault="006E579D" w:rsidP="0047667E">
      <w:pPr>
        <w:jc w:val="center"/>
        <w:rPr>
          <w:noProof/>
          <w:lang w:eastAsia="lt-LT"/>
        </w:rPr>
      </w:pPr>
      <w:bookmarkStart w:id="0" w:name="_Hlk34998659"/>
      <w:r>
        <w:rPr>
          <w:noProof/>
          <w:lang w:val="en-US"/>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74B86A0" w14:textId="77777777" w:rsidR="006E579D" w:rsidRDefault="006E579D" w:rsidP="006E579D">
      <w:pPr>
        <w:ind w:right="-178"/>
        <w:jc w:val="center"/>
        <w:rPr>
          <w:b/>
          <w:szCs w:val="16"/>
        </w:rPr>
      </w:pPr>
      <w:r>
        <w:rPr>
          <w:b/>
          <w:szCs w:val="16"/>
        </w:rPr>
        <w:t>KELMĖS RAJONO SAVIVALDYBĖS ADMINISTRACIJA</w:t>
      </w:r>
    </w:p>
    <w:p w14:paraId="47785768" w14:textId="17AE192C" w:rsidR="006E579D" w:rsidRDefault="006E579D" w:rsidP="006E579D">
      <w:pPr>
        <w:jc w:val="center"/>
      </w:pPr>
      <w:r>
        <w:rPr>
          <w:sz w:val="18"/>
        </w:rPr>
        <w:t>Savivaldybės biudžetinė įstaiga, Vytauto Didžiojo g. 58, 86143  Kelmė,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yperlink"/>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Danutė Laivienė</w:t>
      </w:r>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645A826F" w14:textId="6CC0D6E8" w:rsidR="006E579D" w:rsidRPr="000D25F5" w:rsidRDefault="000D25F5" w:rsidP="006E579D">
      <w:pPr>
        <w:jc w:val="center"/>
        <w:rPr>
          <w:b/>
          <w:bCs/>
          <w:szCs w:val="24"/>
        </w:rPr>
      </w:pPr>
      <w:r w:rsidRPr="000D25F5">
        <w:rPr>
          <w:b/>
          <w:bCs/>
          <w:szCs w:val="24"/>
        </w:rPr>
        <w:t>„KELIO KEA-81 „UOSIŲ G.“ KAPITALINIS REMONTAS IR VANDENTIEKIO BEI NUOTEKŲ TINKLŲ TIESIMAS PAGOJO K. KELMĖS R. ĮGYVENDINANT PROJEKTĄ „KELMĖS RAJONO PRAMONĖS TERITORIJOS PAGOJO K. INFRASTRUKTŪROS ĮRENGIMAS IR MODERNIZAVIMAS“</w:t>
      </w:r>
    </w:p>
    <w:p w14:paraId="43BE52FD" w14:textId="77777777" w:rsidR="006E6084" w:rsidRPr="000D25F5" w:rsidRDefault="006E6084" w:rsidP="006E579D">
      <w:pPr>
        <w:jc w:val="center"/>
        <w:rPr>
          <w:szCs w:val="24"/>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7E1016">
        <w:trPr>
          <w:trHeight w:val="106"/>
        </w:trPr>
        <w:tc>
          <w:tcPr>
            <w:tcW w:w="821" w:type="dxa"/>
            <w:hideMark/>
          </w:tcPr>
          <w:p w14:paraId="0741D82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w:t>
            </w:r>
          </w:p>
        </w:tc>
        <w:tc>
          <w:tcPr>
            <w:tcW w:w="8344" w:type="dxa"/>
            <w:hideMark/>
          </w:tcPr>
          <w:p w14:paraId="040EECA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BENDROSIOS NUOSTATOS</w:t>
            </w:r>
          </w:p>
        </w:tc>
      </w:tr>
      <w:tr w:rsidR="006E579D" w:rsidRPr="00A0248A" w14:paraId="58551121" w14:textId="77777777" w:rsidTr="007E1016">
        <w:trPr>
          <w:trHeight w:val="106"/>
        </w:trPr>
        <w:tc>
          <w:tcPr>
            <w:tcW w:w="821" w:type="dxa"/>
            <w:hideMark/>
          </w:tcPr>
          <w:p w14:paraId="7A0BA262"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II.</w:t>
            </w:r>
          </w:p>
        </w:tc>
        <w:tc>
          <w:tcPr>
            <w:tcW w:w="8344" w:type="dxa"/>
            <w:hideMark/>
          </w:tcPr>
          <w:p w14:paraId="2B618C6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PIRKIMO OBJEKTAS</w:t>
            </w:r>
          </w:p>
        </w:tc>
      </w:tr>
      <w:tr w:rsidR="006E579D" w:rsidRPr="00A0248A" w14:paraId="28BDC433" w14:textId="77777777" w:rsidTr="007E1016">
        <w:trPr>
          <w:trHeight w:val="106"/>
        </w:trPr>
        <w:tc>
          <w:tcPr>
            <w:tcW w:w="821" w:type="dxa"/>
            <w:hideMark/>
          </w:tcPr>
          <w:p w14:paraId="527F0F88"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III.</w:t>
            </w:r>
          </w:p>
        </w:tc>
        <w:tc>
          <w:tcPr>
            <w:tcW w:w="8344" w:type="dxa"/>
            <w:hideMark/>
          </w:tcPr>
          <w:p w14:paraId="6F83A780" w14:textId="77777777" w:rsidR="006E579D" w:rsidRPr="0056564A" w:rsidRDefault="006E579D" w:rsidP="007E1016">
            <w:pPr>
              <w:keepNext/>
              <w:keepLines/>
              <w:spacing w:line="254" w:lineRule="auto"/>
              <w:outlineLvl w:val="0"/>
              <w:rPr>
                <w:kern w:val="2"/>
                <w:sz w:val="20"/>
                <w14:ligatures w14:val="standardContextual"/>
              </w:rPr>
            </w:pPr>
            <w:r w:rsidRPr="0056564A">
              <w:rPr>
                <w:kern w:val="2"/>
                <w:sz w:val="20"/>
                <w14:ligatures w14:val="standardContextual"/>
              </w:rPr>
              <w:t xml:space="preserve">TIEKĖJŲ PAŠALINIMO PAGRINDAI, REIKALAUJAMA KVALIFIKACIJA IR, JEIGU TAIKYTINA, REIKALAUJAMI </w:t>
            </w:r>
            <w:r w:rsidRPr="0056564A">
              <w:rPr>
                <w:rFonts w:eastAsia="Calibri"/>
                <w:kern w:val="2"/>
                <w:sz w:val="20"/>
                <w14:ligatures w14:val="standardContextual"/>
              </w:rPr>
              <w:t>KOKYBĖS VADYBOS SISTEMOS IR (ARBA) APLINKOS APSAUGOS VADYBOS SISTEMOS STANDARTAI</w:t>
            </w:r>
            <w:r w:rsidRPr="0056564A">
              <w:rPr>
                <w:spacing w:val="2"/>
                <w:kern w:val="2"/>
                <w:sz w:val="20"/>
                <w14:ligatures w14:val="standardContextual"/>
              </w:rPr>
              <w:t xml:space="preserve"> </w:t>
            </w:r>
          </w:p>
        </w:tc>
      </w:tr>
      <w:tr w:rsidR="006E579D" w:rsidRPr="00A0248A" w14:paraId="20C531ED" w14:textId="77777777" w:rsidTr="007E1016">
        <w:trPr>
          <w:trHeight w:val="106"/>
        </w:trPr>
        <w:tc>
          <w:tcPr>
            <w:tcW w:w="821" w:type="dxa"/>
            <w:hideMark/>
          </w:tcPr>
          <w:p w14:paraId="131CA52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IV.</w:t>
            </w:r>
          </w:p>
        </w:tc>
        <w:tc>
          <w:tcPr>
            <w:tcW w:w="8344" w:type="dxa"/>
            <w:hideMark/>
          </w:tcPr>
          <w:p w14:paraId="4CF9A89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TIEKĖJŲ GRUPĖS DALYVAVIMAS PIRKIMO PROCEDŪROSE</w:t>
            </w:r>
          </w:p>
        </w:tc>
      </w:tr>
      <w:tr w:rsidR="006E579D" w:rsidRPr="00A0248A" w14:paraId="75801E7E" w14:textId="77777777" w:rsidTr="007E1016">
        <w:trPr>
          <w:trHeight w:val="106"/>
        </w:trPr>
        <w:tc>
          <w:tcPr>
            <w:tcW w:w="821" w:type="dxa"/>
            <w:hideMark/>
          </w:tcPr>
          <w:p w14:paraId="481903C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w:t>
            </w:r>
          </w:p>
        </w:tc>
        <w:tc>
          <w:tcPr>
            <w:tcW w:w="8344" w:type="dxa"/>
            <w:hideMark/>
          </w:tcPr>
          <w:p w14:paraId="02B1AE8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PASIŪLYMŲ GALIOJIMO UŽTIKRINIMO REIKALAVIMAI</w:t>
            </w:r>
          </w:p>
        </w:tc>
      </w:tr>
      <w:tr w:rsidR="006E579D" w:rsidRPr="00A0248A" w14:paraId="51D8BD6B" w14:textId="77777777" w:rsidTr="007E1016">
        <w:trPr>
          <w:trHeight w:val="106"/>
        </w:trPr>
        <w:tc>
          <w:tcPr>
            <w:tcW w:w="821" w:type="dxa"/>
            <w:hideMark/>
          </w:tcPr>
          <w:p w14:paraId="4F1EB83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w:t>
            </w:r>
          </w:p>
        </w:tc>
        <w:tc>
          <w:tcPr>
            <w:tcW w:w="8344" w:type="dxa"/>
            <w:hideMark/>
          </w:tcPr>
          <w:p w14:paraId="688F05A7"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PASIŪLYMŲ RENGIMAS, PATEIKIMAS, KEITIMAS</w:t>
            </w:r>
          </w:p>
        </w:tc>
      </w:tr>
      <w:tr w:rsidR="006E579D" w:rsidRPr="00A0248A" w14:paraId="2B170A3E" w14:textId="77777777" w:rsidTr="007E1016">
        <w:trPr>
          <w:trHeight w:val="4105"/>
        </w:trPr>
        <w:tc>
          <w:tcPr>
            <w:tcW w:w="821" w:type="dxa"/>
          </w:tcPr>
          <w:p w14:paraId="02E7A557"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VII.</w:t>
            </w:r>
          </w:p>
          <w:p w14:paraId="0BBEAA9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VIII.</w:t>
            </w:r>
          </w:p>
          <w:p w14:paraId="2CA21362" w14:textId="77777777" w:rsidR="006E579D" w:rsidRPr="0056564A" w:rsidRDefault="006E579D" w:rsidP="007E1016">
            <w:pPr>
              <w:spacing w:line="254" w:lineRule="auto"/>
              <w:rPr>
                <w:kern w:val="2"/>
                <w:sz w:val="20"/>
                <w14:ligatures w14:val="standardContextual"/>
              </w:rPr>
            </w:pPr>
          </w:p>
          <w:p w14:paraId="60CE627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IX.</w:t>
            </w:r>
          </w:p>
          <w:p w14:paraId="68A56CCD" w14:textId="77777777" w:rsidR="006E579D" w:rsidRPr="0056564A" w:rsidRDefault="006E579D" w:rsidP="007E1016">
            <w:pPr>
              <w:spacing w:line="254" w:lineRule="auto"/>
              <w:rPr>
                <w:kern w:val="2"/>
                <w:sz w:val="20"/>
                <w14:ligatures w14:val="standardContextual"/>
              </w:rPr>
            </w:pPr>
          </w:p>
          <w:p w14:paraId="2D4BE1B8"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w:t>
            </w:r>
          </w:p>
          <w:p w14:paraId="531F233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w:t>
            </w:r>
          </w:p>
          <w:p w14:paraId="6C97BB5E" w14:textId="77777777" w:rsidR="006E579D" w:rsidRPr="0056564A" w:rsidRDefault="006E579D" w:rsidP="007E1016">
            <w:pPr>
              <w:spacing w:line="254" w:lineRule="auto"/>
              <w:rPr>
                <w:kern w:val="2"/>
                <w:sz w:val="20"/>
                <w14:ligatures w14:val="standardContextual"/>
              </w:rPr>
            </w:pPr>
          </w:p>
          <w:p w14:paraId="13FBE7A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XII.</w:t>
            </w:r>
          </w:p>
          <w:p w14:paraId="41F3D2A8" w14:textId="77777777" w:rsidR="006E579D" w:rsidRPr="0056564A" w:rsidRDefault="006E579D" w:rsidP="007E1016">
            <w:pPr>
              <w:spacing w:line="254" w:lineRule="auto"/>
              <w:rPr>
                <w:kern w:val="2"/>
                <w:sz w:val="20"/>
                <w14:ligatures w14:val="standardContextual"/>
              </w:rPr>
            </w:pPr>
          </w:p>
          <w:p w14:paraId="41E545B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XIII.</w:t>
            </w:r>
          </w:p>
          <w:p w14:paraId="13AFFFF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XIV.</w:t>
            </w:r>
          </w:p>
          <w:p w14:paraId="61FB0D41"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XV.</w:t>
            </w:r>
          </w:p>
        </w:tc>
        <w:tc>
          <w:tcPr>
            <w:tcW w:w="8344" w:type="dxa"/>
            <w:hideMark/>
          </w:tcPr>
          <w:p w14:paraId="773859B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KONKURSO SĄLYGŲ PAAIŠKINIMAS IR PATIKSLINIMAS</w:t>
            </w:r>
          </w:p>
          <w:p w14:paraId="47D7B3C7" w14:textId="77777777" w:rsidR="006E579D" w:rsidRPr="0056564A" w:rsidRDefault="006E579D" w:rsidP="007E1016">
            <w:pPr>
              <w:spacing w:line="254" w:lineRule="auto"/>
              <w:jc w:val="left"/>
              <w:rPr>
                <w:kern w:val="2"/>
                <w:sz w:val="20"/>
                <w14:ligatures w14:val="standardContextual"/>
              </w:rPr>
            </w:pPr>
            <w:r w:rsidRPr="0056564A">
              <w:rPr>
                <w:kern w:val="2"/>
                <w:sz w:val="20"/>
                <w14:ligatures w14:val="standardContextual"/>
              </w:rPr>
              <w:t>VOKŲ SU PASIŪLYMAIS ATPLĖŠIMO IR SUSIPAŽINIMO SU CVP IS PRIEMONĖMIS GAUTAIS PASIŪLYMAIS PROCEDŪROS</w:t>
            </w:r>
          </w:p>
          <w:p w14:paraId="3918A68B" w14:textId="77777777" w:rsidR="006E579D" w:rsidRPr="0056564A" w:rsidRDefault="006E579D" w:rsidP="007E1016">
            <w:pPr>
              <w:spacing w:line="254" w:lineRule="auto"/>
              <w:ind w:left="45" w:hanging="11"/>
              <w:jc w:val="left"/>
              <w:rPr>
                <w:kern w:val="2"/>
                <w:sz w:val="20"/>
                <w14:ligatures w14:val="standardContextual"/>
              </w:rPr>
            </w:pPr>
            <w:r w:rsidRPr="0056564A">
              <w:rPr>
                <w:kern w:val="2"/>
                <w:sz w:val="20"/>
                <w14:ligatures w14:val="standardContextual"/>
              </w:rPr>
              <w:t xml:space="preserve">EBVPD TIKRINIMAS, PASIŪLYMŲ VERTINIMAS, EILĖS NUSTATYMAS IR DOKUMENTŲ PAGAL EBVPD TEIKIMAS </w:t>
            </w:r>
          </w:p>
          <w:p w14:paraId="01BA06C1" w14:textId="77777777" w:rsidR="006E579D" w:rsidRPr="0056564A" w:rsidRDefault="006E579D" w:rsidP="007E1016">
            <w:pPr>
              <w:spacing w:line="254" w:lineRule="auto"/>
              <w:ind w:left="45" w:hanging="11"/>
              <w:jc w:val="left"/>
              <w:rPr>
                <w:kern w:val="2"/>
                <w:sz w:val="20"/>
                <w14:ligatures w14:val="standardContextual"/>
              </w:rPr>
            </w:pPr>
            <w:r w:rsidRPr="0056564A">
              <w:rPr>
                <w:kern w:val="2"/>
                <w:sz w:val="20"/>
                <w14:ligatures w14:val="standardContextual"/>
              </w:rPr>
              <w:t>PASIŪLYMŲ ATMETIMO PRIEŽASTYS</w:t>
            </w:r>
          </w:p>
          <w:p w14:paraId="58A1CEF0" w14:textId="77777777" w:rsidR="006E579D" w:rsidRPr="0056564A" w:rsidRDefault="006E579D" w:rsidP="007E1016">
            <w:pPr>
              <w:spacing w:line="244" w:lineRule="auto"/>
              <w:ind w:right="41"/>
              <w:jc w:val="left"/>
              <w:rPr>
                <w:kern w:val="2"/>
                <w:sz w:val="20"/>
                <w14:ligatures w14:val="standardContextual"/>
              </w:rPr>
            </w:pPr>
            <w:r w:rsidRPr="0056564A">
              <w:rPr>
                <w:kern w:val="2"/>
                <w:sz w:val="20"/>
                <w14:ligatures w14:val="standardContextual"/>
              </w:rPr>
              <w:t xml:space="preserve">EKONOMIŠKAI NAUDINGIAUSIO PASIŪLYMO PAGAL KRITERIJŲ KAINOS IR KOKYBĖS SANTYKĮ VERTINIMAS </w:t>
            </w:r>
          </w:p>
          <w:p w14:paraId="528CA933" w14:textId="77777777" w:rsidR="006E579D" w:rsidRPr="0056564A" w:rsidRDefault="006E579D" w:rsidP="007E1016">
            <w:pPr>
              <w:spacing w:line="244" w:lineRule="auto"/>
              <w:ind w:right="41"/>
              <w:jc w:val="left"/>
              <w:rPr>
                <w:kern w:val="2"/>
                <w:sz w:val="20"/>
                <w14:ligatures w14:val="standardContextual"/>
              </w:rPr>
            </w:pPr>
            <w:r w:rsidRPr="0056564A">
              <w:rPr>
                <w:kern w:val="2"/>
                <w:sz w:val="20"/>
                <w14:ligatures w14:val="standardContextual"/>
              </w:rPr>
              <w:t>LAIMĖTOJO NUSTATYMAS IR INFORMAVIMAS APIE PIRKIMO PROCEDŪROS REZULTATUS</w:t>
            </w:r>
          </w:p>
          <w:p w14:paraId="7943FC77" w14:textId="77777777" w:rsidR="006E579D" w:rsidRPr="0056564A" w:rsidRDefault="006E579D" w:rsidP="007E1016">
            <w:pPr>
              <w:pStyle w:val="Heading1"/>
              <w:keepLines/>
              <w:spacing w:line="254" w:lineRule="auto"/>
              <w:ind w:firstLine="0"/>
              <w:jc w:val="left"/>
              <w:rPr>
                <w:sz w:val="20"/>
                <w14:ligatures w14:val="standardContextual"/>
              </w:rPr>
            </w:pPr>
            <w:r w:rsidRPr="0056564A">
              <w:rPr>
                <w:sz w:val="20"/>
                <w14:ligatures w14:val="standardContextual"/>
              </w:rPr>
              <w:t>PIRKIMO SUTARTIES SĄLYGOS</w:t>
            </w:r>
          </w:p>
          <w:p w14:paraId="4039537F" w14:textId="77777777" w:rsidR="006E579D" w:rsidRPr="0056564A" w:rsidRDefault="006E579D" w:rsidP="007E1016">
            <w:pPr>
              <w:spacing w:line="244" w:lineRule="auto"/>
              <w:ind w:right="41"/>
              <w:rPr>
                <w:kern w:val="2"/>
                <w:sz w:val="20"/>
                <w14:ligatures w14:val="standardContextual"/>
              </w:rPr>
            </w:pPr>
            <w:r w:rsidRPr="0056564A">
              <w:rPr>
                <w:kern w:val="2"/>
                <w:sz w:val="20"/>
                <w14:ligatures w14:val="standardContextual"/>
              </w:rPr>
              <w:t>PRETENZIJŲ IR SKUNDŲ PATEIKIMAS IR NAGRINĖJIMAS</w:t>
            </w:r>
          </w:p>
          <w:p w14:paraId="7245091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BAIGIAMOSIOS NUOSTATOS</w:t>
            </w:r>
          </w:p>
          <w:p w14:paraId="5D7BF03B"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PRIEDAI:</w:t>
            </w:r>
          </w:p>
          <w:p w14:paraId="76BBFEF1" w14:textId="77777777"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1. Pasiūlymas – 1 priedas</w:t>
            </w:r>
          </w:p>
          <w:p w14:paraId="253058E4" w14:textId="2553BE8A"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2. Europos bendrasis viešųjų pirkimų dokumentas (EBVPD) – 2 priedas</w:t>
            </w:r>
          </w:p>
          <w:p w14:paraId="4ACEE7B0" w14:textId="18C16B0F"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3. Įkainotos veiklos sąrašas – 3 priedas</w:t>
            </w:r>
          </w:p>
          <w:p w14:paraId="7E9B2200" w14:textId="38308AFA"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4. Sutarties projektas – 4 prieda</w:t>
            </w:r>
            <w:r w:rsidR="007B6B62" w:rsidRPr="003B1068">
              <w:rPr>
                <w:kern w:val="2"/>
                <w:sz w:val="18"/>
                <w:szCs w:val="18"/>
                <w14:ligatures w14:val="standardContextual"/>
              </w:rPr>
              <w:t>s</w:t>
            </w:r>
          </w:p>
          <w:p w14:paraId="0913713B" w14:textId="49EB8D45" w:rsidR="0056564A"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 xml:space="preserve">5. </w:t>
            </w:r>
            <w:r w:rsidR="0066451F" w:rsidRPr="003B1068">
              <w:rPr>
                <w:kern w:val="2"/>
                <w:sz w:val="18"/>
                <w:szCs w:val="18"/>
                <w14:ligatures w14:val="standardContextual"/>
              </w:rPr>
              <w:t>Techninis darbo projektas</w:t>
            </w:r>
            <w:r w:rsidRPr="003B1068">
              <w:rPr>
                <w:kern w:val="2"/>
                <w:sz w:val="18"/>
                <w:szCs w:val="18"/>
                <w14:ligatures w14:val="standardContextual"/>
              </w:rPr>
              <w:t xml:space="preserve"> </w:t>
            </w:r>
            <w:r w:rsidR="0056564A" w:rsidRPr="003B1068">
              <w:rPr>
                <w:kern w:val="2"/>
                <w:sz w:val="18"/>
                <w:szCs w:val="18"/>
                <w14:ligatures w14:val="standardContextual"/>
              </w:rPr>
              <w:t xml:space="preserve">I </w:t>
            </w:r>
            <w:r w:rsidRPr="003B1068">
              <w:rPr>
                <w:kern w:val="2"/>
                <w:sz w:val="18"/>
                <w:szCs w:val="18"/>
                <w14:ligatures w14:val="standardContextual"/>
              </w:rPr>
              <w:t>– 5 priedas</w:t>
            </w:r>
          </w:p>
          <w:p w14:paraId="18E74FA0" w14:textId="0B9E5CF2" w:rsidR="006E6084" w:rsidRPr="003B1068" w:rsidRDefault="006E6084" w:rsidP="007E1016">
            <w:pPr>
              <w:spacing w:line="254" w:lineRule="auto"/>
              <w:rPr>
                <w:kern w:val="2"/>
                <w:sz w:val="18"/>
                <w:szCs w:val="18"/>
                <w14:ligatures w14:val="standardContextual"/>
              </w:rPr>
            </w:pPr>
            <w:r w:rsidRPr="003B1068">
              <w:rPr>
                <w:kern w:val="2"/>
                <w:sz w:val="18"/>
                <w:szCs w:val="18"/>
                <w14:ligatures w14:val="standardContextual"/>
              </w:rPr>
              <w:t xml:space="preserve">6. </w:t>
            </w:r>
            <w:r w:rsidR="0056564A" w:rsidRPr="003B1068">
              <w:rPr>
                <w:kern w:val="2"/>
                <w:sz w:val="18"/>
                <w:szCs w:val="18"/>
                <w14:ligatures w14:val="standardContextual"/>
              </w:rPr>
              <w:t>Techninis darbo projektas II</w:t>
            </w:r>
            <w:r w:rsidRPr="003B1068">
              <w:rPr>
                <w:kern w:val="2"/>
                <w:sz w:val="18"/>
                <w:szCs w:val="18"/>
                <w14:ligatures w14:val="standardContextual"/>
              </w:rPr>
              <w:t xml:space="preserve"> – 6 priedas</w:t>
            </w:r>
          </w:p>
          <w:p w14:paraId="6CF0FDEB" w14:textId="49EA843E" w:rsidR="00D41F77" w:rsidRPr="003B1068" w:rsidRDefault="0056564A" w:rsidP="0066451F">
            <w:pPr>
              <w:spacing w:line="254" w:lineRule="auto"/>
              <w:rPr>
                <w:kern w:val="2"/>
                <w:sz w:val="18"/>
                <w:szCs w:val="18"/>
                <w14:ligatures w14:val="standardContextual"/>
              </w:rPr>
            </w:pPr>
            <w:r w:rsidRPr="003B1068">
              <w:rPr>
                <w:kern w:val="2"/>
                <w:sz w:val="18"/>
                <w:szCs w:val="18"/>
                <w14:ligatures w14:val="standardContextual"/>
              </w:rPr>
              <w:t xml:space="preserve">7. </w:t>
            </w:r>
            <w:r w:rsidR="00B3737E" w:rsidRPr="003B1068">
              <w:rPr>
                <w:kern w:val="2"/>
                <w:sz w:val="18"/>
                <w:szCs w:val="18"/>
                <w14:ligatures w14:val="standardContextual"/>
              </w:rPr>
              <w:t>Supaprastintas statybos projektas</w:t>
            </w:r>
            <w:r w:rsidR="0047667E" w:rsidRPr="003B1068">
              <w:rPr>
                <w:kern w:val="2"/>
                <w:sz w:val="18"/>
                <w:szCs w:val="18"/>
                <w14:ligatures w14:val="standardContextual"/>
              </w:rPr>
              <w:t xml:space="preserve"> – 7 priedas</w:t>
            </w:r>
          </w:p>
          <w:p w14:paraId="502BD3AA" w14:textId="1A25FE49" w:rsidR="000B56C2" w:rsidRPr="003B1068" w:rsidRDefault="000B56C2" w:rsidP="0066451F">
            <w:pPr>
              <w:spacing w:line="254" w:lineRule="auto"/>
              <w:rPr>
                <w:kern w:val="2"/>
                <w:sz w:val="18"/>
                <w:szCs w:val="18"/>
                <w14:ligatures w14:val="standardContextual"/>
              </w:rPr>
            </w:pPr>
            <w:r w:rsidRPr="003B1068">
              <w:rPr>
                <w:kern w:val="2"/>
                <w:sz w:val="18"/>
                <w:szCs w:val="18"/>
                <w14:ligatures w14:val="standardContextual"/>
              </w:rPr>
              <w:t>8. Nevykdomi darbai</w:t>
            </w:r>
            <w:r w:rsidR="0047667E" w:rsidRPr="003B1068">
              <w:rPr>
                <w:kern w:val="2"/>
                <w:sz w:val="18"/>
                <w:szCs w:val="18"/>
                <w14:ligatures w14:val="standardContextual"/>
              </w:rPr>
              <w:t xml:space="preserve"> – 8 priedas</w:t>
            </w:r>
          </w:p>
          <w:p w14:paraId="2C866AF4" w14:textId="4312C627" w:rsidR="0047667E" w:rsidRPr="003B1068" w:rsidRDefault="0047667E" w:rsidP="0066451F">
            <w:pPr>
              <w:spacing w:line="254" w:lineRule="auto"/>
              <w:rPr>
                <w:kern w:val="2"/>
                <w:sz w:val="18"/>
                <w:szCs w:val="18"/>
                <w14:ligatures w14:val="standardContextual"/>
              </w:rPr>
            </w:pPr>
            <w:r w:rsidRPr="003B1068">
              <w:rPr>
                <w:kern w:val="2"/>
                <w:sz w:val="18"/>
                <w:szCs w:val="18"/>
                <w14:ligatures w14:val="standardContextual"/>
              </w:rPr>
              <w:t xml:space="preserve">9. </w:t>
            </w:r>
            <w:r w:rsidR="003235B9" w:rsidRPr="003B1068">
              <w:rPr>
                <w:kern w:val="2"/>
                <w:sz w:val="18"/>
                <w:szCs w:val="18"/>
                <w14:ligatures w14:val="standardContextual"/>
              </w:rPr>
              <w:t xml:space="preserve">Techninė specifikacija </w:t>
            </w:r>
            <w:r w:rsidRPr="003B1068">
              <w:rPr>
                <w:kern w:val="2"/>
                <w:sz w:val="18"/>
                <w:szCs w:val="18"/>
                <w14:ligatures w14:val="standardContextual"/>
              </w:rPr>
              <w:t>– 9 priedas</w:t>
            </w:r>
          </w:p>
          <w:p w14:paraId="20745CC1" w14:textId="0BCD44A2" w:rsidR="003235B9" w:rsidRPr="007E1016" w:rsidRDefault="007E1016" w:rsidP="0066451F">
            <w:pPr>
              <w:spacing w:line="254" w:lineRule="auto"/>
              <w:rPr>
                <w:kern w:val="2"/>
                <w:sz w:val="18"/>
                <w:szCs w:val="18"/>
                <w14:ligatures w14:val="standardContextual"/>
              </w:rPr>
            </w:pPr>
            <w:r>
              <w:rPr>
                <w:kern w:val="2"/>
                <w:sz w:val="18"/>
                <w:szCs w:val="18"/>
                <w14:ligatures w14:val="standardContextual"/>
              </w:rPr>
              <w:t>10. F-2 aktas – 10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26605086" w14:textId="239D7F4A" w:rsidR="00614B0D" w:rsidRDefault="006E579D" w:rsidP="001F0396">
      <w:pPr>
        <w:pStyle w:val="ListParagraph"/>
        <w:tabs>
          <w:tab w:val="left" w:pos="284"/>
        </w:tabs>
        <w:spacing w:line="276" w:lineRule="auto"/>
        <w:ind w:left="0" w:firstLine="731"/>
        <w:rPr>
          <w:szCs w:val="24"/>
        </w:rPr>
      </w:pPr>
      <w:r>
        <w:rPr>
          <w:szCs w:val="24"/>
        </w:rPr>
        <w:t xml:space="preserve">1. Kelmės rajono savivaldybės administracija (toliau – Perkančioji organizacija) numato įsigyti </w:t>
      </w:r>
      <w:bookmarkStart w:id="3" w:name="_Hlk193381096"/>
      <w:r w:rsidR="006E6084" w:rsidRPr="006E6084">
        <w:rPr>
          <w:b/>
          <w:bCs/>
          <w:i/>
          <w:iCs/>
          <w:color w:val="000000"/>
          <w:szCs w:val="24"/>
        </w:rPr>
        <w:t>„</w:t>
      </w:r>
      <w:r w:rsidR="000D25F5" w:rsidRPr="000D25F5">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A0248A" w:rsidRPr="006E6084">
        <w:rPr>
          <w:b/>
          <w:bCs/>
          <w:i/>
          <w:iCs/>
          <w:color w:val="000000"/>
          <w:szCs w:val="24"/>
        </w:rPr>
        <w:t>“</w:t>
      </w:r>
      <w:r w:rsidR="00A0248A" w:rsidRPr="006E6084">
        <w:rPr>
          <w:b/>
          <w:bCs/>
          <w:i/>
          <w:iCs/>
          <w:szCs w:val="24"/>
        </w:rPr>
        <w:t xml:space="preserve"> </w:t>
      </w:r>
      <w:bookmarkEnd w:id="3"/>
      <w:r>
        <w:rPr>
          <w:rFonts w:eastAsia="SimSun"/>
          <w:kern w:val="3"/>
          <w:szCs w:val="22"/>
        </w:rPr>
        <w:t>rangos darbus</w:t>
      </w:r>
      <w:r>
        <w:rPr>
          <w:szCs w:val="24"/>
        </w:rPr>
        <w:t xml:space="preserve"> </w:t>
      </w:r>
      <w:r>
        <w:rPr>
          <w:color w:val="000000"/>
          <w:szCs w:val="24"/>
        </w:rPr>
        <w:t xml:space="preserve"> </w:t>
      </w:r>
      <w:r>
        <w:rPr>
          <w:szCs w:val="24"/>
        </w:rPr>
        <w:t>(toliau – Darbai)</w:t>
      </w:r>
      <w:r w:rsidR="007F4559">
        <w:rPr>
          <w:szCs w:val="24"/>
        </w:rPr>
        <w:t>, BVPŽ kodas</w:t>
      </w:r>
      <w:r w:rsidR="00614B0D">
        <w:rPr>
          <w:szCs w:val="24"/>
        </w:rPr>
        <w:t xml:space="preserve"> –</w:t>
      </w:r>
      <w:r w:rsidR="007F4559">
        <w:rPr>
          <w:szCs w:val="24"/>
        </w:rPr>
        <w:t xml:space="preserve"> </w:t>
      </w:r>
      <w:r w:rsidR="00614B0D" w:rsidRPr="00614B0D">
        <w:rPr>
          <w:szCs w:val="24"/>
        </w:rPr>
        <w:t>45233142-6</w:t>
      </w:r>
      <w:r w:rsidR="00614B0D">
        <w:rPr>
          <w:szCs w:val="24"/>
        </w:rPr>
        <w:t xml:space="preserve"> </w:t>
      </w:r>
      <w:r w:rsidR="00614B0D" w:rsidRPr="00614B0D">
        <w:rPr>
          <w:szCs w:val="24"/>
        </w:rPr>
        <w:t>Kelių remonto darbai</w:t>
      </w:r>
      <w:r w:rsidR="00614B0D">
        <w:rPr>
          <w:szCs w:val="24"/>
        </w:rPr>
        <w:t xml:space="preserve">, papildomas BVPŽ kodas – </w:t>
      </w:r>
      <w:r w:rsidR="00614B0D" w:rsidRPr="00614B0D">
        <w:rPr>
          <w:szCs w:val="24"/>
        </w:rPr>
        <w:t>45332000-3</w:t>
      </w:r>
      <w:r w:rsidR="00614B0D">
        <w:rPr>
          <w:szCs w:val="24"/>
        </w:rPr>
        <w:t xml:space="preserve"> </w:t>
      </w:r>
      <w:r w:rsidR="00614B0D" w:rsidRPr="00614B0D">
        <w:rPr>
          <w:szCs w:val="24"/>
        </w:rPr>
        <w:t>Vandentiekio ir kanalizacijos tiesimo darbai</w:t>
      </w:r>
      <w:r w:rsidR="00614B0D">
        <w:rPr>
          <w:szCs w:val="24"/>
        </w:rPr>
        <w:t xml:space="preserve">. </w:t>
      </w:r>
    </w:p>
    <w:p w14:paraId="4EA5DF7B" w14:textId="77777777" w:rsidR="006E579D" w:rsidRDefault="006E579D" w:rsidP="006E579D">
      <w:pPr>
        <w:pStyle w:val="ListParagraph"/>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ListParagraph"/>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870E322" w14:textId="2C63CB60" w:rsidR="009D5F11" w:rsidRPr="009D5F11" w:rsidRDefault="009D5F11" w:rsidP="009D5F11">
      <w:pPr>
        <w:pStyle w:val="ListParagraph"/>
        <w:tabs>
          <w:tab w:val="left" w:pos="284"/>
        </w:tabs>
        <w:spacing w:line="276" w:lineRule="auto"/>
        <w:rPr>
          <w:szCs w:val="24"/>
        </w:rPr>
      </w:pPr>
      <w:r>
        <w:rPr>
          <w:szCs w:val="24"/>
        </w:rPr>
        <w:t xml:space="preserve">         3.1.</w:t>
      </w:r>
      <w:r w:rsidRPr="009D5F11">
        <w:rPr>
          <w:sz w:val="20"/>
        </w:rPr>
        <w:t xml:space="preserve"> </w:t>
      </w:r>
      <w:r>
        <w:rPr>
          <w:szCs w:val="24"/>
        </w:rPr>
        <w:t>P</w:t>
      </w:r>
      <w:r w:rsidRPr="009D5F11">
        <w:rPr>
          <w:szCs w:val="24"/>
        </w:rPr>
        <w:t xml:space="preserve">erkančioji organizacija </w:t>
      </w:r>
      <w:r w:rsidRPr="009D5F11">
        <w:rPr>
          <w:b/>
          <w:bCs/>
          <w:szCs w:val="24"/>
        </w:rPr>
        <w:t xml:space="preserve">privalo nutraukti </w:t>
      </w:r>
      <w:r w:rsidRPr="009D5F11">
        <w:rPr>
          <w:szCs w:val="24"/>
        </w:rPr>
        <w:t xml:space="preserve">pradėtas pirkimo ar projekto konkurso procedūras, jeigu buvo pažeisti </w:t>
      </w:r>
      <w:r>
        <w:rPr>
          <w:szCs w:val="24"/>
        </w:rPr>
        <w:t>Viešųjų pirkimų</w:t>
      </w:r>
      <w:r w:rsidRPr="009D5F11">
        <w:rPr>
          <w:szCs w:val="24"/>
        </w:rPr>
        <w:t xml:space="preserve"> įstatymo 17 straipsnio 1 dalyje nustatyti principai ir atitinkamos padėties negalima ištaisyti (VPĮ 29 str. 3 d.)</w:t>
      </w:r>
      <w:r>
        <w:rPr>
          <w:szCs w:val="24"/>
        </w:rPr>
        <w:t>;</w:t>
      </w:r>
    </w:p>
    <w:p w14:paraId="01260462" w14:textId="0003C63E" w:rsidR="009D5F11" w:rsidRDefault="009D5F11" w:rsidP="009D5F11">
      <w:pPr>
        <w:pStyle w:val="ListParagraph"/>
        <w:tabs>
          <w:tab w:val="left" w:pos="284"/>
        </w:tabs>
        <w:spacing w:line="276" w:lineRule="auto"/>
        <w:ind w:left="0" w:firstLine="731"/>
        <w:rPr>
          <w:szCs w:val="24"/>
        </w:rPr>
      </w:pPr>
      <w:r>
        <w:rPr>
          <w:szCs w:val="24"/>
        </w:rPr>
        <w:tab/>
        <w:t>3.2.</w:t>
      </w:r>
      <w:r w:rsidRPr="009D5F11">
        <w:rPr>
          <w:szCs w:val="24"/>
        </w:rPr>
        <w:t xml:space="preserve"> </w:t>
      </w:r>
      <w:r>
        <w:rPr>
          <w:szCs w:val="24"/>
        </w:rPr>
        <w:t>P</w:t>
      </w:r>
      <w:r w:rsidRPr="009D5F11">
        <w:rPr>
          <w:szCs w:val="24"/>
        </w:rPr>
        <w:t xml:space="preserve">erkančioji organizacija </w:t>
      </w:r>
      <w:r w:rsidRPr="009D5F11">
        <w:rPr>
          <w:b/>
          <w:bCs/>
          <w:szCs w:val="24"/>
        </w:rPr>
        <w:t>turi teisę savo iniciatyva nutraukti</w:t>
      </w:r>
      <w:r w:rsidRPr="009D5F11">
        <w:rPr>
          <w:szCs w:val="24"/>
        </w:rPr>
        <w:t xml:space="preserve"> pradėtas pirkimo ar projekto konkurso procedūras, jeigu atsirado aplinkybių, kurių nebuvo galima numatyti, arba pirkimo dokumentuose padaryta esminių klaidų, dėl kurių pirkimas tampa nebetikslingas ar jį įvykdžius būtų įsigytas </w:t>
      </w:r>
      <w:r>
        <w:rPr>
          <w:szCs w:val="24"/>
        </w:rPr>
        <w:t>P</w:t>
      </w:r>
      <w:r w:rsidRPr="009D5F11">
        <w:rPr>
          <w:szCs w:val="24"/>
        </w:rPr>
        <w:t>erkančiosios organizacijos poreikių neatitinkantis pirkimo objektas</w:t>
      </w:r>
      <w:r>
        <w:rPr>
          <w:szCs w:val="24"/>
        </w:rPr>
        <w:t>.</w:t>
      </w:r>
    </w:p>
    <w:p w14:paraId="32CDA82E" w14:textId="6A2FCE01" w:rsidR="006E579D" w:rsidRPr="00CF1060" w:rsidRDefault="006E579D" w:rsidP="00CF1060">
      <w:pPr>
        <w:pStyle w:val="ListParagraph"/>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yperlink"/>
            <w:rFonts w:eastAsiaTheme="majorEastAsia"/>
            <w:i/>
            <w:szCs w:val="24"/>
          </w:rPr>
          <w:t>www.viesiejipirkimai.lt</w:t>
        </w:r>
      </w:hyperlink>
      <w:r>
        <w:rPr>
          <w:i/>
          <w:szCs w:val="24"/>
        </w:rPr>
        <w:t xml:space="preserve">. </w:t>
      </w:r>
      <w:r w:rsidR="007431ED" w:rsidRPr="007431ED">
        <w:rPr>
          <w:iCs/>
          <w:szCs w:val="24"/>
        </w:rPr>
        <w:t>Išankstinis informacinis skelbimas nebuvo skelbtas.</w:t>
      </w:r>
      <w:r w:rsidR="007431ED">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bookmarkStart w:id="4" w:name="_GoBack"/>
      <w:bookmarkEnd w:id="4"/>
      <w:r>
        <w:rPr>
          <w:rFonts w:eastAsia="Arial Unicode MS"/>
          <w:szCs w:val="24"/>
        </w:rPr>
        <w:t xml:space="preserve">Elektroninėmis priemonėmis pasiūlymus gali teikti tik tiekėjai, registruoti CVP IS adresu: </w:t>
      </w:r>
      <w:hyperlink r:id="rId11" w:history="1">
        <w:r w:rsidR="00C55DB6" w:rsidRPr="00C85773">
          <w:rPr>
            <w:rStyle w:val="Hyperlink"/>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6E579D">
      <w:pPr>
        <w:pStyle w:val="ListParagraph"/>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ListParagraph"/>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ListParagraph"/>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4ECEC384" w:rsidR="006E579D" w:rsidRPr="00EE7C44" w:rsidRDefault="004A1F62" w:rsidP="00EE7C44">
      <w:pPr>
        <w:pStyle w:val="ListParagraph"/>
        <w:tabs>
          <w:tab w:val="left" w:pos="284"/>
        </w:tabs>
        <w:spacing w:line="276" w:lineRule="auto"/>
        <w:ind w:left="0" w:firstLine="731"/>
        <w:rPr>
          <w:szCs w:val="24"/>
          <w:highlight w:val="yellow"/>
        </w:rPr>
      </w:pPr>
      <w:r>
        <w:rPr>
          <w:szCs w:val="24"/>
        </w:rPr>
        <w:t xml:space="preserve">8. </w:t>
      </w:r>
      <w:r w:rsidR="00DD5944"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Pr>
          <w:szCs w:val="24"/>
        </w:rPr>
        <w:t>–</w:t>
      </w:r>
      <w:r w:rsidR="00DD5944" w:rsidRPr="00DD5944">
        <w:rPr>
          <w:szCs w:val="24"/>
        </w:rPr>
        <w:t xml:space="preserve"> Tvarkos aprašas) </w:t>
      </w:r>
      <w:r w:rsidR="00DD5944" w:rsidRPr="00EE7C44">
        <w:rPr>
          <w:szCs w:val="24"/>
        </w:rPr>
        <w:t>2 priedo</w:t>
      </w:r>
      <w:r w:rsidR="0069033C" w:rsidRPr="00EE7C44">
        <w:rPr>
          <w:szCs w:val="24"/>
        </w:rPr>
        <w:t xml:space="preserve"> 26.1 punktą.</w:t>
      </w:r>
    </w:p>
    <w:p w14:paraId="29255C86" w14:textId="77777777" w:rsidR="006E579D" w:rsidRDefault="006E579D" w:rsidP="006E579D">
      <w:pPr>
        <w:keepNext/>
        <w:keepLines/>
        <w:jc w:val="center"/>
        <w:rPr>
          <w:b/>
          <w:szCs w:val="24"/>
        </w:rPr>
      </w:pPr>
      <w:bookmarkStart w:id="5" w:name="_Hlk499563328"/>
      <w:r>
        <w:rPr>
          <w:b/>
          <w:szCs w:val="24"/>
        </w:rPr>
        <w:t>II SKYRIUS</w:t>
      </w:r>
    </w:p>
    <w:bookmarkEnd w:id="5"/>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63C6C6A8" w:rsidR="00A0248A" w:rsidRDefault="004A1F62" w:rsidP="005B575E">
      <w:pPr>
        <w:tabs>
          <w:tab w:val="left" w:pos="284"/>
          <w:tab w:val="left" w:pos="993"/>
        </w:tabs>
        <w:spacing w:line="276" w:lineRule="auto"/>
        <w:ind w:firstLine="731"/>
        <w:rPr>
          <w:rStyle w:val="form-control"/>
          <w:b/>
          <w:bCs/>
          <w:i/>
          <w:iCs/>
        </w:rPr>
      </w:pPr>
      <w:r>
        <w:rPr>
          <w:szCs w:val="24"/>
        </w:rPr>
        <w:t>9</w:t>
      </w:r>
      <w:r w:rsidR="006E579D" w:rsidRPr="001F0396">
        <w:rPr>
          <w:szCs w:val="24"/>
        </w:rPr>
        <w:t xml:space="preserve">. </w:t>
      </w:r>
      <w:r w:rsidR="006E579D" w:rsidRPr="001F0396">
        <w:rPr>
          <w:b/>
          <w:bCs/>
          <w:szCs w:val="24"/>
        </w:rPr>
        <w:t>Šio pirkimo objektas</w:t>
      </w:r>
      <w:r w:rsidR="006E579D" w:rsidRPr="001F0396">
        <w:rPr>
          <w:szCs w:val="24"/>
        </w:rPr>
        <w:t xml:space="preserve"> –</w:t>
      </w:r>
      <w:r w:rsidR="006E579D" w:rsidRPr="001F0396">
        <w:rPr>
          <w:rFonts w:eastAsia="SimSun"/>
          <w:color w:val="000000"/>
          <w:kern w:val="3"/>
          <w:szCs w:val="24"/>
          <w:lang w:eastAsia="lt-LT"/>
        </w:rPr>
        <w:t xml:space="preserve"> </w:t>
      </w:r>
      <w:bookmarkStart w:id="6" w:name="_Hlk193705785"/>
      <w:r w:rsidR="006E6084" w:rsidRPr="006E6084">
        <w:rPr>
          <w:b/>
          <w:bCs/>
          <w:i/>
          <w:iCs/>
          <w:color w:val="000000"/>
          <w:szCs w:val="24"/>
        </w:rPr>
        <w:t>„</w:t>
      </w:r>
      <w:r w:rsidR="00C55DB6" w:rsidRPr="00C55DB6">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6E6084" w:rsidRPr="006E6084">
        <w:rPr>
          <w:b/>
          <w:bCs/>
          <w:i/>
          <w:iCs/>
          <w:color w:val="000000"/>
          <w:szCs w:val="24"/>
        </w:rPr>
        <w:t>“</w:t>
      </w:r>
      <w:r w:rsidR="006E6084">
        <w:rPr>
          <w:b/>
          <w:bCs/>
          <w:i/>
          <w:iCs/>
          <w:color w:val="000000"/>
          <w:szCs w:val="24"/>
        </w:rPr>
        <w:t xml:space="preserve"> </w:t>
      </w:r>
      <w:bookmarkEnd w:id="6"/>
      <w:r w:rsidR="006E579D" w:rsidRPr="000A2706">
        <w:rPr>
          <w:rStyle w:val="form-control"/>
          <w:b/>
          <w:bCs/>
          <w:i/>
          <w:iCs/>
        </w:rPr>
        <w:t>rangos darbai.</w:t>
      </w:r>
    </w:p>
    <w:p w14:paraId="4336B005" w14:textId="6F0D9614" w:rsidR="00DD161F" w:rsidRPr="00321BD4" w:rsidRDefault="00FB637C" w:rsidP="00DD161F">
      <w:pPr>
        <w:spacing w:line="276" w:lineRule="auto"/>
        <w:rPr>
          <w:rStyle w:val="form-control"/>
          <w:szCs w:val="24"/>
        </w:rPr>
      </w:pPr>
      <w:r>
        <w:rPr>
          <w:rStyle w:val="form-control"/>
        </w:rPr>
        <w:t xml:space="preserve">            </w:t>
      </w:r>
      <w:r w:rsidR="004A1F62">
        <w:rPr>
          <w:rStyle w:val="form-control"/>
        </w:rPr>
        <w:t>9</w:t>
      </w:r>
      <w:r w:rsidRPr="00FB637C">
        <w:rPr>
          <w:rStyle w:val="form-control"/>
        </w:rPr>
        <w:t>.1</w:t>
      </w:r>
      <w:r w:rsidRPr="00F56C37">
        <w:rPr>
          <w:rStyle w:val="form-control"/>
        </w:rPr>
        <w:t>.</w:t>
      </w:r>
      <w:r w:rsidRPr="00F56C37">
        <w:rPr>
          <w:rStyle w:val="form-control"/>
          <w:b/>
          <w:bCs/>
          <w:i/>
          <w:iCs/>
        </w:rPr>
        <w:t xml:space="preserve"> </w:t>
      </w:r>
      <w:r w:rsidRPr="00F56C37">
        <w:rPr>
          <w:szCs w:val="24"/>
        </w:rPr>
        <w:t>Planuojama pirkimo vertė –</w:t>
      </w:r>
      <w:r w:rsidR="00C55DB6" w:rsidRPr="00F56C37">
        <w:rPr>
          <w:szCs w:val="24"/>
        </w:rPr>
        <w:t xml:space="preserve"> </w:t>
      </w:r>
      <w:r w:rsidR="0014612A" w:rsidRPr="0014612A">
        <w:rPr>
          <w:szCs w:val="24"/>
        </w:rPr>
        <w:t>1 327 703,00</w:t>
      </w:r>
      <w:r w:rsidR="0014612A">
        <w:rPr>
          <w:szCs w:val="24"/>
        </w:rPr>
        <w:t xml:space="preserve"> </w:t>
      </w:r>
      <w:r w:rsidR="00C55DB6" w:rsidRPr="00F56C37">
        <w:rPr>
          <w:szCs w:val="24"/>
        </w:rPr>
        <w:t xml:space="preserve">Eur </w:t>
      </w:r>
      <w:r w:rsidRPr="00F56C37">
        <w:rPr>
          <w:szCs w:val="24"/>
        </w:rPr>
        <w:t>be PVM</w:t>
      </w:r>
      <w:r w:rsidR="00321BD4">
        <w:rPr>
          <w:szCs w:val="24"/>
        </w:rPr>
        <w:t>.</w:t>
      </w:r>
    </w:p>
    <w:p w14:paraId="3E835D50" w14:textId="0D519C9A" w:rsidR="006E579D" w:rsidRPr="00234C49" w:rsidRDefault="004A1F62" w:rsidP="005B575E">
      <w:pPr>
        <w:tabs>
          <w:tab w:val="left" w:pos="284"/>
          <w:tab w:val="left" w:pos="993"/>
        </w:tabs>
        <w:spacing w:line="276" w:lineRule="auto"/>
        <w:ind w:firstLine="731"/>
        <w:rPr>
          <w:szCs w:val="24"/>
        </w:rPr>
      </w:pPr>
      <w:r>
        <w:rPr>
          <w:bCs/>
          <w:iCs/>
          <w:szCs w:val="24"/>
        </w:rPr>
        <w:t>9.2</w:t>
      </w:r>
      <w:r w:rsidR="006E579D" w:rsidRPr="0068102B">
        <w:rPr>
          <w:bCs/>
          <w:iCs/>
          <w:szCs w:val="24"/>
        </w:rPr>
        <w:t xml:space="preserve">. </w:t>
      </w:r>
      <w:r w:rsidR="006E579D" w:rsidRPr="00AD5971">
        <w:rPr>
          <w:szCs w:val="24"/>
        </w:rPr>
        <w:t>Pirkimas neskirstomas į dalis.</w:t>
      </w:r>
      <w:r w:rsidR="0049271F">
        <w:rPr>
          <w:szCs w:val="24"/>
        </w:rPr>
        <w:t xml:space="preserve"> </w:t>
      </w:r>
      <w:r w:rsidR="006E579D" w:rsidRPr="00AD5971">
        <w:rPr>
          <w:szCs w:val="24"/>
        </w:rPr>
        <w:t>Tiekėjai</w:t>
      </w:r>
      <w:r w:rsidR="006E579D" w:rsidRPr="0068102B">
        <w:rPr>
          <w:szCs w:val="24"/>
        </w:rPr>
        <w:t xml:space="preserve"> privalo siūlyti visą darbų apimtį, nurodytą konkurso sąlygų </w:t>
      </w:r>
      <w:r w:rsidR="00CA6306" w:rsidRPr="00234C49">
        <w:rPr>
          <w:szCs w:val="24"/>
        </w:rPr>
        <w:t>3</w:t>
      </w:r>
      <w:r w:rsidR="006E6084" w:rsidRPr="00234C49">
        <w:rPr>
          <w:szCs w:val="24"/>
        </w:rPr>
        <w:t xml:space="preserve">, 4, </w:t>
      </w:r>
      <w:r w:rsidR="006E579D" w:rsidRPr="00234C49">
        <w:rPr>
          <w:szCs w:val="24"/>
        </w:rPr>
        <w:t>5</w:t>
      </w:r>
      <w:r w:rsidR="00234C49" w:rsidRPr="00234C49">
        <w:rPr>
          <w:szCs w:val="24"/>
        </w:rPr>
        <w:t>, 6</w:t>
      </w:r>
      <w:r w:rsidR="00FF64F2">
        <w:rPr>
          <w:szCs w:val="24"/>
        </w:rPr>
        <w:t>, 7</w:t>
      </w:r>
      <w:r w:rsidR="00E21042">
        <w:rPr>
          <w:szCs w:val="24"/>
        </w:rPr>
        <w:t>, 8</w:t>
      </w:r>
      <w:r w:rsidR="003B1068">
        <w:rPr>
          <w:szCs w:val="24"/>
        </w:rPr>
        <w:t xml:space="preserve"> ir 9</w:t>
      </w:r>
      <w:r w:rsidR="00234C49" w:rsidRPr="00234C49">
        <w:rPr>
          <w:szCs w:val="24"/>
        </w:rPr>
        <w:t xml:space="preserve"> </w:t>
      </w:r>
      <w:r w:rsidR="006E579D" w:rsidRPr="00234C49">
        <w:rPr>
          <w:szCs w:val="24"/>
        </w:rPr>
        <w:t xml:space="preserve"> pried</w:t>
      </w:r>
      <w:r w:rsidR="006E6084" w:rsidRPr="00234C49">
        <w:rPr>
          <w:szCs w:val="24"/>
        </w:rPr>
        <w:t>uose.</w:t>
      </w:r>
      <w:r w:rsidR="006E431D">
        <w:rPr>
          <w:szCs w:val="24"/>
        </w:rPr>
        <w:t xml:space="preserve"> </w:t>
      </w:r>
    </w:p>
    <w:p w14:paraId="4E887345" w14:textId="6D7D0B6F" w:rsidR="00A17CF4" w:rsidRPr="0092698D" w:rsidRDefault="006E579D" w:rsidP="00EE7C44">
      <w:pPr>
        <w:pStyle w:val="CommentText"/>
        <w:ind w:firstLine="731"/>
        <w:rPr>
          <w:sz w:val="24"/>
          <w:szCs w:val="24"/>
        </w:rPr>
      </w:pPr>
      <w:r w:rsidRPr="0092698D">
        <w:rPr>
          <w:sz w:val="24"/>
          <w:szCs w:val="24"/>
        </w:rPr>
        <w:lastRenderedPageBreak/>
        <w:t xml:space="preserve">10. </w:t>
      </w:r>
      <w:r w:rsidR="00A17CF4" w:rsidRPr="0092698D">
        <w:rPr>
          <w:sz w:val="24"/>
          <w:szCs w:val="24"/>
        </w:rPr>
        <w:t xml:space="preserve">Konkurso sąlygų </w:t>
      </w:r>
      <w:r w:rsidR="00673A73" w:rsidRPr="0092698D">
        <w:rPr>
          <w:sz w:val="24"/>
          <w:szCs w:val="24"/>
        </w:rPr>
        <w:t>3</w:t>
      </w:r>
      <w:r w:rsidR="006E6084" w:rsidRPr="0092698D">
        <w:rPr>
          <w:sz w:val="24"/>
          <w:szCs w:val="24"/>
        </w:rPr>
        <w:t xml:space="preserve">, 4, </w:t>
      </w:r>
      <w:r w:rsidR="00673A73" w:rsidRPr="0092698D">
        <w:rPr>
          <w:sz w:val="24"/>
          <w:szCs w:val="24"/>
        </w:rPr>
        <w:t>5</w:t>
      </w:r>
      <w:r w:rsidR="00234C49" w:rsidRPr="0092698D">
        <w:rPr>
          <w:sz w:val="24"/>
          <w:szCs w:val="24"/>
        </w:rPr>
        <w:t>, 6</w:t>
      </w:r>
      <w:r w:rsidR="00D515A0" w:rsidRPr="0092698D">
        <w:rPr>
          <w:sz w:val="24"/>
          <w:szCs w:val="24"/>
        </w:rPr>
        <w:t>, 7</w:t>
      </w:r>
      <w:r w:rsidR="0047667E" w:rsidRPr="0092698D">
        <w:rPr>
          <w:sz w:val="24"/>
          <w:szCs w:val="24"/>
        </w:rPr>
        <w:t>, 8</w:t>
      </w:r>
      <w:r w:rsidR="003B1068">
        <w:rPr>
          <w:sz w:val="24"/>
          <w:szCs w:val="24"/>
        </w:rPr>
        <w:t>, 9</w:t>
      </w:r>
      <w:r w:rsidR="00535904" w:rsidRPr="0092698D">
        <w:rPr>
          <w:sz w:val="24"/>
          <w:szCs w:val="24"/>
        </w:rPr>
        <w:t xml:space="preserve"> </w:t>
      </w:r>
      <w:r w:rsidR="00A17CF4" w:rsidRPr="0092698D">
        <w:rPr>
          <w:sz w:val="24"/>
          <w:szCs w:val="24"/>
        </w:rPr>
        <w:t xml:space="preserve">prieduose </w:t>
      </w:r>
      <w:r w:rsidRPr="0092698D">
        <w:rPr>
          <w:rFonts w:eastAsia="SimSun" w:cs="Mangal"/>
          <w:kern w:val="3"/>
          <w:sz w:val="24"/>
          <w:szCs w:val="24"/>
        </w:rPr>
        <w:t>nurodyti darbų kiekiai, darbų charakteristikos ir techniniai reikalavimai.</w:t>
      </w:r>
      <w:r w:rsidR="0092698D" w:rsidRPr="0092698D">
        <w:rPr>
          <w:rFonts w:eastAsia="SimSun" w:cs="Mangal"/>
          <w:kern w:val="3"/>
          <w:sz w:val="24"/>
          <w:szCs w:val="24"/>
        </w:rPr>
        <w:t xml:space="preserve"> </w:t>
      </w:r>
      <w:r w:rsidR="0092698D" w:rsidRPr="0092698D">
        <w:rPr>
          <w:sz w:val="24"/>
          <w:szCs w:val="24"/>
        </w:rPr>
        <w:t xml:space="preserve">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8B5092A" w14:textId="31DAB19A" w:rsidR="00356AB6" w:rsidRPr="00EC2334" w:rsidRDefault="00D42FFC" w:rsidP="00356AB6">
      <w:pPr>
        <w:widowControl w:val="0"/>
        <w:shd w:val="clear" w:color="auto" w:fill="FFFFFF"/>
        <w:tabs>
          <w:tab w:val="left" w:pos="426"/>
        </w:tabs>
        <w:autoSpaceDE w:val="0"/>
        <w:autoSpaceDN w:val="0"/>
        <w:adjustRightInd w:val="0"/>
        <w:spacing w:line="276" w:lineRule="auto"/>
        <w:rPr>
          <w:szCs w:val="24"/>
          <w:lang w:eastAsia="lt-LT"/>
        </w:rPr>
      </w:pPr>
      <w:r>
        <w:rPr>
          <w:rFonts w:eastAsia="SimSun" w:cs="Mangal"/>
          <w:kern w:val="3"/>
          <w:szCs w:val="22"/>
        </w:rPr>
        <w:t xml:space="preserve">          </w:t>
      </w:r>
      <w:r w:rsidR="006E6084">
        <w:rPr>
          <w:szCs w:val="24"/>
        </w:rPr>
        <w:t xml:space="preserve">11. </w:t>
      </w:r>
      <w:r w:rsidR="006E579D" w:rsidRPr="002A7228">
        <w:rPr>
          <w:b/>
          <w:iCs/>
          <w:szCs w:val="24"/>
        </w:rPr>
        <w:t>Darbų pradžia:</w:t>
      </w:r>
      <w:r w:rsidRPr="002A7228">
        <w:rPr>
          <w:szCs w:val="24"/>
          <w:lang w:eastAsia="lt-LT"/>
        </w:rPr>
        <w:t xml:space="preserve"> </w:t>
      </w:r>
      <w:r w:rsidR="00356AB6">
        <w:rPr>
          <w:szCs w:val="24"/>
          <w:lang w:eastAsia="lt-LT"/>
        </w:rPr>
        <w:t>statybvietės perdavimo–</w:t>
      </w:r>
      <w:r w:rsidR="00356AB6" w:rsidRPr="00EC2334">
        <w:rPr>
          <w:szCs w:val="24"/>
          <w:lang w:eastAsia="lt-LT"/>
        </w:rPr>
        <w:t>priėmimo akto pasirašymo</w:t>
      </w:r>
      <w:r w:rsidR="00356AB6" w:rsidRPr="00EC2334">
        <w:rPr>
          <w:szCs w:val="24"/>
        </w:rPr>
        <w:t xml:space="preserve"> data.</w:t>
      </w:r>
      <w:r w:rsidR="00356AB6">
        <w:rPr>
          <w:szCs w:val="24"/>
        </w:rPr>
        <w:t xml:space="preserve"> Statybvietė turi būti Užsakovo perduota ir Rangovo perimta per 10 dienų nuo sutarties įsigaliojimo dienos.</w:t>
      </w:r>
    </w:p>
    <w:p w14:paraId="36A795AB" w14:textId="31986775" w:rsidR="00746FC4" w:rsidRPr="005B575E" w:rsidRDefault="00746FC4" w:rsidP="005B575E">
      <w:pPr>
        <w:pStyle w:val="ListParagraph"/>
        <w:widowControl w:val="0"/>
        <w:shd w:val="clear" w:color="auto" w:fill="FFFFFF"/>
        <w:tabs>
          <w:tab w:val="left" w:pos="0"/>
          <w:tab w:val="left" w:pos="426"/>
        </w:tabs>
        <w:autoSpaceDE w:val="0"/>
        <w:autoSpaceDN w:val="0"/>
        <w:adjustRightInd w:val="0"/>
        <w:spacing w:line="276" w:lineRule="auto"/>
        <w:ind w:left="0" w:right="17"/>
        <w:rPr>
          <w:szCs w:val="24"/>
        </w:rPr>
      </w:pPr>
      <w:r w:rsidRPr="00746FC4">
        <w:rPr>
          <w:b/>
          <w:bCs/>
          <w:szCs w:val="24"/>
        </w:rPr>
        <w:t xml:space="preserve">             </w:t>
      </w:r>
      <w:r w:rsidRPr="005B575E">
        <w:rPr>
          <w:szCs w:val="24"/>
        </w:rPr>
        <w:t xml:space="preserve">11.1. </w:t>
      </w:r>
      <w:r w:rsidR="00222FAA" w:rsidRPr="00222FAA">
        <w:rPr>
          <w:b/>
          <w:bCs/>
          <w:szCs w:val="24"/>
        </w:rPr>
        <w:t>Projektas finansuojamas ES lėšomis</w:t>
      </w:r>
      <w:r w:rsidR="005B575E" w:rsidRPr="00222FAA">
        <w:rPr>
          <w:szCs w:val="24"/>
        </w:rPr>
        <w:t xml:space="preserve"> – </w:t>
      </w:r>
      <w:r w:rsidR="00222FAA" w:rsidRPr="00222FAA">
        <w:rPr>
          <w:szCs w:val="24"/>
        </w:rPr>
        <w:t xml:space="preserve">Nr. </w:t>
      </w:r>
      <w:r w:rsidR="00F936B5" w:rsidRPr="00222FAA">
        <w:rPr>
          <w:szCs w:val="24"/>
        </w:rPr>
        <w:t>26-304-</w:t>
      </w:r>
      <w:r w:rsidR="004F5B15" w:rsidRPr="00222FAA">
        <w:rPr>
          <w:szCs w:val="24"/>
        </w:rPr>
        <w:t>P</w:t>
      </w:r>
      <w:r w:rsidR="00F936B5" w:rsidRPr="00222FAA">
        <w:rPr>
          <w:szCs w:val="24"/>
        </w:rPr>
        <w:t xml:space="preserve">-0001 Kelmės rajono pramonės teritorijos Pagojo k. </w:t>
      </w:r>
      <w:r w:rsidR="00222FAA" w:rsidRPr="00222FAA">
        <w:rPr>
          <w:szCs w:val="24"/>
        </w:rPr>
        <w:t>i</w:t>
      </w:r>
      <w:r w:rsidR="00F936B5" w:rsidRPr="00222FAA">
        <w:rPr>
          <w:szCs w:val="24"/>
        </w:rPr>
        <w:t>nfrastruktūros įrengimas ir modernizavimas</w:t>
      </w:r>
      <w:r w:rsidR="00222FAA" w:rsidRPr="00222FAA">
        <w:rPr>
          <w:szCs w:val="24"/>
        </w:rPr>
        <w:t>.</w:t>
      </w:r>
    </w:p>
    <w:p w14:paraId="3AAB3C33" w14:textId="0898D362" w:rsidR="001F0396" w:rsidRPr="002A7228" w:rsidRDefault="001F0396" w:rsidP="00D42FFC">
      <w:pPr>
        <w:rPr>
          <w:szCs w:val="24"/>
        </w:rPr>
      </w:pPr>
      <w:r>
        <w:rPr>
          <w:szCs w:val="24"/>
        </w:rPr>
        <w:t xml:space="preserve">             </w:t>
      </w:r>
      <w:r w:rsidR="006E579D" w:rsidRPr="002A7228">
        <w:rPr>
          <w:szCs w:val="24"/>
        </w:rPr>
        <w:t xml:space="preserve">12. </w:t>
      </w:r>
      <w:r w:rsidR="006E579D" w:rsidRPr="002A7228">
        <w:rPr>
          <w:rFonts w:eastAsia="Calibri"/>
          <w:b/>
          <w:iCs/>
          <w:szCs w:val="24"/>
        </w:rPr>
        <w:t>Darbų atlikimo terminai:</w:t>
      </w:r>
      <w:r w:rsidR="006538F3">
        <w:rPr>
          <w:rFonts w:eastAsia="Calibri"/>
          <w:b/>
          <w:iCs/>
          <w:szCs w:val="24"/>
        </w:rPr>
        <w:t xml:space="preserve"> </w:t>
      </w:r>
      <w:r w:rsidR="006538F3" w:rsidRPr="00EC2334">
        <w:rPr>
          <w:bCs/>
          <w:szCs w:val="24"/>
          <w:lang w:eastAsia="lt-LT"/>
        </w:rPr>
        <w:t xml:space="preserve">laikas, skaičiuojamas nuo </w:t>
      </w:r>
      <w:r w:rsidR="004D29E9">
        <w:rPr>
          <w:szCs w:val="24"/>
        </w:rPr>
        <w:t>Sutarties įsigaliojimo dienos</w:t>
      </w:r>
      <w:r w:rsidR="006538F3"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6538F3" w:rsidRPr="00FB1ABF">
        <w:rPr>
          <w:b/>
          <w:szCs w:val="24"/>
          <w:lang w:eastAsia="lt-LT"/>
        </w:rPr>
        <w:t>.</w:t>
      </w:r>
      <w:r w:rsidR="006E579D" w:rsidRPr="00FB1ABF">
        <w:rPr>
          <w:rFonts w:eastAsia="Calibri"/>
          <w:b/>
          <w:i/>
          <w:szCs w:val="24"/>
        </w:rPr>
        <w:t xml:space="preserve"> </w:t>
      </w:r>
      <w:r w:rsidR="00D42FFC" w:rsidRPr="00FB1ABF">
        <w:rPr>
          <w:b/>
          <w:szCs w:val="24"/>
        </w:rPr>
        <w:t xml:space="preserve">Darbai </w:t>
      </w:r>
      <w:r w:rsidR="00D42FFC" w:rsidRPr="00FB1ABF">
        <w:rPr>
          <w:b/>
          <w:iCs/>
        </w:rPr>
        <w:t>turi būti atlikti</w:t>
      </w:r>
      <w:r w:rsidR="00D42FFC" w:rsidRPr="002A7228">
        <w:rPr>
          <w:iCs/>
        </w:rPr>
        <w:t xml:space="preserve"> </w:t>
      </w:r>
      <w:r w:rsidR="00D42FFC" w:rsidRPr="00B7338C">
        <w:rPr>
          <w:b/>
          <w:bCs/>
          <w:iCs/>
        </w:rPr>
        <w:t xml:space="preserve">per </w:t>
      </w:r>
      <w:r w:rsidR="00114386" w:rsidRPr="00B7338C">
        <w:rPr>
          <w:b/>
          <w:bCs/>
          <w:iCs/>
        </w:rPr>
        <w:t>16</w:t>
      </w:r>
      <w:r w:rsidR="00D42FFC" w:rsidRPr="00B7338C">
        <w:rPr>
          <w:b/>
          <w:bCs/>
          <w:iCs/>
        </w:rPr>
        <w:t xml:space="preserve"> mėnesi</w:t>
      </w:r>
      <w:r w:rsidR="00114386" w:rsidRPr="00B7338C">
        <w:rPr>
          <w:b/>
          <w:bCs/>
          <w:iCs/>
        </w:rPr>
        <w:t>ų</w:t>
      </w:r>
      <w:r w:rsidR="00D42FFC" w:rsidRPr="00B7338C">
        <w:rPr>
          <w:b/>
          <w:bCs/>
          <w:iCs/>
        </w:rPr>
        <w:t xml:space="preserve"> nuo </w:t>
      </w:r>
      <w:r w:rsidR="004D29E9">
        <w:rPr>
          <w:b/>
          <w:bCs/>
          <w:iCs/>
        </w:rPr>
        <w:t>Sutarties įsigaliojimo</w:t>
      </w:r>
      <w:r w:rsidR="00D42FFC" w:rsidRPr="002A7228">
        <w:rPr>
          <w:iCs/>
        </w:rPr>
        <w:t xml:space="preserve">. </w:t>
      </w:r>
    </w:p>
    <w:p w14:paraId="023E02A6" w14:textId="710BAD73" w:rsidR="00114386" w:rsidRPr="0047667E" w:rsidRDefault="001F0396" w:rsidP="002A7228">
      <w:pPr>
        <w:rPr>
          <w:iCs/>
          <w:szCs w:val="24"/>
        </w:rPr>
      </w:pPr>
      <w:r w:rsidRPr="002A7228">
        <w:rPr>
          <w:iCs/>
          <w:szCs w:val="22"/>
        </w:rPr>
        <w:t xml:space="preserve">             12.</w:t>
      </w:r>
      <w:r w:rsidR="006E6084" w:rsidRPr="002A7228">
        <w:rPr>
          <w:iCs/>
          <w:szCs w:val="22"/>
        </w:rPr>
        <w:t>1</w:t>
      </w:r>
      <w:r w:rsidRPr="002A7228">
        <w:rPr>
          <w:iCs/>
          <w:szCs w:val="22"/>
        </w:rPr>
        <w:t xml:space="preserve">. </w:t>
      </w:r>
      <w:r w:rsidR="0047667E">
        <w:rPr>
          <w:szCs w:val="24"/>
        </w:rPr>
        <w:t xml:space="preserve">Darbų atlikimo terminas </w:t>
      </w:r>
      <w:r w:rsidR="0047667E">
        <w:rPr>
          <w:rFonts w:eastAsia="Calibri"/>
          <w:szCs w:val="24"/>
        </w:rPr>
        <w:t>gali būti pratęsiamas dėl trečiųjų šalių neveikimo arba netinkamo veikimo, dėl projektuotojų klaidų arba netikslumų, dėl atsiradusių papildomų darbų ne daugiau kaip 4 (keturiems) mėnesi</w:t>
      </w:r>
      <w:r w:rsidR="00356AB6">
        <w:rPr>
          <w:rFonts w:eastAsia="Calibri"/>
          <w:szCs w:val="24"/>
        </w:rPr>
        <w:t>am</w:t>
      </w:r>
      <w:r w:rsidR="0047667E">
        <w:rPr>
          <w:rFonts w:eastAsia="Calibri"/>
          <w:szCs w:val="24"/>
        </w:rPr>
        <w:t xml:space="preserve">s. </w:t>
      </w:r>
      <w:r w:rsidR="0047667E">
        <w:rPr>
          <w:rFonts w:eastAsia="Calibri"/>
          <w:iCs/>
          <w:szCs w:val="24"/>
          <w:lang w:eastAsia="lt-LT"/>
        </w:rPr>
        <w:t>Šis pratęsimas įforminamas šalims pasirašius papildomą susitarimą prie rangos darbų sutarties, vadovaujantis VPĮ 89 str. nuostatomis ir reikalavimais.</w:t>
      </w:r>
    </w:p>
    <w:p w14:paraId="1B47EF90" w14:textId="74672C35" w:rsidR="0073656C" w:rsidRPr="005B04D5"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sidRPr="001C1CF9">
        <w:rPr>
          <w:rFonts w:eastAsia="Calibri"/>
          <w:iCs/>
          <w:szCs w:val="24"/>
          <w:lang w:eastAsia="lt-LT"/>
        </w:rPr>
        <w:t xml:space="preserve">            </w:t>
      </w:r>
      <w:r w:rsidR="001518E1" w:rsidRPr="001C1CF9">
        <w:rPr>
          <w:rFonts w:eastAsia="Calibri"/>
          <w:iCs/>
          <w:szCs w:val="24"/>
          <w:lang w:eastAsia="lt-LT"/>
        </w:rPr>
        <w:t xml:space="preserve">12.2. </w:t>
      </w:r>
      <w:r w:rsidR="001518E1" w:rsidRPr="009D431A">
        <w:rPr>
          <w:b/>
          <w:bCs/>
          <w:szCs w:val="24"/>
          <w:lang w:eastAsia="lt-LT"/>
        </w:rPr>
        <w:t>Sutarties galiojimas:</w:t>
      </w:r>
      <w:r w:rsidR="001518E1" w:rsidRPr="001C1CF9">
        <w:rPr>
          <w:szCs w:val="24"/>
          <w:lang w:eastAsia="lt-LT"/>
        </w:rPr>
        <w:t xml:space="preserve"> </w:t>
      </w:r>
      <w:r w:rsidR="00B7338C">
        <w:rPr>
          <w:szCs w:val="24"/>
          <w:lang w:eastAsia="lt-LT"/>
        </w:rPr>
        <w:t xml:space="preserve">Sutarties trukmė </w:t>
      </w:r>
      <w:r w:rsidR="00C244E0">
        <w:rPr>
          <w:szCs w:val="24"/>
          <w:lang w:eastAsia="lt-LT"/>
        </w:rPr>
        <w:t>21</w:t>
      </w:r>
      <w:r w:rsidR="00B7338C">
        <w:rPr>
          <w:szCs w:val="24"/>
          <w:lang w:eastAsia="lt-LT"/>
        </w:rPr>
        <w:t xml:space="preserve"> mėn. </w:t>
      </w:r>
      <w:r w:rsidR="001735BE" w:rsidRPr="00BE040D">
        <w:rPr>
          <w:szCs w:val="24"/>
        </w:rPr>
        <w:t xml:space="preserve">Sutartis įsigalioja ją pasirašius bei </w:t>
      </w:r>
      <w:r w:rsidR="0073656C" w:rsidRPr="00AD6277">
        <w:rPr>
          <w:szCs w:val="24"/>
        </w:rPr>
        <w:t>Rangov</w:t>
      </w:r>
      <w:r w:rsidR="0073656C">
        <w:rPr>
          <w:szCs w:val="24"/>
        </w:rPr>
        <w:t>ui</w:t>
      </w:r>
      <w:r w:rsidR="0073656C" w:rsidRPr="00AD6277">
        <w:rPr>
          <w:szCs w:val="24"/>
        </w:rPr>
        <w:t xml:space="preserve"> per </w:t>
      </w:r>
      <w:r w:rsidR="0073656C" w:rsidRPr="003C69CD">
        <w:rPr>
          <w:szCs w:val="24"/>
        </w:rPr>
        <w:t>10 (dešimt) darbo dienų</w:t>
      </w:r>
      <w:r w:rsidR="0073656C" w:rsidRPr="00AD6277">
        <w:rPr>
          <w:szCs w:val="24"/>
        </w:rPr>
        <w:t xml:space="preserve"> </w:t>
      </w:r>
      <w:r w:rsidR="0073656C" w:rsidRPr="0073656C">
        <w:rPr>
          <w:szCs w:val="24"/>
        </w:rPr>
        <w:t>nuo Užsakovo raštiško pranešimo apie darbų pradžią</w:t>
      </w:r>
      <w:r w:rsidR="0073656C">
        <w:rPr>
          <w:szCs w:val="24"/>
        </w:rPr>
        <w:t xml:space="preserve"> gavimo dienos</w:t>
      </w:r>
      <w:r w:rsidR="0073656C" w:rsidRPr="00AD6277">
        <w:rPr>
          <w:szCs w:val="24"/>
        </w:rPr>
        <w:t xml:space="preserve"> pateik</w:t>
      </w:r>
      <w:r w:rsidR="0073656C">
        <w:rPr>
          <w:szCs w:val="24"/>
        </w:rPr>
        <w:t>us</w:t>
      </w:r>
      <w:r w:rsidR="0073656C" w:rsidRPr="00AD6277">
        <w:rPr>
          <w:szCs w:val="24"/>
        </w:rPr>
        <w:t xml:space="preserve"> Sutarties įvykdymo užtikrinimą – Lietuvos Respublikoje ar užsienyje registruoto banko ar kredito unijos garantiją arba draudimo bendrovės laidavimo </w:t>
      </w:r>
      <w:r w:rsidR="0073656C">
        <w:rPr>
          <w:szCs w:val="24"/>
        </w:rPr>
        <w:t>draudimą</w:t>
      </w:r>
      <w:r w:rsidR="0073656C" w:rsidRPr="00AD6277">
        <w:rPr>
          <w:szCs w:val="24"/>
        </w:rPr>
        <w:t xml:space="preserve">, to nepadarius, Sutartis laikoma nesudaryta, Rangos darbų atlikimui sudaroma Rangos darbų sutartis su kitu rangovu pagal viešojo pirkimo konkurso rezultatus. </w:t>
      </w:r>
      <w:r w:rsidR="0073656C" w:rsidRPr="00AD6277">
        <w:rPr>
          <w:szCs w:val="24"/>
          <w:u w:val="single"/>
        </w:rPr>
        <w:t xml:space="preserve">Sutarties įvykdymo užtikrinimo vertė – 10 % </w:t>
      </w:r>
      <w:r w:rsidR="0073656C">
        <w:rPr>
          <w:szCs w:val="24"/>
          <w:u w:val="single"/>
        </w:rPr>
        <w:t>nuo sutarties</w:t>
      </w:r>
      <w:r w:rsidR="0073656C" w:rsidRPr="00AD6277">
        <w:rPr>
          <w:szCs w:val="24"/>
          <w:u w:val="single"/>
        </w:rPr>
        <w:t xml:space="preserve"> vertės</w:t>
      </w:r>
      <w:r w:rsidR="0073656C">
        <w:rPr>
          <w:szCs w:val="24"/>
          <w:u w:val="single"/>
        </w:rPr>
        <w:t xml:space="preserve"> be PVM</w:t>
      </w:r>
      <w:r w:rsidR="0073656C" w:rsidRPr="00AD6277">
        <w:rPr>
          <w:szCs w:val="24"/>
        </w:rPr>
        <w:t>.</w:t>
      </w:r>
      <w:r w:rsidR="0073656C">
        <w:rPr>
          <w:szCs w:val="24"/>
        </w:rPr>
        <w:t xml:space="preserve"> </w:t>
      </w:r>
      <w:r w:rsidR="001735BE" w:rsidRPr="00BE040D">
        <w:rPr>
          <w:rFonts w:asciiTheme="majorBidi" w:hAnsiTheme="majorBidi" w:cstheme="majorBidi"/>
          <w:szCs w:val="24"/>
        </w:rPr>
        <w:t>Sutartis galioja iki visų Darbų užbaigimo ir atsiskaitymo už juos, bei kitų abipusių pirkimo sutarties šalių įsipareigojimų įvykdymo dienos</w:t>
      </w:r>
      <w:r w:rsidR="001735BE" w:rsidRPr="00BE040D">
        <w:rPr>
          <w:szCs w:val="24"/>
        </w:rPr>
        <w:t>, arba kai Sutarties Šalys sutaria ją nutraukti arba ji nutraukiama Sutartyje nustatytais atvejais. Apie priimtą sprendimą Užsakovas informuos tiekėją raštu</w:t>
      </w:r>
      <w:r w:rsidR="001735BE" w:rsidRPr="00947AAE">
        <w:rPr>
          <w:szCs w:val="24"/>
        </w:rPr>
        <w:t>.</w:t>
      </w:r>
      <w:r w:rsidR="006538F3">
        <w:rPr>
          <w:szCs w:val="24"/>
        </w:rPr>
        <w:t xml:space="preserve"> </w:t>
      </w:r>
    </w:p>
    <w:p w14:paraId="64913EEC" w14:textId="0ED678FC" w:rsidR="006E579D"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Pr>
          <w:rFonts w:eastAsia="Calibri"/>
          <w:szCs w:val="24"/>
        </w:rPr>
        <w:t xml:space="preserve">            </w:t>
      </w:r>
      <w:r w:rsidR="006E579D">
        <w:rPr>
          <w:rFonts w:eastAsia="Calibri"/>
          <w:szCs w:val="24"/>
        </w:rPr>
        <w:t xml:space="preserve">13. Prievolių įvykdymo terminai, </w:t>
      </w:r>
      <w:r w:rsidR="006E579D">
        <w:rPr>
          <w:szCs w:val="24"/>
        </w:rPr>
        <w:t>apmokėjimo sąlygos</w:t>
      </w:r>
      <w:r w:rsidR="006E579D">
        <w:rPr>
          <w:rFonts w:eastAsia="Calibri"/>
          <w:szCs w:val="24"/>
        </w:rPr>
        <w:t xml:space="preserve"> bei kitos pirkimo sutarties sąlygos nurodytos </w:t>
      </w:r>
      <w:r w:rsidR="006E579D">
        <w:rPr>
          <w:szCs w:val="24"/>
        </w:rPr>
        <w:t>šių konkurso sąlygų 4 priede „Sutarties projektas“.</w:t>
      </w:r>
    </w:p>
    <w:p w14:paraId="3327D75A" w14:textId="77777777" w:rsidR="006E579D" w:rsidRDefault="006E579D" w:rsidP="007B06B9">
      <w:pPr>
        <w:pStyle w:val="ListParagraph"/>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ListParagraph"/>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7" w:name="_Hlk499564259"/>
      <w:r>
        <w:rPr>
          <w:rFonts w:eastAsia="SimSun"/>
          <w:b/>
          <w:kern w:val="3"/>
          <w:szCs w:val="24"/>
          <w:lang w:eastAsia="zh-CN"/>
        </w:rPr>
        <w:t>III SKYRIUS</w:t>
      </w:r>
    </w:p>
    <w:p w14:paraId="554936AE" w14:textId="77777777" w:rsidR="006E579D" w:rsidRDefault="006E579D" w:rsidP="006E579D">
      <w:pPr>
        <w:pStyle w:val="ListParagraph"/>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 xml:space="preserve">KOKYBĖS VADYBOS SISTEMOS IR </w:t>
      </w:r>
      <w:r>
        <w:rPr>
          <w:rFonts w:eastAsia="Calibri"/>
          <w:b/>
          <w:bCs/>
          <w:szCs w:val="24"/>
        </w:rPr>
        <w:lastRenderedPageBreak/>
        <w:t>(ARBA) APLINKOS APSAUGOS VADYBOS SISTEMOS STANDARTAI</w:t>
      </w:r>
    </w:p>
    <w:p w14:paraId="74C38D38" w14:textId="77777777" w:rsidR="006E579D" w:rsidRDefault="006E579D" w:rsidP="006E579D">
      <w:pPr>
        <w:pStyle w:val="ListParagraph"/>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22C5A55A"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8" w:name="_Hlk159421896"/>
      <w:bookmarkEnd w:id="7"/>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yperlink"/>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C709B0" w14:textId="74DF5FC6" w:rsidR="00BE285E" w:rsidRPr="00BE285E" w:rsidRDefault="00BE285E" w:rsidP="00BE285E">
      <w:pPr>
        <w:pStyle w:val="NoSpacing"/>
        <w:widowControl/>
        <w:suppressAutoHyphens w:val="0"/>
        <w:ind w:firstLine="731"/>
        <w:jc w:val="both"/>
        <w:rPr>
          <w:rFonts w:cs="Times New Roman"/>
          <w:szCs w:val="24"/>
        </w:rPr>
      </w:pPr>
      <w:r>
        <w:rPr>
          <w:szCs w:val="24"/>
        </w:rPr>
        <w:t>16. 1.</w:t>
      </w:r>
      <w:r w:rsidRPr="00726F47">
        <w:rPr>
          <w:rFonts w:cs="Times New Roman"/>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3" w:history="1">
        <w:r>
          <w:rPr>
            <w:rStyle w:val="Hyperlink"/>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lastRenderedPageBreak/>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00ADCD71" w:rsidR="006E579D" w:rsidRDefault="006E579D" w:rsidP="00E576FA">
      <w:pPr>
        <w:spacing w:line="276" w:lineRule="auto"/>
        <w:ind w:firstLine="731"/>
        <w:textAlignment w:val="baseline"/>
        <w:outlineLvl w:val="1"/>
        <w:rPr>
          <w:szCs w:val="24"/>
        </w:rPr>
      </w:pPr>
      <w:r>
        <w:rPr>
          <w:szCs w:val="24"/>
        </w:rPr>
        <w:t xml:space="preserve">23. </w:t>
      </w:r>
      <w:r w:rsidR="00E576FA" w:rsidRPr="00E576FA">
        <w:rPr>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4" w:history="1">
        <w:r>
          <w:rPr>
            <w:rStyle w:val="Hyperlink"/>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9357A39" w14:textId="77777777" w:rsidR="00A27A02" w:rsidRPr="00864183" w:rsidRDefault="00A27A02" w:rsidP="00A27A02">
      <w:pPr>
        <w:numPr>
          <w:ilvl w:val="0"/>
          <w:numId w:val="1"/>
        </w:numPr>
        <w:tabs>
          <w:tab w:val="left" w:pos="851"/>
          <w:tab w:val="left" w:pos="1418"/>
        </w:tabs>
        <w:spacing w:line="276" w:lineRule="auto"/>
        <w:ind w:left="0" w:firstLineChars="150" w:firstLine="360"/>
        <w:contextualSpacing/>
        <w:rPr>
          <w:szCs w:val="24"/>
        </w:rPr>
      </w:pPr>
      <w:r w:rsidRPr="00864183">
        <w:rPr>
          <w:szCs w:val="24"/>
        </w:rPr>
        <w:t xml:space="preserve">savanoriškai sumokėjo arba įsipareigojo sumokėti kompensaciją už žalą, padarytą dėl šių konkurso sąlygų 30.1, 30.3, 30.12 punktuose nurodytų nusikalstamų veikų arba pažeidimų, jeigu taikytina; </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3238A783" w:rsidR="006E579D" w:rsidRDefault="006E579D" w:rsidP="006E579D">
      <w:pPr>
        <w:tabs>
          <w:tab w:val="left" w:pos="567"/>
        </w:tabs>
        <w:spacing w:line="276" w:lineRule="auto"/>
        <w:ind w:firstLine="731"/>
        <w:rPr>
          <w:szCs w:val="24"/>
        </w:rPr>
      </w:pPr>
      <w:r>
        <w:rPr>
          <w:szCs w:val="24"/>
        </w:rPr>
        <w:lastRenderedPageBreak/>
        <w:t>27. Perkančioji organizacija įvertino tiekėjo informaciją, pateiktą pagal 2</w:t>
      </w:r>
      <w:r w:rsidR="00BA1481">
        <w:rPr>
          <w:szCs w:val="24"/>
        </w:rPr>
        <w:t>6</w:t>
      </w:r>
      <w:r>
        <w:rPr>
          <w:szCs w:val="24"/>
        </w:rPr>
        <w:t>.</w:t>
      </w:r>
      <w:r w:rsidR="00BA1481">
        <w:rPr>
          <w:szCs w:val="24"/>
        </w:rPr>
        <w:t>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Pr>
          <w:szCs w:val="24"/>
        </w:rPr>
        <w:t>6</w:t>
      </w:r>
      <w:r>
        <w:rPr>
          <w:szCs w:val="24"/>
        </w:rPr>
        <w:t>.</w:t>
      </w:r>
      <w:r w:rsidR="00DA3FE5">
        <w:rPr>
          <w:szCs w:val="24"/>
        </w:rPr>
        <w:t xml:space="preserve">1 </w:t>
      </w:r>
      <w:r>
        <w:rPr>
          <w:szCs w:val="24"/>
        </w:rPr>
        <w:t>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9"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9"/>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6615B4">
              <w:rPr>
                <w:rFonts w:asciiTheme="majorBidi" w:hAnsiTheme="majorBidi" w:cstheme="majorBidi"/>
                <w:bCs/>
                <w:kern w:val="2"/>
                <w:sz w:val="20"/>
                <w14:ligatures w14:val="standardContextual"/>
              </w:rPr>
              <w:lastRenderedPageBreak/>
              <w:t>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6615B4" w:rsidRDefault="006615B4" w:rsidP="006615B4">
            <w:pPr>
              <w:pStyle w:val="NoSpacing"/>
              <w:jc w:val="both"/>
              <w:rPr>
                <w:rFonts w:asciiTheme="majorBidi" w:hAnsiTheme="majorBidi" w:cstheme="majorBidi"/>
                <w:sz w:val="20"/>
                <w:szCs w:val="20"/>
              </w:rPr>
            </w:pPr>
            <w:r w:rsidRPr="006615B4">
              <w:rPr>
                <w:rFonts w:asciiTheme="majorBidi" w:hAnsiTheme="majorBidi" w:cstheme="majorBidi"/>
                <w:sz w:val="20"/>
                <w:szCs w:val="20"/>
              </w:rPr>
              <w:t xml:space="preserve">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NoSpacing"/>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NoSpacing"/>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NoSpacing"/>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NoSpacing"/>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NoSpacing"/>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10"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ListParagraph"/>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ListParagraph"/>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ListParagraph"/>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 xml:space="preserve">arba valstybės įmonės Registrų centro Lietuvos Respublikos Vyriausybės </w:t>
            </w:r>
            <w:r w:rsidRPr="006615B4">
              <w:rPr>
                <w:rFonts w:asciiTheme="majorBidi" w:hAnsiTheme="majorBidi" w:cstheme="majorBidi"/>
                <w:kern w:val="2"/>
                <w:sz w:val="20"/>
                <w:lang w:eastAsia="lt-LT"/>
              </w:rPr>
              <w:lastRenderedPageBreak/>
              <w:t>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yperlink"/>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2.2) Jeigu tiekėjas yra fizinis asmuo, registruotas Lietuvos Respublikoje, jis pateikia išrašą iš teismo sprendimo (jei toks yra) arba „Sodros“ išduotą dokumentą arba valstybės įmonės Registrų centras </w:t>
            </w:r>
            <w:r w:rsidRPr="006615B4">
              <w:rPr>
                <w:rFonts w:asciiTheme="majorBidi" w:hAnsiTheme="majorBidi" w:cstheme="majorBidi"/>
                <w:kern w:val="2"/>
                <w:sz w:val="20"/>
                <w:lang w:eastAsia="lt-LT"/>
                <w14:ligatures w14:val="standardContextual"/>
              </w:rPr>
              <w:lastRenderedPageBreak/>
              <w:t>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NoSpacing"/>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NoSpacing"/>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10"/>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NoSpacing"/>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NoSpacing"/>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NoSpacing"/>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7E1016" w:rsidP="006615B4">
            <w:pPr>
              <w:rPr>
                <w:rFonts w:asciiTheme="majorBidi" w:hAnsiTheme="majorBidi" w:cstheme="majorBidi"/>
                <w:kern w:val="2"/>
                <w:sz w:val="20"/>
                <w:u w:val="single"/>
                <w:lang w:eastAsia="lt-LT"/>
                <w14:ligatures w14:val="standardContextual"/>
              </w:rPr>
            </w:pPr>
            <w:hyperlink r:id="rId16" w:history="1">
              <w:r w:rsidR="006615B4" w:rsidRPr="006615B4">
                <w:rPr>
                  <w:rStyle w:val="Hyperlink"/>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NoSpacing"/>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6615B4">
              <w:rPr>
                <w:rFonts w:asciiTheme="majorBidi" w:hAnsiTheme="majorBidi" w:cstheme="majorBidi"/>
                <w:kern w:val="2"/>
                <w:sz w:val="20"/>
                <w:lang w:eastAsia="lt-LT"/>
                <w14:ligatures w14:val="standardContextual"/>
              </w:rPr>
              <w:lastRenderedPageBreak/>
              <w:t>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7E1016" w:rsidP="006615B4">
            <w:pPr>
              <w:rPr>
                <w:rFonts w:asciiTheme="majorBidi" w:hAnsiTheme="majorBidi" w:cstheme="majorBidi"/>
                <w:color w:val="0000FF"/>
                <w:kern w:val="2"/>
                <w:sz w:val="20"/>
                <w:u w:val="single"/>
                <w:lang w:eastAsia="lt-LT"/>
                <w14:ligatures w14:val="standardContextual"/>
              </w:rPr>
            </w:pPr>
            <w:hyperlink r:id="rId17" w:history="1">
              <w:r w:rsidR="006615B4" w:rsidRPr="006615B4">
                <w:rPr>
                  <w:rStyle w:val="Hyperlink"/>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7E1016" w:rsidP="006615B4">
            <w:pPr>
              <w:rPr>
                <w:rFonts w:asciiTheme="majorBidi" w:hAnsiTheme="majorBidi" w:cstheme="majorBidi"/>
                <w:kern w:val="2"/>
                <w:sz w:val="20"/>
                <w:lang w:eastAsia="lt-LT"/>
                <w14:ligatures w14:val="standardContextual"/>
              </w:rPr>
            </w:pPr>
            <w:hyperlink r:id="rId18" w:history="1">
              <w:r w:rsidR="006615B4" w:rsidRPr="006615B4">
                <w:rPr>
                  <w:rStyle w:val="Hyperlink"/>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615B4">
                <w:rPr>
                  <w:rStyle w:val="Hyperlink"/>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7E1016" w:rsidP="006615B4">
            <w:pPr>
              <w:rPr>
                <w:rFonts w:asciiTheme="majorBidi" w:eastAsia="Yu Mincho" w:hAnsiTheme="majorBidi" w:cstheme="majorBidi"/>
                <w:kern w:val="2"/>
                <w:sz w:val="20"/>
                <w14:ligatures w14:val="standardContextual"/>
              </w:rPr>
            </w:pPr>
            <w:hyperlink r:id="rId20" w:history="1">
              <w:r w:rsidR="006615B4" w:rsidRPr="006615B4">
                <w:rPr>
                  <w:rStyle w:val="Hyperlink"/>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006615B4"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yperlink"/>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7E1016" w:rsidP="006615B4">
            <w:pPr>
              <w:rPr>
                <w:rFonts w:asciiTheme="majorBidi" w:hAnsiTheme="majorBidi" w:cstheme="majorBidi"/>
                <w:bCs/>
                <w:iCs/>
                <w:kern w:val="2"/>
                <w:sz w:val="20"/>
                <w14:ligatures w14:val="standardContextual"/>
              </w:rPr>
            </w:pPr>
            <w:hyperlink r:id="rId22" w:history="1">
              <w:r w:rsidR="006615B4" w:rsidRPr="006615B4">
                <w:rPr>
                  <w:rStyle w:val="Hyperlink"/>
                  <w:rFonts w:asciiTheme="majorBidi" w:hAnsiTheme="majorBidi" w:cstheme="majorBidi"/>
                  <w:kern w:val="2"/>
                  <w:sz w:val="20"/>
                  <w14:ligatures w14:val="standardContextual"/>
                </w:rPr>
                <w:t>https://kt.gov.lt/lt/atviri-duomenys/diskvalifikavimas-is-viesuju-pirkimu</w:t>
              </w:r>
            </w:hyperlink>
            <w:r w:rsidR="006615B4"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1"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7E1016" w:rsidP="006615B4">
            <w:pPr>
              <w:rPr>
                <w:rFonts w:asciiTheme="majorBidi" w:hAnsiTheme="majorBidi" w:cstheme="majorBidi"/>
                <w:bCs/>
                <w:kern w:val="2"/>
                <w:sz w:val="20"/>
                <w:lang w:eastAsia="lt-LT"/>
                <w14:ligatures w14:val="standardContextual"/>
              </w:rPr>
            </w:pPr>
            <w:hyperlink r:id="rId23" w:history="1">
              <w:r w:rsidR="006615B4" w:rsidRPr="006615B4">
                <w:rPr>
                  <w:rStyle w:val="Hyperlink"/>
                  <w:rFonts w:asciiTheme="majorBidi" w:hAnsiTheme="majorBidi" w:cstheme="majorBidi"/>
                  <w:bCs/>
                  <w:kern w:val="2"/>
                  <w:sz w:val="20"/>
                  <w:lang w:eastAsia="lt-LT"/>
                  <w14:ligatures w14:val="standardContextual"/>
                </w:rPr>
                <w:t>https://www.registrucentras.lt/jar/p/</w:t>
              </w:r>
            </w:hyperlink>
            <w:r w:rsidR="006615B4"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NoSpacing"/>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NoSpacing"/>
              <w:jc w:val="both"/>
              <w:rPr>
                <w:rFonts w:asciiTheme="majorBidi" w:hAnsiTheme="majorBidi" w:cstheme="majorBidi"/>
                <w:b/>
                <w:bCs/>
                <w:i/>
                <w:iCs/>
                <w:sz w:val="20"/>
                <w:szCs w:val="20"/>
              </w:rPr>
            </w:pPr>
            <w:r w:rsidRPr="006615B4">
              <w:rPr>
                <w:rFonts w:asciiTheme="majorBidi" w:hAnsiTheme="majorBidi" w:cstheme="majorBidi"/>
                <w:b/>
                <w:bCs/>
                <w:i/>
                <w:iCs/>
                <w:sz w:val="20"/>
                <w:szCs w:val="20"/>
              </w:rPr>
              <w:t xml:space="preserve">Pažymų, patvirtinančių VPĮ 46 straipsnyje nurodytų tiekėjo pašalinimo pagrindų nebuvimą, pateikti nereikalaujama. Jų Perkančioji </w:t>
            </w:r>
            <w:r w:rsidRPr="006615B4">
              <w:rPr>
                <w:rFonts w:asciiTheme="majorBidi" w:hAnsiTheme="majorBidi" w:cstheme="majorBidi"/>
                <w:b/>
                <w:bCs/>
                <w:i/>
                <w:iCs/>
                <w:sz w:val="20"/>
                <w:szCs w:val="20"/>
              </w:rPr>
              <w:lastRenderedPageBreak/>
              <w:t>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1"/>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lastRenderedPageBreak/>
        <w:t>Tiekėjų kvalifikacijos reikalavimai</w:t>
      </w:r>
    </w:p>
    <w:p w14:paraId="71FA8688" w14:textId="77777777" w:rsidR="006E579D" w:rsidRDefault="006E579D" w:rsidP="006E579D">
      <w:pPr>
        <w:rPr>
          <w:b/>
          <w:szCs w:val="24"/>
        </w:rPr>
      </w:pPr>
    </w:p>
    <w:bookmarkEnd w:id="8"/>
    <w:p w14:paraId="6C48A5BE" w14:textId="77777777" w:rsidR="0020771F" w:rsidRDefault="006E579D" w:rsidP="0020771F">
      <w:pPr>
        <w:spacing w:line="276" w:lineRule="auto"/>
        <w:ind w:firstLine="680"/>
        <w:rPr>
          <w:bCs/>
          <w:szCs w:val="24"/>
        </w:rPr>
      </w:pPr>
      <w:r>
        <w:rPr>
          <w:szCs w:val="24"/>
        </w:rPr>
        <w:lastRenderedPageBreak/>
        <w:t xml:space="preserve">30. </w:t>
      </w:r>
      <w:r w:rsidR="0020771F" w:rsidRPr="0020771F">
        <w:rPr>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6615B4" w:rsidRDefault="006E579D" w:rsidP="0020771F">
      <w:pPr>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TableGrid"/>
        <w:tblW w:w="9628" w:type="dxa"/>
        <w:jc w:val="center"/>
        <w:tblLook w:val="04A0" w:firstRow="1" w:lastRow="0" w:firstColumn="1" w:lastColumn="0" w:noHBand="0" w:noVBand="1"/>
      </w:tblPr>
      <w:tblGrid>
        <w:gridCol w:w="816"/>
        <w:gridCol w:w="4271"/>
        <w:gridCol w:w="4541"/>
      </w:tblGrid>
      <w:tr w:rsidR="006E579D" w14:paraId="4772229C" w14:textId="77777777" w:rsidTr="007E1016">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7E1016">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7E1016">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7E1016">
            <w:pPr>
              <w:jc w:val="center"/>
              <w:rPr>
                <w:b/>
                <w:bCs/>
                <w:lang w:eastAsia="lt-LT"/>
              </w:rPr>
            </w:pPr>
            <w:r>
              <w:rPr>
                <w:b/>
                <w:bCs/>
                <w:lang w:eastAsia="lt-LT"/>
              </w:rPr>
              <w:t>Patvirtinančių dokumentų sąrašas</w:t>
            </w:r>
          </w:p>
        </w:tc>
      </w:tr>
      <w:tr w:rsidR="006E579D" w14:paraId="1B2456A5" w14:textId="77777777" w:rsidTr="007E1016">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7E1016">
            <w:pPr>
              <w:jc w:val="center"/>
              <w:rPr>
                <w:b/>
                <w:bCs/>
                <w:i/>
                <w:iCs/>
                <w:szCs w:val="24"/>
                <w:lang w:eastAsia="lt-LT"/>
              </w:rPr>
            </w:pPr>
            <w:r>
              <w:rPr>
                <w:b/>
                <w:i/>
                <w:szCs w:val="24"/>
                <w:shd w:val="clear" w:color="auto" w:fill="FFFFFF"/>
                <w:lang w:eastAsia="lt-LT"/>
              </w:rPr>
              <w:t>Techninio ir profesinio pajėgumo reikalavimai</w:t>
            </w:r>
          </w:p>
        </w:tc>
      </w:tr>
      <w:tr w:rsidR="006E579D" w14:paraId="2F8C40F5" w14:textId="77777777" w:rsidTr="009A15C0">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7E1016">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1EA0727" w14:textId="77777777" w:rsidR="00071652" w:rsidRPr="0093324C" w:rsidRDefault="00071652" w:rsidP="00071652">
            <w:pPr>
              <w:rPr>
                <w:sz w:val="20"/>
                <w:lang w:eastAsia="lt-LT"/>
              </w:rPr>
            </w:pPr>
            <w:r w:rsidRPr="0093324C">
              <w:rPr>
                <w:sz w:val="20"/>
                <w:lang w:eastAsia="lt-LT"/>
              </w:rPr>
              <w:t>Tiekėjas turi užtikrinti, kad darbus vykdys patyrę bei atitinkama tvarka kvalifikuoti specialistai:</w:t>
            </w:r>
          </w:p>
          <w:p w14:paraId="7808E914" w14:textId="77777777" w:rsidR="00071652" w:rsidRPr="0093324C" w:rsidRDefault="00071652" w:rsidP="00071652">
            <w:pPr>
              <w:rPr>
                <w:sz w:val="20"/>
                <w:lang w:eastAsia="lt-LT"/>
              </w:rPr>
            </w:pPr>
            <w:r w:rsidRPr="0093324C">
              <w:rPr>
                <w:sz w:val="20"/>
                <w:lang w:eastAsia="lt-LT"/>
              </w:rPr>
              <w:t xml:space="preserve"> Tiekėjas turi paskirti specialistus, kurių kvalifikacija turi atitikti žemiau nurodytus reikalavimus:</w:t>
            </w:r>
          </w:p>
          <w:p w14:paraId="7642EA00" w14:textId="77777777" w:rsidR="00071652" w:rsidRPr="0093324C" w:rsidRDefault="00071652" w:rsidP="00071652">
            <w:pPr>
              <w:rPr>
                <w:sz w:val="20"/>
                <w:lang w:eastAsia="lt-LT"/>
              </w:rPr>
            </w:pPr>
            <w:r w:rsidRPr="0093324C">
              <w:rPr>
                <w:sz w:val="20"/>
                <w:lang w:eastAsia="lt-LT"/>
              </w:rPr>
              <w:t xml:space="preserve"> 1) ne mažiau kaip 1 (vieną) specialistą, statinio statybos vadovą, kuriam suteikta teisė eiti neypatingojo statinio statybos vadovo pareigas </w:t>
            </w:r>
            <w:bookmarkStart w:id="12" w:name="_Hlk202877507"/>
            <w:r w:rsidRPr="0093324C">
              <w:rPr>
                <w:sz w:val="20"/>
                <w:lang w:eastAsia="lt-LT"/>
              </w:rPr>
              <w:t>objekte: neypatingasis susisiekimo komunikacijų grupės gatvės paskirties inžinerinis statinys</w:t>
            </w:r>
            <w:bookmarkEnd w:id="12"/>
            <w:r w:rsidRPr="0093324C">
              <w:rPr>
                <w:sz w:val="20"/>
                <w:lang w:eastAsia="lt-LT"/>
              </w:rPr>
              <w:t xml:space="preserve">; </w:t>
            </w:r>
          </w:p>
          <w:p w14:paraId="74A59B2C" w14:textId="77777777" w:rsidR="00071652" w:rsidRDefault="00071652" w:rsidP="00071652">
            <w:pPr>
              <w:rPr>
                <w:sz w:val="20"/>
                <w:lang w:eastAsia="lt-LT"/>
              </w:rPr>
            </w:pPr>
            <w:r w:rsidRPr="0093324C">
              <w:rPr>
                <w:sz w:val="20"/>
                <w:lang w:eastAsia="lt-LT"/>
              </w:rPr>
              <w:t xml:space="preserve">2) bent vieną specialistą, turintį teisę atlikti geodezijos darbus; </w:t>
            </w:r>
          </w:p>
          <w:p w14:paraId="3B850D91" w14:textId="77777777" w:rsidR="0093324C" w:rsidRPr="0093324C" w:rsidRDefault="0093324C" w:rsidP="00071652">
            <w:pPr>
              <w:rPr>
                <w:sz w:val="20"/>
                <w:lang w:eastAsia="lt-LT"/>
              </w:rPr>
            </w:pPr>
          </w:p>
          <w:p w14:paraId="6AB0CCCC" w14:textId="33198239" w:rsidR="00071652" w:rsidRPr="0093324C" w:rsidRDefault="00071652" w:rsidP="00071652">
            <w:pPr>
              <w:rPr>
                <w:sz w:val="20"/>
                <w:lang w:eastAsia="lt-LT"/>
              </w:rPr>
            </w:pPr>
            <w:r w:rsidRPr="0093324C">
              <w:rPr>
                <w:sz w:val="20"/>
                <w:lang w:eastAsia="lt-LT"/>
              </w:rPr>
              <w:t xml:space="preserve">Pastaba: Tiekėjas gali siūlyti vieną asmenį kelioms pozicijoms, jei šis asmuo atitinka visus skirtingoms pozicijoms keliamus reikalavimus. </w:t>
            </w:r>
          </w:p>
          <w:p w14:paraId="486E5EEF" w14:textId="1524FAB4" w:rsidR="00071652" w:rsidRPr="0093324C" w:rsidRDefault="00071652" w:rsidP="00C51BC9">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38B6B5B0" w14:textId="77777777" w:rsidR="0093324C" w:rsidRPr="0093324C" w:rsidRDefault="00C87314" w:rsidP="0093324C">
            <w:pPr>
              <w:suppressAutoHyphens/>
              <w:autoSpaceDN w:val="0"/>
              <w:textAlignment w:val="baseline"/>
              <w:rPr>
                <w:sz w:val="20"/>
                <w:lang w:eastAsia="lt-LT"/>
              </w:rPr>
            </w:pPr>
            <w:r w:rsidRPr="0093324C">
              <w:rPr>
                <w:iCs/>
                <w:sz w:val="20"/>
                <w:lang w:eastAsia="lt-LT"/>
              </w:rPr>
              <w:t xml:space="preserve"> </w:t>
            </w:r>
            <w:r w:rsidR="00071652" w:rsidRPr="0093324C">
              <w:rPr>
                <w:sz w:val="20"/>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3EC20F50" w14:textId="77777777" w:rsidR="0093324C" w:rsidRPr="0093324C" w:rsidRDefault="00071652" w:rsidP="0093324C">
            <w:pPr>
              <w:suppressAutoHyphens/>
              <w:autoSpaceDN w:val="0"/>
              <w:textAlignment w:val="baseline"/>
              <w:rPr>
                <w:sz w:val="20"/>
                <w:lang w:eastAsia="lt-LT"/>
              </w:rPr>
            </w:pPr>
            <w:r w:rsidRPr="0093324C">
              <w:rPr>
                <w:sz w:val="20"/>
                <w:lang w:eastAsia="lt-LT"/>
              </w:rPr>
              <w:t xml:space="preserve">2) Jei tiekėjas siūlo ne savo darbuotoją, jis turi pateikti siūlomo specialisto pasirašytą sutikimą atlikti jam paskirtas funkcijas, tiekėjo laimėjimo atveju. </w:t>
            </w:r>
          </w:p>
          <w:p w14:paraId="16F1178F" w14:textId="77777777" w:rsidR="0093324C" w:rsidRPr="0093324C" w:rsidRDefault="00071652" w:rsidP="0093324C">
            <w:pPr>
              <w:suppressAutoHyphens/>
              <w:autoSpaceDN w:val="0"/>
              <w:textAlignment w:val="baseline"/>
              <w:rPr>
                <w:sz w:val="20"/>
                <w:lang w:eastAsia="lt-LT"/>
              </w:rPr>
            </w:pPr>
            <w:r w:rsidRPr="0093324C">
              <w:rPr>
                <w:sz w:val="20"/>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susisiekimo komunikacijų grupės gatvės paskirties inžinerinis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visos susisiekimo komunikacijos, neišskirtos ar nenurodytos paskirtys. Taip pat bus priimtini ypatingųjų statinių kvalifikacijos dokumentai; </w:t>
            </w:r>
          </w:p>
          <w:p w14:paraId="32C046FC" w14:textId="77777777" w:rsidR="0093324C" w:rsidRPr="0093324C" w:rsidRDefault="00071652" w:rsidP="0093324C">
            <w:pPr>
              <w:suppressAutoHyphens/>
              <w:autoSpaceDN w:val="0"/>
              <w:textAlignment w:val="baseline"/>
              <w:rPr>
                <w:sz w:val="20"/>
                <w:lang w:eastAsia="lt-LT"/>
              </w:rPr>
            </w:pPr>
            <w:r w:rsidRPr="0093324C">
              <w:rPr>
                <w:sz w:val="20"/>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w:t>
            </w:r>
            <w:r w:rsidRPr="0093324C">
              <w:rPr>
                <w:sz w:val="20"/>
                <w:lang w:eastAsia="lt-LT"/>
              </w:rPr>
              <w:lastRenderedPageBreak/>
              <w:t xml:space="preserve">matininkų ir geodezininkų žinybinio registro arba geodezininko kvalifikacijos pažymėjimas. Pateikiamos skaitmeninės dokumentų kopijos 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053294FF" w14:textId="77777777" w:rsidR="0093324C" w:rsidRPr="0093324C" w:rsidRDefault="00071652" w:rsidP="0093324C">
            <w:pPr>
              <w:suppressAutoHyphens/>
              <w:autoSpaceDN w:val="0"/>
              <w:textAlignment w:val="baseline"/>
              <w:rPr>
                <w:i/>
                <w:iCs/>
                <w:sz w:val="20"/>
                <w:lang w:eastAsia="lt-LT"/>
              </w:rPr>
            </w:pPr>
            <w:r w:rsidRPr="0093324C">
              <w:rPr>
                <w:sz w:val="20"/>
                <w:lang w:eastAsia="lt-LT"/>
              </w:rPr>
              <w:t>*</w:t>
            </w:r>
            <w:r w:rsidRPr="0093324C">
              <w:rPr>
                <w:i/>
                <w:iCs/>
                <w:sz w:val="20"/>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w:t>
            </w:r>
          </w:p>
          <w:p w14:paraId="5231B041" w14:textId="15700312" w:rsidR="00071652" w:rsidRPr="0093324C" w:rsidRDefault="00071652" w:rsidP="0093324C">
            <w:pPr>
              <w:suppressAutoHyphens/>
              <w:autoSpaceDN w:val="0"/>
              <w:textAlignment w:val="baseline"/>
              <w:rPr>
                <w:i/>
                <w:iCs/>
                <w:sz w:val="20"/>
                <w:lang w:eastAsia="lt-LT"/>
              </w:rPr>
            </w:pPr>
            <w:r w:rsidRPr="0093324C">
              <w:rPr>
                <w:i/>
                <w:iCs/>
                <w:sz w:val="20"/>
                <w:lang w:eastAsia="lt-LT"/>
              </w:rPr>
              <w:t>Užsienio šalies specialisto</w:t>
            </w:r>
            <w:r w:rsidRPr="0093324C">
              <w:rPr>
                <w:sz w:val="20"/>
                <w:lang w:eastAsia="lt-LT"/>
              </w:rPr>
              <w:t xml:space="preserve">* </w:t>
            </w:r>
            <w:r w:rsidRPr="0093324C">
              <w:rPr>
                <w:i/>
                <w:iCs/>
                <w:sz w:val="20"/>
                <w:lang w:eastAsia="lt-LT"/>
              </w:rPr>
              <w:t>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5E837AB2" w14:textId="77777777" w:rsidR="00884BA9" w:rsidRPr="0093324C" w:rsidRDefault="00884BA9" w:rsidP="009A15C0">
            <w:pPr>
              <w:suppressAutoHyphens/>
              <w:autoSpaceDN w:val="0"/>
              <w:ind w:firstLine="1296"/>
              <w:textAlignment w:val="baseline"/>
              <w:rPr>
                <w:iCs/>
                <w:sz w:val="20"/>
                <w:lang w:eastAsia="lt-LT"/>
              </w:rPr>
            </w:pPr>
          </w:p>
          <w:p w14:paraId="2C38B360" w14:textId="4749AA73" w:rsidR="00C51BC9" w:rsidRPr="009A15C0" w:rsidRDefault="00C51BC9" w:rsidP="009A15C0">
            <w:pPr>
              <w:suppressAutoHyphens/>
              <w:autoSpaceDN w:val="0"/>
              <w:ind w:left="105"/>
              <w:jc w:val="center"/>
              <w:textAlignment w:val="baseline"/>
              <w:rPr>
                <w:b/>
                <w:bCs/>
                <w:i/>
                <w:sz w:val="20"/>
                <w:u w:val="single"/>
                <w:lang w:eastAsia="lt-LT"/>
              </w:rPr>
            </w:pPr>
            <w:r w:rsidRPr="009A15C0">
              <w:rPr>
                <w:b/>
                <w:bCs/>
                <w:i/>
                <w:sz w:val="20"/>
                <w:u w:val="single"/>
                <w:lang w:eastAsia="lt-LT"/>
              </w:rPr>
              <w:t>Pateikiamos skaitmeninės dokumentų kopijos.</w:t>
            </w:r>
          </w:p>
          <w:p w14:paraId="1B2A155C" w14:textId="77777777" w:rsidR="00C51BC9" w:rsidRPr="009A15C0" w:rsidRDefault="00C51BC9" w:rsidP="009A15C0">
            <w:pPr>
              <w:suppressAutoHyphens/>
              <w:autoSpaceDN w:val="0"/>
              <w:ind w:left="105"/>
              <w:jc w:val="center"/>
              <w:textAlignment w:val="baseline"/>
              <w:rPr>
                <w:b/>
                <w:bCs/>
                <w:i/>
                <w:sz w:val="20"/>
                <w:u w:val="single"/>
                <w:lang w:eastAsia="lt-LT"/>
              </w:rPr>
            </w:pPr>
          </w:p>
          <w:p w14:paraId="552A18BC" w14:textId="77777777" w:rsidR="00C87314" w:rsidRPr="009A15C0" w:rsidRDefault="00C87314" w:rsidP="009A15C0">
            <w:pPr>
              <w:pStyle w:val="ListParagraph"/>
              <w:numPr>
                <w:ilvl w:val="0"/>
                <w:numId w:val="44"/>
              </w:numPr>
              <w:suppressAutoHyphens/>
              <w:autoSpaceDN w:val="0"/>
              <w:textAlignment w:val="baseline"/>
              <w:rPr>
                <w:i/>
                <w:sz w:val="20"/>
                <w:lang w:eastAsia="lt-LT"/>
              </w:rPr>
            </w:pPr>
            <w:r w:rsidRPr="009A15C0">
              <w:rPr>
                <w:i/>
                <w:sz w:val="20"/>
                <w:lang w:eastAsia="lt-LT"/>
              </w:rPr>
              <w:t>Jeigu pasiūlymą teikia ūkio subjektų grupė – reikalavimą turi atitikti ūkio subjektų grupės nario (-ių) specialistai, atsižvelgiant į jų prisiimamus įsipareigojimus pirkimo sutarčiai vykdyti;</w:t>
            </w:r>
          </w:p>
          <w:p w14:paraId="693D7AE9" w14:textId="5A2C136B" w:rsidR="00C87314" w:rsidRPr="009A15C0" w:rsidRDefault="00C87314" w:rsidP="009A15C0">
            <w:pPr>
              <w:pStyle w:val="ListParagraph"/>
              <w:numPr>
                <w:ilvl w:val="0"/>
                <w:numId w:val="44"/>
              </w:numPr>
              <w:suppressAutoHyphens/>
              <w:autoSpaceDN w:val="0"/>
              <w:textAlignment w:val="baseline"/>
              <w:rPr>
                <w:i/>
                <w:sz w:val="20"/>
                <w:lang w:eastAsia="lt-LT"/>
              </w:rPr>
            </w:pPr>
            <w:r w:rsidRPr="009A15C0">
              <w:rPr>
                <w:i/>
                <w:sz w:val="20"/>
                <w:lang w:eastAsia="lt-LT"/>
              </w:rPr>
              <w:t xml:space="preserve">tiekėjas gali remtis kitų ūkio subjektų pajėgumais tik tuo atveju, jeigu tie subjektai (jų darbuotojai) patys vykdys tą pirkimo sutarties dalį, kuriai reikia jų turimų pajėgumų; </w:t>
            </w:r>
          </w:p>
          <w:p w14:paraId="6B17C8C2" w14:textId="4B03BB83" w:rsidR="00C87314" w:rsidRPr="009A15C0" w:rsidRDefault="00C87314" w:rsidP="009A15C0">
            <w:pPr>
              <w:pStyle w:val="ListParagraph"/>
              <w:numPr>
                <w:ilvl w:val="0"/>
                <w:numId w:val="44"/>
              </w:numPr>
              <w:suppressAutoHyphens/>
              <w:autoSpaceDN w:val="0"/>
              <w:textAlignment w:val="baseline"/>
              <w:rPr>
                <w:i/>
                <w:sz w:val="20"/>
                <w:lang w:eastAsia="lt-LT"/>
              </w:rPr>
            </w:pPr>
            <w:r w:rsidRPr="009A15C0">
              <w:rPr>
                <w:i/>
                <w:sz w:val="20"/>
                <w:lang w:eastAsia="lt-LT"/>
              </w:rPr>
              <w:lastRenderedPageBreak/>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AD459F8" w14:textId="2858A0A6" w:rsidR="006E579D" w:rsidRPr="0093324C" w:rsidRDefault="006E579D" w:rsidP="00C87314">
            <w:pPr>
              <w:pStyle w:val="ListParagraph"/>
              <w:suppressAutoHyphens/>
              <w:autoSpaceDN w:val="0"/>
              <w:ind w:left="360"/>
              <w:textAlignment w:val="baseline"/>
              <w:rPr>
                <w:iCs/>
                <w:sz w:val="20"/>
                <w:lang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Default="006E579D" w:rsidP="006E579D">
      <w:pPr>
        <w:tabs>
          <w:tab w:val="left" w:pos="426"/>
        </w:tabs>
        <w:spacing w:line="276" w:lineRule="auto"/>
        <w:ind w:firstLine="731"/>
        <w:rPr>
          <w:rFonts w:eastAsia="Calibri"/>
          <w:szCs w:val="24"/>
        </w:rPr>
      </w:pPr>
      <w:r>
        <w:rPr>
          <w:rFonts w:eastAsia="Calibri"/>
          <w:szCs w:val="24"/>
        </w:rPr>
        <w:t xml:space="preserve">32. </w:t>
      </w:r>
      <w:r w:rsidR="001C7860" w:rsidRPr="001C7860">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C55C9D" w:rsidRDefault="006E579D" w:rsidP="00C55C9D">
      <w:pPr>
        <w:tabs>
          <w:tab w:val="left" w:pos="426"/>
        </w:tabs>
        <w:spacing w:line="276" w:lineRule="auto"/>
        <w:ind w:firstLine="731"/>
        <w:rPr>
          <w:rFonts w:eastAsia="Calibri"/>
          <w:szCs w:val="24"/>
        </w:rPr>
      </w:pPr>
      <w:r>
        <w:rPr>
          <w:rFonts w:eastAsia="Calibri"/>
          <w:szCs w:val="24"/>
        </w:rPr>
        <w:t xml:space="preserve">34. </w:t>
      </w:r>
      <w:r w:rsidR="00C55C9D" w:rsidRPr="00C55C9D">
        <w:rPr>
          <w:rFonts w:eastAsia="Calibri"/>
          <w:szCs w:val="24"/>
        </w:rPr>
        <w:t>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15382C35" w14:textId="70E2DD49" w:rsidR="006E579D" w:rsidRDefault="00D42043" w:rsidP="006E579D">
      <w:pPr>
        <w:tabs>
          <w:tab w:val="left" w:pos="426"/>
        </w:tabs>
        <w:spacing w:line="276" w:lineRule="auto"/>
        <w:ind w:firstLine="731"/>
        <w:rPr>
          <w:rFonts w:eastAsia="Calibri"/>
          <w:b/>
          <w:szCs w:val="24"/>
        </w:rPr>
      </w:pPr>
      <w:r>
        <w:rPr>
          <w:b/>
          <w:szCs w:val="24"/>
        </w:rPr>
        <w:t xml:space="preserve">34.1 </w:t>
      </w:r>
      <w:r w:rsidR="006E579D">
        <w:rPr>
          <w:b/>
          <w:szCs w:val="24"/>
        </w:rPr>
        <w:t>Konkurso sąlygų 30.1.1.</w:t>
      </w:r>
      <w:r>
        <w:rPr>
          <w:b/>
          <w:szCs w:val="24"/>
        </w:rPr>
        <w:t xml:space="preserve"> </w:t>
      </w:r>
      <w:r w:rsidR="006E579D">
        <w:rPr>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Default="006E579D" w:rsidP="006E579D">
      <w:pPr>
        <w:pStyle w:val="ListParagraph"/>
        <w:tabs>
          <w:tab w:val="left" w:pos="426"/>
        </w:tabs>
        <w:spacing w:line="276" w:lineRule="auto"/>
        <w:ind w:left="0" w:firstLine="958"/>
        <w:rPr>
          <w:rFonts w:eastAsia="Calibri"/>
          <w:b/>
          <w:color w:val="000000" w:themeColor="text1"/>
          <w:szCs w:val="24"/>
        </w:rPr>
      </w:pPr>
      <w:r w:rsidRPr="002C0A3D">
        <w:rPr>
          <w:b/>
          <w:color w:val="000000" w:themeColor="text1"/>
          <w:szCs w:val="24"/>
        </w:rPr>
        <w:t>34.</w:t>
      </w:r>
      <w:r w:rsidR="00D42043">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Default="00E37AE7" w:rsidP="006E579D">
      <w:pPr>
        <w:tabs>
          <w:tab w:val="left" w:pos="426"/>
        </w:tabs>
        <w:spacing w:line="276" w:lineRule="auto"/>
        <w:ind w:firstLine="731"/>
        <w:rPr>
          <w:rFonts w:eastAsia="Calibri"/>
          <w:szCs w:val="24"/>
        </w:rPr>
      </w:pPr>
      <w:r>
        <w:rPr>
          <w:rFonts w:eastAsia="Calibri"/>
          <w:szCs w:val="24"/>
        </w:rPr>
        <w:lastRenderedPageBreak/>
        <w:t xml:space="preserve">36.1. </w:t>
      </w:r>
      <w:r w:rsidRPr="00E37AE7">
        <w:rPr>
          <w:rFonts w:eastAsia="Calibri"/>
          <w:bCs/>
          <w:szCs w:val="24"/>
        </w:rPr>
        <w:t>Skirtingi tiekėjai gali remtis tų pačių ūkio subjektų pajėgumais,</w:t>
      </w:r>
      <w:r w:rsidRPr="00E37AE7">
        <w:rPr>
          <w:rFonts w:eastAsia="Calibri"/>
          <w:szCs w:val="24"/>
        </w:rPr>
        <w:t xml:space="preserve"> tačiau tai negali sąlygoti draudžiamų susitarimų</w:t>
      </w:r>
      <w:r w:rsidRPr="00E37AE7">
        <w:rPr>
          <w:rFonts w:eastAsia="Calibri"/>
          <w:bCs/>
          <w:szCs w:val="24"/>
        </w:rPr>
        <w:t>.</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3" w:name="_Hlk159421943"/>
      <w:r>
        <w:rPr>
          <w:rFonts w:eastAsia="Calibri"/>
          <w:b/>
          <w:szCs w:val="24"/>
        </w:rPr>
        <w:t>Reikalaujami kokybės vadybos sistemos ir (arba) aplinkos apsaugos vadybos sistemos standartai</w:t>
      </w:r>
    </w:p>
    <w:bookmarkEnd w:id="13"/>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TableGrid"/>
        <w:tblW w:w="0" w:type="auto"/>
        <w:tblLook w:val="04A0" w:firstRow="1" w:lastRow="0" w:firstColumn="1" w:lastColumn="0" w:noHBand="0" w:noVBand="1"/>
      </w:tblPr>
      <w:tblGrid>
        <w:gridCol w:w="813"/>
        <w:gridCol w:w="4427"/>
        <w:gridCol w:w="4388"/>
      </w:tblGrid>
      <w:tr w:rsidR="006E579D" w14:paraId="4CF37DEA"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7E1016">
            <w:pPr>
              <w:jc w:val="center"/>
              <w:rPr>
                <w:b/>
                <w:szCs w:val="24"/>
              </w:rPr>
            </w:pPr>
            <w:r>
              <w:rPr>
                <w:b/>
                <w:szCs w:val="24"/>
              </w:rPr>
              <w:t>Eil. nr.</w:t>
            </w:r>
          </w:p>
        </w:tc>
        <w:tc>
          <w:tcPr>
            <w:tcW w:w="4427"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7E1016">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7E1016">
            <w:pPr>
              <w:jc w:val="center"/>
              <w:rPr>
                <w:b/>
                <w:szCs w:val="24"/>
              </w:rPr>
            </w:pPr>
            <w:r>
              <w:rPr>
                <w:b/>
                <w:szCs w:val="24"/>
              </w:rPr>
              <w:t>Patvirtinančių dokumentų sąrašas</w:t>
            </w:r>
          </w:p>
        </w:tc>
      </w:tr>
      <w:tr w:rsidR="006E579D"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4427" w:type="dxa"/>
            <w:tcBorders>
              <w:top w:val="single" w:sz="4" w:space="0" w:color="auto"/>
              <w:left w:val="single" w:sz="4" w:space="0" w:color="auto"/>
              <w:bottom w:val="single" w:sz="4" w:space="0" w:color="auto"/>
              <w:right w:val="single" w:sz="4" w:space="0" w:color="auto"/>
            </w:tcBorders>
          </w:tcPr>
          <w:p w14:paraId="7E10E4DC" w14:textId="77777777" w:rsidR="00D602EF" w:rsidRDefault="0069033C" w:rsidP="007E1016">
            <w:pPr>
              <w:rPr>
                <w:sz w:val="20"/>
              </w:rPr>
            </w:pPr>
            <w:r w:rsidRPr="0069033C">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9BA8D1" w14:textId="77777777" w:rsidR="00D602EF" w:rsidRDefault="0069033C" w:rsidP="007E1016">
            <w:pPr>
              <w:rPr>
                <w:sz w:val="20"/>
              </w:rPr>
            </w:pPr>
            <w:r w:rsidRPr="0069033C">
              <w:rPr>
                <w:sz w:val="20"/>
              </w:rPr>
              <w:t xml:space="preserve"> 1. apibrėžta įmonės ar įstaigos vadovybės patvirtinta aplinkos apsaugos politika ir atitiktis aplinkos apsaugos reikalavimams teikiant paslaugas ir vykdant darbus; </w:t>
            </w:r>
          </w:p>
          <w:p w14:paraId="1640BC13" w14:textId="77777777" w:rsidR="00D602EF" w:rsidRDefault="0069033C" w:rsidP="007E1016">
            <w:pPr>
              <w:rPr>
                <w:sz w:val="20"/>
              </w:rPr>
            </w:pPr>
            <w:r w:rsidRPr="0069033C">
              <w:rPr>
                <w:sz w:val="20"/>
              </w:rPr>
              <w:t>2. nustatyti reikšmingiausi aplinkos apsaugos aspektai, kuriems poveikį daro arba gali daryti įmonės ar įstaigos vykdoma veikla, ir šiuos aplinkos apsaugos aspektus reglamentuojantys teisės aktai;</w:t>
            </w:r>
          </w:p>
          <w:p w14:paraId="458ABA06" w14:textId="77777777" w:rsidR="00D602EF" w:rsidRDefault="0069033C" w:rsidP="007E1016">
            <w:pPr>
              <w:rPr>
                <w:sz w:val="20"/>
              </w:rPr>
            </w:pPr>
            <w:r w:rsidRPr="0069033C">
              <w:rPr>
                <w:sz w:val="20"/>
              </w:rPr>
              <w:t xml:space="preserve"> 3. nustatyti aplinkosauginiai tikslai, uždaviniai ir priemonės šiems tikslams pasiekti;</w:t>
            </w:r>
          </w:p>
          <w:p w14:paraId="44320258" w14:textId="77777777" w:rsidR="00D602EF" w:rsidRDefault="0069033C" w:rsidP="007E1016">
            <w:pPr>
              <w:rPr>
                <w:sz w:val="20"/>
              </w:rPr>
            </w:pPr>
            <w:r w:rsidRPr="0069033C">
              <w:rPr>
                <w:sz w:val="20"/>
              </w:rPr>
              <w:t xml:space="preserve"> 4. numatyta aplinkosauginių tikslų įgyvendinimo stebėsena – paskirti atsakingi asmenys, nustatyta jų atsakomybė, pareigos ir priemonių įgyvendinimo terminai; </w:t>
            </w:r>
          </w:p>
          <w:p w14:paraId="43E302D2" w14:textId="77777777" w:rsidR="00D602EF" w:rsidRDefault="0069033C" w:rsidP="007E1016">
            <w:pPr>
              <w:rPr>
                <w:sz w:val="20"/>
              </w:rPr>
            </w:pPr>
            <w:r w:rsidRPr="0069033C">
              <w:rPr>
                <w:sz w:val="20"/>
              </w:rPr>
              <w:t xml:space="preserve">5. parengtas aplinkosauginių ir avarinių situacijų valdymo planas; </w:t>
            </w:r>
          </w:p>
          <w:p w14:paraId="06077218" w14:textId="77777777" w:rsidR="00D602EF" w:rsidRDefault="0069033C" w:rsidP="007E1016">
            <w:pPr>
              <w:rPr>
                <w:sz w:val="20"/>
              </w:rPr>
            </w:pPr>
            <w:r w:rsidRPr="0069033C">
              <w:rPr>
                <w:sz w:val="20"/>
              </w:rPr>
              <w:t xml:space="preserve">6. vykdoma aplinkosauginio gerinimo veiklos kontrolė (pvz., parengiamos metinės ataskaitos, kurios pateikiamos ir pristatomos įmonės vadovybei). </w:t>
            </w:r>
          </w:p>
          <w:p w14:paraId="0A967432" w14:textId="512EA89D" w:rsidR="00B678DB" w:rsidRPr="00AC2370" w:rsidRDefault="0069033C" w:rsidP="007E1016">
            <w:pPr>
              <w:rPr>
                <w:sz w:val="20"/>
              </w:rPr>
            </w:pPr>
            <w:r w:rsidRPr="003235B9">
              <w:rPr>
                <w:b/>
                <w:bCs/>
                <w:sz w:val="20"/>
              </w:rPr>
              <w:t>Sertifikavimo sritis – susisiekimo komunikacijų grupės gatvių paskirties inžinerinių statinių statybos darbai.</w:t>
            </w:r>
            <w:r w:rsidRPr="0069033C">
              <w:rPr>
                <w:sz w:val="20"/>
              </w:rPr>
              <w:t xml:space="preserve"> </w:t>
            </w:r>
          </w:p>
        </w:tc>
        <w:tc>
          <w:tcPr>
            <w:tcW w:w="4388" w:type="dxa"/>
            <w:tcBorders>
              <w:top w:val="single" w:sz="4" w:space="0" w:color="auto"/>
              <w:left w:val="single" w:sz="4" w:space="0" w:color="auto"/>
              <w:bottom w:val="single" w:sz="4" w:space="0" w:color="auto"/>
              <w:right w:val="single" w:sz="4" w:space="0" w:color="auto"/>
            </w:tcBorders>
          </w:tcPr>
          <w:p w14:paraId="797DAAE8" w14:textId="53900DB4" w:rsidR="00BE481D" w:rsidRPr="00D602EF" w:rsidRDefault="00AC2370" w:rsidP="00AC2370">
            <w:pPr>
              <w:rPr>
                <w:b/>
                <w:bCs/>
                <w:sz w:val="20"/>
                <w:lang w:eastAsia="lt-LT"/>
              </w:rPr>
            </w:pPr>
            <w:r w:rsidRPr="00766BCA">
              <w:rPr>
                <w:sz w:val="20"/>
                <w:lang w:eastAsia="lt-LT"/>
              </w:rPr>
              <w:t>EMAS arba LST EN ISO 14001 nepriklausomos įstaigos išduotas sertifikatas</w:t>
            </w:r>
            <w:r w:rsidR="00BE481D" w:rsidRPr="00766BCA">
              <w:rPr>
                <w:sz w:val="20"/>
                <w:lang w:eastAsia="lt-LT"/>
              </w:rPr>
              <w:t>.</w:t>
            </w:r>
            <w:r w:rsidRPr="00766BCA">
              <w:rPr>
                <w:sz w:val="20"/>
                <w:lang w:eastAsia="lt-LT"/>
              </w:rPr>
              <w:t xml:space="preserve"> </w:t>
            </w:r>
            <w:r w:rsidR="00BE481D" w:rsidRPr="00766BCA">
              <w:rPr>
                <w:sz w:val="20"/>
                <w:lang w:eastAsia="lt-LT"/>
              </w:rPr>
              <w:t>P</w:t>
            </w:r>
            <w:r w:rsidRPr="00766BCA">
              <w:rPr>
                <w:sz w:val="20"/>
                <w:lang w:eastAsia="lt-LT"/>
              </w:rPr>
              <w:t xml:space="preserve">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Pr="00D602EF">
              <w:rPr>
                <w:b/>
                <w:bCs/>
                <w:sz w:val="20"/>
                <w:lang w:eastAsia="lt-LT"/>
              </w:rPr>
              <w:t xml:space="preserve">Dokumentuos nurodyta sertifikavimo sritis </w:t>
            </w:r>
            <w:r w:rsidR="00BE481D" w:rsidRPr="00D602EF">
              <w:rPr>
                <w:b/>
                <w:bCs/>
                <w:sz w:val="20"/>
                <w:lang w:eastAsia="lt-LT"/>
              </w:rPr>
              <w:t>–</w:t>
            </w:r>
            <w:r w:rsidR="00D602EF" w:rsidRPr="00D602EF">
              <w:rPr>
                <w:b/>
                <w:bCs/>
                <w:sz w:val="20"/>
              </w:rPr>
              <w:t xml:space="preserve"> susisiekimo komunikacijų grupės gatvių paskirties inžinerinių statinių statybos darbai.</w:t>
            </w:r>
          </w:p>
          <w:p w14:paraId="7A1489BC" w14:textId="77777777" w:rsidR="00BE481D" w:rsidRPr="00766BCA" w:rsidRDefault="00AC2370" w:rsidP="00BE481D">
            <w:pPr>
              <w:rPr>
                <w:i/>
                <w:iCs/>
                <w:sz w:val="20"/>
                <w:lang w:eastAsia="lt-LT"/>
              </w:rPr>
            </w:pPr>
            <w:r w:rsidRPr="00766BCA">
              <w:rPr>
                <w:i/>
                <w:iCs/>
                <w:sz w:val="20"/>
                <w:lang w:eastAsia="lt-LT"/>
              </w:rPr>
              <w:t xml:space="preserve">Reikalavimą turi atitikti tiekėjas. Jei pasiūlymą teikia ūkio subjektų grupė – reikalavimą turi atitikti aktyviai pirkimo sutartį vykdysiantys ūkio subjektų grupės narys (-iai),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inžinerinių statinių statybos darbams nedetalizuojant paskirties grupės ir paskirties, toks dokumentas bus vertinamas kaip atitinkantis nustatytą reikalavimą. </w:t>
            </w:r>
          </w:p>
          <w:p w14:paraId="68851746" w14:textId="694E40B0" w:rsidR="00BE481D" w:rsidRPr="00766BCA" w:rsidRDefault="00BE481D" w:rsidP="00BE481D">
            <w:pPr>
              <w:rPr>
                <w:b/>
                <w:bCs/>
                <w:i/>
                <w:iCs/>
                <w:sz w:val="20"/>
                <w:u w:val="single"/>
              </w:rPr>
            </w:pPr>
            <w:r w:rsidRPr="00766BCA">
              <w:rPr>
                <w:b/>
                <w:bCs/>
                <w:i/>
                <w:iCs/>
                <w:sz w:val="20"/>
                <w:u w:val="single"/>
              </w:rPr>
              <w:t>Pateikiamos skaitmeninės dokumentų kopijos.</w:t>
            </w:r>
          </w:p>
          <w:p w14:paraId="73D9A7AB" w14:textId="0A1421CD" w:rsidR="006D4FDC" w:rsidRPr="003235B9" w:rsidRDefault="006D4FDC" w:rsidP="007E1016">
            <w:pPr>
              <w:rPr>
                <w:b/>
                <w:bCs/>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4" w:name="_Hlk159313503"/>
      <w:r>
        <w:rPr>
          <w:b/>
          <w:szCs w:val="24"/>
        </w:rPr>
        <w:t>TIEKĖJŲ GRUPĖS DALYVAVIMAS PIRKIMO PROCEDŪROSE</w:t>
      </w:r>
    </w:p>
    <w:bookmarkEnd w:id="14"/>
    <w:p w14:paraId="38FB4220" w14:textId="77777777" w:rsidR="006E579D" w:rsidRDefault="006E579D" w:rsidP="006E579D">
      <w:pPr>
        <w:jc w:val="center"/>
        <w:rPr>
          <w:szCs w:val="24"/>
        </w:rPr>
      </w:pPr>
    </w:p>
    <w:p w14:paraId="48C6898B" w14:textId="2FC12F21" w:rsidR="002A639D" w:rsidRPr="002A639D" w:rsidRDefault="006E579D" w:rsidP="002A639D">
      <w:pPr>
        <w:pStyle w:val="BodyText"/>
        <w:numPr>
          <w:ilvl w:val="0"/>
          <w:numId w:val="45"/>
        </w:numPr>
        <w:tabs>
          <w:tab w:val="left" w:pos="426"/>
        </w:tabs>
        <w:suppressAutoHyphens/>
        <w:spacing w:line="276" w:lineRule="auto"/>
        <w:rPr>
          <w:szCs w:val="24"/>
        </w:rPr>
      </w:pPr>
      <w:r>
        <w:rPr>
          <w:szCs w:val="24"/>
        </w:rPr>
        <w:t xml:space="preserve"> </w:t>
      </w:r>
      <w:r w:rsidR="002A639D" w:rsidRPr="002A639D">
        <w:rPr>
          <w:szCs w:val="24"/>
        </w:rPr>
        <w:t xml:space="preserve">Tiekėjui, teikiančiam pasiūlymą savarankiškai ar kaip tiekėjų grupės nariui, nedraudžiama būti kito tiekėjo subtiekėju ar ūkio subjektu, kurio pajėgumais remiamasi kitas tiekėjas, tame pačiame pirkime. </w:t>
      </w:r>
    </w:p>
    <w:p w14:paraId="039774D6" w14:textId="77777777" w:rsidR="002A639D" w:rsidRPr="002A639D" w:rsidRDefault="002A639D" w:rsidP="002A639D">
      <w:pPr>
        <w:pStyle w:val="BodyText"/>
        <w:tabs>
          <w:tab w:val="left" w:pos="426"/>
        </w:tabs>
        <w:spacing w:line="276" w:lineRule="auto"/>
        <w:ind w:firstLine="731"/>
        <w:rPr>
          <w:szCs w:val="24"/>
        </w:rPr>
      </w:pPr>
      <w:r w:rsidRPr="002A639D">
        <w:rPr>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1A249247" w14:textId="6469F953" w:rsidR="006E579D" w:rsidRDefault="006E579D" w:rsidP="006E579D">
      <w:pPr>
        <w:pStyle w:val="BodyText"/>
        <w:tabs>
          <w:tab w:val="left" w:pos="426"/>
        </w:tabs>
        <w:suppressAutoHyphens/>
        <w:spacing w:line="276" w:lineRule="auto"/>
        <w:ind w:firstLine="731"/>
        <w:rPr>
          <w:szCs w:val="24"/>
        </w:rPr>
      </w:pPr>
    </w:p>
    <w:p w14:paraId="080C80AB" w14:textId="77777777" w:rsidR="006E579D" w:rsidRDefault="006E579D" w:rsidP="006E579D">
      <w:pPr>
        <w:pStyle w:val="BodyText"/>
        <w:tabs>
          <w:tab w:val="left" w:pos="426"/>
        </w:tabs>
        <w:suppressAutoHyphens/>
        <w:spacing w:line="276" w:lineRule="auto"/>
        <w:ind w:firstLine="731"/>
        <w:rPr>
          <w:szCs w:val="24"/>
        </w:rPr>
      </w:pPr>
      <w:bookmarkStart w:id="15" w:name="_Hlk159313549"/>
      <w:r>
        <w:rPr>
          <w:szCs w:val="24"/>
        </w:rPr>
        <w:t>39. Jungtinės veiklos sutartyje turi būti:</w:t>
      </w:r>
    </w:p>
    <w:p w14:paraId="62B0CF8D" w14:textId="77777777" w:rsidR="006E579D" w:rsidRDefault="006E579D" w:rsidP="006E579D">
      <w:pPr>
        <w:pStyle w:val="BodyText"/>
        <w:tabs>
          <w:tab w:val="left" w:pos="567"/>
        </w:tabs>
        <w:suppressAutoHyphens/>
        <w:spacing w:line="276" w:lineRule="auto"/>
        <w:ind w:firstLine="958"/>
        <w:rPr>
          <w:szCs w:val="24"/>
        </w:rPr>
      </w:pPr>
      <w:r>
        <w:rPr>
          <w:szCs w:val="24"/>
        </w:rPr>
        <w:lastRenderedPageBreak/>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BodyText"/>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5"/>
    <w:p w14:paraId="782F4EE7" w14:textId="77777777" w:rsidR="006E579D" w:rsidRDefault="006E579D" w:rsidP="006E579D">
      <w:pPr>
        <w:pStyle w:val="BodyText"/>
        <w:tabs>
          <w:tab w:val="left" w:pos="426"/>
        </w:tabs>
        <w:suppressAutoHyphens/>
        <w:spacing w:line="276" w:lineRule="auto"/>
        <w:ind w:firstLine="731"/>
        <w:rPr>
          <w:i/>
          <w:szCs w:val="24"/>
        </w:rPr>
      </w:pPr>
      <w:r>
        <w:rPr>
          <w:szCs w:val="24"/>
        </w:rPr>
        <w:t xml:space="preserve">40. </w:t>
      </w:r>
      <w:bookmarkStart w:id="16"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6"/>
    </w:p>
    <w:p w14:paraId="09862FD6" w14:textId="030DD0BE" w:rsidR="006E579D" w:rsidRDefault="006E579D" w:rsidP="0058257B">
      <w:pPr>
        <w:pStyle w:val="BodyText"/>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5EF7D55F" w14:textId="77777777" w:rsidR="00B550CB" w:rsidRPr="0058257B" w:rsidRDefault="00B550CB" w:rsidP="0058257B">
      <w:pPr>
        <w:pStyle w:val="BodyText"/>
        <w:tabs>
          <w:tab w:val="left" w:pos="426"/>
        </w:tabs>
        <w:suppressAutoHyphens/>
        <w:spacing w:line="276" w:lineRule="auto"/>
        <w:ind w:firstLine="731"/>
        <w:rPr>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Pr="001920CA" w:rsidRDefault="006E579D" w:rsidP="001920CA">
      <w:pPr>
        <w:pStyle w:val="BodyText"/>
        <w:tabs>
          <w:tab w:val="left" w:pos="426"/>
        </w:tabs>
        <w:suppressAutoHyphens/>
        <w:ind w:firstLine="731"/>
        <w:rPr>
          <w:szCs w:val="24"/>
        </w:rPr>
      </w:pPr>
      <w:r>
        <w:rPr>
          <w:szCs w:val="24"/>
        </w:rPr>
        <w:t xml:space="preserve">42. Pasiūlymo galiojimo užtikrinimo Perkančioji organizacija nereikalauja. </w:t>
      </w:r>
      <w:bookmarkStart w:id="17" w:name="_Hlk499623810"/>
    </w:p>
    <w:p w14:paraId="667D70C5" w14:textId="77777777" w:rsidR="006E579D" w:rsidRDefault="006E579D" w:rsidP="006E579D">
      <w:pPr>
        <w:keepNext/>
        <w:keepLines/>
        <w:jc w:val="center"/>
        <w:rPr>
          <w:b/>
          <w:szCs w:val="24"/>
        </w:rPr>
      </w:pPr>
      <w:r>
        <w:rPr>
          <w:b/>
          <w:szCs w:val="24"/>
        </w:rPr>
        <w:t>VI SKYRIUS</w:t>
      </w:r>
    </w:p>
    <w:bookmarkEnd w:id="17"/>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8" w:name="_Hlk159319438"/>
      <w:r>
        <w:rPr>
          <w:rFonts w:eastAsia="Calibri"/>
          <w:szCs w:val="24"/>
        </w:rPr>
        <w:t>Perkančioji organizacija reikalauja pasiūlymus teikti tik elektroninėmis priemonėmis naudojant CVP IS.</w:t>
      </w:r>
      <w:bookmarkEnd w:id="18"/>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9"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9"/>
    </w:p>
    <w:p w14:paraId="06184542" w14:textId="013D24D0" w:rsidR="006E579D" w:rsidRDefault="006E579D" w:rsidP="006E579D">
      <w:pPr>
        <w:tabs>
          <w:tab w:val="left" w:pos="426"/>
        </w:tabs>
        <w:spacing w:line="276" w:lineRule="auto"/>
        <w:ind w:firstLine="731"/>
        <w:rPr>
          <w:rFonts w:eastAsia="Calibri"/>
          <w:szCs w:val="24"/>
        </w:rPr>
      </w:pPr>
      <w:r>
        <w:rPr>
          <w:rFonts w:eastAsia="Calibri"/>
          <w:szCs w:val="24"/>
        </w:rPr>
        <w:t xml:space="preserve">46. </w:t>
      </w:r>
      <w:r w:rsidR="009A65C2" w:rsidRPr="009A65C2">
        <w:rPr>
          <w:rFonts w:eastAsia="Calibri"/>
          <w:b/>
          <w:bCs/>
          <w:szCs w:val="24"/>
        </w:rPr>
        <w:t>Pasiūlymas turi būti pateiktas lietuvių kalba.</w:t>
      </w:r>
      <w:r w:rsidR="009A65C2" w:rsidRPr="009A65C2">
        <w:rPr>
          <w:rFonts w:eastAsia="Calibr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0"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0"/>
    </w:p>
    <w:p w14:paraId="7BFB78F7" w14:textId="77777777" w:rsidR="006E579D" w:rsidRDefault="006E579D" w:rsidP="006E579D">
      <w:pPr>
        <w:tabs>
          <w:tab w:val="left" w:pos="426"/>
        </w:tabs>
        <w:spacing w:line="276" w:lineRule="auto"/>
        <w:ind w:firstLine="731"/>
        <w:rPr>
          <w:rFonts w:eastAsia="Calibri"/>
          <w:szCs w:val="24"/>
        </w:rPr>
      </w:pPr>
      <w:bookmarkStart w:id="21"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2A998957" w:rsidR="006E579D" w:rsidRPr="00667BB8" w:rsidRDefault="006E579D" w:rsidP="001F4B09">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3511DD" w:rsidRPr="006E6084">
        <w:rPr>
          <w:b/>
          <w:bCs/>
          <w:i/>
          <w:iCs/>
          <w:color w:val="000000"/>
          <w:szCs w:val="24"/>
        </w:rPr>
        <w:t>„</w:t>
      </w:r>
      <w:r w:rsidR="00FE0A92" w:rsidRPr="00FE0A92">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3511DD">
        <w:rPr>
          <w:b/>
          <w:bCs/>
          <w:i/>
          <w:iCs/>
          <w:color w:val="000000"/>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w:t>
      </w:r>
      <w:r>
        <w:rPr>
          <w:szCs w:val="24"/>
        </w:rPr>
        <w:lastRenderedPageBreak/>
        <w:t xml:space="preserve">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 xml:space="preserve">Su pasiūlymu pateikiamas įkainotos veiklos sąrašas (priedas Nr. 3). </w:t>
      </w:r>
      <w:r w:rsidR="005B4DB3" w:rsidRPr="005B4DB3">
        <w:rPr>
          <w:color w:val="EE0000"/>
        </w:rPr>
        <w:t xml:space="preserve">Laimėtojas ne vėliau kaip </w:t>
      </w:r>
      <w:r w:rsidR="005B4DB3" w:rsidRPr="003F626D">
        <w:rPr>
          <w:color w:val="EE0000"/>
        </w:rPr>
        <w:t xml:space="preserve">per </w:t>
      </w:r>
      <w:r w:rsidR="003F626D" w:rsidRPr="003F626D">
        <w:rPr>
          <w:color w:val="EE0000"/>
        </w:rPr>
        <w:t>5</w:t>
      </w:r>
      <w:r w:rsidR="005B4DB3" w:rsidRPr="003F626D">
        <w:rPr>
          <w:color w:val="EE0000"/>
        </w:rPr>
        <w:t xml:space="preserve"> darbo dienas</w:t>
      </w:r>
      <w:r w:rsidR="005B4DB3" w:rsidRPr="005B4DB3">
        <w:rPr>
          <w:color w:val="EE0000"/>
        </w:rPr>
        <w:t xml:space="preserve"> nuo Sutarties pasirašymo dienos turės pateikti lokalines sąmatas, kurios bus naudojamos tik papildomų ir atsisakomų darbų atveju, jeigu tokių atsirastų sutarties įgyvendinimo metu.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Tiekėjas pasiūlymo formoje turi nurodyti subtiekėjus ir ūkio subjektus</w:t>
      </w:r>
      <w:r w:rsidR="004814D7">
        <w:rPr>
          <w:b/>
          <w:bCs/>
          <w:i/>
          <w:iCs/>
          <w:szCs w:val="24"/>
        </w:rPr>
        <w:t xml:space="preserve"> (</w:t>
      </w:r>
      <w:r w:rsidR="004814D7" w:rsidRPr="004814D7">
        <w:rPr>
          <w:b/>
          <w:bCs/>
          <w:i/>
          <w:iCs/>
          <w:szCs w:val="24"/>
        </w:rPr>
        <w:t>(jei jie yra žinomi)</w:t>
      </w:r>
      <w:r w:rsidRPr="00667BB8">
        <w:rPr>
          <w:b/>
          <w:bCs/>
          <w:i/>
          <w:iCs/>
          <w:szCs w:val="24"/>
        </w:rPr>
        <w:t xml:space="preserve">, kuriuos jis ketina pasitelkti sutarčiai vykdyti. Bendra pasiūlymo kaina turi būti įrašyta </w:t>
      </w:r>
      <w:r w:rsidR="004814D7" w:rsidRPr="004814D7">
        <w:rPr>
          <w:b/>
          <w:bCs/>
          <w:i/>
          <w:iCs/>
          <w:szCs w:val="24"/>
        </w:rPr>
        <w:t xml:space="preserve">skaičiais ir žodžiais.  </w:t>
      </w:r>
    </w:p>
    <w:p w14:paraId="6EAF0A66" w14:textId="77777777" w:rsidR="006E579D" w:rsidRDefault="006E579D" w:rsidP="006E579D">
      <w:pPr>
        <w:tabs>
          <w:tab w:val="left" w:pos="426"/>
        </w:tabs>
        <w:spacing w:line="276" w:lineRule="auto"/>
        <w:ind w:right="28" w:firstLine="731"/>
        <w:rPr>
          <w:szCs w:val="24"/>
        </w:rPr>
      </w:pPr>
      <w:bookmarkStart w:id="22" w:name="_Hlk159320040"/>
      <w:bookmarkEnd w:id="21"/>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2"/>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val="en-US"/>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3"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3C334F87" w14:textId="77777777" w:rsidR="00B02DD2" w:rsidRPr="00B02DD2" w:rsidRDefault="006E579D" w:rsidP="00B02DD2">
      <w:pPr>
        <w:tabs>
          <w:tab w:val="left" w:pos="426"/>
        </w:tabs>
        <w:spacing w:line="276" w:lineRule="auto"/>
        <w:ind w:firstLine="567"/>
        <w:rPr>
          <w:rFonts w:eastAsia="Calibri"/>
          <w:b/>
          <w:bCs/>
          <w:iCs/>
          <w:szCs w:val="24"/>
        </w:rPr>
      </w:pPr>
      <w:r>
        <w:rPr>
          <w:rFonts w:eastAsia="Calibri"/>
          <w:szCs w:val="24"/>
        </w:rPr>
        <w:t xml:space="preserve">         51.1.4. </w:t>
      </w:r>
      <w:r w:rsidR="00B02DD2" w:rsidRPr="00B02DD2">
        <w:rPr>
          <w:rFonts w:eastAsia="Calibr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177EC2CA"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51.1.4.1. Jeigu tiekėjas pasitelkia ūkio subjektus, kurių pajėgumais remiasi, turi būti pateikti įrodymai, kad šie ištekliai bus prieinami per visą sutartinių įsipareigojimų vykdymo laikotarpį.</w:t>
      </w:r>
    </w:p>
    <w:p w14:paraId="75038391"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51.1.4.2. Jei tiekėjas pasitelkia subtiekėjus, turi būti pateikta subtiekėjo deklaracija ar kitas dokumentas, patvirtinantis jo sutikimą dalyvauti pirkime kaip subtiekėjas.</w:t>
      </w:r>
    </w:p>
    <w:p w14:paraId="22DB36C2" w14:textId="4FD862B6"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51.1.4.3.</w:t>
      </w:r>
      <w:r>
        <w:rPr>
          <w:rFonts w:eastAsia="Calibri"/>
          <w:b/>
          <w:bCs/>
          <w:iCs/>
          <w:szCs w:val="24"/>
        </w:rPr>
        <w:t xml:space="preserve"> </w:t>
      </w:r>
      <w:r w:rsidRPr="00B02DD2">
        <w:rPr>
          <w:rFonts w:eastAsia="Calibri"/>
          <w:b/>
          <w:bCs/>
          <w:iCs/>
          <w:szCs w:val="24"/>
        </w:rPr>
        <w:t>Tinkamai patvirtinta kopija – tai fiziniu parašu pasirašytas dokumentas, nuskenuotas ir pateiktas elektroniniu būdu. Taip pat gali būti priimtas elektroninis parašas, jei jis atitinka galiojančius teisės aktus.</w:t>
      </w:r>
    </w:p>
    <w:p w14:paraId="441957F9" w14:textId="4ED0654D"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6A7AD54A" w:rsidR="006E579D" w:rsidRDefault="006E579D" w:rsidP="006E579D">
      <w:pPr>
        <w:tabs>
          <w:tab w:val="left" w:pos="0"/>
          <w:tab w:val="left" w:pos="426"/>
        </w:tabs>
        <w:spacing w:line="276" w:lineRule="auto"/>
        <w:ind w:firstLine="731"/>
        <w:rPr>
          <w:szCs w:val="24"/>
        </w:rPr>
      </w:pPr>
      <w:bookmarkStart w:id="24" w:name="_Hlk159320326"/>
      <w:bookmarkEnd w:id="23"/>
      <w:r>
        <w:rPr>
          <w:szCs w:val="24"/>
        </w:rPr>
        <w:t xml:space="preserve">52. </w:t>
      </w:r>
      <w:r w:rsidR="004F5C59" w:rsidRPr="004F5C59">
        <w:rPr>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2A188B6" w:rsidR="00B600D1" w:rsidRPr="00B600D1" w:rsidRDefault="00E806D9" w:rsidP="006E579D">
      <w:pPr>
        <w:tabs>
          <w:tab w:val="left" w:pos="0"/>
          <w:tab w:val="left" w:pos="426"/>
        </w:tabs>
        <w:spacing w:line="276" w:lineRule="auto"/>
        <w:ind w:firstLine="731"/>
        <w:rPr>
          <w:color w:val="EE0000"/>
          <w:szCs w:val="24"/>
        </w:rPr>
      </w:pPr>
      <w:r>
        <w:rPr>
          <w:szCs w:val="24"/>
        </w:rPr>
        <w:t xml:space="preserve">       </w:t>
      </w:r>
      <w:r w:rsidR="00142936">
        <w:rPr>
          <w:szCs w:val="24"/>
        </w:rPr>
        <w:t xml:space="preserve">  </w:t>
      </w:r>
      <w:r w:rsidR="00B600D1">
        <w:rPr>
          <w:szCs w:val="24"/>
        </w:rPr>
        <w:t xml:space="preserve">52.1. </w:t>
      </w:r>
      <w:r w:rsidR="00B600D1" w:rsidRPr="00B600D1">
        <w:rPr>
          <w:b/>
          <w:bCs/>
          <w:color w:val="EE0000"/>
          <w:szCs w:val="24"/>
        </w:rPr>
        <w:t>Pastaba</w:t>
      </w:r>
      <w:r w:rsidR="00B600D1" w:rsidRPr="00B600D1">
        <w:rPr>
          <w:color w:val="EE0000"/>
          <w:szCs w:val="24"/>
        </w:rPr>
        <w:t>. Teikiant pasiūlymą, pasiūlymą ir visus su pasiūlymu teikiamus dokumentus reikia suarchyvuoti („suzipinti“) ir šį suarchyvuotą failą dar kartą suarchyvuoti („suzipinti“), tam, kad CVP IS sistema neiškraipytų dokumentų failų pavadinimų.</w:t>
      </w:r>
    </w:p>
    <w:p w14:paraId="031E3843" w14:textId="77777777" w:rsidR="006E579D" w:rsidRDefault="006E579D" w:rsidP="006E579D">
      <w:pPr>
        <w:tabs>
          <w:tab w:val="left" w:pos="426"/>
        </w:tabs>
        <w:spacing w:line="276" w:lineRule="auto"/>
        <w:ind w:firstLine="731"/>
        <w:rPr>
          <w:szCs w:val="24"/>
        </w:rPr>
      </w:pPr>
      <w:bookmarkStart w:id="25" w:name="_Hlk159320370"/>
      <w:bookmarkEnd w:id="24"/>
      <w:r>
        <w:rPr>
          <w:szCs w:val="24"/>
        </w:rPr>
        <w:lastRenderedPageBreak/>
        <w:t>53. Kol nesuėjo pasiūlymų priėmimo terminas, dalyvis CVP IS priemonėmis gali pakeisti arba atšaukti savo pasiūlymą neprarasdamas teisės į pasiūlymo galiojimo užtikrinimą, jeigu jo buvo reikalaujama.</w:t>
      </w:r>
    </w:p>
    <w:bookmarkEnd w:id="25"/>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6"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6"/>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5" w:history="1">
        <w:r w:rsidR="00E40DC6" w:rsidRPr="00E40DC6">
          <w:rPr>
            <w:rStyle w:val="Hyperlink"/>
            <w:szCs w:val="24"/>
          </w:rPr>
          <w:t>https://vpt.lrv.lt/lt/nuorodos/kiti-duomenys/pasiulymu-sifravimas/sifravimo-priemoniu-aprasas/</w:t>
        </w:r>
      </w:hyperlink>
      <w:r>
        <w:rPr>
          <w:szCs w:val="24"/>
        </w:rPr>
        <w:t>;</w:t>
      </w:r>
    </w:p>
    <w:p w14:paraId="09741A95" w14:textId="160A8BCF" w:rsidR="006E579D" w:rsidRPr="00B600D1" w:rsidRDefault="006E579D" w:rsidP="00B600D1">
      <w:pPr>
        <w:tabs>
          <w:tab w:val="left" w:pos="567"/>
        </w:tabs>
        <w:spacing w:line="276" w:lineRule="auto"/>
        <w:ind w:firstLine="958"/>
        <w:rPr>
          <w:bCs/>
          <w:iCs/>
          <w:szCs w:val="24"/>
        </w:rPr>
      </w:pPr>
      <w:r>
        <w:rPr>
          <w:b/>
          <w:i/>
          <w:szCs w:val="24"/>
        </w:rPr>
        <w:t xml:space="preserve">57.2. </w:t>
      </w:r>
      <w:r w:rsidR="00BD2091" w:rsidRPr="00BD2091">
        <w:rPr>
          <w:b/>
          <w:i/>
          <w:szCs w:val="24"/>
          <w:u w:val="single"/>
        </w:rPr>
        <w:t>per 30 minučių nuo pasiūlymų pateikimo termino pabaigos CVP IS susirašinėjimo priemonėmis pateikti slaptažodį,  su kuriuo perkančioji organizacija galės iššifruoti pateiktą pasiūlymą.</w:t>
      </w:r>
      <w:r w:rsidR="00BD2091" w:rsidRPr="00BD2091">
        <w:rPr>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7" w:name="_Hlk159330655"/>
      <w:r>
        <w:rPr>
          <w:szCs w:val="24"/>
        </w:rPr>
        <w:t xml:space="preserve">Tiekėjas gali paprašyti, kad Perkančioji organizacija paaiškintų pirkimo dokumentus. Prašymai paaiškinti turi būti pateikiami CVP IS lietuvių kalba. </w:t>
      </w:r>
      <w:bookmarkEnd w:id="27"/>
    </w:p>
    <w:p w14:paraId="5A82B840" w14:textId="53921B82"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8" w:name="_Hlk159330726"/>
      <w:r>
        <w:rPr>
          <w:rFonts w:cs="Times New Roman"/>
          <w:color w:val="auto"/>
          <w:sz w:val="24"/>
          <w:szCs w:val="24"/>
        </w:rPr>
        <w:t xml:space="preserve">Perkančioji organizacija (CVP IS) atsako į kiekvieną tiekėjo rašytinį prašymą paaiškinti pirkimo dokumentus, jeigu prašymas yra pateiktas likus ne mažiau kaip </w:t>
      </w:r>
      <w:r w:rsidR="00F67808">
        <w:rPr>
          <w:rFonts w:cs="Times New Roman"/>
          <w:color w:val="auto"/>
          <w:sz w:val="24"/>
          <w:szCs w:val="24"/>
        </w:rPr>
        <w:t>4</w:t>
      </w:r>
      <w:r>
        <w:rPr>
          <w:rFonts w:cs="Times New Roman"/>
          <w:color w:val="auto"/>
          <w:sz w:val="24"/>
          <w:szCs w:val="24"/>
        </w:rPr>
        <w:t xml:space="preserve"> dienoms iki pasiūlymų pateikimo termino pabaigos.</w:t>
      </w:r>
      <w:bookmarkEnd w:id="28"/>
    </w:p>
    <w:p w14:paraId="63E36603" w14:textId="7F9A402E" w:rsidR="006E579D" w:rsidRDefault="006E579D" w:rsidP="00EA1A17">
      <w:pPr>
        <w:tabs>
          <w:tab w:val="left" w:pos="426"/>
        </w:tabs>
        <w:spacing w:line="276" w:lineRule="auto"/>
        <w:ind w:right="28" w:firstLine="731"/>
        <w:rPr>
          <w:szCs w:val="24"/>
        </w:rPr>
      </w:pPr>
      <w:bookmarkStart w:id="29" w:name="_Hlk159333244"/>
      <w:r>
        <w:rPr>
          <w:szCs w:val="24"/>
        </w:rPr>
        <w:t xml:space="preserve">60. </w:t>
      </w:r>
      <w:r w:rsidR="005E6665">
        <w:rPr>
          <w:color w:val="000000"/>
        </w:rPr>
        <w:t xml:space="preserve">Jeigu papildomos su pirkimo dokumentais susijusios informacijos paprašoma laiku, </w:t>
      </w:r>
      <w:r>
        <w:rPr>
          <w:szCs w:val="24"/>
        </w:rPr>
        <w:t xml:space="preserve">Perkančioji organizacija į gautą prašymą atsako ne vėliau kaip likus 4 dienoms iki pasiūlymų </w:t>
      </w:r>
      <w:r>
        <w:rPr>
          <w:szCs w:val="24"/>
        </w:rPr>
        <w:lastRenderedPageBreak/>
        <w:t>pateikimo termino pabaigos. Perkančioji organizacija atsakymą į tiekėjo paklausimą skelbia Centrinėje viešųjų pirkimu sistemoje (CVP IS),</w:t>
      </w:r>
      <w:r w:rsidR="005E6665">
        <w:rPr>
          <w:szCs w:val="24"/>
        </w:rPr>
        <w:t xml:space="preserve"> </w:t>
      </w:r>
      <w:r w:rsidR="00EB433F">
        <w:rPr>
          <w:szCs w:val="24"/>
        </w:rPr>
        <w:t xml:space="preserve">atsako </w:t>
      </w:r>
      <w:r w:rsidR="00EB433F" w:rsidRPr="00EB433F">
        <w:rPr>
          <w:szCs w:val="24"/>
        </w:rPr>
        <w:t>tiekėjui, pateikusiam prašymą, ir visiems prie pirkimo prisijungusiems tiekėjams</w:t>
      </w:r>
      <w:r w:rsidR="00EB433F">
        <w:rPr>
          <w:szCs w:val="24"/>
        </w:rPr>
        <w:t xml:space="preserve">, </w:t>
      </w:r>
      <w:r>
        <w:rPr>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Default="006E579D" w:rsidP="0072238B">
      <w:pPr>
        <w:tabs>
          <w:tab w:val="left" w:pos="426"/>
        </w:tabs>
        <w:spacing w:line="276" w:lineRule="auto"/>
        <w:ind w:right="28" w:firstLine="731"/>
        <w:rPr>
          <w:szCs w:val="24"/>
        </w:rPr>
      </w:pPr>
      <w:r>
        <w:rPr>
          <w:szCs w:val="24"/>
        </w:rPr>
        <w:t xml:space="preserve">61. </w:t>
      </w:r>
      <w:r w:rsidR="0072238B">
        <w:rPr>
          <w:color w:val="00000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Pr>
          <w:szCs w:val="24"/>
        </w:rPr>
        <w:t xml:space="preserve">. </w:t>
      </w:r>
      <w:r>
        <w:rPr>
          <w:szCs w:val="24"/>
        </w:rPr>
        <w:t>Tokie paaiškinimai (patikslinimai) skelbiami Centrinėje viešųjų pirkimų sistemoje</w:t>
      </w:r>
      <w:r w:rsidR="00EB433F">
        <w:rPr>
          <w:szCs w:val="24"/>
        </w:rPr>
        <w:t xml:space="preserve"> ir visiems prie pirkimo prisijungusiems tiekėjams</w:t>
      </w:r>
      <w:r>
        <w:rPr>
          <w:szCs w:val="24"/>
        </w:rPr>
        <w:t xml:space="preserve"> ne vėliau kaip likus </w:t>
      </w:r>
      <w:r w:rsidR="00EB433F">
        <w:rPr>
          <w:szCs w:val="24"/>
        </w:rPr>
        <w:t>4</w:t>
      </w:r>
      <w:r>
        <w:rPr>
          <w:szCs w:val="24"/>
        </w:rPr>
        <w:t xml:space="preserve"> dien</w:t>
      </w:r>
      <w:r w:rsidR="00EB433F">
        <w:rPr>
          <w:szCs w:val="24"/>
        </w:rPr>
        <w:t xml:space="preserve">oms </w:t>
      </w:r>
      <w:r>
        <w:rPr>
          <w:szCs w:val="24"/>
        </w:rPr>
        <w:t>iki pasiūlymų pateikimo termino pabaigos.</w:t>
      </w:r>
      <w:r>
        <w:rPr>
          <w:noProof/>
          <w:lang w:val="en-US"/>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Default="006E579D" w:rsidP="0000530E">
      <w:pPr>
        <w:tabs>
          <w:tab w:val="left" w:pos="426"/>
        </w:tabs>
        <w:spacing w:line="276" w:lineRule="auto"/>
        <w:ind w:firstLine="731"/>
        <w:outlineLvl w:val="2"/>
        <w:rPr>
          <w:szCs w:val="24"/>
        </w:rPr>
      </w:pPr>
      <w:r>
        <w:rPr>
          <w:szCs w:val="24"/>
        </w:rPr>
        <w:t xml:space="preserve">62. </w:t>
      </w:r>
      <w:r w:rsidR="0000530E" w:rsidRPr="0000530E">
        <w:rPr>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62795012"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w:t>
      </w:r>
      <w:r>
        <w:rPr>
          <w:rFonts w:eastAsia="Calibri"/>
          <w:szCs w:val="24"/>
          <w:lang w:eastAsia="lt-LT"/>
        </w:rPr>
        <w:t xml:space="preserve">. </w:t>
      </w:r>
      <w:bookmarkStart w:id="30"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0"/>
    </w:p>
    <w:bookmarkEnd w:id="29"/>
    <w:p w14:paraId="1AAE5E9F" w14:textId="7F03F985" w:rsidR="00E87B8D" w:rsidRDefault="006E579D" w:rsidP="00E87B8D">
      <w:pPr>
        <w:tabs>
          <w:tab w:val="left" w:pos="426"/>
        </w:tabs>
        <w:spacing w:line="276" w:lineRule="auto"/>
        <w:ind w:firstLine="731"/>
        <w:outlineLvl w:val="2"/>
        <w:rPr>
          <w:szCs w:val="24"/>
        </w:rPr>
      </w:pPr>
      <w:r>
        <w:rPr>
          <w:szCs w:val="24"/>
        </w:rPr>
        <w:t xml:space="preserve">66. </w:t>
      </w:r>
      <w:r w:rsidR="00E87B8D" w:rsidRPr="00354287">
        <w:rPr>
          <w:rFonts w:eastAsia="SimSun"/>
          <w:kern w:val="3"/>
          <w:szCs w:val="24"/>
        </w:rPr>
        <w:t>Perkančioji organizacija sudaro tiekėjams galimybę apsilankyti Projekto įgyvendinimo vietoje ne vėliau kaip likus 3 darbo dienoms iki vokų su pasiūlymais atplėšimo dienos</w:t>
      </w:r>
      <w:r w:rsidR="00E87B8D">
        <w:rPr>
          <w:rFonts w:eastAsia="SimSun"/>
          <w:kern w:val="3"/>
          <w:szCs w:val="24"/>
        </w:rPr>
        <w:t xml:space="preserve">, </w:t>
      </w:r>
      <w:r w:rsidR="00E87B8D" w:rsidRPr="00F905A5">
        <w:rPr>
          <w:szCs w:val="24"/>
        </w:rPr>
        <w:t>kad tiekėjas galėtų įvertinti išlaidas ir pateikti fiksuotos kainos pasiūlymą.</w:t>
      </w:r>
      <w:r w:rsidR="00E87B8D">
        <w:rPr>
          <w:szCs w:val="24"/>
        </w:rPr>
        <w:t xml:space="preserve"> </w:t>
      </w:r>
      <w:r w:rsidR="00E87B8D" w:rsidRPr="00354287">
        <w:rPr>
          <w:rFonts w:eastAsia="SimSun"/>
          <w:kern w:val="3"/>
          <w:szCs w:val="24"/>
        </w:rPr>
        <w:t>Susitikimai bus protokoluojami (protokolo išrašas prilyginamas Pirkimo sąlygų patikslinimui).</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65588C51" w:rsidR="006E579D" w:rsidRDefault="006E579D" w:rsidP="006E579D">
      <w:pPr>
        <w:tabs>
          <w:tab w:val="left" w:pos="426"/>
        </w:tabs>
        <w:spacing w:line="276" w:lineRule="auto"/>
        <w:ind w:right="28" w:firstLine="731"/>
        <w:rPr>
          <w:szCs w:val="24"/>
        </w:rPr>
      </w:pPr>
      <w:bookmarkStart w:id="31" w:name="_Hlk499627272"/>
      <w:r>
        <w:rPr>
          <w:szCs w:val="24"/>
        </w:rPr>
        <w:lastRenderedPageBreak/>
        <w:t xml:space="preserve">67. Su CVP IS priemonėmis teiktais tiekėjų pasiūlymais (toliau vadinamas elektroninių vokų atplėšimo procedūra) susipažinimas vyks </w:t>
      </w:r>
      <w:r w:rsidR="00745E42">
        <w:rPr>
          <w:szCs w:val="24"/>
        </w:rPr>
        <w:t xml:space="preserve">elektroninėmis priemonėmis. </w:t>
      </w:r>
    </w:p>
    <w:bookmarkEnd w:id="31"/>
    <w:p w14:paraId="11BECB7D" w14:textId="21F10C9E" w:rsidR="006E579D" w:rsidRPr="00745E42" w:rsidRDefault="006E579D" w:rsidP="00745E42">
      <w:pPr>
        <w:tabs>
          <w:tab w:val="left" w:pos="426"/>
        </w:tabs>
        <w:spacing w:line="276" w:lineRule="auto"/>
        <w:ind w:firstLine="731"/>
        <w:rPr>
          <w:b/>
          <w:iCs/>
          <w:szCs w:val="24"/>
        </w:rPr>
      </w:pPr>
      <w:r>
        <w:rPr>
          <w:szCs w:val="24"/>
        </w:rPr>
        <w:t xml:space="preserve">68. </w:t>
      </w:r>
      <w:bookmarkStart w:id="32" w:name="_Hlk499628335"/>
      <w:r w:rsidR="00745E42" w:rsidRPr="00745E42">
        <w:rPr>
          <w:szCs w:val="24"/>
        </w:rPr>
        <w:t xml:space="preserve">Elektroninė vokų atplėšimo procedūra vyks </w:t>
      </w:r>
      <w:r w:rsidR="00745E42" w:rsidRPr="00745E42">
        <w:rPr>
          <w:b/>
          <w:iCs/>
          <w:szCs w:val="24"/>
        </w:rPr>
        <w:t>skelbime apie pirkimą numatytu metu.</w:t>
      </w:r>
    </w:p>
    <w:bookmarkEnd w:id="32"/>
    <w:p w14:paraId="5F9129C4" w14:textId="6A6A2306" w:rsidR="006E579D" w:rsidRDefault="006E579D" w:rsidP="006E579D">
      <w:pPr>
        <w:tabs>
          <w:tab w:val="left" w:pos="426"/>
        </w:tabs>
        <w:spacing w:line="276" w:lineRule="auto"/>
        <w:ind w:firstLine="731"/>
        <w:rPr>
          <w:szCs w:val="24"/>
        </w:rPr>
      </w:pPr>
      <w:r>
        <w:rPr>
          <w:szCs w:val="24"/>
        </w:rPr>
        <w:t>69. Tiekėjai nedalyvauja Komisijos posėdžiuose, kuriuose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val="en-US"/>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3"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4E186B7B" w:rsidR="006E579D" w:rsidRDefault="006E579D" w:rsidP="006E579D">
      <w:pPr>
        <w:tabs>
          <w:tab w:val="left" w:pos="426"/>
        </w:tabs>
        <w:spacing w:line="276" w:lineRule="auto"/>
        <w:ind w:right="23" w:firstLine="731"/>
        <w:rPr>
          <w:szCs w:val="24"/>
        </w:rPr>
      </w:pPr>
      <w:r>
        <w:rPr>
          <w:szCs w:val="24"/>
        </w:rPr>
        <w:t xml:space="preserve">73. </w:t>
      </w:r>
      <w:r w:rsidR="00110C8A" w:rsidRPr="00FC7777">
        <w:rPr>
          <w:szCs w:val="24"/>
        </w:rPr>
        <w:t>Komisija įvertina, ar pasiūlymai atitinka pirkimo dokumentuose nustatytus, su pirkimo objektu nesusijusius, reikalavimus, įskaitant nuostatas dėl alternatyvių pasiūlymų teikimo;</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ListParagraph"/>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4" w:name="_Hlk499630517"/>
      <w:r>
        <w:rPr>
          <w:szCs w:val="24"/>
        </w:rPr>
        <w:t xml:space="preserve">Perkančioji organizacija </w:t>
      </w:r>
      <w:bookmarkEnd w:id="34"/>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5" w:name="_Hlk499630541"/>
      <w:r>
        <w:rPr>
          <w:szCs w:val="24"/>
        </w:rPr>
        <w:t xml:space="preserve">Perkančioji organizacija </w:t>
      </w:r>
      <w:bookmarkEnd w:id="35"/>
      <w:r>
        <w:rPr>
          <w:szCs w:val="24"/>
        </w:rPr>
        <w:t>kreipsis į tiekėją ir prašys šį dokumentą pateikti per protingą terminą, per kurį tiekėjas spėtų užpildyti EBVPD;</w:t>
      </w:r>
    </w:p>
    <w:p w14:paraId="4B8F6E8C" w14:textId="05E889A3" w:rsidR="00161047" w:rsidRDefault="007E1016" w:rsidP="00847C74">
      <w:pPr>
        <w:tabs>
          <w:tab w:val="left" w:pos="426"/>
        </w:tabs>
        <w:spacing w:line="276" w:lineRule="auto"/>
        <w:ind w:right="28" w:firstLine="1134"/>
        <w:rPr>
          <w:szCs w:val="24"/>
        </w:rPr>
      </w:pPr>
      <w:r>
        <w:pict w14:anchorId="47BE7680">
          <v:shape id="_x0000_i1025" type="#_x0000_t75" style="width:.75pt;height:.75pt;visibility:visible;mso-wrap-style:square">
            <v:imagedata r:id="rId29" o:title=""/>
          </v:shape>
        </w:pict>
      </w:r>
      <w:r w:rsidR="006E579D">
        <w:rPr>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Pr>
          <w:szCs w:val="24"/>
        </w:rPr>
        <w:t xml:space="preserve">į </w:t>
      </w:r>
      <w:r w:rsidR="006E579D">
        <w:rPr>
          <w:szCs w:val="24"/>
        </w:rPr>
        <w:t xml:space="preserve">tokį tiekėją </w:t>
      </w:r>
      <w:r w:rsidR="00847C74">
        <w:rPr>
          <w:szCs w:val="24"/>
        </w:rPr>
        <w:t>kreipsis paaiškinimo</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69549C01" w:rsidR="006E579D" w:rsidRDefault="00E32A35" w:rsidP="006E579D">
      <w:pPr>
        <w:tabs>
          <w:tab w:val="left" w:pos="426"/>
        </w:tabs>
        <w:spacing w:line="276" w:lineRule="auto"/>
        <w:ind w:right="23" w:firstLine="958"/>
        <w:rPr>
          <w:szCs w:val="24"/>
        </w:rPr>
      </w:pPr>
      <w:r>
        <w:rPr>
          <w:szCs w:val="24"/>
        </w:rPr>
        <w:t xml:space="preserve">  </w:t>
      </w:r>
      <w:r w:rsidR="006E579D">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4D36FFC7" w14:textId="59A3C9AB" w:rsidR="00CD06DD" w:rsidRPr="00CD06DD" w:rsidRDefault="00E32A35" w:rsidP="00CD06DD">
      <w:pPr>
        <w:tabs>
          <w:tab w:val="left" w:pos="426"/>
          <w:tab w:val="left" w:pos="1560"/>
        </w:tabs>
        <w:spacing w:line="276" w:lineRule="auto"/>
        <w:ind w:right="28" w:firstLine="1134"/>
        <w:rPr>
          <w:szCs w:val="24"/>
        </w:rPr>
      </w:pPr>
      <w:r>
        <w:rPr>
          <w:szCs w:val="24"/>
        </w:rPr>
        <w:t xml:space="preserve"> </w:t>
      </w:r>
      <w:r w:rsidR="006E579D">
        <w:rPr>
          <w:szCs w:val="24"/>
        </w:rPr>
        <w:t xml:space="preserve">73.2.2. </w:t>
      </w:r>
      <w:r w:rsidR="00CD06DD">
        <w:rPr>
          <w:szCs w:val="24"/>
        </w:rPr>
        <w:t>je</w:t>
      </w:r>
      <w:r w:rsidR="00CD06DD"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Default="006E579D" w:rsidP="00D65931">
      <w:pPr>
        <w:tabs>
          <w:tab w:val="left" w:pos="426"/>
          <w:tab w:val="left" w:pos="1560"/>
        </w:tabs>
        <w:spacing w:line="276" w:lineRule="auto"/>
        <w:ind w:right="28" w:firstLine="1134"/>
        <w:rPr>
          <w:szCs w:val="24"/>
        </w:rPr>
      </w:pPr>
      <w:r>
        <w:rPr>
          <w:szCs w:val="24"/>
        </w:rPr>
        <w:lastRenderedPageBreak/>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Pr>
          <w:szCs w:val="24"/>
        </w:rPr>
        <w:t xml:space="preserve"> be PVM;</w:t>
      </w:r>
    </w:p>
    <w:p w14:paraId="6E2EA4C4" w14:textId="005E3C8C"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r w:rsidR="005A5B7D">
        <w:rPr>
          <w:szCs w:val="24"/>
        </w:rPr>
        <w:t xml:space="preserve">. </w:t>
      </w:r>
      <w:r w:rsidR="005A5B7D">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0E73D80F" w14:textId="2F7A83F6"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r w:rsidR="00292E47">
        <w:rPr>
          <w:szCs w:val="24"/>
        </w:rPr>
        <w:t>.</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lang w:val="en-US"/>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4A079032" w:rsidR="006E579D" w:rsidRDefault="006E579D" w:rsidP="006E579D">
      <w:pPr>
        <w:tabs>
          <w:tab w:val="left" w:pos="426"/>
        </w:tabs>
        <w:spacing w:line="276" w:lineRule="auto"/>
        <w:ind w:firstLine="680"/>
        <w:rPr>
          <w:color w:val="FF0000"/>
          <w:szCs w:val="24"/>
        </w:rPr>
      </w:pPr>
      <w:r>
        <w:rPr>
          <w:szCs w:val="24"/>
        </w:rPr>
        <w:lastRenderedPageBreak/>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Pr>
          <w:szCs w:val="24"/>
        </w:rPr>
        <w:t xml:space="preserve">. </w:t>
      </w:r>
      <w:r>
        <w:rPr>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246192AE" w:rsidR="006E579D" w:rsidRDefault="00D65931" w:rsidP="00D65931">
      <w:pPr>
        <w:tabs>
          <w:tab w:val="left" w:pos="426"/>
        </w:tabs>
        <w:spacing w:line="276" w:lineRule="auto"/>
        <w:ind w:right="28" w:firstLine="731"/>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63ADA344" w:rsidR="006E579D" w:rsidRDefault="006E579D" w:rsidP="006E579D">
      <w:pPr>
        <w:tabs>
          <w:tab w:val="left" w:pos="426"/>
        </w:tabs>
        <w:spacing w:line="276" w:lineRule="auto"/>
        <w:ind w:right="28" w:firstLine="731"/>
        <w:rPr>
          <w:szCs w:val="24"/>
        </w:rPr>
      </w:pPr>
      <w:r>
        <w:rPr>
          <w:szCs w:val="24"/>
        </w:rPr>
        <w:t xml:space="preserve">77. </w:t>
      </w:r>
      <w:r w:rsidR="00752D9A"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33"/>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A611501" w:rsidR="006E579D" w:rsidRDefault="0058257B" w:rsidP="006E579D">
      <w:pPr>
        <w:spacing w:line="276" w:lineRule="auto"/>
        <w:ind w:left="34" w:right="28" w:firstLine="731"/>
        <w:rPr>
          <w:szCs w:val="24"/>
        </w:rPr>
      </w:pPr>
      <w:bookmarkStart w:id="36" w:name="_Hlk159422053"/>
      <w:r>
        <w:rPr>
          <w:szCs w:val="24"/>
        </w:rPr>
        <w:t xml:space="preserve">    </w:t>
      </w:r>
      <w:r w:rsidR="006E579D">
        <w:rPr>
          <w:szCs w:val="24"/>
        </w:rPr>
        <w:t xml:space="preserve">78. </w:t>
      </w:r>
      <w:bookmarkStart w:id="37" w:name="_Hlk157521643"/>
      <w:r w:rsidR="006E579D">
        <w:rPr>
          <w:szCs w:val="24"/>
        </w:rPr>
        <w:t>Pirkimo komisija atmeta pasiūlymą, jeigu:</w:t>
      </w:r>
    </w:p>
    <w:p w14:paraId="531C718B" w14:textId="21A93CED" w:rsidR="00A557F6" w:rsidRDefault="00A557F6" w:rsidP="00A557F6">
      <w:pPr>
        <w:spacing w:line="276" w:lineRule="auto"/>
        <w:ind w:left="34" w:right="28" w:firstLine="534"/>
        <w:rPr>
          <w:szCs w:val="24"/>
        </w:rPr>
      </w:pPr>
      <w:r>
        <w:rPr>
          <w:szCs w:val="24"/>
        </w:rPr>
        <w:t xml:space="preserve">      </w:t>
      </w:r>
      <w:r w:rsidR="0058257B">
        <w:rPr>
          <w:szCs w:val="24"/>
        </w:rPr>
        <w:t xml:space="preserve"> </w:t>
      </w:r>
      <w:r w:rsidR="006E579D">
        <w:rPr>
          <w:szCs w:val="24"/>
        </w:rPr>
        <w:t xml:space="preserve">78.1. </w:t>
      </w:r>
      <w:r w:rsidRPr="00976FE9">
        <w:rPr>
          <w:szCs w:val="24"/>
        </w:rPr>
        <w:t>tiekėjas Komisijos prašymu nepratęsia pasiūlymo galiojimo</w:t>
      </w:r>
      <w:r>
        <w:rPr>
          <w:szCs w:val="24"/>
        </w:rPr>
        <w:t>;</w:t>
      </w:r>
    </w:p>
    <w:p w14:paraId="3A330A3C" w14:textId="5399D0C1" w:rsidR="00A557F6" w:rsidRDefault="00A557F6" w:rsidP="00492BB9">
      <w:pPr>
        <w:spacing w:line="276" w:lineRule="auto"/>
        <w:ind w:right="28"/>
        <w:rPr>
          <w:szCs w:val="24"/>
        </w:rPr>
      </w:pPr>
      <w:r>
        <w:rPr>
          <w:szCs w:val="24"/>
        </w:rPr>
        <w:t xml:space="preserve">                78.2.</w:t>
      </w:r>
      <w:r w:rsidRPr="002729AA">
        <w:rPr>
          <w:szCs w:val="24"/>
        </w:rPr>
        <w:t xml:space="preserve"> </w:t>
      </w:r>
      <w:r w:rsidRPr="00976FE9">
        <w:rPr>
          <w:szCs w:val="24"/>
        </w:rPr>
        <w:t xml:space="preserve">tiekėjas iki susipažinimo su pasiūlymais pradžios nepateikė pasiūlymo iššifravimo slaptažodžio; </w:t>
      </w:r>
    </w:p>
    <w:p w14:paraId="247A8473" w14:textId="7BF07A89" w:rsidR="006E579D" w:rsidRDefault="00492BB9" w:rsidP="006E579D">
      <w:pPr>
        <w:spacing w:line="276" w:lineRule="auto"/>
        <w:ind w:right="28" w:firstLine="958"/>
        <w:rPr>
          <w:szCs w:val="24"/>
        </w:rPr>
      </w:pPr>
      <w:r>
        <w:rPr>
          <w:szCs w:val="24"/>
        </w:rPr>
        <w:t xml:space="preserve">78.3 </w:t>
      </w:r>
      <w:r w:rsidR="006E579D">
        <w:rPr>
          <w:szCs w:val="24"/>
        </w:rPr>
        <w:t>tiekėjas pasiūlymą ar jo dalį pateikė ne CVP IS priemonėmis;</w:t>
      </w:r>
      <w:r w:rsidR="006E579D">
        <w:rPr>
          <w:noProof/>
          <w:szCs w:val="24"/>
          <w:lang w:val="en-US"/>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246CE3BB" w:rsidR="006E579D" w:rsidRDefault="006E579D" w:rsidP="006E579D">
      <w:pPr>
        <w:spacing w:line="276" w:lineRule="auto"/>
        <w:ind w:left="34" w:right="28" w:firstLine="958"/>
        <w:rPr>
          <w:szCs w:val="24"/>
        </w:rPr>
      </w:pPr>
      <w:r>
        <w:rPr>
          <w:szCs w:val="24"/>
        </w:rPr>
        <w:t>78.</w:t>
      </w:r>
      <w:r w:rsidR="00492BB9">
        <w:rPr>
          <w:szCs w:val="24"/>
        </w:rPr>
        <w:t>4</w:t>
      </w:r>
      <w:r>
        <w:rPr>
          <w:szCs w:val="24"/>
        </w:rPr>
        <w:t>.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w:t>
      </w:r>
      <w:r w:rsidR="008045D0">
        <w:rPr>
          <w:szCs w:val="24"/>
        </w:rPr>
        <w:t xml:space="preserve"> dėl atitikties kvalifikacijai</w:t>
      </w:r>
      <w:r>
        <w:rPr>
          <w:szCs w:val="24"/>
        </w:rPr>
        <w:t>) EBVPD;</w:t>
      </w:r>
    </w:p>
    <w:p w14:paraId="7C634BC5" w14:textId="2D10F56B" w:rsidR="006E579D" w:rsidRDefault="006E579D" w:rsidP="006E579D">
      <w:pPr>
        <w:spacing w:line="276" w:lineRule="auto"/>
        <w:ind w:left="34" w:right="28" w:firstLine="958"/>
        <w:rPr>
          <w:szCs w:val="24"/>
        </w:rPr>
      </w:pPr>
      <w:r>
        <w:rPr>
          <w:szCs w:val="24"/>
        </w:rPr>
        <w:lastRenderedPageBreak/>
        <w:t>78.</w:t>
      </w:r>
      <w:r w:rsidR="008045D0">
        <w:rPr>
          <w:szCs w:val="24"/>
        </w:rPr>
        <w:t>5</w:t>
      </w:r>
      <w:r>
        <w:rPr>
          <w:szCs w:val="24"/>
        </w:rPr>
        <w:t>. jeigu tiekėjas EBVPD yra pažymėjęs, kad reikalavimo neatitinka (pavyzdžiui, neatitinka kvalifikacijos reikalavimo arba egzistuoja pašalinimo pagrindas, kai tiekėjas nėra nurodęs, kad taiko apsivalymo priemones)</w:t>
      </w:r>
      <w:r w:rsidR="00461A21">
        <w:rPr>
          <w:szCs w:val="24"/>
        </w:rPr>
        <w:t xml:space="preserve"> ir Perkančiosios organizacijos prašymu iki nurodyto termino nepateikia paaiškinimo;</w:t>
      </w:r>
    </w:p>
    <w:p w14:paraId="085EC380" w14:textId="3EAAC1A9" w:rsidR="006E579D" w:rsidRDefault="006E579D" w:rsidP="006E579D">
      <w:pPr>
        <w:spacing w:line="276" w:lineRule="auto"/>
        <w:ind w:left="34" w:right="28" w:firstLine="958"/>
        <w:rPr>
          <w:szCs w:val="24"/>
        </w:rPr>
      </w:pPr>
      <w:r>
        <w:rPr>
          <w:szCs w:val="24"/>
        </w:rPr>
        <w:t>78.</w:t>
      </w:r>
      <w:r w:rsidR="008045D0">
        <w:rPr>
          <w:szCs w:val="24"/>
        </w:rPr>
        <w:t>6</w:t>
      </w:r>
      <w:r>
        <w:rPr>
          <w:szCs w:val="24"/>
        </w:rPr>
        <w:t xml:space="preserve">. pasiūlymą pateikęs tiekėjas turi būti pašalinamas iš pirkimo procedūros pagal pirkimo sąlygų </w:t>
      </w:r>
      <w:r>
        <w:rPr>
          <w:noProof/>
          <w:szCs w:val="24"/>
          <w:lang w:val="en-US"/>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56288779" w:rsidR="006E579D" w:rsidRDefault="006E579D" w:rsidP="006E579D">
      <w:pPr>
        <w:spacing w:line="276" w:lineRule="auto"/>
        <w:ind w:left="34" w:right="28" w:firstLine="958"/>
        <w:rPr>
          <w:szCs w:val="24"/>
        </w:rPr>
      </w:pPr>
      <w:r>
        <w:rPr>
          <w:szCs w:val="24"/>
        </w:rPr>
        <w:t>78.</w:t>
      </w:r>
      <w:r w:rsidR="008045D0">
        <w:rPr>
          <w:szCs w:val="24"/>
        </w:rPr>
        <w:t>7</w:t>
      </w:r>
      <w:r>
        <w:rPr>
          <w:szCs w:val="24"/>
        </w:rPr>
        <w:t>. pasiūlymą pateikęs tiekėjas neatitinka pirkimo sąlygų 30.1 punkto kvalifikacijos reikalavimų, ir</w:t>
      </w:r>
      <w:r w:rsidR="00CC4965">
        <w:rPr>
          <w:szCs w:val="24"/>
        </w:rPr>
        <w:t xml:space="preserve"> </w:t>
      </w:r>
      <w:r>
        <w:rPr>
          <w:szCs w:val="24"/>
        </w:rPr>
        <w:t xml:space="preserve">37.1 punkte </w:t>
      </w:r>
      <w:r w:rsidR="00CC4965">
        <w:rPr>
          <w:szCs w:val="24"/>
        </w:rPr>
        <w:t xml:space="preserve">nurodytų </w:t>
      </w:r>
      <w:r>
        <w:rPr>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Default="006E579D" w:rsidP="006E579D">
      <w:pPr>
        <w:spacing w:line="276" w:lineRule="auto"/>
        <w:ind w:right="28" w:firstLine="958"/>
        <w:rPr>
          <w:szCs w:val="24"/>
        </w:rPr>
      </w:pPr>
      <w:r>
        <w:rPr>
          <w:szCs w:val="24"/>
        </w:rPr>
        <w:t>78.</w:t>
      </w:r>
      <w:r w:rsidR="008045D0">
        <w:rPr>
          <w:szCs w:val="24"/>
        </w:rPr>
        <w:t>8</w:t>
      </w:r>
      <w:r>
        <w:rPr>
          <w:szCs w:val="24"/>
        </w:rPr>
        <w:t>. pasiūlymas neatitinka pirkimo dokumentuose nustatytų reikalavimų;</w:t>
      </w:r>
      <w:r>
        <w:rPr>
          <w:noProof/>
          <w:szCs w:val="24"/>
          <w:lang w:val="en-US"/>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Default="006E579D" w:rsidP="006E579D">
      <w:pPr>
        <w:spacing w:line="276" w:lineRule="auto"/>
        <w:ind w:left="34" w:right="28" w:firstLine="958"/>
        <w:rPr>
          <w:szCs w:val="24"/>
        </w:rPr>
      </w:pPr>
      <w:r>
        <w:rPr>
          <w:szCs w:val="24"/>
        </w:rPr>
        <w:t>78.</w:t>
      </w:r>
      <w:r w:rsidR="008045D0">
        <w:rPr>
          <w:szCs w:val="24"/>
        </w:rPr>
        <w:t>9</w:t>
      </w:r>
      <w:r>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0C7B6DF" w:rsidR="006E579D" w:rsidRPr="00632216" w:rsidRDefault="00632216" w:rsidP="00632216">
      <w:pPr>
        <w:pStyle w:val="CommentText"/>
        <w:rPr>
          <w:sz w:val="24"/>
          <w:szCs w:val="24"/>
        </w:rPr>
      </w:pPr>
      <w:r>
        <w:rPr>
          <w:sz w:val="24"/>
          <w:szCs w:val="24"/>
        </w:rPr>
        <w:t xml:space="preserve">              </w:t>
      </w:r>
      <w:r w:rsidR="006E579D" w:rsidRPr="00632216">
        <w:rPr>
          <w:sz w:val="24"/>
          <w:szCs w:val="24"/>
        </w:rPr>
        <w:t>78.</w:t>
      </w:r>
      <w:r w:rsidR="008045D0" w:rsidRPr="00632216">
        <w:rPr>
          <w:sz w:val="24"/>
          <w:szCs w:val="24"/>
        </w:rPr>
        <w:t>10</w:t>
      </w:r>
      <w:r w:rsidR="006E579D" w:rsidRPr="00632216">
        <w:rPr>
          <w:sz w:val="24"/>
          <w:szCs w:val="24"/>
        </w:rPr>
        <w:t xml:space="preserve">. tiekėjas per Perkančiosios organizacijos nurodytą terminą </w:t>
      </w:r>
      <w:r w:rsidRPr="00632216">
        <w:rPr>
          <w:sz w:val="24"/>
          <w:szCs w:val="24"/>
        </w:rPr>
        <w:t xml:space="preserve">nepaaiškino, nepatikslino, nepapildė </w:t>
      </w:r>
      <w:r w:rsidR="006E579D" w:rsidRPr="00632216">
        <w:rPr>
          <w:sz w:val="24"/>
          <w:szCs w:val="24"/>
        </w:rPr>
        <w:t xml:space="preserve"> aritmetinių klaidų ir (ar) nepaaiškina pasiūlymo. Šiuo atveju jo pasiūlymas atmetamas kaip neatitinkantis pirkimo dokumentuose nustatytų reikalavimų;</w:t>
      </w:r>
    </w:p>
    <w:p w14:paraId="35E707F2" w14:textId="77777777" w:rsidR="002C32AF" w:rsidRPr="00283CE8" w:rsidRDefault="006E579D" w:rsidP="002C32AF">
      <w:pPr>
        <w:spacing w:line="276" w:lineRule="auto"/>
        <w:ind w:left="34" w:right="28" w:firstLine="534"/>
        <w:rPr>
          <w:szCs w:val="24"/>
        </w:rPr>
      </w:pPr>
      <w:r>
        <w:rPr>
          <w:noProof/>
          <w:lang w:val="en-US"/>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78.</w:t>
      </w:r>
      <w:r w:rsidR="008045D0">
        <w:rPr>
          <w:szCs w:val="24"/>
        </w:rPr>
        <w:t>11</w:t>
      </w:r>
      <w:r>
        <w:rPr>
          <w:szCs w:val="24"/>
        </w:rPr>
        <w:t xml:space="preserve">. pateiktame pasiūlyme nurodyta kaina yra neįprastai maža ir tiekėjas, Perkančiosios organizacijos prašymu, </w:t>
      </w:r>
      <w:r>
        <w:rPr>
          <w:noProof/>
          <w:szCs w:val="24"/>
          <w:lang w:val="en-US"/>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r w:rsidR="002C32AF">
        <w:rPr>
          <w:szCs w:val="24"/>
        </w:rPr>
        <w:t xml:space="preserve">. </w:t>
      </w:r>
      <w:r w:rsidR="002C32AF" w:rsidRPr="00283CE8">
        <w:rPr>
          <w:szCs w:val="24"/>
        </w:rPr>
        <w:t>Perkančioji organizacija pasiūlymą, kuriame nurodyta neįprastai maža kaina ar sąnaudos, privalo atmesti</w:t>
      </w:r>
      <w:r w:rsidR="002C32AF" w:rsidRPr="00283CE8">
        <w:rPr>
          <w:b/>
          <w:bCs/>
          <w:szCs w:val="24"/>
        </w:rPr>
        <w:t> </w:t>
      </w:r>
      <w:r w:rsidR="002C32AF" w:rsidRPr="00283CE8">
        <w:rPr>
          <w:szCs w:val="24"/>
        </w:rPr>
        <w:t>bet kuriuo iš šių atvejų:</w:t>
      </w:r>
    </w:p>
    <w:p w14:paraId="7B2892A5" w14:textId="77777777" w:rsidR="002C32AF" w:rsidRPr="00283CE8" w:rsidRDefault="002C32AF" w:rsidP="002C32AF">
      <w:pPr>
        <w:spacing w:line="276" w:lineRule="auto"/>
        <w:ind w:left="34" w:right="28" w:firstLine="534"/>
        <w:rPr>
          <w:szCs w:val="24"/>
        </w:rPr>
      </w:pPr>
      <w:r w:rsidRPr="00283CE8">
        <w:rPr>
          <w:szCs w:val="24"/>
        </w:rPr>
        <w:t>1) dalyvis nepateikia tinkamų pasiūlytos mažiausios kainos ar sąnaudų pagrįstumo įrodymų;</w:t>
      </w:r>
    </w:p>
    <w:p w14:paraId="36F608B7" w14:textId="0FE45446" w:rsidR="006E579D" w:rsidRDefault="002C32AF" w:rsidP="002C32AF">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p>
    <w:p w14:paraId="109C9188" w14:textId="6EF32908" w:rsidR="009C672E" w:rsidRDefault="009C672E" w:rsidP="002C32AF">
      <w:pPr>
        <w:spacing w:line="276" w:lineRule="auto"/>
        <w:ind w:left="34" w:right="28" w:firstLine="534"/>
        <w:rPr>
          <w:szCs w:val="24"/>
        </w:rPr>
      </w:pPr>
      <w:r>
        <w:rPr>
          <w:szCs w:val="24"/>
        </w:rPr>
        <w:t>78.11.1 k</w:t>
      </w:r>
      <w:r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Default="006E579D" w:rsidP="006E579D">
      <w:pPr>
        <w:spacing w:line="276" w:lineRule="auto"/>
        <w:ind w:left="34" w:right="28" w:firstLine="958"/>
        <w:rPr>
          <w:szCs w:val="24"/>
        </w:rPr>
      </w:pPr>
      <w:r>
        <w:rPr>
          <w:szCs w:val="24"/>
        </w:rPr>
        <w:t>78</w:t>
      </w:r>
      <w:r w:rsidRPr="006903A2">
        <w:rPr>
          <w:szCs w:val="24"/>
        </w:rPr>
        <w:t>.1</w:t>
      </w:r>
      <w:r w:rsidR="009C672E">
        <w:rPr>
          <w:szCs w:val="24"/>
        </w:rPr>
        <w:t>2</w:t>
      </w:r>
      <w:r>
        <w:rPr>
          <w:szCs w:val="24"/>
        </w:rPr>
        <w:t>. tiekėjas apie nustatytų reikalavimų atitikimą yra pateikęs melagingą informaciją, kurią Perkančioji organizacija gali įrodyti bet kokiomis teisėtomis priemonėmis;</w:t>
      </w:r>
    </w:p>
    <w:p w14:paraId="320E212F" w14:textId="4CF8B1E8" w:rsidR="006E579D" w:rsidRDefault="006E579D" w:rsidP="006E579D">
      <w:pPr>
        <w:spacing w:line="276" w:lineRule="auto"/>
        <w:ind w:left="34" w:right="28" w:firstLine="958"/>
        <w:rPr>
          <w:szCs w:val="24"/>
        </w:rPr>
      </w:pPr>
      <w:r>
        <w:rPr>
          <w:szCs w:val="24"/>
        </w:rPr>
        <w:t>78.1</w:t>
      </w:r>
      <w:r w:rsidR="009C672E">
        <w:rPr>
          <w:szCs w:val="24"/>
        </w:rPr>
        <w:t>3</w:t>
      </w:r>
      <w:r>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Pr>
          <w:szCs w:val="24"/>
        </w:rPr>
        <w:t xml:space="preserve">. </w:t>
      </w:r>
      <w:r w:rsidR="007750C5" w:rsidRPr="007750C5">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7750C5" w:rsidRPr="007750C5">
        <w:lastRenderedPageBreak/>
        <w:t>išskyrus tuos atvejus, kai turima pagrįstų įrodymų, kad toks ūkio subjektų elgesys turėtų būti kvalifikuojamas kaip draudžiamas susitarimas</w:t>
      </w:r>
      <w:r>
        <w:rPr>
          <w:szCs w:val="24"/>
        </w:rPr>
        <w:t>;</w:t>
      </w:r>
    </w:p>
    <w:p w14:paraId="25841132" w14:textId="26460FFD" w:rsidR="00C203D5" w:rsidRDefault="006E579D" w:rsidP="00C203D5">
      <w:pPr>
        <w:spacing w:line="276" w:lineRule="auto"/>
        <w:ind w:firstLine="958"/>
        <w:rPr>
          <w:szCs w:val="24"/>
        </w:rPr>
      </w:pPr>
      <w:r>
        <w:rPr>
          <w:szCs w:val="24"/>
        </w:rPr>
        <w:t>78.1</w:t>
      </w:r>
      <w:r w:rsidR="009C672E">
        <w:rPr>
          <w:szCs w:val="24"/>
        </w:rPr>
        <w:t>4</w:t>
      </w:r>
      <w:r>
        <w:rPr>
          <w:szCs w:val="24"/>
        </w:rPr>
        <w:t xml:space="preserve">. </w:t>
      </w:r>
      <w:r w:rsidR="00C203D5" w:rsidRPr="002729AA">
        <w:rPr>
          <w:szCs w:val="24"/>
        </w:rPr>
        <w:t xml:space="preserve">tiekėjas pateikė netikslius, neišsamius pirkimo dokumentuose </w:t>
      </w:r>
      <w:r w:rsidR="00C203D5">
        <w:rPr>
          <w:szCs w:val="24"/>
        </w:rPr>
        <w:t>nurodytus</w:t>
      </w:r>
      <w:r w:rsidR="00C203D5" w:rsidRPr="002729AA">
        <w:rPr>
          <w:szCs w:val="24"/>
        </w:rPr>
        <w:t xml:space="preserve"> kartu su pasiūlymu teikiamus dokumentus ar jų nepateikė ir Perkančiosios organizacijos prašymu nepateikė, nepatikslino pateiktų netikslių ar neišsamių pirkimo dokumentuose </w:t>
      </w:r>
      <w:r w:rsidR="00C203D5">
        <w:rPr>
          <w:szCs w:val="24"/>
        </w:rPr>
        <w:t>nurodytų</w:t>
      </w:r>
      <w:r w:rsidR="00C203D5" w:rsidRPr="002729AA">
        <w:rPr>
          <w:szCs w:val="24"/>
        </w:rPr>
        <w:t xml:space="preserve"> kartu su pasiūlymų teikiamų dokumentų</w:t>
      </w:r>
      <w:r w:rsidR="00C203D5">
        <w:rPr>
          <w:szCs w:val="24"/>
        </w:rPr>
        <w:t>.</w:t>
      </w:r>
    </w:p>
    <w:p w14:paraId="6A823F18" w14:textId="7098FF48" w:rsidR="006E579D" w:rsidRPr="00A2240B" w:rsidRDefault="00A2240B" w:rsidP="006E579D">
      <w:pPr>
        <w:tabs>
          <w:tab w:val="left" w:pos="284"/>
          <w:tab w:val="left" w:pos="426"/>
        </w:tabs>
        <w:spacing w:line="276" w:lineRule="auto"/>
        <w:ind w:firstLine="731"/>
        <w:rPr>
          <w:rFonts w:eastAsia="Calibri"/>
          <w:szCs w:val="24"/>
        </w:rPr>
      </w:pPr>
      <w:r>
        <w:rPr>
          <w:rFonts w:eastAsia="Calibri"/>
          <w:szCs w:val="24"/>
        </w:rPr>
        <w:t>79</w:t>
      </w:r>
      <w:r w:rsidR="006E579D" w:rsidRPr="00A2240B">
        <w:rPr>
          <w:rFonts w:eastAsia="Calibri"/>
          <w:szCs w:val="24"/>
        </w:rPr>
        <w:t>. Perkančioji organizacija gali nevertinti viso pasiūlymo, jei patikrinusi jo dalį nustato, kad pasiūlymas turi būti atmestas.</w:t>
      </w:r>
    </w:p>
    <w:p w14:paraId="21BB6C54" w14:textId="79BE72CB" w:rsidR="006E579D" w:rsidRPr="00A2240B" w:rsidRDefault="00A2240B" w:rsidP="006E579D">
      <w:pPr>
        <w:spacing w:line="276" w:lineRule="auto"/>
        <w:ind w:left="34" w:right="28" w:firstLine="731"/>
        <w:rPr>
          <w:szCs w:val="24"/>
        </w:rPr>
      </w:pPr>
      <w:r>
        <w:rPr>
          <w:szCs w:val="24"/>
        </w:rPr>
        <w:t>80</w:t>
      </w:r>
      <w:r w:rsidR="006E579D" w:rsidRPr="00A2240B">
        <w:rPr>
          <w:szCs w:val="24"/>
        </w:rPr>
        <w:t>. Apie pasiūlymo atmetimą ir tokio atmetimo priežastis tiekėjas informuojamas raštu CVP IS priemonėmis.</w:t>
      </w:r>
    </w:p>
    <w:p w14:paraId="2E379D4C" w14:textId="26EFE69D" w:rsidR="006E579D" w:rsidRDefault="006E579D" w:rsidP="006E579D">
      <w:pPr>
        <w:spacing w:line="276" w:lineRule="auto"/>
        <w:ind w:left="34" w:right="28" w:firstLine="731"/>
        <w:rPr>
          <w:szCs w:val="24"/>
        </w:rPr>
      </w:pPr>
      <w:r w:rsidRPr="00A2240B">
        <w:rPr>
          <w:szCs w:val="24"/>
        </w:rPr>
        <w:t>8</w:t>
      </w:r>
      <w:r w:rsidR="00A2240B">
        <w:rPr>
          <w:szCs w:val="24"/>
        </w:rPr>
        <w:t>1</w:t>
      </w:r>
      <w:r w:rsidRPr="00A2240B">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6"/>
    <w:p w14:paraId="269A2ABA" w14:textId="77777777" w:rsidR="006E579D" w:rsidRDefault="006E579D" w:rsidP="006E579D">
      <w:pPr>
        <w:spacing w:line="276" w:lineRule="auto"/>
        <w:ind w:left="34" w:right="28"/>
        <w:rPr>
          <w:szCs w:val="24"/>
        </w:rPr>
      </w:pPr>
    </w:p>
    <w:bookmarkEnd w:id="37"/>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2BED9055" w:rsidR="006E579D" w:rsidRPr="00667BB8" w:rsidRDefault="006E579D" w:rsidP="00667BB8">
      <w:pPr>
        <w:tabs>
          <w:tab w:val="left" w:pos="426"/>
        </w:tabs>
        <w:spacing w:line="276" w:lineRule="auto"/>
        <w:ind w:firstLine="731"/>
        <w:rPr>
          <w:rFonts w:eastAsia="Calibri"/>
          <w:szCs w:val="24"/>
        </w:rPr>
      </w:pPr>
      <w:r>
        <w:rPr>
          <w:rFonts w:eastAsia="Calibri"/>
          <w:szCs w:val="24"/>
        </w:rPr>
        <w:t>83. Šiame pirkime ekonomiškai naudingiausias pasiūlymas bus išrenkamas pagal kainos ar sąnaudų ir kokybės santykį.</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7E1016">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7E1016">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7E1016">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lang w:val="en-US"/>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(C</w:t>
      </w:r>
      <w:r>
        <w:rPr>
          <w:szCs w:val="24"/>
          <w:vertAlign w:val="subscript"/>
        </w:rPr>
        <w:t>min</w:t>
      </w:r>
      <w:r>
        <w:rPr>
          <w:szCs w:val="24"/>
        </w:rPr>
        <w:t>) ir vertinamo pasiūlymo kainos (C</w:t>
      </w:r>
      <w:r>
        <w:rPr>
          <w:szCs w:val="24"/>
          <w:vertAlign w:val="subscript"/>
        </w:rPr>
        <w:t>p</w:t>
      </w:r>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lang w:val="en-US"/>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lastRenderedPageBreak/>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083B789B" w14:textId="7CC785F4" w:rsidR="003511DD" w:rsidRDefault="00667BB8" w:rsidP="00D11877">
      <w:pPr>
        <w:spacing w:line="276" w:lineRule="auto"/>
        <w:rPr>
          <w:szCs w:val="24"/>
        </w:rPr>
      </w:pPr>
      <w:r>
        <w:lastRenderedPageBreak/>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Pr>
          <w:szCs w:val="24"/>
        </w:rPr>
        <w:t xml:space="preserve"> Jei tiekėjas lentelėje nieko nenurodys, bus suteikiama 0 balų.</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30A18029" w:rsidR="00FC66EF" w:rsidRDefault="00FC66EF" w:rsidP="00FC66EF">
      <w:pPr>
        <w:tabs>
          <w:tab w:val="left" w:pos="284"/>
          <w:tab w:val="left" w:pos="426"/>
        </w:tabs>
        <w:spacing w:line="276" w:lineRule="auto"/>
        <w:ind w:right="28" w:firstLine="731"/>
        <w:rPr>
          <w:szCs w:val="24"/>
        </w:rPr>
      </w:pPr>
      <w:r>
        <w:rPr>
          <w:szCs w:val="24"/>
        </w:rPr>
        <w:t xml:space="preserve">85.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00501A13" w:rsidRPr="00501A13">
        <w:rPr>
          <w:szCs w:val="24"/>
        </w:rPr>
        <w:t xml:space="preserve">VPĮ 58 str. </w:t>
      </w:r>
      <w:r w:rsidRPr="00501A13">
        <w:rPr>
          <w:szCs w:val="24"/>
        </w:rPr>
        <w:t>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 xml:space="preserve">remtasi </w:t>
      </w:r>
      <w:r w:rsidR="00814462">
        <w:rPr>
          <w:szCs w:val="24"/>
        </w:rPr>
        <w:t>VPĮ</w:t>
      </w:r>
      <w:r w:rsidRPr="00D95BC7">
        <w:rPr>
          <w:szCs w:val="24"/>
        </w:rPr>
        <w:t xml:space="preserve"> 45 straipsnio 4 dalies nuostatomis</w:t>
      </w:r>
      <w:r>
        <w:rPr>
          <w:szCs w:val="24"/>
        </w:rPr>
        <w:t xml:space="preserve">, o </w:t>
      </w:r>
      <w:r w:rsidR="00814462">
        <w:rPr>
          <w:szCs w:val="24"/>
        </w:rPr>
        <w:t xml:space="preserve">VPĮ </w:t>
      </w:r>
      <w:r>
        <w:rPr>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0B82A20E"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val="en-US"/>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Lietuvos Respublikos Vyriausybės nutarimu įgalioti Europos Sąjungos ar atskirų valstybių finansinę paramą administruojantys viešieji juridiniai asmenys</w:t>
      </w:r>
      <w:r w:rsidR="0071692A">
        <w:rPr>
          <w:szCs w:val="24"/>
        </w:rPr>
        <w:t xml:space="preserve">, </w:t>
      </w:r>
      <w:r w:rsidR="0071692A">
        <w:rPr>
          <w:color w:val="000000"/>
        </w:rPr>
        <w:t xml:space="preserve">taip pat Europos Sąjungos, atskirų valstybių ar finansinių institucijų finansinę paramą administruojantys ir (ar) audituojantys viešieji juridiniai asmenys, kuriems šie įgaliojimai suteikti Viešojo </w:t>
      </w:r>
      <w:r w:rsidR="0071692A">
        <w:rPr>
          <w:color w:val="000000"/>
        </w:rPr>
        <w:lastRenderedPageBreak/>
        <w:t>administravimo įstatymo nustatyta tvarka</w:t>
      </w:r>
      <w:r w:rsidR="0071692A">
        <w:rPr>
          <w:szCs w:val="24"/>
        </w:rPr>
        <w:t xml:space="preserve">. </w:t>
      </w:r>
      <w:r>
        <w:rPr>
          <w:szCs w:val="24"/>
        </w:rPr>
        <w:t>Kiti asmenys gali susipažinti tik su pirkimais susijusia informacija, kurią atskleisti leidžia šis įstatymas.</w:t>
      </w:r>
    </w:p>
    <w:p w14:paraId="771197AE" w14:textId="77C81DCB"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Heading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7E8B5BFC" w14:textId="105C3287" w:rsidR="00386BE4" w:rsidRDefault="00386BE4" w:rsidP="00386BE4">
      <w:pPr>
        <w:pStyle w:val="CommentText"/>
        <w:spacing w:line="276" w:lineRule="auto"/>
      </w:pPr>
      <w:bookmarkStart w:id="38" w:name="_Hlk159422122"/>
      <w:r w:rsidRPr="00386BE4">
        <w:rPr>
          <w:szCs w:val="24"/>
        </w:rPr>
        <w:t xml:space="preserve">              </w:t>
      </w:r>
      <w:r w:rsidR="006E579D" w:rsidRPr="00E20C73">
        <w:rPr>
          <w:sz w:val="24"/>
          <w:szCs w:val="24"/>
        </w:rPr>
        <w:t>9</w:t>
      </w:r>
      <w:r w:rsidRPr="00E20C73">
        <w:rPr>
          <w:sz w:val="24"/>
          <w:szCs w:val="24"/>
        </w:rPr>
        <w:t>1</w:t>
      </w:r>
      <w:r w:rsidR="006E579D" w:rsidRPr="00E20C73">
        <w:rPr>
          <w:sz w:val="24"/>
          <w:szCs w:val="24"/>
        </w:rPr>
        <w:t>.</w:t>
      </w:r>
      <w:r w:rsidR="006E579D">
        <w:rPr>
          <w:szCs w:val="24"/>
        </w:rPr>
        <w:t xml:space="preserve"> </w:t>
      </w:r>
      <w:r w:rsidR="006E579D" w:rsidRPr="00386BE4">
        <w:rPr>
          <w:sz w:val="24"/>
          <w:szCs w:val="24"/>
        </w:rPr>
        <w:t xml:space="preserve">Pirkimo sutarties projektas pateikiamas 4 priede. Pirkimo sutarties projekto sąlygos yra privalomos šio viešojo pirkimo dalyviams ir sudarant pirkimo sutartį su laimėtoju nebus keičiamos. </w:t>
      </w:r>
      <w:r w:rsidRPr="00386BE4">
        <w:rPr>
          <w:sz w:val="24"/>
          <w:szCs w:val="24"/>
        </w:rPr>
        <w:t>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t xml:space="preserve"> </w:t>
      </w:r>
    </w:p>
    <w:p w14:paraId="2BD21AC7" w14:textId="43CDA1E8" w:rsidR="006E579D" w:rsidRDefault="00386BE4" w:rsidP="006E579D">
      <w:pPr>
        <w:pStyle w:val="BodyText"/>
        <w:tabs>
          <w:tab w:val="left" w:pos="426"/>
        </w:tabs>
        <w:suppressAutoHyphens/>
        <w:spacing w:line="276" w:lineRule="auto"/>
        <w:ind w:firstLine="731"/>
        <w:rPr>
          <w:szCs w:val="24"/>
        </w:rPr>
      </w:pPr>
      <w:r>
        <w:rPr>
          <w:szCs w:val="24"/>
        </w:rPr>
        <w:t xml:space="preserve">92. </w:t>
      </w:r>
      <w:r w:rsidR="006E579D">
        <w:rPr>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FCF6073" w14:textId="3961B333" w:rsidR="0058257B" w:rsidRDefault="006E579D" w:rsidP="00B550CB">
      <w:pPr>
        <w:pStyle w:val="BodyText"/>
        <w:tabs>
          <w:tab w:val="left" w:pos="426"/>
        </w:tabs>
        <w:suppressAutoHyphens/>
        <w:spacing w:line="276" w:lineRule="auto"/>
        <w:ind w:firstLine="731"/>
        <w:rPr>
          <w:szCs w:val="24"/>
        </w:rPr>
      </w:pPr>
      <w:r>
        <w:rPr>
          <w:szCs w:val="24"/>
        </w:rPr>
        <w:t xml:space="preserve">93. </w:t>
      </w:r>
      <w:bookmarkEnd w:id="38"/>
      <w:r w:rsidR="00800563" w:rsidRPr="00800563">
        <w:rPr>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2DA0E383" w14:textId="77777777" w:rsidR="00B550CB" w:rsidRPr="00B550CB" w:rsidRDefault="00B550CB" w:rsidP="00B550CB">
      <w:pPr>
        <w:pStyle w:val="BodyText"/>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00E266EB"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7121BD" w:rsidRDefault="007121BD" w:rsidP="007121BD">
      <w:pPr>
        <w:pStyle w:val="Body2"/>
        <w:spacing w:line="276" w:lineRule="auto"/>
        <w:ind w:firstLine="731"/>
        <w:rPr>
          <w:szCs w:val="24"/>
        </w:rPr>
      </w:pPr>
      <w:r w:rsidRPr="007121BD">
        <w:rPr>
          <w:szCs w:val="24"/>
        </w:rPr>
        <w:t xml:space="preserve">95. </w:t>
      </w:r>
      <w:r w:rsidRPr="007121BD">
        <w:rPr>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1C1E725A" w14:textId="2257651A" w:rsidR="006E579D" w:rsidRPr="00AC6AAF" w:rsidRDefault="006E579D" w:rsidP="00AC6AAF">
      <w:pPr>
        <w:pStyle w:val="Body2"/>
        <w:spacing w:line="276" w:lineRule="auto"/>
        <w:ind w:firstLine="731"/>
        <w:rPr>
          <w:szCs w:val="24"/>
        </w:rPr>
      </w:pPr>
      <w:r>
        <w:rPr>
          <w:rFonts w:cs="Times New Roman"/>
          <w:color w:val="auto"/>
          <w:sz w:val="24"/>
          <w:szCs w:val="24"/>
        </w:rPr>
        <w:lastRenderedPageBreak/>
        <w:t xml:space="preserve">95.1. per 5 darbo dienas nuo perkančiosios organizacijos pranešimo raštu apie jos priimtą sprendimą išsiuntimo </w:t>
      </w:r>
      <w:r w:rsidRPr="00D57DEC">
        <w:rPr>
          <w:rFonts w:cs="Times New Roman"/>
          <w:color w:val="auto"/>
          <w:sz w:val="24"/>
          <w:szCs w:val="24"/>
        </w:rPr>
        <w:t>tiekėjams dienos</w:t>
      </w:r>
      <w:r w:rsidR="00AC6AAF" w:rsidRPr="00D57DEC">
        <w:rPr>
          <w:rFonts w:cs="Times New Roman"/>
          <w:color w:val="auto"/>
          <w:sz w:val="24"/>
          <w:szCs w:val="24"/>
        </w:rPr>
        <w:t xml:space="preserve">, </w:t>
      </w:r>
      <w:r w:rsidR="00AC6AAF" w:rsidRPr="00D57DEC">
        <w:rPr>
          <w:sz w:val="24"/>
          <w:szCs w:val="24"/>
        </w:rPr>
        <w:t>o jeigu šis pranešimas nebuvo siunčiamas elektroninėmis priemonėmis, – per 15 dienų nuo pranešimo išsiuntimo tiekėjams dienos;</w:t>
      </w:r>
      <w:r w:rsidR="00AC6AAF" w:rsidRPr="00AC6AAF">
        <w:rPr>
          <w:szCs w:val="24"/>
        </w:rPr>
        <w:t xml:space="preserve"> </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313C8105" w14:textId="77777777" w:rsidR="00CE3B22" w:rsidRPr="00CE3B22" w:rsidRDefault="006E579D" w:rsidP="00CE3B22">
      <w:pPr>
        <w:pStyle w:val="Body2"/>
        <w:spacing w:line="276" w:lineRule="auto"/>
        <w:rPr>
          <w:szCs w:val="24"/>
        </w:rPr>
      </w:pPr>
      <w:r>
        <w:rPr>
          <w:rFonts w:cs="Times New Roman"/>
          <w:color w:val="auto"/>
          <w:sz w:val="24"/>
          <w:szCs w:val="24"/>
        </w:rPr>
        <w:t xml:space="preserve">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CE3B22">
        <w:rPr>
          <w:sz w:val="24"/>
          <w:szCs w:val="24"/>
        </w:rPr>
        <w:t xml:space="preserve">Ši nuostata </w:t>
      </w:r>
      <w:r w:rsidR="00CE3B22" w:rsidRPr="00CE3B22">
        <w:rPr>
          <w:b/>
          <w:bCs/>
          <w:sz w:val="24"/>
          <w:szCs w:val="24"/>
        </w:rPr>
        <w:t>netaikoma tais atvejais, kuriems taikoma VPĮ 102 str.  4 d.</w:t>
      </w:r>
      <w:r w:rsidR="00CE3B22" w:rsidRPr="00CE3B22">
        <w:rPr>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2E61E6"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39" w:name="part_e6e3e59ce748414f9dff0dff71e69ee1"/>
      <w:bookmarkStart w:id="40" w:name="part_a04adda0193d423399a16fc019a82e9b"/>
      <w:bookmarkStart w:id="41" w:name="part_b8b1643a74d240bea692725f7a2ad43d"/>
      <w:bookmarkStart w:id="42" w:name="part_1f92b63042bf4fbbbc0bd5aa0e1c7dde"/>
      <w:bookmarkEnd w:id="39"/>
      <w:bookmarkEnd w:id="40"/>
      <w:bookmarkEnd w:id="41"/>
      <w:bookmarkEnd w:id="42"/>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2D860135" w:rsidR="006E579D" w:rsidRDefault="006E579D" w:rsidP="003511D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sidR="00D2667E">
        <w:rPr>
          <w:i/>
          <w:szCs w:val="24"/>
        </w:rPr>
        <w:t>Antanas Narkus</w:t>
      </w:r>
      <w:r>
        <w:rPr>
          <w:i/>
          <w:szCs w:val="24"/>
        </w:rPr>
        <w:t xml:space="preserve">, Kelmės rajono savivaldybės administracijos Statybos ir infrastruktūros </w:t>
      </w:r>
      <w:r w:rsidR="003511DD">
        <w:rPr>
          <w:i/>
          <w:szCs w:val="24"/>
        </w:rPr>
        <w:t>vyr</w:t>
      </w:r>
      <w:r w:rsidR="00D2667E">
        <w:rPr>
          <w:i/>
          <w:szCs w:val="24"/>
        </w:rPr>
        <w:t xml:space="preserve">esnysis </w:t>
      </w:r>
      <w:r w:rsidR="003511DD">
        <w:rPr>
          <w:i/>
          <w:szCs w:val="24"/>
        </w:rPr>
        <w:t>specialistas</w:t>
      </w:r>
      <w:r>
        <w:rPr>
          <w:i/>
          <w:szCs w:val="24"/>
        </w:rPr>
        <w:t xml:space="preserve">,  tel. </w:t>
      </w:r>
      <w:r w:rsidR="00D2667E">
        <w:rPr>
          <w:i/>
          <w:szCs w:val="24"/>
        </w:rPr>
        <w:t>+370 685 655 86</w:t>
      </w:r>
      <w:r>
        <w:rPr>
          <w:i/>
          <w:szCs w:val="24"/>
        </w:rPr>
        <w:t xml:space="preserve">, el. p. </w:t>
      </w:r>
      <w:hyperlink r:id="rId36" w:history="1">
        <w:r w:rsidR="00225A79">
          <w:rPr>
            <w:rStyle w:val="Hyperlink"/>
            <w:i/>
            <w:szCs w:val="24"/>
          </w:rPr>
          <w:t>antanas.narkus</w:t>
        </w:r>
        <w:r w:rsidR="00225A79" w:rsidRPr="003511DD">
          <w:rPr>
            <w:rStyle w:val="Hyperlink"/>
            <w:i/>
            <w:szCs w:val="24"/>
          </w:rPr>
          <w:t xml:space="preserve"> </w:t>
        </w:r>
        <w:r w:rsidR="003511DD" w:rsidRPr="003511DD">
          <w:rPr>
            <w:rStyle w:val="Hyperlink"/>
            <w:i/>
            <w:szCs w:val="24"/>
          </w:rPr>
          <w:t>@kelme.lt</w:t>
        </w:r>
      </w:hyperlink>
      <w:r>
        <w:rPr>
          <w:i/>
          <w:szCs w:val="24"/>
        </w:rPr>
        <w:t>;</w:t>
      </w:r>
    </w:p>
    <w:p w14:paraId="604890C2" w14:textId="740B8F46" w:rsidR="0058257B" w:rsidRPr="0038013F" w:rsidRDefault="006E579D" w:rsidP="0038013F">
      <w:pPr>
        <w:tabs>
          <w:tab w:val="left" w:pos="567"/>
        </w:tabs>
        <w:spacing w:line="276" w:lineRule="auto"/>
        <w:ind w:firstLine="958"/>
        <w:rPr>
          <w:i/>
          <w:iCs/>
          <w:szCs w:val="24"/>
        </w:rPr>
      </w:pPr>
      <w:r>
        <w:rPr>
          <w:szCs w:val="24"/>
        </w:rPr>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D2667E">
        <w:rPr>
          <w:i/>
          <w:iCs/>
          <w:szCs w:val="24"/>
        </w:rPr>
        <w:t>Sigita Maziliauskienė</w:t>
      </w:r>
      <w:r>
        <w:rPr>
          <w:i/>
          <w:iCs/>
          <w:szCs w:val="24"/>
        </w:rPr>
        <w:t xml:space="preserve">, tel. </w:t>
      </w:r>
      <w:r w:rsidR="00D2667E">
        <w:rPr>
          <w:i/>
          <w:iCs/>
          <w:szCs w:val="24"/>
        </w:rPr>
        <w:t>(0 427) 69 154</w:t>
      </w:r>
      <w:r>
        <w:rPr>
          <w:i/>
          <w:iCs/>
          <w:szCs w:val="24"/>
        </w:rPr>
        <w:t xml:space="preserve">, el. paštas </w:t>
      </w:r>
      <w:hyperlink r:id="rId37" w:history="1">
        <w:r w:rsidR="00D2667E" w:rsidRPr="00C85773">
          <w:rPr>
            <w:rStyle w:val="Hyperlink"/>
            <w:i/>
            <w:iCs/>
            <w:szCs w:val="24"/>
          </w:rPr>
          <w:t>sigita.maziliauskiene@kelme.lt</w:t>
        </w:r>
      </w:hyperlink>
      <w:r w:rsidR="0038013F">
        <w:rPr>
          <w:i/>
          <w:iCs/>
          <w:szCs w:val="24"/>
        </w:rPr>
        <w:t>.</w:t>
      </w:r>
    </w:p>
    <w:p w14:paraId="5EC2EF1B" w14:textId="77777777" w:rsidR="001920CA" w:rsidRDefault="001920CA" w:rsidP="006E579D">
      <w:pPr>
        <w:ind w:right="-178"/>
        <w:jc w:val="right"/>
        <w:rPr>
          <w:b/>
          <w:bCs/>
          <w:i/>
          <w:iCs/>
          <w:szCs w:val="24"/>
        </w:rPr>
      </w:pPr>
    </w:p>
    <w:p w14:paraId="17D846AC" w14:textId="77777777" w:rsidR="001920CA" w:rsidRDefault="001920CA" w:rsidP="006E579D">
      <w:pPr>
        <w:ind w:right="-178"/>
        <w:jc w:val="right"/>
        <w:rPr>
          <w:b/>
          <w:bCs/>
          <w:i/>
          <w:iCs/>
          <w:szCs w:val="24"/>
        </w:rPr>
      </w:pPr>
    </w:p>
    <w:p w14:paraId="506FEE11" w14:textId="77777777" w:rsidR="001920CA" w:rsidRDefault="001920CA" w:rsidP="006E579D">
      <w:pPr>
        <w:ind w:right="-178"/>
        <w:jc w:val="right"/>
        <w:rPr>
          <w:b/>
          <w:bCs/>
          <w:i/>
          <w:iCs/>
          <w:szCs w:val="24"/>
        </w:rPr>
      </w:pPr>
    </w:p>
    <w:p w14:paraId="180D7859" w14:textId="77777777" w:rsidR="001920CA" w:rsidRDefault="001920CA" w:rsidP="006E579D">
      <w:pPr>
        <w:ind w:right="-178"/>
        <w:jc w:val="right"/>
        <w:rPr>
          <w:b/>
          <w:bCs/>
          <w:i/>
          <w:iCs/>
          <w:szCs w:val="24"/>
        </w:rPr>
      </w:pPr>
    </w:p>
    <w:p w14:paraId="2F8F37F0" w14:textId="77777777" w:rsidR="001920CA" w:rsidRDefault="001920CA" w:rsidP="006E579D">
      <w:pPr>
        <w:ind w:right="-178"/>
        <w:jc w:val="right"/>
        <w:rPr>
          <w:b/>
          <w:bCs/>
          <w:i/>
          <w:iCs/>
          <w:szCs w:val="24"/>
        </w:rPr>
      </w:pPr>
    </w:p>
    <w:p w14:paraId="55A0C871" w14:textId="77777777" w:rsidR="001920CA" w:rsidRDefault="001920CA" w:rsidP="006E579D">
      <w:pPr>
        <w:ind w:right="-178"/>
        <w:jc w:val="right"/>
        <w:rPr>
          <w:b/>
          <w:bCs/>
          <w:i/>
          <w:iCs/>
          <w:szCs w:val="24"/>
        </w:rPr>
      </w:pPr>
    </w:p>
    <w:p w14:paraId="06763970" w14:textId="77777777" w:rsidR="001920CA" w:rsidRDefault="001920CA" w:rsidP="006E579D">
      <w:pPr>
        <w:ind w:right="-178"/>
        <w:jc w:val="right"/>
        <w:rPr>
          <w:b/>
          <w:bCs/>
          <w:i/>
          <w:iCs/>
          <w:szCs w:val="24"/>
        </w:rPr>
      </w:pPr>
    </w:p>
    <w:p w14:paraId="358C3BC7" w14:textId="77777777" w:rsidR="001920CA" w:rsidRDefault="001920CA" w:rsidP="006E579D">
      <w:pPr>
        <w:ind w:right="-178"/>
        <w:jc w:val="right"/>
        <w:rPr>
          <w:b/>
          <w:bCs/>
          <w:i/>
          <w:iCs/>
          <w:szCs w:val="24"/>
        </w:rPr>
      </w:pPr>
    </w:p>
    <w:p w14:paraId="65AFD0E7" w14:textId="77777777" w:rsidR="001920CA" w:rsidRDefault="001920CA" w:rsidP="006E579D">
      <w:pPr>
        <w:ind w:right="-178"/>
        <w:jc w:val="right"/>
        <w:rPr>
          <w:b/>
          <w:bCs/>
          <w:i/>
          <w:iCs/>
          <w:szCs w:val="24"/>
        </w:rPr>
      </w:pPr>
    </w:p>
    <w:p w14:paraId="5B338912" w14:textId="77777777" w:rsidR="001920CA" w:rsidRDefault="001920CA" w:rsidP="006E579D">
      <w:pPr>
        <w:ind w:right="-178"/>
        <w:jc w:val="right"/>
        <w:rPr>
          <w:b/>
          <w:bCs/>
          <w:i/>
          <w:iCs/>
          <w:szCs w:val="24"/>
        </w:rPr>
      </w:pPr>
    </w:p>
    <w:p w14:paraId="1CCBABEC" w14:textId="77777777" w:rsidR="001920CA" w:rsidRDefault="001920CA" w:rsidP="006E579D">
      <w:pPr>
        <w:ind w:right="-178"/>
        <w:jc w:val="right"/>
        <w:rPr>
          <w:b/>
          <w:bCs/>
          <w:i/>
          <w:iCs/>
          <w:szCs w:val="24"/>
        </w:rPr>
      </w:pPr>
    </w:p>
    <w:p w14:paraId="2E0DE436" w14:textId="77777777" w:rsidR="001920CA" w:rsidRDefault="001920CA" w:rsidP="006E579D">
      <w:pPr>
        <w:ind w:right="-178"/>
        <w:jc w:val="right"/>
        <w:rPr>
          <w:b/>
          <w:bCs/>
          <w:i/>
          <w:iCs/>
          <w:szCs w:val="24"/>
        </w:rPr>
      </w:pPr>
    </w:p>
    <w:p w14:paraId="7A4B2F3A" w14:textId="77777777" w:rsidR="001920CA" w:rsidRDefault="001920CA" w:rsidP="00566CE4">
      <w:pPr>
        <w:ind w:right="-178"/>
        <w:rPr>
          <w:b/>
          <w:bCs/>
          <w:i/>
          <w:iCs/>
          <w:szCs w:val="24"/>
        </w:rPr>
      </w:pPr>
    </w:p>
    <w:p w14:paraId="50F23C30" w14:textId="77777777" w:rsidR="00566CE4" w:rsidRDefault="00566CE4" w:rsidP="00566CE4">
      <w:pPr>
        <w:ind w:right="-178"/>
        <w:rPr>
          <w:b/>
          <w:bCs/>
          <w:i/>
          <w:iCs/>
          <w:szCs w:val="24"/>
        </w:rPr>
      </w:pPr>
    </w:p>
    <w:p w14:paraId="02C77E98" w14:textId="77777777" w:rsidR="009157B0" w:rsidRDefault="009157B0" w:rsidP="00566CE4">
      <w:pPr>
        <w:ind w:right="-178"/>
        <w:rPr>
          <w:b/>
          <w:bCs/>
          <w:i/>
          <w:iCs/>
          <w:szCs w:val="24"/>
        </w:rPr>
      </w:pPr>
    </w:p>
    <w:p w14:paraId="30CF40DF" w14:textId="77777777" w:rsidR="009157B0" w:rsidRDefault="009157B0" w:rsidP="00566CE4">
      <w:pPr>
        <w:ind w:right="-178"/>
        <w:rPr>
          <w:b/>
          <w:bCs/>
          <w:i/>
          <w:iCs/>
          <w:szCs w:val="24"/>
        </w:rPr>
      </w:pPr>
    </w:p>
    <w:p w14:paraId="69DA613C" w14:textId="77777777" w:rsidR="009157B0" w:rsidRDefault="009157B0" w:rsidP="00566CE4">
      <w:pPr>
        <w:ind w:right="-178"/>
        <w:rPr>
          <w:b/>
          <w:bCs/>
          <w:i/>
          <w:iCs/>
          <w:szCs w:val="24"/>
        </w:rPr>
      </w:pPr>
    </w:p>
    <w:p w14:paraId="6602F805" w14:textId="77777777" w:rsidR="009157B0" w:rsidRDefault="009157B0" w:rsidP="00566CE4">
      <w:pPr>
        <w:ind w:right="-178"/>
        <w:rPr>
          <w:b/>
          <w:bCs/>
          <w:i/>
          <w:iCs/>
          <w:szCs w:val="24"/>
        </w:rPr>
      </w:pPr>
    </w:p>
    <w:p w14:paraId="4ACB0B8F" w14:textId="77777777" w:rsidR="009157B0" w:rsidRDefault="009157B0" w:rsidP="00566CE4">
      <w:pPr>
        <w:ind w:right="-178"/>
        <w:rPr>
          <w:b/>
          <w:bCs/>
          <w:i/>
          <w:iCs/>
          <w:szCs w:val="24"/>
        </w:rPr>
      </w:pPr>
    </w:p>
    <w:p w14:paraId="61045874" w14:textId="77777777" w:rsidR="009157B0" w:rsidRDefault="009157B0" w:rsidP="00566CE4">
      <w:pPr>
        <w:ind w:right="-178"/>
        <w:rPr>
          <w:b/>
          <w:bCs/>
          <w:i/>
          <w:iCs/>
          <w:szCs w:val="24"/>
        </w:rPr>
      </w:pPr>
    </w:p>
    <w:p w14:paraId="7BE66F21" w14:textId="77777777" w:rsidR="009157B0" w:rsidRDefault="009157B0" w:rsidP="00566CE4">
      <w:pPr>
        <w:ind w:right="-178"/>
        <w:rPr>
          <w:b/>
          <w:bCs/>
          <w:i/>
          <w:iCs/>
          <w:szCs w:val="24"/>
        </w:rPr>
      </w:pPr>
    </w:p>
    <w:p w14:paraId="4FFB61DD" w14:textId="77777777" w:rsidR="009157B0" w:rsidRDefault="009157B0" w:rsidP="00566CE4">
      <w:pPr>
        <w:ind w:right="-178"/>
        <w:rPr>
          <w:b/>
          <w:bCs/>
          <w:i/>
          <w:iCs/>
          <w:szCs w:val="24"/>
        </w:rPr>
      </w:pPr>
    </w:p>
    <w:p w14:paraId="0E9109CF" w14:textId="77777777" w:rsidR="009157B0" w:rsidRDefault="009157B0" w:rsidP="00566CE4">
      <w:pPr>
        <w:ind w:right="-178"/>
        <w:rPr>
          <w:b/>
          <w:bCs/>
          <w:i/>
          <w:iCs/>
          <w:szCs w:val="24"/>
        </w:rPr>
      </w:pPr>
    </w:p>
    <w:p w14:paraId="3508430D" w14:textId="77777777" w:rsidR="009157B0" w:rsidRDefault="009157B0" w:rsidP="00566CE4">
      <w:pPr>
        <w:ind w:right="-178"/>
        <w:rPr>
          <w:b/>
          <w:bCs/>
          <w:i/>
          <w:iCs/>
          <w:szCs w:val="24"/>
        </w:rPr>
      </w:pPr>
    </w:p>
    <w:p w14:paraId="12989AD0" w14:textId="77777777" w:rsidR="00566CE4" w:rsidRDefault="00566CE4" w:rsidP="00566CE4">
      <w:pPr>
        <w:ind w:right="-178"/>
        <w:rPr>
          <w:b/>
          <w:bCs/>
          <w:i/>
          <w:iCs/>
          <w:szCs w:val="24"/>
        </w:rPr>
      </w:pPr>
    </w:p>
    <w:p w14:paraId="7FE44FF5" w14:textId="77777777" w:rsidR="006F7423" w:rsidRDefault="006F7423" w:rsidP="00566CE4">
      <w:pPr>
        <w:ind w:right="-178"/>
        <w:rPr>
          <w:b/>
          <w:bCs/>
          <w:i/>
          <w:iCs/>
          <w:szCs w:val="24"/>
        </w:rPr>
      </w:pPr>
    </w:p>
    <w:p w14:paraId="4119DCB4" w14:textId="77777777" w:rsidR="00461A21" w:rsidRDefault="00461A21" w:rsidP="00566CE4">
      <w:pPr>
        <w:ind w:right="-178"/>
        <w:rPr>
          <w:b/>
          <w:bCs/>
          <w:i/>
          <w:iCs/>
          <w:szCs w:val="24"/>
        </w:rPr>
      </w:pPr>
    </w:p>
    <w:p w14:paraId="3B5103D4" w14:textId="77777777" w:rsidR="00461A21" w:rsidRDefault="00461A21" w:rsidP="00566CE4">
      <w:pPr>
        <w:ind w:right="-178"/>
        <w:rPr>
          <w:b/>
          <w:bCs/>
          <w:i/>
          <w:iCs/>
          <w:szCs w:val="24"/>
        </w:rPr>
      </w:pPr>
    </w:p>
    <w:p w14:paraId="39501CBB" w14:textId="77777777" w:rsidR="00461A21" w:rsidRDefault="00461A21" w:rsidP="00566CE4">
      <w:pPr>
        <w:ind w:right="-178"/>
        <w:rPr>
          <w:b/>
          <w:bCs/>
          <w:i/>
          <w:iCs/>
          <w:szCs w:val="24"/>
        </w:rPr>
      </w:pPr>
    </w:p>
    <w:p w14:paraId="114B0CA4" w14:textId="77777777" w:rsidR="00461A21" w:rsidRDefault="00461A21" w:rsidP="00566CE4">
      <w:pPr>
        <w:ind w:right="-178"/>
        <w:rPr>
          <w:b/>
          <w:bCs/>
          <w:i/>
          <w:iCs/>
          <w:szCs w:val="24"/>
        </w:rPr>
      </w:pPr>
    </w:p>
    <w:p w14:paraId="71B24D52" w14:textId="77777777" w:rsidR="00461A21" w:rsidRDefault="00461A21" w:rsidP="00566CE4">
      <w:pPr>
        <w:ind w:right="-178"/>
        <w:rPr>
          <w:b/>
          <w:bCs/>
          <w:i/>
          <w:iCs/>
          <w:szCs w:val="24"/>
        </w:rPr>
      </w:pPr>
    </w:p>
    <w:p w14:paraId="0F26DAFD" w14:textId="77777777" w:rsidR="00461A21" w:rsidRDefault="00461A21" w:rsidP="00566CE4">
      <w:pPr>
        <w:ind w:right="-178"/>
        <w:rPr>
          <w:b/>
          <w:bCs/>
          <w:i/>
          <w:iCs/>
          <w:szCs w:val="24"/>
        </w:rPr>
      </w:pPr>
    </w:p>
    <w:p w14:paraId="3C08E613" w14:textId="77777777" w:rsidR="00461A21" w:rsidRDefault="00461A21" w:rsidP="00566CE4">
      <w:pPr>
        <w:ind w:right="-178"/>
        <w:rPr>
          <w:b/>
          <w:bCs/>
          <w:i/>
          <w:iCs/>
          <w:szCs w:val="24"/>
        </w:rPr>
      </w:pPr>
    </w:p>
    <w:p w14:paraId="128C70C7" w14:textId="77777777" w:rsidR="00461A21" w:rsidRDefault="00461A21" w:rsidP="00566CE4">
      <w:pPr>
        <w:ind w:right="-178"/>
        <w:rPr>
          <w:b/>
          <w:bCs/>
          <w:i/>
          <w:iCs/>
          <w:szCs w:val="24"/>
        </w:rPr>
      </w:pPr>
    </w:p>
    <w:p w14:paraId="188535C9" w14:textId="77777777" w:rsidR="00461A21" w:rsidRDefault="00461A21" w:rsidP="00566CE4">
      <w:pPr>
        <w:ind w:right="-178"/>
        <w:rPr>
          <w:b/>
          <w:bCs/>
          <w:i/>
          <w:iCs/>
          <w:szCs w:val="24"/>
        </w:rPr>
      </w:pPr>
    </w:p>
    <w:p w14:paraId="7844244C" w14:textId="77777777" w:rsidR="00461A21" w:rsidRDefault="00461A21" w:rsidP="00566CE4">
      <w:pPr>
        <w:ind w:right="-178"/>
        <w:rPr>
          <w:b/>
          <w:bCs/>
          <w:i/>
          <w:iCs/>
          <w:szCs w:val="24"/>
        </w:rPr>
      </w:pPr>
    </w:p>
    <w:p w14:paraId="292A5FC2" w14:textId="77777777" w:rsidR="00461A21" w:rsidRDefault="00461A21" w:rsidP="00566CE4">
      <w:pPr>
        <w:ind w:right="-178"/>
        <w:rPr>
          <w:b/>
          <w:bCs/>
          <w:i/>
          <w:iCs/>
          <w:szCs w:val="24"/>
        </w:rPr>
      </w:pPr>
    </w:p>
    <w:p w14:paraId="2ABE0AE3" w14:textId="77777777" w:rsidR="00461A21" w:rsidRDefault="00461A21" w:rsidP="00566CE4">
      <w:pPr>
        <w:ind w:right="-178"/>
        <w:rPr>
          <w:b/>
          <w:bCs/>
          <w:i/>
          <w:iCs/>
          <w:szCs w:val="24"/>
        </w:rPr>
      </w:pPr>
    </w:p>
    <w:p w14:paraId="420169A3" w14:textId="77777777" w:rsidR="00461A21" w:rsidRDefault="00461A21" w:rsidP="00566CE4">
      <w:pPr>
        <w:ind w:right="-178"/>
        <w:rPr>
          <w:b/>
          <w:bCs/>
          <w:i/>
          <w:iCs/>
          <w:szCs w:val="24"/>
        </w:rPr>
      </w:pPr>
    </w:p>
    <w:p w14:paraId="36A43129" w14:textId="77777777" w:rsidR="00461A21" w:rsidRDefault="00461A21" w:rsidP="00566CE4">
      <w:pPr>
        <w:ind w:right="-178"/>
        <w:rPr>
          <w:b/>
          <w:bCs/>
          <w:i/>
          <w:iCs/>
          <w:szCs w:val="24"/>
        </w:rPr>
      </w:pPr>
    </w:p>
    <w:p w14:paraId="43C56E7C" w14:textId="77777777" w:rsidR="001920CA" w:rsidRDefault="001920CA" w:rsidP="006E579D">
      <w:pPr>
        <w:ind w:right="-178"/>
        <w:jc w:val="right"/>
        <w:rPr>
          <w:b/>
          <w:bCs/>
          <w:i/>
          <w:iCs/>
          <w:szCs w:val="24"/>
        </w:rPr>
      </w:pPr>
    </w:p>
    <w:p w14:paraId="2A0D4B4D" w14:textId="77777777" w:rsidR="001920CA" w:rsidRDefault="001920CA" w:rsidP="006E579D">
      <w:pPr>
        <w:ind w:right="-178"/>
        <w:jc w:val="right"/>
        <w:rPr>
          <w:b/>
          <w:bCs/>
          <w:i/>
          <w:iCs/>
          <w:szCs w:val="24"/>
        </w:rPr>
      </w:pPr>
    </w:p>
    <w:p w14:paraId="2E23CC6B" w14:textId="31F00E74" w:rsidR="006E579D" w:rsidRPr="00667BB8" w:rsidRDefault="006E579D" w:rsidP="006E579D">
      <w:pPr>
        <w:ind w:right="-178"/>
        <w:jc w:val="right"/>
        <w:rPr>
          <w:b/>
          <w:bCs/>
          <w:szCs w:val="24"/>
        </w:rPr>
      </w:pPr>
      <w:r w:rsidRPr="00667BB8">
        <w:rPr>
          <w:b/>
          <w:bCs/>
          <w:i/>
          <w:iCs/>
          <w:szCs w:val="24"/>
        </w:rPr>
        <w:t xml:space="preserve">Konkurso sąlygų </w:t>
      </w:r>
      <w:r w:rsidR="00566CE4">
        <w:rPr>
          <w:b/>
          <w:bCs/>
          <w:i/>
          <w:iCs/>
          <w:szCs w:val="24"/>
        </w:rPr>
        <w:t xml:space="preserve">1 </w:t>
      </w:r>
      <w:r w:rsidRPr="00667BB8">
        <w:rPr>
          <w:b/>
          <w:bCs/>
          <w:i/>
          <w:iCs/>
          <w:szCs w:val="24"/>
        </w:rPr>
        <w:t xml:space="preserve">priedas </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4E3AE785" w:rsidR="00667BB8" w:rsidRPr="00667BB8" w:rsidRDefault="006E579D" w:rsidP="001A52B5">
      <w:pPr>
        <w:jc w:val="center"/>
        <w:rPr>
          <w:rStyle w:val="form-control"/>
          <w:rFonts w:eastAsiaTheme="majorEastAsia"/>
          <w:b/>
          <w:caps/>
          <w:szCs w:val="24"/>
        </w:rPr>
      </w:pPr>
      <w:bookmarkStart w:id="43" w:name="_Hlk184646055"/>
      <w:r w:rsidRPr="004B40CA">
        <w:rPr>
          <w:b/>
          <w:bCs/>
          <w:szCs w:val="24"/>
        </w:rPr>
        <w:t xml:space="preserve">DĖL </w:t>
      </w:r>
      <w:bookmarkEnd w:id="43"/>
      <w:r w:rsidR="00D2667E" w:rsidRPr="001A52B5">
        <w:rPr>
          <w:b/>
          <w:bCs/>
          <w:color w:val="000000"/>
          <w:szCs w:val="24"/>
        </w:rPr>
        <w:t>„</w:t>
      </w:r>
      <w:r w:rsidR="00D2667E" w:rsidRPr="00D2667E">
        <w:rPr>
          <w:b/>
          <w:b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D2667E" w:rsidRPr="001A52B5">
        <w:rPr>
          <w:b/>
          <w:bCs/>
          <w:color w:val="000000"/>
          <w:szCs w:val="24"/>
        </w:rPr>
        <w:t>“</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p w14:paraId="5011A52A" w14:textId="77777777" w:rsidR="0058257B" w:rsidRDefault="0058257B" w:rsidP="006E579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7E1016">
            <w:pPr>
              <w:spacing w:line="254" w:lineRule="auto"/>
              <w:rPr>
                <w:rFonts w:eastAsia="Batang"/>
                <w:kern w:val="2"/>
                <w:sz w:val="22"/>
                <w:szCs w:val="22"/>
                <w14:ligatures w14:val="standardContextual"/>
              </w:rPr>
            </w:pPr>
          </w:p>
          <w:p w14:paraId="2B0A312E"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40A937A3"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7E1016">
            <w:pPr>
              <w:spacing w:line="254" w:lineRule="auto"/>
              <w:rPr>
                <w:rFonts w:eastAsia="Batang"/>
                <w:kern w:val="2"/>
                <w:sz w:val="22"/>
                <w:szCs w:val="22"/>
                <w14:ligatures w14:val="standardContextual"/>
              </w:rPr>
            </w:pPr>
          </w:p>
          <w:p w14:paraId="670EDFB6"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6FFCA5A"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0066ACF5"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0946A34"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7E1016">
            <w:pPr>
              <w:spacing w:line="254" w:lineRule="auto"/>
              <w:rPr>
                <w:rFonts w:eastAsia="Batang"/>
                <w:kern w:val="2"/>
                <w:sz w:val="22"/>
                <w:szCs w:val="22"/>
                <w14:ligatures w14:val="standardContextual"/>
              </w:rPr>
            </w:pPr>
          </w:p>
        </w:tc>
      </w:tr>
    </w:tbl>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rsidRPr="005F533C" w14:paraId="3989825F" w14:textId="77777777" w:rsidTr="007E1016">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2C014432" w14:textId="77777777" w:rsidTr="007E1016">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lastRenderedPageBreak/>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67D2244C" w14:textId="77777777" w:rsidTr="007E1016">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7E1016">
              <w:trPr>
                <w:trHeight w:val="780"/>
              </w:trPr>
              <w:tc>
                <w:tcPr>
                  <w:tcW w:w="4953" w:type="dxa"/>
                  <w:hideMark/>
                </w:tcPr>
                <w:p w14:paraId="47A1FD8B"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1474A16A" w14:textId="77777777" w:rsidTr="007E1016">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7E1016">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7E1016">
            <w:pPr>
              <w:spacing w:line="254" w:lineRule="auto"/>
              <w:rPr>
                <w:rFonts w:eastAsia="Calibri"/>
                <w:kern w:val="2"/>
                <w:sz w:val="20"/>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sidRPr="0038013F">
        <w:rPr>
          <w:rFonts w:eastAsia="Batang"/>
          <w:i/>
          <w:iCs/>
          <w:sz w:val="20"/>
          <w:u w:val="single"/>
        </w:rPr>
        <w:t>Pildoma, jei tiekėjas ketina pasitelkti subrangovą</w:t>
      </w:r>
      <w:r>
        <w:rPr>
          <w:rFonts w:eastAsia="Batang"/>
          <w:i/>
          <w:iCs/>
          <w:sz w:val="20"/>
        </w:rPr>
        <w:t xml:space="preserve"> (-us), subtiekėją (-us) subteikėją (-us) ar specialistus ir ekspertus, kuriais </w:t>
      </w:r>
      <w:r w:rsidRPr="0038013F">
        <w:rPr>
          <w:rFonts w:eastAsia="Batang"/>
          <w:i/>
          <w:iCs/>
          <w:sz w:val="20"/>
          <w:u w:val="single"/>
        </w:rPr>
        <w:t>bus remiamasi</w:t>
      </w:r>
      <w:r>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99"/>
        <w:gridCol w:w="3337"/>
        <w:gridCol w:w="2799"/>
      </w:tblGrid>
      <w:tr w:rsidR="006E579D" w:rsidRPr="005F533C" w14:paraId="1EED2705" w14:textId="77777777" w:rsidTr="00B550CB">
        <w:trPr>
          <w:trHeight w:val="711"/>
        </w:trPr>
        <w:tc>
          <w:tcPr>
            <w:tcW w:w="850" w:type="dxa"/>
            <w:tcBorders>
              <w:top w:val="single" w:sz="4" w:space="0" w:color="auto"/>
              <w:left w:val="single" w:sz="4" w:space="0" w:color="auto"/>
              <w:bottom w:val="single" w:sz="4" w:space="0" w:color="auto"/>
              <w:right w:val="single" w:sz="4" w:space="0" w:color="auto"/>
            </w:tcBorders>
            <w:vAlign w:val="center"/>
            <w:hideMark/>
          </w:tcPr>
          <w:p w14:paraId="60FB42C3"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23D22DC"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F1A9B"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Perduodamų Darbų dalis (</w:t>
            </w:r>
            <w:r w:rsidRPr="00B550CB">
              <w:rPr>
                <w:rFonts w:eastAsia="SimSun" w:cs="Mangal"/>
                <w:b/>
                <w:bCs/>
                <w:kern w:val="3"/>
                <w:sz w:val="20"/>
                <w14:ligatures w14:val="standardContextual"/>
              </w:rPr>
              <w:t>nurodant konkrečius pagal pirkimo sutartį prisiimamus įsipareigojimus)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5C6721"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eastAsia="SimSun" w:cs="Mangal"/>
                <w:b/>
                <w:bCs/>
                <w:kern w:val="3"/>
                <w:sz w:val="20"/>
                <w:lang w:eastAsia="lt-LT"/>
                <w14:ligatures w14:val="standardContextual"/>
              </w:rPr>
              <w:t>Darbų dalies vertine išraiška eurais, kuriai ketinama pasitelkti subrangovus</w:t>
            </w:r>
          </w:p>
        </w:tc>
      </w:tr>
      <w:tr w:rsidR="006E579D" w:rsidRPr="005F533C" w14:paraId="1F0A4203" w14:textId="77777777" w:rsidTr="007E1016">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44" w:name="_Hlk92889486"/>
            <w:r w:rsidRPr="005F533C">
              <w:rPr>
                <w:rFonts w:cs="Mangal"/>
                <w:kern w:val="3"/>
                <w:sz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7E1016">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44"/>
    <w:p w14:paraId="6793426E" w14:textId="4568A0A0" w:rsidR="006E579D" w:rsidRPr="00272D6D" w:rsidRDefault="00272D6D" w:rsidP="006E579D">
      <w:pPr>
        <w:suppressAutoHyphens/>
        <w:autoSpaceDN w:val="0"/>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B9F4C39" w14:textId="1EB2C3E7" w:rsidR="006E579D" w:rsidRDefault="006E579D" w:rsidP="00C02DD6">
      <w:pPr>
        <w:suppressAutoHyphens/>
        <w:ind w:firstLine="567"/>
        <w:rPr>
          <w:szCs w:val="24"/>
        </w:rPr>
      </w:pPr>
      <w:r>
        <w:rPr>
          <w:szCs w:val="24"/>
        </w:rPr>
        <w:t>Siūlomi darbai visiškai atitinka pirkimo dokumentuose nurodytus reikalavimus ir jų savybės tokios:</w:t>
      </w:r>
    </w:p>
    <w:p w14:paraId="0E301A08" w14:textId="17465217" w:rsidR="006E579D" w:rsidRPr="00272D6D" w:rsidRDefault="00C02DD6" w:rsidP="00272D6D">
      <w:pPr>
        <w:suppressAutoHyphens/>
        <w:rPr>
          <w:szCs w:val="24"/>
        </w:rPr>
      </w:pPr>
      <w:r>
        <w:rPr>
          <w:b/>
          <w:szCs w:val="24"/>
        </w:rPr>
        <w:t xml:space="preserve">         </w:t>
      </w:r>
      <w:r w:rsidR="006E579D"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02DD6" w14:paraId="6DF76A64"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Ekonominio naudingumo balai, kurie bus suteikti šiam kriterijui (</w:t>
            </w:r>
            <w:r w:rsidRPr="00C02DD6">
              <w:rPr>
                <w:b/>
                <w:bCs/>
                <w:kern w:val="2"/>
                <w:sz w:val="22"/>
                <w:szCs w:val="22"/>
                <w14:ligatures w14:val="standardContextual"/>
              </w:rPr>
              <w:t>T</w:t>
            </w:r>
            <w:r w:rsidRPr="00C02DD6">
              <w:rPr>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Tiekėjo siūlomas papildomas statinio garantinis terminas metais</w:t>
            </w:r>
          </w:p>
          <w:p w14:paraId="4E45FC93"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i/>
                <w:iCs/>
                <w:kern w:val="2"/>
                <w:sz w:val="22"/>
                <w:szCs w:val="22"/>
                <w14:ligatures w14:val="standardContextual"/>
              </w:rPr>
              <w:t>(įrašykite, sveikais skaičiais)</w:t>
            </w:r>
          </w:p>
        </w:tc>
      </w:tr>
      <w:tr w:rsidR="006E579D" w:rsidRPr="00C02DD6" w14:paraId="0F28784C"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bl>
    <w:p w14:paraId="7366E234" w14:textId="77777777" w:rsidR="006E579D" w:rsidRDefault="006E579D" w:rsidP="006E579D">
      <w:pPr>
        <w:suppressAutoHyphens/>
        <w:ind w:firstLine="426"/>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291"/>
        <w:gridCol w:w="1393"/>
        <w:gridCol w:w="886"/>
        <w:gridCol w:w="2297"/>
      </w:tblGrid>
      <w:tr w:rsidR="003810A3" w:rsidRPr="00C02DD6" w14:paraId="1D3F1442" w14:textId="77777777" w:rsidTr="00CE7EAF">
        <w:trPr>
          <w:trHeight w:val="1742"/>
        </w:trPr>
        <w:tc>
          <w:tcPr>
            <w:tcW w:w="3772"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3810A3" w:rsidRPr="00C02DD6"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Pirkimo pavadinimas</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C112D0F" w14:textId="77777777" w:rsidR="003810A3"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Pasiūlymo kaina be PVM </w:t>
            </w:r>
          </w:p>
          <w:p w14:paraId="104DC1C4" w14:textId="179C8E70" w:rsidR="003810A3" w:rsidRPr="00C02DD6" w:rsidRDefault="003810A3" w:rsidP="00C02DD6">
            <w:pPr>
              <w:suppressAutoHyphens/>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DB950AC" w14:textId="77777777" w:rsidR="003810A3" w:rsidRDefault="003810A3" w:rsidP="00C02DD6">
            <w:pPr>
              <w:suppressAutoHyphens/>
              <w:ind w:right="31"/>
              <w:jc w:val="center"/>
              <w:rPr>
                <w:b/>
                <w:i/>
                <w:kern w:val="2"/>
                <w:sz w:val="22"/>
                <w:szCs w:val="22"/>
                <w14:ligatures w14:val="standardContextual"/>
              </w:rPr>
            </w:pPr>
            <w:r w:rsidRPr="00C02DD6">
              <w:rPr>
                <w:b/>
                <w:i/>
                <w:kern w:val="2"/>
                <w:sz w:val="22"/>
                <w:szCs w:val="22"/>
                <w14:ligatures w14:val="standardContextual"/>
              </w:rPr>
              <w:t>PVM suma</w:t>
            </w:r>
          </w:p>
          <w:p w14:paraId="120F2A5D" w14:textId="5958BF15" w:rsidR="003810A3" w:rsidRPr="00C02DD6" w:rsidRDefault="003810A3" w:rsidP="00C02DD6">
            <w:pPr>
              <w:suppressAutoHyphens/>
              <w:ind w:right="31"/>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886" w:type="dxa"/>
            <w:tcBorders>
              <w:top w:val="single" w:sz="4" w:space="0" w:color="auto"/>
              <w:left w:val="single" w:sz="4" w:space="0" w:color="auto"/>
              <w:bottom w:val="single" w:sz="4" w:space="0" w:color="auto"/>
              <w:right w:val="single" w:sz="4" w:space="0" w:color="auto"/>
            </w:tcBorders>
          </w:tcPr>
          <w:p w14:paraId="739E1247" w14:textId="77777777" w:rsidR="002C3152" w:rsidRDefault="002C3152" w:rsidP="00C02DD6">
            <w:pPr>
              <w:suppressAutoHyphens/>
              <w:jc w:val="center"/>
              <w:rPr>
                <w:b/>
                <w:i/>
                <w:kern w:val="2"/>
                <w:sz w:val="22"/>
                <w:szCs w:val="22"/>
                <w14:ligatures w14:val="standardContextual"/>
              </w:rPr>
            </w:pPr>
          </w:p>
          <w:p w14:paraId="5D309A95" w14:textId="77777777" w:rsidR="002C3152" w:rsidRDefault="002C3152" w:rsidP="00C02DD6">
            <w:pPr>
              <w:suppressAutoHyphens/>
              <w:jc w:val="center"/>
              <w:rPr>
                <w:b/>
                <w:i/>
                <w:kern w:val="2"/>
                <w:sz w:val="22"/>
                <w:szCs w:val="22"/>
                <w14:ligatures w14:val="standardContextual"/>
              </w:rPr>
            </w:pPr>
          </w:p>
          <w:p w14:paraId="1A9BF12E" w14:textId="12302CBA" w:rsidR="003810A3" w:rsidRPr="00C02DD6" w:rsidRDefault="002C3152" w:rsidP="00C02DD6">
            <w:pPr>
              <w:suppressAutoHyphens/>
              <w:jc w:val="center"/>
              <w:rPr>
                <w:b/>
                <w:i/>
                <w:kern w:val="2"/>
                <w:sz w:val="22"/>
                <w:szCs w:val="22"/>
                <w14:ligatures w14:val="standardContextual"/>
              </w:rPr>
            </w:pPr>
            <w:r>
              <w:rPr>
                <w:b/>
                <w:i/>
                <w:kern w:val="2"/>
                <w:sz w:val="22"/>
                <w:szCs w:val="22"/>
                <w14:ligatures w14:val="standardContextual"/>
              </w:rPr>
              <w:t>PVM tarifas proc.</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FC0C180" w14:textId="41A96531" w:rsidR="003810A3"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Bendra pasiūlymo suma su PVM </w:t>
            </w:r>
          </w:p>
          <w:p w14:paraId="6AD8E110" w14:textId="3CA77859" w:rsidR="003810A3" w:rsidRPr="00C02DD6" w:rsidRDefault="003810A3" w:rsidP="00C02DD6">
            <w:pPr>
              <w:suppressAutoHyphens/>
              <w:jc w:val="center"/>
              <w:rPr>
                <w:b/>
                <w:i/>
                <w:kern w:val="2"/>
                <w:sz w:val="20"/>
                <w14:ligatures w14:val="standardContextual"/>
              </w:rPr>
            </w:pPr>
            <w:r w:rsidRPr="00C02DD6">
              <w:rPr>
                <w:b/>
                <w:i/>
                <w:kern w:val="2"/>
                <w:sz w:val="20"/>
                <w14:ligatures w14:val="standardContextual"/>
              </w:rPr>
              <w:t>(eurais ir centais, suma skaičiais ir žodžiais)</w:t>
            </w:r>
          </w:p>
        </w:tc>
      </w:tr>
      <w:tr w:rsidR="003810A3" w:rsidRPr="00C02DD6" w14:paraId="75CE81E0" w14:textId="77777777" w:rsidTr="00CE7EAF">
        <w:trPr>
          <w:trHeight w:val="1991"/>
        </w:trPr>
        <w:tc>
          <w:tcPr>
            <w:tcW w:w="3772" w:type="dxa"/>
            <w:tcBorders>
              <w:top w:val="single" w:sz="4" w:space="0" w:color="auto"/>
              <w:left w:val="single" w:sz="4" w:space="0" w:color="auto"/>
              <w:bottom w:val="single" w:sz="4" w:space="0" w:color="auto"/>
              <w:right w:val="single" w:sz="4" w:space="0" w:color="auto"/>
            </w:tcBorders>
            <w:vAlign w:val="center"/>
            <w:hideMark/>
          </w:tcPr>
          <w:p w14:paraId="17F8DBC1" w14:textId="2419704F" w:rsidR="003810A3" w:rsidRPr="00C02DD6" w:rsidRDefault="003810A3" w:rsidP="008C4AD1">
            <w:pPr>
              <w:jc w:val="left"/>
              <w:rPr>
                <w:rStyle w:val="form-control"/>
                <w:rFonts w:eastAsiaTheme="majorEastAsia"/>
                <w:bCs/>
                <w:sz w:val="22"/>
                <w:szCs w:val="22"/>
              </w:rPr>
            </w:pPr>
            <w:r w:rsidRPr="006E6084">
              <w:rPr>
                <w:b/>
                <w:bCs/>
                <w:i/>
                <w:iCs/>
                <w:color w:val="000000"/>
                <w:szCs w:val="24"/>
              </w:rPr>
              <w:lastRenderedPageBreak/>
              <w:t>„</w:t>
            </w:r>
            <w:r w:rsidRPr="00E92EBD">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Pr="006E6084">
              <w:rPr>
                <w:b/>
                <w:bCs/>
                <w:i/>
                <w:iCs/>
                <w:color w:val="000000"/>
                <w:szCs w:val="24"/>
              </w:rPr>
              <w:t>“</w:t>
            </w:r>
          </w:p>
        </w:tc>
        <w:tc>
          <w:tcPr>
            <w:tcW w:w="1291"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C02DD6" w:rsidRDefault="003810A3" w:rsidP="00C02DD6">
            <w:pPr>
              <w:suppressAutoHyphens/>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C02DD6" w:rsidRDefault="003810A3" w:rsidP="00C02DD6">
            <w:pPr>
              <w:suppressAutoHyphens/>
              <w:jc w:val="center"/>
              <w:rPr>
                <w:b/>
                <w:strike/>
                <w:kern w:val="2"/>
                <w:sz w:val="22"/>
                <w:szCs w:val="22"/>
                <w14:ligatures w14:val="standardContextual"/>
              </w:rPr>
            </w:pPr>
          </w:p>
        </w:tc>
        <w:tc>
          <w:tcPr>
            <w:tcW w:w="886" w:type="dxa"/>
            <w:tcBorders>
              <w:top w:val="single" w:sz="4" w:space="0" w:color="auto"/>
              <w:left w:val="single" w:sz="4" w:space="0" w:color="auto"/>
              <w:bottom w:val="single" w:sz="4" w:space="0" w:color="auto"/>
              <w:right w:val="single" w:sz="4" w:space="0" w:color="auto"/>
            </w:tcBorders>
          </w:tcPr>
          <w:p w14:paraId="2E44D26E" w14:textId="77777777" w:rsidR="003810A3" w:rsidRPr="00C02DD6" w:rsidRDefault="003810A3" w:rsidP="00C02DD6">
            <w:pPr>
              <w:suppressAutoHyphens/>
              <w:jc w:val="center"/>
              <w:rPr>
                <w:b/>
                <w:strike/>
                <w:kern w:val="2"/>
                <w:sz w:val="22"/>
                <w:szCs w:val="22"/>
                <w14:ligatures w14:val="standardContextual"/>
              </w:rPr>
            </w:pPr>
          </w:p>
        </w:tc>
        <w:tc>
          <w:tcPr>
            <w:tcW w:w="2297"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C02DD6" w:rsidRDefault="003810A3" w:rsidP="00C02DD6">
            <w:pPr>
              <w:suppressAutoHyphens/>
              <w:jc w:val="center"/>
              <w:rPr>
                <w:b/>
                <w:strike/>
                <w:kern w:val="2"/>
                <w:sz w:val="2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sidRPr="00C02DD6">
        <w:rPr>
          <w:i/>
          <w:iCs/>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Pr="00272D6D" w:rsidRDefault="006E579D" w:rsidP="00272D6D">
      <w:pPr>
        <w:tabs>
          <w:tab w:val="left" w:pos="426"/>
        </w:tabs>
        <w:ind w:firstLine="567"/>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3F23BBC9" w14:textId="77777777" w:rsidR="0058257B" w:rsidRDefault="0058257B" w:rsidP="006E579D">
      <w:pPr>
        <w:tabs>
          <w:tab w:val="left" w:pos="426"/>
        </w:tabs>
        <w:rPr>
          <w:szCs w:val="24"/>
        </w:rPr>
      </w:pPr>
    </w:p>
    <w:p w14:paraId="0673401F" w14:textId="3230933E" w:rsidR="006E579D" w:rsidRDefault="006E579D" w:rsidP="00C02DD6">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rsidRPr="00C02DD6" w14:paraId="68B96DD0" w14:textId="77777777" w:rsidTr="007E1016">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Partnerio numatomų atlikti darbų dalis</w:t>
            </w:r>
          </w:p>
        </w:tc>
      </w:tr>
      <w:tr w:rsidR="006E579D" w:rsidRPr="00C02DD6" w14:paraId="6F46247C" w14:textId="77777777" w:rsidTr="007E1016">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Pr="00C02DD6" w:rsidRDefault="006E579D" w:rsidP="007E1016">
            <w:pPr>
              <w:spacing w:line="256" w:lineRule="auto"/>
              <w:jc w:val="left"/>
              <w:rPr>
                <w:b/>
                <w:i/>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Pr="00C02DD6" w:rsidRDefault="006E579D" w:rsidP="007E1016">
            <w:pPr>
              <w:spacing w:line="256" w:lineRule="auto"/>
              <w:jc w:val="left"/>
              <w:rPr>
                <w:b/>
                <w: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Pr="00C02DD6" w:rsidRDefault="006E579D" w:rsidP="007E1016">
            <w:pPr>
              <w:suppressAutoHyphens/>
              <w:spacing w:line="254" w:lineRule="auto"/>
              <w:jc w:val="center"/>
              <w:rPr>
                <w:i/>
                <w:kern w:val="2"/>
                <w:sz w:val="20"/>
                <w14:ligatures w14:val="standardContextual"/>
              </w:rPr>
            </w:pPr>
            <w:r w:rsidRPr="00C02DD6">
              <w:rPr>
                <w:b/>
                <w:i/>
                <w:kern w:val="2"/>
                <w:sz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Pr="00C02DD6" w:rsidRDefault="006E579D" w:rsidP="007E1016">
            <w:pPr>
              <w:suppressAutoHyphens/>
              <w:spacing w:line="254" w:lineRule="auto"/>
              <w:jc w:val="center"/>
              <w:rPr>
                <w:i/>
                <w:kern w:val="2"/>
                <w:sz w:val="20"/>
                <w14:ligatures w14:val="standardContextual"/>
              </w:rPr>
            </w:pPr>
            <w:r w:rsidRPr="00C02DD6">
              <w:rPr>
                <w:b/>
                <w:i/>
                <w:kern w:val="2"/>
                <w:sz w:val="20"/>
                <w14:ligatures w14:val="standardContextual"/>
              </w:rPr>
              <w:t>Procentais</w:t>
            </w:r>
          </w:p>
        </w:tc>
      </w:tr>
      <w:tr w:rsidR="006E579D" w:rsidRPr="00C02DD6" w14:paraId="5E010A3B" w14:textId="77777777" w:rsidTr="007E1016">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Pr="00C02DD6" w:rsidRDefault="006E579D" w:rsidP="007E1016">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C02DD6" w:rsidRDefault="006E579D" w:rsidP="007E1016">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02DD6" w:rsidRDefault="006E579D" w:rsidP="007E1016">
            <w:pPr>
              <w:suppressAutoHyphens/>
              <w:spacing w:line="254" w:lineRule="auto"/>
              <w:rPr>
                <w:kern w:val="2"/>
                <w:sz w:val="20"/>
                <w14:ligatures w14:val="standardContextual"/>
              </w:rPr>
            </w:pPr>
          </w:p>
        </w:tc>
      </w:tr>
      <w:tr w:rsidR="006E579D" w:rsidRPr="00C02DD6" w14:paraId="46CBFC6F" w14:textId="77777777" w:rsidTr="007E1016">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Pr="00C02DD6" w:rsidRDefault="006E579D" w:rsidP="007E1016">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02DD6" w:rsidRDefault="006E579D" w:rsidP="007E1016">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02DD6" w:rsidRDefault="006E579D" w:rsidP="007E1016">
            <w:pPr>
              <w:suppressAutoHyphens/>
              <w:spacing w:line="254" w:lineRule="auto"/>
              <w:rPr>
                <w:kern w:val="2"/>
                <w:sz w:val="20"/>
                <w14:ligatures w14:val="standardContextual"/>
              </w:rPr>
            </w:pPr>
          </w:p>
        </w:tc>
      </w:tr>
      <w:tr w:rsidR="006E579D" w:rsidRPr="00C02DD6" w14:paraId="144C346C" w14:textId="77777777" w:rsidTr="007E1016">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Pr="00C02DD6" w:rsidRDefault="006E579D" w:rsidP="007E1016">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02DD6" w:rsidRDefault="006E579D" w:rsidP="007E1016">
            <w:pPr>
              <w:suppressAutoHyphens/>
              <w:spacing w:line="254" w:lineRule="auto"/>
              <w:rPr>
                <w:kern w:val="2"/>
                <w:sz w:val="20"/>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77777777" w:rsidR="006E579D" w:rsidRPr="00C02DD6" w:rsidRDefault="006E579D" w:rsidP="006E579D">
      <w:pPr>
        <w:ind w:firstLine="720"/>
        <w:rPr>
          <w:rFonts w:eastAsia="Batang"/>
          <w:bCs/>
          <w:iCs/>
          <w:szCs w:val="24"/>
        </w:rPr>
      </w:pPr>
      <w:r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B550CB">
        <w:trPr>
          <w:trHeight w:val="564"/>
          <w:jc w:val="center"/>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Pr="00C02DD6" w:rsidRDefault="006E579D" w:rsidP="007E1016">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76FA8AAF" w14:textId="77777777" w:rsidR="006E579D" w:rsidRPr="00C02DD6" w:rsidRDefault="006E579D" w:rsidP="007E1016">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A76393" w14:textId="77777777" w:rsidR="006E579D" w:rsidRPr="00C02DD6" w:rsidRDefault="006E579D" w:rsidP="007E1016">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35146B9F" w14:textId="5BAADADF" w:rsidR="006E579D" w:rsidRPr="00C02DD6" w:rsidRDefault="00C91D96" w:rsidP="007E1016">
            <w:pPr>
              <w:spacing w:line="254" w:lineRule="auto"/>
              <w:rPr>
                <w:rFonts w:eastAsia="Batang"/>
                <w:kern w:val="2"/>
                <w:sz w:val="20"/>
                <w14:ligatures w14:val="standardContextual"/>
              </w:rPr>
            </w:pPr>
            <w:r>
              <w:rPr>
                <w:rFonts w:eastAsia="Batang"/>
                <w:kern w:val="2"/>
                <w:sz w:val="20"/>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tcPr>
          <w:p w14:paraId="6B717D77" w14:textId="37002EF6" w:rsidR="006E579D" w:rsidRPr="00C91D96" w:rsidRDefault="00C91D96" w:rsidP="007E1016">
            <w:pPr>
              <w:spacing w:line="254" w:lineRule="auto"/>
              <w:rPr>
                <w:rFonts w:eastAsia="Batang"/>
                <w:kern w:val="2"/>
                <w:szCs w:val="24"/>
                <w14:ligatures w14:val="standardContextual"/>
              </w:rPr>
            </w:pPr>
            <w:r w:rsidRPr="00C91D96">
              <w:rPr>
                <w:rFonts w:eastAsia="Batang"/>
                <w:kern w:val="2"/>
                <w:szCs w:val="24"/>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7E1016">
            <w:pPr>
              <w:spacing w:line="254" w:lineRule="auto"/>
              <w:rPr>
                <w:rFonts w:eastAsia="Batang"/>
                <w:kern w:val="2"/>
                <w:sz w:val="20"/>
                <w14:ligatures w14:val="standardContextual"/>
              </w:rPr>
            </w:pPr>
          </w:p>
        </w:tc>
      </w:tr>
      <w:tr w:rsidR="006E579D" w14:paraId="035BFE2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25F401BA" w14:textId="013D125C" w:rsidR="006E579D" w:rsidRDefault="00C91D96" w:rsidP="007E1016">
            <w:pPr>
              <w:spacing w:line="254" w:lineRule="auto"/>
              <w:rPr>
                <w:rFonts w:eastAsia="Batang"/>
                <w:kern w:val="2"/>
                <w:szCs w:val="24"/>
                <w14:ligatures w14:val="standardContextual"/>
              </w:rPr>
            </w:pPr>
            <w:r>
              <w:rPr>
                <w:rFonts w:eastAsia="Batang"/>
                <w:kern w:val="2"/>
                <w:szCs w:val="24"/>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tcPr>
          <w:p w14:paraId="1CF2FDD6" w14:textId="67813C00" w:rsidR="006E579D" w:rsidRPr="00C91D96" w:rsidRDefault="00C91D96" w:rsidP="007E1016">
            <w:pPr>
              <w:tabs>
                <w:tab w:val="left" w:pos="1296"/>
                <w:tab w:val="center" w:pos="4153"/>
                <w:tab w:val="right" w:pos="8306"/>
              </w:tabs>
              <w:spacing w:line="254" w:lineRule="auto"/>
              <w:rPr>
                <w:kern w:val="2"/>
                <w:szCs w:val="24"/>
                <w:lang w:eastAsia="lt-LT"/>
                <w14:ligatures w14:val="standardContextual"/>
              </w:rPr>
            </w:pPr>
            <w:r w:rsidRPr="00C91D96">
              <w:rPr>
                <w:kern w:val="2"/>
                <w:szCs w:val="24"/>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7E1016">
            <w:pPr>
              <w:spacing w:line="254" w:lineRule="auto"/>
              <w:rPr>
                <w:rFonts w:eastAsia="Batang"/>
                <w:kern w:val="2"/>
                <w:szCs w:val="24"/>
                <w14:ligatures w14:val="standardContextual"/>
              </w:rPr>
            </w:pPr>
          </w:p>
        </w:tc>
      </w:tr>
      <w:tr w:rsidR="00C91D96" w14:paraId="58D36CD0"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14F37832" w14:textId="6BCD5B80" w:rsidR="00C91D96" w:rsidRDefault="00C91D96" w:rsidP="007E1016">
            <w:pPr>
              <w:spacing w:line="254" w:lineRule="auto"/>
              <w:rPr>
                <w:rFonts w:eastAsia="Batang"/>
                <w:kern w:val="2"/>
                <w:szCs w:val="24"/>
                <w14:ligatures w14:val="standardContextual"/>
              </w:rPr>
            </w:pPr>
            <w:r>
              <w:rPr>
                <w:rFonts w:eastAsia="Batang"/>
                <w:kern w:val="2"/>
                <w:szCs w:val="24"/>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tcPr>
          <w:p w14:paraId="5B56CC43" w14:textId="6D96C4A1" w:rsidR="00C91D96" w:rsidRPr="00C91D96" w:rsidRDefault="00C91D96" w:rsidP="007E1016">
            <w:pPr>
              <w:tabs>
                <w:tab w:val="left" w:pos="1296"/>
                <w:tab w:val="center" w:pos="4153"/>
                <w:tab w:val="right" w:pos="8306"/>
              </w:tabs>
              <w:spacing w:line="254" w:lineRule="auto"/>
              <w:rPr>
                <w:kern w:val="2"/>
                <w:szCs w:val="24"/>
                <w:lang w:eastAsia="lt-LT"/>
                <w14:ligatures w14:val="standardContextual"/>
              </w:rPr>
            </w:pPr>
            <w:r w:rsidRPr="00C91D96">
              <w:rPr>
                <w:kern w:val="2"/>
                <w:szCs w:val="24"/>
                <w:lang w:eastAsia="lt-LT"/>
                <w14:ligatures w14:val="standardContextual"/>
              </w:rPr>
              <w:t>Įgaliojimas (</w:t>
            </w:r>
            <w:r w:rsidRPr="00C91D96">
              <w:rPr>
                <w:i/>
                <w:iCs/>
                <w:kern w:val="2"/>
                <w:szCs w:val="24"/>
                <w:lang w:eastAsia="lt-LT"/>
                <w14:ligatures w14:val="standardContextual"/>
              </w:rPr>
              <w:t>jei reikalingas</w:t>
            </w:r>
            <w:r w:rsidRPr="00C91D96">
              <w:rPr>
                <w:kern w:val="2"/>
                <w:szCs w:val="24"/>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Default="00C91D96" w:rsidP="007E1016">
            <w:pPr>
              <w:spacing w:line="254" w:lineRule="auto"/>
              <w:rPr>
                <w:rFonts w:eastAsia="Batang"/>
                <w:kern w:val="2"/>
                <w:szCs w:val="24"/>
                <w14:ligatures w14:val="standardContextual"/>
              </w:rPr>
            </w:pPr>
          </w:p>
        </w:tc>
      </w:tr>
      <w:tr w:rsidR="00C91D96" w14:paraId="64C6A25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4F1A2D66" w14:textId="2084932D" w:rsidR="00C91D96" w:rsidRDefault="00C91D96" w:rsidP="007E1016">
            <w:pPr>
              <w:spacing w:line="254" w:lineRule="auto"/>
              <w:rPr>
                <w:rFonts w:eastAsia="Batang"/>
                <w:kern w:val="2"/>
                <w:szCs w:val="24"/>
                <w14:ligatures w14:val="standardContextual"/>
              </w:rPr>
            </w:pPr>
            <w:r>
              <w:rPr>
                <w:rFonts w:eastAsia="Batang"/>
                <w:kern w:val="2"/>
                <w:szCs w:val="24"/>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tcPr>
          <w:p w14:paraId="3A4C73E1" w14:textId="7C64BB6A" w:rsidR="00C91D96" w:rsidRDefault="00C91D96" w:rsidP="007E1016">
            <w:pPr>
              <w:tabs>
                <w:tab w:val="left" w:pos="1296"/>
                <w:tab w:val="center" w:pos="4153"/>
                <w:tab w:val="right" w:pos="8306"/>
              </w:tabs>
              <w:spacing w:line="254" w:lineRule="auto"/>
              <w:rPr>
                <w:kern w:val="2"/>
                <w:szCs w:val="24"/>
                <w:lang w:eastAsia="lt-LT"/>
                <w14:ligatures w14:val="standardContextual"/>
              </w:rPr>
            </w:pPr>
            <w:r>
              <w:rPr>
                <w:kern w:val="2"/>
                <w:szCs w:val="24"/>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Default="00C91D96" w:rsidP="007E1016">
            <w:pPr>
              <w:spacing w:line="254" w:lineRule="auto"/>
              <w:rPr>
                <w:rFonts w:eastAsia="Batang"/>
                <w:kern w:val="2"/>
                <w:szCs w:val="24"/>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Default="006E579D" w:rsidP="007E1016">
            <w:pPr>
              <w:spacing w:line="254" w:lineRule="auto"/>
              <w:ind w:right="-108" w:firstLine="720"/>
              <w:rPr>
                <w:rFonts w:eastAsia="Batang"/>
                <w:kern w:val="2"/>
                <w:szCs w:val="24"/>
                <w14:ligatures w14:val="standardContextual"/>
              </w:rPr>
            </w:pPr>
          </w:p>
          <w:p w14:paraId="6C59E863" w14:textId="77777777" w:rsidR="006E579D" w:rsidRDefault="006E579D" w:rsidP="007E1016">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7E1016">
            <w:pPr>
              <w:spacing w:line="254" w:lineRule="auto"/>
              <w:ind w:right="-108" w:firstLine="720"/>
              <w:rPr>
                <w:rFonts w:eastAsia="Batang"/>
                <w:kern w:val="2"/>
                <w:szCs w:val="24"/>
                <w14:ligatures w14:val="standardContextual"/>
              </w:rPr>
            </w:pPr>
          </w:p>
          <w:p w14:paraId="1FBF35C9" w14:textId="5D838ACF" w:rsidR="006E579D" w:rsidRPr="00C02DD6" w:rsidRDefault="006E579D" w:rsidP="007E1016">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B550CB">
              <w:trPr>
                <w:trHeight w:val="817"/>
              </w:trPr>
              <w:tc>
                <w:tcPr>
                  <w:tcW w:w="760" w:type="dxa"/>
                  <w:tcBorders>
                    <w:top w:val="single" w:sz="4" w:space="0" w:color="auto"/>
                    <w:left w:val="single" w:sz="4" w:space="0" w:color="auto"/>
                    <w:bottom w:val="single" w:sz="4" w:space="0" w:color="auto"/>
                    <w:right w:val="single" w:sz="4" w:space="0" w:color="auto"/>
                  </w:tcBorders>
                  <w:vAlign w:val="center"/>
                  <w:hideMark/>
                </w:tcPr>
                <w:p w14:paraId="057F2602" w14:textId="1FE4436A"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Eil.</w:t>
                  </w:r>
                  <w:r w:rsidR="00C02DD6">
                    <w:rPr>
                      <w:b/>
                      <w:bCs/>
                      <w:i/>
                      <w:iCs/>
                      <w:kern w:val="2"/>
                      <w:sz w:val="20"/>
                      <w14:ligatures w14:val="standardContextual"/>
                    </w:rPr>
                    <w:t xml:space="preserve"> </w:t>
                  </w:r>
                  <w:r w:rsidRPr="00C02DD6">
                    <w:rPr>
                      <w:b/>
                      <w:bCs/>
                      <w:i/>
                      <w:i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vAlign w:val="center"/>
                  <w:hideMark/>
                </w:tcPr>
                <w:p w14:paraId="79E1C0DD" w14:textId="77777777"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vAlign w:val="center"/>
                  <w:hideMark/>
                </w:tcPr>
                <w:p w14:paraId="64B0C995" w14:textId="77777777"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C02DD6">
              <w:trPr>
                <w:trHeight w:val="218"/>
              </w:trPr>
              <w:tc>
                <w:tcPr>
                  <w:tcW w:w="760" w:type="dxa"/>
                  <w:tcBorders>
                    <w:top w:val="single" w:sz="4" w:space="0" w:color="auto"/>
                    <w:left w:val="single" w:sz="4" w:space="0" w:color="auto"/>
                    <w:bottom w:val="single" w:sz="4" w:space="0" w:color="auto"/>
                    <w:right w:val="single" w:sz="4" w:space="0" w:color="auto"/>
                  </w:tcBorders>
                </w:tcPr>
                <w:p w14:paraId="3A7B1E86" w14:textId="77777777" w:rsidR="006E579D" w:rsidRPr="00C02DD6" w:rsidRDefault="006E579D" w:rsidP="007E1016">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C02DD6"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02DD6" w:rsidRDefault="006E579D" w:rsidP="007E1016">
                  <w:pPr>
                    <w:spacing w:line="254" w:lineRule="auto"/>
                    <w:ind w:right="-108"/>
                    <w:rPr>
                      <w:kern w:val="2"/>
                      <w:sz w:val="20"/>
                      <w14:ligatures w14:val="standardContextual"/>
                    </w:rPr>
                  </w:pPr>
                </w:p>
              </w:tc>
            </w:tr>
            <w:tr w:rsidR="006E579D" w:rsidRPr="00C02DD6" w14:paraId="0051D762" w14:textId="77777777" w:rsidTr="00C02DD6">
              <w:trPr>
                <w:trHeight w:val="221"/>
              </w:trPr>
              <w:tc>
                <w:tcPr>
                  <w:tcW w:w="760" w:type="dxa"/>
                  <w:tcBorders>
                    <w:top w:val="single" w:sz="4" w:space="0" w:color="auto"/>
                    <w:left w:val="single" w:sz="4" w:space="0" w:color="auto"/>
                    <w:bottom w:val="single" w:sz="4" w:space="0" w:color="auto"/>
                    <w:right w:val="single" w:sz="4" w:space="0" w:color="auto"/>
                  </w:tcBorders>
                </w:tcPr>
                <w:p w14:paraId="4BCA87C4" w14:textId="77777777" w:rsidR="006E579D" w:rsidRPr="00C02DD6" w:rsidRDefault="006E579D" w:rsidP="007E1016">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C02DD6"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02DD6" w:rsidRDefault="006E579D" w:rsidP="007E1016">
                  <w:pPr>
                    <w:spacing w:line="254" w:lineRule="auto"/>
                    <w:ind w:right="-108"/>
                    <w:rPr>
                      <w:kern w:val="2"/>
                      <w:sz w:val="20"/>
                      <w14:ligatures w14:val="standardContextual"/>
                    </w:rPr>
                  </w:pPr>
                </w:p>
              </w:tc>
            </w:tr>
          </w:tbl>
          <w:p w14:paraId="5EC08C50" w14:textId="77777777" w:rsidR="006E579D" w:rsidRDefault="006E579D" w:rsidP="007E1016">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Calibri"/>
          <w:bCs/>
          <w:i/>
          <w:sz w:val="21"/>
          <w:szCs w:val="21"/>
          <w:u w:val="single"/>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w:t>
      </w:r>
      <w:r>
        <w:rPr>
          <w:rFonts w:eastAsia="Batang"/>
          <w:bCs/>
          <w:i/>
          <w:sz w:val="22"/>
          <w:szCs w:val="22"/>
          <w:lang w:eastAsia="lt-LT"/>
        </w:rPr>
        <w:lastRenderedPageBreak/>
        <w:t xml:space="preserve">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Default="006E579D" w:rsidP="007E1016">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7E1016">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7E1016">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7E1016">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7E1016">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7E1016">
            <w:pPr>
              <w:spacing w:line="254" w:lineRule="auto"/>
              <w:ind w:right="-1"/>
              <w:jc w:val="right"/>
              <w:rPr>
                <w:rFonts w:eastAsia="Batang"/>
                <w:kern w:val="2"/>
                <w:szCs w:val="22"/>
                <w14:ligatures w14:val="standardContextual"/>
              </w:rPr>
            </w:pPr>
          </w:p>
        </w:tc>
      </w:tr>
      <w:tr w:rsidR="006E579D"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Default="006E579D" w:rsidP="007E1016">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7E1016">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7E101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7E1016">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7E101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7E1016">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0125402A" w14:textId="77777777" w:rsidR="00566CE4" w:rsidRDefault="00566CE4" w:rsidP="0058257B">
      <w:pPr>
        <w:rPr>
          <w:bCs/>
          <w:i/>
          <w:iCs/>
          <w:szCs w:val="24"/>
        </w:rPr>
      </w:pPr>
    </w:p>
    <w:p w14:paraId="67E6B39E" w14:textId="77777777" w:rsidR="00566CE4" w:rsidRDefault="00566CE4" w:rsidP="0058257B">
      <w:pPr>
        <w:rPr>
          <w:bCs/>
          <w:i/>
          <w:iCs/>
          <w:szCs w:val="24"/>
        </w:rPr>
      </w:pPr>
    </w:p>
    <w:p w14:paraId="5853A8D9" w14:textId="77777777" w:rsidR="00566CE4" w:rsidRDefault="00566CE4" w:rsidP="0058257B">
      <w:pPr>
        <w:rPr>
          <w:bCs/>
          <w:i/>
          <w:iCs/>
          <w:szCs w:val="24"/>
        </w:rPr>
      </w:pPr>
    </w:p>
    <w:p w14:paraId="2C385B8E" w14:textId="77777777" w:rsidR="00566CE4" w:rsidRDefault="00566CE4" w:rsidP="0058257B">
      <w:pPr>
        <w:rPr>
          <w:bCs/>
          <w:i/>
          <w:iCs/>
          <w:szCs w:val="24"/>
        </w:rPr>
      </w:pPr>
    </w:p>
    <w:p w14:paraId="0D53683E" w14:textId="77777777" w:rsidR="00566CE4" w:rsidRDefault="00566CE4" w:rsidP="0058257B">
      <w:pPr>
        <w:rPr>
          <w:bCs/>
          <w:i/>
          <w:iCs/>
          <w:szCs w:val="24"/>
        </w:rPr>
      </w:pPr>
    </w:p>
    <w:p w14:paraId="7D1AB819" w14:textId="77777777" w:rsidR="00566CE4" w:rsidRDefault="00566CE4" w:rsidP="0058257B">
      <w:pPr>
        <w:rPr>
          <w:bCs/>
          <w:i/>
          <w:iCs/>
          <w:szCs w:val="24"/>
        </w:rPr>
      </w:pPr>
    </w:p>
    <w:p w14:paraId="7305C4B1" w14:textId="77777777" w:rsidR="00667BB8" w:rsidRDefault="00667BB8" w:rsidP="006E579D">
      <w:pPr>
        <w:jc w:val="right"/>
        <w:rPr>
          <w:bCs/>
          <w:i/>
          <w:iCs/>
          <w:szCs w:val="24"/>
        </w:rPr>
      </w:pPr>
    </w:p>
    <w:p w14:paraId="27CD377C" w14:textId="777ED696" w:rsidR="006E579D" w:rsidRPr="00673BDC" w:rsidRDefault="006E579D" w:rsidP="006E579D">
      <w:pPr>
        <w:jc w:val="right"/>
        <w:rPr>
          <w:bCs/>
          <w:i/>
          <w:iCs/>
          <w:szCs w:val="24"/>
        </w:rPr>
      </w:pPr>
      <w:r w:rsidRPr="00673BDC">
        <w:rPr>
          <w:b/>
          <w:i/>
          <w:iCs/>
          <w:szCs w:val="24"/>
        </w:rPr>
        <w:t xml:space="preserve">Konkurso sąlygų </w:t>
      </w:r>
      <w:r w:rsidR="00566CE4">
        <w:rPr>
          <w:b/>
          <w:i/>
          <w:iCs/>
          <w:szCs w:val="24"/>
        </w:rPr>
        <w:t xml:space="preserve">2 </w:t>
      </w:r>
      <w:r w:rsidRPr="00673BDC">
        <w:rPr>
          <w:b/>
          <w:i/>
          <w:iCs/>
          <w:szCs w:val="24"/>
        </w:rPr>
        <w:t xml:space="preserve">priedas </w:t>
      </w:r>
    </w:p>
    <w:p w14:paraId="06795D7B" w14:textId="77777777" w:rsidR="006E579D" w:rsidRPr="00673BDC" w:rsidRDefault="006E579D" w:rsidP="005766BA">
      <w:pPr>
        <w:rPr>
          <w:bCs/>
          <w:i/>
          <w:iCs/>
          <w:szCs w:val="24"/>
        </w:rPr>
      </w:pPr>
    </w:p>
    <w:p w14:paraId="7903E8C2" w14:textId="77777777" w:rsidR="006E579D" w:rsidRPr="00673BDC" w:rsidRDefault="006E579D" w:rsidP="006E579D">
      <w:pPr>
        <w:jc w:val="right"/>
        <w:rPr>
          <w:bCs/>
          <w:szCs w:val="24"/>
        </w:rPr>
      </w:pPr>
    </w:p>
    <w:p w14:paraId="364F38B7" w14:textId="0A8F1F84" w:rsidR="006E579D" w:rsidRPr="00673BDC" w:rsidRDefault="006E579D" w:rsidP="001A52B5">
      <w:pPr>
        <w:jc w:val="center"/>
        <w:rPr>
          <w:bCs/>
          <w:szCs w:val="24"/>
        </w:rPr>
      </w:pPr>
      <w:r w:rsidRPr="00673BDC">
        <w:rPr>
          <w:bCs/>
          <w:szCs w:val="24"/>
        </w:rPr>
        <w:t>EUROPOS BENDRASIS VIEŠŲJŲ PIRKIMŲ DOKUMENTAS</w:t>
      </w:r>
    </w:p>
    <w:p w14:paraId="183F94A8" w14:textId="77777777" w:rsidR="006E579D" w:rsidRPr="00673BDC" w:rsidRDefault="006E579D" w:rsidP="006E579D">
      <w:pPr>
        <w:jc w:val="center"/>
        <w:rPr>
          <w:bCs/>
          <w:szCs w:val="24"/>
        </w:rPr>
      </w:pPr>
      <w:bookmarkStart w:id="45" w:name="_Hlk184646110"/>
      <w:r w:rsidRPr="00673BDC">
        <w:rPr>
          <w:bCs/>
          <w:szCs w:val="24"/>
        </w:rPr>
        <w:t xml:space="preserve">Pateikiamas atskiru dokumentu </w:t>
      </w:r>
      <w:bookmarkEnd w:id="45"/>
      <w:r w:rsidRPr="00673BDC">
        <w:rPr>
          <w:bCs/>
          <w:szCs w:val="24"/>
        </w:rPr>
        <w:t>(XML formatu)</w:t>
      </w:r>
    </w:p>
    <w:p w14:paraId="2F3CF90C" w14:textId="77777777" w:rsidR="006E579D" w:rsidRPr="00673BDC" w:rsidRDefault="006E579D" w:rsidP="006E579D">
      <w:pPr>
        <w:pBdr>
          <w:bottom w:val="single" w:sz="12" w:space="1" w:color="auto"/>
        </w:pBdr>
        <w:rPr>
          <w:bCs/>
          <w:szCs w:val="24"/>
        </w:rPr>
      </w:pPr>
    </w:p>
    <w:p w14:paraId="009CE310" w14:textId="77777777" w:rsidR="005766BA" w:rsidRPr="00673BDC" w:rsidRDefault="005766BA" w:rsidP="006E579D">
      <w:pPr>
        <w:jc w:val="right"/>
        <w:rPr>
          <w:bCs/>
          <w:i/>
          <w:iCs/>
          <w:szCs w:val="24"/>
        </w:rPr>
      </w:pPr>
    </w:p>
    <w:p w14:paraId="72363584" w14:textId="418BF420" w:rsidR="006E579D" w:rsidRPr="00673BDC" w:rsidRDefault="006E579D" w:rsidP="006E579D">
      <w:pPr>
        <w:jc w:val="right"/>
        <w:rPr>
          <w:b/>
          <w:i/>
          <w:iCs/>
          <w:szCs w:val="24"/>
        </w:rPr>
      </w:pPr>
      <w:r w:rsidRPr="00673BDC">
        <w:rPr>
          <w:b/>
          <w:i/>
          <w:iCs/>
          <w:szCs w:val="24"/>
        </w:rPr>
        <w:t xml:space="preserve">Konkurso sąlygų </w:t>
      </w:r>
      <w:r w:rsidR="00566CE4">
        <w:rPr>
          <w:b/>
          <w:i/>
          <w:iCs/>
          <w:szCs w:val="24"/>
        </w:rPr>
        <w:t xml:space="preserve">3 </w:t>
      </w:r>
      <w:r w:rsidRPr="00673BDC">
        <w:rPr>
          <w:b/>
          <w:i/>
          <w:iCs/>
          <w:szCs w:val="24"/>
        </w:rPr>
        <w:t xml:space="preserve">priedas </w:t>
      </w:r>
    </w:p>
    <w:p w14:paraId="05E16192" w14:textId="77CA28C0" w:rsidR="00810DD8" w:rsidRPr="00673BDC" w:rsidRDefault="006E579D" w:rsidP="00C02DD6">
      <w:pPr>
        <w:spacing w:line="360" w:lineRule="auto"/>
        <w:rPr>
          <w:bCs/>
          <w:i/>
          <w:sz w:val="28"/>
          <w:szCs w:val="28"/>
        </w:rPr>
      </w:pPr>
      <w:bookmarkStart w:id="46" w:name="_Hlk499817415"/>
      <w:r w:rsidRPr="00673BDC">
        <w:rPr>
          <w:bCs/>
          <w:sz w:val="28"/>
          <w:szCs w:val="28"/>
        </w:rPr>
        <w:t xml:space="preserve">             </w:t>
      </w:r>
      <w:r w:rsidRPr="00673BDC">
        <w:rPr>
          <w:bCs/>
          <w:sz w:val="28"/>
          <w:szCs w:val="28"/>
        </w:rPr>
        <w:tab/>
      </w:r>
      <w:r w:rsidRPr="00673BDC">
        <w:rPr>
          <w:bCs/>
          <w:sz w:val="28"/>
          <w:szCs w:val="28"/>
        </w:rPr>
        <w:tab/>
      </w:r>
      <w:r w:rsidRPr="00673BDC">
        <w:rPr>
          <w:bCs/>
          <w:sz w:val="28"/>
          <w:szCs w:val="28"/>
        </w:rPr>
        <w:tab/>
        <w:t xml:space="preserve"> </w:t>
      </w:r>
      <w:r w:rsidRPr="00673BDC">
        <w:rPr>
          <w:bCs/>
          <w:sz w:val="28"/>
          <w:szCs w:val="28"/>
        </w:rPr>
        <w:tab/>
      </w:r>
      <w:r w:rsidRPr="00673BDC">
        <w:rPr>
          <w:bCs/>
          <w:sz w:val="28"/>
          <w:szCs w:val="28"/>
        </w:rPr>
        <w:tab/>
        <w:t xml:space="preserve">                   </w:t>
      </w:r>
    </w:p>
    <w:p w14:paraId="4EB97721" w14:textId="77777777" w:rsidR="00F10858" w:rsidRPr="00673BDC" w:rsidRDefault="00F10858" w:rsidP="00F10858">
      <w:pPr>
        <w:pStyle w:val="Stilius5"/>
        <w:spacing w:after="0"/>
        <w:outlineLvl w:val="0"/>
        <w:rPr>
          <w:b w:val="0"/>
          <w:bCs/>
          <w:sz w:val="24"/>
          <w:szCs w:val="24"/>
        </w:rPr>
      </w:pPr>
      <w:r w:rsidRPr="00673BDC">
        <w:rPr>
          <w:b w:val="0"/>
          <w:bCs/>
          <w:sz w:val="24"/>
          <w:szCs w:val="24"/>
        </w:rPr>
        <w:t xml:space="preserve"> ĮKAINOTOS VEIKLOS SĄRAŠAS</w:t>
      </w:r>
    </w:p>
    <w:p w14:paraId="41E7FEB4" w14:textId="2AC0A69C" w:rsidR="00810DD8" w:rsidRPr="00673BDC" w:rsidRDefault="00810DD8" w:rsidP="00F10858">
      <w:pPr>
        <w:pStyle w:val="Stilius5"/>
        <w:spacing w:after="0"/>
        <w:outlineLvl w:val="0"/>
        <w:rPr>
          <w:b w:val="0"/>
          <w:bCs/>
          <w:sz w:val="24"/>
          <w:szCs w:val="24"/>
        </w:rPr>
      </w:pPr>
      <w:bookmarkStart w:id="47" w:name="_Hlk184646423"/>
      <w:r w:rsidRPr="00673BDC">
        <w:rPr>
          <w:b w:val="0"/>
          <w:bCs/>
          <w:sz w:val="24"/>
          <w:szCs w:val="24"/>
        </w:rPr>
        <w:t>Pateikiamas atskiru dokumentu (CVP IS)</w:t>
      </w:r>
    </w:p>
    <w:p w14:paraId="510CA010" w14:textId="77777777" w:rsidR="00856645" w:rsidRPr="00673BDC" w:rsidRDefault="00856645" w:rsidP="00F10858">
      <w:pPr>
        <w:pStyle w:val="Stilius5"/>
        <w:pBdr>
          <w:bottom w:val="single" w:sz="12" w:space="1" w:color="auto"/>
        </w:pBdr>
        <w:spacing w:after="0"/>
        <w:outlineLvl w:val="0"/>
        <w:rPr>
          <w:b w:val="0"/>
          <w:bCs/>
          <w:sz w:val="24"/>
          <w:szCs w:val="24"/>
        </w:rPr>
      </w:pPr>
    </w:p>
    <w:bookmarkEnd w:id="47"/>
    <w:p w14:paraId="5A3769B3" w14:textId="77777777" w:rsidR="005766BA" w:rsidRPr="00673BDC" w:rsidRDefault="005766BA" w:rsidP="005766BA">
      <w:pPr>
        <w:jc w:val="center"/>
        <w:rPr>
          <w:bCs/>
          <w:i/>
          <w:iCs/>
          <w:szCs w:val="24"/>
        </w:rPr>
      </w:pPr>
    </w:p>
    <w:p w14:paraId="297ACCAD" w14:textId="2D080166" w:rsidR="006E579D" w:rsidRPr="00673BDC" w:rsidRDefault="006E579D" w:rsidP="005766BA">
      <w:pPr>
        <w:jc w:val="right"/>
        <w:rPr>
          <w:b/>
          <w:i/>
          <w:iCs/>
          <w:szCs w:val="24"/>
        </w:rPr>
      </w:pPr>
      <w:r w:rsidRPr="00673BDC">
        <w:rPr>
          <w:b/>
          <w:i/>
          <w:iCs/>
          <w:szCs w:val="24"/>
        </w:rPr>
        <w:t xml:space="preserve">Konkurso sąlygų </w:t>
      </w:r>
      <w:r w:rsidR="00566CE4">
        <w:rPr>
          <w:b/>
          <w:i/>
          <w:iCs/>
          <w:szCs w:val="24"/>
        </w:rPr>
        <w:t xml:space="preserve">4 </w:t>
      </w:r>
      <w:r w:rsidRPr="00673BDC">
        <w:rPr>
          <w:b/>
          <w:i/>
          <w:iCs/>
          <w:szCs w:val="24"/>
        </w:rPr>
        <w:t xml:space="preserve">priedas </w:t>
      </w:r>
    </w:p>
    <w:bookmarkEnd w:id="46"/>
    <w:p w14:paraId="670AE3F5" w14:textId="77777777" w:rsidR="006E579D" w:rsidRPr="00673BDC" w:rsidRDefault="006E579D" w:rsidP="006E579D">
      <w:pPr>
        <w:pStyle w:val="Punktas1"/>
        <w:jc w:val="right"/>
        <w:rPr>
          <w:color w:val="auto"/>
          <w:u w:val="single"/>
        </w:rPr>
      </w:pPr>
    </w:p>
    <w:p w14:paraId="0A81EEBD" w14:textId="77777777" w:rsidR="00856645" w:rsidRPr="00673BDC" w:rsidRDefault="00856645" w:rsidP="00810DD8">
      <w:pPr>
        <w:pStyle w:val="Punktas1"/>
        <w:jc w:val="center"/>
        <w:rPr>
          <w:color w:val="auto"/>
        </w:rPr>
      </w:pPr>
    </w:p>
    <w:p w14:paraId="3BDBEADB" w14:textId="58E7DD84" w:rsidR="00810DD8" w:rsidRPr="00673BDC" w:rsidRDefault="006E579D" w:rsidP="0058257B">
      <w:pPr>
        <w:pStyle w:val="Punktas1"/>
        <w:ind w:firstLine="0"/>
        <w:jc w:val="center"/>
        <w:rPr>
          <w:color w:val="auto"/>
        </w:rPr>
      </w:pPr>
      <w:r w:rsidRPr="00673BDC">
        <w:rPr>
          <w:color w:val="auto"/>
        </w:rPr>
        <w:t>SUTARTIES PROJEKTAS</w:t>
      </w:r>
    </w:p>
    <w:p w14:paraId="56EE801A"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6A216361" w14:textId="77777777" w:rsidR="00856645" w:rsidRPr="00673BDC" w:rsidRDefault="00856645" w:rsidP="00810DD8">
      <w:pPr>
        <w:pStyle w:val="Stilius5"/>
        <w:pBdr>
          <w:bottom w:val="single" w:sz="12" w:space="1" w:color="auto"/>
        </w:pBdr>
        <w:spacing w:after="0"/>
        <w:outlineLvl w:val="0"/>
        <w:rPr>
          <w:b w:val="0"/>
          <w:bCs/>
          <w:sz w:val="24"/>
          <w:szCs w:val="24"/>
        </w:rPr>
      </w:pPr>
    </w:p>
    <w:p w14:paraId="65C22A4D" w14:textId="77777777" w:rsidR="005766BA" w:rsidRPr="00673BDC" w:rsidRDefault="005766BA" w:rsidP="005766BA">
      <w:pPr>
        <w:jc w:val="center"/>
        <w:rPr>
          <w:bCs/>
          <w:i/>
          <w:iCs/>
          <w:szCs w:val="24"/>
        </w:rPr>
      </w:pPr>
    </w:p>
    <w:p w14:paraId="308082DE" w14:textId="6AC21131" w:rsidR="00810DD8" w:rsidRPr="00566CE4" w:rsidRDefault="006E579D" w:rsidP="00566CE4">
      <w:pPr>
        <w:tabs>
          <w:tab w:val="left" w:pos="1889"/>
        </w:tabs>
        <w:jc w:val="right"/>
        <w:rPr>
          <w:rFonts w:eastAsia="SimSun" w:cs="Mangal"/>
          <w:b/>
          <w:i/>
          <w:kern w:val="3"/>
          <w:szCs w:val="22"/>
        </w:rPr>
      </w:pPr>
      <w:r w:rsidRPr="00673BDC">
        <w:rPr>
          <w:rFonts w:eastAsia="SimSun" w:cs="Mangal"/>
          <w:b/>
          <w:i/>
          <w:kern w:val="3"/>
          <w:szCs w:val="22"/>
        </w:rPr>
        <w:t>Konkurso sąlygų</w:t>
      </w:r>
      <w:r w:rsidR="00566CE4">
        <w:rPr>
          <w:rFonts w:eastAsia="SimSun" w:cs="Mangal"/>
          <w:b/>
          <w:i/>
          <w:kern w:val="3"/>
          <w:szCs w:val="22"/>
        </w:rPr>
        <w:t xml:space="preserve"> 5</w:t>
      </w:r>
      <w:r w:rsidRPr="00673BDC">
        <w:rPr>
          <w:rFonts w:eastAsia="SimSun" w:cs="Mangal"/>
          <w:b/>
          <w:i/>
          <w:kern w:val="3"/>
          <w:szCs w:val="22"/>
        </w:rPr>
        <w:t xml:space="preserve"> priedas </w:t>
      </w:r>
    </w:p>
    <w:p w14:paraId="51F2BBB8" w14:textId="77777777" w:rsidR="00856645" w:rsidRPr="00673BDC" w:rsidRDefault="00856645" w:rsidP="001A52B5">
      <w:pPr>
        <w:tabs>
          <w:tab w:val="left" w:pos="1889"/>
        </w:tabs>
        <w:rPr>
          <w:rFonts w:eastAsia="SimSun" w:cs="Mangal"/>
          <w:bCs/>
          <w:i/>
          <w:kern w:val="3"/>
          <w:szCs w:val="22"/>
        </w:rPr>
      </w:pPr>
    </w:p>
    <w:p w14:paraId="12E46C96" w14:textId="1EA4C4C3" w:rsidR="00810DD8" w:rsidRPr="00673BDC" w:rsidRDefault="00440BD5" w:rsidP="0058257B">
      <w:pPr>
        <w:tabs>
          <w:tab w:val="left" w:pos="1889"/>
        </w:tabs>
        <w:jc w:val="center"/>
        <w:rPr>
          <w:rFonts w:eastAsia="SimSun" w:cs="Mangal"/>
          <w:bCs/>
          <w:iCs/>
          <w:kern w:val="3"/>
          <w:szCs w:val="22"/>
        </w:rPr>
      </w:pPr>
      <w:r>
        <w:rPr>
          <w:rFonts w:eastAsia="SimSun" w:cs="Mangal"/>
          <w:bCs/>
          <w:iCs/>
          <w:kern w:val="3"/>
          <w:szCs w:val="22"/>
        </w:rPr>
        <w:t xml:space="preserve">TECHNINIS DARBO </w:t>
      </w:r>
      <w:r w:rsidR="00E130DE" w:rsidRPr="00673BDC">
        <w:rPr>
          <w:rFonts w:eastAsia="SimSun" w:cs="Mangal"/>
          <w:bCs/>
          <w:iCs/>
          <w:kern w:val="3"/>
          <w:szCs w:val="22"/>
        </w:rPr>
        <w:t>PROJEKTAS</w:t>
      </w:r>
      <w:r>
        <w:rPr>
          <w:rFonts w:eastAsia="SimSun" w:cs="Mangal"/>
          <w:bCs/>
          <w:iCs/>
          <w:kern w:val="3"/>
          <w:szCs w:val="22"/>
        </w:rPr>
        <w:t xml:space="preserve"> I</w:t>
      </w:r>
    </w:p>
    <w:p w14:paraId="3E81E7C8"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7B054397" w14:textId="77777777" w:rsidR="00810DD8" w:rsidRPr="00673BDC" w:rsidRDefault="00810DD8" w:rsidP="001A52B5">
      <w:pPr>
        <w:pBdr>
          <w:bottom w:val="single" w:sz="12" w:space="1" w:color="auto"/>
        </w:pBdr>
        <w:tabs>
          <w:tab w:val="left" w:pos="1889"/>
        </w:tabs>
        <w:rPr>
          <w:rFonts w:eastAsia="SimSun" w:cs="Mangal"/>
          <w:bCs/>
          <w:i/>
          <w:kern w:val="3"/>
          <w:szCs w:val="22"/>
        </w:rPr>
      </w:pPr>
    </w:p>
    <w:p w14:paraId="7C90AF28" w14:textId="77777777" w:rsidR="001A52B5" w:rsidRPr="00673BDC" w:rsidRDefault="001A52B5" w:rsidP="00272D6D">
      <w:pPr>
        <w:jc w:val="center"/>
        <w:rPr>
          <w:bCs/>
          <w:i/>
          <w:iCs/>
          <w:szCs w:val="24"/>
        </w:rPr>
      </w:pPr>
    </w:p>
    <w:p w14:paraId="657CEE3E" w14:textId="3B41802A" w:rsidR="001A52B5" w:rsidRPr="00673BDC" w:rsidRDefault="001A52B5" w:rsidP="001A52B5">
      <w:pPr>
        <w:tabs>
          <w:tab w:val="left" w:pos="1889"/>
        </w:tabs>
        <w:jc w:val="right"/>
        <w:rPr>
          <w:rFonts w:eastAsia="SimSun" w:cs="Mangal"/>
          <w:b/>
          <w:i/>
          <w:kern w:val="3"/>
          <w:szCs w:val="22"/>
        </w:rPr>
      </w:pPr>
      <w:r w:rsidRPr="00673BDC">
        <w:rPr>
          <w:rFonts w:eastAsia="SimSun" w:cs="Mangal"/>
          <w:b/>
          <w:i/>
          <w:kern w:val="3"/>
          <w:szCs w:val="22"/>
        </w:rPr>
        <w:t xml:space="preserve">Konkurso sąlygų </w:t>
      </w:r>
      <w:r w:rsidR="00566CE4">
        <w:rPr>
          <w:rFonts w:eastAsia="SimSun" w:cs="Mangal"/>
          <w:b/>
          <w:i/>
          <w:kern w:val="3"/>
          <w:szCs w:val="22"/>
        </w:rPr>
        <w:t xml:space="preserve">6 </w:t>
      </w:r>
      <w:r w:rsidRPr="00673BDC">
        <w:rPr>
          <w:rFonts w:eastAsia="SimSun" w:cs="Mangal"/>
          <w:b/>
          <w:i/>
          <w:kern w:val="3"/>
          <w:szCs w:val="22"/>
        </w:rPr>
        <w:t xml:space="preserve">priedas </w:t>
      </w:r>
    </w:p>
    <w:p w14:paraId="710B9C6D" w14:textId="77777777" w:rsidR="001A52B5" w:rsidRPr="00673BDC" w:rsidRDefault="001A52B5" w:rsidP="00272D6D">
      <w:pPr>
        <w:jc w:val="center"/>
        <w:rPr>
          <w:bCs/>
          <w:i/>
          <w:iCs/>
          <w:szCs w:val="24"/>
        </w:rPr>
      </w:pPr>
    </w:p>
    <w:p w14:paraId="630966EA" w14:textId="1B0F87E2" w:rsidR="0058257B" w:rsidRPr="00440BD5" w:rsidRDefault="00440BD5" w:rsidP="00440BD5">
      <w:pPr>
        <w:tabs>
          <w:tab w:val="left" w:pos="1889"/>
        </w:tabs>
        <w:jc w:val="center"/>
        <w:rPr>
          <w:rFonts w:eastAsia="SimSun" w:cs="Mangal"/>
          <w:bCs/>
          <w:iCs/>
          <w:kern w:val="3"/>
          <w:szCs w:val="22"/>
        </w:rPr>
      </w:pPr>
      <w:r>
        <w:rPr>
          <w:rFonts w:eastAsia="SimSun" w:cs="Mangal"/>
          <w:bCs/>
          <w:iCs/>
          <w:kern w:val="3"/>
          <w:szCs w:val="22"/>
        </w:rPr>
        <w:t xml:space="preserve">TECHNINIS DARBO </w:t>
      </w:r>
      <w:r w:rsidRPr="00673BDC">
        <w:rPr>
          <w:rFonts w:eastAsia="SimSun" w:cs="Mangal"/>
          <w:bCs/>
          <w:iCs/>
          <w:kern w:val="3"/>
          <w:szCs w:val="22"/>
        </w:rPr>
        <w:t>PROJEKTAS</w:t>
      </w:r>
      <w:r>
        <w:rPr>
          <w:rFonts w:eastAsia="SimSun" w:cs="Mangal"/>
          <w:bCs/>
          <w:iCs/>
          <w:kern w:val="3"/>
          <w:szCs w:val="22"/>
        </w:rPr>
        <w:t xml:space="preserve"> II</w:t>
      </w:r>
    </w:p>
    <w:p w14:paraId="0E6FCCEF" w14:textId="77777777" w:rsidR="00CC44D9" w:rsidRPr="00673BDC" w:rsidRDefault="00CC44D9" w:rsidP="00CC44D9">
      <w:pPr>
        <w:pStyle w:val="Stilius5"/>
        <w:spacing w:after="0"/>
        <w:outlineLvl w:val="0"/>
        <w:rPr>
          <w:b w:val="0"/>
          <w:bCs/>
          <w:sz w:val="24"/>
          <w:szCs w:val="24"/>
        </w:rPr>
      </w:pPr>
      <w:r w:rsidRPr="00673BDC">
        <w:rPr>
          <w:b w:val="0"/>
          <w:bCs/>
          <w:sz w:val="24"/>
          <w:szCs w:val="24"/>
        </w:rPr>
        <w:lastRenderedPageBreak/>
        <w:t>Pateikiamas atskiru dokumentu (CVP IS)</w:t>
      </w:r>
    </w:p>
    <w:p w14:paraId="66BB1A96" w14:textId="77777777" w:rsidR="0058257B" w:rsidRPr="00673BDC" w:rsidRDefault="0058257B" w:rsidP="00566CE4">
      <w:pPr>
        <w:pStyle w:val="Stilius5"/>
        <w:pBdr>
          <w:bottom w:val="single" w:sz="12" w:space="1" w:color="auto"/>
        </w:pBdr>
        <w:spacing w:after="0"/>
        <w:jc w:val="both"/>
        <w:outlineLvl w:val="0"/>
        <w:rPr>
          <w:b w:val="0"/>
          <w:bCs/>
          <w:sz w:val="24"/>
          <w:szCs w:val="24"/>
        </w:rPr>
      </w:pPr>
    </w:p>
    <w:p w14:paraId="1C907043" w14:textId="77777777" w:rsidR="0058257B" w:rsidRPr="00673BDC" w:rsidRDefault="0058257B" w:rsidP="00CC44D9">
      <w:pPr>
        <w:pStyle w:val="Stilius5"/>
        <w:spacing w:after="0"/>
        <w:outlineLvl w:val="0"/>
        <w:rPr>
          <w:b w:val="0"/>
          <w:bCs/>
          <w:sz w:val="24"/>
          <w:szCs w:val="24"/>
        </w:rPr>
      </w:pPr>
    </w:p>
    <w:p w14:paraId="222EE8C7" w14:textId="5ABAEAA8" w:rsidR="00440BD5" w:rsidRDefault="00440BD5" w:rsidP="00440BD5">
      <w:pPr>
        <w:tabs>
          <w:tab w:val="left" w:pos="1889"/>
        </w:tabs>
        <w:jc w:val="right"/>
        <w:rPr>
          <w:rFonts w:eastAsia="SimSun" w:cs="Mangal"/>
          <w:b/>
          <w:i/>
          <w:kern w:val="3"/>
          <w:szCs w:val="22"/>
        </w:rPr>
      </w:pPr>
      <w:r w:rsidRPr="00673BDC">
        <w:rPr>
          <w:rFonts w:eastAsia="SimSun" w:cs="Mangal"/>
          <w:b/>
          <w:i/>
          <w:kern w:val="3"/>
          <w:szCs w:val="22"/>
        </w:rPr>
        <w:t xml:space="preserve">Konkurso sąlygų </w:t>
      </w:r>
      <w:r w:rsidR="00566CE4">
        <w:rPr>
          <w:rFonts w:eastAsia="SimSun" w:cs="Mangal"/>
          <w:b/>
          <w:i/>
          <w:kern w:val="3"/>
          <w:szCs w:val="22"/>
        </w:rPr>
        <w:t xml:space="preserve">7 </w:t>
      </w:r>
      <w:r w:rsidRPr="00673BDC">
        <w:rPr>
          <w:rFonts w:eastAsia="SimSun" w:cs="Mangal"/>
          <w:b/>
          <w:i/>
          <w:kern w:val="3"/>
          <w:szCs w:val="22"/>
        </w:rPr>
        <w:t xml:space="preserve">priedas </w:t>
      </w:r>
    </w:p>
    <w:p w14:paraId="733C91C6" w14:textId="77777777" w:rsidR="00440BD5" w:rsidRDefault="00440BD5" w:rsidP="00440BD5">
      <w:pPr>
        <w:tabs>
          <w:tab w:val="left" w:pos="1889"/>
        </w:tabs>
        <w:jc w:val="right"/>
        <w:rPr>
          <w:rFonts w:eastAsia="SimSun" w:cs="Mangal"/>
          <w:b/>
          <w:i/>
          <w:kern w:val="3"/>
          <w:szCs w:val="22"/>
        </w:rPr>
      </w:pPr>
    </w:p>
    <w:p w14:paraId="2C512628" w14:textId="33E75730" w:rsidR="00440BD5" w:rsidRPr="00440BD5" w:rsidRDefault="004D6CC7" w:rsidP="00440BD5">
      <w:pPr>
        <w:tabs>
          <w:tab w:val="left" w:pos="1889"/>
        </w:tabs>
        <w:jc w:val="center"/>
        <w:rPr>
          <w:rFonts w:eastAsia="SimSun" w:cs="Mangal"/>
          <w:b/>
          <w:i/>
          <w:kern w:val="3"/>
          <w:szCs w:val="24"/>
        </w:rPr>
      </w:pPr>
      <w:r>
        <w:rPr>
          <w:kern w:val="2"/>
          <w:szCs w:val="24"/>
          <w14:ligatures w14:val="standardContextual"/>
        </w:rPr>
        <w:t>SUPAPRASTINTAS STATYBOS PROJEKTAS</w:t>
      </w:r>
    </w:p>
    <w:p w14:paraId="2D6CC4B2" w14:textId="6F7B5D95" w:rsidR="00566CE4" w:rsidRPr="00566CE4" w:rsidRDefault="00440BD5" w:rsidP="00566CE4">
      <w:pPr>
        <w:pStyle w:val="Stilius5"/>
        <w:spacing w:after="0"/>
        <w:outlineLvl w:val="0"/>
        <w:rPr>
          <w:b w:val="0"/>
          <w:bCs/>
          <w:sz w:val="24"/>
          <w:szCs w:val="24"/>
        </w:rPr>
      </w:pPr>
      <w:r w:rsidRPr="00673BDC">
        <w:rPr>
          <w:b w:val="0"/>
          <w:bCs/>
          <w:sz w:val="24"/>
          <w:szCs w:val="24"/>
        </w:rPr>
        <w:t>Pateikiamas atskiru dokumentu (CVP IS)</w:t>
      </w:r>
    </w:p>
    <w:p w14:paraId="6A038FCA" w14:textId="77777777" w:rsidR="00566CE4" w:rsidRPr="00673BDC" w:rsidRDefault="00566CE4" w:rsidP="00566CE4">
      <w:pPr>
        <w:pBdr>
          <w:bottom w:val="single" w:sz="12" w:space="1" w:color="auto"/>
        </w:pBdr>
        <w:tabs>
          <w:tab w:val="left" w:pos="1889"/>
        </w:tabs>
        <w:rPr>
          <w:rFonts w:eastAsia="SimSun" w:cs="Mangal"/>
          <w:bCs/>
          <w:i/>
          <w:kern w:val="3"/>
          <w:szCs w:val="22"/>
        </w:rPr>
      </w:pPr>
    </w:p>
    <w:p w14:paraId="4DF50864" w14:textId="7B80A2F5" w:rsidR="00566CE4" w:rsidRDefault="00566CE4" w:rsidP="00566CE4">
      <w:pPr>
        <w:tabs>
          <w:tab w:val="left" w:pos="1889"/>
        </w:tabs>
        <w:jc w:val="right"/>
        <w:rPr>
          <w:rFonts w:eastAsia="SimSun" w:cs="Mangal"/>
          <w:b/>
          <w:i/>
          <w:kern w:val="3"/>
          <w:szCs w:val="22"/>
        </w:rPr>
      </w:pPr>
      <w:r w:rsidRPr="00673BDC">
        <w:rPr>
          <w:rFonts w:eastAsia="SimSun" w:cs="Mangal"/>
          <w:b/>
          <w:i/>
          <w:kern w:val="3"/>
          <w:szCs w:val="22"/>
        </w:rPr>
        <w:t xml:space="preserve">Konkurso sąlygų </w:t>
      </w:r>
      <w:r>
        <w:rPr>
          <w:rFonts w:eastAsia="SimSun" w:cs="Mangal"/>
          <w:b/>
          <w:i/>
          <w:kern w:val="3"/>
          <w:szCs w:val="22"/>
        </w:rPr>
        <w:t xml:space="preserve">8 </w:t>
      </w:r>
      <w:r w:rsidRPr="00673BDC">
        <w:rPr>
          <w:rFonts w:eastAsia="SimSun" w:cs="Mangal"/>
          <w:b/>
          <w:i/>
          <w:kern w:val="3"/>
          <w:szCs w:val="22"/>
        </w:rPr>
        <w:t xml:space="preserve">priedas </w:t>
      </w:r>
    </w:p>
    <w:p w14:paraId="399FF23B" w14:textId="25EEE176" w:rsidR="00566CE4" w:rsidRPr="00440BD5" w:rsidRDefault="00566CE4" w:rsidP="00566CE4">
      <w:pPr>
        <w:tabs>
          <w:tab w:val="left" w:pos="1889"/>
        </w:tabs>
        <w:jc w:val="center"/>
        <w:rPr>
          <w:rFonts w:eastAsia="SimSun" w:cs="Mangal"/>
          <w:b/>
          <w:i/>
          <w:kern w:val="3"/>
          <w:szCs w:val="24"/>
        </w:rPr>
      </w:pPr>
      <w:r>
        <w:rPr>
          <w:kern w:val="2"/>
          <w:szCs w:val="24"/>
          <w14:ligatures w14:val="standardContextual"/>
        </w:rPr>
        <w:t>NEVYKDOMI DARBAI</w:t>
      </w:r>
    </w:p>
    <w:p w14:paraId="481C8D56" w14:textId="77777777" w:rsidR="00566CE4" w:rsidRPr="00673BDC" w:rsidRDefault="00566CE4" w:rsidP="00566CE4">
      <w:pPr>
        <w:pStyle w:val="Stilius5"/>
        <w:spacing w:after="0"/>
        <w:outlineLvl w:val="0"/>
        <w:rPr>
          <w:b w:val="0"/>
          <w:bCs/>
          <w:sz w:val="24"/>
          <w:szCs w:val="24"/>
        </w:rPr>
      </w:pPr>
      <w:r w:rsidRPr="00673BDC">
        <w:rPr>
          <w:b w:val="0"/>
          <w:bCs/>
          <w:sz w:val="24"/>
          <w:szCs w:val="24"/>
        </w:rPr>
        <w:t>Pateikiamas atskiru dokumentu (CVP IS)</w:t>
      </w:r>
    </w:p>
    <w:p w14:paraId="36E85E5D" w14:textId="77777777" w:rsidR="00566CE4" w:rsidRDefault="00566CE4" w:rsidP="00566CE4">
      <w:pPr>
        <w:tabs>
          <w:tab w:val="left" w:pos="1889"/>
        </w:tabs>
        <w:jc w:val="right"/>
        <w:rPr>
          <w:rFonts w:eastAsia="SimSun" w:cs="Mangal"/>
          <w:b/>
          <w:i/>
          <w:kern w:val="3"/>
          <w:szCs w:val="22"/>
        </w:rPr>
      </w:pPr>
    </w:p>
    <w:p w14:paraId="3900C522" w14:textId="77777777" w:rsidR="00566CE4" w:rsidRDefault="00566CE4" w:rsidP="00566CE4">
      <w:pPr>
        <w:tabs>
          <w:tab w:val="left" w:pos="1889"/>
        </w:tabs>
        <w:jc w:val="right"/>
        <w:rPr>
          <w:rFonts w:eastAsia="SimSun" w:cs="Mangal"/>
          <w:b/>
          <w:i/>
          <w:kern w:val="3"/>
          <w:szCs w:val="22"/>
        </w:rPr>
      </w:pPr>
    </w:p>
    <w:p w14:paraId="25B01752" w14:textId="77777777" w:rsidR="00566CE4" w:rsidRPr="00673BDC" w:rsidRDefault="00566CE4" w:rsidP="00566CE4">
      <w:pPr>
        <w:pBdr>
          <w:bottom w:val="single" w:sz="12" w:space="1" w:color="auto"/>
        </w:pBdr>
        <w:tabs>
          <w:tab w:val="left" w:pos="1889"/>
        </w:tabs>
        <w:rPr>
          <w:rFonts w:eastAsia="SimSun" w:cs="Mangal"/>
          <w:bCs/>
          <w:i/>
          <w:kern w:val="3"/>
          <w:szCs w:val="22"/>
        </w:rPr>
      </w:pPr>
    </w:p>
    <w:p w14:paraId="288EAB1B" w14:textId="0B78EBF5" w:rsidR="00566CE4" w:rsidRDefault="00566CE4" w:rsidP="00566CE4">
      <w:pPr>
        <w:tabs>
          <w:tab w:val="left" w:pos="1889"/>
        </w:tabs>
        <w:jc w:val="right"/>
        <w:rPr>
          <w:rFonts w:eastAsia="SimSun" w:cs="Mangal"/>
          <w:b/>
          <w:i/>
          <w:kern w:val="3"/>
          <w:szCs w:val="22"/>
        </w:rPr>
      </w:pPr>
      <w:r w:rsidRPr="00673BDC">
        <w:rPr>
          <w:rFonts w:eastAsia="SimSun" w:cs="Mangal"/>
          <w:b/>
          <w:i/>
          <w:kern w:val="3"/>
          <w:szCs w:val="22"/>
        </w:rPr>
        <w:t xml:space="preserve">Konkurso sąlygų </w:t>
      </w:r>
      <w:r>
        <w:rPr>
          <w:rFonts w:eastAsia="SimSun" w:cs="Mangal"/>
          <w:b/>
          <w:i/>
          <w:kern w:val="3"/>
          <w:szCs w:val="22"/>
        </w:rPr>
        <w:t xml:space="preserve">9 </w:t>
      </w:r>
      <w:r w:rsidRPr="00673BDC">
        <w:rPr>
          <w:rFonts w:eastAsia="SimSun" w:cs="Mangal"/>
          <w:b/>
          <w:i/>
          <w:kern w:val="3"/>
          <w:szCs w:val="22"/>
        </w:rPr>
        <w:t xml:space="preserve">priedas </w:t>
      </w:r>
    </w:p>
    <w:p w14:paraId="5639D15A" w14:textId="77777777" w:rsidR="00C66E99" w:rsidRDefault="00C66E99" w:rsidP="00566CE4">
      <w:pPr>
        <w:tabs>
          <w:tab w:val="left" w:pos="1889"/>
        </w:tabs>
        <w:jc w:val="center"/>
        <w:rPr>
          <w:kern w:val="2"/>
          <w:szCs w:val="24"/>
          <w14:ligatures w14:val="standardContextual"/>
        </w:rPr>
      </w:pPr>
    </w:p>
    <w:p w14:paraId="56E65258" w14:textId="0BEAA88E" w:rsidR="00C66E99" w:rsidRDefault="00C66E99" w:rsidP="00C66E99">
      <w:pPr>
        <w:tabs>
          <w:tab w:val="left" w:pos="1889"/>
        </w:tabs>
        <w:jc w:val="center"/>
        <w:rPr>
          <w:kern w:val="2"/>
          <w:szCs w:val="24"/>
          <w14:ligatures w14:val="standardContextual"/>
        </w:rPr>
      </w:pPr>
      <w:r>
        <w:rPr>
          <w:kern w:val="2"/>
          <w:szCs w:val="24"/>
          <w14:ligatures w14:val="standardContextual"/>
        </w:rPr>
        <w:t>TECHNINĖ SPECIFIKACIJA</w:t>
      </w:r>
    </w:p>
    <w:p w14:paraId="12CF52BC" w14:textId="77777777" w:rsidR="00C66E99" w:rsidRPr="00673BDC" w:rsidRDefault="00C66E99" w:rsidP="00C66E99">
      <w:pPr>
        <w:pStyle w:val="Stilius5"/>
        <w:spacing w:after="0"/>
        <w:outlineLvl w:val="0"/>
        <w:rPr>
          <w:b w:val="0"/>
          <w:bCs/>
          <w:sz w:val="24"/>
          <w:szCs w:val="24"/>
        </w:rPr>
      </w:pPr>
      <w:r w:rsidRPr="00673BDC">
        <w:rPr>
          <w:b w:val="0"/>
          <w:bCs/>
          <w:sz w:val="24"/>
          <w:szCs w:val="24"/>
        </w:rPr>
        <w:t>Pateikiamas atskiru dokumentu (CVP IS)</w:t>
      </w:r>
    </w:p>
    <w:p w14:paraId="36A5A654" w14:textId="77777777" w:rsidR="00C66E99" w:rsidRDefault="00C66E99" w:rsidP="00C66E99">
      <w:pPr>
        <w:tabs>
          <w:tab w:val="left" w:pos="1889"/>
        </w:tabs>
        <w:jc w:val="right"/>
        <w:rPr>
          <w:rFonts w:eastAsia="SimSun" w:cs="Mangal"/>
          <w:b/>
          <w:i/>
          <w:kern w:val="3"/>
          <w:szCs w:val="22"/>
        </w:rPr>
      </w:pPr>
    </w:p>
    <w:p w14:paraId="09C26D70" w14:textId="77777777" w:rsidR="00C66E99" w:rsidRPr="00673BDC" w:rsidRDefault="00C66E99" w:rsidP="00C66E99">
      <w:pPr>
        <w:pBdr>
          <w:bottom w:val="single" w:sz="12" w:space="1" w:color="auto"/>
        </w:pBdr>
        <w:tabs>
          <w:tab w:val="left" w:pos="1889"/>
        </w:tabs>
        <w:rPr>
          <w:rFonts w:eastAsia="SimSun" w:cs="Mangal"/>
          <w:bCs/>
          <w:i/>
          <w:kern w:val="3"/>
          <w:szCs w:val="22"/>
        </w:rPr>
      </w:pPr>
    </w:p>
    <w:p w14:paraId="02ED0CA0" w14:textId="0EF9D550" w:rsidR="00C66E99" w:rsidRDefault="00C66E99" w:rsidP="00C66E99">
      <w:pPr>
        <w:tabs>
          <w:tab w:val="left" w:pos="1889"/>
        </w:tabs>
        <w:jc w:val="right"/>
        <w:rPr>
          <w:rFonts w:eastAsia="SimSun" w:cs="Mangal"/>
          <w:b/>
          <w:i/>
          <w:kern w:val="3"/>
          <w:szCs w:val="22"/>
        </w:rPr>
      </w:pPr>
      <w:r w:rsidRPr="00673BDC">
        <w:rPr>
          <w:rFonts w:eastAsia="SimSun" w:cs="Mangal"/>
          <w:b/>
          <w:i/>
          <w:kern w:val="3"/>
          <w:szCs w:val="22"/>
        </w:rPr>
        <w:t xml:space="preserve">Konkurso sąlygų </w:t>
      </w:r>
      <w:r>
        <w:rPr>
          <w:rFonts w:eastAsia="SimSun" w:cs="Mangal"/>
          <w:b/>
          <w:i/>
          <w:kern w:val="3"/>
          <w:szCs w:val="22"/>
        </w:rPr>
        <w:t xml:space="preserve">10 </w:t>
      </w:r>
      <w:r w:rsidRPr="00673BDC">
        <w:rPr>
          <w:rFonts w:eastAsia="SimSun" w:cs="Mangal"/>
          <w:b/>
          <w:i/>
          <w:kern w:val="3"/>
          <w:szCs w:val="22"/>
        </w:rPr>
        <w:t xml:space="preserve">priedas </w:t>
      </w:r>
    </w:p>
    <w:p w14:paraId="5354F48A" w14:textId="77777777" w:rsidR="00C66E99" w:rsidRDefault="00C66E99" w:rsidP="00566CE4">
      <w:pPr>
        <w:tabs>
          <w:tab w:val="left" w:pos="1889"/>
        </w:tabs>
        <w:jc w:val="center"/>
        <w:rPr>
          <w:kern w:val="2"/>
          <w:szCs w:val="24"/>
          <w14:ligatures w14:val="standardContextual"/>
        </w:rPr>
      </w:pPr>
    </w:p>
    <w:p w14:paraId="71122470" w14:textId="77777777" w:rsidR="00C66E99" w:rsidRDefault="00C66E99" w:rsidP="00C66E99">
      <w:pPr>
        <w:tabs>
          <w:tab w:val="left" w:pos="1889"/>
        </w:tabs>
        <w:rPr>
          <w:kern w:val="2"/>
          <w:szCs w:val="24"/>
          <w14:ligatures w14:val="standardContextual"/>
        </w:rPr>
      </w:pPr>
    </w:p>
    <w:p w14:paraId="13ECDF4E" w14:textId="02A43857" w:rsidR="00566CE4" w:rsidRPr="00440BD5" w:rsidRDefault="00566CE4" w:rsidP="00566CE4">
      <w:pPr>
        <w:tabs>
          <w:tab w:val="left" w:pos="1889"/>
        </w:tabs>
        <w:jc w:val="center"/>
        <w:rPr>
          <w:rFonts w:eastAsia="SimSun" w:cs="Mangal"/>
          <w:b/>
          <w:i/>
          <w:kern w:val="3"/>
          <w:szCs w:val="24"/>
        </w:rPr>
      </w:pPr>
      <w:r>
        <w:rPr>
          <w:kern w:val="2"/>
          <w:szCs w:val="24"/>
          <w14:ligatures w14:val="standardContextual"/>
        </w:rPr>
        <w:t>F-2 AKTAS</w:t>
      </w:r>
    </w:p>
    <w:p w14:paraId="6B7C9D5D" w14:textId="631C844B" w:rsidR="001A52B5" w:rsidRPr="00566CE4" w:rsidRDefault="00566CE4" w:rsidP="00566CE4">
      <w:pPr>
        <w:pStyle w:val="Stilius5"/>
        <w:spacing w:after="0"/>
        <w:outlineLvl w:val="0"/>
        <w:rPr>
          <w:b w:val="0"/>
          <w:bCs/>
          <w:sz w:val="24"/>
          <w:szCs w:val="24"/>
        </w:rPr>
      </w:pPr>
      <w:r w:rsidRPr="00673BDC">
        <w:rPr>
          <w:b w:val="0"/>
          <w:bCs/>
          <w:sz w:val="24"/>
          <w:szCs w:val="24"/>
        </w:rPr>
        <w:t>Pateikiamas atskiru dokumentu (CVP IS)</w:t>
      </w:r>
    </w:p>
    <w:sectPr w:rsidR="001A52B5" w:rsidRPr="00566CE4"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2FD0" w14:textId="77777777" w:rsidR="00484251" w:rsidRDefault="00484251" w:rsidP="006E579D">
      <w:r>
        <w:separator/>
      </w:r>
    </w:p>
  </w:endnote>
  <w:endnote w:type="continuationSeparator" w:id="0">
    <w:p w14:paraId="50D77AD4" w14:textId="77777777" w:rsidR="00484251" w:rsidRDefault="00484251"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715D2" w14:textId="77777777" w:rsidR="00484251" w:rsidRDefault="00484251" w:rsidP="006E579D">
      <w:r>
        <w:separator/>
      </w:r>
    </w:p>
  </w:footnote>
  <w:footnote w:type="continuationSeparator" w:id="0">
    <w:p w14:paraId="0B4A42A5" w14:textId="77777777" w:rsidR="00484251" w:rsidRDefault="00484251" w:rsidP="006E579D">
      <w:r>
        <w:continuationSeparator/>
      </w:r>
    </w:p>
  </w:footnote>
  <w:footnote w:id="1">
    <w:p w14:paraId="31EA228D" w14:textId="77777777" w:rsidR="007E1016" w:rsidRPr="00BC1A8E" w:rsidRDefault="007E1016" w:rsidP="006615B4">
      <w:pPr>
        <w:pStyle w:val="FootnoteText"/>
        <w:rPr>
          <w:rFonts w:asciiTheme="majorBidi" w:hAnsiTheme="majorBidi" w:cstheme="majorBidi"/>
          <w:i/>
          <w:iCs/>
        </w:rPr>
      </w:pPr>
      <w:r w:rsidRPr="00BC1A8E">
        <w:rPr>
          <w:rStyle w:val="FootnoteReference"/>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7E1016" w:rsidRPr="00BC1A8E" w:rsidRDefault="007E1016" w:rsidP="006615B4">
      <w:pPr>
        <w:pStyle w:val="FootnoteText"/>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7E1016" w:rsidRPr="00BC1A8E" w:rsidRDefault="007E1016" w:rsidP="006615B4">
      <w:pPr>
        <w:pStyle w:val="FootnoteText"/>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7E1016" w:rsidRPr="00BC1A8E" w:rsidRDefault="007E1016" w:rsidP="006615B4">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7E1016" w:rsidRPr="00BC1A8E" w:rsidRDefault="007E1016" w:rsidP="006615B4">
      <w:pPr>
        <w:pStyle w:val="FootnoteText"/>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7E1016" w:rsidRPr="00BC1A8E" w:rsidRDefault="007E1016" w:rsidP="006615B4">
      <w:pPr>
        <w:pStyle w:val="FootnoteText"/>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7E1016" w:rsidRPr="00BC1A8E" w:rsidRDefault="007E1016" w:rsidP="006615B4">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7E1016" w:rsidRPr="00BC1A8E" w:rsidRDefault="007E1016" w:rsidP="006615B4">
      <w:pPr>
        <w:pStyle w:val="FootnoteText"/>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7E1016" w:rsidRPr="0048732D" w:rsidRDefault="007E1016" w:rsidP="006615B4">
      <w:pPr>
        <w:pStyle w:val="FootnoteText"/>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7">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8">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4">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6">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1">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num>
  <w:num w:numId="6">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0"/>
  </w:num>
  <w:num w:numId="22">
    <w:abstractNumId w:val="11"/>
  </w:num>
  <w:num w:numId="23">
    <w:abstractNumId w:val="2"/>
  </w:num>
  <w:num w:numId="24">
    <w:abstractNumId w:val="25"/>
  </w:num>
  <w:num w:numId="25">
    <w:abstractNumId w:val="13"/>
  </w:num>
  <w:num w:numId="26">
    <w:abstractNumId w:val="6"/>
  </w:num>
  <w:num w:numId="27">
    <w:abstractNumId w:val="16"/>
  </w:num>
  <w:num w:numId="28">
    <w:abstractNumId w:val="23"/>
  </w:num>
  <w:num w:numId="29">
    <w:abstractNumId w:val="15"/>
  </w:num>
  <w:num w:numId="30">
    <w:abstractNumId w:val="21"/>
  </w:num>
  <w:num w:numId="31">
    <w:abstractNumId w:val="8"/>
  </w:num>
  <w:num w:numId="32">
    <w:abstractNumId w:val="3"/>
  </w:num>
  <w:num w:numId="33">
    <w:abstractNumId w:val="29"/>
  </w:num>
  <w:num w:numId="34">
    <w:abstractNumId w:val="28"/>
  </w:num>
  <w:num w:numId="35">
    <w:abstractNumId w:val="1"/>
  </w:num>
  <w:num w:numId="36">
    <w:abstractNumId w:val="10"/>
  </w:num>
  <w:num w:numId="37">
    <w:abstractNumId w:val="4"/>
  </w:num>
  <w:num w:numId="38">
    <w:abstractNumId w:val="7"/>
  </w:num>
  <w:num w:numId="39">
    <w:abstractNumId w:val="26"/>
  </w:num>
  <w:num w:numId="40">
    <w:abstractNumId w:val="5"/>
  </w:num>
  <w:num w:numId="41">
    <w:abstractNumId w:val="20"/>
  </w:num>
  <w:num w:numId="42">
    <w:abstractNumId w:val="14"/>
  </w:num>
  <w:num w:numId="43">
    <w:abstractNumId w:val="17"/>
  </w:num>
  <w:num w:numId="44">
    <w:abstractNumId w:val="18"/>
  </w:num>
  <w:num w:numId="45">
    <w:abstractNumId w:val="1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A1"/>
    <w:rsid w:val="0000530E"/>
    <w:rsid w:val="000119D6"/>
    <w:rsid w:val="000178B3"/>
    <w:rsid w:val="00050F74"/>
    <w:rsid w:val="000518FD"/>
    <w:rsid w:val="0005462F"/>
    <w:rsid w:val="00071652"/>
    <w:rsid w:val="00071B25"/>
    <w:rsid w:val="00074CBB"/>
    <w:rsid w:val="000758AF"/>
    <w:rsid w:val="000A1B5F"/>
    <w:rsid w:val="000A2706"/>
    <w:rsid w:val="000B56C2"/>
    <w:rsid w:val="000D0295"/>
    <w:rsid w:val="000D25F5"/>
    <w:rsid w:val="000D6564"/>
    <w:rsid w:val="00103F86"/>
    <w:rsid w:val="001068E0"/>
    <w:rsid w:val="00110C8A"/>
    <w:rsid w:val="00114386"/>
    <w:rsid w:val="00134F70"/>
    <w:rsid w:val="00142936"/>
    <w:rsid w:val="0014612A"/>
    <w:rsid w:val="001518E1"/>
    <w:rsid w:val="001573E5"/>
    <w:rsid w:val="00161047"/>
    <w:rsid w:val="0016215D"/>
    <w:rsid w:val="001735BE"/>
    <w:rsid w:val="00175C71"/>
    <w:rsid w:val="00181B8F"/>
    <w:rsid w:val="0018411F"/>
    <w:rsid w:val="00184432"/>
    <w:rsid w:val="001920CA"/>
    <w:rsid w:val="001A52B5"/>
    <w:rsid w:val="001A5985"/>
    <w:rsid w:val="001C1CF9"/>
    <w:rsid w:val="001C7860"/>
    <w:rsid w:val="001D2CC8"/>
    <w:rsid w:val="001E3B61"/>
    <w:rsid w:val="001E738B"/>
    <w:rsid w:val="001F0396"/>
    <w:rsid w:val="001F4B09"/>
    <w:rsid w:val="002012B2"/>
    <w:rsid w:val="0020771F"/>
    <w:rsid w:val="00220DBD"/>
    <w:rsid w:val="00222FAA"/>
    <w:rsid w:val="00225A79"/>
    <w:rsid w:val="00234C49"/>
    <w:rsid w:val="00247370"/>
    <w:rsid w:val="00272D6D"/>
    <w:rsid w:val="002732E4"/>
    <w:rsid w:val="00290D89"/>
    <w:rsid w:val="00292E47"/>
    <w:rsid w:val="00297CB4"/>
    <w:rsid w:val="002A5916"/>
    <w:rsid w:val="002A639D"/>
    <w:rsid w:val="002A7228"/>
    <w:rsid w:val="002C0094"/>
    <w:rsid w:val="002C0A3D"/>
    <w:rsid w:val="002C3152"/>
    <w:rsid w:val="002C32AF"/>
    <w:rsid w:val="002C35A4"/>
    <w:rsid w:val="002C7DDE"/>
    <w:rsid w:val="002D3F95"/>
    <w:rsid w:val="002E7FE5"/>
    <w:rsid w:val="002F2A13"/>
    <w:rsid w:val="00301654"/>
    <w:rsid w:val="00321BD4"/>
    <w:rsid w:val="00321C87"/>
    <w:rsid w:val="0032292A"/>
    <w:rsid w:val="003235B9"/>
    <w:rsid w:val="00330014"/>
    <w:rsid w:val="00330EFA"/>
    <w:rsid w:val="00340B86"/>
    <w:rsid w:val="003511DD"/>
    <w:rsid w:val="003569D7"/>
    <w:rsid w:val="00356AB6"/>
    <w:rsid w:val="00364A4A"/>
    <w:rsid w:val="0038013F"/>
    <w:rsid w:val="003810A3"/>
    <w:rsid w:val="00386BE4"/>
    <w:rsid w:val="00392686"/>
    <w:rsid w:val="003A0E8C"/>
    <w:rsid w:val="003B03AD"/>
    <w:rsid w:val="003B1068"/>
    <w:rsid w:val="003C0193"/>
    <w:rsid w:val="003C5CB6"/>
    <w:rsid w:val="003C6BAC"/>
    <w:rsid w:val="003F626D"/>
    <w:rsid w:val="003F7F04"/>
    <w:rsid w:val="00407F7B"/>
    <w:rsid w:val="00426FEA"/>
    <w:rsid w:val="004322B6"/>
    <w:rsid w:val="00433C51"/>
    <w:rsid w:val="00440BD5"/>
    <w:rsid w:val="00446C29"/>
    <w:rsid w:val="00461A21"/>
    <w:rsid w:val="00474D76"/>
    <w:rsid w:val="0047667E"/>
    <w:rsid w:val="004814D7"/>
    <w:rsid w:val="00484251"/>
    <w:rsid w:val="0049271F"/>
    <w:rsid w:val="00492BB9"/>
    <w:rsid w:val="004A0EDA"/>
    <w:rsid w:val="004A1F62"/>
    <w:rsid w:val="004B3811"/>
    <w:rsid w:val="004B40CA"/>
    <w:rsid w:val="004D29E9"/>
    <w:rsid w:val="004D6CC7"/>
    <w:rsid w:val="004E5B2F"/>
    <w:rsid w:val="004F1C6F"/>
    <w:rsid w:val="004F5B15"/>
    <w:rsid w:val="004F5C59"/>
    <w:rsid w:val="00501A13"/>
    <w:rsid w:val="00501D08"/>
    <w:rsid w:val="0051591C"/>
    <w:rsid w:val="00515A8D"/>
    <w:rsid w:val="00533BBE"/>
    <w:rsid w:val="00535904"/>
    <w:rsid w:val="0053782E"/>
    <w:rsid w:val="00542B01"/>
    <w:rsid w:val="00546319"/>
    <w:rsid w:val="00552EE3"/>
    <w:rsid w:val="00553A91"/>
    <w:rsid w:val="00556D79"/>
    <w:rsid w:val="0056564A"/>
    <w:rsid w:val="00566CE4"/>
    <w:rsid w:val="005766BA"/>
    <w:rsid w:val="00582414"/>
    <w:rsid w:val="0058257B"/>
    <w:rsid w:val="00583C65"/>
    <w:rsid w:val="005A5B7D"/>
    <w:rsid w:val="005B04D5"/>
    <w:rsid w:val="005B290A"/>
    <w:rsid w:val="005B4DB3"/>
    <w:rsid w:val="005B575E"/>
    <w:rsid w:val="005D06FF"/>
    <w:rsid w:val="005D5259"/>
    <w:rsid w:val="005D62E3"/>
    <w:rsid w:val="005E6665"/>
    <w:rsid w:val="005F533C"/>
    <w:rsid w:val="006031C6"/>
    <w:rsid w:val="00614B0D"/>
    <w:rsid w:val="00616520"/>
    <w:rsid w:val="006176A8"/>
    <w:rsid w:val="00632216"/>
    <w:rsid w:val="00634391"/>
    <w:rsid w:val="00635299"/>
    <w:rsid w:val="00641779"/>
    <w:rsid w:val="006530AF"/>
    <w:rsid w:val="006538F3"/>
    <w:rsid w:val="006615B4"/>
    <w:rsid w:val="0066451F"/>
    <w:rsid w:val="00667BB8"/>
    <w:rsid w:val="00673A73"/>
    <w:rsid w:val="00673BDC"/>
    <w:rsid w:val="006764FF"/>
    <w:rsid w:val="0069033C"/>
    <w:rsid w:val="006903A2"/>
    <w:rsid w:val="006A6FFF"/>
    <w:rsid w:val="006B1B79"/>
    <w:rsid w:val="006D4FDC"/>
    <w:rsid w:val="006E431D"/>
    <w:rsid w:val="006E579D"/>
    <w:rsid w:val="006E6084"/>
    <w:rsid w:val="006F7423"/>
    <w:rsid w:val="007121BD"/>
    <w:rsid w:val="0071692A"/>
    <w:rsid w:val="0072238B"/>
    <w:rsid w:val="00735708"/>
    <w:rsid w:val="0073656C"/>
    <w:rsid w:val="007431ED"/>
    <w:rsid w:val="007446BA"/>
    <w:rsid w:val="00745E42"/>
    <w:rsid w:val="00746FC4"/>
    <w:rsid w:val="00752D9A"/>
    <w:rsid w:val="00763B80"/>
    <w:rsid w:val="00766BCA"/>
    <w:rsid w:val="00767729"/>
    <w:rsid w:val="00767CD4"/>
    <w:rsid w:val="007750C5"/>
    <w:rsid w:val="00783783"/>
    <w:rsid w:val="00794137"/>
    <w:rsid w:val="007B06B9"/>
    <w:rsid w:val="007B6B62"/>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7079"/>
    <w:rsid w:val="00843524"/>
    <w:rsid w:val="0084651A"/>
    <w:rsid w:val="00847C74"/>
    <w:rsid w:val="00856645"/>
    <w:rsid w:val="008641BA"/>
    <w:rsid w:val="00884BA9"/>
    <w:rsid w:val="008B64FC"/>
    <w:rsid w:val="008C413A"/>
    <w:rsid w:val="008C4AD1"/>
    <w:rsid w:val="008D435F"/>
    <w:rsid w:val="008E5DF7"/>
    <w:rsid w:val="008F0CC4"/>
    <w:rsid w:val="00905840"/>
    <w:rsid w:val="009157B0"/>
    <w:rsid w:val="00917BEB"/>
    <w:rsid w:val="00922FEA"/>
    <w:rsid w:val="0092698D"/>
    <w:rsid w:val="0093100B"/>
    <w:rsid w:val="0093324C"/>
    <w:rsid w:val="00947AAE"/>
    <w:rsid w:val="00964B7B"/>
    <w:rsid w:val="0096622C"/>
    <w:rsid w:val="009674AB"/>
    <w:rsid w:val="009716AC"/>
    <w:rsid w:val="00994191"/>
    <w:rsid w:val="0099741C"/>
    <w:rsid w:val="009A0A20"/>
    <w:rsid w:val="009A15C0"/>
    <w:rsid w:val="009A65C2"/>
    <w:rsid w:val="009A7ACE"/>
    <w:rsid w:val="009B3E70"/>
    <w:rsid w:val="009B4292"/>
    <w:rsid w:val="009C18F0"/>
    <w:rsid w:val="009C20B4"/>
    <w:rsid w:val="009C672E"/>
    <w:rsid w:val="009D431A"/>
    <w:rsid w:val="009D5F11"/>
    <w:rsid w:val="009E4C57"/>
    <w:rsid w:val="009E7C93"/>
    <w:rsid w:val="00A020A5"/>
    <w:rsid w:val="00A0248A"/>
    <w:rsid w:val="00A027A4"/>
    <w:rsid w:val="00A15D2D"/>
    <w:rsid w:val="00A17CF4"/>
    <w:rsid w:val="00A206EF"/>
    <w:rsid w:val="00A2240B"/>
    <w:rsid w:val="00A26A83"/>
    <w:rsid w:val="00A27602"/>
    <w:rsid w:val="00A27A02"/>
    <w:rsid w:val="00A30D0B"/>
    <w:rsid w:val="00A3259D"/>
    <w:rsid w:val="00A557F6"/>
    <w:rsid w:val="00A61D5F"/>
    <w:rsid w:val="00AA7D65"/>
    <w:rsid w:val="00AB6496"/>
    <w:rsid w:val="00AB79E1"/>
    <w:rsid w:val="00AC2370"/>
    <w:rsid w:val="00AC6AAF"/>
    <w:rsid w:val="00AD5971"/>
    <w:rsid w:val="00AE72C7"/>
    <w:rsid w:val="00B02DD2"/>
    <w:rsid w:val="00B10BA1"/>
    <w:rsid w:val="00B3737E"/>
    <w:rsid w:val="00B54B48"/>
    <w:rsid w:val="00B550CB"/>
    <w:rsid w:val="00B600D1"/>
    <w:rsid w:val="00B678DB"/>
    <w:rsid w:val="00B7338C"/>
    <w:rsid w:val="00B775F5"/>
    <w:rsid w:val="00B86558"/>
    <w:rsid w:val="00B92238"/>
    <w:rsid w:val="00B933D9"/>
    <w:rsid w:val="00BA1481"/>
    <w:rsid w:val="00BA4BA5"/>
    <w:rsid w:val="00BA4D3B"/>
    <w:rsid w:val="00BA5F93"/>
    <w:rsid w:val="00BB0048"/>
    <w:rsid w:val="00BB548A"/>
    <w:rsid w:val="00BD2091"/>
    <w:rsid w:val="00BE040D"/>
    <w:rsid w:val="00BE285E"/>
    <w:rsid w:val="00BE481D"/>
    <w:rsid w:val="00BF215A"/>
    <w:rsid w:val="00BF575E"/>
    <w:rsid w:val="00C02DD6"/>
    <w:rsid w:val="00C15CA5"/>
    <w:rsid w:val="00C203D5"/>
    <w:rsid w:val="00C244E0"/>
    <w:rsid w:val="00C258B4"/>
    <w:rsid w:val="00C51BC9"/>
    <w:rsid w:val="00C55C9D"/>
    <w:rsid w:val="00C55DB6"/>
    <w:rsid w:val="00C66E99"/>
    <w:rsid w:val="00C7183B"/>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113C1"/>
    <w:rsid w:val="00D11877"/>
    <w:rsid w:val="00D11CF7"/>
    <w:rsid w:val="00D2667E"/>
    <w:rsid w:val="00D26F46"/>
    <w:rsid w:val="00D35B64"/>
    <w:rsid w:val="00D401A1"/>
    <w:rsid w:val="00D41F77"/>
    <w:rsid w:val="00D42043"/>
    <w:rsid w:val="00D42FFC"/>
    <w:rsid w:val="00D515A0"/>
    <w:rsid w:val="00D57DEC"/>
    <w:rsid w:val="00D602EF"/>
    <w:rsid w:val="00D60453"/>
    <w:rsid w:val="00D65931"/>
    <w:rsid w:val="00D67DA1"/>
    <w:rsid w:val="00D74FEE"/>
    <w:rsid w:val="00D96C25"/>
    <w:rsid w:val="00DA3FE5"/>
    <w:rsid w:val="00DA6AD2"/>
    <w:rsid w:val="00DC6AC0"/>
    <w:rsid w:val="00DD161F"/>
    <w:rsid w:val="00DD5944"/>
    <w:rsid w:val="00DE4822"/>
    <w:rsid w:val="00DE79B7"/>
    <w:rsid w:val="00DF216D"/>
    <w:rsid w:val="00DF2189"/>
    <w:rsid w:val="00E130DE"/>
    <w:rsid w:val="00E20C73"/>
    <w:rsid w:val="00E21042"/>
    <w:rsid w:val="00E32A35"/>
    <w:rsid w:val="00E37AE7"/>
    <w:rsid w:val="00E40DC6"/>
    <w:rsid w:val="00E576FA"/>
    <w:rsid w:val="00E806D9"/>
    <w:rsid w:val="00E83994"/>
    <w:rsid w:val="00E87B8D"/>
    <w:rsid w:val="00E92EBD"/>
    <w:rsid w:val="00E95CF1"/>
    <w:rsid w:val="00EA02CD"/>
    <w:rsid w:val="00EA1A17"/>
    <w:rsid w:val="00EA261D"/>
    <w:rsid w:val="00EB433F"/>
    <w:rsid w:val="00EB78BE"/>
    <w:rsid w:val="00EC7422"/>
    <w:rsid w:val="00ED36BD"/>
    <w:rsid w:val="00ED694E"/>
    <w:rsid w:val="00EE7B5F"/>
    <w:rsid w:val="00EE7C44"/>
    <w:rsid w:val="00EF091E"/>
    <w:rsid w:val="00EF1560"/>
    <w:rsid w:val="00F10858"/>
    <w:rsid w:val="00F54447"/>
    <w:rsid w:val="00F56C37"/>
    <w:rsid w:val="00F56DEB"/>
    <w:rsid w:val="00F65697"/>
    <w:rsid w:val="00F67808"/>
    <w:rsid w:val="00F905A5"/>
    <w:rsid w:val="00F91BCB"/>
    <w:rsid w:val="00F936B5"/>
    <w:rsid w:val="00F93785"/>
    <w:rsid w:val="00FA01C6"/>
    <w:rsid w:val="00FB1ABF"/>
    <w:rsid w:val="00FB42F1"/>
    <w:rsid w:val="00FB624F"/>
    <w:rsid w:val="00FB637C"/>
    <w:rsid w:val="00FB6728"/>
    <w:rsid w:val="00FC23A3"/>
    <w:rsid w:val="00FC5291"/>
    <w:rsid w:val="00FC66EF"/>
    <w:rsid w:val="00FD0709"/>
    <w:rsid w:val="00FE0A92"/>
    <w:rsid w:val="00FE5B73"/>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6E579D"/>
    <w:pPr>
      <w:keepNext/>
      <w:ind w:firstLine="1247"/>
      <w:outlineLvl w:val="0"/>
    </w:pPr>
  </w:style>
  <w:style w:type="paragraph" w:styleId="Heading2">
    <w:name w:val="heading 2"/>
    <w:basedOn w:val="Normal"/>
    <w:next w:val="Normal"/>
    <w:link w:val="Heading2Char"/>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6E579D"/>
    <w:pPr>
      <w:keepNext/>
      <w:jc w:val="center"/>
      <w:outlineLvl w:val="2"/>
    </w:pPr>
    <w:rPr>
      <w:b/>
    </w:rPr>
  </w:style>
  <w:style w:type="paragraph" w:styleId="Heading5">
    <w:name w:val="heading 5"/>
    <w:basedOn w:val="Normal"/>
    <w:next w:val="Normal"/>
    <w:link w:val="Heading5Char"/>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rol">
    <w:name w:val="form-control"/>
    <w:basedOn w:val="DefaultParagraphFont"/>
    <w:rsid w:val="006E579D"/>
  </w:style>
  <w:style w:type="character" w:customStyle="1" w:styleId="Heading1Char">
    <w:name w:val="Heading 1 Char"/>
    <w:basedOn w:val="DefaultParagraphFont"/>
    <w:link w:val="Heading1"/>
    <w:rsid w:val="006E579D"/>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6E579D"/>
    <w:rPr>
      <w:rFonts w:ascii="Times New Roman" w:eastAsia="Times New Roman" w:hAnsi="Times New Roman" w:cs="Times New Roman"/>
      <w:b/>
      <w:kern w:val="0"/>
      <w:sz w:val="24"/>
      <w:szCs w:val="20"/>
      <w14:ligatures w14:val="none"/>
    </w:rPr>
  </w:style>
  <w:style w:type="character" w:customStyle="1" w:styleId="Heading5Char">
    <w:name w:val="Heading 5 Char"/>
    <w:basedOn w:val="DefaultParagraphFont"/>
    <w:link w:val="Heading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yperlink">
    <w:name w:val="Hyperlink"/>
    <w:aliases w:val="Alna"/>
    <w:basedOn w:val="DefaultParagraphFont"/>
    <w:unhideWhenUsed/>
    <w:rsid w:val="006E579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6E579D"/>
    <w:rPr>
      <w:color w:val="954F72" w:themeColor="followedHyperlink"/>
      <w:u w:val="single"/>
    </w:rPr>
  </w:style>
  <w:style w:type="paragraph" w:styleId="HTMLPreformatted">
    <w:name w:val="HTML Preformatted"/>
    <w:basedOn w:val="Normal"/>
    <w:link w:val="HTMLPreformattedChar"/>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Normal"/>
    <w:uiPriority w:val="99"/>
    <w:semiHidden/>
    <w:rsid w:val="006E579D"/>
    <w:pPr>
      <w:spacing w:before="100" w:beforeAutospacing="1" w:after="100" w:afterAutospacing="1"/>
      <w:jc w:val="left"/>
    </w:pPr>
    <w:rPr>
      <w:rFonts w:eastAsiaTheme="minorEastAsia"/>
      <w:szCs w:val="24"/>
      <w:lang w:eastAsia="lt-LT"/>
    </w:rPr>
  </w:style>
  <w:style w:type="paragraph" w:styleId="NormalWeb">
    <w:name w:val="Normal (Web)"/>
    <w:basedOn w:val="Normal"/>
    <w:uiPriority w:val="99"/>
    <w:unhideWhenUsed/>
    <w:rsid w:val="006E579D"/>
    <w:pPr>
      <w:spacing w:before="100" w:beforeAutospacing="1" w:after="100" w:afterAutospacing="1"/>
      <w:jc w:val="left"/>
    </w:pPr>
    <w:rPr>
      <w:rFonts w:eastAsiaTheme="minorEastAsia"/>
      <w:szCs w:val="24"/>
      <w:lang w:eastAsia="lt-LT"/>
    </w:rPr>
  </w:style>
  <w:style w:type="character" w:customStyle="1" w:styleId="FootnoteTextChar">
    <w:name w:val="Footnote Text Char"/>
    <w:aliases w:val="Diagrama1 Char"/>
    <w:basedOn w:val="DefaultParagraphFont"/>
    <w:link w:val="FootnoteText"/>
    <w:uiPriority w:val="99"/>
    <w:semiHidden/>
    <w:locked/>
    <w:rsid w:val="006E579D"/>
    <w:rPr>
      <w:rFonts w:ascii="Calibri" w:eastAsia="Times New Roman" w:hAnsi="Calibri" w:cs="Times New Roman"/>
      <w:kern w:val="0"/>
      <w:sz w:val="20"/>
      <w:szCs w:val="20"/>
      <w14:ligatures w14:val="none"/>
    </w:rPr>
  </w:style>
  <w:style w:type="paragraph" w:styleId="FootnoteText">
    <w:name w:val="footnote text"/>
    <w:aliases w:val="Diagrama1"/>
    <w:basedOn w:val="Normal"/>
    <w:link w:val="FootnoteTextChar"/>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DefaultParagraphFont"/>
    <w:uiPriority w:val="99"/>
    <w:semiHidden/>
    <w:rsid w:val="006E579D"/>
    <w:rPr>
      <w:rFonts w:ascii="Times New Roman" w:eastAsia="Times New Roman" w:hAnsi="Times New Roman" w:cs="Times New Roman"/>
      <w:kern w:val="0"/>
      <w:sz w:val="20"/>
      <w:szCs w:val="20"/>
      <w14:ligatures w14:val="none"/>
    </w:rPr>
  </w:style>
  <w:style w:type="paragraph" w:styleId="CommentText">
    <w:name w:val="annotation text"/>
    <w:aliases w:val="Char3,Komentaro tekstas Diagrama Diagrama,Char3 Diagrama Diagrama,Diagrama Diagrama Diagrama,Char1 Diagrama Diagrama,Diagrama Diagrama Diagrama Diagrama,Char1,Char Diagrama Diagrama,Diagrama"/>
    <w:basedOn w:val="Normal"/>
    <w:link w:val="CommentTextChar"/>
    <w:uiPriority w:val="99"/>
    <w:unhideWhenUsed/>
    <w:qFormat/>
    <w:rsid w:val="006E579D"/>
    <w:rPr>
      <w:sz w:val="20"/>
    </w:rPr>
  </w:style>
  <w:style w:type="character" w:customStyle="1" w:styleId="CommentTextChar">
    <w:name w:val="Comment Text Char"/>
    <w:aliases w:val="Char3 Char,Komentaro tekstas Diagrama Diagrama Char,Char3 Diagrama Diagrama Char,Diagrama Diagrama Diagrama Char,Char1 Diagrama Diagrama Char,Diagrama Diagrama Diagrama Diagrama Char,Char1 Char,Char Diagrama Diagrama Char,Diagrama Char"/>
    <w:basedOn w:val="DefaultParagraphFont"/>
    <w:link w:val="CommentText"/>
    <w:uiPriority w:val="99"/>
    <w:qFormat/>
    <w:rsid w:val="006E579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6E579D"/>
    <w:pPr>
      <w:tabs>
        <w:tab w:val="center" w:pos="4153"/>
        <w:tab w:val="right" w:pos="8306"/>
      </w:tabs>
    </w:pPr>
  </w:style>
  <w:style w:type="character" w:customStyle="1" w:styleId="HeaderChar">
    <w:name w:val="Header Char"/>
    <w:basedOn w:val="DefaultParagraphFont"/>
    <w:link w:val="Header"/>
    <w:uiPriority w:val="99"/>
    <w:rsid w:val="006E579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E579D"/>
    <w:pPr>
      <w:tabs>
        <w:tab w:val="center" w:pos="4153"/>
        <w:tab w:val="right" w:pos="8306"/>
      </w:tabs>
    </w:pPr>
  </w:style>
  <w:style w:type="character" w:customStyle="1" w:styleId="FooterChar">
    <w:name w:val="Footer Char"/>
    <w:basedOn w:val="DefaultParagraphFont"/>
    <w:link w:val="Footer"/>
    <w:uiPriority w:val="99"/>
    <w:rsid w:val="006E579D"/>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unhideWhenUsed/>
    <w:rsid w:val="006E579D"/>
    <w:pPr>
      <w:ind w:firstLine="567"/>
    </w:pPr>
  </w:style>
  <w:style w:type="character" w:customStyle="1" w:styleId="BodyTextChar">
    <w:name w:val="Body Text Char"/>
    <w:basedOn w:val="DefaultParagraphFont"/>
    <w:link w:val="BodyText"/>
    <w:uiPriority w:val="99"/>
    <w:rsid w:val="006E579D"/>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6E579D"/>
    <w:pPr>
      <w:spacing w:after="120" w:line="480" w:lineRule="auto"/>
      <w:ind w:left="283"/>
    </w:pPr>
  </w:style>
  <w:style w:type="character" w:customStyle="1" w:styleId="BodyTextIndent2Char">
    <w:name w:val="Body Text Indent 2 Char"/>
    <w:basedOn w:val="DefaultParagraphFont"/>
    <w:link w:val="BodyTextIndent2"/>
    <w:uiPriority w:val="99"/>
    <w:semiHidden/>
    <w:rsid w:val="006E579D"/>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6E579D"/>
    <w:rPr>
      <w:b/>
      <w:bCs/>
    </w:rPr>
  </w:style>
  <w:style w:type="character" w:customStyle="1" w:styleId="CommentSubjectChar">
    <w:name w:val="Comment Subject Char"/>
    <w:basedOn w:val="CommentTextChar"/>
    <w:link w:val="CommentSubject"/>
    <w:uiPriority w:val="99"/>
    <w:semiHidden/>
    <w:rsid w:val="006E579D"/>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6E5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79D"/>
    <w:rPr>
      <w:rFonts w:ascii="Segoe UI" w:eastAsia="Times New Roman" w:hAnsi="Segoe UI" w:cs="Segoe UI"/>
      <w:kern w:val="0"/>
      <w:sz w:val="18"/>
      <w:szCs w:val="18"/>
      <w14:ligatures w14:val="none"/>
    </w:rPr>
  </w:style>
  <w:style w:type="character" w:customStyle="1" w:styleId="NoSpacingChar">
    <w:name w:val="No Spacing Char"/>
    <w:basedOn w:val="DefaultParagraphFont"/>
    <w:link w:val="NoSpacing"/>
    <w:uiPriority w:val="1"/>
    <w:locked/>
    <w:rsid w:val="006E579D"/>
    <w:rPr>
      <w:rFonts w:ascii="Times New Roman" w:eastAsia="SimSun" w:hAnsi="Times New Roman" w:cs="Mangal"/>
      <w:kern w:val="3"/>
      <w:sz w:val="24"/>
      <w14:ligatures w14:val="none"/>
    </w:rPr>
  </w:style>
  <w:style w:type="paragraph" w:styleId="NoSpacing">
    <w:name w:val="No Spacing"/>
    <w:link w:val="NoSpacingChar"/>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Revision">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Buletai Char,List Paragraph21 Char,lp1 Char,Bullet 1 Char,Use Case List Paragraph Char,List Paragraph111 Char,Paragraph Char,Table of contents numbered Char,Bullet Char,Medium Grid 1 - Accent 21 Char,Sąrašo pastraipa.Bullet Char"/>
    <w:link w:val="ListParagraph"/>
    <w:uiPriority w:val="34"/>
    <w:qFormat/>
    <w:locked/>
    <w:rsid w:val="006E579D"/>
    <w:rPr>
      <w:rFonts w:ascii="Times New Roman" w:eastAsia="Times New Roman" w:hAnsi="Times New Roman" w:cs="Times New Roman"/>
      <w:kern w:val="0"/>
      <w:sz w:val="24"/>
      <w:szCs w:val="20"/>
      <w14:ligatures w14:val="none"/>
    </w:rPr>
  </w:style>
  <w:style w:type="paragraph" w:styleId="ListParagraph">
    <w:name w:val="List Paragraph"/>
    <w:aliases w:val="Buletai,List Paragraph21,lp1,Bullet 1,Use Case List Paragraph,List Paragraph111,Paragraph,Table of contents numbered,Bullet,Medium Grid 1 - Accent 21,Sąrašo pastraipa.Bullet,Lentel,List not in Table,List Paragraph 1,Bull,Lentele,Lente"/>
    <w:basedOn w:val="Normal"/>
    <w:link w:val="ListParagraphChar1"/>
    <w:uiPriority w:val="34"/>
    <w:qFormat/>
    <w:rsid w:val="006E579D"/>
    <w:pPr>
      <w:ind w:left="720"/>
      <w:contextualSpacing/>
    </w:pPr>
  </w:style>
  <w:style w:type="paragraph" w:customStyle="1" w:styleId="Paraai">
    <w:name w:val="Parašai"/>
    <w:basedOn w:val="Normal"/>
    <w:uiPriority w:val="99"/>
    <w:semiHidden/>
    <w:rsid w:val="006E579D"/>
    <w:pPr>
      <w:tabs>
        <w:tab w:val="left" w:pos="6237"/>
      </w:tabs>
      <w:spacing w:before="240"/>
    </w:pPr>
  </w:style>
  <w:style w:type="paragraph" w:customStyle="1" w:styleId="1">
    <w:name w:val="Стиль1"/>
    <w:basedOn w:val="Normal"/>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Normal"/>
    <w:uiPriority w:val="99"/>
    <w:semiHidden/>
    <w:qFormat/>
    <w:rsid w:val="006E579D"/>
    <w:pPr>
      <w:spacing w:before="60" w:after="60"/>
      <w:jc w:val="center"/>
    </w:pPr>
    <w:rPr>
      <w:caps/>
      <w:sz w:val="22"/>
      <w:lang w:eastAsia="lt-LT"/>
    </w:rPr>
  </w:style>
  <w:style w:type="paragraph" w:customStyle="1" w:styleId="Point1">
    <w:name w:val="Point 1"/>
    <w:basedOn w:val="Normal"/>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Normal"/>
    <w:link w:val="ListParagraphChar"/>
    <w:semiHidden/>
    <w:rsid w:val="006E579D"/>
    <w:pPr>
      <w:ind w:left="720"/>
      <w:contextualSpacing/>
      <w:jc w:val="left"/>
    </w:pPr>
    <w:rPr>
      <w:rFonts w:eastAsia="Calibri"/>
      <w:sz w:val="20"/>
      <w:lang w:eastAsia="lt-LT"/>
    </w:rPr>
  </w:style>
  <w:style w:type="character" w:customStyle="1" w:styleId="BodytextChar0">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0"/>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Normal"/>
    <w:uiPriority w:val="99"/>
    <w:semiHidden/>
    <w:rsid w:val="006E579D"/>
    <w:pPr>
      <w:keepNext/>
    </w:pPr>
    <w:rPr>
      <w:sz w:val="22"/>
      <w:szCs w:val="22"/>
      <w:lang w:eastAsia="fi-FI"/>
    </w:rPr>
  </w:style>
  <w:style w:type="paragraph" w:customStyle="1" w:styleId="Stilius5">
    <w:name w:val="Stilius5"/>
    <w:basedOn w:val="Normal"/>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Normal"/>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Normal"/>
    <w:uiPriority w:val="99"/>
    <w:semiHidden/>
    <w:rsid w:val="006E579D"/>
    <w:pPr>
      <w:spacing w:before="100" w:beforeAutospacing="1" w:after="100" w:afterAutospacing="1"/>
      <w:jc w:val="left"/>
    </w:pPr>
    <w:rPr>
      <w:szCs w:val="24"/>
      <w:lang w:val="en-US"/>
    </w:rPr>
  </w:style>
  <w:style w:type="character" w:styleId="FootnoteReference">
    <w:name w:val="footnote reference"/>
    <w:basedOn w:val="DefaultParagraphFont"/>
    <w:uiPriority w:val="99"/>
    <w:semiHidden/>
    <w:unhideWhenUsed/>
    <w:rsid w:val="006E579D"/>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6E579D"/>
    <w:rPr>
      <w:sz w:val="16"/>
      <w:szCs w:val="16"/>
    </w:rPr>
  </w:style>
  <w:style w:type="character" w:customStyle="1" w:styleId="Hyperlink0">
    <w:name w:val="Hyperlink.0"/>
    <w:basedOn w:val="Hyperlink"/>
    <w:rsid w:val="006E579D"/>
    <w:rPr>
      <w:rFonts w:ascii="Times New Roman" w:hAnsi="Times New Roman" w:cs="Times New Roman" w:hint="default"/>
      <w:color w:val="0000FF"/>
      <w:u w:val="single"/>
    </w:rPr>
  </w:style>
  <w:style w:type="character" w:customStyle="1" w:styleId="Neapdorotaspaminjimas1">
    <w:name w:val="Neapdorotas paminėjimas1"/>
    <w:basedOn w:val="DefaultParagraphFont"/>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DefaultParagraphFont"/>
    <w:rsid w:val="006E579D"/>
  </w:style>
  <w:style w:type="character" w:customStyle="1" w:styleId="eop">
    <w:name w:val="eop"/>
    <w:basedOn w:val="DefaultParagraphFont"/>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TableGrid">
    <w:name w:val="Table Grid"/>
    <w:basedOn w:val="TableNorma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rsid w:val="006E579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rsid w:val="006E579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
    <w:name w:val="Style Numbered Left:  265 cm3"/>
    <w:rsid w:val="006E579D"/>
    <w:pPr>
      <w:numPr>
        <w:numId w:val="20"/>
      </w:numPr>
    </w:pPr>
  </w:style>
  <w:style w:type="character" w:customStyle="1" w:styleId="UnresolvedMention">
    <w:name w:val="Unresolved Mention"/>
    <w:basedOn w:val="DefaultParagraphFont"/>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3.jpeg"/><Relationship Id="rId32" Type="http://schemas.openxmlformats.org/officeDocument/2006/relationships/image" Target="media/image9.jpeg"/><Relationship Id="rId37" Type="http://schemas.openxmlformats.org/officeDocument/2006/relationships/hyperlink" Target="mailto:sigita.maziliauskiene@kelm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6.jpeg"/><Relationship Id="rId36" Type="http://schemas.openxmlformats.org/officeDocument/2006/relationships/hyperlink" Target="mailto:irmantas.kaspara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5991-2259-4CD4-8624-98162684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34</Pages>
  <Words>14966</Words>
  <Characters>85312</Characters>
  <Application>Microsoft Office Word</Application>
  <DocSecurity>0</DocSecurity>
  <Lines>710</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cp:lastModifiedBy>
  <cp:revision>104</cp:revision>
  <cp:lastPrinted>2025-05-12T15:23:00Z</cp:lastPrinted>
  <dcterms:created xsi:type="dcterms:W3CDTF">2025-09-11T12:48:00Z</dcterms:created>
  <dcterms:modified xsi:type="dcterms:W3CDTF">2025-09-19T11:25:00Z</dcterms:modified>
</cp:coreProperties>
</file>