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2F78F" w14:textId="77777777" w:rsidR="00550214" w:rsidRDefault="00550214" w:rsidP="00BB5DE5">
      <w:pPr>
        <w:shd w:val="clear" w:color="auto" w:fill="FFFFFF"/>
        <w:spacing w:after="0"/>
        <w:jc w:val="right"/>
        <w:rPr>
          <w:b/>
          <w:bCs/>
          <w:spacing w:val="-13"/>
          <w:sz w:val="22"/>
          <w:lang w:eastAsia="lt-LT"/>
        </w:rPr>
      </w:pPr>
    </w:p>
    <w:p w14:paraId="04595099" w14:textId="77777777" w:rsidR="00550214" w:rsidRDefault="00550214" w:rsidP="00BB5DE5">
      <w:pPr>
        <w:shd w:val="clear" w:color="auto" w:fill="FFFFFF"/>
        <w:spacing w:after="0"/>
        <w:jc w:val="right"/>
        <w:rPr>
          <w:b/>
          <w:bCs/>
          <w:spacing w:val="-13"/>
          <w:sz w:val="22"/>
          <w:lang w:eastAsia="lt-LT"/>
        </w:rPr>
      </w:pPr>
    </w:p>
    <w:p w14:paraId="3F08ABFE" w14:textId="7D501598" w:rsidR="00260D97" w:rsidRPr="001C1AE8" w:rsidRDefault="00260D97" w:rsidP="00BB5DE5">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38DC9E86" w14:textId="77777777" w:rsidR="001D2872" w:rsidRPr="001C1AE8" w:rsidRDefault="001D2872" w:rsidP="00BB5DE5">
      <w:pPr>
        <w:shd w:val="clear" w:color="auto" w:fill="FFFFFF"/>
        <w:spacing w:after="0"/>
        <w:jc w:val="right"/>
        <w:rPr>
          <w:b/>
          <w:bCs/>
          <w:spacing w:val="-13"/>
          <w:szCs w:val="24"/>
          <w:u w:val="single"/>
          <w:lang w:eastAsia="lt-LT"/>
        </w:rPr>
      </w:pPr>
    </w:p>
    <w:p w14:paraId="2059EED8" w14:textId="4913C09F" w:rsidR="002F00C7" w:rsidRPr="001D2872" w:rsidRDefault="000E6210" w:rsidP="00BB5DE5">
      <w:pPr>
        <w:pStyle w:val="Stilius5"/>
      </w:pPr>
      <w:r w:rsidRPr="000E6210">
        <w:rPr>
          <w:sz w:val="24"/>
          <w:szCs w:val="24"/>
        </w:rPr>
        <w:t>VIEŠOJO PIRKIMO</w:t>
      </w:r>
      <w:r>
        <w:rPr>
          <w:sz w:val="24"/>
          <w:szCs w:val="24"/>
        </w:rPr>
        <w:t xml:space="preserve"> </w:t>
      </w:r>
      <w:r w:rsidR="00260D97" w:rsidRPr="00C130B4">
        <w:t>„</w:t>
      </w:r>
      <w:r w:rsidR="00FF7DA7">
        <w:rPr>
          <w:sz w:val="24"/>
          <w:szCs w:val="24"/>
        </w:rPr>
        <w:t>KELIO KEA-81 „UOSIŲ G.“ KAPITALINIS REMONTAS IR VANDENTIEKIO BEI NUOTEKŲ TINKLŲ TIESIMAS PAGOJO K. KELMĖS R. ĮGYVENDINANT PROJEKTĄ „KELMĖS RAJONO PRAMONĖS TERITORIJOS PAGOJO K. INFRASTRUKTŪROS ĮRENGIMAS IR MODERNIZAVIMAS“</w:t>
      </w:r>
      <w:r w:rsidR="00260D97" w:rsidRPr="001D2872">
        <w:t xml:space="preserve"> </w:t>
      </w:r>
    </w:p>
    <w:p w14:paraId="03C40CF0" w14:textId="352C9D13" w:rsidR="00260D97" w:rsidRPr="002F00C7" w:rsidRDefault="00260D97" w:rsidP="00BB5DE5">
      <w:pPr>
        <w:pStyle w:val="Stilius5"/>
      </w:pPr>
      <w:r w:rsidRPr="001D2872">
        <w:t>RANGOS DARBŲ SUTARTIS</w:t>
      </w:r>
    </w:p>
    <w:p w14:paraId="133113A1" w14:textId="77777777" w:rsidR="00260D97" w:rsidRPr="005353D1" w:rsidRDefault="00260D97" w:rsidP="00BB5DE5">
      <w:pPr>
        <w:spacing w:after="0"/>
        <w:rPr>
          <w:b/>
          <w:caps/>
          <w:szCs w:val="24"/>
        </w:rPr>
      </w:pPr>
    </w:p>
    <w:p w14:paraId="5CCAC30E" w14:textId="7064436B" w:rsidR="00260D97" w:rsidRPr="005353D1" w:rsidRDefault="00874027" w:rsidP="00BB5DE5">
      <w:pPr>
        <w:spacing w:after="0"/>
        <w:jc w:val="center"/>
        <w:rPr>
          <w:szCs w:val="24"/>
        </w:rPr>
      </w:pPr>
      <w:r>
        <w:rPr>
          <w:szCs w:val="24"/>
        </w:rPr>
        <w:t>202</w:t>
      </w:r>
      <w:r w:rsidR="002977A9">
        <w:rPr>
          <w:szCs w:val="24"/>
        </w:rPr>
        <w:t>5</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787991A1"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Pr="00542AD8">
        <w:rPr>
          <w:szCs w:val="24"/>
          <w:lang w:eastAsia="lt-LT"/>
        </w:rPr>
        <w:t>,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Danutės Laivienės</w:t>
      </w:r>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sidR="00A856EA">
        <w:rPr>
          <w:szCs w:val="24"/>
          <w:lang w:eastAsia="lt-LT"/>
        </w:rPr>
        <w:t>–</w:t>
      </w:r>
      <w:r w:rsidRPr="00542AD8">
        <w:rPr>
          <w:szCs w:val="24"/>
          <w:lang w:eastAsia="lt-LT"/>
        </w:rPr>
        <w:t xml:space="preserve"> Užsakovas)</w:t>
      </w:r>
      <w:r w:rsidR="00C81B53">
        <w:rPr>
          <w:szCs w:val="24"/>
          <w:lang w:eastAsia="lt-LT"/>
        </w:rPr>
        <w:t>,</w:t>
      </w:r>
      <w:r w:rsidRPr="00542AD8">
        <w:rPr>
          <w:szCs w:val="24"/>
          <w:lang w:eastAsia="lt-LT"/>
        </w:rPr>
        <w:t xml:space="preserve"> ir __________________________, atstovaujamas </w:t>
      </w:r>
      <w:r w:rsidRPr="005E2106">
        <w:rPr>
          <w:szCs w:val="24"/>
          <w:lang w:eastAsia="lt-LT"/>
        </w:rPr>
        <w:t xml:space="preserve">(-a) ________________________ </w:t>
      </w:r>
      <w:r w:rsidR="00A856EA">
        <w:rPr>
          <w:szCs w:val="24"/>
          <w:lang w:eastAsia="lt-LT"/>
        </w:rPr>
        <w:t xml:space="preserve">, </w:t>
      </w:r>
      <w:r w:rsidRPr="005E2106">
        <w:rPr>
          <w:szCs w:val="24"/>
          <w:lang w:eastAsia="lt-LT"/>
        </w:rPr>
        <w:t xml:space="preserve">veikiančio (-ios) pagal ___________________ (toliau </w:t>
      </w:r>
      <w:r w:rsidR="00A856EA">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sidR="00A47A4F">
        <w:rPr>
          <w:color w:val="000000"/>
          <w:szCs w:val="24"/>
        </w:rPr>
        <w:t>Kelio Kea</w:t>
      </w:r>
      <w:r w:rsidR="006E45C4">
        <w:rPr>
          <w:color w:val="000000"/>
          <w:szCs w:val="24"/>
        </w:rPr>
        <w:t xml:space="preserve">-81 „Uosių g.“ kapitalinis remontas ir vandentiekio bei nuotekų tinklų tiesimas Pagojo k. Kelmės r. įgyvendinant projektą „Kelmės rajono pramonės teritorijos Pagojo k. </w:t>
      </w:r>
      <w:r w:rsidR="004F7CB7">
        <w:rPr>
          <w:color w:val="000000"/>
          <w:szCs w:val="24"/>
        </w:rPr>
        <w:t>i</w:t>
      </w:r>
      <w:r w:rsidR="006E45C4">
        <w:rPr>
          <w:color w:val="000000"/>
          <w:szCs w:val="24"/>
        </w:rPr>
        <w:t>nfrastruktūros įrengimas ir modernizavimas“</w:t>
      </w:r>
      <w:r w:rsidRPr="00665CD9">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35DBD59C" w:rsidR="00AB3F51" w:rsidRPr="005E2106"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w:t>
      </w:r>
      <w:r w:rsidR="00895F70">
        <w:rPr>
          <w:szCs w:val="24"/>
          <w:lang w:eastAsia="lt-LT"/>
        </w:rPr>
        <w:t xml:space="preserve"> ir susijusios paslaugos (</w:t>
      </w:r>
      <w:r w:rsidR="00895F70">
        <w:rPr>
          <w:color w:val="000000"/>
          <w:szCs w:val="24"/>
        </w:rPr>
        <w:t>išpildomoji dokumentacija,</w:t>
      </w:r>
      <w:r w:rsidR="00895F70">
        <w:rPr>
          <w:color w:val="000000"/>
          <w:szCs w:val="24"/>
          <w:lang w:eastAsia="lt-LT"/>
        </w:rPr>
        <w:t xml:space="preserve"> </w:t>
      </w:r>
      <w:r w:rsidR="00895F70">
        <w:rPr>
          <w:color w:val="000000"/>
          <w:szCs w:val="24"/>
        </w:rPr>
        <w:t>kadastrinių matavimo bylų parengimas),</w:t>
      </w:r>
      <w:r w:rsidR="00895F70">
        <w:rPr>
          <w:szCs w:val="24"/>
          <w:lang w:eastAsia="lt-LT"/>
        </w:rPr>
        <w:t xml:space="preserve"> </w:t>
      </w:r>
      <w:r w:rsidRPr="005E2106">
        <w:rPr>
          <w:szCs w:val="24"/>
          <w:lang w:eastAsia="lt-LT"/>
        </w:rPr>
        <w:t>nurodyti Užsakovo vykdyto viešojo</w:t>
      </w:r>
      <w:r w:rsidRPr="00665CD9">
        <w:rPr>
          <w:color w:val="000000"/>
          <w:szCs w:val="24"/>
          <w:lang w:eastAsia="lt-LT"/>
        </w:rPr>
        <w:t xml:space="preserve"> pirkimo</w:t>
      </w:r>
      <w:r w:rsidR="00160B4A" w:rsidRPr="00665CD9">
        <w:rPr>
          <w:color w:val="000000"/>
          <w:szCs w:val="24"/>
        </w:rPr>
        <w:t xml:space="preserve"> </w:t>
      </w:r>
      <w:r w:rsidR="00260D97" w:rsidRPr="00665CD9">
        <w:rPr>
          <w:color w:val="000000"/>
          <w:szCs w:val="24"/>
        </w:rPr>
        <w:t>„</w:t>
      </w:r>
      <w:r w:rsidR="006E45C4">
        <w:rPr>
          <w:color w:val="000000"/>
          <w:szCs w:val="24"/>
        </w:rPr>
        <w:t>Kelio Kea-81 „Uosių g.“ kapitalinis remontas ir vandentiekio bei nuotekų tinklų tiesimas Pagojo k. Kelmės r.</w:t>
      </w:r>
      <w:r w:rsidR="004F7CB7">
        <w:rPr>
          <w:color w:val="000000"/>
          <w:szCs w:val="24"/>
        </w:rPr>
        <w:t xml:space="preserve"> įgyvendinant projektą „Kelmės rajono pramonės teritorijos Pagojo k. infrastruktūros įrengimas ir modernizavimas“</w:t>
      </w:r>
      <w:r w:rsidR="00260D97" w:rsidRPr="00665CD9">
        <w:rPr>
          <w:color w:val="000000"/>
          <w:szCs w:val="24"/>
        </w:rPr>
        <w:t xml:space="preserve"> </w:t>
      </w:r>
      <w:r w:rsidR="00F66A18" w:rsidRPr="00665CD9">
        <w:rPr>
          <w:color w:val="000000"/>
          <w:szCs w:val="24"/>
        </w:rPr>
        <w:t>pirkimo dokumentuose</w:t>
      </w:r>
      <w:r w:rsidR="000665E1">
        <w:rPr>
          <w:color w:val="000000"/>
          <w:szCs w:val="24"/>
        </w:rPr>
        <w:t>.</w:t>
      </w:r>
    </w:p>
    <w:p w14:paraId="075D93CE" w14:textId="14279523"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AF0E5E">
        <w:rPr>
          <w:b/>
          <w:szCs w:val="24"/>
          <w:lang w:eastAsia="lt-LT"/>
        </w:rPr>
        <w:t>Darbų pradžia</w:t>
      </w:r>
      <w:r w:rsidRPr="005E2106">
        <w:rPr>
          <w:szCs w:val="24"/>
          <w:lang w:eastAsia="lt-LT"/>
        </w:rPr>
        <w:t xml:space="preserve"> –</w:t>
      </w:r>
      <w:r w:rsidR="008C34E0">
        <w:rPr>
          <w:szCs w:val="24"/>
        </w:rPr>
        <w:t xml:space="preserve"> </w:t>
      </w:r>
      <w:r w:rsidR="00DA0FCF">
        <w:rPr>
          <w:szCs w:val="24"/>
          <w:lang w:eastAsia="lt-LT"/>
        </w:rPr>
        <w:t>statybvietės perdavimo–</w:t>
      </w:r>
      <w:r w:rsidR="00DA0FCF" w:rsidRPr="00EC2334">
        <w:rPr>
          <w:szCs w:val="24"/>
          <w:lang w:eastAsia="lt-LT"/>
        </w:rPr>
        <w:t>priėmimo akto pasirašymo</w:t>
      </w:r>
      <w:r w:rsidR="00DA0FCF" w:rsidRPr="00EC2334">
        <w:rPr>
          <w:szCs w:val="24"/>
        </w:rPr>
        <w:t xml:space="preserve"> data.</w:t>
      </w:r>
      <w:r w:rsidR="00DA0FCF">
        <w:rPr>
          <w:szCs w:val="24"/>
        </w:rPr>
        <w:t xml:space="preserve"> Statybvietė turi būti Užsakovo perduota ir Rangovo perimta per 10 dienų nuo sutarties įsigaliojimo dienos.</w:t>
      </w:r>
    </w:p>
    <w:p w14:paraId="2BFBF485" w14:textId="26C6F99A" w:rsidR="003B5C9A" w:rsidRPr="00EC2334"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EC2334">
        <w:rPr>
          <w:b/>
          <w:bCs/>
          <w:szCs w:val="24"/>
          <w:lang w:eastAsia="lt-LT"/>
        </w:rPr>
        <w:t>Darbų atlikimo terminas</w:t>
      </w:r>
      <w:r w:rsidRPr="00EC2334">
        <w:rPr>
          <w:bCs/>
          <w:szCs w:val="24"/>
          <w:lang w:eastAsia="lt-LT"/>
        </w:rPr>
        <w:t xml:space="preserve"> </w:t>
      </w:r>
      <w:r w:rsidR="00A856EA" w:rsidRPr="00EC2334">
        <w:rPr>
          <w:bCs/>
          <w:szCs w:val="24"/>
          <w:lang w:eastAsia="lt-LT"/>
        </w:rPr>
        <w:t>–</w:t>
      </w:r>
      <w:r w:rsidRPr="00EC2334">
        <w:rPr>
          <w:bCs/>
          <w:szCs w:val="24"/>
          <w:lang w:eastAsia="lt-LT"/>
        </w:rPr>
        <w:t xml:space="preserve"> </w:t>
      </w:r>
      <w:r w:rsidR="008C34E0" w:rsidRPr="00EC2334">
        <w:rPr>
          <w:bCs/>
          <w:szCs w:val="24"/>
          <w:lang w:eastAsia="lt-LT"/>
        </w:rPr>
        <w:t xml:space="preserve">laikas, skaičiuojamas nuo </w:t>
      </w:r>
      <w:r w:rsidR="00270297">
        <w:rPr>
          <w:szCs w:val="24"/>
        </w:rPr>
        <w:t>Sutarties įsigaliojimo dienos</w:t>
      </w:r>
      <w:r w:rsidR="008C34E0" w:rsidRPr="00EC2334">
        <w:rPr>
          <w:bCs/>
          <w:szCs w:val="24"/>
          <w:lang w:eastAsia="lt-LT"/>
        </w:rPr>
        <w:t xml:space="preserve"> iki atliktų visų pirkimu įsigytų darbų (kurių pabaiga fiksuojama Darbų perdavimo</w:t>
      </w:r>
      <w:r w:rsidR="00A856EA" w:rsidRPr="00EC2334">
        <w:rPr>
          <w:bCs/>
          <w:szCs w:val="24"/>
          <w:lang w:eastAsia="lt-LT"/>
        </w:rPr>
        <w:t>–</w:t>
      </w:r>
      <w:r w:rsidR="008C34E0" w:rsidRPr="00EC2334">
        <w:rPr>
          <w:bCs/>
          <w:szCs w:val="24"/>
          <w:lang w:eastAsia="lt-LT"/>
        </w:rPr>
        <w:t xml:space="preserve">priėmimo aktu) ir </w:t>
      </w:r>
      <w:r w:rsidR="00EC2334" w:rsidRPr="00EC2334">
        <w:rPr>
          <w:bCs/>
          <w:szCs w:val="24"/>
          <w:lang w:eastAsia="lt-LT"/>
        </w:rPr>
        <w:t xml:space="preserve">susijusių </w:t>
      </w:r>
      <w:r w:rsidR="008C34E0" w:rsidRPr="00EC2334">
        <w:rPr>
          <w:bCs/>
          <w:szCs w:val="24"/>
          <w:lang w:eastAsia="lt-LT"/>
        </w:rPr>
        <w:t>paslaug</w:t>
      </w:r>
      <w:r w:rsidR="00EC2334" w:rsidRPr="00EC2334">
        <w:rPr>
          <w:bCs/>
          <w:szCs w:val="24"/>
          <w:lang w:eastAsia="lt-LT"/>
        </w:rPr>
        <w:t>ų</w:t>
      </w:r>
      <w:r w:rsidR="008C34E0" w:rsidRPr="00EC2334">
        <w:rPr>
          <w:bCs/>
          <w:szCs w:val="24"/>
          <w:lang w:eastAsia="lt-LT"/>
        </w:rPr>
        <w:t xml:space="preserve"> (kai yra parengtos kadastrinių matavimų bylos) perdavimo Užsakovui.</w:t>
      </w:r>
      <w:r w:rsidR="00C2588C">
        <w:rPr>
          <w:bCs/>
          <w:szCs w:val="24"/>
          <w:lang w:eastAsia="lt-LT"/>
        </w:rPr>
        <w:t xml:space="preserve"> </w:t>
      </w:r>
    </w:p>
    <w:p w14:paraId="7BE04C02" w14:textId="642EF8A2" w:rsidR="003B5C9A" w:rsidRPr="004C50A3"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sidR="00A856EA">
        <w:rPr>
          <w:bCs/>
          <w:szCs w:val="24"/>
          <w:lang w:eastAsia="lt-LT"/>
        </w:rPr>
        <w:t xml:space="preserve">– </w:t>
      </w:r>
      <w:r w:rsidRPr="004C50A3">
        <w:rPr>
          <w:bCs/>
          <w:szCs w:val="24"/>
          <w:lang w:eastAsia="lt-LT"/>
        </w:rPr>
        <w:t>dokumentas, įforminantis Darbų perdavimą</w:t>
      </w:r>
      <w:r w:rsidR="00A856EA">
        <w:rPr>
          <w:bCs/>
          <w:szCs w:val="24"/>
          <w:lang w:eastAsia="lt-LT"/>
        </w:rPr>
        <w:t>–</w:t>
      </w:r>
      <w:r w:rsidRPr="004C50A3">
        <w:rPr>
          <w:bCs/>
          <w:szCs w:val="24"/>
          <w:lang w:eastAsia="lt-LT"/>
        </w:rPr>
        <w:t>priėmimą</w:t>
      </w:r>
      <w:r w:rsidR="00E36ACF">
        <w:rPr>
          <w:bCs/>
          <w:szCs w:val="24"/>
          <w:lang w:eastAsia="lt-LT"/>
        </w:rPr>
        <w:t xml:space="preserve">. </w:t>
      </w:r>
    </w:p>
    <w:p w14:paraId="66D0E3AF" w14:textId="13DF4948" w:rsidR="003B5C9A" w:rsidRPr="005353D1"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lastRenderedPageBreak/>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074E2CB"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w:t>
      </w:r>
      <w:r w:rsidR="00303068">
        <w:rPr>
          <w:szCs w:val="24"/>
          <w:lang w:eastAsia="lt-LT"/>
        </w:rPr>
        <w:t>techninį darbo ir supaprastintą</w:t>
      </w:r>
      <w:r w:rsidRPr="005353D1">
        <w:rPr>
          <w:szCs w:val="24"/>
          <w:lang w:eastAsia="lt-LT"/>
        </w:rPr>
        <w:t xml:space="preserve"> </w:t>
      </w:r>
      <w:r w:rsidR="00A90E29">
        <w:rPr>
          <w:szCs w:val="24"/>
          <w:lang w:eastAsia="lt-LT"/>
        </w:rPr>
        <w:t xml:space="preserve">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BodyText"/>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BodyText"/>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5F4A593"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paskirt</w:t>
      </w:r>
      <w:r w:rsidR="006916E8">
        <w:rPr>
          <w:szCs w:val="24"/>
          <w:lang w:eastAsia="lt-LT"/>
        </w:rPr>
        <w:t>as</w:t>
      </w:r>
      <w:r w:rsidRPr="005353D1">
        <w:rPr>
          <w:szCs w:val="24"/>
          <w:lang w:eastAsia="lt-LT"/>
        </w:rPr>
        <w:t xml:space="preserve"> Rangovo vykdyti dalį Darbų.</w:t>
      </w:r>
    </w:p>
    <w:p w14:paraId="696A5D67" w14:textId="5AB2FC9A"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4C31ED3" w14:textId="77777777" w:rsidR="00CD259B" w:rsidRDefault="003B5C9A" w:rsidP="00CD259B">
      <w:pPr>
        <w:widowControl w:val="0"/>
        <w:numPr>
          <w:ilvl w:val="1"/>
          <w:numId w:val="3"/>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07364138" w:rsidR="003B5C9A" w:rsidRPr="00CD259B" w:rsidRDefault="003B5C9A" w:rsidP="00CD259B">
      <w:pPr>
        <w:pStyle w:val="ListParagraph"/>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CD259B">
        <w:rPr>
          <w:rFonts w:ascii="Times New Roman" w:hAnsi="Times New Roman"/>
          <w:sz w:val="24"/>
          <w:szCs w:val="24"/>
        </w:rPr>
        <w:t>Šia Sutartimi Rangovas įsipareigoja savo jėgomis ir rizika per Sutartyje nustatytą Darbų atlikimo terminą atlikti ir perduoti Darbus</w:t>
      </w:r>
      <w:r w:rsidR="00C81B53" w:rsidRPr="00CD259B">
        <w:rPr>
          <w:rFonts w:ascii="Times New Roman" w:hAnsi="Times New Roman"/>
          <w:sz w:val="24"/>
          <w:szCs w:val="24"/>
        </w:rPr>
        <w:t>,</w:t>
      </w:r>
      <w:r w:rsidRPr="00CD259B">
        <w:rPr>
          <w:rFonts w:ascii="Times New Roman" w:hAnsi="Times New Roman"/>
          <w:sz w:val="24"/>
          <w:szCs w:val="24"/>
        </w:rPr>
        <w:t xml:space="preserve"> kaip numatyta Sutartyje</w:t>
      </w:r>
      <w:r w:rsidR="00C81B53" w:rsidRPr="00CD259B">
        <w:rPr>
          <w:rFonts w:ascii="Times New Roman" w:hAnsi="Times New Roman"/>
          <w:sz w:val="24"/>
          <w:szCs w:val="24"/>
        </w:rPr>
        <w:t>,</w:t>
      </w:r>
      <w:r w:rsidRPr="00CD259B">
        <w:rPr>
          <w:rFonts w:ascii="Times New Roman" w:hAnsi="Times New Roman"/>
          <w:sz w:val="24"/>
          <w:szCs w:val="24"/>
        </w:rPr>
        <w:t xml:space="preserve"> bei ištaisyti defektus, o Užsakovas įsipareigoja sudaryti Rangovui būtinas sąlygas Darbams atlikti, Sutartyje numatyta tvarka priimti Darbų rezultatą ir sumokėti Rangovui Sutarties kainą.</w:t>
      </w:r>
    </w:p>
    <w:p w14:paraId="09D8B019" w14:textId="33100A6F" w:rsidR="0008329C" w:rsidRPr="0008329C" w:rsidRDefault="003B5C9A" w:rsidP="00CD259B">
      <w:pPr>
        <w:pStyle w:val="CommentText"/>
        <w:numPr>
          <w:ilvl w:val="2"/>
          <w:numId w:val="3"/>
        </w:numPr>
        <w:spacing w:after="0"/>
        <w:jc w:val="both"/>
        <w:rPr>
          <w:sz w:val="24"/>
          <w:szCs w:val="24"/>
        </w:rPr>
      </w:pPr>
      <w:r w:rsidRPr="0008329C">
        <w:rPr>
          <w:sz w:val="24"/>
          <w:szCs w:val="24"/>
        </w:rPr>
        <w:t>Šioje sutartyje nustatytomis sąlygomis</w:t>
      </w:r>
      <w:r w:rsidR="003C0240" w:rsidRPr="0008329C">
        <w:rPr>
          <w:sz w:val="24"/>
          <w:szCs w:val="24"/>
        </w:rPr>
        <w:t xml:space="preserve"> </w:t>
      </w:r>
      <w:r w:rsidR="00260D97" w:rsidRPr="0008329C">
        <w:rPr>
          <w:sz w:val="24"/>
          <w:szCs w:val="24"/>
        </w:rPr>
        <w:t>atliks</w:t>
      </w:r>
      <w:r w:rsidR="00CA1593" w:rsidRPr="0008329C">
        <w:rPr>
          <w:sz w:val="24"/>
          <w:szCs w:val="24"/>
        </w:rPr>
        <w:t xml:space="preserve"> statybos darbus</w:t>
      </w:r>
      <w:r w:rsidR="00FA27FD" w:rsidRPr="0008329C">
        <w:rPr>
          <w:sz w:val="24"/>
          <w:szCs w:val="24"/>
        </w:rPr>
        <w:t>,</w:t>
      </w:r>
      <w:r w:rsidR="00CA1593" w:rsidRPr="0008329C">
        <w:rPr>
          <w:sz w:val="24"/>
          <w:szCs w:val="24"/>
        </w:rPr>
        <w:t xml:space="preserve"> kurie numatyti ir aprašyti „</w:t>
      </w:r>
      <w:r w:rsidR="004F7CB7" w:rsidRPr="0008329C">
        <w:rPr>
          <w:sz w:val="24"/>
          <w:szCs w:val="24"/>
        </w:rPr>
        <w:t xml:space="preserve">Kelio Kea-81 Uosių g. Pagojo k. Kelmės raj. kapitalinio remonto lietaus nuotekų tinklų naujos statybos projektas“ Nr. </w:t>
      </w:r>
      <w:r w:rsidR="00D104A4" w:rsidRPr="0008329C">
        <w:rPr>
          <w:sz w:val="24"/>
          <w:szCs w:val="24"/>
        </w:rPr>
        <w:t>TI-TDP-20-05, „Nuotekų, vandentiekio ir kelio apšvietimo tinklų tiesimo Pagojo k., Kelmės r. statybos projektas Nr. 22033.01.01-TDP, „Nuotekų šalinimo tinklų nuo Pagojo k. Kelmės raj. sav. iki Statybininkų g. Kelmės m. supaprastintas statybos projektas Nr. 23.09-SPP</w:t>
      </w:r>
      <w:r w:rsidR="006A2515" w:rsidRPr="0008329C">
        <w:rPr>
          <w:sz w:val="24"/>
          <w:szCs w:val="24"/>
        </w:rPr>
        <w:t>-PAGOJ,</w:t>
      </w:r>
      <w:r w:rsidR="004F7CB7" w:rsidRPr="0008329C">
        <w:rPr>
          <w:sz w:val="24"/>
          <w:szCs w:val="24"/>
        </w:rPr>
        <w:t xml:space="preserve"> </w:t>
      </w:r>
      <w:r w:rsidR="002949CF" w:rsidRPr="0008329C">
        <w:rPr>
          <w:sz w:val="24"/>
          <w:szCs w:val="24"/>
        </w:rPr>
        <w:t>parengs</w:t>
      </w:r>
      <w:r w:rsidR="006A2515" w:rsidRPr="0008329C">
        <w:rPr>
          <w:sz w:val="24"/>
          <w:szCs w:val="24"/>
        </w:rPr>
        <w:t xml:space="preserve"> išpildomąją dokumentaciją</w:t>
      </w:r>
      <w:r w:rsidR="00AF0E5E" w:rsidRPr="0008329C">
        <w:rPr>
          <w:sz w:val="24"/>
          <w:szCs w:val="24"/>
        </w:rPr>
        <w:t>,</w:t>
      </w:r>
      <w:r w:rsidR="002949CF" w:rsidRPr="0008329C">
        <w:rPr>
          <w:sz w:val="24"/>
          <w:szCs w:val="24"/>
        </w:rPr>
        <w:t xml:space="preserve"> kadastrinių matavimų bylą</w:t>
      </w:r>
      <w:r w:rsidR="00E21F88" w:rsidRPr="0008329C">
        <w:rPr>
          <w:sz w:val="24"/>
          <w:szCs w:val="24"/>
        </w:rPr>
        <w:t xml:space="preserve"> </w:t>
      </w:r>
      <w:r w:rsidR="00241F8D" w:rsidRPr="0008329C">
        <w:rPr>
          <w:sz w:val="24"/>
          <w:szCs w:val="24"/>
        </w:rPr>
        <w:t>(</w:t>
      </w:r>
      <w:r w:rsidR="00E65B1C" w:rsidRPr="0008329C">
        <w:rPr>
          <w:sz w:val="24"/>
          <w:szCs w:val="24"/>
        </w:rPr>
        <w:t>-</w:t>
      </w:r>
      <w:r w:rsidR="00241F8D" w:rsidRPr="0008329C">
        <w:rPr>
          <w:sz w:val="24"/>
          <w:szCs w:val="24"/>
        </w:rPr>
        <w:t>as)</w:t>
      </w:r>
      <w:r w:rsidR="005B7C7D" w:rsidRPr="0008329C">
        <w:rPr>
          <w:sz w:val="24"/>
          <w:szCs w:val="24"/>
        </w:rPr>
        <w:t xml:space="preserve"> </w:t>
      </w:r>
      <w:r w:rsidRPr="0008329C">
        <w:rPr>
          <w:sz w:val="24"/>
          <w:szCs w:val="24"/>
        </w:rPr>
        <w:t>bei perduos atliktų darbų rezultatus Užsakovui šioje sutartyje nustatytomis sąlygomis, terminais ir tvarka.</w:t>
      </w:r>
      <w:r w:rsidR="00C2588C" w:rsidRPr="0008329C">
        <w:rPr>
          <w:sz w:val="24"/>
          <w:szCs w:val="24"/>
        </w:rPr>
        <w:t xml:space="preserve"> </w:t>
      </w:r>
    </w:p>
    <w:p w14:paraId="2BFC9BD9" w14:textId="26818D1E" w:rsidR="00550214" w:rsidRPr="00822B3E" w:rsidRDefault="00B51B0C" w:rsidP="001803C7">
      <w:pPr>
        <w:pStyle w:val="CommentText"/>
        <w:numPr>
          <w:ilvl w:val="2"/>
          <w:numId w:val="3"/>
        </w:numPr>
        <w:spacing w:after="0"/>
        <w:jc w:val="both"/>
        <w:rPr>
          <w:sz w:val="24"/>
          <w:szCs w:val="24"/>
        </w:rPr>
      </w:pPr>
      <w:r w:rsidRPr="00822B3E">
        <w:rPr>
          <w:b/>
          <w:bCs/>
          <w:sz w:val="24"/>
          <w:szCs w:val="24"/>
        </w:rPr>
        <w:t xml:space="preserve">Rangovas </w:t>
      </w:r>
      <w:r w:rsidR="0008329C" w:rsidRPr="00822B3E">
        <w:rPr>
          <w:b/>
          <w:bCs/>
          <w:sz w:val="24"/>
          <w:szCs w:val="24"/>
        </w:rPr>
        <w:t xml:space="preserve">ne vėliau kaip per </w:t>
      </w:r>
      <w:r w:rsidR="009C1A0C" w:rsidRPr="00822B3E">
        <w:rPr>
          <w:b/>
          <w:bCs/>
          <w:sz w:val="24"/>
          <w:szCs w:val="24"/>
        </w:rPr>
        <w:t>5</w:t>
      </w:r>
      <w:r w:rsidR="0008329C" w:rsidRPr="00822B3E">
        <w:rPr>
          <w:b/>
          <w:bCs/>
          <w:sz w:val="24"/>
          <w:szCs w:val="24"/>
        </w:rPr>
        <w:t xml:space="preserve"> darbo dienas nuo Sutarties pasirašymo dienos turės pateikti lokalines sąmatas</w:t>
      </w:r>
      <w:r w:rsidR="0008329C" w:rsidRPr="00822B3E">
        <w:rPr>
          <w:sz w:val="24"/>
          <w:szCs w:val="24"/>
        </w:rPr>
        <w:t>, kurios bus naudojamos tik papildomų ir atsisakomų darbų atveju, jeigu tokių atsirastų sutarties įgyvendinimo metu. </w:t>
      </w:r>
      <w:r w:rsidR="00D3219C" w:rsidRPr="00822B3E">
        <w:rPr>
          <w:sz w:val="24"/>
          <w:szCs w:val="24"/>
        </w:rPr>
        <w:t xml:space="preserve">Nepateikus sąmatų per nurodytą laikotarpį, </w:t>
      </w:r>
      <w:r w:rsidRPr="00822B3E">
        <w:rPr>
          <w:sz w:val="24"/>
          <w:szCs w:val="24"/>
        </w:rPr>
        <w:t>Rangovas</w:t>
      </w:r>
      <w:r w:rsidR="00D3219C" w:rsidRPr="00822B3E">
        <w:rPr>
          <w:sz w:val="24"/>
          <w:szCs w:val="24"/>
        </w:rPr>
        <w:t xml:space="preserve"> moka Užsakovui 500</w:t>
      </w:r>
      <w:r w:rsidRPr="00822B3E">
        <w:rPr>
          <w:sz w:val="24"/>
          <w:szCs w:val="24"/>
        </w:rPr>
        <w:t xml:space="preserve"> (</w:t>
      </w:r>
      <w:r w:rsidRPr="00822B3E">
        <w:rPr>
          <w:i/>
          <w:iCs/>
          <w:sz w:val="24"/>
          <w:szCs w:val="24"/>
        </w:rPr>
        <w:t>penkių šimtų</w:t>
      </w:r>
      <w:r w:rsidRPr="00822B3E">
        <w:rPr>
          <w:sz w:val="24"/>
          <w:szCs w:val="24"/>
        </w:rPr>
        <w:t>)</w:t>
      </w:r>
      <w:r w:rsidR="00D3219C" w:rsidRPr="00822B3E">
        <w:rPr>
          <w:sz w:val="24"/>
          <w:szCs w:val="24"/>
        </w:rPr>
        <w:t xml:space="preserve"> Eur dydžio baudą. </w:t>
      </w:r>
      <w:r w:rsidRPr="00822B3E">
        <w:rPr>
          <w:sz w:val="24"/>
          <w:szCs w:val="24"/>
        </w:rPr>
        <w:t>Jei Rangovas n</w:t>
      </w:r>
      <w:r w:rsidR="00D3219C" w:rsidRPr="00822B3E">
        <w:rPr>
          <w:sz w:val="24"/>
          <w:szCs w:val="24"/>
        </w:rPr>
        <w:t>epateiks lokalinių sąmatų per 10 d. d.</w:t>
      </w:r>
      <w:r w:rsidRPr="00822B3E">
        <w:rPr>
          <w:sz w:val="24"/>
          <w:szCs w:val="24"/>
        </w:rPr>
        <w:t>, tai bus laikoma</w:t>
      </w:r>
      <w:r w:rsidR="007E699A" w:rsidRPr="00822B3E">
        <w:rPr>
          <w:sz w:val="24"/>
          <w:szCs w:val="24"/>
        </w:rPr>
        <w:t xml:space="preserve"> esmini</w:t>
      </w:r>
      <w:r w:rsidRPr="00822B3E">
        <w:rPr>
          <w:sz w:val="24"/>
          <w:szCs w:val="24"/>
        </w:rPr>
        <w:t>u</w:t>
      </w:r>
      <w:r w:rsidR="007E699A" w:rsidRPr="00822B3E">
        <w:rPr>
          <w:sz w:val="24"/>
          <w:szCs w:val="24"/>
        </w:rPr>
        <w:t xml:space="preserve"> </w:t>
      </w:r>
      <w:r w:rsidRPr="00822B3E">
        <w:rPr>
          <w:sz w:val="24"/>
          <w:szCs w:val="24"/>
        </w:rPr>
        <w:t>S</w:t>
      </w:r>
      <w:r w:rsidR="007E699A" w:rsidRPr="00822B3E">
        <w:rPr>
          <w:sz w:val="24"/>
          <w:szCs w:val="24"/>
        </w:rPr>
        <w:t>utarties pažeidim</w:t>
      </w:r>
      <w:r w:rsidRPr="00822B3E">
        <w:rPr>
          <w:sz w:val="24"/>
          <w:szCs w:val="24"/>
        </w:rPr>
        <w:t>u</w:t>
      </w:r>
      <w:r w:rsidR="007E699A" w:rsidRPr="00822B3E">
        <w:rPr>
          <w:sz w:val="24"/>
          <w:szCs w:val="24"/>
        </w:rPr>
        <w:t>.</w:t>
      </w:r>
    </w:p>
    <w:p w14:paraId="65FD6241" w14:textId="77777777" w:rsidR="0054155A" w:rsidRPr="00CD259B" w:rsidRDefault="0054155A" w:rsidP="0054155A">
      <w:pPr>
        <w:pStyle w:val="CommentText"/>
        <w:spacing w:after="0"/>
        <w:ind w:left="840"/>
        <w:rPr>
          <w:sz w:val="24"/>
          <w:szCs w:val="24"/>
        </w:rPr>
      </w:pPr>
    </w:p>
    <w:p w14:paraId="221751B7" w14:textId="30D7135F" w:rsidR="003B5C9A" w:rsidRPr="00B5365F" w:rsidRDefault="003B5C9A" w:rsidP="00B5365F">
      <w:pPr>
        <w:jc w:val="center"/>
        <w:rPr>
          <w:b/>
          <w:szCs w:val="24"/>
        </w:rPr>
      </w:pPr>
      <w:r w:rsidRPr="005353D1">
        <w:rPr>
          <w:b/>
          <w:szCs w:val="24"/>
        </w:rPr>
        <w:t>3. BENDROSIOS NUOSTATOS</w:t>
      </w:r>
    </w:p>
    <w:p w14:paraId="73A6A707" w14:textId="77777777" w:rsidR="003B5C9A" w:rsidRPr="00387FF5"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1D7A74" w:rsidRDefault="003B5C9A" w:rsidP="006C23DF">
      <w:pPr>
        <w:pStyle w:val="ListParagraph"/>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1D7A74">
        <w:rPr>
          <w:rFonts w:ascii="Times New Roman" w:hAnsi="Times New Roman"/>
          <w:sz w:val="24"/>
          <w:szCs w:val="24"/>
          <w:lang w:eastAsia="lt-LT"/>
        </w:rPr>
        <w:t>Šiame punkte pateikiami Sutartį sudarantys dokumentai, kurie turi būti suprantami kaip paaiškinantys vienas kitą</w:t>
      </w:r>
      <w:r w:rsidR="008B0D28" w:rsidRPr="001D7A74">
        <w:rPr>
          <w:rFonts w:ascii="Times New Roman" w:hAnsi="Times New Roman"/>
          <w:sz w:val="24"/>
          <w:szCs w:val="24"/>
        </w:rPr>
        <w:t>:</w:t>
      </w:r>
    </w:p>
    <w:p w14:paraId="60181D7C"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Fonts w:ascii="Times New Roman" w:hAnsi="Times New Roman"/>
          <w:spacing w:val="-5"/>
          <w:sz w:val="24"/>
          <w:szCs w:val="24"/>
          <w:lang w:eastAsia="lt-LT"/>
        </w:rPr>
        <w:t>Pirkimo dokumentai;</w:t>
      </w:r>
    </w:p>
    <w:p w14:paraId="183010B1"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Rangovo (tiekėjo) pasiūlymas.</w:t>
      </w:r>
    </w:p>
    <w:p w14:paraId="06FD0655"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hAnsi="Times New Roman" w:cs="Times New Roman"/>
          <w:spacing w:val="-5"/>
          <w:sz w:val="24"/>
          <w:szCs w:val="24"/>
          <w:lang w:eastAsia="lt-LT"/>
        </w:rPr>
        <w:t>Sutartis</w:t>
      </w:r>
    </w:p>
    <w:p w14:paraId="33E8AEEA" w14:textId="77777777" w:rsidR="001D7A74" w:rsidRPr="001D7A74" w:rsidRDefault="001D7A74" w:rsidP="006C23DF">
      <w:pPr>
        <w:pStyle w:val="ListParagraph"/>
        <w:widowControl w:val="0"/>
        <w:numPr>
          <w:ilvl w:val="1"/>
          <w:numId w:val="7"/>
        </w:numPr>
        <w:shd w:val="clear" w:color="auto" w:fill="FFFFFF"/>
        <w:tabs>
          <w:tab w:val="left" w:pos="0"/>
          <w:tab w:val="left" w:pos="426"/>
        </w:tabs>
        <w:autoSpaceDE w:val="0"/>
        <w:autoSpaceDN w:val="0"/>
        <w:adjustRightInd w:val="0"/>
        <w:spacing w:after="0"/>
        <w:ind w:right="29"/>
        <w:jc w:val="both"/>
        <w:rPr>
          <w:rStyle w:val="cf01"/>
          <w:rFonts w:ascii="Times New Roman" w:hAnsi="Times New Roman" w:cs="Times New Roman"/>
          <w:spacing w:val="-5"/>
          <w:sz w:val="24"/>
          <w:szCs w:val="24"/>
          <w:lang w:eastAsia="lt-LT"/>
        </w:rPr>
      </w:pPr>
      <w:r w:rsidRPr="001D7A74">
        <w:rPr>
          <w:rFonts w:ascii="Times New Roman" w:hAnsi="Times New Roman"/>
          <w:sz w:val="24"/>
          <w:szCs w:val="24"/>
        </w:rPr>
        <w:t>Tuo atveju jei techniniame projekte randama neatitikimų ar prieštaravimų, dokumentų viršenybė nustatoma taip:</w:t>
      </w:r>
    </w:p>
    <w:p w14:paraId="008B1E27"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Techninės specifikacijos;</w:t>
      </w:r>
    </w:p>
    <w:p w14:paraId="74107B28"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Aiškinamieji raštai;</w:t>
      </w:r>
    </w:p>
    <w:p w14:paraId="3751A831" w14:textId="77777777" w:rsidR="001D7A74"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1D7A74">
        <w:rPr>
          <w:rStyle w:val="cf01"/>
          <w:rFonts w:ascii="Times New Roman" w:eastAsiaTheme="majorEastAsia" w:hAnsi="Times New Roman" w:cs="Times New Roman"/>
          <w:sz w:val="24"/>
          <w:szCs w:val="24"/>
        </w:rPr>
        <w:t>Brėžiniai;</w:t>
      </w:r>
    </w:p>
    <w:p w14:paraId="52985733" w14:textId="2859F53C" w:rsidR="00942CA7" w:rsidRPr="001D7A74" w:rsidRDefault="001D7A74" w:rsidP="006C23DF">
      <w:pPr>
        <w:pStyle w:val="ListParagraph"/>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1D7A74">
        <w:rPr>
          <w:rStyle w:val="cf01"/>
          <w:rFonts w:ascii="Times New Roman" w:eastAsiaTheme="majorEastAsia" w:hAnsi="Times New Roman" w:cs="Times New Roman"/>
          <w:sz w:val="24"/>
          <w:szCs w:val="24"/>
        </w:rPr>
        <w:t>Sąnaudų kiekių žiniaraščiai.</w:t>
      </w:r>
    </w:p>
    <w:p w14:paraId="7E558E0E" w14:textId="56F1BD9B" w:rsidR="003B5C9A" w:rsidRPr="00387FF5" w:rsidRDefault="00B32E06" w:rsidP="00BB5DE5">
      <w:pPr>
        <w:pStyle w:val="ListParagraph"/>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1B884025" w:rsidR="00420B8F" w:rsidRPr="00F46871" w:rsidRDefault="002F05BD" w:rsidP="006C23DF">
      <w:pPr>
        <w:pStyle w:val="ListParagraph"/>
        <w:widowControl w:val="0"/>
        <w:numPr>
          <w:ilvl w:val="1"/>
          <w:numId w:val="15"/>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Pr>
          <w:rFonts w:ascii="Times New Roman" w:hAnsi="Times New Roman"/>
          <w:sz w:val="24"/>
          <w:szCs w:val="24"/>
          <w:lang w:eastAsia="lt-LT"/>
        </w:rPr>
        <w:t xml:space="preserve"> </w:t>
      </w:r>
      <w:r w:rsidR="003B5C9A"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003B5C9A"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003B5C9A" w:rsidRPr="00D941A2">
        <w:rPr>
          <w:rFonts w:ascii="Times New Roman" w:hAnsi="Times New Roman"/>
          <w:sz w:val="24"/>
          <w:szCs w:val="24"/>
          <w:lang w:eastAsia="lt-LT"/>
        </w:rPr>
        <w:t xml:space="preserve"> </w:t>
      </w:r>
      <w:r w:rsidR="00D941A2" w:rsidRPr="00F46871">
        <w:rPr>
          <w:rFonts w:ascii="Times New Roman" w:hAnsi="Times New Roman"/>
          <w:sz w:val="24"/>
          <w:szCs w:val="24"/>
        </w:rPr>
        <w:t>Sutartis įsigalioja</w:t>
      </w:r>
      <w:r w:rsidR="00874027" w:rsidRPr="00F46871">
        <w:rPr>
          <w:rFonts w:ascii="Times New Roman" w:hAnsi="Times New Roman"/>
          <w:sz w:val="24"/>
          <w:szCs w:val="24"/>
        </w:rPr>
        <w:t xml:space="preserve"> </w:t>
      </w:r>
      <w:r w:rsidR="00D941A2" w:rsidRPr="00F46871">
        <w:rPr>
          <w:rFonts w:ascii="Times New Roman" w:hAnsi="Times New Roman"/>
          <w:sz w:val="24"/>
          <w:szCs w:val="24"/>
        </w:rPr>
        <w:t>ją pasirašius</w:t>
      </w:r>
      <w:r w:rsidR="00874027" w:rsidRPr="00F46871">
        <w:rPr>
          <w:rFonts w:ascii="Times New Roman" w:hAnsi="Times New Roman"/>
          <w:sz w:val="24"/>
          <w:szCs w:val="24"/>
        </w:rPr>
        <w:t xml:space="preserve"> </w:t>
      </w:r>
      <w:r w:rsidR="00D70FC5" w:rsidRPr="00F46871">
        <w:rPr>
          <w:rFonts w:ascii="Times New Roman" w:hAnsi="Times New Roman"/>
          <w:sz w:val="24"/>
          <w:szCs w:val="24"/>
        </w:rPr>
        <w:t>bei</w:t>
      </w:r>
      <w:r w:rsidR="00D941A2" w:rsidRPr="00F46871">
        <w:rPr>
          <w:rFonts w:ascii="Times New Roman" w:hAnsi="Times New Roman"/>
          <w:sz w:val="24"/>
          <w:szCs w:val="24"/>
        </w:rPr>
        <w:t xml:space="preserve"> </w:t>
      </w:r>
      <w:r w:rsidR="002940C5" w:rsidRPr="00F46871">
        <w:rPr>
          <w:rFonts w:ascii="Times New Roman" w:hAnsi="Times New Roman"/>
          <w:sz w:val="24"/>
          <w:szCs w:val="24"/>
        </w:rPr>
        <w:t xml:space="preserve">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2940C5" w:rsidRPr="00F46871">
        <w:rPr>
          <w:rFonts w:ascii="Times New Roman" w:hAnsi="Times New Roman"/>
          <w:sz w:val="24"/>
          <w:szCs w:val="24"/>
          <w:u w:val="single"/>
        </w:rPr>
        <w:t>Sutarties įvykdymo užtikrinimo vertė – 10 % nuo sutarties vertės be PVM</w:t>
      </w:r>
      <w:r w:rsidR="002940C5" w:rsidRPr="00F46871">
        <w:rPr>
          <w:rFonts w:ascii="Times New Roman" w:hAnsi="Times New Roman"/>
          <w:sz w:val="24"/>
          <w:szCs w:val="24"/>
        </w:rPr>
        <w:t>.</w:t>
      </w:r>
      <w:r w:rsidR="00D941A2" w:rsidRPr="00F46871">
        <w:rPr>
          <w:rFonts w:ascii="Times New Roman" w:hAnsi="Times New Roman"/>
          <w:sz w:val="24"/>
          <w:szCs w:val="24"/>
        </w:rPr>
        <w:t xml:space="preserve"> </w:t>
      </w:r>
      <w:r w:rsidR="00435560" w:rsidRPr="00F46871">
        <w:rPr>
          <w:rFonts w:asciiTheme="majorBidi" w:hAnsiTheme="majorBidi" w:cstheme="majorBidi"/>
          <w:sz w:val="24"/>
          <w:szCs w:val="24"/>
        </w:rPr>
        <w:t>Sutartis galioja iki visų Darbų užbaigimo ir atsiskaitymo už juos, bei kitų abipusių pirkimo sutarties šalių įsipareigojimų įvykdymo dienos</w:t>
      </w:r>
      <w:r w:rsidR="00435560" w:rsidRPr="00F46871">
        <w:rPr>
          <w:rFonts w:ascii="Times New Roman" w:hAnsi="Times New Roman"/>
          <w:sz w:val="24"/>
          <w:szCs w:val="24"/>
        </w:rPr>
        <w:t xml:space="preserve">, </w:t>
      </w:r>
      <w:r w:rsidR="00D941A2" w:rsidRPr="00F46871">
        <w:rPr>
          <w:rFonts w:ascii="Times New Roman" w:hAnsi="Times New Roman"/>
          <w:sz w:val="24"/>
          <w:szCs w:val="24"/>
        </w:rPr>
        <w:t>arba kai Sutarties Šalys sutaria ją nutraukti arba ji nutraukiama Sutartyje nustatytais atvejais.</w:t>
      </w:r>
      <w:r w:rsidR="00EE5385" w:rsidRPr="00F46871">
        <w:rPr>
          <w:rFonts w:ascii="Times New Roman" w:hAnsi="Times New Roman"/>
          <w:sz w:val="24"/>
          <w:szCs w:val="24"/>
        </w:rPr>
        <w:t xml:space="preserve"> Apie priimtą sprendimą Užsakovas informuos tiekėją raštu.</w:t>
      </w:r>
    </w:p>
    <w:p w14:paraId="709998CC" w14:textId="66B488D9" w:rsidR="00BB77C8" w:rsidRPr="00CB48EC" w:rsidRDefault="00D8647C" w:rsidP="00CB48EC">
      <w:pPr>
        <w:pStyle w:val="ListParagraph"/>
        <w:widowControl w:val="0"/>
        <w:numPr>
          <w:ilvl w:val="1"/>
          <w:numId w:val="15"/>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w:t>
      </w:r>
      <w:r w:rsidR="00C81B53">
        <w:rPr>
          <w:rFonts w:ascii="Times New Roman" w:hAnsi="Times New Roman"/>
          <w:sz w:val="24"/>
          <w:lang w:eastAsia="lt-LT"/>
        </w:rPr>
        <w:t>ietuvos 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00D8B86E" w:rsidR="003B5C9A" w:rsidRPr="00387FF5" w:rsidRDefault="003B5C9A" w:rsidP="006C23DF">
      <w:pPr>
        <w:pStyle w:val="ListParagraph"/>
        <w:widowControl w:val="0"/>
        <w:numPr>
          <w:ilvl w:val="1"/>
          <w:numId w:val="15"/>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1B7149C" w:rsidR="003B5C9A" w:rsidRPr="00F6735C"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w:t>
      </w:r>
      <w:r w:rsidR="00DA0FCF">
        <w:rPr>
          <w:szCs w:val="24"/>
        </w:rPr>
        <w:t>0</w:t>
      </w:r>
      <w:r w:rsidRPr="00F6735C">
        <w:rPr>
          <w:szCs w:val="24"/>
        </w:rPr>
        <w:t xml:space="preserve"> darbo dien</w:t>
      </w:r>
      <w:r w:rsidR="00F6735C" w:rsidRPr="00F6735C">
        <w:rPr>
          <w:szCs w:val="24"/>
        </w:rPr>
        <w:t>ų</w:t>
      </w:r>
      <w:r w:rsidRPr="00F6735C">
        <w:rPr>
          <w:szCs w:val="24"/>
        </w:rPr>
        <w:t xml:space="preserve"> nuo </w:t>
      </w:r>
      <w:r w:rsidR="00F7249B">
        <w:rPr>
          <w:szCs w:val="24"/>
        </w:rPr>
        <w:t>Sutarties įsigaliojimo</w:t>
      </w:r>
      <w:r w:rsidRPr="00F6735C">
        <w:rPr>
          <w:szCs w:val="24"/>
        </w:rPr>
        <w:t xml:space="preserve">. Statybvietė yra perduodama Šalims pasirašant Statybvietės perdavimo ir 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lastRenderedPageBreak/>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BB5DE5">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6C23DF">
      <w:pPr>
        <w:pStyle w:val="ListParagraph"/>
        <w:numPr>
          <w:ilvl w:val="1"/>
          <w:numId w:val="8"/>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6C23DF">
      <w:pPr>
        <w:numPr>
          <w:ilvl w:val="1"/>
          <w:numId w:val="8"/>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F6E72" w:rsidRDefault="00F66A18" w:rsidP="00B9623F">
      <w:pPr>
        <w:tabs>
          <w:tab w:val="left" w:pos="0"/>
          <w:tab w:val="left" w:pos="426"/>
        </w:tabs>
        <w:spacing w:after="0"/>
        <w:jc w:val="both"/>
        <w:rPr>
          <w:rFonts w:asciiTheme="majorBidi" w:hAnsiTheme="majorBidi" w:cstheme="majorBidi"/>
          <w:color w:val="F79646" w:themeColor="accent6"/>
          <w:szCs w:val="24"/>
        </w:rPr>
      </w:pPr>
      <w:r w:rsidRPr="00647331">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330C8557" w:rsidR="00647331" w:rsidRPr="00647331" w:rsidRDefault="00647331" w:rsidP="006C23DF">
      <w:pPr>
        <w:numPr>
          <w:ilvl w:val="1"/>
          <w:numId w:val="8"/>
        </w:numPr>
        <w:tabs>
          <w:tab w:val="left" w:pos="0"/>
          <w:tab w:val="left" w:pos="426"/>
        </w:tabs>
        <w:spacing w:after="0"/>
        <w:ind w:left="0" w:firstLine="0"/>
        <w:jc w:val="both"/>
        <w:rPr>
          <w:color w:val="000000" w:themeColor="text1"/>
          <w:szCs w:val="24"/>
        </w:rPr>
      </w:pPr>
      <w:r w:rsidRPr="00647331">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Pr="00647331">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217043A7" w:rsidR="00F66A18" w:rsidRPr="00647331" w:rsidRDefault="00F66A18" w:rsidP="006C23DF">
      <w:pPr>
        <w:numPr>
          <w:ilvl w:val="1"/>
          <w:numId w:val="8"/>
        </w:numPr>
        <w:tabs>
          <w:tab w:val="left" w:pos="0"/>
          <w:tab w:val="left" w:pos="426"/>
        </w:tabs>
        <w:spacing w:after="0"/>
        <w:ind w:left="0" w:firstLine="0"/>
        <w:jc w:val="both"/>
        <w:rPr>
          <w:szCs w:val="24"/>
        </w:rPr>
      </w:pPr>
      <w:r w:rsidRPr="00647331">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61AB6490" w:rsidR="00F66A18" w:rsidRPr="00380EA6" w:rsidRDefault="00F66A18" w:rsidP="00BB5DE5">
      <w:pPr>
        <w:pStyle w:val="ListParagraph"/>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6C23DF">
      <w:pPr>
        <w:pStyle w:val="ListParagraph"/>
        <w:widowControl w:val="0"/>
        <w:numPr>
          <w:ilvl w:val="2"/>
          <w:numId w:val="9"/>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6C23DF">
      <w:pPr>
        <w:widowControl w:val="0"/>
        <w:numPr>
          <w:ilvl w:val="2"/>
          <w:numId w:val="9"/>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w:t>
      </w:r>
      <w:r w:rsidRPr="00380EA6">
        <w:rPr>
          <w:bCs/>
          <w:szCs w:val="24"/>
          <w:lang w:eastAsia="lt-LT"/>
        </w:rPr>
        <w:lastRenderedPageBreak/>
        <w:t xml:space="preserve">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7777777" w:rsidR="00F96C81" w:rsidRPr="00F96C81"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F96C81">
        <w:rPr>
          <w:rFonts w:asciiTheme="majorBidi" w:hAnsiTheme="majorBidi" w:cstheme="majorBidi"/>
          <w:bCs/>
          <w:color w:val="000000" w:themeColor="text1"/>
          <w:spacing w:val="-3"/>
          <w:szCs w:val="24"/>
          <w:lang w:eastAsia="lt-LT"/>
        </w:rPr>
        <w:t>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2415CB20" w:rsidR="00F66A18" w:rsidRPr="00387FF5"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6C23DF">
      <w:pPr>
        <w:pStyle w:val="ListParagraph"/>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6C23DF">
      <w:pPr>
        <w:pStyle w:val="ListParagraph"/>
        <w:widowControl w:val="0"/>
        <w:numPr>
          <w:ilvl w:val="2"/>
          <w:numId w:val="10"/>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w:t>
      </w:r>
      <w:r w:rsidRPr="00380EA6">
        <w:rPr>
          <w:bCs/>
          <w:spacing w:val="-3"/>
          <w:szCs w:val="24"/>
          <w:lang w:eastAsia="lt-LT"/>
        </w:rPr>
        <w:lastRenderedPageBreak/>
        <w:t>taip, kad Darbai, Medžiagos ar įranga atitiktų Sutartį.</w:t>
      </w:r>
    </w:p>
    <w:p w14:paraId="3BD1115A" w14:textId="20EC0FBC" w:rsidR="00F66A18" w:rsidRPr="00380EA6"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0D580ACF" w:rsidR="00FB62F3" w:rsidRPr="00B607C4"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B607C4">
        <w:t>Rangovas iki Darbų pradžios privalo pateikti Užsakovui įrodymą, kad Rangovas yra apdraudę</w:t>
      </w:r>
      <w:r w:rsidR="004D1D8E">
        <w:t>s</w:t>
      </w:r>
      <w:r w:rsidRPr="00B607C4">
        <w:t xml:space="preserve"> savo civilinę atsakomybę ir Darbus, kaip nustatyta Lietuvos Respublikos statybos įstatyme, bei pateikti draudimo liudijimų (polisų) ir apmokėjimo dokumentų patvirtintas kopijas. </w:t>
      </w:r>
      <w:r w:rsidRPr="00B607C4">
        <w:rPr>
          <w:rFonts w:cs="Arial"/>
        </w:rPr>
        <w:t xml:space="preserve">Privalomojo draudimo sutartys turi galioti nuo Darbų pradžios datos iki Darbų pabaigos datos. </w:t>
      </w:r>
      <w:r w:rsidRPr="00B607C4">
        <w:rPr>
          <w:rFonts w:asciiTheme="majorBidi" w:hAnsiTheme="majorBidi" w:cstheme="majorBidi"/>
          <w:szCs w:val="24"/>
          <w:lang w:eastAsia="lt-LT"/>
        </w:rPr>
        <w:t>Visi Sutartyje numatyti statybos ir montavimo darbai Rangovo turi būti apdrausti pilna atkuriamąja verte nuo visų rizikų.</w:t>
      </w:r>
    </w:p>
    <w:p w14:paraId="365D7313" w14:textId="6079F310" w:rsidR="00C52C08" w:rsidRPr="00B607C4"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B607C4">
        <w:rPr>
          <w:rFonts w:asciiTheme="majorBidi" w:hAnsiTheme="majorBidi" w:cstheme="majorBidi"/>
          <w:szCs w:val="24"/>
          <w:lang w:eastAsia="lt-LT"/>
        </w:rPr>
        <w:t xml:space="preserve">    5.22.1</w:t>
      </w:r>
      <w:r w:rsidRPr="00B607C4">
        <w:t xml:space="preserve"> </w:t>
      </w:r>
      <w:r w:rsidRPr="00B607C4">
        <w:rPr>
          <w:szCs w:val="24"/>
        </w:rPr>
        <w:t xml:space="preserve">Rangovas privalo </w:t>
      </w:r>
      <w:r w:rsidRPr="00B607C4">
        <w:rPr>
          <w:rStyle w:val="FontStyle23"/>
          <w:sz w:val="24"/>
          <w:szCs w:val="24"/>
          <w:lang w:eastAsia="lt-LT"/>
        </w:rPr>
        <w:t xml:space="preserve">apsidrausti </w:t>
      </w:r>
      <w:r w:rsidRPr="00B607C4">
        <w:rPr>
          <w:szCs w:val="24"/>
        </w:rPr>
        <w:t>statinio statybos, rekonstravimo, remonto, atnaujinimo (modernizavimo), griovimo ar kultūros paveldo statinio tvarkomųjų statybos darbų ir civilinės atsakomybės privalomuoju draudimu</w:t>
      </w:r>
      <w:r w:rsidRPr="00B607C4">
        <w:rPr>
          <w:rStyle w:val="FontStyle23"/>
          <w:sz w:val="24"/>
          <w:szCs w:val="24"/>
          <w:lang w:eastAsia="lt-LT"/>
        </w:rPr>
        <w:t>, kuris yra privalomas pagal Lietuvos Respublikoje galiojančius įstatymus ir kitus teisės aktus bei laikantis juose nustatytų taisyklių ir reikalavimų</w:t>
      </w:r>
      <w:r w:rsidRPr="00B607C4">
        <w:rPr>
          <w:szCs w:val="24"/>
        </w:rPr>
        <w:t>. D</w:t>
      </w:r>
      <w:r w:rsidRPr="00B607C4">
        <w:rPr>
          <w:szCs w:val="24"/>
          <w:lang w:eastAsia="lt-LT"/>
        </w:rPr>
        <w:t xml:space="preserve">raudimą ir apmokėjimą patvirtinančius dokumentus Rangovas turės </w:t>
      </w:r>
      <w:r w:rsidRPr="003B11FD">
        <w:rPr>
          <w:szCs w:val="24"/>
          <w:lang w:eastAsia="lt-LT"/>
        </w:rPr>
        <w:t>pateikti per 5 darbo dienas</w:t>
      </w:r>
      <w:r w:rsidR="00DA52C0">
        <w:rPr>
          <w:szCs w:val="24"/>
          <w:lang w:eastAsia="lt-LT"/>
        </w:rPr>
        <w:t xml:space="preserve"> nuo Sutarties įsigaliojimo</w:t>
      </w:r>
      <w:r w:rsidRPr="00B607C4">
        <w:rPr>
          <w:szCs w:val="24"/>
          <w:lang w:eastAsia="lt-LT"/>
        </w:rPr>
        <w:t>.</w:t>
      </w:r>
    </w:p>
    <w:p w14:paraId="46634C1A" w14:textId="538C49E1" w:rsidR="00C52C08" w:rsidRPr="00C52C08"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B607C4">
        <w:rPr>
          <w:szCs w:val="24"/>
          <w:lang w:eastAsia="lt-LT"/>
        </w:rPr>
        <w:t xml:space="preserve">     5.22.2  </w:t>
      </w:r>
      <w:r w:rsidRPr="00B607C4">
        <w:rPr>
          <w:rFonts w:asciiTheme="majorBidi" w:hAnsiTheme="majorBidi" w:cstheme="majorBidi"/>
          <w:szCs w:val="24"/>
        </w:rPr>
        <w:t>Jeigu padidėja Sutarties kaina, pailgėja Darbų terminai arba pasikeičia kitos aplinkybės, turinčios įtakos draudiko pareigų vykdymui, Rangovas privalo atitinkamai pakeisti draudimo sutartis.</w:t>
      </w:r>
      <w:r w:rsidRPr="00C52C08">
        <w:rPr>
          <w:rFonts w:asciiTheme="majorBidi" w:hAnsiTheme="majorBidi" w:cstheme="majorBidi"/>
          <w:szCs w:val="24"/>
        </w:rPr>
        <w:t xml:space="preserve"> </w:t>
      </w:r>
    </w:p>
    <w:p w14:paraId="595B50C6" w14:textId="77777777" w:rsidR="00F66A18" w:rsidRPr="00542918"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7B5C03F1" w:rsidR="00F66A18" w:rsidRPr="006244CF"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Rangovui įrodžius, kad uždelsta dėl objektyvių, nuo jo nepriklausančių aplinkybių</w:t>
      </w:r>
      <w:r w:rsidR="00302620">
        <w:rPr>
          <w:szCs w:val="24"/>
        </w:rPr>
        <w:t>, trečiųjų šalių ar paties Užsakovo kaltės</w:t>
      </w:r>
      <w:r w:rsidR="006244CF" w:rsidRPr="006244CF">
        <w:rPr>
          <w:szCs w:val="24"/>
        </w:rPr>
        <w:t xml:space="preserve">.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Bauda sumokama Užsakovo pasirinkimu: </w:t>
      </w:r>
    </w:p>
    <w:p w14:paraId="3CC6003A" w14:textId="77777777" w:rsidR="00F66A18" w:rsidRDefault="00F66A18" w:rsidP="006C23DF">
      <w:pPr>
        <w:numPr>
          <w:ilvl w:val="2"/>
          <w:numId w:val="10"/>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24DC22C1" w:rsidR="008A655D" w:rsidRDefault="008A655D" w:rsidP="006C23DF">
      <w:pPr>
        <w:numPr>
          <w:ilvl w:val="2"/>
          <w:numId w:val="10"/>
        </w:numPr>
        <w:shd w:val="clear" w:color="auto" w:fill="FFFFFF"/>
        <w:spacing w:after="0"/>
        <w:ind w:left="567" w:firstLine="0"/>
        <w:jc w:val="both"/>
        <w:rPr>
          <w:szCs w:val="24"/>
        </w:rPr>
      </w:pPr>
      <w:r>
        <w:rPr>
          <w:szCs w:val="24"/>
        </w:rPr>
        <w:t xml:space="preserve">Pasinaudojant sutarties įvykdymo užtikrinimu </w:t>
      </w:r>
      <w:r w:rsidR="00302620">
        <w:rPr>
          <w:szCs w:val="24"/>
        </w:rPr>
        <w:t xml:space="preserve">– </w:t>
      </w:r>
      <w:r w:rsidRPr="00774E4A">
        <w:rPr>
          <w:szCs w:val="24"/>
        </w:rPr>
        <w:t xml:space="preserve">banko ar kredito unijos išduota garantija arba draudimo bendrovės laidavimo </w:t>
      </w:r>
      <w:r w:rsidR="00302620">
        <w:rPr>
          <w:szCs w:val="24"/>
        </w:rPr>
        <w:t>draudimu</w:t>
      </w:r>
      <w:r>
        <w:rPr>
          <w:szCs w:val="24"/>
        </w:rPr>
        <w:t>.</w:t>
      </w:r>
      <w:r w:rsidR="00302620">
        <w:rPr>
          <w:szCs w:val="24"/>
        </w:rPr>
        <w:t xml:space="preserve"> </w:t>
      </w:r>
    </w:p>
    <w:p w14:paraId="7A1CE74B" w14:textId="10ED8364" w:rsidR="00F66A18" w:rsidRDefault="00E815A2" w:rsidP="00BB5DE5">
      <w:pPr>
        <w:widowControl w:val="0"/>
        <w:shd w:val="clear" w:color="auto" w:fill="FFFFFF"/>
        <w:autoSpaceDE w:val="0"/>
        <w:autoSpaceDN w:val="0"/>
        <w:adjustRightInd w:val="0"/>
        <w:spacing w:after="0"/>
        <w:jc w:val="both"/>
        <w:rPr>
          <w:szCs w:val="24"/>
        </w:rPr>
      </w:pPr>
      <w:r>
        <w:rPr>
          <w:szCs w:val="24"/>
        </w:rPr>
        <w:t>5.2</w:t>
      </w:r>
      <w:r w:rsidR="00D07FC3">
        <w:rPr>
          <w:szCs w:val="24"/>
        </w:rPr>
        <w:t>5</w:t>
      </w:r>
      <w:r w:rsidR="00F66A18" w:rsidRPr="00380EA6">
        <w:rPr>
          <w:szCs w:val="24"/>
        </w:rPr>
        <w:t>. Užsakovui uždelsus apmokėjimą už darbus, jis moka Rangovui Sutarties 9.6 punkte nustatytus delspinigius.</w:t>
      </w:r>
    </w:p>
    <w:p w14:paraId="41E21E2F" w14:textId="59C3891A" w:rsidR="008903AB" w:rsidRPr="00FE4287" w:rsidRDefault="005A4F80" w:rsidP="00FE4287">
      <w:pPr>
        <w:widowControl w:val="0"/>
        <w:shd w:val="clear" w:color="auto" w:fill="FFFFFF"/>
        <w:autoSpaceDE w:val="0"/>
        <w:autoSpaceDN w:val="0"/>
        <w:adjustRightInd w:val="0"/>
        <w:spacing w:after="0"/>
        <w:jc w:val="both"/>
        <w:rPr>
          <w:color w:val="000000" w:themeColor="text1"/>
        </w:rPr>
      </w:pPr>
      <w:r>
        <w:rPr>
          <w:szCs w:val="24"/>
        </w:rPr>
        <w:t>5.2</w:t>
      </w:r>
      <w:r w:rsidR="00D07FC3">
        <w:rPr>
          <w:szCs w:val="24"/>
        </w:rPr>
        <w:t>6</w:t>
      </w:r>
      <w:r>
        <w:rPr>
          <w:szCs w:val="24"/>
        </w:rPr>
        <w:t xml:space="preserve">. </w:t>
      </w:r>
      <w:r w:rsidR="00FE4287">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E020F9">
        <w:rPr>
          <w:color w:val="000000" w:themeColor="text1"/>
        </w:rPr>
        <w:t xml:space="preserve">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62CD34E6" w14:textId="6B3627BD" w:rsidR="00800765" w:rsidRPr="00800765" w:rsidRDefault="00800765" w:rsidP="00800765">
      <w:pPr>
        <w:jc w:val="both"/>
      </w:pPr>
      <w:r>
        <w:rPr>
          <w:color w:val="000000" w:themeColor="text1"/>
        </w:rPr>
        <w:lastRenderedPageBreak/>
        <w:t xml:space="preserve">5.27. </w:t>
      </w:r>
      <w:r w:rsidRPr="00800765">
        <w:t>Per visą Sutarties vykdymo laikotarpį Rangovas privalo užtikrinti, kad visi jo specialistai (taip pat ir naujai paskirti ar įdarbinti) atitiktų pirkimo dokumentuose nurodytus kvalifikacijos reikalavimus, taikytus pirkimo metu. Kei</w:t>
      </w:r>
      <w:r w:rsidR="00726B6A">
        <w:t>sdamas</w:t>
      </w:r>
      <w:r w:rsidRPr="00800765">
        <w:t xml:space="preserve"> specialistus, Rangovas privalo paskirti specialistus, kurių kvalifikacija </w:t>
      </w:r>
      <w:r w:rsidR="00726B6A">
        <w:t xml:space="preserve">yra </w:t>
      </w:r>
      <w:r w:rsidRPr="00800765">
        <w:rPr>
          <w:rFonts w:eastAsiaTheme="majorEastAsia"/>
        </w:rPr>
        <w:t>ne žemesnė</w:t>
      </w:r>
      <w:r w:rsidRPr="00800765">
        <w:t xml:space="preserve"> nei ankstesniojo specialisto </w:t>
      </w:r>
      <w:r w:rsidR="00726B6A">
        <w:t xml:space="preserve">ir ne žemesnė </w:t>
      </w:r>
      <w:r w:rsidRPr="00800765">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10 darbo dienų. </w:t>
      </w:r>
      <w:r w:rsidRPr="00800765">
        <w:rPr>
          <w:rFonts w:eastAsiaTheme="majorEastAsia"/>
        </w:rPr>
        <w:t>Pakartotinis</w:t>
      </w:r>
      <w:r w:rsidRPr="00800765">
        <w:t xml:space="preserve">, t. y. </w:t>
      </w:r>
      <w:r w:rsidRPr="00800765">
        <w:rPr>
          <w:rFonts w:eastAsiaTheme="majorEastAsia"/>
        </w:rPr>
        <w:t>ne mažiau kaip du kartus pasikartojantis po raštiško Užsakovo įspėjimo</w:t>
      </w:r>
      <w:r w:rsidRPr="00800765">
        <w:t xml:space="preserve">, reikalavimo užtikrinti reikalavimus atitinkančių specialistų paskyrimą </w:t>
      </w:r>
      <w:r w:rsidRPr="00800765">
        <w:rPr>
          <w:rFonts w:eastAsiaTheme="majorEastAsia"/>
        </w:rPr>
        <w:t>nevykdymas</w:t>
      </w:r>
      <w:r w:rsidR="00726B6A">
        <w:t xml:space="preserve">, </w:t>
      </w:r>
      <w:r w:rsidRPr="00800765">
        <w:t xml:space="preserve">laikomas </w:t>
      </w:r>
      <w:r w:rsidRPr="00800765">
        <w:rPr>
          <w:rFonts w:eastAsiaTheme="majorEastAsia"/>
        </w:rPr>
        <w:t>esminiu Sutarties pažeidimu</w:t>
      </w:r>
      <w:r w:rsidRPr="00800765">
        <w:t>.</w:t>
      </w:r>
    </w:p>
    <w:p w14:paraId="1AACC752" w14:textId="77777777" w:rsidR="00F64B89" w:rsidRPr="00FB62F3" w:rsidRDefault="00F64B89" w:rsidP="00FB62F3">
      <w:pPr>
        <w:widowControl w:val="0"/>
        <w:shd w:val="clear" w:color="auto" w:fill="FFFFFF"/>
        <w:autoSpaceDE w:val="0"/>
        <w:autoSpaceDN w:val="0"/>
        <w:adjustRightInd w:val="0"/>
        <w:spacing w:after="0"/>
        <w:rPr>
          <w:b/>
          <w:bCs/>
          <w:szCs w:val="24"/>
          <w:lang w:eastAsia="lt-LT"/>
        </w:rPr>
      </w:pPr>
    </w:p>
    <w:p w14:paraId="71674AE2" w14:textId="77777777" w:rsidR="00F66A18" w:rsidRDefault="00F66A18" w:rsidP="006C23DF">
      <w:pPr>
        <w:pStyle w:val="ListParagraph"/>
        <w:widowControl w:val="0"/>
        <w:numPr>
          <w:ilvl w:val="0"/>
          <w:numId w:val="10"/>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BB5DE5">
      <w:pPr>
        <w:pStyle w:val="ListParagraph"/>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451A8814" w:rsidR="00C1573F" w:rsidRPr="005E2106" w:rsidRDefault="00370FFC" w:rsidP="00BB5DE5">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006F15">
        <w:rPr>
          <w:iCs/>
        </w:rPr>
        <w:t>16</w:t>
      </w:r>
      <w:r w:rsidR="00893DAC">
        <w:rPr>
          <w:iCs/>
        </w:rPr>
        <w:t xml:space="preserve"> mėnesi</w:t>
      </w:r>
      <w:r w:rsidR="00006F15">
        <w:rPr>
          <w:iCs/>
        </w:rPr>
        <w:t>ų</w:t>
      </w:r>
      <w:r w:rsidR="00893DAC">
        <w:rPr>
          <w:iCs/>
        </w:rPr>
        <w:t xml:space="preserve"> </w:t>
      </w:r>
      <w:r w:rsidR="00FF5845" w:rsidRPr="001A11C4">
        <w:rPr>
          <w:iCs/>
        </w:rPr>
        <w:t xml:space="preserve">nuo </w:t>
      </w:r>
      <w:r w:rsidR="00B332D1">
        <w:rPr>
          <w:iCs/>
        </w:rPr>
        <w:t>Sutarties įsigaliojimo</w:t>
      </w:r>
      <w:r w:rsidR="00FF5845" w:rsidRPr="001A11C4">
        <w:rPr>
          <w:iCs/>
        </w:rPr>
        <w:t>.</w:t>
      </w:r>
      <w:r w:rsidR="002F00C7">
        <w:rPr>
          <w:iCs/>
        </w:rPr>
        <w:t xml:space="preserve"> </w:t>
      </w:r>
    </w:p>
    <w:p w14:paraId="71249BE5" w14:textId="74B6E041" w:rsidR="004F380C" w:rsidRPr="00893DAC" w:rsidRDefault="00170773" w:rsidP="00BB5DE5">
      <w:pPr>
        <w:spacing w:after="0"/>
        <w:jc w:val="both"/>
        <w:rPr>
          <w:iCs/>
          <w:szCs w:val="24"/>
        </w:rPr>
      </w:pPr>
      <w:r w:rsidRPr="005E2106">
        <w:rPr>
          <w:szCs w:val="24"/>
        </w:rPr>
        <w:t>6.2.</w:t>
      </w:r>
      <w:bookmarkStart w:id="0" w:name="_Hlk197958676"/>
      <w:r w:rsidR="003638F0">
        <w:rPr>
          <w:szCs w:val="24"/>
        </w:rPr>
        <w:t xml:space="preserve"> </w:t>
      </w:r>
      <w:r w:rsidR="00F6735C">
        <w:rPr>
          <w:szCs w:val="24"/>
        </w:rPr>
        <w:t xml:space="preserve">Darbų atlikimo terminas </w:t>
      </w:r>
      <w:r w:rsidR="00F6735C">
        <w:rPr>
          <w:rFonts w:eastAsia="Calibri"/>
          <w:szCs w:val="24"/>
        </w:rPr>
        <w:t xml:space="preserve">gali būti pratęsiamas dėl trečiųjų šalių neveikimo arba netinkamo veikimo, dėl projektuotojų klaidų arba netikslumų, dėl atsiradusių papildomų darbų </w:t>
      </w:r>
      <w:r w:rsidR="00D74F05">
        <w:rPr>
          <w:rFonts w:eastAsia="Calibri"/>
          <w:szCs w:val="24"/>
        </w:rPr>
        <w:t>ne daugiau kaip 4 (keturi</w:t>
      </w:r>
      <w:r w:rsidR="00D44773">
        <w:rPr>
          <w:rFonts w:eastAsia="Calibri"/>
          <w:szCs w:val="24"/>
        </w:rPr>
        <w:t>em</w:t>
      </w:r>
      <w:r w:rsidR="00286665">
        <w:rPr>
          <w:rFonts w:eastAsia="Calibri"/>
          <w:szCs w:val="24"/>
        </w:rPr>
        <w:t>s</w:t>
      </w:r>
      <w:r w:rsidR="00D74F05">
        <w:rPr>
          <w:rFonts w:eastAsia="Calibri"/>
          <w:szCs w:val="24"/>
        </w:rPr>
        <w:t>) mėnesi</w:t>
      </w:r>
      <w:r w:rsidR="00C55440">
        <w:rPr>
          <w:rFonts w:eastAsia="Calibri"/>
          <w:szCs w:val="24"/>
        </w:rPr>
        <w:t>am</w:t>
      </w:r>
      <w:r w:rsidR="00D74F05">
        <w:rPr>
          <w:rFonts w:eastAsia="Calibri"/>
          <w:szCs w:val="24"/>
        </w:rPr>
        <w:t>s.</w:t>
      </w:r>
      <w:r w:rsidR="00F6735C">
        <w:rPr>
          <w:rFonts w:eastAsia="Calibri"/>
          <w:szCs w:val="24"/>
        </w:rPr>
        <w:t xml:space="preserve"> </w:t>
      </w:r>
      <w:r w:rsidR="00F6735C">
        <w:rPr>
          <w:rFonts w:eastAsia="Calibri"/>
          <w:iCs/>
          <w:szCs w:val="24"/>
          <w:lang w:eastAsia="lt-LT"/>
        </w:rPr>
        <w:t>Šis pratęsimas įforminamas šalims pasirašius papildomą susitarimą prie rangos darbų sutarties, vadovaujantis VPĮ 89 str. nuostatomis ir reikalavimais.</w:t>
      </w:r>
    </w:p>
    <w:bookmarkEnd w:id="0"/>
    <w:p w14:paraId="6401F464" w14:textId="77777777" w:rsidR="00A058F1" w:rsidRPr="00A058F1" w:rsidRDefault="00A058F1" w:rsidP="00A058F1">
      <w:pPr>
        <w:spacing w:after="0"/>
        <w:jc w:val="both"/>
        <w:rPr>
          <w:szCs w:val="24"/>
          <w:lang w:eastAsia="lt-LT"/>
        </w:rPr>
      </w:pPr>
      <w:r w:rsidRPr="00A058F1">
        <w:rPr>
          <w:bCs/>
          <w:szCs w:val="24"/>
          <w:lang w:eastAsia="lt-LT"/>
        </w:rPr>
        <w:t>6.3.</w:t>
      </w:r>
      <w:r w:rsidRPr="00A058F1">
        <w:rPr>
          <w:szCs w:val="24"/>
          <w:lang w:eastAsia="lt-LT"/>
        </w:rPr>
        <w:t xml:space="preserve"> Užsakovas turi teisę sustabdyti darbų vykdymą šiais atvejais:</w:t>
      </w:r>
    </w:p>
    <w:p w14:paraId="3A099478" w14:textId="77777777" w:rsidR="00A058F1" w:rsidRPr="00A058F1" w:rsidRDefault="00A058F1" w:rsidP="00A058F1">
      <w:pPr>
        <w:spacing w:after="0"/>
        <w:jc w:val="both"/>
        <w:rPr>
          <w:szCs w:val="24"/>
          <w:lang w:eastAsia="lt-LT"/>
        </w:rPr>
      </w:pPr>
      <w:r w:rsidRPr="00A058F1">
        <w:rPr>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A058F1" w:rsidRDefault="00A058F1" w:rsidP="00A058F1">
      <w:pPr>
        <w:spacing w:after="0"/>
        <w:jc w:val="both"/>
        <w:rPr>
          <w:szCs w:val="24"/>
          <w:lang w:eastAsia="lt-LT"/>
        </w:rPr>
      </w:pPr>
      <w:r w:rsidRPr="00A058F1">
        <w:rPr>
          <w:szCs w:val="24"/>
          <w:lang w:eastAsia="lt-LT"/>
        </w:rPr>
        <w:t>6.3.2. kai darbai turi būti stabdomi dėl pasikeitusių Užsakovo poreikių, finansavimo pasikeitimų ar kitų svarbių priežasčių, pagrįstų dokumentais;</w:t>
      </w:r>
    </w:p>
    <w:p w14:paraId="16176743" w14:textId="77777777" w:rsidR="00A058F1" w:rsidRPr="00A058F1" w:rsidRDefault="00A058F1" w:rsidP="00A058F1">
      <w:pPr>
        <w:spacing w:after="0"/>
        <w:jc w:val="both"/>
        <w:rPr>
          <w:szCs w:val="24"/>
          <w:lang w:eastAsia="lt-LT"/>
        </w:rPr>
      </w:pPr>
      <w:r w:rsidRPr="00A058F1">
        <w:rPr>
          <w:szCs w:val="24"/>
          <w:lang w:eastAsia="lt-LT"/>
        </w:rPr>
        <w:t>6.3.3. kai darbai pažeidžia teisės aktus ar techninius reikalavimus.</w:t>
      </w:r>
    </w:p>
    <w:p w14:paraId="1AE12D9D" w14:textId="77777777" w:rsidR="00A058F1" w:rsidRPr="00A058F1" w:rsidRDefault="00A058F1" w:rsidP="00A058F1">
      <w:pPr>
        <w:spacing w:after="0"/>
        <w:jc w:val="both"/>
        <w:rPr>
          <w:szCs w:val="24"/>
          <w:lang w:eastAsia="lt-LT"/>
        </w:rPr>
      </w:pPr>
      <w:r w:rsidRPr="00A058F1">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77777777" w:rsidR="00A058F1" w:rsidRPr="00A058F1" w:rsidRDefault="00A058F1" w:rsidP="00A058F1">
      <w:pPr>
        <w:spacing w:after="0"/>
        <w:jc w:val="both"/>
        <w:rPr>
          <w:szCs w:val="24"/>
          <w:lang w:eastAsia="lt-LT"/>
        </w:rPr>
      </w:pPr>
      <w:r w:rsidRPr="00A058F1">
        <w:rPr>
          <w:bCs/>
          <w:szCs w:val="24"/>
          <w:lang w:eastAsia="lt-LT"/>
        </w:rPr>
        <w:t>6.5. Darbų vykdymo terminas nukeliamas tokiam laikotarpiui, koks buvo likęs iki sustabdymo dienos.</w:t>
      </w:r>
      <w:r w:rsidRPr="00A058F1">
        <w:rPr>
          <w:szCs w:val="24"/>
          <w:lang w:eastAsia="lt-LT"/>
        </w:rPr>
        <w:t xml:space="preserve"> Sustabdymo laikotarpis neįskaitomas į Sutarties 6.1 punkte nustatytą darbų atlikimo terminą.</w:t>
      </w:r>
    </w:p>
    <w:p w14:paraId="3F6E5388" w14:textId="75FDEBD6" w:rsidR="00260D97" w:rsidRDefault="00260D97" w:rsidP="006C23DF">
      <w:pPr>
        <w:numPr>
          <w:ilvl w:val="1"/>
          <w:numId w:val="13"/>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w:t>
      </w:r>
      <w:r w:rsidR="003C69CD">
        <w:rPr>
          <w:szCs w:val="24"/>
        </w:rPr>
        <w:t>–</w:t>
      </w:r>
      <w:r w:rsidRPr="00A20CAE">
        <w:rPr>
          <w:szCs w:val="24"/>
        </w:rPr>
        <w:t>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ListParagraph"/>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ListParagraph"/>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569833D9" w14:textId="2809F0E9" w:rsidR="008E5800" w:rsidRPr="004718A2" w:rsidRDefault="008E5800" w:rsidP="006C23DF">
      <w:pPr>
        <w:numPr>
          <w:ilvl w:val="1"/>
          <w:numId w:val="12"/>
        </w:numPr>
        <w:shd w:val="clear" w:color="auto" w:fill="FFFFFF"/>
        <w:tabs>
          <w:tab w:val="clear" w:pos="360"/>
          <w:tab w:val="left" w:pos="426"/>
        </w:tabs>
        <w:spacing w:after="0"/>
        <w:ind w:left="0" w:firstLine="0"/>
        <w:jc w:val="both"/>
        <w:rPr>
          <w:szCs w:val="24"/>
        </w:rPr>
      </w:pPr>
      <w:r w:rsidRPr="004718A2">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w:t>
      </w:r>
      <w:r w:rsidRPr="00B1102A">
        <w:rPr>
          <w:szCs w:val="24"/>
        </w:rPr>
        <w:t>nuo</w:t>
      </w:r>
      <w:r w:rsidR="00E95E57" w:rsidRPr="00B1102A">
        <w:rPr>
          <w:szCs w:val="24"/>
        </w:rPr>
        <w:t xml:space="preserve"> </w:t>
      </w:r>
      <w:r w:rsidR="00111E1E" w:rsidRPr="00B1102A">
        <w:rPr>
          <w:szCs w:val="24"/>
        </w:rPr>
        <w:t>Užsakovo raštiško pranešimo apie darbų pradžią</w:t>
      </w:r>
      <w:r w:rsidR="00111E1E">
        <w:rPr>
          <w:szCs w:val="24"/>
        </w:rPr>
        <w:t xml:space="preserve"> gavimo dienos</w:t>
      </w:r>
      <w:r w:rsidRPr="00AD6277">
        <w:rPr>
          <w:szCs w:val="24"/>
        </w:rPr>
        <w:t xml:space="preserve"> privalo pateikti Sutarties įvykdymo užtikrinimą – Lietuvos Respublikoje ar užsienyje registruoto banko ar kredito unijos garantiją arba draudimo bendrovės laidavimo </w:t>
      </w:r>
      <w:r w:rsidR="009E5EA3">
        <w:rPr>
          <w:szCs w:val="24"/>
        </w:rPr>
        <w:t>draudimą</w:t>
      </w:r>
      <w:r w:rsidRPr="00AD6277">
        <w:rPr>
          <w:szCs w:val="24"/>
        </w:rPr>
        <w:t xml:space="preserve">, to nepadarius, Sutartis laikoma nesudaryta, Rangos darbų atlikimui sudaroma Rangos darbų sutartis su </w:t>
      </w:r>
      <w:r w:rsidRPr="00AD6277">
        <w:rPr>
          <w:szCs w:val="24"/>
        </w:rPr>
        <w:lastRenderedPageBreak/>
        <w:t xml:space="preserve">kitu rangovu pagal viešojo pirkimo konkurso rezultatus. </w:t>
      </w:r>
      <w:r w:rsidRPr="00AD6277">
        <w:rPr>
          <w:szCs w:val="24"/>
          <w:u w:val="single"/>
        </w:rPr>
        <w:t xml:space="preserve">Sutarties įvykdymo užtikrinimo vertė – 10 % </w:t>
      </w:r>
      <w:r w:rsidR="008E5800">
        <w:rPr>
          <w:szCs w:val="24"/>
          <w:u w:val="single"/>
        </w:rPr>
        <w:t>nuo sutarties</w:t>
      </w:r>
      <w:r w:rsidRPr="00AD6277">
        <w:rPr>
          <w:szCs w:val="24"/>
          <w:u w:val="single"/>
        </w:rPr>
        <w:t xml:space="preserve"> vertės</w:t>
      </w:r>
      <w:r w:rsidR="002977A9">
        <w:rPr>
          <w:szCs w:val="24"/>
          <w:u w:val="single"/>
        </w:rPr>
        <w:t xml:space="preserve"> be PVM</w:t>
      </w:r>
      <w:r w:rsidRPr="00AD6277">
        <w:rPr>
          <w:szCs w:val="24"/>
        </w:rPr>
        <w:t>.</w:t>
      </w:r>
    </w:p>
    <w:p w14:paraId="19F146A6"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w:t>
      </w:r>
    </w:p>
    <w:p w14:paraId="6962C60F" w14:textId="77777777" w:rsidR="006B169F" w:rsidRDefault="00D941A2" w:rsidP="006C23DF">
      <w:pPr>
        <w:numPr>
          <w:ilvl w:val="1"/>
          <w:numId w:val="12"/>
        </w:numPr>
        <w:shd w:val="clear" w:color="auto" w:fill="FFFFFF"/>
        <w:tabs>
          <w:tab w:val="clear" w:pos="360"/>
          <w:tab w:val="left" w:pos="540"/>
        </w:tabs>
        <w:spacing w:after="0"/>
        <w:ind w:left="0" w:firstLine="0"/>
        <w:jc w:val="both"/>
        <w:rPr>
          <w:szCs w:val="24"/>
        </w:rPr>
      </w:pPr>
      <w:r w:rsidRPr="00AD6277">
        <w:rPr>
          <w:szCs w:val="24"/>
        </w:rPr>
        <w:t xml:space="preserve">Pasibaigus garantijos ar laidavimo </w:t>
      </w:r>
      <w:r w:rsidR="009E5EA3">
        <w:rPr>
          <w:szCs w:val="24"/>
        </w:rPr>
        <w:t>draudimo</w:t>
      </w:r>
      <w:r w:rsidRPr="00AD6277">
        <w:rPr>
          <w:szCs w:val="24"/>
        </w:rPr>
        <w:t xml:space="preserve"> galiojimo terminui iki Sutarties 6.1 punkte nustatyto termino, garantijos ar laidavimo </w:t>
      </w:r>
      <w:r w:rsidR="009E5EA3">
        <w:rPr>
          <w:szCs w:val="24"/>
        </w:rPr>
        <w:t>draudimo</w:t>
      </w:r>
      <w:r w:rsidRPr="00AD6277">
        <w:rPr>
          <w:szCs w:val="24"/>
        </w:rPr>
        <w:t xml:space="preserve"> galiojimas turi būti pratęstas ar pristatomas užtikrinimas tokiai pat vertei. Pirkėjui pasinaudojus užtikrinimu, Rangovas privalo pateikti naują garantą ar laidavimo </w:t>
      </w:r>
      <w:r w:rsidR="009E5EA3">
        <w:rPr>
          <w:szCs w:val="24"/>
        </w:rPr>
        <w:t>draudimą</w:t>
      </w:r>
      <w:r w:rsidRPr="00AD6277">
        <w:rPr>
          <w:szCs w:val="24"/>
        </w:rPr>
        <w:t xml:space="preserve"> tai pačiai sumai</w:t>
      </w:r>
      <w:r w:rsidR="006B169F">
        <w:rPr>
          <w:szCs w:val="24"/>
        </w:rPr>
        <w:t>.</w:t>
      </w:r>
    </w:p>
    <w:p w14:paraId="4665EFC7" w14:textId="2AD285C6" w:rsidR="006B169F" w:rsidRPr="00196068" w:rsidRDefault="006B169F" w:rsidP="006C23DF">
      <w:pPr>
        <w:numPr>
          <w:ilvl w:val="1"/>
          <w:numId w:val="12"/>
        </w:numPr>
        <w:shd w:val="clear" w:color="auto" w:fill="FFFFFF"/>
        <w:tabs>
          <w:tab w:val="clear" w:pos="360"/>
          <w:tab w:val="left" w:pos="540"/>
        </w:tabs>
        <w:spacing w:after="0"/>
        <w:ind w:left="0" w:firstLine="0"/>
        <w:jc w:val="both"/>
        <w:rPr>
          <w:szCs w:val="24"/>
        </w:rPr>
      </w:pPr>
      <w:r w:rsidRPr="00196068">
        <w:rPr>
          <w:rFonts w:asciiTheme="majorBidi" w:hAnsiTheme="majorBidi" w:cstheme="majorBidi"/>
          <w:szCs w:val="24"/>
        </w:rPr>
        <w:t xml:space="preserve"> Rangovas taip pat privalo pateikti naują arba pratęstą sutarties įvykdymo užtikrinimo dokumentą šiais atvejais:</w:t>
      </w:r>
    </w:p>
    <w:p w14:paraId="4FAC71F2" w14:textId="6700A124" w:rsidR="006B169F" w:rsidRPr="00196068" w:rsidRDefault="006B169F" w:rsidP="00196068">
      <w:pPr>
        <w:pStyle w:val="ListParagraph"/>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7.5.1. Jeigu Sutarties galiojimas pratęsiamas – užtikrinimo dokumentas turi būti pratęstas ne trumpiau nei visam papildomam terminui, pridedant papildomas 30 kalendorinių dienų.</w:t>
      </w:r>
    </w:p>
    <w:p w14:paraId="259C23C9" w14:textId="0CCA91B9" w:rsidR="006B169F" w:rsidRPr="00196068" w:rsidRDefault="006B169F" w:rsidP="00196068">
      <w:pPr>
        <w:pStyle w:val="ListParagraph"/>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7.5.2. Jeigu Sutartis sustabdoma – užtikrinimo dokumento galiojimo terminas turi būti atitinkamai pratęstas laikotarpiui, lygiaverčiam sustabdymo trukmei.</w:t>
      </w:r>
    </w:p>
    <w:p w14:paraId="38B7B288" w14:textId="77777777" w:rsidR="00774E70" w:rsidRDefault="006B169F" w:rsidP="00774E70">
      <w:pPr>
        <w:pStyle w:val="ListParagraph"/>
        <w:shd w:val="clear" w:color="auto" w:fill="FFFFFF"/>
        <w:tabs>
          <w:tab w:val="left" w:pos="426"/>
        </w:tabs>
        <w:ind w:left="360"/>
        <w:jc w:val="both"/>
        <w:rPr>
          <w:rFonts w:asciiTheme="majorBidi" w:hAnsiTheme="majorBidi" w:cstheme="majorBidi"/>
          <w:sz w:val="24"/>
          <w:szCs w:val="24"/>
        </w:rPr>
      </w:pPr>
      <w:r w:rsidRPr="00196068">
        <w:rPr>
          <w:rFonts w:asciiTheme="majorBidi" w:hAnsiTheme="majorBidi" w:cstheme="majorBidi"/>
          <w:sz w:val="24"/>
          <w:szCs w:val="24"/>
        </w:rPr>
        <w:t>7.</w:t>
      </w:r>
      <w:r w:rsidR="00196068" w:rsidRPr="00196068">
        <w:rPr>
          <w:rFonts w:asciiTheme="majorBidi" w:hAnsiTheme="majorBidi" w:cstheme="majorBidi"/>
          <w:sz w:val="24"/>
          <w:szCs w:val="24"/>
        </w:rPr>
        <w:t>5</w:t>
      </w:r>
      <w:r w:rsidRPr="00196068">
        <w:rPr>
          <w:rFonts w:asciiTheme="majorBidi" w:hAnsiTheme="majorBidi" w:cstheme="majorBidi"/>
          <w:sz w:val="24"/>
          <w:szCs w:val="24"/>
        </w:rPr>
        <w:t>.3. Jeigu Rangovas vėluoja vykdyti įsipareigojimus – užtikrinimo dokumentas turi būti atnaujintas ar pratęstas taip, kad jis galiotų iki visų įsipareigojimų įvykdymo bei papildomai dar 30 kalendorinių dienų.</w:t>
      </w:r>
    </w:p>
    <w:p w14:paraId="4BBD8CFA" w14:textId="4A52874E" w:rsidR="00774E70" w:rsidRPr="00774E70" w:rsidRDefault="00774E70" w:rsidP="00774E70">
      <w:pPr>
        <w:pStyle w:val="ListParagraph"/>
        <w:shd w:val="clear" w:color="auto" w:fill="FFFFFF"/>
        <w:tabs>
          <w:tab w:val="left" w:pos="426"/>
        </w:tabs>
        <w:ind w:left="360"/>
        <w:jc w:val="both"/>
        <w:rPr>
          <w:rFonts w:asciiTheme="majorBidi" w:hAnsiTheme="majorBidi" w:cstheme="majorBidi"/>
          <w:sz w:val="24"/>
          <w:szCs w:val="24"/>
        </w:rPr>
      </w:pPr>
      <w:r w:rsidRPr="00774E70">
        <w:rPr>
          <w:rFonts w:asciiTheme="majorBidi" w:hAnsiTheme="majorBidi" w:cstheme="majorBidi"/>
          <w:sz w:val="24"/>
          <w:szCs w:val="24"/>
        </w:rPr>
        <w:t>7.5.4. Jeigu padidėja Sutarties kaina, Rangovas privalo atitinkamai pakeisti užtikrinimo sumą.</w:t>
      </w:r>
    </w:p>
    <w:p w14:paraId="786237E8" w14:textId="0A2BF7C8" w:rsidR="00562ECA" w:rsidRPr="00774E70" w:rsidRDefault="00774E70" w:rsidP="00774E70">
      <w:pPr>
        <w:pStyle w:val="ListParagraph"/>
        <w:shd w:val="clear" w:color="auto" w:fill="FFFFFF"/>
        <w:tabs>
          <w:tab w:val="left" w:pos="426"/>
        </w:tabs>
        <w:ind w:left="360"/>
        <w:jc w:val="both"/>
        <w:rPr>
          <w:rFonts w:asciiTheme="majorBidi" w:hAnsiTheme="majorBidi" w:cstheme="majorBidi"/>
          <w:sz w:val="24"/>
          <w:szCs w:val="24"/>
        </w:rPr>
      </w:pPr>
      <w:r>
        <w:rPr>
          <w:rFonts w:asciiTheme="majorBidi" w:hAnsiTheme="majorBidi" w:cstheme="majorBidi"/>
          <w:sz w:val="24"/>
          <w:szCs w:val="24"/>
        </w:rPr>
        <w:t xml:space="preserve">7.6. </w:t>
      </w:r>
      <w:r w:rsidR="00562ECA" w:rsidRPr="00774E70">
        <w:rPr>
          <w:rFonts w:ascii="Times New Roman" w:hAnsi="Times New Roman"/>
          <w:sz w:val="24"/>
          <w:szCs w:val="24"/>
        </w:rPr>
        <w:t>Užsakovas gali pasinaudoti Sutarties įvykdymo užtikrinimu, esant bet kuriai iš žemiau nurodytų aplinkybių:</w:t>
      </w:r>
    </w:p>
    <w:p w14:paraId="6B07C9BF" w14:textId="15A1C4C0" w:rsidR="00562ECA" w:rsidRPr="00562ECA" w:rsidRDefault="00562ECA" w:rsidP="00562ECA">
      <w:pPr>
        <w:pStyle w:val="Stilius3"/>
        <w:spacing w:before="120" w:after="120"/>
        <w:rPr>
          <w:sz w:val="24"/>
          <w:szCs w:val="24"/>
        </w:rPr>
      </w:pPr>
      <w:r>
        <w:rPr>
          <w:sz w:val="24"/>
          <w:szCs w:val="24"/>
        </w:rPr>
        <w:t xml:space="preserve">      </w:t>
      </w:r>
      <w:r w:rsidRPr="00562ECA">
        <w:rPr>
          <w:sz w:val="24"/>
          <w:szCs w:val="24"/>
        </w:rPr>
        <w:t>7.6.1. Rangovas neįvykdė, nevykdo arba netinkamai vykdo savo įsipareigojimus pagal Sutartį;</w:t>
      </w:r>
    </w:p>
    <w:p w14:paraId="77850120" w14:textId="77777777" w:rsidR="00562ECA" w:rsidRDefault="00562ECA" w:rsidP="00562ECA">
      <w:pPr>
        <w:pStyle w:val="Stilius3"/>
        <w:spacing w:before="0" w:after="120"/>
        <w:ind w:left="360"/>
        <w:rPr>
          <w:sz w:val="24"/>
          <w:szCs w:val="24"/>
        </w:rPr>
      </w:pPr>
      <w:r w:rsidRPr="00562ECA">
        <w:rPr>
          <w:sz w:val="24"/>
          <w:szCs w:val="24"/>
        </w:rPr>
        <w:t>7.6.2. Rangovas per protingai nustatytą laikotarpį neįvykdo Užsakovo nurodymo ištaisyti Darbų trūkumus;</w:t>
      </w:r>
    </w:p>
    <w:p w14:paraId="25C29C95" w14:textId="34CACC4D" w:rsidR="00562ECA" w:rsidRPr="00562ECA" w:rsidRDefault="00562ECA" w:rsidP="00562ECA">
      <w:pPr>
        <w:pStyle w:val="Stilius3"/>
        <w:spacing w:before="0" w:after="120"/>
        <w:ind w:left="360"/>
        <w:rPr>
          <w:sz w:val="24"/>
          <w:szCs w:val="24"/>
        </w:rPr>
      </w:pPr>
      <w:r>
        <w:rPr>
          <w:sz w:val="24"/>
          <w:szCs w:val="24"/>
        </w:rPr>
        <w:t>7.</w:t>
      </w:r>
      <w:r w:rsidRPr="00562ECA">
        <w:rPr>
          <w:sz w:val="24"/>
          <w:szCs w:val="24"/>
        </w:rPr>
        <w:t xml:space="preserve">6.3. jei dėl bet kokių Rangovo veiksmų (veikimo ar neveikimo) Užsakovas patyrė nuostolius (įskaitant, bet neapribojant, papildomas išlaidas ar kitus tiesioginius </w:t>
      </w:r>
      <w:r w:rsidRPr="00FF2A9A">
        <w:rPr>
          <w:sz w:val="24"/>
          <w:szCs w:val="24"/>
        </w:rPr>
        <w:t>nuostolius,</w:t>
      </w:r>
      <w:r w:rsidRPr="00562ECA">
        <w:rPr>
          <w:sz w:val="24"/>
          <w:szCs w:val="24"/>
        </w:rPr>
        <w:t xml:space="preserve"> baudas);</w:t>
      </w:r>
    </w:p>
    <w:p w14:paraId="48282024" w14:textId="3CBC7078" w:rsidR="006B169F" w:rsidRPr="002120E6" w:rsidRDefault="00562ECA" w:rsidP="002120E6">
      <w:pPr>
        <w:shd w:val="clear" w:color="auto" w:fill="FFFFFF"/>
        <w:tabs>
          <w:tab w:val="left" w:pos="426"/>
        </w:tabs>
        <w:jc w:val="both"/>
        <w:rPr>
          <w:rFonts w:asciiTheme="majorBidi" w:hAnsiTheme="majorBidi" w:cstheme="majorBidi"/>
          <w:szCs w:val="24"/>
        </w:rPr>
      </w:pPr>
      <w:r w:rsidRPr="00562ECA">
        <w:t xml:space="preserve">       7.6.4. Rangovas be pateisinamos priežasties (ne Sutartyje nustatytais atvejais) vienašališkai nutraukia Sutartį.</w:t>
      </w:r>
    </w:p>
    <w:p w14:paraId="64339B78" w14:textId="77777777" w:rsidR="00F66A18" w:rsidRPr="005353D1" w:rsidRDefault="00F66A18" w:rsidP="00BB5DE5">
      <w:pPr>
        <w:shd w:val="clear" w:color="auto" w:fill="FFFFFF"/>
        <w:spacing w:after="0"/>
        <w:ind w:left="360"/>
        <w:rPr>
          <w:szCs w:val="24"/>
        </w:rPr>
      </w:pPr>
    </w:p>
    <w:p w14:paraId="2AE0342B" w14:textId="5E1F8455" w:rsidR="00F66A18" w:rsidRDefault="00F66A18" w:rsidP="006C23DF">
      <w:pPr>
        <w:numPr>
          <w:ilvl w:val="0"/>
          <w:numId w:val="12"/>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52A5892D" w:rsidR="00F66A18" w:rsidRPr="005353D1" w:rsidRDefault="00F66A18" w:rsidP="00BB5DE5">
      <w:pPr>
        <w:spacing w:after="0"/>
        <w:jc w:val="both"/>
        <w:rPr>
          <w:szCs w:val="24"/>
        </w:rPr>
      </w:pPr>
      <w:r w:rsidRPr="005353D1">
        <w:rPr>
          <w:szCs w:val="24"/>
        </w:rPr>
        <w:t xml:space="preserve">8.1. </w:t>
      </w:r>
      <w:r w:rsidR="00B75485" w:rsidRPr="00B75485">
        <w:t>Užsakovas perima Darbų rezultatus tuo momentu, kai visi Darbai yra užbaigti pagal Sutarties 6.</w:t>
      </w:r>
      <w:r w:rsidR="00B75485">
        <w:t>1</w:t>
      </w:r>
      <w:r w:rsidR="00B75485" w:rsidRPr="00B75485">
        <w:t xml:space="preserve"> punktą, t. y. kai užbaigti visi Sutartyje numatyti Darbai, ištaisyti defektai, pasirašyti Darbų perdavimo-priėmimo bei Statybos užbaigimo dokumentai ir Užsakovui perduoti visi teisės aktuose numatyti Statybos užbaigimo ir su tuo susiję dokumentai.</w:t>
      </w:r>
    </w:p>
    <w:p w14:paraId="391B746D" w14:textId="77777777" w:rsidR="00F66A18" w:rsidRPr="005353D1" w:rsidRDefault="00F66A18" w:rsidP="006C23DF">
      <w:pPr>
        <w:pStyle w:val="ListParagraph"/>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6C23DF">
      <w:pPr>
        <w:numPr>
          <w:ilvl w:val="2"/>
          <w:numId w:val="5"/>
        </w:numPr>
        <w:shd w:val="clear" w:color="auto" w:fill="FFFFFF"/>
        <w:tabs>
          <w:tab w:val="clear" w:pos="720"/>
          <w:tab w:val="num" w:pos="426"/>
          <w:tab w:val="left" w:pos="960"/>
          <w:tab w:val="num" w:pos="1200"/>
        </w:tabs>
        <w:spacing w:after="0"/>
        <w:ind w:left="426" w:firstLine="0"/>
        <w:jc w:val="both"/>
        <w:rPr>
          <w:szCs w:val="24"/>
        </w:rPr>
      </w:pPr>
      <w:r w:rsidRPr="005353D1">
        <w:rPr>
          <w:szCs w:val="24"/>
        </w:rPr>
        <w:t xml:space="preserve">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w:t>
      </w:r>
      <w:r w:rsidRPr="005353D1">
        <w:rPr>
          <w:szCs w:val="24"/>
        </w:rPr>
        <w:lastRenderedPageBreak/>
        <w:t>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6C23DF">
      <w:pPr>
        <w:numPr>
          <w:ilvl w:val="2"/>
          <w:numId w:val="5"/>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629967D5" w:rsidR="00F66A18" w:rsidRPr="005353D1" w:rsidRDefault="00F66A18" w:rsidP="006C23DF">
      <w:pPr>
        <w:numPr>
          <w:ilvl w:val="2"/>
          <w:numId w:val="5"/>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BB5DE5">
      <w:pPr>
        <w:shd w:val="clear" w:color="auto" w:fill="FFFFFF"/>
        <w:spacing w:after="0"/>
        <w:ind w:left="720"/>
        <w:jc w:val="both"/>
        <w:rPr>
          <w:szCs w:val="24"/>
        </w:rPr>
      </w:pPr>
    </w:p>
    <w:p w14:paraId="523A6472" w14:textId="77777777" w:rsidR="00F66A18" w:rsidRPr="00E9249B" w:rsidRDefault="00F66A18" w:rsidP="00BB5DE5">
      <w:pPr>
        <w:pStyle w:val="ListParagraph"/>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6C23DF">
      <w:pPr>
        <w:numPr>
          <w:ilvl w:val="1"/>
          <w:numId w:val="11"/>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BB5DE5">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745547B" w:rsidR="002949CF" w:rsidRDefault="00F66A18" w:rsidP="006C23DF">
      <w:pPr>
        <w:framePr w:hSpace="180" w:wrap="around" w:vAnchor="text" w:hAnchor="margin" w:xAlign="center" w:y="187"/>
        <w:numPr>
          <w:ilvl w:val="1"/>
          <w:numId w:val="11"/>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w:t>
      </w:r>
      <w:r w:rsidR="00677284">
        <w:rPr>
          <w:szCs w:val="24"/>
          <w:lang w:eastAsia="ar-SA"/>
        </w:rPr>
        <w:t xml:space="preserve"> (</w:t>
      </w:r>
      <w:r w:rsidRPr="005353D1">
        <w:rPr>
          <w:szCs w:val="24"/>
          <w:lang w:eastAsia="ar-SA"/>
        </w:rPr>
        <w:t>F-2</w:t>
      </w:r>
      <w:r w:rsidR="00677284">
        <w:rPr>
          <w:szCs w:val="24"/>
          <w:lang w:eastAsia="ar-SA"/>
        </w:rPr>
        <w:t>) tris</w:t>
      </w:r>
      <w:r w:rsidRPr="005353D1">
        <w:rPr>
          <w:szCs w:val="24"/>
          <w:lang w:eastAsia="ar-SA"/>
        </w:rPr>
        <w:t xml:space="preserve">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yperlink"/>
            <w:rFonts w:eastAsia="Calibri"/>
            <w:szCs w:val="24"/>
          </w:rPr>
          <w:t>https://sabis.nbfc.lt)</w:t>
        </w:r>
      </w:hyperlink>
      <w:r w:rsidR="00AD48F4" w:rsidRPr="004F5C3F">
        <w:rPr>
          <w:rFonts w:eastAsia="Calibri"/>
          <w:szCs w:val="24"/>
        </w:rPr>
        <w:t>.</w:t>
      </w:r>
    </w:p>
    <w:p w14:paraId="3C5FB2C5" w14:textId="77777777" w:rsidR="00F66A18" w:rsidRPr="008557EB" w:rsidRDefault="00F66A18" w:rsidP="00BB5DE5">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6C23DF">
      <w:pPr>
        <w:numPr>
          <w:ilvl w:val="2"/>
          <w:numId w:val="11"/>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6C23DF">
      <w:pPr>
        <w:pStyle w:val="ListParagraph"/>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6C23DF">
      <w:pPr>
        <w:pStyle w:val="ListParagraph"/>
        <w:numPr>
          <w:ilvl w:val="2"/>
          <w:numId w:val="11"/>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22EA528F" w:rsidR="00E30C15" w:rsidRPr="00E30C15" w:rsidRDefault="00E30C15"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E30C15">
        <w:lastRenderedPageBreak/>
        <w:t xml:space="preserve">Užsakovas apmoka Rangovui už atliktus darbus ne vėliau kaip per 30 (trisdešimt) kalendorinių dienų nuo </w:t>
      </w:r>
      <w:r w:rsidRPr="00E30C15">
        <w:rPr>
          <w:rFonts w:eastAsiaTheme="majorEastAsia"/>
        </w:rPr>
        <w:t>abiem Šalims pasirašyto darbų perdavimo–priėmimo akto arba kito darbų atlikimą patvirtinančio dokumento</w:t>
      </w:r>
      <w:r w:rsidRPr="00E30C15">
        <w:t xml:space="preserve"> </w:t>
      </w:r>
      <w:r w:rsidRPr="00E30C15">
        <w:rPr>
          <w:rFonts w:eastAsiaTheme="majorEastAsia"/>
        </w:rPr>
        <w:t>ir</w:t>
      </w:r>
      <w:r w:rsidRPr="00E30C15">
        <w:t xml:space="preserve"> tinkamai išrašytos </w:t>
      </w:r>
      <w:r w:rsidRPr="00E30C15">
        <w:rPr>
          <w:rFonts w:eastAsiaTheme="majorEastAsia"/>
        </w:rPr>
        <w:t>sąskaitos faktūros</w:t>
      </w:r>
      <w:r w:rsidRPr="00E30C15">
        <w:t xml:space="preserve"> gavimo dienos (atsižvelgiant į tai, kuris iš šių dokumentų yra gautas vėliau).</w:t>
      </w:r>
    </w:p>
    <w:p w14:paraId="026F09FD" w14:textId="351B7E41" w:rsidR="00F66A18" w:rsidRPr="005353D1" w:rsidRDefault="00F66A18" w:rsidP="006C23DF">
      <w:pPr>
        <w:numPr>
          <w:ilvl w:val="1"/>
          <w:numId w:val="11"/>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w:t>
      </w:r>
      <w:r w:rsidR="0054432D">
        <w:rPr>
          <w:szCs w:val="24"/>
          <w:lang w:eastAsia="ar-SA"/>
        </w:rPr>
        <w:t>2</w:t>
      </w:r>
      <w:r w:rsidRPr="005353D1">
        <w:rPr>
          <w:szCs w:val="24"/>
          <w:lang w:eastAsia="ar-SA"/>
        </w:rPr>
        <w:t>%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6C23DF">
      <w:pPr>
        <w:numPr>
          <w:ilvl w:val="1"/>
          <w:numId w:val="11"/>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34C6A68D" w14:textId="3DDA5BEF" w:rsidR="00477B00" w:rsidRPr="00674514" w:rsidRDefault="00DD156F" w:rsidP="006C23DF">
      <w:pPr>
        <w:numPr>
          <w:ilvl w:val="2"/>
          <w:numId w:val="11"/>
        </w:numPr>
        <w:shd w:val="clear" w:color="auto" w:fill="FFFFFF"/>
        <w:tabs>
          <w:tab w:val="clear" w:pos="1440"/>
          <w:tab w:val="num" w:pos="709"/>
          <w:tab w:val="num" w:pos="1287"/>
        </w:tabs>
        <w:spacing w:after="0"/>
        <w:ind w:left="709" w:firstLine="0"/>
        <w:jc w:val="both"/>
        <w:rPr>
          <w:rFonts w:asciiTheme="majorBidi" w:hAnsiTheme="majorBidi" w:cstheme="majorBidi"/>
          <w:szCs w:val="24"/>
          <w:lang w:eastAsia="ar-SA"/>
        </w:rPr>
      </w:pPr>
      <w:r w:rsidRPr="00DD156F">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Pr>
          <w:rFonts w:asciiTheme="majorBidi" w:hAnsiTheme="majorBidi" w:cstheme="majorBidi"/>
          <w:szCs w:val="24"/>
          <w:lang w:eastAsia="ar-SA"/>
        </w:rPr>
        <w:t>.</w:t>
      </w:r>
      <w:r w:rsidR="00477B00" w:rsidRPr="00477B00">
        <w:rPr>
          <w:rFonts w:asciiTheme="majorBidi" w:hAnsiTheme="majorBidi" w:cstheme="majorBidi"/>
          <w:szCs w:val="24"/>
          <w:lang w:eastAsia="ar-SA"/>
        </w:rPr>
        <w:t xml:space="preserve"> </w:t>
      </w:r>
      <w:r w:rsidR="00477B00" w:rsidRPr="00674514">
        <w:rPr>
          <w:rFonts w:asciiTheme="majorBidi" w:hAnsiTheme="majorBidi" w:cstheme="majorBidi"/>
          <w:szCs w:val="24"/>
          <w:lang w:eastAsia="ar-SA"/>
        </w:rPr>
        <w:t>Kainos perskaičiavimo formulė pasikeitus PVM tarifui:</w:t>
      </w:r>
    </w:p>
    <w:p w14:paraId="43F04A56" w14:textId="77777777" w:rsidR="00477B00" w:rsidRPr="00674514" w:rsidRDefault="00477B00" w:rsidP="00477B00">
      <w:pPr>
        <w:shd w:val="clear" w:color="auto" w:fill="FFFFFF"/>
        <w:tabs>
          <w:tab w:val="num" w:pos="709"/>
        </w:tabs>
        <w:ind w:left="709"/>
        <w:rPr>
          <w:rFonts w:asciiTheme="majorBidi" w:hAnsiTheme="majorBidi" w:cstheme="majorBidi"/>
          <w:szCs w:val="24"/>
          <w:lang w:eastAsia="ar-SA"/>
        </w:rPr>
      </w:pPr>
      <w:r w:rsidRPr="00674514">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9" o:title=""/>
          </v:shape>
          <o:OLEObject Type="Embed" ProgID="Equation.3" ShapeID="_x0000_i1025" DrawAspect="Content" ObjectID="_1819796597" r:id="rId10"/>
        </w:object>
      </w:r>
    </w:p>
    <w:p w14:paraId="74609A48"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40" w:dyaOrig="360" w14:anchorId="16A319C3">
          <v:shape id="_x0000_i1026" type="#_x0000_t75" style="width:21.75pt;height:21.75pt" o:ole="">
            <v:imagedata r:id="rId11" o:title=""/>
          </v:shape>
          <o:OLEObject Type="Embed" ProgID="Equation.3" ShapeID="_x0000_i1026" DrawAspect="Content" ObjectID="_1819796598" r:id="rId12"/>
        </w:object>
      </w:r>
      <w:r>
        <w:rPr>
          <w:rFonts w:asciiTheme="majorBidi" w:hAnsiTheme="majorBidi" w:cstheme="majorBidi"/>
          <w:szCs w:val="24"/>
        </w:rPr>
        <w:t xml:space="preserve"> </w:t>
      </w:r>
      <w:r w:rsidRPr="00674514">
        <w:rPr>
          <w:rFonts w:asciiTheme="majorBidi" w:hAnsiTheme="majorBidi" w:cstheme="majorBidi"/>
          <w:szCs w:val="24"/>
        </w:rPr>
        <w:t>– Perskaičiuota Sutarties kaina (su PVM)</w:t>
      </w:r>
    </w:p>
    <w:p w14:paraId="390BC294" w14:textId="27BBCF70"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00" w:dyaOrig="360" w14:anchorId="0A2005E4">
          <v:shape id="_x0000_i1027" type="#_x0000_t75" style="width:14.25pt;height:21.75pt" o:ole="">
            <v:imagedata r:id="rId13" o:title=""/>
          </v:shape>
          <o:OLEObject Type="Embed" ProgID="Equation.3" ShapeID="_x0000_i1027" DrawAspect="Content" ObjectID="_1819796599" r:id="rId14"/>
        </w:object>
      </w:r>
      <w:r w:rsidRPr="00674514">
        <w:rPr>
          <w:rFonts w:asciiTheme="majorBidi" w:hAnsiTheme="majorBidi" w:cstheme="majorBidi"/>
          <w:szCs w:val="24"/>
        </w:rPr>
        <w:t xml:space="preserve"> –</w:t>
      </w:r>
      <w:r>
        <w:rPr>
          <w:rFonts w:asciiTheme="majorBidi" w:hAnsiTheme="majorBidi" w:cstheme="majorBidi"/>
          <w:szCs w:val="24"/>
        </w:rPr>
        <w:t xml:space="preserve"> </w:t>
      </w:r>
      <w:r w:rsidRPr="00477B00">
        <w:rPr>
          <w:rFonts w:asciiTheme="majorBidi" w:hAnsiTheme="majorBidi" w:cstheme="majorBidi"/>
          <w:szCs w:val="24"/>
        </w:rPr>
        <w:t xml:space="preserve">kainos pokytis, kuriuo didinama arba mažinama pagal sutartį dar neatliktų darbų kaina </w:t>
      </w:r>
      <w:r w:rsidRPr="00674514">
        <w:rPr>
          <w:rFonts w:asciiTheme="majorBidi" w:hAnsiTheme="majorBidi" w:cstheme="majorBidi"/>
          <w:szCs w:val="24"/>
        </w:rPr>
        <w:t>(su PVM) iki perskaičiavimo</w:t>
      </w:r>
    </w:p>
    <w:p w14:paraId="13347C83"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t>A – Atliktų darbų kaina (su PVM) iki perskaičiavimo</w:t>
      </w:r>
    </w:p>
    <w:p w14:paraId="5F9971C6" w14:textId="77777777" w:rsidR="00477B00" w:rsidRPr="00674514"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280" w:dyaOrig="360" w14:anchorId="098EAA36">
          <v:shape id="_x0000_i1028" type="#_x0000_t75" style="width:14.25pt;height:21.75pt" o:ole="">
            <v:imagedata r:id="rId15" o:title=""/>
          </v:shape>
          <o:OLEObject Type="Embed" ProgID="Equation.3" ShapeID="_x0000_i1028" DrawAspect="Content" ObjectID="_1819796600" r:id="rId16"/>
        </w:object>
      </w:r>
      <w:r w:rsidRPr="00674514">
        <w:rPr>
          <w:rFonts w:asciiTheme="majorBidi" w:hAnsiTheme="majorBidi" w:cstheme="majorBidi"/>
          <w:szCs w:val="24"/>
        </w:rPr>
        <w:t xml:space="preserve"> – senas PVM tarifas (procentais)</w:t>
      </w:r>
    </w:p>
    <w:p w14:paraId="1501E77C" w14:textId="785D02C6" w:rsidR="008469BF" w:rsidRPr="00477B00" w:rsidRDefault="00477B00" w:rsidP="00477B00">
      <w:pPr>
        <w:tabs>
          <w:tab w:val="num" w:pos="709"/>
        </w:tabs>
        <w:ind w:left="709"/>
        <w:rPr>
          <w:rFonts w:asciiTheme="majorBidi" w:hAnsiTheme="majorBidi" w:cstheme="majorBidi"/>
          <w:szCs w:val="24"/>
        </w:rPr>
      </w:pPr>
      <w:r w:rsidRPr="00674514">
        <w:rPr>
          <w:rFonts w:asciiTheme="majorBidi" w:hAnsiTheme="majorBidi" w:cstheme="majorBidi"/>
          <w:szCs w:val="24"/>
        </w:rPr>
        <w:tab/>
      </w:r>
      <w:r w:rsidRPr="00674514">
        <w:rPr>
          <w:rFonts w:asciiTheme="majorBidi" w:hAnsiTheme="majorBidi" w:cstheme="majorBidi"/>
          <w:position w:val="-12"/>
          <w:szCs w:val="24"/>
        </w:rPr>
        <w:object w:dxaOrig="320" w:dyaOrig="360" w14:anchorId="41249DCD">
          <v:shape id="_x0000_i1029" type="#_x0000_t75" style="width:14.25pt;height:21.75pt" o:ole="">
            <v:imagedata r:id="rId17" o:title=""/>
          </v:shape>
          <o:OLEObject Type="Embed" ProgID="Equation.3" ShapeID="_x0000_i1029" DrawAspect="Content" ObjectID="_1819796601" r:id="rId18"/>
        </w:object>
      </w:r>
      <w:r w:rsidRPr="00674514">
        <w:rPr>
          <w:rFonts w:asciiTheme="majorBidi" w:hAnsiTheme="majorBidi" w:cstheme="majorBidi"/>
          <w:szCs w:val="24"/>
        </w:rPr>
        <w:t xml:space="preserve"> – naujas PVM tarifas (procentais).</w:t>
      </w:r>
    </w:p>
    <w:p w14:paraId="58CFC146" w14:textId="068E63C5" w:rsidR="003B22C9" w:rsidRPr="00E3527E" w:rsidRDefault="00623986" w:rsidP="00FA3134">
      <w:pPr>
        <w:numPr>
          <w:ilvl w:val="2"/>
          <w:numId w:val="11"/>
        </w:numPr>
        <w:shd w:val="clear" w:color="auto" w:fill="FFFFFF"/>
        <w:tabs>
          <w:tab w:val="clear" w:pos="1440"/>
          <w:tab w:val="num" w:pos="709"/>
        </w:tabs>
        <w:spacing w:after="0"/>
        <w:ind w:left="142" w:firstLine="0"/>
        <w:jc w:val="both"/>
        <w:rPr>
          <w:szCs w:val="24"/>
        </w:rPr>
      </w:pPr>
      <w:r w:rsidRPr="00E3527E">
        <w:rPr>
          <w:szCs w:val="24"/>
        </w:rPr>
        <w:t xml:space="preserve"> </w:t>
      </w:r>
      <w:r w:rsidR="003B22C9" w:rsidRPr="00E3527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B1114">
        <w:t xml:space="preserve">Gali būti perskaičiuojamos </w:t>
      </w:r>
      <w:r w:rsidR="003B22C9" w:rsidRPr="00E3527E">
        <w:rPr>
          <w:szCs w:val="24"/>
        </w:rPr>
        <w:t>Rangovui mokėtinos sumos tik už statybos darbus, o už kitus (</w:t>
      </w:r>
      <w:r w:rsidR="00E3527E">
        <w:rPr>
          <w:szCs w:val="24"/>
        </w:rPr>
        <w:t xml:space="preserve">išpildomosios </w:t>
      </w:r>
      <w:r w:rsidR="003B22C9" w:rsidRPr="00E3527E">
        <w:rPr>
          <w:szCs w:val="24"/>
        </w:rPr>
        <w:t>dokumentacijos, kadastrinių matavimų bylų parengimą ir pan.) mokėtinos sumos negali būti</w:t>
      </w:r>
      <w:r w:rsidR="000509FD" w:rsidRPr="00E3527E">
        <w:rPr>
          <w:szCs w:val="24"/>
        </w:rPr>
        <w:t xml:space="preserve"> </w:t>
      </w:r>
      <w:r w:rsidR="003B22C9" w:rsidRPr="00E3527E">
        <w:rPr>
          <w:szCs w:val="24"/>
        </w:rPr>
        <w:t>perskaičiuojamos. Perskaičiavimas galioja tik dar neapmokėtiems Darbams. Rangovui mokėtinos</w:t>
      </w:r>
    </w:p>
    <w:p w14:paraId="1C8290D9" w14:textId="0C95A2EE" w:rsidR="003B22C9" w:rsidRDefault="003B22C9" w:rsidP="000509FD">
      <w:pPr>
        <w:spacing w:after="0"/>
        <w:ind w:left="142"/>
        <w:jc w:val="both"/>
        <w:rPr>
          <w:szCs w:val="24"/>
        </w:rPr>
      </w:pPr>
      <w:r w:rsidRPr="003B22C9">
        <w:rPr>
          <w:szCs w:val="24"/>
        </w:rPr>
        <w:t xml:space="preserve">sumos už Darbus gali būti perskaičiuojamos, jeigu </w:t>
      </w:r>
      <w:r w:rsidR="007361D9">
        <w:t>Valstybės duomenų agentūra</w:t>
      </w:r>
      <w:r w:rsidR="007361D9" w:rsidRPr="003B22C9">
        <w:rPr>
          <w:szCs w:val="24"/>
        </w:rPr>
        <w:t xml:space="preserve"> </w:t>
      </w:r>
      <w:r w:rsidRPr="003B22C9">
        <w:rPr>
          <w:szCs w:val="24"/>
        </w:rPr>
        <w:t>(</w:t>
      </w:r>
      <w:r w:rsidR="00044016" w:rsidRPr="00044016">
        <w:rPr>
          <w:szCs w:val="24"/>
        </w:rPr>
        <w:t>https://vda.lrv.lt/lt/</w:t>
      </w:r>
      <w:r w:rsidRPr="003B22C9">
        <w:rPr>
          <w:szCs w:val="24"/>
        </w:rPr>
        <w:t xml:space="preserve">) kas mėnesį skelbiamo </w:t>
      </w:r>
      <w:r w:rsidR="008469BF">
        <w:rPr>
          <w:szCs w:val="24"/>
        </w:rPr>
        <w:t>statybos</w:t>
      </w:r>
      <w:r w:rsidRPr="003B22C9">
        <w:rPr>
          <w:szCs w:val="24"/>
        </w:rPr>
        <w:t xml:space="preserve"> sąnaudų elementų kainų indekso</w:t>
      </w:r>
      <w:r w:rsidR="00FF6FB0">
        <w:rPr>
          <w:szCs w:val="24"/>
        </w:rPr>
        <w:t xml:space="preserve"> (</w:t>
      </w:r>
      <w:r w:rsidR="00FF6FB0" w:rsidRPr="00FF6FB0">
        <w:rPr>
          <w:rFonts w:asciiTheme="majorBidi" w:hAnsiTheme="majorBidi" w:cstheme="majorBidi"/>
          <w:szCs w:val="24"/>
        </w:rPr>
        <w:t>Statybos darbų kainų indekso)</w:t>
      </w:r>
      <w:r w:rsidRPr="00FF6FB0">
        <w:rPr>
          <w:szCs w:val="24"/>
        </w:rPr>
        <w:t xml:space="preserve"> </w:t>
      </w:r>
      <w:r w:rsidRPr="003B22C9">
        <w:rPr>
          <w:szCs w:val="24"/>
        </w:rPr>
        <w:t>(toliau</w:t>
      </w:r>
      <w:r w:rsidR="000509FD">
        <w:rPr>
          <w:szCs w:val="24"/>
        </w:rPr>
        <w:t xml:space="preserve"> </w:t>
      </w:r>
      <w:r w:rsidRPr="003B22C9">
        <w:rPr>
          <w:szCs w:val="24"/>
        </w:rPr>
        <w:t>– Indeksas) reikšmė pakinta daugiau kaip 0,05 per bet kurį Darbų vykdymo laikotarpį. Sutarties</w:t>
      </w:r>
      <w:r w:rsidR="000509FD">
        <w:rPr>
          <w:szCs w:val="24"/>
        </w:rPr>
        <w:t xml:space="preserve"> </w:t>
      </w:r>
      <w:r w:rsidRPr="003B22C9">
        <w:rPr>
          <w:szCs w:val="24"/>
        </w:rPr>
        <w:t>kaina perskaičiuojama dėl Indekso pokyčio, pagal Sutartį neišpirktų Darbų vertę padauginant iš</w:t>
      </w:r>
      <w:r w:rsidR="000509FD">
        <w:rPr>
          <w:szCs w:val="24"/>
        </w:rPr>
        <w:t xml:space="preserve"> </w:t>
      </w:r>
      <w:r w:rsidRPr="003B22C9">
        <w:rPr>
          <w:szCs w:val="24"/>
        </w:rPr>
        <w:t>Indekso pokyčio koeficiento, kuris apskaičiuojamas pagal toliau nurodytą formulę:</w:t>
      </w:r>
    </w:p>
    <w:p w14:paraId="65481CC7" w14:textId="77777777" w:rsidR="00FF6FB0" w:rsidRPr="003B22C9" w:rsidRDefault="00FF6FB0" w:rsidP="00FF6FB0">
      <w:pPr>
        <w:spacing w:after="0"/>
        <w:jc w:val="both"/>
        <w:rPr>
          <w:szCs w:val="24"/>
        </w:rPr>
      </w:pPr>
    </w:p>
    <w:p w14:paraId="57FB8D40" w14:textId="77777777" w:rsidR="003B22C9" w:rsidRPr="003B22C9" w:rsidRDefault="003B22C9" w:rsidP="000509FD">
      <w:pPr>
        <w:spacing w:after="0"/>
        <w:ind w:left="142"/>
        <w:jc w:val="both"/>
        <w:rPr>
          <w:szCs w:val="24"/>
        </w:rPr>
      </w:pPr>
      <w:r w:rsidRPr="003B22C9">
        <w:rPr>
          <w:szCs w:val="24"/>
        </w:rPr>
        <w:t>K = IPb / IPr</w:t>
      </w:r>
    </w:p>
    <w:p w14:paraId="6866C7D5" w14:textId="77777777" w:rsidR="003B22C9" w:rsidRPr="003B22C9" w:rsidRDefault="003B22C9" w:rsidP="000509FD">
      <w:pPr>
        <w:spacing w:after="0"/>
        <w:ind w:left="142"/>
        <w:jc w:val="both"/>
        <w:rPr>
          <w:szCs w:val="24"/>
        </w:rPr>
      </w:pPr>
      <w:r w:rsidRPr="003B22C9">
        <w:rPr>
          <w:szCs w:val="24"/>
        </w:rPr>
        <w:t>Kur:</w:t>
      </w:r>
    </w:p>
    <w:p w14:paraId="4A0D32AF" w14:textId="77777777" w:rsidR="003B22C9" w:rsidRPr="003B22C9" w:rsidRDefault="003B22C9" w:rsidP="000509FD">
      <w:pPr>
        <w:spacing w:after="0"/>
        <w:ind w:left="142"/>
        <w:jc w:val="both"/>
        <w:rPr>
          <w:szCs w:val="24"/>
        </w:rPr>
      </w:pPr>
      <w:r w:rsidRPr="003B22C9">
        <w:rPr>
          <w:szCs w:val="24"/>
        </w:rPr>
        <w:t>K – Indekso pokyčio koeficientas;</w:t>
      </w:r>
    </w:p>
    <w:p w14:paraId="775E4A86" w14:textId="77777777" w:rsidR="003B22C9" w:rsidRPr="003B22C9" w:rsidRDefault="003B22C9" w:rsidP="000509FD">
      <w:pPr>
        <w:spacing w:after="0"/>
        <w:ind w:left="142"/>
        <w:jc w:val="both"/>
        <w:rPr>
          <w:szCs w:val="24"/>
        </w:rPr>
      </w:pPr>
      <w:r w:rsidRPr="003B22C9">
        <w:rPr>
          <w:szCs w:val="24"/>
        </w:rPr>
        <w:t>IPr – Indekso reikšmė laikotarpio pradžioje;</w:t>
      </w:r>
    </w:p>
    <w:p w14:paraId="775DE68B" w14:textId="77777777" w:rsidR="003B22C9" w:rsidRPr="003B22C9" w:rsidRDefault="003B22C9" w:rsidP="000509FD">
      <w:pPr>
        <w:spacing w:after="0"/>
        <w:ind w:left="142"/>
        <w:jc w:val="both"/>
        <w:rPr>
          <w:szCs w:val="24"/>
        </w:rPr>
      </w:pPr>
      <w:r w:rsidRPr="003B22C9">
        <w:rPr>
          <w:szCs w:val="24"/>
        </w:rPr>
        <w:t>IPb – Indekso reikšmė laikotarpio pabaigoje;</w:t>
      </w:r>
    </w:p>
    <w:p w14:paraId="47769B93" w14:textId="60B46C81" w:rsidR="003B22C9" w:rsidRPr="003B22C9" w:rsidRDefault="003B22C9" w:rsidP="000509FD">
      <w:pPr>
        <w:spacing w:after="0"/>
        <w:ind w:left="142"/>
        <w:jc w:val="both"/>
        <w:rPr>
          <w:szCs w:val="24"/>
        </w:rPr>
      </w:pPr>
      <w:r w:rsidRPr="003B22C9">
        <w:rPr>
          <w:szCs w:val="24"/>
        </w:rPr>
        <w:lastRenderedPageBreak/>
        <w:t>Laikotarpis yra bet koks laikotarpis, kurio pradžia yra ne ankstesnė, negu pasiūlymų pateikimo</w:t>
      </w:r>
      <w:r w:rsidR="000509FD">
        <w:rPr>
          <w:szCs w:val="24"/>
        </w:rPr>
        <w:t xml:space="preserve"> </w:t>
      </w:r>
      <w:r w:rsidRPr="003B22C9">
        <w:rPr>
          <w:szCs w:val="24"/>
        </w:rPr>
        <w:t>pirkime termino pabaigos diena, pabaiga ne vėlesnė, negu paskutiniojo atliktų darbų akto pagal</w:t>
      </w:r>
      <w:r w:rsidR="000509FD">
        <w:rPr>
          <w:szCs w:val="24"/>
        </w:rPr>
        <w:t xml:space="preserve"> </w:t>
      </w:r>
      <w:r w:rsidRPr="003B22C9">
        <w:rPr>
          <w:szCs w:val="24"/>
        </w:rPr>
        <w:t>Sutartį sudarymo diena.</w:t>
      </w:r>
    </w:p>
    <w:p w14:paraId="020F5595" w14:textId="5C9560FF"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r w:rsidR="000509FD">
        <w:rPr>
          <w:szCs w:val="24"/>
        </w:rPr>
        <w:t xml:space="preserve"> </w:t>
      </w:r>
      <w:r w:rsidRPr="003B22C9">
        <w:rPr>
          <w:szCs w:val="24"/>
        </w:rPr>
        <w:t>Šalies prašymo kitai Šaliai perskaičiuoti kainą pateikimo dienos. Šalys privalo susitarime</w:t>
      </w:r>
      <w:r w:rsidR="000509FD">
        <w:rPr>
          <w:szCs w:val="24"/>
        </w:rPr>
        <w:t xml:space="preserve"> </w:t>
      </w:r>
      <w:r w:rsidRPr="003B22C9">
        <w:rPr>
          <w:szCs w:val="24"/>
        </w:rPr>
        <w:t>nurodyti Indekso reikšmę laikotarpio pradžioje ir jos nustatymo datą, Indekso reikšmę</w:t>
      </w:r>
      <w:r w:rsidR="000509FD">
        <w:rPr>
          <w:szCs w:val="24"/>
        </w:rPr>
        <w:t xml:space="preserve"> </w:t>
      </w:r>
      <w:r w:rsidRPr="003B22C9">
        <w:rPr>
          <w:szCs w:val="24"/>
        </w:rPr>
        <w:t>laikotarpio pabaigoje ir jos nustatymo datą, Indekso pokyčio koeficientą, perskaičiuotą</w:t>
      </w:r>
      <w:r w:rsidR="000509FD">
        <w:rPr>
          <w:szCs w:val="24"/>
        </w:rPr>
        <w:t xml:space="preserve"> </w:t>
      </w:r>
      <w:r w:rsidRPr="003B22C9">
        <w:rPr>
          <w:szCs w:val="24"/>
        </w:rPr>
        <w:t>fiksuotos kainos sumą bei kitą perskaičiavimui reikšmingą informaciją.</w:t>
      </w:r>
    </w:p>
    <w:p w14:paraId="2F2EE586" w14:textId="24C31F03" w:rsidR="003B22C9" w:rsidRPr="003B22C9"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r w:rsidR="000509FD">
        <w:rPr>
          <w:szCs w:val="24"/>
        </w:rPr>
        <w:t xml:space="preserve"> </w:t>
      </w:r>
      <w:r w:rsidRPr="003B22C9">
        <w:rPr>
          <w:szCs w:val="24"/>
        </w:rPr>
        <w:t>taikoma Darbams, kurie yra įtraukiami į atliktų darbų aktus (kaip per ataskaitinį laikotarpį</w:t>
      </w:r>
      <w:r w:rsidR="000509FD">
        <w:rPr>
          <w:szCs w:val="24"/>
        </w:rPr>
        <w:t xml:space="preserve"> </w:t>
      </w:r>
      <w:r w:rsidRPr="003B22C9">
        <w:rPr>
          <w:szCs w:val="24"/>
        </w:rPr>
        <w:t>atlikti Darbai), Rangovo pateikiamus po Šalies prašymo kitai Šaliai perskaičiuoti kainą</w:t>
      </w:r>
      <w:r w:rsidR="000509FD">
        <w:rPr>
          <w:szCs w:val="24"/>
        </w:rPr>
        <w:t xml:space="preserve"> </w:t>
      </w:r>
      <w:r w:rsidRPr="003B22C9">
        <w:rPr>
          <w:szCs w:val="24"/>
        </w:rPr>
        <w:t>pateikimo.</w:t>
      </w:r>
    </w:p>
    <w:p w14:paraId="1EFDDDD6" w14:textId="24E91308" w:rsidR="00F66A18" w:rsidRDefault="003B22C9" w:rsidP="000509FD">
      <w:pPr>
        <w:spacing w:after="0"/>
        <w:ind w:left="142"/>
        <w:jc w:val="both"/>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r w:rsidR="000509FD">
        <w:rPr>
          <w:szCs w:val="24"/>
        </w:rPr>
        <w:t xml:space="preserve"> </w:t>
      </w:r>
      <w:r w:rsidRPr="003B22C9">
        <w:rPr>
          <w:szCs w:val="24"/>
        </w:rPr>
        <w:t>mėnesiai. Vėlesnis kainos perskaičiavimas negali apimti laikotarpio, už kurį jau buvo atliktas</w:t>
      </w:r>
      <w:r w:rsidR="000509FD">
        <w:rPr>
          <w:szCs w:val="24"/>
        </w:rPr>
        <w:t xml:space="preserve"> </w:t>
      </w:r>
      <w:r w:rsidRPr="003B22C9">
        <w:rPr>
          <w:szCs w:val="24"/>
        </w:rPr>
        <w:t>perskaičiavimas.</w:t>
      </w:r>
    </w:p>
    <w:p w14:paraId="4BAA3E40" w14:textId="20A69E3A" w:rsidR="008469BF" w:rsidRPr="005353D1" w:rsidRDefault="008469BF" w:rsidP="00090C46">
      <w:pPr>
        <w:spacing w:after="0"/>
        <w:ind w:left="142"/>
        <w:jc w:val="both"/>
        <w:rPr>
          <w:szCs w:val="24"/>
        </w:rPr>
      </w:pPr>
      <w:r>
        <w:rPr>
          <w:szCs w:val="24"/>
        </w:rPr>
        <w:t xml:space="preserve">9.8. Visais atvejais kainų pasikeitimas įforminamas </w:t>
      </w:r>
      <w:r w:rsidR="005875A0">
        <w:rPr>
          <w:szCs w:val="24"/>
        </w:rPr>
        <w:t>susitarimu</w:t>
      </w:r>
      <w:r>
        <w:rPr>
          <w:szCs w:val="24"/>
        </w:rPr>
        <w:t>, pasirašomu abiejų Sutarties šalių</w:t>
      </w:r>
      <w:r w:rsidR="005875A0">
        <w:rPr>
          <w:szCs w:val="24"/>
        </w:rPr>
        <w:t>.</w:t>
      </w:r>
    </w:p>
    <w:p w14:paraId="0C342826" w14:textId="77777777" w:rsidR="00F66A18" w:rsidRDefault="00F66A18" w:rsidP="00090C46">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2F713BCF" w14:textId="77777777" w:rsidR="00ED74E8" w:rsidRDefault="00A417EE" w:rsidP="00ED74E8">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FF7DA7">
        <w:t>, vadovau</w:t>
      </w:r>
      <w:r w:rsidR="00163952" w:rsidRPr="00FF7DA7">
        <w:t>jantis</w:t>
      </w:r>
      <w:r w:rsidRPr="00FF7DA7">
        <w:t xml:space="preserve"> </w:t>
      </w:r>
      <w:r w:rsidRPr="00644D55">
        <w:t>šiame punkte nustatyta tvarka. Užsakovas ne vė</w:t>
      </w:r>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proofErr w:type="spellStart"/>
      <w:r w:rsidRPr="00644D55">
        <w:rPr>
          <w:lang w:val="es-ES_tradnl"/>
        </w:rPr>
        <w:t>jas</w:t>
      </w:r>
      <w:proofErr w:type="spellEnd"/>
      <w:r w:rsidRPr="00644D55">
        <w:rPr>
          <w:lang w:val="es-ES_tradnl"/>
        </w:rPr>
        <w:t xml:space="preserve"> i</w:t>
      </w:r>
      <w:r w:rsidRPr="00644D55">
        <w:t>š</w:t>
      </w:r>
      <w:r w:rsidRPr="00644D55">
        <w:rPr>
          <w:lang w:val="de-DE"/>
        </w:rPr>
        <w:t>rei</w:t>
      </w:r>
      <w:r w:rsidRPr="00644D55">
        <w:t>š</w:t>
      </w:r>
      <w:r w:rsidRPr="00644D55">
        <w:rPr>
          <w:lang w:val="it-IT"/>
        </w:rPr>
        <w:t>kia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4F0C9F59" w14:textId="77777777" w:rsidR="00ED74E8" w:rsidRDefault="0081453B" w:rsidP="00ED74E8">
      <w:pPr>
        <w:spacing w:after="0"/>
        <w:ind w:left="142"/>
        <w:jc w:val="both"/>
        <w:rPr>
          <w:szCs w:val="24"/>
        </w:rPr>
      </w:pPr>
      <w:r w:rsidRPr="00ED74E8">
        <w:rPr>
          <w:rFonts w:asciiTheme="majorBidi" w:hAnsiTheme="majorBidi" w:cstheme="majorBidi"/>
          <w:szCs w:val="24"/>
        </w:rPr>
        <w:t xml:space="preserve">9.11. </w:t>
      </w:r>
      <w:r w:rsidRPr="00ED74E8">
        <w:rPr>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51AFBB5B" w14:textId="6228B74B" w:rsidR="0081453B" w:rsidRPr="00ED74E8" w:rsidRDefault="0081453B" w:rsidP="00ED74E8">
      <w:pPr>
        <w:spacing w:after="0"/>
        <w:ind w:left="142"/>
        <w:jc w:val="both"/>
      </w:pPr>
      <w:r w:rsidRPr="00ED74E8">
        <w:rPr>
          <w:szCs w:val="24"/>
        </w:rPr>
        <w:t xml:space="preserve">9.11.1 </w:t>
      </w:r>
      <w:r w:rsidRPr="00ED74E8">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0DB75BB1" w14:textId="77777777" w:rsidR="0081453B" w:rsidRDefault="0081453B" w:rsidP="00BB5DE5">
      <w:pPr>
        <w:spacing w:after="0"/>
        <w:ind w:left="142"/>
        <w:jc w:val="both"/>
      </w:pPr>
    </w:p>
    <w:p w14:paraId="18262D04" w14:textId="77777777" w:rsidR="00A417EE" w:rsidRDefault="00A417EE" w:rsidP="00BB5DE5">
      <w:pPr>
        <w:shd w:val="clear" w:color="auto" w:fill="FFFFFF"/>
        <w:spacing w:after="0"/>
        <w:ind w:left="360"/>
        <w:jc w:val="center"/>
        <w:rPr>
          <w:b/>
          <w:szCs w:val="24"/>
          <w:lang w:eastAsia="ar-SA"/>
        </w:rPr>
      </w:pP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6C23DF">
      <w:pPr>
        <w:numPr>
          <w:ilvl w:val="0"/>
          <w:numId w:val="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6C23DF">
      <w:pPr>
        <w:pStyle w:val="ListParagraph"/>
        <w:numPr>
          <w:ilvl w:val="1"/>
          <w:numId w:val="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77777777" w:rsidR="00E41689" w:rsidRDefault="004F380C"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lastRenderedPageBreak/>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Pr>
          <w:szCs w:val="24"/>
          <w:lang w:eastAsia="ar-SA"/>
        </w:rPr>
        <w:t xml:space="preserve"> ar neužbaigus</w:t>
      </w:r>
      <w:r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6A3CAD87" w:rsidR="00B51906" w:rsidRPr="00E41689" w:rsidRDefault="00900CCD" w:rsidP="006C23DF">
      <w:pPr>
        <w:numPr>
          <w:ilvl w:val="1"/>
          <w:numId w:val="6"/>
        </w:numPr>
        <w:shd w:val="clear" w:color="auto" w:fill="FFFFFF"/>
        <w:tabs>
          <w:tab w:val="left" w:pos="142"/>
          <w:tab w:val="left" w:pos="480"/>
          <w:tab w:val="left" w:pos="709"/>
        </w:tabs>
        <w:spacing w:after="0"/>
        <w:ind w:left="142" w:firstLine="0"/>
        <w:jc w:val="both"/>
        <w:rPr>
          <w:szCs w:val="24"/>
          <w:lang w:eastAsia="ar-SA"/>
        </w:rPr>
      </w:pPr>
      <w:bookmarkStart w:id="1" w:name="_GoBack"/>
      <w:bookmarkEnd w:id="1"/>
      <w:r w:rsidRPr="00E41689">
        <w:rPr>
          <w:szCs w:val="24"/>
        </w:rPr>
        <w:t xml:space="preserve">Rangovas kartu su rangovo atliktų statybos darbų perdavimo statytojui (Užsakovui) aktu </w:t>
      </w:r>
      <w:r w:rsidRPr="00E41689">
        <w:rPr>
          <w:b/>
          <w:szCs w:val="24"/>
        </w:rPr>
        <w:t>turi pateikti dokumentą</w:t>
      </w:r>
      <w:r w:rsidRPr="00E41689">
        <w:rPr>
          <w:szCs w:val="24"/>
        </w:rPr>
        <w:t xml:space="preserve">, kuriuo </w:t>
      </w:r>
      <w:r w:rsidRPr="00E41689">
        <w:rPr>
          <w:bCs/>
          <w:szCs w:val="24"/>
        </w:rPr>
        <w:t xml:space="preserve">užtikrinamas garantinio laikotarpio prievolių įvykdymas pagal pasirašytą rangos Sutartį. </w:t>
      </w:r>
      <w:r w:rsidR="00157ACD" w:rsidRPr="00E41689">
        <w:rPr>
          <w:color w:val="000000"/>
        </w:rPr>
        <w:t>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17F40E5D" w14:textId="0AD91827" w:rsidR="00B51906" w:rsidRPr="00B51906" w:rsidRDefault="00B51906" w:rsidP="00BB5DE5">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034C312F" w14:textId="21948045" w:rsidR="00157ACD" w:rsidRDefault="00B51906" w:rsidP="00BB5DE5">
      <w:pPr>
        <w:shd w:val="clear" w:color="auto" w:fill="FFFFFF"/>
        <w:tabs>
          <w:tab w:val="left" w:pos="567"/>
        </w:tabs>
        <w:autoSpaceDE w:val="0"/>
        <w:adjustRightInd w:val="0"/>
        <w:jc w:val="both"/>
        <w:rPr>
          <w:szCs w:val="24"/>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Pr>
          <w:szCs w:val="24"/>
        </w:rPr>
        <w:t>.</w:t>
      </w:r>
    </w:p>
    <w:p w14:paraId="63E2EF46" w14:textId="77777777" w:rsidR="00FF5845" w:rsidRPr="005353D1" w:rsidRDefault="00FF5845" w:rsidP="00BB5DE5">
      <w:pPr>
        <w:shd w:val="clear" w:color="auto" w:fill="FFFFFF"/>
        <w:tabs>
          <w:tab w:val="left" w:pos="480"/>
          <w:tab w:val="left" w:pos="600"/>
        </w:tabs>
        <w:spacing w:after="0"/>
        <w:rPr>
          <w:szCs w:val="24"/>
          <w:lang w:eastAsia="ar-SA"/>
        </w:rPr>
      </w:pPr>
    </w:p>
    <w:p w14:paraId="140229E6" w14:textId="4C6B9CAD" w:rsidR="00F66A18" w:rsidRPr="005353D1" w:rsidRDefault="00D8647C" w:rsidP="00BB5DE5">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xml:space="preserve">. SUTARTIES </w:t>
      </w:r>
      <w:r w:rsidR="006A4AF1">
        <w:rPr>
          <w:b/>
          <w:szCs w:val="24"/>
          <w:lang w:eastAsia="ar-SA"/>
        </w:rPr>
        <w:t xml:space="preserve">ESMINIS </w:t>
      </w:r>
      <w:r w:rsidR="00F66A18" w:rsidRPr="005353D1">
        <w:rPr>
          <w:b/>
          <w:szCs w:val="24"/>
          <w:lang w:eastAsia="ar-SA"/>
        </w:rPr>
        <w:t>PAŽEIDIMAS IR NUTRAUKIMAS</w:t>
      </w:r>
    </w:p>
    <w:p w14:paraId="320E0B63" w14:textId="77777777" w:rsidR="00F66A18" w:rsidRPr="005353D1" w:rsidRDefault="00F66A18" w:rsidP="00BB5DE5">
      <w:pPr>
        <w:shd w:val="clear" w:color="auto" w:fill="FFFFFF"/>
        <w:spacing w:after="0"/>
        <w:ind w:left="360"/>
        <w:rPr>
          <w:b/>
          <w:szCs w:val="24"/>
          <w:lang w:eastAsia="ar-SA"/>
        </w:rPr>
      </w:pPr>
    </w:p>
    <w:p w14:paraId="526E069C" w14:textId="62006E34" w:rsidR="00860137" w:rsidRPr="00860137" w:rsidRDefault="00860137" w:rsidP="006C23DF">
      <w:pPr>
        <w:pStyle w:val="ListParagraph"/>
        <w:numPr>
          <w:ilvl w:val="1"/>
          <w:numId w:val="14"/>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860137">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860137">
        <w:rPr>
          <w:rStyle w:val="Strong"/>
          <w:rFonts w:ascii="Times New Roman" w:eastAsiaTheme="majorEastAsia" w:hAnsi="Times New Roman"/>
          <w:sz w:val="24"/>
          <w:szCs w:val="24"/>
        </w:rPr>
        <w:t>nukeliamas tokiam terminui, kiek dienų buvo likę iki pradinio darbų atlikimo termino pabaigos sustabdymo momentu</w:t>
      </w:r>
      <w:r w:rsidRPr="00860137">
        <w:rPr>
          <w:rFonts w:ascii="Times New Roman" w:hAnsi="Times New Roman"/>
          <w:sz w:val="24"/>
          <w:szCs w:val="24"/>
        </w:rPr>
        <w:t>, skaičiuojant nuo darbų atnaujinimo dienos.</w:t>
      </w:r>
    </w:p>
    <w:p w14:paraId="6D9F65EE" w14:textId="6451401D" w:rsidR="00F66A18" w:rsidRPr="005353D1" w:rsidRDefault="00F66A18" w:rsidP="006C23DF">
      <w:pPr>
        <w:numPr>
          <w:ilvl w:val="1"/>
          <w:numId w:val="14"/>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Default="00F66A18" w:rsidP="006A4AF1">
      <w:pPr>
        <w:numPr>
          <w:ilvl w:val="1"/>
          <w:numId w:val="14"/>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3F53A521" w14:textId="63CCC258" w:rsidR="006A4AF1" w:rsidRPr="006936D2" w:rsidRDefault="006A4AF1" w:rsidP="006A4AF1">
      <w:pPr>
        <w:numPr>
          <w:ilvl w:val="1"/>
          <w:numId w:val="14"/>
        </w:numPr>
        <w:tabs>
          <w:tab w:val="left" w:pos="142"/>
          <w:tab w:val="left" w:pos="600"/>
          <w:tab w:val="left" w:pos="709"/>
        </w:tabs>
        <w:spacing w:after="0"/>
        <w:ind w:left="142" w:firstLine="0"/>
        <w:jc w:val="both"/>
        <w:rPr>
          <w:szCs w:val="24"/>
          <w:lang w:eastAsia="ar-SA"/>
        </w:rPr>
      </w:pPr>
      <w:r w:rsidRPr="006936D2">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F46871" w:rsidRDefault="00D4225F" w:rsidP="003356D5">
      <w:pPr>
        <w:pStyle w:val="ListParagraph"/>
        <w:numPr>
          <w:ilvl w:val="2"/>
          <w:numId w:val="14"/>
        </w:numPr>
        <w:jc w:val="both"/>
        <w:rPr>
          <w:rFonts w:ascii="Times New Roman" w:hAnsi="Times New Roman"/>
          <w:sz w:val="24"/>
          <w:szCs w:val="24"/>
          <w:lang w:eastAsia="ar-SA"/>
        </w:rPr>
      </w:pPr>
      <w:r w:rsidRPr="00F46871">
        <w:rPr>
          <w:rFonts w:ascii="Times New Roman" w:hAnsi="Times New Roman"/>
          <w:sz w:val="24"/>
          <w:szCs w:val="24"/>
          <w:lang w:eastAsia="ar-SA"/>
        </w:rPr>
        <w:t>po sutarties pasirašymo per 10 d. d. nepateikia lokalinių sąmatų;</w:t>
      </w:r>
    </w:p>
    <w:p w14:paraId="005CFDA8" w14:textId="55AA329B" w:rsidR="003356D5" w:rsidRPr="00F46871" w:rsidRDefault="003356D5" w:rsidP="009E7E84">
      <w:pPr>
        <w:pStyle w:val="ListParagraph"/>
        <w:numPr>
          <w:ilvl w:val="2"/>
          <w:numId w:val="14"/>
        </w:numPr>
        <w:jc w:val="both"/>
        <w:rPr>
          <w:rFonts w:ascii="Times New Roman" w:hAnsi="Times New Roman"/>
          <w:sz w:val="24"/>
          <w:szCs w:val="24"/>
          <w:lang w:eastAsia="ar-SA"/>
        </w:rPr>
      </w:pPr>
      <w:r w:rsidRPr="00F46871">
        <w:rPr>
          <w:rFonts w:ascii="Times New Roman" w:hAnsi="Times New Roman"/>
          <w:color w:val="000000" w:themeColor="text1"/>
          <w:sz w:val="24"/>
          <w:szCs w:val="24"/>
        </w:rPr>
        <w:lastRenderedPageBreak/>
        <w:t>pakartotinis (pasikartojantis po raštiško Užsakovo įspėjimo) reikalavimų dėl aplinkos apsaugos vadybos užtikrinimo nevykdymas laikomas esminiu Sutarties pažeidimu;</w:t>
      </w:r>
    </w:p>
    <w:p w14:paraId="61743015" w14:textId="45EB992D" w:rsidR="005E6F17" w:rsidRPr="005E6F17" w:rsidRDefault="005E6F17" w:rsidP="009E7E84">
      <w:pPr>
        <w:pStyle w:val="ListParagraph"/>
        <w:numPr>
          <w:ilvl w:val="2"/>
          <w:numId w:val="14"/>
        </w:numPr>
        <w:jc w:val="both"/>
        <w:rPr>
          <w:rFonts w:ascii="Times New Roman" w:hAnsi="Times New Roman"/>
          <w:sz w:val="24"/>
          <w:szCs w:val="24"/>
          <w:lang w:eastAsia="ar-SA"/>
        </w:rPr>
      </w:pPr>
      <w:r w:rsidRPr="005E6F17">
        <w:rPr>
          <w:rFonts w:ascii="Times New Roman" w:hAnsi="Times New Roman"/>
          <w:sz w:val="24"/>
          <w:szCs w:val="24"/>
          <w:lang w:eastAsia="ar-SA"/>
        </w:rPr>
        <w:t>nevykdo Sutarties sąlygų 11.2 punkte nurodytų Statinio statybos techninės priežiūros vadovo nurodymų ir dėl to Užsakovas iš esmės negauna Darbų rezultato, kokio tikėjosi</w:t>
      </w:r>
      <w:r w:rsidR="0038712B">
        <w:rPr>
          <w:rFonts w:ascii="Times New Roman" w:hAnsi="Times New Roman"/>
          <w:sz w:val="24"/>
          <w:szCs w:val="24"/>
          <w:lang w:eastAsia="ar-SA"/>
        </w:rPr>
        <w:t>;</w:t>
      </w:r>
      <w:r w:rsidRPr="005E6F17">
        <w:rPr>
          <w:rFonts w:ascii="Times New Roman" w:hAnsi="Times New Roman"/>
          <w:sz w:val="24"/>
          <w:szCs w:val="24"/>
          <w:lang w:eastAsia="ar-SA"/>
        </w:rPr>
        <w:t xml:space="preserve"> </w:t>
      </w:r>
    </w:p>
    <w:p w14:paraId="1E39FB61" w14:textId="3E555E1E" w:rsidR="00032C5E" w:rsidRPr="00B742BF" w:rsidRDefault="00032C5E" w:rsidP="009E7E84">
      <w:pPr>
        <w:pStyle w:val="ListParagraph"/>
        <w:numPr>
          <w:ilvl w:val="2"/>
          <w:numId w:val="14"/>
        </w:numPr>
        <w:jc w:val="both"/>
        <w:rPr>
          <w:rFonts w:ascii="Times New Roman" w:hAnsi="Times New Roman"/>
          <w:sz w:val="24"/>
          <w:szCs w:val="24"/>
          <w:lang w:eastAsia="ar-SA"/>
        </w:rPr>
      </w:pPr>
      <w:r w:rsidRPr="00032C5E">
        <w:rPr>
          <w:rFonts w:ascii="Times New Roman" w:hAnsi="Times New Roman"/>
          <w:sz w:val="24"/>
          <w:szCs w:val="24"/>
          <w:lang w:eastAsia="ar-SA"/>
        </w:rPr>
        <w:t>nepateikia Sutarties įvykdymo užtikrinimo pagal 7.</w:t>
      </w:r>
      <w:r>
        <w:rPr>
          <w:rFonts w:ascii="Times New Roman" w:hAnsi="Times New Roman"/>
          <w:sz w:val="24"/>
          <w:szCs w:val="24"/>
          <w:lang w:eastAsia="ar-SA"/>
        </w:rPr>
        <w:t>2</w:t>
      </w:r>
      <w:r w:rsidRPr="00032C5E">
        <w:rPr>
          <w:rFonts w:ascii="Times New Roman" w:hAnsi="Times New Roman"/>
          <w:sz w:val="24"/>
          <w:szCs w:val="24"/>
          <w:lang w:eastAsia="ar-SA"/>
        </w:rPr>
        <w:t xml:space="preserve"> papunkčio nuostatas arba visais </w:t>
      </w:r>
      <w:r w:rsidRPr="00B742BF">
        <w:rPr>
          <w:rFonts w:ascii="Times New Roman" w:hAnsi="Times New Roman"/>
          <w:sz w:val="24"/>
          <w:szCs w:val="24"/>
          <w:lang w:eastAsia="ar-SA"/>
        </w:rPr>
        <w:t xml:space="preserve">pagrįstais atvejais nepratęsia Sutarties įvykdymo užtikrinimo galiojimo; </w:t>
      </w:r>
    </w:p>
    <w:p w14:paraId="43361F49" w14:textId="3D0FA638" w:rsidR="009C6F9C" w:rsidRPr="00B742BF" w:rsidRDefault="009C6F9C" w:rsidP="009E7E84">
      <w:pPr>
        <w:pStyle w:val="ListParagraph"/>
        <w:numPr>
          <w:ilvl w:val="2"/>
          <w:numId w:val="14"/>
        </w:numPr>
        <w:shd w:val="clear" w:color="auto" w:fill="FFFFFF"/>
        <w:tabs>
          <w:tab w:val="left" w:pos="142"/>
          <w:tab w:val="left" w:pos="851"/>
        </w:tabs>
        <w:spacing w:after="0"/>
        <w:ind w:left="142" w:firstLine="0"/>
        <w:jc w:val="both"/>
        <w:rPr>
          <w:rFonts w:ascii="Times New Roman" w:hAnsi="Times New Roman"/>
          <w:sz w:val="24"/>
          <w:szCs w:val="24"/>
          <w:lang w:eastAsia="ar-SA"/>
        </w:rPr>
      </w:pPr>
      <w:r w:rsidRPr="00B742BF">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B742BF">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9E7E84" w:rsidRDefault="009E7E84" w:rsidP="009E7E84">
      <w:pPr>
        <w:pStyle w:val="ListParagraph"/>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E7E84" w:rsidRDefault="009E7E84" w:rsidP="009E7E84">
      <w:pPr>
        <w:pStyle w:val="ListParagraph"/>
        <w:numPr>
          <w:ilvl w:val="2"/>
          <w:numId w:val="14"/>
        </w:numPr>
        <w:jc w:val="both"/>
        <w:rPr>
          <w:rFonts w:ascii="Times New Roman" w:hAnsi="Times New Roman"/>
          <w:sz w:val="24"/>
          <w:szCs w:val="24"/>
          <w:lang w:eastAsia="ar-SA"/>
        </w:rPr>
      </w:pPr>
      <w:r w:rsidRPr="009E7E84">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0369E0" w:rsidRDefault="00AC22BA" w:rsidP="00042488">
      <w:pPr>
        <w:pStyle w:val="ListParagraph"/>
        <w:numPr>
          <w:ilvl w:val="2"/>
          <w:numId w:val="14"/>
        </w:numPr>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0369E0" w:rsidRPr="000369E0">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641BE5" w:rsidRDefault="00641BE5" w:rsidP="00042488">
      <w:pPr>
        <w:pStyle w:val="ListParagraph"/>
        <w:numPr>
          <w:ilvl w:val="2"/>
          <w:numId w:val="14"/>
        </w:numPr>
        <w:jc w:val="both"/>
        <w:rPr>
          <w:rFonts w:ascii="Times New Roman" w:hAnsi="Times New Roman"/>
          <w:sz w:val="24"/>
        </w:rPr>
      </w:pPr>
      <w:r w:rsidRPr="00641BE5">
        <w:rPr>
          <w:rFonts w:ascii="Times New Roman" w:hAnsi="Times New Roman"/>
          <w:sz w:val="24"/>
        </w:rPr>
        <w:t>kai Rangovas per pagrįstai nustatytą laikotarpį neįvykdo Užsakovo nurodymo ištaisyti netinkamai įvykdytus arba neįvykdytus sutartinius įsipareigojimus;</w:t>
      </w:r>
    </w:p>
    <w:p w14:paraId="2173F6E6" w14:textId="77777777" w:rsidR="00AB582E" w:rsidRDefault="00AE357A" w:rsidP="00AB582E">
      <w:pPr>
        <w:pStyle w:val="ListParagraph"/>
        <w:numPr>
          <w:ilvl w:val="2"/>
          <w:numId w:val="14"/>
        </w:numPr>
        <w:spacing w:after="0"/>
        <w:jc w:val="both"/>
        <w:rPr>
          <w:rFonts w:ascii="Times New Roman" w:hAnsi="Times New Roman"/>
          <w:sz w:val="24"/>
          <w:szCs w:val="24"/>
          <w:lang w:eastAsia="ar-SA"/>
        </w:rPr>
      </w:pPr>
      <w:r w:rsidRPr="00AE357A">
        <w:rPr>
          <w:rFonts w:ascii="Times New Roman" w:hAnsi="Times New Roman"/>
          <w:sz w:val="24"/>
          <w:szCs w:val="24"/>
          <w:lang w:eastAsia="ar-SA"/>
        </w:rPr>
        <w:t>kai Rangovas perleidžia iš sutarties kylančias teises ir pareigas be Užsakovo leidimo;</w:t>
      </w:r>
    </w:p>
    <w:p w14:paraId="70AC14AE" w14:textId="6EAA971C" w:rsidR="00D30C3C" w:rsidRPr="00AB582E" w:rsidRDefault="00042488" w:rsidP="00AB582E">
      <w:pPr>
        <w:pStyle w:val="ListParagraph"/>
        <w:numPr>
          <w:ilvl w:val="2"/>
          <w:numId w:val="14"/>
        </w:numPr>
        <w:spacing w:after="0"/>
        <w:jc w:val="both"/>
        <w:rPr>
          <w:rFonts w:ascii="Times New Roman" w:hAnsi="Times New Roman"/>
          <w:sz w:val="24"/>
          <w:szCs w:val="24"/>
          <w:lang w:eastAsia="ar-SA"/>
        </w:rPr>
      </w:pPr>
      <w:r w:rsidRPr="00AB582E">
        <w:rPr>
          <w:rFonts w:ascii="Times New Roman" w:hAnsi="Times New Roman"/>
          <w:sz w:val="24"/>
          <w:szCs w:val="24"/>
          <w:lang w:eastAsia="ar-SA"/>
        </w:rPr>
        <w:t>kitais atvejais, kai sutarties nutraukimą dėl esminio sutarties pažeidimo pripažino teismas.</w:t>
      </w:r>
    </w:p>
    <w:p w14:paraId="77F68099" w14:textId="2E566225" w:rsidR="00F66A18" w:rsidRPr="005353D1" w:rsidRDefault="00F66A18" w:rsidP="006C23DF">
      <w:pPr>
        <w:numPr>
          <w:ilvl w:val="1"/>
          <w:numId w:val="14"/>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w:t>
      </w:r>
      <w:r w:rsidR="004E3169">
        <w:rPr>
          <w:szCs w:val="24"/>
          <w:lang w:eastAsia="ar-SA"/>
        </w:rPr>
        <w:t xml:space="preserve"> pagal 11.4 p.</w:t>
      </w:r>
      <w:r w:rsidRPr="005353D1">
        <w:rPr>
          <w:szCs w:val="24"/>
          <w:lang w:eastAsia="ar-SA"/>
        </w:rPr>
        <w:t xml:space="preserve"> ar šalių susitarimu:</w:t>
      </w:r>
    </w:p>
    <w:p w14:paraId="46B052CF" w14:textId="77777777" w:rsidR="00F66A18" w:rsidRPr="005353D1" w:rsidRDefault="00F66A18" w:rsidP="006C23DF">
      <w:pPr>
        <w:numPr>
          <w:ilvl w:val="2"/>
          <w:numId w:val="14"/>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4763C513" w:rsidR="00F66A18" w:rsidRPr="005353D1" w:rsidRDefault="00F66A18" w:rsidP="006C23DF">
      <w:pPr>
        <w:numPr>
          <w:ilvl w:val="2"/>
          <w:numId w:val="14"/>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6C23DF">
      <w:pPr>
        <w:numPr>
          <w:ilvl w:val="1"/>
          <w:numId w:val="14"/>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6C23DF">
      <w:pPr>
        <w:numPr>
          <w:ilvl w:val="2"/>
          <w:numId w:val="14"/>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6C23DF">
      <w:pPr>
        <w:numPr>
          <w:ilvl w:val="1"/>
          <w:numId w:val="14"/>
        </w:numPr>
        <w:shd w:val="clear" w:color="auto" w:fill="FFFFFF"/>
        <w:tabs>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6C23DF">
      <w:pPr>
        <w:numPr>
          <w:ilvl w:val="1"/>
          <w:numId w:val="14"/>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5F87A9AB" w:rsidR="00F66A18" w:rsidRPr="005353D1" w:rsidRDefault="00F66A18" w:rsidP="006C23DF">
      <w:pPr>
        <w:numPr>
          <w:ilvl w:val="2"/>
          <w:numId w:val="14"/>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78D72182" w14:textId="03F2245B" w:rsidR="00860137" w:rsidRPr="00D30C3C" w:rsidRDefault="00F66A18" w:rsidP="006C23DF">
      <w:pPr>
        <w:numPr>
          <w:ilvl w:val="2"/>
          <w:numId w:val="14"/>
        </w:numPr>
        <w:shd w:val="clear" w:color="auto" w:fill="FFFFFF"/>
        <w:tabs>
          <w:tab w:val="left" w:pos="1418"/>
        </w:tabs>
        <w:spacing w:after="0"/>
        <w:ind w:left="709" w:firstLine="0"/>
        <w:jc w:val="both"/>
        <w:rPr>
          <w:szCs w:val="24"/>
          <w:lang w:eastAsia="ar-SA"/>
        </w:rPr>
      </w:pPr>
      <w:r w:rsidRPr="005353D1">
        <w:rPr>
          <w:szCs w:val="24"/>
          <w:lang w:eastAsia="ar-SA"/>
        </w:rPr>
        <w:t>Užsakovas pažeidžia Sutarties sąlygas ir dėl to pažeidimo (-ų) Rangovas neturi galimybės vykdyti savo įsipareigojimų pagal Sutartį daugiau kaip 60 (šešiasdešimt) dienų.</w:t>
      </w:r>
    </w:p>
    <w:p w14:paraId="679172FB" w14:textId="42FFE967" w:rsidR="00F66A18" w:rsidRPr="005353D1" w:rsidRDefault="00D8647C" w:rsidP="00BB5DE5">
      <w:pPr>
        <w:shd w:val="clear" w:color="auto" w:fill="FFFFFF"/>
        <w:spacing w:after="0"/>
        <w:rPr>
          <w:szCs w:val="24"/>
          <w:lang w:eastAsia="ar-SA"/>
        </w:rPr>
      </w:pPr>
      <w:r>
        <w:rPr>
          <w:szCs w:val="24"/>
          <w:lang w:eastAsia="ar-SA"/>
        </w:rPr>
        <w:t>11</w:t>
      </w:r>
      <w:r w:rsidR="00F66A18" w:rsidRPr="005353D1">
        <w:rPr>
          <w:szCs w:val="24"/>
          <w:lang w:eastAsia="ar-SA"/>
        </w:rPr>
        <w:t>.9.</w:t>
      </w:r>
      <w:r w:rsidR="00491CD1">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sidR="00491CD1">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04A2A4D5" w:rsidR="00F66A18" w:rsidRPr="005353D1" w:rsidRDefault="00491CD1" w:rsidP="00BB5DE5">
      <w:pPr>
        <w:shd w:val="clear" w:color="auto" w:fill="FFFFFF"/>
        <w:tabs>
          <w:tab w:val="left" w:pos="709"/>
          <w:tab w:val="left" w:pos="851"/>
          <w:tab w:val="left" w:pos="1418"/>
        </w:tabs>
        <w:spacing w:after="0"/>
        <w:jc w:val="both"/>
        <w:rPr>
          <w:szCs w:val="24"/>
          <w:lang w:eastAsia="ar-SA"/>
        </w:rPr>
      </w:pPr>
      <w:r>
        <w:rPr>
          <w:szCs w:val="24"/>
          <w:lang w:eastAsia="ar-SA"/>
        </w:rPr>
        <w:lastRenderedPageBreak/>
        <w:t xml:space="preserve">  </w:t>
      </w:r>
      <w:r w:rsidR="001F719C">
        <w:rPr>
          <w:szCs w:val="24"/>
          <w:lang w:eastAsia="ar-SA"/>
        </w:rPr>
        <w:t>11.9.1</w:t>
      </w:r>
      <w:r>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566CEBDE"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NoSpacing"/>
        <w:spacing w:line="276" w:lineRule="auto"/>
        <w:jc w:val="both"/>
        <w:rPr>
          <w:lang w:eastAsia="lt-LT"/>
        </w:rPr>
      </w:pPr>
      <w:r w:rsidRPr="00491CD1">
        <w:rPr>
          <w:lang w:eastAsia="ar-SA"/>
        </w:rPr>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NoSpacing"/>
        <w:spacing w:line="276" w:lineRule="auto"/>
        <w:jc w:val="both"/>
        <w:rPr>
          <w:lang w:eastAsia="lt-LT"/>
        </w:rPr>
      </w:pPr>
      <w:bookmarkStart w:id="2" w:name="part_b7b7b3a847fb441f89d8504e0e7fd474"/>
      <w:bookmarkEnd w:id="2"/>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3" w:name="part_af344c8a1b534d60a48c85a2781e813e"/>
      <w:bookmarkEnd w:id="3"/>
    </w:p>
    <w:p w14:paraId="4EABC394" w14:textId="3EB29A09" w:rsidR="00491CD1" w:rsidRPr="00491CD1" w:rsidRDefault="00491CD1" w:rsidP="00BB5DE5">
      <w:pPr>
        <w:pStyle w:val="NoSpacing"/>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4" w:name="part_0ff49995a5d34a2f9cec882844cea7dd"/>
      <w:bookmarkEnd w:id="4"/>
    </w:p>
    <w:p w14:paraId="3C1C4213" w14:textId="71895DF5" w:rsidR="00491CD1" w:rsidRPr="00491CD1" w:rsidRDefault="00491CD1" w:rsidP="00BB5DE5">
      <w:pPr>
        <w:pStyle w:val="NoSpacing"/>
        <w:spacing w:line="276" w:lineRule="auto"/>
        <w:jc w:val="both"/>
        <w:rPr>
          <w:lang w:eastAsia="lt-LT"/>
        </w:rPr>
      </w:pPr>
      <w:r w:rsidRPr="00491CD1">
        <w:rPr>
          <w:lang w:eastAsia="lt-LT"/>
        </w:rPr>
        <w:t>11.10.3.</w:t>
      </w:r>
      <w:r w:rsidRPr="00491CD1">
        <w:rPr>
          <w:sz w:val="14"/>
          <w:szCs w:val="14"/>
          <w:lang w:eastAsia="lt-LT"/>
        </w:rPr>
        <w:t xml:space="preserve">       </w:t>
      </w:r>
      <w:r w:rsidRPr="00491CD1">
        <w:rPr>
          <w:lang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bookmarkStart w:id="5" w:name="part_f247b9651ab54360ae820de8c3b2d642"/>
      <w:bookmarkEnd w:id="5"/>
    </w:p>
    <w:p w14:paraId="231FA420" w14:textId="77777777" w:rsidR="00491CD1" w:rsidRPr="00491CD1" w:rsidRDefault="00491CD1" w:rsidP="00BB5DE5">
      <w:pPr>
        <w:pStyle w:val="NoSpacing"/>
        <w:spacing w:line="276" w:lineRule="auto"/>
        <w:jc w:val="both"/>
        <w:rPr>
          <w:lang w:eastAsia="lt-LT"/>
        </w:rPr>
      </w:pPr>
      <w:bookmarkStart w:id="6" w:name="part_9e6141ee0fa44404be3e52cbcc2f45d7"/>
      <w:bookmarkEnd w:id="6"/>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NoSpacing"/>
        <w:spacing w:line="276" w:lineRule="auto"/>
        <w:jc w:val="both"/>
        <w:rPr>
          <w:lang w:eastAsia="lt-LT"/>
        </w:rPr>
      </w:pPr>
      <w:bookmarkStart w:id="7" w:name="part_2d12f4a582f449c38f5677823bb5b3ff"/>
      <w:bookmarkEnd w:id="7"/>
      <w:r w:rsidRPr="00491CD1">
        <w:rPr>
          <w:lang w:eastAsia="lt-LT"/>
        </w:rPr>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8" w:name="part_ba5dc33951b34965b8fdaf7cec913288"/>
      <w:bookmarkEnd w:id="8"/>
    </w:p>
    <w:p w14:paraId="5A5BE2A0" w14:textId="77777777" w:rsidR="00491CD1" w:rsidRPr="00491CD1" w:rsidRDefault="00491CD1" w:rsidP="00BB5DE5">
      <w:pPr>
        <w:pStyle w:val="NoSpacing"/>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9" w:name="part_116158fd30a146f980db9d76829e1a5b"/>
      <w:bookmarkEnd w:id="9"/>
    </w:p>
    <w:p w14:paraId="121203FF" w14:textId="77777777" w:rsidR="00491CD1" w:rsidRPr="00491CD1" w:rsidRDefault="00491CD1" w:rsidP="00BB5DE5">
      <w:pPr>
        <w:pStyle w:val="NoSpacing"/>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10" w:name="part_1b379b31d1884aabb51e3d7dac98caa7"/>
      <w:bookmarkEnd w:id="10"/>
    </w:p>
    <w:p w14:paraId="58300861" w14:textId="77777777" w:rsidR="00491CD1" w:rsidRPr="00491CD1" w:rsidRDefault="00491CD1" w:rsidP="00BB5DE5">
      <w:pPr>
        <w:pStyle w:val="NoSpacing"/>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1" w:name="part_dda70da767074b9ea1e60cbed6dde050"/>
      <w:bookmarkEnd w:id="11"/>
    </w:p>
    <w:p w14:paraId="04B2571F" w14:textId="77777777" w:rsidR="00AB5B78" w:rsidRDefault="00491CD1" w:rsidP="00AB5B78">
      <w:pPr>
        <w:pStyle w:val="NoSpacing"/>
        <w:spacing w:line="276" w:lineRule="auto"/>
        <w:jc w:val="both"/>
        <w:rPr>
          <w:rFonts w:eastAsia="SimSun" w:cs="Mangal"/>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019D508B" w:rsidR="00491CD1" w:rsidRPr="00AB5B78" w:rsidRDefault="00AB5B78" w:rsidP="00AB5B78">
      <w:pPr>
        <w:pStyle w:val="NoSpacing"/>
        <w:spacing w:line="276" w:lineRule="auto"/>
        <w:jc w:val="both"/>
        <w:rPr>
          <w:lang w:eastAsia="lt-LT"/>
        </w:rPr>
      </w:pPr>
      <w:r>
        <w:rPr>
          <w:rFonts w:eastAsia="SimSun" w:cs="Mangal"/>
          <w:lang w:eastAsia="lt-LT"/>
        </w:rPr>
        <w:t xml:space="preserve">11.11.6. </w:t>
      </w:r>
      <w:r w:rsidRPr="00A114F0">
        <w:t xml:space="preserve">Jeigu Rangovas, įgyvendindamas Sutartį, padaro bet kurį esminį Sutarties pažeidimą, aptartą šios Sutarties </w:t>
      </w:r>
      <w:r>
        <w:t>11.4</w:t>
      </w:r>
      <w:r w:rsidRPr="00A114F0">
        <w:t xml:space="preserve">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p w14:paraId="344E1B4D" w14:textId="77777777" w:rsidR="00F74D20" w:rsidRDefault="00F74D20" w:rsidP="00BB5DE5">
      <w:pPr>
        <w:shd w:val="clear" w:color="auto" w:fill="FFFFFF"/>
        <w:spacing w:after="0"/>
        <w:ind w:left="480"/>
        <w:jc w:val="center"/>
        <w:rPr>
          <w:b/>
          <w:szCs w:val="24"/>
          <w:lang w:eastAsia="ar-SA"/>
        </w:rPr>
      </w:pPr>
    </w:p>
    <w:p w14:paraId="337A1A3C" w14:textId="5FA7276E" w:rsidR="00F66A18" w:rsidRPr="005353D1" w:rsidRDefault="000F1BB8" w:rsidP="00BB5DE5">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BB5DE5">
      <w:pPr>
        <w:shd w:val="clear" w:color="auto" w:fill="FFFFFF"/>
        <w:spacing w:after="0"/>
        <w:ind w:left="360"/>
        <w:rPr>
          <w:b/>
          <w:szCs w:val="24"/>
          <w:lang w:eastAsia="ar-SA"/>
        </w:rPr>
      </w:pPr>
    </w:p>
    <w:p w14:paraId="2742560D" w14:textId="6DE6C2B3" w:rsidR="00F66A18" w:rsidRPr="005353D1" w:rsidRDefault="00877923" w:rsidP="00BB5DE5">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w:t>
      </w:r>
      <w:r w:rsidR="00F66A18" w:rsidRPr="005353D1">
        <w:rPr>
          <w:szCs w:val="24"/>
          <w:lang w:eastAsia="ar-SA"/>
        </w:rPr>
        <w:lastRenderedPageBreak/>
        <w:t>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BB5DE5">
      <w:pPr>
        <w:shd w:val="clear" w:color="auto" w:fill="FFFFFF"/>
        <w:tabs>
          <w:tab w:val="left" w:pos="720"/>
        </w:tabs>
        <w:spacing w:after="0"/>
        <w:ind w:left="480"/>
        <w:rPr>
          <w:szCs w:val="24"/>
          <w:lang w:eastAsia="ar-SA"/>
        </w:rPr>
      </w:pP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1FF5DC4D" w14:textId="09E0309D" w:rsidR="000468E5" w:rsidRPr="000468E5"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0468E5">
        <w:rPr>
          <w:rFonts w:eastAsia="Arial"/>
          <w:b/>
          <w:bCs/>
        </w:rPr>
        <w:t>14. SUB</w:t>
      </w:r>
      <w:r w:rsidR="000468E5" w:rsidRPr="000468E5">
        <w:rPr>
          <w:rFonts w:eastAsia="Arial"/>
          <w:b/>
          <w:bCs/>
        </w:rPr>
        <w:t>RANGOVŲ</w:t>
      </w:r>
      <w:r w:rsidRPr="000468E5">
        <w:rPr>
          <w:rFonts w:eastAsia="Arial"/>
          <w:b/>
          <w:bCs/>
        </w:rPr>
        <w:t xml:space="preserve"> BEI SPECIALISTŲ PASITELKIMAS IR KEITIMAS</w:t>
      </w:r>
    </w:p>
    <w:p w14:paraId="361142A0"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rPr>
      </w:pPr>
      <w:r w:rsidRPr="000468E5">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0468E5" w:rsidRDefault="000468E5" w:rsidP="000468E5">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shd w:val="clear" w:color="auto" w:fill="FFFFFF"/>
        </w:rPr>
      </w:pPr>
      <w:r w:rsidRPr="000468E5">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31376281" w:rsidR="000468E5" w:rsidRPr="000468E5" w:rsidRDefault="000468E5" w:rsidP="000468E5">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 </w:t>
      </w:r>
      <w:r w:rsidR="00FF2A9A">
        <w:rPr>
          <w:rFonts w:asciiTheme="majorBidi" w:eastAsia="Cambria" w:hAnsiTheme="majorBidi" w:cstheme="majorBidi"/>
          <w:kern w:val="2"/>
          <w:szCs w:val="24"/>
        </w:rPr>
        <w:t>5</w:t>
      </w:r>
      <w:r w:rsidRPr="000468E5">
        <w:rPr>
          <w:rFonts w:asciiTheme="majorBidi" w:eastAsia="Cambria" w:hAnsiTheme="majorBidi" w:cstheme="majorBidi"/>
          <w:kern w:val="2"/>
          <w:szCs w:val="24"/>
        </w:rPr>
        <w:t xml:space="preserve">00 eurų dydžio bauda. </w:t>
      </w:r>
    </w:p>
    <w:p w14:paraId="6B119908" w14:textId="77777777" w:rsidR="000468E5" w:rsidRPr="003150A2" w:rsidRDefault="000468E5" w:rsidP="000468E5">
      <w:pPr>
        <w:widowControl w:val="0"/>
        <w:tabs>
          <w:tab w:val="left" w:pos="993"/>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14.6</w:t>
      </w:r>
      <w:r w:rsidRPr="003150A2">
        <w:rPr>
          <w:rFonts w:asciiTheme="majorBidi" w:eastAsia="Arial" w:hAnsiTheme="majorBidi" w:cstheme="majorBidi"/>
          <w:kern w:val="2"/>
          <w:szCs w:val="24"/>
        </w:rPr>
        <w:t xml:space="preserve">. Rangovas turi teisę Sutarties vykdymui pasitelkti naujus, pasiūlyme nenurodytus subrangovus, kurių pajėgumais rangovas </w:t>
      </w:r>
      <w:r w:rsidRPr="003150A2">
        <w:rPr>
          <w:rFonts w:asciiTheme="majorBidi" w:eastAsia="Cambria" w:hAnsiTheme="majorBidi" w:cstheme="majorBidi"/>
          <w:kern w:val="2"/>
          <w:szCs w:val="24"/>
        </w:rPr>
        <w:t xml:space="preserve">nesirėmė pirkimo dokumentuose numatytiems kvalifikacijos </w:t>
      </w:r>
      <w:r w:rsidRPr="003150A2">
        <w:rPr>
          <w:rFonts w:asciiTheme="majorBidi" w:eastAsia="Cambria" w:hAnsiTheme="majorBidi" w:cstheme="majorBidi"/>
          <w:kern w:val="2"/>
          <w:szCs w:val="24"/>
        </w:rPr>
        <w:lastRenderedPageBreak/>
        <w:t>reikalavimams pagrįsti.</w:t>
      </w:r>
    </w:p>
    <w:p w14:paraId="1D28B860" w14:textId="77777777" w:rsidR="000468E5" w:rsidRPr="003150A2" w:rsidRDefault="000468E5" w:rsidP="000468E5">
      <w:pPr>
        <w:widowControl w:val="0"/>
        <w:tabs>
          <w:tab w:val="left" w:pos="993"/>
        </w:tabs>
        <w:jc w:val="both"/>
        <w:rPr>
          <w:rFonts w:asciiTheme="majorBidi" w:eastAsia="Arial" w:hAnsiTheme="majorBidi" w:cstheme="majorBidi"/>
          <w:kern w:val="2"/>
          <w:szCs w:val="24"/>
          <w:shd w:val="clear" w:color="auto" w:fill="FFFFFF"/>
        </w:rPr>
      </w:pPr>
      <w:r w:rsidRPr="003150A2">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3150A2" w:rsidRDefault="000468E5" w:rsidP="000468E5">
      <w:pPr>
        <w:widowControl w:val="0"/>
        <w:tabs>
          <w:tab w:val="left" w:pos="993"/>
        </w:tabs>
        <w:jc w:val="both"/>
        <w:rPr>
          <w:rFonts w:asciiTheme="majorBidi" w:eastAsia="Cambria" w:hAnsiTheme="majorBidi" w:cstheme="majorBidi"/>
          <w:kern w:val="2"/>
          <w:szCs w:val="24"/>
          <w:shd w:val="clear" w:color="auto" w:fill="FFFFFF"/>
        </w:rPr>
      </w:pPr>
      <w:r w:rsidRPr="003150A2">
        <w:rPr>
          <w:rFonts w:asciiTheme="majorBidi" w:eastAsia="Arial" w:hAnsiTheme="majorBidi" w:cstheme="majorBidi"/>
          <w:kern w:val="2"/>
          <w:szCs w:val="24"/>
        </w:rPr>
        <w:t>14.8. Rangovas, bet kuriuo Sutarties vykdymo metu,</w:t>
      </w:r>
      <w:r w:rsidRPr="003150A2">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0468E5" w:rsidRDefault="000468E5" w:rsidP="000468E5">
      <w:pPr>
        <w:widowControl w:val="0"/>
        <w:pBdr>
          <w:top w:val="nil"/>
          <w:left w:val="nil"/>
          <w:bottom w:val="nil"/>
          <w:right w:val="nil"/>
          <w:between w:val="nil"/>
        </w:pBdr>
        <w:tabs>
          <w:tab w:val="left" w:pos="993"/>
        </w:tabs>
        <w:jc w:val="both"/>
        <w:rPr>
          <w:rFonts w:asciiTheme="majorBidi" w:eastAsia="Cambria" w:hAnsiTheme="majorBidi" w:cstheme="majorBidi"/>
          <w:kern w:val="2"/>
          <w:szCs w:val="24"/>
        </w:rPr>
      </w:pPr>
      <w:r w:rsidRPr="003150A2">
        <w:rPr>
          <w:rFonts w:asciiTheme="majorBidi" w:eastAsia="Arial" w:hAnsiTheme="majorBidi" w:cstheme="majorBidi"/>
          <w:kern w:val="2"/>
          <w:szCs w:val="24"/>
        </w:rPr>
        <w:t>14.9. Rangovas, bet kuriuo Sutarties vykdymo metu,</w:t>
      </w:r>
      <w:r w:rsidRPr="003150A2">
        <w:rPr>
          <w:rFonts w:asciiTheme="majorBidi" w:eastAsia="Cambria" w:hAnsiTheme="majorBidi" w:cstheme="majorBidi"/>
          <w:kern w:val="2"/>
          <w:szCs w:val="24"/>
        </w:rPr>
        <w:t xml:space="preserve"> ne vėliau nei prieš 5 (penkias) darbo dienas</w:t>
      </w:r>
      <w:r w:rsidRPr="003150A2">
        <w:rPr>
          <w:rFonts w:asciiTheme="majorBidi" w:eastAsia="Arial" w:hAnsiTheme="majorBidi" w:cstheme="majorBidi"/>
          <w:kern w:val="2"/>
          <w:szCs w:val="24"/>
        </w:rPr>
        <w:t xml:space="preserve"> iki numatomo naujo subrangovo, kurio pajėgumais Rangovas </w:t>
      </w:r>
      <w:r w:rsidRPr="003150A2">
        <w:rPr>
          <w:rFonts w:asciiTheme="majorBidi" w:eastAsia="Cambria" w:hAnsiTheme="majorBidi" w:cstheme="majorBidi"/>
          <w:kern w:val="2"/>
          <w:szCs w:val="24"/>
        </w:rPr>
        <w:t>nesirėmė pirkimo dokumentuose numatytiems kvalifikacijos reikalavimams pagrįsti,</w:t>
      </w:r>
      <w:r w:rsidRPr="003150A2">
        <w:rPr>
          <w:rFonts w:asciiTheme="majorBidi" w:eastAsia="Arial" w:hAnsiTheme="majorBidi" w:cstheme="majorBidi"/>
          <w:kern w:val="2"/>
          <w:szCs w:val="24"/>
        </w:rPr>
        <w:t xml:space="preserve"> pasitelkimo ir (arba) keitimo apie tai privalo informuoti </w:t>
      </w:r>
      <w:r w:rsidRPr="003150A2">
        <w:rPr>
          <w:rFonts w:asciiTheme="majorBidi" w:eastAsia="Calibri" w:hAnsiTheme="majorBidi" w:cstheme="majorBidi"/>
          <w:kern w:val="2"/>
          <w:szCs w:val="24"/>
        </w:rPr>
        <w:t>Užsakovą</w:t>
      </w:r>
      <w:r w:rsidRPr="003150A2">
        <w:rPr>
          <w:rFonts w:asciiTheme="majorBidi" w:eastAsia="Arial" w:hAnsiTheme="majorBidi" w:cstheme="majorBidi"/>
          <w:kern w:val="2"/>
          <w:szCs w:val="24"/>
        </w:rPr>
        <w:t xml:space="preserve">. </w:t>
      </w:r>
      <w:r w:rsidRPr="003150A2">
        <w:rPr>
          <w:rFonts w:asciiTheme="majorBidi" w:eastAsia="Calibri" w:hAnsiTheme="majorBidi" w:cstheme="majorBidi"/>
          <w:kern w:val="2"/>
          <w:szCs w:val="24"/>
        </w:rPr>
        <w:t xml:space="preserve">Užsakovas (jeigu buvo taikoma pirkimo dokumentuose) turi patikrinti, ar nėra </w:t>
      </w:r>
      <w:r w:rsidRPr="003150A2">
        <w:rPr>
          <w:rFonts w:asciiTheme="majorBidi" w:eastAsia="Cambria" w:hAnsiTheme="majorBidi" w:cstheme="majorBidi"/>
          <w:kern w:val="2"/>
          <w:szCs w:val="24"/>
        </w:rPr>
        <w:t>subrangovo pašalinimo pagrindų</w:t>
      </w:r>
      <w:r w:rsidR="00AE4118">
        <w:rPr>
          <w:rFonts w:asciiTheme="majorBidi" w:eastAsia="Cambria" w:hAnsiTheme="majorBidi" w:cstheme="majorBidi"/>
          <w:kern w:val="2"/>
          <w:szCs w:val="24"/>
        </w:rPr>
        <w:t xml:space="preserve">. </w:t>
      </w:r>
      <w:r w:rsidRPr="003150A2">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3150A2">
        <w:rPr>
          <w:rFonts w:asciiTheme="majorBidi" w:eastAsia="Calibri" w:hAnsiTheme="majorBidi" w:cstheme="majorBidi"/>
          <w:kern w:val="2"/>
          <w:szCs w:val="24"/>
        </w:rPr>
        <w:t xml:space="preserve"> </w:t>
      </w:r>
      <w:r w:rsidRPr="003150A2">
        <w:rPr>
          <w:rFonts w:asciiTheme="majorBidi" w:eastAsia="Cambria" w:hAnsiTheme="majorBidi" w:cstheme="majorBidi"/>
          <w:kern w:val="2"/>
          <w:szCs w:val="24"/>
        </w:rPr>
        <w:t>Užsakovas</w:t>
      </w:r>
      <w:r w:rsidRPr="003150A2">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3150A2">
        <w:rPr>
          <w:rFonts w:asciiTheme="majorBidi" w:eastAsia="Cambria" w:hAnsiTheme="majorBidi" w:cstheme="majorBidi"/>
          <w:kern w:val="2"/>
          <w:szCs w:val="24"/>
        </w:rPr>
        <w:t>Užsakovui sutikus, Šalys pasirašo Susitarimą, kuris laikomas neatsiejama Sutarties dalimi.</w:t>
      </w:r>
      <w:r w:rsidR="00714411">
        <w:rPr>
          <w:rFonts w:asciiTheme="majorBidi" w:eastAsia="Cambria" w:hAnsiTheme="majorBidi" w:cstheme="majorBidi"/>
          <w:kern w:val="2"/>
          <w:szCs w:val="24"/>
        </w:rPr>
        <w:t xml:space="preserve"> </w:t>
      </w:r>
      <w:r w:rsidR="00AE4118">
        <w:t>Rangovas įsipareigoja, kad pirkimo sutartį vykdys tik tokią teisę turintys asmenys.</w:t>
      </w:r>
      <w:r w:rsidR="00AE4118" w:rsidRPr="000468E5">
        <w:rPr>
          <w:rFonts w:asciiTheme="majorBidi" w:eastAsia="Cambria" w:hAnsiTheme="majorBidi" w:cstheme="majorBidi"/>
          <w:kern w:val="2"/>
          <w:szCs w:val="24"/>
        </w:rPr>
        <w:t xml:space="preserve"> </w:t>
      </w:r>
    </w:p>
    <w:p w14:paraId="3D0FA375" w14:textId="77777777" w:rsidR="000468E5" w:rsidRPr="000468E5" w:rsidRDefault="000468E5" w:rsidP="000468E5">
      <w:pPr>
        <w:widowControl w:val="0"/>
        <w:pBdr>
          <w:top w:val="nil"/>
          <w:left w:val="nil"/>
          <w:bottom w:val="nil"/>
          <w:right w:val="nil"/>
          <w:between w:val="nil"/>
        </w:pBdr>
        <w:tabs>
          <w:tab w:val="left" w:pos="993"/>
        </w:tabs>
        <w:jc w:val="both"/>
        <w:rPr>
          <w:rFonts w:asciiTheme="majorBidi" w:eastAsia="Arial" w:hAnsiTheme="majorBidi" w:cstheme="majorBidi"/>
          <w:kern w:val="2"/>
          <w:szCs w:val="24"/>
          <w:shd w:val="clear" w:color="auto" w:fill="FFFFFF"/>
        </w:rPr>
      </w:pPr>
      <w:r w:rsidRPr="000468E5">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 xml:space="preserve">14.11. kai subrangovui </w:t>
      </w:r>
      <w:r w:rsidRPr="000468E5">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8E5">
        <w:rPr>
          <w:rFonts w:asciiTheme="majorBidi" w:eastAsia="Cambria" w:hAnsiTheme="majorBidi" w:cstheme="majorBidi"/>
          <w:kern w:val="2"/>
          <w:szCs w:val="24"/>
        </w:rPr>
        <w:t>;</w:t>
      </w:r>
    </w:p>
    <w:p w14:paraId="10D7BBF2"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14.2. kai subrangovas dėl objektyvių priežasčių (pavyzdžiui, subrangovui atsisakius dalyvauti Sutarties vykdyme, nutrūkus teisiniams santykiams su Rangovu ir pan.) nebegali vykdyti visų ar dalies Sutartyje numatytų įsipareigojimų;</w:t>
      </w:r>
    </w:p>
    <w:p w14:paraId="3F51F573"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0468E5">
        <w:rPr>
          <w:rFonts w:asciiTheme="majorBidi" w:eastAsia="Cambria" w:hAnsiTheme="majorBidi" w:cstheme="majorBidi"/>
          <w:kern w:val="2"/>
          <w:szCs w:val="24"/>
        </w:rPr>
        <w:t>14.3. Rangovas ar subrangovas privalo pakeisti subrangovą, jei paaiškėja, kad jis neatitinka jam pirkimo dokumentuose keliamų reikalavimų.</w:t>
      </w:r>
    </w:p>
    <w:p w14:paraId="46422201" w14:textId="77777777" w:rsidR="000468E5" w:rsidRPr="000468E5" w:rsidRDefault="000468E5" w:rsidP="000468E5">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14.4. </w:t>
      </w:r>
      <w:r w:rsidRPr="000468E5">
        <w:rPr>
          <w:rFonts w:asciiTheme="majorBidi" w:eastAsia="Calibri" w:hAnsiTheme="majorBidi" w:cstheme="majorBidi"/>
          <w:kern w:val="2"/>
          <w:szCs w:val="24"/>
        </w:rPr>
        <w:tab/>
      </w:r>
      <w:r w:rsidRPr="000468E5">
        <w:rPr>
          <w:rFonts w:asciiTheme="majorBidi" w:eastAsia="Cambria" w:hAnsiTheme="majorBidi" w:cstheme="majorBidi"/>
          <w:kern w:val="2"/>
          <w:szCs w:val="24"/>
        </w:rPr>
        <w:t>Rangovo (ar subrangovų) specialistai, vykdantys Sutartį, gali būti keičiami šiais atvejais:</w:t>
      </w:r>
    </w:p>
    <w:p w14:paraId="721F6969"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7777777" w:rsidR="000468E5" w:rsidRPr="000468E5" w:rsidRDefault="000468E5" w:rsidP="000468E5">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14.4.2. Užsakovo iniciatyva, jei Užsakovas turi pagrįstų įtarimų, kad Rangovo Sutarties vykdymui paskirtas specialistas nekompetentingas vykdyti nustatytas pareigas;</w:t>
      </w:r>
    </w:p>
    <w:p w14:paraId="58ACBB95" w14:textId="77777777" w:rsidR="000468E5" w:rsidRPr="000468E5" w:rsidRDefault="000468E5" w:rsidP="000468E5">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14.5. Naujas specialistas ir (ar) subrangovas Rangovo prašymo pakeisti specialistą ir (ar) subrangovą </w:t>
      </w:r>
      <w:r w:rsidRPr="000468E5">
        <w:rPr>
          <w:rFonts w:asciiTheme="majorBidi" w:eastAsia="Cambria" w:hAnsiTheme="majorBidi" w:cstheme="majorBidi"/>
          <w:kern w:val="2"/>
          <w:szCs w:val="24"/>
        </w:rPr>
        <w:lastRenderedPageBreak/>
        <w:t>pateikimo metu turi atitikti pirkimo dokumentuose specialistui ir (ar) subrangovui keliamus reikalavimus.</w:t>
      </w:r>
    </w:p>
    <w:p w14:paraId="598910F2"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 Rangovas privalo ne vėliau nei prieš 5 (penkias) darbo dienas iki numatomo subrangovo,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w:t>
      </w:r>
      <w:r w:rsidRPr="000468E5">
        <w:rPr>
          <w:rFonts w:asciiTheme="majorBidi" w:eastAsia="Arial" w:hAnsiTheme="majorBidi" w:cstheme="majorBidi"/>
          <w:kern w:val="2"/>
          <w:szCs w:val="24"/>
        </w:rPr>
        <w:t xml:space="preserve">ir (ar) specialisto </w:t>
      </w:r>
      <w:r w:rsidRPr="000468E5">
        <w:rPr>
          <w:rFonts w:asciiTheme="majorBidi" w:eastAsia="Cambria" w:hAnsiTheme="majorBidi" w:cstheme="majorBidi"/>
          <w:kern w:val="2"/>
          <w:szCs w:val="24"/>
        </w:rPr>
        <w:t>keitimo pateikti Užsakovui šiuos dokumentus:</w:t>
      </w:r>
    </w:p>
    <w:p w14:paraId="7A5C056D" w14:textId="77777777"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14.6.1. argumentuotą rašytinį prašymą pakeisti subrangovą ir (ar) specialistą, paaiškinant keitimo aplinkybę. Užsakovas pasilieka teisę paprašyti įrodymų, pagrindžiančių keitimo aplinkybę;</w:t>
      </w:r>
    </w:p>
    <w:p w14:paraId="37492DEB" w14:textId="0C839AA6" w:rsidR="000468E5" w:rsidRPr="000468E5" w:rsidRDefault="000468E5" w:rsidP="000468E5">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14.6.2. naujo subrangovo ir (ar) specialisto kvalifikaciją, atitiktį aplinkos apsaugos vadybos sistemos standartams (jei taikoma), pašalinimo pagrindų </w:t>
      </w:r>
      <w:r w:rsidRPr="0011551A">
        <w:rPr>
          <w:rFonts w:asciiTheme="majorBidi" w:eastAsia="Cambria" w:hAnsiTheme="majorBidi" w:cstheme="majorBidi"/>
          <w:kern w:val="2"/>
          <w:szCs w:val="24"/>
        </w:rPr>
        <w:t>nebuvimą įrodančius dokumentus</w:t>
      </w:r>
      <w:r w:rsidRPr="000468E5">
        <w:rPr>
          <w:rFonts w:asciiTheme="majorBidi" w:eastAsia="Cambria" w:hAnsiTheme="majorBidi" w:cstheme="majorBidi"/>
          <w:kern w:val="2"/>
          <w:szCs w:val="24"/>
        </w:rPr>
        <w:t xml:space="preserve"> pagal Sutarties reikalavimus.</w:t>
      </w:r>
    </w:p>
    <w:p w14:paraId="0D736C03"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14.7. Užsakovas, gavęs Rangovo prašymą su kitais Sutartyje nurodytais dokumentais, per 5 (penkias) darbo dienas įvertina keitimo galimybę ir raštu informuoja Rangovą apie sutikimą pakeisti subrangovą, </w:t>
      </w:r>
      <w:r w:rsidRPr="000468E5">
        <w:rPr>
          <w:rFonts w:asciiTheme="majorBidi" w:eastAsia="Arial" w:hAnsiTheme="majorBidi" w:cstheme="majorBidi"/>
          <w:kern w:val="2"/>
          <w:szCs w:val="24"/>
        </w:rPr>
        <w:t>kurio pajėgumais Rangovas rėmėsi, kad atitiktų pirkimo dokumentuose nustatytus kvalifikacijos reikalavimus,</w:t>
      </w:r>
      <w:r w:rsidRPr="000468E5">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77777777" w:rsidR="000468E5" w:rsidRPr="000468E5" w:rsidRDefault="000468E5" w:rsidP="000468E5">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0468E5">
        <w:rPr>
          <w:rFonts w:asciiTheme="majorBidi" w:eastAsia="Cambria" w:hAnsiTheme="majorBidi" w:cstheme="majorBidi"/>
          <w:kern w:val="2"/>
          <w:szCs w:val="24"/>
        </w:rPr>
        <w:t xml:space="preserve">14.8. </w:t>
      </w:r>
      <w:r w:rsidRPr="000468E5">
        <w:rPr>
          <w:rFonts w:asciiTheme="majorBidi" w:hAnsiTheme="majorBidi" w:cstheme="majorBidi"/>
          <w:szCs w:val="24"/>
        </w:rPr>
        <w:t>Jungtinės veiklos partnerių keitimas</w:t>
      </w:r>
    </w:p>
    <w:p w14:paraId="3DC0BCA6" w14:textId="44FFF1CB"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14.8.1. Rangovas, vykdantis Sutartį </w:t>
      </w:r>
      <w:r w:rsidRPr="000468E5">
        <w:rPr>
          <w:rFonts w:asciiTheme="majorBidi" w:eastAsia="Cambria" w:hAnsiTheme="majorBidi" w:cstheme="majorBidi"/>
          <w:kern w:val="2"/>
          <w:szCs w:val="24"/>
        </w:rPr>
        <w:t xml:space="preserve">kaip tiekėjų grupė, veikianti </w:t>
      </w:r>
      <w:r w:rsidRPr="000468E5">
        <w:rPr>
          <w:rFonts w:asciiTheme="majorBidi" w:eastAsia="Cambria" w:hAnsiTheme="majorBidi" w:cstheme="majorBidi"/>
          <w:kern w:val="2"/>
          <w:szCs w:val="24"/>
          <w:shd w:val="clear" w:color="auto" w:fill="FFFFFF"/>
        </w:rPr>
        <w:t>jungtinės veiklos</w:t>
      </w:r>
      <w:r w:rsidRPr="000468E5">
        <w:rPr>
          <w:rFonts w:asciiTheme="majorBidi" w:eastAsia="Cambria" w:hAnsiTheme="majorBidi" w:cstheme="majorBidi"/>
          <w:kern w:val="2"/>
          <w:szCs w:val="24"/>
        </w:rPr>
        <w:t xml:space="preserve"> sutarties</w:t>
      </w:r>
      <w:r w:rsidRPr="000468E5">
        <w:rPr>
          <w:rFonts w:asciiTheme="majorBidi" w:eastAsia="Cambria" w:hAnsiTheme="majorBidi" w:cstheme="majorBidi"/>
          <w:kern w:val="2"/>
          <w:szCs w:val="24"/>
          <w:shd w:val="clear" w:color="auto" w:fill="FFFFFF"/>
        </w:rPr>
        <w:t xml:space="preserve"> pagrindu</w:t>
      </w:r>
      <w:r w:rsidRPr="000468E5">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 ar atsirado kitos nenumatytos objektyvios priežastys, lemiančios Partnerio pasitraukimą iš jungtinės veiklos sutarties.</w:t>
      </w:r>
    </w:p>
    <w:p w14:paraId="26120386"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14.8.2. Rangovas, vykdantis Sutartį </w:t>
      </w:r>
      <w:r w:rsidRPr="000468E5">
        <w:rPr>
          <w:rFonts w:asciiTheme="majorBidi" w:eastAsia="Cambria" w:hAnsiTheme="majorBidi" w:cstheme="majorBidi"/>
          <w:kern w:val="2"/>
          <w:szCs w:val="24"/>
          <w:shd w:val="clear" w:color="auto" w:fill="FFFFFF"/>
        </w:rPr>
        <w:t>kaip tiekėjų grupė</w:t>
      </w:r>
      <w:r w:rsidRPr="000468E5">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 Rangovas privalo ne vėliau nei prieš 10 (dešimt) darbo dienų iki numatomo Partnerio keitimo arba atsisakymo pateikti Užsakovui šiuos dokumentus:</w:t>
      </w:r>
    </w:p>
    <w:p w14:paraId="437F36C0"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14.8.3.1. </w:t>
      </w:r>
      <w:r w:rsidRPr="000468E5">
        <w:rPr>
          <w:rFonts w:asciiTheme="majorBidi" w:eastAsia="Cambria" w:hAnsiTheme="majorBidi" w:cstheme="majorBidi"/>
          <w:kern w:val="2"/>
          <w:szCs w:val="24"/>
          <w:shd w:val="clear" w:color="auto" w:fill="FFFFFF"/>
        </w:rPr>
        <w:t>argumentuotą</w:t>
      </w:r>
      <w:r w:rsidRPr="000468E5">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7777777" w:rsidR="000468E5" w:rsidRPr="000468E5" w:rsidRDefault="000468E5" w:rsidP="000468E5">
      <w:pPr>
        <w:spacing w:line="257" w:lineRule="atLeast"/>
        <w:jc w:val="both"/>
        <w:rPr>
          <w:rFonts w:asciiTheme="majorBidi" w:hAnsiTheme="majorBidi" w:cstheme="majorBidi"/>
          <w:szCs w:val="24"/>
        </w:rPr>
      </w:pPr>
      <w:r w:rsidRPr="000468E5">
        <w:rPr>
          <w:rFonts w:asciiTheme="majorBidi" w:hAnsiTheme="majorBidi" w:cstheme="majorBidi"/>
          <w:szCs w:val="24"/>
          <w:shd w:val="clear" w:color="auto" w:fill="FFFFFF"/>
        </w:rPr>
        <w:t xml:space="preserve">14.8.3.2. naujos jungtinės veiklos sutarties ar esamos jungtinės veiklos sutarties pakeitimo projektą, kuriame, jeigu Partneris pasitraukia, turi būti nurodyta, kad pasitraukiančiojo Partnerio įsipareigojimus visa apimtimi perima </w:t>
      </w:r>
      <w:r w:rsidRPr="000468E5">
        <w:rPr>
          <w:rFonts w:asciiTheme="majorBidi" w:eastAsia="Cambria" w:hAnsiTheme="majorBidi" w:cstheme="majorBidi"/>
          <w:kern w:val="2"/>
          <w:szCs w:val="24"/>
          <w:shd w:val="clear" w:color="auto" w:fill="FFFFFF"/>
        </w:rPr>
        <w:t>pasiliekantysis Partneris ir (ar) naujai pasitelktas Partneris</w:t>
      </w:r>
      <w:r w:rsidRPr="000468E5">
        <w:rPr>
          <w:rFonts w:asciiTheme="majorBidi" w:hAnsiTheme="majorBidi" w:cstheme="majorBidi"/>
          <w:szCs w:val="24"/>
          <w:shd w:val="clear" w:color="auto" w:fill="FFFFFF"/>
        </w:rPr>
        <w:t>;</w:t>
      </w:r>
    </w:p>
    <w:p w14:paraId="5CA6C3FD" w14:textId="460B2B1E" w:rsidR="000468E5" w:rsidRPr="000468E5" w:rsidRDefault="000468E5" w:rsidP="000468E5">
      <w:pPr>
        <w:jc w:val="both"/>
        <w:rPr>
          <w:rFonts w:asciiTheme="majorBidi" w:hAnsiTheme="majorBidi" w:cstheme="majorBidi"/>
          <w:szCs w:val="24"/>
        </w:rPr>
      </w:pPr>
      <w:r w:rsidRPr="003150A2">
        <w:rPr>
          <w:rFonts w:asciiTheme="majorBidi" w:hAnsiTheme="majorBidi" w:cstheme="majorBidi"/>
          <w:szCs w:val="24"/>
          <w:shd w:val="clear" w:color="auto" w:fill="FFFFFF"/>
        </w:rPr>
        <w:t>14.8.3.3.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w:t>
      </w:r>
      <w:r w:rsidRPr="000468E5">
        <w:rPr>
          <w:rFonts w:asciiTheme="majorBidi" w:hAnsiTheme="majorBidi" w:cstheme="majorBidi"/>
          <w:szCs w:val="24"/>
          <w:shd w:val="clear" w:color="auto" w:fill="FFFFFF"/>
        </w:rPr>
        <w:t xml:space="preserve"> naujas Partneris, taip pat, vadovaujantis pirkimo dokumentuose nurodytais reikalavimais, pateikiami dokumentai, pagrindžiantys pasitelkiamo Partnerio pašalinimo pagrindų nebuvimą</w:t>
      </w:r>
      <w:r w:rsidR="00FF2A9A">
        <w:rPr>
          <w:rFonts w:asciiTheme="majorBidi" w:hAnsiTheme="majorBidi" w:cstheme="majorBidi"/>
          <w:szCs w:val="24"/>
          <w:shd w:val="clear" w:color="auto" w:fill="FFFFFF"/>
        </w:rPr>
        <w:t>;</w:t>
      </w:r>
    </w:p>
    <w:p w14:paraId="04B9AB8A" w14:textId="77777777" w:rsidR="000468E5" w:rsidRPr="000468E5" w:rsidRDefault="000468E5" w:rsidP="000468E5">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Cs w:val="24"/>
          <w:shd w:val="clear" w:color="auto" w:fill="FFFFFF"/>
        </w:rPr>
      </w:pPr>
      <w:r w:rsidRPr="000468E5">
        <w:rPr>
          <w:rFonts w:asciiTheme="majorBidi" w:hAnsiTheme="majorBidi" w:cstheme="majorBidi"/>
          <w:szCs w:val="24"/>
          <w:shd w:val="clear" w:color="auto" w:fill="FFFFFF"/>
        </w:rPr>
        <w:lastRenderedPageBreak/>
        <w:t xml:space="preserve">14.8.4. Užsakovas, gavęs Rangovo prašymą su kitais Sutartyje nurodytais dokumentais, per 10 (dešimt) darbo dienų įvertina keitimo galimybes ir raštu informuoja Rangovą </w:t>
      </w:r>
      <w:r w:rsidRPr="000468E5">
        <w:rPr>
          <w:rFonts w:asciiTheme="majorBidi" w:eastAsia="Cambria" w:hAnsiTheme="majorBidi" w:cstheme="majorBidi"/>
          <w:kern w:val="2"/>
          <w:szCs w:val="24"/>
          <w:shd w:val="clear" w:color="auto" w:fill="FFFFFF"/>
        </w:rPr>
        <w:t>apie sutikimą arba apie ne</w:t>
      </w:r>
      <w:r w:rsidRPr="000468E5">
        <w:rPr>
          <w:rFonts w:asciiTheme="majorBidi" w:eastAsia="Cambria" w:hAnsiTheme="majorBidi" w:cstheme="majorBidi"/>
          <w:kern w:val="2"/>
          <w:szCs w:val="24"/>
        </w:rPr>
        <w:t xml:space="preserve">sutikimą </w:t>
      </w:r>
      <w:r w:rsidRPr="000468E5">
        <w:rPr>
          <w:rFonts w:asciiTheme="majorBidi" w:eastAsia="Cambria" w:hAnsiTheme="majorBidi" w:cstheme="majorBidi"/>
          <w:kern w:val="2"/>
          <w:szCs w:val="24"/>
          <w:shd w:val="clear" w:color="auto" w:fill="FFFFFF"/>
        </w:rPr>
        <w:t>atsisakyti ar pakeisti Partnerį</w:t>
      </w:r>
      <w:r w:rsidRPr="000468E5">
        <w:rPr>
          <w:rFonts w:asciiTheme="majorBidi" w:hAnsiTheme="majorBidi" w:cstheme="majorBidi"/>
          <w:szCs w:val="24"/>
          <w:shd w:val="clear" w:color="auto" w:fill="FFFFFF"/>
        </w:rPr>
        <w:t xml:space="preserve">. Užsakovui sutikus, Šalys pasirašo Susitarimą, kuris laikomas neatsiejama Sutarties dalimi. </w:t>
      </w:r>
      <w:r w:rsidRPr="000468E5">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1BE79CFF" w14:textId="77777777" w:rsidR="00F66A18" w:rsidRPr="005353D1" w:rsidRDefault="00F66A18" w:rsidP="00BB5DE5">
      <w:pPr>
        <w:shd w:val="clear" w:color="auto" w:fill="FFFFFF"/>
        <w:tabs>
          <w:tab w:val="left" w:pos="600"/>
        </w:tabs>
        <w:spacing w:after="0"/>
        <w:rPr>
          <w:szCs w:val="24"/>
          <w:lang w:eastAsia="ar-SA"/>
        </w:rPr>
      </w:pPr>
    </w:p>
    <w:p w14:paraId="6261D27C" w14:textId="77777777" w:rsidR="002C5AD0" w:rsidRDefault="002C5AD0" w:rsidP="00DB43B9">
      <w:pPr>
        <w:shd w:val="clear" w:color="auto" w:fill="FFFFFF"/>
        <w:spacing w:after="0"/>
        <w:ind w:left="480"/>
        <w:rPr>
          <w:b/>
          <w:szCs w:val="24"/>
          <w:lang w:eastAsia="ar-SA"/>
        </w:rPr>
      </w:pPr>
    </w:p>
    <w:p w14:paraId="1F7EAC12" w14:textId="212741BD" w:rsidR="00F47625" w:rsidRDefault="00C85D14"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5</w:t>
      </w:r>
      <w:r w:rsidR="00F66A18" w:rsidRPr="005353D1">
        <w:rPr>
          <w:b/>
          <w:szCs w:val="24"/>
          <w:lang w:eastAsia="ar-SA"/>
        </w:rPr>
        <w:t>.KITOS SĄLYGOS</w:t>
      </w:r>
    </w:p>
    <w:p w14:paraId="599BE250" w14:textId="77777777" w:rsidR="00F74D20" w:rsidRPr="00F74D20" w:rsidRDefault="00F74D20" w:rsidP="00BB5DE5">
      <w:pPr>
        <w:shd w:val="clear" w:color="auto" w:fill="FFFFFF"/>
        <w:spacing w:after="0"/>
        <w:ind w:left="480"/>
        <w:jc w:val="center"/>
        <w:rPr>
          <w:b/>
          <w:szCs w:val="24"/>
          <w:lang w:eastAsia="ar-SA"/>
        </w:rPr>
      </w:pPr>
    </w:p>
    <w:p w14:paraId="13EFBC6B" w14:textId="77777777" w:rsidR="00717AE7" w:rsidRDefault="000F1BB8" w:rsidP="00717AE7">
      <w:pPr>
        <w:tabs>
          <w:tab w:val="left" w:pos="709"/>
        </w:tabs>
        <w:spacing w:after="0"/>
        <w:rPr>
          <w:szCs w:val="24"/>
          <w:lang w:eastAsia="ar-SA"/>
        </w:rPr>
      </w:pPr>
      <w:r>
        <w:rPr>
          <w:szCs w:val="24"/>
          <w:lang w:eastAsia="ar-SA"/>
        </w:rPr>
        <w:t>1</w:t>
      </w:r>
      <w:r w:rsidR="00DB43B9">
        <w:rPr>
          <w:szCs w:val="24"/>
          <w:lang w:eastAsia="ar-SA"/>
        </w:rPr>
        <w:t>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557BEACD" w14:textId="7241C661" w:rsidR="00717AE7" w:rsidRDefault="00717AE7" w:rsidP="00717AE7">
      <w:pPr>
        <w:tabs>
          <w:tab w:val="left" w:pos="709"/>
        </w:tabs>
        <w:spacing w:after="0"/>
        <w:jc w:val="both"/>
        <w:rPr>
          <w:szCs w:val="24"/>
          <w:lang w:eastAsia="ar-SA"/>
        </w:rPr>
      </w:pPr>
      <w:r>
        <w:rPr>
          <w:szCs w:val="24"/>
          <w:lang w:eastAsia="ar-SA"/>
        </w:rPr>
        <w:t xml:space="preserve">15.2. </w:t>
      </w:r>
      <w:r w:rsidRPr="00717AE7">
        <w:rPr>
          <w:szCs w:val="24"/>
          <w:lang w:eastAsia="ar-SA"/>
        </w:rPr>
        <w:t xml:space="preserve">Užsakovo paskirtas asmuo, atsakingas už Sutarties vykdymą, yra Kelmės rajono savivaldybės administracijos Statybos ir infrastruktūros skyriaus vyresnysis specialistas Antanas Narkus. Pagal Viešųjų pirkimų įstatymo 86 straipsnio 9 dalies nuostatas už Sutarties ir pakeitimų paskelbimą </w:t>
      </w:r>
      <w:r w:rsidRPr="00135F32">
        <w:rPr>
          <w:szCs w:val="24"/>
          <w:lang w:eastAsia="ar-SA"/>
        </w:rPr>
        <w:t>atsakingi Viešųjų pirkimų skyriaus specialistai.</w:t>
      </w:r>
    </w:p>
    <w:p w14:paraId="73430C97" w14:textId="77777777" w:rsidR="00DF379B" w:rsidRPr="00DF379B" w:rsidRDefault="00DF379B" w:rsidP="00DF379B">
      <w:pPr>
        <w:shd w:val="clear" w:color="auto" w:fill="FFFFFF"/>
        <w:tabs>
          <w:tab w:val="left" w:pos="567"/>
          <w:tab w:val="left" w:pos="600"/>
        </w:tabs>
        <w:spacing w:after="0"/>
        <w:jc w:val="both"/>
        <w:rPr>
          <w:rFonts w:asciiTheme="majorBidi" w:hAnsiTheme="majorBidi" w:cstheme="majorBidi"/>
          <w:szCs w:val="24"/>
          <w:lang w:eastAsia="ar-SA"/>
        </w:rPr>
      </w:pPr>
      <w:r w:rsidRPr="00DF379B">
        <w:rPr>
          <w:szCs w:val="24"/>
          <w:lang w:eastAsia="ar-SA"/>
        </w:rPr>
        <w:t xml:space="preserve">15.3. </w:t>
      </w:r>
      <w:r w:rsidRPr="00DF379B">
        <w:rPr>
          <w:rFonts w:asciiTheme="majorBidi" w:hAnsiTheme="majorBidi" w:cstheme="majorBidi"/>
          <w:szCs w:val="24"/>
          <w:lang w:eastAsia="ar-SA"/>
        </w:rPr>
        <w:t>Rangovo paskirtas asmuo, atsakingas už Sutarties vykdymą –</w:t>
      </w:r>
      <w:r w:rsidRPr="00DF379B">
        <w:rPr>
          <w:rFonts w:asciiTheme="majorBidi" w:hAnsiTheme="majorBidi" w:cstheme="majorBidi"/>
          <w:b/>
          <w:bCs/>
          <w:szCs w:val="24"/>
          <w:lang w:eastAsia="ar-SA"/>
        </w:rPr>
        <w:t xml:space="preserve"> </w:t>
      </w:r>
    </w:p>
    <w:p w14:paraId="64FCE17A" w14:textId="6E46E740" w:rsidR="00DF379B" w:rsidRPr="00717AE7" w:rsidRDefault="00DF379B" w:rsidP="00717AE7">
      <w:pPr>
        <w:tabs>
          <w:tab w:val="left" w:pos="709"/>
        </w:tabs>
        <w:spacing w:after="0"/>
        <w:jc w:val="both"/>
        <w:rPr>
          <w:szCs w:val="24"/>
          <w:lang w:eastAsia="ar-SA"/>
        </w:rPr>
      </w:pPr>
    </w:p>
    <w:p w14:paraId="5EEBA29F" w14:textId="0DEBAE2A" w:rsidR="00717AE7" w:rsidRPr="005353D1" w:rsidRDefault="00717AE7" w:rsidP="00BB5DE5">
      <w:pPr>
        <w:tabs>
          <w:tab w:val="left" w:pos="720"/>
        </w:tabs>
        <w:spacing w:after="0"/>
        <w:rPr>
          <w:szCs w:val="24"/>
          <w:lang w:eastAsia="ar-SA"/>
        </w:rPr>
      </w:pPr>
    </w:p>
    <w:p w14:paraId="352B9D94" w14:textId="77777777" w:rsidR="002478E2" w:rsidRDefault="002478E2" w:rsidP="00BB5DE5">
      <w:pPr>
        <w:shd w:val="clear" w:color="auto" w:fill="FFFFFF"/>
        <w:spacing w:after="0"/>
        <w:ind w:left="480"/>
        <w:jc w:val="center"/>
        <w:rPr>
          <w:b/>
          <w:szCs w:val="24"/>
          <w:lang w:eastAsia="ar-SA"/>
        </w:rPr>
      </w:pPr>
    </w:p>
    <w:p w14:paraId="6549067D" w14:textId="41D107E7" w:rsidR="00F66A18" w:rsidRPr="005353D1" w:rsidRDefault="000F1BB8" w:rsidP="00BB5DE5">
      <w:pPr>
        <w:shd w:val="clear" w:color="auto" w:fill="FFFFFF"/>
        <w:spacing w:after="0"/>
        <w:ind w:left="480"/>
        <w:jc w:val="center"/>
        <w:rPr>
          <w:b/>
          <w:szCs w:val="24"/>
          <w:lang w:eastAsia="ar-SA"/>
        </w:rPr>
      </w:pPr>
      <w:r>
        <w:rPr>
          <w:b/>
          <w:szCs w:val="24"/>
          <w:lang w:eastAsia="ar-SA"/>
        </w:rPr>
        <w:t>1</w:t>
      </w:r>
      <w:r w:rsidR="00DB43B9">
        <w:rPr>
          <w:b/>
          <w:szCs w:val="24"/>
          <w:lang w:eastAsia="ar-SA"/>
        </w:rPr>
        <w:t>6</w:t>
      </w:r>
      <w:r w:rsidR="00F66A18" w:rsidRPr="005353D1">
        <w:rPr>
          <w:b/>
          <w:szCs w:val="24"/>
          <w:lang w:eastAsia="ar-SA"/>
        </w:rPr>
        <w:t>. SUTARTIES PRIEDAI</w:t>
      </w:r>
    </w:p>
    <w:p w14:paraId="3D8ACD71" w14:textId="77777777" w:rsidR="00A417EE" w:rsidRPr="00C85D14" w:rsidRDefault="00A417EE" w:rsidP="00BB5DE5">
      <w:pPr>
        <w:pStyle w:val="ListParagraph"/>
        <w:tabs>
          <w:tab w:val="left" w:pos="567"/>
        </w:tabs>
        <w:ind w:left="-142"/>
        <w:jc w:val="both"/>
        <w:rPr>
          <w:rFonts w:ascii="Times New Roman" w:hAnsi="Times New Roman"/>
          <w:b/>
          <w:sz w:val="24"/>
          <w:szCs w:val="24"/>
          <w:lang w:eastAsia="ar-SA"/>
        </w:rPr>
      </w:pPr>
    </w:p>
    <w:p w14:paraId="570EFFC9" w14:textId="7D6B83AA" w:rsidR="00C85D14" w:rsidRPr="006C23DF" w:rsidRDefault="00F66A18" w:rsidP="006C23DF">
      <w:pPr>
        <w:pStyle w:val="ListParagraph"/>
        <w:numPr>
          <w:ilvl w:val="1"/>
          <w:numId w:val="16"/>
        </w:numPr>
        <w:tabs>
          <w:tab w:val="left" w:pos="0"/>
          <w:tab w:val="left" w:pos="567"/>
        </w:tabs>
        <w:spacing w:after="0"/>
        <w:jc w:val="both"/>
        <w:rPr>
          <w:rFonts w:ascii="Times New Roman" w:hAnsi="Times New Roman"/>
          <w:sz w:val="24"/>
          <w:szCs w:val="24"/>
          <w:lang w:eastAsia="ar-SA"/>
        </w:rPr>
      </w:pPr>
      <w:r w:rsidRPr="006C23DF">
        <w:rPr>
          <w:rFonts w:ascii="Times New Roman" w:hAnsi="Times New Roman"/>
          <w:sz w:val="24"/>
          <w:szCs w:val="24"/>
          <w:lang w:eastAsia="ar-SA"/>
        </w:rPr>
        <w:t>Sutartis sudaroma remiantis Užsakovo</w:t>
      </w:r>
      <w:r w:rsidRPr="006C23DF">
        <w:rPr>
          <w:rFonts w:ascii="Times New Roman" w:hAnsi="Times New Roman"/>
          <w:sz w:val="24"/>
          <w:szCs w:val="24"/>
        </w:rPr>
        <w:t xml:space="preserve"> </w:t>
      </w:r>
      <w:r w:rsidRPr="006C23DF">
        <w:rPr>
          <w:rFonts w:ascii="Times New Roman" w:hAnsi="Times New Roman"/>
          <w:sz w:val="24"/>
          <w:szCs w:val="24"/>
          <w:lang w:eastAsia="ar-SA"/>
        </w:rPr>
        <w:t>vykdytu viešuoju pirkimu</w:t>
      </w:r>
      <w:r w:rsidR="0078343C" w:rsidRPr="006C23DF">
        <w:rPr>
          <w:rFonts w:ascii="Times New Roman" w:hAnsi="Times New Roman"/>
          <w:color w:val="000000"/>
          <w:sz w:val="24"/>
          <w:szCs w:val="24"/>
        </w:rPr>
        <w:t xml:space="preserve"> „</w:t>
      </w:r>
      <w:r w:rsidR="00006F15" w:rsidRPr="006C23DF">
        <w:rPr>
          <w:rFonts w:ascii="Times New Roman" w:hAnsi="Times New Roman"/>
          <w:color w:val="000000"/>
          <w:sz w:val="24"/>
          <w:szCs w:val="24"/>
        </w:rPr>
        <w:t xml:space="preserve">Kelio Kea-81 „Uosių g.“ </w:t>
      </w:r>
      <w:r w:rsidR="006B098E" w:rsidRPr="006C23DF">
        <w:rPr>
          <w:rFonts w:ascii="Times New Roman" w:hAnsi="Times New Roman"/>
          <w:color w:val="000000"/>
          <w:sz w:val="24"/>
          <w:szCs w:val="24"/>
        </w:rPr>
        <w:t xml:space="preserve"> kapitalinio remontas ir vandentiekio bei nuotekų tinklų tiesimas Pagojo k. Kelmės r. įgyvendinant projektą „Kelmės rajono pramonės teritorijos Pagojo k. infrastruktūros įrengimas ir modernizavimas“.</w:t>
      </w:r>
    </w:p>
    <w:p w14:paraId="1C165B42" w14:textId="4BF44286" w:rsidR="00F66A18" w:rsidRPr="006C23DF" w:rsidRDefault="00717AE7" w:rsidP="006C23DF">
      <w:pPr>
        <w:pStyle w:val="ListParagraph"/>
        <w:numPr>
          <w:ilvl w:val="1"/>
          <w:numId w:val="17"/>
        </w:numPr>
        <w:tabs>
          <w:tab w:val="left" w:pos="0"/>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Prie Sutarties pridedami dokumentai:</w:t>
      </w:r>
    </w:p>
    <w:p w14:paraId="6A072A2E" w14:textId="083DF532" w:rsidR="00717AE7" w:rsidRDefault="00F66A18" w:rsidP="006C23DF">
      <w:pPr>
        <w:pStyle w:val="ListParagraph"/>
        <w:numPr>
          <w:ilvl w:val="2"/>
          <w:numId w:val="17"/>
        </w:numPr>
        <w:shd w:val="clear" w:color="auto" w:fill="FFFFFF"/>
        <w:tabs>
          <w:tab w:val="left" w:pos="600"/>
          <w:tab w:val="left" w:pos="709"/>
        </w:tabs>
        <w:spacing w:after="0"/>
        <w:rPr>
          <w:rFonts w:ascii="Times New Roman" w:hAnsi="Times New Roman"/>
          <w:sz w:val="24"/>
          <w:szCs w:val="24"/>
          <w:lang w:eastAsia="ar-SA"/>
        </w:rPr>
      </w:pPr>
      <w:r w:rsidRPr="006C23DF">
        <w:rPr>
          <w:rFonts w:ascii="Times New Roman" w:hAnsi="Times New Roman"/>
          <w:sz w:val="24"/>
          <w:szCs w:val="24"/>
        </w:rPr>
        <w:t>Rangovo pasiūlymas</w:t>
      </w:r>
      <w:r w:rsidR="00717AE7">
        <w:rPr>
          <w:rFonts w:ascii="Times New Roman" w:hAnsi="Times New Roman"/>
          <w:sz w:val="24"/>
          <w:szCs w:val="24"/>
        </w:rPr>
        <w:t>;</w:t>
      </w:r>
    </w:p>
    <w:p w14:paraId="27EE711A" w14:textId="7D9CD30D" w:rsidR="00C85D14" w:rsidRDefault="00717AE7" w:rsidP="006C23DF">
      <w:pPr>
        <w:pStyle w:val="ListParagraph"/>
        <w:numPr>
          <w:ilvl w:val="2"/>
          <w:numId w:val="17"/>
        </w:numPr>
        <w:shd w:val="clear" w:color="auto" w:fill="FFFFFF"/>
        <w:tabs>
          <w:tab w:val="left" w:pos="600"/>
          <w:tab w:val="left" w:pos="709"/>
        </w:tabs>
        <w:spacing w:after="0"/>
        <w:rPr>
          <w:rFonts w:ascii="Times New Roman" w:hAnsi="Times New Roman"/>
          <w:sz w:val="24"/>
          <w:szCs w:val="24"/>
          <w:lang w:eastAsia="ar-SA"/>
        </w:rPr>
      </w:pPr>
      <w:r>
        <w:rPr>
          <w:rFonts w:ascii="Times New Roman" w:hAnsi="Times New Roman"/>
          <w:sz w:val="24"/>
          <w:szCs w:val="24"/>
        </w:rPr>
        <w:t>F-2 aktas</w:t>
      </w:r>
      <w:r w:rsidR="00DF379B">
        <w:rPr>
          <w:rFonts w:ascii="Times New Roman" w:hAnsi="Times New Roman"/>
          <w:sz w:val="24"/>
          <w:szCs w:val="24"/>
        </w:rPr>
        <w:t>;</w:t>
      </w:r>
    </w:p>
    <w:p w14:paraId="7998CBB1" w14:textId="7B106DBE" w:rsidR="00DF379B" w:rsidRDefault="00DF379B" w:rsidP="006C23DF">
      <w:pPr>
        <w:pStyle w:val="ListParagraph"/>
        <w:numPr>
          <w:ilvl w:val="2"/>
          <w:numId w:val="17"/>
        </w:numPr>
        <w:shd w:val="clear" w:color="auto" w:fill="FFFFFF"/>
        <w:tabs>
          <w:tab w:val="left" w:pos="600"/>
          <w:tab w:val="left" w:pos="709"/>
        </w:tabs>
        <w:spacing w:after="0"/>
        <w:rPr>
          <w:rFonts w:ascii="Times New Roman" w:hAnsi="Times New Roman"/>
          <w:sz w:val="24"/>
          <w:szCs w:val="24"/>
          <w:lang w:eastAsia="ar-SA"/>
        </w:rPr>
      </w:pPr>
      <w:r>
        <w:rPr>
          <w:rFonts w:ascii="Times New Roman" w:hAnsi="Times New Roman"/>
          <w:sz w:val="24"/>
          <w:szCs w:val="24"/>
        </w:rPr>
        <w:t>Įkainotos veiklos sąrašas</w:t>
      </w:r>
      <w:r w:rsidR="00D4225F">
        <w:rPr>
          <w:rFonts w:ascii="Times New Roman" w:hAnsi="Times New Roman"/>
          <w:sz w:val="24"/>
          <w:szCs w:val="24"/>
        </w:rPr>
        <w:t>;</w:t>
      </w:r>
    </w:p>
    <w:p w14:paraId="31E02AD2" w14:textId="15A87593" w:rsidR="00D4225F" w:rsidRPr="006C23DF" w:rsidRDefault="00D4225F" w:rsidP="006C23DF">
      <w:pPr>
        <w:pStyle w:val="ListParagraph"/>
        <w:numPr>
          <w:ilvl w:val="2"/>
          <w:numId w:val="17"/>
        </w:numPr>
        <w:shd w:val="clear" w:color="auto" w:fill="FFFFFF"/>
        <w:tabs>
          <w:tab w:val="left" w:pos="600"/>
          <w:tab w:val="left" w:pos="709"/>
        </w:tabs>
        <w:spacing w:after="0"/>
        <w:rPr>
          <w:rFonts w:ascii="Times New Roman" w:hAnsi="Times New Roman"/>
          <w:sz w:val="24"/>
          <w:szCs w:val="24"/>
          <w:lang w:eastAsia="ar-SA"/>
        </w:rPr>
      </w:pPr>
      <w:r>
        <w:rPr>
          <w:rFonts w:ascii="Times New Roman" w:hAnsi="Times New Roman"/>
          <w:sz w:val="24"/>
          <w:szCs w:val="24"/>
        </w:rPr>
        <w:t>Techninė specifikacija.</w:t>
      </w:r>
    </w:p>
    <w:p w14:paraId="57F24F00" w14:textId="77777777" w:rsidR="00550214" w:rsidRPr="006C23DF" w:rsidRDefault="00550214" w:rsidP="00BB5DE5">
      <w:pPr>
        <w:shd w:val="clear" w:color="auto" w:fill="FFFFFF"/>
        <w:tabs>
          <w:tab w:val="left" w:pos="600"/>
        </w:tabs>
        <w:spacing w:after="0"/>
        <w:rPr>
          <w:szCs w:val="24"/>
          <w:lang w:eastAsia="ar-SA"/>
        </w:rPr>
      </w:pPr>
    </w:p>
    <w:p w14:paraId="3C78250F" w14:textId="77777777" w:rsidR="00550214" w:rsidRPr="006C23DF" w:rsidRDefault="00550214" w:rsidP="00BB5DE5">
      <w:pPr>
        <w:pStyle w:val="ListParagraph"/>
        <w:shd w:val="clear" w:color="auto" w:fill="FFFFFF"/>
        <w:tabs>
          <w:tab w:val="left" w:pos="600"/>
        </w:tabs>
        <w:spacing w:after="0"/>
        <w:ind w:left="1418"/>
        <w:contextualSpacing w:val="0"/>
        <w:rPr>
          <w:rFonts w:ascii="Times New Roman" w:hAnsi="Times New Roman"/>
          <w:sz w:val="24"/>
          <w:szCs w:val="24"/>
          <w:lang w:eastAsia="ar-SA"/>
        </w:rPr>
      </w:pPr>
    </w:p>
    <w:p w14:paraId="404A2E81" w14:textId="57AE48F2" w:rsidR="00F66A18" w:rsidRPr="006C23DF" w:rsidRDefault="00F66A18" w:rsidP="00717AE7">
      <w:pPr>
        <w:pStyle w:val="ListParagraph"/>
        <w:numPr>
          <w:ilvl w:val="0"/>
          <w:numId w:val="19"/>
        </w:numPr>
        <w:shd w:val="clear" w:color="auto" w:fill="FFFFFF"/>
        <w:spacing w:after="0"/>
        <w:jc w:val="center"/>
        <w:rPr>
          <w:rFonts w:ascii="Times New Roman" w:hAnsi="Times New Roman"/>
          <w:b/>
          <w:sz w:val="24"/>
          <w:szCs w:val="24"/>
          <w:lang w:eastAsia="ar-SA"/>
        </w:rPr>
      </w:pPr>
      <w:r w:rsidRPr="006C23DF">
        <w:rPr>
          <w:rFonts w:ascii="Times New Roman" w:hAnsi="Times New Roman"/>
          <w:b/>
          <w:sz w:val="24"/>
          <w:szCs w:val="24"/>
          <w:lang w:eastAsia="ar-SA"/>
        </w:rPr>
        <w:t>ŠALIŲ JURIDINIAI ADRESAI, TELEFONAI, FAKSAI, ATSISKAITOMOSIOS SĄSKAITOS</w:t>
      </w:r>
    </w:p>
    <w:p w14:paraId="78E6CF32" w14:textId="77777777" w:rsidR="002478E2" w:rsidRPr="006C23DF" w:rsidRDefault="002478E2" w:rsidP="00BB5DE5">
      <w:pPr>
        <w:pStyle w:val="ListParagraph"/>
        <w:shd w:val="clear" w:color="auto" w:fill="FFFFFF"/>
        <w:spacing w:after="0"/>
        <w:ind w:left="480"/>
        <w:rPr>
          <w:rFonts w:ascii="Times New Roman" w:hAnsi="Times New Roman"/>
          <w:b/>
          <w:sz w:val="24"/>
          <w:szCs w:val="24"/>
          <w:lang w:eastAsia="ar-SA"/>
        </w:rPr>
      </w:pPr>
    </w:p>
    <w:p w14:paraId="6D2CFE71" w14:textId="56D31647" w:rsidR="00A165DA" w:rsidRPr="006C23DF" w:rsidRDefault="00FF2A9A" w:rsidP="006C23DF">
      <w:pPr>
        <w:pStyle w:val="ListParagraph"/>
        <w:numPr>
          <w:ilvl w:val="1"/>
          <w:numId w:val="18"/>
        </w:numPr>
        <w:shd w:val="clear" w:color="auto" w:fill="FFFFFF"/>
        <w:tabs>
          <w:tab w:val="left" w:pos="567"/>
        </w:tabs>
        <w:spacing w:after="0"/>
        <w:jc w:val="both"/>
        <w:rPr>
          <w:rFonts w:ascii="Times New Roman" w:hAnsi="Times New Roman"/>
          <w:sz w:val="24"/>
          <w:szCs w:val="24"/>
          <w:lang w:eastAsia="ar-SA"/>
        </w:rPr>
      </w:pPr>
      <w:r>
        <w:rPr>
          <w:rFonts w:ascii="Times New Roman" w:hAnsi="Times New Roman"/>
          <w:sz w:val="24"/>
          <w:szCs w:val="24"/>
          <w:lang w:eastAsia="ar-SA"/>
        </w:rPr>
        <w:t xml:space="preserve"> </w:t>
      </w:r>
      <w:r w:rsidR="00F66A18" w:rsidRPr="006C23DF">
        <w:rPr>
          <w:rFonts w:ascii="Times New Roman" w:hAnsi="Times New Roman"/>
          <w:sz w:val="24"/>
          <w:szCs w:val="24"/>
          <w:lang w:eastAsia="ar-SA"/>
        </w:rPr>
        <w:t xml:space="preserve">Užsakovo: Vytauto Didžiojo g. 58, Kelmė, </w:t>
      </w:r>
      <w:r w:rsidR="000D472E" w:rsidRPr="006C23DF">
        <w:rPr>
          <w:rFonts w:ascii="Times New Roman" w:hAnsi="Times New Roman"/>
          <w:sz w:val="24"/>
          <w:szCs w:val="24"/>
          <w:lang w:eastAsia="lt-LT"/>
        </w:rPr>
        <w:t xml:space="preserve">juridinio asmens kodas </w:t>
      </w:r>
      <w:r w:rsidR="00F66A18" w:rsidRPr="006C23DF">
        <w:rPr>
          <w:rFonts w:ascii="Times New Roman" w:hAnsi="Times New Roman"/>
          <w:sz w:val="24"/>
          <w:szCs w:val="24"/>
        </w:rPr>
        <w:t>188768730</w:t>
      </w:r>
      <w:r w:rsidR="00F66A18" w:rsidRPr="006C23DF">
        <w:rPr>
          <w:rFonts w:ascii="Times New Roman" w:hAnsi="Times New Roman"/>
          <w:sz w:val="24"/>
          <w:szCs w:val="24"/>
          <w:lang w:eastAsia="ar-SA"/>
        </w:rPr>
        <w:t xml:space="preserve">, </w:t>
      </w:r>
    </w:p>
    <w:p w14:paraId="49A7A42E" w14:textId="085E59DA" w:rsidR="00F66A18" w:rsidRPr="006C23DF" w:rsidRDefault="00F66A18" w:rsidP="00BB5DE5">
      <w:pPr>
        <w:shd w:val="clear" w:color="auto" w:fill="FFFFFF"/>
        <w:tabs>
          <w:tab w:val="left" w:pos="567"/>
        </w:tabs>
        <w:spacing w:after="0"/>
        <w:jc w:val="both"/>
        <w:rPr>
          <w:szCs w:val="24"/>
          <w:lang w:eastAsia="ar-SA"/>
        </w:rPr>
      </w:pPr>
      <w:r w:rsidRPr="006C23DF">
        <w:rPr>
          <w:szCs w:val="24"/>
          <w:lang w:eastAsia="ar-SA"/>
        </w:rPr>
        <w:t xml:space="preserve">tel. </w:t>
      </w:r>
      <w:r w:rsidR="001B16C7" w:rsidRPr="006C23DF">
        <w:rPr>
          <w:szCs w:val="24"/>
          <w:lang w:eastAsia="ar-SA"/>
        </w:rPr>
        <w:t>(</w:t>
      </w:r>
      <w:r w:rsidR="002977A9" w:rsidRPr="006C23DF">
        <w:rPr>
          <w:szCs w:val="24"/>
          <w:lang w:eastAsia="ar-SA"/>
        </w:rPr>
        <w:t>0</w:t>
      </w:r>
      <w:r w:rsidRPr="006C23DF">
        <w:rPr>
          <w:szCs w:val="24"/>
          <w:lang w:eastAsia="ar-SA"/>
        </w:rPr>
        <w:t xml:space="preserve"> 427</w:t>
      </w:r>
      <w:r w:rsidR="001B16C7" w:rsidRPr="006C23DF">
        <w:rPr>
          <w:szCs w:val="24"/>
          <w:lang w:eastAsia="ar-SA"/>
        </w:rPr>
        <w:t>)</w:t>
      </w:r>
      <w:r w:rsidRPr="006C23DF">
        <w:rPr>
          <w:szCs w:val="24"/>
          <w:lang w:eastAsia="ar-SA"/>
        </w:rPr>
        <w:t xml:space="preserve"> 690</w:t>
      </w:r>
      <w:r w:rsidR="00163952" w:rsidRPr="006C23DF">
        <w:rPr>
          <w:szCs w:val="24"/>
          <w:lang w:eastAsia="ar-SA"/>
        </w:rPr>
        <w:t xml:space="preserve"> </w:t>
      </w:r>
      <w:r w:rsidRPr="006C23DF">
        <w:rPr>
          <w:szCs w:val="24"/>
          <w:lang w:eastAsia="ar-SA"/>
        </w:rPr>
        <w:t>52, a</w:t>
      </w:r>
      <w:r w:rsidR="000D472E" w:rsidRPr="006C23DF">
        <w:rPr>
          <w:szCs w:val="24"/>
          <w:lang w:eastAsia="ar-SA"/>
        </w:rPr>
        <w:t xml:space="preserve">. </w:t>
      </w:r>
      <w:r w:rsidRPr="006C23DF">
        <w:rPr>
          <w:szCs w:val="24"/>
          <w:lang w:eastAsia="ar-SA"/>
        </w:rPr>
        <w:t xml:space="preserve">s </w:t>
      </w:r>
      <w:r w:rsidRPr="006C23DF">
        <w:rPr>
          <w:szCs w:val="24"/>
        </w:rPr>
        <w:t>LT44 4010 0438 0003 0074</w:t>
      </w:r>
      <w:r w:rsidRPr="006C23DF">
        <w:rPr>
          <w:szCs w:val="24"/>
          <w:lang w:eastAsia="ar-SA"/>
        </w:rPr>
        <w:t xml:space="preserve">, </w:t>
      </w:r>
      <w:bookmarkStart w:id="12" w:name="_Hlk189465474"/>
      <w:r w:rsidR="00A92A7B" w:rsidRPr="006C23DF">
        <w:rPr>
          <w:szCs w:val="24"/>
          <w:lang w:eastAsia="ar-SA"/>
        </w:rPr>
        <w:t>Luminor</w:t>
      </w:r>
      <w:r w:rsidR="002977A9" w:rsidRPr="006C23DF">
        <w:rPr>
          <w:szCs w:val="24"/>
          <w:lang w:eastAsia="ar-SA"/>
        </w:rPr>
        <w:t xml:space="preserve"> Bank AS</w:t>
      </w:r>
      <w:bookmarkEnd w:id="12"/>
      <w:r w:rsidRPr="006C23DF">
        <w:rPr>
          <w:szCs w:val="24"/>
          <w:lang w:eastAsia="ar-SA"/>
        </w:rPr>
        <w:t xml:space="preserve">, </w:t>
      </w:r>
      <w:r w:rsidR="000D472E" w:rsidRPr="006C23DF">
        <w:rPr>
          <w:szCs w:val="24"/>
          <w:lang w:eastAsia="ar-SA"/>
        </w:rPr>
        <w:t>banko kodas</w:t>
      </w:r>
      <w:r w:rsidRPr="006C23DF">
        <w:rPr>
          <w:szCs w:val="24"/>
          <w:lang w:eastAsia="ar-SA"/>
        </w:rPr>
        <w:t xml:space="preserve"> 40100</w:t>
      </w:r>
      <w:r w:rsidR="00A165DA" w:rsidRPr="006C23DF">
        <w:rPr>
          <w:szCs w:val="24"/>
          <w:lang w:eastAsia="ar-SA"/>
        </w:rPr>
        <w:t>.</w:t>
      </w:r>
    </w:p>
    <w:p w14:paraId="3F524BA8" w14:textId="3581FCFC" w:rsidR="00F66A18" w:rsidRPr="006C23DF" w:rsidRDefault="00A165DA" w:rsidP="00BB5DE5">
      <w:pPr>
        <w:shd w:val="clear" w:color="auto" w:fill="FFFFFF"/>
        <w:tabs>
          <w:tab w:val="left" w:pos="360"/>
        </w:tabs>
        <w:spacing w:after="0"/>
        <w:rPr>
          <w:szCs w:val="24"/>
          <w:lang w:eastAsia="ar-SA"/>
        </w:rPr>
      </w:pPr>
      <w:r w:rsidRPr="006C23DF">
        <w:rPr>
          <w:szCs w:val="24"/>
          <w:lang w:eastAsia="ar-SA"/>
        </w:rPr>
        <w:t>17. 2.</w:t>
      </w:r>
      <w:r w:rsidR="00FF2A9A">
        <w:rPr>
          <w:szCs w:val="24"/>
          <w:lang w:eastAsia="ar-SA"/>
        </w:rPr>
        <w:t xml:space="preserve"> </w:t>
      </w:r>
      <w:r w:rsidR="00F66A18" w:rsidRPr="006C23DF">
        <w:rPr>
          <w:szCs w:val="24"/>
          <w:lang w:eastAsia="ar-SA"/>
        </w:rPr>
        <w:t>Rangovo: ___________ g. __, ______, į</w:t>
      </w:r>
      <w:r w:rsidR="000D472E" w:rsidRPr="006C23DF">
        <w:rPr>
          <w:szCs w:val="24"/>
          <w:lang w:eastAsia="ar-SA"/>
        </w:rPr>
        <w:t xml:space="preserve">monės </w:t>
      </w:r>
      <w:r w:rsidR="00F66A18" w:rsidRPr="006C23DF">
        <w:rPr>
          <w:szCs w:val="24"/>
          <w:lang w:eastAsia="ar-SA"/>
        </w:rPr>
        <w:t>k</w:t>
      </w:r>
      <w:r w:rsidR="000D472E" w:rsidRPr="006C23DF">
        <w:rPr>
          <w:szCs w:val="24"/>
          <w:lang w:eastAsia="ar-SA"/>
        </w:rPr>
        <w:t>odas</w:t>
      </w:r>
      <w:r w:rsidR="00F66A18" w:rsidRPr="006C23DF">
        <w:rPr>
          <w:szCs w:val="24"/>
          <w:lang w:eastAsia="ar-SA"/>
        </w:rPr>
        <w:t xml:space="preserve"> ___________, tel. ____________, a</w:t>
      </w:r>
      <w:r w:rsidRPr="006C23DF">
        <w:rPr>
          <w:szCs w:val="24"/>
          <w:lang w:eastAsia="ar-SA"/>
        </w:rPr>
        <w:t xml:space="preserve">. </w:t>
      </w:r>
      <w:r w:rsidR="00F66A18" w:rsidRPr="006C23DF">
        <w:rPr>
          <w:szCs w:val="24"/>
          <w:lang w:eastAsia="ar-SA"/>
        </w:rPr>
        <w:t>s LT _______________, bankas _________, b</w:t>
      </w:r>
      <w:r w:rsidRPr="006C23DF">
        <w:rPr>
          <w:szCs w:val="24"/>
          <w:lang w:eastAsia="ar-SA"/>
        </w:rPr>
        <w:t>anko kodas</w:t>
      </w:r>
      <w:r w:rsidR="00F66A18" w:rsidRPr="006C23DF">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6C23DF" w14:paraId="5A112DB3" w14:textId="77777777">
        <w:trPr>
          <w:trHeight w:val="872"/>
          <w:tblCellSpacing w:w="0" w:type="dxa"/>
          <w:jc w:val="center"/>
        </w:trPr>
        <w:tc>
          <w:tcPr>
            <w:tcW w:w="5187" w:type="dxa"/>
          </w:tcPr>
          <w:p w14:paraId="532D48CB" w14:textId="77777777" w:rsidR="00F66A18" w:rsidRPr="006C23DF" w:rsidRDefault="00F66A18" w:rsidP="00BB5DE5">
            <w:pPr>
              <w:suppressAutoHyphens/>
              <w:spacing w:before="280"/>
              <w:jc w:val="center"/>
              <w:rPr>
                <w:szCs w:val="24"/>
                <w:lang w:eastAsia="ar-SA"/>
              </w:rPr>
            </w:pPr>
            <w:r w:rsidRPr="006C23DF">
              <w:rPr>
                <w:szCs w:val="24"/>
                <w:lang w:eastAsia="ar-SA"/>
              </w:rPr>
              <w:t>Užsakovas:</w:t>
            </w:r>
          </w:p>
        </w:tc>
        <w:tc>
          <w:tcPr>
            <w:tcW w:w="4713" w:type="dxa"/>
          </w:tcPr>
          <w:p w14:paraId="0B4E68A5" w14:textId="77777777" w:rsidR="00F66A18" w:rsidRPr="006C23DF" w:rsidRDefault="00F66A18" w:rsidP="00BB5DE5">
            <w:pPr>
              <w:suppressAutoHyphens/>
              <w:spacing w:before="280" w:after="119"/>
              <w:jc w:val="center"/>
              <w:rPr>
                <w:szCs w:val="24"/>
                <w:lang w:eastAsia="ar-SA"/>
              </w:rPr>
            </w:pPr>
            <w:r w:rsidRPr="006C23DF">
              <w:rPr>
                <w:szCs w:val="24"/>
                <w:lang w:eastAsia="ar-SA"/>
              </w:rPr>
              <w:t>Rangovas</w:t>
            </w:r>
            <w:r w:rsidRPr="006C23DF">
              <w:rPr>
                <w:i/>
                <w:iCs/>
                <w:szCs w:val="24"/>
                <w:lang w:eastAsia="ar-SA"/>
              </w:rPr>
              <w:t>:</w:t>
            </w:r>
          </w:p>
        </w:tc>
      </w:tr>
      <w:tr w:rsidR="00F66A18" w:rsidRPr="006C23DF" w14:paraId="41BB99CE" w14:textId="77777777">
        <w:trPr>
          <w:trHeight w:val="582"/>
          <w:tblCellSpacing w:w="0" w:type="dxa"/>
          <w:jc w:val="center"/>
        </w:trPr>
        <w:tc>
          <w:tcPr>
            <w:tcW w:w="5187" w:type="dxa"/>
          </w:tcPr>
          <w:p w14:paraId="601308DD" w14:textId="77777777" w:rsidR="00F66A18" w:rsidRPr="006C23DF" w:rsidRDefault="00F66A18" w:rsidP="00BB5DE5">
            <w:pPr>
              <w:suppressAutoHyphens/>
              <w:spacing w:before="280" w:after="119"/>
              <w:jc w:val="center"/>
              <w:rPr>
                <w:szCs w:val="24"/>
                <w:lang w:eastAsia="ar-SA"/>
              </w:rPr>
            </w:pPr>
            <w:r w:rsidRPr="006C23DF">
              <w:rPr>
                <w:szCs w:val="24"/>
                <w:lang w:eastAsia="ar-SA"/>
              </w:rPr>
              <w:t>Direktorius</w:t>
            </w:r>
          </w:p>
        </w:tc>
        <w:tc>
          <w:tcPr>
            <w:tcW w:w="4713" w:type="dxa"/>
          </w:tcPr>
          <w:p w14:paraId="5547E225" w14:textId="77777777" w:rsidR="00F66A18" w:rsidRPr="006C23DF" w:rsidRDefault="00F66A18" w:rsidP="00BB5DE5">
            <w:pPr>
              <w:suppressAutoHyphens/>
              <w:spacing w:before="280" w:after="119"/>
              <w:jc w:val="center"/>
              <w:rPr>
                <w:szCs w:val="24"/>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BB5DE5">
            <w:pPr>
              <w:suppressAutoHyphens/>
              <w:spacing w:before="280" w:after="14"/>
              <w:jc w:val="center"/>
              <w:rPr>
                <w:lang w:eastAsia="ar-SA"/>
              </w:rPr>
            </w:pPr>
            <w:r w:rsidRPr="00B11C3A">
              <w:rPr>
                <w:sz w:val="22"/>
                <w:lang w:eastAsia="ar-SA"/>
              </w:rPr>
              <w:lastRenderedPageBreak/>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D07A9" w14:textId="77777777" w:rsidR="00380A07" w:rsidRDefault="00380A07">
      <w:r>
        <w:separator/>
      </w:r>
    </w:p>
  </w:endnote>
  <w:endnote w:type="continuationSeparator" w:id="0">
    <w:p w14:paraId="0644F75D" w14:textId="77777777" w:rsidR="00380A07" w:rsidRDefault="0038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CE27" w14:textId="77777777" w:rsidR="003B5C9A" w:rsidRDefault="00CD157B" w:rsidP="00010B2B">
    <w:pPr>
      <w:pStyle w:val="Footer"/>
      <w:framePr w:wrap="around" w:vAnchor="text" w:hAnchor="margin" w:xAlign="right" w:y="1"/>
      <w:rPr>
        <w:rStyle w:val="PageNumber"/>
      </w:rPr>
    </w:pPr>
    <w:r>
      <w:rPr>
        <w:rStyle w:val="PageNumber"/>
      </w:rPr>
      <w:fldChar w:fldCharType="begin"/>
    </w:r>
    <w:r w:rsidR="003B5C9A">
      <w:rPr>
        <w:rStyle w:val="PageNumber"/>
      </w:rPr>
      <w:instrText xml:space="preserve">PAGE  </w:instrText>
    </w:r>
    <w:r>
      <w:rPr>
        <w:rStyle w:val="PageNumber"/>
      </w:rPr>
      <w:fldChar w:fldCharType="end"/>
    </w:r>
  </w:p>
  <w:p w14:paraId="46398B74" w14:textId="77777777" w:rsidR="003B5C9A" w:rsidRDefault="003B5C9A" w:rsidP="009024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D76A" w14:textId="77777777" w:rsidR="003B5C9A" w:rsidRDefault="00CD157B" w:rsidP="00010B2B">
    <w:pPr>
      <w:pStyle w:val="Footer"/>
      <w:framePr w:wrap="around" w:vAnchor="text" w:hAnchor="margin" w:xAlign="right" w:y="1"/>
      <w:rPr>
        <w:rStyle w:val="PageNumber"/>
      </w:rPr>
    </w:pPr>
    <w:r>
      <w:rPr>
        <w:rStyle w:val="PageNumber"/>
      </w:rPr>
      <w:fldChar w:fldCharType="begin"/>
    </w:r>
    <w:r w:rsidR="003B5C9A">
      <w:rPr>
        <w:rStyle w:val="PageNumber"/>
      </w:rPr>
      <w:instrText xml:space="preserve">PAGE  </w:instrText>
    </w:r>
    <w:r>
      <w:rPr>
        <w:rStyle w:val="PageNumber"/>
      </w:rPr>
      <w:fldChar w:fldCharType="separate"/>
    </w:r>
    <w:r w:rsidR="005D55D3">
      <w:rPr>
        <w:rStyle w:val="PageNumber"/>
        <w:noProof/>
      </w:rPr>
      <w:t>19</w:t>
    </w:r>
    <w:r>
      <w:rPr>
        <w:rStyle w:val="PageNumber"/>
      </w:rPr>
      <w:fldChar w:fldCharType="end"/>
    </w:r>
  </w:p>
  <w:p w14:paraId="70EADCF7" w14:textId="77777777" w:rsidR="003B5C9A" w:rsidRDefault="003B5C9A" w:rsidP="009024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58E9" w14:textId="77777777" w:rsidR="00380A07" w:rsidRDefault="00380A07">
      <w:r>
        <w:separator/>
      </w:r>
    </w:p>
  </w:footnote>
  <w:footnote w:type="continuationSeparator" w:id="0">
    <w:p w14:paraId="234D8B68" w14:textId="77777777" w:rsidR="00380A07" w:rsidRDefault="00380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num>
  <w:num w:numId="3">
    <w:abstractNumId w:val="1"/>
  </w:num>
  <w:num w:numId="4">
    <w:abstractNumId w:val="7"/>
  </w:num>
  <w:num w:numId="5">
    <w:abstractNumId w:val="2"/>
  </w:num>
  <w:num w:numId="6">
    <w:abstractNumId w:val="11"/>
  </w:num>
  <w:num w:numId="7">
    <w:abstractNumId w:val="10"/>
  </w:num>
  <w:num w:numId="8">
    <w:abstractNumId w:val="8"/>
  </w:num>
  <w:num w:numId="9">
    <w:abstractNumId w:val="18"/>
  </w:num>
  <w:num w:numId="10">
    <w:abstractNumId w:val="15"/>
  </w:num>
  <w:num w:numId="11">
    <w:abstractNumId w:val="14"/>
  </w:num>
  <w:num w:numId="12">
    <w:abstractNumId w:val="16"/>
  </w:num>
  <w:num w:numId="13">
    <w:abstractNumId w:val="3"/>
  </w:num>
  <w:num w:numId="14">
    <w:abstractNumId w:val="17"/>
  </w:num>
  <w:num w:numId="15">
    <w:abstractNumId w:val="9"/>
  </w:num>
  <w:num w:numId="16">
    <w:abstractNumId w:val="12"/>
  </w:num>
  <w:num w:numId="17">
    <w:abstractNumId w:val="13"/>
  </w:num>
  <w:num w:numId="18">
    <w:abstractNumId w:val="20"/>
  </w:num>
  <w:num w:numId="19">
    <w:abstractNumId w:val="0"/>
  </w:num>
  <w:num w:numId="20">
    <w:abstractNumId w:val="4"/>
  </w:num>
  <w:num w:numId="2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34"/>
    <w:rsid w:val="000027F5"/>
    <w:rsid w:val="00006F15"/>
    <w:rsid w:val="00007C57"/>
    <w:rsid w:val="00010B2B"/>
    <w:rsid w:val="00020B3C"/>
    <w:rsid w:val="00021BB9"/>
    <w:rsid w:val="00023857"/>
    <w:rsid w:val="00023AC8"/>
    <w:rsid w:val="000250BA"/>
    <w:rsid w:val="000250F0"/>
    <w:rsid w:val="00032C5E"/>
    <w:rsid w:val="00036892"/>
    <w:rsid w:val="000369E0"/>
    <w:rsid w:val="00040888"/>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7B6D"/>
    <w:rsid w:val="000A08C2"/>
    <w:rsid w:val="000A2D24"/>
    <w:rsid w:val="000A3C22"/>
    <w:rsid w:val="000A4A87"/>
    <w:rsid w:val="000A5A83"/>
    <w:rsid w:val="000A72FA"/>
    <w:rsid w:val="000C096E"/>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77F"/>
    <w:rsid w:val="00110DE5"/>
    <w:rsid w:val="00111E1E"/>
    <w:rsid w:val="0011551A"/>
    <w:rsid w:val="00115593"/>
    <w:rsid w:val="0011711A"/>
    <w:rsid w:val="00117915"/>
    <w:rsid w:val="001271F4"/>
    <w:rsid w:val="00133C16"/>
    <w:rsid w:val="00135F32"/>
    <w:rsid w:val="00144AE8"/>
    <w:rsid w:val="00150BCA"/>
    <w:rsid w:val="001517CD"/>
    <w:rsid w:val="001561FB"/>
    <w:rsid w:val="00157ACD"/>
    <w:rsid w:val="00160B4A"/>
    <w:rsid w:val="00163952"/>
    <w:rsid w:val="00163AFC"/>
    <w:rsid w:val="00163F0E"/>
    <w:rsid w:val="0016592B"/>
    <w:rsid w:val="00167375"/>
    <w:rsid w:val="00170773"/>
    <w:rsid w:val="00170BEE"/>
    <w:rsid w:val="00176AD1"/>
    <w:rsid w:val="00177997"/>
    <w:rsid w:val="001803C7"/>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BB5"/>
    <w:rsid w:val="001D6FB8"/>
    <w:rsid w:val="001D7A74"/>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78E2"/>
    <w:rsid w:val="00247C69"/>
    <w:rsid w:val="00253F6C"/>
    <w:rsid w:val="00254361"/>
    <w:rsid w:val="002547B7"/>
    <w:rsid w:val="00260D97"/>
    <w:rsid w:val="002614EB"/>
    <w:rsid w:val="002663A9"/>
    <w:rsid w:val="00266CE9"/>
    <w:rsid w:val="00267B1C"/>
    <w:rsid w:val="00270297"/>
    <w:rsid w:val="00281257"/>
    <w:rsid w:val="00286665"/>
    <w:rsid w:val="00286CF0"/>
    <w:rsid w:val="002915E9"/>
    <w:rsid w:val="002916B6"/>
    <w:rsid w:val="00292D85"/>
    <w:rsid w:val="002940C5"/>
    <w:rsid w:val="002949CF"/>
    <w:rsid w:val="002957CD"/>
    <w:rsid w:val="002977A9"/>
    <w:rsid w:val="002A23B7"/>
    <w:rsid w:val="002A2CB2"/>
    <w:rsid w:val="002A5776"/>
    <w:rsid w:val="002A5916"/>
    <w:rsid w:val="002A77F8"/>
    <w:rsid w:val="002A7B23"/>
    <w:rsid w:val="002B02B3"/>
    <w:rsid w:val="002B3075"/>
    <w:rsid w:val="002B3776"/>
    <w:rsid w:val="002C0C62"/>
    <w:rsid w:val="002C289D"/>
    <w:rsid w:val="002C4BBA"/>
    <w:rsid w:val="002C5AD0"/>
    <w:rsid w:val="002F00C7"/>
    <w:rsid w:val="002F05BD"/>
    <w:rsid w:val="002F0FFB"/>
    <w:rsid w:val="002F1035"/>
    <w:rsid w:val="00302620"/>
    <w:rsid w:val="00303068"/>
    <w:rsid w:val="00303C87"/>
    <w:rsid w:val="003150A2"/>
    <w:rsid w:val="00320007"/>
    <w:rsid w:val="0032107F"/>
    <w:rsid w:val="00324991"/>
    <w:rsid w:val="00326CE2"/>
    <w:rsid w:val="003312DB"/>
    <w:rsid w:val="00332472"/>
    <w:rsid w:val="00333963"/>
    <w:rsid w:val="003355B7"/>
    <w:rsid w:val="003356D5"/>
    <w:rsid w:val="0033666A"/>
    <w:rsid w:val="003401B1"/>
    <w:rsid w:val="00343A42"/>
    <w:rsid w:val="00356FDB"/>
    <w:rsid w:val="00357C3D"/>
    <w:rsid w:val="00360D16"/>
    <w:rsid w:val="00362A80"/>
    <w:rsid w:val="003632C6"/>
    <w:rsid w:val="00363550"/>
    <w:rsid w:val="003638F0"/>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69CD"/>
    <w:rsid w:val="003E67F9"/>
    <w:rsid w:val="003F0B9D"/>
    <w:rsid w:val="003F1F65"/>
    <w:rsid w:val="003F24EE"/>
    <w:rsid w:val="003F3106"/>
    <w:rsid w:val="004125B7"/>
    <w:rsid w:val="0041451C"/>
    <w:rsid w:val="00417328"/>
    <w:rsid w:val="00420B8F"/>
    <w:rsid w:val="00424672"/>
    <w:rsid w:val="00432867"/>
    <w:rsid w:val="00435560"/>
    <w:rsid w:val="004366F0"/>
    <w:rsid w:val="0044028C"/>
    <w:rsid w:val="00443416"/>
    <w:rsid w:val="00445B3A"/>
    <w:rsid w:val="00445D55"/>
    <w:rsid w:val="0045212C"/>
    <w:rsid w:val="00452DAC"/>
    <w:rsid w:val="00453A32"/>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C42E7"/>
    <w:rsid w:val="004C50A3"/>
    <w:rsid w:val="004D1D8E"/>
    <w:rsid w:val="004D64DF"/>
    <w:rsid w:val="004D7E9F"/>
    <w:rsid w:val="004E1572"/>
    <w:rsid w:val="004E3169"/>
    <w:rsid w:val="004F380C"/>
    <w:rsid w:val="004F3997"/>
    <w:rsid w:val="004F3C4D"/>
    <w:rsid w:val="004F4FAE"/>
    <w:rsid w:val="004F7CB7"/>
    <w:rsid w:val="005007AE"/>
    <w:rsid w:val="00501385"/>
    <w:rsid w:val="0050207F"/>
    <w:rsid w:val="0052114A"/>
    <w:rsid w:val="00524C77"/>
    <w:rsid w:val="0052500F"/>
    <w:rsid w:val="005353D1"/>
    <w:rsid w:val="00535CDE"/>
    <w:rsid w:val="00536369"/>
    <w:rsid w:val="0054155A"/>
    <w:rsid w:val="00542918"/>
    <w:rsid w:val="00542AD8"/>
    <w:rsid w:val="0054432D"/>
    <w:rsid w:val="00547410"/>
    <w:rsid w:val="00550214"/>
    <w:rsid w:val="00550474"/>
    <w:rsid w:val="00552EE3"/>
    <w:rsid w:val="00553D4B"/>
    <w:rsid w:val="0055463F"/>
    <w:rsid w:val="00557CAC"/>
    <w:rsid w:val="0056047E"/>
    <w:rsid w:val="00561607"/>
    <w:rsid w:val="0056176B"/>
    <w:rsid w:val="0056206D"/>
    <w:rsid w:val="00562845"/>
    <w:rsid w:val="00562ECA"/>
    <w:rsid w:val="00570AE1"/>
    <w:rsid w:val="00577075"/>
    <w:rsid w:val="00584502"/>
    <w:rsid w:val="005875A0"/>
    <w:rsid w:val="00587C2E"/>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5947"/>
    <w:rsid w:val="00606DE6"/>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23DF"/>
    <w:rsid w:val="006D6D5F"/>
    <w:rsid w:val="006E0566"/>
    <w:rsid w:val="006E2F79"/>
    <w:rsid w:val="006E3B56"/>
    <w:rsid w:val="006E45C4"/>
    <w:rsid w:val="006F18BD"/>
    <w:rsid w:val="006F2D17"/>
    <w:rsid w:val="006F3F86"/>
    <w:rsid w:val="006F6A7F"/>
    <w:rsid w:val="006F6B2A"/>
    <w:rsid w:val="00701018"/>
    <w:rsid w:val="007041A8"/>
    <w:rsid w:val="00710370"/>
    <w:rsid w:val="00714411"/>
    <w:rsid w:val="00717AE7"/>
    <w:rsid w:val="00717FCD"/>
    <w:rsid w:val="00720E6A"/>
    <w:rsid w:val="00721976"/>
    <w:rsid w:val="007250C8"/>
    <w:rsid w:val="00726A1C"/>
    <w:rsid w:val="00726B6A"/>
    <w:rsid w:val="00732C18"/>
    <w:rsid w:val="00735A3F"/>
    <w:rsid w:val="007361D9"/>
    <w:rsid w:val="00736E0F"/>
    <w:rsid w:val="0073750F"/>
    <w:rsid w:val="0074044C"/>
    <w:rsid w:val="00745696"/>
    <w:rsid w:val="0076590E"/>
    <w:rsid w:val="00766AE6"/>
    <w:rsid w:val="00770D01"/>
    <w:rsid w:val="007715D7"/>
    <w:rsid w:val="00772B8C"/>
    <w:rsid w:val="00774E70"/>
    <w:rsid w:val="007751E0"/>
    <w:rsid w:val="0078343C"/>
    <w:rsid w:val="00784542"/>
    <w:rsid w:val="00786B4D"/>
    <w:rsid w:val="00787ACE"/>
    <w:rsid w:val="007B45AD"/>
    <w:rsid w:val="007B65A2"/>
    <w:rsid w:val="007C6B7A"/>
    <w:rsid w:val="007D0B70"/>
    <w:rsid w:val="007D42E1"/>
    <w:rsid w:val="007D53B9"/>
    <w:rsid w:val="007D5513"/>
    <w:rsid w:val="007E699A"/>
    <w:rsid w:val="00800765"/>
    <w:rsid w:val="0081453B"/>
    <w:rsid w:val="008205B9"/>
    <w:rsid w:val="008205E5"/>
    <w:rsid w:val="008213D4"/>
    <w:rsid w:val="00822B3E"/>
    <w:rsid w:val="0082446B"/>
    <w:rsid w:val="00826AF8"/>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6D5A"/>
    <w:rsid w:val="008774F4"/>
    <w:rsid w:val="00877923"/>
    <w:rsid w:val="00882B00"/>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741C"/>
    <w:rsid w:val="009A1DA6"/>
    <w:rsid w:val="009A3360"/>
    <w:rsid w:val="009A36BC"/>
    <w:rsid w:val="009A50D7"/>
    <w:rsid w:val="009A7694"/>
    <w:rsid w:val="009B183E"/>
    <w:rsid w:val="009B3C8B"/>
    <w:rsid w:val="009C1A0C"/>
    <w:rsid w:val="009C6F9C"/>
    <w:rsid w:val="009D02F6"/>
    <w:rsid w:val="009D035C"/>
    <w:rsid w:val="009D248A"/>
    <w:rsid w:val="009D2A91"/>
    <w:rsid w:val="009D54C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34DB"/>
    <w:rsid w:val="00A3634F"/>
    <w:rsid w:val="00A417EE"/>
    <w:rsid w:val="00A420A9"/>
    <w:rsid w:val="00A42464"/>
    <w:rsid w:val="00A43AE1"/>
    <w:rsid w:val="00A441BF"/>
    <w:rsid w:val="00A44238"/>
    <w:rsid w:val="00A45680"/>
    <w:rsid w:val="00A4597B"/>
    <w:rsid w:val="00A47A4F"/>
    <w:rsid w:val="00A51A76"/>
    <w:rsid w:val="00A54B81"/>
    <w:rsid w:val="00A54CA2"/>
    <w:rsid w:val="00A61219"/>
    <w:rsid w:val="00A62958"/>
    <w:rsid w:val="00A62C8E"/>
    <w:rsid w:val="00A67753"/>
    <w:rsid w:val="00A716A3"/>
    <w:rsid w:val="00A820C2"/>
    <w:rsid w:val="00A82181"/>
    <w:rsid w:val="00A856EA"/>
    <w:rsid w:val="00A87691"/>
    <w:rsid w:val="00A90E29"/>
    <w:rsid w:val="00A92A7B"/>
    <w:rsid w:val="00A978C9"/>
    <w:rsid w:val="00AA1425"/>
    <w:rsid w:val="00AA49E3"/>
    <w:rsid w:val="00AB1AE8"/>
    <w:rsid w:val="00AB3F51"/>
    <w:rsid w:val="00AB41E7"/>
    <w:rsid w:val="00AB582E"/>
    <w:rsid w:val="00AB5B78"/>
    <w:rsid w:val="00AB68F9"/>
    <w:rsid w:val="00AC0E58"/>
    <w:rsid w:val="00AC22BA"/>
    <w:rsid w:val="00AC36DA"/>
    <w:rsid w:val="00AC45D0"/>
    <w:rsid w:val="00AC7275"/>
    <w:rsid w:val="00AD1FBF"/>
    <w:rsid w:val="00AD2ACA"/>
    <w:rsid w:val="00AD48F4"/>
    <w:rsid w:val="00AD7E11"/>
    <w:rsid w:val="00AE1660"/>
    <w:rsid w:val="00AE357A"/>
    <w:rsid w:val="00AE4118"/>
    <w:rsid w:val="00AE6AC7"/>
    <w:rsid w:val="00AE7F52"/>
    <w:rsid w:val="00AF0E5E"/>
    <w:rsid w:val="00AF2D2F"/>
    <w:rsid w:val="00AF2EAC"/>
    <w:rsid w:val="00B063C4"/>
    <w:rsid w:val="00B10E0D"/>
    <w:rsid w:val="00B1102A"/>
    <w:rsid w:val="00B11C3A"/>
    <w:rsid w:val="00B2060B"/>
    <w:rsid w:val="00B24A82"/>
    <w:rsid w:val="00B26194"/>
    <w:rsid w:val="00B32E06"/>
    <w:rsid w:val="00B332D1"/>
    <w:rsid w:val="00B3419B"/>
    <w:rsid w:val="00B344BB"/>
    <w:rsid w:val="00B46881"/>
    <w:rsid w:val="00B47C64"/>
    <w:rsid w:val="00B50D85"/>
    <w:rsid w:val="00B51906"/>
    <w:rsid w:val="00B51B0C"/>
    <w:rsid w:val="00B5365F"/>
    <w:rsid w:val="00B607C4"/>
    <w:rsid w:val="00B622E8"/>
    <w:rsid w:val="00B67002"/>
    <w:rsid w:val="00B678F8"/>
    <w:rsid w:val="00B742BF"/>
    <w:rsid w:val="00B742CC"/>
    <w:rsid w:val="00B75485"/>
    <w:rsid w:val="00B83812"/>
    <w:rsid w:val="00B83E49"/>
    <w:rsid w:val="00B901D7"/>
    <w:rsid w:val="00B904C7"/>
    <w:rsid w:val="00B93B05"/>
    <w:rsid w:val="00B96208"/>
    <w:rsid w:val="00B9623F"/>
    <w:rsid w:val="00BA32FD"/>
    <w:rsid w:val="00BA7C72"/>
    <w:rsid w:val="00BB5406"/>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F53DA"/>
    <w:rsid w:val="00C130B4"/>
    <w:rsid w:val="00C1573F"/>
    <w:rsid w:val="00C212AC"/>
    <w:rsid w:val="00C212D0"/>
    <w:rsid w:val="00C2588C"/>
    <w:rsid w:val="00C317CF"/>
    <w:rsid w:val="00C42B2C"/>
    <w:rsid w:val="00C5143C"/>
    <w:rsid w:val="00C51C78"/>
    <w:rsid w:val="00C52C08"/>
    <w:rsid w:val="00C52F00"/>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8EC"/>
    <w:rsid w:val="00CD157B"/>
    <w:rsid w:val="00CD16D9"/>
    <w:rsid w:val="00CD259B"/>
    <w:rsid w:val="00CD2806"/>
    <w:rsid w:val="00CD36EB"/>
    <w:rsid w:val="00CE1B9E"/>
    <w:rsid w:val="00CE3B81"/>
    <w:rsid w:val="00CE4253"/>
    <w:rsid w:val="00CE551C"/>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779E"/>
    <w:rsid w:val="00D520B1"/>
    <w:rsid w:val="00D537D7"/>
    <w:rsid w:val="00D60E3F"/>
    <w:rsid w:val="00D61AFF"/>
    <w:rsid w:val="00D65E8F"/>
    <w:rsid w:val="00D70FC5"/>
    <w:rsid w:val="00D71C9D"/>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7618"/>
    <w:rsid w:val="00DB2CD4"/>
    <w:rsid w:val="00DB43B9"/>
    <w:rsid w:val="00DB4A0D"/>
    <w:rsid w:val="00DB4B7D"/>
    <w:rsid w:val="00DC0767"/>
    <w:rsid w:val="00DC22B4"/>
    <w:rsid w:val="00DC4A86"/>
    <w:rsid w:val="00DC4DDF"/>
    <w:rsid w:val="00DD156F"/>
    <w:rsid w:val="00DD2130"/>
    <w:rsid w:val="00DD581C"/>
    <w:rsid w:val="00DE539F"/>
    <w:rsid w:val="00DE6267"/>
    <w:rsid w:val="00DF1D79"/>
    <w:rsid w:val="00DF379B"/>
    <w:rsid w:val="00DF6483"/>
    <w:rsid w:val="00E020F9"/>
    <w:rsid w:val="00E05A41"/>
    <w:rsid w:val="00E05BC5"/>
    <w:rsid w:val="00E112E1"/>
    <w:rsid w:val="00E15461"/>
    <w:rsid w:val="00E168ED"/>
    <w:rsid w:val="00E21F88"/>
    <w:rsid w:val="00E22105"/>
    <w:rsid w:val="00E22BAB"/>
    <w:rsid w:val="00E23284"/>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B29FF"/>
    <w:rsid w:val="00EC16A3"/>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5E47"/>
    <w:rsid w:val="00F31FC6"/>
    <w:rsid w:val="00F329A1"/>
    <w:rsid w:val="00F32B75"/>
    <w:rsid w:val="00F3305D"/>
    <w:rsid w:val="00F425EE"/>
    <w:rsid w:val="00F43726"/>
    <w:rsid w:val="00F440FF"/>
    <w:rsid w:val="00F46871"/>
    <w:rsid w:val="00F47625"/>
    <w:rsid w:val="00F64B89"/>
    <w:rsid w:val="00F65697"/>
    <w:rsid w:val="00F66A18"/>
    <w:rsid w:val="00F6735C"/>
    <w:rsid w:val="00F7249B"/>
    <w:rsid w:val="00F74D20"/>
    <w:rsid w:val="00F773EC"/>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EA5"/>
    <w:rsid w:val="00FD3062"/>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3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Bullet"/>
    <w:basedOn w:val="Normal"/>
    <w:link w:val="ListParagraphChar"/>
    <w:uiPriority w:val="34"/>
    <w:qFormat/>
    <w:rsid w:val="00E62734"/>
    <w:pPr>
      <w:ind w:left="720"/>
      <w:contextualSpacing/>
    </w:pPr>
    <w:rPr>
      <w:rFonts w:ascii="Calibri" w:hAnsi="Calibri"/>
      <w:sz w:val="22"/>
    </w:rPr>
  </w:style>
  <w:style w:type="paragraph" w:styleId="Footer">
    <w:name w:val="footer"/>
    <w:basedOn w:val="Normal"/>
    <w:link w:val="FooterChar"/>
    <w:uiPriority w:val="99"/>
    <w:rsid w:val="009024E7"/>
    <w:pPr>
      <w:tabs>
        <w:tab w:val="center" w:pos="4819"/>
        <w:tab w:val="right" w:pos="9638"/>
      </w:tabs>
    </w:pPr>
  </w:style>
  <w:style w:type="character" w:customStyle="1" w:styleId="FooterChar">
    <w:name w:val="Footer Char"/>
    <w:link w:val="Footer"/>
    <w:uiPriority w:val="99"/>
    <w:semiHidden/>
    <w:locked/>
    <w:rsid w:val="007751E0"/>
    <w:rPr>
      <w:rFonts w:cs="Times New Roman"/>
      <w:sz w:val="24"/>
      <w:lang w:eastAsia="en-US"/>
    </w:rPr>
  </w:style>
  <w:style w:type="character" w:styleId="PageNumber">
    <w:name w:val="page number"/>
    <w:uiPriority w:val="99"/>
    <w:rsid w:val="009024E7"/>
    <w:rPr>
      <w:rFonts w:cs="Times New Roman"/>
    </w:rPr>
  </w:style>
  <w:style w:type="paragraph" w:styleId="BalloonText">
    <w:name w:val="Balloon Text"/>
    <w:basedOn w:val="Normal"/>
    <w:link w:val="BalloonTextChar"/>
    <w:uiPriority w:val="99"/>
    <w:semiHidden/>
    <w:rsid w:val="00163F0E"/>
    <w:rPr>
      <w:rFonts w:ascii="Tahoma" w:hAnsi="Tahoma" w:cs="Tahoma"/>
      <w:sz w:val="16"/>
      <w:szCs w:val="16"/>
    </w:rPr>
  </w:style>
  <w:style w:type="character" w:customStyle="1" w:styleId="BalloonTextChar">
    <w:name w:val="Balloon Text Char"/>
    <w:link w:val="BalloonText"/>
    <w:uiPriority w:val="99"/>
    <w:semiHidden/>
    <w:locked/>
    <w:rsid w:val="007751E0"/>
    <w:rPr>
      <w:rFonts w:cs="Times New Roman"/>
      <w:sz w:val="2"/>
      <w:lang w:eastAsia="en-US"/>
    </w:rPr>
  </w:style>
  <w:style w:type="character" w:styleId="CommentReference">
    <w:name w:val="annotation reference"/>
    <w:uiPriority w:val="99"/>
    <w:semiHidden/>
    <w:rsid w:val="006754EA"/>
    <w:rPr>
      <w:rFonts w:cs="Times New Roman"/>
      <w:sz w:val="16"/>
    </w:rPr>
  </w:style>
  <w:style w:type="paragraph" w:styleId="CommentText">
    <w:name w:val="annotation text"/>
    <w:aliases w:val="Char3,Komentaro tekstas Diagrama Diagrama,Char3 Diagrama Diagrama,Diagrama Diagrama Diagrama,Char1 Diagrama Diagrama,Diagrama Diagrama Diagrama Diagrama,Char1,Char Diagrama Diagrama,Diagrama"/>
    <w:basedOn w:val="Normal"/>
    <w:link w:val="CommentTextChar"/>
    <w:uiPriority w:val="99"/>
    <w:qFormat/>
    <w:rsid w:val="006754EA"/>
    <w:rPr>
      <w:sz w:val="20"/>
      <w:szCs w:val="20"/>
    </w:rPr>
  </w:style>
  <w:style w:type="character" w:customStyle="1" w:styleId="CommentTextChar">
    <w:name w:val="Comment Text Char"/>
    <w:aliases w:val="Char3 Char,Komentaro tekstas Diagrama Diagrama Char,Char3 Diagrama Diagrama Char,Diagrama Diagrama Diagrama Char,Char1 Diagrama Diagrama Char,Diagrama Diagrama Diagrama Diagrama Char,Char1 Char,Char Diagrama Diagrama Char,Diagrama Char"/>
    <w:link w:val="CommentText"/>
    <w:uiPriority w:val="99"/>
    <w:qFormat/>
    <w:locked/>
    <w:rsid w:val="007751E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754EA"/>
    <w:rPr>
      <w:b/>
      <w:bCs/>
    </w:rPr>
  </w:style>
  <w:style w:type="character" w:customStyle="1" w:styleId="CommentSubjectChar">
    <w:name w:val="Comment Subject Char"/>
    <w:link w:val="CommentSubject"/>
    <w:uiPriority w:val="99"/>
    <w:semiHidden/>
    <w:locked/>
    <w:rsid w:val="007751E0"/>
    <w:rPr>
      <w:rFonts w:cs="Times New Roman"/>
      <w:b/>
      <w:bCs/>
      <w:sz w:val="20"/>
      <w:szCs w:val="20"/>
      <w:lang w:eastAsia="en-US"/>
    </w:rPr>
  </w:style>
  <w:style w:type="paragraph" w:styleId="BodyText">
    <w:name w:val="Body Text"/>
    <w:basedOn w:val="Normal"/>
    <w:link w:val="BodyTextChar"/>
    <w:uiPriority w:val="99"/>
    <w:rsid w:val="00021BB9"/>
    <w:pPr>
      <w:suppressAutoHyphens/>
      <w:spacing w:after="120" w:line="240" w:lineRule="auto"/>
    </w:pPr>
    <w:rPr>
      <w:sz w:val="20"/>
      <w:szCs w:val="20"/>
      <w:lang w:eastAsia="ar-SA"/>
    </w:rPr>
  </w:style>
  <w:style w:type="character" w:customStyle="1" w:styleId="BodyTextChar">
    <w:name w:val="Body Text Char"/>
    <w:link w:val="BodyText"/>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yperlink">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Normal"/>
    <w:qFormat/>
    <w:rsid w:val="002F00C7"/>
    <w:pPr>
      <w:jc w:val="center"/>
    </w:pPr>
    <w:rPr>
      <w:b/>
      <w:sz w:val="28"/>
      <w:szCs w:val="28"/>
    </w:rPr>
  </w:style>
  <w:style w:type="paragraph" w:styleId="Title">
    <w:name w:val="Title"/>
    <w:basedOn w:val="Normal"/>
    <w:next w:val="Normal"/>
    <w:link w:val="TitleChar"/>
    <w:qFormat/>
    <w:locked/>
    <w:rsid w:val="001D2872"/>
    <w:pPr>
      <w:spacing w:before="240" w:after="60"/>
      <w:jc w:val="center"/>
      <w:outlineLvl w:val="0"/>
    </w:pPr>
    <w:rPr>
      <w:rFonts w:ascii="Cambria" w:hAnsi="Cambria"/>
      <w:b/>
      <w:bCs/>
      <w:kern w:val="28"/>
      <w:sz w:val="32"/>
      <w:szCs w:val="32"/>
    </w:rPr>
  </w:style>
  <w:style w:type="character" w:customStyle="1" w:styleId="TitleChar">
    <w:name w:val="Title Char"/>
    <w:link w:val="Title"/>
    <w:rsid w:val="001D2872"/>
    <w:rPr>
      <w:rFonts w:ascii="Cambria" w:eastAsia="Times New Roman" w:hAnsi="Cambria" w:cs="Times New Roman"/>
      <w:b/>
      <w:bCs/>
      <w:kern w:val="28"/>
      <w:sz w:val="32"/>
      <w:szCs w:val="32"/>
      <w:lang w:eastAsia="en-US"/>
    </w:rPr>
  </w:style>
  <w:style w:type="paragraph" w:styleId="Header">
    <w:name w:val="header"/>
    <w:basedOn w:val="Normal"/>
    <w:link w:val="HeaderChar"/>
    <w:uiPriority w:val="99"/>
    <w:unhideWhenUsed/>
    <w:rsid w:val="003249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991"/>
    <w:rPr>
      <w:sz w:val="24"/>
      <w:szCs w:val="22"/>
      <w:lang w:eastAsia="en-US"/>
    </w:rPr>
  </w:style>
  <w:style w:type="paragraph" w:styleId="NoSpacing">
    <w:name w:val="No Spacing"/>
    <w:uiPriority w:val="1"/>
    <w:qFormat/>
    <w:rsid w:val="00491CD1"/>
    <w:rPr>
      <w:sz w:val="24"/>
      <w:szCs w:val="22"/>
      <w:lang w:eastAsia="en-US"/>
    </w:rPr>
  </w:style>
  <w:style w:type="character" w:styleId="Strong">
    <w:name w:val="Strong"/>
    <w:basedOn w:val="DefaultParagraphFont"/>
    <w:uiPriority w:val="22"/>
    <w:qFormat/>
    <w:locked/>
    <w:rsid w:val="00860137"/>
    <w:rPr>
      <w:b/>
      <w:bCs/>
    </w:rPr>
  </w:style>
  <w:style w:type="paragraph" w:styleId="NormalWeb">
    <w:name w:val="Normal (Web)"/>
    <w:basedOn w:val="Normal"/>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Normal"/>
    <w:qFormat/>
    <w:rsid w:val="00562ECA"/>
    <w:pPr>
      <w:spacing w:before="200" w:after="0" w:line="240" w:lineRule="auto"/>
      <w:jc w:val="both"/>
    </w:pPr>
    <w:rPr>
      <w:sz w:val="22"/>
    </w:rPr>
  </w:style>
  <w:style w:type="character" w:customStyle="1" w:styleId="cf01">
    <w:name w:val="cf01"/>
    <w:basedOn w:val="DefaultParagraphFont"/>
    <w:rsid w:val="001D7A74"/>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C5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8923</Words>
  <Characters>50867</Characters>
  <Application>Microsoft Office Word</Application>
  <DocSecurity>0</DocSecurity>
  <Lines>423</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cp:lastModifiedBy>
  <cp:revision>71</cp:revision>
  <cp:lastPrinted>2025-05-06T10:21:00Z</cp:lastPrinted>
  <dcterms:created xsi:type="dcterms:W3CDTF">2025-09-11T12:40:00Z</dcterms:created>
  <dcterms:modified xsi:type="dcterms:W3CDTF">2025-09-19T11:16:00Z</dcterms:modified>
</cp:coreProperties>
</file>