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5506D" w14:textId="77777777" w:rsidR="002C64BF" w:rsidRDefault="002C64BF" w:rsidP="00AD1443">
      <w:pPr>
        <w:spacing w:after="0" w:line="240" w:lineRule="auto"/>
        <w:contextualSpacing/>
        <w:rPr>
          <w:rFonts w:ascii="Times New Roman" w:eastAsia="Calibri" w:hAnsi="Times New Roman" w:cs="Times New Roman"/>
          <w:b/>
          <w:sz w:val="24"/>
          <w:szCs w:val="24"/>
          <w:lang w:val="lt-LT"/>
        </w:rPr>
      </w:pPr>
    </w:p>
    <w:p w14:paraId="33B920DA" w14:textId="1E5CDF28" w:rsidR="002C64BF" w:rsidRPr="003441D1" w:rsidRDefault="003441D1" w:rsidP="003441D1">
      <w:pPr>
        <w:tabs>
          <w:tab w:val="left" w:pos="1296"/>
          <w:tab w:val="center" w:pos="4153"/>
          <w:tab w:val="right" w:pos="8306"/>
        </w:tabs>
        <w:spacing w:after="0" w:line="240" w:lineRule="auto"/>
        <w:ind w:right="-44"/>
        <w:jc w:val="right"/>
        <w:rPr>
          <w:rFonts w:ascii="Times New Roman" w:eastAsia="Times New Roman" w:hAnsi="Times New Roman" w:cs="Times New Roman"/>
          <w:bCs/>
          <w:sz w:val="24"/>
          <w:szCs w:val="24"/>
          <w:lang w:val="lt-LT"/>
        </w:rPr>
      </w:pPr>
      <w:r w:rsidRPr="003441D1">
        <w:rPr>
          <w:rFonts w:ascii="Times New Roman" w:eastAsia="Times New Roman" w:hAnsi="Times New Roman" w:cs="Times New Roman"/>
          <w:bCs/>
          <w:sz w:val="24"/>
          <w:szCs w:val="24"/>
          <w:lang w:val="lt-LT"/>
        </w:rPr>
        <w:t>Atviro konkurso sąlygų 1 priedas</w:t>
      </w:r>
    </w:p>
    <w:p w14:paraId="602E1227" w14:textId="77777777" w:rsidR="002C64BF" w:rsidRPr="002C64BF" w:rsidRDefault="002C64BF" w:rsidP="002C64BF">
      <w:pPr>
        <w:tabs>
          <w:tab w:val="right" w:leader="underscore" w:pos="8505"/>
        </w:tabs>
        <w:spacing w:after="0" w:line="240" w:lineRule="auto"/>
        <w:jc w:val="both"/>
        <w:rPr>
          <w:rFonts w:ascii="Times New Roman" w:eastAsia="Times New Roman" w:hAnsi="Times New Roman" w:cs="Times New Roman"/>
          <w:sz w:val="24"/>
          <w:szCs w:val="24"/>
          <w:lang w:val="lt-LT" w:eastAsia="lt-LT"/>
        </w:rPr>
      </w:pPr>
    </w:p>
    <w:p w14:paraId="66B48CF8" w14:textId="4D839C97" w:rsidR="002C64BF" w:rsidRPr="00F62AF3" w:rsidRDefault="002C64BF" w:rsidP="00F62AF3">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w:t>
      </w:r>
      <w:r w:rsidR="003441D1">
        <w:rPr>
          <w:rFonts w:ascii="Times New Roman" w:eastAsia="Times New Roman" w:hAnsi="Times New Roman" w:cs="Times New Roman"/>
          <w:b/>
          <w:bCs/>
          <w:sz w:val="24"/>
          <w:szCs w:val="24"/>
          <w:lang w:val="lt-LT" w:eastAsia="lt-LT"/>
        </w:rPr>
        <w:t>Ė</w:t>
      </w:r>
      <w:r w:rsidRPr="002C64BF">
        <w:rPr>
          <w:rFonts w:ascii="Times New Roman" w:eastAsia="Times New Roman" w:hAnsi="Times New Roman" w:cs="Times New Roman"/>
          <w:b/>
          <w:bCs/>
          <w:sz w:val="24"/>
          <w:szCs w:val="24"/>
          <w:lang w:val="lt-LT" w:eastAsia="lt-LT"/>
        </w:rPr>
        <w:t xml:space="preserve"> SPECIFIKACIJ</w:t>
      </w:r>
      <w:r w:rsidR="003441D1">
        <w:rPr>
          <w:rFonts w:ascii="Times New Roman" w:eastAsia="Times New Roman" w:hAnsi="Times New Roman" w:cs="Times New Roman"/>
          <w:b/>
          <w:bCs/>
          <w:sz w:val="24"/>
          <w:szCs w:val="24"/>
          <w:lang w:val="lt-LT" w:eastAsia="lt-LT"/>
        </w:rPr>
        <w:t>A</w:t>
      </w:r>
    </w:p>
    <w:p w14:paraId="6FB13187" w14:textId="77777777" w:rsidR="00381F57" w:rsidRPr="00C111CC" w:rsidRDefault="00381F57" w:rsidP="00F62AF3">
      <w:pPr>
        <w:spacing w:after="0" w:line="240" w:lineRule="auto"/>
        <w:contextualSpacing/>
        <w:rPr>
          <w:rFonts w:ascii="Times New Roman" w:eastAsia="Calibri" w:hAnsi="Times New Roman" w:cs="Times New Roman"/>
          <w:b/>
          <w:sz w:val="24"/>
          <w:szCs w:val="24"/>
          <w:lang w:val="lt-LT"/>
        </w:rPr>
      </w:pPr>
    </w:p>
    <w:p w14:paraId="081303D9" w14:textId="79CFBBB0" w:rsidR="00E05EE2" w:rsidRPr="009C03F2" w:rsidRDefault="00E05EE2" w:rsidP="00E05EE2">
      <w:pPr>
        <w:spacing w:after="0" w:line="240" w:lineRule="auto"/>
        <w:ind w:firstLine="851"/>
        <w:jc w:val="both"/>
        <w:rPr>
          <w:rFonts w:ascii="Times New Roman" w:eastAsia="Calibri" w:hAnsi="Times New Roman"/>
          <w:sz w:val="24"/>
          <w:szCs w:val="24"/>
          <w:lang w:val="lt-LT"/>
        </w:rPr>
      </w:pPr>
      <w:r>
        <w:rPr>
          <w:rFonts w:ascii="Times New Roman" w:eastAsia="Calibri" w:hAnsi="Times New Roman"/>
          <w:sz w:val="24"/>
          <w:szCs w:val="24"/>
          <w:lang w:val="lt-LT"/>
        </w:rPr>
        <w:t xml:space="preserve">1. </w:t>
      </w:r>
      <w:r w:rsidRPr="00E05EE2">
        <w:rPr>
          <w:rFonts w:ascii="Times New Roman" w:eastAsia="Calibri" w:hAnsi="Times New Roman"/>
          <w:sz w:val="24"/>
          <w:szCs w:val="24"/>
          <w:lang w:val="lt-LT"/>
        </w:rPr>
        <w:t>Tiekėjo siūlomos prekės turi atitikti techninės specifikacijos reikalaujamas charakteristikas. Įrodymui, kartu su pasiūlymu, pateikiama gamintojų siūlomų prekių katalogo/bukleto/brošiūros/instrukcijos</w:t>
      </w:r>
      <w:r w:rsidR="008353B1" w:rsidRPr="008353B1">
        <w:rPr>
          <w:lang w:val="lt-LT"/>
        </w:rPr>
        <w:t xml:space="preserve"> </w:t>
      </w:r>
      <w:r w:rsidR="008353B1" w:rsidRPr="008353B1">
        <w:rPr>
          <w:rFonts w:ascii="Times New Roman" w:eastAsia="Calibri" w:hAnsi="Times New Roman"/>
          <w:sz w:val="24"/>
          <w:szCs w:val="24"/>
          <w:lang w:val="lt-LT"/>
        </w:rPr>
        <w:t>ir siūlomos prekės techninių charakteristikų aprašymus (jei gamintojo kataloge neišsamiai atsispindi siūlomos prekės atitikimas techninės specifikacijos reikalavimams)</w:t>
      </w:r>
      <w:r w:rsidR="008353B1">
        <w:rPr>
          <w:rFonts w:ascii="Times New Roman" w:eastAsia="Calibri" w:hAnsi="Times New Roman"/>
          <w:sz w:val="24"/>
          <w:szCs w:val="24"/>
          <w:lang w:val="lt-LT"/>
        </w:rPr>
        <w:t>, s</w:t>
      </w:r>
      <w:r w:rsidRPr="00E05EE2">
        <w:rPr>
          <w:rFonts w:ascii="Times New Roman" w:eastAsia="Calibri" w:hAnsi="Times New Roman"/>
          <w:sz w:val="24"/>
          <w:szCs w:val="24"/>
          <w:lang w:val="lt-LT"/>
        </w:rPr>
        <w:t xml:space="preserve">u vertimu į lietuvių kalbą dėl prekių reikalaujamų techninių parametrų aprašymų. Papildomai gali būti pateikiama nuoroda į gamintojo interneto puslapį, kuriame išdėstyta visa informacija apie siūlomą prekę. Teikiamuose dokumentuose tiekėjas turi grafiškai nurodyti (pažymėti) konkrečias teikiamų dokumentų vietas, kuriose aprašomos reikalaujamų techninių charakteristikų reikšmės, bei įrašyti, kurį techninių reikalavimų punktą jos atitinka. </w:t>
      </w:r>
      <w:r w:rsidR="008353B1" w:rsidRPr="008353B1">
        <w:rPr>
          <w:rFonts w:ascii="Times New Roman" w:eastAsia="Calibri" w:hAnsi="Times New Roman"/>
          <w:sz w:val="24"/>
          <w:szCs w:val="24"/>
          <w:lang w:val="lt-LT"/>
        </w:rPr>
        <w:t xml:space="preserve">Perkančioji organizacija turi teisę reikalauti pateikti katalogų ir techninių aprašų originalus, o tiekėjui jų nepateikus – pasiūlymą </w:t>
      </w:r>
      <w:r w:rsidR="008353B1" w:rsidRPr="009C03F2">
        <w:rPr>
          <w:rFonts w:ascii="Times New Roman" w:eastAsia="Calibri" w:hAnsi="Times New Roman"/>
          <w:sz w:val="24"/>
          <w:szCs w:val="24"/>
          <w:lang w:val="lt-LT"/>
        </w:rPr>
        <w:t xml:space="preserve">atmesti.  </w:t>
      </w:r>
    </w:p>
    <w:p w14:paraId="598138FC" w14:textId="6DB0BA35" w:rsidR="008353B1" w:rsidRDefault="00E05EE2" w:rsidP="00E05EE2">
      <w:pPr>
        <w:spacing w:after="0" w:line="240" w:lineRule="auto"/>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w:t>
      </w:r>
      <w:r w:rsidRPr="00E05EE2">
        <w:rPr>
          <w:rFonts w:ascii="Times New Roman" w:eastAsia="Calibri" w:hAnsi="Times New Roman" w:cs="Times New Roman"/>
          <w:sz w:val="24"/>
          <w:szCs w:val="24"/>
          <w:lang w:val="lt-LT"/>
        </w:rPr>
        <w:t xml:space="preserve">. </w:t>
      </w:r>
      <w:r w:rsidR="008353B1" w:rsidRPr="008353B1">
        <w:rPr>
          <w:rFonts w:ascii="Times New Roman" w:eastAsia="Calibri" w:hAnsi="Times New Roman" w:cs="Times New Roman"/>
          <w:sz w:val="24"/>
          <w:szCs w:val="24"/>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00AB569C">
        <w:rPr>
          <w:rFonts w:ascii="Times New Roman" w:eastAsia="Calibri" w:hAnsi="Times New Roman" w:cs="Times New Roman"/>
          <w:sz w:val="24"/>
          <w:szCs w:val="24"/>
          <w:lang w:val="lt-LT"/>
        </w:rPr>
        <w:t xml:space="preserve"> </w:t>
      </w:r>
      <w:r w:rsidR="00AB569C" w:rsidRPr="00AB569C">
        <w:rPr>
          <w:rFonts w:ascii="Times New Roman" w:eastAsia="Calibri" w:hAnsi="Times New Roman" w:cs="Times New Roman"/>
          <w:i/>
          <w:iCs/>
          <w:sz w:val="24"/>
          <w:szCs w:val="24"/>
          <w:lang w:val="lt-LT"/>
        </w:rPr>
        <w:t>(tame tarpe taikoma ir dėl 13 punkto reikalavimo)</w:t>
      </w:r>
      <w:r w:rsidR="008353B1" w:rsidRPr="00AB569C">
        <w:rPr>
          <w:rFonts w:ascii="Times New Roman" w:eastAsia="Calibri" w:hAnsi="Times New Roman" w:cs="Times New Roman"/>
          <w:i/>
          <w:iCs/>
          <w:sz w:val="24"/>
          <w:szCs w:val="24"/>
          <w:lang w:val="lt-LT"/>
        </w:rPr>
        <w:t>.</w:t>
      </w:r>
    </w:p>
    <w:p w14:paraId="6A424B10" w14:textId="1E624246" w:rsidR="008353B1" w:rsidRDefault="008353B1" w:rsidP="00E05EE2">
      <w:pPr>
        <w:spacing w:after="0" w:line="240" w:lineRule="auto"/>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 </w:t>
      </w:r>
      <w:r w:rsidRPr="008353B1">
        <w:rPr>
          <w:rFonts w:ascii="Times New Roman" w:eastAsia="Calibri" w:hAnsi="Times New Roman" w:cs="Times New Roman"/>
          <w:sz w:val="24"/>
          <w:szCs w:val="24"/>
          <w:lang w:val="lt-LT"/>
        </w:rPr>
        <w:t xml:space="preserve">Siūlomos prekės privalo turėti CE sertifikatą arba EB deklaraciją. Tiekėjas </w:t>
      </w:r>
      <w:r w:rsidRPr="008353B1">
        <w:rPr>
          <w:rFonts w:ascii="Times New Roman" w:eastAsia="Calibri" w:hAnsi="Times New Roman" w:cs="Times New Roman"/>
          <w:b/>
          <w:bCs/>
          <w:i/>
          <w:iCs/>
          <w:sz w:val="24"/>
          <w:szCs w:val="24"/>
          <w:lang w:val="lt-LT"/>
        </w:rPr>
        <w:t xml:space="preserve">kartu su pasiūlymu </w:t>
      </w:r>
      <w:r w:rsidRPr="008353B1">
        <w:rPr>
          <w:rFonts w:ascii="Times New Roman" w:eastAsia="Calibri" w:hAnsi="Times New Roman" w:cs="Times New Roman"/>
          <w:sz w:val="24"/>
          <w:szCs w:val="24"/>
          <w:lang w:val="lt-LT"/>
        </w:rPr>
        <w:t>privalo pateikti CE sertifikato arba EB deklaracijos kopiją.</w:t>
      </w:r>
    </w:p>
    <w:p w14:paraId="0F0B536F" w14:textId="5B6E809C" w:rsidR="00E05EE2" w:rsidRPr="00E05EE2" w:rsidRDefault="006B2FE7" w:rsidP="00E05EE2">
      <w:pPr>
        <w:spacing w:after="0" w:line="240" w:lineRule="auto"/>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00E05EE2" w:rsidRPr="00E05EE2">
        <w:rPr>
          <w:rFonts w:ascii="Times New Roman" w:eastAsia="Calibri" w:hAnsi="Times New Roman" w:cs="Times New Roman"/>
          <w:sz w:val="24"/>
          <w:szCs w:val="24"/>
          <w:lang w:val="lt-LT"/>
        </w:rPr>
        <w:t xml:space="preserve">. Tiekėjas turi būti siūlomos įrangos gamintojas arba oficialus siūlomos įrangos gamintojo įgaliotasis atstovas, arba turi turėti rašytinį susitarimą su tokiu įgaliotuoju atstovu dėl prekybos šia įranga ir </w:t>
      </w:r>
      <w:r w:rsidR="00E05EE2" w:rsidRPr="00E05EE2">
        <w:rPr>
          <w:rFonts w:ascii="Times New Roman" w:eastAsia="Calibri" w:hAnsi="Times New Roman" w:cs="Times New Roman"/>
          <w:b/>
          <w:bCs/>
          <w:i/>
          <w:iCs/>
          <w:sz w:val="24"/>
          <w:szCs w:val="24"/>
          <w:lang w:val="lt-LT"/>
        </w:rPr>
        <w:t>kartu su pasiūlymu</w:t>
      </w:r>
      <w:r w:rsidR="00E05EE2" w:rsidRPr="00E05EE2">
        <w:rPr>
          <w:rFonts w:ascii="Times New Roman" w:eastAsia="Calibri" w:hAnsi="Times New Roman" w:cs="Times New Roman"/>
          <w:sz w:val="24"/>
          <w:szCs w:val="24"/>
          <w:lang w:val="lt-LT"/>
        </w:rPr>
        <w:t xml:space="preserve"> turi pateikti tai patvirtinantį dokumentą. </w:t>
      </w:r>
    </w:p>
    <w:p w14:paraId="408C74DC" w14:textId="3613E62B" w:rsidR="00E05EE2" w:rsidRPr="00E05EE2" w:rsidRDefault="006B2FE7" w:rsidP="00E05EE2">
      <w:pPr>
        <w:spacing w:after="0" w:line="240" w:lineRule="auto"/>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5</w:t>
      </w:r>
      <w:r w:rsidR="00E05EE2" w:rsidRPr="00E05EE2">
        <w:rPr>
          <w:rFonts w:ascii="Times New Roman" w:eastAsia="Calibri" w:hAnsi="Times New Roman" w:cs="Times New Roman"/>
          <w:sz w:val="24"/>
          <w:szCs w:val="24"/>
          <w:lang w:val="lt-LT"/>
        </w:rPr>
        <w:t xml:space="preserve">. Tiekėjas turi turėti gamintojo įgaliojimą atlikti siūlomos įrangos instaliavimą ir garantinį aptarnavimą arba turi turėti rašytinį susitarimą su kitu ūkio subjektu, kuris yra gamintojo įgaliotas atlikti šios įrangos instaliavimą ir garantinį aptarnavimą ir </w:t>
      </w:r>
      <w:r w:rsidR="00E05EE2" w:rsidRPr="00E05EE2">
        <w:rPr>
          <w:rFonts w:ascii="Times New Roman" w:eastAsia="Calibri" w:hAnsi="Times New Roman" w:cs="Times New Roman"/>
          <w:b/>
          <w:bCs/>
          <w:i/>
          <w:iCs/>
          <w:sz w:val="24"/>
          <w:szCs w:val="24"/>
          <w:lang w:val="lt-LT"/>
        </w:rPr>
        <w:t>kartu su pasiūlymu</w:t>
      </w:r>
      <w:r w:rsidR="00E05EE2" w:rsidRPr="00E05EE2">
        <w:rPr>
          <w:rFonts w:ascii="Times New Roman" w:eastAsia="Calibri" w:hAnsi="Times New Roman" w:cs="Times New Roman"/>
          <w:sz w:val="24"/>
          <w:szCs w:val="24"/>
          <w:lang w:val="lt-LT"/>
        </w:rPr>
        <w:t xml:space="preserve"> turi pateikti tai patvirtinantį dokumentą.</w:t>
      </w:r>
    </w:p>
    <w:p w14:paraId="054A7759" w14:textId="0D3206BE" w:rsidR="00E05EE2" w:rsidRDefault="006B2FE7" w:rsidP="00E05EE2">
      <w:pPr>
        <w:spacing w:after="0" w:line="240" w:lineRule="auto"/>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E05EE2" w:rsidRPr="00E05EE2">
        <w:rPr>
          <w:rFonts w:ascii="Times New Roman" w:eastAsia="Calibri" w:hAnsi="Times New Roman" w:cs="Times New Roman"/>
          <w:sz w:val="24"/>
          <w:szCs w:val="24"/>
          <w:lang w:val="lt-LT"/>
        </w:rPr>
        <w:t xml:space="preserve">. Tiekėjai gali siūlyti geresnių parametrų </w:t>
      </w:r>
      <w:r w:rsidR="008353B1">
        <w:rPr>
          <w:rFonts w:ascii="Times New Roman" w:eastAsia="Calibri" w:hAnsi="Times New Roman" w:cs="Times New Roman"/>
          <w:sz w:val="24"/>
          <w:szCs w:val="24"/>
          <w:lang w:val="lt-LT"/>
        </w:rPr>
        <w:t>prekes</w:t>
      </w:r>
      <w:r w:rsidR="00E05EE2" w:rsidRPr="00E05EE2">
        <w:rPr>
          <w:rFonts w:ascii="Times New Roman" w:eastAsia="Calibri" w:hAnsi="Times New Roman" w:cs="Times New Roman"/>
          <w:sz w:val="24"/>
          <w:szCs w:val="24"/>
          <w:lang w:val="lt-LT"/>
        </w:rPr>
        <w:t>.</w:t>
      </w:r>
    </w:p>
    <w:p w14:paraId="3BF6031D" w14:textId="77777777" w:rsidR="00E05EE2" w:rsidRDefault="00E05EE2" w:rsidP="00E05EE2">
      <w:pPr>
        <w:spacing w:after="0" w:line="240" w:lineRule="auto"/>
        <w:ind w:firstLine="851"/>
        <w:jc w:val="both"/>
        <w:rPr>
          <w:rFonts w:ascii="Times New Roman" w:eastAsia="Calibri" w:hAnsi="Times New Roman" w:cs="Times New Roman"/>
          <w:sz w:val="24"/>
          <w:szCs w:val="24"/>
          <w:lang w:val="lt-LT"/>
        </w:rPr>
      </w:pPr>
    </w:p>
    <w:p w14:paraId="6C8517CF" w14:textId="77777777" w:rsidR="00E05EE2" w:rsidRDefault="00E05EE2" w:rsidP="00F62AF3">
      <w:pPr>
        <w:spacing w:after="0" w:line="240" w:lineRule="auto"/>
        <w:ind w:firstLine="851"/>
        <w:jc w:val="both"/>
        <w:rPr>
          <w:rFonts w:ascii="Times New Roman" w:eastAsia="Calibri" w:hAnsi="Times New Roman" w:cs="Times New Roman"/>
          <w:sz w:val="24"/>
          <w:szCs w:val="24"/>
          <w:lang w:val="lt-LT"/>
        </w:rPr>
      </w:pPr>
    </w:p>
    <w:p w14:paraId="1D4A5B1B" w14:textId="77777777" w:rsidR="00E05EE2" w:rsidRDefault="00E05EE2" w:rsidP="00F62AF3">
      <w:pPr>
        <w:spacing w:after="0" w:line="240" w:lineRule="auto"/>
        <w:ind w:firstLine="851"/>
        <w:jc w:val="both"/>
        <w:rPr>
          <w:rFonts w:ascii="Times New Roman" w:eastAsia="Calibri" w:hAnsi="Times New Roman" w:cs="Times New Roman"/>
          <w:sz w:val="24"/>
          <w:szCs w:val="24"/>
          <w:lang w:val="lt-LT"/>
        </w:rPr>
      </w:pPr>
    </w:p>
    <w:p w14:paraId="37C9A4AA" w14:textId="77777777" w:rsidR="00E05EE2" w:rsidRDefault="00E05EE2" w:rsidP="00F62AF3">
      <w:pPr>
        <w:spacing w:after="0" w:line="240" w:lineRule="auto"/>
        <w:ind w:firstLine="851"/>
        <w:jc w:val="both"/>
        <w:rPr>
          <w:rFonts w:ascii="Times New Roman" w:eastAsia="Calibri" w:hAnsi="Times New Roman" w:cs="Times New Roman"/>
          <w:sz w:val="24"/>
          <w:szCs w:val="24"/>
          <w:lang w:val="lt-LT"/>
        </w:rPr>
      </w:pPr>
    </w:p>
    <w:p w14:paraId="2E7199A5" w14:textId="77777777" w:rsidR="00E05EE2" w:rsidRDefault="00E05EE2" w:rsidP="00F62AF3">
      <w:pPr>
        <w:spacing w:after="0" w:line="240" w:lineRule="auto"/>
        <w:ind w:firstLine="851"/>
        <w:jc w:val="both"/>
        <w:rPr>
          <w:rFonts w:ascii="Times New Roman" w:eastAsia="Calibri" w:hAnsi="Times New Roman" w:cs="Times New Roman"/>
          <w:sz w:val="24"/>
          <w:szCs w:val="24"/>
          <w:lang w:val="lt-LT"/>
        </w:rPr>
      </w:pPr>
    </w:p>
    <w:p w14:paraId="06790177" w14:textId="77777777" w:rsidR="00E05EE2" w:rsidRDefault="00E05EE2" w:rsidP="00F62AF3">
      <w:pPr>
        <w:spacing w:after="0" w:line="240" w:lineRule="auto"/>
        <w:ind w:firstLine="851"/>
        <w:jc w:val="both"/>
        <w:rPr>
          <w:rFonts w:ascii="Times New Roman" w:eastAsia="Calibri" w:hAnsi="Times New Roman" w:cs="Times New Roman"/>
          <w:sz w:val="24"/>
          <w:szCs w:val="24"/>
          <w:lang w:val="lt-LT"/>
        </w:rPr>
      </w:pPr>
    </w:p>
    <w:p w14:paraId="24A19FC9" w14:textId="77777777" w:rsidR="00E05EE2" w:rsidRDefault="00E05EE2" w:rsidP="00F62AF3">
      <w:pPr>
        <w:spacing w:after="0" w:line="240" w:lineRule="auto"/>
        <w:ind w:firstLine="851"/>
        <w:jc w:val="both"/>
        <w:rPr>
          <w:rFonts w:ascii="Times New Roman" w:eastAsia="Calibri" w:hAnsi="Times New Roman" w:cs="Times New Roman"/>
          <w:sz w:val="24"/>
          <w:szCs w:val="24"/>
          <w:lang w:val="lt-LT"/>
        </w:rPr>
      </w:pPr>
    </w:p>
    <w:p w14:paraId="56F708A4" w14:textId="77777777" w:rsidR="00A95ACD" w:rsidRDefault="00A95ACD" w:rsidP="006B1BCD">
      <w:pPr>
        <w:tabs>
          <w:tab w:val="left" w:pos="1276"/>
        </w:tabs>
        <w:spacing w:after="0" w:line="240" w:lineRule="auto"/>
        <w:contextualSpacing/>
        <w:jc w:val="both"/>
        <w:rPr>
          <w:rFonts w:ascii="Times New Roman" w:eastAsia="Calibri" w:hAnsi="Times New Roman" w:cs="Times New Roman"/>
          <w:sz w:val="24"/>
          <w:szCs w:val="24"/>
          <w:lang w:val="pt-PT"/>
        </w:rPr>
        <w:sectPr w:rsidR="00A95ACD" w:rsidSect="00F820D5">
          <w:headerReference w:type="default" r:id="rId8"/>
          <w:pgSz w:w="11906" w:h="16838" w:code="9"/>
          <w:pgMar w:top="567" w:right="567" w:bottom="1134" w:left="1701" w:header="567" w:footer="567" w:gutter="0"/>
          <w:cols w:space="1296"/>
          <w:titlePg/>
          <w:docGrid w:linePitch="360"/>
        </w:sectPr>
      </w:pPr>
    </w:p>
    <w:tbl>
      <w:tblPr>
        <w:tblW w:w="14430" w:type="dxa"/>
        <w:tblInd w:w="137" w:type="dxa"/>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A95ACD" w:rsidRPr="00AB569C" w14:paraId="72A9D91B"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408EC" w14:textId="77777777" w:rsidR="00A95ACD" w:rsidRPr="00214CFB"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t-LT"/>
              </w:rPr>
            </w:pPr>
            <w:r w:rsidRPr="00214CFB">
              <w:rPr>
                <w:rFonts w:ascii="Times New Roman" w:eastAsia="Times New Roman" w:hAnsi="Times New Roman" w:cs="Times New Roman"/>
                <w:b/>
                <w:color w:val="000000"/>
                <w:sz w:val="24"/>
                <w:szCs w:val="24"/>
                <w:lang w:val="lt-LT"/>
              </w:rPr>
              <w:lastRenderedPageBreak/>
              <w:t>Eil. Nr.</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70D24" w14:textId="77777777" w:rsidR="00A95ACD" w:rsidRPr="00214CFB"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t-LT"/>
              </w:rPr>
            </w:pPr>
            <w:r w:rsidRPr="00214CFB">
              <w:rPr>
                <w:rFonts w:ascii="Times New Roman" w:eastAsia="Times New Roman" w:hAnsi="Times New Roman" w:cs="Times New Roman"/>
                <w:b/>
                <w:color w:val="000000"/>
                <w:sz w:val="24"/>
                <w:szCs w:val="24"/>
                <w:lang w:val="lt-LT"/>
              </w:rPr>
              <w:t>Parametrai (specifikacija)</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FFBE4" w14:textId="77777777" w:rsidR="00A95ACD" w:rsidRPr="00214CFB"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t-LT"/>
              </w:rPr>
            </w:pPr>
            <w:r w:rsidRPr="00214CFB">
              <w:rPr>
                <w:rFonts w:ascii="Times New Roman" w:eastAsia="Times New Roman" w:hAnsi="Times New Roman" w:cs="Times New Roman"/>
                <w:b/>
                <w:color w:val="000000"/>
                <w:sz w:val="24"/>
                <w:szCs w:val="24"/>
                <w:lang w:val="lt-LT"/>
              </w:rPr>
              <w:t>Reikalaujamos parametrų reikšmės</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F1D31" w14:textId="77777777" w:rsidR="00A95ACD" w:rsidRPr="00214CFB"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14CFB">
              <w:rPr>
                <w:rFonts w:ascii="Times New Roman" w:eastAsia="Times New Roman" w:hAnsi="Times New Roman" w:cs="Times New Roman"/>
                <w:b/>
                <w:sz w:val="24"/>
                <w:szCs w:val="24"/>
                <w:lang w:val="lt-LT"/>
              </w:rPr>
              <w:t>Tiekėjo siūlomų parametrų reikšmės</w:t>
            </w:r>
          </w:p>
          <w:p w14:paraId="4BAF9F97" w14:textId="77777777" w:rsidR="00A95ACD" w:rsidRPr="00214CFB" w:rsidRDefault="00A95ACD" w:rsidP="00A95ACD">
            <w:pPr>
              <w:suppressAutoHyphens/>
              <w:autoSpaceDN w:val="0"/>
              <w:spacing w:after="0" w:line="240" w:lineRule="auto"/>
              <w:jc w:val="center"/>
              <w:textAlignment w:val="baseline"/>
              <w:rPr>
                <w:rFonts w:ascii="Times New Roman" w:eastAsia="Times New Roman" w:hAnsi="Times New Roman" w:cs="Times New Roman"/>
                <w:bCs/>
                <w:i/>
                <w:color w:val="FF0000"/>
                <w:sz w:val="24"/>
                <w:szCs w:val="24"/>
                <w:lang w:val="lt-LT"/>
              </w:rPr>
            </w:pPr>
            <w:r w:rsidRPr="00214CFB">
              <w:rPr>
                <w:rFonts w:ascii="Times New Roman" w:eastAsia="Times New Roman" w:hAnsi="Times New Roman" w:cs="Times New Roman"/>
                <w:bCs/>
                <w:i/>
                <w:iCs/>
                <w:sz w:val="24"/>
                <w:szCs w:val="24"/>
                <w:lang w:val="lt-LT"/>
              </w:rPr>
              <w:t>(privaloma užpildyti)</w:t>
            </w:r>
          </w:p>
        </w:tc>
        <w:tc>
          <w:tcPr>
            <w:tcW w:w="3116" w:type="dxa"/>
            <w:tcBorders>
              <w:top w:val="single" w:sz="4" w:space="0" w:color="000000"/>
              <w:left w:val="single" w:sz="4" w:space="0" w:color="000000"/>
              <w:bottom w:val="single" w:sz="4" w:space="0" w:color="000000"/>
              <w:right w:val="single" w:sz="4" w:space="0" w:color="000000"/>
            </w:tcBorders>
          </w:tcPr>
          <w:p w14:paraId="2B8A45F0" w14:textId="77777777" w:rsidR="00A95ACD" w:rsidRPr="00214CFB"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14CFB">
              <w:rPr>
                <w:rFonts w:ascii="Times New Roman" w:eastAsia="Times New Roman" w:hAnsi="Times New Roman" w:cs="Times New Roman"/>
                <w:b/>
                <w:bCs/>
                <w:iCs/>
                <w:sz w:val="24"/>
                <w:szCs w:val="24"/>
                <w:lang w:val="lt-LT"/>
              </w:rPr>
              <w:t>Nuoroda į nurodytą parametrą, patvirtinantį gamintojo dokumento (</w:t>
            </w:r>
            <w:r w:rsidRPr="00214CFB">
              <w:rPr>
                <w:rFonts w:ascii="Times New Roman" w:eastAsia="Times New Roman" w:hAnsi="Times New Roman" w:cs="Times New Roman"/>
                <w:b/>
                <w:bCs/>
                <w:i/>
                <w:iCs/>
                <w:sz w:val="24"/>
                <w:szCs w:val="24"/>
                <w:bdr w:val="nil"/>
                <w:lang w:val="lt-LT"/>
              </w:rPr>
              <w:t>katalogo/ bukleto/brošiūros/instrukcijos</w:t>
            </w:r>
            <w:r w:rsidRPr="00214CFB">
              <w:rPr>
                <w:rFonts w:ascii="Times New Roman" w:eastAsia="Times New Roman" w:hAnsi="Times New Roman" w:cs="Times New Roman"/>
                <w:b/>
                <w:bCs/>
                <w:sz w:val="24"/>
                <w:szCs w:val="24"/>
                <w:bdr w:val="nil"/>
                <w:lang w:val="lt-LT"/>
              </w:rPr>
              <w:t xml:space="preserve">) puslapį, kuriame yra atžyma apie siūlomos prekės atitikimą reikalavimui </w:t>
            </w:r>
            <w:r w:rsidRPr="00214CFB">
              <w:rPr>
                <w:rFonts w:ascii="Times New Roman" w:eastAsia="Times New Roman" w:hAnsi="Times New Roman" w:cs="Times New Roman"/>
                <w:bCs/>
                <w:i/>
                <w:iCs/>
                <w:sz w:val="24"/>
                <w:szCs w:val="24"/>
                <w:lang w:val="lt-LT"/>
              </w:rPr>
              <w:t>(privaloma užpildyti)</w:t>
            </w:r>
          </w:p>
        </w:tc>
      </w:tr>
      <w:tr w:rsidR="00214CFB" w:rsidRPr="00214CFB" w14:paraId="3AFAA01F"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AE79A" w14:textId="77777777" w:rsidR="00214CFB" w:rsidRPr="00F5125D" w:rsidRDefault="00214CFB"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F5125D">
              <w:rPr>
                <w:rFonts w:ascii="Times New Roman" w:eastAsia="Times New Roman" w:hAnsi="Times New Roman" w:cs="Times New Roman"/>
                <w:color w:val="000000"/>
                <w:sz w:val="24"/>
                <w:szCs w:val="24"/>
                <w:lang w:val="lt-LT"/>
              </w:rPr>
              <w:t>1.</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3F675" w14:textId="0A3ACB2D"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szCs w:val="24"/>
                <w:lang w:val="lt-LT"/>
              </w:rPr>
              <w:t xml:space="preserve">Vaizdo </w:t>
            </w:r>
            <w:proofErr w:type="spellStart"/>
            <w:r w:rsidRPr="00F5125D">
              <w:rPr>
                <w:rFonts w:ascii="Times New Roman" w:hAnsi="Times New Roman" w:cs="Times New Roman"/>
                <w:szCs w:val="24"/>
                <w:lang w:val="lt-LT"/>
              </w:rPr>
              <w:t>kolonoskopas</w:t>
            </w:r>
            <w:proofErr w:type="spellEnd"/>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2B58D" w14:textId="0C914582" w:rsidR="00214CFB" w:rsidRPr="00F5125D"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r w:rsidRPr="00F5125D">
              <w:rPr>
                <w:rFonts w:ascii="Times New Roman" w:eastAsia="Arial Unicode MS" w:hAnsi="Times New Roman" w:cs="Times New Roman"/>
                <w:bCs/>
                <w:i/>
                <w:iCs/>
                <w:sz w:val="24"/>
                <w:szCs w:val="24"/>
                <w:bdr w:val="nil"/>
                <w:lang w:val="lt-LT"/>
              </w:rPr>
              <w:t>Tiekėjas turi įrašyti modelį ir gamintoją</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BD443" w14:textId="18222FAA"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r w:rsidRPr="00214CFB">
              <w:rPr>
                <w:rFonts w:ascii="Times New Roman" w:eastAsia="Times New Roman" w:hAnsi="Times New Roman" w:cs="Times New Roman"/>
                <w:i/>
                <w:iCs/>
                <w:color w:val="000000"/>
                <w:sz w:val="24"/>
                <w:szCs w:val="24"/>
                <w:lang w:val="lt-LT"/>
              </w:rPr>
              <w:t>(įrašyti modelį ir gamintoją)</w:t>
            </w:r>
          </w:p>
        </w:tc>
        <w:tc>
          <w:tcPr>
            <w:tcW w:w="3116" w:type="dxa"/>
            <w:tcBorders>
              <w:top w:val="single" w:sz="4" w:space="0" w:color="000000"/>
              <w:left w:val="single" w:sz="4" w:space="0" w:color="000000"/>
              <w:bottom w:val="single" w:sz="4" w:space="0" w:color="000000"/>
              <w:right w:val="single" w:sz="4" w:space="0" w:color="000000"/>
            </w:tcBorders>
          </w:tcPr>
          <w:p w14:paraId="786AF9B5" w14:textId="60181D20"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i/>
                <w:iCs/>
                <w:color w:val="000000"/>
                <w:sz w:val="24"/>
                <w:szCs w:val="24"/>
                <w:lang w:val="lt-LT"/>
              </w:rPr>
            </w:pPr>
            <w:r w:rsidRPr="00214CFB">
              <w:rPr>
                <w:rFonts w:ascii="Times New Roman" w:eastAsia="Times New Roman" w:hAnsi="Times New Roman" w:cs="Times New Roman"/>
                <w:color w:val="000000"/>
                <w:sz w:val="24"/>
                <w:szCs w:val="24"/>
                <w:lang w:val="lt-LT"/>
              </w:rPr>
              <w:t xml:space="preserve"> </w:t>
            </w:r>
          </w:p>
        </w:tc>
      </w:tr>
      <w:tr w:rsidR="00214CFB" w:rsidRPr="00214CFB" w14:paraId="32C0CE09"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6B8E2" w14:textId="246E3218" w:rsidR="00214CFB" w:rsidRPr="00F5125D" w:rsidRDefault="00214CFB"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F5125D">
              <w:rPr>
                <w:rFonts w:ascii="Times New Roman" w:eastAsia="Times New Roman" w:hAnsi="Times New Roman" w:cs="Times New Roman"/>
                <w:color w:val="000000"/>
                <w:sz w:val="24"/>
                <w:szCs w:val="24"/>
                <w:lang w:val="lt-LT"/>
              </w:rPr>
              <w:t>2.</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5A60B" w14:textId="5536D35D"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szCs w:val="24"/>
                <w:lang w:val="lt-LT"/>
              </w:rPr>
              <w:t>Regėjimo laukas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A41CE" w14:textId="77777777" w:rsidR="00214CFB" w:rsidRPr="00F5125D" w:rsidRDefault="00214CFB" w:rsidP="00214CFB">
            <w:pPr>
              <w:pBdr>
                <w:top w:val="nil"/>
                <w:left w:val="nil"/>
                <w:bottom w:val="nil"/>
                <w:right w:val="nil"/>
                <w:between w:val="nil"/>
                <w:bar w:val="nil"/>
              </w:pBdr>
              <w:spacing w:after="0" w:line="240" w:lineRule="auto"/>
              <w:rPr>
                <w:rFonts w:ascii="Times New Roman" w:hAnsi="Times New Roman" w:cs="Times New Roman"/>
                <w:sz w:val="24"/>
                <w:szCs w:val="24"/>
                <w:lang w:val="lt-LT"/>
              </w:rPr>
            </w:pPr>
            <w:r w:rsidRPr="00F5125D">
              <w:rPr>
                <w:rFonts w:ascii="Times New Roman" w:hAnsi="Times New Roman" w:cs="Times New Roman"/>
                <w:iCs/>
                <w:sz w:val="24"/>
                <w:szCs w:val="24"/>
                <w:lang w:val="lt-LT"/>
              </w:rPr>
              <w:t xml:space="preserve">≥ 140° </w:t>
            </w:r>
          </w:p>
          <w:p w14:paraId="158FEA63" w14:textId="33577FB0"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F8B24" w14:textId="77777777"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E29C03D" w14:textId="77777777"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r>
      <w:tr w:rsidR="00214CFB" w:rsidRPr="00AB569C" w14:paraId="30EB0B15"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CFBFF" w14:textId="396AE08A" w:rsidR="00214CFB" w:rsidRPr="00F5125D" w:rsidRDefault="00214CFB"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F5125D">
              <w:rPr>
                <w:rFonts w:ascii="Times New Roman" w:eastAsia="Times New Roman" w:hAnsi="Times New Roman" w:cs="Times New Roman"/>
                <w:color w:val="000000"/>
                <w:sz w:val="24"/>
                <w:szCs w:val="24"/>
                <w:lang w:val="lt-LT"/>
              </w:rPr>
              <w:t>3</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C3F79" w14:textId="11AA677C"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szCs w:val="24"/>
                <w:lang w:val="lt-LT"/>
              </w:rPr>
              <w:t>Lauko gylis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BFCFE" w14:textId="21122132"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sz w:val="24"/>
                <w:szCs w:val="24"/>
                <w:lang w:val="lt-LT"/>
              </w:rPr>
              <w:t xml:space="preserve">Ne siauresniame diapazone kaip nuo 2 iki 100 mm.  </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575D0" w14:textId="77777777"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ED588BA" w14:textId="77777777"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r>
      <w:tr w:rsidR="00214CFB" w:rsidRPr="00214CFB" w14:paraId="1BE0C141"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4F15B" w14:textId="311390C0" w:rsidR="00214CFB" w:rsidRPr="00F5125D" w:rsidRDefault="00214CFB"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F5125D">
              <w:rPr>
                <w:rFonts w:ascii="Times New Roman" w:eastAsia="Times New Roman" w:hAnsi="Times New Roman" w:cs="Times New Roman"/>
                <w:color w:val="000000"/>
                <w:sz w:val="24"/>
                <w:szCs w:val="24"/>
                <w:lang w:val="lt-LT"/>
              </w:rPr>
              <w:t>4</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09E5" w14:textId="6E78E046" w:rsidR="00214CFB" w:rsidRPr="00F5125D" w:rsidRDefault="00214CFB" w:rsidP="00214CFB">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szCs w:val="24"/>
                <w:lang w:val="lt-LT"/>
              </w:rPr>
              <w:t>Lenkimo kampai:</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48E3B" w14:textId="2E40DDC9"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1209C" w14:textId="77777777"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AECDCD5" w14:textId="77777777"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r>
      <w:tr w:rsidR="00214CFB" w:rsidRPr="00214CFB" w14:paraId="5298BAAC"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2A76B" w14:textId="730B8F6F" w:rsidR="00214CFB" w:rsidRPr="00F5125D" w:rsidRDefault="00F5125D"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4.1</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D6E51" w14:textId="6CD0DEB8" w:rsidR="00214CFB" w:rsidRPr="00F5125D" w:rsidRDefault="00214CFB" w:rsidP="00214CFB">
            <w:pPr>
              <w:suppressAutoHyphens/>
              <w:autoSpaceDN w:val="0"/>
              <w:spacing w:after="0" w:line="240" w:lineRule="auto"/>
              <w:textAlignment w:val="baseline"/>
              <w:rPr>
                <w:rFonts w:ascii="Times New Roman" w:eastAsia="Times New Roman" w:hAnsi="Times New Roman" w:cs="Times New Roman"/>
                <w:bCs/>
                <w:color w:val="000000"/>
                <w:sz w:val="24"/>
                <w:szCs w:val="24"/>
                <w:lang w:val="lt-LT"/>
              </w:rPr>
            </w:pPr>
            <w:r w:rsidRPr="00F5125D">
              <w:rPr>
                <w:rFonts w:ascii="Times New Roman" w:hAnsi="Times New Roman" w:cs="Times New Roman"/>
                <w:szCs w:val="24"/>
                <w:lang w:val="lt-LT"/>
              </w:rPr>
              <w:t>aukštyn</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E6FA" w14:textId="23FD2A10"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iCs/>
                <w:sz w:val="24"/>
                <w:szCs w:val="24"/>
                <w:lang w:val="lt-LT"/>
              </w:rPr>
              <w:t>≥ 180°</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2DE95" w14:textId="77777777"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6B1EB32" w14:textId="77777777"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r>
      <w:tr w:rsidR="00214CFB" w:rsidRPr="00214CFB" w14:paraId="3FEB7EE9"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4CB3" w14:textId="1D4C95D0" w:rsidR="00214CFB" w:rsidRPr="00F5125D" w:rsidRDefault="00F5125D"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4.2</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3E4E" w14:textId="2FB85909" w:rsidR="00214CFB" w:rsidRPr="00F5125D" w:rsidRDefault="00214CFB" w:rsidP="00214CFB">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szCs w:val="24"/>
                <w:lang w:val="lt-LT"/>
              </w:rPr>
              <w:t>žemyn</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FF08E" w14:textId="0127C3E7"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iCs/>
                <w:sz w:val="24"/>
                <w:szCs w:val="24"/>
                <w:lang w:val="lt-LT"/>
              </w:rPr>
              <w:t>≥ 180°</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C5698" w14:textId="77777777" w:rsidR="00214CFB" w:rsidRPr="00214CFB" w:rsidRDefault="00214CFB" w:rsidP="00214CFB">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A62EB58" w14:textId="77777777" w:rsidR="00214CFB" w:rsidRPr="00214CFB" w:rsidRDefault="00214CFB" w:rsidP="00214CFB">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r>
      <w:tr w:rsidR="00214CFB" w:rsidRPr="00214CFB" w14:paraId="7C3967D6"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098DF" w14:textId="3480C2B8" w:rsidR="00214CFB" w:rsidRPr="00F5125D" w:rsidRDefault="00F5125D" w:rsidP="00F5125D">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4.3</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6FE4" w14:textId="41537E6F" w:rsidR="00214CFB" w:rsidRPr="00F5125D" w:rsidRDefault="00214CFB" w:rsidP="00214CFB">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szCs w:val="24"/>
                <w:lang w:val="lt-LT"/>
              </w:rPr>
              <w:t xml:space="preserve">kairėn </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23F3E" w14:textId="45D0966A"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iCs/>
                <w:sz w:val="24"/>
                <w:szCs w:val="24"/>
                <w:lang w:val="lt-LT"/>
              </w:rPr>
              <w:t>≥ 160°</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F6F5" w14:textId="77777777" w:rsidR="00214CFB" w:rsidRPr="00214CFB" w:rsidRDefault="00214CFB" w:rsidP="00214CFB">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20EC8C8" w14:textId="77777777" w:rsidR="00214CFB" w:rsidRPr="00214CFB" w:rsidRDefault="00214CFB" w:rsidP="00214CFB">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r>
      <w:tr w:rsidR="00214CFB" w:rsidRPr="00214CFB" w14:paraId="28641F8F"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16C03" w14:textId="2F8E2DCB" w:rsidR="00214CFB" w:rsidRPr="00F5125D" w:rsidRDefault="00F5125D"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4.4</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7EE3" w14:textId="6F6C973B" w:rsidR="00214CFB" w:rsidRPr="00F5125D" w:rsidRDefault="00214CFB" w:rsidP="00214CFB">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szCs w:val="24"/>
                <w:lang w:val="lt-LT"/>
              </w:rPr>
              <w:t>dešinėn</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5B576" w14:textId="7C831996"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iCs/>
                <w:sz w:val="24"/>
                <w:szCs w:val="24"/>
                <w:lang w:val="lt-LT"/>
              </w:rPr>
              <w:t>≥ 160°</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5865" w14:textId="77777777" w:rsidR="00214CFB" w:rsidRPr="00214CFB" w:rsidRDefault="00214CFB" w:rsidP="00214CFB">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DAEDD14" w14:textId="77777777" w:rsidR="00214CFB" w:rsidRPr="00214CFB" w:rsidRDefault="00214CFB" w:rsidP="00214CFB">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r>
      <w:tr w:rsidR="00214CFB" w:rsidRPr="00214CFB" w14:paraId="5C95C7A1"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B7BE1" w14:textId="47A30A46" w:rsidR="00214CFB" w:rsidRPr="00F5125D" w:rsidRDefault="00F5125D"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5</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C32CA" w14:textId="6C03AE95" w:rsidR="00214CFB" w:rsidRPr="00F5125D" w:rsidRDefault="00214CFB" w:rsidP="00214CFB">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szCs w:val="24"/>
                <w:lang w:val="lt-LT"/>
              </w:rPr>
              <w:t>Distalinės dalies diametras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5573C" w14:textId="0B007064"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sz w:val="24"/>
                <w:szCs w:val="24"/>
                <w:lang w:val="lt-LT"/>
              </w:rPr>
              <w:t xml:space="preserve"> </w:t>
            </w:r>
            <w:r w:rsidRPr="00F5125D">
              <w:rPr>
                <w:rFonts w:ascii="Times New Roman" w:hAnsi="Times New Roman" w:cs="Times New Roman"/>
                <w:iCs/>
                <w:sz w:val="24"/>
                <w:szCs w:val="24"/>
                <w:lang w:val="lt-LT"/>
              </w:rPr>
              <w:t xml:space="preserve">≤ </w:t>
            </w:r>
            <w:r w:rsidRPr="00F5125D">
              <w:rPr>
                <w:rFonts w:ascii="Times New Roman" w:hAnsi="Times New Roman" w:cs="Times New Roman"/>
                <w:sz w:val="24"/>
                <w:szCs w:val="24"/>
                <w:lang w:val="lt-LT"/>
              </w:rPr>
              <w:t>12,8 mm</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06932" w14:textId="77777777" w:rsidR="00214CFB" w:rsidRPr="00214CFB" w:rsidRDefault="00214CFB" w:rsidP="00214CFB">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6E0792F" w14:textId="77777777" w:rsidR="00214CFB" w:rsidRPr="00214CFB" w:rsidRDefault="00214CFB" w:rsidP="00214CFB">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r>
      <w:tr w:rsidR="00214CFB" w:rsidRPr="00214CFB" w14:paraId="599A9A9C"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573B" w14:textId="7F6480C4" w:rsidR="00214CFB" w:rsidRPr="00F5125D" w:rsidRDefault="00F5125D"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6</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77A48" w14:textId="1456695E"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szCs w:val="24"/>
                <w:lang w:val="lt-LT"/>
              </w:rPr>
              <w:t>Įvedamo vamzdelio diametras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DBC6" w14:textId="08E5185C"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iCs/>
                <w:sz w:val="24"/>
                <w:szCs w:val="24"/>
                <w:lang w:val="lt-LT"/>
              </w:rPr>
              <w:t xml:space="preserve">≤ </w:t>
            </w:r>
            <w:r w:rsidRPr="00F5125D">
              <w:rPr>
                <w:rFonts w:ascii="Times New Roman" w:hAnsi="Times New Roman" w:cs="Times New Roman"/>
                <w:sz w:val="24"/>
                <w:szCs w:val="24"/>
                <w:lang w:val="lt-LT"/>
              </w:rPr>
              <w:t xml:space="preserve"> 12,8 mm</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DF692" w14:textId="77777777" w:rsidR="00214CFB" w:rsidRPr="00214CFB"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3F92F5C" w14:textId="77777777" w:rsidR="00214CFB" w:rsidRPr="00214CFB"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14CFB" w:rsidRPr="00214CFB" w14:paraId="4BEB4BCB"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49BC" w14:textId="7B962F70" w:rsidR="00214CFB" w:rsidRPr="00F5125D" w:rsidRDefault="00F5125D"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7</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B7CD3" w14:textId="69A5C386"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szCs w:val="24"/>
                <w:lang w:val="lt-LT"/>
              </w:rPr>
              <w:t>Kanalo diametras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08817" w14:textId="2FE3734D"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iCs/>
                <w:sz w:val="24"/>
                <w:szCs w:val="24"/>
                <w:lang w:val="lt-LT"/>
              </w:rPr>
              <w:t>≥</w:t>
            </w:r>
            <w:r w:rsidRPr="00F5125D">
              <w:rPr>
                <w:rFonts w:ascii="Times New Roman" w:hAnsi="Times New Roman" w:cs="Times New Roman"/>
                <w:sz w:val="24"/>
                <w:szCs w:val="24"/>
                <w:lang w:val="lt-LT"/>
              </w:rPr>
              <w:t xml:space="preserve">  3,7 mm</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1A13D" w14:textId="77777777" w:rsidR="00214CFB" w:rsidRPr="00214CFB"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893748D" w14:textId="77777777" w:rsidR="00214CFB" w:rsidRPr="00214CFB"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14CFB" w:rsidRPr="00214CFB" w14:paraId="53D85685"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06F3" w14:textId="00C5E2CA" w:rsidR="00214CFB" w:rsidRPr="00F5125D" w:rsidRDefault="00F5125D"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8</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A897F" w14:textId="62C36FEA" w:rsidR="00214CFB" w:rsidRPr="00F5125D" w:rsidRDefault="00214CFB" w:rsidP="00214CFB">
            <w:pPr>
              <w:suppressAutoHyphens/>
              <w:autoSpaceDN w:val="0"/>
              <w:spacing w:after="0" w:line="240" w:lineRule="auto"/>
              <w:jc w:val="both"/>
              <w:textAlignment w:val="baseline"/>
              <w:rPr>
                <w:rFonts w:ascii="Times New Roman" w:hAnsi="Times New Roman" w:cs="Times New Roman"/>
                <w:kern w:val="2"/>
                <w:sz w:val="24"/>
                <w:szCs w:val="24"/>
                <w:lang w:val="lt-LT"/>
                <w14:ligatures w14:val="standardContextual"/>
              </w:rPr>
            </w:pPr>
            <w:r w:rsidRPr="00F5125D">
              <w:rPr>
                <w:rFonts w:ascii="Times New Roman" w:hAnsi="Times New Roman" w:cs="Times New Roman"/>
                <w:szCs w:val="24"/>
                <w:lang w:val="lt-LT"/>
              </w:rPr>
              <w:t>Darbinis ilgis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9924D" w14:textId="42932782" w:rsidR="00214CFB" w:rsidRPr="00F5125D" w:rsidRDefault="00214CFB" w:rsidP="00214CFB">
            <w:pPr>
              <w:suppressAutoHyphens/>
              <w:autoSpaceDN w:val="0"/>
              <w:spacing w:after="0" w:line="240" w:lineRule="auto"/>
              <w:jc w:val="both"/>
              <w:textAlignment w:val="baseline"/>
              <w:rPr>
                <w:rFonts w:ascii="Times New Roman" w:hAnsi="Times New Roman" w:cs="Times New Roman"/>
                <w:kern w:val="2"/>
                <w:sz w:val="24"/>
                <w:szCs w:val="24"/>
                <w:lang w:val="lt-LT"/>
                <w14:ligatures w14:val="standardContextual"/>
              </w:rPr>
            </w:pPr>
            <w:r w:rsidRPr="00F5125D">
              <w:rPr>
                <w:rFonts w:ascii="Times New Roman" w:hAnsi="Times New Roman" w:cs="Times New Roman"/>
                <w:iCs/>
                <w:sz w:val="24"/>
                <w:szCs w:val="24"/>
                <w:lang w:val="lt-LT"/>
              </w:rPr>
              <w:t xml:space="preserve">≥ </w:t>
            </w:r>
            <w:r w:rsidRPr="00F5125D">
              <w:rPr>
                <w:rFonts w:ascii="Times New Roman" w:hAnsi="Times New Roman" w:cs="Times New Roman"/>
                <w:sz w:val="24"/>
                <w:szCs w:val="24"/>
                <w:lang w:val="lt-LT"/>
              </w:rPr>
              <w:t>1600 mm</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3A31" w14:textId="77777777" w:rsidR="00214CFB" w:rsidRPr="00214CFB"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A8B0F57" w14:textId="77777777" w:rsidR="00214CFB" w:rsidRPr="00214CFB"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14CFB" w:rsidRPr="00214CFB" w14:paraId="7ACDC910"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17DF6" w14:textId="44D0B97A" w:rsidR="00214CFB" w:rsidRPr="00F5125D" w:rsidRDefault="00F5125D"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9</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A2D06" w14:textId="41BE8082" w:rsidR="00214CFB" w:rsidRPr="00F5125D" w:rsidRDefault="00214CFB" w:rsidP="00214CFB">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szCs w:val="24"/>
                <w:lang w:val="lt-LT"/>
              </w:rPr>
              <w:t>Valdymo mygtukų skaičius endoskope</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DECD0" w14:textId="04370D98" w:rsidR="00214CFB" w:rsidRPr="00F5125D" w:rsidRDefault="00214CFB" w:rsidP="00214CFB">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sz w:val="24"/>
                <w:szCs w:val="24"/>
                <w:lang w:val="lt-LT"/>
              </w:rPr>
              <w:t>Ne mažiau kaip 4</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2B2CB" w14:textId="77777777" w:rsidR="00214CFB" w:rsidRPr="00214CFB"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BA1D74F" w14:textId="77777777" w:rsidR="00214CFB" w:rsidRPr="00214CFB"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14CFB" w:rsidRPr="00214CFB" w14:paraId="3EF21AFF"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6313" w14:textId="3D76FF76" w:rsidR="00214CFB" w:rsidRPr="00F5125D" w:rsidRDefault="00214CFB"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F5125D">
              <w:rPr>
                <w:rFonts w:ascii="Times New Roman" w:eastAsia="Times New Roman" w:hAnsi="Times New Roman" w:cs="Times New Roman"/>
                <w:color w:val="000000"/>
                <w:sz w:val="24"/>
                <w:szCs w:val="24"/>
                <w:lang w:val="lt-LT"/>
              </w:rPr>
              <w:t>1</w:t>
            </w:r>
            <w:r w:rsidR="00F5125D">
              <w:rPr>
                <w:rFonts w:ascii="Times New Roman" w:eastAsia="Times New Roman" w:hAnsi="Times New Roman" w:cs="Times New Roman"/>
                <w:color w:val="000000"/>
                <w:sz w:val="24"/>
                <w:szCs w:val="24"/>
                <w:lang w:val="lt-LT"/>
              </w:rPr>
              <w:t>0</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097EA" w14:textId="6351F5D1" w:rsidR="00214CFB" w:rsidRPr="00F5125D" w:rsidRDefault="00214CFB" w:rsidP="00214CFB">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sz w:val="24"/>
                <w:szCs w:val="24"/>
                <w:lang w:val="lt-LT"/>
              </w:rPr>
              <w:t>Įvedamos dalies standumo reguliavimas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08E79" w14:textId="5161E668" w:rsidR="00214CFB" w:rsidRPr="00F5125D" w:rsidRDefault="00214CFB" w:rsidP="00214CFB">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r w:rsidRPr="00F5125D">
              <w:rPr>
                <w:rFonts w:ascii="Times New Roman" w:eastAsia="Arial Unicode MS" w:hAnsi="Times New Roman" w:cs="Times New Roman"/>
                <w:sz w:val="24"/>
                <w:szCs w:val="24"/>
                <w:bdr w:val="nil"/>
                <w:lang w:val="lt-LT"/>
              </w:rPr>
              <w:t>Rankinis</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A713" w14:textId="77777777" w:rsidR="00214CFB" w:rsidRPr="00214CFB"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F446C0E" w14:textId="77777777" w:rsidR="00214CFB" w:rsidRPr="00214CFB"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14CFB" w:rsidRPr="00214CFB" w14:paraId="712B844D"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26E2B" w14:textId="5AD5D3C9" w:rsidR="00214CFB" w:rsidRPr="00F5125D" w:rsidRDefault="00214CFB"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F5125D">
              <w:rPr>
                <w:rFonts w:ascii="Times New Roman" w:eastAsia="Times New Roman" w:hAnsi="Times New Roman" w:cs="Times New Roman"/>
                <w:color w:val="000000"/>
                <w:sz w:val="24"/>
                <w:szCs w:val="24"/>
                <w:lang w:val="lt-LT"/>
              </w:rPr>
              <w:t>1</w:t>
            </w:r>
            <w:r w:rsidR="00F5125D">
              <w:rPr>
                <w:rFonts w:ascii="Times New Roman" w:eastAsia="Times New Roman" w:hAnsi="Times New Roman" w:cs="Times New Roman"/>
                <w:color w:val="000000"/>
                <w:sz w:val="24"/>
                <w:szCs w:val="24"/>
                <w:lang w:val="lt-LT"/>
              </w:rPr>
              <w:t>1</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9570B" w14:textId="772AE590"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sz w:val="24"/>
                <w:szCs w:val="24"/>
                <w:lang w:val="lt-LT"/>
              </w:rPr>
              <w:t>Tiesioginis vandens padavimo kanalas (</w:t>
            </w:r>
            <w:proofErr w:type="spellStart"/>
            <w:r w:rsidRPr="00F5125D">
              <w:rPr>
                <w:rFonts w:ascii="Times New Roman" w:hAnsi="Times New Roman" w:cs="Times New Roman"/>
                <w:sz w:val="24"/>
                <w:szCs w:val="24"/>
                <w:lang w:val="lt-LT"/>
              </w:rPr>
              <w:t>water</w:t>
            </w:r>
            <w:proofErr w:type="spellEnd"/>
            <w:r w:rsidRPr="00F5125D">
              <w:rPr>
                <w:rFonts w:ascii="Times New Roman" w:hAnsi="Times New Roman" w:cs="Times New Roman"/>
                <w:sz w:val="24"/>
                <w:szCs w:val="24"/>
                <w:lang w:val="lt-LT"/>
              </w:rPr>
              <w:t xml:space="preserve"> </w:t>
            </w:r>
            <w:proofErr w:type="spellStart"/>
            <w:r w:rsidRPr="00F5125D">
              <w:rPr>
                <w:rFonts w:ascii="Times New Roman" w:hAnsi="Times New Roman" w:cs="Times New Roman"/>
                <w:sz w:val="24"/>
                <w:szCs w:val="24"/>
                <w:lang w:val="lt-LT"/>
              </w:rPr>
              <w:t>jet</w:t>
            </w:r>
            <w:proofErr w:type="spellEnd"/>
            <w:r w:rsidRPr="00F5125D">
              <w:rPr>
                <w:rFonts w:ascii="Times New Roman" w:hAnsi="Times New Roman" w:cs="Times New Roman"/>
                <w:sz w:val="24"/>
                <w:szCs w:val="24"/>
                <w:lang w:val="lt-LT"/>
              </w:rPr>
              <w:t>)</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CF84C" w14:textId="2FA667DB"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F5125D">
              <w:rPr>
                <w:rFonts w:ascii="Times New Roman" w:eastAsia="Arial Unicode MS" w:hAnsi="Times New Roman" w:cs="Times New Roman"/>
                <w:sz w:val="24"/>
                <w:szCs w:val="24"/>
                <w:bdr w:val="nil"/>
                <w:lang w:val="lt-LT"/>
              </w:rPr>
              <w:t>Būtinas</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3109" w14:textId="77777777" w:rsidR="00214CFB" w:rsidRPr="00214CFB"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5DBED4D" w14:textId="77777777" w:rsidR="00214CFB" w:rsidRPr="00214CFB"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14CFB" w:rsidRPr="00AB569C" w14:paraId="47EAD6B0"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7C4E" w14:textId="7AC158DC" w:rsidR="00214CFB" w:rsidRPr="00F5125D" w:rsidRDefault="00214CFB"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F5125D">
              <w:rPr>
                <w:rFonts w:ascii="Times New Roman" w:eastAsia="Times New Roman" w:hAnsi="Times New Roman" w:cs="Times New Roman"/>
                <w:color w:val="000000"/>
                <w:sz w:val="24"/>
                <w:szCs w:val="24"/>
                <w:lang w:val="lt-LT"/>
              </w:rPr>
              <w:t>1</w:t>
            </w:r>
            <w:r w:rsidR="00F5125D">
              <w:rPr>
                <w:rFonts w:ascii="Times New Roman" w:eastAsia="Times New Roman" w:hAnsi="Times New Roman" w:cs="Times New Roman"/>
                <w:color w:val="000000"/>
                <w:sz w:val="24"/>
                <w:szCs w:val="24"/>
                <w:lang w:val="lt-LT"/>
              </w:rPr>
              <w:t>2</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07968" w14:textId="5DAA8587"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szCs w:val="24"/>
                <w:lang w:val="lt-LT"/>
              </w:rPr>
              <w:t>HDTV (aukštos raiškos) standarto suderinamumas su specialiu apšvietimu</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3FAE" w14:textId="0CD35786" w:rsidR="00214CFB" w:rsidRPr="00F5125D"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F5125D">
              <w:rPr>
                <w:rFonts w:ascii="Times New Roman" w:hAnsi="Times New Roman" w:cs="Times New Roman"/>
                <w:sz w:val="24"/>
                <w:szCs w:val="24"/>
                <w:lang w:val="lt-LT"/>
              </w:rPr>
              <w:t>Turi būti optinio ir skaitmeninio stebėjimo režimas, naudojant siauros spektro juostos šviesą.</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DD930" w14:textId="77777777" w:rsidR="00214CFB" w:rsidRPr="00214CFB"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63204B2" w14:textId="77777777" w:rsidR="00214CFB" w:rsidRPr="00214CFB"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F5125D" w:rsidRPr="00AB569C" w14:paraId="21196064"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C9BF9" w14:textId="15778C15" w:rsidR="00F5125D" w:rsidRPr="00F5125D" w:rsidRDefault="00F5125D" w:rsidP="00F5125D">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lastRenderedPageBreak/>
              <w:t>13</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88A9" w14:textId="46C7BA1F" w:rsidR="00F5125D" w:rsidRPr="00F5125D" w:rsidRDefault="00F5125D" w:rsidP="00F5125D">
            <w:pPr>
              <w:suppressAutoHyphens/>
              <w:autoSpaceDN w:val="0"/>
              <w:spacing w:after="0" w:line="240" w:lineRule="auto"/>
              <w:jc w:val="both"/>
              <w:textAlignment w:val="baseline"/>
              <w:rPr>
                <w:rFonts w:ascii="Times New Roman" w:hAnsi="Times New Roman" w:cs="Times New Roman"/>
                <w:szCs w:val="24"/>
                <w:lang w:val="lt-LT"/>
              </w:rPr>
            </w:pPr>
            <w:r w:rsidRPr="00445DC0">
              <w:rPr>
                <w:rFonts w:ascii="Times New Roman" w:eastAsia="Arial Unicode MS" w:hAnsi="Times New Roman" w:cs="Times New Roman"/>
                <w:sz w:val="24"/>
                <w:szCs w:val="24"/>
                <w:bdr w:val="nil"/>
                <w:lang w:val="pt-PT"/>
              </w:rPr>
              <w:t>Techninis suderinamumas su Perkančiosios organizacijos turima įranga</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6FC5" w14:textId="773C0329" w:rsidR="00F5125D" w:rsidRPr="00F5125D" w:rsidRDefault="00F5125D" w:rsidP="00F5125D">
            <w:pPr>
              <w:suppressAutoHyphens/>
              <w:autoSpaceDN w:val="0"/>
              <w:spacing w:after="0" w:line="240" w:lineRule="auto"/>
              <w:jc w:val="both"/>
              <w:textAlignment w:val="baseline"/>
              <w:rPr>
                <w:rFonts w:ascii="Times New Roman" w:hAnsi="Times New Roman" w:cs="Times New Roman"/>
                <w:sz w:val="24"/>
                <w:szCs w:val="24"/>
                <w:lang w:val="lt-LT"/>
              </w:rPr>
            </w:pPr>
            <w:r w:rsidRPr="00445DC0">
              <w:rPr>
                <w:rFonts w:ascii="Times New Roman" w:eastAsia="Arial Unicode MS" w:hAnsi="Times New Roman" w:cs="Times New Roman"/>
                <w:sz w:val="24"/>
                <w:szCs w:val="24"/>
                <w:bdr w:val="nil"/>
                <w:lang w:val="pt-PT"/>
              </w:rPr>
              <w:t xml:space="preserve">Turi būti suderinamas su turimos vaizdo kolonoskopinės sistemos EVIS EXERA III (gamintojas – Olympus) </w:t>
            </w:r>
            <w:r w:rsidRPr="00445DC0">
              <w:rPr>
                <w:rFonts w:ascii="Times New Roman" w:hAnsi="Times New Roman" w:cs="Times New Roman"/>
                <w:sz w:val="24"/>
                <w:szCs w:val="24"/>
                <w:lang w:val="pt-PT"/>
              </w:rPr>
              <w:t>vaizdo centru CV-190 ir šviesos šaltiniu CLV-190.</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FB123" w14:textId="2FE47299" w:rsidR="00F5125D" w:rsidRPr="009C03F2" w:rsidRDefault="00F5125D" w:rsidP="00F5125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49B33A8" w14:textId="77777777" w:rsidR="00F5125D" w:rsidRPr="00214CFB" w:rsidRDefault="00F5125D" w:rsidP="00F5125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F5125D" w:rsidRPr="00214CFB" w14:paraId="2D980F00"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4DF29" w14:textId="5BCE7824" w:rsidR="00F5125D" w:rsidRPr="00F5125D" w:rsidRDefault="00F5125D" w:rsidP="00F5125D">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14</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ED94" w14:textId="54523C2C" w:rsidR="00F5125D" w:rsidRPr="00F5125D" w:rsidRDefault="00F5125D" w:rsidP="00F5125D">
            <w:pPr>
              <w:suppressAutoHyphens/>
              <w:autoSpaceDN w:val="0"/>
              <w:spacing w:after="0" w:line="240" w:lineRule="auto"/>
              <w:jc w:val="both"/>
              <w:textAlignment w:val="baseline"/>
              <w:rPr>
                <w:rFonts w:ascii="Times New Roman" w:hAnsi="Times New Roman" w:cs="Times New Roman"/>
                <w:szCs w:val="24"/>
                <w:lang w:val="lt-LT"/>
              </w:rPr>
            </w:pPr>
            <w:r w:rsidRPr="00445DC0">
              <w:rPr>
                <w:rFonts w:ascii="Times New Roman" w:eastAsia="Arial Unicode MS" w:hAnsi="Times New Roman" w:cs="Times New Roman"/>
                <w:sz w:val="24"/>
                <w:szCs w:val="24"/>
                <w:bdr w:val="nil"/>
              </w:rPr>
              <w:t xml:space="preserve">CE </w:t>
            </w:r>
            <w:proofErr w:type="spellStart"/>
            <w:r w:rsidRPr="00445DC0">
              <w:rPr>
                <w:rFonts w:ascii="Times New Roman" w:eastAsia="Arial Unicode MS" w:hAnsi="Times New Roman" w:cs="Times New Roman"/>
                <w:sz w:val="24"/>
                <w:szCs w:val="24"/>
                <w:bdr w:val="nil"/>
              </w:rPr>
              <w:t>ženklinimas</w:t>
            </w:r>
            <w:proofErr w:type="spellEnd"/>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1DC1" w14:textId="71DB3C9F" w:rsidR="00F5125D" w:rsidRPr="00F5125D" w:rsidRDefault="00F5125D" w:rsidP="00F5125D">
            <w:pPr>
              <w:suppressAutoHyphens/>
              <w:autoSpaceDN w:val="0"/>
              <w:spacing w:after="0" w:line="240" w:lineRule="auto"/>
              <w:jc w:val="both"/>
              <w:textAlignment w:val="baseline"/>
              <w:rPr>
                <w:rFonts w:ascii="Times New Roman" w:hAnsi="Times New Roman" w:cs="Times New Roman"/>
                <w:sz w:val="24"/>
                <w:szCs w:val="24"/>
                <w:lang w:val="lt-LT"/>
              </w:rPr>
            </w:pPr>
            <w:proofErr w:type="spellStart"/>
            <w:r w:rsidRPr="00445DC0">
              <w:rPr>
                <w:rFonts w:ascii="Times New Roman" w:hAnsi="Times New Roman" w:cs="Times New Roman"/>
                <w:sz w:val="24"/>
                <w:szCs w:val="24"/>
              </w:rPr>
              <w:t>Būtina</w:t>
            </w:r>
            <w:proofErr w:type="spellEnd"/>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670E4" w14:textId="77777777" w:rsidR="00F5125D" w:rsidRPr="00214CFB" w:rsidRDefault="00F5125D" w:rsidP="00F5125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F85DDBA" w14:textId="77777777" w:rsidR="00F5125D" w:rsidRPr="00214CFB" w:rsidRDefault="00F5125D" w:rsidP="00F5125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F5125D" w:rsidRPr="00214CFB" w14:paraId="52E3C4D4"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BAE73" w14:textId="35E33710" w:rsidR="00F5125D" w:rsidRPr="00F5125D" w:rsidRDefault="00F5125D" w:rsidP="00F5125D">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15</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0421A" w14:textId="02B19B66" w:rsidR="00F5125D" w:rsidRPr="00F5125D" w:rsidRDefault="00F5125D" w:rsidP="00F5125D">
            <w:pPr>
              <w:suppressAutoHyphens/>
              <w:autoSpaceDN w:val="0"/>
              <w:spacing w:after="0" w:line="240" w:lineRule="auto"/>
              <w:jc w:val="both"/>
              <w:textAlignment w:val="baseline"/>
              <w:rPr>
                <w:rFonts w:ascii="Times New Roman" w:hAnsi="Times New Roman" w:cs="Times New Roman"/>
                <w:szCs w:val="24"/>
                <w:lang w:val="lt-LT"/>
              </w:rPr>
            </w:pPr>
            <w:proofErr w:type="spellStart"/>
            <w:r w:rsidRPr="00445DC0">
              <w:rPr>
                <w:rFonts w:ascii="Times New Roman" w:eastAsia="Arial Unicode MS" w:hAnsi="Times New Roman" w:cs="Times New Roman"/>
                <w:sz w:val="24"/>
                <w:szCs w:val="24"/>
                <w:bdr w:val="nil"/>
              </w:rPr>
              <w:t>Garantija</w:t>
            </w:r>
            <w:proofErr w:type="spellEnd"/>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AE7E" w14:textId="72A34070" w:rsidR="00F5125D" w:rsidRPr="00F5125D" w:rsidRDefault="00F5125D" w:rsidP="00F5125D">
            <w:pPr>
              <w:suppressAutoHyphens/>
              <w:autoSpaceDN w:val="0"/>
              <w:spacing w:after="0" w:line="240" w:lineRule="auto"/>
              <w:jc w:val="both"/>
              <w:textAlignment w:val="baseline"/>
              <w:rPr>
                <w:rFonts w:ascii="Times New Roman" w:hAnsi="Times New Roman" w:cs="Times New Roman"/>
                <w:sz w:val="24"/>
                <w:szCs w:val="24"/>
                <w:lang w:val="lt-LT"/>
              </w:rPr>
            </w:pPr>
            <w:r w:rsidRPr="00445DC0">
              <w:rPr>
                <w:rFonts w:ascii="Times New Roman" w:hAnsi="Times New Roman" w:cs="Times New Roman"/>
                <w:sz w:val="24"/>
                <w:szCs w:val="24"/>
              </w:rPr>
              <w:t xml:space="preserve">Ne </w:t>
            </w:r>
            <w:proofErr w:type="spellStart"/>
            <w:r w:rsidRPr="00445DC0">
              <w:rPr>
                <w:rFonts w:ascii="Times New Roman" w:hAnsi="Times New Roman" w:cs="Times New Roman"/>
                <w:sz w:val="24"/>
                <w:szCs w:val="24"/>
              </w:rPr>
              <w:t>mažiau</w:t>
            </w:r>
            <w:proofErr w:type="spellEnd"/>
            <w:r w:rsidRPr="00445DC0">
              <w:rPr>
                <w:rFonts w:ascii="Times New Roman" w:hAnsi="Times New Roman" w:cs="Times New Roman"/>
                <w:sz w:val="24"/>
                <w:szCs w:val="24"/>
              </w:rPr>
              <w:t xml:space="preserve"> </w:t>
            </w:r>
            <w:proofErr w:type="spellStart"/>
            <w:r w:rsidRPr="00445DC0">
              <w:rPr>
                <w:rFonts w:ascii="Times New Roman" w:hAnsi="Times New Roman" w:cs="Times New Roman"/>
                <w:sz w:val="24"/>
                <w:szCs w:val="24"/>
              </w:rPr>
              <w:t>kaip</w:t>
            </w:r>
            <w:proofErr w:type="spellEnd"/>
            <w:r w:rsidRPr="00445DC0">
              <w:rPr>
                <w:rFonts w:ascii="Times New Roman" w:hAnsi="Times New Roman" w:cs="Times New Roman"/>
                <w:sz w:val="24"/>
                <w:szCs w:val="24"/>
              </w:rPr>
              <w:t xml:space="preserve"> 24 </w:t>
            </w:r>
            <w:proofErr w:type="spellStart"/>
            <w:r w:rsidRPr="00445DC0">
              <w:rPr>
                <w:rFonts w:ascii="Times New Roman" w:hAnsi="Times New Roman" w:cs="Times New Roman"/>
                <w:sz w:val="24"/>
                <w:szCs w:val="24"/>
              </w:rPr>
              <w:t>mėn</w:t>
            </w:r>
            <w:proofErr w:type="spellEnd"/>
            <w:r w:rsidRPr="00445DC0">
              <w:rPr>
                <w:rFonts w:ascii="Times New Roman" w:hAnsi="Times New Roman" w:cs="Times New Roman"/>
                <w:sz w:val="24"/>
                <w:szCs w:val="24"/>
              </w:rPr>
              <w:t>.</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09D1" w14:textId="77777777" w:rsidR="00F5125D" w:rsidRPr="00214CFB" w:rsidRDefault="00F5125D" w:rsidP="00F5125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1505BF0" w14:textId="77777777" w:rsidR="00F5125D" w:rsidRPr="00214CFB" w:rsidRDefault="00F5125D" w:rsidP="00F5125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bl>
    <w:p w14:paraId="339FB8C0" w14:textId="77777777" w:rsidR="00987FEE" w:rsidRPr="00214CFB" w:rsidRDefault="00987FEE" w:rsidP="00987FEE">
      <w:pPr>
        <w:spacing w:after="0" w:line="240" w:lineRule="auto"/>
        <w:ind w:left="1142"/>
        <w:jc w:val="both"/>
        <w:rPr>
          <w:rFonts w:ascii="Times New Roman" w:eastAsia="Times New Roman" w:hAnsi="Times New Roman" w:cs="Times New Roman"/>
          <w:b/>
          <w:bCs/>
          <w:sz w:val="24"/>
          <w:szCs w:val="24"/>
          <w:lang w:val="lt-LT"/>
        </w:rPr>
      </w:pPr>
    </w:p>
    <w:sectPr w:rsidR="00987FEE" w:rsidRPr="00214CFB" w:rsidSect="006B1BCD">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51661" w14:textId="77777777" w:rsidR="003D1236" w:rsidRDefault="003D1236" w:rsidP="00422122">
      <w:pPr>
        <w:spacing w:after="0" w:line="240" w:lineRule="auto"/>
      </w:pPr>
      <w:r>
        <w:separator/>
      </w:r>
    </w:p>
  </w:endnote>
  <w:endnote w:type="continuationSeparator" w:id="0">
    <w:p w14:paraId="631BFA7C" w14:textId="77777777" w:rsidR="003D1236" w:rsidRDefault="003D1236"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Arial"/>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7EE07" w14:textId="77777777" w:rsidR="003D1236" w:rsidRDefault="003D1236" w:rsidP="00422122">
      <w:pPr>
        <w:spacing w:after="0" w:line="240" w:lineRule="auto"/>
      </w:pPr>
      <w:r>
        <w:separator/>
      </w:r>
    </w:p>
  </w:footnote>
  <w:footnote w:type="continuationSeparator" w:id="0">
    <w:p w14:paraId="6DC41AE8" w14:textId="77777777" w:rsidR="003D1236" w:rsidRDefault="003D1236"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0678054"/>
      <w:docPartObj>
        <w:docPartGallery w:val="Page Numbers (Top of Page)"/>
        <w:docPartUnique/>
      </w:docPartObj>
    </w:sdt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5"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1"/>
  </w:num>
  <w:num w:numId="2" w16cid:durableId="538857786">
    <w:abstractNumId w:val="19"/>
  </w:num>
  <w:num w:numId="3" w16cid:durableId="15265546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5"/>
  </w:num>
  <w:num w:numId="10" w16cid:durableId="36050465">
    <w:abstractNumId w:val="16"/>
  </w:num>
  <w:num w:numId="11" w16cid:durableId="1530951971">
    <w:abstractNumId w:val="11"/>
  </w:num>
  <w:num w:numId="12" w16cid:durableId="124012125">
    <w:abstractNumId w:val="18"/>
  </w:num>
  <w:num w:numId="13" w16cid:durableId="1428966450">
    <w:abstractNumId w:val="13"/>
  </w:num>
  <w:num w:numId="14" w16cid:durableId="1819347861">
    <w:abstractNumId w:val="9"/>
  </w:num>
  <w:num w:numId="15" w16cid:durableId="1168790574">
    <w:abstractNumId w:val="12"/>
  </w:num>
  <w:num w:numId="16" w16cid:durableId="608704247">
    <w:abstractNumId w:val="7"/>
  </w:num>
  <w:num w:numId="17" w16cid:durableId="552079774">
    <w:abstractNumId w:val="8"/>
  </w:num>
  <w:num w:numId="18" w16cid:durableId="1771655520">
    <w:abstractNumId w:val="2"/>
  </w:num>
  <w:num w:numId="19" w16cid:durableId="1355115080">
    <w:abstractNumId w:val="4"/>
  </w:num>
  <w:num w:numId="20" w16cid:durableId="271330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1119B"/>
    <w:rsid w:val="0004742A"/>
    <w:rsid w:val="0005401C"/>
    <w:rsid w:val="0007725A"/>
    <w:rsid w:val="00095B1F"/>
    <w:rsid w:val="000A0B11"/>
    <w:rsid w:val="000A621A"/>
    <w:rsid w:val="000D060D"/>
    <w:rsid w:val="000D14EB"/>
    <w:rsid w:val="000D2E93"/>
    <w:rsid w:val="000E6E25"/>
    <w:rsid w:val="00104CB2"/>
    <w:rsid w:val="0015170E"/>
    <w:rsid w:val="00152FC8"/>
    <w:rsid w:val="00155164"/>
    <w:rsid w:val="001715E4"/>
    <w:rsid w:val="0019786E"/>
    <w:rsid w:val="001A5511"/>
    <w:rsid w:val="001C5742"/>
    <w:rsid w:val="001C71E9"/>
    <w:rsid w:val="001F2F3F"/>
    <w:rsid w:val="002120CC"/>
    <w:rsid w:val="00214CFB"/>
    <w:rsid w:val="00226922"/>
    <w:rsid w:val="002408B9"/>
    <w:rsid w:val="00242F75"/>
    <w:rsid w:val="00263CAA"/>
    <w:rsid w:val="00277BB1"/>
    <w:rsid w:val="00297871"/>
    <w:rsid w:val="002B0112"/>
    <w:rsid w:val="002C2327"/>
    <w:rsid w:val="002C64BF"/>
    <w:rsid w:val="002E1567"/>
    <w:rsid w:val="002F0D12"/>
    <w:rsid w:val="00336766"/>
    <w:rsid w:val="00336DBD"/>
    <w:rsid w:val="003441D1"/>
    <w:rsid w:val="00362101"/>
    <w:rsid w:val="00362158"/>
    <w:rsid w:val="00381F57"/>
    <w:rsid w:val="003A30B2"/>
    <w:rsid w:val="003C0A4F"/>
    <w:rsid w:val="003D1236"/>
    <w:rsid w:val="003E2494"/>
    <w:rsid w:val="003F46D1"/>
    <w:rsid w:val="00416924"/>
    <w:rsid w:val="00416E5D"/>
    <w:rsid w:val="00421A8C"/>
    <w:rsid w:val="00422122"/>
    <w:rsid w:val="00423055"/>
    <w:rsid w:val="00453250"/>
    <w:rsid w:val="00457BD9"/>
    <w:rsid w:val="004953BA"/>
    <w:rsid w:val="004A1C5A"/>
    <w:rsid w:val="004B30A9"/>
    <w:rsid w:val="004D01E1"/>
    <w:rsid w:val="004D3F09"/>
    <w:rsid w:val="0051654E"/>
    <w:rsid w:val="005237F7"/>
    <w:rsid w:val="00532B28"/>
    <w:rsid w:val="00533304"/>
    <w:rsid w:val="00533591"/>
    <w:rsid w:val="00543807"/>
    <w:rsid w:val="00577821"/>
    <w:rsid w:val="005827B7"/>
    <w:rsid w:val="005D6DD4"/>
    <w:rsid w:val="005D7EBF"/>
    <w:rsid w:val="005F2849"/>
    <w:rsid w:val="0061080E"/>
    <w:rsid w:val="00610CFD"/>
    <w:rsid w:val="0061343C"/>
    <w:rsid w:val="006241A2"/>
    <w:rsid w:val="006250EE"/>
    <w:rsid w:val="006274AB"/>
    <w:rsid w:val="00632E0D"/>
    <w:rsid w:val="00636504"/>
    <w:rsid w:val="00641C1A"/>
    <w:rsid w:val="006642BC"/>
    <w:rsid w:val="006719D9"/>
    <w:rsid w:val="00677D80"/>
    <w:rsid w:val="006909B1"/>
    <w:rsid w:val="006B1BCD"/>
    <w:rsid w:val="006B2FE7"/>
    <w:rsid w:val="006B3D4A"/>
    <w:rsid w:val="006B4692"/>
    <w:rsid w:val="006D171B"/>
    <w:rsid w:val="006F5916"/>
    <w:rsid w:val="006F7BAA"/>
    <w:rsid w:val="00703947"/>
    <w:rsid w:val="00732B4F"/>
    <w:rsid w:val="007370C0"/>
    <w:rsid w:val="007422FA"/>
    <w:rsid w:val="007670DF"/>
    <w:rsid w:val="00774A21"/>
    <w:rsid w:val="00775933"/>
    <w:rsid w:val="007771E8"/>
    <w:rsid w:val="00790C17"/>
    <w:rsid w:val="00796C77"/>
    <w:rsid w:val="007C27C1"/>
    <w:rsid w:val="007D2B6C"/>
    <w:rsid w:val="007D72DB"/>
    <w:rsid w:val="007E66DF"/>
    <w:rsid w:val="007F76EB"/>
    <w:rsid w:val="00806E1F"/>
    <w:rsid w:val="00806E64"/>
    <w:rsid w:val="0081443D"/>
    <w:rsid w:val="00832710"/>
    <w:rsid w:val="008353B1"/>
    <w:rsid w:val="008440DF"/>
    <w:rsid w:val="008634CF"/>
    <w:rsid w:val="00876A1A"/>
    <w:rsid w:val="008921B1"/>
    <w:rsid w:val="008E51C1"/>
    <w:rsid w:val="00907156"/>
    <w:rsid w:val="00910BE9"/>
    <w:rsid w:val="009678A7"/>
    <w:rsid w:val="00977878"/>
    <w:rsid w:val="00987FEE"/>
    <w:rsid w:val="00996296"/>
    <w:rsid w:val="009A5FFA"/>
    <w:rsid w:val="009B5891"/>
    <w:rsid w:val="009C03F2"/>
    <w:rsid w:val="009D0D56"/>
    <w:rsid w:val="009F15EA"/>
    <w:rsid w:val="009F553D"/>
    <w:rsid w:val="00A013EE"/>
    <w:rsid w:val="00A11A1A"/>
    <w:rsid w:val="00A244E0"/>
    <w:rsid w:val="00A33747"/>
    <w:rsid w:val="00A34A8B"/>
    <w:rsid w:val="00A645F1"/>
    <w:rsid w:val="00A95ACD"/>
    <w:rsid w:val="00AB569C"/>
    <w:rsid w:val="00AB68EC"/>
    <w:rsid w:val="00AC2840"/>
    <w:rsid w:val="00AC4A59"/>
    <w:rsid w:val="00AC52D3"/>
    <w:rsid w:val="00AC5DCA"/>
    <w:rsid w:val="00AD1443"/>
    <w:rsid w:val="00AD1608"/>
    <w:rsid w:val="00AE2868"/>
    <w:rsid w:val="00B22ACB"/>
    <w:rsid w:val="00B36647"/>
    <w:rsid w:val="00B41E6A"/>
    <w:rsid w:val="00B46B6B"/>
    <w:rsid w:val="00B60EB1"/>
    <w:rsid w:val="00BA57E0"/>
    <w:rsid w:val="00BC4733"/>
    <w:rsid w:val="00BD3686"/>
    <w:rsid w:val="00C02863"/>
    <w:rsid w:val="00C111CC"/>
    <w:rsid w:val="00C34B89"/>
    <w:rsid w:val="00C428CF"/>
    <w:rsid w:val="00C50347"/>
    <w:rsid w:val="00C91076"/>
    <w:rsid w:val="00C92FF3"/>
    <w:rsid w:val="00CA4436"/>
    <w:rsid w:val="00CA7C74"/>
    <w:rsid w:val="00CC12DF"/>
    <w:rsid w:val="00CD15A8"/>
    <w:rsid w:val="00CE0CC5"/>
    <w:rsid w:val="00D14E2B"/>
    <w:rsid w:val="00D27704"/>
    <w:rsid w:val="00D51CF4"/>
    <w:rsid w:val="00D85608"/>
    <w:rsid w:val="00DC3779"/>
    <w:rsid w:val="00DE24CB"/>
    <w:rsid w:val="00DF4405"/>
    <w:rsid w:val="00DF634F"/>
    <w:rsid w:val="00E05EE2"/>
    <w:rsid w:val="00E25548"/>
    <w:rsid w:val="00E34DBE"/>
    <w:rsid w:val="00E47B43"/>
    <w:rsid w:val="00E57DB4"/>
    <w:rsid w:val="00E87F57"/>
    <w:rsid w:val="00EA1D8E"/>
    <w:rsid w:val="00EC6A67"/>
    <w:rsid w:val="00EE0259"/>
    <w:rsid w:val="00EE2E4C"/>
    <w:rsid w:val="00EE30AB"/>
    <w:rsid w:val="00F05726"/>
    <w:rsid w:val="00F141E9"/>
    <w:rsid w:val="00F37610"/>
    <w:rsid w:val="00F5125D"/>
    <w:rsid w:val="00F6075C"/>
    <w:rsid w:val="00F62AF3"/>
    <w:rsid w:val="00F67C64"/>
    <w:rsid w:val="00F820D5"/>
    <w:rsid w:val="00F83655"/>
    <w:rsid w:val="00FB48AD"/>
    <w:rsid w:val="00FD5950"/>
    <w:rsid w:val="00FE4C22"/>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3</Pages>
  <Words>2310</Words>
  <Characters>1318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Antanaitiene</dc:creator>
  <cp:lastModifiedBy>VRCP</cp:lastModifiedBy>
  <cp:revision>83</cp:revision>
  <cp:lastPrinted>2021-04-12T06:41:00Z</cp:lastPrinted>
  <dcterms:created xsi:type="dcterms:W3CDTF">2024-03-01T05:53:00Z</dcterms:created>
  <dcterms:modified xsi:type="dcterms:W3CDTF">2024-11-08T11:21:00Z</dcterms:modified>
</cp:coreProperties>
</file>