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7F0B" w14:textId="77777777" w:rsidR="000379F8" w:rsidRPr="00C27B0A" w:rsidRDefault="000379F8" w:rsidP="000379F8">
      <w:pPr>
        <w:ind w:left="-142"/>
        <w:jc w:val="center"/>
        <w:rPr>
          <w:b/>
        </w:rPr>
      </w:pPr>
      <w:r w:rsidRPr="00C27B0A">
        <w:rPr>
          <w:b/>
        </w:rPr>
        <w:t>PLUNGĖS MIESTO VIEŠOSIOSE ERDVĖSE ESANČIŲ OBJEKTŲ ĮRENGINIŲ PRIEŽIŪR</w:t>
      </w:r>
      <w:r>
        <w:rPr>
          <w:b/>
        </w:rPr>
        <w:t>OS</w:t>
      </w:r>
      <w:r w:rsidRPr="00C27B0A">
        <w:rPr>
          <w:b/>
        </w:rPr>
        <w:t xml:space="preserve"> PASLAUGŲ VIEŠOJO PIRKIMO SUTARTIS</w:t>
      </w:r>
    </w:p>
    <w:p w14:paraId="2F1D7295" w14:textId="77777777" w:rsidR="00803A4B" w:rsidRPr="00C27B0A" w:rsidRDefault="00803A4B" w:rsidP="00DE1218"/>
    <w:p w14:paraId="17C190B4" w14:textId="77777777" w:rsidR="00803A4B" w:rsidRPr="00C27B0A" w:rsidRDefault="00803A4B" w:rsidP="00803A4B">
      <w:pPr>
        <w:ind w:left="-142"/>
        <w:jc w:val="center"/>
      </w:pPr>
      <w:r w:rsidRPr="00C27B0A">
        <w:t>202</w:t>
      </w:r>
      <w:r w:rsidR="00797096" w:rsidRPr="00C27B0A">
        <w:t>5</w:t>
      </w:r>
      <w:r w:rsidRPr="00C27B0A">
        <w:t xml:space="preserve"> m. </w:t>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r>
      <w:r w:rsidRPr="00C27B0A">
        <w:softHyphen/>
        <w:t>__________________ d. Nr. ________</w:t>
      </w:r>
    </w:p>
    <w:p w14:paraId="77D9034F" w14:textId="77777777" w:rsidR="00803A4B" w:rsidRPr="00C27B0A" w:rsidRDefault="00803A4B" w:rsidP="00803A4B">
      <w:pPr>
        <w:ind w:left="-142"/>
        <w:jc w:val="center"/>
      </w:pPr>
      <w:r w:rsidRPr="00C27B0A">
        <w:t>Plungė</w:t>
      </w:r>
    </w:p>
    <w:p w14:paraId="5B60D732" w14:textId="77777777" w:rsidR="00803A4B" w:rsidRPr="00C27B0A" w:rsidRDefault="00803A4B" w:rsidP="00803A4B">
      <w:pPr>
        <w:ind w:left="-142"/>
      </w:pPr>
    </w:p>
    <w:p w14:paraId="2D2C8FC7" w14:textId="77777777" w:rsidR="00E64EA0" w:rsidRPr="00C27B0A" w:rsidRDefault="00E64EA0" w:rsidP="00E64EA0">
      <w:pPr>
        <w:tabs>
          <w:tab w:val="left" w:pos="2835"/>
          <w:tab w:val="left" w:pos="2977"/>
          <w:tab w:val="left" w:pos="3119"/>
        </w:tabs>
        <w:ind w:firstLine="720"/>
        <w:jc w:val="both"/>
        <w:rPr>
          <w:rFonts w:eastAsia="Arial Unicode MS"/>
          <w:noProof/>
          <w:bdr w:val="nil"/>
        </w:rPr>
      </w:pPr>
      <w:bookmarkStart w:id="0" w:name="_Hlk108097237"/>
      <w:r w:rsidRPr="00C27B0A">
        <w:rPr>
          <w:rFonts w:eastAsia="Arial Unicode MS"/>
          <w:b/>
          <w:bdr w:val="nil"/>
        </w:rPr>
        <w:t>Plungės rajono savivaldybės administracija</w:t>
      </w:r>
      <w:r w:rsidRPr="00C27B0A">
        <w:rPr>
          <w:rFonts w:eastAsia="Arial Unicode MS"/>
          <w:bdr w:val="nil"/>
        </w:rPr>
        <w:t xml:space="preserve">, įmonės kodas 188714469, </w:t>
      </w:r>
      <w:r w:rsidRPr="00C27B0A">
        <w:rPr>
          <w:szCs w:val="20"/>
          <w:lang w:eastAsia="ar-SA"/>
        </w:rPr>
        <w:t xml:space="preserve">kurios registruota buveinė yra Vytauto g. 12, LT-90123 Plungė, duomenys apie įstaigą kaupiami ir saugomi Lietuvos Respublikos juridinių asmenų registre, </w:t>
      </w:r>
      <w:r w:rsidRPr="00C27B0A">
        <w:rPr>
          <w:rFonts w:eastAsia="Arial Unicode MS"/>
          <w:bdr w:val="nil"/>
        </w:rPr>
        <w:t>atstovaujama</w:t>
      </w:r>
      <w:r w:rsidRPr="00C27B0A">
        <w:rPr>
          <w:rFonts w:eastAsia="Arial Unicode MS"/>
          <w:i/>
          <w:iCs/>
          <w:bdr w:val="nil"/>
        </w:rPr>
        <w:t xml:space="preserve"> </w:t>
      </w:r>
      <w:r w:rsidRPr="00C27B0A">
        <w:rPr>
          <w:rFonts w:eastAsia="Arial Unicode MS"/>
          <w:bdr w:val="nil"/>
        </w:rPr>
        <w:t xml:space="preserve">...................................., veikiančio pagal Plungės rajono savivaldybės administracijos nuostatus </w:t>
      </w:r>
      <w:bookmarkEnd w:id="0"/>
      <w:r w:rsidRPr="00C27B0A">
        <w:rPr>
          <w:rFonts w:eastAsia="Arial Unicode MS"/>
          <w:noProof/>
          <w:bdr w:val="nil"/>
        </w:rPr>
        <w:t xml:space="preserve">(toliau – Užsakovas), ir </w:t>
      </w:r>
    </w:p>
    <w:p w14:paraId="21948D60" w14:textId="77777777" w:rsidR="00E64EA0" w:rsidRPr="00C27B0A" w:rsidRDefault="00E64EA0" w:rsidP="00E64EA0">
      <w:pPr>
        <w:tabs>
          <w:tab w:val="left" w:pos="2835"/>
          <w:tab w:val="left" w:pos="2977"/>
          <w:tab w:val="left" w:pos="3119"/>
        </w:tabs>
        <w:ind w:firstLine="720"/>
        <w:jc w:val="both"/>
      </w:pPr>
      <w:r w:rsidRPr="00C27B0A">
        <w:rPr>
          <w:rFonts w:eastAsia="Arial Unicode MS"/>
          <w:b/>
          <w:bCs/>
          <w:noProof/>
          <w:bdr w:val="nil"/>
        </w:rPr>
        <w:t>.............................</w:t>
      </w:r>
      <w:r w:rsidRPr="00C27B0A">
        <w:rPr>
          <w:rFonts w:eastAsia="Arial Unicode MS"/>
          <w:noProof/>
          <w:bdr w:val="nil"/>
        </w:rPr>
        <w:t xml:space="preserve">, atstovaujama ............................., veikiančio pagal įmonės įstatus/įgaliojimą </w:t>
      </w:r>
      <w:r w:rsidRPr="00C27B0A">
        <w:rPr>
          <w:rFonts w:eastAsia="Arial Unicode MS"/>
          <w:i/>
          <w:iCs/>
          <w:noProof/>
          <w:bdr w:val="nil"/>
        </w:rPr>
        <w:t>(jei pagal įgaliojimą – nurodoma data, numeris)</w:t>
      </w:r>
      <w:r w:rsidRPr="00C27B0A">
        <w:rPr>
          <w:rFonts w:eastAsia="Arial Unicode MS"/>
          <w:noProof/>
          <w:bdr w:val="nil"/>
        </w:rPr>
        <w:t xml:space="preserve">, </w:t>
      </w:r>
      <w:r w:rsidRPr="00C27B0A">
        <w:t xml:space="preserve">(toliau </w:t>
      </w:r>
      <w:r w:rsidR="00CB2952">
        <w:t>–</w:t>
      </w:r>
      <w:r w:rsidR="00797096" w:rsidRPr="00C27B0A">
        <w:t xml:space="preserve"> Paslaugų teikėjas</w:t>
      </w:r>
      <w:r w:rsidRPr="00C27B0A">
        <w:t>),</w:t>
      </w:r>
    </w:p>
    <w:p w14:paraId="5B006BAC" w14:textId="77777777" w:rsidR="00E64EA0" w:rsidRPr="00C27B0A" w:rsidRDefault="00E64EA0" w:rsidP="00E64EA0">
      <w:pPr>
        <w:tabs>
          <w:tab w:val="left" w:pos="2835"/>
          <w:tab w:val="left" w:pos="2977"/>
          <w:tab w:val="left" w:pos="3119"/>
        </w:tabs>
        <w:ind w:firstLine="720"/>
        <w:jc w:val="both"/>
        <w:rPr>
          <w:rFonts w:eastAsia="Arial Unicode MS"/>
          <w:noProof/>
          <w:bdr w:val="nil"/>
        </w:rPr>
      </w:pPr>
      <w:r w:rsidRPr="00C27B0A">
        <w:rPr>
          <w:rFonts w:eastAsia="Arial Unicode MS"/>
          <w:noProof/>
          <w:bdr w:val="nil"/>
        </w:rPr>
        <w:t>toliau kartu vadinami Šalimis, o kiekvienas atskirai – Šalimi, sudarė šią sutartį (toliau – Sutartis) ir susitarė dėl toliau išvardintų sąlygų.</w:t>
      </w:r>
    </w:p>
    <w:p w14:paraId="3A2F907C" w14:textId="77777777" w:rsidR="00803A4B" w:rsidRPr="00C27B0A" w:rsidRDefault="00803A4B" w:rsidP="00803A4B">
      <w:pPr>
        <w:ind w:left="-142"/>
        <w:jc w:val="both"/>
      </w:pPr>
    </w:p>
    <w:p w14:paraId="4DC6A735" w14:textId="77777777" w:rsidR="00797096" w:rsidRPr="00C27B0A" w:rsidRDefault="00797096" w:rsidP="00797096">
      <w:pPr>
        <w:pStyle w:val="Sraopastraipa"/>
        <w:ind w:left="0"/>
        <w:jc w:val="center"/>
        <w:rPr>
          <w:b/>
          <w:sz w:val="24"/>
          <w:szCs w:val="24"/>
        </w:rPr>
      </w:pPr>
      <w:r w:rsidRPr="00C27B0A">
        <w:rPr>
          <w:b/>
          <w:sz w:val="24"/>
          <w:szCs w:val="24"/>
        </w:rPr>
        <w:t>I SKYRIUS</w:t>
      </w:r>
    </w:p>
    <w:p w14:paraId="59098501" w14:textId="77777777" w:rsidR="00797096" w:rsidRPr="00C27B0A" w:rsidRDefault="00797096" w:rsidP="00797096">
      <w:pPr>
        <w:pStyle w:val="Sraopastraipa"/>
        <w:ind w:left="0"/>
        <w:jc w:val="center"/>
        <w:rPr>
          <w:b/>
          <w:sz w:val="24"/>
          <w:szCs w:val="24"/>
        </w:rPr>
      </w:pPr>
      <w:r w:rsidRPr="00C27B0A">
        <w:rPr>
          <w:b/>
          <w:sz w:val="24"/>
          <w:szCs w:val="24"/>
        </w:rPr>
        <w:t>SUTARTIES DALYKAS</w:t>
      </w:r>
    </w:p>
    <w:p w14:paraId="5D404EA7" w14:textId="77777777" w:rsidR="00803A4B" w:rsidRPr="00C27B0A" w:rsidRDefault="00803A4B" w:rsidP="00797096">
      <w:pPr>
        <w:pStyle w:val="Sraopastraipa"/>
        <w:ind w:left="0" w:firstLine="709"/>
        <w:rPr>
          <w:sz w:val="24"/>
          <w:szCs w:val="24"/>
        </w:rPr>
      </w:pPr>
    </w:p>
    <w:p w14:paraId="07164DF7" w14:textId="77777777" w:rsidR="00737926" w:rsidRPr="00C27B0A" w:rsidRDefault="00797096"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 xml:space="preserve">Sutarties dalykas yra Plungės miesto viešosiose erdvėse esančių objektų įrenginių priežiūros paslaugos (toliau </w:t>
      </w:r>
      <w:r w:rsidR="00CB2952">
        <w:rPr>
          <w:sz w:val="24"/>
          <w:szCs w:val="24"/>
        </w:rPr>
        <w:t>–</w:t>
      </w:r>
      <w:r w:rsidRPr="00C27B0A">
        <w:rPr>
          <w:sz w:val="24"/>
          <w:szCs w:val="24"/>
        </w:rPr>
        <w:t xml:space="preserve"> Paslaugos). </w:t>
      </w:r>
      <w:r w:rsidR="00803A4B" w:rsidRPr="00C27B0A">
        <w:rPr>
          <w:sz w:val="24"/>
          <w:szCs w:val="24"/>
        </w:rPr>
        <w:t>Paslaug</w:t>
      </w:r>
      <w:r w:rsidR="000E48B7" w:rsidRPr="00C27B0A">
        <w:rPr>
          <w:sz w:val="24"/>
          <w:szCs w:val="24"/>
        </w:rPr>
        <w:t>ų</w:t>
      </w:r>
      <w:r w:rsidR="00803A4B" w:rsidRPr="00C27B0A">
        <w:rPr>
          <w:sz w:val="24"/>
          <w:szCs w:val="24"/>
        </w:rPr>
        <w:t xml:space="preserve"> teikėjas įsipareigoja Sutartyje </w:t>
      </w:r>
      <w:r w:rsidR="00803A4B" w:rsidRPr="008908A3">
        <w:rPr>
          <w:sz w:val="24"/>
          <w:szCs w:val="24"/>
        </w:rPr>
        <w:t>ir jos pried</w:t>
      </w:r>
      <w:r w:rsidR="000379F8" w:rsidRPr="00DE1218">
        <w:rPr>
          <w:sz w:val="24"/>
          <w:szCs w:val="24"/>
        </w:rPr>
        <w:t>uos</w:t>
      </w:r>
      <w:r w:rsidR="00803A4B" w:rsidRPr="008908A3">
        <w:rPr>
          <w:sz w:val="24"/>
          <w:szCs w:val="24"/>
        </w:rPr>
        <w:t>e</w:t>
      </w:r>
      <w:r w:rsidR="00803A4B" w:rsidRPr="00C27B0A">
        <w:rPr>
          <w:sz w:val="24"/>
          <w:szCs w:val="24"/>
        </w:rPr>
        <w:t xml:space="preserve"> nurodytomis sąlygomis bei teisės aktais, reglamentuojančiais Paslaugų atlikimą, suteikti </w:t>
      </w:r>
      <w:r w:rsidRPr="00C27B0A">
        <w:rPr>
          <w:sz w:val="24"/>
          <w:szCs w:val="24"/>
        </w:rPr>
        <w:t>aptartas P</w:t>
      </w:r>
      <w:r w:rsidR="00B47739" w:rsidRPr="00C27B0A">
        <w:rPr>
          <w:sz w:val="24"/>
          <w:szCs w:val="24"/>
        </w:rPr>
        <w:t>aslaugas</w:t>
      </w:r>
      <w:r w:rsidR="00803A4B" w:rsidRPr="00C27B0A">
        <w:rPr>
          <w:sz w:val="24"/>
          <w:szCs w:val="24"/>
        </w:rPr>
        <w:t xml:space="preserve">. Užsakovas įsipareigoja priimti </w:t>
      </w:r>
      <w:r w:rsidRPr="00C27B0A">
        <w:rPr>
          <w:sz w:val="24"/>
          <w:szCs w:val="24"/>
        </w:rPr>
        <w:t>kokybiškai suteiktas P</w:t>
      </w:r>
      <w:r w:rsidR="00803A4B" w:rsidRPr="00C27B0A">
        <w:rPr>
          <w:sz w:val="24"/>
          <w:szCs w:val="24"/>
        </w:rPr>
        <w:t>aslaugas ir sumokėti už jas.</w:t>
      </w:r>
    </w:p>
    <w:p w14:paraId="7DB9A26A" w14:textId="77777777" w:rsidR="00D446AC" w:rsidRPr="00C27B0A" w:rsidRDefault="00803A4B"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Paslaug</w:t>
      </w:r>
      <w:r w:rsidR="000E48B7" w:rsidRPr="00C27B0A">
        <w:rPr>
          <w:sz w:val="24"/>
          <w:szCs w:val="24"/>
        </w:rPr>
        <w:t>ų</w:t>
      </w:r>
      <w:r w:rsidRPr="00C27B0A">
        <w:rPr>
          <w:sz w:val="24"/>
          <w:szCs w:val="24"/>
        </w:rPr>
        <w:t xml:space="preserve"> teikimo vieta</w:t>
      </w:r>
      <w:r w:rsidR="00D446AC" w:rsidRPr="00C27B0A">
        <w:rPr>
          <w:sz w:val="24"/>
          <w:szCs w:val="24"/>
        </w:rPr>
        <w:t>:</w:t>
      </w:r>
    </w:p>
    <w:p w14:paraId="5598CAB9" w14:textId="77777777" w:rsidR="00D446AC" w:rsidRPr="00C27B0A" w:rsidRDefault="00803A4B" w:rsidP="00DE1218">
      <w:pPr>
        <w:pStyle w:val="Sraopastraipa"/>
        <w:widowControl/>
        <w:tabs>
          <w:tab w:val="left" w:pos="993"/>
        </w:tabs>
        <w:autoSpaceDE/>
        <w:autoSpaceDN/>
        <w:adjustRightInd/>
        <w:ind w:left="0" w:firstLine="720"/>
        <w:jc w:val="both"/>
        <w:rPr>
          <w:sz w:val="24"/>
          <w:szCs w:val="24"/>
        </w:rPr>
      </w:pPr>
      <w:r w:rsidRPr="00C27B0A">
        <w:rPr>
          <w:sz w:val="24"/>
          <w:szCs w:val="24"/>
        </w:rPr>
        <w:t xml:space="preserve"> - </w:t>
      </w:r>
      <w:r w:rsidR="00737926" w:rsidRPr="00C27B0A">
        <w:rPr>
          <w:sz w:val="24"/>
          <w:szCs w:val="24"/>
        </w:rPr>
        <w:t>Plungės mieste, šalia Plungės parko esančiose viešosiose ob</w:t>
      </w:r>
      <w:r w:rsidR="00D446AC" w:rsidRPr="00C27B0A">
        <w:rPr>
          <w:sz w:val="24"/>
          <w:szCs w:val="24"/>
        </w:rPr>
        <w:t>j</w:t>
      </w:r>
      <w:r w:rsidR="00737926" w:rsidRPr="00C27B0A">
        <w:rPr>
          <w:sz w:val="24"/>
          <w:szCs w:val="24"/>
        </w:rPr>
        <w:t>ektuose: Aktyvaus poilsio ir pramogų zonoje, adresu Parko g. 3A</w:t>
      </w:r>
      <w:r w:rsidR="00D446AC" w:rsidRPr="00C27B0A">
        <w:rPr>
          <w:sz w:val="24"/>
          <w:szCs w:val="24"/>
        </w:rPr>
        <w:t>;</w:t>
      </w:r>
      <w:r w:rsidR="00737926" w:rsidRPr="00C27B0A">
        <w:rPr>
          <w:sz w:val="24"/>
          <w:szCs w:val="24"/>
        </w:rPr>
        <w:t xml:space="preserve"> </w:t>
      </w:r>
    </w:p>
    <w:p w14:paraId="61A5EBC1" w14:textId="77777777" w:rsidR="00803A4B" w:rsidRPr="00C27B0A" w:rsidRDefault="00D446AC" w:rsidP="00DE1218">
      <w:pPr>
        <w:pStyle w:val="Sraopastraipa"/>
        <w:widowControl/>
        <w:tabs>
          <w:tab w:val="left" w:pos="993"/>
        </w:tabs>
        <w:autoSpaceDE/>
        <w:autoSpaceDN/>
        <w:adjustRightInd/>
        <w:ind w:left="0" w:firstLine="720"/>
        <w:jc w:val="both"/>
        <w:rPr>
          <w:sz w:val="24"/>
          <w:szCs w:val="24"/>
        </w:rPr>
      </w:pPr>
      <w:r w:rsidRPr="00C27B0A">
        <w:rPr>
          <w:sz w:val="24"/>
          <w:szCs w:val="24"/>
        </w:rPr>
        <w:t xml:space="preserve">- </w:t>
      </w:r>
      <w:r w:rsidR="00737926" w:rsidRPr="00C27B0A">
        <w:rPr>
          <w:sz w:val="24"/>
          <w:szCs w:val="24"/>
        </w:rPr>
        <w:t>Babrungo upės slėnio estrados patalpose ir estrados infrastruktūros teritorijoje, adresu Biliūno g. 12</w:t>
      </w:r>
      <w:r w:rsidR="00090C12" w:rsidRPr="00C27B0A">
        <w:rPr>
          <w:sz w:val="24"/>
          <w:szCs w:val="24"/>
        </w:rPr>
        <w:t>;</w:t>
      </w:r>
    </w:p>
    <w:p w14:paraId="35522F12" w14:textId="77777777" w:rsidR="00090C12" w:rsidRPr="00C27B0A" w:rsidRDefault="00090C12" w:rsidP="00DE1218">
      <w:pPr>
        <w:pStyle w:val="Sraopastraipa"/>
        <w:widowControl/>
        <w:tabs>
          <w:tab w:val="left" w:pos="993"/>
        </w:tabs>
        <w:autoSpaceDE/>
        <w:autoSpaceDN/>
        <w:adjustRightInd/>
        <w:ind w:left="0" w:firstLine="720"/>
        <w:jc w:val="both"/>
        <w:rPr>
          <w:sz w:val="24"/>
          <w:szCs w:val="24"/>
        </w:rPr>
      </w:pPr>
      <w:r w:rsidRPr="00C27B0A">
        <w:rPr>
          <w:sz w:val="24"/>
          <w:szCs w:val="24"/>
        </w:rPr>
        <w:t xml:space="preserve">- </w:t>
      </w:r>
      <w:r w:rsidRPr="008908A3">
        <w:rPr>
          <w:sz w:val="24"/>
          <w:szCs w:val="24"/>
        </w:rPr>
        <w:t>Teritorija prie Babrungo upės</w:t>
      </w:r>
      <w:r w:rsidRPr="00C27B0A">
        <w:rPr>
          <w:sz w:val="24"/>
          <w:szCs w:val="24"/>
        </w:rPr>
        <w:t xml:space="preserve"> ir Gandingos hidroelektrinės tvenkinio poilsio ir rekreacijos zonoje.</w:t>
      </w:r>
    </w:p>
    <w:p w14:paraId="2CE484DB" w14:textId="77777777" w:rsidR="00803A4B" w:rsidRPr="00C27B0A" w:rsidRDefault="00803A4B"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Paslaug</w:t>
      </w:r>
      <w:r w:rsidR="000E48B7" w:rsidRPr="00C27B0A">
        <w:rPr>
          <w:sz w:val="24"/>
          <w:szCs w:val="24"/>
        </w:rPr>
        <w:t>ų</w:t>
      </w:r>
      <w:r w:rsidRPr="00C27B0A">
        <w:rPr>
          <w:sz w:val="24"/>
          <w:szCs w:val="24"/>
        </w:rPr>
        <w:t xml:space="preserve"> darbų aprašymai ir apimtys </w:t>
      </w:r>
      <w:r w:rsidRPr="008908A3">
        <w:rPr>
          <w:sz w:val="24"/>
          <w:szCs w:val="24"/>
        </w:rPr>
        <w:t>pateikiami Sutarties 1 priede. Šis priedas</w:t>
      </w:r>
      <w:r w:rsidRPr="00C27B0A">
        <w:rPr>
          <w:sz w:val="24"/>
          <w:szCs w:val="24"/>
        </w:rPr>
        <w:t xml:space="preserve"> yra neatskiriama Sutarties dalis.</w:t>
      </w:r>
    </w:p>
    <w:p w14:paraId="55C98BB1" w14:textId="77777777" w:rsidR="00803A4B" w:rsidRPr="00C27B0A" w:rsidRDefault="00803A4B" w:rsidP="00797096">
      <w:pPr>
        <w:ind w:left="-142"/>
        <w:jc w:val="both"/>
      </w:pPr>
    </w:p>
    <w:p w14:paraId="3000DFBE" w14:textId="77777777" w:rsidR="00797096" w:rsidRPr="00C27B0A" w:rsidRDefault="00797096" w:rsidP="00797096">
      <w:pPr>
        <w:pStyle w:val="Sraopastraipa"/>
        <w:ind w:left="0"/>
        <w:jc w:val="center"/>
        <w:rPr>
          <w:b/>
          <w:sz w:val="24"/>
          <w:szCs w:val="24"/>
        </w:rPr>
      </w:pPr>
      <w:r w:rsidRPr="00C27B0A">
        <w:rPr>
          <w:b/>
          <w:sz w:val="24"/>
          <w:szCs w:val="24"/>
        </w:rPr>
        <w:t>II SKYRIUS</w:t>
      </w:r>
    </w:p>
    <w:p w14:paraId="2C9438B8" w14:textId="77777777" w:rsidR="00803A4B" w:rsidRPr="00C27B0A" w:rsidRDefault="00803A4B" w:rsidP="00797096">
      <w:pPr>
        <w:pStyle w:val="Sraopastraipa"/>
        <w:ind w:left="0"/>
        <w:jc w:val="center"/>
        <w:rPr>
          <w:b/>
          <w:sz w:val="24"/>
          <w:szCs w:val="24"/>
        </w:rPr>
      </w:pPr>
      <w:r w:rsidRPr="00C27B0A">
        <w:rPr>
          <w:b/>
          <w:sz w:val="24"/>
          <w:szCs w:val="24"/>
        </w:rPr>
        <w:t>SUTARTIES GALIOJIMAS, TRUKMĖ IR TERMINAI</w:t>
      </w:r>
    </w:p>
    <w:p w14:paraId="4D50A344" w14:textId="77777777" w:rsidR="00803A4B" w:rsidRPr="00C27B0A" w:rsidRDefault="00803A4B" w:rsidP="00797096">
      <w:pPr>
        <w:ind w:left="-142"/>
        <w:jc w:val="both"/>
      </w:pPr>
    </w:p>
    <w:p w14:paraId="299438ED" w14:textId="77777777" w:rsidR="00797096" w:rsidRPr="00C27B0A" w:rsidRDefault="00797096"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 xml:space="preserve">Sutartis įsigalioja ir </w:t>
      </w:r>
      <w:r w:rsidR="00CB2952">
        <w:rPr>
          <w:sz w:val="24"/>
          <w:szCs w:val="24"/>
        </w:rPr>
        <w:t>P</w:t>
      </w:r>
      <w:r w:rsidRPr="00C27B0A">
        <w:rPr>
          <w:sz w:val="24"/>
          <w:szCs w:val="24"/>
        </w:rPr>
        <w:t>aslaugos pradedamos teikti</w:t>
      </w:r>
      <w:r w:rsidR="00CB2952">
        <w:rPr>
          <w:sz w:val="24"/>
          <w:szCs w:val="24"/>
        </w:rPr>
        <w:t>,</w:t>
      </w:r>
      <w:r w:rsidRPr="00C27B0A">
        <w:rPr>
          <w:sz w:val="24"/>
          <w:szCs w:val="24"/>
        </w:rPr>
        <w:t xml:space="preserve"> kai Sutartį pasirašo abi Sutarties šalys. </w:t>
      </w:r>
    </w:p>
    <w:p w14:paraId="3658B20B" w14:textId="77777777" w:rsidR="00803A4B" w:rsidRPr="00C27B0A" w:rsidRDefault="00803A4B"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 xml:space="preserve">Sutarties galiojimas terminas – </w:t>
      </w:r>
      <w:r w:rsidR="00B32349" w:rsidRPr="00C27B0A">
        <w:rPr>
          <w:sz w:val="24"/>
          <w:szCs w:val="24"/>
        </w:rPr>
        <w:t>13</w:t>
      </w:r>
      <w:r w:rsidRPr="00C27B0A">
        <w:rPr>
          <w:sz w:val="24"/>
          <w:szCs w:val="24"/>
        </w:rPr>
        <w:t xml:space="preserve"> mėnesi</w:t>
      </w:r>
      <w:r w:rsidR="00B32349" w:rsidRPr="00C27B0A">
        <w:rPr>
          <w:sz w:val="24"/>
          <w:szCs w:val="24"/>
        </w:rPr>
        <w:t>ų,</w:t>
      </w:r>
      <w:r w:rsidR="00090C12" w:rsidRPr="00C27B0A">
        <w:rPr>
          <w:sz w:val="24"/>
          <w:szCs w:val="24"/>
        </w:rPr>
        <w:t xml:space="preserve"> su galimybe pratęsti 2 kartus po 12 mėnesių nuo </w:t>
      </w:r>
      <w:r w:rsidR="00CB2952">
        <w:rPr>
          <w:sz w:val="24"/>
          <w:szCs w:val="24"/>
        </w:rPr>
        <w:t>S</w:t>
      </w:r>
      <w:r w:rsidR="00090C12" w:rsidRPr="00C27B0A">
        <w:rPr>
          <w:sz w:val="24"/>
          <w:szCs w:val="24"/>
        </w:rPr>
        <w:t xml:space="preserve">utarties įsigaliojimo dienos. </w:t>
      </w:r>
      <w:r w:rsidR="00B32349" w:rsidRPr="00C27B0A">
        <w:rPr>
          <w:sz w:val="24"/>
          <w:szCs w:val="24"/>
        </w:rPr>
        <w:t>Paslaugų teikimo terminas – 12 mėnesių</w:t>
      </w:r>
      <w:r w:rsidR="00090C12" w:rsidRPr="00C27B0A">
        <w:rPr>
          <w:sz w:val="24"/>
          <w:szCs w:val="24"/>
        </w:rPr>
        <w:t xml:space="preserve"> su galimybe pratęsti 2 kartus po 12 mėnesių</w:t>
      </w:r>
      <w:r w:rsidR="00B32349" w:rsidRPr="00C27B0A">
        <w:rPr>
          <w:sz w:val="24"/>
          <w:szCs w:val="24"/>
        </w:rPr>
        <w:t>.</w:t>
      </w:r>
    </w:p>
    <w:p w14:paraId="03B31097" w14:textId="77777777" w:rsidR="00EC69B4" w:rsidRPr="008908A3" w:rsidRDefault="00AD58AE" w:rsidP="00DE1218">
      <w:pPr>
        <w:pStyle w:val="Sraopastraipa"/>
        <w:widowControl/>
        <w:numPr>
          <w:ilvl w:val="1"/>
          <w:numId w:val="2"/>
        </w:numPr>
        <w:tabs>
          <w:tab w:val="left" w:pos="993"/>
        </w:tabs>
        <w:autoSpaceDE/>
        <w:autoSpaceDN/>
        <w:adjustRightInd/>
        <w:ind w:left="0" w:firstLine="720"/>
        <w:jc w:val="both"/>
        <w:rPr>
          <w:sz w:val="24"/>
          <w:szCs w:val="24"/>
        </w:rPr>
      </w:pPr>
      <w:bookmarkStart w:id="1" w:name="_Hlk110262761"/>
      <w:r w:rsidRPr="00C27B0A">
        <w:rPr>
          <w:sz w:val="24"/>
          <w:szCs w:val="24"/>
        </w:rPr>
        <w:t xml:space="preserve">Sutartis </w:t>
      </w:r>
      <w:r w:rsidR="00303A08" w:rsidRPr="00C27B0A">
        <w:rPr>
          <w:sz w:val="24"/>
          <w:szCs w:val="24"/>
        </w:rPr>
        <w:t xml:space="preserve">abu kartus </w:t>
      </w:r>
      <w:r w:rsidRPr="00C27B0A">
        <w:rPr>
          <w:sz w:val="24"/>
          <w:szCs w:val="24"/>
        </w:rPr>
        <w:t xml:space="preserve">prasitęsia automatiškai, be atskiro susitarimo, </w:t>
      </w:r>
      <w:r w:rsidR="00CB2952">
        <w:rPr>
          <w:sz w:val="24"/>
          <w:szCs w:val="24"/>
        </w:rPr>
        <w:t>Š</w:t>
      </w:r>
      <w:r w:rsidRPr="00C27B0A">
        <w:rPr>
          <w:sz w:val="24"/>
          <w:szCs w:val="24"/>
        </w:rPr>
        <w:t>alims nepareiškus kitaip</w:t>
      </w:r>
      <w:r w:rsidR="00303A08" w:rsidRPr="00C27B0A">
        <w:rPr>
          <w:sz w:val="24"/>
          <w:szCs w:val="24"/>
        </w:rPr>
        <w:t>.</w:t>
      </w:r>
      <w:r w:rsidR="0009534F" w:rsidRPr="00C27B0A">
        <w:rPr>
          <w:sz w:val="24"/>
          <w:szCs w:val="24"/>
        </w:rPr>
        <w:t xml:space="preserve"> Šalys susitaria, kad pagrindas </w:t>
      </w:r>
      <w:r w:rsidR="00CB2952">
        <w:rPr>
          <w:sz w:val="24"/>
          <w:szCs w:val="24"/>
        </w:rPr>
        <w:t>S</w:t>
      </w:r>
      <w:r w:rsidR="0009534F" w:rsidRPr="00C27B0A">
        <w:rPr>
          <w:sz w:val="24"/>
          <w:szCs w:val="24"/>
        </w:rPr>
        <w:t xml:space="preserve">utarčiai nepratęsti atsiranda, jei kitai </w:t>
      </w:r>
      <w:r w:rsidR="00CB2952">
        <w:rPr>
          <w:sz w:val="24"/>
          <w:szCs w:val="24"/>
        </w:rPr>
        <w:t>Š</w:t>
      </w:r>
      <w:r w:rsidR="0009534F" w:rsidRPr="00C27B0A">
        <w:rPr>
          <w:sz w:val="24"/>
          <w:szCs w:val="24"/>
        </w:rPr>
        <w:t xml:space="preserve">aliai daugiau kaip 1 </w:t>
      </w:r>
      <w:r w:rsidR="00EC69B4" w:rsidRPr="00C27B0A">
        <w:rPr>
          <w:sz w:val="24"/>
          <w:szCs w:val="24"/>
        </w:rPr>
        <w:t xml:space="preserve">(vieną) </w:t>
      </w:r>
      <w:r w:rsidR="0009534F" w:rsidRPr="00C27B0A">
        <w:rPr>
          <w:sz w:val="24"/>
          <w:szCs w:val="24"/>
        </w:rPr>
        <w:t>kartą per kalendorinius metus pritaikoma atsakomybė</w:t>
      </w:r>
      <w:r w:rsidR="00CB2952">
        <w:rPr>
          <w:sz w:val="24"/>
          <w:szCs w:val="24"/>
        </w:rPr>
        <w:t>,</w:t>
      </w:r>
      <w:r w:rsidR="0009534F" w:rsidRPr="00C27B0A">
        <w:rPr>
          <w:sz w:val="24"/>
          <w:szCs w:val="24"/>
        </w:rPr>
        <w:t xml:space="preserve"> </w:t>
      </w:r>
      <w:r w:rsidR="0009534F" w:rsidRPr="008908A3">
        <w:rPr>
          <w:sz w:val="24"/>
          <w:szCs w:val="24"/>
        </w:rPr>
        <w:t xml:space="preserve">numatyta Sutarties </w:t>
      </w:r>
      <w:r w:rsidR="00C27B0A" w:rsidRPr="008908A3">
        <w:rPr>
          <w:sz w:val="24"/>
          <w:szCs w:val="24"/>
        </w:rPr>
        <w:t>43</w:t>
      </w:r>
      <w:r w:rsidR="0009534F" w:rsidRPr="000379F8">
        <w:rPr>
          <w:sz w:val="24"/>
          <w:szCs w:val="24"/>
        </w:rPr>
        <w:t xml:space="preserve"> </w:t>
      </w:r>
      <w:r w:rsidR="00C27B0A" w:rsidRPr="000379F8">
        <w:rPr>
          <w:sz w:val="24"/>
          <w:szCs w:val="24"/>
        </w:rPr>
        <w:t>p</w:t>
      </w:r>
      <w:r w:rsidR="000379F8" w:rsidRPr="00DE1218">
        <w:rPr>
          <w:sz w:val="24"/>
          <w:szCs w:val="24"/>
        </w:rPr>
        <w:t>unkte</w:t>
      </w:r>
      <w:r w:rsidR="00C27B0A" w:rsidRPr="008908A3">
        <w:rPr>
          <w:sz w:val="24"/>
          <w:szCs w:val="24"/>
        </w:rPr>
        <w:t xml:space="preserve"> </w:t>
      </w:r>
      <w:r w:rsidR="0009534F" w:rsidRPr="008908A3">
        <w:rPr>
          <w:sz w:val="24"/>
          <w:szCs w:val="24"/>
        </w:rPr>
        <w:t xml:space="preserve">arba </w:t>
      </w:r>
      <w:r w:rsidR="00C27B0A" w:rsidRPr="000379F8">
        <w:rPr>
          <w:sz w:val="24"/>
          <w:szCs w:val="24"/>
        </w:rPr>
        <w:t>44</w:t>
      </w:r>
      <w:r w:rsidR="0009534F" w:rsidRPr="000379F8">
        <w:rPr>
          <w:sz w:val="24"/>
          <w:szCs w:val="24"/>
        </w:rPr>
        <w:t xml:space="preserve"> p</w:t>
      </w:r>
      <w:r w:rsidR="000379F8" w:rsidRPr="00DE1218">
        <w:rPr>
          <w:sz w:val="24"/>
          <w:szCs w:val="24"/>
        </w:rPr>
        <w:t>unkte</w:t>
      </w:r>
      <w:r w:rsidR="0009534F" w:rsidRPr="008908A3">
        <w:rPr>
          <w:sz w:val="24"/>
          <w:szCs w:val="24"/>
        </w:rPr>
        <w:t xml:space="preserve">. </w:t>
      </w:r>
    </w:p>
    <w:p w14:paraId="07901400" w14:textId="77777777" w:rsidR="00AD58AE" w:rsidRPr="00C27B0A" w:rsidRDefault="00EC69B4"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 xml:space="preserve">Apie sprendimą </w:t>
      </w:r>
      <w:r w:rsidR="00CF3A38" w:rsidRPr="00C27B0A">
        <w:rPr>
          <w:sz w:val="24"/>
          <w:szCs w:val="24"/>
        </w:rPr>
        <w:t>nepratęsti</w:t>
      </w:r>
      <w:r w:rsidRPr="00C27B0A">
        <w:rPr>
          <w:sz w:val="24"/>
          <w:szCs w:val="24"/>
        </w:rPr>
        <w:t xml:space="preserve"> </w:t>
      </w:r>
      <w:r w:rsidR="00CB2952" w:rsidRPr="008908A3">
        <w:rPr>
          <w:sz w:val="24"/>
          <w:szCs w:val="24"/>
        </w:rPr>
        <w:t>S</w:t>
      </w:r>
      <w:r w:rsidRPr="008908A3">
        <w:rPr>
          <w:sz w:val="24"/>
          <w:szCs w:val="24"/>
        </w:rPr>
        <w:t xml:space="preserve">utarties </w:t>
      </w:r>
      <w:r w:rsidR="00797096" w:rsidRPr="000379F8">
        <w:rPr>
          <w:sz w:val="24"/>
          <w:szCs w:val="24"/>
        </w:rPr>
        <w:t>6</w:t>
      </w:r>
      <w:r w:rsidRPr="000379F8">
        <w:rPr>
          <w:sz w:val="24"/>
          <w:szCs w:val="24"/>
        </w:rPr>
        <w:t xml:space="preserve"> p</w:t>
      </w:r>
      <w:r w:rsidR="000379F8" w:rsidRPr="00DE1218">
        <w:rPr>
          <w:sz w:val="24"/>
          <w:szCs w:val="24"/>
        </w:rPr>
        <w:t>unkte</w:t>
      </w:r>
      <w:r w:rsidRPr="008908A3">
        <w:rPr>
          <w:sz w:val="24"/>
          <w:szCs w:val="24"/>
        </w:rPr>
        <w:t xml:space="preserve"> numatytu pagrindu</w:t>
      </w:r>
      <w:r w:rsidRPr="00C27B0A">
        <w:rPr>
          <w:sz w:val="24"/>
          <w:szCs w:val="24"/>
        </w:rPr>
        <w:t xml:space="preserve"> Šalis turi informuoti raštu, ne vėliau 30 </w:t>
      </w:r>
      <w:r w:rsidR="000379F8">
        <w:rPr>
          <w:sz w:val="24"/>
          <w:szCs w:val="24"/>
        </w:rPr>
        <w:t xml:space="preserve">(trisdešimt) </w:t>
      </w:r>
      <w:r w:rsidRPr="00C27B0A">
        <w:rPr>
          <w:sz w:val="24"/>
          <w:szCs w:val="24"/>
        </w:rPr>
        <w:t>d</w:t>
      </w:r>
      <w:r w:rsidR="000379F8">
        <w:rPr>
          <w:sz w:val="24"/>
          <w:szCs w:val="24"/>
        </w:rPr>
        <w:t>ienų</w:t>
      </w:r>
      <w:r w:rsidRPr="00C27B0A">
        <w:rPr>
          <w:sz w:val="24"/>
          <w:szCs w:val="24"/>
        </w:rPr>
        <w:t xml:space="preserve"> iki </w:t>
      </w:r>
      <w:r w:rsidR="00CB2952">
        <w:rPr>
          <w:sz w:val="24"/>
          <w:szCs w:val="24"/>
        </w:rPr>
        <w:t>P</w:t>
      </w:r>
      <w:r w:rsidRPr="00C27B0A">
        <w:rPr>
          <w:sz w:val="24"/>
          <w:szCs w:val="24"/>
        </w:rPr>
        <w:t xml:space="preserve">aslaugų teikimo termino pabaigos.  </w:t>
      </w:r>
      <w:r w:rsidR="00CF3A38" w:rsidRPr="00C27B0A">
        <w:rPr>
          <w:sz w:val="24"/>
          <w:szCs w:val="24"/>
        </w:rPr>
        <w:t xml:space="preserve"> </w:t>
      </w:r>
    </w:p>
    <w:bookmarkEnd w:id="1"/>
    <w:p w14:paraId="3D5BFEBF" w14:textId="77777777" w:rsidR="00B1152C" w:rsidRPr="00C27B0A" w:rsidRDefault="00803A4B"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 xml:space="preserve">Ši Sutartis galioja iki </w:t>
      </w:r>
      <w:r w:rsidR="00CB2952">
        <w:rPr>
          <w:sz w:val="24"/>
          <w:szCs w:val="24"/>
        </w:rPr>
        <w:t>Š</w:t>
      </w:r>
      <w:r w:rsidRPr="00C27B0A">
        <w:rPr>
          <w:sz w:val="24"/>
          <w:szCs w:val="24"/>
        </w:rPr>
        <w:t xml:space="preserve">alys susitaria ją nutraukti, kai galiojimas pasibaigia įvykdžius </w:t>
      </w:r>
      <w:r w:rsidR="00CB2952">
        <w:rPr>
          <w:sz w:val="24"/>
          <w:szCs w:val="24"/>
        </w:rPr>
        <w:t>S</w:t>
      </w:r>
      <w:r w:rsidRPr="00C27B0A">
        <w:rPr>
          <w:sz w:val="24"/>
          <w:szCs w:val="24"/>
        </w:rPr>
        <w:t xml:space="preserve">utartyje nurodytus </w:t>
      </w:r>
      <w:r w:rsidR="00CB2952">
        <w:rPr>
          <w:sz w:val="24"/>
          <w:szCs w:val="24"/>
        </w:rPr>
        <w:t>Š</w:t>
      </w:r>
      <w:r w:rsidRPr="00C27B0A">
        <w:rPr>
          <w:sz w:val="24"/>
          <w:szCs w:val="24"/>
        </w:rPr>
        <w:t xml:space="preserve">alių įsipareigojimus, pasibaigus terminui, </w:t>
      </w:r>
      <w:r w:rsidR="00CE0596" w:rsidRPr="00C27B0A">
        <w:rPr>
          <w:sz w:val="24"/>
          <w:szCs w:val="24"/>
        </w:rPr>
        <w:t xml:space="preserve">išnaudojus </w:t>
      </w:r>
      <w:r w:rsidR="00CE0596" w:rsidRPr="008908A3">
        <w:rPr>
          <w:sz w:val="24"/>
          <w:szCs w:val="24"/>
        </w:rPr>
        <w:t>pirkimui skirtas lėšas</w:t>
      </w:r>
      <w:r w:rsidR="00CE0596" w:rsidRPr="000379F8">
        <w:rPr>
          <w:sz w:val="24"/>
          <w:szCs w:val="24"/>
        </w:rPr>
        <w:t xml:space="preserve"> </w:t>
      </w:r>
      <w:r w:rsidRPr="000379F8">
        <w:rPr>
          <w:sz w:val="24"/>
          <w:szCs w:val="24"/>
        </w:rPr>
        <w:t>ar</w:t>
      </w:r>
      <w:r w:rsidRPr="00C27B0A">
        <w:rPr>
          <w:sz w:val="24"/>
          <w:szCs w:val="24"/>
        </w:rPr>
        <w:t xml:space="preserve"> nutraukiama įstatymuose ar šioje </w:t>
      </w:r>
      <w:r w:rsidR="00CB2952">
        <w:rPr>
          <w:sz w:val="24"/>
          <w:szCs w:val="24"/>
        </w:rPr>
        <w:t>S</w:t>
      </w:r>
      <w:r w:rsidRPr="00C27B0A">
        <w:rPr>
          <w:sz w:val="24"/>
          <w:szCs w:val="24"/>
        </w:rPr>
        <w:t>utartyje numatytais atvejais.</w:t>
      </w:r>
    </w:p>
    <w:p w14:paraId="0D48A873" w14:textId="77777777" w:rsidR="00CE0596" w:rsidRPr="00C27B0A" w:rsidRDefault="00CE0596"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 xml:space="preserve">Gautų </w:t>
      </w:r>
      <w:r w:rsidR="00CB2952">
        <w:rPr>
          <w:sz w:val="24"/>
          <w:szCs w:val="24"/>
        </w:rPr>
        <w:t>P</w:t>
      </w:r>
      <w:r w:rsidRPr="00C27B0A">
        <w:rPr>
          <w:sz w:val="24"/>
          <w:szCs w:val="24"/>
        </w:rPr>
        <w:t>aslaugų vertė negali viršyti 45 000,00 Eur (keturiasdešimt penkių tūkstančių eurų 00 centų) sumos be pridėtinės vertės mokesčio (toliau</w:t>
      </w:r>
      <w:r w:rsidR="00674EB6" w:rsidRPr="00C27B0A">
        <w:rPr>
          <w:sz w:val="24"/>
          <w:szCs w:val="24"/>
        </w:rPr>
        <w:t xml:space="preserve"> – PVM)</w:t>
      </w:r>
      <w:r w:rsidRPr="00C27B0A">
        <w:rPr>
          <w:sz w:val="24"/>
          <w:szCs w:val="24"/>
        </w:rPr>
        <w:t>.</w:t>
      </w:r>
    </w:p>
    <w:p w14:paraId="37730D0F" w14:textId="77777777" w:rsidR="00AD58AE" w:rsidRPr="00C27B0A" w:rsidRDefault="00803A4B" w:rsidP="00DE1218">
      <w:pPr>
        <w:pStyle w:val="Sraopastraipa"/>
        <w:widowControl/>
        <w:numPr>
          <w:ilvl w:val="1"/>
          <w:numId w:val="2"/>
        </w:numPr>
        <w:tabs>
          <w:tab w:val="left" w:pos="993"/>
        </w:tabs>
        <w:autoSpaceDE/>
        <w:autoSpaceDN/>
        <w:adjustRightInd/>
        <w:ind w:left="0" w:firstLine="720"/>
        <w:jc w:val="both"/>
        <w:rPr>
          <w:sz w:val="24"/>
          <w:szCs w:val="24"/>
        </w:rPr>
      </w:pPr>
      <w:r w:rsidRPr="00C27B0A">
        <w:rPr>
          <w:sz w:val="24"/>
          <w:szCs w:val="24"/>
        </w:rPr>
        <w:t>Užsakovui raštu pateikus atskirą vienkartinį priežiūros darbų užsakymą, susijusį su defektų, gedimų, avarijų šalinimu, Paslaug</w:t>
      </w:r>
      <w:r w:rsidR="000E48B7" w:rsidRPr="00C27B0A">
        <w:rPr>
          <w:sz w:val="24"/>
          <w:szCs w:val="24"/>
        </w:rPr>
        <w:t>ų</w:t>
      </w:r>
      <w:r w:rsidRPr="00C27B0A">
        <w:rPr>
          <w:sz w:val="24"/>
          <w:szCs w:val="24"/>
        </w:rPr>
        <w:t xml:space="preserve"> teikėjas pradeda juos vykdyti nedelsiant, bet ne vėliau </w:t>
      </w:r>
      <w:r w:rsidRPr="00C27B0A">
        <w:rPr>
          <w:sz w:val="24"/>
          <w:szCs w:val="24"/>
        </w:rPr>
        <w:lastRenderedPageBreak/>
        <w:t>kitą darbo dieną nuo užsakymo gavimo, jeigu užsakant nebuvo nenurodyta kitaip. Nesant galimybės įvykdyti užsakymo Paslaug</w:t>
      </w:r>
      <w:r w:rsidR="000E48B7" w:rsidRPr="00C27B0A">
        <w:rPr>
          <w:sz w:val="24"/>
          <w:szCs w:val="24"/>
        </w:rPr>
        <w:t>ų</w:t>
      </w:r>
      <w:r w:rsidRPr="00C27B0A">
        <w:rPr>
          <w:sz w:val="24"/>
          <w:szCs w:val="24"/>
        </w:rPr>
        <w:t xml:space="preserve"> teikėjas ne vėliau kaip per 1 </w:t>
      </w:r>
      <w:r w:rsidR="000379F8">
        <w:rPr>
          <w:sz w:val="24"/>
          <w:szCs w:val="24"/>
        </w:rPr>
        <w:t xml:space="preserve">(vieną) </w:t>
      </w:r>
      <w:r w:rsidRPr="00C27B0A">
        <w:rPr>
          <w:sz w:val="24"/>
          <w:szCs w:val="24"/>
        </w:rPr>
        <w:t xml:space="preserve">darbo dieną informuoja Užsakovą. </w:t>
      </w:r>
    </w:p>
    <w:p w14:paraId="53C8C4A7" w14:textId="77777777" w:rsidR="00803A4B" w:rsidRPr="00DE1218" w:rsidRDefault="00803A4B" w:rsidP="00803A4B">
      <w:pPr>
        <w:pStyle w:val="Sraopastraipa"/>
        <w:widowControl/>
        <w:tabs>
          <w:tab w:val="left" w:pos="1134"/>
        </w:tabs>
        <w:autoSpaceDE/>
        <w:autoSpaceDN/>
        <w:adjustRightInd/>
        <w:ind w:left="567"/>
        <w:jc w:val="both"/>
        <w:rPr>
          <w:sz w:val="24"/>
          <w:szCs w:val="24"/>
        </w:rPr>
      </w:pPr>
    </w:p>
    <w:p w14:paraId="582D0A17" w14:textId="77777777" w:rsidR="00B1152C" w:rsidRPr="00C27B0A" w:rsidRDefault="00B1152C" w:rsidP="00B1152C">
      <w:pPr>
        <w:pStyle w:val="Sraopastraipa"/>
        <w:ind w:left="0"/>
        <w:jc w:val="center"/>
        <w:rPr>
          <w:b/>
          <w:sz w:val="24"/>
          <w:szCs w:val="24"/>
        </w:rPr>
      </w:pPr>
      <w:r w:rsidRPr="00C27B0A">
        <w:rPr>
          <w:b/>
          <w:sz w:val="24"/>
          <w:szCs w:val="24"/>
        </w:rPr>
        <w:t>III SKYRIUS</w:t>
      </w:r>
    </w:p>
    <w:p w14:paraId="52E902E0" w14:textId="77777777" w:rsidR="00803A4B" w:rsidRPr="00C27B0A" w:rsidRDefault="00803A4B" w:rsidP="00B1152C">
      <w:pPr>
        <w:pStyle w:val="Sraopastraipa"/>
        <w:ind w:left="0"/>
        <w:jc w:val="center"/>
        <w:rPr>
          <w:b/>
          <w:sz w:val="24"/>
          <w:szCs w:val="24"/>
        </w:rPr>
      </w:pPr>
      <w:r w:rsidRPr="00C27B0A">
        <w:rPr>
          <w:b/>
          <w:sz w:val="24"/>
          <w:szCs w:val="24"/>
        </w:rPr>
        <w:t>SUTARTIES KAINA IR ATSISKAITYMO TVARKA</w:t>
      </w:r>
    </w:p>
    <w:p w14:paraId="50202224" w14:textId="77777777" w:rsidR="006D3EE5" w:rsidRPr="00C27B0A" w:rsidRDefault="006D3EE5" w:rsidP="00DE1218">
      <w:pPr>
        <w:tabs>
          <w:tab w:val="left" w:pos="1276"/>
        </w:tabs>
        <w:jc w:val="both"/>
      </w:pPr>
    </w:p>
    <w:p w14:paraId="7BCAA5F4" w14:textId="77777777" w:rsidR="00244484" w:rsidRPr="00C27B0A" w:rsidRDefault="00244484" w:rsidP="00DE1218">
      <w:pPr>
        <w:numPr>
          <w:ilvl w:val="1"/>
          <w:numId w:val="2"/>
        </w:numPr>
        <w:tabs>
          <w:tab w:val="left" w:pos="1134"/>
          <w:tab w:val="left" w:pos="1418"/>
        </w:tabs>
        <w:ind w:left="0" w:firstLine="720"/>
        <w:jc w:val="both"/>
      </w:pPr>
      <w:r w:rsidRPr="00C27B0A">
        <w:t>Šalys susitaria, kad Sutarties kainos apskaičiavimo būdas (kainodara) – Sutarties vykdymo išlaidų atlyginimo:</w:t>
      </w:r>
    </w:p>
    <w:p w14:paraId="284D6A8B" w14:textId="77777777" w:rsidR="00244484" w:rsidRPr="00C27B0A" w:rsidRDefault="00244484" w:rsidP="00DE1218">
      <w:pPr>
        <w:numPr>
          <w:ilvl w:val="1"/>
          <w:numId w:val="4"/>
        </w:numPr>
        <w:tabs>
          <w:tab w:val="left" w:pos="993"/>
          <w:tab w:val="left" w:pos="1276"/>
        </w:tabs>
        <w:ind w:left="0" w:firstLine="720"/>
        <w:jc w:val="both"/>
      </w:pPr>
      <w:r w:rsidRPr="00C27B0A">
        <w:t xml:space="preserve">viena kainodaros dalių, fiksuoto įkainio. Paslaugos perkamos pagal faktinį poreikį ir/ar turimą finansavimą. Paslaugų teikimo įkainiai nurodyti </w:t>
      </w:r>
      <w:r w:rsidRPr="008908A3">
        <w:t>Sutarties 2 priede.</w:t>
      </w:r>
      <w:r w:rsidRPr="00C27B0A">
        <w:t xml:space="preserve"> </w:t>
      </w:r>
      <w:r w:rsidRPr="00C27B0A">
        <w:rPr>
          <w:lang w:eastAsia="ar-SA"/>
        </w:rPr>
        <w:t>Į šiuos įkainius turi būti įskaičiuoti visi mokesčiai ir kitos Paslaugų teikėjo patiriamos su Sutarties vykdymu susijusios</w:t>
      </w:r>
      <w:r w:rsidRPr="00C27B0A">
        <w:rPr>
          <w:b/>
          <w:bCs/>
          <w:lang w:eastAsia="ar-SA"/>
        </w:rPr>
        <w:t xml:space="preserve"> </w:t>
      </w:r>
      <w:r w:rsidRPr="00C27B0A">
        <w:rPr>
          <w:lang w:eastAsia="ar-SA"/>
        </w:rPr>
        <w:t xml:space="preserve">išlaidos (tarp jų ir PVM), išlaidos, susijusios su Paslaugų teikėjo naudojama technika, mechanizmais, transportu ir kitomis Paslaugas teikti naudojamomis priemonėmis, kurios būtinos </w:t>
      </w:r>
      <w:r w:rsidRPr="008908A3">
        <w:rPr>
          <w:lang w:eastAsia="ar-SA"/>
        </w:rPr>
        <w:t>Sutarties 1 p</w:t>
      </w:r>
      <w:r w:rsidR="000379F8" w:rsidRPr="00DE1218">
        <w:rPr>
          <w:lang w:eastAsia="ar-SA"/>
        </w:rPr>
        <w:t>unkte</w:t>
      </w:r>
      <w:r w:rsidRPr="008908A3">
        <w:rPr>
          <w:lang w:eastAsia="ar-SA"/>
        </w:rPr>
        <w:t xml:space="preserve"> nurodytoms Paslaugoms</w:t>
      </w:r>
      <w:r w:rsidRPr="00C27B0A">
        <w:rPr>
          <w:lang w:eastAsia="ar-SA"/>
        </w:rPr>
        <w:t xml:space="preserve"> teikti;</w:t>
      </w:r>
    </w:p>
    <w:p w14:paraId="3CFD155D" w14:textId="77777777" w:rsidR="00244484" w:rsidRPr="00C27B0A" w:rsidRDefault="00244484" w:rsidP="00DE1218">
      <w:pPr>
        <w:numPr>
          <w:ilvl w:val="1"/>
          <w:numId w:val="4"/>
        </w:numPr>
        <w:tabs>
          <w:tab w:val="left" w:pos="993"/>
          <w:tab w:val="left" w:pos="1276"/>
        </w:tabs>
        <w:ind w:left="0" w:firstLine="720"/>
        <w:jc w:val="both"/>
      </w:pPr>
      <w:r w:rsidRPr="00C27B0A">
        <w:t xml:space="preserve">kita dalis – Paslaugos teikėjo faktiškai patiriamos išlaidos tiesiogiai susijusios su Sutarties vykdymu ir patiriamos įgyjant Paslaugų teikimui reikalingas medžiagas ir prekes (toliau – Prekės). Užsakovas negali iš anksto tiksliai apibūdinti vykdant </w:t>
      </w:r>
      <w:r w:rsidRPr="008908A3">
        <w:t>Sutartį reikalingų Prekių kiekio</w:t>
      </w:r>
      <w:r w:rsidRPr="000379F8">
        <w:t>, kad Paslaugų teikėjas galėtų prisiimti riziką dėl Sutarties vykdymo išlaidų dydžio. Paslaugų teikėjui bus apmokama pagal pateiktas sąskaitas faktūras pagal faktiškai panaudotų Prekių kiekius. Sąskaitose faktūrose turi būti nurodyta tik Prekių kaina, kurią Paslaugų teikėjas galėtų</w:t>
      </w:r>
      <w:r w:rsidRPr="00C27B0A">
        <w:t xml:space="preserve"> nesudėtingai pagrįsti, o Užsakovui būtų nesudėtinga patikrinti šių išlaidų pagrįstumą.</w:t>
      </w:r>
    </w:p>
    <w:p w14:paraId="54295378"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8908A3">
        <w:rPr>
          <w:sz w:val="24"/>
          <w:szCs w:val="24"/>
        </w:rPr>
        <w:t xml:space="preserve">Maksimali </w:t>
      </w:r>
      <w:r w:rsidR="00E13898" w:rsidRPr="00DE1218">
        <w:rPr>
          <w:sz w:val="24"/>
          <w:szCs w:val="24"/>
        </w:rPr>
        <w:t>S</w:t>
      </w:r>
      <w:r w:rsidRPr="008908A3">
        <w:rPr>
          <w:sz w:val="24"/>
          <w:szCs w:val="24"/>
        </w:rPr>
        <w:t>utarties vertė su PVM yra ............................... Eur (..................................... e</w:t>
      </w:r>
      <w:r w:rsidRPr="00E13898">
        <w:rPr>
          <w:sz w:val="24"/>
          <w:szCs w:val="24"/>
        </w:rPr>
        <w:t xml:space="preserve">urų ...... centų). PVM sudaro ................. Eur (................... eurų ..... centų). Pradinė </w:t>
      </w:r>
      <w:r w:rsidR="00E13898" w:rsidRPr="00DE1218">
        <w:rPr>
          <w:sz w:val="24"/>
          <w:szCs w:val="24"/>
        </w:rPr>
        <w:t>S</w:t>
      </w:r>
      <w:r w:rsidRPr="008908A3">
        <w:rPr>
          <w:sz w:val="24"/>
          <w:szCs w:val="24"/>
        </w:rPr>
        <w:t>utarties vertė</w:t>
      </w:r>
      <w:r w:rsidRPr="00C27B0A">
        <w:rPr>
          <w:sz w:val="24"/>
          <w:szCs w:val="24"/>
        </w:rPr>
        <w:t xml:space="preserve"> be PVM yra .............. Eur (.............................eurų .... centų). Maksimali Sutarties kaina nekinta per visą Sutarties vykdymo laikotarpį, išskyrus kai Sutarties kaina peržiūrima pagal Sutartyje nurodytas kainų peržiūros sąlygas.</w:t>
      </w:r>
    </w:p>
    <w:p w14:paraId="507415C2"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 xml:space="preserve">Maksimali Sutarties kaina nekinta per visą Sutarties vykdymo laikotarpį, išskyrus kai Sutarties kaina peržiūrima pagal Sutartyje nurodytas kainų peržiūros sąlygas. Perskaičiuojama gali būti tik ta Sutarties vertės dalis, kuri skirta Paslaugų pagal fiksuotus įkainius įgijimui. </w:t>
      </w:r>
    </w:p>
    <w:p w14:paraId="1073944A"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 xml:space="preserve">Kainos dalies apskaičiuojamos taikant fiksuoto įkainio su peržiūra kainodaros apskaičiavimo būdą planuojama maksimali vertė su PVM  – ......................... Eur (................................... eurų .............. centų), be PVM – ............................. Eur (............................ eurų .... centų). </w:t>
      </w:r>
    </w:p>
    <w:p w14:paraId="3D0C8212"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 xml:space="preserve">Sutarties vykdymo išlaidų atlyginimo maksimali vertė numatoma su PVM – ...................... Eur (........................................ eurų .... centų), be PVM – ...................... Eur (....................... eurų .... centų). </w:t>
      </w:r>
    </w:p>
    <w:p w14:paraId="23E6C64E"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 xml:space="preserve">Užsakovas apmokės už faktiškai patiriamas išlaidas, tiesiogiai susijusias su Sutarties vykdymu ir patiriamas įgyjant Paslaugų teikimui reikalingas </w:t>
      </w:r>
      <w:r w:rsidRPr="008908A3">
        <w:rPr>
          <w:sz w:val="24"/>
          <w:szCs w:val="24"/>
        </w:rPr>
        <w:t>medžiagas ir Prekes ne didesnėmis</w:t>
      </w:r>
      <w:r w:rsidRPr="00C27B0A">
        <w:rPr>
          <w:sz w:val="24"/>
          <w:szCs w:val="24"/>
        </w:rPr>
        <w:t xml:space="preserve"> rinką atitinkančiomis kainomis.</w:t>
      </w:r>
    </w:p>
    <w:p w14:paraId="6752690A"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Į faktiškai patirtas išlaidas negali būti įtrauktas Paslaugos teikėjo pelnas.</w:t>
      </w:r>
    </w:p>
    <w:p w14:paraId="5F948224"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Sutarties vykdymo metu priimami Paslaugos teikėjo sprendimai, susiję su faktinėmis išlaidomis, turi būti derinami su įgaliotu Užsakovo atstovu iš anksto.</w:t>
      </w:r>
    </w:p>
    <w:p w14:paraId="5F51934A"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Užsakovui pareikalavus, teikėjas privalo per 15 (penkiolika) dienų pateikti išlaidas pagrindžiančius trečiųjų šalių dokumentus.</w:t>
      </w:r>
    </w:p>
    <w:p w14:paraId="578C7385"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Sutarties vykdymo metu Užsakovas neįsipareigoja nupirkti viso pirkimo dokumentuose ir Techninėje specifikacijoje nurodyto planuojamo preliminaraus Paslaugų kiekio.</w:t>
      </w:r>
    </w:p>
    <w:p w14:paraId="423895E6"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 xml:space="preserve">Paslaugos įsigijimo </w:t>
      </w:r>
      <w:r w:rsidRPr="008908A3">
        <w:rPr>
          <w:sz w:val="24"/>
          <w:szCs w:val="24"/>
        </w:rPr>
        <w:t xml:space="preserve">įkainiai nurodyti </w:t>
      </w:r>
      <w:r w:rsidR="000379F8" w:rsidRPr="00DE1218">
        <w:rPr>
          <w:sz w:val="24"/>
          <w:szCs w:val="24"/>
        </w:rPr>
        <w:t xml:space="preserve">Sutarties </w:t>
      </w:r>
      <w:r w:rsidRPr="008908A3">
        <w:rPr>
          <w:sz w:val="24"/>
          <w:szCs w:val="24"/>
        </w:rPr>
        <w:t>2 priede.</w:t>
      </w:r>
      <w:r w:rsidRPr="00C27B0A">
        <w:rPr>
          <w:sz w:val="24"/>
          <w:szCs w:val="24"/>
        </w:rPr>
        <w:t xml:space="preserve"> Į šiuos įkainius yra įskaičiuoti visi mokesčiai, mokami Lietuvos Respublikoje bei įskaičiuotos visos išlaidos, susijusios su Paslaugų teikimu. Jokios papildomos Paslaugų teikėjo išlaidos nebus apmokamos ar kompensuojamos. Pasirašydamas Sutartį, Paslaugų teikėjas pareiškia, kad jis gerai išanalizavo viešojo pirkimo dokumentuose ir Sutartyje pateiktą Techninę specifikaciją bei sąlygas, numatė ir įvertino visą Paslaugų apimtį. </w:t>
      </w:r>
    </w:p>
    <w:p w14:paraId="0FDB7791"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lastRenderedPageBreak/>
        <w:t xml:space="preserve">Jeigu Sutarčiai tinkamai įvykdyti yra būtina suteikti kitas papildomas paslaugas, kurias Paslaugų įkainio sudėtyje sudarydamas Sutartį būtų numatęs kiekvienas profesionalus ir protingas Paslaugų teikėjas, tačiau Paslaugų teikėjas jų nenumatė ir neįtraukė į Paslaugų įkainius, tai šias Paslaugas Paslaugų teikėjas įsipareigoja suteikti savo sąskaita. </w:t>
      </w:r>
    </w:p>
    <w:p w14:paraId="7186B570"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Sutartyje numatyta kaina gali būti peržiūrima Sutarties galiojimo laikotarpiu, kai teisės aktais pakeičiamas Paslaugoms taikomas PVM tarifo dydis. Įstatymais pakeitus pridėtinės PVM dydį arba mokėjimo tvarką, tokie pakeitimai turi būti taikomi tiems Paslaugų perdavimo–priėmimo aktams ir PVM sąskaitoms faktūroms, kurias Paslaugų teikėjas sudaro po tokių pakeitimų įsigaliojimo, be atskiro Šalių Susitarimo. Tokiu atveju Sutarties kaina be PVM nekeičiama.</w:t>
      </w:r>
    </w:p>
    <w:p w14:paraId="57EB79A1"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 xml:space="preserve">Mokėjimai atliekami už faktiškai ir kokybiškai suteiktas Paslaugas. Pagal Užsakovo patvirtintą PVM sąskaitą faktūrą ir perdavimo–priėmimo aktą atsiskaitoma ne vėliau kaip per 30 (trisdešimt) kalendorinių dienų nuo PVM sąskaitos faktūros gavimo dienos. </w:t>
      </w:r>
    </w:p>
    <w:p w14:paraId="7254EB2F" w14:textId="77777777" w:rsidR="008B06B3" w:rsidRDefault="00244484" w:rsidP="008B06B3">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 xml:space="preserve">Paslaugų teikėjas pateikia Užsakovui atsiskaitomojo laikotarpio (kalendorinio mėnesio) PVM sąskaitas faktūras per 5 (penkias) dienas jam pasibaigus. Sąskaita faktūra išrašoma tik po to, kai perdavimo–priėmimo aktai suderinami su Plungės miesto seniūnijos seniūnu. Jeigu nustatomi atliktų </w:t>
      </w:r>
      <w:r w:rsidR="00E13898">
        <w:rPr>
          <w:sz w:val="24"/>
          <w:szCs w:val="24"/>
        </w:rPr>
        <w:t>P</w:t>
      </w:r>
      <w:r w:rsidRPr="00C27B0A">
        <w:rPr>
          <w:sz w:val="24"/>
          <w:szCs w:val="24"/>
        </w:rPr>
        <w:t>aslaugų atlikimo akte (-</w:t>
      </w:r>
      <w:proofErr w:type="spellStart"/>
      <w:r w:rsidRPr="00C27B0A">
        <w:rPr>
          <w:sz w:val="24"/>
          <w:szCs w:val="24"/>
        </w:rPr>
        <w:t>uose</w:t>
      </w:r>
      <w:proofErr w:type="spellEnd"/>
      <w:r w:rsidRPr="00C27B0A">
        <w:rPr>
          <w:sz w:val="24"/>
          <w:szCs w:val="24"/>
        </w:rPr>
        <w:t>) ar PVM sąskaitoje (-</w:t>
      </w:r>
      <w:proofErr w:type="spellStart"/>
      <w:r w:rsidRPr="00C27B0A">
        <w:rPr>
          <w:sz w:val="24"/>
          <w:szCs w:val="24"/>
        </w:rPr>
        <w:t>ose</w:t>
      </w:r>
      <w:proofErr w:type="spellEnd"/>
      <w:r w:rsidRPr="00C27B0A">
        <w:rPr>
          <w:sz w:val="24"/>
          <w:szCs w:val="24"/>
        </w:rPr>
        <w:t>) faktūroje (-</w:t>
      </w:r>
      <w:proofErr w:type="spellStart"/>
      <w:r w:rsidRPr="00C27B0A">
        <w:rPr>
          <w:sz w:val="24"/>
          <w:szCs w:val="24"/>
        </w:rPr>
        <w:t>ose</w:t>
      </w:r>
      <w:proofErr w:type="spellEnd"/>
      <w:r w:rsidRPr="00C27B0A">
        <w:rPr>
          <w:sz w:val="24"/>
          <w:szCs w:val="24"/>
        </w:rPr>
        <w:t>) neteisingi duomenys ar nustatoma, kad Paslaugos atliktos ne pagal Sutarties reikalavimus, nedelsiant, galimai trumpiausiu terminu, Užsakovas apie tai informuoja Paslaugų teikėją ir grąžina šiuos dokumentus pataisyti. Paslaugų teikėjas nuo dokumentų gavimo dienos per 3 (tris) darbo dienas privalo pakartotinai pateikti Užsakovui jau pataisytus dokumentus. Paslaugų teikėjo pateiktoje PVM sąskaitoje faktūroje turi būti nurodoma Sutarties data ir numeris.</w:t>
      </w:r>
    </w:p>
    <w:p w14:paraId="0E9B2FFD" w14:textId="2988709C" w:rsidR="008B06B3" w:rsidRPr="008B06B3" w:rsidRDefault="00244484" w:rsidP="008B06B3">
      <w:pPr>
        <w:pStyle w:val="Sraopastraipa"/>
        <w:widowControl/>
        <w:numPr>
          <w:ilvl w:val="1"/>
          <w:numId w:val="2"/>
        </w:numPr>
        <w:tabs>
          <w:tab w:val="left" w:pos="1134"/>
        </w:tabs>
        <w:autoSpaceDE/>
        <w:autoSpaceDN/>
        <w:adjustRightInd/>
        <w:ind w:left="0" w:firstLine="720"/>
        <w:jc w:val="both"/>
        <w:rPr>
          <w:sz w:val="24"/>
          <w:szCs w:val="24"/>
        </w:rPr>
      </w:pPr>
      <w:r w:rsidRPr="008B06B3">
        <w:rPr>
          <w:sz w:val="24"/>
          <w:szCs w:val="24"/>
        </w:rPr>
        <w:t xml:space="preserve">Paslaugų teikėjas </w:t>
      </w:r>
      <w:r w:rsidR="008B06B3" w:rsidRPr="008B06B3">
        <w:rPr>
          <w:sz w:val="24"/>
          <w:szCs w:val="24"/>
        </w:rPr>
        <w:t>Vykdant pirkimo sutartį, sąskaitos faktūros teikiamos tik elektroniniu būdu. Užsakovas elektronines sąskaitas faktūras priima ir apdoroja naudodamasis informacinės sistemos „SABIS“ priemonėmis, išskyrus atvejus, kai mobilizacijos, karo ir nepaprastosios padėties atveju yra CVP IS ar informacine sistema „SABIS“.</w:t>
      </w:r>
    </w:p>
    <w:p w14:paraId="7949E4FB" w14:textId="3ECF5419"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Užsakovas visas mokėtinas sumas moka pavedimu į PVM sąskaitoje faktūroje nurodytą Paslaugų teikėjo banko sąskaitą. Apmokėjimas laikomas įvykdytu, kai pinigai patenka į Paslaugų teikėjo sąskaitą banke. Paslaugų teikėjui iš anksto neinformavus Užsakovo apie banko sąskaitos (rekvizitų) pasikeitimus, Paslaugų teikėjas prisiima su tokiu nepranešimu susijusią ir iš to kylančią riziką.</w:t>
      </w:r>
    </w:p>
    <w:p w14:paraId="22E26EEA"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Esant priskaičiuotoms baudoms Užsakovas išrašo Paslaugų teikėjui sąskaitą faktūrą, kurią Paslaugų teikėjas privalo apmokėti ne vėliau kaip per 5 (penkias) darbo dienas. Neapmokėjus sumos išskaičiuojamos iš Paslaugų teikėjui mokėtinų sumų. Užsakovas turi teisę neapmokėti už Paslaugas tol, kol nebus pervestos mokėtinos sumos už baudas.</w:t>
      </w:r>
    </w:p>
    <w:p w14:paraId="63C5D90D" w14:textId="77777777" w:rsidR="00244484" w:rsidRPr="00C27B0A" w:rsidRDefault="00244484"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Užsakovas gali tiesiogiai atsiskaityti su subteikėjais. Apie šią galimybę Užsakovas subteikėją informuoja atskiru pranešimu per 3 (tris) kalendorines dienas nuo informacijos iš Paslaugų teikėjo apie pasitelkiamą subteikėją gavimo dienos. Norėdamas pasinaudoti tiesioginio atsiskaitymo galimybe, subteikėjas turi ne vėliau kaip 3 (tris) kalendorines dienas pateikti prašymą Užsakovui. Tokiu atveju Užsakovas, Paslaugų teikėjas ir subteikėjas sudaro trišalę Sutartį, kurioje nustatoma tiesioginio atsiskaitymo su subteikėju tvarka, atsižvelgiant į šioje Sutartyje ir subteikimo Sutartyje nustatytus reikalavimus, įskaitant teisę Paslaugų teikėjui prieštarauti dėl nepagrįstų mokėjimų. Trišalės Sutarties dėl tiesioginio atsiskaitymo su subteikėju pasirašymas nepakeičia Paslaugų teikėjo atsakomybės dėl šios Sutarties vykdymo.</w:t>
      </w:r>
    </w:p>
    <w:p w14:paraId="3824C3F4" w14:textId="77777777" w:rsidR="006D3EE5" w:rsidRPr="00C27B0A" w:rsidRDefault="00244484" w:rsidP="00DE1218">
      <w:pPr>
        <w:pStyle w:val="Sraopastraipa"/>
        <w:widowControl/>
        <w:numPr>
          <w:ilvl w:val="1"/>
          <w:numId w:val="2"/>
        </w:numPr>
        <w:tabs>
          <w:tab w:val="left" w:pos="1134"/>
        </w:tabs>
        <w:autoSpaceDE/>
        <w:autoSpaceDN/>
        <w:adjustRightInd/>
        <w:ind w:left="0" w:firstLine="720"/>
        <w:jc w:val="both"/>
      </w:pPr>
      <w:r w:rsidRPr="00C27B0A">
        <w:rPr>
          <w:sz w:val="24"/>
          <w:szCs w:val="24"/>
        </w:rPr>
        <w:t>Paslauga finansuojama iš Savivaldybės biudžeto lėšų.</w:t>
      </w:r>
    </w:p>
    <w:p w14:paraId="757E479F" w14:textId="77777777" w:rsidR="006D3EE5" w:rsidRPr="00C27B0A" w:rsidRDefault="006D3EE5" w:rsidP="0089130F">
      <w:pPr>
        <w:pStyle w:val="Sraopastraipa"/>
        <w:ind w:left="0"/>
        <w:jc w:val="center"/>
        <w:rPr>
          <w:b/>
          <w:sz w:val="24"/>
          <w:szCs w:val="24"/>
        </w:rPr>
      </w:pPr>
    </w:p>
    <w:p w14:paraId="088E92C1" w14:textId="77777777" w:rsidR="0089130F" w:rsidRPr="00C27B0A" w:rsidRDefault="0089130F" w:rsidP="0089130F">
      <w:pPr>
        <w:pStyle w:val="Sraopastraipa"/>
        <w:ind w:left="0"/>
        <w:jc w:val="center"/>
        <w:rPr>
          <w:b/>
          <w:sz w:val="24"/>
          <w:szCs w:val="24"/>
        </w:rPr>
      </w:pPr>
      <w:r w:rsidRPr="00C27B0A">
        <w:rPr>
          <w:b/>
          <w:sz w:val="24"/>
          <w:szCs w:val="24"/>
        </w:rPr>
        <w:t>IV SKYRIUS</w:t>
      </w:r>
    </w:p>
    <w:p w14:paraId="60A0B07B" w14:textId="77777777" w:rsidR="006D3EE5" w:rsidRPr="00C27B0A" w:rsidRDefault="006D3EE5" w:rsidP="0089130F">
      <w:pPr>
        <w:pStyle w:val="Sraopastraipa"/>
        <w:ind w:left="0"/>
        <w:jc w:val="center"/>
        <w:rPr>
          <w:b/>
          <w:sz w:val="24"/>
          <w:szCs w:val="24"/>
        </w:rPr>
      </w:pPr>
      <w:r w:rsidRPr="00C27B0A">
        <w:rPr>
          <w:b/>
          <w:sz w:val="24"/>
          <w:szCs w:val="24"/>
        </w:rPr>
        <w:t>ŠALIŲ TEISĖS IR ĮSIPAREIGOJIMAI</w:t>
      </w:r>
    </w:p>
    <w:p w14:paraId="0F9F4BA2" w14:textId="77777777" w:rsidR="006D3EE5" w:rsidRPr="00C27B0A" w:rsidRDefault="006D3EE5" w:rsidP="006D3EE5">
      <w:pPr>
        <w:ind w:firstLine="680"/>
        <w:jc w:val="both"/>
      </w:pPr>
    </w:p>
    <w:p w14:paraId="6D253D5F" w14:textId="77777777" w:rsidR="006D3EE5" w:rsidRPr="00C27B0A" w:rsidRDefault="006D3EE5"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Užsakovas įsipareigoja:</w:t>
      </w:r>
    </w:p>
    <w:p w14:paraId="48B05634" w14:textId="77777777" w:rsidR="0089130F" w:rsidRPr="00C27B0A" w:rsidRDefault="0089130F" w:rsidP="00DE1218">
      <w:pPr>
        <w:widowControl w:val="0"/>
        <w:numPr>
          <w:ilvl w:val="1"/>
          <w:numId w:val="5"/>
        </w:numPr>
        <w:tabs>
          <w:tab w:val="left" w:pos="1276"/>
          <w:tab w:val="left" w:pos="1418"/>
        </w:tabs>
        <w:ind w:left="0" w:firstLine="720"/>
        <w:jc w:val="both"/>
        <w:rPr>
          <w:rFonts w:eastAsia="Calibri"/>
          <w:lang w:eastAsia="en-US"/>
        </w:rPr>
      </w:pPr>
      <w:r w:rsidRPr="00C27B0A">
        <w:rPr>
          <w:rFonts w:eastAsia="Calibri"/>
          <w:lang w:eastAsia="en-US"/>
        </w:rPr>
        <w:t>Paslaugų teikėjui suteikti turimą informaciją, būtiną Paslaugoms teikti. Per 3 (tris) darbo dienas raštu atsakyti į Paslaugų teikėjo raštiškus paklausimus, susijusius su Sutarties vykdymu;</w:t>
      </w:r>
    </w:p>
    <w:p w14:paraId="2FE7E9ED" w14:textId="77777777" w:rsidR="0089130F" w:rsidRPr="00C27B0A" w:rsidRDefault="0089130F" w:rsidP="00DE1218">
      <w:pPr>
        <w:widowControl w:val="0"/>
        <w:numPr>
          <w:ilvl w:val="1"/>
          <w:numId w:val="5"/>
        </w:numPr>
        <w:tabs>
          <w:tab w:val="left" w:pos="1276"/>
          <w:tab w:val="left" w:pos="1418"/>
        </w:tabs>
        <w:ind w:left="0" w:firstLine="720"/>
        <w:jc w:val="both"/>
        <w:rPr>
          <w:rFonts w:eastAsia="Calibri"/>
          <w:lang w:eastAsia="en-US"/>
        </w:rPr>
      </w:pPr>
      <w:r w:rsidRPr="00C27B0A">
        <w:rPr>
          <w:rFonts w:eastAsia="Calibri"/>
          <w:lang w:eastAsia="en-US"/>
        </w:rPr>
        <w:t xml:space="preserve">bendradarbiauti su Paslaugų teikėjų Paslaugų suteikimo klausimais bei priimti </w:t>
      </w:r>
      <w:r w:rsidRPr="00C27B0A">
        <w:rPr>
          <w:rFonts w:eastAsia="Calibri"/>
          <w:lang w:eastAsia="en-US"/>
        </w:rPr>
        <w:lastRenderedPageBreak/>
        <w:t>kokybiškai suteiktas Paslaugas, Paslaugų perdavimo–priėmimo aktus ir sąskaitas faktūras;</w:t>
      </w:r>
    </w:p>
    <w:p w14:paraId="6F05E530" w14:textId="77777777" w:rsidR="0089130F" w:rsidRPr="00C27B0A" w:rsidRDefault="0089130F" w:rsidP="00DE1218">
      <w:pPr>
        <w:widowControl w:val="0"/>
        <w:numPr>
          <w:ilvl w:val="1"/>
          <w:numId w:val="5"/>
        </w:numPr>
        <w:tabs>
          <w:tab w:val="left" w:pos="1276"/>
          <w:tab w:val="left" w:pos="1418"/>
        </w:tabs>
        <w:ind w:left="0" w:firstLine="720"/>
        <w:jc w:val="both"/>
        <w:rPr>
          <w:rFonts w:eastAsia="Calibri"/>
          <w:lang w:eastAsia="en-US"/>
        </w:rPr>
      </w:pPr>
      <w:r w:rsidRPr="00C27B0A">
        <w:rPr>
          <w:rFonts w:eastAsia="Calibri"/>
          <w:lang w:eastAsia="en-US"/>
        </w:rPr>
        <w:t xml:space="preserve"> mokėti Sutarties kainą už tinkamai ir laiku suteiktas Paslaugas pagal šios Sutarties sąlygas;</w:t>
      </w:r>
    </w:p>
    <w:p w14:paraId="50365633" w14:textId="77777777" w:rsidR="0089130F" w:rsidRPr="00C27B0A" w:rsidRDefault="0089130F" w:rsidP="00DE1218">
      <w:pPr>
        <w:widowControl w:val="0"/>
        <w:numPr>
          <w:ilvl w:val="1"/>
          <w:numId w:val="5"/>
        </w:numPr>
        <w:tabs>
          <w:tab w:val="left" w:pos="1276"/>
          <w:tab w:val="left" w:pos="1418"/>
        </w:tabs>
        <w:ind w:left="0" w:firstLine="720"/>
        <w:jc w:val="both"/>
        <w:rPr>
          <w:rFonts w:eastAsia="Calibri"/>
          <w:lang w:eastAsia="en-US"/>
        </w:rPr>
      </w:pPr>
      <w:r w:rsidRPr="00C27B0A">
        <w:rPr>
          <w:rFonts w:eastAsia="Calibri"/>
          <w:lang w:eastAsia="en-US"/>
        </w:rPr>
        <w:t xml:space="preserve">pretenzijas dėl netinkamai ir / ar nekokybiškai įvykdytų Paslaugų pareikšti raštu nedelsiant, ir ne vėliau kaip per 3 (tris) darbo dienas nuo fakto užfiksavimo dienos; </w:t>
      </w:r>
    </w:p>
    <w:p w14:paraId="4F95D4CB" w14:textId="77777777" w:rsidR="0089130F" w:rsidRPr="00C27B0A" w:rsidRDefault="0089130F" w:rsidP="00DE1218">
      <w:pPr>
        <w:widowControl w:val="0"/>
        <w:numPr>
          <w:ilvl w:val="1"/>
          <w:numId w:val="5"/>
        </w:numPr>
        <w:tabs>
          <w:tab w:val="left" w:pos="1276"/>
          <w:tab w:val="left" w:pos="1418"/>
        </w:tabs>
        <w:ind w:left="0" w:firstLine="720"/>
        <w:jc w:val="both"/>
      </w:pPr>
      <w:r w:rsidRPr="00C27B0A">
        <w:rPr>
          <w:rFonts w:eastAsia="Calibri"/>
          <w:lang w:eastAsia="en-US"/>
        </w:rPr>
        <w:t xml:space="preserve"> vykdyti kitus Sutartyje nurodytus įsipareigojimus</w:t>
      </w:r>
      <w:r w:rsidR="00E13898">
        <w:rPr>
          <w:rFonts w:eastAsia="Calibri"/>
          <w:lang w:eastAsia="en-US"/>
        </w:rPr>
        <w:t>.</w:t>
      </w:r>
    </w:p>
    <w:p w14:paraId="421149A9" w14:textId="77777777" w:rsidR="0089130F" w:rsidRPr="00C27B0A" w:rsidRDefault="00803A4B" w:rsidP="00DE1218">
      <w:pPr>
        <w:widowControl w:val="0"/>
        <w:numPr>
          <w:ilvl w:val="1"/>
          <w:numId w:val="2"/>
        </w:numPr>
        <w:tabs>
          <w:tab w:val="left" w:pos="1276"/>
          <w:tab w:val="left" w:pos="1418"/>
        </w:tabs>
        <w:ind w:left="0" w:firstLine="720"/>
        <w:jc w:val="both"/>
      </w:pPr>
      <w:r w:rsidRPr="00C27B0A">
        <w:rPr>
          <w:rFonts w:eastAsia="Calibri"/>
          <w:lang w:eastAsia="en-US"/>
        </w:rPr>
        <w:t xml:space="preserve">Užsakovas turi teisę </w:t>
      </w:r>
    </w:p>
    <w:p w14:paraId="2C43B109" w14:textId="77777777" w:rsidR="0089130F" w:rsidRPr="00C27B0A" w:rsidRDefault="0089130F" w:rsidP="00DE1218">
      <w:pPr>
        <w:widowControl w:val="0"/>
        <w:numPr>
          <w:ilvl w:val="1"/>
          <w:numId w:val="6"/>
        </w:numPr>
        <w:tabs>
          <w:tab w:val="left" w:pos="1276"/>
          <w:tab w:val="left" w:pos="1418"/>
        </w:tabs>
        <w:ind w:left="0" w:firstLine="720"/>
        <w:jc w:val="both"/>
        <w:rPr>
          <w:rFonts w:eastAsia="Calibri"/>
          <w:lang w:eastAsia="en-US"/>
        </w:rPr>
      </w:pPr>
      <w:r w:rsidRPr="00C27B0A">
        <w:rPr>
          <w:rFonts w:eastAsia="Calibri"/>
          <w:lang w:eastAsia="en-US"/>
        </w:rPr>
        <w:t>bet kuriuo metu tikrinti Paslaugų atlikimo eigą ir kokybę;</w:t>
      </w:r>
    </w:p>
    <w:p w14:paraId="3BEB7B8A" w14:textId="77777777" w:rsidR="0089130F" w:rsidRPr="00C27B0A" w:rsidRDefault="0089130F" w:rsidP="00DE1218">
      <w:pPr>
        <w:widowControl w:val="0"/>
        <w:numPr>
          <w:ilvl w:val="1"/>
          <w:numId w:val="6"/>
        </w:numPr>
        <w:tabs>
          <w:tab w:val="left" w:pos="1276"/>
          <w:tab w:val="left" w:pos="1418"/>
        </w:tabs>
        <w:ind w:left="0" w:firstLine="720"/>
        <w:jc w:val="both"/>
        <w:rPr>
          <w:rFonts w:eastAsia="Calibri"/>
          <w:lang w:eastAsia="en-US"/>
        </w:rPr>
      </w:pPr>
      <w:r w:rsidRPr="00C27B0A">
        <w:rPr>
          <w:rFonts w:eastAsia="Calibri"/>
          <w:lang w:eastAsia="en-US"/>
        </w:rPr>
        <w:t xml:space="preserve">nemokėti už savavališkai suteiktas, Sutartyje nenumatytas Paslaugas ir/ar netinkamai (nekokybiškai) suteiktas Paslaugas; </w:t>
      </w:r>
    </w:p>
    <w:p w14:paraId="53EF2BBB" w14:textId="77777777" w:rsidR="0089130F" w:rsidRPr="00C27B0A" w:rsidRDefault="0089130F" w:rsidP="00DE1218">
      <w:pPr>
        <w:widowControl w:val="0"/>
        <w:numPr>
          <w:ilvl w:val="1"/>
          <w:numId w:val="6"/>
        </w:numPr>
        <w:tabs>
          <w:tab w:val="left" w:pos="1276"/>
          <w:tab w:val="left" w:pos="1418"/>
        </w:tabs>
        <w:ind w:left="0" w:firstLine="720"/>
        <w:jc w:val="both"/>
        <w:rPr>
          <w:rFonts w:eastAsia="Calibri"/>
          <w:lang w:eastAsia="en-US"/>
        </w:rPr>
      </w:pPr>
      <w:r w:rsidRPr="00C27B0A">
        <w:rPr>
          <w:rFonts w:eastAsia="Calibri"/>
          <w:lang w:eastAsia="en-US"/>
        </w:rPr>
        <w:t>atlikti teikiamų Paslaugų patikrinimus</w:t>
      </w:r>
      <w:r w:rsidR="00E13898">
        <w:rPr>
          <w:rFonts w:eastAsia="Calibri"/>
          <w:lang w:eastAsia="en-US"/>
        </w:rPr>
        <w:t>,</w:t>
      </w:r>
      <w:r w:rsidRPr="00C27B0A">
        <w:rPr>
          <w:rFonts w:eastAsia="Calibri"/>
          <w:lang w:eastAsia="en-US"/>
        </w:rPr>
        <w:t xml:space="preserve"> skirtus visapusiškai įvertinti Paslaugų teikėjo teikiamas Paslaugas, </w:t>
      </w:r>
      <w:r w:rsidRPr="008908A3">
        <w:rPr>
          <w:rFonts w:eastAsia="Calibri"/>
          <w:lang w:eastAsia="en-US"/>
        </w:rPr>
        <w:t>aprašytas Sutarties techninėje specifikacijoje;</w:t>
      </w:r>
      <w:r w:rsidRPr="00C27B0A">
        <w:rPr>
          <w:rFonts w:eastAsia="Calibri"/>
          <w:lang w:eastAsia="en-US"/>
        </w:rPr>
        <w:t xml:space="preserve"> </w:t>
      </w:r>
    </w:p>
    <w:p w14:paraId="196D9388" w14:textId="77777777" w:rsidR="0089130F" w:rsidRPr="00C27B0A" w:rsidRDefault="0089130F" w:rsidP="00DE1218">
      <w:pPr>
        <w:widowControl w:val="0"/>
        <w:numPr>
          <w:ilvl w:val="1"/>
          <w:numId w:val="6"/>
        </w:numPr>
        <w:tabs>
          <w:tab w:val="left" w:pos="1276"/>
          <w:tab w:val="left" w:pos="1418"/>
        </w:tabs>
        <w:ind w:left="0" w:firstLine="720"/>
        <w:jc w:val="both"/>
        <w:rPr>
          <w:rFonts w:eastAsia="Calibri"/>
          <w:lang w:eastAsia="en-US"/>
        </w:rPr>
      </w:pPr>
      <w:r w:rsidRPr="00C27B0A">
        <w:rPr>
          <w:rFonts w:eastAsia="Calibri"/>
          <w:lang w:eastAsia="en-US"/>
        </w:rPr>
        <w:t>skirti Paslaugų teikėjui baudas už nustatytus Sutarties įsipareigojimų pažeidimus ir netinkamai suteiktas Paslaugas;</w:t>
      </w:r>
    </w:p>
    <w:p w14:paraId="1BC17FC8" w14:textId="77777777" w:rsidR="0089130F" w:rsidRPr="00C27B0A" w:rsidRDefault="0089130F" w:rsidP="00DE1218">
      <w:pPr>
        <w:widowControl w:val="0"/>
        <w:numPr>
          <w:ilvl w:val="1"/>
          <w:numId w:val="6"/>
        </w:numPr>
        <w:tabs>
          <w:tab w:val="left" w:pos="1276"/>
          <w:tab w:val="left" w:pos="1418"/>
        </w:tabs>
        <w:ind w:left="0" w:firstLine="720"/>
        <w:jc w:val="both"/>
        <w:rPr>
          <w:rFonts w:eastAsia="Calibri"/>
          <w:lang w:eastAsia="en-US"/>
        </w:rPr>
      </w:pPr>
      <w:r w:rsidRPr="00C27B0A">
        <w:rPr>
          <w:rFonts w:eastAsia="Calibri"/>
          <w:lang w:eastAsia="en-US"/>
        </w:rPr>
        <w:t xml:space="preserve">vienašališkai keisti konkrečių Paslaugų kiekius (t. y. Paslaugų apimtis, lygius, intensyvumą (periodiškumą)), nekeisdamas Paslaugų vieneto įkainio, </w:t>
      </w:r>
      <w:r w:rsidRPr="008908A3">
        <w:rPr>
          <w:rFonts w:eastAsia="Calibri"/>
          <w:lang w:eastAsia="en-US"/>
        </w:rPr>
        <w:t>numatyto Sutarties 2 priede,</w:t>
      </w:r>
      <w:r w:rsidRPr="00C27B0A">
        <w:rPr>
          <w:rFonts w:eastAsia="Calibri"/>
          <w:lang w:eastAsia="en-US"/>
        </w:rPr>
        <w:t xml:space="preserve"> šioms Paslaugoms apmokėti skirtos asignavimų dalies ribose. Užsakovas Paslaugų teikėjui apie keičiamus konkrečių Paslaugų kiekius praneša ne vėliau kaip prieš 2 (dvi) darbo dienas iki numatomo konkrečių Paslaugų teikimo pakeistomis sąlygomis pradžios;</w:t>
      </w:r>
    </w:p>
    <w:p w14:paraId="694FD80C" w14:textId="77777777" w:rsidR="0089130F" w:rsidRPr="00C27B0A" w:rsidRDefault="0089130F" w:rsidP="00DE1218">
      <w:pPr>
        <w:widowControl w:val="0"/>
        <w:numPr>
          <w:ilvl w:val="1"/>
          <w:numId w:val="6"/>
        </w:numPr>
        <w:tabs>
          <w:tab w:val="left" w:pos="1276"/>
          <w:tab w:val="left" w:pos="1418"/>
        </w:tabs>
        <w:ind w:left="0" w:firstLine="720"/>
        <w:jc w:val="both"/>
        <w:rPr>
          <w:rFonts w:eastAsia="Calibri"/>
          <w:lang w:eastAsia="en-US"/>
        </w:rPr>
      </w:pPr>
      <w:r w:rsidRPr="00C27B0A">
        <w:rPr>
          <w:rFonts w:eastAsia="Calibri"/>
          <w:lang w:eastAsia="en-US"/>
        </w:rPr>
        <w:t>prašyti pateikti informaciją apie Paslaugoms teikti naudojamas priemones, mechanizmus, jų techninius parametrus, darbuotojų skaičių;</w:t>
      </w:r>
    </w:p>
    <w:p w14:paraId="37202DA2" w14:textId="77777777" w:rsidR="0089130F" w:rsidRPr="00C27B0A" w:rsidRDefault="0089130F" w:rsidP="00DE1218">
      <w:pPr>
        <w:widowControl w:val="0"/>
        <w:numPr>
          <w:ilvl w:val="1"/>
          <w:numId w:val="6"/>
        </w:numPr>
        <w:tabs>
          <w:tab w:val="left" w:pos="1276"/>
          <w:tab w:val="left" w:pos="1418"/>
        </w:tabs>
        <w:ind w:left="0" w:firstLine="720"/>
        <w:jc w:val="both"/>
        <w:rPr>
          <w:rFonts w:eastAsia="Calibri"/>
          <w:lang w:eastAsia="en-US"/>
        </w:rPr>
      </w:pPr>
      <w:r w:rsidRPr="00C27B0A">
        <w:rPr>
          <w:rFonts w:eastAsia="Calibri"/>
          <w:lang w:eastAsia="en-US"/>
        </w:rPr>
        <w:t xml:space="preserve"> visas šios Sutarties bei Lietuvos Respublikoje galiojančių teisės aktų numatytas teises.</w:t>
      </w:r>
    </w:p>
    <w:p w14:paraId="6883818E" w14:textId="77777777" w:rsidR="00803A4B" w:rsidRPr="00C27B0A" w:rsidRDefault="00803A4B"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Paslaug</w:t>
      </w:r>
      <w:r w:rsidR="000E48B7" w:rsidRPr="00C27B0A">
        <w:rPr>
          <w:sz w:val="24"/>
          <w:szCs w:val="24"/>
        </w:rPr>
        <w:t>ų</w:t>
      </w:r>
      <w:r w:rsidRPr="00C27B0A">
        <w:rPr>
          <w:sz w:val="24"/>
          <w:szCs w:val="24"/>
        </w:rPr>
        <w:t xml:space="preserve"> teikėjas įsipareigoja:</w:t>
      </w:r>
    </w:p>
    <w:p w14:paraId="180E1F65" w14:textId="77777777" w:rsidR="00861AF7" w:rsidRPr="00C27B0A" w:rsidRDefault="00861AF7" w:rsidP="00DE1218">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teikti Paslaugas Užsakovui pagal Sutartį ir/ar</w:t>
      </w:r>
      <w:bookmarkStart w:id="2" w:name="_Hlk136863692"/>
      <w:r w:rsidRPr="00C27B0A">
        <w:rPr>
          <w:rFonts w:eastAsia="Calibri"/>
          <w:lang w:eastAsia="en-US"/>
        </w:rPr>
        <w:t xml:space="preserve"> </w:t>
      </w:r>
      <w:bookmarkEnd w:id="2"/>
      <w:r w:rsidRPr="00C27B0A">
        <w:rPr>
          <w:rFonts w:eastAsia="Calibri"/>
          <w:lang w:eastAsia="en-US"/>
        </w:rPr>
        <w:t>Plungės miesto seniūnijos pateiktus užsakymus, už Paslaugų kainą, savo rizika bei sąskaita kaip įmanoma rūpestingai bei efektyviai. Paslaugų teikimą atlikti vadovaujantis Technine specifikacija pagal geriausius visuotinai pripažįstamus profesinius, techninius standartus ir praktiką, panaudodamas visus reikiamus įgūdžius, žinias;</w:t>
      </w:r>
    </w:p>
    <w:p w14:paraId="70D7345D" w14:textId="77777777" w:rsidR="00861AF7" w:rsidRPr="00C27B0A" w:rsidRDefault="00861AF7" w:rsidP="00DE1218">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bendradarbiauti su Užsakovu visos Sutarties vykdymo metu ir nedelsiant raštu arba elektroniniu paštu pranešti Užsakovui apie nepriklausančias nuo Paslaugų teikėjo aplinkybes, trukdančias tinkamai teikti Paslaugas, arba apie Nenugalimą jėgą (force majeure). Kai Paslaugų teikimas buvo sustabdytas dėl aplinkybių, nepriklausančių nuo Paslaugų teikėjo valios, arba dėl Nenugalimos jėgos (force majeure), tokioms aplinkybėms pasibaigus, Paslaugų teikėjas privalo įvykdyti visus sutartinius įsipareigojimus pagal su Užsakovu suderintą terminą;</w:t>
      </w:r>
    </w:p>
    <w:p w14:paraId="0B00C95A" w14:textId="77777777" w:rsidR="00861AF7" w:rsidRPr="00C27B0A" w:rsidRDefault="00861AF7" w:rsidP="00DE1218">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reikalingi norint kokybiškai ir laiku teikti Paslaugas;</w:t>
      </w:r>
    </w:p>
    <w:p w14:paraId="38393506" w14:textId="77777777" w:rsidR="00861AF7" w:rsidRPr="00C27B0A" w:rsidRDefault="00861AF7" w:rsidP="00DE1218">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 xml:space="preserve"> laiku ir savo lėšomis, per Užsakovo nurodytą laikotarpį arba savo iniciatyva, pašalinti trūkumus, atsiradusius dėl suteiktų nekokybiškų Paslaugų, kuriuos nurodo Užsakovas arba pastebi pats Paslaugų teikėjas;</w:t>
      </w:r>
    </w:p>
    <w:p w14:paraId="05B3EAEB" w14:textId="77777777" w:rsidR="00861AF7" w:rsidRPr="00C27B0A" w:rsidRDefault="00861AF7" w:rsidP="00DE1218">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 xml:space="preserve"> atlyginti žalą, kuri padaryta teikiant Paslaugas (pažeidus </w:t>
      </w:r>
      <w:r w:rsidR="00E13898">
        <w:rPr>
          <w:rFonts w:eastAsia="Calibri"/>
          <w:lang w:eastAsia="en-US"/>
        </w:rPr>
        <w:t>–</w:t>
      </w:r>
      <w:r w:rsidRPr="00C27B0A">
        <w:rPr>
          <w:rFonts w:eastAsia="Calibri"/>
          <w:lang w:eastAsia="en-US"/>
        </w:rPr>
        <w:t xml:space="preserve"> įskaitant, bet neapsiribojant </w:t>
      </w:r>
      <w:r w:rsidR="00E13898">
        <w:rPr>
          <w:rFonts w:eastAsia="Calibri"/>
          <w:lang w:eastAsia="en-US"/>
        </w:rPr>
        <w:t>–</w:t>
      </w:r>
      <w:r w:rsidRPr="00C27B0A">
        <w:rPr>
          <w:rFonts w:eastAsia="Calibri"/>
          <w:lang w:eastAsia="en-US"/>
        </w:rPr>
        <w:t xml:space="preserve"> dangas, mažosios architektūros elementus, želdinius, statinius, įrenginius);</w:t>
      </w:r>
    </w:p>
    <w:p w14:paraId="6247F4A3" w14:textId="77777777" w:rsidR="00861AF7" w:rsidRPr="00C27B0A" w:rsidRDefault="00861AF7" w:rsidP="00DE1218">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 xml:space="preserve"> teikiant Paslaugas, naudoti pažangias technologijas, mini technikas ir kitas įrangas, medžiagas, priemones, kurios kuo mažiau terštų aplinką;</w:t>
      </w:r>
    </w:p>
    <w:p w14:paraId="44C13D62" w14:textId="77777777" w:rsidR="008B06B3" w:rsidRDefault="00861AF7" w:rsidP="008B06B3">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nenaudoti Užsakovo pavadinimo jokioje reklamoje, leidiniuose ar kitur be išankstinio raštiško Užsakovo sutikimo;</w:t>
      </w:r>
    </w:p>
    <w:p w14:paraId="58ED326F" w14:textId="4F2D409F" w:rsidR="008B06B3" w:rsidRPr="008B06B3" w:rsidRDefault="008B06B3" w:rsidP="008B06B3">
      <w:pPr>
        <w:widowControl w:val="0"/>
        <w:numPr>
          <w:ilvl w:val="1"/>
          <w:numId w:val="8"/>
        </w:numPr>
        <w:tabs>
          <w:tab w:val="left" w:pos="1276"/>
          <w:tab w:val="left" w:pos="1418"/>
        </w:tabs>
        <w:ind w:left="0" w:firstLine="720"/>
        <w:jc w:val="both"/>
        <w:rPr>
          <w:rFonts w:eastAsia="Calibri"/>
          <w:lang w:eastAsia="en-US"/>
        </w:rPr>
      </w:pPr>
      <w:r>
        <w:t>teikiant Paslaugas</w:t>
      </w:r>
      <w:r w:rsidRPr="008B06B3">
        <w:t xml:space="preserve">,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w:t>
      </w:r>
      <w:r>
        <w:t>Paslaugų teikėjo</w:t>
      </w:r>
      <w:r w:rsidRPr="008B06B3">
        <w:t xml:space="preserve"> pateiktais </w:t>
      </w:r>
      <w:r w:rsidRPr="008B06B3">
        <w:lastRenderedPageBreak/>
        <w:t xml:space="preserve">lygiaverčiais įrodymais. Šio įsipareigojimo vykdymą užtikrina </w:t>
      </w:r>
      <w:r>
        <w:t>Paslaugų teikėjas</w:t>
      </w:r>
      <w:r w:rsidRPr="008B06B3">
        <w:t>, kuris kartu su atliktų darbų priėmimo–perdavimo aktu Užsakovui pateikia ataskaitą apie taikytas aplinkos apsaugos priemones.</w:t>
      </w:r>
    </w:p>
    <w:p w14:paraId="59ABBCE1" w14:textId="77777777" w:rsidR="00803A4B" w:rsidRPr="00C27B0A" w:rsidRDefault="00861AF7" w:rsidP="00DE1218">
      <w:pPr>
        <w:widowControl w:val="0"/>
        <w:numPr>
          <w:ilvl w:val="1"/>
          <w:numId w:val="8"/>
        </w:numPr>
        <w:tabs>
          <w:tab w:val="left" w:pos="1276"/>
          <w:tab w:val="left" w:pos="1418"/>
        </w:tabs>
        <w:ind w:left="0" w:firstLine="720"/>
        <w:jc w:val="both"/>
        <w:rPr>
          <w:rFonts w:eastAsia="Calibri"/>
          <w:lang w:eastAsia="en-US"/>
        </w:rPr>
      </w:pPr>
      <w:r w:rsidRPr="00C27B0A">
        <w:rPr>
          <w:rFonts w:eastAsia="Calibri"/>
          <w:lang w:eastAsia="en-US"/>
        </w:rPr>
        <w:t>vykdyti kitus Sutartyje nurodytus įsipareigojimus.</w:t>
      </w:r>
    </w:p>
    <w:p w14:paraId="2C79F901" w14:textId="77777777" w:rsidR="00861AF7" w:rsidRPr="00C27B0A" w:rsidRDefault="00803A4B" w:rsidP="00DE1218">
      <w:pPr>
        <w:pStyle w:val="Sraopastraipa"/>
        <w:widowControl/>
        <w:numPr>
          <w:ilvl w:val="1"/>
          <w:numId w:val="2"/>
        </w:numPr>
        <w:tabs>
          <w:tab w:val="left" w:pos="1134"/>
        </w:tabs>
        <w:autoSpaceDE/>
        <w:autoSpaceDN/>
        <w:adjustRightInd/>
        <w:ind w:left="0" w:firstLine="720"/>
        <w:jc w:val="both"/>
        <w:rPr>
          <w:sz w:val="24"/>
          <w:szCs w:val="24"/>
        </w:rPr>
      </w:pPr>
      <w:r w:rsidRPr="00C27B0A">
        <w:rPr>
          <w:sz w:val="24"/>
          <w:szCs w:val="24"/>
        </w:rPr>
        <w:t>Paslaug</w:t>
      </w:r>
      <w:r w:rsidR="000E48B7" w:rsidRPr="00C27B0A">
        <w:rPr>
          <w:sz w:val="24"/>
          <w:szCs w:val="24"/>
        </w:rPr>
        <w:t>ų</w:t>
      </w:r>
      <w:r w:rsidRPr="00C27B0A">
        <w:rPr>
          <w:sz w:val="24"/>
          <w:szCs w:val="24"/>
        </w:rPr>
        <w:t xml:space="preserve"> teikėjas turi teisę</w:t>
      </w:r>
      <w:r w:rsidR="00861AF7" w:rsidRPr="00C27B0A">
        <w:rPr>
          <w:sz w:val="24"/>
          <w:szCs w:val="24"/>
        </w:rPr>
        <w:t>:</w:t>
      </w:r>
    </w:p>
    <w:p w14:paraId="5E52591A" w14:textId="77777777" w:rsidR="00861AF7" w:rsidRPr="00C27B0A" w:rsidRDefault="00861AF7" w:rsidP="00DE1218">
      <w:pPr>
        <w:widowControl w:val="0"/>
        <w:numPr>
          <w:ilvl w:val="1"/>
          <w:numId w:val="7"/>
        </w:numPr>
        <w:tabs>
          <w:tab w:val="left" w:pos="1134"/>
          <w:tab w:val="left" w:pos="1276"/>
          <w:tab w:val="left" w:pos="1418"/>
        </w:tabs>
        <w:ind w:left="0" w:firstLine="720"/>
        <w:jc w:val="both"/>
        <w:rPr>
          <w:rFonts w:eastAsia="Calibri"/>
          <w:lang w:eastAsia="en-US"/>
        </w:rPr>
      </w:pPr>
      <w:r w:rsidRPr="00C27B0A">
        <w:rPr>
          <w:rFonts w:eastAsia="Calibri"/>
          <w:lang w:eastAsia="en-US"/>
        </w:rPr>
        <w:t>įvykdyti Paslaugas anksčiau Užsakovo užsakyme nurodyto Paslaugų suteikimo termino, kai Paslaugos užsakomos atskiru užsakymu su užsakyme nurodytu įvykdymo terminu;</w:t>
      </w:r>
    </w:p>
    <w:p w14:paraId="18312E10" w14:textId="77777777" w:rsidR="00861AF7" w:rsidRPr="00C27B0A" w:rsidRDefault="00861AF7" w:rsidP="00DE1218">
      <w:pPr>
        <w:widowControl w:val="0"/>
        <w:numPr>
          <w:ilvl w:val="1"/>
          <w:numId w:val="7"/>
        </w:numPr>
        <w:tabs>
          <w:tab w:val="left" w:pos="1134"/>
          <w:tab w:val="left" w:pos="1276"/>
          <w:tab w:val="left" w:pos="1418"/>
        </w:tabs>
        <w:ind w:left="0" w:firstLine="720"/>
        <w:jc w:val="both"/>
        <w:rPr>
          <w:rFonts w:eastAsia="Calibri"/>
          <w:lang w:eastAsia="en-US"/>
        </w:rPr>
      </w:pPr>
      <w:r w:rsidRPr="00C27B0A">
        <w:rPr>
          <w:rFonts w:eastAsia="Calibri"/>
          <w:lang w:eastAsia="en-US"/>
        </w:rPr>
        <w:t>gauti Paslaugų kainą su sąlyga, kad jis tinkamai ir laiku įvykdo visus šioje Sutartyje numatytus įsipareigojimus; sudaryti sutartis su subteikėjais.</w:t>
      </w:r>
    </w:p>
    <w:p w14:paraId="31C0D9B4" w14:textId="77777777" w:rsidR="00861AF7" w:rsidRPr="00C27B0A" w:rsidRDefault="00861AF7" w:rsidP="00DE1218">
      <w:pPr>
        <w:widowControl w:val="0"/>
        <w:numPr>
          <w:ilvl w:val="1"/>
          <w:numId w:val="7"/>
        </w:numPr>
        <w:tabs>
          <w:tab w:val="left" w:pos="1134"/>
          <w:tab w:val="left" w:pos="1276"/>
        </w:tabs>
        <w:ind w:left="0" w:firstLine="720"/>
        <w:jc w:val="both"/>
      </w:pPr>
      <w:r w:rsidRPr="00C27B0A">
        <w:t>Paslaugų teikėjas turi ir kitas šios Sutarties ir Lietuvos Respublikoje galiojančių teisės aktų numatytas teises.</w:t>
      </w:r>
    </w:p>
    <w:p w14:paraId="4E6CA994" w14:textId="77777777" w:rsidR="00803A4B" w:rsidRPr="00C27B0A" w:rsidRDefault="00803A4B" w:rsidP="00B01D82">
      <w:pPr>
        <w:pStyle w:val="Sraopastraipa"/>
        <w:ind w:left="0"/>
        <w:jc w:val="center"/>
        <w:rPr>
          <w:b/>
          <w:sz w:val="24"/>
          <w:szCs w:val="24"/>
        </w:rPr>
      </w:pPr>
    </w:p>
    <w:p w14:paraId="39B26EC7" w14:textId="77777777" w:rsidR="00861AF7" w:rsidRPr="00C27B0A" w:rsidRDefault="00861AF7" w:rsidP="00B01D82">
      <w:pPr>
        <w:pStyle w:val="Sraopastraipa"/>
        <w:ind w:left="0"/>
        <w:jc w:val="center"/>
        <w:rPr>
          <w:b/>
          <w:sz w:val="24"/>
          <w:szCs w:val="24"/>
        </w:rPr>
      </w:pPr>
      <w:r w:rsidRPr="00C27B0A">
        <w:rPr>
          <w:b/>
          <w:sz w:val="24"/>
          <w:szCs w:val="24"/>
        </w:rPr>
        <w:t>V SKYRIUS</w:t>
      </w:r>
    </w:p>
    <w:p w14:paraId="0D50A43C" w14:textId="77777777" w:rsidR="00803A4B" w:rsidRPr="00C27B0A" w:rsidRDefault="00803A4B" w:rsidP="00B01D82">
      <w:pPr>
        <w:pStyle w:val="Sraopastraipa"/>
        <w:ind w:left="0"/>
        <w:jc w:val="center"/>
        <w:rPr>
          <w:b/>
          <w:sz w:val="24"/>
          <w:szCs w:val="24"/>
        </w:rPr>
      </w:pPr>
      <w:r w:rsidRPr="00C27B0A">
        <w:rPr>
          <w:b/>
          <w:sz w:val="24"/>
          <w:szCs w:val="24"/>
        </w:rPr>
        <w:t>PASLAUGŲ PRIĖMIMAS–PERDAVIMAS</w:t>
      </w:r>
    </w:p>
    <w:p w14:paraId="69B94066" w14:textId="77777777" w:rsidR="00803A4B" w:rsidRPr="00C27B0A" w:rsidRDefault="00803A4B" w:rsidP="00803A4B">
      <w:pPr>
        <w:pStyle w:val="Sraopastraipa"/>
        <w:ind w:left="218"/>
        <w:rPr>
          <w:sz w:val="24"/>
          <w:szCs w:val="24"/>
        </w:rPr>
      </w:pPr>
    </w:p>
    <w:p w14:paraId="02E88883"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Paslauga priimama ir priėmimo dokumentai įforminami LR teisės aktų nustatyta tvarka sutinkamai su Sutarties sąlygomis.</w:t>
      </w:r>
    </w:p>
    <w:p w14:paraId="2DC9BBF1"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Suteiktų </w:t>
      </w:r>
      <w:r w:rsidR="00F0246E">
        <w:rPr>
          <w:sz w:val="24"/>
          <w:szCs w:val="24"/>
        </w:rPr>
        <w:t>P</w:t>
      </w:r>
      <w:r w:rsidRPr="00C27B0A">
        <w:rPr>
          <w:sz w:val="24"/>
          <w:szCs w:val="24"/>
        </w:rPr>
        <w:t>aslaugų kokybė patikrinama priėmimo</w:t>
      </w:r>
      <w:r w:rsidR="00F0246E">
        <w:rPr>
          <w:sz w:val="24"/>
          <w:szCs w:val="24"/>
        </w:rPr>
        <w:t>–</w:t>
      </w:r>
      <w:r w:rsidRPr="00C27B0A">
        <w:rPr>
          <w:sz w:val="24"/>
          <w:szCs w:val="24"/>
        </w:rPr>
        <w:t xml:space="preserve">perdavimo metu, </w:t>
      </w:r>
      <w:r w:rsidR="00F0246E">
        <w:rPr>
          <w:sz w:val="24"/>
          <w:szCs w:val="24"/>
        </w:rPr>
        <w:t>Š</w:t>
      </w:r>
      <w:r w:rsidRPr="00C27B0A">
        <w:rPr>
          <w:sz w:val="24"/>
          <w:szCs w:val="24"/>
        </w:rPr>
        <w:t xml:space="preserve">alims pasirašant </w:t>
      </w:r>
      <w:r w:rsidR="00F0246E">
        <w:rPr>
          <w:sz w:val="24"/>
          <w:szCs w:val="24"/>
        </w:rPr>
        <w:t>P</w:t>
      </w:r>
      <w:r w:rsidRPr="00C27B0A">
        <w:rPr>
          <w:sz w:val="24"/>
          <w:szCs w:val="24"/>
        </w:rPr>
        <w:t>aslaugų priėmimo</w:t>
      </w:r>
      <w:r w:rsidR="00F0246E">
        <w:rPr>
          <w:sz w:val="24"/>
          <w:szCs w:val="24"/>
        </w:rPr>
        <w:t>–</w:t>
      </w:r>
      <w:r w:rsidRPr="00C27B0A">
        <w:rPr>
          <w:sz w:val="24"/>
          <w:szCs w:val="24"/>
        </w:rPr>
        <w:t>perdavimo aktą, kurį rengia Paslaug</w:t>
      </w:r>
      <w:r w:rsidR="000E48B7" w:rsidRPr="00C27B0A">
        <w:rPr>
          <w:sz w:val="24"/>
          <w:szCs w:val="24"/>
        </w:rPr>
        <w:t>ų</w:t>
      </w:r>
      <w:r w:rsidRPr="00C27B0A">
        <w:rPr>
          <w:sz w:val="24"/>
          <w:szCs w:val="24"/>
        </w:rPr>
        <w:t xml:space="preserve"> teikėjas. Priėmimo</w:t>
      </w:r>
      <w:r w:rsidR="00F0246E">
        <w:rPr>
          <w:sz w:val="24"/>
          <w:szCs w:val="24"/>
        </w:rPr>
        <w:t>–</w:t>
      </w:r>
      <w:r w:rsidRPr="00C27B0A">
        <w:rPr>
          <w:sz w:val="24"/>
          <w:szCs w:val="24"/>
        </w:rPr>
        <w:t xml:space="preserve">perdavimo akte turi būti galimybė įrašyti </w:t>
      </w:r>
      <w:r w:rsidR="00F0246E">
        <w:rPr>
          <w:sz w:val="24"/>
          <w:szCs w:val="24"/>
        </w:rPr>
        <w:t>P</w:t>
      </w:r>
      <w:r w:rsidRPr="00C27B0A">
        <w:rPr>
          <w:sz w:val="24"/>
          <w:szCs w:val="24"/>
        </w:rPr>
        <w:t xml:space="preserve">aslaugų trūkumus ar kitas pastabas, susijusias su teikiamomis </w:t>
      </w:r>
      <w:r w:rsidR="00F0246E">
        <w:rPr>
          <w:sz w:val="24"/>
          <w:szCs w:val="24"/>
        </w:rPr>
        <w:t>P</w:t>
      </w:r>
      <w:r w:rsidRPr="00C27B0A">
        <w:rPr>
          <w:sz w:val="24"/>
          <w:szCs w:val="24"/>
        </w:rPr>
        <w:t>aslaugomis.</w:t>
      </w:r>
    </w:p>
    <w:p w14:paraId="2F3BE8CB"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Užsakovas, patikrinęs ir įsitikinęs, kad Paslaugos atitinka Sutartyje ir jos prieduose nustatytus reikalavimus ir kad yra įvykdyti visi kiti Paslaugų teikėjo įsipareigojimai pagal Sutartį, ne vėliau kaip </w:t>
      </w:r>
      <w:r w:rsidRPr="008908A3">
        <w:rPr>
          <w:sz w:val="24"/>
          <w:szCs w:val="24"/>
        </w:rPr>
        <w:t xml:space="preserve">per 5 </w:t>
      </w:r>
      <w:r w:rsidR="000379F8" w:rsidRPr="00DE1218">
        <w:rPr>
          <w:sz w:val="24"/>
          <w:szCs w:val="24"/>
        </w:rPr>
        <w:t xml:space="preserve">(penkias) </w:t>
      </w:r>
      <w:r w:rsidRPr="008908A3">
        <w:rPr>
          <w:sz w:val="24"/>
          <w:szCs w:val="24"/>
        </w:rPr>
        <w:t>darbo dienas</w:t>
      </w:r>
      <w:r w:rsidRPr="000379F8">
        <w:rPr>
          <w:sz w:val="24"/>
          <w:szCs w:val="24"/>
        </w:rPr>
        <w:t xml:space="preserve"> nuo</w:t>
      </w:r>
      <w:r w:rsidRPr="00C27B0A">
        <w:rPr>
          <w:sz w:val="24"/>
          <w:szCs w:val="24"/>
        </w:rPr>
        <w:t xml:space="preserve"> Paslaugų priėmimo</w:t>
      </w:r>
      <w:r w:rsidR="00F0246E">
        <w:rPr>
          <w:sz w:val="24"/>
          <w:szCs w:val="24"/>
        </w:rPr>
        <w:t>–</w:t>
      </w:r>
      <w:r w:rsidRPr="00C27B0A">
        <w:rPr>
          <w:sz w:val="24"/>
          <w:szCs w:val="24"/>
        </w:rPr>
        <w:t>perdavimo akto gavimo dienos privalo priimti suteiktas Paslaugas ir pasirašyti Paslaugų priėmimo</w:t>
      </w:r>
      <w:r w:rsidR="00F0246E">
        <w:rPr>
          <w:sz w:val="24"/>
          <w:szCs w:val="24"/>
        </w:rPr>
        <w:t>–</w:t>
      </w:r>
      <w:r w:rsidRPr="00C27B0A">
        <w:rPr>
          <w:sz w:val="24"/>
          <w:szCs w:val="24"/>
        </w:rPr>
        <w:t>perdavimo aktą.</w:t>
      </w:r>
    </w:p>
    <w:p w14:paraId="285E6EDE"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Jeigu Užsakovas priėmimo perdavimo metu turi pastabų dėl suteiktų </w:t>
      </w:r>
      <w:r w:rsidR="00F0246E">
        <w:rPr>
          <w:sz w:val="24"/>
          <w:szCs w:val="24"/>
        </w:rPr>
        <w:t>P</w:t>
      </w:r>
      <w:r w:rsidRPr="00C27B0A">
        <w:rPr>
          <w:sz w:val="24"/>
          <w:szCs w:val="24"/>
        </w:rPr>
        <w:t xml:space="preserve">aslaugų kiekio ir/arba kokybės ir/arba nustatomi suteiktų </w:t>
      </w:r>
      <w:r w:rsidR="00F0246E">
        <w:rPr>
          <w:sz w:val="24"/>
          <w:szCs w:val="24"/>
        </w:rPr>
        <w:t>P</w:t>
      </w:r>
      <w:r w:rsidRPr="00C27B0A">
        <w:rPr>
          <w:sz w:val="24"/>
          <w:szCs w:val="24"/>
        </w:rPr>
        <w:t>aslaugų kokybės trūkumai ir/arba neatitikimai Sutartyje ir jos prieduose numatytiems reikalavimams</w:t>
      </w:r>
      <w:r w:rsidR="00791B81" w:rsidRPr="00C27B0A">
        <w:rPr>
          <w:sz w:val="24"/>
          <w:szCs w:val="24"/>
        </w:rPr>
        <w:t>,</w:t>
      </w:r>
      <w:r w:rsidRPr="00C27B0A">
        <w:rPr>
          <w:sz w:val="24"/>
          <w:szCs w:val="24"/>
        </w:rPr>
        <w:t xml:space="preserve"> </w:t>
      </w:r>
      <w:r w:rsidR="00791B81" w:rsidRPr="00C27B0A">
        <w:rPr>
          <w:sz w:val="24"/>
          <w:szCs w:val="24"/>
        </w:rPr>
        <w:t>v</w:t>
      </w:r>
      <w:r w:rsidRPr="00C27B0A">
        <w:rPr>
          <w:sz w:val="24"/>
          <w:szCs w:val="24"/>
        </w:rPr>
        <w:t xml:space="preserve">isi neatitikimai/trūkumai raštu nurodomi </w:t>
      </w:r>
      <w:r w:rsidR="00F0246E">
        <w:rPr>
          <w:sz w:val="24"/>
          <w:szCs w:val="24"/>
        </w:rPr>
        <w:t>P</w:t>
      </w:r>
      <w:r w:rsidRPr="00C27B0A">
        <w:rPr>
          <w:sz w:val="24"/>
          <w:szCs w:val="24"/>
        </w:rPr>
        <w:t>aslaugų priėmimo–perdavimo akte ir perdavimo–priėmimo aktas pasirašomas.</w:t>
      </w:r>
    </w:p>
    <w:p w14:paraId="49CFFA30"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Užsakovas, atsižvelgdamas į trūkumų pobūdį, kiekį bei sudėtingumą, priėmimo–perdavimo akte nurodo Paslaug</w:t>
      </w:r>
      <w:r w:rsidR="000E48B7" w:rsidRPr="00C27B0A">
        <w:rPr>
          <w:sz w:val="24"/>
          <w:szCs w:val="24"/>
        </w:rPr>
        <w:t>ų</w:t>
      </w:r>
      <w:r w:rsidRPr="00C27B0A">
        <w:rPr>
          <w:sz w:val="24"/>
          <w:szCs w:val="24"/>
        </w:rPr>
        <w:t xml:space="preserve"> teikėjui protingą terminą pašalinti Paslaugų trūkumus nuo raštiškų pastabų pateikimo dienos. Paslaugų teikėjui pašalinus per Užsakovo nurodytą protingą terminą </w:t>
      </w:r>
      <w:r w:rsidR="00F0246E">
        <w:rPr>
          <w:sz w:val="24"/>
          <w:szCs w:val="24"/>
        </w:rPr>
        <w:t>P</w:t>
      </w:r>
      <w:r w:rsidRPr="00C27B0A">
        <w:rPr>
          <w:sz w:val="24"/>
          <w:szCs w:val="24"/>
        </w:rPr>
        <w:t xml:space="preserve">aslaugų trūkumus/neatitikimus, numatytus </w:t>
      </w:r>
      <w:r w:rsidR="00F0246E">
        <w:rPr>
          <w:sz w:val="24"/>
          <w:szCs w:val="24"/>
        </w:rPr>
        <w:t xml:space="preserve">Paslaugų </w:t>
      </w:r>
      <w:r w:rsidRPr="00C27B0A">
        <w:rPr>
          <w:sz w:val="24"/>
          <w:szCs w:val="24"/>
        </w:rPr>
        <w:t>priėmimo</w:t>
      </w:r>
      <w:r w:rsidR="00F0246E">
        <w:rPr>
          <w:sz w:val="24"/>
          <w:szCs w:val="24"/>
        </w:rPr>
        <w:t>–</w:t>
      </w:r>
      <w:r w:rsidRPr="00C27B0A">
        <w:rPr>
          <w:sz w:val="24"/>
          <w:szCs w:val="24"/>
        </w:rPr>
        <w:t>perdavimo akte, Šalys pasirašo naują priėmimo</w:t>
      </w:r>
      <w:r w:rsidR="00F0246E">
        <w:rPr>
          <w:sz w:val="24"/>
          <w:szCs w:val="24"/>
        </w:rPr>
        <w:t>–</w:t>
      </w:r>
      <w:r w:rsidRPr="00C27B0A">
        <w:rPr>
          <w:sz w:val="24"/>
          <w:szCs w:val="24"/>
        </w:rPr>
        <w:t>perdavimo aktą.</w:t>
      </w:r>
    </w:p>
    <w:p w14:paraId="4ABDDE7A"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Užsakovui pareikalavus, Paslaugų teikėjas pateikia visą informaciją apie </w:t>
      </w:r>
      <w:proofErr w:type="spellStart"/>
      <w:r w:rsidRPr="00C27B0A">
        <w:rPr>
          <w:sz w:val="24"/>
          <w:szCs w:val="24"/>
        </w:rPr>
        <w:t>teiktinų</w:t>
      </w:r>
      <w:proofErr w:type="spellEnd"/>
      <w:r w:rsidRPr="00C27B0A">
        <w:rPr>
          <w:sz w:val="24"/>
          <w:szCs w:val="24"/>
        </w:rPr>
        <w:t xml:space="preserve"> Paslaugų eigą ir apimtis.</w:t>
      </w:r>
    </w:p>
    <w:p w14:paraId="710CBC65" w14:textId="77777777" w:rsidR="00803A4B" w:rsidRPr="00C27B0A" w:rsidRDefault="00803A4B" w:rsidP="00803A4B">
      <w:pPr>
        <w:ind w:left="-142" w:firstLine="680"/>
        <w:contextualSpacing/>
        <w:jc w:val="both"/>
      </w:pPr>
    </w:p>
    <w:p w14:paraId="10A452E0" w14:textId="77777777" w:rsidR="00B01D82" w:rsidRPr="00C27B0A" w:rsidRDefault="00B01D82" w:rsidP="00B01D82">
      <w:pPr>
        <w:pStyle w:val="Sraopastraipa"/>
        <w:ind w:left="0"/>
        <w:jc w:val="center"/>
        <w:rPr>
          <w:b/>
          <w:sz w:val="24"/>
          <w:szCs w:val="24"/>
        </w:rPr>
      </w:pPr>
      <w:r w:rsidRPr="00C27B0A">
        <w:rPr>
          <w:b/>
          <w:sz w:val="24"/>
          <w:szCs w:val="24"/>
        </w:rPr>
        <w:t>VI SKYRIUS</w:t>
      </w:r>
    </w:p>
    <w:p w14:paraId="0B0C094F" w14:textId="77777777" w:rsidR="00803A4B" w:rsidRPr="00C27B0A" w:rsidRDefault="00803A4B" w:rsidP="00B01D82">
      <w:pPr>
        <w:pStyle w:val="Sraopastraipa"/>
        <w:ind w:left="0"/>
        <w:jc w:val="center"/>
        <w:rPr>
          <w:b/>
          <w:sz w:val="24"/>
          <w:szCs w:val="24"/>
        </w:rPr>
      </w:pPr>
      <w:r w:rsidRPr="00C27B0A">
        <w:rPr>
          <w:b/>
          <w:sz w:val="24"/>
          <w:szCs w:val="24"/>
        </w:rPr>
        <w:t>ŠALIŲ ATSAKOMYBĖ, GINČŲ SPRENDIMO TVARKA</w:t>
      </w:r>
    </w:p>
    <w:p w14:paraId="67CDDC6F" w14:textId="77777777" w:rsidR="00803A4B" w:rsidRPr="00C27B0A" w:rsidRDefault="00803A4B" w:rsidP="00B01D82">
      <w:pPr>
        <w:pStyle w:val="Sraopastraipa"/>
        <w:ind w:left="0"/>
        <w:jc w:val="center"/>
        <w:rPr>
          <w:b/>
          <w:sz w:val="24"/>
          <w:szCs w:val="24"/>
        </w:rPr>
      </w:pPr>
    </w:p>
    <w:p w14:paraId="5F8E8C21"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AA2A6DA" w14:textId="77777777" w:rsidR="00803A4B" w:rsidRPr="00575D3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Užsakovas, nesumokėjęs už atliktus darbus per Sutartyje nustatytus terminus, moka Paslaug</w:t>
      </w:r>
      <w:r w:rsidR="000E48B7" w:rsidRPr="00C27B0A">
        <w:rPr>
          <w:sz w:val="24"/>
          <w:szCs w:val="24"/>
        </w:rPr>
        <w:t>ų</w:t>
      </w:r>
      <w:r w:rsidRPr="00C27B0A">
        <w:rPr>
          <w:sz w:val="24"/>
          <w:szCs w:val="24"/>
        </w:rPr>
        <w:t xml:space="preserve"> teikėjui 0,</w:t>
      </w:r>
      <w:r w:rsidRPr="008908A3">
        <w:rPr>
          <w:sz w:val="24"/>
          <w:szCs w:val="24"/>
        </w:rPr>
        <w:t>02 proc. delspinigius nuo neapmokėtos sumos dydžio už kiekvieną uždelstą dieną.</w:t>
      </w:r>
    </w:p>
    <w:p w14:paraId="4CE7E35E" w14:textId="77777777" w:rsidR="00371F03" w:rsidRPr="00575D3A" w:rsidRDefault="00371F03" w:rsidP="00DE1218">
      <w:pPr>
        <w:pStyle w:val="Sraopastraipa"/>
        <w:widowControl/>
        <w:numPr>
          <w:ilvl w:val="0"/>
          <w:numId w:val="7"/>
        </w:numPr>
        <w:tabs>
          <w:tab w:val="left" w:pos="1134"/>
        </w:tabs>
        <w:autoSpaceDE/>
        <w:autoSpaceDN/>
        <w:adjustRightInd/>
        <w:ind w:left="0" w:firstLine="720"/>
        <w:jc w:val="both"/>
        <w:rPr>
          <w:sz w:val="24"/>
          <w:szCs w:val="24"/>
        </w:rPr>
      </w:pPr>
      <w:r w:rsidRPr="00575D3A">
        <w:rPr>
          <w:sz w:val="24"/>
          <w:szCs w:val="24"/>
        </w:rPr>
        <w:t xml:space="preserve">Delspinigių reikalauti, skirti baudų negalima jei teikti </w:t>
      </w:r>
      <w:r w:rsidR="00F0246E" w:rsidRPr="00575D3A">
        <w:rPr>
          <w:sz w:val="24"/>
          <w:szCs w:val="24"/>
        </w:rPr>
        <w:t>P</w:t>
      </w:r>
      <w:r w:rsidRPr="00575D3A">
        <w:rPr>
          <w:sz w:val="24"/>
          <w:szCs w:val="24"/>
        </w:rPr>
        <w:t xml:space="preserve">aslaugas vėluojama dėl priežasčių, nepriklausančių nuo Paslaugų teikėjo. </w:t>
      </w:r>
    </w:p>
    <w:p w14:paraId="770A75D2" w14:textId="54639E54"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575D3A">
        <w:rPr>
          <w:sz w:val="24"/>
          <w:szCs w:val="24"/>
        </w:rPr>
        <w:t xml:space="preserve">Paslaugų teikėjui nesilaikant </w:t>
      </w:r>
      <w:r w:rsidR="0065455B">
        <w:rPr>
          <w:sz w:val="24"/>
          <w:szCs w:val="24"/>
        </w:rPr>
        <w:t xml:space="preserve">Sutartyje ar jos priede numatytų </w:t>
      </w:r>
      <w:r w:rsidR="00F0246E" w:rsidRPr="00575D3A">
        <w:rPr>
          <w:sz w:val="24"/>
          <w:szCs w:val="24"/>
        </w:rPr>
        <w:t>P</w:t>
      </w:r>
      <w:r w:rsidRPr="00575D3A">
        <w:rPr>
          <w:sz w:val="24"/>
          <w:szCs w:val="24"/>
        </w:rPr>
        <w:t>aslaugų suteikimo</w:t>
      </w:r>
      <w:r w:rsidRPr="00C27B0A">
        <w:rPr>
          <w:sz w:val="24"/>
          <w:szCs w:val="24"/>
        </w:rPr>
        <w:t xml:space="preserve"> terminų ar sąlygų, Užsakovas fiksuoja tokį faktą surašant aktą. Akto kopija išsiunčiama Paslaugų teikėjui, ir jei Paslaugų teikėjas nenurodo objektyvių priežasčių (force </w:t>
      </w:r>
      <w:proofErr w:type="spellStart"/>
      <w:r w:rsidRPr="00C27B0A">
        <w:rPr>
          <w:sz w:val="24"/>
          <w:szCs w:val="24"/>
        </w:rPr>
        <w:t>majaure</w:t>
      </w:r>
      <w:proofErr w:type="spellEnd"/>
      <w:r w:rsidRPr="00C27B0A">
        <w:rPr>
          <w:sz w:val="24"/>
          <w:szCs w:val="24"/>
        </w:rPr>
        <w:t xml:space="preserve">) dėl ko nebuvo tinkamai suteiktos </w:t>
      </w:r>
      <w:r w:rsidR="00575D3A">
        <w:rPr>
          <w:sz w:val="24"/>
          <w:szCs w:val="24"/>
        </w:rPr>
        <w:t>P</w:t>
      </w:r>
      <w:r w:rsidRPr="00C27B0A">
        <w:rPr>
          <w:sz w:val="24"/>
          <w:szCs w:val="24"/>
        </w:rPr>
        <w:t xml:space="preserve">aslaugos, už </w:t>
      </w:r>
      <w:r w:rsidR="00575D3A">
        <w:rPr>
          <w:sz w:val="24"/>
          <w:szCs w:val="24"/>
        </w:rPr>
        <w:t>S</w:t>
      </w:r>
      <w:r w:rsidRPr="00C27B0A">
        <w:rPr>
          <w:sz w:val="24"/>
          <w:szCs w:val="24"/>
        </w:rPr>
        <w:t xml:space="preserve">utarties sąlygų pažeidimą skiriama bauda. Baudos dydis – </w:t>
      </w:r>
      <w:r w:rsidR="00D342A2" w:rsidRPr="00C27B0A">
        <w:rPr>
          <w:sz w:val="24"/>
          <w:szCs w:val="24"/>
        </w:rPr>
        <w:t>100</w:t>
      </w:r>
      <w:r w:rsidRPr="00C27B0A">
        <w:rPr>
          <w:sz w:val="24"/>
          <w:szCs w:val="24"/>
        </w:rPr>
        <w:t xml:space="preserve"> Eur (</w:t>
      </w:r>
      <w:r w:rsidR="00D342A2" w:rsidRPr="00C27B0A">
        <w:rPr>
          <w:sz w:val="24"/>
          <w:szCs w:val="24"/>
        </w:rPr>
        <w:t>vienas šimtas</w:t>
      </w:r>
      <w:r w:rsidRPr="00C27B0A">
        <w:rPr>
          <w:sz w:val="24"/>
          <w:szCs w:val="24"/>
        </w:rPr>
        <w:t xml:space="preserve"> eurų). Tai, kad Paslaugų teikėjas ištaiso trūkumus</w:t>
      </w:r>
      <w:r w:rsidR="00575D3A">
        <w:rPr>
          <w:sz w:val="24"/>
          <w:szCs w:val="24"/>
        </w:rPr>
        <w:t>,</w:t>
      </w:r>
      <w:r w:rsidRPr="00C27B0A">
        <w:rPr>
          <w:sz w:val="24"/>
          <w:szCs w:val="24"/>
        </w:rPr>
        <w:t xml:space="preserve"> nuo baudos mokėjimo neatleidžia.</w:t>
      </w:r>
    </w:p>
    <w:p w14:paraId="6756EFF9"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lastRenderedPageBreak/>
        <w:t>Šalys susitaria, kad esminiu Sutarties pažeidimu bus laikomas:</w:t>
      </w:r>
    </w:p>
    <w:p w14:paraId="0D4118E0" w14:textId="77777777" w:rsidR="00803A4B" w:rsidRPr="00C27B0A" w:rsidRDefault="00803A4B" w:rsidP="00DE1218">
      <w:pPr>
        <w:pStyle w:val="Sraopastraipa"/>
        <w:widowControl/>
        <w:numPr>
          <w:ilvl w:val="1"/>
          <w:numId w:val="7"/>
        </w:numPr>
        <w:autoSpaceDE/>
        <w:autoSpaceDN/>
        <w:adjustRightInd/>
        <w:ind w:left="0" w:firstLine="720"/>
        <w:jc w:val="both"/>
        <w:rPr>
          <w:sz w:val="24"/>
          <w:szCs w:val="24"/>
        </w:rPr>
      </w:pPr>
      <w:r w:rsidRPr="00C27B0A">
        <w:rPr>
          <w:sz w:val="24"/>
          <w:szCs w:val="24"/>
        </w:rPr>
        <w:t>pažeidimas, atitinkantis Civilinio kodekso 6.217 straipsnio 2 dalies kriterijus, nepaisant to, kad tokie nebuvo apibrėžti Sutartyje;</w:t>
      </w:r>
    </w:p>
    <w:p w14:paraId="1563EEB1" w14:textId="77777777" w:rsidR="00803A4B" w:rsidRPr="00C27B0A" w:rsidRDefault="00803A4B" w:rsidP="00DE1218">
      <w:pPr>
        <w:pStyle w:val="Sraopastraipa"/>
        <w:widowControl/>
        <w:numPr>
          <w:ilvl w:val="1"/>
          <w:numId w:val="7"/>
        </w:numPr>
        <w:autoSpaceDE/>
        <w:autoSpaceDN/>
        <w:adjustRightInd/>
        <w:ind w:left="0" w:firstLine="720"/>
        <w:jc w:val="both"/>
        <w:rPr>
          <w:sz w:val="24"/>
          <w:szCs w:val="24"/>
        </w:rPr>
      </w:pPr>
      <w:r w:rsidRPr="00C27B0A">
        <w:rPr>
          <w:sz w:val="24"/>
          <w:szCs w:val="24"/>
        </w:rPr>
        <w:t xml:space="preserve">pažeidimas, kai Paslaugų teikėjas, raštiškai įspėtas, be objektyvių priežasčių vilkina Paslaugų teikimą, neužtikrina </w:t>
      </w:r>
      <w:r w:rsidR="00575D3A">
        <w:rPr>
          <w:sz w:val="24"/>
          <w:szCs w:val="24"/>
        </w:rPr>
        <w:t>P</w:t>
      </w:r>
      <w:r w:rsidRPr="00C27B0A">
        <w:rPr>
          <w:sz w:val="24"/>
          <w:szCs w:val="24"/>
        </w:rPr>
        <w:t xml:space="preserve">aslaugų kokybės ar daugiau nei 1 kartą pažeidžia sutartas </w:t>
      </w:r>
      <w:r w:rsidR="00575D3A">
        <w:rPr>
          <w:sz w:val="24"/>
          <w:szCs w:val="24"/>
        </w:rPr>
        <w:t>P</w:t>
      </w:r>
      <w:r w:rsidRPr="00C27B0A">
        <w:rPr>
          <w:sz w:val="24"/>
          <w:szCs w:val="24"/>
        </w:rPr>
        <w:t>aslaugų teikimo sąlygas.</w:t>
      </w:r>
    </w:p>
    <w:p w14:paraId="35C8C150"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Sutarties Šalys visus ginčus stengiasi išspręsti derybomis, abipusiu susitarimu. Kilus ginčui, Sutarties Šalys raštu išdėsto savo nuomonę kitai Šaliai ir pasiūlo ginčo sprendimą. </w:t>
      </w:r>
    </w:p>
    <w:p w14:paraId="71ACD8B3"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Gavusi pasiūlymą ginčą spręsti derybomis, Šalis privalo į jį atsakyti per 5 (penkias) darbo dienas.</w:t>
      </w:r>
    </w:p>
    <w:p w14:paraId="0F02458A"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Jei ginčo išspręsti derybomis nepavyksta per 30 (trisdešimt) dienų nuo derybų pradžios arba jei kuri nors Šalis laiku neatsako į pasiūlymą ginčą spręsti derybomis, kita Šalis turi teisę, įspėdama apie tai kitą Šalį, pereiti prie kito ginčų sprendimo procedūros etapo </w:t>
      </w:r>
      <w:r w:rsidR="00575D3A">
        <w:rPr>
          <w:sz w:val="24"/>
          <w:szCs w:val="24"/>
        </w:rPr>
        <w:t>–</w:t>
      </w:r>
      <w:r w:rsidRPr="00C27B0A">
        <w:rPr>
          <w:sz w:val="24"/>
          <w:szCs w:val="24"/>
        </w:rPr>
        <w:t xml:space="preserve"> bet kokius ginčus, nesutarimus ar reikalavimus, kylančius iš šios Sutarties ar susijusius su ja, jos pažeidimu, nutraukimu ar galiojimu, spręsti teisme Lietuvos Respublikos civilinio proceso kodekso nustatyta tvarka. Derybų pradžia laikoma diena, kurią viena iš Sutarties Šalių pateikė prašymą raštu kitai Šaliai su siūlymu pradėti derybas.</w:t>
      </w:r>
    </w:p>
    <w:p w14:paraId="65327202" w14:textId="77777777" w:rsidR="00803A4B" w:rsidRPr="00C27B0A" w:rsidRDefault="00803A4B" w:rsidP="001554B7">
      <w:pPr>
        <w:pStyle w:val="Sraopastraipa"/>
        <w:ind w:left="0"/>
        <w:jc w:val="center"/>
        <w:rPr>
          <w:b/>
          <w:sz w:val="24"/>
          <w:szCs w:val="24"/>
        </w:rPr>
      </w:pPr>
    </w:p>
    <w:p w14:paraId="5B4C9D61" w14:textId="77777777" w:rsidR="00B01D82" w:rsidRPr="00C27B0A" w:rsidRDefault="00B01D82" w:rsidP="001554B7">
      <w:pPr>
        <w:pStyle w:val="Sraopastraipa"/>
        <w:ind w:left="0"/>
        <w:jc w:val="center"/>
        <w:rPr>
          <w:b/>
          <w:sz w:val="24"/>
          <w:szCs w:val="24"/>
        </w:rPr>
      </w:pPr>
      <w:r w:rsidRPr="00C27B0A">
        <w:rPr>
          <w:b/>
          <w:sz w:val="24"/>
          <w:szCs w:val="24"/>
        </w:rPr>
        <w:t>VII SKYRIUS</w:t>
      </w:r>
    </w:p>
    <w:p w14:paraId="253E663C" w14:textId="77777777" w:rsidR="00803A4B" w:rsidRPr="00C27B0A" w:rsidRDefault="00803A4B" w:rsidP="001554B7">
      <w:pPr>
        <w:pStyle w:val="Sraopastraipa"/>
        <w:ind w:left="0"/>
        <w:jc w:val="center"/>
        <w:rPr>
          <w:b/>
          <w:sz w:val="24"/>
          <w:szCs w:val="24"/>
        </w:rPr>
      </w:pPr>
      <w:r w:rsidRPr="00C27B0A">
        <w:rPr>
          <w:b/>
          <w:sz w:val="24"/>
          <w:szCs w:val="24"/>
        </w:rPr>
        <w:t>NENUGALIMA JĖGA (FORCE MAJEURE)</w:t>
      </w:r>
    </w:p>
    <w:p w14:paraId="65E4D706" w14:textId="77777777" w:rsidR="00803A4B" w:rsidRPr="00C27B0A" w:rsidRDefault="00803A4B" w:rsidP="001554B7">
      <w:pPr>
        <w:pStyle w:val="Sraopastraipa"/>
        <w:tabs>
          <w:tab w:val="left" w:pos="1134"/>
        </w:tabs>
        <w:ind w:left="0" w:firstLine="709"/>
        <w:rPr>
          <w:sz w:val="24"/>
          <w:szCs w:val="24"/>
        </w:rPr>
      </w:pPr>
    </w:p>
    <w:p w14:paraId="1719E91C"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810882D"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D44F83F"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9F450D2"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Pagrindas atleisti šalį nuo atsakomybės atsiranda nuo nenugalimos jėgos aplinkybių atsiradimo momento arba, jeigu laiku nebuvo pateiktas pranešimas, nuo pranešimo pateikimo momento. Jeigu </w:t>
      </w:r>
      <w:r w:rsidR="00575D3A">
        <w:rPr>
          <w:sz w:val="24"/>
          <w:szCs w:val="24"/>
        </w:rPr>
        <w:t>Š</w:t>
      </w:r>
      <w:r w:rsidRPr="00C27B0A">
        <w:rPr>
          <w:sz w:val="24"/>
          <w:szCs w:val="24"/>
        </w:rPr>
        <w:t>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CCD4A27" w14:textId="77777777" w:rsidR="00803A4B" w:rsidRPr="00C27B0A" w:rsidRDefault="00803A4B" w:rsidP="00803A4B">
      <w:pPr>
        <w:ind w:left="-142" w:firstLine="680"/>
        <w:contextualSpacing/>
        <w:jc w:val="both"/>
      </w:pPr>
    </w:p>
    <w:p w14:paraId="0AA2870C" w14:textId="77777777" w:rsidR="00B01D82" w:rsidRPr="00C27B0A" w:rsidRDefault="00B01D82" w:rsidP="001554B7">
      <w:pPr>
        <w:pStyle w:val="Sraopastraipa"/>
        <w:ind w:left="0"/>
        <w:jc w:val="center"/>
        <w:rPr>
          <w:b/>
          <w:sz w:val="24"/>
          <w:szCs w:val="24"/>
        </w:rPr>
      </w:pPr>
      <w:r w:rsidRPr="00C27B0A">
        <w:rPr>
          <w:b/>
          <w:sz w:val="24"/>
          <w:szCs w:val="24"/>
        </w:rPr>
        <w:t>VIII SKYRIUS</w:t>
      </w:r>
    </w:p>
    <w:p w14:paraId="182398C6" w14:textId="77777777" w:rsidR="00803A4B" w:rsidRPr="00C27B0A" w:rsidRDefault="00803A4B" w:rsidP="001554B7">
      <w:pPr>
        <w:pStyle w:val="Sraopastraipa"/>
        <w:ind w:left="0"/>
        <w:jc w:val="center"/>
        <w:rPr>
          <w:b/>
          <w:sz w:val="24"/>
          <w:szCs w:val="24"/>
        </w:rPr>
      </w:pPr>
      <w:r w:rsidRPr="00C27B0A">
        <w:rPr>
          <w:b/>
          <w:sz w:val="24"/>
          <w:szCs w:val="24"/>
        </w:rPr>
        <w:t>SUTARTIES PAKEITIMAI. NUTRAUKIMAS</w:t>
      </w:r>
    </w:p>
    <w:p w14:paraId="28A8AD5C" w14:textId="77777777" w:rsidR="00803A4B" w:rsidRPr="00C27B0A" w:rsidRDefault="00803A4B" w:rsidP="00803A4B">
      <w:pPr>
        <w:ind w:left="-142" w:firstLine="680"/>
        <w:contextualSpacing/>
        <w:jc w:val="center"/>
      </w:pPr>
    </w:p>
    <w:p w14:paraId="6A0F7C8F"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Sutarties sąlygos Sutarties galiojimo laikotarpiu gali būti keičiamos LR </w:t>
      </w:r>
      <w:r w:rsidR="00575D3A">
        <w:rPr>
          <w:sz w:val="24"/>
          <w:szCs w:val="24"/>
        </w:rPr>
        <w:t>V</w:t>
      </w:r>
      <w:r w:rsidRPr="00C27B0A">
        <w:rPr>
          <w:sz w:val="24"/>
          <w:szCs w:val="24"/>
        </w:rPr>
        <w:t>iešųjų pirkimų įstatymo 89 straipsnyje nustatyta tvarka.</w:t>
      </w:r>
    </w:p>
    <w:p w14:paraId="6F2A677E"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Sudarytos Sutarties Šalis gali būti pakeista LR </w:t>
      </w:r>
      <w:r w:rsidR="00575D3A">
        <w:rPr>
          <w:sz w:val="24"/>
          <w:szCs w:val="24"/>
        </w:rPr>
        <w:t>V</w:t>
      </w:r>
      <w:r w:rsidRPr="00C27B0A">
        <w:rPr>
          <w:sz w:val="24"/>
          <w:szCs w:val="24"/>
        </w:rPr>
        <w:t>iešųjų pirkimų įstatymo 89 straipsnio 1 dalies 4 punkte numatytais atvejais.</w:t>
      </w:r>
    </w:p>
    <w:p w14:paraId="48D13C0B"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Sutarties sąlygų keitimą gali inicijuoti kiekviena </w:t>
      </w:r>
      <w:r w:rsidR="00575D3A">
        <w:rPr>
          <w:sz w:val="24"/>
          <w:szCs w:val="24"/>
        </w:rPr>
        <w:t>Š</w:t>
      </w:r>
      <w:r w:rsidRPr="00C27B0A">
        <w:rPr>
          <w:sz w:val="24"/>
          <w:szCs w:val="24"/>
        </w:rPr>
        <w:t xml:space="preserve">alis, pateikdama kitai </w:t>
      </w:r>
      <w:r w:rsidR="00575D3A">
        <w:rPr>
          <w:sz w:val="24"/>
          <w:szCs w:val="24"/>
        </w:rPr>
        <w:t>Š</w:t>
      </w:r>
      <w:r w:rsidRPr="00C27B0A">
        <w:rPr>
          <w:sz w:val="24"/>
          <w:szCs w:val="24"/>
        </w:rPr>
        <w:t xml:space="preserve">aliai atitinkamą prašymą bei jį pagrindžiančius dokumentus. Šalis, gavusi tokį prašymą, privalo jį išnagrinėti </w:t>
      </w:r>
      <w:r w:rsidRPr="008908A3">
        <w:rPr>
          <w:sz w:val="24"/>
          <w:szCs w:val="24"/>
        </w:rPr>
        <w:t xml:space="preserve">per 20 </w:t>
      </w:r>
      <w:r w:rsidR="000379F8" w:rsidRPr="00DE1218">
        <w:rPr>
          <w:sz w:val="24"/>
          <w:szCs w:val="24"/>
        </w:rPr>
        <w:t xml:space="preserve">(dvidešimt) </w:t>
      </w:r>
      <w:r w:rsidRPr="008908A3">
        <w:rPr>
          <w:sz w:val="24"/>
          <w:szCs w:val="24"/>
        </w:rPr>
        <w:t>d</w:t>
      </w:r>
      <w:r w:rsidR="000379F8" w:rsidRPr="00DE1218">
        <w:rPr>
          <w:sz w:val="24"/>
          <w:szCs w:val="24"/>
        </w:rPr>
        <w:t>ienų</w:t>
      </w:r>
      <w:r w:rsidRPr="008908A3">
        <w:rPr>
          <w:sz w:val="24"/>
          <w:szCs w:val="24"/>
        </w:rPr>
        <w:t xml:space="preserve"> ir kitai Šaliai</w:t>
      </w:r>
      <w:r w:rsidRPr="000379F8">
        <w:rPr>
          <w:sz w:val="24"/>
          <w:szCs w:val="24"/>
        </w:rPr>
        <w:t xml:space="preserve"> pateikti</w:t>
      </w:r>
      <w:r w:rsidRPr="00C27B0A">
        <w:rPr>
          <w:sz w:val="24"/>
          <w:szCs w:val="24"/>
        </w:rPr>
        <w:t xml:space="preserve"> motyvuotą raštišką atsakymą.</w:t>
      </w:r>
    </w:p>
    <w:p w14:paraId="1DF941CC"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lastRenderedPageBreak/>
        <w:t>Sutarties sąlygų pakeitimas turi būti įformintas papildomu susitarimu ir pasirašytas abiejų Šalių.</w:t>
      </w:r>
    </w:p>
    <w:p w14:paraId="7E5DF3BD"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 xml:space="preserve">Sutartis gali būti nutraukiama šalių susitarimu, LR </w:t>
      </w:r>
      <w:r w:rsidR="00575D3A">
        <w:rPr>
          <w:sz w:val="24"/>
          <w:szCs w:val="24"/>
        </w:rPr>
        <w:t>V</w:t>
      </w:r>
      <w:r w:rsidRPr="00C27B0A">
        <w:rPr>
          <w:sz w:val="24"/>
          <w:szCs w:val="24"/>
        </w:rPr>
        <w:t>iešųjų pirkimų įstatymo 90 straipsnyje numatytais atvejais.</w:t>
      </w:r>
    </w:p>
    <w:p w14:paraId="755CA88C"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Jei Paslaug</w:t>
      </w:r>
      <w:r w:rsidR="000E48B7" w:rsidRPr="00C27B0A">
        <w:rPr>
          <w:sz w:val="24"/>
          <w:szCs w:val="24"/>
        </w:rPr>
        <w:t>ų</w:t>
      </w:r>
      <w:r w:rsidRPr="00C27B0A">
        <w:rPr>
          <w:sz w:val="24"/>
          <w:szCs w:val="24"/>
        </w:rPr>
        <w:t xml:space="preserve"> teikėjas vėluoja suteikti visas </w:t>
      </w:r>
      <w:r w:rsidR="00575D3A">
        <w:rPr>
          <w:sz w:val="24"/>
          <w:szCs w:val="24"/>
        </w:rPr>
        <w:t>S</w:t>
      </w:r>
      <w:r w:rsidRPr="00C27B0A">
        <w:rPr>
          <w:sz w:val="24"/>
          <w:szCs w:val="24"/>
        </w:rPr>
        <w:t>utartyje numatytas Paslaugas arba jų dalį, ir kyla pagrįstų abejonių, kad Paslaug</w:t>
      </w:r>
      <w:r w:rsidR="000E48B7" w:rsidRPr="00C27B0A">
        <w:rPr>
          <w:sz w:val="24"/>
          <w:szCs w:val="24"/>
        </w:rPr>
        <w:t>ų</w:t>
      </w:r>
      <w:r w:rsidRPr="00C27B0A">
        <w:rPr>
          <w:sz w:val="24"/>
          <w:szCs w:val="24"/>
        </w:rPr>
        <w:t xml:space="preserve"> teikėjas įvykdys sutartinius įsipareigojimus be nuostolių Užsakovui, Užsakovas turi teisę vienašališkai nutraukti </w:t>
      </w:r>
      <w:r w:rsidR="00575D3A">
        <w:rPr>
          <w:sz w:val="24"/>
          <w:szCs w:val="24"/>
        </w:rPr>
        <w:t>P</w:t>
      </w:r>
      <w:r w:rsidRPr="00C27B0A">
        <w:rPr>
          <w:sz w:val="24"/>
          <w:szCs w:val="24"/>
        </w:rPr>
        <w:t xml:space="preserve">aslaugų teikimo sutartį, apie tai įspėjęs prieš 14 </w:t>
      </w:r>
      <w:r w:rsidR="00575D3A">
        <w:rPr>
          <w:sz w:val="24"/>
          <w:szCs w:val="24"/>
        </w:rPr>
        <w:t xml:space="preserve">(keturiolika) </w:t>
      </w:r>
      <w:r w:rsidRPr="00C27B0A">
        <w:rPr>
          <w:sz w:val="24"/>
          <w:szCs w:val="24"/>
        </w:rPr>
        <w:t>kalendorinių dienų raštu Paslaugų teikėją (pateikia Pretenziją):</w:t>
      </w:r>
    </w:p>
    <w:p w14:paraId="7EBAEBAE" w14:textId="77777777" w:rsidR="00803A4B" w:rsidRPr="00C27B0A" w:rsidRDefault="00803A4B" w:rsidP="00DE1218">
      <w:pPr>
        <w:pStyle w:val="Sraopastraipa"/>
        <w:widowControl/>
        <w:numPr>
          <w:ilvl w:val="1"/>
          <w:numId w:val="7"/>
        </w:numPr>
        <w:tabs>
          <w:tab w:val="left" w:pos="1276"/>
        </w:tabs>
        <w:autoSpaceDE/>
        <w:autoSpaceDN/>
        <w:adjustRightInd/>
        <w:ind w:left="0" w:firstLine="720"/>
        <w:jc w:val="both"/>
        <w:rPr>
          <w:sz w:val="24"/>
          <w:szCs w:val="24"/>
        </w:rPr>
      </w:pPr>
      <w:r w:rsidRPr="00C27B0A">
        <w:rPr>
          <w:sz w:val="24"/>
          <w:szCs w:val="24"/>
        </w:rPr>
        <w:t xml:space="preserve">vieną kartą </w:t>
      </w:r>
      <w:r w:rsidR="00575D3A">
        <w:rPr>
          <w:sz w:val="24"/>
          <w:szCs w:val="24"/>
        </w:rPr>
        <w:t>–</w:t>
      </w:r>
      <w:r w:rsidRPr="00C27B0A">
        <w:rPr>
          <w:sz w:val="24"/>
          <w:szCs w:val="24"/>
        </w:rPr>
        <w:t xml:space="preserve"> reikalauja ištaisyti trūkumus;</w:t>
      </w:r>
    </w:p>
    <w:p w14:paraId="63F076E8" w14:textId="77777777" w:rsidR="00803A4B" w:rsidRPr="00C27B0A" w:rsidRDefault="00803A4B" w:rsidP="00DE1218">
      <w:pPr>
        <w:pStyle w:val="Sraopastraipa"/>
        <w:widowControl/>
        <w:numPr>
          <w:ilvl w:val="1"/>
          <w:numId w:val="7"/>
        </w:numPr>
        <w:tabs>
          <w:tab w:val="left" w:pos="1276"/>
        </w:tabs>
        <w:autoSpaceDE/>
        <w:autoSpaceDN/>
        <w:adjustRightInd/>
        <w:ind w:left="0" w:firstLine="720"/>
        <w:jc w:val="both"/>
        <w:rPr>
          <w:sz w:val="24"/>
          <w:szCs w:val="24"/>
        </w:rPr>
      </w:pPr>
      <w:r w:rsidRPr="00C27B0A">
        <w:rPr>
          <w:sz w:val="24"/>
          <w:szCs w:val="24"/>
        </w:rPr>
        <w:t xml:space="preserve">du kartus </w:t>
      </w:r>
      <w:r w:rsidR="00575D3A">
        <w:rPr>
          <w:sz w:val="24"/>
          <w:szCs w:val="24"/>
        </w:rPr>
        <w:t>–</w:t>
      </w:r>
      <w:r w:rsidRPr="00C27B0A">
        <w:rPr>
          <w:sz w:val="24"/>
          <w:szCs w:val="24"/>
        </w:rPr>
        <w:t xml:space="preserve"> nutraukia </w:t>
      </w:r>
      <w:r w:rsidR="00575D3A">
        <w:rPr>
          <w:sz w:val="24"/>
          <w:szCs w:val="24"/>
        </w:rPr>
        <w:t>S</w:t>
      </w:r>
      <w:r w:rsidRPr="00C27B0A">
        <w:rPr>
          <w:sz w:val="24"/>
          <w:szCs w:val="24"/>
        </w:rPr>
        <w:t>utartį.</w:t>
      </w:r>
    </w:p>
    <w:p w14:paraId="1B0E967F"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Jei Sutartis nutraukiama Užsakovo iniciatyva dėl Paslaugų teikėjo kaltės, Užsakovo patirti nuostoliai ar išlaidos išieškomi išskaičiuojant juos iš Paslaugų teikėjui mokėtinų sumų, o</w:t>
      </w:r>
      <w:r w:rsidRPr="00C27B0A">
        <w:rPr>
          <w:sz w:val="24"/>
          <w:szCs w:val="24"/>
          <w:lang w:eastAsia="en-US"/>
        </w:rPr>
        <w:t xml:space="preserve"> tokių nesant Užsakovas išrašo </w:t>
      </w:r>
      <w:r w:rsidRPr="00C27B0A">
        <w:rPr>
          <w:rFonts w:eastAsia="Calibri"/>
          <w:sz w:val="24"/>
          <w:szCs w:val="24"/>
        </w:rPr>
        <w:t>Paslaugų teikėjui</w:t>
      </w:r>
      <w:r w:rsidRPr="00C27B0A">
        <w:rPr>
          <w:sz w:val="24"/>
          <w:szCs w:val="24"/>
          <w:lang w:eastAsia="en-US"/>
        </w:rPr>
        <w:t xml:space="preserve"> sąskaitą faktūrą, kurią </w:t>
      </w:r>
      <w:r w:rsidRPr="00C27B0A">
        <w:rPr>
          <w:rFonts w:eastAsia="Calibri"/>
          <w:sz w:val="24"/>
          <w:szCs w:val="24"/>
        </w:rPr>
        <w:t>Paslaugų teikėjas</w:t>
      </w:r>
      <w:r w:rsidRPr="00C27B0A">
        <w:rPr>
          <w:sz w:val="24"/>
          <w:szCs w:val="24"/>
          <w:lang w:eastAsia="en-US"/>
        </w:rPr>
        <w:t xml:space="preserve"> privalo apmokėti ne vėliau kaip per 5 (penkias) darbo dienas.</w:t>
      </w:r>
    </w:p>
    <w:p w14:paraId="19B0556A" w14:textId="77777777" w:rsidR="00803A4B" w:rsidRPr="00C27B0A" w:rsidRDefault="00803A4B" w:rsidP="001554B7">
      <w:pPr>
        <w:pStyle w:val="Sraopastraipa"/>
        <w:tabs>
          <w:tab w:val="left" w:pos="1134"/>
        </w:tabs>
        <w:ind w:left="0" w:firstLine="709"/>
        <w:jc w:val="both"/>
        <w:rPr>
          <w:sz w:val="24"/>
          <w:szCs w:val="24"/>
        </w:rPr>
      </w:pPr>
    </w:p>
    <w:p w14:paraId="1CC97DBB" w14:textId="77777777" w:rsidR="00B01D82" w:rsidRPr="00C27B0A" w:rsidRDefault="00B01D82" w:rsidP="001554B7">
      <w:pPr>
        <w:pStyle w:val="Sraopastraipa"/>
        <w:ind w:left="0"/>
        <w:jc w:val="center"/>
        <w:rPr>
          <w:b/>
          <w:sz w:val="24"/>
          <w:szCs w:val="24"/>
        </w:rPr>
      </w:pPr>
      <w:r w:rsidRPr="00C27B0A">
        <w:rPr>
          <w:b/>
          <w:sz w:val="24"/>
          <w:szCs w:val="24"/>
        </w:rPr>
        <w:t>IX SKYRIUS</w:t>
      </w:r>
    </w:p>
    <w:p w14:paraId="78E92794" w14:textId="77777777" w:rsidR="00803A4B" w:rsidRPr="00C27B0A" w:rsidRDefault="00803A4B" w:rsidP="001554B7">
      <w:pPr>
        <w:pStyle w:val="Sraopastraipa"/>
        <w:ind w:left="0"/>
        <w:jc w:val="center"/>
        <w:rPr>
          <w:b/>
          <w:sz w:val="24"/>
          <w:szCs w:val="24"/>
        </w:rPr>
      </w:pPr>
      <w:r w:rsidRPr="00C27B0A">
        <w:rPr>
          <w:b/>
          <w:sz w:val="24"/>
          <w:szCs w:val="24"/>
        </w:rPr>
        <w:t>KITOS NUOSTATOS</w:t>
      </w:r>
    </w:p>
    <w:p w14:paraId="23A03EE5" w14:textId="77777777" w:rsidR="00803A4B" w:rsidRPr="00C27B0A" w:rsidRDefault="00803A4B" w:rsidP="001554B7">
      <w:pPr>
        <w:pStyle w:val="Sraopastraipa"/>
        <w:tabs>
          <w:tab w:val="left" w:pos="1134"/>
        </w:tabs>
        <w:ind w:left="0" w:firstLine="709"/>
        <w:rPr>
          <w:sz w:val="24"/>
          <w:szCs w:val="24"/>
        </w:rPr>
      </w:pPr>
    </w:p>
    <w:p w14:paraId="5599A0D8"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01BC6D84" w14:textId="77777777" w:rsidR="00803A4B" w:rsidRPr="00C27B0A" w:rsidRDefault="00803A4B" w:rsidP="00DE1218">
      <w:pPr>
        <w:numPr>
          <w:ilvl w:val="0"/>
          <w:numId w:val="7"/>
        </w:numPr>
        <w:tabs>
          <w:tab w:val="left" w:pos="993"/>
          <w:tab w:val="left" w:pos="1134"/>
        </w:tabs>
        <w:ind w:left="0" w:firstLine="720"/>
        <w:contextualSpacing/>
        <w:jc w:val="both"/>
      </w:pPr>
      <w:r w:rsidRPr="00C27B0A">
        <w:t>Asmenys, atsakingi už Sutarties vykdymą:</w:t>
      </w:r>
    </w:p>
    <w:p w14:paraId="34C21BC6" w14:textId="77777777" w:rsidR="00803A4B" w:rsidRPr="00C27B0A" w:rsidRDefault="00803A4B" w:rsidP="00DE1218">
      <w:pPr>
        <w:tabs>
          <w:tab w:val="left" w:pos="1134"/>
        </w:tabs>
        <w:ind w:firstLine="720"/>
        <w:contextualSpacing/>
        <w:jc w:val="both"/>
      </w:pPr>
      <w:r w:rsidRPr="00C27B0A">
        <w:t>Užsakovo atstovas:</w:t>
      </w:r>
      <w:r w:rsidRPr="00C27B0A">
        <w:tab/>
      </w:r>
      <w:r w:rsidRPr="00C27B0A">
        <w:tab/>
      </w:r>
      <w:r w:rsidRPr="00C27B0A">
        <w:tab/>
        <w:t>Paslaugų teikėjo atstovas:</w:t>
      </w:r>
    </w:p>
    <w:p w14:paraId="15B044F7" w14:textId="77777777" w:rsidR="00803A4B" w:rsidRPr="00C27B0A" w:rsidRDefault="00803A4B" w:rsidP="00DE1218">
      <w:pPr>
        <w:tabs>
          <w:tab w:val="left" w:pos="1134"/>
        </w:tabs>
        <w:ind w:firstLine="720"/>
        <w:contextualSpacing/>
        <w:jc w:val="both"/>
      </w:pPr>
      <w:r w:rsidRPr="00C27B0A">
        <w:t>Dangirutė Jurkuvienė</w:t>
      </w:r>
      <w:r w:rsidRPr="00C27B0A">
        <w:tab/>
      </w:r>
      <w:r w:rsidRPr="00C27B0A">
        <w:tab/>
        <w:t>__________________</w:t>
      </w:r>
    </w:p>
    <w:p w14:paraId="26526D88" w14:textId="77777777" w:rsidR="00803A4B" w:rsidRPr="00C27B0A" w:rsidRDefault="00803A4B" w:rsidP="00DE1218">
      <w:pPr>
        <w:tabs>
          <w:tab w:val="left" w:pos="1134"/>
        </w:tabs>
        <w:ind w:firstLine="720"/>
        <w:contextualSpacing/>
        <w:jc w:val="both"/>
      </w:pPr>
      <w:r w:rsidRPr="00C27B0A">
        <w:t>Plungės miesto seniūnė</w:t>
      </w:r>
      <w:r w:rsidRPr="00C27B0A">
        <w:tab/>
      </w:r>
      <w:r w:rsidRPr="00C27B0A">
        <w:tab/>
        <w:t>_____________________</w:t>
      </w:r>
    </w:p>
    <w:p w14:paraId="4340BDEB" w14:textId="77777777" w:rsidR="00803A4B" w:rsidRPr="00C27B0A" w:rsidRDefault="00803A4B" w:rsidP="00DE1218">
      <w:pPr>
        <w:tabs>
          <w:tab w:val="left" w:pos="1134"/>
        </w:tabs>
        <w:ind w:firstLine="720"/>
        <w:contextualSpacing/>
        <w:jc w:val="both"/>
      </w:pPr>
      <w:r w:rsidRPr="00C27B0A">
        <w:t>Tel. +370</w:t>
      </w:r>
      <w:r w:rsidR="00575D3A">
        <w:t> </w:t>
      </w:r>
      <w:r w:rsidRPr="00C27B0A">
        <w:t>687</w:t>
      </w:r>
      <w:r w:rsidR="00575D3A">
        <w:t xml:space="preserve"> </w:t>
      </w:r>
      <w:r w:rsidRPr="00C27B0A">
        <w:t>35</w:t>
      </w:r>
      <w:r w:rsidR="00575D3A">
        <w:t xml:space="preserve"> </w:t>
      </w:r>
      <w:r w:rsidRPr="00C27B0A">
        <w:t>979</w:t>
      </w:r>
      <w:r w:rsidRPr="00C27B0A">
        <w:tab/>
      </w:r>
      <w:r w:rsidRPr="00C27B0A">
        <w:tab/>
        <w:t>_____________________</w:t>
      </w:r>
    </w:p>
    <w:p w14:paraId="25C2AD19" w14:textId="77777777" w:rsidR="00803A4B" w:rsidRPr="00C27B0A" w:rsidRDefault="00803A4B" w:rsidP="00DE1218">
      <w:pPr>
        <w:tabs>
          <w:tab w:val="left" w:pos="1134"/>
        </w:tabs>
        <w:ind w:firstLine="720"/>
        <w:contextualSpacing/>
        <w:jc w:val="both"/>
        <w:rPr>
          <w:lang w:eastAsia="en-US"/>
        </w:rPr>
      </w:pPr>
      <w:r w:rsidRPr="00C27B0A">
        <w:t xml:space="preserve">El. paštas: </w:t>
      </w:r>
      <w:hyperlink r:id="rId8" w:history="1">
        <w:r w:rsidRPr="00C27B0A">
          <w:rPr>
            <w:rStyle w:val="Hipersaitas"/>
            <w:lang w:eastAsia="en-US"/>
          </w:rPr>
          <w:t>seniunija@plunge.lt</w:t>
        </w:r>
      </w:hyperlink>
      <w:r w:rsidRPr="00C27B0A">
        <w:rPr>
          <w:lang w:eastAsia="en-US"/>
        </w:rPr>
        <w:tab/>
      </w:r>
      <w:r w:rsidRPr="00C27B0A">
        <w:rPr>
          <w:lang w:eastAsia="en-US"/>
        </w:rPr>
        <w:tab/>
        <w:t>_____________________</w:t>
      </w:r>
    </w:p>
    <w:p w14:paraId="387771EC" w14:textId="77777777" w:rsidR="001554B7" w:rsidRPr="00C27B0A" w:rsidRDefault="001554B7" w:rsidP="00DE1218">
      <w:pPr>
        <w:tabs>
          <w:tab w:val="left" w:pos="1134"/>
        </w:tabs>
        <w:ind w:firstLine="720"/>
        <w:contextualSpacing/>
        <w:jc w:val="both"/>
      </w:pPr>
      <w:r w:rsidRPr="00C27B0A">
        <w:rPr>
          <w:lang w:eastAsia="en-US"/>
        </w:rPr>
        <w:t>Arba kitas ją pavaduojantis darbuotojas</w:t>
      </w:r>
    </w:p>
    <w:p w14:paraId="595A3C68" w14:textId="77777777" w:rsidR="00803A4B" w:rsidRPr="00C27B0A" w:rsidRDefault="00803A4B" w:rsidP="00DE1218">
      <w:pPr>
        <w:numPr>
          <w:ilvl w:val="0"/>
          <w:numId w:val="7"/>
        </w:numPr>
        <w:tabs>
          <w:tab w:val="left" w:pos="993"/>
          <w:tab w:val="left" w:pos="1134"/>
        </w:tabs>
        <w:ind w:left="0" w:firstLine="720"/>
        <w:contextualSpacing/>
        <w:jc w:val="both"/>
      </w:pPr>
      <w:r w:rsidRPr="00C27B0A">
        <w:t>Asmenys paskirti palaikyti dalykinį ryšį:</w:t>
      </w:r>
    </w:p>
    <w:p w14:paraId="75CC3B2B" w14:textId="77777777" w:rsidR="00803A4B" w:rsidRPr="00C27B0A" w:rsidRDefault="00803A4B" w:rsidP="00DE1218">
      <w:pPr>
        <w:tabs>
          <w:tab w:val="left" w:pos="1134"/>
        </w:tabs>
        <w:ind w:firstLine="720"/>
        <w:contextualSpacing/>
        <w:jc w:val="both"/>
      </w:pPr>
      <w:r w:rsidRPr="00C27B0A">
        <w:t>Užsakovo atstovas:</w:t>
      </w:r>
      <w:r w:rsidRPr="00C27B0A">
        <w:tab/>
      </w:r>
      <w:r w:rsidRPr="00C27B0A">
        <w:tab/>
        <w:t xml:space="preserve">      </w:t>
      </w:r>
      <w:r w:rsidRPr="00C27B0A">
        <w:tab/>
        <w:t>Paslaugų teikėjo atstovas:</w:t>
      </w:r>
    </w:p>
    <w:p w14:paraId="3706D536" w14:textId="77777777" w:rsidR="00803A4B" w:rsidRPr="00C27B0A" w:rsidRDefault="00803A4B" w:rsidP="00DE1218">
      <w:pPr>
        <w:tabs>
          <w:tab w:val="left" w:pos="1134"/>
        </w:tabs>
        <w:ind w:firstLine="720"/>
        <w:contextualSpacing/>
        <w:jc w:val="both"/>
      </w:pPr>
      <w:r w:rsidRPr="00C27B0A">
        <w:t xml:space="preserve">Arūnas </w:t>
      </w:r>
      <w:r w:rsidR="005B4865" w:rsidRPr="00C27B0A">
        <w:t>Stonkus</w:t>
      </w:r>
      <w:r w:rsidRPr="00C27B0A">
        <w:tab/>
      </w:r>
      <w:r w:rsidRPr="00C27B0A">
        <w:tab/>
      </w:r>
      <w:r w:rsidR="005B4865" w:rsidRPr="00C27B0A">
        <w:tab/>
      </w:r>
      <w:r w:rsidRPr="00C27B0A">
        <w:t>__________________</w:t>
      </w:r>
    </w:p>
    <w:p w14:paraId="1C2E445F" w14:textId="77777777" w:rsidR="00803A4B" w:rsidRPr="00C27B0A" w:rsidRDefault="00803A4B" w:rsidP="00DE1218">
      <w:pPr>
        <w:tabs>
          <w:tab w:val="left" w:pos="1134"/>
        </w:tabs>
        <w:ind w:firstLine="720"/>
        <w:contextualSpacing/>
        <w:jc w:val="both"/>
      </w:pPr>
      <w:r w:rsidRPr="00C27B0A">
        <w:t>Plungės miesto seniūnijos specialistas</w:t>
      </w:r>
      <w:r w:rsidRPr="00C27B0A">
        <w:tab/>
        <w:t>_____________________</w:t>
      </w:r>
    </w:p>
    <w:p w14:paraId="3601BC7D" w14:textId="77777777" w:rsidR="00803A4B" w:rsidRPr="00C27B0A" w:rsidRDefault="00803A4B" w:rsidP="00DE1218">
      <w:pPr>
        <w:tabs>
          <w:tab w:val="left" w:pos="1134"/>
        </w:tabs>
        <w:ind w:firstLine="720"/>
        <w:contextualSpacing/>
        <w:jc w:val="both"/>
      </w:pPr>
      <w:r w:rsidRPr="00C27B0A">
        <w:t>Tel. +370</w:t>
      </w:r>
      <w:r w:rsidR="00575D3A">
        <w:t> </w:t>
      </w:r>
      <w:r w:rsidR="005B4865" w:rsidRPr="00C27B0A">
        <w:t>698</w:t>
      </w:r>
      <w:r w:rsidR="00575D3A">
        <w:t xml:space="preserve"> </w:t>
      </w:r>
      <w:r w:rsidR="005B4865" w:rsidRPr="00C27B0A">
        <w:t>20</w:t>
      </w:r>
      <w:r w:rsidR="00575D3A">
        <w:t xml:space="preserve"> </w:t>
      </w:r>
      <w:r w:rsidR="005B4865" w:rsidRPr="00C27B0A">
        <w:t>523</w:t>
      </w:r>
      <w:r w:rsidRPr="00C27B0A">
        <w:tab/>
      </w:r>
      <w:r w:rsidRPr="00C27B0A">
        <w:tab/>
        <w:t>_____________________</w:t>
      </w:r>
    </w:p>
    <w:p w14:paraId="7BA8E84A" w14:textId="77777777" w:rsidR="00803A4B" w:rsidRPr="00C27B0A" w:rsidRDefault="00803A4B" w:rsidP="00DE1218">
      <w:pPr>
        <w:tabs>
          <w:tab w:val="left" w:pos="1134"/>
        </w:tabs>
        <w:ind w:firstLine="720"/>
        <w:contextualSpacing/>
        <w:jc w:val="both"/>
      </w:pPr>
      <w:r w:rsidRPr="00C27B0A">
        <w:t xml:space="preserve">El. paštas: </w:t>
      </w:r>
      <w:hyperlink r:id="rId9" w:history="1">
        <w:r w:rsidR="005B4865" w:rsidRPr="00C27B0A">
          <w:rPr>
            <w:rStyle w:val="Hipersaitas"/>
            <w:lang w:eastAsia="en-US"/>
          </w:rPr>
          <w:t>arunas.stonkus@plunge.lt</w:t>
        </w:r>
      </w:hyperlink>
      <w:r w:rsidRPr="00C27B0A">
        <w:tab/>
        <w:t>_____________________</w:t>
      </w:r>
    </w:p>
    <w:p w14:paraId="19E459C5" w14:textId="77777777" w:rsidR="001554B7" w:rsidRPr="00C27B0A" w:rsidRDefault="001554B7" w:rsidP="00DE1218">
      <w:pPr>
        <w:tabs>
          <w:tab w:val="left" w:pos="1134"/>
        </w:tabs>
        <w:ind w:firstLine="720"/>
        <w:contextualSpacing/>
        <w:jc w:val="both"/>
      </w:pPr>
      <w:r w:rsidRPr="00C27B0A">
        <w:rPr>
          <w:lang w:eastAsia="en-US"/>
        </w:rPr>
        <w:t>Arba kitas jį pavaduojantis darbuotojas</w:t>
      </w:r>
    </w:p>
    <w:p w14:paraId="685489D8"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E3914EA"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3EE408A2" w14:textId="77777777" w:rsidR="00803A4B"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Šalys vienareikšmiškai pareiškia ir patvirtina, kad laiko visas Sutarties nuostatas ir sąlygas teisingomis ir pagrįstomis ir įsipareigoja jų laikytis.</w:t>
      </w:r>
    </w:p>
    <w:p w14:paraId="4D2C0E76" w14:textId="77777777" w:rsidR="001554B7" w:rsidRPr="00C27B0A"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C27B0A">
        <w:rPr>
          <w:sz w:val="24"/>
          <w:szCs w:val="24"/>
        </w:rPr>
        <w:t>Sutartis sudaryta dviem vienodą teisinę galią turinčiais egzemplioriais, iš kurių vienas atiduodamas Užsakovui, o kitas – Paslaug</w:t>
      </w:r>
      <w:r w:rsidR="000E48B7" w:rsidRPr="00C27B0A">
        <w:rPr>
          <w:sz w:val="24"/>
          <w:szCs w:val="24"/>
        </w:rPr>
        <w:t>ų</w:t>
      </w:r>
      <w:r w:rsidRPr="00C27B0A">
        <w:rPr>
          <w:sz w:val="24"/>
          <w:szCs w:val="24"/>
        </w:rPr>
        <w:t xml:space="preserve"> teikėjui.</w:t>
      </w:r>
    </w:p>
    <w:p w14:paraId="2E339604" w14:textId="77777777" w:rsidR="00803A4B" w:rsidRPr="008908A3" w:rsidRDefault="00803A4B" w:rsidP="00DE1218">
      <w:pPr>
        <w:pStyle w:val="Sraopastraipa"/>
        <w:widowControl/>
        <w:numPr>
          <w:ilvl w:val="0"/>
          <w:numId w:val="7"/>
        </w:numPr>
        <w:tabs>
          <w:tab w:val="left" w:pos="1134"/>
        </w:tabs>
        <w:autoSpaceDE/>
        <w:autoSpaceDN/>
        <w:adjustRightInd/>
        <w:ind w:left="0" w:firstLine="720"/>
        <w:jc w:val="both"/>
        <w:rPr>
          <w:sz w:val="24"/>
          <w:szCs w:val="24"/>
        </w:rPr>
      </w:pPr>
      <w:r w:rsidRPr="008908A3">
        <w:rPr>
          <w:sz w:val="24"/>
          <w:szCs w:val="24"/>
        </w:rPr>
        <w:t>Sutarties priedai:</w:t>
      </w:r>
    </w:p>
    <w:p w14:paraId="0C0EE66E" w14:textId="77777777" w:rsidR="00803A4B" w:rsidRPr="000379F8" w:rsidRDefault="00803A4B" w:rsidP="00DE1218">
      <w:pPr>
        <w:numPr>
          <w:ilvl w:val="1"/>
          <w:numId w:val="7"/>
        </w:numPr>
        <w:ind w:left="0" w:firstLine="720"/>
        <w:jc w:val="both"/>
      </w:pPr>
      <w:r w:rsidRPr="000379F8">
        <w:t xml:space="preserve">1 priedas – </w:t>
      </w:r>
      <w:r w:rsidR="00F178AD" w:rsidRPr="000379F8">
        <w:t>Plungės miesto viešosiose erdvėse esančių objektų įrenginių priežiūr</w:t>
      </w:r>
      <w:r w:rsidR="000379F8" w:rsidRPr="00DE1218">
        <w:t>os</w:t>
      </w:r>
      <w:r w:rsidR="00F178AD" w:rsidRPr="008908A3">
        <w:t xml:space="preserve"> </w:t>
      </w:r>
      <w:r w:rsidRPr="000379F8">
        <w:t>paslaugų viešojo pirkimo techninė specifikacija</w:t>
      </w:r>
      <w:r w:rsidR="001554B7" w:rsidRPr="000379F8">
        <w:t>;</w:t>
      </w:r>
    </w:p>
    <w:p w14:paraId="32AACEAC" w14:textId="77777777" w:rsidR="001554B7" w:rsidRPr="00C27B0A" w:rsidRDefault="001554B7" w:rsidP="00DE1218">
      <w:pPr>
        <w:numPr>
          <w:ilvl w:val="1"/>
          <w:numId w:val="7"/>
        </w:numPr>
        <w:ind w:left="0" w:firstLine="720"/>
        <w:jc w:val="both"/>
      </w:pPr>
      <w:r w:rsidRPr="00C27B0A">
        <w:t>2 priedas – Paslaugų įkainiai</w:t>
      </w:r>
      <w:r w:rsidR="00BE7EF5">
        <w:t>.</w:t>
      </w:r>
    </w:p>
    <w:p w14:paraId="5DC7659D" w14:textId="77777777" w:rsidR="00803A4B" w:rsidRPr="00C27B0A" w:rsidRDefault="00803A4B" w:rsidP="00803A4B">
      <w:pPr>
        <w:ind w:left="-142"/>
        <w:jc w:val="both"/>
      </w:pPr>
    </w:p>
    <w:p w14:paraId="45921CAA" w14:textId="77777777" w:rsidR="00B01D82" w:rsidRPr="00C27B0A" w:rsidRDefault="00B01D82" w:rsidP="001554B7">
      <w:pPr>
        <w:pStyle w:val="Sraopastraipa"/>
        <w:ind w:left="0"/>
        <w:jc w:val="center"/>
        <w:rPr>
          <w:b/>
          <w:sz w:val="24"/>
          <w:szCs w:val="24"/>
        </w:rPr>
      </w:pPr>
      <w:r w:rsidRPr="00C27B0A">
        <w:rPr>
          <w:b/>
          <w:sz w:val="24"/>
          <w:szCs w:val="24"/>
        </w:rPr>
        <w:t>X SKYRIUS</w:t>
      </w:r>
    </w:p>
    <w:p w14:paraId="11627D6D" w14:textId="77777777" w:rsidR="00803A4B" w:rsidRPr="00C27B0A" w:rsidRDefault="00803A4B" w:rsidP="001554B7">
      <w:pPr>
        <w:pStyle w:val="Sraopastraipa"/>
        <w:ind w:left="0"/>
        <w:jc w:val="center"/>
        <w:rPr>
          <w:b/>
          <w:sz w:val="24"/>
          <w:szCs w:val="24"/>
        </w:rPr>
      </w:pPr>
      <w:r w:rsidRPr="00C27B0A">
        <w:rPr>
          <w:b/>
          <w:sz w:val="24"/>
          <w:szCs w:val="24"/>
        </w:rPr>
        <w:t>ŠALIŲ REKVIZITAI</w:t>
      </w:r>
    </w:p>
    <w:p w14:paraId="0A728602" w14:textId="77777777" w:rsidR="00803A4B" w:rsidRPr="00C27B0A" w:rsidRDefault="00803A4B" w:rsidP="001554B7">
      <w:pPr>
        <w:pStyle w:val="Sraopastraipa"/>
        <w:ind w:left="0"/>
        <w:jc w:val="center"/>
        <w:rPr>
          <w:b/>
          <w:sz w:val="24"/>
          <w:szCs w:val="24"/>
        </w:rPr>
      </w:pPr>
    </w:p>
    <w:p w14:paraId="668BB22C" w14:textId="77777777" w:rsidR="00803A4B" w:rsidRPr="00C27B0A" w:rsidRDefault="00803A4B" w:rsidP="00803A4B">
      <w:pPr>
        <w:tabs>
          <w:tab w:val="left" w:pos="4962"/>
        </w:tabs>
        <w:ind w:left="3888" w:hanging="4030"/>
        <w:jc w:val="both"/>
      </w:pPr>
      <w:r w:rsidRPr="00C27B0A">
        <w:t xml:space="preserve">UŽSAKOVAS: </w:t>
      </w:r>
      <w:r w:rsidRPr="00C27B0A">
        <w:tab/>
      </w:r>
      <w:r w:rsidRPr="00C27B0A">
        <w:tab/>
        <w:t>PASLAUG</w:t>
      </w:r>
      <w:r w:rsidR="000E48B7" w:rsidRPr="00C27B0A">
        <w:t>Ų</w:t>
      </w:r>
      <w:r w:rsidRPr="00C27B0A">
        <w:t xml:space="preserve"> TEIKĖJAS:</w:t>
      </w:r>
    </w:p>
    <w:p w14:paraId="183F2BB6" w14:textId="77777777" w:rsidR="00803A4B" w:rsidRPr="00C27B0A" w:rsidRDefault="00803A4B" w:rsidP="00803A4B">
      <w:pPr>
        <w:tabs>
          <w:tab w:val="left" w:pos="4962"/>
        </w:tabs>
        <w:ind w:left="3888" w:hanging="4030"/>
        <w:jc w:val="both"/>
      </w:pPr>
    </w:p>
    <w:p w14:paraId="4A7CA3E8" w14:textId="77777777" w:rsidR="00803A4B" w:rsidRPr="00C27B0A" w:rsidRDefault="00803A4B" w:rsidP="00803A4B">
      <w:pPr>
        <w:tabs>
          <w:tab w:val="left" w:pos="4962"/>
        </w:tabs>
        <w:ind w:left="3888" w:hanging="4030"/>
        <w:jc w:val="both"/>
      </w:pPr>
      <w:r w:rsidRPr="00C27B0A">
        <w:t>Plungės rajono savivaldybės administracija</w:t>
      </w:r>
      <w:r w:rsidRPr="00C27B0A">
        <w:tab/>
        <w:t>..............................</w:t>
      </w:r>
    </w:p>
    <w:p w14:paraId="2AA8DD5D" w14:textId="77777777" w:rsidR="00803A4B" w:rsidRPr="00C27B0A" w:rsidRDefault="00803A4B" w:rsidP="00803A4B">
      <w:pPr>
        <w:tabs>
          <w:tab w:val="left" w:pos="4962"/>
        </w:tabs>
        <w:ind w:left="3888" w:hanging="4030"/>
        <w:jc w:val="both"/>
      </w:pPr>
    </w:p>
    <w:p w14:paraId="2B4109B6" w14:textId="77777777" w:rsidR="00803A4B" w:rsidRPr="00C27B0A" w:rsidRDefault="00803A4B" w:rsidP="00803A4B">
      <w:pPr>
        <w:tabs>
          <w:tab w:val="left" w:pos="4962"/>
        </w:tabs>
        <w:ind w:left="3888" w:hanging="4030"/>
        <w:jc w:val="both"/>
      </w:pPr>
      <w:r w:rsidRPr="00C27B0A">
        <w:t>Įstaigos kodas: 188714469</w:t>
      </w:r>
      <w:r w:rsidRPr="00C27B0A">
        <w:tab/>
      </w:r>
      <w:r w:rsidRPr="00C27B0A">
        <w:tab/>
        <w:t>Įmonės kodas:...................</w:t>
      </w:r>
    </w:p>
    <w:p w14:paraId="791E452F" w14:textId="77777777" w:rsidR="00803A4B" w:rsidRPr="00C27B0A" w:rsidRDefault="00803A4B" w:rsidP="00803A4B">
      <w:pPr>
        <w:tabs>
          <w:tab w:val="left" w:pos="4962"/>
        </w:tabs>
        <w:ind w:left="3888" w:hanging="4030"/>
        <w:jc w:val="both"/>
      </w:pPr>
      <w:r w:rsidRPr="00C27B0A">
        <w:t>Adresas: Vytauto g. 12, 90123 Plungė</w:t>
      </w:r>
      <w:r w:rsidRPr="00C27B0A">
        <w:tab/>
      </w:r>
      <w:r w:rsidRPr="00C27B0A">
        <w:tab/>
        <w:t>Adresas: ....................................</w:t>
      </w:r>
    </w:p>
    <w:p w14:paraId="19511383" w14:textId="77777777" w:rsidR="00803A4B" w:rsidRPr="00C27B0A" w:rsidRDefault="00803A4B" w:rsidP="00803A4B">
      <w:pPr>
        <w:tabs>
          <w:tab w:val="left" w:pos="4962"/>
        </w:tabs>
        <w:ind w:left="3888" w:hanging="4030"/>
        <w:jc w:val="both"/>
      </w:pPr>
      <w:r w:rsidRPr="00C27B0A">
        <w:t>Telefono Nr. +370</w:t>
      </w:r>
      <w:r w:rsidR="00575D3A">
        <w:t> </w:t>
      </w:r>
      <w:r w:rsidRPr="00C27B0A">
        <w:t>448</w:t>
      </w:r>
      <w:r w:rsidR="00575D3A">
        <w:t xml:space="preserve"> </w:t>
      </w:r>
      <w:r w:rsidRPr="00C27B0A">
        <w:t>73</w:t>
      </w:r>
      <w:r w:rsidR="00575D3A">
        <w:t xml:space="preserve"> </w:t>
      </w:r>
      <w:r w:rsidRPr="00C27B0A">
        <w:t>166</w:t>
      </w:r>
      <w:r w:rsidRPr="00C27B0A">
        <w:tab/>
      </w:r>
      <w:r w:rsidRPr="00C27B0A">
        <w:tab/>
        <w:t>Telefono Nr. .................................</w:t>
      </w:r>
    </w:p>
    <w:p w14:paraId="566650BF" w14:textId="77777777" w:rsidR="00803A4B" w:rsidRPr="00C27B0A" w:rsidRDefault="00803A4B" w:rsidP="00803A4B">
      <w:pPr>
        <w:tabs>
          <w:tab w:val="left" w:pos="4962"/>
        </w:tabs>
        <w:ind w:left="3888" w:hanging="4030"/>
        <w:jc w:val="both"/>
      </w:pPr>
      <w:r w:rsidRPr="00C27B0A">
        <w:t>El.</w:t>
      </w:r>
      <w:r w:rsidR="00575D3A">
        <w:t xml:space="preserve"> </w:t>
      </w:r>
      <w:r w:rsidRPr="00C27B0A">
        <w:t xml:space="preserve">paštas </w:t>
      </w:r>
      <w:hyperlink r:id="rId10" w:history="1">
        <w:r w:rsidRPr="00C27B0A">
          <w:rPr>
            <w:rStyle w:val="Hipersaitas"/>
          </w:rPr>
          <w:t>savivaldybe</w:t>
        </w:r>
        <w:r w:rsidRPr="00C27B0A">
          <w:rPr>
            <w:rStyle w:val="Hipersaitas"/>
            <w:lang w:val="pl-PL"/>
          </w:rPr>
          <w:t>@</w:t>
        </w:r>
        <w:proofErr w:type="spellStart"/>
        <w:r w:rsidRPr="00C27B0A">
          <w:rPr>
            <w:rStyle w:val="Hipersaitas"/>
          </w:rPr>
          <w:t>plunge.lt</w:t>
        </w:r>
        <w:proofErr w:type="spellEnd"/>
      </w:hyperlink>
      <w:r w:rsidRPr="00C27B0A">
        <w:tab/>
      </w:r>
      <w:r w:rsidRPr="00C27B0A">
        <w:tab/>
        <w:t xml:space="preserve">El. paštas </w:t>
      </w:r>
      <w:hyperlink r:id="rId11" w:history="1">
        <w:r w:rsidRPr="00C27B0A">
          <w:rPr>
            <w:rStyle w:val="Hipersaitas"/>
          </w:rPr>
          <w:t>....................................</w:t>
        </w:r>
      </w:hyperlink>
    </w:p>
    <w:p w14:paraId="2E348628" w14:textId="77777777" w:rsidR="00803A4B" w:rsidRPr="00C27B0A" w:rsidRDefault="00803A4B" w:rsidP="00803A4B">
      <w:pPr>
        <w:tabs>
          <w:tab w:val="left" w:pos="4962"/>
        </w:tabs>
        <w:ind w:left="3888" w:hanging="4030"/>
        <w:jc w:val="both"/>
      </w:pPr>
      <w:r w:rsidRPr="00C27B0A">
        <w:t>Sąskaita: LT117182000000130355</w:t>
      </w:r>
      <w:r w:rsidRPr="00C27B0A">
        <w:tab/>
      </w:r>
      <w:r w:rsidRPr="00C27B0A">
        <w:tab/>
        <w:t>Sąskaita: ...................................</w:t>
      </w:r>
    </w:p>
    <w:p w14:paraId="300B6D0C" w14:textId="77777777" w:rsidR="00803A4B" w:rsidRPr="00C27B0A" w:rsidRDefault="00803A4B" w:rsidP="00803A4B">
      <w:pPr>
        <w:tabs>
          <w:tab w:val="left" w:pos="4962"/>
        </w:tabs>
        <w:ind w:left="3888" w:hanging="4030"/>
        <w:jc w:val="both"/>
      </w:pPr>
      <w:r w:rsidRPr="00C27B0A">
        <w:t>AB Šiaulių bankas</w:t>
      </w:r>
      <w:r w:rsidRPr="00C27B0A">
        <w:tab/>
      </w:r>
      <w:r w:rsidRPr="00C27B0A">
        <w:tab/>
        <w:t>............................</w:t>
      </w:r>
    </w:p>
    <w:p w14:paraId="416327E5" w14:textId="77777777" w:rsidR="00803A4B" w:rsidRPr="00C27B0A" w:rsidRDefault="00803A4B" w:rsidP="00803A4B">
      <w:pPr>
        <w:tabs>
          <w:tab w:val="left" w:pos="4962"/>
        </w:tabs>
        <w:ind w:left="3888" w:hanging="4030"/>
        <w:jc w:val="both"/>
      </w:pPr>
      <w:r w:rsidRPr="00C27B0A">
        <w:tab/>
      </w:r>
      <w:r w:rsidRPr="00C27B0A">
        <w:tab/>
        <w:t>PVM mokėtojo kodas ............................</w:t>
      </w:r>
    </w:p>
    <w:p w14:paraId="13FE616C" w14:textId="77777777" w:rsidR="00803A4B" w:rsidRPr="00C27B0A" w:rsidRDefault="00803A4B" w:rsidP="00803A4B">
      <w:pPr>
        <w:ind w:left="-142"/>
        <w:jc w:val="both"/>
      </w:pPr>
    </w:p>
    <w:p w14:paraId="20EC2EEC" w14:textId="77777777" w:rsidR="00803A4B" w:rsidRPr="00C27B0A" w:rsidRDefault="00803A4B" w:rsidP="00803A4B">
      <w:pPr>
        <w:ind w:left="-142"/>
        <w:jc w:val="both"/>
      </w:pPr>
      <w:r w:rsidRPr="00C27B0A">
        <w:t>Administracijos direktorius</w:t>
      </w:r>
      <w:r w:rsidRPr="00C27B0A">
        <w:tab/>
      </w:r>
      <w:r w:rsidRPr="00C27B0A">
        <w:tab/>
        <w:t xml:space="preserve">                 Direktorius</w:t>
      </w:r>
    </w:p>
    <w:p w14:paraId="1FD0E08A" w14:textId="77777777" w:rsidR="00803A4B" w:rsidRPr="00C27B0A" w:rsidRDefault="00803A4B" w:rsidP="00803A4B">
      <w:pPr>
        <w:ind w:left="-142"/>
        <w:jc w:val="both"/>
      </w:pPr>
    </w:p>
    <w:p w14:paraId="2B42C894" w14:textId="77777777" w:rsidR="00803A4B" w:rsidRPr="00C27B0A" w:rsidRDefault="00D342A2" w:rsidP="00803A4B">
      <w:pPr>
        <w:ind w:left="-142"/>
        <w:jc w:val="both"/>
      </w:pPr>
      <w:r w:rsidRPr="00C27B0A">
        <w:t>.............................</w:t>
      </w:r>
      <w:r w:rsidR="00803A4B" w:rsidRPr="00C27B0A">
        <w:tab/>
      </w:r>
      <w:r w:rsidR="00803A4B" w:rsidRPr="00C27B0A">
        <w:tab/>
        <w:t xml:space="preserve">                ...................................................</w:t>
      </w:r>
    </w:p>
    <w:p w14:paraId="3C15A351" w14:textId="77777777" w:rsidR="00803A4B" w:rsidRPr="00C27B0A" w:rsidRDefault="00803A4B" w:rsidP="00803A4B">
      <w:pPr>
        <w:ind w:left="-142"/>
        <w:jc w:val="both"/>
      </w:pPr>
    </w:p>
    <w:p w14:paraId="25273431" w14:textId="77777777" w:rsidR="00803A4B" w:rsidRPr="00C27B0A" w:rsidRDefault="00803A4B" w:rsidP="00803A4B">
      <w:pPr>
        <w:ind w:left="-142"/>
        <w:jc w:val="both"/>
      </w:pPr>
      <w:r w:rsidRPr="00C27B0A">
        <w:t>A.V.</w:t>
      </w:r>
      <w:r w:rsidRPr="00C27B0A">
        <w:tab/>
      </w:r>
      <w:r w:rsidRPr="00C27B0A">
        <w:tab/>
      </w:r>
      <w:r w:rsidRPr="00C27B0A">
        <w:tab/>
      </w:r>
      <w:r w:rsidRPr="00C27B0A">
        <w:tab/>
        <w:t xml:space="preserve">A.V. </w:t>
      </w:r>
    </w:p>
    <w:p w14:paraId="6CF424F6" w14:textId="77777777" w:rsidR="0065455B" w:rsidRDefault="0065455B" w:rsidP="00575D3A">
      <w:pPr>
        <w:pStyle w:val="Pagrindinistekstas3"/>
        <w:overflowPunct w:val="0"/>
        <w:autoSpaceDE w:val="0"/>
        <w:autoSpaceDN w:val="0"/>
        <w:adjustRightInd w:val="0"/>
        <w:spacing w:after="0"/>
        <w:ind w:left="5387"/>
        <w:textAlignment w:val="baseline"/>
        <w:rPr>
          <w:sz w:val="24"/>
          <w:szCs w:val="24"/>
        </w:rPr>
      </w:pPr>
    </w:p>
    <w:p w14:paraId="081BCDC2" w14:textId="77777777" w:rsidR="0065455B" w:rsidRDefault="0065455B" w:rsidP="00575D3A">
      <w:pPr>
        <w:pStyle w:val="Pagrindinistekstas3"/>
        <w:overflowPunct w:val="0"/>
        <w:autoSpaceDE w:val="0"/>
        <w:autoSpaceDN w:val="0"/>
        <w:adjustRightInd w:val="0"/>
        <w:spacing w:after="0"/>
        <w:ind w:left="5387"/>
        <w:textAlignment w:val="baseline"/>
        <w:rPr>
          <w:sz w:val="24"/>
          <w:szCs w:val="24"/>
        </w:rPr>
      </w:pPr>
    </w:p>
    <w:p w14:paraId="528E59CB" w14:textId="77777777" w:rsidR="0065455B" w:rsidRDefault="0065455B" w:rsidP="00575D3A">
      <w:pPr>
        <w:pStyle w:val="Pagrindinistekstas3"/>
        <w:overflowPunct w:val="0"/>
        <w:autoSpaceDE w:val="0"/>
        <w:autoSpaceDN w:val="0"/>
        <w:adjustRightInd w:val="0"/>
        <w:spacing w:after="0"/>
        <w:ind w:left="5387"/>
        <w:textAlignment w:val="baseline"/>
        <w:rPr>
          <w:sz w:val="24"/>
          <w:szCs w:val="24"/>
        </w:rPr>
      </w:pPr>
    </w:p>
    <w:p w14:paraId="3A359443" w14:textId="77777777" w:rsidR="0065455B" w:rsidRDefault="0065455B" w:rsidP="00575D3A">
      <w:pPr>
        <w:pStyle w:val="Pagrindinistekstas3"/>
        <w:overflowPunct w:val="0"/>
        <w:autoSpaceDE w:val="0"/>
        <w:autoSpaceDN w:val="0"/>
        <w:adjustRightInd w:val="0"/>
        <w:spacing w:after="0"/>
        <w:ind w:left="5387"/>
        <w:textAlignment w:val="baseline"/>
        <w:rPr>
          <w:sz w:val="24"/>
          <w:szCs w:val="24"/>
        </w:rPr>
      </w:pPr>
    </w:p>
    <w:p w14:paraId="079FF23B" w14:textId="77777777" w:rsidR="0065455B" w:rsidRDefault="0065455B" w:rsidP="00575D3A">
      <w:pPr>
        <w:pStyle w:val="Pagrindinistekstas3"/>
        <w:overflowPunct w:val="0"/>
        <w:autoSpaceDE w:val="0"/>
        <w:autoSpaceDN w:val="0"/>
        <w:adjustRightInd w:val="0"/>
        <w:spacing w:after="0"/>
        <w:ind w:left="5387"/>
        <w:textAlignment w:val="baseline"/>
        <w:rPr>
          <w:sz w:val="24"/>
          <w:szCs w:val="24"/>
        </w:rPr>
      </w:pPr>
    </w:p>
    <w:p w14:paraId="027B7751" w14:textId="77777777" w:rsidR="0065455B" w:rsidRDefault="0065455B" w:rsidP="00575D3A">
      <w:pPr>
        <w:pStyle w:val="Pagrindinistekstas3"/>
        <w:overflowPunct w:val="0"/>
        <w:autoSpaceDE w:val="0"/>
        <w:autoSpaceDN w:val="0"/>
        <w:adjustRightInd w:val="0"/>
        <w:spacing w:after="0"/>
        <w:ind w:left="5387"/>
        <w:textAlignment w:val="baseline"/>
        <w:rPr>
          <w:sz w:val="24"/>
          <w:szCs w:val="24"/>
        </w:rPr>
      </w:pPr>
    </w:p>
    <w:p w14:paraId="4E1F760B" w14:textId="2DB13643" w:rsidR="00575D3A" w:rsidRDefault="00575D3A" w:rsidP="00575D3A">
      <w:pPr>
        <w:pStyle w:val="Pagrindinistekstas3"/>
        <w:overflowPunct w:val="0"/>
        <w:autoSpaceDE w:val="0"/>
        <w:autoSpaceDN w:val="0"/>
        <w:adjustRightInd w:val="0"/>
        <w:spacing w:after="0"/>
        <w:ind w:left="5387"/>
        <w:textAlignment w:val="baseline"/>
        <w:rPr>
          <w:sz w:val="24"/>
          <w:szCs w:val="24"/>
        </w:rPr>
      </w:pPr>
      <w:r w:rsidRPr="00C27B0A">
        <w:rPr>
          <w:sz w:val="24"/>
          <w:szCs w:val="24"/>
        </w:rPr>
        <w:t>Plungės miesto viešosiose erdvėse esa</w:t>
      </w:r>
      <w:r w:rsidR="000379F8">
        <w:rPr>
          <w:sz w:val="24"/>
          <w:szCs w:val="24"/>
        </w:rPr>
        <w:t>nčių objektų įrenginių priežiūros</w:t>
      </w:r>
      <w:r w:rsidRPr="00C27B0A">
        <w:rPr>
          <w:sz w:val="24"/>
          <w:szCs w:val="24"/>
        </w:rPr>
        <w:t xml:space="preserve"> paslaugų viešojo pirkimo sutarties</w:t>
      </w:r>
    </w:p>
    <w:p w14:paraId="28005C57" w14:textId="77777777" w:rsidR="00575D3A" w:rsidRPr="00C27B0A" w:rsidRDefault="00575D3A" w:rsidP="00575D3A">
      <w:pPr>
        <w:pStyle w:val="Pagrindinistekstas3"/>
        <w:overflowPunct w:val="0"/>
        <w:autoSpaceDE w:val="0"/>
        <w:autoSpaceDN w:val="0"/>
        <w:adjustRightInd w:val="0"/>
        <w:spacing w:after="0"/>
        <w:ind w:left="5387"/>
        <w:textAlignment w:val="baseline"/>
        <w:rPr>
          <w:sz w:val="24"/>
          <w:szCs w:val="24"/>
        </w:rPr>
      </w:pPr>
      <w:r w:rsidRPr="00C27B0A">
        <w:rPr>
          <w:sz w:val="24"/>
          <w:szCs w:val="24"/>
        </w:rPr>
        <w:t>2 priedas</w:t>
      </w:r>
    </w:p>
    <w:p w14:paraId="30E32F00" w14:textId="77777777" w:rsidR="00D342A2" w:rsidRPr="00C27B0A" w:rsidRDefault="00D342A2">
      <w:pPr>
        <w:pStyle w:val="Pagrindinistekstas3"/>
        <w:overflowPunct w:val="0"/>
        <w:autoSpaceDE w:val="0"/>
        <w:autoSpaceDN w:val="0"/>
        <w:adjustRightInd w:val="0"/>
        <w:textAlignment w:val="baseline"/>
        <w:rPr>
          <w:rFonts w:ascii="Arial" w:hAnsi="Arial" w:cs="Arial"/>
          <w:sz w:val="20"/>
          <w:szCs w:val="20"/>
        </w:rPr>
      </w:pPr>
    </w:p>
    <w:p w14:paraId="168EF216" w14:textId="77777777" w:rsidR="00803A4B" w:rsidRPr="00C27B0A" w:rsidRDefault="00D342A2" w:rsidP="00D342A2">
      <w:pPr>
        <w:pStyle w:val="Pagrindinistekstas3"/>
        <w:overflowPunct w:val="0"/>
        <w:autoSpaceDE w:val="0"/>
        <w:autoSpaceDN w:val="0"/>
        <w:adjustRightInd w:val="0"/>
        <w:jc w:val="center"/>
        <w:textAlignment w:val="baseline"/>
        <w:rPr>
          <w:b/>
          <w:bCs/>
          <w:sz w:val="24"/>
          <w:szCs w:val="24"/>
        </w:rPr>
      </w:pPr>
      <w:r w:rsidRPr="00C27B0A">
        <w:rPr>
          <w:b/>
          <w:bCs/>
          <w:sz w:val="24"/>
          <w:szCs w:val="24"/>
        </w:rPr>
        <w:t>PASLAUGŲ ĮKAINIAI</w:t>
      </w:r>
    </w:p>
    <w:p w14:paraId="04E9FCBA" w14:textId="77777777" w:rsidR="00D342A2" w:rsidRPr="00C27B0A" w:rsidRDefault="00D342A2" w:rsidP="00D342A2">
      <w:pPr>
        <w:pStyle w:val="Pagrindinistekstas3"/>
        <w:overflowPunct w:val="0"/>
        <w:autoSpaceDE w:val="0"/>
        <w:autoSpaceDN w:val="0"/>
        <w:adjustRightInd w:val="0"/>
        <w:jc w:val="center"/>
        <w:textAlignment w:val="baseline"/>
        <w:rPr>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655"/>
        <w:gridCol w:w="1418"/>
        <w:gridCol w:w="1417"/>
        <w:gridCol w:w="1560"/>
      </w:tblGrid>
      <w:tr w:rsidR="000A1CAA" w:rsidRPr="00C27B0A" w14:paraId="2F893CA9" w14:textId="77777777" w:rsidTr="000A1CAA">
        <w:tc>
          <w:tcPr>
            <w:tcW w:w="556" w:type="dxa"/>
            <w:vAlign w:val="center"/>
          </w:tcPr>
          <w:p w14:paraId="1F913108" w14:textId="15BCFB5A"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Eil. Nr.</w:t>
            </w:r>
          </w:p>
        </w:tc>
        <w:tc>
          <w:tcPr>
            <w:tcW w:w="4655" w:type="dxa"/>
            <w:vAlign w:val="center"/>
          </w:tcPr>
          <w:p w14:paraId="2012C1FF" w14:textId="0E03646B"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Paslaugų pavadinimas</w:t>
            </w:r>
          </w:p>
        </w:tc>
        <w:tc>
          <w:tcPr>
            <w:tcW w:w="1418" w:type="dxa"/>
            <w:vAlign w:val="center"/>
          </w:tcPr>
          <w:p w14:paraId="0AA90F0F" w14:textId="3330239B"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Matavimo vienetai</w:t>
            </w:r>
          </w:p>
        </w:tc>
        <w:tc>
          <w:tcPr>
            <w:tcW w:w="1417" w:type="dxa"/>
            <w:vAlign w:val="center"/>
          </w:tcPr>
          <w:p w14:paraId="12B36780" w14:textId="58D2B6C4"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Įkainis, Eur (be PVM)</w:t>
            </w:r>
          </w:p>
        </w:tc>
        <w:tc>
          <w:tcPr>
            <w:tcW w:w="1560" w:type="dxa"/>
            <w:vAlign w:val="center"/>
          </w:tcPr>
          <w:p w14:paraId="0796640F" w14:textId="26BA65A8"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Įkainis, Eur (su PVM)</w:t>
            </w:r>
          </w:p>
        </w:tc>
      </w:tr>
      <w:tr w:rsidR="000A1CAA" w:rsidRPr="00C27B0A" w14:paraId="30E1B03B" w14:textId="77777777" w:rsidTr="000A1CAA">
        <w:tc>
          <w:tcPr>
            <w:tcW w:w="556" w:type="dxa"/>
            <w:vAlign w:val="center"/>
          </w:tcPr>
          <w:p w14:paraId="3EE8F57D" w14:textId="57DA9973"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1.</w:t>
            </w:r>
          </w:p>
        </w:tc>
        <w:tc>
          <w:tcPr>
            <w:tcW w:w="4655" w:type="dxa"/>
            <w:vAlign w:val="center"/>
          </w:tcPr>
          <w:p w14:paraId="0A1E8AF0" w14:textId="783DAC30"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Plungės miesto viešosiose erdvėse esančių objektų įrenginių priežiūra</w:t>
            </w:r>
          </w:p>
        </w:tc>
        <w:tc>
          <w:tcPr>
            <w:tcW w:w="1418" w:type="dxa"/>
            <w:vAlign w:val="center"/>
          </w:tcPr>
          <w:p w14:paraId="50C4DA73" w14:textId="71039E5A"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mėnuo</w:t>
            </w:r>
          </w:p>
        </w:tc>
        <w:tc>
          <w:tcPr>
            <w:tcW w:w="1417" w:type="dxa"/>
            <w:vAlign w:val="center"/>
          </w:tcPr>
          <w:p w14:paraId="2AFD4FA3" w14:textId="77777777" w:rsidR="000A1CAA" w:rsidRDefault="000A1CAA" w:rsidP="000A1CAA">
            <w:pPr>
              <w:pStyle w:val="Pagrindinistekstas3"/>
              <w:overflowPunct w:val="0"/>
              <w:autoSpaceDE w:val="0"/>
              <w:autoSpaceDN w:val="0"/>
              <w:adjustRightInd w:val="0"/>
              <w:jc w:val="center"/>
              <w:textAlignment w:val="baseline"/>
              <w:rPr>
                <w:sz w:val="24"/>
                <w:szCs w:val="24"/>
              </w:rPr>
            </w:pPr>
          </w:p>
        </w:tc>
        <w:tc>
          <w:tcPr>
            <w:tcW w:w="1560" w:type="dxa"/>
            <w:vAlign w:val="center"/>
          </w:tcPr>
          <w:p w14:paraId="52E4DC3B" w14:textId="77777777" w:rsidR="000A1CAA" w:rsidRDefault="000A1CAA" w:rsidP="000A1CAA">
            <w:pPr>
              <w:pStyle w:val="Pagrindinistekstas3"/>
              <w:overflowPunct w:val="0"/>
              <w:autoSpaceDE w:val="0"/>
              <w:autoSpaceDN w:val="0"/>
              <w:adjustRightInd w:val="0"/>
              <w:jc w:val="center"/>
              <w:textAlignment w:val="baseline"/>
              <w:rPr>
                <w:sz w:val="24"/>
                <w:szCs w:val="24"/>
              </w:rPr>
            </w:pPr>
          </w:p>
        </w:tc>
      </w:tr>
      <w:tr w:rsidR="000A1CAA" w:rsidRPr="00C27B0A" w14:paraId="50CA950D" w14:textId="77777777" w:rsidTr="000A1CAA">
        <w:tc>
          <w:tcPr>
            <w:tcW w:w="556" w:type="dxa"/>
            <w:vAlign w:val="center"/>
          </w:tcPr>
          <w:p w14:paraId="5D329761" w14:textId="32DED8B5"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2.</w:t>
            </w:r>
          </w:p>
        </w:tc>
        <w:tc>
          <w:tcPr>
            <w:tcW w:w="4655" w:type="dxa"/>
            <w:vAlign w:val="center"/>
          </w:tcPr>
          <w:p w14:paraId="78E65D2B" w14:textId="2A2C74E4"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Plungės miesto viešosiose erdvėse esančių objektų įrenginių remontas</w:t>
            </w:r>
          </w:p>
        </w:tc>
        <w:tc>
          <w:tcPr>
            <w:tcW w:w="1418" w:type="dxa"/>
            <w:vAlign w:val="center"/>
          </w:tcPr>
          <w:p w14:paraId="38914145" w14:textId="068D2034" w:rsidR="000A1CAA" w:rsidRDefault="000A1CAA" w:rsidP="000A1CAA">
            <w:pPr>
              <w:pStyle w:val="Pagrindinistekstas3"/>
              <w:overflowPunct w:val="0"/>
              <w:autoSpaceDE w:val="0"/>
              <w:autoSpaceDN w:val="0"/>
              <w:adjustRightInd w:val="0"/>
              <w:jc w:val="center"/>
              <w:textAlignment w:val="baseline"/>
              <w:rPr>
                <w:sz w:val="24"/>
                <w:szCs w:val="24"/>
              </w:rPr>
            </w:pPr>
            <w:r>
              <w:rPr>
                <w:sz w:val="24"/>
                <w:szCs w:val="24"/>
              </w:rPr>
              <w:t>valanda</w:t>
            </w:r>
          </w:p>
        </w:tc>
        <w:tc>
          <w:tcPr>
            <w:tcW w:w="1417" w:type="dxa"/>
            <w:vAlign w:val="center"/>
          </w:tcPr>
          <w:p w14:paraId="3781B747" w14:textId="77777777" w:rsidR="000A1CAA" w:rsidRDefault="000A1CAA" w:rsidP="000A1CAA">
            <w:pPr>
              <w:pStyle w:val="Pagrindinistekstas3"/>
              <w:overflowPunct w:val="0"/>
              <w:autoSpaceDE w:val="0"/>
              <w:autoSpaceDN w:val="0"/>
              <w:adjustRightInd w:val="0"/>
              <w:jc w:val="center"/>
              <w:textAlignment w:val="baseline"/>
              <w:rPr>
                <w:sz w:val="24"/>
                <w:szCs w:val="24"/>
              </w:rPr>
            </w:pPr>
          </w:p>
        </w:tc>
        <w:tc>
          <w:tcPr>
            <w:tcW w:w="1560" w:type="dxa"/>
            <w:vAlign w:val="center"/>
          </w:tcPr>
          <w:p w14:paraId="0660F603" w14:textId="77777777" w:rsidR="000A1CAA" w:rsidRDefault="000A1CAA" w:rsidP="000A1CAA">
            <w:pPr>
              <w:pStyle w:val="Pagrindinistekstas3"/>
              <w:overflowPunct w:val="0"/>
              <w:autoSpaceDE w:val="0"/>
              <w:autoSpaceDN w:val="0"/>
              <w:adjustRightInd w:val="0"/>
              <w:jc w:val="center"/>
              <w:textAlignment w:val="baseline"/>
              <w:rPr>
                <w:sz w:val="24"/>
                <w:szCs w:val="24"/>
              </w:rPr>
            </w:pPr>
          </w:p>
        </w:tc>
      </w:tr>
    </w:tbl>
    <w:p w14:paraId="06C4E3E6" w14:textId="77777777" w:rsidR="00BD59B2" w:rsidRDefault="00BD59B2" w:rsidP="00BD59B2">
      <w:pPr>
        <w:ind w:left="-142"/>
        <w:jc w:val="both"/>
      </w:pPr>
    </w:p>
    <w:p w14:paraId="4A67AFAB" w14:textId="77777777" w:rsidR="00575D3A" w:rsidRPr="00C27B0A" w:rsidRDefault="00575D3A" w:rsidP="00BD59B2">
      <w:pPr>
        <w:ind w:left="-142"/>
        <w:jc w:val="both"/>
      </w:pPr>
    </w:p>
    <w:p w14:paraId="06CB070B" w14:textId="77777777" w:rsidR="00BD59B2" w:rsidRPr="00C27B0A" w:rsidRDefault="00BD59B2" w:rsidP="00BD59B2">
      <w:pPr>
        <w:ind w:left="-142"/>
        <w:jc w:val="both"/>
      </w:pPr>
      <w:r w:rsidRPr="00C27B0A">
        <w:t>UŽSAKOVAS:</w:t>
      </w:r>
      <w:r w:rsidRPr="00C27B0A">
        <w:tab/>
      </w:r>
      <w:r w:rsidRPr="00C27B0A">
        <w:tab/>
      </w:r>
      <w:r w:rsidRPr="00C27B0A">
        <w:tab/>
        <w:t>PASLAUGŲ TEIKĖJAS:</w:t>
      </w:r>
    </w:p>
    <w:p w14:paraId="35D9F542" w14:textId="77777777" w:rsidR="00BD59B2" w:rsidRPr="00C27B0A" w:rsidRDefault="00BD59B2" w:rsidP="00BD59B2">
      <w:pPr>
        <w:ind w:left="-142"/>
        <w:jc w:val="both"/>
      </w:pPr>
    </w:p>
    <w:p w14:paraId="05A2AAAA" w14:textId="77777777" w:rsidR="00BD59B2" w:rsidRPr="00C27B0A" w:rsidRDefault="00BD59B2" w:rsidP="00BD59B2">
      <w:pPr>
        <w:ind w:left="-142"/>
        <w:jc w:val="both"/>
      </w:pPr>
      <w:r w:rsidRPr="00C27B0A">
        <w:t>Administracijos direktorius</w:t>
      </w:r>
      <w:r w:rsidRPr="00C27B0A">
        <w:tab/>
      </w:r>
      <w:r w:rsidRPr="00C27B0A">
        <w:tab/>
        <w:t xml:space="preserve">              </w:t>
      </w:r>
      <w:r w:rsidRPr="00C27B0A">
        <w:tab/>
        <w:t>Direktorius</w:t>
      </w:r>
    </w:p>
    <w:p w14:paraId="4C79EC63" w14:textId="77777777" w:rsidR="00BD59B2" w:rsidRPr="00C27B0A" w:rsidRDefault="00BD59B2" w:rsidP="00BD59B2">
      <w:pPr>
        <w:ind w:left="-142"/>
        <w:jc w:val="both"/>
      </w:pPr>
    </w:p>
    <w:p w14:paraId="7C6E6761" w14:textId="77777777" w:rsidR="00BD59B2" w:rsidRPr="00C27B0A" w:rsidRDefault="00BD59B2" w:rsidP="00BD59B2">
      <w:pPr>
        <w:ind w:left="-142"/>
        <w:jc w:val="both"/>
      </w:pPr>
      <w:r w:rsidRPr="00C27B0A">
        <w:t>.........................................</w:t>
      </w:r>
      <w:r w:rsidRPr="00C27B0A">
        <w:tab/>
      </w:r>
      <w:r w:rsidRPr="00C27B0A">
        <w:tab/>
        <w:t xml:space="preserve">                    ............................................</w:t>
      </w:r>
    </w:p>
    <w:p w14:paraId="3280F724" w14:textId="77777777" w:rsidR="00BD59B2" w:rsidRPr="00C27B0A" w:rsidRDefault="00BD59B2" w:rsidP="00BD59B2">
      <w:pPr>
        <w:ind w:left="-142"/>
        <w:jc w:val="both"/>
      </w:pPr>
    </w:p>
    <w:p w14:paraId="1895E025" w14:textId="77777777" w:rsidR="00BD59B2" w:rsidRPr="00CB2111" w:rsidRDefault="00BD59B2" w:rsidP="00BD59B2">
      <w:pPr>
        <w:ind w:left="-142"/>
        <w:jc w:val="both"/>
      </w:pPr>
      <w:r w:rsidRPr="00C27B0A">
        <w:t>A.V.</w:t>
      </w:r>
      <w:r w:rsidRPr="00C27B0A">
        <w:tab/>
      </w:r>
      <w:r w:rsidRPr="00C27B0A">
        <w:tab/>
      </w:r>
      <w:r w:rsidRPr="00C27B0A">
        <w:tab/>
      </w:r>
      <w:r w:rsidRPr="00C27B0A">
        <w:tab/>
        <w:t>A.V.</w:t>
      </w:r>
      <w:r w:rsidRPr="00CB2111">
        <w:t xml:space="preserve"> </w:t>
      </w:r>
    </w:p>
    <w:p w14:paraId="48C4AA88" w14:textId="77777777" w:rsidR="00D342A2" w:rsidRPr="00D342A2" w:rsidRDefault="00D342A2" w:rsidP="00D342A2">
      <w:pPr>
        <w:pStyle w:val="Pagrindinistekstas3"/>
        <w:overflowPunct w:val="0"/>
        <w:autoSpaceDE w:val="0"/>
        <w:autoSpaceDN w:val="0"/>
        <w:adjustRightInd w:val="0"/>
        <w:jc w:val="center"/>
        <w:textAlignment w:val="baseline"/>
        <w:rPr>
          <w:b/>
          <w:bCs/>
          <w:sz w:val="24"/>
          <w:szCs w:val="24"/>
        </w:rPr>
      </w:pPr>
    </w:p>
    <w:sectPr w:rsidR="00D342A2" w:rsidRPr="00D342A2" w:rsidSect="00DE1218">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D8AC" w14:textId="77777777" w:rsidR="00182619" w:rsidRDefault="00182619" w:rsidP="008908A3">
      <w:r>
        <w:separator/>
      </w:r>
    </w:p>
  </w:endnote>
  <w:endnote w:type="continuationSeparator" w:id="0">
    <w:p w14:paraId="1A8B4CA7" w14:textId="77777777" w:rsidR="00182619" w:rsidRDefault="00182619" w:rsidP="0089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D8AD" w14:textId="77777777" w:rsidR="00182619" w:rsidRDefault="00182619" w:rsidP="008908A3">
      <w:r>
        <w:separator/>
      </w:r>
    </w:p>
  </w:footnote>
  <w:footnote w:type="continuationSeparator" w:id="0">
    <w:p w14:paraId="214C5F80" w14:textId="77777777" w:rsidR="00182619" w:rsidRDefault="00182619" w:rsidP="0089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9C6C" w14:textId="77777777" w:rsidR="008908A3" w:rsidRDefault="008908A3">
    <w:pPr>
      <w:pStyle w:val="Antrats"/>
      <w:jc w:val="center"/>
    </w:pPr>
    <w:r>
      <w:fldChar w:fldCharType="begin"/>
    </w:r>
    <w:r>
      <w:instrText>PAGE   \* MERGEFORMAT</w:instrText>
    </w:r>
    <w:r>
      <w:fldChar w:fldCharType="separate"/>
    </w:r>
    <w:r w:rsidR="00DE1218">
      <w:rPr>
        <w:noProof/>
      </w:rPr>
      <w:t>7</w:t>
    </w:r>
    <w:r>
      <w:fldChar w:fldCharType="end"/>
    </w:r>
  </w:p>
  <w:p w14:paraId="2031CEC7" w14:textId="77777777" w:rsidR="008908A3" w:rsidRDefault="008908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954"/>
    <w:multiLevelType w:val="multilevel"/>
    <w:tmpl w:val="01A43EDA"/>
    <w:lvl w:ilvl="0">
      <w:start w:val="31"/>
      <w:numFmt w:val="decimal"/>
      <w:lvlText w:val="%1."/>
      <w:lvlJc w:val="left"/>
      <w:pPr>
        <w:ind w:left="480" w:hanging="480"/>
      </w:pPr>
      <w:rPr>
        <w:rFonts w:hint="default"/>
      </w:rPr>
    </w:lvl>
    <w:lvl w:ilvl="1">
      <w:start w:val="1"/>
      <w:numFmt w:val="decimal"/>
      <w:lvlText w:val="%1.%2."/>
      <w:lvlJc w:val="left"/>
      <w:pPr>
        <w:ind w:left="3197" w:hanging="480"/>
      </w:pPr>
      <w:rPr>
        <w:rFonts w:hint="default"/>
      </w:rPr>
    </w:lvl>
    <w:lvl w:ilvl="2">
      <w:start w:val="1"/>
      <w:numFmt w:val="decimal"/>
      <w:lvlText w:val="%1.%2.%3."/>
      <w:lvlJc w:val="left"/>
      <w:pPr>
        <w:ind w:left="6154" w:hanging="720"/>
      </w:pPr>
      <w:rPr>
        <w:rFonts w:hint="default"/>
      </w:rPr>
    </w:lvl>
    <w:lvl w:ilvl="3">
      <w:start w:val="1"/>
      <w:numFmt w:val="decimal"/>
      <w:lvlText w:val="%1.%2.%3.%4."/>
      <w:lvlJc w:val="left"/>
      <w:pPr>
        <w:ind w:left="8871" w:hanging="720"/>
      </w:pPr>
      <w:rPr>
        <w:rFonts w:hint="default"/>
      </w:rPr>
    </w:lvl>
    <w:lvl w:ilvl="4">
      <w:start w:val="1"/>
      <w:numFmt w:val="decimal"/>
      <w:lvlText w:val="%1.%2.%3.%4.%5."/>
      <w:lvlJc w:val="left"/>
      <w:pPr>
        <w:ind w:left="11948" w:hanging="1080"/>
      </w:pPr>
      <w:rPr>
        <w:rFonts w:hint="default"/>
      </w:rPr>
    </w:lvl>
    <w:lvl w:ilvl="5">
      <w:start w:val="1"/>
      <w:numFmt w:val="decimal"/>
      <w:lvlText w:val="%1.%2.%3.%4.%5.%6."/>
      <w:lvlJc w:val="left"/>
      <w:pPr>
        <w:ind w:left="14665" w:hanging="1080"/>
      </w:pPr>
      <w:rPr>
        <w:rFonts w:hint="default"/>
      </w:rPr>
    </w:lvl>
    <w:lvl w:ilvl="6">
      <w:start w:val="1"/>
      <w:numFmt w:val="decimal"/>
      <w:lvlText w:val="%1.%2.%3.%4.%5.%6.%7."/>
      <w:lvlJc w:val="left"/>
      <w:pPr>
        <w:ind w:left="17742" w:hanging="1440"/>
      </w:pPr>
      <w:rPr>
        <w:rFonts w:hint="default"/>
      </w:rPr>
    </w:lvl>
    <w:lvl w:ilvl="7">
      <w:start w:val="1"/>
      <w:numFmt w:val="decimal"/>
      <w:lvlText w:val="%1.%2.%3.%4.%5.%6.%7.%8."/>
      <w:lvlJc w:val="left"/>
      <w:pPr>
        <w:ind w:left="20459" w:hanging="1440"/>
      </w:pPr>
      <w:rPr>
        <w:rFonts w:hint="default"/>
      </w:rPr>
    </w:lvl>
    <w:lvl w:ilvl="8">
      <w:start w:val="1"/>
      <w:numFmt w:val="decimal"/>
      <w:lvlText w:val="%1.%2.%3.%4.%5.%6.%7.%8.%9."/>
      <w:lvlJc w:val="left"/>
      <w:pPr>
        <w:ind w:left="23536" w:hanging="1800"/>
      </w:pPr>
      <w:rPr>
        <w:rFonts w:hint="default"/>
      </w:rPr>
    </w:lvl>
  </w:abstractNum>
  <w:abstractNum w:abstractNumId="1"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0D581449"/>
    <w:multiLevelType w:val="multilevel"/>
    <w:tmpl w:val="D80270E4"/>
    <w:lvl w:ilvl="0">
      <w:start w:val="11"/>
      <w:numFmt w:val="decimal"/>
      <w:lvlText w:val="%1."/>
      <w:lvlJc w:val="left"/>
      <w:pPr>
        <w:ind w:left="480" w:hanging="480"/>
      </w:pPr>
      <w:rPr>
        <w:rFonts w:hint="default"/>
      </w:rPr>
    </w:lvl>
    <w:lvl w:ilvl="1">
      <w:start w:val="1"/>
      <w:numFmt w:val="decimal"/>
      <w:lvlText w:val="%1.%2."/>
      <w:lvlJc w:val="left"/>
      <w:pPr>
        <w:ind w:left="1982" w:hanging="480"/>
      </w:pPr>
      <w:rPr>
        <w:rFonts w:hint="default"/>
      </w:rPr>
    </w:lvl>
    <w:lvl w:ilvl="2">
      <w:start w:val="1"/>
      <w:numFmt w:val="decimal"/>
      <w:lvlText w:val="%1.%2.%3."/>
      <w:lvlJc w:val="left"/>
      <w:pPr>
        <w:ind w:left="3724" w:hanging="720"/>
      </w:pPr>
      <w:rPr>
        <w:rFonts w:hint="default"/>
      </w:rPr>
    </w:lvl>
    <w:lvl w:ilvl="3">
      <w:start w:val="1"/>
      <w:numFmt w:val="decimal"/>
      <w:lvlText w:val="%1.%2.%3.%4."/>
      <w:lvlJc w:val="left"/>
      <w:pPr>
        <w:ind w:left="5226" w:hanging="720"/>
      </w:pPr>
      <w:rPr>
        <w:rFonts w:hint="default"/>
      </w:rPr>
    </w:lvl>
    <w:lvl w:ilvl="4">
      <w:start w:val="1"/>
      <w:numFmt w:val="decimal"/>
      <w:lvlText w:val="%1.%2.%3.%4.%5."/>
      <w:lvlJc w:val="left"/>
      <w:pPr>
        <w:ind w:left="7088" w:hanging="1080"/>
      </w:pPr>
      <w:rPr>
        <w:rFonts w:hint="default"/>
      </w:rPr>
    </w:lvl>
    <w:lvl w:ilvl="5">
      <w:start w:val="1"/>
      <w:numFmt w:val="decimal"/>
      <w:lvlText w:val="%1.%2.%3.%4.%5.%6."/>
      <w:lvlJc w:val="left"/>
      <w:pPr>
        <w:ind w:left="8590" w:hanging="1080"/>
      </w:pPr>
      <w:rPr>
        <w:rFonts w:hint="default"/>
      </w:rPr>
    </w:lvl>
    <w:lvl w:ilvl="6">
      <w:start w:val="1"/>
      <w:numFmt w:val="decimal"/>
      <w:lvlText w:val="%1.%2.%3.%4.%5.%6.%7."/>
      <w:lvlJc w:val="left"/>
      <w:pPr>
        <w:ind w:left="10452" w:hanging="1440"/>
      </w:pPr>
      <w:rPr>
        <w:rFonts w:hint="default"/>
      </w:rPr>
    </w:lvl>
    <w:lvl w:ilvl="7">
      <w:start w:val="1"/>
      <w:numFmt w:val="decimal"/>
      <w:lvlText w:val="%1.%2.%3.%4.%5.%6.%7.%8."/>
      <w:lvlJc w:val="left"/>
      <w:pPr>
        <w:ind w:left="11954" w:hanging="1440"/>
      </w:pPr>
      <w:rPr>
        <w:rFonts w:hint="default"/>
      </w:rPr>
    </w:lvl>
    <w:lvl w:ilvl="8">
      <w:start w:val="1"/>
      <w:numFmt w:val="decimal"/>
      <w:lvlText w:val="%1.%2.%3.%4.%5.%6.%7.%8.%9."/>
      <w:lvlJc w:val="left"/>
      <w:pPr>
        <w:ind w:left="13816" w:hanging="1800"/>
      </w:pPr>
      <w:rPr>
        <w:rFonts w:hint="default"/>
      </w:rPr>
    </w:lvl>
  </w:abstractNum>
  <w:abstractNum w:abstractNumId="3" w15:restartNumberingAfterBreak="0">
    <w:nsid w:val="276E7064"/>
    <w:multiLevelType w:val="multilevel"/>
    <w:tmpl w:val="60F62D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AFB2943"/>
    <w:multiLevelType w:val="multilevel"/>
    <w:tmpl w:val="4606D6CC"/>
    <w:lvl w:ilvl="0">
      <w:start w:val="19"/>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9594706"/>
    <w:multiLevelType w:val="multilevel"/>
    <w:tmpl w:val="F8EAE0C6"/>
    <w:lvl w:ilvl="0">
      <w:start w:val="1"/>
      <w:numFmt w:val="decimal"/>
      <w:lvlText w:val="%1."/>
      <w:lvlJc w:val="left"/>
      <w:pPr>
        <w:ind w:left="552" w:hanging="552"/>
      </w:pPr>
      <w:rPr>
        <w:rFonts w:hint="default"/>
      </w:rPr>
    </w:lvl>
    <w:lvl w:ilvl="1">
      <w:start w:val="1"/>
      <w:numFmt w:val="decimal"/>
      <w:lvlText w:val="%2."/>
      <w:lvlJc w:val="left"/>
      <w:pPr>
        <w:ind w:left="1403" w:hanging="552"/>
      </w:pPr>
      <w:rPr>
        <w:rFonts w:ascii="Times New Roman" w:eastAsia="Times New Roman"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E6B4B1A"/>
    <w:multiLevelType w:val="multilevel"/>
    <w:tmpl w:val="E6CA59A6"/>
    <w:lvl w:ilvl="0">
      <w:start w:val="1"/>
      <w:numFmt w:val="decimal"/>
      <w:lvlText w:val="%1."/>
      <w:lvlJc w:val="left"/>
      <w:pPr>
        <w:ind w:left="4188" w:hanging="360"/>
      </w:pPr>
    </w:lvl>
    <w:lvl w:ilvl="1">
      <w:start w:val="1"/>
      <w:numFmt w:val="decimal"/>
      <w:isLgl/>
      <w:lvlText w:val="%1.%2."/>
      <w:lvlJc w:val="left"/>
      <w:pPr>
        <w:ind w:left="1550" w:hanging="48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7" w15:restartNumberingAfterBreak="0">
    <w:nsid w:val="44E84759"/>
    <w:multiLevelType w:val="multilevel"/>
    <w:tmpl w:val="D1E6F144"/>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DC4031"/>
    <w:multiLevelType w:val="multilevel"/>
    <w:tmpl w:val="C410308E"/>
    <w:lvl w:ilvl="0">
      <w:start w:val="33"/>
      <w:numFmt w:val="decimal"/>
      <w:lvlText w:val="%1."/>
      <w:lvlJc w:val="left"/>
      <w:pPr>
        <w:ind w:left="480" w:hanging="480"/>
      </w:pPr>
      <w:rPr>
        <w:rFonts w:hint="default"/>
      </w:rPr>
    </w:lvl>
    <w:lvl w:ilvl="1">
      <w:start w:val="1"/>
      <w:numFmt w:val="decimal"/>
      <w:lvlText w:val="%1.%2."/>
      <w:lvlJc w:val="left"/>
      <w:pPr>
        <w:ind w:left="1669" w:hanging="48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9" w15:restartNumberingAfterBreak="0">
    <w:nsid w:val="52E4381C"/>
    <w:multiLevelType w:val="multilevel"/>
    <w:tmpl w:val="ACE2D67E"/>
    <w:lvl w:ilvl="0">
      <w:start w:val="1"/>
      <w:numFmt w:val="decimal"/>
      <w:lvlText w:val="%1."/>
      <w:lvlJc w:val="left"/>
      <w:pPr>
        <w:ind w:left="218" w:hanging="360"/>
      </w:pPr>
      <w:rPr>
        <w:rFonts w:hint="default"/>
      </w:rPr>
    </w:lvl>
    <w:lvl w:ilvl="1">
      <w:start w:val="1"/>
      <w:numFmt w:val="decimal"/>
      <w:isLgl/>
      <w:lvlText w:val="%2."/>
      <w:lvlJc w:val="left"/>
      <w:pPr>
        <w:ind w:left="1895" w:hanging="1215"/>
      </w:pPr>
      <w:rPr>
        <w:rFonts w:ascii="Times New Roman" w:eastAsia="Times New Roman" w:hAnsi="Times New Roman" w:cs="Times New Roman"/>
        <w:sz w:val="24"/>
        <w:szCs w:val="24"/>
      </w:rPr>
    </w:lvl>
    <w:lvl w:ilvl="2">
      <w:start w:val="1"/>
      <w:numFmt w:val="decimal"/>
      <w:isLgl/>
      <w:lvlText w:val="%1.%2.%3."/>
      <w:lvlJc w:val="left"/>
      <w:pPr>
        <w:ind w:left="2717" w:hanging="1215"/>
      </w:pPr>
      <w:rPr>
        <w:rFonts w:hint="default"/>
      </w:rPr>
    </w:lvl>
    <w:lvl w:ilvl="3">
      <w:start w:val="1"/>
      <w:numFmt w:val="decimal"/>
      <w:isLgl/>
      <w:lvlText w:val="%1.%2.%3.%4."/>
      <w:lvlJc w:val="left"/>
      <w:pPr>
        <w:ind w:left="3539" w:hanging="1215"/>
      </w:pPr>
      <w:rPr>
        <w:rFonts w:hint="default"/>
      </w:rPr>
    </w:lvl>
    <w:lvl w:ilvl="4">
      <w:start w:val="1"/>
      <w:numFmt w:val="decimal"/>
      <w:isLgl/>
      <w:lvlText w:val="%1.%2.%3.%4.%5."/>
      <w:lvlJc w:val="left"/>
      <w:pPr>
        <w:ind w:left="4361" w:hanging="1215"/>
      </w:pPr>
      <w:rPr>
        <w:rFonts w:hint="default"/>
      </w:rPr>
    </w:lvl>
    <w:lvl w:ilvl="5">
      <w:start w:val="1"/>
      <w:numFmt w:val="decimal"/>
      <w:isLgl/>
      <w:lvlText w:val="%1.%2.%3.%4.%5.%6."/>
      <w:lvlJc w:val="left"/>
      <w:pPr>
        <w:ind w:left="5183" w:hanging="1215"/>
      </w:pPr>
      <w:rPr>
        <w:rFonts w:hint="default"/>
      </w:rPr>
    </w:lvl>
    <w:lvl w:ilvl="6">
      <w:start w:val="1"/>
      <w:numFmt w:val="decimal"/>
      <w:isLgl/>
      <w:lvlText w:val="%1.%2.%3.%4.%5.%6.%7."/>
      <w:lvlJc w:val="left"/>
      <w:pPr>
        <w:ind w:left="6230" w:hanging="1440"/>
      </w:pPr>
      <w:rPr>
        <w:rFonts w:hint="default"/>
      </w:rPr>
    </w:lvl>
    <w:lvl w:ilvl="7">
      <w:start w:val="1"/>
      <w:numFmt w:val="decimal"/>
      <w:isLgl/>
      <w:lvlText w:val="%1.%2.%3.%4.%5.%6.%7.%8."/>
      <w:lvlJc w:val="left"/>
      <w:pPr>
        <w:ind w:left="7052" w:hanging="1440"/>
      </w:pPr>
      <w:rPr>
        <w:rFonts w:hint="default"/>
      </w:rPr>
    </w:lvl>
    <w:lvl w:ilvl="8">
      <w:start w:val="1"/>
      <w:numFmt w:val="decimal"/>
      <w:isLgl/>
      <w:lvlText w:val="%1.%2.%3.%4.%5.%6.%7.%8.%9."/>
      <w:lvlJc w:val="left"/>
      <w:pPr>
        <w:ind w:left="8234" w:hanging="1800"/>
      </w:pPr>
      <w:rPr>
        <w:rFonts w:hint="default"/>
      </w:rPr>
    </w:lvl>
  </w:abstractNum>
  <w:abstractNum w:abstractNumId="10" w15:restartNumberingAfterBreak="0">
    <w:nsid w:val="5602501C"/>
    <w:multiLevelType w:val="multilevel"/>
    <w:tmpl w:val="5A502514"/>
    <w:lvl w:ilvl="0">
      <w:start w:val="3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CD77F9E"/>
    <w:multiLevelType w:val="hybridMultilevel"/>
    <w:tmpl w:val="BFE8B580"/>
    <w:lvl w:ilvl="0" w:tplc="29D66E44">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2"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77401BBE"/>
    <w:multiLevelType w:val="multilevel"/>
    <w:tmpl w:val="FC200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7815462"/>
    <w:multiLevelType w:val="multilevel"/>
    <w:tmpl w:val="F84C26B8"/>
    <w:lvl w:ilvl="0">
      <w:start w:val="19"/>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03078125">
    <w:abstractNumId w:val="1"/>
  </w:num>
  <w:num w:numId="2" w16cid:durableId="1117676073">
    <w:abstractNumId w:val="9"/>
  </w:num>
  <w:num w:numId="3" w16cid:durableId="1105004981">
    <w:abstractNumId w:val="12"/>
  </w:num>
  <w:num w:numId="4" w16cid:durableId="1178882468">
    <w:abstractNumId w:val="2"/>
  </w:num>
  <w:num w:numId="5" w16cid:durableId="2041741214">
    <w:abstractNumId w:val="0"/>
  </w:num>
  <w:num w:numId="6" w16cid:durableId="1232501119">
    <w:abstractNumId w:val="10"/>
  </w:num>
  <w:num w:numId="7" w16cid:durableId="222258943">
    <w:abstractNumId w:val="7"/>
  </w:num>
  <w:num w:numId="8" w16cid:durableId="1363897571">
    <w:abstractNumId w:val="8"/>
  </w:num>
  <w:num w:numId="9" w16cid:durableId="46682807">
    <w:abstractNumId w:val="13"/>
  </w:num>
  <w:num w:numId="10" w16cid:durableId="940920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9005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8088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131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6188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045679">
    <w:abstractNumId w:val="5"/>
  </w:num>
  <w:num w:numId="16" w16cid:durableId="743708">
    <w:abstractNumId w:val="11"/>
  </w:num>
  <w:num w:numId="17" w16cid:durableId="2063359967">
    <w:abstractNumId w:val="3"/>
  </w:num>
  <w:num w:numId="18" w16cid:durableId="1974019760">
    <w:abstractNumId w:val="4"/>
  </w:num>
  <w:num w:numId="19" w16cid:durableId="1467745110">
    <w:abstractNumId w:val="14"/>
  </w:num>
  <w:num w:numId="20" w16cid:durableId="17695045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DC"/>
    <w:rsid w:val="000034B5"/>
    <w:rsid w:val="000036FD"/>
    <w:rsid w:val="00003DA1"/>
    <w:rsid w:val="000064F3"/>
    <w:rsid w:val="0002316F"/>
    <w:rsid w:val="00024606"/>
    <w:rsid w:val="000312DD"/>
    <w:rsid w:val="000379F8"/>
    <w:rsid w:val="0004593A"/>
    <w:rsid w:val="00046821"/>
    <w:rsid w:val="000566C6"/>
    <w:rsid w:val="00060E4B"/>
    <w:rsid w:val="00064E02"/>
    <w:rsid w:val="00066157"/>
    <w:rsid w:val="00066509"/>
    <w:rsid w:val="00073541"/>
    <w:rsid w:val="00075D77"/>
    <w:rsid w:val="000805A0"/>
    <w:rsid w:val="00083620"/>
    <w:rsid w:val="000857DF"/>
    <w:rsid w:val="00086EBB"/>
    <w:rsid w:val="00090C12"/>
    <w:rsid w:val="000948C6"/>
    <w:rsid w:val="0009534F"/>
    <w:rsid w:val="00096F8F"/>
    <w:rsid w:val="000A1CAA"/>
    <w:rsid w:val="000A484F"/>
    <w:rsid w:val="000C399C"/>
    <w:rsid w:val="000C7240"/>
    <w:rsid w:val="000D5491"/>
    <w:rsid w:val="000E3DBA"/>
    <w:rsid w:val="000E48B7"/>
    <w:rsid w:val="000E66E5"/>
    <w:rsid w:val="000F3C4B"/>
    <w:rsid w:val="0010625B"/>
    <w:rsid w:val="00120AE6"/>
    <w:rsid w:val="001212D1"/>
    <w:rsid w:val="001246D6"/>
    <w:rsid w:val="00125956"/>
    <w:rsid w:val="001346B5"/>
    <w:rsid w:val="001365BD"/>
    <w:rsid w:val="00137C23"/>
    <w:rsid w:val="001421CF"/>
    <w:rsid w:val="00143AAF"/>
    <w:rsid w:val="0015004E"/>
    <w:rsid w:val="001554B7"/>
    <w:rsid w:val="00156CC7"/>
    <w:rsid w:val="001703CC"/>
    <w:rsid w:val="001737FB"/>
    <w:rsid w:val="00174E57"/>
    <w:rsid w:val="001750D3"/>
    <w:rsid w:val="001759FB"/>
    <w:rsid w:val="00182619"/>
    <w:rsid w:val="00182A5C"/>
    <w:rsid w:val="00191ADE"/>
    <w:rsid w:val="00191D3A"/>
    <w:rsid w:val="00193440"/>
    <w:rsid w:val="0019661B"/>
    <w:rsid w:val="001A0722"/>
    <w:rsid w:val="001A1DB7"/>
    <w:rsid w:val="001A4EB9"/>
    <w:rsid w:val="001A671B"/>
    <w:rsid w:val="001A68D6"/>
    <w:rsid w:val="001B1254"/>
    <w:rsid w:val="001B3FA3"/>
    <w:rsid w:val="001B5FAE"/>
    <w:rsid w:val="001B7EC3"/>
    <w:rsid w:val="001C3CB8"/>
    <w:rsid w:val="001C536C"/>
    <w:rsid w:val="001C56A2"/>
    <w:rsid w:val="001D3303"/>
    <w:rsid w:val="001D3DE7"/>
    <w:rsid w:val="001D623C"/>
    <w:rsid w:val="001D6C04"/>
    <w:rsid w:val="001E1D11"/>
    <w:rsid w:val="001E3B76"/>
    <w:rsid w:val="001E3BCD"/>
    <w:rsid w:val="001E4043"/>
    <w:rsid w:val="001E41DC"/>
    <w:rsid w:val="001F2F1B"/>
    <w:rsid w:val="001F4441"/>
    <w:rsid w:val="001F44B3"/>
    <w:rsid w:val="001F7FAA"/>
    <w:rsid w:val="00203DB2"/>
    <w:rsid w:val="0020519F"/>
    <w:rsid w:val="00205288"/>
    <w:rsid w:val="002061D9"/>
    <w:rsid w:val="00213A55"/>
    <w:rsid w:val="00213FF5"/>
    <w:rsid w:val="00214924"/>
    <w:rsid w:val="002218F1"/>
    <w:rsid w:val="00224166"/>
    <w:rsid w:val="00225921"/>
    <w:rsid w:val="00227A59"/>
    <w:rsid w:val="002305A5"/>
    <w:rsid w:val="0023128D"/>
    <w:rsid w:val="00231E89"/>
    <w:rsid w:val="00233077"/>
    <w:rsid w:val="00233AEF"/>
    <w:rsid w:val="00234714"/>
    <w:rsid w:val="00242286"/>
    <w:rsid w:val="002439A9"/>
    <w:rsid w:val="0024423D"/>
    <w:rsid w:val="0024435B"/>
    <w:rsid w:val="00244484"/>
    <w:rsid w:val="00245E02"/>
    <w:rsid w:val="00253828"/>
    <w:rsid w:val="002610B0"/>
    <w:rsid w:val="00265BA7"/>
    <w:rsid w:val="002664F2"/>
    <w:rsid w:val="0027108F"/>
    <w:rsid w:val="002722BD"/>
    <w:rsid w:val="0027371E"/>
    <w:rsid w:val="00275FB8"/>
    <w:rsid w:val="00281AD6"/>
    <w:rsid w:val="0028733A"/>
    <w:rsid w:val="00291488"/>
    <w:rsid w:val="002A3EE5"/>
    <w:rsid w:val="002A43D7"/>
    <w:rsid w:val="002B2716"/>
    <w:rsid w:val="002B3656"/>
    <w:rsid w:val="002B7D12"/>
    <w:rsid w:val="002C4C99"/>
    <w:rsid w:val="002C4D80"/>
    <w:rsid w:val="002C5C30"/>
    <w:rsid w:val="002D3E92"/>
    <w:rsid w:val="002D3EAD"/>
    <w:rsid w:val="002D6C50"/>
    <w:rsid w:val="002E015E"/>
    <w:rsid w:val="002F081A"/>
    <w:rsid w:val="002F23E6"/>
    <w:rsid w:val="002F4C15"/>
    <w:rsid w:val="002F51AF"/>
    <w:rsid w:val="003014DC"/>
    <w:rsid w:val="0030199A"/>
    <w:rsid w:val="00303A08"/>
    <w:rsid w:val="00303DFC"/>
    <w:rsid w:val="003074DC"/>
    <w:rsid w:val="003130EF"/>
    <w:rsid w:val="0031456C"/>
    <w:rsid w:val="0031514D"/>
    <w:rsid w:val="003160C0"/>
    <w:rsid w:val="00321949"/>
    <w:rsid w:val="00324475"/>
    <w:rsid w:val="00325B09"/>
    <w:rsid w:val="00326D36"/>
    <w:rsid w:val="00330F2F"/>
    <w:rsid w:val="003318EB"/>
    <w:rsid w:val="00332E9D"/>
    <w:rsid w:val="00335FF7"/>
    <w:rsid w:val="0033786E"/>
    <w:rsid w:val="00343963"/>
    <w:rsid w:val="00347DD1"/>
    <w:rsid w:val="0035079F"/>
    <w:rsid w:val="003514E1"/>
    <w:rsid w:val="003521F7"/>
    <w:rsid w:val="00353DA1"/>
    <w:rsid w:val="00354DC1"/>
    <w:rsid w:val="003553D2"/>
    <w:rsid w:val="00355A0F"/>
    <w:rsid w:val="00355E4E"/>
    <w:rsid w:val="003567A1"/>
    <w:rsid w:val="003578CA"/>
    <w:rsid w:val="00357F21"/>
    <w:rsid w:val="00361697"/>
    <w:rsid w:val="00362094"/>
    <w:rsid w:val="00370F77"/>
    <w:rsid w:val="00371F03"/>
    <w:rsid w:val="00372642"/>
    <w:rsid w:val="00372986"/>
    <w:rsid w:val="00374418"/>
    <w:rsid w:val="00374875"/>
    <w:rsid w:val="00374CB1"/>
    <w:rsid w:val="00374DD4"/>
    <w:rsid w:val="00376625"/>
    <w:rsid w:val="00380927"/>
    <w:rsid w:val="0038131F"/>
    <w:rsid w:val="00384246"/>
    <w:rsid w:val="0038682B"/>
    <w:rsid w:val="00390136"/>
    <w:rsid w:val="00390BAD"/>
    <w:rsid w:val="00393B7E"/>
    <w:rsid w:val="0039475B"/>
    <w:rsid w:val="003951E7"/>
    <w:rsid w:val="003A53F3"/>
    <w:rsid w:val="003A5ACD"/>
    <w:rsid w:val="003A61E3"/>
    <w:rsid w:val="003A7C00"/>
    <w:rsid w:val="003B47B6"/>
    <w:rsid w:val="003C12E5"/>
    <w:rsid w:val="003C34B1"/>
    <w:rsid w:val="003C651C"/>
    <w:rsid w:val="003C6677"/>
    <w:rsid w:val="003D1214"/>
    <w:rsid w:val="003D2247"/>
    <w:rsid w:val="003D31D9"/>
    <w:rsid w:val="003D5C0D"/>
    <w:rsid w:val="003D79E7"/>
    <w:rsid w:val="003D7C19"/>
    <w:rsid w:val="003E05D0"/>
    <w:rsid w:val="003E0EE4"/>
    <w:rsid w:val="003E159E"/>
    <w:rsid w:val="003E36A6"/>
    <w:rsid w:val="003E4526"/>
    <w:rsid w:val="003E4EE1"/>
    <w:rsid w:val="003F0088"/>
    <w:rsid w:val="003F509D"/>
    <w:rsid w:val="003F568A"/>
    <w:rsid w:val="003F7F30"/>
    <w:rsid w:val="0042200E"/>
    <w:rsid w:val="00423091"/>
    <w:rsid w:val="00432812"/>
    <w:rsid w:val="0043491F"/>
    <w:rsid w:val="00435E11"/>
    <w:rsid w:val="00444E76"/>
    <w:rsid w:val="0045178A"/>
    <w:rsid w:val="00451810"/>
    <w:rsid w:val="004611FC"/>
    <w:rsid w:val="0046480C"/>
    <w:rsid w:val="00470B6F"/>
    <w:rsid w:val="00473BA3"/>
    <w:rsid w:val="00473BE1"/>
    <w:rsid w:val="00474493"/>
    <w:rsid w:val="004813DA"/>
    <w:rsid w:val="00481F8B"/>
    <w:rsid w:val="004834F4"/>
    <w:rsid w:val="004836D0"/>
    <w:rsid w:val="0048780D"/>
    <w:rsid w:val="00487C97"/>
    <w:rsid w:val="00487E4E"/>
    <w:rsid w:val="004907BD"/>
    <w:rsid w:val="00496F0B"/>
    <w:rsid w:val="004A055B"/>
    <w:rsid w:val="004A5B44"/>
    <w:rsid w:val="004A639B"/>
    <w:rsid w:val="004B29B9"/>
    <w:rsid w:val="004B2A16"/>
    <w:rsid w:val="004B2B73"/>
    <w:rsid w:val="004C0159"/>
    <w:rsid w:val="004C1636"/>
    <w:rsid w:val="004C2396"/>
    <w:rsid w:val="004C2BB7"/>
    <w:rsid w:val="004C3B3C"/>
    <w:rsid w:val="004C4058"/>
    <w:rsid w:val="004C5F12"/>
    <w:rsid w:val="004D2D89"/>
    <w:rsid w:val="004D3110"/>
    <w:rsid w:val="004D5E96"/>
    <w:rsid w:val="004F30C3"/>
    <w:rsid w:val="004F5F91"/>
    <w:rsid w:val="0051015D"/>
    <w:rsid w:val="00512022"/>
    <w:rsid w:val="005122D8"/>
    <w:rsid w:val="005139C7"/>
    <w:rsid w:val="00513CCE"/>
    <w:rsid w:val="00514EC2"/>
    <w:rsid w:val="0052783D"/>
    <w:rsid w:val="00534688"/>
    <w:rsid w:val="00535C48"/>
    <w:rsid w:val="00535EC6"/>
    <w:rsid w:val="00536C6C"/>
    <w:rsid w:val="00536D6A"/>
    <w:rsid w:val="0054493B"/>
    <w:rsid w:val="00554CDF"/>
    <w:rsid w:val="00555FEA"/>
    <w:rsid w:val="0055638E"/>
    <w:rsid w:val="005572A5"/>
    <w:rsid w:val="005609A4"/>
    <w:rsid w:val="00562BA5"/>
    <w:rsid w:val="0056370A"/>
    <w:rsid w:val="005643E0"/>
    <w:rsid w:val="00570E02"/>
    <w:rsid w:val="00570FD0"/>
    <w:rsid w:val="00575D3A"/>
    <w:rsid w:val="0057614D"/>
    <w:rsid w:val="0058252E"/>
    <w:rsid w:val="00582A62"/>
    <w:rsid w:val="005862D5"/>
    <w:rsid w:val="00587A9A"/>
    <w:rsid w:val="0059239D"/>
    <w:rsid w:val="0059543F"/>
    <w:rsid w:val="005A48F9"/>
    <w:rsid w:val="005A62EF"/>
    <w:rsid w:val="005B173D"/>
    <w:rsid w:val="005B3AD1"/>
    <w:rsid w:val="005B4865"/>
    <w:rsid w:val="005B520C"/>
    <w:rsid w:val="005C1487"/>
    <w:rsid w:val="005C61C0"/>
    <w:rsid w:val="005D02AC"/>
    <w:rsid w:val="005D08C3"/>
    <w:rsid w:val="005D4F46"/>
    <w:rsid w:val="005D5995"/>
    <w:rsid w:val="005E00F8"/>
    <w:rsid w:val="005E2D51"/>
    <w:rsid w:val="005E33DF"/>
    <w:rsid w:val="005E37DA"/>
    <w:rsid w:val="005E3EBE"/>
    <w:rsid w:val="005E4443"/>
    <w:rsid w:val="005E7AFF"/>
    <w:rsid w:val="005F0325"/>
    <w:rsid w:val="005F1747"/>
    <w:rsid w:val="005F1DE1"/>
    <w:rsid w:val="005F3BF5"/>
    <w:rsid w:val="0060179F"/>
    <w:rsid w:val="00607DC3"/>
    <w:rsid w:val="006134CA"/>
    <w:rsid w:val="00613748"/>
    <w:rsid w:val="00615C3A"/>
    <w:rsid w:val="00617945"/>
    <w:rsid w:val="00617A6F"/>
    <w:rsid w:val="006219CA"/>
    <w:rsid w:val="00630DC3"/>
    <w:rsid w:val="00633850"/>
    <w:rsid w:val="00633CC4"/>
    <w:rsid w:val="006361FA"/>
    <w:rsid w:val="00636204"/>
    <w:rsid w:val="00640D6A"/>
    <w:rsid w:val="00643CE3"/>
    <w:rsid w:val="0064405A"/>
    <w:rsid w:val="0065196B"/>
    <w:rsid w:val="00652000"/>
    <w:rsid w:val="0065455B"/>
    <w:rsid w:val="006545DE"/>
    <w:rsid w:val="00655201"/>
    <w:rsid w:val="0065532E"/>
    <w:rsid w:val="00657135"/>
    <w:rsid w:val="0066094E"/>
    <w:rsid w:val="00661FEA"/>
    <w:rsid w:val="006642D2"/>
    <w:rsid w:val="00665E5D"/>
    <w:rsid w:val="00667FBA"/>
    <w:rsid w:val="006736B1"/>
    <w:rsid w:val="00674EB6"/>
    <w:rsid w:val="0067773B"/>
    <w:rsid w:val="00677E51"/>
    <w:rsid w:val="00681311"/>
    <w:rsid w:val="00681584"/>
    <w:rsid w:val="0069292E"/>
    <w:rsid w:val="00693CC0"/>
    <w:rsid w:val="00693D13"/>
    <w:rsid w:val="0069589A"/>
    <w:rsid w:val="00696A2C"/>
    <w:rsid w:val="006A03AE"/>
    <w:rsid w:val="006A630B"/>
    <w:rsid w:val="006A7DEF"/>
    <w:rsid w:val="006B0A41"/>
    <w:rsid w:val="006B34BB"/>
    <w:rsid w:val="006B3DDE"/>
    <w:rsid w:val="006B523A"/>
    <w:rsid w:val="006B6FB8"/>
    <w:rsid w:val="006C0172"/>
    <w:rsid w:val="006C0FC4"/>
    <w:rsid w:val="006C1491"/>
    <w:rsid w:val="006C3C8C"/>
    <w:rsid w:val="006D3EE5"/>
    <w:rsid w:val="006D66F6"/>
    <w:rsid w:val="006D7942"/>
    <w:rsid w:val="006E0792"/>
    <w:rsid w:val="006E1638"/>
    <w:rsid w:val="006E4467"/>
    <w:rsid w:val="006E5B2F"/>
    <w:rsid w:val="006E6D24"/>
    <w:rsid w:val="006F0868"/>
    <w:rsid w:val="006F703A"/>
    <w:rsid w:val="006F7D07"/>
    <w:rsid w:val="007010A3"/>
    <w:rsid w:val="007011F4"/>
    <w:rsid w:val="007017C4"/>
    <w:rsid w:val="00702AC4"/>
    <w:rsid w:val="0070337C"/>
    <w:rsid w:val="007035B1"/>
    <w:rsid w:val="007124C8"/>
    <w:rsid w:val="0071404C"/>
    <w:rsid w:val="00716BCB"/>
    <w:rsid w:val="007212EB"/>
    <w:rsid w:val="00722381"/>
    <w:rsid w:val="00723DFA"/>
    <w:rsid w:val="00730108"/>
    <w:rsid w:val="007311CC"/>
    <w:rsid w:val="00732183"/>
    <w:rsid w:val="00734E58"/>
    <w:rsid w:val="00737926"/>
    <w:rsid w:val="00737BB5"/>
    <w:rsid w:val="00740991"/>
    <w:rsid w:val="00744DAC"/>
    <w:rsid w:val="00747449"/>
    <w:rsid w:val="00750C3F"/>
    <w:rsid w:val="00757F22"/>
    <w:rsid w:val="00760B26"/>
    <w:rsid w:val="00761967"/>
    <w:rsid w:val="00763C52"/>
    <w:rsid w:val="007640B5"/>
    <w:rsid w:val="0076549D"/>
    <w:rsid w:val="00765DFC"/>
    <w:rsid w:val="00767522"/>
    <w:rsid w:val="00772661"/>
    <w:rsid w:val="00773EDA"/>
    <w:rsid w:val="007776D3"/>
    <w:rsid w:val="00777789"/>
    <w:rsid w:val="007804E1"/>
    <w:rsid w:val="00781631"/>
    <w:rsid w:val="00787731"/>
    <w:rsid w:val="00791B81"/>
    <w:rsid w:val="00795F23"/>
    <w:rsid w:val="00797096"/>
    <w:rsid w:val="00797959"/>
    <w:rsid w:val="007A13BB"/>
    <w:rsid w:val="007A232B"/>
    <w:rsid w:val="007A36F1"/>
    <w:rsid w:val="007A379A"/>
    <w:rsid w:val="007A6725"/>
    <w:rsid w:val="007A7284"/>
    <w:rsid w:val="007B11A9"/>
    <w:rsid w:val="007B7040"/>
    <w:rsid w:val="007C0A64"/>
    <w:rsid w:val="007C5BBD"/>
    <w:rsid w:val="007C6236"/>
    <w:rsid w:val="007C67D8"/>
    <w:rsid w:val="007D61DD"/>
    <w:rsid w:val="007D64A8"/>
    <w:rsid w:val="007E4E1A"/>
    <w:rsid w:val="007F09CB"/>
    <w:rsid w:val="007F2957"/>
    <w:rsid w:val="007F42FE"/>
    <w:rsid w:val="007F6428"/>
    <w:rsid w:val="007F7AAD"/>
    <w:rsid w:val="008008BA"/>
    <w:rsid w:val="00801325"/>
    <w:rsid w:val="00802279"/>
    <w:rsid w:val="00803A4B"/>
    <w:rsid w:val="008052CC"/>
    <w:rsid w:val="00807A22"/>
    <w:rsid w:val="00813FD1"/>
    <w:rsid w:val="00814A8D"/>
    <w:rsid w:val="008155F4"/>
    <w:rsid w:val="008169C4"/>
    <w:rsid w:val="008177C3"/>
    <w:rsid w:val="00817938"/>
    <w:rsid w:val="00820A58"/>
    <w:rsid w:val="00824E56"/>
    <w:rsid w:val="00827007"/>
    <w:rsid w:val="00830699"/>
    <w:rsid w:val="00830BBC"/>
    <w:rsid w:val="00834692"/>
    <w:rsid w:val="008351B1"/>
    <w:rsid w:val="0084737B"/>
    <w:rsid w:val="00854FA7"/>
    <w:rsid w:val="00856937"/>
    <w:rsid w:val="00861697"/>
    <w:rsid w:val="00861AF7"/>
    <w:rsid w:val="00864DE8"/>
    <w:rsid w:val="00864FC5"/>
    <w:rsid w:val="008654BC"/>
    <w:rsid w:val="00865A1F"/>
    <w:rsid w:val="0086774A"/>
    <w:rsid w:val="00867860"/>
    <w:rsid w:val="0087156F"/>
    <w:rsid w:val="00873274"/>
    <w:rsid w:val="00873FED"/>
    <w:rsid w:val="0087648B"/>
    <w:rsid w:val="00880EC7"/>
    <w:rsid w:val="00881252"/>
    <w:rsid w:val="0088372C"/>
    <w:rsid w:val="00884840"/>
    <w:rsid w:val="00885EC9"/>
    <w:rsid w:val="0088648E"/>
    <w:rsid w:val="00890180"/>
    <w:rsid w:val="008905A7"/>
    <w:rsid w:val="008908A3"/>
    <w:rsid w:val="0089104D"/>
    <w:rsid w:val="0089130F"/>
    <w:rsid w:val="00895CC5"/>
    <w:rsid w:val="008A1321"/>
    <w:rsid w:val="008A2F15"/>
    <w:rsid w:val="008A480B"/>
    <w:rsid w:val="008B06B3"/>
    <w:rsid w:val="008C1738"/>
    <w:rsid w:val="008C1AF3"/>
    <w:rsid w:val="008C5CAD"/>
    <w:rsid w:val="008E0CE4"/>
    <w:rsid w:val="008E20AE"/>
    <w:rsid w:val="008E56A9"/>
    <w:rsid w:val="008E6689"/>
    <w:rsid w:val="008E7943"/>
    <w:rsid w:val="008E7E78"/>
    <w:rsid w:val="008F23AC"/>
    <w:rsid w:val="008F46C2"/>
    <w:rsid w:val="00900192"/>
    <w:rsid w:val="00900538"/>
    <w:rsid w:val="00902B13"/>
    <w:rsid w:val="009038BE"/>
    <w:rsid w:val="00903A06"/>
    <w:rsid w:val="00903F78"/>
    <w:rsid w:val="00905C9F"/>
    <w:rsid w:val="00906340"/>
    <w:rsid w:val="00912581"/>
    <w:rsid w:val="00916B86"/>
    <w:rsid w:val="009229A6"/>
    <w:rsid w:val="00925B1D"/>
    <w:rsid w:val="00931720"/>
    <w:rsid w:val="00933DA3"/>
    <w:rsid w:val="00940895"/>
    <w:rsid w:val="00943AEE"/>
    <w:rsid w:val="009441F0"/>
    <w:rsid w:val="0094536B"/>
    <w:rsid w:val="00945384"/>
    <w:rsid w:val="00951C95"/>
    <w:rsid w:val="00960D2B"/>
    <w:rsid w:val="00962E53"/>
    <w:rsid w:val="00963BE6"/>
    <w:rsid w:val="00964A08"/>
    <w:rsid w:val="009651D0"/>
    <w:rsid w:val="00970874"/>
    <w:rsid w:val="00972C08"/>
    <w:rsid w:val="009736A2"/>
    <w:rsid w:val="00973FEF"/>
    <w:rsid w:val="009748F4"/>
    <w:rsid w:val="00974EF7"/>
    <w:rsid w:val="009754A2"/>
    <w:rsid w:val="00980DB1"/>
    <w:rsid w:val="009935E4"/>
    <w:rsid w:val="00995897"/>
    <w:rsid w:val="009A0D33"/>
    <w:rsid w:val="009A290A"/>
    <w:rsid w:val="009A3C04"/>
    <w:rsid w:val="009B2BB6"/>
    <w:rsid w:val="009B5716"/>
    <w:rsid w:val="009B616E"/>
    <w:rsid w:val="009B6E78"/>
    <w:rsid w:val="009B7826"/>
    <w:rsid w:val="009C3302"/>
    <w:rsid w:val="009C44AE"/>
    <w:rsid w:val="009C7882"/>
    <w:rsid w:val="009D5576"/>
    <w:rsid w:val="009D5AE6"/>
    <w:rsid w:val="009E2203"/>
    <w:rsid w:val="009E4596"/>
    <w:rsid w:val="009E7CF1"/>
    <w:rsid w:val="009F10A9"/>
    <w:rsid w:val="009F1337"/>
    <w:rsid w:val="009F353B"/>
    <w:rsid w:val="00A00BC4"/>
    <w:rsid w:val="00A01DCC"/>
    <w:rsid w:val="00A02FE3"/>
    <w:rsid w:val="00A0434C"/>
    <w:rsid w:val="00A04458"/>
    <w:rsid w:val="00A0617A"/>
    <w:rsid w:val="00A168AC"/>
    <w:rsid w:val="00A20DA8"/>
    <w:rsid w:val="00A21DDC"/>
    <w:rsid w:val="00A244A7"/>
    <w:rsid w:val="00A33BEA"/>
    <w:rsid w:val="00A3465E"/>
    <w:rsid w:val="00A411DB"/>
    <w:rsid w:val="00A41BC7"/>
    <w:rsid w:val="00A43E29"/>
    <w:rsid w:val="00A441B0"/>
    <w:rsid w:val="00A469B9"/>
    <w:rsid w:val="00A50AF7"/>
    <w:rsid w:val="00A61FEC"/>
    <w:rsid w:val="00A640E5"/>
    <w:rsid w:val="00A70BF7"/>
    <w:rsid w:val="00A7346A"/>
    <w:rsid w:val="00A7793E"/>
    <w:rsid w:val="00A77BE4"/>
    <w:rsid w:val="00A823DE"/>
    <w:rsid w:val="00A82845"/>
    <w:rsid w:val="00A83144"/>
    <w:rsid w:val="00A86040"/>
    <w:rsid w:val="00A9016E"/>
    <w:rsid w:val="00A918F6"/>
    <w:rsid w:val="00A92172"/>
    <w:rsid w:val="00A94D46"/>
    <w:rsid w:val="00A9508A"/>
    <w:rsid w:val="00A96882"/>
    <w:rsid w:val="00AA52B1"/>
    <w:rsid w:val="00AA6BBD"/>
    <w:rsid w:val="00AA7580"/>
    <w:rsid w:val="00AC135C"/>
    <w:rsid w:val="00AC1ADD"/>
    <w:rsid w:val="00AC232D"/>
    <w:rsid w:val="00AC2AFB"/>
    <w:rsid w:val="00AC30DB"/>
    <w:rsid w:val="00AC33D0"/>
    <w:rsid w:val="00AC4CC7"/>
    <w:rsid w:val="00AD58AE"/>
    <w:rsid w:val="00AE18B1"/>
    <w:rsid w:val="00AE4115"/>
    <w:rsid w:val="00AE5A47"/>
    <w:rsid w:val="00AF21DA"/>
    <w:rsid w:val="00AF52CF"/>
    <w:rsid w:val="00AF5758"/>
    <w:rsid w:val="00AF637C"/>
    <w:rsid w:val="00B00303"/>
    <w:rsid w:val="00B01D82"/>
    <w:rsid w:val="00B02130"/>
    <w:rsid w:val="00B03864"/>
    <w:rsid w:val="00B05C14"/>
    <w:rsid w:val="00B1152C"/>
    <w:rsid w:val="00B117DE"/>
    <w:rsid w:val="00B11DE4"/>
    <w:rsid w:val="00B11FED"/>
    <w:rsid w:val="00B17492"/>
    <w:rsid w:val="00B17AEC"/>
    <w:rsid w:val="00B17D4D"/>
    <w:rsid w:val="00B17F56"/>
    <w:rsid w:val="00B22416"/>
    <w:rsid w:val="00B228E6"/>
    <w:rsid w:val="00B26404"/>
    <w:rsid w:val="00B31186"/>
    <w:rsid w:val="00B32349"/>
    <w:rsid w:val="00B33F38"/>
    <w:rsid w:val="00B343F8"/>
    <w:rsid w:val="00B35A98"/>
    <w:rsid w:val="00B40171"/>
    <w:rsid w:val="00B407C1"/>
    <w:rsid w:val="00B44C6B"/>
    <w:rsid w:val="00B44E3D"/>
    <w:rsid w:val="00B47739"/>
    <w:rsid w:val="00B531AB"/>
    <w:rsid w:val="00B535A3"/>
    <w:rsid w:val="00B5375B"/>
    <w:rsid w:val="00B53EA7"/>
    <w:rsid w:val="00B548CF"/>
    <w:rsid w:val="00B6043F"/>
    <w:rsid w:val="00B649D2"/>
    <w:rsid w:val="00B66FFB"/>
    <w:rsid w:val="00B671B4"/>
    <w:rsid w:val="00B761A1"/>
    <w:rsid w:val="00B77491"/>
    <w:rsid w:val="00B82B79"/>
    <w:rsid w:val="00B90080"/>
    <w:rsid w:val="00B91323"/>
    <w:rsid w:val="00B935FA"/>
    <w:rsid w:val="00B94189"/>
    <w:rsid w:val="00B97BD0"/>
    <w:rsid w:val="00BA3A9E"/>
    <w:rsid w:val="00BA45FA"/>
    <w:rsid w:val="00BA4B84"/>
    <w:rsid w:val="00BA7CD8"/>
    <w:rsid w:val="00BB6149"/>
    <w:rsid w:val="00BB6D42"/>
    <w:rsid w:val="00BC626F"/>
    <w:rsid w:val="00BD2035"/>
    <w:rsid w:val="00BD52CB"/>
    <w:rsid w:val="00BD59B2"/>
    <w:rsid w:val="00BD6215"/>
    <w:rsid w:val="00BE0903"/>
    <w:rsid w:val="00BE15BD"/>
    <w:rsid w:val="00BE3081"/>
    <w:rsid w:val="00BE33CF"/>
    <w:rsid w:val="00BE359F"/>
    <w:rsid w:val="00BE4ECB"/>
    <w:rsid w:val="00BE5823"/>
    <w:rsid w:val="00BE6D6E"/>
    <w:rsid w:val="00BE7EF5"/>
    <w:rsid w:val="00BF03CB"/>
    <w:rsid w:val="00BF39D6"/>
    <w:rsid w:val="00BF6BC5"/>
    <w:rsid w:val="00BF7920"/>
    <w:rsid w:val="00C00490"/>
    <w:rsid w:val="00C00769"/>
    <w:rsid w:val="00C10021"/>
    <w:rsid w:val="00C10BF0"/>
    <w:rsid w:val="00C132E9"/>
    <w:rsid w:val="00C16A2A"/>
    <w:rsid w:val="00C23A8F"/>
    <w:rsid w:val="00C253C7"/>
    <w:rsid w:val="00C25831"/>
    <w:rsid w:val="00C27B0A"/>
    <w:rsid w:val="00C331FB"/>
    <w:rsid w:val="00C33BF4"/>
    <w:rsid w:val="00C34FD0"/>
    <w:rsid w:val="00C364D2"/>
    <w:rsid w:val="00C41A63"/>
    <w:rsid w:val="00C4479A"/>
    <w:rsid w:val="00C44818"/>
    <w:rsid w:val="00C525FA"/>
    <w:rsid w:val="00C52F3B"/>
    <w:rsid w:val="00C53B75"/>
    <w:rsid w:val="00C60D24"/>
    <w:rsid w:val="00C62BF6"/>
    <w:rsid w:val="00C63089"/>
    <w:rsid w:val="00C64038"/>
    <w:rsid w:val="00C650EF"/>
    <w:rsid w:val="00C667F2"/>
    <w:rsid w:val="00C80011"/>
    <w:rsid w:val="00C812CB"/>
    <w:rsid w:val="00C832EE"/>
    <w:rsid w:val="00C87691"/>
    <w:rsid w:val="00C916B5"/>
    <w:rsid w:val="00C91C8E"/>
    <w:rsid w:val="00C92122"/>
    <w:rsid w:val="00C93840"/>
    <w:rsid w:val="00CA1C61"/>
    <w:rsid w:val="00CA2ABB"/>
    <w:rsid w:val="00CA6019"/>
    <w:rsid w:val="00CB1A4A"/>
    <w:rsid w:val="00CB2952"/>
    <w:rsid w:val="00CB30AC"/>
    <w:rsid w:val="00CB38C9"/>
    <w:rsid w:val="00CB7418"/>
    <w:rsid w:val="00CC12D7"/>
    <w:rsid w:val="00CC16FA"/>
    <w:rsid w:val="00CC2013"/>
    <w:rsid w:val="00CC24EA"/>
    <w:rsid w:val="00CE0596"/>
    <w:rsid w:val="00CE2CD2"/>
    <w:rsid w:val="00CE4B24"/>
    <w:rsid w:val="00CE652C"/>
    <w:rsid w:val="00CE71BF"/>
    <w:rsid w:val="00CE77A7"/>
    <w:rsid w:val="00CF2F11"/>
    <w:rsid w:val="00CF3A38"/>
    <w:rsid w:val="00CF76B4"/>
    <w:rsid w:val="00D00212"/>
    <w:rsid w:val="00D024C8"/>
    <w:rsid w:val="00D041FB"/>
    <w:rsid w:val="00D05057"/>
    <w:rsid w:val="00D05392"/>
    <w:rsid w:val="00D06EF4"/>
    <w:rsid w:val="00D070C4"/>
    <w:rsid w:val="00D10032"/>
    <w:rsid w:val="00D26381"/>
    <w:rsid w:val="00D27CF5"/>
    <w:rsid w:val="00D30738"/>
    <w:rsid w:val="00D30F6D"/>
    <w:rsid w:val="00D31889"/>
    <w:rsid w:val="00D3306F"/>
    <w:rsid w:val="00D342A2"/>
    <w:rsid w:val="00D36D48"/>
    <w:rsid w:val="00D3710F"/>
    <w:rsid w:val="00D37215"/>
    <w:rsid w:val="00D373DC"/>
    <w:rsid w:val="00D41685"/>
    <w:rsid w:val="00D4185D"/>
    <w:rsid w:val="00D43402"/>
    <w:rsid w:val="00D446AC"/>
    <w:rsid w:val="00D462DB"/>
    <w:rsid w:val="00D54DAA"/>
    <w:rsid w:val="00D55ACF"/>
    <w:rsid w:val="00D57A2F"/>
    <w:rsid w:val="00D6566D"/>
    <w:rsid w:val="00D65DBA"/>
    <w:rsid w:val="00D73CF6"/>
    <w:rsid w:val="00D76A36"/>
    <w:rsid w:val="00D7728C"/>
    <w:rsid w:val="00D8045A"/>
    <w:rsid w:val="00D806BE"/>
    <w:rsid w:val="00D93DC4"/>
    <w:rsid w:val="00D96B86"/>
    <w:rsid w:val="00DA0D09"/>
    <w:rsid w:val="00DA4034"/>
    <w:rsid w:val="00DA5480"/>
    <w:rsid w:val="00DB4576"/>
    <w:rsid w:val="00DC3845"/>
    <w:rsid w:val="00DC4BBB"/>
    <w:rsid w:val="00DC6876"/>
    <w:rsid w:val="00DD27A1"/>
    <w:rsid w:val="00DD2EEE"/>
    <w:rsid w:val="00DD58D3"/>
    <w:rsid w:val="00DD648C"/>
    <w:rsid w:val="00DE1218"/>
    <w:rsid w:val="00DE6798"/>
    <w:rsid w:val="00DF0494"/>
    <w:rsid w:val="00DF4C21"/>
    <w:rsid w:val="00E0210B"/>
    <w:rsid w:val="00E0712B"/>
    <w:rsid w:val="00E1265F"/>
    <w:rsid w:val="00E13898"/>
    <w:rsid w:val="00E20B86"/>
    <w:rsid w:val="00E21605"/>
    <w:rsid w:val="00E2760F"/>
    <w:rsid w:val="00E276CA"/>
    <w:rsid w:val="00E27EAF"/>
    <w:rsid w:val="00E31CD7"/>
    <w:rsid w:val="00E3272F"/>
    <w:rsid w:val="00E3613F"/>
    <w:rsid w:val="00E42F56"/>
    <w:rsid w:val="00E50B42"/>
    <w:rsid w:val="00E51877"/>
    <w:rsid w:val="00E5279B"/>
    <w:rsid w:val="00E528FE"/>
    <w:rsid w:val="00E52981"/>
    <w:rsid w:val="00E544BF"/>
    <w:rsid w:val="00E61DBE"/>
    <w:rsid w:val="00E64EA0"/>
    <w:rsid w:val="00E70638"/>
    <w:rsid w:val="00E74586"/>
    <w:rsid w:val="00E75E9C"/>
    <w:rsid w:val="00E76C95"/>
    <w:rsid w:val="00E84475"/>
    <w:rsid w:val="00E90A55"/>
    <w:rsid w:val="00E91352"/>
    <w:rsid w:val="00E91B40"/>
    <w:rsid w:val="00E9688C"/>
    <w:rsid w:val="00E96F36"/>
    <w:rsid w:val="00EA1415"/>
    <w:rsid w:val="00EA1BA7"/>
    <w:rsid w:val="00EA395F"/>
    <w:rsid w:val="00EB0187"/>
    <w:rsid w:val="00EB2469"/>
    <w:rsid w:val="00EB3C05"/>
    <w:rsid w:val="00EB675B"/>
    <w:rsid w:val="00EB79D3"/>
    <w:rsid w:val="00EC09C6"/>
    <w:rsid w:val="00EC1946"/>
    <w:rsid w:val="00EC2037"/>
    <w:rsid w:val="00EC39E8"/>
    <w:rsid w:val="00EC418C"/>
    <w:rsid w:val="00EC53C1"/>
    <w:rsid w:val="00EC69B4"/>
    <w:rsid w:val="00EC7347"/>
    <w:rsid w:val="00ED1CC4"/>
    <w:rsid w:val="00ED2147"/>
    <w:rsid w:val="00ED22B9"/>
    <w:rsid w:val="00ED2663"/>
    <w:rsid w:val="00EE260D"/>
    <w:rsid w:val="00EE328F"/>
    <w:rsid w:val="00EF2685"/>
    <w:rsid w:val="00EF3290"/>
    <w:rsid w:val="00EF66C5"/>
    <w:rsid w:val="00F0246E"/>
    <w:rsid w:val="00F02CA1"/>
    <w:rsid w:val="00F07066"/>
    <w:rsid w:val="00F165EE"/>
    <w:rsid w:val="00F178AD"/>
    <w:rsid w:val="00F21121"/>
    <w:rsid w:val="00F24F54"/>
    <w:rsid w:val="00F27492"/>
    <w:rsid w:val="00F35B69"/>
    <w:rsid w:val="00F40B95"/>
    <w:rsid w:val="00F420BF"/>
    <w:rsid w:val="00F42FF5"/>
    <w:rsid w:val="00F431A3"/>
    <w:rsid w:val="00F45BD6"/>
    <w:rsid w:val="00F502EE"/>
    <w:rsid w:val="00F64F64"/>
    <w:rsid w:val="00F653C2"/>
    <w:rsid w:val="00F669FC"/>
    <w:rsid w:val="00F67055"/>
    <w:rsid w:val="00F80005"/>
    <w:rsid w:val="00F84CCB"/>
    <w:rsid w:val="00F851B4"/>
    <w:rsid w:val="00F927EA"/>
    <w:rsid w:val="00F97635"/>
    <w:rsid w:val="00FA66FE"/>
    <w:rsid w:val="00FA6FFE"/>
    <w:rsid w:val="00FA7087"/>
    <w:rsid w:val="00FA7189"/>
    <w:rsid w:val="00FA7979"/>
    <w:rsid w:val="00FC11AF"/>
    <w:rsid w:val="00FC4085"/>
    <w:rsid w:val="00FC4B95"/>
    <w:rsid w:val="00FC5191"/>
    <w:rsid w:val="00FC5FCB"/>
    <w:rsid w:val="00FC6100"/>
    <w:rsid w:val="00FD08F6"/>
    <w:rsid w:val="00FD1419"/>
    <w:rsid w:val="00FD6607"/>
    <w:rsid w:val="00FD712F"/>
    <w:rsid w:val="00FD7EF7"/>
    <w:rsid w:val="00FE11E9"/>
    <w:rsid w:val="00FE4DE0"/>
    <w:rsid w:val="00FE507B"/>
    <w:rsid w:val="00FF0111"/>
    <w:rsid w:val="00FF012E"/>
    <w:rsid w:val="00FF4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457C7"/>
  <w15:chartTrackingRefBased/>
  <w15:docId w15:val="{F3C26A54-7297-417D-AF41-7CFC3A6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D3110"/>
    <w:rPr>
      <w:sz w:val="24"/>
      <w:szCs w:val="24"/>
    </w:rPr>
  </w:style>
  <w:style w:type="paragraph" w:styleId="Antrat1">
    <w:name w:val="heading 1"/>
    <w:basedOn w:val="prastasis"/>
    <w:next w:val="prastasis"/>
    <w:link w:val="Antrat1Diagrama"/>
    <w:qFormat/>
    <w:rsid w:val="00CC16FA"/>
    <w:pPr>
      <w:keepNext/>
      <w:ind w:left="720" w:firstLine="720"/>
      <w:outlineLvl w:val="0"/>
    </w:pPr>
    <w:rPr>
      <w:b/>
      <w:sz w:val="32"/>
      <w:szCs w:val="20"/>
      <w:lang w:eastAsia="en-US"/>
    </w:rPr>
  </w:style>
  <w:style w:type="paragraph" w:styleId="Antrat3">
    <w:name w:val="heading 3"/>
    <w:basedOn w:val="prastasis"/>
    <w:next w:val="prastasis"/>
    <w:qFormat/>
    <w:rsid w:val="003014D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A21DDC"/>
    <w:pPr>
      <w:spacing w:after="160" w:line="240" w:lineRule="exact"/>
    </w:pPr>
    <w:rPr>
      <w:rFonts w:ascii="Tahoma" w:hAnsi="Tahoma"/>
      <w:sz w:val="20"/>
      <w:szCs w:val="20"/>
      <w:lang w:val="en-US" w:eastAsia="en-US"/>
    </w:rPr>
  </w:style>
  <w:style w:type="paragraph" w:styleId="Pagrindinistekstas3">
    <w:name w:val="Body Text 3"/>
    <w:basedOn w:val="prastasis"/>
    <w:link w:val="Pagrindinistekstas3Diagrama"/>
    <w:semiHidden/>
    <w:rsid w:val="00A21DDC"/>
    <w:pPr>
      <w:spacing w:after="120"/>
    </w:pPr>
    <w:rPr>
      <w:sz w:val="16"/>
      <w:szCs w:val="16"/>
      <w:lang w:eastAsia="en-US"/>
    </w:rPr>
  </w:style>
  <w:style w:type="character" w:styleId="Hipersaitas">
    <w:name w:val="Hyperlink"/>
    <w:aliases w:val="Alna"/>
    <w:rsid w:val="00A21DDC"/>
    <w:rPr>
      <w:color w:val="0000FF"/>
      <w:u w:val="single"/>
    </w:rPr>
  </w:style>
  <w:style w:type="paragraph" w:customStyle="1" w:styleId="Hyperlink1">
    <w:name w:val="Hyperlink1"/>
    <w:rsid w:val="00A21DDC"/>
    <w:pPr>
      <w:autoSpaceDE w:val="0"/>
      <w:autoSpaceDN w:val="0"/>
      <w:adjustRightInd w:val="0"/>
      <w:ind w:firstLine="312"/>
      <w:jc w:val="both"/>
    </w:pPr>
    <w:rPr>
      <w:rFonts w:ascii="TimesLT" w:hAnsi="TimesLT"/>
      <w:lang w:val="en-US" w:eastAsia="en-US"/>
    </w:rPr>
  </w:style>
  <w:style w:type="paragraph" w:customStyle="1" w:styleId="Diagrama">
    <w:name w:val="Diagrama"/>
    <w:basedOn w:val="prastasis"/>
    <w:rsid w:val="00D73CF6"/>
    <w:pPr>
      <w:spacing w:after="160" w:line="240" w:lineRule="exact"/>
    </w:pPr>
    <w:rPr>
      <w:rFonts w:ascii="Tahoma" w:hAnsi="Tahoma" w:cs="Tahoma"/>
      <w:sz w:val="20"/>
      <w:szCs w:val="20"/>
      <w:lang w:val="en-US" w:eastAsia="en-US"/>
    </w:rPr>
  </w:style>
  <w:style w:type="paragraph" w:customStyle="1" w:styleId="DiagramaDiagrama">
    <w:name w:val="Diagrama Diagrama"/>
    <w:basedOn w:val="prastasis"/>
    <w:rsid w:val="00E84475"/>
    <w:pPr>
      <w:spacing w:after="160" w:line="240" w:lineRule="exact"/>
    </w:pPr>
    <w:rPr>
      <w:rFonts w:ascii="Tahoma" w:hAnsi="Tahoma" w:cs="Tahoma"/>
      <w:sz w:val="20"/>
      <w:szCs w:val="20"/>
      <w:lang w:val="en-US" w:eastAsia="en-US"/>
    </w:rPr>
  </w:style>
  <w:style w:type="paragraph" w:customStyle="1" w:styleId="DiagramaDiagrama3">
    <w:name w:val="Diagrama Diagrama3"/>
    <w:basedOn w:val="prastasis"/>
    <w:rsid w:val="002B2716"/>
    <w:pPr>
      <w:spacing w:after="160" w:line="240" w:lineRule="exact"/>
    </w:pPr>
    <w:rPr>
      <w:rFonts w:ascii="Tahoma" w:hAnsi="Tahoma"/>
      <w:sz w:val="20"/>
      <w:szCs w:val="20"/>
      <w:lang w:val="en-US" w:eastAsia="en-US"/>
    </w:rPr>
  </w:style>
  <w:style w:type="paragraph" w:customStyle="1" w:styleId="DiagramaDiagrama1">
    <w:name w:val="Diagrama Diagrama1"/>
    <w:basedOn w:val="prastasis"/>
    <w:rsid w:val="003C12E5"/>
    <w:pPr>
      <w:spacing w:after="160" w:line="240" w:lineRule="exact"/>
    </w:pPr>
    <w:rPr>
      <w:rFonts w:ascii="Tahoma" w:hAnsi="Tahoma" w:cs="Tahoma"/>
      <w:sz w:val="20"/>
      <w:szCs w:val="20"/>
      <w:lang w:val="en-US" w:eastAsia="en-US"/>
    </w:rPr>
  </w:style>
  <w:style w:type="table" w:styleId="Lentelstinklelis">
    <w:name w:val="Table Grid"/>
    <w:basedOn w:val="prastojilentel"/>
    <w:uiPriority w:val="59"/>
    <w:rsid w:val="00A0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332E9D"/>
    <w:pPr>
      <w:spacing w:before="120" w:after="120"/>
      <w:ind w:left="1418" w:hanging="567"/>
      <w:jc w:val="both"/>
    </w:pPr>
    <w:rPr>
      <w:szCs w:val="20"/>
      <w:lang w:val="en-GB" w:eastAsia="en-US"/>
    </w:rPr>
  </w:style>
  <w:style w:type="paragraph" w:customStyle="1" w:styleId="CharChar1">
    <w:name w:val="Char Char1"/>
    <w:basedOn w:val="prastasis"/>
    <w:rsid w:val="00536D6A"/>
    <w:pPr>
      <w:spacing w:after="160" w:line="240" w:lineRule="exact"/>
    </w:pPr>
    <w:rPr>
      <w:rFonts w:ascii="Tahoma" w:hAnsi="Tahoma"/>
      <w:sz w:val="20"/>
      <w:szCs w:val="20"/>
      <w:lang w:val="en-US" w:eastAsia="en-US"/>
    </w:rPr>
  </w:style>
  <w:style w:type="paragraph" w:styleId="Debesliotekstas">
    <w:name w:val="Balloon Text"/>
    <w:basedOn w:val="prastasis"/>
    <w:semiHidden/>
    <w:rsid w:val="009F1337"/>
    <w:rPr>
      <w:rFonts w:ascii="Tahoma" w:hAnsi="Tahoma" w:cs="Tahoma"/>
      <w:sz w:val="16"/>
      <w:szCs w:val="16"/>
    </w:rPr>
  </w:style>
  <w:style w:type="paragraph" w:customStyle="1" w:styleId="CharChar1DiagramaDiagrama">
    <w:name w:val="Char Char1 Diagrama Diagrama"/>
    <w:basedOn w:val="prastasis"/>
    <w:rsid w:val="00A823DE"/>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16FA"/>
    <w:pPr>
      <w:spacing w:after="120"/>
    </w:pPr>
  </w:style>
  <w:style w:type="character" w:customStyle="1" w:styleId="Antrat1Diagrama">
    <w:name w:val="Antraštė 1 Diagrama"/>
    <w:link w:val="Antrat1"/>
    <w:rsid w:val="00CC16FA"/>
    <w:rPr>
      <w:b/>
      <w:sz w:val="32"/>
      <w:lang w:val="lt-LT" w:eastAsia="en-US" w:bidi="ar-SA"/>
    </w:rPr>
  </w:style>
  <w:style w:type="paragraph" w:styleId="Porat">
    <w:name w:val="footer"/>
    <w:basedOn w:val="prastasis"/>
    <w:link w:val="PoratDiagrama"/>
    <w:unhideWhenUsed/>
    <w:rsid w:val="00CC16FA"/>
    <w:pPr>
      <w:tabs>
        <w:tab w:val="center" w:pos="4819"/>
        <w:tab w:val="right" w:pos="9638"/>
      </w:tabs>
    </w:pPr>
    <w:rPr>
      <w:sz w:val="20"/>
      <w:szCs w:val="20"/>
      <w:lang w:eastAsia="en-US"/>
    </w:rPr>
  </w:style>
  <w:style w:type="character" w:customStyle="1" w:styleId="PoratDiagrama">
    <w:name w:val="Poraštė Diagrama"/>
    <w:link w:val="Porat"/>
    <w:rsid w:val="00CC16FA"/>
    <w:rPr>
      <w:lang w:val="lt-LT" w:eastAsia="en-US" w:bidi="ar-SA"/>
    </w:rPr>
  </w:style>
  <w:style w:type="paragraph" w:customStyle="1" w:styleId="DiagramaDiagramaDiagrama">
    <w:name w:val="Diagrama Diagrama Diagrama"/>
    <w:basedOn w:val="prastasis"/>
    <w:rsid w:val="00CC16FA"/>
    <w:pPr>
      <w:spacing w:after="160" w:line="240" w:lineRule="exact"/>
    </w:pPr>
    <w:rPr>
      <w:rFonts w:ascii="Tahoma" w:hAnsi="Tahoma"/>
      <w:sz w:val="20"/>
      <w:szCs w:val="20"/>
      <w:lang w:val="en-US" w:eastAsia="en-US"/>
    </w:rPr>
  </w:style>
  <w:style w:type="character" w:customStyle="1" w:styleId="DiagramaDiagrama5">
    <w:name w:val="Diagrama Diagrama5"/>
    <w:locked/>
    <w:rsid w:val="00CC16FA"/>
    <w:rPr>
      <w:sz w:val="24"/>
      <w:lang w:val="lt-LT" w:eastAsia="en-US" w:bidi="ar-SA"/>
    </w:rPr>
  </w:style>
  <w:style w:type="paragraph" w:styleId="Pagrindiniotekstotrauka2">
    <w:name w:val="Body Text Indent 2"/>
    <w:basedOn w:val="prastasis"/>
    <w:rsid w:val="003014DC"/>
    <w:pPr>
      <w:spacing w:after="120" w:line="480" w:lineRule="auto"/>
      <w:ind w:left="283"/>
    </w:pPr>
  </w:style>
  <w:style w:type="paragraph" w:styleId="Sraopastraipa">
    <w:name w:val="List Paragraph"/>
    <w:aliases w:val="List Paragraph Red,Bullet EY,Numbering,ERP-List Paragraph,List Paragraph11,List Paragraph2,List Paragraph1,Buletai,List Paragraph21,lp1,Bullet 1,Use Case List Paragraph,List Paragraph111,Paragraph,List not in Table,List Paragraph,Bullet"/>
    <w:basedOn w:val="prastasis"/>
    <w:link w:val="SraopastraipaDiagrama"/>
    <w:uiPriority w:val="99"/>
    <w:qFormat/>
    <w:rsid w:val="003014DC"/>
    <w:pPr>
      <w:widowControl w:val="0"/>
      <w:autoSpaceDE w:val="0"/>
      <w:autoSpaceDN w:val="0"/>
      <w:adjustRightInd w:val="0"/>
      <w:ind w:left="720"/>
      <w:contextualSpacing/>
    </w:pPr>
    <w:rPr>
      <w:sz w:val="20"/>
      <w:szCs w:val="20"/>
    </w:rPr>
  </w:style>
  <w:style w:type="paragraph" w:customStyle="1" w:styleId="StyleArialAllcapsFirstline1cmRight07cm">
    <w:name w:val="Style Arial All caps First line:  1 cm Right:  07 cm"/>
    <w:basedOn w:val="prastasis"/>
    <w:rsid w:val="00962E53"/>
    <w:pPr>
      <w:numPr>
        <w:numId w:val="1"/>
      </w:numPr>
      <w:ind w:right="396"/>
    </w:pPr>
    <w:rPr>
      <w:rFonts w:ascii="Arial" w:hAnsi="Arial"/>
      <w:caps/>
      <w:noProof/>
      <w:szCs w:val="20"/>
      <w:lang w:val="en-GB" w:eastAsia="en-US"/>
    </w:rPr>
  </w:style>
  <w:style w:type="paragraph" w:customStyle="1" w:styleId="CharChar9DiagramaDiagrama">
    <w:name w:val="Char Char9 Diagrama Diagrama"/>
    <w:basedOn w:val="prastasis"/>
    <w:rsid w:val="00732183"/>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6C0172"/>
    <w:pPr>
      <w:spacing w:after="160" w:line="240" w:lineRule="exact"/>
    </w:pPr>
    <w:rPr>
      <w:rFonts w:ascii="Tahoma" w:hAnsi="Tahoma"/>
      <w:sz w:val="20"/>
      <w:szCs w:val="20"/>
      <w:lang w:eastAsia="en-US"/>
    </w:rPr>
  </w:style>
  <w:style w:type="paragraph" w:styleId="prastasiniatinklio">
    <w:name w:val="Normal (Web)"/>
    <w:aliases w:val="Įprastasis (tinklapis)"/>
    <w:basedOn w:val="prastasis"/>
    <w:uiPriority w:val="99"/>
    <w:semiHidden/>
    <w:unhideWhenUsed/>
    <w:rsid w:val="003D2247"/>
    <w:pPr>
      <w:spacing w:before="100" w:beforeAutospacing="1" w:after="100" w:afterAutospacing="1"/>
    </w:pPr>
  </w:style>
  <w:style w:type="character" w:styleId="Grietas">
    <w:name w:val="Strong"/>
    <w:qFormat/>
    <w:rsid w:val="001D623C"/>
    <w:rPr>
      <w:rFonts w:cs="Times New Roman"/>
      <w:b/>
      <w:bCs/>
    </w:rPr>
  </w:style>
  <w:style w:type="paragraph" w:customStyle="1" w:styleId="CharChar">
    <w:name w:val="Char Char"/>
    <w:basedOn w:val="prastasis"/>
    <w:rsid w:val="00A41BC7"/>
    <w:pPr>
      <w:spacing w:after="160" w:line="240" w:lineRule="exact"/>
    </w:pPr>
    <w:rPr>
      <w:rFonts w:ascii="Tahoma" w:hAnsi="Tahoma"/>
      <w:sz w:val="20"/>
      <w:szCs w:val="20"/>
      <w:lang w:eastAsia="en-US"/>
    </w:rPr>
  </w:style>
  <w:style w:type="character" w:customStyle="1" w:styleId="towords">
    <w:name w:val="to_words"/>
    <w:rsid w:val="00066157"/>
  </w:style>
  <w:style w:type="character" w:customStyle="1" w:styleId="Pagrindinistekstas3Diagrama">
    <w:name w:val="Pagrindinis tekstas 3 Diagrama"/>
    <w:link w:val="Pagrindinistekstas3"/>
    <w:semiHidden/>
    <w:rsid w:val="006B6FB8"/>
    <w:rPr>
      <w:sz w:val="16"/>
      <w:szCs w:val="16"/>
      <w:lang w:eastAsia="en-US"/>
    </w:rPr>
  </w:style>
  <w:style w:type="table" w:styleId="viesussraas">
    <w:name w:val="Light List"/>
    <w:basedOn w:val="prastojilentel"/>
    <w:uiPriority w:val="61"/>
    <w:rsid w:val="004C2BB7"/>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Paragraph">
    <w:name w:val="Table Paragraph"/>
    <w:basedOn w:val="prastasis"/>
    <w:uiPriority w:val="1"/>
    <w:qFormat/>
    <w:rsid w:val="00233AEF"/>
    <w:pPr>
      <w:widowControl w:val="0"/>
      <w:autoSpaceDE w:val="0"/>
      <w:autoSpaceDN w:val="0"/>
      <w:spacing w:before="8"/>
      <w:jc w:val="right"/>
    </w:pPr>
    <w:rPr>
      <w:rFonts w:ascii="Arial" w:eastAsia="Arial" w:hAnsi="Arial"/>
      <w:sz w:val="22"/>
      <w:szCs w:val="22"/>
      <w:lang w:val="en-US" w:eastAsia="en-US"/>
    </w:rPr>
  </w:style>
  <w:style w:type="character" w:styleId="Komentaronuoroda">
    <w:name w:val="annotation reference"/>
    <w:rsid w:val="00E61DBE"/>
    <w:rPr>
      <w:sz w:val="16"/>
      <w:szCs w:val="16"/>
    </w:rPr>
  </w:style>
  <w:style w:type="paragraph" w:styleId="Komentarotekstas">
    <w:name w:val="annotation text"/>
    <w:basedOn w:val="prastasis"/>
    <w:link w:val="KomentarotekstasDiagrama"/>
    <w:rsid w:val="00E61DBE"/>
    <w:rPr>
      <w:sz w:val="20"/>
      <w:szCs w:val="20"/>
    </w:rPr>
  </w:style>
  <w:style w:type="character" w:customStyle="1" w:styleId="KomentarotekstasDiagrama">
    <w:name w:val="Komentaro tekstas Diagrama"/>
    <w:basedOn w:val="Numatytasispastraiposriftas"/>
    <w:link w:val="Komentarotekstas"/>
    <w:rsid w:val="00E61DBE"/>
  </w:style>
  <w:style w:type="paragraph" w:styleId="Komentarotema">
    <w:name w:val="annotation subject"/>
    <w:basedOn w:val="Komentarotekstas"/>
    <w:next w:val="Komentarotekstas"/>
    <w:link w:val="KomentarotemaDiagrama"/>
    <w:rsid w:val="00E61DBE"/>
    <w:rPr>
      <w:b/>
      <w:bCs/>
    </w:rPr>
  </w:style>
  <w:style w:type="character" w:customStyle="1" w:styleId="KomentarotemaDiagrama">
    <w:name w:val="Komentaro tema Diagrama"/>
    <w:link w:val="Komentarotema"/>
    <w:rsid w:val="00E61DBE"/>
    <w:rPr>
      <w:b/>
      <w:bCs/>
    </w:rPr>
  </w:style>
  <w:style w:type="numbering" w:styleId="111111">
    <w:name w:val="Outline List 2"/>
    <w:aliases w:val="1 / 2.1 / 1.1.1,1 /"/>
    <w:basedOn w:val="Sraonra"/>
    <w:uiPriority w:val="99"/>
    <w:unhideWhenUsed/>
    <w:rsid w:val="00156CC7"/>
    <w:pPr>
      <w:numPr>
        <w:numId w:val="3"/>
      </w:numPr>
    </w:pPr>
  </w:style>
  <w:style w:type="character" w:customStyle="1" w:styleId="SraopastraipaDiagrama">
    <w:name w:val="Sąrašo pastraipa Diagrama"/>
    <w:aliases w:val="List Paragraph Red Diagrama,Bullet EY Diagrama,Numbering Diagrama,ERP-List Paragraph Diagrama,List Paragraph11 Diagrama,List Paragraph2 Diagrama,List Paragraph1 Diagrama,Buletai Diagrama,List Paragraph21 Diagrama,lp1 Diagrama"/>
    <w:link w:val="Sraopastraipa"/>
    <w:uiPriority w:val="99"/>
    <w:qFormat/>
    <w:locked/>
    <w:rsid w:val="00156CC7"/>
  </w:style>
  <w:style w:type="character" w:customStyle="1" w:styleId="wysiwyg-color-black">
    <w:name w:val="wysiwyg-color-black"/>
    <w:basedOn w:val="Numatytasispastraiposriftas"/>
    <w:rsid w:val="00B00303"/>
  </w:style>
  <w:style w:type="character" w:customStyle="1" w:styleId="Neapdorotaspaminjimas1">
    <w:name w:val="Neapdorotas paminėjimas1"/>
    <w:uiPriority w:val="99"/>
    <w:semiHidden/>
    <w:unhideWhenUsed/>
    <w:rsid w:val="000566C6"/>
    <w:rPr>
      <w:color w:val="605E5C"/>
      <w:shd w:val="clear" w:color="auto" w:fill="E1DFDD"/>
    </w:rPr>
  </w:style>
  <w:style w:type="character" w:customStyle="1" w:styleId="PagrindinistekstasDiagrama">
    <w:name w:val="Pagrindinis tekstas Diagrama"/>
    <w:link w:val="Pagrindinistekstas"/>
    <w:rsid w:val="0089130F"/>
    <w:rPr>
      <w:sz w:val="24"/>
      <w:szCs w:val="24"/>
    </w:rPr>
  </w:style>
  <w:style w:type="paragraph" w:styleId="Antrats">
    <w:name w:val="header"/>
    <w:basedOn w:val="prastasis"/>
    <w:link w:val="AntratsDiagrama"/>
    <w:uiPriority w:val="99"/>
    <w:rsid w:val="008908A3"/>
    <w:pPr>
      <w:tabs>
        <w:tab w:val="center" w:pos="4819"/>
        <w:tab w:val="right" w:pos="9638"/>
      </w:tabs>
    </w:pPr>
  </w:style>
  <w:style w:type="character" w:customStyle="1" w:styleId="AntratsDiagrama">
    <w:name w:val="Antraštės Diagrama"/>
    <w:link w:val="Antrats"/>
    <w:uiPriority w:val="99"/>
    <w:rsid w:val="008908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074">
      <w:bodyDiv w:val="1"/>
      <w:marLeft w:val="0"/>
      <w:marRight w:val="0"/>
      <w:marTop w:val="0"/>
      <w:marBottom w:val="0"/>
      <w:divBdr>
        <w:top w:val="none" w:sz="0" w:space="0" w:color="auto"/>
        <w:left w:val="none" w:sz="0" w:space="0" w:color="auto"/>
        <w:bottom w:val="none" w:sz="0" w:space="0" w:color="auto"/>
        <w:right w:val="none" w:sz="0" w:space="0" w:color="auto"/>
      </w:divBdr>
    </w:div>
    <w:div w:id="113867367">
      <w:bodyDiv w:val="1"/>
      <w:marLeft w:val="0"/>
      <w:marRight w:val="0"/>
      <w:marTop w:val="0"/>
      <w:marBottom w:val="0"/>
      <w:divBdr>
        <w:top w:val="none" w:sz="0" w:space="0" w:color="auto"/>
        <w:left w:val="none" w:sz="0" w:space="0" w:color="auto"/>
        <w:bottom w:val="none" w:sz="0" w:space="0" w:color="auto"/>
        <w:right w:val="none" w:sz="0" w:space="0" w:color="auto"/>
      </w:divBdr>
    </w:div>
    <w:div w:id="119616880">
      <w:bodyDiv w:val="1"/>
      <w:marLeft w:val="0"/>
      <w:marRight w:val="0"/>
      <w:marTop w:val="0"/>
      <w:marBottom w:val="0"/>
      <w:divBdr>
        <w:top w:val="none" w:sz="0" w:space="0" w:color="auto"/>
        <w:left w:val="none" w:sz="0" w:space="0" w:color="auto"/>
        <w:bottom w:val="none" w:sz="0" w:space="0" w:color="auto"/>
        <w:right w:val="none" w:sz="0" w:space="0" w:color="auto"/>
      </w:divBdr>
    </w:div>
    <w:div w:id="465203498">
      <w:bodyDiv w:val="1"/>
      <w:marLeft w:val="0"/>
      <w:marRight w:val="0"/>
      <w:marTop w:val="0"/>
      <w:marBottom w:val="0"/>
      <w:divBdr>
        <w:top w:val="none" w:sz="0" w:space="0" w:color="auto"/>
        <w:left w:val="none" w:sz="0" w:space="0" w:color="auto"/>
        <w:bottom w:val="none" w:sz="0" w:space="0" w:color="auto"/>
        <w:right w:val="none" w:sz="0" w:space="0" w:color="auto"/>
      </w:divBdr>
    </w:div>
    <w:div w:id="1086918057">
      <w:bodyDiv w:val="1"/>
      <w:marLeft w:val="0"/>
      <w:marRight w:val="0"/>
      <w:marTop w:val="0"/>
      <w:marBottom w:val="0"/>
      <w:divBdr>
        <w:top w:val="none" w:sz="0" w:space="0" w:color="auto"/>
        <w:left w:val="none" w:sz="0" w:space="0" w:color="auto"/>
        <w:bottom w:val="none" w:sz="0" w:space="0" w:color="auto"/>
        <w:right w:val="none" w:sz="0" w:space="0" w:color="auto"/>
      </w:divBdr>
    </w:div>
    <w:div w:id="1135413811">
      <w:bodyDiv w:val="1"/>
      <w:marLeft w:val="0"/>
      <w:marRight w:val="0"/>
      <w:marTop w:val="0"/>
      <w:marBottom w:val="0"/>
      <w:divBdr>
        <w:top w:val="none" w:sz="0" w:space="0" w:color="auto"/>
        <w:left w:val="none" w:sz="0" w:space="0" w:color="auto"/>
        <w:bottom w:val="none" w:sz="0" w:space="0" w:color="auto"/>
        <w:right w:val="none" w:sz="0" w:space="0" w:color="auto"/>
      </w:divBdr>
    </w:div>
    <w:div w:id="19563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iunija@plun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gandas@eurosistema.lt" TargetMode="External"/><Relationship Id="rId5" Type="http://schemas.openxmlformats.org/officeDocument/2006/relationships/webSettings" Target="webSettings.xml"/><Relationship Id="rId10" Type="http://schemas.openxmlformats.org/officeDocument/2006/relationships/hyperlink" Target="mailto:savivaldybe@plunge.lt" TargetMode="External"/><Relationship Id="rId4" Type="http://schemas.openxmlformats.org/officeDocument/2006/relationships/settings" Target="settings.xml"/><Relationship Id="rId9" Type="http://schemas.openxmlformats.org/officeDocument/2006/relationships/hyperlink" Target="mailto:arunas.stonkus@plun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3C22F-3AF0-4AD3-B746-4E05F77FC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17326</Words>
  <Characters>9876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vt:lpstr>
      <vt:lpstr>Plungės rajono savivaldybės</vt:lpstr>
    </vt:vector>
  </TitlesOfParts>
  <Company>Zemetvarka</Company>
  <LinksUpToDate>false</LinksUpToDate>
  <CharactersWithSpaces>27148</CharactersWithSpaces>
  <SharedDoc>false</SharedDoc>
  <HLinks>
    <vt:vector size="24" baseType="variant">
      <vt:variant>
        <vt:i4>786490</vt:i4>
      </vt:variant>
      <vt:variant>
        <vt:i4>9</vt:i4>
      </vt:variant>
      <vt:variant>
        <vt:i4>0</vt:i4>
      </vt:variant>
      <vt:variant>
        <vt:i4>5</vt:i4>
      </vt:variant>
      <vt:variant>
        <vt:lpwstr>mailto:vygandas@eurosistema.lt</vt:lpwstr>
      </vt:variant>
      <vt:variant>
        <vt:lpwstr/>
      </vt:variant>
      <vt:variant>
        <vt:i4>5832814</vt:i4>
      </vt:variant>
      <vt:variant>
        <vt:i4>6</vt:i4>
      </vt:variant>
      <vt:variant>
        <vt:i4>0</vt:i4>
      </vt:variant>
      <vt:variant>
        <vt:i4>5</vt:i4>
      </vt:variant>
      <vt:variant>
        <vt:lpwstr>mailto:savivaldybe@plunge.lt</vt:lpwstr>
      </vt:variant>
      <vt:variant>
        <vt:lpwstr/>
      </vt:variant>
      <vt:variant>
        <vt:i4>1900653</vt:i4>
      </vt:variant>
      <vt:variant>
        <vt:i4>3</vt:i4>
      </vt:variant>
      <vt:variant>
        <vt:i4>0</vt:i4>
      </vt:variant>
      <vt:variant>
        <vt:i4>5</vt:i4>
      </vt:variant>
      <vt:variant>
        <vt:lpwstr>mailto:arunas.stonkus@plunge.lt</vt:lpwstr>
      </vt:variant>
      <vt:variant>
        <vt:lpwstr/>
      </vt:variant>
      <vt:variant>
        <vt:i4>3801097</vt:i4>
      </vt:variant>
      <vt:variant>
        <vt:i4>0</vt:i4>
      </vt:variant>
      <vt:variant>
        <vt:i4>0</vt:i4>
      </vt:variant>
      <vt:variant>
        <vt:i4>5</vt:i4>
      </vt:variant>
      <vt:variant>
        <vt:lpwstr>mailto:seniunija@plunge.lt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dc:title>
  <dc:subject/>
  <dc:creator>Nijole</dc:creator>
  <cp:keywords/>
  <cp:lastModifiedBy>Arūnas</cp:lastModifiedBy>
  <cp:revision>4</cp:revision>
  <cp:lastPrinted>2022-08-16T07:41:00Z</cp:lastPrinted>
  <dcterms:created xsi:type="dcterms:W3CDTF">2025-09-10T10:39:00Z</dcterms:created>
  <dcterms:modified xsi:type="dcterms:W3CDTF">2025-09-15T07:55:00Z</dcterms:modified>
</cp:coreProperties>
</file>