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38AA" w14:textId="77777777" w:rsidR="0023396C" w:rsidRDefault="0023396C" w:rsidP="00E15D0E">
      <w:pPr>
        <w:spacing w:line="240" w:lineRule="auto"/>
        <w:jc w:val="center"/>
        <w:rPr>
          <w:b/>
        </w:rPr>
      </w:pPr>
    </w:p>
    <w:p w14:paraId="55F2CFD8" w14:textId="77777777" w:rsidR="0023396C" w:rsidRDefault="0023396C" w:rsidP="00E15D0E">
      <w:pPr>
        <w:spacing w:line="240" w:lineRule="auto"/>
        <w:jc w:val="center"/>
        <w:rPr>
          <w:b/>
        </w:rPr>
      </w:pPr>
    </w:p>
    <w:p w14:paraId="05B06E66" w14:textId="77777777" w:rsidR="0023396C" w:rsidRPr="000F21CE" w:rsidRDefault="0023396C" w:rsidP="0023396C">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61199E30" w14:textId="77777777" w:rsidR="0023396C" w:rsidRDefault="0023396C" w:rsidP="00E15D0E">
      <w:pPr>
        <w:spacing w:line="240" w:lineRule="auto"/>
        <w:jc w:val="center"/>
        <w:rPr>
          <w:b/>
        </w:rPr>
      </w:pPr>
    </w:p>
    <w:p w14:paraId="75D84A89" w14:textId="77777777" w:rsidR="0023396C" w:rsidRDefault="0023396C" w:rsidP="00E15D0E">
      <w:pPr>
        <w:spacing w:line="240" w:lineRule="auto"/>
        <w:jc w:val="center"/>
        <w:rPr>
          <w:b/>
        </w:rPr>
      </w:pPr>
    </w:p>
    <w:p w14:paraId="7C335738" w14:textId="77777777" w:rsidR="00FF2AF8" w:rsidRDefault="009D3A70" w:rsidP="00E15D0E">
      <w:pPr>
        <w:spacing w:line="240" w:lineRule="auto"/>
        <w:jc w:val="center"/>
        <w:rPr>
          <w:b/>
        </w:rPr>
      </w:pPr>
      <w:r w:rsidRPr="009D3A70">
        <w:rPr>
          <w:b/>
        </w:rPr>
        <w:t xml:space="preserve">LIETUVOS INŽINERIJOS KOLEGIJOS </w:t>
      </w:r>
    </w:p>
    <w:p w14:paraId="057307CD" w14:textId="329EC984" w:rsidR="00FF2AF8" w:rsidRPr="00FF2AF8" w:rsidRDefault="00FF2AF8" w:rsidP="00E15D0E">
      <w:pPr>
        <w:spacing w:line="240" w:lineRule="auto"/>
        <w:jc w:val="center"/>
        <w:rPr>
          <w:b/>
          <w:caps/>
        </w:rPr>
      </w:pPr>
      <w:r w:rsidRPr="00FF2AF8">
        <w:rPr>
          <w:b/>
          <w:caps/>
        </w:rPr>
        <w:t>Frezavimo stakl</w:t>
      </w:r>
      <w:r w:rsidR="00287875">
        <w:rPr>
          <w:b/>
          <w:caps/>
        </w:rPr>
        <w:t>IŲ</w:t>
      </w:r>
      <w:r w:rsidRPr="00FF2AF8">
        <w:rPr>
          <w:b/>
          <w:caps/>
        </w:rPr>
        <w:t xml:space="preserve"> su CNC valdymu </w:t>
      </w:r>
    </w:p>
    <w:p w14:paraId="35B767D2" w14:textId="6EF699B1" w:rsidR="00085A37" w:rsidRPr="003840A1" w:rsidRDefault="009D3A70" w:rsidP="00E15D0E">
      <w:pPr>
        <w:spacing w:line="240" w:lineRule="auto"/>
        <w:jc w:val="center"/>
        <w:rPr>
          <w:b/>
        </w:rPr>
      </w:pPr>
      <w:r w:rsidRPr="009D3A70">
        <w:rPr>
          <w:b/>
        </w:rPr>
        <w:t>TECHNINĖ SPECIFIKACIJA</w:t>
      </w:r>
    </w:p>
    <w:p w14:paraId="5A23DBB3" w14:textId="77777777" w:rsidR="00E15D0E" w:rsidRDefault="00E15D0E" w:rsidP="00E15D0E">
      <w:pPr>
        <w:tabs>
          <w:tab w:val="left" w:pos="630"/>
          <w:tab w:val="left" w:pos="1170"/>
        </w:tabs>
        <w:spacing w:line="276" w:lineRule="auto"/>
        <w:jc w:val="both"/>
      </w:pPr>
    </w:p>
    <w:p w14:paraId="44F827BF" w14:textId="77777777" w:rsidR="0023396C" w:rsidRDefault="0023396C" w:rsidP="00E15D0E">
      <w:pPr>
        <w:tabs>
          <w:tab w:val="left" w:pos="630"/>
          <w:tab w:val="left" w:pos="1170"/>
        </w:tabs>
        <w:spacing w:line="276" w:lineRule="auto"/>
        <w:jc w:val="both"/>
      </w:pPr>
    </w:p>
    <w:p w14:paraId="2CB052A5" w14:textId="77777777" w:rsidR="00E15D0E" w:rsidRDefault="00E15D0E" w:rsidP="00E15D0E">
      <w:pPr>
        <w:pStyle w:val="Sraopastraipa1"/>
        <w:ind w:left="0"/>
        <w:rPr>
          <w:b/>
          <w:lang w:val="lt-LT"/>
        </w:rPr>
      </w:pPr>
      <w:r>
        <w:rPr>
          <w:b/>
          <w:lang w:val="lt-LT"/>
        </w:rPr>
        <w:t>Bendrieji reikalavimai</w:t>
      </w:r>
    </w:p>
    <w:p w14:paraId="035F5E02" w14:textId="77777777" w:rsidR="00E15D0E" w:rsidRDefault="00E15D0E" w:rsidP="00E15D0E">
      <w:pPr>
        <w:pStyle w:val="Sraopastraipa1"/>
        <w:rPr>
          <w:lang w:val="lt-LT"/>
        </w:rPr>
      </w:pPr>
    </w:p>
    <w:p w14:paraId="2674497F" w14:textId="21666961" w:rsidR="0091536C" w:rsidRDefault="0091536C" w:rsidP="0091536C">
      <w:pPr>
        <w:pStyle w:val="prastasiniatinklio"/>
        <w:numPr>
          <w:ilvl w:val="0"/>
          <w:numId w:val="11"/>
        </w:numPr>
        <w:suppressAutoHyphens w:val="0"/>
        <w:spacing w:before="0" w:after="0"/>
        <w:jc w:val="both"/>
      </w:pPr>
      <w:r>
        <w:t xml:space="preserve">Perkama </w:t>
      </w:r>
      <w:r w:rsidRPr="00E678FF">
        <w:rPr>
          <w:b/>
        </w:rPr>
        <w:t>Frezavimo staklės su CNC valdym</w:t>
      </w:r>
      <w:r>
        <w:rPr>
          <w:b/>
        </w:rPr>
        <w:t>u</w:t>
      </w:r>
      <w:r>
        <w:t>, jų sumontavimas ir perkančiosios organizacijos specialistų apmokymas dirbti su įranga. Perkama įranga turi būti pristatyta, sumontuota, paruošta eksploatacijai bei apmokytas perkančiosios organizacijos personalas</w:t>
      </w:r>
      <w:r w:rsidR="00685000">
        <w:t>.</w:t>
      </w:r>
    </w:p>
    <w:p w14:paraId="56344FBF" w14:textId="77777777" w:rsidR="0091536C" w:rsidRPr="00731215" w:rsidRDefault="0091536C" w:rsidP="0091536C">
      <w:pPr>
        <w:pStyle w:val="prastasiniatinklio"/>
        <w:numPr>
          <w:ilvl w:val="0"/>
          <w:numId w:val="11"/>
        </w:numPr>
        <w:suppressAutoHyphens w:val="0"/>
        <w:spacing w:before="0" w:after="0"/>
        <w:jc w:val="both"/>
      </w:pPr>
      <w:r w:rsidRPr="00731215">
        <w:t xml:space="preserve">Visas papildomas medžiagas, reikalingas tinkamam komponentų apjungimui į vientisą sistemą, turi pateikti tiekėjas. </w:t>
      </w:r>
    </w:p>
    <w:p w14:paraId="2FE43E96" w14:textId="77777777" w:rsidR="0091536C" w:rsidRPr="00731215" w:rsidRDefault="0091536C" w:rsidP="0091536C">
      <w:pPr>
        <w:pStyle w:val="prastasiniatinklio"/>
        <w:numPr>
          <w:ilvl w:val="0"/>
          <w:numId w:val="11"/>
        </w:numPr>
        <w:suppressAutoHyphens w:val="0"/>
        <w:spacing w:before="0" w:after="0"/>
        <w:jc w:val="both"/>
      </w:pPr>
      <w:r w:rsidRPr="00731215">
        <w:t>Į visų šioje specifikacijoje aprašytų komponentų kainą turi būti įskaičiuota pristatymo, montavimo, įrangos parametrų nustatymo</w:t>
      </w:r>
      <w:r>
        <w:t xml:space="preserve"> </w:t>
      </w:r>
      <w:r w:rsidRPr="00731215">
        <w:t xml:space="preserve">ir pilno paruošimo eksploatacijai kaina. Programinės įrangos nustatymai turi būti atlikti pagal šablonus, suderintus su užsakovu. Visos tam reikalingos licencijos turi būti įskaičiuotos į pasiūlymo kainą. </w:t>
      </w:r>
    </w:p>
    <w:p w14:paraId="6241BF0E" w14:textId="5EDD7C0D" w:rsidR="0091536C" w:rsidRPr="00731215" w:rsidRDefault="0091536C" w:rsidP="0091536C">
      <w:pPr>
        <w:pStyle w:val="prastasiniatinklio"/>
        <w:numPr>
          <w:ilvl w:val="0"/>
          <w:numId w:val="11"/>
        </w:numPr>
        <w:suppressAutoHyphens w:val="0"/>
        <w:spacing w:before="0" w:after="0"/>
        <w:jc w:val="both"/>
      </w:pPr>
      <w:r w:rsidRPr="00731215">
        <w:t xml:space="preserve">Įrangos diegimą, konfigūravimą, garantinį aptarnavimą atliekantys specialistai privalo </w:t>
      </w:r>
      <w:r>
        <w:t>bendrauti</w:t>
      </w:r>
      <w:r w:rsidRPr="00731215">
        <w:t xml:space="preserve"> lietuvių</w:t>
      </w:r>
      <w:r w:rsidR="00B75CEA">
        <w:t xml:space="preserve"> arba anglų</w:t>
      </w:r>
      <w:r w:rsidRPr="00731215">
        <w:t xml:space="preserve"> kalbą.</w:t>
      </w:r>
    </w:p>
    <w:p w14:paraId="0F4B6FA1" w14:textId="77777777" w:rsidR="0091536C" w:rsidRPr="00731215" w:rsidRDefault="0091536C" w:rsidP="0091536C">
      <w:pPr>
        <w:pStyle w:val="prastasiniatinklio"/>
        <w:numPr>
          <w:ilvl w:val="0"/>
          <w:numId w:val="11"/>
        </w:numPr>
        <w:suppressAutoHyphens w:val="0"/>
        <w:spacing w:before="0" w:after="0"/>
        <w:jc w:val="both"/>
      </w:pPr>
      <w:r w:rsidRPr="00731215">
        <w:t xml:space="preserve">Reikalaujama garantinio laikotarpio trukmė nurodyta atitinkamų komponentų reikalavimų aprašyme. Garantinis laikotarpis pradedamas skaičiuoti nuo </w:t>
      </w:r>
      <w:r>
        <w:t>prekių</w:t>
      </w:r>
      <w:r w:rsidRPr="00731215">
        <w:t xml:space="preserve"> priėmimo-perdavimo akto pasirašymo dienos. Garantinis aptarnavimas atliekamas įrangos buvimo vietoje.</w:t>
      </w:r>
    </w:p>
    <w:p w14:paraId="5C062A69" w14:textId="77777777" w:rsidR="0091536C" w:rsidRDefault="0091536C" w:rsidP="0091536C">
      <w:pPr>
        <w:pStyle w:val="prastasiniatinklio"/>
        <w:numPr>
          <w:ilvl w:val="0"/>
          <w:numId w:val="11"/>
        </w:numPr>
        <w:suppressAutoHyphens w:val="0"/>
        <w:spacing w:before="0" w:after="0"/>
        <w:jc w:val="both"/>
        <w:rPr>
          <w:b/>
          <w:bCs/>
        </w:rPr>
      </w:pPr>
      <w:r>
        <w:rPr>
          <w:b/>
          <w:bCs/>
        </w:rPr>
        <w:t>Kartu su prekėmis tiekėjas turi pateikti  perkančiajai organizacijai gamintojo įrangos naudojimo instrukciją lietuvių arba anglų kalbomis.</w:t>
      </w:r>
    </w:p>
    <w:p w14:paraId="7395DD73" w14:textId="716B6B89" w:rsidR="0091536C" w:rsidRDefault="0091536C" w:rsidP="0091536C">
      <w:pPr>
        <w:pStyle w:val="prastasiniatinklio"/>
        <w:numPr>
          <w:ilvl w:val="0"/>
          <w:numId w:val="11"/>
        </w:numPr>
        <w:suppressAutoHyphens w:val="0"/>
        <w:spacing w:before="0" w:after="0"/>
        <w:jc w:val="both"/>
        <w:rPr>
          <w:b/>
          <w:bCs/>
        </w:rPr>
      </w:pPr>
      <w:r>
        <w:rPr>
          <w:b/>
          <w:bCs/>
        </w:rPr>
        <w:t xml:space="preserve">Tiekėjas kartu su pasiūlymu turi pateikti prekės gamintojo dokumentus (katalogus arba brošiūras, ar gamintojo internetinės svetainės ekrano nuotraukas) (toliau – gamintojo dokumentas), patvirtinančias siūlomų prekių parametrų atitikimą specialiųjų techninių specifikacijų reikalavimams. Techninėje specifikacijoje privaloma išsamiai aprašyti siūlomą parametrą. Techninės specifikacijos 4 stulpelyje privaloma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w:t>
      </w:r>
      <w:r>
        <w:rPr>
          <w:b/>
        </w:rPr>
        <w:t>reikšmę</w:t>
      </w:r>
      <w:r>
        <w:rPr>
          <w:rStyle w:val="Puslapioinaosnuoroda"/>
          <w:b/>
        </w:rPr>
        <w:footnoteReference w:id="2"/>
      </w:r>
      <w:r>
        <w:rPr>
          <w:b/>
        </w:rPr>
        <w:t>.</w:t>
      </w:r>
    </w:p>
    <w:p w14:paraId="575D86C7" w14:textId="77777777" w:rsidR="0091536C" w:rsidRDefault="0091536C" w:rsidP="0091536C">
      <w:pPr>
        <w:pStyle w:val="Sraopastraipa"/>
        <w:numPr>
          <w:ilvl w:val="0"/>
          <w:numId w:val="11"/>
        </w:numPr>
        <w:jc w:val="both"/>
        <w:rPr>
          <w:rFonts w:ascii="Times New Roman" w:hAnsi="Times New Roman"/>
          <w:b/>
          <w:bCs/>
        </w:rPr>
      </w:pPr>
      <w:r>
        <w:rPr>
          <w:rFonts w:ascii="Times New Roman" w:hAnsi="Times New Roman"/>
          <w:b/>
          <w:bCs/>
        </w:rPr>
        <w:t>Prekė turi būti pažymėta CE ženklu, tai šią informaciją patvirtinančius dokumentus (gamintojo parengtas dokumentas „EU Declaration of conformity“  arba kitas lygiavertis gamintojo dokumentas) tiekėjas turės pateikti kartu su prekėmis, o ne su pasiūlymu.</w:t>
      </w:r>
    </w:p>
    <w:p w14:paraId="3A085FD4" w14:textId="77777777" w:rsidR="0091536C" w:rsidRDefault="0091536C" w:rsidP="0091536C">
      <w:pPr>
        <w:pStyle w:val="Sraopastraipa"/>
        <w:numPr>
          <w:ilvl w:val="0"/>
          <w:numId w:val="11"/>
        </w:numPr>
        <w:jc w:val="both"/>
        <w:rPr>
          <w:rFonts w:ascii="Times New Roman" w:hAnsi="Times New Roman"/>
          <w:b/>
          <w:bCs/>
        </w:rPr>
      </w:pPr>
      <w:bookmarkStart w:id="2" w:name="_Hlk197690302"/>
      <w:r>
        <w:rPr>
          <w:rFonts w:ascii="Times New Roman" w:hAnsi="Times New Roman"/>
          <w:b/>
          <w:bCs/>
        </w:rPr>
        <w:t>Įranga turi atitikti efektyvumo, tvarumo, ilgaamžiškumo reikalavimu</w:t>
      </w:r>
      <w:bookmarkEnd w:id="2"/>
      <w:r>
        <w:rPr>
          <w:rFonts w:ascii="Times New Roman" w:hAnsi="Times New Roman"/>
          <w:b/>
          <w:bCs/>
        </w:rPr>
        <w:t>s pagal Direktyvą 2009/125/EB</w:t>
      </w:r>
      <w:r>
        <w:rPr>
          <w:rFonts w:ascii="Times New Roman" w:eastAsia="Calibri" w:hAnsi="Times New Roman"/>
          <w:b/>
          <w:iCs/>
        </w:rPr>
        <w:t xml:space="preserve"> (nustatančią ekologinio projektavimo reikalavimų su energija susijusiems gaminiams nustatymo sistemą)</w:t>
      </w:r>
      <w:r>
        <w:rPr>
          <w:rFonts w:ascii="Times New Roman" w:hAnsi="Times New Roman"/>
          <w:b/>
          <w:bCs/>
        </w:rPr>
        <w:t xml:space="preserve">, tai šią informaciją patvirtinančius dokumentus (gamintojo arba tiekėjo </w:t>
      </w:r>
      <w:r>
        <w:rPr>
          <w:rFonts w:ascii="Times New Roman" w:hAnsi="Times New Roman"/>
          <w:b/>
          <w:bCs/>
        </w:rPr>
        <w:lastRenderedPageBreak/>
        <w:t>atitikties deklaraciją arba lygiaverčius įrodymus, kad prekės atitinka Direktyvą 2009/125/EB EB</w:t>
      </w:r>
      <w:r>
        <w:rPr>
          <w:rFonts w:ascii="Times New Roman" w:eastAsia="Calibri" w:hAnsi="Times New Roman"/>
          <w:b/>
          <w:iCs/>
        </w:rPr>
        <w:t xml:space="preserve"> (nustatančią ekologinio projektavimo reikalavimų su energija susijusiems gaminiams nustatymo sistemą)</w:t>
      </w:r>
      <w:r>
        <w:rPr>
          <w:rFonts w:ascii="Times New Roman" w:hAnsi="Times New Roman"/>
          <w:b/>
          <w:bCs/>
        </w:rPr>
        <w:t xml:space="preserve"> tiekėjas turės pateikti kartu su prekėmis, o ne su pasiūlymu.</w:t>
      </w:r>
    </w:p>
    <w:p w14:paraId="6E511231" w14:textId="77777777" w:rsidR="0091536C" w:rsidRDefault="0091536C" w:rsidP="0091536C">
      <w:pPr>
        <w:pStyle w:val="Sraopastraipa"/>
        <w:numPr>
          <w:ilvl w:val="0"/>
          <w:numId w:val="11"/>
        </w:numPr>
        <w:jc w:val="both"/>
        <w:rPr>
          <w:rFonts w:ascii="Times New Roman" w:hAnsi="Times New Roman"/>
          <w:b/>
          <w:bCs/>
        </w:rPr>
      </w:pPr>
      <w:r>
        <w:rPr>
          <w:rFonts w:ascii="Times New Roman" w:hAnsi="Times New Roman"/>
          <w:b/>
          <w:bCs/>
        </w:rPr>
        <w:t>Įranga turi atitikti Direktyvą 2011/65/ES</w:t>
      </w:r>
      <w:r>
        <w:rPr>
          <w:rFonts w:ascii="Times New Roman" w:eastAsia="Calibri" w:hAnsi="Times New Roman"/>
          <w:b/>
          <w:iCs/>
        </w:rPr>
        <w:t xml:space="preserve"> dėl tam tikrų pavojingų medžiagų naudojimo elektros ir elektroninėje įrangoje apribojimo</w:t>
      </w:r>
      <w:r>
        <w:rPr>
          <w:rFonts w:ascii="Times New Roman" w:hAnsi="Times New Roman"/>
          <w:b/>
          <w:bCs/>
        </w:rPr>
        <w:t>, tai šią informaciją patvirtinančius dokumentus (gamintojo ar tiekėjo  atitikties deklaraciją arba kitus lygiaverčius įrodymus, kad prekės atitinka Direktyvą 2011/65/ES</w:t>
      </w:r>
      <w:r>
        <w:rPr>
          <w:rFonts w:ascii="Times New Roman" w:eastAsia="Calibri" w:hAnsi="Times New Roman"/>
          <w:b/>
          <w:iCs/>
        </w:rPr>
        <w:t xml:space="preserve"> dėl tam tikrų pavojingų medžiagų naudojimo elektros ir elektroninėje įrangoje apribojimo,</w:t>
      </w:r>
      <w:r>
        <w:rPr>
          <w:rFonts w:ascii="Times New Roman" w:hAnsi="Times New Roman"/>
          <w:b/>
          <w:bCs/>
        </w:rPr>
        <w:t xml:space="preserve"> tiekėjas turės pateikti kartu su prekėmis, o ne su pasiūlymu.</w:t>
      </w:r>
    </w:p>
    <w:p w14:paraId="532D0879" w14:textId="77777777" w:rsidR="00095DBA" w:rsidRDefault="00095DBA" w:rsidP="00954316">
      <w:pPr>
        <w:pStyle w:val="prastasiniatinklio"/>
        <w:suppressAutoHyphens w:val="0"/>
        <w:spacing w:before="0" w:after="0"/>
        <w:ind w:left="720"/>
        <w:jc w:val="both"/>
      </w:pPr>
    </w:p>
    <w:p w14:paraId="067BF13E" w14:textId="06D06CB9" w:rsidR="00F456E4" w:rsidRDefault="00954316" w:rsidP="00F456E4">
      <w:pPr>
        <w:pStyle w:val="prastasiniatinklio"/>
        <w:suppressAutoHyphens w:val="0"/>
        <w:spacing w:before="0" w:after="0"/>
        <w:ind w:left="720"/>
        <w:jc w:val="both"/>
      </w:pPr>
      <w:r>
        <w:rPr>
          <w:b/>
          <w:bCs/>
        </w:rPr>
        <w:t xml:space="preserve">II. </w:t>
      </w:r>
      <w:r w:rsidRPr="00954316">
        <w:rPr>
          <w:b/>
          <w:bCs/>
        </w:rPr>
        <w:t>Specialieji reikalavimai</w:t>
      </w:r>
    </w:p>
    <w:tbl>
      <w:tblPr>
        <w:tblW w:w="156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608"/>
        <w:gridCol w:w="3690"/>
        <w:gridCol w:w="4320"/>
      </w:tblGrid>
      <w:tr w:rsidR="00D55D4C" w:rsidRPr="00A466B1" w14:paraId="1FC4309A" w14:textId="3D377B44" w:rsidTr="00D55D4C">
        <w:tc>
          <w:tcPr>
            <w:tcW w:w="15660" w:type="dxa"/>
            <w:gridSpan w:val="4"/>
          </w:tcPr>
          <w:p w14:paraId="6740710B" w14:textId="34D148C0" w:rsidR="00D55D4C" w:rsidRPr="00E678FF" w:rsidRDefault="00D55D4C" w:rsidP="00D55D4C">
            <w:pPr>
              <w:pStyle w:val="Sraopastraipa"/>
              <w:autoSpaceDE w:val="0"/>
              <w:autoSpaceDN w:val="0"/>
              <w:adjustRightInd w:val="0"/>
              <w:ind w:left="394"/>
              <w:jc w:val="both"/>
              <w:rPr>
                <w:rFonts w:ascii="Times New Roman" w:hAnsi="Times New Roman"/>
                <w:b/>
              </w:rPr>
            </w:pPr>
            <w:r w:rsidRPr="00E678FF">
              <w:rPr>
                <w:rFonts w:ascii="Times New Roman" w:hAnsi="Times New Roman"/>
                <w:b/>
              </w:rPr>
              <w:t>Frezavimo staklės su CNC valdym</w:t>
            </w:r>
            <w:r>
              <w:rPr>
                <w:rFonts w:ascii="Times New Roman" w:hAnsi="Times New Roman"/>
                <w:b/>
              </w:rPr>
              <w:t>u</w:t>
            </w:r>
            <w:r w:rsidRPr="00E678FF">
              <w:rPr>
                <w:rFonts w:ascii="Times New Roman" w:hAnsi="Times New Roman"/>
                <w:b/>
              </w:rPr>
              <w:t xml:space="preserve"> (mokomosios medžiagų apdirbimo staklės), 1 vnt.</w:t>
            </w:r>
          </w:p>
        </w:tc>
      </w:tr>
      <w:tr w:rsidR="00D55D4C" w:rsidRPr="00A466B1" w14:paraId="16056D36" w14:textId="0D4433C2" w:rsidTr="00D55D4C">
        <w:tc>
          <w:tcPr>
            <w:tcW w:w="15660" w:type="dxa"/>
            <w:gridSpan w:val="4"/>
          </w:tcPr>
          <w:p w14:paraId="436D5EB9" w14:textId="0F3214DA" w:rsidR="00D55D4C" w:rsidRPr="00A466B1" w:rsidRDefault="00D55D4C" w:rsidP="00D55D4C">
            <w:pPr>
              <w:pStyle w:val="Pagrindinistekstas"/>
              <w:tabs>
                <w:tab w:val="clear" w:pos="680"/>
                <w:tab w:val="left" w:pos="432"/>
              </w:tabs>
              <w:spacing w:after="0" w:line="240" w:lineRule="auto"/>
              <w:jc w:val="left"/>
              <w:rPr>
                <w:rFonts w:ascii="Times New Roman" w:hAnsi="Times New Roman" w:cs="Times New Roman"/>
                <w:szCs w:val="24"/>
              </w:rPr>
            </w:pPr>
            <w:r w:rsidRPr="00A466B1">
              <w:rPr>
                <w:rFonts w:ascii="Times New Roman" w:hAnsi="Times New Roman" w:cs="Times New Roman"/>
                <w:szCs w:val="24"/>
              </w:rPr>
              <w:t>Siūlomos prekės gamintojas ir modelis:</w:t>
            </w:r>
            <w:r>
              <w:rPr>
                <w:rFonts w:ascii="Times New Roman" w:hAnsi="Times New Roman" w:cs="Times New Roman"/>
                <w:szCs w:val="24"/>
              </w:rPr>
              <w:t xml:space="preserve"> </w:t>
            </w:r>
            <w:r w:rsidR="00F92FA3" w:rsidRPr="00F92FA3">
              <w:rPr>
                <w:rFonts w:ascii="Times New Roman" w:hAnsi="Times New Roman" w:cs="Times New Roman"/>
                <w:i/>
                <w:iCs/>
                <w:color w:val="EE0000"/>
                <w:szCs w:val="24"/>
              </w:rPr>
              <w:t>tiekėjas turi įrašyti gamintoją ir įrenginio modelį</w:t>
            </w:r>
          </w:p>
        </w:tc>
      </w:tr>
      <w:tr w:rsidR="002A0E51" w:rsidRPr="00A466B1" w14:paraId="49CACD49" w14:textId="04766072" w:rsidTr="00D55D4C">
        <w:tc>
          <w:tcPr>
            <w:tcW w:w="1042" w:type="dxa"/>
          </w:tcPr>
          <w:p w14:paraId="693B74CD" w14:textId="77777777" w:rsidR="002A0E51" w:rsidRPr="00A466B1" w:rsidRDefault="002A0E51" w:rsidP="002A0E51">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Eil. Nr.</w:t>
            </w:r>
          </w:p>
        </w:tc>
        <w:tc>
          <w:tcPr>
            <w:tcW w:w="6608" w:type="dxa"/>
          </w:tcPr>
          <w:p w14:paraId="28FCC18D" w14:textId="680E52EC" w:rsidR="002A0E51" w:rsidRPr="00A466B1" w:rsidRDefault="002A0E51" w:rsidP="002A0E51">
            <w:pPr>
              <w:pStyle w:val="Pagrindinistekstas"/>
              <w:spacing w:after="0" w:line="240" w:lineRule="auto"/>
              <w:jc w:val="center"/>
              <w:rPr>
                <w:rFonts w:ascii="Times New Roman" w:hAnsi="Times New Roman" w:cs="Times New Roman"/>
                <w:szCs w:val="24"/>
              </w:rPr>
            </w:pPr>
            <w:r w:rsidRPr="00A466B1">
              <w:rPr>
                <w:rFonts w:ascii="Times New Roman" w:hAnsi="Times New Roman" w:cs="Times New Roman"/>
                <w:szCs w:val="24"/>
              </w:rPr>
              <w:t>Minimalūs reikalavimai</w:t>
            </w:r>
            <w:r w:rsidRPr="004C542C">
              <w:rPr>
                <w:rStyle w:val="Puslapioinaosnuoroda"/>
                <w:rFonts w:ascii="Times New Roman" w:hAnsi="Times New Roman" w:cs="Times New Roman"/>
                <w:sz w:val="20"/>
                <w:szCs w:val="20"/>
              </w:rPr>
              <w:footnoteReference w:id="3"/>
            </w:r>
          </w:p>
        </w:tc>
        <w:tc>
          <w:tcPr>
            <w:tcW w:w="3690" w:type="dxa"/>
          </w:tcPr>
          <w:p w14:paraId="039A1957" w14:textId="48E24417" w:rsidR="002A0E51" w:rsidRPr="00B77E3E" w:rsidRDefault="002A0E51" w:rsidP="002A0E51">
            <w:pPr>
              <w:jc w:val="both"/>
            </w:pPr>
            <w:r w:rsidRPr="00A466B1">
              <w:t>Tiekėjo siūlomos įrangos parametrai</w:t>
            </w:r>
            <w:r>
              <w:t xml:space="preserve"> (</w:t>
            </w:r>
            <w:r w:rsidRPr="004C542C">
              <w:rPr>
                <w:i/>
                <w:iCs/>
                <w:sz w:val="20"/>
                <w:szCs w:val="20"/>
              </w:rPr>
              <w:t>(Tiekėjas turi nurodyti konkrečias siūlomų parametrų reikšmes)</w:t>
            </w:r>
          </w:p>
        </w:tc>
        <w:tc>
          <w:tcPr>
            <w:tcW w:w="4320" w:type="dxa"/>
          </w:tcPr>
          <w:p w14:paraId="2B5B04D7" w14:textId="77777777" w:rsidR="002A0E51" w:rsidRPr="004C542C" w:rsidRDefault="002A0E51" w:rsidP="002A0E51">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w:t>
            </w:r>
            <w:r>
              <w:rPr>
                <w:rFonts w:ascii="Times New Roman" w:hAnsi="Times New Roman" w:cs="Times New Roman"/>
                <w:sz w:val="20"/>
                <w:szCs w:val="20"/>
              </w:rPr>
              <w:t>i</w:t>
            </w:r>
            <w:r w:rsidRPr="004C542C">
              <w:rPr>
                <w:rFonts w:ascii="Times New Roman" w:hAnsi="Times New Roman" w:cs="Times New Roman"/>
                <w:sz w:val="20"/>
                <w:szCs w:val="20"/>
              </w:rPr>
              <w:t xml:space="preserve"> gamintojo dokument</w:t>
            </w:r>
            <w:r>
              <w:rPr>
                <w:rFonts w:ascii="Times New Roman" w:hAnsi="Times New Roman" w:cs="Times New Roman"/>
                <w:sz w:val="20"/>
                <w:szCs w:val="20"/>
              </w:rPr>
              <w:t>ą</w:t>
            </w:r>
            <w:r w:rsidRPr="004C542C">
              <w:rPr>
                <w:rFonts w:ascii="Times New Roman" w:hAnsi="Times New Roman" w:cs="Times New Roman"/>
                <w:sz w:val="20"/>
                <w:szCs w:val="20"/>
              </w:rPr>
              <w:t>, kuriame nurodyta siūloma parametro reikšmė, pavadinimas  ir  puslapis, kuriame yra nurodyta siūloma parametro reikšmė</w:t>
            </w:r>
          </w:p>
          <w:p w14:paraId="4CF494C9" w14:textId="5DD587D1" w:rsidR="002A0E51" w:rsidRPr="00B77E3E" w:rsidRDefault="002A0E51" w:rsidP="002A0E51">
            <w:pPr>
              <w:jc w:val="both"/>
            </w:pPr>
            <w:r w:rsidRPr="004C542C">
              <w:rPr>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F92FA3" w:rsidRPr="00F92FA3" w14:paraId="21332884" w14:textId="77777777" w:rsidTr="00D55D4C">
        <w:tc>
          <w:tcPr>
            <w:tcW w:w="1042" w:type="dxa"/>
          </w:tcPr>
          <w:p w14:paraId="577D35CE" w14:textId="42A61ACF" w:rsidR="00F92FA3" w:rsidRPr="00F92FA3" w:rsidRDefault="00F92FA3" w:rsidP="00F92FA3">
            <w:pPr>
              <w:pStyle w:val="Pagrindinistekstas"/>
              <w:spacing w:after="0" w:line="240" w:lineRule="auto"/>
              <w:jc w:val="center"/>
              <w:rPr>
                <w:rFonts w:ascii="Times New Roman" w:hAnsi="Times New Roman" w:cs="Times New Roman"/>
                <w:sz w:val="16"/>
                <w:szCs w:val="16"/>
              </w:rPr>
            </w:pPr>
            <w:r w:rsidRPr="00F92FA3">
              <w:rPr>
                <w:rFonts w:ascii="Times New Roman" w:hAnsi="Times New Roman" w:cs="Times New Roman"/>
                <w:sz w:val="16"/>
                <w:szCs w:val="16"/>
              </w:rPr>
              <w:t>1</w:t>
            </w:r>
          </w:p>
        </w:tc>
        <w:tc>
          <w:tcPr>
            <w:tcW w:w="6608" w:type="dxa"/>
          </w:tcPr>
          <w:p w14:paraId="798612FF" w14:textId="795F3C48" w:rsidR="00F92FA3" w:rsidRPr="00F92FA3" w:rsidRDefault="00F92FA3" w:rsidP="00F92FA3">
            <w:pPr>
              <w:pStyle w:val="Pagrindinistekstas"/>
              <w:spacing w:after="0" w:line="240" w:lineRule="auto"/>
              <w:jc w:val="center"/>
              <w:rPr>
                <w:rFonts w:ascii="Times New Roman" w:hAnsi="Times New Roman" w:cs="Times New Roman"/>
                <w:sz w:val="16"/>
                <w:szCs w:val="16"/>
              </w:rPr>
            </w:pPr>
            <w:r w:rsidRPr="00F92FA3">
              <w:rPr>
                <w:rFonts w:ascii="Times New Roman" w:hAnsi="Times New Roman" w:cs="Times New Roman"/>
                <w:sz w:val="16"/>
                <w:szCs w:val="16"/>
              </w:rPr>
              <w:t>2</w:t>
            </w:r>
          </w:p>
        </w:tc>
        <w:tc>
          <w:tcPr>
            <w:tcW w:w="3690" w:type="dxa"/>
          </w:tcPr>
          <w:p w14:paraId="2793C7CF" w14:textId="55988220" w:rsidR="00F92FA3" w:rsidRPr="00F92FA3" w:rsidRDefault="00F92FA3" w:rsidP="00F92FA3">
            <w:pPr>
              <w:jc w:val="center"/>
              <w:rPr>
                <w:sz w:val="16"/>
                <w:szCs w:val="16"/>
              </w:rPr>
            </w:pPr>
            <w:r w:rsidRPr="00F92FA3">
              <w:rPr>
                <w:sz w:val="16"/>
                <w:szCs w:val="16"/>
              </w:rPr>
              <w:t>3</w:t>
            </w:r>
          </w:p>
        </w:tc>
        <w:tc>
          <w:tcPr>
            <w:tcW w:w="4320" w:type="dxa"/>
          </w:tcPr>
          <w:p w14:paraId="6B651DBF" w14:textId="56C4FC16" w:rsidR="00F92FA3" w:rsidRPr="00F92FA3" w:rsidRDefault="00F92FA3" w:rsidP="00F92FA3">
            <w:pPr>
              <w:pStyle w:val="Pagrindinistekstas"/>
              <w:spacing w:after="0" w:line="240" w:lineRule="auto"/>
              <w:jc w:val="center"/>
              <w:rPr>
                <w:rFonts w:ascii="Times New Roman" w:hAnsi="Times New Roman" w:cs="Times New Roman"/>
                <w:sz w:val="16"/>
                <w:szCs w:val="16"/>
              </w:rPr>
            </w:pPr>
            <w:r w:rsidRPr="00F92FA3">
              <w:rPr>
                <w:rFonts w:ascii="Times New Roman" w:hAnsi="Times New Roman" w:cs="Times New Roman"/>
                <w:sz w:val="16"/>
                <w:szCs w:val="16"/>
              </w:rPr>
              <w:t>4</w:t>
            </w:r>
          </w:p>
        </w:tc>
      </w:tr>
      <w:tr w:rsidR="008C07E4" w:rsidRPr="00A466B1" w14:paraId="165A6D3B" w14:textId="2B6FA8CF" w:rsidTr="00D55D4C">
        <w:tc>
          <w:tcPr>
            <w:tcW w:w="1042" w:type="dxa"/>
          </w:tcPr>
          <w:p w14:paraId="04324995" w14:textId="62DA1B2C" w:rsidR="008C07E4" w:rsidRPr="00A466B1" w:rsidRDefault="008C07E4" w:rsidP="008C07E4">
            <w:pPr>
              <w:pStyle w:val="Sraopastraipa"/>
              <w:numPr>
                <w:ilvl w:val="0"/>
                <w:numId w:val="10"/>
              </w:numPr>
              <w:tabs>
                <w:tab w:val="left" w:pos="0"/>
              </w:tabs>
              <w:ind w:right="-118"/>
            </w:pPr>
            <w:bookmarkStart w:id="3" w:name="_Hlk24975514"/>
          </w:p>
        </w:tc>
        <w:tc>
          <w:tcPr>
            <w:tcW w:w="6608" w:type="dxa"/>
          </w:tcPr>
          <w:p w14:paraId="183D875D" w14:textId="57923C37" w:rsidR="008C07E4" w:rsidRPr="00A466B1" w:rsidRDefault="008C07E4" w:rsidP="008C07E4">
            <w:pPr>
              <w:jc w:val="both"/>
            </w:pPr>
            <w:r>
              <w:t>Aušinimo skysčio siurblio varomoji galia ne mažiau 600 W</w:t>
            </w:r>
          </w:p>
        </w:tc>
        <w:tc>
          <w:tcPr>
            <w:tcW w:w="3690" w:type="dxa"/>
          </w:tcPr>
          <w:p w14:paraId="0B7EB109" w14:textId="79912EED" w:rsidR="008C07E4" w:rsidRPr="00A466B1" w:rsidRDefault="008C07E4" w:rsidP="00B77E3E">
            <w:pPr>
              <w:jc w:val="both"/>
            </w:pPr>
          </w:p>
        </w:tc>
        <w:tc>
          <w:tcPr>
            <w:tcW w:w="4320" w:type="dxa"/>
          </w:tcPr>
          <w:p w14:paraId="440B73EA" w14:textId="3DB23B13" w:rsidR="008C07E4" w:rsidRPr="00B77E3E" w:rsidRDefault="008C07E4" w:rsidP="00B77E3E">
            <w:pPr>
              <w:jc w:val="both"/>
            </w:pPr>
          </w:p>
        </w:tc>
      </w:tr>
      <w:bookmarkEnd w:id="3"/>
      <w:tr w:rsidR="008C07E4" w:rsidRPr="00A466B1" w14:paraId="74EE2891" w14:textId="7890E0E5" w:rsidTr="00D55D4C">
        <w:tc>
          <w:tcPr>
            <w:tcW w:w="1042" w:type="dxa"/>
          </w:tcPr>
          <w:p w14:paraId="261D2470" w14:textId="449A4851" w:rsidR="008C07E4" w:rsidRPr="00A466B1" w:rsidRDefault="008C07E4" w:rsidP="008C07E4">
            <w:pPr>
              <w:pStyle w:val="Sraopastraipa"/>
              <w:numPr>
                <w:ilvl w:val="0"/>
                <w:numId w:val="10"/>
              </w:numPr>
              <w:tabs>
                <w:tab w:val="left" w:pos="0"/>
              </w:tabs>
              <w:ind w:right="-118"/>
            </w:pPr>
          </w:p>
        </w:tc>
        <w:tc>
          <w:tcPr>
            <w:tcW w:w="6608" w:type="dxa"/>
          </w:tcPr>
          <w:p w14:paraId="470B9269" w14:textId="2716298C" w:rsidR="008C07E4" w:rsidRPr="00A5512E" w:rsidRDefault="008C07E4" w:rsidP="008C07E4">
            <w:pPr>
              <w:spacing w:line="240" w:lineRule="auto"/>
              <w:rPr>
                <w:sz w:val="20"/>
                <w:szCs w:val="20"/>
              </w:rPr>
            </w:pPr>
            <w:r>
              <w:t xml:space="preserve">Staklių ilgis (be konvejerio) 2500 ±500 mm </w:t>
            </w:r>
          </w:p>
        </w:tc>
        <w:tc>
          <w:tcPr>
            <w:tcW w:w="3690" w:type="dxa"/>
          </w:tcPr>
          <w:p w14:paraId="21FCA90D" w14:textId="49E1A983" w:rsidR="008C07E4" w:rsidRPr="00B77E3E" w:rsidRDefault="008C07E4" w:rsidP="00B77E3E">
            <w:pPr>
              <w:jc w:val="both"/>
            </w:pPr>
          </w:p>
        </w:tc>
        <w:tc>
          <w:tcPr>
            <w:tcW w:w="4320" w:type="dxa"/>
          </w:tcPr>
          <w:p w14:paraId="43DCDE88" w14:textId="14D4FC59" w:rsidR="008C07E4" w:rsidRPr="00B77E3E" w:rsidRDefault="008C07E4" w:rsidP="00B77E3E">
            <w:pPr>
              <w:jc w:val="both"/>
            </w:pPr>
          </w:p>
        </w:tc>
      </w:tr>
      <w:tr w:rsidR="008C07E4" w:rsidRPr="00A466B1" w14:paraId="27E674A2" w14:textId="1CAF522E" w:rsidTr="00D55D4C">
        <w:tc>
          <w:tcPr>
            <w:tcW w:w="1042" w:type="dxa"/>
          </w:tcPr>
          <w:p w14:paraId="6F974280" w14:textId="27117BB6" w:rsidR="008C07E4" w:rsidRPr="00A466B1" w:rsidRDefault="008C07E4" w:rsidP="008C07E4">
            <w:pPr>
              <w:pStyle w:val="Sraopastraipa"/>
              <w:numPr>
                <w:ilvl w:val="0"/>
                <w:numId w:val="10"/>
              </w:numPr>
              <w:tabs>
                <w:tab w:val="left" w:pos="0"/>
              </w:tabs>
              <w:ind w:right="-118"/>
            </w:pPr>
          </w:p>
        </w:tc>
        <w:tc>
          <w:tcPr>
            <w:tcW w:w="6608" w:type="dxa"/>
          </w:tcPr>
          <w:p w14:paraId="18DF2436" w14:textId="3FF6D0C3" w:rsidR="008C07E4" w:rsidRPr="00A5512E" w:rsidRDefault="008C07E4" w:rsidP="008C07E4">
            <w:pPr>
              <w:spacing w:line="240" w:lineRule="auto"/>
              <w:rPr>
                <w:sz w:val="20"/>
                <w:szCs w:val="20"/>
              </w:rPr>
            </w:pPr>
            <w:r>
              <w:t>Plotis (gylis) 2</w:t>
            </w:r>
            <w:r w:rsidR="008E0965">
              <w:t>3</w:t>
            </w:r>
            <w:r>
              <w:t>00 ±500 mm</w:t>
            </w:r>
          </w:p>
        </w:tc>
        <w:tc>
          <w:tcPr>
            <w:tcW w:w="3690" w:type="dxa"/>
          </w:tcPr>
          <w:p w14:paraId="437CDAE6" w14:textId="7E54C8A4" w:rsidR="008C07E4" w:rsidRPr="00B77E3E" w:rsidRDefault="008C07E4" w:rsidP="00B77E3E">
            <w:pPr>
              <w:jc w:val="both"/>
            </w:pPr>
          </w:p>
        </w:tc>
        <w:tc>
          <w:tcPr>
            <w:tcW w:w="4320" w:type="dxa"/>
          </w:tcPr>
          <w:p w14:paraId="61C1C275" w14:textId="7130F5DB" w:rsidR="008C07E4" w:rsidRPr="00B77E3E" w:rsidRDefault="008C07E4" w:rsidP="00B77E3E">
            <w:pPr>
              <w:jc w:val="both"/>
            </w:pPr>
          </w:p>
        </w:tc>
      </w:tr>
      <w:tr w:rsidR="008C07E4" w:rsidRPr="00A466B1" w14:paraId="6FBD7B89" w14:textId="42722111" w:rsidTr="00D55D4C">
        <w:tc>
          <w:tcPr>
            <w:tcW w:w="1042" w:type="dxa"/>
          </w:tcPr>
          <w:p w14:paraId="4F1544D7" w14:textId="43104AE8" w:rsidR="008C07E4" w:rsidRPr="00A466B1" w:rsidRDefault="008C07E4" w:rsidP="008C07E4">
            <w:pPr>
              <w:pStyle w:val="Sraopastraipa"/>
              <w:numPr>
                <w:ilvl w:val="0"/>
                <w:numId w:val="10"/>
              </w:numPr>
              <w:tabs>
                <w:tab w:val="left" w:pos="0"/>
              </w:tabs>
              <w:ind w:right="-118"/>
            </w:pPr>
          </w:p>
        </w:tc>
        <w:tc>
          <w:tcPr>
            <w:tcW w:w="6608" w:type="dxa"/>
          </w:tcPr>
          <w:p w14:paraId="7DFECBB6" w14:textId="0772F3AD" w:rsidR="008C07E4" w:rsidRDefault="008C07E4" w:rsidP="008C07E4">
            <w:r>
              <w:t>Aukštis 2500 ±500 mm</w:t>
            </w:r>
          </w:p>
        </w:tc>
        <w:tc>
          <w:tcPr>
            <w:tcW w:w="3690" w:type="dxa"/>
          </w:tcPr>
          <w:p w14:paraId="32D9FCA1" w14:textId="0D6327D1" w:rsidR="008C07E4" w:rsidRPr="00B77E3E" w:rsidRDefault="008C07E4" w:rsidP="00B77E3E">
            <w:pPr>
              <w:jc w:val="both"/>
            </w:pPr>
          </w:p>
        </w:tc>
        <w:tc>
          <w:tcPr>
            <w:tcW w:w="4320" w:type="dxa"/>
          </w:tcPr>
          <w:p w14:paraId="07BF5775" w14:textId="15A245F9" w:rsidR="008C07E4" w:rsidRPr="00B77E3E" w:rsidRDefault="008C07E4" w:rsidP="00B77E3E">
            <w:pPr>
              <w:jc w:val="both"/>
            </w:pPr>
          </w:p>
        </w:tc>
      </w:tr>
      <w:tr w:rsidR="008C07E4" w:rsidRPr="00A466B1" w14:paraId="11AE73ED" w14:textId="3502E703" w:rsidTr="00D55D4C">
        <w:tc>
          <w:tcPr>
            <w:tcW w:w="1042" w:type="dxa"/>
          </w:tcPr>
          <w:p w14:paraId="533928CF" w14:textId="69B328B1" w:rsidR="008C07E4" w:rsidRPr="00A466B1" w:rsidRDefault="008C07E4" w:rsidP="008C07E4">
            <w:pPr>
              <w:pStyle w:val="Sraopastraipa"/>
              <w:numPr>
                <w:ilvl w:val="0"/>
                <w:numId w:val="10"/>
              </w:numPr>
              <w:tabs>
                <w:tab w:val="left" w:pos="223"/>
              </w:tabs>
              <w:ind w:right="-118"/>
            </w:pPr>
          </w:p>
        </w:tc>
        <w:tc>
          <w:tcPr>
            <w:tcW w:w="6608" w:type="dxa"/>
          </w:tcPr>
          <w:p w14:paraId="52DF78B8" w14:textId="5FFAD7D0" w:rsidR="008C07E4" w:rsidRPr="005E365D" w:rsidRDefault="008C07E4" w:rsidP="008C07E4">
            <w:pPr>
              <w:jc w:val="both"/>
              <w:rPr>
                <w:b/>
                <w:sz w:val="20"/>
                <w:szCs w:val="20"/>
              </w:rPr>
            </w:pPr>
            <w:r>
              <w:t>Svoris ne mažiau kaip 3000 kg</w:t>
            </w:r>
          </w:p>
        </w:tc>
        <w:tc>
          <w:tcPr>
            <w:tcW w:w="3690" w:type="dxa"/>
          </w:tcPr>
          <w:p w14:paraId="62271DC8" w14:textId="55B5ABF9" w:rsidR="008C07E4" w:rsidRPr="00B77E3E" w:rsidRDefault="008C07E4" w:rsidP="00B77E3E">
            <w:pPr>
              <w:jc w:val="both"/>
            </w:pPr>
          </w:p>
        </w:tc>
        <w:tc>
          <w:tcPr>
            <w:tcW w:w="4320" w:type="dxa"/>
          </w:tcPr>
          <w:p w14:paraId="33468E47" w14:textId="2FFB45E8" w:rsidR="008C07E4" w:rsidRPr="00B77E3E" w:rsidRDefault="008C07E4" w:rsidP="00B77E3E">
            <w:pPr>
              <w:jc w:val="both"/>
            </w:pPr>
          </w:p>
        </w:tc>
      </w:tr>
      <w:tr w:rsidR="008C07E4" w:rsidRPr="00A466B1" w14:paraId="3EB23C8C" w14:textId="165D0333" w:rsidTr="00D55D4C">
        <w:tc>
          <w:tcPr>
            <w:tcW w:w="1042" w:type="dxa"/>
          </w:tcPr>
          <w:p w14:paraId="6CA1FEA5" w14:textId="0AAAAEE2" w:rsidR="008C07E4" w:rsidRDefault="008C07E4" w:rsidP="008C07E4">
            <w:pPr>
              <w:pStyle w:val="Sraopastraipa"/>
              <w:numPr>
                <w:ilvl w:val="0"/>
                <w:numId w:val="10"/>
              </w:numPr>
            </w:pPr>
          </w:p>
        </w:tc>
        <w:tc>
          <w:tcPr>
            <w:tcW w:w="6608" w:type="dxa"/>
          </w:tcPr>
          <w:p w14:paraId="1DB2FEF3" w14:textId="33752D80" w:rsidR="008C07E4" w:rsidRPr="00107344" w:rsidRDefault="008C07E4" w:rsidP="008C07E4">
            <w:pPr>
              <w:spacing w:line="240" w:lineRule="auto"/>
            </w:pPr>
            <w:r>
              <w:t xml:space="preserve">Maitinimo įtampa 400 V </w:t>
            </w:r>
            <w:r w:rsidRPr="00107344">
              <w:t>(± 10 %)</w:t>
            </w:r>
          </w:p>
        </w:tc>
        <w:tc>
          <w:tcPr>
            <w:tcW w:w="3690" w:type="dxa"/>
          </w:tcPr>
          <w:p w14:paraId="76EB5F41" w14:textId="6F588FCE" w:rsidR="008C07E4" w:rsidRPr="00B77E3E" w:rsidRDefault="008C07E4" w:rsidP="00B77E3E">
            <w:pPr>
              <w:jc w:val="both"/>
            </w:pPr>
          </w:p>
        </w:tc>
        <w:tc>
          <w:tcPr>
            <w:tcW w:w="4320" w:type="dxa"/>
          </w:tcPr>
          <w:p w14:paraId="3B711446" w14:textId="35934F5E" w:rsidR="008C07E4" w:rsidRPr="00B77E3E" w:rsidRDefault="008C07E4" w:rsidP="00B77E3E">
            <w:pPr>
              <w:jc w:val="both"/>
            </w:pPr>
          </w:p>
        </w:tc>
      </w:tr>
      <w:tr w:rsidR="008C07E4" w:rsidRPr="00A466B1" w14:paraId="2F57FCB3" w14:textId="0EE090A8" w:rsidTr="00D55D4C">
        <w:tc>
          <w:tcPr>
            <w:tcW w:w="1042" w:type="dxa"/>
          </w:tcPr>
          <w:p w14:paraId="56C98B1E" w14:textId="1973C5C9" w:rsidR="008C07E4" w:rsidRDefault="008C07E4" w:rsidP="008C07E4">
            <w:pPr>
              <w:pStyle w:val="Sraopastraipa"/>
              <w:numPr>
                <w:ilvl w:val="0"/>
                <w:numId w:val="10"/>
              </w:numPr>
            </w:pPr>
          </w:p>
        </w:tc>
        <w:tc>
          <w:tcPr>
            <w:tcW w:w="6608" w:type="dxa"/>
          </w:tcPr>
          <w:p w14:paraId="0CEAE9F3" w14:textId="315F513B" w:rsidR="008C07E4" w:rsidRPr="00107344" w:rsidRDefault="008C07E4" w:rsidP="008C07E4">
            <w:pPr>
              <w:spacing w:line="240" w:lineRule="auto"/>
            </w:pPr>
            <w:r>
              <w:t xml:space="preserve">Tinklo dažnis 50 Hz </w:t>
            </w:r>
            <w:r w:rsidRPr="00107344">
              <w:t>(± 10 %)</w:t>
            </w:r>
          </w:p>
        </w:tc>
        <w:tc>
          <w:tcPr>
            <w:tcW w:w="3690" w:type="dxa"/>
          </w:tcPr>
          <w:p w14:paraId="2B1DBFE8" w14:textId="781A6AA8" w:rsidR="008C07E4" w:rsidRPr="00A466B1" w:rsidRDefault="008C07E4" w:rsidP="00B77E3E">
            <w:pPr>
              <w:jc w:val="both"/>
            </w:pPr>
          </w:p>
        </w:tc>
        <w:tc>
          <w:tcPr>
            <w:tcW w:w="4320" w:type="dxa"/>
          </w:tcPr>
          <w:p w14:paraId="7AFA6F67" w14:textId="3391B6B1" w:rsidR="008C07E4" w:rsidRPr="00B77E3E" w:rsidRDefault="008C07E4" w:rsidP="00B77E3E">
            <w:pPr>
              <w:jc w:val="both"/>
            </w:pPr>
          </w:p>
        </w:tc>
      </w:tr>
      <w:tr w:rsidR="008C07E4" w:rsidRPr="00A466B1" w14:paraId="43EF0F3D" w14:textId="303D980A" w:rsidTr="00D55D4C">
        <w:tc>
          <w:tcPr>
            <w:tcW w:w="1042" w:type="dxa"/>
          </w:tcPr>
          <w:p w14:paraId="5D863B90" w14:textId="44E308CA" w:rsidR="008C07E4" w:rsidRDefault="008C07E4" w:rsidP="008C07E4">
            <w:pPr>
              <w:pStyle w:val="Sraopastraipa"/>
              <w:numPr>
                <w:ilvl w:val="0"/>
                <w:numId w:val="10"/>
              </w:numPr>
            </w:pPr>
          </w:p>
        </w:tc>
        <w:tc>
          <w:tcPr>
            <w:tcW w:w="6608" w:type="dxa"/>
          </w:tcPr>
          <w:p w14:paraId="01A7E9AB" w14:textId="1D80BE40" w:rsidR="008C07E4" w:rsidRPr="00AB3396" w:rsidRDefault="008C07E4" w:rsidP="008C07E4">
            <w:pPr>
              <w:spacing w:line="240" w:lineRule="auto"/>
              <w:rPr>
                <w:sz w:val="20"/>
                <w:szCs w:val="20"/>
              </w:rPr>
            </w:pPr>
            <w:r>
              <w:t>Stalo ilgis ne mažiau kaip 750 mm</w:t>
            </w:r>
          </w:p>
        </w:tc>
        <w:tc>
          <w:tcPr>
            <w:tcW w:w="3690" w:type="dxa"/>
          </w:tcPr>
          <w:p w14:paraId="21BBFD3F" w14:textId="031A9FB9" w:rsidR="008C07E4" w:rsidRPr="00B77E3E" w:rsidRDefault="008C07E4" w:rsidP="00B77E3E">
            <w:pPr>
              <w:jc w:val="both"/>
            </w:pPr>
          </w:p>
        </w:tc>
        <w:tc>
          <w:tcPr>
            <w:tcW w:w="4320" w:type="dxa"/>
          </w:tcPr>
          <w:p w14:paraId="6E81B6C9" w14:textId="287A9E60" w:rsidR="008C07E4" w:rsidRPr="00B77E3E" w:rsidRDefault="008C07E4" w:rsidP="00B77E3E">
            <w:pPr>
              <w:jc w:val="both"/>
            </w:pPr>
          </w:p>
        </w:tc>
      </w:tr>
      <w:tr w:rsidR="008C07E4" w:rsidRPr="00A466B1" w14:paraId="6E18F6EA" w14:textId="4661A574" w:rsidTr="00D55D4C">
        <w:tc>
          <w:tcPr>
            <w:tcW w:w="1042" w:type="dxa"/>
          </w:tcPr>
          <w:p w14:paraId="452862BA" w14:textId="0D65D1A8" w:rsidR="008C07E4" w:rsidRDefault="008C07E4" w:rsidP="008C07E4">
            <w:pPr>
              <w:pStyle w:val="Sraopastraipa"/>
              <w:numPr>
                <w:ilvl w:val="0"/>
                <w:numId w:val="10"/>
              </w:numPr>
            </w:pPr>
          </w:p>
        </w:tc>
        <w:tc>
          <w:tcPr>
            <w:tcW w:w="6608" w:type="dxa"/>
          </w:tcPr>
          <w:p w14:paraId="39604759" w14:textId="5DA73E08" w:rsidR="008C07E4" w:rsidRPr="00D55D4C" w:rsidRDefault="008C07E4" w:rsidP="008C07E4">
            <w:r w:rsidRPr="00D55D4C">
              <w:t>Stalo plotis ne mažiau kaip 400 mm</w:t>
            </w:r>
          </w:p>
        </w:tc>
        <w:tc>
          <w:tcPr>
            <w:tcW w:w="3690" w:type="dxa"/>
          </w:tcPr>
          <w:p w14:paraId="3D9DE9A3" w14:textId="2E67DDEF" w:rsidR="008C07E4" w:rsidRPr="00B77E3E" w:rsidRDefault="008C07E4" w:rsidP="00B77E3E">
            <w:pPr>
              <w:jc w:val="both"/>
            </w:pPr>
          </w:p>
        </w:tc>
        <w:tc>
          <w:tcPr>
            <w:tcW w:w="4320" w:type="dxa"/>
          </w:tcPr>
          <w:p w14:paraId="2EBB260C" w14:textId="2F6E1D54" w:rsidR="008C07E4" w:rsidRPr="00B77E3E" w:rsidRDefault="008C07E4" w:rsidP="00B77E3E">
            <w:pPr>
              <w:jc w:val="both"/>
            </w:pPr>
          </w:p>
        </w:tc>
      </w:tr>
      <w:tr w:rsidR="008C07E4" w:rsidRPr="00A466B1" w14:paraId="11C70E87" w14:textId="092ECCC4" w:rsidTr="00D55D4C">
        <w:tc>
          <w:tcPr>
            <w:tcW w:w="1042" w:type="dxa"/>
          </w:tcPr>
          <w:p w14:paraId="4EC57401" w14:textId="360A89C7" w:rsidR="008C07E4" w:rsidRPr="00A466B1" w:rsidRDefault="008C07E4" w:rsidP="008C07E4">
            <w:pPr>
              <w:pStyle w:val="Sraopastraipa"/>
              <w:numPr>
                <w:ilvl w:val="0"/>
                <w:numId w:val="10"/>
              </w:numPr>
              <w:tabs>
                <w:tab w:val="left" w:pos="223"/>
              </w:tabs>
              <w:ind w:right="-118"/>
            </w:pPr>
          </w:p>
        </w:tc>
        <w:tc>
          <w:tcPr>
            <w:tcW w:w="6608" w:type="dxa"/>
          </w:tcPr>
          <w:p w14:paraId="08003417" w14:textId="3D41D715" w:rsidR="008C07E4" w:rsidRPr="00D55D4C" w:rsidRDefault="008C07E4" w:rsidP="008C07E4">
            <w:pPr>
              <w:jc w:val="both"/>
              <w:rPr>
                <w:b/>
                <w:sz w:val="20"/>
                <w:szCs w:val="20"/>
              </w:rPr>
            </w:pPr>
            <w:r w:rsidRPr="00D55D4C">
              <w:t>Atstumas nuo stalo iki sūklio ne mažiau kaip 100 mm</w:t>
            </w:r>
          </w:p>
        </w:tc>
        <w:tc>
          <w:tcPr>
            <w:tcW w:w="3690" w:type="dxa"/>
          </w:tcPr>
          <w:p w14:paraId="0ADB1526" w14:textId="353B98A3" w:rsidR="008C07E4" w:rsidRPr="00B77E3E" w:rsidRDefault="008C07E4" w:rsidP="00B77E3E">
            <w:pPr>
              <w:jc w:val="both"/>
            </w:pPr>
          </w:p>
        </w:tc>
        <w:tc>
          <w:tcPr>
            <w:tcW w:w="4320" w:type="dxa"/>
          </w:tcPr>
          <w:p w14:paraId="4DAB7802" w14:textId="61B9F011" w:rsidR="008C07E4" w:rsidRPr="00B77E3E" w:rsidRDefault="008C07E4" w:rsidP="00B77E3E">
            <w:pPr>
              <w:jc w:val="both"/>
            </w:pPr>
          </w:p>
        </w:tc>
      </w:tr>
      <w:tr w:rsidR="008C07E4" w:rsidRPr="00A466B1" w14:paraId="3D73F212" w14:textId="240DEE12" w:rsidTr="00D55D4C">
        <w:tc>
          <w:tcPr>
            <w:tcW w:w="1042" w:type="dxa"/>
          </w:tcPr>
          <w:p w14:paraId="1C84FB9B" w14:textId="09DDE361" w:rsidR="008C07E4" w:rsidRPr="00A466B1" w:rsidRDefault="008C07E4" w:rsidP="008C07E4">
            <w:pPr>
              <w:pStyle w:val="Sraopastraipa"/>
              <w:numPr>
                <w:ilvl w:val="0"/>
                <w:numId w:val="10"/>
              </w:numPr>
              <w:tabs>
                <w:tab w:val="left" w:pos="223"/>
              </w:tabs>
              <w:ind w:right="-118"/>
            </w:pPr>
          </w:p>
        </w:tc>
        <w:tc>
          <w:tcPr>
            <w:tcW w:w="6608" w:type="dxa"/>
          </w:tcPr>
          <w:p w14:paraId="34B52361" w14:textId="0C531447" w:rsidR="008C07E4" w:rsidRPr="00D55D4C" w:rsidRDefault="008C07E4" w:rsidP="008C07E4">
            <w:pPr>
              <w:spacing w:line="240" w:lineRule="auto"/>
              <w:rPr>
                <w:sz w:val="20"/>
                <w:szCs w:val="20"/>
              </w:rPr>
            </w:pPr>
            <w:r w:rsidRPr="00D55D4C">
              <w:t xml:space="preserve">Atstumas nuo stalo iki sūklio </w:t>
            </w:r>
            <w:r w:rsidRPr="00957CB8">
              <w:t>ne daugiau kaip</w:t>
            </w:r>
            <w:r w:rsidRPr="00D55D4C">
              <w:t xml:space="preserve"> 6</w:t>
            </w:r>
            <w:r w:rsidR="008512C1">
              <w:t>5</w:t>
            </w:r>
            <w:r w:rsidRPr="00D55D4C">
              <w:t>0 mm</w:t>
            </w:r>
          </w:p>
        </w:tc>
        <w:tc>
          <w:tcPr>
            <w:tcW w:w="3690" w:type="dxa"/>
          </w:tcPr>
          <w:p w14:paraId="241B1150" w14:textId="33FAC430" w:rsidR="008C07E4" w:rsidRPr="00B77E3E" w:rsidRDefault="008C07E4" w:rsidP="00B77E3E">
            <w:pPr>
              <w:jc w:val="both"/>
            </w:pPr>
          </w:p>
        </w:tc>
        <w:tc>
          <w:tcPr>
            <w:tcW w:w="4320" w:type="dxa"/>
          </w:tcPr>
          <w:p w14:paraId="7EAF67DE" w14:textId="4A5B8499" w:rsidR="008C07E4" w:rsidRPr="00B77E3E" w:rsidRDefault="008C07E4" w:rsidP="00B77E3E">
            <w:pPr>
              <w:jc w:val="both"/>
            </w:pPr>
          </w:p>
        </w:tc>
      </w:tr>
      <w:tr w:rsidR="008C07E4" w:rsidRPr="00A466B1" w14:paraId="68753577" w14:textId="27F40272" w:rsidTr="00D55D4C">
        <w:tc>
          <w:tcPr>
            <w:tcW w:w="1042" w:type="dxa"/>
          </w:tcPr>
          <w:p w14:paraId="241A655F" w14:textId="60485314" w:rsidR="008C07E4" w:rsidRDefault="008C07E4" w:rsidP="008C07E4">
            <w:pPr>
              <w:pStyle w:val="Sraopastraipa"/>
              <w:numPr>
                <w:ilvl w:val="0"/>
                <w:numId w:val="10"/>
              </w:numPr>
            </w:pPr>
          </w:p>
        </w:tc>
        <w:tc>
          <w:tcPr>
            <w:tcW w:w="6608" w:type="dxa"/>
          </w:tcPr>
          <w:p w14:paraId="23AFB645" w14:textId="6D074155" w:rsidR="008C07E4" w:rsidRPr="00D55D4C" w:rsidRDefault="008C07E4" w:rsidP="008C07E4">
            <w:pPr>
              <w:spacing w:line="240" w:lineRule="auto"/>
              <w:rPr>
                <w:sz w:val="20"/>
                <w:szCs w:val="20"/>
              </w:rPr>
            </w:pPr>
            <w:r w:rsidRPr="00D55D4C">
              <w:t>T formos griovelio dydis ne mažiau kaip 14 mm</w:t>
            </w:r>
          </w:p>
        </w:tc>
        <w:tc>
          <w:tcPr>
            <w:tcW w:w="3690" w:type="dxa"/>
          </w:tcPr>
          <w:p w14:paraId="26F036DB" w14:textId="19D2D5E2" w:rsidR="008C07E4" w:rsidRPr="00B77E3E" w:rsidRDefault="008C07E4" w:rsidP="00B77E3E">
            <w:pPr>
              <w:jc w:val="both"/>
            </w:pPr>
          </w:p>
        </w:tc>
        <w:tc>
          <w:tcPr>
            <w:tcW w:w="4320" w:type="dxa"/>
          </w:tcPr>
          <w:p w14:paraId="2A7D9D02" w14:textId="364540C7" w:rsidR="008C07E4" w:rsidRPr="00B77E3E" w:rsidRDefault="008C07E4" w:rsidP="00B77E3E">
            <w:pPr>
              <w:jc w:val="both"/>
            </w:pPr>
          </w:p>
        </w:tc>
      </w:tr>
      <w:tr w:rsidR="008C07E4" w:rsidRPr="00A466B1" w14:paraId="25405CB1" w14:textId="58569F95" w:rsidTr="00D55D4C">
        <w:tc>
          <w:tcPr>
            <w:tcW w:w="1042" w:type="dxa"/>
          </w:tcPr>
          <w:p w14:paraId="73910220" w14:textId="629A6FAF" w:rsidR="008C07E4" w:rsidRDefault="008C07E4" w:rsidP="008C07E4">
            <w:pPr>
              <w:pStyle w:val="Sraopastraipa"/>
              <w:numPr>
                <w:ilvl w:val="0"/>
                <w:numId w:val="10"/>
              </w:numPr>
            </w:pPr>
          </w:p>
        </w:tc>
        <w:tc>
          <w:tcPr>
            <w:tcW w:w="6608" w:type="dxa"/>
          </w:tcPr>
          <w:p w14:paraId="1D0B750C" w14:textId="4A624ED7" w:rsidR="008C07E4" w:rsidRPr="00D55D4C" w:rsidRDefault="008C07E4" w:rsidP="008C07E4">
            <w:pPr>
              <w:spacing w:line="240" w:lineRule="auto"/>
              <w:rPr>
                <w:sz w:val="20"/>
                <w:szCs w:val="20"/>
              </w:rPr>
            </w:pPr>
            <w:r w:rsidRPr="00D55D4C">
              <w:t>T formos griovelių kiekis ne mažiau kaip 3 vnt.</w:t>
            </w:r>
          </w:p>
        </w:tc>
        <w:tc>
          <w:tcPr>
            <w:tcW w:w="3690" w:type="dxa"/>
          </w:tcPr>
          <w:p w14:paraId="5B9604BB" w14:textId="3C72340B" w:rsidR="008C07E4" w:rsidRPr="00B77E3E" w:rsidRDefault="008C07E4" w:rsidP="00B77E3E">
            <w:pPr>
              <w:jc w:val="both"/>
            </w:pPr>
          </w:p>
        </w:tc>
        <w:tc>
          <w:tcPr>
            <w:tcW w:w="4320" w:type="dxa"/>
          </w:tcPr>
          <w:p w14:paraId="1C8FDC73" w14:textId="4863EC6F" w:rsidR="008C07E4" w:rsidRPr="00B77E3E" w:rsidRDefault="008C07E4" w:rsidP="00B77E3E">
            <w:pPr>
              <w:jc w:val="both"/>
            </w:pPr>
          </w:p>
        </w:tc>
      </w:tr>
      <w:tr w:rsidR="008C07E4" w:rsidRPr="00A466B1" w14:paraId="6C117A41" w14:textId="56AF99CF" w:rsidTr="00D55D4C">
        <w:tc>
          <w:tcPr>
            <w:tcW w:w="1042" w:type="dxa"/>
          </w:tcPr>
          <w:p w14:paraId="3130B537" w14:textId="004AEE86" w:rsidR="008C07E4" w:rsidRDefault="008C07E4" w:rsidP="008C07E4">
            <w:pPr>
              <w:pStyle w:val="Sraopastraipa"/>
              <w:numPr>
                <w:ilvl w:val="0"/>
                <w:numId w:val="10"/>
              </w:numPr>
            </w:pPr>
          </w:p>
        </w:tc>
        <w:tc>
          <w:tcPr>
            <w:tcW w:w="6608" w:type="dxa"/>
          </w:tcPr>
          <w:p w14:paraId="34A4BA53" w14:textId="38777CC6" w:rsidR="008C07E4" w:rsidRPr="00D55D4C" w:rsidRDefault="008C07E4" w:rsidP="008C07E4">
            <w:pPr>
              <w:spacing w:line="240" w:lineRule="auto"/>
              <w:rPr>
                <w:sz w:val="20"/>
                <w:szCs w:val="20"/>
              </w:rPr>
            </w:pPr>
            <w:r w:rsidRPr="00D55D4C">
              <w:t>Atstumas tarp T formos griovelių 100±25 mm</w:t>
            </w:r>
          </w:p>
        </w:tc>
        <w:tc>
          <w:tcPr>
            <w:tcW w:w="3690" w:type="dxa"/>
          </w:tcPr>
          <w:p w14:paraId="2E8CD699" w14:textId="272EE7DE" w:rsidR="008C07E4" w:rsidRPr="00B77E3E" w:rsidRDefault="008C07E4" w:rsidP="00B77E3E">
            <w:pPr>
              <w:jc w:val="both"/>
            </w:pPr>
          </w:p>
        </w:tc>
        <w:tc>
          <w:tcPr>
            <w:tcW w:w="4320" w:type="dxa"/>
          </w:tcPr>
          <w:p w14:paraId="2DB8F3D0" w14:textId="04435C0C" w:rsidR="008C07E4" w:rsidRPr="00B77E3E" w:rsidRDefault="008C07E4" w:rsidP="00B77E3E">
            <w:pPr>
              <w:jc w:val="both"/>
            </w:pPr>
          </w:p>
        </w:tc>
      </w:tr>
      <w:tr w:rsidR="008C07E4" w:rsidRPr="00A466B1" w14:paraId="7D7C9FA6" w14:textId="5F224610" w:rsidTr="00D55D4C">
        <w:tc>
          <w:tcPr>
            <w:tcW w:w="1042" w:type="dxa"/>
          </w:tcPr>
          <w:p w14:paraId="758C052C" w14:textId="3C05BA0F" w:rsidR="008C07E4" w:rsidRDefault="008C07E4" w:rsidP="008C07E4">
            <w:pPr>
              <w:pStyle w:val="Sraopastraipa"/>
              <w:numPr>
                <w:ilvl w:val="0"/>
                <w:numId w:val="10"/>
              </w:numPr>
            </w:pPr>
          </w:p>
        </w:tc>
        <w:tc>
          <w:tcPr>
            <w:tcW w:w="6608" w:type="dxa"/>
          </w:tcPr>
          <w:p w14:paraId="17AF690A" w14:textId="00CDA191" w:rsidR="008C07E4" w:rsidRPr="00D55D4C" w:rsidRDefault="008C07E4" w:rsidP="008C07E4">
            <w:pPr>
              <w:spacing w:line="240" w:lineRule="auto"/>
              <w:rPr>
                <w:sz w:val="20"/>
                <w:szCs w:val="20"/>
              </w:rPr>
            </w:pPr>
            <w:r w:rsidRPr="00D55D4C">
              <w:t>Maksimali stalo apkrova ne mažesnė kaip 350 kg</w:t>
            </w:r>
          </w:p>
        </w:tc>
        <w:tc>
          <w:tcPr>
            <w:tcW w:w="3690" w:type="dxa"/>
          </w:tcPr>
          <w:p w14:paraId="3F5D6871" w14:textId="0BDEC9B2" w:rsidR="008C07E4" w:rsidRPr="00B77E3E" w:rsidRDefault="008C07E4" w:rsidP="00B77E3E">
            <w:pPr>
              <w:jc w:val="both"/>
            </w:pPr>
          </w:p>
        </w:tc>
        <w:tc>
          <w:tcPr>
            <w:tcW w:w="4320" w:type="dxa"/>
          </w:tcPr>
          <w:p w14:paraId="3D5CAC4B" w14:textId="4D81E945" w:rsidR="008C07E4" w:rsidRPr="00B77E3E" w:rsidRDefault="008C07E4" w:rsidP="00B77E3E">
            <w:pPr>
              <w:jc w:val="both"/>
            </w:pPr>
          </w:p>
        </w:tc>
      </w:tr>
      <w:tr w:rsidR="008C07E4" w:rsidRPr="00A466B1" w14:paraId="27DE7A6C" w14:textId="08F45BFF" w:rsidTr="00D55D4C">
        <w:tc>
          <w:tcPr>
            <w:tcW w:w="1042" w:type="dxa"/>
          </w:tcPr>
          <w:p w14:paraId="31059306" w14:textId="4392DD8D" w:rsidR="008C07E4" w:rsidRDefault="008C07E4" w:rsidP="008C07E4">
            <w:pPr>
              <w:pStyle w:val="Sraopastraipa"/>
              <w:numPr>
                <w:ilvl w:val="0"/>
                <w:numId w:val="10"/>
              </w:numPr>
            </w:pPr>
          </w:p>
        </w:tc>
        <w:tc>
          <w:tcPr>
            <w:tcW w:w="6608" w:type="dxa"/>
          </w:tcPr>
          <w:p w14:paraId="3DE6206D" w14:textId="5B57D17C" w:rsidR="008C07E4" w:rsidRPr="00D55D4C" w:rsidRDefault="008C07E4" w:rsidP="008C07E4">
            <w:pPr>
              <w:spacing w:line="240" w:lineRule="auto"/>
              <w:rPr>
                <w:sz w:val="20"/>
                <w:szCs w:val="20"/>
              </w:rPr>
            </w:pPr>
            <w:r w:rsidRPr="00D55D4C">
              <w:t>Pneumatinis darbinis slėgis 7±2 Bar</w:t>
            </w:r>
          </w:p>
        </w:tc>
        <w:tc>
          <w:tcPr>
            <w:tcW w:w="3690" w:type="dxa"/>
          </w:tcPr>
          <w:p w14:paraId="4076C7DF" w14:textId="14F95BDB" w:rsidR="008C07E4" w:rsidRPr="00B77E3E" w:rsidRDefault="008C07E4" w:rsidP="00B77E3E">
            <w:pPr>
              <w:jc w:val="both"/>
            </w:pPr>
          </w:p>
        </w:tc>
        <w:tc>
          <w:tcPr>
            <w:tcW w:w="4320" w:type="dxa"/>
          </w:tcPr>
          <w:p w14:paraId="741BD799" w14:textId="7CEC6C08" w:rsidR="008C07E4" w:rsidRPr="00B77E3E" w:rsidRDefault="008C07E4" w:rsidP="00B77E3E">
            <w:pPr>
              <w:jc w:val="both"/>
            </w:pPr>
          </w:p>
        </w:tc>
      </w:tr>
      <w:tr w:rsidR="00BC4762" w:rsidRPr="00A466B1" w14:paraId="2977DA25" w14:textId="52CD4EEF" w:rsidTr="00D55D4C">
        <w:tc>
          <w:tcPr>
            <w:tcW w:w="1042" w:type="dxa"/>
          </w:tcPr>
          <w:p w14:paraId="1D0B54DB" w14:textId="588FF983" w:rsidR="00BC4762" w:rsidRDefault="00BC4762" w:rsidP="00BC4762">
            <w:pPr>
              <w:pStyle w:val="Sraopastraipa"/>
              <w:numPr>
                <w:ilvl w:val="0"/>
                <w:numId w:val="10"/>
              </w:numPr>
            </w:pPr>
          </w:p>
        </w:tc>
        <w:tc>
          <w:tcPr>
            <w:tcW w:w="6608" w:type="dxa"/>
          </w:tcPr>
          <w:p w14:paraId="56C3244F" w14:textId="530C6BB2" w:rsidR="00BC4762" w:rsidRPr="00D55D4C" w:rsidRDefault="00BC4762" w:rsidP="00BC4762">
            <w:pPr>
              <w:spacing w:line="240" w:lineRule="auto"/>
              <w:rPr>
                <w:sz w:val="20"/>
                <w:szCs w:val="20"/>
              </w:rPr>
            </w:pPr>
            <w:r w:rsidRPr="00D55D4C">
              <w:t>Pakartojimo tikslumas ne mažesnis kaip ±0,008 mm</w:t>
            </w:r>
          </w:p>
        </w:tc>
        <w:tc>
          <w:tcPr>
            <w:tcW w:w="3690" w:type="dxa"/>
          </w:tcPr>
          <w:p w14:paraId="1754C0DF" w14:textId="31EDE7B3" w:rsidR="00BC4762" w:rsidRPr="00B77E3E" w:rsidRDefault="00BC4762" w:rsidP="00B77E3E">
            <w:pPr>
              <w:jc w:val="both"/>
            </w:pPr>
          </w:p>
        </w:tc>
        <w:tc>
          <w:tcPr>
            <w:tcW w:w="4320" w:type="dxa"/>
          </w:tcPr>
          <w:p w14:paraId="6DC8EFA8" w14:textId="3D45983B" w:rsidR="00BC4762" w:rsidRPr="00B77E3E" w:rsidRDefault="00BC4762" w:rsidP="00B77E3E">
            <w:pPr>
              <w:jc w:val="both"/>
            </w:pPr>
          </w:p>
        </w:tc>
      </w:tr>
      <w:tr w:rsidR="00BC4762" w:rsidRPr="00A466B1" w14:paraId="7B675237" w14:textId="36A521A2" w:rsidTr="00D55D4C">
        <w:tc>
          <w:tcPr>
            <w:tcW w:w="1042" w:type="dxa"/>
          </w:tcPr>
          <w:p w14:paraId="75F87A94" w14:textId="389BCE9E" w:rsidR="00BC4762" w:rsidRDefault="00BC4762" w:rsidP="00BC4762">
            <w:pPr>
              <w:pStyle w:val="Sraopastraipa"/>
              <w:numPr>
                <w:ilvl w:val="0"/>
                <w:numId w:val="10"/>
              </w:numPr>
            </w:pPr>
          </w:p>
        </w:tc>
        <w:tc>
          <w:tcPr>
            <w:tcW w:w="6608" w:type="dxa"/>
          </w:tcPr>
          <w:p w14:paraId="5883885C" w14:textId="1E8C69DA" w:rsidR="00BC4762" w:rsidRPr="00D55D4C" w:rsidRDefault="00BC4762" w:rsidP="00BC4762">
            <w:pPr>
              <w:spacing w:line="240" w:lineRule="auto"/>
              <w:rPr>
                <w:sz w:val="20"/>
                <w:szCs w:val="20"/>
              </w:rPr>
            </w:pPr>
            <w:r w:rsidRPr="00D55D4C">
              <w:t>Padėties nustatymo tikslumas ne mažesnis kaip ±0,008 mm</w:t>
            </w:r>
          </w:p>
        </w:tc>
        <w:tc>
          <w:tcPr>
            <w:tcW w:w="3690" w:type="dxa"/>
          </w:tcPr>
          <w:p w14:paraId="4913105B" w14:textId="0C4CB322" w:rsidR="00BC4762" w:rsidRPr="00B77E3E" w:rsidRDefault="00BC4762" w:rsidP="00B77E3E">
            <w:pPr>
              <w:jc w:val="both"/>
            </w:pPr>
          </w:p>
        </w:tc>
        <w:tc>
          <w:tcPr>
            <w:tcW w:w="4320" w:type="dxa"/>
          </w:tcPr>
          <w:p w14:paraId="7D4661A5" w14:textId="0EDE96D2" w:rsidR="00BC4762" w:rsidRPr="00B77E3E" w:rsidRDefault="00BC4762" w:rsidP="00B77E3E">
            <w:pPr>
              <w:jc w:val="both"/>
            </w:pPr>
          </w:p>
        </w:tc>
      </w:tr>
      <w:tr w:rsidR="00BC4762" w:rsidRPr="00A466B1" w14:paraId="543CC58F" w14:textId="0347DC14" w:rsidTr="00D55D4C">
        <w:tc>
          <w:tcPr>
            <w:tcW w:w="1042" w:type="dxa"/>
          </w:tcPr>
          <w:p w14:paraId="45C9FC0B" w14:textId="4943DC3B" w:rsidR="00BC4762" w:rsidRDefault="00BC4762" w:rsidP="00BC4762">
            <w:pPr>
              <w:pStyle w:val="Sraopastraipa"/>
              <w:numPr>
                <w:ilvl w:val="0"/>
                <w:numId w:val="10"/>
              </w:numPr>
            </w:pPr>
          </w:p>
        </w:tc>
        <w:tc>
          <w:tcPr>
            <w:tcW w:w="6608" w:type="dxa"/>
          </w:tcPr>
          <w:p w14:paraId="70D719C5" w14:textId="4B53AB9C" w:rsidR="00BC4762" w:rsidRPr="00D55D4C" w:rsidRDefault="00BC4762" w:rsidP="00BC4762">
            <w:pPr>
              <w:spacing w:line="240" w:lineRule="auto"/>
            </w:pPr>
            <w:r w:rsidRPr="00D55D4C">
              <w:t>X judėjimo ašies atstumas ne mažesnis kaip 600 mm</w:t>
            </w:r>
          </w:p>
        </w:tc>
        <w:tc>
          <w:tcPr>
            <w:tcW w:w="3690" w:type="dxa"/>
          </w:tcPr>
          <w:p w14:paraId="07048A5D" w14:textId="6CF94018" w:rsidR="00BC4762" w:rsidRPr="00B77E3E" w:rsidRDefault="00BC4762" w:rsidP="00B77E3E">
            <w:pPr>
              <w:jc w:val="both"/>
            </w:pPr>
          </w:p>
        </w:tc>
        <w:tc>
          <w:tcPr>
            <w:tcW w:w="4320" w:type="dxa"/>
          </w:tcPr>
          <w:p w14:paraId="4375AA6D" w14:textId="7580E5B5" w:rsidR="00BC4762" w:rsidRPr="00B77E3E" w:rsidRDefault="00BC4762" w:rsidP="00B77E3E">
            <w:pPr>
              <w:jc w:val="both"/>
            </w:pPr>
          </w:p>
        </w:tc>
      </w:tr>
      <w:tr w:rsidR="00BC4762" w:rsidRPr="00A466B1" w14:paraId="05B2ACE0" w14:textId="72465CB4" w:rsidTr="00D55D4C">
        <w:tc>
          <w:tcPr>
            <w:tcW w:w="1042" w:type="dxa"/>
          </w:tcPr>
          <w:p w14:paraId="3A73EC7F" w14:textId="7B52EDCC" w:rsidR="00BC4762" w:rsidRDefault="00BC4762" w:rsidP="00BC4762">
            <w:pPr>
              <w:pStyle w:val="Sraopastraipa"/>
              <w:numPr>
                <w:ilvl w:val="0"/>
                <w:numId w:val="10"/>
              </w:numPr>
            </w:pPr>
          </w:p>
        </w:tc>
        <w:tc>
          <w:tcPr>
            <w:tcW w:w="6608" w:type="dxa"/>
          </w:tcPr>
          <w:p w14:paraId="0C448D0C" w14:textId="54A3D182" w:rsidR="00BC4762" w:rsidRPr="00D55D4C" w:rsidRDefault="00BC4762" w:rsidP="00BC4762">
            <w:pPr>
              <w:spacing w:line="240" w:lineRule="auto"/>
              <w:rPr>
                <w:sz w:val="20"/>
                <w:szCs w:val="20"/>
              </w:rPr>
            </w:pPr>
            <w:r w:rsidRPr="00D55D4C">
              <w:t>Y ašies judėjimo atstumas ne mažesnis kaip 400 mm</w:t>
            </w:r>
          </w:p>
        </w:tc>
        <w:tc>
          <w:tcPr>
            <w:tcW w:w="3690" w:type="dxa"/>
          </w:tcPr>
          <w:p w14:paraId="3CE3AEB8" w14:textId="3A47ACA8" w:rsidR="00BC4762" w:rsidRPr="00B77E3E" w:rsidRDefault="00BC4762" w:rsidP="00B77E3E">
            <w:pPr>
              <w:jc w:val="both"/>
            </w:pPr>
          </w:p>
        </w:tc>
        <w:tc>
          <w:tcPr>
            <w:tcW w:w="4320" w:type="dxa"/>
          </w:tcPr>
          <w:p w14:paraId="74C450CC" w14:textId="311CD5ED" w:rsidR="00BC4762" w:rsidRPr="00B77E3E" w:rsidRDefault="00BC4762" w:rsidP="00B77E3E">
            <w:pPr>
              <w:jc w:val="both"/>
            </w:pPr>
          </w:p>
        </w:tc>
      </w:tr>
      <w:tr w:rsidR="00BC4762" w:rsidRPr="00A466B1" w14:paraId="4171F2C1" w14:textId="15F0C43A" w:rsidTr="00D55D4C">
        <w:tc>
          <w:tcPr>
            <w:tcW w:w="1042" w:type="dxa"/>
          </w:tcPr>
          <w:p w14:paraId="329ED3A9" w14:textId="050126BA" w:rsidR="00BC4762" w:rsidRPr="001F2D93" w:rsidRDefault="00BC4762" w:rsidP="00BC4762">
            <w:pPr>
              <w:pStyle w:val="Sraopastraipa"/>
              <w:numPr>
                <w:ilvl w:val="0"/>
                <w:numId w:val="10"/>
              </w:numPr>
            </w:pPr>
          </w:p>
        </w:tc>
        <w:tc>
          <w:tcPr>
            <w:tcW w:w="6608" w:type="dxa"/>
          </w:tcPr>
          <w:p w14:paraId="122ABC69" w14:textId="12D52AE2" w:rsidR="00BC4762" w:rsidRPr="00D55D4C" w:rsidRDefault="00BC4762" w:rsidP="00BC4762">
            <w:pPr>
              <w:spacing w:line="240" w:lineRule="auto"/>
              <w:rPr>
                <w:sz w:val="20"/>
                <w:szCs w:val="20"/>
              </w:rPr>
            </w:pPr>
            <w:r w:rsidRPr="00D55D4C">
              <w:t>Z ašies judėjimo atstumas ne mažesnis kaip 450 mm</w:t>
            </w:r>
          </w:p>
        </w:tc>
        <w:tc>
          <w:tcPr>
            <w:tcW w:w="3690" w:type="dxa"/>
          </w:tcPr>
          <w:p w14:paraId="0C8ABC99" w14:textId="1A13B9FE" w:rsidR="00BC4762" w:rsidRPr="00B77E3E" w:rsidRDefault="00BC4762" w:rsidP="00B77E3E">
            <w:pPr>
              <w:jc w:val="both"/>
            </w:pPr>
          </w:p>
        </w:tc>
        <w:tc>
          <w:tcPr>
            <w:tcW w:w="4320" w:type="dxa"/>
          </w:tcPr>
          <w:p w14:paraId="3DD193FC" w14:textId="6AB76E6A" w:rsidR="00BC4762" w:rsidRPr="00B77E3E" w:rsidRDefault="00BC4762" w:rsidP="00B77E3E">
            <w:pPr>
              <w:jc w:val="both"/>
            </w:pPr>
          </w:p>
        </w:tc>
      </w:tr>
      <w:tr w:rsidR="00BC4762" w:rsidRPr="00A466B1" w14:paraId="6DD7D0FC" w14:textId="34B42C41" w:rsidTr="00D55D4C">
        <w:tc>
          <w:tcPr>
            <w:tcW w:w="1042" w:type="dxa"/>
          </w:tcPr>
          <w:p w14:paraId="4B7AA04B" w14:textId="133B3F45" w:rsidR="00BC4762" w:rsidRPr="001F2D93" w:rsidRDefault="00BC4762" w:rsidP="00BC4762">
            <w:pPr>
              <w:pStyle w:val="Sraopastraipa"/>
              <w:numPr>
                <w:ilvl w:val="0"/>
                <w:numId w:val="10"/>
              </w:numPr>
            </w:pPr>
          </w:p>
        </w:tc>
        <w:tc>
          <w:tcPr>
            <w:tcW w:w="6608" w:type="dxa"/>
          </w:tcPr>
          <w:p w14:paraId="3A643058" w14:textId="70D77613" w:rsidR="00BC4762" w:rsidRPr="00D55D4C" w:rsidRDefault="00BC4762" w:rsidP="00BC4762">
            <w:pPr>
              <w:spacing w:line="240" w:lineRule="auto"/>
              <w:rPr>
                <w:sz w:val="20"/>
                <w:szCs w:val="20"/>
              </w:rPr>
            </w:pPr>
            <w:r w:rsidRPr="00D55D4C">
              <w:t>Įrankių dėtuvės tipas karuselinis</w:t>
            </w:r>
            <w:r w:rsidR="00A01072">
              <w:t xml:space="preserve"> (arba „</w:t>
            </w:r>
            <w:r w:rsidR="00176234">
              <w:t>skėtinis</w:t>
            </w:r>
            <w:r w:rsidR="00A01072">
              <w:t>“)</w:t>
            </w:r>
          </w:p>
        </w:tc>
        <w:tc>
          <w:tcPr>
            <w:tcW w:w="3690" w:type="dxa"/>
          </w:tcPr>
          <w:p w14:paraId="309F644E" w14:textId="176C7A9A" w:rsidR="00BC4762" w:rsidRPr="00B77E3E" w:rsidRDefault="00BC4762" w:rsidP="00B77E3E">
            <w:pPr>
              <w:jc w:val="both"/>
            </w:pPr>
          </w:p>
        </w:tc>
        <w:tc>
          <w:tcPr>
            <w:tcW w:w="4320" w:type="dxa"/>
          </w:tcPr>
          <w:p w14:paraId="71CBA585" w14:textId="01D304D1" w:rsidR="00BC4762" w:rsidRPr="00A466B1" w:rsidRDefault="00BC4762" w:rsidP="00B77E3E">
            <w:pPr>
              <w:jc w:val="both"/>
            </w:pPr>
          </w:p>
        </w:tc>
      </w:tr>
      <w:tr w:rsidR="00BC4762" w:rsidRPr="00A466B1" w14:paraId="0A0D8F47" w14:textId="48FA1562" w:rsidTr="00D55D4C">
        <w:tc>
          <w:tcPr>
            <w:tcW w:w="1042" w:type="dxa"/>
          </w:tcPr>
          <w:p w14:paraId="0B794CC9" w14:textId="4773D09D" w:rsidR="00BC4762" w:rsidRPr="001F2D93" w:rsidRDefault="00BC4762" w:rsidP="00BC4762">
            <w:pPr>
              <w:pStyle w:val="Sraopastraipa"/>
              <w:numPr>
                <w:ilvl w:val="0"/>
                <w:numId w:val="10"/>
              </w:numPr>
            </w:pPr>
          </w:p>
        </w:tc>
        <w:tc>
          <w:tcPr>
            <w:tcW w:w="6608" w:type="dxa"/>
          </w:tcPr>
          <w:p w14:paraId="47836A99" w14:textId="7333A564" w:rsidR="00BC4762" w:rsidRPr="00D55D4C" w:rsidRDefault="00BC4762" w:rsidP="00BC4762">
            <w:pPr>
              <w:spacing w:line="240" w:lineRule="auto"/>
              <w:rPr>
                <w:sz w:val="20"/>
                <w:szCs w:val="20"/>
              </w:rPr>
            </w:pPr>
            <w:r w:rsidRPr="00D55D4C">
              <w:t>Įrankių vietų skaičius dėtuvėje ne mažiau kaip 12 vnt.</w:t>
            </w:r>
          </w:p>
        </w:tc>
        <w:tc>
          <w:tcPr>
            <w:tcW w:w="3690" w:type="dxa"/>
          </w:tcPr>
          <w:p w14:paraId="179D5689" w14:textId="4AE09F00" w:rsidR="00BC4762" w:rsidRPr="00B77E3E" w:rsidRDefault="00BC4762" w:rsidP="00B77E3E">
            <w:pPr>
              <w:jc w:val="both"/>
            </w:pPr>
          </w:p>
        </w:tc>
        <w:tc>
          <w:tcPr>
            <w:tcW w:w="4320" w:type="dxa"/>
          </w:tcPr>
          <w:p w14:paraId="23F03C35" w14:textId="37A83406" w:rsidR="00BC4762" w:rsidRPr="00B77E3E" w:rsidRDefault="00BC4762" w:rsidP="00B77E3E">
            <w:pPr>
              <w:jc w:val="both"/>
            </w:pPr>
          </w:p>
        </w:tc>
      </w:tr>
      <w:tr w:rsidR="00BC4762" w:rsidRPr="00A466B1" w14:paraId="0D33FA9F" w14:textId="74BB3617" w:rsidTr="00D55D4C">
        <w:tc>
          <w:tcPr>
            <w:tcW w:w="1042" w:type="dxa"/>
          </w:tcPr>
          <w:p w14:paraId="453E5189" w14:textId="2B487112" w:rsidR="00BC4762" w:rsidRPr="001F2D93" w:rsidRDefault="00BC4762" w:rsidP="00BC4762">
            <w:pPr>
              <w:pStyle w:val="Sraopastraipa"/>
              <w:numPr>
                <w:ilvl w:val="0"/>
                <w:numId w:val="10"/>
              </w:numPr>
            </w:pPr>
          </w:p>
        </w:tc>
        <w:tc>
          <w:tcPr>
            <w:tcW w:w="6608" w:type="dxa"/>
          </w:tcPr>
          <w:p w14:paraId="02CADE33" w14:textId="56845EFD" w:rsidR="00BC4762" w:rsidRPr="00D55D4C" w:rsidRDefault="00BC4762" w:rsidP="00BC4762">
            <w:pPr>
              <w:spacing w:line="240" w:lineRule="auto"/>
              <w:rPr>
                <w:sz w:val="20"/>
                <w:szCs w:val="20"/>
              </w:rPr>
            </w:pPr>
            <w:r w:rsidRPr="00D55D4C">
              <w:rPr>
                <w:lang w:eastAsia="lt-LT"/>
              </w:rPr>
              <w:t>Maksimalus įrankio skersmuo ne mažesnis kaip 70</w:t>
            </w:r>
            <w:r w:rsidRPr="00D55D4C">
              <w:t xml:space="preserve"> </w:t>
            </w:r>
            <w:r w:rsidRPr="00D55D4C">
              <w:rPr>
                <w:lang w:eastAsia="lt-LT"/>
              </w:rPr>
              <w:t>mm</w:t>
            </w:r>
          </w:p>
        </w:tc>
        <w:tc>
          <w:tcPr>
            <w:tcW w:w="3690" w:type="dxa"/>
          </w:tcPr>
          <w:p w14:paraId="3BBAED72" w14:textId="62BFDC0E" w:rsidR="00BC4762" w:rsidRPr="00B77E3E" w:rsidRDefault="00BC4762" w:rsidP="00B77E3E">
            <w:pPr>
              <w:jc w:val="both"/>
            </w:pPr>
          </w:p>
        </w:tc>
        <w:tc>
          <w:tcPr>
            <w:tcW w:w="4320" w:type="dxa"/>
          </w:tcPr>
          <w:p w14:paraId="5F4C69A8" w14:textId="5BDA5A1C" w:rsidR="00BC4762" w:rsidRPr="00B77E3E" w:rsidRDefault="00BC4762" w:rsidP="00B77E3E">
            <w:pPr>
              <w:jc w:val="both"/>
            </w:pPr>
          </w:p>
        </w:tc>
      </w:tr>
      <w:tr w:rsidR="00BC4762" w:rsidRPr="00A466B1" w14:paraId="55EC43DB" w14:textId="7019E5B3" w:rsidTr="00D55D4C">
        <w:tc>
          <w:tcPr>
            <w:tcW w:w="1042" w:type="dxa"/>
          </w:tcPr>
          <w:p w14:paraId="1E2265D4" w14:textId="02B1E89E" w:rsidR="00BC4762" w:rsidRPr="001F2D93" w:rsidRDefault="00BC4762" w:rsidP="00BC4762">
            <w:pPr>
              <w:pStyle w:val="Sraopastraipa"/>
              <w:numPr>
                <w:ilvl w:val="0"/>
                <w:numId w:val="10"/>
              </w:numPr>
            </w:pPr>
          </w:p>
        </w:tc>
        <w:tc>
          <w:tcPr>
            <w:tcW w:w="6608" w:type="dxa"/>
          </w:tcPr>
          <w:p w14:paraId="28A9351B" w14:textId="42569758" w:rsidR="00BC4762" w:rsidRPr="00D55D4C" w:rsidRDefault="00BC4762" w:rsidP="00BC4762">
            <w:pPr>
              <w:spacing w:line="240" w:lineRule="auto"/>
              <w:rPr>
                <w:sz w:val="20"/>
                <w:szCs w:val="20"/>
              </w:rPr>
            </w:pPr>
            <w:r w:rsidRPr="00D55D4C">
              <w:t>Maksimalus įrankio ilgis ne mažesnis kaip 150 mm</w:t>
            </w:r>
          </w:p>
        </w:tc>
        <w:tc>
          <w:tcPr>
            <w:tcW w:w="3690" w:type="dxa"/>
          </w:tcPr>
          <w:p w14:paraId="7E672465" w14:textId="7D31D262" w:rsidR="00BC4762" w:rsidRPr="00A466B1" w:rsidRDefault="00BC4762" w:rsidP="00B77E3E">
            <w:pPr>
              <w:jc w:val="both"/>
            </w:pPr>
          </w:p>
        </w:tc>
        <w:tc>
          <w:tcPr>
            <w:tcW w:w="4320" w:type="dxa"/>
          </w:tcPr>
          <w:p w14:paraId="33769861" w14:textId="7569F6E6" w:rsidR="00BC4762" w:rsidRPr="00B77E3E" w:rsidRDefault="00BC4762" w:rsidP="00B77E3E">
            <w:pPr>
              <w:jc w:val="both"/>
            </w:pPr>
          </w:p>
        </w:tc>
      </w:tr>
      <w:tr w:rsidR="00BC4762" w:rsidRPr="00A466B1" w14:paraId="1214CD7F" w14:textId="3E366439" w:rsidTr="00D55D4C">
        <w:tc>
          <w:tcPr>
            <w:tcW w:w="1042" w:type="dxa"/>
          </w:tcPr>
          <w:p w14:paraId="63F40A7D" w14:textId="68C52BC4" w:rsidR="00BC4762" w:rsidRPr="001F2D93" w:rsidRDefault="00BC4762" w:rsidP="00BC4762">
            <w:pPr>
              <w:pStyle w:val="Sraopastraipa"/>
              <w:numPr>
                <w:ilvl w:val="0"/>
                <w:numId w:val="10"/>
              </w:numPr>
            </w:pPr>
          </w:p>
        </w:tc>
        <w:tc>
          <w:tcPr>
            <w:tcW w:w="6608" w:type="dxa"/>
          </w:tcPr>
          <w:p w14:paraId="244346C3" w14:textId="3A4615FC" w:rsidR="00BC4762" w:rsidRPr="00D55D4C" w:rsidRDefault="00BC4762" w:rsidP="00BC4762">
            <w:pPr>
              <w:spacing w:line="240" w:lineRule="auto"/>
              <w:rPr>
                <w:b/>
                <w:sz w:val="20"/>
                <w:szCs w:val="20"/>
                <w:lang w:val="en-US"/>
              </w:rPr>
            </w:pPr>
            <w:r w:rsidRPr="00D55D4C">
              <w:t>Maksimalus įrankio svoris ne mažesnis kaip 7 kg</w:t>
            </w:r>
          </w:p>
        </w:tc>
        <w:tc>
          <w:tcPr>
            <w:tcW w:w="3690" w:type="dxa"/>
          </w:tcPr>
          <w:p w14:paraId="43FE6927" w14:textId="5028BEEE" w:rsidR="00BC4762" w:rsidRPr="00B77E3E" w:rsidRDefault="00BC4762" w:rsidP="00B77E3E">
            <w:pPr>
              <w:jc w:val="both"/>
            </w:pPr>
          </w:p>
        </w:tc>
        <w:tc>
          <w:tcPr>
            <w:tcW w:w="4320" w:type="dxa"/>
          </w:tcPr>
          <w:p w14:paraId="6118D64F" w14:textId="7B60EB1D" w:rsidR="00BC4762" w:rsidRPr="00B77E3E" w:rsidRDefault="00BC4762" w:rsidP="00B77E3E">
            <w:pPr>
              <w:jc w:val="both"/>
            </w:pPr>
          </w:p>
        </w:tc>
      </w:tr>
      <w:tr w:rsidR="00BC4762" w:rsidRPr="00A466B1" w14:paraId="0D4ECD79" w14:textId="560B89B5" w:rsidTr="00D55D4C">
        <w:tc>
          <w:tcPr>
            <w:tcW w:w="1042" w:type="dxa"/>
          </w:tcPr>
          <w:p w14:paraId="431C29D3" w14:textId="2ACFBCF9" w:rsidR="00BC4762" w:rsidRPr="001F2D93" w:rsidRDefault="00BC4762" w:rsidP="00BC4762">
            <w:pPr>
              <w:pStyle w:val="Sraopastraipa"/>
              <w:numPr>
                <w:ilvl w:val="0"/>
                <w:numId w:val="10"/>
              </w:numPr>
            </w:pPr>
          </w:p>
        </w:tc>
        <w:tc>
          <w:tcPr>
            <w:tcW w:w="6608" w:type="dxa"/>
          </w:tcPr>
          <w:p w14:paraId="2A7D4F55" w14:textId="4B07D03D" w:rsidR="00BC4762" w:rsidRPr="00D55D4C" w:rsidRDefault="00BC4762" w:rsidP="00BC4762">
            <w:pPr>
              <w:spacing w:line="240" w:lineRule="auto"/>
              <w:rPr>
                <w:b/>
                <w:sz w:val="20"/>
                <w:szCs w:val="20"/>
              </w:rPr>
            </w:pPr>
            <w:r w:rsidRPr="00D55D4C">
              <w:t>Įrankio keitimo laikas ne ilgesnis kaip 7 s.</w:t>
            </w:r>
          </w:p>
        </w:tc>
        <w:tc>
          <w:tcPr>
            <w:tcW w:w="3690" w:type="dxa"/>
          </w:tcPr>
          <w:p w14:paraId="245934E4" w14:textId="76E0EEA4" w:rsidR="00BC4762" w:rsidRPr="00B77E3E" w:rsidRDefault="00BC4762" w:rsidP="00B77E3E">
            <w:pPr>
              <w:jc w:val="both"/>
            </w:pPr>
          </w:p>
        </w:tc>
        <w:tc>
          <w:tcPr>
            <w:tcW w:w="4320" w:type="dxa"/>
          </w:tcPr>
          <w:p w14:paraId="5D01AFE9" w14:textId="463192FE" w:rsidR="00BC4762" w:rsidRPr="00B77E3E" w:rsidRDefault="00BC4762" w:rsidP="00B77E3E">
            <w:pPr>
              <w:jc w:val="both"/>
            </w:pPr>
          </w:p>
        </w:tc>
      </w:tr>
      <w:tr w:rsidR="00BC4762" w:rsidRPr="00A466B1" w14:paraId="4A2BAC5C" w14:textId="7F4ADD15" w:rsidTr="00D55D4C">
        <w:tc>
          <w:tcPr>
            <w:tcW w:w="1042" w:type="dxa"/>
          </w:tcPr>
          <w:p w14:paraId="232D48BE" w14:textId="2CC79B0B" w:rsidR="00BC4762" w:rsidRDefault="00BC4762" w:rsidP="00BC4762">
            <w:pPr>
              <w:pStyle w:val="Sraopastraipa"/>
              <w:numPr>
                <w:ilvl w:val="0"/>
                <w:numId w:val="10"/>
              </w:numPr>
            </w:pPr>
          </w:p>
        </w:tc>
        <w:tc>
          <w:tcPr>
            <w:tcW w:w="6608" w:type="dxa"/>
          </w:tcPr>
          <w:p w14:paraId="1B4C53D4" w14:textId="42F6A0ED" w:rsidR="00BC4762" w:rsidRPr="00D55D4C" w:rsidRDefault="00BC4762" w:rsidP="00BC4762">
            <w:pPr>
              <w:spacing w:line="240" w:lineRule="auto"/>
              <w:rPr>
                <w:sz w:val="20"/>
                <w:szCs w:val="20"/>
              </w:rPr>
            </w:pPr>
            <w:r w:rsidRPr="00D55D4C">
              <w:t>Sūklio griebtuvas BT40</w:t>
            </w:r>
            <w:r w:rsidR="00A219CC">
              <w:t>, BBT40</w:t>
            </w:r>
            <w:r w:rsidRPr="00D55D4C">
              <w:t xml:space="preserve"> arba SK40</w:t>
            </w:r>
          </w:p>
        </w:tc>
        <w:tc>
          <w:tcPr>
            <w:tcW w:w="3690" w:type="dxa"/>
          </w:tcPr>
          <w:p w14:paraId="5A38A556" w14:textId="013C6EB4" w:rsidR="00BC4762" w:rsidRPr="00B77E3E" w:rsidRDefault="00BC4762" w:rsidP="00B77E3E">
            <w:pPr>
              <w:jc w:val="both"/>
            </w:pPr>
          </w:p>
        </w:tc>
        <w:tc>
          <w:tcPr>
            <w:tcW w:w="4320" w:type="dxa"/>
          </w:tcPr>
          <w:p w14:paraId="6B0AFFB4" w14:textId="2E2FF7A6" w:rsidR="00BC4762" w:rsidRPr="00A466B1" w:rsidRDefault="00BC4762" w:rsidP="00B77E3E">
            <w:pPr>
              <w:jc w:val="both"/>
            </w:pPr>
          </w:p>
        </w:tc>
      </w:tr>
      <w:tr w:rsidR="00BC4762" w:rsidRPr="00A466B1" w14:paraId="6DB4875A" w14:textId="46F2607B" w:rsidTr="00D55D4C">
        <w:tc>
          <w:tcPr>
            <w:tcW w:w="1042" w:type="dxa"/>
          </w:tcPr>
          <w:p w14:paraId="08801047" w14:textId="3E36DEA9" w:rsidR="00BC4762" w:rsidRDefault="00BC4762" w:rsidP="00BC4762">
            <w:pPr>
              <w:pStyle w:val="Sraopastraipa"/>
              <w:numPr>
                <w:ilvl w:val="0"/>
                <w:numId w:val="10"/>
              </w:numPr>
            </w:pPr>
          </w:p>
        </w:tc>
        <w:tc>
          <w:tcPr>
            <w:tcW w:w="6608" w:type="dxa"/>
          </w:tcPr>
          <w:p w14:paraId="33FD38E1" w14:textId="12DAEE66" w:rsidR="00BC4762" w:rsidRPr="00D55D4C" w:rsidRDefault="00BC4762" w:rsidP="00BC4762">
            <w:pPr>
              <w:spacing w:line="240" w:lineRule="auto"/>
              <w:rPr>
                <w:sz w:val="20"/>
                <w:szCs w:val="20"/>
              </w:rPr>
            </w:pPr>
            <w:r w:rsidRPr="00D55D4C">
              <w:t>Sūklio greičio diapozonas ne mažesnėse ribose kaip 10-10000 min</w:t>
            </w:r>
            <w:r w:rsidRPr="00D55D4C">
              <w:rPr>
                <w:vertAlign w:val="superscript"/>
              </w:rPr>
              <w:t>-1</w:t>
            </w:r>
          </w:p>
        </w:tc>
        <w:tc>
          <w:tcPr>
            <w:tcW w:w="3690" w:type="dxa"/>
          </w:tcPr>
          <w:p w14:paraId="147BD55A" w14:textId="04BC4555" w:rsidR="00BC4762" w:rsidRPr="00B77E3E" w:rsidRDefault="00BC4762" w:rsidP="00B77E3E">
            <w:pPr>
              <w:jc w:val="both"/>
            </w:pPr>
          </w:p>
        </w:tc>
        <w:tc>
          <w:tcPr>
            <w:tcW w:w="4320" w:type="dxa"/>
          </w:tcPr>
          <w:p w14:paraId="51003659" w14:textId="066FA93D" w:rsidR="00BC4762" w:rsidRPr="00B77E3E" w:rsidRDefault="00BC4762" w:rsidP="00B77E3E">
            <w:pPr>
              <w:jc w:val="both"/>
            </w:pPr>
          </w:p>
        </w:tc>
      </w:tr>
      <w:tr w:rsidR="00BC4762" w:rsidRPr="00A466B1" w14:paraId="3C9FBC2C" w14:textId="001DD914" w:rsidTr="00D55D4C">
        <w:tc>
          <w:tcPr>
            <w:tcW w:w="1042" w:type="dxa"/>
          </w:tcPr>
          <w:p w14:paraId="41B98799" w14:textId="1F2F46D9" w:rsidR="00BC4762" w:rsidRDefault="00BC4762" w:rsidP="00BC4762">
            <w:pPr>
              <w:pStyle w:val="Sraopastraipa"/>
              <w:numPr>
                <w:ilvl w:val="0"/>
                <w:numId w:val="10"/>
              </w:numPr>
            </w:pPr>
          </w:p>
        </w:tc>
        <w:tc>
          <w:tcPr>
            <w:tcW w:w="6608" w:type="dxa"/>
          </w:tcPr>
          <w:p w14:paraId="0593D4D3" w14:textId="73F8888E" w:rsidR="00BC4762" w:rsidRPr="00D55D4C" w:rsidRDefault="00BC4762" w:rsidP="00BC4762">
            <w:pPr>
              <w:rPr>
                <w:b/>
                <w:sz w:val="20"/>
                <w:szCs w:val="20"/>
              </w:rPr>
            </w:pPr>
            <w:r w:rsidRPr="00D55D4C">
              <w:t>Pavaros variklio nuolatinio veikimo S1 galia ne mažesnė kaip 7,0 kW</w:t>
            </w:r>
          </w:p>
        </w:tc>
        <w:tc>
          <w:tcPr>
            <w:tcW w:w="3690" w:type="dxa"/>
          </w:tcPr>
          <w:p w14:paraId="135846C5" w14:textId="6CA28953" w:rsidR="00BC4762" w:rsidRPr="00A466B1" w:rsidRDefault="00BC4762" w:rsidP="00B77E3E">
            <w:pPr>
              <w:jc w:val="both"/>
            </w:pPr>
          </w:p>
        </w:tc>
        <w:tc>
          <w:tcPr>
            <w:tcW w:w="4320" w:type="dxa"/>
          </w:tcPr>
          <w:p w14:paraId="6490BF32" w14:textId="45BC8762" w:rsidR="00BC4762" w:rsidRPr="00B77E3E" w:rsidRDefault="00BC4762" w:rsidP="00B77E3E">
            <w:pPr>
              <w:jc w:val="both"/>
            </w:pPr>
          </w:p>
        </w:tc>
      </w:tr>
      <w:tr w:rsidR="00BC4762" w:rsidRPr="00A466B1" w14:paraId="16EE59BD" w14:textId="3A29DB78" w:rsidTr="00D55D4C">
        <w:tc>
          <w:tcPr>
            <w:tcW w:w="1042" w:type="dxa"/>
          </w:tcPr>
          <w:p w14:paraId="5702BE32" w14:textId="52959D56" w:rsidR="00BC4762" w:rsidRDefault="00BC4762" w:rsidP="00BC4762">
            <w:pPr>
              <w:pStyle w:val="Sraopastraipa"/>
              <w:numPr>
                <w:ilvl w:val="0"/>
                <w:numId w:val="10"/>
              </w:numPr>
            </w:pPr>
          </w:p>
        </w:tc>
        <w:tc>
          <w:tcPr>
            <w:tcW w:w="6608" w:type="dxa"/>
          </w:tcPr>
          <w:p w14:paraId="1F4778AE" w14:textId="209BB70F" w:rsidR="00BC4762" w:rsidRPr="00420FF4" w:rsidRDefault="00BC4762" w:rsidP="00BC4762">
            <w:pPr>
              <w:rPr>
                <w:sz w:val="20"/>
                <w:szCs w:val="20"/>
              </w:rPr>
            </w:pPr>
            <w:r>
              <w:t>Pavaros variklio nuolatinio veikimo S1 sukimo momentas ne mažesnis kaip 45 Nm</w:t>
            </w:r>
          </w:p>
        </w:tc>
        <w:tc>
          <w:tcPr>
            <w:tcW w:w="3690" w:type="dxa"/>
          </w:tcPr>
          <w:p w14:paraId="13ED7000" w14:textId="3B367BC1" w:rsidR="00BC4762" w:rsidRPr="00B77E3E" w:rsidRDefault="00BC4762" w:rsidP="00B77E3E">
            <w:pPr>
              <w:jc w:val="both"/>
            </w:pPr>
          </w:p>
        </w:tc>
        <w:tc>
          <w:tcPr>
            <w:tcW w:w="4320" w:type="dxa"/>
          </w:tcPr>
          <w:p w14:paraId="4A4F455B" w14:textId="327B31E9" w:rsidR="00BC4762" w:rsidRPr="00B77E3E" w:rsidRDefault="00BC4762" w:rsidP="00B77E3E">
            <w:pPr>
              <w:jc w:val="both"/>
            </w:pPr>
          </w:p>
        </w:tc>
      </w:tr>
      <w:tr w:rsidR="00DA7034" w:rsidRPr="00A466B1" w14:paraId="0922CD21" w14:textId="0480DE74" w:rsidTr="00D55D4C">
        <w:tc>
          <w:tcPr>
            <w:tcW w:w="1042" w:type="dxa"/>
          </w:tcPr>
          <w:p w14:paraId="7C1F6ADA" w14:textId="38653C6F" w:rsidR="00DA7034" w:rsidRDefault="00DA7034" w:rsidP="00DA7034">
            <w:pPr>
              <w:pStyle w:val="Sraopastraipa"/>
              <w:numPr>
                <w:ilvl w:val="0"/>
                <w:numId w:val="10"/>
              </w:numPr>
            </w:pPr>
          </w:p>
        </w:tc>
        <w:tc>
          <w:tcPr>
            <w:tcW w:w="6608" w:type="dxa"/>
          </w:tcPr>
          <w:p w14:paraId="5C531EDC" w14:textId="12C81D1B" w:rsidR="00DA7034" w:rsidRPr="00D55D4C" w:rsidRDefault="00DA7034" w:rsidP="00DA7034">
            <w:pPr>
              <w:rPr>
                <w:b/>
                <w:sz w:val="20"/>
                <w:szCs w:val="20"/>
              </w:rPr>
            </w:pPr>
            <w:r w:rsidRPr="00D55D4C">
              <w:t xml:space="preserve">Greitos eigos dydis ne mažiau kaip </w:t>
            </w:r>
            <w:r w:rsidRPr="00957CB8">
              <w:t>15 mm/min.</w:t>
            </w:r>
          </w:p>
        </w:tc>
        <w:tc>
          <w:tcPr>
            <w:tcW w:w="3690" w:type="dxa"/>
          </w:tcPr>
          <w:p w14:paraId="7BD3D86D" w14:textId="28D55EF1" w:rsidR="00DA7034" w:rsidRPr="00B77E3E" w:rsidRDefault="00DA7034" w:rsidP="00B77E3E">
            <w:pPr>
              <w:jc w:val="both"/>
            </w:pPr>
          </w:p>
        </w:tc>
        <w:tc>
          <w:tcPr>
            <w:tcW w:w="4320" w:type="dxa"/>
          </w:tcPr>
          <w:p w14:paraId="470436B7" w14:textId="34367939" w:rsidR="00DA7034" w:rsidRPr="00B77E3E" w:rsidRDefault="00DA7034" w:rsidP="00B77E3E">
            <w:pPr>
              <w:jc w:val="both"/>
            </w:pPr>
          </w:p>
        </w:tc>
      </w:tr>
      <w:tr w:rsidR="00DA7034" w:rsidRPr="00A466B1" w14:paraId="399CDC25" w14:textId="68C24589" w:rsidTr="00D55D4C">
        <w:tc>
          <w:tcPr>
            <w:tcW w:w="1042" w:type="dxa"/>
          </w:tcPr>
          <w:p w14:paraId="17242476" w14:textId="1E388216" w:rsidR="00DA7034" w:rsidRDefault="00DA7034" w:rsidP="00DA7034">
            <w:pPr>
              <w:pStyle w:val="Sraopastraipa"/>
              <w:numPr>
                <w:ilvl w:val="0"/>
                <w:numId w:val="10"/>
              </w:numPr>
            </w:pPr>
          </w:p>
        </w:tc>
        <w:tc>
          <w:tcPr>
            <w:tcW w:w="6608" w:type="dxa"/>
          </w:tcPr>
          <w:p w14:paraId="6097828E" w14:textId="433DD3DF" w:rsidR="00DA7034" w:rsidRPr="002367A1" w:rsidRDefault="00DA7034" w:rsidP="00DA7034">
            <w:pPr>
              <w:rPr>
                <w:sz w:val="20"/>
                <w:szCs w:val="20"/>
              </w:rPr>
            </w:pPr>
            <w:r>
              <w:t>Valdymo panelės ekranas ne mažesnis nei 8“</w:t>
            </w:r>
          </w:p>
        </w:tc>
        <w:tc>
          <w:tcPr>
            <w:tcW w:w="3690" w:type="dxa"/>
          </w:tcPr>
          <w:p w14:paraId="2F786A90" w14:textId="77B5FFEC" w:rsidR="00DA7034" w:rsidRPr="00B77E3E" w:rsidRDefault="00DA7034" w:rsidP="00B77E3E">
            <w:pPr>
              <w:jc w:val="both"/>
            </w:pPr>
          </w:p>
        </w:tc>
        <w:tc>
          <w:tcPr>
            <w:tcW w:w="4320" w:type="dxa"/>
          </w:tcPr>
          <w:p w14:paraId="1A3F9B7E" w14:textId="1CA81839" w:rsidR="00DA7034" w:rsidRPr="00B77E3E" w:rsidRDefault="00DA7034" w:rsidP="00B77E3E">
            <w:pPr>
              <w:jc w:val="both"/>
            </w:pPr>
          </w:p>
        </w:tc>
      </w:tr>
      <w:tr w:rsidR="00DA7034" w:rsidRPr="00A466B1" w14:paraId="24B37005" w14:textId="69E87CF5" w:rsidTr="00D55D4C">
        <w:tc>
          <w:tcPr>
            <w:tcW w:w="1042" w:type="dxa"/>
          </w:tcPr>
          <w:p w14:paraId="51B65C5E" w14:textId="43B858E2" w:rsidR="00DA7034" w:rsidRDefault="00DA7034" w:rsidP="00DA7034">
            <w:pPr>
              <w:pStyle w:val="Sraopastraipa"/>
              <w:numPr>
                <w:ilvl w:val="0"/>
                <w:numId w:val="10"/>
              </w:numPr>
            </w:pPr>
          </w:p>
        </w:tc>
        <w:tc>
          <w:tcPr>
            <w:tcW w:w="6608" w:type="dxa"/>
          </w:tcPr>
          <w:p w14:paraId="5C0275B0" w14:textId="2C2F5BFE" w:rsidR="00DA7034" w:rsidRPr="00303F0A" w:rsidRDefault="00DA7034" w:rsidP="00DA7034">
            <w:pPr>
              <w:rPr>
                <w:sz w:val="20"/>
                <w:szCs w:val="20"/>
              </w:rPr>
            </w:pPr>
            <w:r>
              <w:t>USB sąsaja duomenų įvedimui su ne mažesne kaip IP65 apsauga</w:t>
            </w:r>
          </w:p>
        </w:tc>
        <w:tc>
          <w:tcPr>
            <w:tcW w:w="3690" w:type="dxa"/>
          </w:tcPr>
          <w:p w14:paraId="6569BE39" w14:textId="42465090" w:rsidR="00DA7034" w:rsidRPr="00B77E3E" w:rsidRDefault="00DA7034" w:rsidP="00B77E3E">
            <w:pPr>
              <w:jc w:val="both"/>
            </w:pPr>
          </w:p>
        </w:tc>
        <w:tc>
          <w:tcPr>
            <w:tcW w:w="4320" w:type="dxa"/>
          </w:tcPr>
          <w:p w14:paraId="5BED9E58" w14:textId="1C27E9F0" w:rsidR="00DA7034" w:rsidRPr="00B77E3E" w:rsidRDefault="00DA7034" w:rsidP="00B77E3E">
            <w:pPr>
              <w:jc w:val="both"/>
            </w:pPr>
          </w:p>
        </w:tc>
      </w:tr>
      <w:tr w:rsidR="00DA7034" w:rsidRPr="00A466B1" w14:paraId="620A08EE" w14:textId="5B729125" w:rsidTr="00D55D4C">
        <w:tc>
          <w:tcPr>
            <w:tcW w:w="1042" w:type="dxa"/>
          </w:tcPr>
          <w:p w14:paraId="12DD2518" w14:textId="54D51B92" w:rsidR="00DA7034" w:rsidRDefault="00DA7034" w:rsidP="00DA7034">
            <w:pPr>
              <w:pStyle w:val="Sraopastraipa"/>
              <w:numPr>
                <w:ilvl w:val="0"/>
                <w:numId w:val="10"/>
              </w:numPr>
            </w:pPr>
          </w:p>
        </w:tc>
        <w:tc>
          <w:tcPr>
            <w:tcW w:w="6608" w:type="dxa"/>
          </w:tcPr>
          <w:p w14:paraId="48E4C2D0" w14:textId="2994BBCE" w:rsidR="00DA7034" w:rsidRPr="00303F0A" w:rsidRDefault="00DA7034" w:rsidP="00DA7034">
            <w:pPr>
              <w:rPr>
                <w:sz w:val="20"/>
                <w:szCs w:val="20"/>
              </w:rPr>
            </w:pPr>
            <w:r>
              <w:t>Turi būti RJ45 Ethernet jungtis</w:t>
            </w:r>
          </w:p>
        </w:tc>
        <w:tc>
          <w:tcPr>
            <w:tcW w:w="3690" w:type="dxa"/>
          </w:tcPr>
          <w:p w14:paraId="0B128F24" w14:textId="34FC920A" w:rsidR="00DA7034" w:rsidRPr="00B77E3E" w:rsidRDefault="00DA7034" w:rsidP="00B77E3E">
            <w:pPr>
              <w:jc w:val="both"/>
            </w:pPr>
          </w:p>
        </w:tc>
        <w:tc>
          <w:tcPr>
            <w:tcW w:w="4320" w:type="dxa"/>
          </w:tcPr>
          <w:p w14:paraId="4F283E9E" w14:textId="1E8D7CE1" w:rsidR="00DA7034" w:rsidRPr="00B77E3E" w:rsidRDefault="00DA7034" w:rsidP="00B77E3E">
            <w:pPr>
              <w:jc w:val="both"/>
            </w:pPr>
          </w:p>
        </w:tc>
      </w:tr>
      <w:tr w:rsidR="00DA7034" w:rsidRPr="00A466B1" w14:paraId="6AF93D6A" w14:textId="71BD35D8" w:rsidTr="00D55D4C">
        <w:tc>
          <w:tcPr>
            <w:tcW w:w="1042" w:type="dxa"/>
          </w:tcPr>
          <w:p w14:paraId="428FE8A4" w14:textId="77777777" w:rsidR="00DA7034" w:rsidRDefault="00DA7034" w:rsidP="00DA7034">
            <w:pPr>
              <w:pStyle w:val="Sraopastraipa"/>
              <w:numPr>
                <w:ilvl w:val="0"/>
                <w:numId w:val="10"/>
              </w:numPr>
            </w:pPr>
          </w:p>
        </w:tc>
        <w:tc>
          <w:tcPr>
            <w:tcW w:w="6608" w:type="dxa"/>
          </w:tcPr>
          <w:p w14:paraId="25DCA336" w14:textId="1C11BB62" w:rsidR="00DA7034" w:rsidRDefault="00DA7034" w:rsidP="00DA7034">
            <w:r>
              <w:t>Greičių valdymas pasukamais ratukais</w:t>
            </w:r>
          </w:p>
        </w:tc>
        <w:tc>
          <w:tcPr>
            <w:tcW w:w="3690" w:type="dxa"/>
          </w:tcPr>
          <w:p w14:paraId="1C6E1AF9" w14:textId="0F92D6EB" w:rsidR="00DA7034" w:rsidRPr="00A466B1" w:rsidRDefault="00DA7034" w:rsidP="00B77E3E">
            <w:pPr>
              <w:jc w:val="both"/>
            </w:pPr>
          </w:p>
        </w:tc>
        <w:tc>
          <w:tcPr>
            <w:tcW w:w="4320" w:type="dxa"/>
          </w:tcPr>
          <w:p w14:paraId="470D7974" w14:textId="587B5C5A" w:rsidR="00DA7034" w:rsidRPr="00B77E3E" w:rsidRDefault="00DA7034" w:rsidP="00B77E3E">
            <w:pPr>
              <w:jc w:val="both"/>
            </w:pPr>
          </w:p>
        </w:tc>
      </w:tr>
      <w:tr w:rsidR="00DA7034" w:rsidRPr="00A466B1" w14:paraId="42527042" w14:textId="2ED0BFA6" w:rsidTr="00D55D4C">
        <w:tc>
          <w:tcPr>
            <w:tcW w:w="1042" w:type="dxa"/>
          </w:tcPr>
          <w:p w14:paraId="351F4747" w14:textId="77777777" w:rsidR="00DA7034" w:rsidRDefault="00DA7034" w:rsidP="00DA7034">
            <w:pPr>
              <w:pStyle w:val="Sraopastraipa"/>
              <w:numPr>
                <w:ilvl w:val="0"/>
                <w:numId w:val="10"/>
              </w:numPr>
            </w:pPr>
          </w:p>
        </w:tc>
        <w:tc>
          <w:tcPr>
            <w:tcW w:w="6608" w:type="dxa"/>
          </w:tcPr>
          <w:p w14:paraId="0BFE4052" w14:textId="36C78F6B" w:rsidR="00DA7034" w:rsidRDefault="00DA7034" w:rsidP="00DA7034">
            <w:r>
              <w:t>Valdymo panelės mygtukai turi būti su apsaugine membrana</w:t>
            </w:r>
          </w:p>
        </w:tc>
        <w:tc>
          <w:tcPr>
            <w:tcW w:w="3690" w:type="dxa"/>
          </w:tcPr>
          <w:p w14:paraId="33F62EE1" w14:textId="65B5F1B3" w:rsidR="00DA7034" w:rsidRPr="00B77E3E" w:rsidRDefault="00DA7034" w:rsidP="00B77E3E">
            <w:pPr>
              <w:jc w:val="both"/>
            </w:pPr>
          </w:p>
        </w:tc>
        <w:tc>
          <w:tcPr>
            <w:tcW w:w="4320" w:type="dxa"/>
          </w:tcPr>
          <w:p w14:paraId="06714436" w14:textId="0F4BB045" w:rsidR="00DA7034" w:rsidRPr="00B77E3E" w:rsidRDefault="00DA7034" w:rsidP="00B77E3E">
            <w:pPr>
              <w:jc w:val="both"/>
            </w:pPr>
          </w:p>
        </w:tc>
      </w:tr>
      <w:tr w:rsidR="00DA7034" w:rsidRPr="00A466B1" w14:paraId="37D20E1A" w14:textId="60AC237A" w:rsidTr="00D55D4C">
        <w:tc>
          <w:tcPr>
            <w:tcW w:w="1042" w:type="dxa"/>
          </w:tcPr>
          <w:p w14:paraId="7C5EE3BE" w14:textId="77777777" w:rsidR="00DA7034" w:rsidRDefault="00DA7034" w:rsidP="00DA7034">
            <w:pPr>
              <w:pStyle w:val="Sraopastraipa"/>
              <w:numPr>
                <w:ilvl w:val="0"/>
                <w:numId w:val="10"/>
              </w:numPr>
            </w:pPr>
          </w:p>
        </w:tc>
        <w:tc>
          <w:tcPr>
            <w:tcW w:w="6608" w:type="dxa"/>
          </w:tcPr>
          <w:p w14:paraId="5F53F53F" w14:textId="20DAAA2F" w:rsidR="00DA7034" w:rsidRDefault="00DA7034" w:rsidP="00DA7034">
            <w:r>
              <w:t>Komplekte turi būti įrenginio valdymo programinė sąsaja asmeniniam kompiuteriui su integruotu simuliatoriumi</w:t>
            </w:r>
          </w:p>
        </w:tc>
        <w:tc>
          <w:tcPr>
            <w:tcW w:w="3690" w:type="dxa"/>
          </w:tcPr>
          <w:p w14:paraId="32F44A3A" w14:textId="5BEF13E9" w:rsidR="00DA7034" w:rsidRPr="00B77E3E" w:rsidRDefault="00DA7034" w:rsidP="00B77E3E">
            <w:pPr>
              <w:jc w:val="both"/>
            </w:pPr>
          </w:p>
        </w:tc>
        <w:tc>
          <w:tcPr>
            <w:tcW w:w="4320" w:type="dxa"/>
          </w:tcPr>
          <w:p w14:paraId="60D072D4" w14:textId="1006476E" w:rsidR="00DA7034" w:rsidRPr="00B77E3E" w:rsidRDefault="00DA7034" w:rsidP="00B77E3E">
            <w:pPr>
              <w:jc w:val="both"/>
            </w:pPr>
          </w:p>
        </w:tc>
      </w:tr>
      <w:tr w:rsidR="00DA7034" w:rsidRPr="00A466B1" w14:paraId="4423146A" w14:textId="2B633826" w:rsidTr="00D55D4C">
        <w:tc>
          <w:tcPr>
            <w:tcW w:w="1042" w:type="dxa"/>
          </w:tcPr>
          <w:p w14:paraId="79490CE3" w14:textId="77777777" w:rsidR="00DA7034" w:rsidRDefault="00DA7034" w:rsidP="00DA7034">
            <w:pPr>
              <w:pStyle w:val="Sraopastraipa"/>
              <w:numPr>
                <w:ilvl w:val="0"/>
                <w:numId w:val="10"/>
              </w:numPr>
            </w:pPr>
          </w:p>
        </w:tc>
        <w:tc>
          <w:tcPr>
            <w:tcW w:w="6608" w:type="dxa"/>
          </w:tcPr>
          <w:p w14:paraId="02805D26" w14:textId="16E00840" w:rsidR="00DA7034" w:rsidRDefault="00DA7034" w:rsidP="00DA7034">
            <w:r>
              <w:t>Komplekte turi būti rankinio valdymo pultas su avarinio stabdymo mygtuku</w:t>
            </w:r>
          </w:p>
        </w:tc>
        <w:tc>
          <w:tcPr>
            <w:tcW w:w="3690" w:type="dxa"/>
          </w:tcPr>
          <w:p w14:paraId="118237E0" w14:textId="727081A2" w:rsidR="00DA7034" w:rsidRPr="00B77E3E" w:rsidRDefault="00DA7034" w:rsidP="00B77E3E">
            <w:pPr>
              <w:jc w:val="both"/>
            </w:pPr>
          </w:p>
        </w:tc>
        <w:tc>
          <w:tcPr>
            <w:tcW w:w="4320" w:type="dxa"/>
          </w:tcPr>
          <w:p w14:paraId="4BA64147" w14:textId="7DDBC063" w:rsidR="00DA7034" w:rsidRPr="00B77E3E" w:rsidRDefault="00DA7034" w:rsidP="00B77E3E">
            <w:pPr>
              <w:jc w:val="both"/>
            </w:pPr>
          </w:p>
        </w:tc>
      </w:tr>
      <w:tr w:rsidR="00DA7034" w:rsidRPr="00A466B1" w14:paraId="68D2FCBA" w14:textId="43F3E1F4" w:rsidTr="00D55D4C">
        <w:tc>
          <w:tcPr>
            <w:tcW w:w="1042" w:type="dxa"/>
          </w:tcPr>
          <w:p w14:paraId="4F3C6C83" w14:textId="77777777" w:rsidR="00DA7034" w:rsidRDefault="00DA7034" w:rsidP="00DA7034">
            <w:pPr>
              <w:pStyle w:val="Sraopastraipa"/>
              <w:numPr>
                <w:ilvl w:val="0"/>
                <w:numId w:val="10"/>
              </w:numPr>
            </w:pPr>
          </w:p>
        </w:tc>
        <w:tc>
          <w:tcPr>
            <w:tcW w:w="6608" w:type="dxa"/>
          </w:tcPr>
          <w:p w14:paraId="5C1BC1C5" w14:textId="6B260BC8" w:rsidR="00DA7034" w:rsidRDefault="00DA7034" w:rsidP="00DA7034">
            <w:r>
              <w:t>Turi būti automatinė centrinio kreipiančiųjų tepimo sistema</w:t>
            </w:r>
          </w:p>
        </w:tc>
        <w:tc>
          <w:tcPr>
            <w:tcW w:w="3690" w:type="dxa"/>
          </w:tcPr>
          <w:p w14:paraId="2FE576CA" w14:textId="28D2BD8B" w:rsidR="00DA7034" w:rsidRPr="00B77E3E" w:rsidRDefault="00DA7034" w:rsidP="00B77E3E">
            <w:pPr>
              <w:jc w:val="both"/>
            </w:pPr>
          </w:p>
        </w:tc>
        <w:tc>
          <w:tcPr>
            <w:tcW w:w="4320" w:type="dxa"/>
          </w:tcPr>
          <w:p w14:paraId="110ADD28" w14:textId="612A24CD" w:rsidR="00DA7034" w:rsidRPr="00B77E3E" w:rsidRDefault="00DA7034" w:rsidP="00B77E3E">
            <w:pPr>
              <w:jc w:val="both"/>
            </w:pPr>
          </w:p>
        </w:tc>
      </w:tr>
      <w:tr w:rsidR="00DA7034" w:rsidRPr="003963D6" w14:paraId="74729B88" w14:textId="4E51F2A0" w:rsidTr="00D55D4C">
        <w:tc>
          <w:tcPr>
            <w:tcW w:w="1042" w:type="dxa"/>
          </w:tcPr>
          <w:p w14:paraId="1CCF0A30" w14:textId="77777777" w:rsidR="00DA7034" w:rsidRDefault="00DA7034" w:rsidP="00DA7034">
            <w:pPr>
              <w:pStyle w:val="Sraopastraipa"/>
              <w:numPr>
                <w:ilvl w:val="0"/>
                <w:numId w:val="10"/>
              </w:numPr>
            </w:pPr>
          </w:p>
        </w:tc>
        <w:tc>
          <w:tcPr>
            <w:tcW w:w="6608" w:type="dxa"/>
          </w:tcPr>
          <w:p w14:paraId="4DC685F0" w14:textId="0E096FF2" w:rsidR="00DA7034" w:rsidRPr="00D55D4C" w:rsidRDefault="00DA7034" w:rsidP="004224FF">
            <w:pPr>
              <w:jc w:val="both"/>
            </w:pPr>
            <w:r w:rsidRPr="00D55D4C">
              <w:t xml:space="preserve">Mokomųjų medžiagų apdirbimo staklių priedai: </w:t>
            </w:r>
          </w:p>
        </w:tc>
        <w:tc>
          <w:tcPr>
            <w:tcW w:w="3690" w:type="dxa"/>
          </w:tcPr>
          <w:p w14:paraId="540D325C" w14:textId="4699D136" w:rsidR="00DA7034" w:rsidRPr="00B77E3E" w:rsidRDefault="00DA7034" w:rsidP="00B77E3E">
            <w:pPr>
              <w:jc w:val="both"/>
            </w:pPr>
          </w:p>
        </w:tc>
        <w:tc>
          <w:tcPr>
            <w:tcW w:w="4320" w:type="dxa"/>
          </w:tcPr>
          <w:p w14:paraId="1951DC06" w14:textId="22671B11" w:rsidR="00DA7034" w:rsidRPr="00B77E3E" w:rsidRDefault="00453367" w:rsidP="00B77E3E">
            <w:pPr>
              <w:jc w:val="both"/>
            </w:pPr>
            <w:r>
              <w:t>–</w:t>
            </w:r>
          </w:p>
        </w:tc>
      </w:tr>
      <w:tr w:rsidR="004224FF" w:rsidRPr="003963D6" w14:paraId="7AA682BC" w14:textId="77777777" w:rsidTr="00D55D4C">
        <w:tc>
          <w:tcPr>
            <w:tcW w:w="1042" w:type="dxa"/>
          </w:tcPr>
          <w:p w14:paraId="5538F3EC" w14:textId="04DC9AB1" w:rsidR="004224FF" w:rsidRDefault="008A7848" w:rsidP="008A7848">
            <w:pPr>
              <w:pStyle w:val="Sraopastraipa"/>
              <w:ind w:hanging="654"/>
              <w:jc w:val="right"/>
            </w:pPr>
            <w:r>
              <w:t>41.1.</w:t>
            </w:r>
          </w:p>
        </w:tc>
        <w:tc>
          <w:tcPr>
            <w:tcW w:w="6608" w:type="dxa"/>
          </w:tcPr>
          <w:p w14:paraId="04F27AFB" w14:textId="030F4F99" w:rsidR="004224FF" w:rsidRPr="00D55D4C" w:rsidRDefault="004224FF" w:rsidP="00DA7034">
            <w:pPr>
              <w:jc w:val="both"/>
            </w:pPr>
            <w:r w:rsidRPr="00D55D4C">
              <w:t>Belaidė įrankių ir detalės matavimo sistema;</w:t>
            </w:r>
          </w:p>
        </w:tc>
        <w:tc>
          <w:tcPr>
            <w:tcW w:w="3690" w:type="dxa"/>
          </w:tcPr>
          <w:p w14:paraId="6564A548" w14:textId="77777777" w:rsidR="004224FF" w:rsidRPr="00B77E3E" w:rsidRDefault="004224FF" w:rsidP="00B77E3E">
            <w:pPr>
              <w:jc w:val="both"/>
            </w:pPr>
          </w:p>
        </w:tc>
        <w:tc>
          <w:tcPr>
            <w:tcW w:w="4320" w:type="dxa"/>
          </w:tcPr>
          <w:p w14:paraId="61259A8A" w14:textId="77777777" w:rsidR="004224FF" w:rsidRPr="00B77E3E" w:rsidRDefault="004224FF" w:rsidP="00B77E3E">
            <w:pPr>
              <w:jc w:val="both"/>
            </w:pPr>
          </w:p>
        </w:tc>
      </w:tr>
      <w:tr w:rsidR="008A7848" w:rsidRPr="003963D6" w14:paraId="15FEEF78" w14:textId="77777777" w:rsidTr="00D55D4C">
        <w:tc>
          <w:tcPr>
            <w:tcW w:w="1042" w:type="dxa"/>
          </w:tcPr>
          <w:p w14:paraId="2AFF461E" w14:textId="78F0653E" w:rsidR="008A7848" w:rsidRDefault="008A7848" w:rsidP="008A7848">
            <w:pPr>
              <w:pStyle w:val="Sraopastraipa"/>
              <w:ind w:hanging="654"/>
              <w:jc w:val="right"/>
            </w:pPr>
            <w:r>
              <w:t>41.2.</w:t>
            </w:r>
          </w:p>
        </w:tc>
        <w:tc>
          <w:tcPr>
            <w:tcW w:w="6608" w:type="dxa"/>
          </w:tcPr>
          <w:p w14:paraId="1E31BEA6" w14:textId="2E3FC81B" w:rsidR="008A7848" w:rsidRPr="00D55D4C" w:rsidRDefault="008A7848" w:rsidP="008A7848">
            <w:pPr>
              <w:jc w:val="both"/>
            </w:pPr>
            <w:r w:rsidRPr="00D55D4C">
              <w:t>4 ašies paruošimas;</w:t>
            </w:r>
          </w:p>
        </w:tc>
        <w:tc>
          <w:tcPr>
            <w:tcW w:w="3690" w:type="dxa"/>
          </w:tcPr>
          <w:p w14:paraId="756BA04C" w14:textId="77777777" w:rsidR="008A7848" w:rsidRPr="00B77E3E" w:rsidRDefault="008A7848" w:rsidP="008A7848">
            <w:pPr>
              <w:jc w:val="both"/>
            </w:pPr>
          </w:p>
        </w:tc>
        <w:tc>
          <w:tcPr>
            <w:tcW w:w="4320" w:type="dxa"/>
          </w:tcPr>
          <w:p w14:paraId="3CF17414" w14:textId="77777777" w:rsidR="008A7848" w:rsidRPr="00B77E3E" w:rsidRDefault="008A7848" w:rsidP="008A7848">
            <w:pPr>
              <w:jc w:val="both"/>
            </w:pPr>
          </w:p>
        </w:tc>
      </w:tr>
      <w:tr w:rsidR="008A7848" w:rsidRPr="003963D6" w14:paraId="29285A50" w14:textId="77777777" w:rsidTr="00D55D4C">
        <w:tc>
          <w:tcPr>
            <w:tcW w:w="1042" w:type="dxa"/>
          </w:tcPr>
          <w:p w14:paraId="22F99F86" w14:textId="0D3FECDE" w:rsidR="008A7848" w:rsidRDefault="008A7848" w:rsidP="008A7848">
            <w:pPr>
              <w:pStyle w:val="Sraopastraipa"/>
              <w:ind w:hanging="654"/>
              <w:jc w:val="right"/>
            </w:pPr>
            <w:r>
              <w:t>41.3.</w:t>
            </w:r>
          </w:p>
        </w:tc>
        <w:tc>
          <w:tcPr>
            <w:tcW w:w="6608" w:type="dxa"/>
          </w:tcPr>
          <w:p w14:paraId="5D69998A" w14:textId="48B30596" w:rsidR="008A7848" w:rsidRPr="00D55D4C" w:rsidRDefault="008A7848" w:rsidP="008A7848">
            <w:pPr>
              <w:jc w:val="both"/>
            </w:pPr>
            <w:r w:rsidRPr="00D55D4C">
              <w:rPr>
                <w:lang w:eastAsia="lt-LT"/>
              </w:rPr>
              <w:t>4 ašis;</w:t>
            </w:r>
          </w:p>
        </w:tc>
        <w:tc>
          <w:tcPr>
            <w:tcW w:w="3690" w:type="dxa"/>
          </w:tcPr>
          <w:p w14:paraId="37343660" w14:textId="77777777" w:rsidR="008A7848" w:rsidRPr="00B77E3E" w:rsidRDefault="008A7848" w:rsidP="008A7848">
            <w:pPr>
              <w:jc w:val="both"/>
            </w:pPr>
          </w:p>
        </w:tc>
        <w:tc>
          <w:tcPr>
            <w:tcW w:w="4320" w:type="dxa"/>
          </w:tcPr>
          <w:p w14:paraId="6916C249" w14:textId="77777777" w:rsidR="008A7848" w:rsidRPr="00B77E3E" w:rsidRDefault="008A7848" w:rsidP="008A7848">
            <w:pPr>
              <w:jc w:val="both"/>
            </w:pPr>
          </w:p>
        </w:tc>
      </w:tr>
      <w:tr w:rsidR="008A7848" w:rsidRPr="003963D6" w14:paraId="7597DC50" w14:textId="77777777" w:rsidTr="00D55D4C">
        <w:tc>
          <w:tcPr>
            <w:tcW w:w="1042" w:type="dxa"/>
          </w:tcPr>
          <w:p w14:paraId="65179AE6" w14:textId="7AC198A1" w:rsidR="008A7848" w:rsidRDefault="008A7848" w:rsidP="008A7848">
            <w:pPr>
              <w:pStyle w:val="Sraopastraipa"/>
              <w:ind w:hanging="654"/>
              <w:jc w:val="right"/>
            </w:pPr>
            <w:r>
              <w:t>41.4.</w:t>
            </w:r>
          </w:p>
        </w:tc>
        <w:tc>
          <w:tcPr>
            <w:tcW w:w="6608" w:type="dxa"/>
          </w:tcPr>
          <w:p w14:paraId="559E5214" w14:textId="1040C91C" w:rsidR="008A7848" w:rsidRPr="00D55D4C" w:rsidRDefault="008A7848" w:rsidP="008A7848">
            <w:pPr>
              <w:jc w:val="both"/>
            </w:pPr>
            <w:r w:rsidRPr="00D55D4C">
              <w:t>Įrankių laikikliai BT40</w:t>
            </w:r>
            <w:r w:rsidR="0022665C">
              <w:t xml:space="preserve">, BBT40 </w:t>
            </w:r>
            <w:r w:rsidRPr="00D55D4C">
              <w:t xml:space="preserve"> arba SK40;</w:t>
            </w:r>
          </w:p>
        </w:tc>
        <w:tc>
          <w:tcPr>
            <w:tcW w:w="3690" w:type="dxa"/>
          </w:tcPr>
          <w:p w14:paraId="35BFB204" w14:textId="77777777" w:rsidR="008A7848" w:rsidRPr="00B77E3E" w:rsidRDefault="008A7848" w:rsidP="008A7848">
            <w:pPr>
              <w:jc w:val="both"/>
            </w:pPr>
          </w:p>
        </w:tc>
        <w:tc>
          <w:tcPr>
            <w:tcW w:w="4320" w:type="dxa"/>
          </w:tcPr>
          <w:p w14:paraId="161D1ABF" w14:textId="77777777" w:rsidR="008A7848" w:rsidRPr="00B77E3E" w:rsidRDefault="008A7848" w:rsidP="008A7848">
            <w:pPr>
              <w:jc w:val="both"/>
            </w:pPr>
          </w:p>
        </w:tc>
      </w:tr>
      <w:tr w:rsidR="008A7848" w:rsidRPr="003963D6" w14:paraId="12672A87" w14:textId="77777777" w:rsidTr="00D55D4C">
        <w:tc>
          <w:tcPr>
            <w:tcW w:w="1042" w:type="dxa"/>
          </w:tcPr>
          <w:p w14:paraId="7C7A471C" w14:textId="3068BDD0" w:rsidR="008A7848" w:rsidRDefault="008A7848" w:rsidP="008A7848">
            <w:pPr>
              <w:pStyle w:val="Sraopastraipa"/>
              <w:ind w:hanging="654"/>
              <w:jc w:val="right"/>
            </w:pPr>
            <w:r>
              <w:t>41.5.</w:t>
            </w:r>
          </w:p>
        </w:tc>
        <w:tc>
          <w:tcPr>
            <w:tcW w:w="6608" w:type="dxa"/>
          </w:tcPr>
          <w:p w14:paraId="7A06F847" w14:textId="31C1A249" w:rsidR="008A7848" w:rsidRPr="00D55D4C" w:rsidRDefault="008A7848" w:rsidP="008A7848">
            <w:pPr>
              <w:jc w:val="both"/>
            </w:pPr>
            <w:r w:rsidRPr="00D55D4C">
              <w:t>Hidrauliniai spaustuvai, kurių prispaudimo jėga ne mažiau kaip 4000 N, Žiaunų atsidarymas ne mažiau kaip 200 mm;</w:t>
            </w:r>
          </w:p>
        </w:tc>
        <w:tc>
          <w:tcPr>
            <w:tcW w:w="3690" w:type="dxa"/>
          </w:tcPr>
          <w:p w14:paraId="786FA66A" w14:textId="77777777" w:rsidR="008A7848" w:rsidRPr="00B77E3E" w:rsidRDefault="008A7848" w:rsidP="008A7848">
            <w:pPr>
              <w:jc w:val="both"/>
            </w:pPr>
          </w:p>
        </w:tc>
        <w:tc>
          <w:tcPr>
            <w:tcW w:w="4320" w:type="dxa"/>
          </w:tcPr>
          <w:p w14:paraId="6E501CA0" w14:textId="77777777" w:rsidR="008A7848" w:rsidRPr="00B77E3E" w:rsidRDefault="008A7848" w:rsidP="008A7848">
            <w:pPr>
              <w:jc w:val="both"/>
            </w:pPr>
          </w:p>
        </w:tc>
      </w:tr>
      <w:tr w:rsidR="008A7848" w:rsidRPr="003963D6" w14:paraId="29726343" w14:textId="77777777" w:rsidTr="00D55D4C">
        <w:tc>
          <w:tcPr>
            <w:tcW w:w="1042" w:type="dxa"/>
          </w:tcPr>
          <w:p w14:paraId="0BB2CEE3" w14:textId="58A6993B" w:rsidR="008A7848" w:rsidRDefault="008A7848" w:rsidP="008A7848">
            <w:pPr>
              <w:pStyle w:val="Sraopastraipa"/>
              <w:ind w:hanging="654"/>
              <w:jc w:val="right"/>
            </w:pPr>
            <w:r>
              <w:t>41.6.</w:t>
            </w:r>
          </w:p>
        </w:tc>
        <w:tc>
          <w:tcPr>
            <w:tcW w:w="6608" w:type="dxa"/>
          </w:tcPr>
          <w:p w14:paraId="65B79788" w14:textId="12669EF1" w:rsidR="008A7848" w:rsidRPr="00D55D4C" w:rsidRDefault="00CB625D" w:rsidP="008A7848">
            <w:pPr>
              <w:jc w:val="both"/>
            </w:pPr>
            <w:r w:rsidRPr="00D55D4C">
              <w:t>Roboto prijungimo paruošimas.</w:t>
            </w:r>
            <w:r>
              <w:t xml:space="preserve"> </w:t>
            </w:r>
            <w:r w:rsidR="00804636">
              <w:t>T</w:t>
            </w:r>
            <w:r w:rsidR="00804636" w:rsidRPr="00804636">
              <w:t>uri turėti galimybę integruotis su kitomis mašinomis ir gamybos procesais</w:t>
            </w:r>
            <w:r w:rsidR="00804636">
              <w:t>.</w:t>
            </w:r>
            <w:r w:rsidR="00645E83" w:rsidRPr="00D55D4C">
              <w:t xml:space="preserve"> </w:t>
            </w:r>
          </w:p>
        </w:tc>
        <w:tc>
          <w:tcPr>
            <w:tcW w:w="3690" w:type="dxa"/>
          </w:tcPr>
          <w:p w14:paraId="4F3D17AB" w14:textId="77777777" w:rsidR="008A7848" w:rsidRPr="00B77E3E" w:rsidRDefault="008A7848" w:rsidP="008A7848">
            <w:pPr>
              <w:jc w:val="both"/>
            </w:pPr>
          </w:p>
        </w:tc>
        <w:tc>
          <w:tcPr>
            <w:tcW w:w="4320" w:type="dxa"/>
          </w:tcPr>
          <w:p w14:paraId="75C1DE19" w14:textId="77777777" w:rsidR="008A7848" w:rsidRPr="00B77E3E" w:rsidRDefault="008A7848" w:rsidP="008A7848">
            <w:pPr>
              <w:jc w:val="both"/>
            </w:pPr>
          </w:p>
        </w:tc>
      </w:tr>
      <w:tr w:rsidR="00DA7034" w:rsidRPr="003963D6" w14:paraId="4F4843B4" w14:textId="77777777" w:rsidTr="00D55D4C">
        <w:tc>
          <w:tcPr>
            <w:tcW w:w="1042" w:type="dxa"/>
          </w:tcPr>
          <w:p w14:paraId="5DF99A84" w14:textId="77777777" w:rsidR="00DA7034" w:rsidRDefault="00DA7034" w:rsidP="00DA7034">
            <w:pPr>
              <w:pStyle w:val="Sraopastraipa"/>
              <w:numPr>
                <w:ilvl w:val="0"/>
                <w:numId w:val="10"/>
              </w:numPr>
            </w:pPr>
          </w:p>
        </w:tc>
        <w:tc>
          <w:tcPr>
            <w:tcW w:w="6608" w:type="dxa"/>
          </w:tcPr>
          <w:p w14:paraId="337EA7CC" w14:textId="77777777" w:rsidR="00DA7034" w:rsidRDefault="00DA7034" w:rsidP="00DA7034">
            <w:pPr>
              <w:jc w:val="both"/>
              <w:rPr>
                <w:lang w:eastAsia="ar-SA"/>
              </w:rPr>
            </w:pPr>
            <w:r w:rsidRPr="00D55D4C">
              <w:rPr>
                <w:lang w:eastAsia="ar-SA"/>
              </w:rPr>
              <w:t xml:space="preserve">Įrenginio stebėsenos/monitoringo priedas </w:t>
            </w:r>
          </w:p>
          <w:p w14:paraId="619061AA" w14:textId="00A0CA54" w:rsidR="00DA7034" w:rsidRPr="00D55D4C" w:rsidRDefault="00DA7034" w:rsidP="00DA7034">
            <w:pPr>
              <w:jc w:val="both"/>
            </w:pPr>
            <w:r w:rsidRPr="00D55D4C">
              <w:t>Reikalavimai duomenų prieigai:</w:t>
            </w:r>
          </w:p>
          <w:p w14:paraId="7AFFA6B3" w14:textId="69294CAA" w:rsidR="00DA7034" w:rsidRPr="00D55D4C" w:rsidRDefault="00DA7034" w:rsidP="00CB625D">
            <w:pPr>
              <w:numPr>
                <w:ilvl w:val="0"/>
                <w:numId w:val="12"/>
              </w:numPr>
              <w:tabs>
                <w:tab w:val="clear" w:pos="720"/>
                <w:tab w:val="num" w:pos="294"/>
              </w:tabs>
              <w:ind w:hanging="606"/>
              <w:jc w:val="both"/>
            </w:pPr>
            <w:r w:rsidRPr="00D55D4C">
              <w:t>Turi leisti nuskaityti</w:t>
            </w:r>
            <w:r>
              <w:t xml:space="preserve"> ne mažiau kaip</w:t>
            </w:r>
            <w:r w:rsidRPr="00D55D4C">
              <w:t>:</w:t>
            </w:r>
          </w:p>
          <w:p w14:paraId="3CAB091A" w14:textId="15E2A0A9" w:rsidR="00DA7034" w:rsidRPr="00D55D4C" w:rsidRDefault="00DA7034" w:rsidP="00CB625D">
            <w:pPr>
              <w:numPr>
                <w:ilvl w:val="1"/>
                <w:numId w:val="12"/>
              </w:numPr>
              <w:tabs>
                <w:tab w:val="clear" w:pos="1440"/>
                <w:tab w:val="num" w:pos="294"/>
                <w:tab w:val="num" w:pos="744"/>
              </w:tabs>
              <w:ind w:hanging="966"/>
              <w:jc w:val="both"/>
            </w:pPr>
            <w:r w:rsidRPr="00D55D4C">
              <w:t>Špindelio veikimą (būseną)</w:t>
            </w:r>
            <w:r w:rsidR="00CB625D">
              <w:t>;</w:t>
            </w:r>
          </w:p>
          <w:p w14:paraId="08890FD4" w14:textId="323A2A65" w:rsidR="00DA7034" w:rsidRPr="00D55D4C" w:rsidRDefault="00DA7034" w:rsidP="00CB625D">
            <w:pPr>
              <w:numPr>
                <w:ilvl w:val="1"/>
                <w:numId w:val="12"/>
              </w:numPr>
              <w:tabs>
                <w:tab w:val="clear" w:pos="1440"/>
                <w:tab w:val="num" w:pos="294"/>
                <w:tab w:val="num" w:pos="744"/>
              </w:tabs>
              <w:ind w:hanging="966"/>
              <w:jc w:val="both"/>
            </w:pPr>
            <w:r w:rsidRPr="00D55D4C">
              <w:t>Ciklo pradžios ir pabaigos laiką</w:t>
            </w:r>
            <w:r w:rsidR="00CB625D">
              <w:t>;</w:t>
            </w:r>
          </w:p>
          <w:p w14:paraId="0D30E247" w14:textId="7C79249A" w:rsidR="00DA7034" w:rsidRPr="00D55D4C" w:rsidRDefault="00DA7034" w:rsidP="00CB625D">
            <w:pPr>
              <w:numPr>
                <w:ilvl w:val="1"/>
                <w:numId w:val="12"/>
              </w:numPr>
              <w:tabs>
                <w:tab w:val="clear" w:pos="1440"/>
                <w:tab w:val="num" w:pos="294"/>
                <w:tab w:val="num" w:pos="744"/>
              </w:tabs>
              <w:ind w:hanging="966"/>
              <w:jc w:val="both"/>
            </w:pPr>
            <w:r w:rsidRPr="00D55D4C">
              <w:t>Aliarmo / sustojimo priežastis</w:t>
            </w:r>
            <w:r w:rsidR="00CB625D">
              <w:t>.</w:t>
            </w:r>
          </w:p>
          <w:p w14:paraId="2765825B" w14:textId="7603B1C4" w:rsidR="00DA7034" w:rsidRPr="00D55D4C" w:rsidRDefault="00DA7034" w:rsidP="00CB625D">
            <w:pPr>
              <w:numPr>
                <w:ilvl w:val="0"/>
                <w:numId w:val="12"/>
              </w:numPr>
              <w:tabs>
                <w:tab w:val="clear" w:pos="720"/>
                <w:tab w:val="num" w:pos="294"/>
              </w:tabs>
              <w:ind w:hanging="606"/>
              <w:jc w:val="both"/>
            </w:pPr>
            <w:r>
              <w:t>Turi būti g</w:t>
            </w:r>
            <w:r w:rsidRPr="00D55D4C">
              <w:t>alimybė eksportuoti duomenis realiu laiku į išorinę sistemą (per protokolą, API, nuotolinį įrašymą)</w:t>
            </w:r>
          </w:p>
          <w:p w14:paraId="4BA9A314" w14:textId="517668BE" w:rsidR="00DA7034" w:rsidRPr="00D55D4C" w:rsidRDefault="00DA7034" w:rsidP="00CB625D">
            <w:pPr>
              <w:numPr>
                <w:ilvl w:val="0"/>
                <w:numId w:val="12"/>
              </w:numPr>
              <w:tabs>
                <w:tab w:val="clear" w:pos="720"/>
                <w:tab w:val="num" w:pos="294"/>
              </w:tabs>
              <w:ind w:hanging="606"/>
              <w:jc w:val="both"/>
            </w:pPr>
            <w:r>
              <w:t>Turi būti g</w:t>
            </w:r>
            <w:r w:rsidRPr="00D55D4C">
              <w:t>alimybė lokaliniam įrašų registravimui ir vėlesniam automatiniam sinchronizavimui tinklo ryšio dingimo atveju</w:t>
            </w:r>
            <w:r>
              <w:t>.</w:t>
            </w:r>
          </w:p>
        </w:tc>
        <w:tc>
          <w:tcPr>
            <w:tcW w:w="3690" w:type="dxa"/>
          </w:tcPr>
          <w:p w14:paraId="45E20A09" w14:textId="78337B76" w:rsidR="00DA7034" w:rsidRPr="00CF6302" w:rsidRDefault="00DA7034" w:rsidP="00B77E3E">
            <w:pPr>
              <w:jc w:val="both"/>
            </w:pPr>
          </w:p>
        </w:tc>
        <w:tc>
          <w:tcPr>
            <w:tcW w:w="4320" w:type="dxa"/>
          </w:tcPr>
          <w:p w14:paraId="0BA7D7F6" w14:textId="15FBCEA6" w:rsidR="00DA7034" w:rsidRPr="00B77E3E" w:rsidRDefault="00DA7034" w:rsidP="00B77E3E">
            <w:pPr>
              <w:jc w:val="both"/>
            </w:pPr>
          </w:p>
        </w:tc>
      </w:tr>
      <w:tr w:rsidR="00270A98" w:rsidRPr="00A466B1" w14:paraId="1676C8E3" w14:textId="71DBE7D6" w:rsidTr="00D55D4C">
        <w:tc>
          <w:tcPr>
            <w:tcW w:w="1042" w:type="dxa"/>
          </w:tcPr>
          <w:p w14:paraId="49E8DC2A" w14:textId="77777777" w:rsidR="00270A98" w:rsidRDefault="00270A98" w:rsidP="00270A98">
            <w:pPr>
              <w:pStyle w:val="Sraopastraipa"/>
              <w:numPr>
                <w:ilvl w:val="0"/>
                <w:numId w:val="10"/>
              </w:numPr>
            </w:pPr>
          </w:p>
        </w:tc>
        <w:tc>
          <w:tcPr>
            <w:tcW w:w="6608" w:type="dxa"/>
          </w:tcPr>
          <w:p w14:paraId="05531107" w14:textId="62E7899D" w:rsidR="00270A98" w:rsidRDefault="00270A98" w:rsidP="00270A98">
            <w:r w:rsidRPr="00A168C2">
              <w:t>Garantinis laikotarpis ne mažiau kaip 12 mėnesių</w:t>
            </w:r>
          </w:p>
        </w:tc>
        <w:tc>
          <w:tcPr>
            <w:tcW w:w="3690" w:type="dxa"/>
          </w:tcPr>
          <w:p w14:paraId="5EC0DDE2" w14:textId="286CE141" w:rsidR="00270A98" w:rsidRPr="00B77E3E" w:rsidRDefault="00270A98" w:rsidP="00B77E3E">
            <w:pPr>
              <w:jc w:val="both"/>
            </w:pPr>
          </w:p>
        </w:tc>
        <w:tc>
          <w:tcPr>
            <w:tcW w:w="4320" w:type="dxa"/>
          </w:tcPr>
          <w:p w14:paraId="280D049D" w14:textId="6A1450CE" w:rsidR="00270A98" w:rsidRPr="00B77E3E" w:rsidRDefault="00270A98" w:rsidP="00B77E3E">
            <w:pPr>
              <w:jc w:val="both"/>
            </w:pPr>
          </w:p>
        </w:tc>
      </w:tr>
      <w:tr w:rsidR="00205E73" w:rsidRPr="00A466B1" w14:paraId="15C8A6CB" w14:textId="77777777" w:rsidTr="00D55D4C">
        <w:tc>
          <w:tcPr>
            <w:tcW w:w="1042" w:type="dxa"/>
          </w:tcPr>
          <w:p w14:paraId="0B345227" w14:textId="77777777" w:rsidR="00205E73" w:rsidRDefault="00205E73" w:rsidP="00205E73">
            <w:pPr>
              <w:pStyle w:val="Sraopastraipa"/>
              <w:numPr>
                <w:ilvl w:val="0"/>
                <w:numId w:val="10"/>
              </w:numPr>
            </w:pPr>
          </w:p>
        </w:tc>
        <w:tc>
          <w:tcPr>
            <w:tcW w:w="6608" w:type="dxa"/>
          </w:tcPr>
          <w:p w14:paraId="6AFD9FCF" w14:textId="46AFB4E0" w:rsidR="00205E73" w:rsidRPr="00052466" w:rsidRDefault="00205E73" w:rsidP="00205E73">
            <w:pPr>
              <w:rPr>
                <w:iCs/>
                <w:kern w:val="2"/>
                <w:sz w:val="22"/>
                <w:szCs w:val="22"/>
                <w14:ligatures w14:val="standardContextual"/>
              </w:rPr>
            </w:pPr>
            <w:r w:rsidRPr="00052466">
              <w:rPr>
                <w:iCs/>
                <w:kern w:val="2"/>
                <w:sz w:val="22"/>
                <w:szCs w:val="22"/>
                <w:lang w:val="en-US"/>
                <w14:ligatures w14:val="standardContextual"/>
              </w:rPr>
              <w:t xml:space="preserve">a) </w:t>
            </w:r>
            <w:r w:rsidRPr="00052466">
              <w:rPr>
                <w:iCs/>
                <w:kern w:val="2"/>
                <w:sz w:val="22"/>
                <w:szCs w:val="22"/>
                <w14:ligatures w14:val="standardContextual"/>
              </w:rPr>
              <w:t>įranga turi būti paženklinta CE ženklu;</w:t>
            </w:r>
          </w:p>
          <w:p w14:paraId="1EE8BD17" w14:textId="079A33FB" w:rsidR="00205E73" w:rsidRPr="00052466" w:rsidRDefault="00205E73" w:rsidP="00205E73">
            <w:pPr>
              <w:rPr>
                <w:iCs/>
                <w:kern w:val="2"/>
                <w:sz w:val="22"/>
                <w:szCs w:val="22"/>
                <w14:ligatures w14:val="standardContextual"/>
              </w:rPr>
            </w:pPr>
            <w:r w:rsidRPr="00052466">
              <w:rPr>
                <w:iCs/>
                <w:kern w:val="2"/>
                <w:sz w:val="22"/>
                <w:szCs w:val="22"/>
                <w14:ligatures w14:val="standardContextual"/>
              </w:rPr>
              <w:t>b) įranga turi atitikti efektyvumo, tvarumo, ilgaamžiškumo reikalavimus pagal Direktyvą 2009/125/EB;</w:t>
            </w:r>
          </w:p>
          <w:p w14:paraId="71405843" w14:textId="38DB4AA4" w:rsidR="00205E73" w:rsidRPr="00052466" w:rsidRDefault="00205E73" w:rsidP="00205E73">
            <w:pPr>
              <w:rPr>
                <w:iCs/>
                <w:kern w:val="2"/>
                <w:sz w:val="22"/>
                <w:szCs w:val="22"/>
                <w14:ligatures w14:val="standardContextual"/>
              </w:rPr>
            </w:pPr>
            <w:r w:rsidRPr="00052466">
              <w:rPr>
                <w:iCs/>
                <w:kern w:val="2"/>
                <w:sz w:val="22"/>
                <w:szCs w:val="22"/>
                <w14:ligatures w14:val="standardContextual"/>
              </w:rPr>
              <w:t>c) įranga turi atitikti Direktyvą 2011/65/ES (RoHS – pavojingų medžiagų ribojimas)</w:t>
            </w:r>
          </w:p>
        </w:tc>
        <w:tc>
          <w:tcPr>
            <w:tcW w:w="3690" w:type="dxa"/>
          </w:tcPr>
          <w:p w14:paraId="4C870816" w14:textId="47B081D8" w:rsidR="00205E73" w:rsidRPr="00B77E3E" w:rsidRDefault="00205E73" w:rsidP="00205E73">
            <w:pPr>
              <w:jc w:val="both"/>
            </w:pPr>
          </w:p>
        </w:tc>
        <w:tc>
          <w:tcPr>
            <w:tcW w:w="4320" w:type="dxa"/>
          </w:tcPr>
          <w:p w14:paraId="734E16AC" w14:textId="2F38DC60" w:rsidR="00205E73" w:rsidRPr="00B77E3E" w:rsidRDefault="00205E73" w:rsidP="00205E73">
            <w:pPr>
              <w:jc w:val="both"/>
            </w:pPr>
            <w:r>
              <w:rPr>
                <w:sz w:val="20"/>
                <w:szCs w:val="20"/>
              </w:rPr>
              <w:t>Šių reikalavimų atitiktį patvirtinančių gamintojo dokumentų ar gamintojo patvirtinimų kartu su pasiūlymu pateikti nereikia, pakanka, kad tiekėjas 3 stulpelyje deklaruotų ar atitinka šiuos reikalavimus</w:t>
            </w:r>
          </w:p>
        </w:tc>
      </w:tr>
    </w:tbl>
    <w:p w14:paraId="71E42757" w14:textId="4D5FFF07" w:rsidR="00085A37" w:rsidRDefault="00085A37" w:rsidP="003840A1">
      <w:r>
        <w:t xml:space="preserve"> </w:t>
      </w:r>
    </w:p>
    <w:p w14:paraId="7C1F333D" w14:textId="77777777" w:rsidR="000E4540" w:rsidRDefault="000E4540" w:rsidP="003840A1"/>
    <w:sectPr w:rsidR="000E4540" w:rsidSect="004F4E03">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9F42" w14:textId="77777777" w:rsidR="00582E82" w:rsidRDefault="00582E82" w:rsidP="00085A37">
      <w:pPr>
        <w:spacing w:line="240" w:lineRule="auto"/>
      </w:pPr>
      <w:r>
        <w:separator/>
      </w:r>
    </w:p>
  </w:endnote>
  <w:endnote w:type="continuationSeparator" w:id="0">
    <w:p w14:paraId="57F0980C" w14:textId="77777777" w:rsidR="00582E82" w:rsidRDefault="00582E82" w:rsidP="00085A37">
      <w:pPr>
        <w:spacing w:line="240" w:lineRule="auto"/>
      </w:pPr>
      <w:r>
        <w:continuationSeparator/>
      </w:r>
    </w:p>
  </w:endnote>
  <w:endnote w:type="continuationNotice" w:id="1">
    <w:p w14:paraId="30F07347" w14:textId="77777777" w:rsidR="00582E82" w:rsidRDefault="00582E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8828" w14:textId="77777777" w:rsidR="00582E82" w:rsidRDefault="00582E82" w:rsidP="00085A37">
      <w:pPr>
        <w:spacing w:line="240" w:lineRule="auto"/>
      </w:pPr>
      <w:r>
        <w:separator/>
      </w:r>
    </w:p>
  </w:footnote>
  <w:footnote w:type="continuationSeparator" w:id="0">
    <w:p w14:paraId="4989A228" w14:textId="77777777" w:rsidR="00582E82" w:rsidRDefault="00582E82" w:rsidP="00085A37">
      <w:pPr>
        <w:spacing w:line="240" w:lineRule="auto"/>
      </w:pPr>
      <w:r>
        <w:continuationSeparator/>
      </w:r>
    </w:p>
  </w:footnote>
  <w:footnote w:type="continuationNotice" w:id="1">
    <w:p w14:paraId="74AAD84F" w14:textId="77777777" w:rsidR="00582E82" w:rsidRDefault="00582E82">
      <w:pPr>
        <w:spacing w:line="240" w:lineRule="auto"/>
      </w:pPr>
    </w:p>
  </w:footnote>
  <w:footnote w:id="2">
    <w:p w14:paraId="5B6F5DBF" w14:textId="77777777" w:rsidR="0091536C" w:rsidRDefault="0091536C" w:rsidP="0091536C">
      <w:pPr>
        <w:pStyle w:val="Puslapioinaostekstas"/>
        <w:jc w:val="both"/>
      </w:pPr>
      <w:r>
        <w:rPr>
          <w:rStyle w:val="Puslapioinaosnuoroda"/>
        </w:rPr>
        <w:footnoteRef/>
      </w:r>
      <w:r>
        <w:t xml:space="preserve"> </w:t>
      </w:r>
      <w:r>
        <w:rPr>
          <w:b/>
          <w:bC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3">
    <w:p w14:paraId="08901429" w14:textId="77777777" w:rsidR="002A0E51" w:rsidRPr="007D2940" w:rsidRDefault="002A0E51" w:rsidP="00085A37">
      <w:pPr>
        <w:pStyle w:val="Puslapioinaostekstas"/>
        <w:jc w:val="both"/>
        <w:rPr>
          <w:sz w:val="16"/>
          <w:szCs w:val="16"/>
        </w:rPr>
      </w:pPr>
      <w:r>
        <w:rPr>
          <w:rStyle w:val="Puslapioinaosnuoroda"/>
        </w:rPr>
        <w:footnoteRef/>
      </w:r>
      <w:r>
        <w:t xml:space="preserve"> </w:t>
      </w:r>
      <w:r w:rsidRPr="00980717">
        <w:rPr>
          <w:i/>
          <w:iCs/>
          <w:sz w:val="16"/>
          <w:szCs w:val="16"/>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w:t>
      </w:r>
      <w:r>
        <w:rPr>
          <w:i/>
          <w:iCs/>
          <w:sz w:val="16"/>
          <w:szCs w:val="16"/>
        </w:rPr>
        <w:t xml:space="preserve">principas, </w:t>
      </w:r>
      <w:r w:rsidRPr="00980717">
        <w:rPr>
          <w:i/>
          <w:iCs/>
          <w:sz w:val="16"/>
          <w:szCs w:val="16"/>
        </w:rPr>
        <w:t xml:space="preserve">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w:t>
      </w:r>
      <w:r>
        <w:rPr>
          <w:i/>
          <w:iCs/>
          <w:sz w:val="16"/>
          <w:szCs w:val="16"/>
        </w:rPr>
        <w:t xml:space="preserve">principus, </w:t>
      </w:r>
      <w:r w:rsidRPr="00980717">
        <w:rPr>
          <w:i/>
          <w:iCs/>
          <w:sz w:val="16"/>
          <w:szCs w:val="16"/>
        </w:rPr>
        <w:t>protokolus, standartus, sertifikatus, normas, direktyvas, formatus, medžiagas, sistemas, jungtis ir panašiai. Techninėje specifikacijoje nurodyti reikalavimai yra minimalūs, tiekėjas gali siūlyti aukštesnių ir geresnių parametrų pirkimo objektą.</w:t>
      </w:r>
    </w:p>
    <w:p w14:paraId="1A621601" w14:textId="77777777" w:rsidR="002A0E51" w:rsidRDefault="002A0E51" w:rsidP="00085A37">
      <w:pPr>
        <w:pStyle w:val="Puslapioinaostekstas"/>
      </w:pPr>
    </w:p>
    <w:p w14:paraId="3FF2E52D" w14:textId="77777777" w:rsidR="002A0E51" w:rsidRDefault="002A0E51" w:rsidP="00085A3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A61"/>
    <w:multiLevelType w:val="hybridMultilevel"/>
    <w:tmpl w:val="4FE8FFDE"/>
    <w:lvl w:ilvl="0" w:tplc="FFFFFFFF">
      <w:start w:val="1"/>
      <w:numFmt w:val="decimal"/>
      <w:lvlText w:val="%1."/>
      <w:lvlJc w:val="left"/>
      <w:pPr>
        <w:ind w:left="928" w:hanging="360"/>
      </w:pPr>
      <w:rPr>
        <w:b w:val="0"/>
      </w:r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1" w15:restartNumberingAfterBreak="0">
    <w:nsid w:val="0B795197"/>
    <w:multiLevelType w:val="hybridMultilevel"/>
    <w:tmpl w:val="A2E48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19180A"/>
    <w:multiLevelType w:val="hybridMultilevel"/>
    <w:tmpl w:val="CE1C925C"/>
    <w:lvl w:ilvl="0" w:tplc="7EF29328">
      <w:start w:val="1"/>
      <w:numFmt w:val="lowerLetter"/>
      <w:lvlText w:val="%1)"/>
      <w:lvlJc w:val="left"/>
      <w:pPr>
        <w:ind w:left="1020" w:hanging="360"/>
      </w:pPr>
    </w:lvl>
    <w:lvl w:ilvl="1" w:tplc="CE1A4C7A">
      <w:start w:val="1"/>
      <w:numFmt w:val="lowerLetter"/>
      <w:lvlText w:val="%2)"/>
      <w:lvlJc w:val="left"/>
      <w:pPr>
        <w:ind w:left="1020" w:hanging="360"/>
      </w:pPr>
    </w:lvl>
    <w:lvl w:ilvl="2" w:tplc="681A0A5C">
      <w:start w:val="1"/>
      <w:numFmt w:val="lowerLetter"/>
      <w:lvlText w:val="%3)"/>
      <w:lvlJc w:val="left"/>
      <w:pPr>
        <w:ind w:left="1020" w:hanging="360"/>
      </w:pPr>
    </w:lvl>
    <w:lvl w:ilvl="3" w:tplc="B804233A">
      <w:start w:val="1"/>
      <w:numFmt w:val="lowerLetter"/>
      <w:lvlText w:val="%4)"/>
      <w:lvlJc w:val="left"/>
      <w:pPr>
        <w:ind w:left="1020" w:hanging="360"/>
      </w:pPr>
    </w:lvl>
    <w:lvl w:ilvl="4" w:tplc="C988F350">
      <w:start w:val="1"/>
      <w:numFmt w:val="lowerLetter"/>
      <w:lvlText w:val="%5)"/>
      <w:lvlJc w:val="left"/>
      <w:pPr>
        <w:ind w:left="1020" w:hanging="360"/>
      </w:pPr>
    </w:lvl>
    <w:lvl w:ilvl="5" w:tplc="C7BAB3D4">
      <w:start w:val="1"/>
      <w:numFmt w:val="lowerLetter"/>
      <w:lvlText w:val="%6)"/>
      <w:lvlJc w:val="left"/>
      <w:pPr>
        <w:ind w:left="1020" w:hanging="360"/>
      </w:pPr>
    </w:lvl>
    <w:lvl w:ilvl="6" w:tplc="7040D4E4">
      <w:start w:val="1"/>
      <w:numFmt w:val="lowerLetter"/>
      <w:lvlText w:val="%7)"/>
      <w:lvlJc w:val="left"/>
      <w:pPr>
        <w:ind w:left="1020" w:hanging="360"/>
      </w:pPr>
    </w:lvl>
    <w:lvl w:ilvl="7" w:tplc="D14AB862">
      <w:start w:val="1"/>
      <w:numFmt w:val="lowerLetter"/>
      <w:lvlText w:val="%8)"/>
      <w:lvlJc w:val="left"/>
      <w:pPr>
        <w:ind w:left="1020" w:hanging="360"/>
      </w:pPr>
    </w:lvl>
    <w:lvl w:ilvl="8" w:tplc="11462218">
      <w:start w:val="1"/>
      <w:numFmt w:val="lowerLetter"/>
      <w:lvlText w:val="%9)"/>
      <w:lvlJc w:val="left"/>
      <w:pPr>
        <w:ind w:left="1020" w:hanging="360"/>
      </w:pPr>
    </w:lvl>
  </w:abstractNum>
  <w:abstractNum w:abstractNumId="3" w15:restartNumberingAfterBreak="0">
    <w:nsid w:val="25FC60C7"/>
    <w:multiLevelType w:val="multilevel"/>
    <w:tmpl w:val="D8143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8C4509"/>
    <w:multiLevelType w:val="hybridMultilevel"/>
    <w:tmpl w:val="367E0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47BC2"/>
    <w:multiLevelType w:val="hybridMultilevel"/>
    <w:tmpl w:val="47B44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160AD"/>
    <w:multiLevelType w:val="hybridMultilevel"/>
    <w:tmpl w:val="665AF724"/>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9C6F32"/>
    <w:multiLevelType w:val="multilevel"/>
    <w:tmpl w:val="2F8680FC"/>
    <w:lvl w:ilvl="0">
      <w:start w:val="1"/>
      <w:numFmt w:val="decimal"/>
      <w:lvlText w:val="%1."/>
      <w:lvlJc w:val="left"/>
      <w:pPr>
        <w:ind w:left="394" w:hanging="360"/>
      </w:pPr>
      <w:rPr>
        <w:rFonts w:hint="default"/>
        <w:color w:val="000000" w:themeColor="text1"/>
      </w:rPr>
    </w:lvl>
    <w:lvl w:ilvl="1">
      <w:start w:val="2"/>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7EF83879"/>
    <w:multiLevelType w:val="hybridMultilevel"/>
    <w:tmpl w:val="72025018"/>
    <w:lvl w:ilvl="0" w:tplc="0B8A2ED4">
      <w:start w:val="1"/>
      <w:numFmt w:val="lowerLetter"/>
      <w:lvlText w:val="%1)"/>
      <w:lvlJc w:val="left"/>
      <w:pPr>
        <w:ind w:left="1020" w:hanging="360"/>
      </w:pPr>
    </w:lvl>
    <w:lvl w:ilvl="1" w:tplc="C94A9BE2">
      <w:start w:val="1"/>
      <w:numFmt w:val="lowerLetter"/>
      <w:lvlText w:val="%2)"/>
      <w:lvlJc w:val="left"/>
      <w:pPr>
        <w:ind w:left="1020" w:hanging="360"/>
      </w:pPr>
    </w:lvl>
    <w:lvl w:ilvl="2" w:tplc="D40A1A62">
      <w:start w:val="1"/>
      <w:numFmt w:val="lowerLetter"/>
      <w:lvlText w:val="%3)"/>
      <w:lvlJc w:val="left"/>
      <w:pPr>
        <w:ind w:left="1020" w:hanging="360"/>
      </w:pPr>
    </w:lvl>
    <w:lvl w:ilvl="3" w:tplc="757ED4AE">
      <w:start w:val="1"/>
      <w:numFmt w:val="lowerLetter"/>
      <w:lvlText w:val="%4)"/>
      <w:lvlJc w:val="left"/>
      <w:pPr>
        <w:ind w:left="1020" w:hanging="360"/>
      </w:pPr>
    </w:lvl>
    <w:lvl w:ilvl="4" w:tplc="B0D671C0">
      <w:start w:val="1"/>
      <w:numFmt w:val="lowerLetter"/>
      <w:lvlText w:val="%5)"/>
      <w:lvlJc w:val="left"/>
      <w:pPr>
        <w:ind w:left="1020" w:hanging="360"/>
      </w:pPr>
    </w:lvl>
    <w:lvl w:ilvl="5" w:tplc="4A82C7C4">
      <w:start w:val="1"/>
      <w:numFmt w:val="lowerLetter"/>
      <w:lvlText w:val="%6)"/>
      <w:lvlJc w:val="left"/>
      <w:pPr>
        <w:ind w:left="1020" w:hanging="360"/>
      </w:pPr>
    </w:lvl>
    <w:lvl w:ilvl="6" w:tplc="26C6D812">
      <w:start w:val="1"/>
      <w:numFmt w:val="lowerLetter"/>
      <w:lvlText w:val="%7)"/>
      <w:lvlJc w:val="left"/>
      <w:pPr>
        <w:ind w:left="1020" w:hanging="360"/>
      </w:pPr>
    </w:lvl>
    <w:lvl w:ilvl="7" w:tplc="E5B01534">
      <w:start w:val="1"/>
      <w:numFmt w:val="lowerLetter"/>
      <w:lvlText w:val="%8)"/>
      <w:lvlJc w:val="left"/>
      <w:pPr>
        <w:ind w:left="1020" w:hanging="360"/>
      </w:pPr>
    </w:lvl>
    <w:lvl w:ilvl="8" w:tplc="C1068C46">
      <w:start w:val="1"/>
      <w:numFmt w:val="lowerLetter"/>
      <w:lvlText w:val="%9)"/>
      <w:lvlJc w:val="left"/>
      <w:pPr>
        <w:ind w:left="1020" w:hanging="360"/>
      </w:pPr>
    </w:lvl>
  </w:abstractNum>
  <w:num w:numId="1" w16cid:durableId="1387990723">
    <w:abstractNumId w:val="7"/>
  </w:num>
  <w:num w:numId="2" w16cid:durableId="264073050">
    <w:abstractNumId w:val="6"/>
  </w:num>
  <w:num w:numId="3" w16cid:durableId="663706960">
    <w:abstractNumId w:val="4"/>
  </w:num>
  <w:num w:numId="4" w16cid:durableId="829491534">
    <w:abstractNumId w:val="5"/>
  </w:num>
  <w:num w:numId="5" w16cid:durableId="136340288">
    <w:abstractNumId w:val="2"/>
  </w:num>
  <w:num w:numId="6" w16cid:durableId="1354304551">
    <w:abstractNumId w:val="8"/>
  </w:num>
  <w:num w:numId="7" w16cid:durableId="78672600">
    <w:abstractNumId w:val="6"/>
  </w:num>
  <w:num w:numId="8" w16cid:durableId="1486122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7953129">
    <w:abstractNumId w:val="0"/>
  </w:num>
  <w:num w:numId="10" w16cid:durableId="990601732">
    <w:abstractNumId w:val="1"/>
  </w:num>
  <w:num w:numId="11" w16cid:durableId="766577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303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0E"/>
    <w:rsid w:val="0000105E"/>
    <w:rsid w:val="0002754F"/>
    <w:rsid w:val="000302D2"/>
    <w:rsid w:val="00034947"/>
    <w:rsid w:val="00052466"/>
    <w:rsid w:val="00053B6A"/>
    <w:rsid w:val="00057AAF"/>
    <w:rsid w:val="0006070F"/>
    <w:rsid w:val="00072A68"/>
    <w:rsid w:val="00074728"/>
    <w:rsid w:val="00075277"/>
    <w:rsid w:val="000859F1"/>
    <w:rsid w:val="00085A37"/>
    <w:rsid w:val="00095DBA"/>
    <w:rsid w:val="0009688A"/>
    <w:rsid w:val="000A0E4B"/>
    <w:rsid w:val="000A0F5A"/>
    <w:rsid w:val="000A22C6"/>
    <w:rsid w:val="000A3A57"/>
    <w:rsid w:val="000D0699"/>
    <w:rsid w:val="000E4540"/>
    <w:rsid w:val="000F3E52"/>
    <w:rsid w:val="000F48F9"/>
    <w:rsid w:val="000F72A3"/>
    <w:rsid w:val="000F7576"/>
    <w:rsid w:val="00105301"/>
    <w:rsid w:val="00107344"/>
    <w:rsid w:val="0012012F"/>
    <w:rsid w:val="00122542"/>
    <w:rsid w:val="00123657"/>
    <w:rsid w:val="00127EF0"/>
    <w:rsid w:val="001408B9"/>
    <w:rsid w:val="0016358E"/>
    <w:rsid w:val="00165574"/>
    <w:rsid w:val="00176234"/>
    <w:rsid w:val="00181191"/>
    <w:rsid w:val="00192909"/>
    <w:rsid w:val="00192E2F"/>
    <w:rsid w:val="00195498"/>
    <w:rsid w:val="001A176E"/>
    <w:rsid w:val="001A3D2B"/>
    <w:rsid w:val="001A553D"/>
    <w:rsid w:val="001C327B"/>
    <w:rsid w:val="001C4526"/>
    <w:rsid w:val="001D1DFE"/>
    <w:rsid w:val="001D51B0"/>
    <w:rsid w:val="001E1926"/>
    <w:rsid w:val="001E4DB5"/>
    <w:rsid w:val="00202B8D"/>
    <w:rsid w:val="00204513"/>
    <w:rsid w:val="00205AA1"/>
    <w:rsid w:val="00205E73"/>
    <w:rsid w:val="0022665C"/>
    <w:rsid w:val="002330EE"/>
    <w:rsid w:val="0023396C"/>
    <w:rsid w:val="00235728"/>
    <w:rsid w:val="00236531"/>
    <w:rsid w:val="002367A1"/>
    <w:rsid w:val="002433FB"/>
    <w:rsid w:val="00255699"/>
    <w:rsid w:val="00257AC4"/>
    <w:rsid w:val="00264706"/>
    <w:rsid w:val="00270038"/>
    <w:rsid w:val="00270A98"/>
    <w:rsid w:val="0027412E"/>
    <w:rsid w:val="002743EF"/>
    <w:rsid w:val="0027452B"/>
    <w:rsid w:val="00275E50"/>
    <w:rsid w:val="00287875"/>
    <w:rsid w:val="00287899"/>
    <w:rsid w:val="00293C36"/>
    <w:rsid w:val="00297396"/>
    <w:rsid w:val="002A0C59"/>
    <w:rsid w:val="002A0E51"/>
    <w:rsid w:val="002A2403"/>
    <w:rsid w:val="002B0387"/>
    <w:rsid w:val="002B2DE4"/>
    <w:rsid w:val="002C3EC9"/>
    <w:rsid w:val="002C40A4"/>
    <w:rsid w:val="002C45BE"/>
    <w:rsid w:val="002C5CA3"/>
    <w:rsid w:val="002D3007"/>
    <w:rsid w:val="002D5444"/>
    <w:rsid w:val="002E0427"/>
    <w:rsid w:val="002E509C"/>
    <w:rsid w:val="002F22FB"/>
    <w:rsid w:val="00303F0A"/>
    <w:rsid w:val="00321140"/>
    <w:rsid w:val="0032134D"/>
    <w:rsid w:val="00331548"/>
    <w:rsid w:val="0034410A"/>
    <w:rsid w:val="003505E6"/>
    <w:rsid w:val="00351E3A"/>
    <w:rsid w:val="00353023"/>
    <w:rsid w:val="003535A8"/>
    <w:rsid w:val="00355202"/>
    <w:rsid w:val="003600C3"/>
    <w:rsid w:val="00363423"/>
    <w:rsid w:val="00363B28"/>
    <w:rsid w:val="00363B8E"/>
    <w:rsid w:val="00367E55"/>
    <w:rsid w:val="0037755A"/>
    <w:rsid w:val="003840A1"/>
    <w:rsid w:val="00385EAD"/>
    <w:rsid w:val="0039138B"/>
    <w:rsid w:val="00391421"/>
    <w:rsid w:val="003942A0"/>
    <w:rsid w:val="003963D6"/>
    <w:rsid w:val="0039721E"/>
    <w:rsid w:val="003A0D4F"/>
    <w:rsid w:val="003A119B"/>
    <w:rsid w:val="003A60EA"/>
    <w:rsid w:val="003B071A"/>
    <w:rsid w:val="003B11BD"/>
    <w:rsid w:val="003B2437"/>
    <w:rsid w:val="003B2987"/>
    <w:rsid w:val="003B58DC"/>
    <w:rsid w:val="003B6CF4"/>
    <w:rsid w:val="003D0D2F"/>
    <w:rsid w:val="003D328E"/>
    <w:rsid w:val="003D40AF"/>
    <w:rsid w:val="003D6BA7"/>
    <w:rsid w:val="003E3224"/>
    <w:rsid w:val="003E6E51"/>
    <w:rsid w:val="003E793C"/>
    <w:rsid w:val="003F3267"/>
    <w:rsid w:val="003F35AD"/>
    <w:rsid w:val="00403716"/>
    <w:rsid w:val="00406BFA"/>
    <w:rsid w:val="00420D65"/>
    <w:rsid w:val="004224FF"/>
    <w:rsid w:val="00427316"/>
    <w:rsid w:val="00430A5F"/>
    <w:rsid w:val="00442524"/>
    <w:rsid w:val="004425DF"/>
    <w:rsid w:val="004427CE"/>
    <w:rsid w:val="00445112"/>
    <w:rsid w:val="00450BC7"/>
    <w:rsid w:val="00453367"/>
    <w:rsid w:val="00473C72"/>
    <w:rsid w:val="00474353"/>
    <w:rsid w:val="00476BA2"/>
    <w:rsid w:val="00477754"/>
    <w:rsid w:val="004873B0"/>
    <w:rsid w:val="00495B45"/>
    <w:rsid w:val="004A59AC"/>
    <w:rsid w:val="004B57F5"/>
    <w:rsid w:val="004B6FF4"/>
    <w:rsid w:val="004C549D"/>
    <w:rsid w:val="004D40F2"/>
    <w:rsid w:val="004E491A"/>
    <w:rsid w:val="004E62A9"/>
    <w:rsid w:val="004F30CB"/>
    <w:rsid w:val="004F4E03"/>
    <w:rsid w:val="00500CAF"/>
    <w:rsid w:val="00501E31"/>
    <w:rsid w:val="005065EF"/>
    <w:rsid w:val="00511EEE"/>
    <w:rsid w:val="005148F7"/>
    <w:rsid w:val="00523100"/>
    <w:rsid w:val="00543962"/>
    <w:rsid w:val="00545018"/>
    <w:rsid w:val="00554396"/>
    <w:rsid w:val="005555A6"/>
    <w:rsid w:val="00557AFE"/>
    <w:rsid w:val="005658B2"/>
    <w:rsid w:val="005767C3"/>
    <w:rsid w:val="00577538"/>
    <w:rsid w:val="00582E82"/>
    <w:rsid w:val="00585675"/>
    <w:rsid w:val="0059331E"/>
    <w:rsid w:val="00594F8D"/>
    <w:rsid w:val="00597428"/>
    <w:rsid w:val="005A08B2"/>
    <w:rsid w:val="005B369C"/>
    <w:rsid w:val="005B3B32"/>
    <w:rsid w:val="005C14AC"/>
    <w:rsid w:val="005C63B5"/>
    <w:rsid w:val="005E1FC7"/>
    <w:rsid w:val="005E3202"/>
    <w:rsid w:val="005E365D"/>
    <w:rsid w:val="005E412F"/>
    <w:rsid w:val="005F0312"/>
    <w:rsid w:val="005F18BA"/>
    <w:rsid w:val="005F5B66"/>
    <w:rsid w:val="005F6D1B"/>
    <w:rsid w:val="006066D9"/>
    <w:rsid w:val="00610752"/>
    <w:rsid w:val="0061174F"/>
    <w:rsid w:val="006120F1"/>
    <w:rsid w:val="00617D8F"/>
    <w:rsid w:val="00620D81"/>
    <w:rsid w:val="00622741"/>
    <w:rsid w:val="00632E90"/>
    <w:rsid w:val="006343ED"/>
    <w:rsid w:val="006347C6"/>
    <w:rsid w:val="00635392"/>
    <w:rsid w:val="00642474"/>
    <w:rsid w:val="00645E83"/>
    <w:rsid w:val="00651F24"/>
    <w:rsid w:val="00652143"/>
    <w:rsid w:val="00652678"/>
    <w:rsid w:val="00654ED0"/>
    <w:rsid w:val="00660ECC"/>
    <w:rsid w:val="006737A0"/>
    <w:rsid w:val="00676217"/>
    <w:rsid w:val="0068380B"/>
    <w:rsid w:val="00683C64"/>
    <w:rsid w:val="00685000"/>
    <w:rsid w:val="0069480D"/>
    <w:rsid w:val="006A7DAC"/>
    <w:rsid w:val="006B041C"/>
    <w:rsid w:val="006B22E4"/>
    <w:rsid w:val="006C6E68"/>
    <w:rsid w:val="006D0A16"/>
    <w:rsid w:val="006D4209"/>
    <w:rsid w:val="006D5D99"/>
    <w:rsid w:val="006D6847"/>
    <w:rsid w:val="006D7E01"/>
    <w:rsid w:val="006E2786"/>
    <w:rsid w:val="006F12DE"/>
    <w:rsid w:val="006F613B"/>
    <w:rsid w:val="006F71A6"/>
    <w:rsid w:val="00701C30"/>
    <w:rsid w:val="007034F8"/>
    <w:rsid w:val="00705C96"/>
    <w:rsid w:val="00706244"/>
    <w:rsid w:val="00712788"/>
    <w:rsid w:val="00714266"/>
    <w:rsid w:val="00717914"/>
    <w:rsid w:val="00723A1D"/>
    <w:rsid w:val="00730ADF"/>
    <w:rsid w:val="00736F8B"/>
    <w:rsid w:val="00737D49"/>
    <w:rsid w:val="00740755"/>
    <w:rsid w:val="007563E8"/>
    <w:rsid w:val="00760022"/>
    <w:rsid w:val="00770FBA"/>
    <w:rsid w:val="0077128D"/>
    <w:rsid w:val="00774000"/>
    <w:rsid w:val="00787C4F"/>
    <w:rsid w:val="00792D22"/>
    <w:rsid w:val="0079590C"/>
    <w:rsid w:val="007A33EA"/>
    <w:rsid w:val="007B1E07"/>
    <w:rsid w:val="007C103E"/>
    <w:rsid w:val="007E23D7"/>
    <w:rsid w:val="007E2F04"/>
    <w:rsid w:val="007E510D"/>
    <w:rsid w:val="007F0E92"/>
    <w:rsid w:val="007F4C35"/>
    <w:rsid w:val="00802DAE"/>
    <w:rsid w:val="00804636"/>
    <w:rsid w:val="00806D16"/>
    <w:rsid w:val="00823727"/>
    <w:rsid w:val="00826CFE"/>
    <w:rsid w:val="0082782E"/>
    <w:rsid w:val="0084007D"/>
    <w:rsid w:val="008440AC"/>
    <w:rsid w:val="008507C3"/>
    <w:rsid w:val="008512C1"/>
    <w:rsid w:val="00857245"/>
    <w:rsid w:val="0086500B"/>
    <w:rsid w:val="00867E28"/>
    <w:rsid w:val="00870F33"/>
    <w:rsid w:val="00872C3A"/>
    <w:rsid w:val="008740C4"/>
    <w:rsid w:val="00886747"/>
    <w:rsid w:val="00887F03"/>
    <w:rsid w:val="0089337B"/>
    <w:rsid w:val="0089487F"/>
    <w:rsid w:val="008A13AC"/>
    <w:rsid w:val="008A1874"/>
    <w:rsid w:val="008A3075"/>
    <w:rsid w:val="008A7848"/>
    <w:rsid w:val="008B723F"/>
    <w:rsid w:val="008C07E4"/>
    <w:rsid w:val="008C44F1"/>
    <w:rsid w:val="008D1F38"/>
    <w:rsid w:val="008D5E30"/>
    <w:rsid w:val="008E0965"/>
    <w:rsid w:val="008F1251"/>
    <w:rsid w:val="008F5402"/>
    <w:rsid w:val="008F5846"/>
    <w:rsid w:val="00905165"/>
    <w:rsid w:val="00905400"/>
    <w:rsid w:val="00905CEC"/>
    <w:rsid w:val="00910B97"/>
    <w:rsid w:val="00912257"/>
    <w:rsid w:val="00912F9B"/>
    <w:rsid w:val="00913409"/>
    <w:rsid w:val="00914997"/>
    <w:rsid w:val="00915132"/>
    <w:rsid w:val="0091536C"/>
    <w:rsid w:val="0091691A"/>
    <w:rsid w:val="0091753F"/>
    <w:rsid w:val="00923446"/>
    <w:rsid w:val="00931EDB"/>
    <w:rsid w:val="00933DDB"/>
    <w:rsid w:val="00933EFD"/>
    <w:rsid w:val="009365E2"/>
    <w:rsid w:val="00941B2E"/>
    <w:rsid w:val="00950082"/>
    <w:rsid w:val="00954316"/>
    <w:rsid w:val="0095446B"/>
    <w:rsid w:val="00957CB8"/>
    <w:rsid w:val="009677D7"/>
    <w:rsid w:val="00975725"/>
    <w:rsid w:val="00981A29"/>
    <w:rsid w:val="00983AAD"/>
    <w:rsid w:val="00984D44"/>
    <w:rsid w:val="00995E4D"/>
    <w:rsid w:val="00997399"/>
    <w:rsid w:val="009A24EC"/>
    <w:rsid w:val="009A7570"/>
    <w:rsid w:val="009A791A"/>
    <w:rsid w:val="009B2174"/>
    <w:rsid w:val="009D3A70"/>
    <w:rsid w:val="009F34D8"/>
    <w:rsid w:val="009F5DD0"/>
    <w:rsid w:val="00A00DB9"/>
    <w:rsid w:val="00A01072"/>
    <w:rsid w:val="00A06424"/>
    <w:rsid w:val="00A13363"/>
    <w:rsid w:val="00A168C2"/>
    <w:rsid w:val="00A21279"/>
    <w:rsid w:val="00A21707"/>
    <w:rsid w:val="00A219CC"/>
    <w:rsid w:val="00A34C67"/>
    <w:rsid w:val="00A46B73"/>
    <w:rsid w:val="00A52778"/>
    <w:rsid w:val="00A5740B"/>
    <w:rsid w:val="00A62EC5"/>
    <w:rsid w:val="00A63A08"/>
    <w:rsid w:val="00A65090"/>
    <w:rsid w:val="00A72F4F"/>
    <w:rsid w:val="00A74159"/>
    <w:rsid w:val="00A75447"/>
    <w:rsid w:val="00A824F9"/>
    <w:rsid w:val="00A832FE"/>
    <w:rsid w:val="00A941F2"/>
    <w:rsid w:val="00AA0EEC"/>
    <w:rsid w:val="00AA3D10"/>
    <w:rsid w:val="00AA423B"/>
    <w:rsid w:val="00AA5CAB"/>
    <w:rsid w:val="00AC329A"/>
    <w:rsid w:val="00AC3FEF"/>
    <w:rsid w:val="00AC7298"/>
    <w:rsid w:val="00AD0CCB"/>
    <w:rsid w:val="00AE0BEE"/>
    <w:rsid w:val="00AE5403"/>
    <w:rsid w:val="00AE59B8"/>
    <w:rsid w:val="00AF60F3"/>
    <w:rsid w:val="00AF6D21"/>
    <w:rsid w:val="00B1497E"/>
    <w:rsid w:val="00B15196"/>
    <w:rsid w:val="00B152CC"/>
    <w:rsid w:val="00B2050E"/>
    <w:rsid w:val="00B20BDA"/>
    <w:rsid w:val="00B2771E"/>
    <w:rsid w:val="00B307B8"/>
    <w:rsid w:val="00B344EA"/>
    <w:rsid w:val="00B35601"/>
    <w:rsid w:val="00B35643"/>
    <w:rsid w:val="00B473CA"/>
    <w:rsid w:val="00B6748B"/>
    <w:rsid w:val="00B73898"/>
    <w:rsid w:val="00B75CEA"/>
    <w:rsid w:val="00B77C02"/>
    <w:rsid w:val="00B77E3E"/>
    <w:rsid w:val="00B80145"/>
    <w:rsid w:val="00B86904"/>
    <w:rsid w:val="00B8720F"/>
    <w:rsid w:val="00BA79F1"/>
    <w:rsid w:val="00BB653C"/>
    <w:rsid w:val="00BC4762"/>
    <w:rsid w:val="00BC5F0F"/>
    <w:rsid w:val="00BC7F3E"/>
    <w:rsid w:val="00BD1C23"/>
    <w:rsid w:val="00BF2EC3"/>
    <w:rsid w:val="00C0346E"/>
    <w:rsid w:val="00C1376F"/>
    <w:rsid w:val="00C22B1C"/>
    <w:rsid w:val="00C3432F"/>
    <w:rsid w:val="00C3771C"/>
    <w:rsid w:val="00C40547"/>
    <w:rsid w:val="00C57D70"/>
    <w:rsid w:val="00C74858"/>
    <w:rsid w:val="00C74E54"/>
    <w:rsid w:val="00C77D83"/>
    <w:rsid w:val="00C81F39"/>
    <w:rsid w:val="00CA63AE"/>
    <w:rsid w:val="00CA6E4D"/>
    <w:rsid w:val="00CB0722"/>
    <w:rsid w:val="00CB5AFD"/>
    <w:rsid w:val="00CB625D"/>
    <w:rsid w:val="00CC2328"/>
    <w:rsid w:val="00CD09E0"/>
    <w:rsid w:val="00CD2744"/>
    <w:rsid w:val="00CF34B9"/>
    <w:rsid w:val="00CF3B75"/>
    <w:rsid w:val="00CF3C32"/>
    <w:rsid w:val="00CF5772"/>
    <w:rsid w:val="00CF6302"/>
    <w:rsid w:val="00D114C6"/>
    <w:rsid w:val="00D13E3E"/>
    <w:rsid w:val="00D14705"/>
    <w:rsid w:val="00D21A86"/>
    <w:rsid w:val="00D36227"/>
    <w:rsid w:val="00D37600"/>
    <w:rsid w:val="00D4002E"/>
    <w:rsid w:val="00D41404"/>
    <w:rsid w:val="00D50482"/>
    <w:rsid w:val="00D5444E"/>
    <w:rsid w:val="00D54886"/>
    <w:rsid w:val="00D55D4C"/>
    <w:rsid w:val="00D566B8"/>
    <w:rsid w:val="00D674EF"/>
    <w:rsid w:val="00D67800"/>
    <w:rsid w:val="00D81B0F"/>
    <w:rsid w:val="00D86F20"/>
    <w:rsid w:val="00D8704C"/>
    <w:rsid w:val="00D90B64"/>
    <w:rsid w:val="00D9446F"/>
    <w:rsid w:val="00D952FD"/>
    <w:rsid w:val="00D97076"/>
    <w:rsid w:val="00DA7034"/>
    <w:rsid w:val="00DB05E4"/>
    <w:rsid w:val="00DB3DB6"/>
    <w:rsid w:val="00DC7C27"/>
    <w:rsid w:val="00DD0580"/>
    <w:rsid w:val="00DD5060"/>
    <w:rsid w:val="00DE6BF0"/>
    <w:rsid w:val="00DF6AF4"/>
    <w:rsid w:val="00E15D0E"/>
    <w:rsid w:val="00E174D1"/>
    <w:rsid w:val="00E2069F"/>
    <w:rsid w:val="00E23B4E"/>
    <w:rsid w:val="00E332BF"/>
    <w:rsid w:val="00E45ADE"/>
    <w:rsid w:val="00E52EEE"/>
    <w:rsid w:val="00E53AA0"/>
    <w:rsid w:val="00E678FF"/>
    <w:rsid w:val="00E746B9"/>
    <w:rsid w:val="00E7793D"/>
    <w:rsid w:val="00E80ECB"/>
    <w:rsid w:val="00E83F35"/>
    <w:rsid w:val="00E94553"/>
    <w:rsid w:val="00E95147"/>
    <w:rsid w:val="00E97AEB"/>
    <w:rsid w:val="00EA2ADA"/>
    <w:rsid w:val="00EC5F35"/>
    <w:rsid w:val="00ED1462"/>
    <w:rsid w:val="00ED326B"/>
    <w:rsid w:val="00EE0615"/>
    <w:rsid w:val="00EE3645"/>
    <w:rsid w:val="00EE598D"/>
    <w:rsid w:val="00EF3C6D"/>
    <w:rsid w:val="00F23455"/>
    <w:rsid w:val="00F24505"/>
    <w:rsid w:val="00F32D85"/>
    <w:rsid w:val="00F4452C"/>
    <w:rsid w:val="00F456E4"/>
    <w:rsid w:val="00F611A8"/>
    <w:rsid w:val="00F655B9"/>
    <w:rsid w:val="00F67509"/>
    <w:rsid w:val="00F81ABB"/>
    <w:rsid w:val="00F82245"/>
    <w:rsid w:val="00F85FD4"/>
    <w:rsid w:val="00F92FA3"/>
    <w:rsid w:val="00F9629F"/>
    <w:rsid w:val="00FA0765"/>
    <w:rsid w:val="00FD30FA"/>
    <w:rsid w:val="00FD4FF3"/>
    <w:rsid w:val="00FE3892"/>
    <w:rsid w:val="00FE442C"/>
    <w:rsid w:val="00FF2AF8"/>
    <w:rsid w:val="00FF3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34E49"/>
  <w15:docId w15:val="{10273999-A5CB-4FC7-B2BF-270ACE38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D0E"/>
    <w:pPr>
      <w:spacing w:after="0"/>
    </w:pPr>
    <w:rPr>
      <w:rFonts w:ascii="Times New Roman" w:hAnsi="Times New Roman" w:cs="Times New Roman"/>
      <w:sz w:val="24"/>
      <w:szCs w:val="24"/>
    </w:rPr>
  </w:style>
  <w:style w:type="paragraph" w:styleId="Antrat4">
    <w:name w:val="heading 4"/>
    <w:basedOn w:val="prastasis"/>
    <w:next w:val="prastasis"/>
    <w:link w:val="Antrat4Diagrama"/>
    <w:uiPriority w:val="9"/>
    <w:semiHidden/>
    <w:unhideWhenUsed/>
    <w:qFormat/>
    <w:rsid w:val="009500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E15D0E"/>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E15D0E"/>
    <w:rPr>
      <w:rFonts w:ascii="Calibri" w:eastAsia="MS Mincho" w:hAnsi="Calibri" w:cs="font238"/>
      <w:kern w:val="1"/>
      <w:sz w:val="24"/>
      <w:lang w:eastAsia="ar-SA"/>
    </w:rPr>
  </w:style>
  <w:style w:type="paragraph" w:styleId="Sraopastraipa">
    <w:name w:val="List Paragraph"/>
    <w:basedOn w:val="prastasis"/>
    <w:qFormat/>
    <w:rsid w:val="00E15D0E"/>
    <w:pPr>
      <w:spacing w:line="240" w:lineRule="auto"/>
      <w:ind w:left="720"/>
      <w:contextualSpacing/>
    </w:pPr>
    <w:rPr>
      <w:rFonts w:ascii="Cambria" w:eastAsia="MS Mincho" w:hAnsi="Cambria"/>
    </w:rPr>
  </w:style>
  <w:style w:type="paragraph" w:styleId="prastasiniatinklio">
    <w:name w:val="Normal (Web)"/>
    <w:basedOn w:val="prastasis"/>
    <w:uiPriority w:val="99"/>
    <w:rsid w:val="00E15D0E"/>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E15D0E"/>
    <w:pPr>
      <w:suppressAutoHyphens/>
      <w:spacing w:line="240" w:lineRule="auto"/>
      <w:ind w:left="720"/>
      <w:contextualSpacing/>
    </w:pPr>
    <w:rPr>
      <w:rFonts w:eastAsia="Times New Roman"/>
      <w:lang w:val="en-US" w:bidi="he-IL"/>
    </w:rPr>
  </w:style>
  <w:style w:type="character" w:customStyle="1" w:styleId="Antrat4Diagrama">
    <w:name w:val="Antraštė 4 Diagrama"/>
    <w:basedOn w:val="Numatytasispastraiposriftas"/>
    <w:link w:val="Antrat4"/>
    <w:uiPriority w:val="9"/>
    <w:semiHidden/>
    <w:rsid w:val="00950082"/>
    <w:rPr>
      <w:rFonts w:asciiTheme="majorHAnsi" w:eastAsiaTheme="majorEastAsia" w:hAnsiTheme="majorHAnsi" w:cstheme="majorBidi"/>
      <w:i/>
      <w:iCs/>
      <w:color w:val="2F5496" w:themeColor="accent1" w:themeShade="BF"/>
      <w:sz w:val="24"/>
      <w:szCs w:val="24"/>
    </w:rPr>
  </w:style>
  <w:style w:type="character" w:styleId="Komentaronuoroda">
    <w:name w:val="annotation reference"/>
    <w:basedOn w:val="Numatytasispastraiposriftas"/>
    <w:uiPriority w:val="99"/>
    <w:semiHidden/>
    <w:unhideWhenUsed/>
    <w:rsid w:val="002330EE"/>
    <w:rPr>
      <w:sz w:val="16"/>
      <w:szCs w:val="16"/>
    </w:rPr>
  </w:style>
  <w:style w:type="paragraph" w:styleId="Komentarotekstas">
    <w:name w:val="annotation text"/>
    <w:basedOn w:val="prastasis"/>
    <w:link w:val="KomentarotekstasDiagrama"/>
    <w:uiPriority w:val="99"/>
    <w:unhideWhenUsed/>
    <w:rsid w:val="002330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30EE"/>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330EE"/>
    <w:rPr>
      <w:b/>
      <w:bCs/>
    </w:rPr>
  </w:style>
  <w:style w:type="character" w:customStyle="1" w:styleId="KomentarotemaDiagrama">
    <w:name w:val="Komentaro tema Diagrama"/>
    <w:basedOn w:val="KomentarotekstasDiagrama"/>
    <w:link w:val="Komentarotema"/>
    <w:uiPriority w:val="99"/>
    <w:semiHidden/>
    <w:rsid w:val="002330EE"/>
    <w:rPr>
      <w:rFonts w:ascii="Times New Roman" w:hAnsi="Times New Roman" w:cs="Times New Roman"/>
      <w:b/>
      <w:bCs/>
      <w:sz w:val="20"/>
      <w:szCs w:val="20"/>
    </w:rPr>
  </w:style>
  <w:style w:type="paragraph" w:styleId="Pataisymai">
    <w:name w:val="Revision"/>
    <w:hidden/>
    <w:uiPriority w:val="99"/>
    <w:semiHidden/>
    <w:rsid w:val="002330EE"/>
    <w:pPr>
      <w:spacing w:after="0" w:line="240" w:lineRule="auto"/>
    </w:pPr>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85A37"/>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5A37"/>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085A37"/>
    <w:rPr>
      <w:vertAlign w:val="superscript"/>
    </w:rPr>
  </w:style>
  <w:style w:type="paragraph" w:styleId="Debesliotekstas">
    <w:name w:val="Balloon Text"/>
    <w:basedOn w:val="prastasis"/>
    <w:link w:val="DebesliotekstasDiagrama"/>
    <w:uiPriority w:val="99"/>
    <w:semiHidden/>
    <w:unhideWhenUsed/>
    <w:rsid w:val="00B801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0145"/>
    <w:rPr>
      <w:rFonts w:ascii="Segoe UI" w:hAnsi="Segoe UI" w:cs="Segoe UI"/>
      <w:sz w:val="18"/>
      <w:szCs w:val="18"/>
    </w:rPr>
  </w:style>
  <w:style w:type="paragraph" w:customStyle="1" w:styleId="paragrafesrasas2lygis">
    <w:name w:val="_paragrafe sąrasas 2 lygis"/>
    <w:basedOn w:val="Pagrindiniotekstotrauka2"/>
    <w:link w:val="paragrafesrasas2lygisDiagrama"/>
    <w:qFormat/>
    <w:rsid w:val="0023396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23396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3396C"/>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23396C"/>
    <w:rPr>
      <w:rFonts w:ascii="Times New Roman" w:hAnsi="Times New Roman" w:cs="Times New Roman"/>
      <w:sz w:val="24"/>
      <w:szCs w:val="24"/>
    </w:rPr>
  </w:style>
  <w:style w:type="paragraph" w:styleId="Antrats">
    <w:name w:val="header"/>
    <w:basedOn w:val="prastasis"/>
    <w:link w:val="AntratsDiagrama"/>
    <w:uiPriority w:val="99"/>
    <w:semiHidden/>
    <w:unhideWhenUsed/>
    <w:rsid w:val="0010530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semiHidden/>
    <w:rsid w:val="00105301"/>
    <w:rPr>
      <w:rFonts w:ascii="Times New Roman" w:hAnsi="Times New Roman" w:cs="Times New Roman"/>
      <w:sz w:val="24"/>
      <w:szCs w:val="24"/>
    </w:rPr>
  </w:style>
  <w:style w:type="paragraph" w:styleId="Porat">
    <w:name w:val="footer"/>
    <w:basedOn w:val="prastasis"/>
    <w:link w:val="PoratDiagrama"/>
    <w:uiPriority w:val="99"/>
    <w:semiHidden/>
    <w:unhideWhenUsed/>
    <w:rsid w:val="00105301"/>
    <w:pPr>
      <w:tabs>
        <w:tab w:val="center" w:pos="4513"/>
        <w:tab w:val="right" w:pos="9026"/>
      </w:tabs>
      <w:spacing w:line="240" w:lineRule="auto"/>
    </w:pPr>
  </w:style>
  <w:style w:type="character" w:customStyle="1" w:styleId="PoratDiagrama">
    <w:name w:val="Poraštė Diagrama"/>
    <w:basedOn w:val="Numatytasispastraiposriftas"/>
    <w:link w:val="Porat"/>
    <w:uiPriority w:val="99"/>
    <w:semiHidden/>
    <w:rsid w:val="00105301"/>
    <w:rPr>
      <w:rFonts w:ascii="Times New Roman" w:hAnsi="Times New Roman" w:cs="Times New Roman"/>
      <w:sz w:val="24"/>
      <w:szCs w:val="24"/>
    </w:rPr>
  </w:style>
  <w:style w:type="table" w:customStyle="1" w:styleId="TableNormal">
    <w:name w:val="Table Normal"/>
    <w:uiPriority w:val="2"/>
    <w:semiHidden/>
    <w:unhideWhenUsed/>
    <w:qFormat/>
    <w:rsid w:val="00BC47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C4762"/>
    <w:pPr>
      <w:widowControl w:val="0"/>
      <w:autoSpaceDE w:val="0"/>
      <w:autoSpaceDN w:val="0"/>
      <w:spacing w:line="275" w:lineRule="exact"/>
      <w:ind w:left="106"/>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5170">
      <w:bodyDiv w:val="1"/>
      <w:marLeft w:val="0"/>
      <w:marRight w:val="0"/>
      <w:marTop w:val="0"/>
      <w:marBottom w:val="0"/>
      <w:divBdr>
        <w:top w:val="none" w:sz="0" w:space="0" w:color="auto"/>
        <w:left w:val="none" w:sz="0" w:space="0" w:color="auto"/>
        <w:bottom w:val="none" w:sz="0" w:space="0" w:color="auto"/>
        <w:right w:val="none" w:sz="0" w:space="0" w:color="auto"/>
      </w:divBdr>
    </w:div>
    <w:div w:id="1014768593">
      <w:bodyDiv w:val="1"/>
      <w:marLeft w:val="0"/>
      <w:marRight w:val="0"/>
      <w:marTop w:val="0"/>
      <w:marBottom w:val="0"/>
      <w:divBdr>
        <w:top w:val="none" w:sz="0" w:space="0" w:color="auto"/>
        <w:left w:val="none" w:sz="0" w:space="0" w:color="auto"/>
        <w:bottom w:val="none" w:sz="0" w:space="0" w:color="auto"/>
        <w:right w:val="none" w:sz="0" w:space="0" w:color="auto"/>
      </w:divBdr>
    </w:div>
    <w:div w:id="1261792732">
      <w:bodyDiv w:val="1"/>
      <w:marLeft w:val="0"/>
      <w:marRight w:val="0"/>
      <w:marTop w:val="0"/>
      <w:marBottom w:val="0"/>
      <w:divBdr>
        <w:top w:val="none" w:sz="0" w:space="0" w:color="auto"/>
        <w:left w:val="none" w:sz="0" w:space="0" w:color="auto"/>
        <w:bottom w:val="none" w:sz="0" w:space="0" w:color="auto"/>
        <w:right w:val="none" w:sz="0" w:space="0" w:color="auto"/>
      </w:divBdr>
    </w:div>
    <w:div w:id="1513106197">
      <w:bodyDiv w:val="1"/>
      <w:marLeft w:val="0"/>
      <w:marRight w:val="0"/>
      <w:marTop w:val="0"/>
      <w:marBottom w:val="0"/>
      <w:divBdr>
        <w:top w:val="none" w:sz="0" w:space="0" w:color="auto"/>
        <w:left w:val="none" w:sz="0" w:space="0" w:color="auto"/>
        <w:bottom w:val="none" w:sz="0" w:space="0" w:color="auto"/>
        <w:right w:val="none" w:sz="0" w:space="0" w:color="auto"/>
      </w:divBdr>
    </w:div>
    <w:div w:id="1675455693">
      <w:bodyDiv w:val="1"/>
      <w:marLeft w:val="0"/>
      <w:marRight w:val="0"/>
      <w:marTop w:val="0"/>
      <w:marBottom w:val="0"/>
      <w:divBdr>
        <w:top w:val="none" w:sz="0" w:space="0" w:color="auto"/>
        <w:left w:val="none" w:sz="0" w:space="0" w:color="auto"/>
        <w:bottom w:val="none" w:sz="0" w:space="0" w:color="auto"/>
        <w:right w:val="none" w:sz="0" w:space="0" w:color="auto"/>
      </w:divBdr>
    </w:div>
    <w:div w:id="2020691455">
      <w:bodyDiv w:val="1"/>
      <w:marLeft w:val="0"/>
      <w:marRight w:val="0"/>
      <w:marTop w:val="0"/>
      <w:marBottom w:val="0"/>
      <w:divBdr>
        <w:top w:val="none" w:sz="0" w:space="0" w:color="auto"/>
        <w:left w:val="none" w:sz="0" w:space="0" w:color="auto"/>
        <w:bottom w:val="none" w:sz="0" w:space="0" w:color="auto"/>
        <w:right w:val="none" w:sz="0" w:space="0" w:color="auto"/>
      </w:divBdr>
    </w:div>
    <w:div w:id="2084793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9B1B104ACC5D48B8651BAD77142728" ma:contentTypeVersion="23" ma:contentTypeDescription="Create a new document." ma:contentTypeScope="" ma:versionID="34acf1d235f57cd54195396acf6687a9">
  <xsd:schema xmlns:xsd="http://www.w3.org/2001/XMLSchema" xmlns:xs="http://www.w3.org/2001/XMLSchema" xmlns:p="http://schemas.microsoft.com/office/2006/metadata/properties" xmlns:ns1="f4bc34e8-8b07-4d8f-8ed4-c8f2ec67ff87" xmlns:ns3="e36f7767-021f-420a-b09e-e0d82220e570" targetNamespace="http://schemas.microsoft.com/office/2006/metadata/properties" ma:root="true" ma:fieldsID="2cd1d3aa191013458947b99e0d756aca" ns1:_="" ns3:_="">
    <xsd:import namespace="f4bc34e8-8b07-4d8f-8ed4-c8f2ec67ff87"/>
    <xsd:import namespace="e36f7767-021f-420a-b09e-e0d82220e570"/>
    <xsd:element name="properties">
      <xsd:complexType>
        <xsd:sequence>
          <xsd:element name="documentManagement">
            <xsd:complexType>
              <xsd:all>
                <xsd:element ref="ns1:Klientas"/>
                <xsd:element ref="ns1:SharedWithUsers" minOccurs="0"/>
                <xsd:element ref="ns1:SharedWithDetails" minOccurs="0"/>
                <xsd:element ref="ns1:LastSharedByUser" minOccurs="0"/>
                <xsd:element ref="ns1:LastSharedByTime" minOccurs="0"/>
                <xsd:element ref="ns3:MediaServiceMetadata" minOccurs="0"/>
                <xsd:element ref="ns3:MediaServiceFastMetadata" minOccurs="0"/>
                <xsd:element ref="ns3:MediaServiceDateTaken" minOccurs="0"/>
                <xsd:element ref="ns1:TaxKeywordTaxHTField" minOccurs="0"/>
                <xsd:element ref="ns1:TaxCatchAll"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c34e8-8b07-4d8f-8ed4-c8f2ec67ff87" elementFormDefault="qualified">
    <xsd:import namespace="http://schemas.microsoft.com/office/2006/documentManagement/types"/>
    <xsd:import namespace="http://schemas.microsoft.com/office/infopath/2007/PartnerControls"/>
    <xsd:element name="Klientas" ma:index="0" ma:displayName="Klientas" ma:format="Dropdown" ma:internalName="Klientas">
      <xsd:simpleType>
        <xsd:union memberTypes="dms:Text">
          <xsd:simpleType>
            <xsd:restriction base="dms:Choice">
              <xsd:enumeration value="*****"/>
              <xsd:enumeration value="Aleksandro Stulginskio Universitetas"/>
              <xsd:enumeration value="Antrasis operatyvinių tarnybų departamentas"/>
              <xsd:enumeration value="Annex SW Engineering DMCC"/>
              <xsd:enumeration value="Belam LT"/>
              <xsd:enumeration value="Belam LV"/>
              <xsd:enumeration value="ProBIOduktai"/>
              <xsd:enumeration value="ERGO Insurance SE/ERGO Life"/>
              <xsd:enumeration value="Censeo"/>
              <xsd:enumeration value="Compensa Life Insurance"/>
              <xsd:enumeration value="Saugus biuras, UAB"/>
              <xsd:enumeration value="Dailės akademija"/>
              <xsd:enumeration value="Finansinių nusikaltimų tyrimo tarnyba"/>
              <xsd:enumeration value="Geležinkelių projektavimas"/>
              <xsd:enumeration value="Gynybos resursų agentūra"/>
              <xsd:enumeration value="Informacinės visuomenės plėtros komitetas"/>
              <xsd:enumeration value="Kauno kolegija"/>
              <xsd:enumeration value="Kauno technikos kolegija"/>
              <xsd:enumeration value="Kauno technologijos universitetas"/>
              <xsd:enumeration value="Kauno apskrities vyriausiasis policijos komisariatas"/>
              <xsd:enumeration value="Kibernetinio saugumo ir telekomunikacijų tarnyba"/>
              <xsd:enumeration value="Klaipėdos misto savivaldybės administracija"/>
              <xsd:enumeration value="Kriminalinės policijos biuras"/>
              <xsd:enumeration value="Kalėjimų departamentas"/>
              <xsd:enumeration value="Karinių jūrų pajėgų Logistikos tarnyba"/>
              <xsd:enumeration value="Lemora UAB"/>
              <xsd:enumeration value="Logistikos valdybos Įgulų aptarnavimo tarnyba"/>
              <xsd:enumeration value="Lietuvos aukštoji jūreivystės mokykla"/>
              <xsd:enumeration value="Lietuvos dailės muziejus"/>
              <xsd:enumeration value="Lietuvos geležinkeliai"/>
              <xsd:enumeration value="Lietuvos kariuomenė"/>
              <xsd:enumeration value="Lietuvos paštas"/>
              <xsd:enumeration value="Lietuvos policijos kriminalistinių tyrimų centras"/>
              <xsd:enumeration value="Lietuvos saugios laivybos administracija"/>
              <xsd:enumeration value="Liolių socialinės globos namai"/>
              <xsd:enumeration value="LK Husarų batalionas"/>
              <xsd:enumeration value="LK brigados ,,Žemaitija“ LDK Butigeidžio dragūnų batalionas"/>
              <xsd:enumeration value="LK jungtinis štabas"/>
              <xsd:enumeration value="LK Depų tarnyba"/>
              <xsd:enumeration value="LK Karinės jūrų pajėgos"/>
              <xsd:enumeration value="LK Karinės oro pajėgos"/>
              <xsd:enumeration value="LK Sausimos pajėgos"/>
              <xsd:enumeration value="LK Vyčio"/>
              <xsd:enumeration value="LR finansų ministerija"/>
              <xsd:enumeration value="LR Krašto apsaugos ministerija"/>
              <xsd:enumeration value="LR Seimo kanceliarija"/>
              <xsd:enumeration value="LR ūkio ministerija"/>
              <xsd:enumeration value="LR vyriausybės kanceliarija"/>
              <xsd:enumeration value="LR vadovybės apsaugos tarnyba"/>
              <xsd:enumeration value="Maneuver LT"/>
              <xsd:enumeration value="Martyno Mažvydo biblioteka"/>
              <xsd:enumeration value="MartynasP"/>
              <xsd:enumeration value="Mykolo Riomerio universitetas"/>
              <xsd:enumeration value="Muitinės departamentas"/>
              <xsd:enumeration value="Muitinės kriminalinė tarnyba"/>
              <xsd:enumeration value="NSPA"/>
              <xsd:enumeration value="Panevėžio autobusų parkas"/>
              <xsd:enumeration value="Panevėžio energija"/>
              <xsd:enumeration value="Pasvalio Katiliškio biblioteka"/>
              <xsd:enumeration value="Pieno tyrimai"/>
              <xsd:enumeration value="Policijos departamentas"/>
              <xsd:enumeration value="Regitra"/>
              <xsd:enumeration value="Ryšių reguliavimo tarnyba"/>
              <xsd:enumeration value="Specialiųjų tyrimų tarnyba"/>
              <xsd:enumeration value="Tytuvėnų PSPC"/>
              <xsd:enumeration value="Ugdymo plėtotės centras"/>
              <xsd:enumeration value="Oro erdvės stebėjimo ir kontrolės valdyba"/>
              <xsd:enumeration value="Vadovybės apsaugos departamentas"/>
              <xsd:enumeration value="Valstybės saugumo departamentas"/>
              <xsd:enumeration value="Valstybės sienos apsaugos tarnyba"/>
              <xsd:enumeration value="Valstybės žemės fondas"/>
              <xsd:enumeration value="Valstybinė aplinkos apsaugos tarnyba"/>
              <xsd:enumeration value="Valstybinė augalininkystės tarnyba"/>
              <xsd:enumeration value="Verslo aptarnavimo centras"/>
              <xsd:enumeration value="Viešųjų pirkimų tarnyba"/>
              <xsd:enumeration value="Vilniaus Antakalnio progimnazija"/>
              <xsd:enumeration value="Vilniaus apskrities vyriausiasis policijos komisariatas"/>
              <xsd:enumeration value="Vilniaus Gedimino technikos universitetas"/>
              <xsd:enumeration value="Vilniaus miesto pirmasis apylinkės teismas"/>
              <xsd:enumeration value="Vilniaus rajono savivaldybės administracija"/>
              <xsd:enumeration value="Vilniaus universitetas"/>
              <xsd:enumeration value="Vilniaus viešasis transportas"/>
              <xsd:enumeration value="Visagino būstas"/>
              <xsd:enumeration value="Žuvininkystės tarnyba"/>
            </xsd:restriction>
          </xsd:simpleType>
        </xsd:union>
      </xsd:simpleType>
    </xsd:element>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LastSharedByUser" ma:index="7" nillable="true" ma:displayName="Last Shared By User" ma:description="" ma:internalName="LastSharedByUser" ma:readOnly="true">
      <xsd:simpleType>
        <xsd:restriction base="dms:Note">
          <xsd:maxLength value="255"/>
        </xsd:restriction>
      </xsd:simpleType>
    </xsd:element>
    <xsd:element name="LastSharedByTime" ma:index="8" nillable="true" ma:displayName="Last Shared By Time" ma:description="" ma:internalName="LastSharedByTime" ma:readOnly="true">
      <xsd:simpleType>
        <xsd:restriction base="dms:DateTime"/>
      </xsd:simpleType>
    </xsd:element>
    <xsd:element name="TaxKeywordTaxHTField" ma:index="17" nillable="true" ma:taxonomy="true" ma:internalName="TaxKeywordTaxHTField" ma:taxonomyFieldName="TaxKeyword" ma:displayName="Enterprise Keywords" ma:fieldId="{23f27201-bee3-471e-b2e7-b64fd8b7ca38}" ma:taxonomyMulti="true" ma:sspId="c384d4d0-2569-43b8-8d5f-6e56fc2c6067"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ce7d4e3c-f71c-4629-8265-30bda2e0b0d2}" ma:internalName="TaxCatchAll" ma:showField="CatchAllData" ma:web="f4bc34e8-8b07-4d8f-8ed4-c8f2ec67ff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f7767-021f-420a-b09e-e0d82220e57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c384d4d0-2569-43b8-8d5f-6e56fc2c606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6f7767-021f-420a-b09e-e0d82220e570">
      <Terms xmlns="http://schemas.microsoft.com/office/infopath/2007/PartnerControls"/>
    </lcf76f155ced4ddcb4097134ff3c332f>
    <TaxCatchAll xmlns="f4bc34e8-8b07-4d8f-8ed4-c8f2ec67ff87" xsi:nil="true"/>
    <TaxKeywordTaxHTField xmlns="f4bc34e8-8b07-4d8f-8ed4-c8f2ec67ff87">
      <Terms xmlns="http://schemas.microsoft.com/office/infopath/2007/PartnerControls"/>
    </TaxKeywordTaxHTField>
    <Klientas xmlns="f4bc34e8-8b07-4d8f-8ed4-c8f2ec67ff87"/>
  </documentManagement>
</p:properties>
</file>

<file path=customXml/itemProps1.xml><?xml version="1.0" encoding="utf-8"?>
<ds:datastoreItem xmlns:ds="http://schemas.openxmlformats.org/officeDocument/2006/customXml" ds:itemID="{AD0DACAE-5B2A-4054-9936-188212A9AF2F}">
  <ds:schemaRefs>
    <ds:schemaRef ds:uri="http://schemas.openxmlformats.org/officeDocument/2006/bibliography"/>
  </ds:schemaRefs>
</ds:datastoreItem>
</file>

<file path=customXml/itemProps2.xml><?xml version="1.0" encoding="utf-8"?>
<ds:datastoreItem xmlns:ds="http://schemas.openxmlformats.org/officeDocument/2006/customXml" ds:itemID="{CEA26C45-E7E1-4765-B4F9-6248D5A6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c34e8-8b07-4d8f-8ed4-c8f2ec67ff87"/>
    <ds:schemaRef ds:uri="e36f7767-021f-420a-b09e-e0d82220e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D0EF9-C55A-4E7C-BCD0-C3D34AEAEAF5}">
  <ds:schemaRefs>
    <ds:schemaRef ds:uri="http://schemas.microsoft.com/sharepoint/v3/contenttype/forms"/>
  </ds:schemaRefs>
</ds:datastoreItem>
</file>

<file path=customXml/itemProps4.xml><?xml version="1.0" encoding="utf-8"?>
<ds:datastoreItem xmlns:ds="http://schemas.openxmlformats.org/officeDocument/2006/customXml" ds:itemID="{D9DC574E-7DFE-4C9F-8DCF-D8819F1634AB}">
  <ds:schemaRefs>
    <ds:schemaRef ds:uri="http://schemas.microsoft.com/office/2006/metadata/properties"/>
    <ds:schemaRef ds:uri="http://schemas.microsoft.com/office/infopath/2007/PartnerControls"/>
    <ds:schemaRef ds:uri="e36f7767-021f-420a-b09e-e0d82220e570"/>
    <ds:schemaRef ds:uri="f4bc34e8-8b07-4d8f-8ed4-c8f2ec67ff87"/>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4882</Words>
  <Characters>2784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Aleksynas Artūras</dc:creator>
  <cp:lastModifiedBy>Edmundas Šimoliūnas</cp:lastModifiedBy>
  <cp:revision>6</cp:revision>
  <cp:lastPrinted>2025-04-17T05:47:00Z</cp:lastPrinted>
  <dcterms:created xsi:type="dcterms:W3CDTF">2025-09-22T07:04:00Z</dcterms:created>
  <dcterms:modified xsi:type="dcterms:W3CDTF">2025-09-22T07:14:00Z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0x010100139B1B104ACC5D48B8651BAD77142728</vt:lpwstr>
  </property>
  <property fmtid="{D5CDD505-2E9C-101B-9397-08002B2CF9AE}" pid="3" name="GrammarlyDocumentId">
    <vt:lpwstr>19224d7d-7c95-4b79-ad63-cd9e2a51e4a7</vt:lpwstr>
  </property>
</Properties>
</file>