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8F223" w14:textId="77777777" w:rsidR="00597B24" w:rsidRPr="00597B24" w:rsidRDefault="00597B24" w:rsidP="00597B24">
      <w:pPr>
        <w:widowControl w:val="0"/>
        <w:spacing w:after="0" w:line="240" w:lineRule="auto"/>
        <w:jc w:val="center"/>
        <w:rPr>
          <w:rFonts w:eastAsia="Times New Roman"/>
          <w:b/>
          <w:szCs w:val="24"/>
        </w:rPr>
      </w:pPr>
      <w:bookmarkStart w:id="0" w:name="_GoBack"/>
      <w:bookmarkEnd w:id="0"/>
      <w:r w:rsidRPr="00597B24">
        <w:rPr>
          <w:rFonts w:eastAsia="Times New Roman"/>
          <w:b/>
          <w:szCs w:val="24"/>
        </w:rPr>
        <w:t>LIETUVOS KARIUOMENĖS LOGISTIKOS VALDYBOS</w:t>
      </w:r>
    </w:p>
    <w:p w14:paraId="6F7DF8A9" w14:textId="77777777" w:rsidR="00597B24" w:rsidRPr="00597B24" w:rsidRDefault="00597B24" w:rsidP="00597B24">
      <w:pPr>
        <w:widowControl w:val="0"/>
        <w:spacing w:after="0" w:line="240" w:lineRule="auto"/>
        <w:jc w:val="center"/>
        <w:rPr>
          <w:rFonts w:eastAsia="Times New Roman"/>
          <w:b/>
          <w:szCs w:val="24"/>
        </w:rPr>
      </w:pPr>
      <w:r w:rsidRPr="00597B24">
        <w:rPr>
          <w:rFonts w:eastAsia="Times New Roman"/>
          <w:b/>
          <w:szCs w:val="24"/>
        </w:rPr>
        <w:t>ĮGULŲ APTARNAVIMO TARNYBOS</w:t>
      </w:r>
    </w:p>
    <w:p w14:paraId="4EB96454" w14:textId="77777777" w:rsidR="00597B24" w:rsidRPr="00597B24" w:rsidRDefault="00597B24" w:rsidP="00597B24">
      <w:pPr>
        <w:widowControl w:val="0"/>
        <w:spacing w:after="0" w:line="240" w:lineRule="auto"/>
        <w:jc w:val="center"/>
        <w:rPr>
          <w:rFonts w:eastAsia="Times New Roman"/>
          <w:b/>
          <w:szCs w:val="24"/>
          <w:lang w:val="en-GB"/>
        </w:rPr>
      </w:pPr>
      <w:r w:rsidRPr="00597B24">
        <w:rPr>
          <w:rFonts w:eastAsia="Times New Roman"/>
          <w:b/>
          <w:szCs w:val="24"/>
          <w:lang w:val="en-GB"/>
        </w:rPr>
        <w:t xml:space="preserve">KAUNO ĮGULOS APTARNAVIMO CENTRAS </w:t>
      </w:r>
    </w:p>
    <w:p w14:paraId="394ACAF3" w14:textId="77777777" w:rsidR="00597B24" w:rsidRPr="00597B24" w:rsidRDefault="00597B24" w:rsidP="00597B24">
      <w:pPr>
        <w:spacing w:after="0" w:line="240" w:lineRule="auto"/>
        <w:ind w:left="12211" w:firstLine="29"/>
        <w:rPr>
          <w:rFonts w:eastAsia="Times New Roman"/>
          <w:szCs w:val="24"/>
        </w:rPr>
      </w:pPr>
      <w:r w:rsidRPr="00597B24">
        <w:rPr>
          <w:rFonts w:eastAsia="Times New Roman"/>
          <w:szCs w:val="24"/>
        </w:rPr>
        <w:t>ĮAT</w:t>
      </w:r>
    </w:p>
    <w:p w14:paraId="05589D5B" w14:textId="77777777" w:rsidR="00597B24" w:rsidRPr="00597B24" w:rsidRDefault="00597B24" w:rsidP="00597B24">
      <w:pPr>
        <w:spacing w:after="0" w:line="240" w:lineRule="auto"/>
        <w:ind w:left="5040"/>
        <w:jc w:val="center"/>
        <w:rPr>
          <w:szCs w:val="24"/>
        </w:rPr>
      </w:pPr>
      <w:r w:rsidRPr="00597B24">
        <w:rPr>
          <w:szCs w:val="24"/>
        </w:rPr>
        <w:t xml:space="preserve">      TVIRTINU</w:t>
      </w:r>
    </w:p>
    <w:p w14:paraId="33994DB4" w14:textId="12DD0347" w:rsidR="00597B24" w:rsidRPr="00597B24" w:rsidRDefault="00597B24" w:rsidP="00597B24">
      <w:pPr>
        <w:spacing w:after="0"/>
        <w:jc w:val="center"/>
        <w:rPr>
          <w:szCs w:val="24"/>
        </w:rPr>
      </w:pP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597B24">
        <w:rPr>
          <w:szCs w:val="24"/>
        </w:rPr>
        <w:t>ĮAT vadas</w:t>
      </w:r>
    </w:p>
    <w:p w14:paraId="03894277" w14:textId="2EA7C7DC" w:rsidR="00597B24" w:rsidRPr="00597B24" w:rsidRDefault="00597B24" w:rsidP="00597B24">
      <w:pPr>
        <w:spacing w:after="0"/>
        <w:ind w:left="5040" w:firstLine="720"/>
        <w:jc w:val="center"/>
        <w:rPr>
          <w:szCs w:val="24"/>
        </w:rPr>
      </w:pPr>
      <w:r w:rsidRPr="00597B24">
        <w:rPr>
          <w:szCs w:val="24"/>
        </w:rPr>
        <w:t xml:space="preserve">              </w:t>
      </w:r>
    </w:p>
    <w:p w14:paraId="43C79105" w14:textId="77777777" w:rsidR="00597B24" w:rsidRPr="00597B24" w:rsidRDefault="00597B24" w:rsidP="00597B24">
      <w:pPr>
        <w:spacing w:after="0"/>
        <w:jc w:val="center"/>
        <w:rPr>
          <w:szCs w:val="24"/>
        </w:rPr>
      </w:pP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  <w:r w:rsidRPr="00597B24">
        <w:rPr>
          <w:szCs w:val="24"/>
        </w:rPr>
        <w:tab/>
      </w:r>
    </w:p>
    <w:p w14:paraId="5A1332B9" w14:textId="77777777" w:rsidR="00597B24" w:rsidRPr="00597B24" w:rsidRDefault="00597B24" w:rsidP="00597B24">
      <w:pPr>
        <w:tabs>
          <w:tab w:val="left" w:pos="213"/>
          <w:tab w:val="left" w:pos="355"/>
        </w:tabs>
        <w:spacing w:after="0" w:line="240" w:lineRule="auto"/>
        <w:ind w:left="7597"/>
        <w:rPr>
          <w:rFonts w:eastAsia="Times New Roman"/>
          <w:szCs w:val="24"/>
        </w:rPr>
      </w:pPr>
    </w:p>
    <w:p w14:paraId="4C10521E" w14:textId="77777777" w:rsidR="008E77F1" w:rsidRDefault="00EB2794" w:rsidP="00EB2794">
      <w:pPr>
        <w:spacing w:after="0" w:line="240" w:lineRule="auto"/>
        <w:jc w:val="center"/>
        <w:rPr>
          <w:rFonts w:eastAsia="Times New Roman"/>
          <w:b/>
          <w:caps/>
          <w:szCs w:val="24"/>
          <w:lang w:eastAsia="lt-LT"/>
        </w:rPr>
      </w:pPr>
      <w:r w:rsidRPr="00EB2794">
        <w:rPr>
          <w:rFonts w:eastAsia="Times New Roman"/>
          <w:b/>
          <w:caps/>
          <w:szCs w:val="24"/>
          <w:lang w:eastAsia="lt-LT"/>
        </w:rPr>
        <w:t xml:space="preserve">ŠALUTINIŲ GYVŪNINIŲ PRODUKTŲ ir perdirbto MAISTO ATLIEKŲ SURINKIMO IR UTILIZAVIMO </w:t>
      </w:r>
    </w:p>
    <w:p w14:paraId="344F07DD" w14:textId="292B1FBE" w:rsidR="00597B24" w:rsidRPr="00597B24" w:rsidRDefault="00597B24" w:rsidP="00EB2794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97B24">
        <w:rPr>
          <w:rFonts w:eastAsia="Times New Roman"/>
          <w:b/>
          <w:bCs/>
          <w:szCs w:val="24"/>
        </w:rPr>
        <w:t>TECHNINĖ SPECIFIKACIJA</w:t>
      </w:r>
    </w:p>
    <w:p w14:paraId="56ED86F2" w14:textId="77777777" w:rsidR="00597B24" w:rsidRPr="00597B24" w:rsidRDefault="00597B24" w:rsidP="00597B24">
      <w:pPr>
        <w:spacing w:after="0" w:line="240" w:lineRule="auto"/>
        <w:ind w:left="71"/>
        <w:jc w:val="center"/>
        <w:rPr>
          <w:rFonts w:eastAsia="Times New Roman"/>
          <w:b/>
          <w:bCs/>
          <w:szCs w:val="24"/>
        </w:rPr>
      </w:pPr>
    </w:p>
    <w:p w14:paraId="715ECDB3" w14:textId="64E126B8" w:rsidR="00597B24" w:rsidRPr="00597B24" w:rsidRDefault="00597B24" w:rsidP="00597B24">
      <w:pPr>
        <w:spacing w:after="0" w:line="240" w:lineRule="auto"/>
        <w:jc w:val="center"/>
        <w:rPr>
          <w:rFonts w:eastAsia="Times New Roman"/>
          <w:szCs w:val="24"/>
          <w:lang w:val="en-US"/>
        </w:rPr>
      </w:pPr>
      <w:r w:rsidRPr="00597B24">
        <w:rPr>
          <w:rFonts w:eastAsia="Times New Roman"/>
          <w:szCs w:val="24"/>
        </w:rPr>
        <w:t>202</w:t>
      </w:r>
      <w:r w:rsidR="00FA338A">
        <w:rPr>
          <w:rFonts w:eastAsia="Times New Roman"/>
          <w:szCs w:val="24"/>
        </w:rPr>
        <w:t>5</w:t>
      </w:r>
      <w:r w:rsidRPr="00597B24">
        <w:rPr>
          <w:rFonts w:eastAsia="Times New Roman"/>
          <w:szCs w:val="24"/>
        </w:rPr>
        <w:t xml:space="preserve"> m.  </w:t>
      </w:r>
      <w:r w:rsidR="00FA338A">
        <w:rPr>
          <w:rFonts w:eastAsia="Times New Roman"/>
          <w:szCs w:val="24"/>
        </w:rPr>
        <w:t xml:space="preserve">rugsėjo </w:t>
      </w:r>
      <w:r w:rsidRPr="00597B24">
        <w:rPr>
          <w:rFonts w:eastAsia="Times New Roman"/>
          <w:szCs w:val="24"/>
        </w:rPr>
        <w:t xml:space="preserve"> </w:t>
      </w:r>
      <w:r w:rsidR="00EB2794">
        <w:rPr>
          <w:rFonts w:eastAsia="Times New Roman"/>
          <w:szCs w:val="24"/>
        </w:rPr>
        <w:t xml:space="preserve"> </w:t>
      </w:r>
      <w:r w:rsidRPr="00597B24">
        <w:rPr>
          <w:rFonts w:eastAsia="Times New Roman"/>
          <w:szCs w:val="24"/>
        </w:rPr>
        <w:t xml:space="preserve">   d. Nr. TS-</w:t>
      </w:r>
    </w:p>
    <w:p w14:paraId="5D06396C" w14:textId="77777777" w:rsidR="00597B24" w:rsidRPr="00597B24" w:rsidRDefault="00597B24" w:rsidP="00597B24">
      <w:pPr>
        <w:spacing w:after="0" w:line="240" w:lineRule="auto"/>
        <w:jc w:val="center"/>
        <w:rPr>
          <w:rFonts w:eastAsia="Times New Roman"/>
          <w:szCs w:val="24"/>
        </w:rPr>
      </w:pPr>
      <w:r w:rsidRPr="00597B24">
        <w:rPr>
          <w:rFonts w:eastAsia="Times New Roman"/>
          <w:szCs w:val="24"/>
        </w:rPr>
        <w:t>Kaunas</w:t>
      </w:r>
    </w:p>
    <w:p w14:paraId="10204DA8" w14:textId="77777777" w:rsidR="007349A8" w:rsidRDefault="007349A8" w:rsidP="00A07FF2">
      <w:pPr>
        <w:spacing w:after="0" w:line="240" w:lineRule="auto"/>
        <w:rPr>
          <w:szCs w:val="24"/>
        </w:rPr>
      </w:pPr>
    </w:p>
    <w:p w14:paraId="2970A15E" w14:textId="57D145C1" w:rsidR="00AC45EA" w:rsidRPr="007349A8" w:rsidRDefault="00AC45EA" w:rsidP="00597B24">
      <w:pPr>
        <w:spacing w:after="0" w:line="240" w:lineRule="auto"/>
        <w:jc w:val="center"/>
        <w:rPr>
          <w:b/>
          <w:caps/>
        </w:rPr>
      </w:pPr>
      <w:r w:rsidRPr="007349A8">
        <w:rPr>
          <w:b/>
          <w:bCs/>
          <w:caps/>
        </w:rPr>
        <w:t>BENDRIEJI REIKALAVIMAI</w:t>
      </w:r>
    </w:p>
    <w:p w14:paraId="2970A15F" w14:textId="77777777" w:rsidR="00AC45EA" w:rsidRPr="007E24AC" w:rsidRDefault="00AC45EA" w:rsidP="00AC45EA">
      <w:pPr>
        <w:spacing w:after="0" w:line="240" w:lineRule="auto"/>
        <w:rPr>
          <w:caps/>
        </w:rPr>
      </w:pPr>
    </w:p>
    <w:p w14:paraId="2C9758A8" w14:textId="77777777" w:rsidR="00FA338A" w:rsidRDefault="00FA338A" w:rsidP="00477FBF">
      <w:pPr>
        <w:spacing w:after="0" w:line="240" w:lineRule="auto"/>
        <w:ind w:firstLine="567"/>
        <w:jc w:val="both"/>
        <w:rPr>
          <w:rFonts w:eastAsia="Times New Roman"/>
          <w:szCs w:val="24"/>
          <w:lang w:eastAsia="lt-LT"/>
        </w:rPr>
      </w:pPr>
    </w:p>
    <w:p w14:paraId="52C6D448" w14:textId="4C50BDD5" w:rsidR="00054F17" w:rsidRPr="00946C19" w:rsidRDefault="00054F17" w:rsidP="00054F17">
      <w:pPr>
        <w:spacing w:after="5" w:line="318" w:lineRule="auto"/>
        <w:ind w:left="28" w:right="14" w:firstLine="580"/>
        <w:jc w:val="both"/>
        <w:rPr>
          <w:rFonts w:eastAsia="Times New Roman"/>
          <w:color w:val="000000"/>
          <w:lang w:eastAsia="lt-LT"/>
        </w:rPr>
      </w:pPr>
      <w:r w:rsidRPr="00946C19">
        <w:rPr>
          <w:rFonts w:eastAsia="Times New Roman"/>
          <w:color w:val="000000"/>
          <w:lang w:eastAsia="lt-LT"/>
        </w:rPr>
        <w:t>Perkan</w:t>
      </w:r>
      <w:r w:rsidR="00946C19">
        <w:rPr>
          <w:rFonts w:eastAsia="Times New Roman"/>
          <w:color w:val="000000"/>
          <w:lang w:eastAsia="lt-LT"/>
        </w:rPr>
        <w:t>č</w:t>
      </w:r>
      <w:r w:rsidRPr="00946C19">
        <w:rPr>
          <w:rFonts w:eastAsia="Times New Roman"/>
          <w:color w:val="000000"/>
          <w:lang w:eastAsia="lt-LT"/>
        </w:rPr>
        <w:t>ioji organizacija — Lietuvos kariuomen</w:t>
      </w:r>
      <w:r w:rsidR="00946C19">
        <w:rPr>
          <w:rFonts w:eastAsia="Times New Roman"/>
          <w:color w:val="000000"/>
          <w:lang w:eastAsia="lt-LT"/>
        </w:rPr>
        <w:t>ė</w:t>
      </w:r>
      <w:r w:rsidRPr="00946C19">
        <w:rPr>
          <w:rFonts w:eastAsia="Times New Roman"/>
          <w:color w:val="000000"/>
          <w:lang w:eastAsia="lt-LT"/>
        </w:rPr>
        <w:t xml:space="preserve">s Logistikos valdybos </w:t>
      </w:r>
      <w:r w:rsidR="00946C19">
        <w:rPr>
          <w:rFonts w:eastAsia="Times New Roman"/>
          <w:color w:val="000000"/>
          <w:lang w:eastAsia="lt-LT"/>
        </w:rPr>
        <w:t>Į</w:t>
      </w:r>
      <w:r w:rsidRPr="00946C19">
        <w:rPr>
          <w:rFonts w:eastAsia="Times New Roman"/>
          <w:color w:val="000000"/>
          <w:lang w:eastAsia="lt-LT"/>
        </w:rPr>
        <w:t>gul</w:t>
      </w:r>
      <w:r w:rsidR="00946C19">
        <w:rPr>
          <w:rFonts w:eastAsia="Times New Roman"/>
          <w:color w:val="000000"/>
          <w:lang w:eastAsia="lt-LT"/>
        </w:rPr>
        <w:t>ų</w:t>
      </w:r>
      <w:r w:rsidRPr="00946C19">
        <w:rPr>
          <w:rFonts w:eastAsia="Times New Roman"/>
          <w:color w:val="000000"/>
          <w:lang w:eastAsia="lt-LT"/>
        </w:rPr>
        <w:t xml:space="preserve"> aptarnavimo tarnyba.</w:t>
      </w:r>
    </w:p>
    <w:p w14:paraId="6A79A0D3" w14:textId="73732C8D" w:rsidR="00EB2794" w:rsidRDefault="00946C19" w:rsidP="00477FBF">
      <w:pPr>
        <w:spacing w:after="0" w:line="240" w:lineRule="auto"/>
        <w:ind w:firstLine="567"/>
        <w:jc w:val="both"/>
        <w:rPr>
          <w:rFonts w:eastAsia="Times New Roman"/>
          <w:szCs w:val="24"/>
          <w:lang w:eastAsia="lt-LT"/>
        </w:rPr>
      </w:pPr>
      <w:r w:rsidRPr="00946C19">
        <w:rPr>
          <w:rFonts w:eastAsia="Times New Roman"/>
          <w:color w:val="000000"/>
          <w:lang w:eastAsia="lt-LT"/>
        </w:rPr>
        <w:t xml:space="preserve">Pirkimo objektas: Perkančioji organizacija numato įsigyti </w:t>
      </w:r>
      <w:r w:rsidR="00C24D44">
        <w:rPr>
          <w:rFonts w:eastAsia="Times New Roman"/>
          <w:szCs w:val="24"/>
          <w:lang w:eastAsia="lt-LT"/>
        </w:rPr>
        <w:t>III</w:t>
      </w:r>
      <w:r w:rsidR="00EB2794" w:rsidRPr="00EB2794">
        <w:rPr>
          <w:rFonts w:eastAsia="Times New Roman"/>
          <w:szCs w:val="24"/>
          <w:lang w:eastAsia="lt-LT"/>
        </w:rPr>
        <w:t xml:space="preserve"> kategorijos šalutinių gyvūninių produktų (toliau – ŠGP) ir perdirbto maisto atliekų</w:t>
      </w:r>
      <w:r w:rsidR="00825B1D">
        <w:rPr>
          <w:rFonts w:eastAsia="Times New Roman"/>
          <w:szCs w:val="24"/>
          <w:lang w:eastAsia="lt-LT"/>
        </w:rPr>
        <w:t xml:space="preserve"> (toliau – atliekos)</w:t>
      </w:r>
      <w:r w:rsidR="00EB2794" w:rsidRPr="00EB2794">
        <w:rPr>
          <w:rFonts w:eastAsia="Times New Roman"/>
          <w:szCs w:val="24"/>
          <w:lang w:eastAsia="lt-LT"/>
        </w:rPr>
        <w:t>, susidarančių Įgulų aptarnavimo tarnybos K</w:t>
      </w:r>
      <w:r w:rsidR="00EB2794">
        <w:rPr>
          <w:rFonts w:eastAsia="Times New Roman"/>
          <w:szCs w:val="24"/>
          <w:lang w:eastAsia="lt-LT"/>
        </w:rPr>
        <w:t>auno</w:t>
      </w:r>
      <w:r w:rsidR="00EB2794" w:rsidRPr="00EB2794">
        <w:rPr>
          <w:rFonts w:eastAsia="Times New Roman"/>
          <w:szCs w:val="24"/>
          <w:lang w:eastAsia="lt-LT"/>
        </w:rPr>
        <w:t xml:space="preserve"> įgulos aptarnavimo centro </w:t>
      </w:r>
      <w:r>
        <w:rPr>
          <w:rFonts w:eastAsia="Times New Roman"/>
          <w:szCs w:val="24"/>
          <w:lang w:eastAsia="lt-LT"/>
        </w:rPr>
        <w:t xml:space="preserve">I-II-III </w:t>
      </w:r>
      <w:r w:rsidR="00EB2794" w:rsidRPr="00EB2794">
        <w:rPr>
          <w:rFonts w:eastAsia="Times New Roman"/>
          <w:szCs w:val="24"/>
          <w:lang w:eastAsia="lt-LT"/>
        </w:rPr>
        <w:t>valgyklo</w:t>
      </w:r>
      <w:r w:rsidR="00EB2794">
        <w:rPr>
          <w:rFonts w:eastAsia="Times New Roman"/>
          <w:szCs w:val="24"/>
          <w:lang w:eastAsia="lt-LT"/>
        </w:rPr>
        <w:t>s</w:t>
      </w:r>
      <w:r w:rsidR="00EB2794" w:rsidRPr="00EB2794">
        <w:rPr>
          <w:rFonts w:eastAsia="Times New Roman"/>
          <w:szCs w:val="24"/>
          <w:lang w:eastAsia="lt-LT"/>
        </w:rPr>
        <w:t xml:space="preserve">e, tvarkymą: saugojimo priemonių atliekoms laikyti suteikimą, periodinį  surinkimą, transportavimą į utilizacijos vietą, naudojimą ir/ar šalinimą, dokumentų, patvirtinančių atliekų sutvarkymą, pateikimą (biologiškai </w:t>
      </w:r>
      <w:r w:rsidR="00671E23">
        <w:rPr>
          <w:rFonts w:eastAsia="Times New Roman"/>
          <w:szCs w:val="24"/>
          <w:lang w:eastAsia="lt-LT"/>
        </w:rPr>
        <w:t>skaidžių</w:t>
      </w:r>
      <w:r w:rsidR="00EB2794" w:rsidRPr="00EB2794">
        <w:rPr>
          <w:rFonts w:eastAsia="Times New Roman"/>
          <w:szCs w:val="24"/>
          <w:lang w:eastAsia="lt-LT"/>
        </w:rPr>
        <w:t xml:space="preserve"> virtuv</w:t>
      </w:r>
      <w:r w:rsidR="00671E23">
        <w:rPr>
          <w:rFonts w:eastAsia="Times New Roman"/>
          <w:szCs w:val="24"/>
          <w:lang w:eastAsia="lt-LT"/>
        </w:rPr>
        <w:t>ės</w:t>
      </w:r>
      <w:r w:rsidR="00EB2794" w:rsidRPr="00EB2794">
        <w:rPr>
          <w:rFonts w:eastAsia="Times New Roman"/>
          <w:szCs w:val="24"/>
          <w:lang w:eastAsia="lt-LT"/>
        </w:rPr>
        <w:t xml:space="preserve"> ir valgyklų atliekos) – visų šių paslaugų pirkimą </w:t>
      </w:r>
      <w:r w:rsidR="00EB2794">
        <w:rPr>
          <w:rFonts w:eastAsia="Times New Roman"/>
          <w:szCs w:val="24"/>
          <w:lang w:eastAsia="lt-LT"/>
        </w:rPr>
        <w:t>objektuose nurodytais adresais: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534"/>
        <w:gridCol w:w="5105"/>
      </w:tblGrid>
      <w:tr w:rsidR="00EB2794" w:rsidRPr="00EB2794" w14:paraId="7D1907EF" w14:textId="77777777" w:rsidTr="00EB2794">
        <w:trPr>
          <w:trHeight w:val="670"/>
        </w:trPr>
        <w:tc>
          <w:tcPr>
            <w:tcW w:w="4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A77A" w14:textId="77777777" w:rsidR="00EB2794" w:rsidRPr="00EB2794" w:rsidRDefault="00EB2794" w:rsidP="00EB27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B2794">
              <w:rPr>
                <w:rFonts w:eastAsia="Times New Roman"/>
                <w:color w:val="000000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5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D194" w14:textId="77777777" w:rsidR="00EB2794" w:rsidRPr="00EB2794" w:rsidRDefault="00EB2794" w:rsidP="00EB27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B2794">
              <w:rPr>
                <w:rFonts w:eastAsia="Times New Roman"/>
                <w:color w:val="000000"/>
                <w:szCs w:val="24"/>
                <w:lang w:eastAsia="lt-LT"/>
              </w:rPr>
              <w:t>S. Dariaus ir S. Girėno g. 100, Kaunas</w:t>
            </w:r>
          </w:p>
        </w:tc>
      </w:tr>
      <w:tr w:rsidR="00EB2794" w:rsidRPr="00EB2794" w14:paraId="796CEEF0" w14:textId="77777777" w:rsidTr="00EB2794">
        <w:trPr>
          <w:trHeight w:val="681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4E9D" w14:textId="77777777" w:rsidR="00EB2794" w:rsidRPr="00EB2794" w:rsidRDefault="00EB2794" w:rsidP="00EB27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B2794">
              <w:rPr>
                <w:rFonts w:eastAsia="Times New Roman"/>
                <w:color w:val="000000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C15E" w14:textId="77777777" w:rsidR="00EB2794" w:rsidRPr="00EB2794" w:rsidRDefault="00EB2794" w:rsidP="00EB27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B2794">
              <w:rPr>
                <w:rFonts w:eastAsia="Times New Roman"/>
                <w:color w:val="000000"/>
                <w:szCs w:val="24"/>
                <w:lang w:eastAsia="lt-LT"/>
              </w:rPr>
              <w:t>Vaidoto g. 209, Kaunas</w:t>
            </w:r>
          </w:p>
        </w:tc>
      </w:tr>
      <w:tr w:rsidR="00EB2794" w:rsidRPr="00EB2794" w14:paraId="4D74631A" w14:textId="77777777" w:rsidTr="00EB2794">
        <w:trPr>
          <w:trHeight w:val="691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6B71" w14:textId="77777777" w:rsidR="00EB2794" w:rsidRPr="00EB2794" w:rsidRDefault="00EB2794" w:rsidP="00EB27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B2794">
              <w:rPr>
                <w:rFonts w:eastAsia="Times New Roman"/>
                <w:color w:val="000000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AA71" w14:textId="77777777" w:rsidR="00EB2794" w:rsidRPr="00EB2794" w:rsidRDefault="00EB2794" w:rsidP="00EB27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B2794">
              <w:rPr>
                <w:rFonts w:eastAsia="Times New Roman"/>
                <w:color w:val="000000"/>
                <w:szCs w:val="24"/>
                <w:lang w:eastAsia="lt-LT"/>
              </w:rPr>
              <w:t>Kareivinių g. 9, Kaunas</w:t>
            </w:r>
          </w:p>
        </w:tc>
      </w:tr>
    </w:tbl>
    <w:p w14:paraId="09FA6410" w14:textId="77777777" w:rsidR="00054F17" w:rsidRDefault="00054F17" w:rsidP="00477FBF">
      <w:pPr>
        <w:spacing w:after="0" w:line="240" w:lineRule="auto"/>
        <w:ind w:firstLine="567"/>
        <w:jc w:val="both"/>
      </w:pPr>
    </w:p>
    <w:p w14:paraId="2970A161" w14:textId="0511A303" w:rsidR="00AC45EA" w:rsidRPr="007349A8" w:rsidRDefault="00AC45EA" w:rsidP="00812992">
      <w:pPr>
        <w:spacing w:after="0" w:line="240" w:lineRule="auto"/>
        <w:jc w:val="center"/>
        <w:rPr>
          <w:b/>
        </w:rPr>
      </w:pPr>
      <w:r w:rsidRPr="007349A8">
        <w:rPr>
          <w:b/>
        </w:rPr>
        <w:t>SPECIALIEJI REIKALAVIMAI</w:t>
      </w:r>
    </w:p>
    <w:p w14:paraId="2970A162" w14:textId="77777777" w:rsidR="00AC45EA" w:rsidRDefault="00AC45EA" w:rsidP="00AC45EA">
      <w:pPr>
        <w:spacing w:after="0" w:line="240" w:lineRule="auto"/>
        <w:rPr>
          <w:b/>
          <w:szCs w:val="24"/>
        </w:rPr>
      </w:pPr>
    </w:p>
    <w:p w14:paraId="3ED78F87" w14:textId="766D8381" w:rsidR="007349A8" w:rsidRPr="00671E23" w:rsidRDefault="00AC45EA" w:rsidP="00346865">
      <w:pPr>
        <w:pStyle w:val="ListParagraph"/>
        <w:numPr>
          <w:ilvl w:val="0"/>
          <w:numId w:val="6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671E23">
        <w:rPr>
          <w:rFonts w:ascii="Times New Roman" w:hAnsi="Times New Roman" w:cs="Times New Roman"/>
          <w:sz w:val="24"/>
          <w:szCs w:val="24"/>
        </w:rPr>
        <w:t xml:space="preserve">Paslaugas atlikti tik pagal Užsakovo užsakymą – </w:t>
      </w:r>
      <w:r w:rsidR="00946C19">
        <w:rPr>
          <w:rFonts w:ascii="Times New Roman" w:hAnsi="Times New Roman" w:cs="Times New Roman"/>
          <w:sz w:val="24"/>
          <w:szCs w:val="24"/>
        </w:rPr>
        <w:t>tris kartus</w:t>
      </w:r>
      <w:r w:rsidRPr="00671E23">
        <w:rPr>
          <w:rFonts w:ascii="Times New Roman" w:hAnsi="Times New Roman" w:cs="Times New Roman"/>
          <w:sz w:val="24"/>
          <w:szCs w:val="24"/>
        </w:rPr>
        <w:t xml:space="preserve"> per savaitę </w:t>
      </w:r>
      <w:r w:rsidR="007349A8" w:rsidRPr="00671E23">
        <w:rPr>
          <w:rFonts w:ascii="Times New Roman" w:hAnsi="Times New Roman" w:cs="Times New Roman"/>
          <w:sz w:val="24"/>
          <w:szCs w:val="24"/>
        </w:rPr>
        <w:t>Užsakovo darbo laiku.</w:t>
      </w:r>
    </w:p>
    <w:p w14:paraId="661341F2" w14:textId="0854FC3E" w:rsidR="00812992" w:rsidRPr="00671E23" w:rsidRDefault="00812992" w:rsidP="002230D2">
      <w:pPr>
        <w:pStyle w:val="NoSpacing"/>
        <w:jc w:val="both"/>
        <w:rPr>
          <w:lang w:val="lt-LT"/>
        </w:rPr>
      </w:pPr>
      <w:r w:rsidRPr="00671E23">
        <w:rPr>
          <w:lang w:val="lt-LT"/>
        </w:rPr>
        <w:t xml:space="preserve">      2. </w:t>
      </w:r>
      <w:r w:rsidR="00C83DCE">
        <w:rPr>
          <w:lang w:val="lt-LT"/>
        </w:rPr>
        <w:t>III</w:t>
      </w:r>
      <w:r w:rsidRPr="00671E23">
        <w:rPr>
          <w:lang w:val="lt-LT"/>
        </w:rPr>
        <w:t xml:space="preserve"> </w:t>
      </w:r>
      <w:r w:rsidR="00AC45EA" w:rsidRPr="00671E23">
        <w:rPr>
          <w:lang w:val="lt-LT"/>
        </w:rPr>
        <w:t>kategorijos</w:t>
      </w:r>
      <w:r w:rsidR="00346865" w:rsidRPr="00671E23">
        <w:rPr>
          <w:lang w:val="lt-LT"/>
        </w:rPr>
        <w:t xml:space="preserve"> ŠGP </w:t>
      </w:r>
      <w:r w:rsidR="003D2D76" w:rsidRPr="00671E23">
        <w:rPr>
          <w:lang w:val="lt-LT"/>
        </w:rPr>
        <w:t>ir</w:t>
      </w:r>
      <w:r w:rsidR="00346865" w:rsidRPr="00671E23">
        <w:rPr>
          <w:lang w:val="lt-LT"/>
        </w:rPr>
        <w:t xml:space="preserve"> maisto atliekas pasiimti, pasikrauti ir savo tr</w:t>
      </w:r>
      <w:r w:rsidRPr="00671E23">
        <w:rPr>
          <w:lang w:val="lt-LT"/>
        </w:rPr>
        <w:t xml:space="preserve">ansportu išvežti maisto atliekų </w:t>
      </w:r>
      <w:r w:rsidR="00346865" w:rsidRPr="00671E23">
        <w:rPr>
          <w:lang w:val="lt-LT"/>
        </w:rPr>
        <w:t>konteinerius.</w:t>
      </w:r>
    </w:p>
    <w:p w14:paraId="50255223" w14:textId="77777777" w:rsidR="00825B1D" w:rsidRDefault="00812992" w:rsidP="00812992">
      <w:pPr>
        <w:pStyle w:val="NoSpacing"/>
        <w:jc w:val="both"/>
        <w:rPr>
          <w:lang w:val="lt-LT" w:eastAsia="lt-LT"/>
        </w:rPr>
      </w:pPr>
      <w:r w:rsidRPr="00671E23">
        <w:rPr>
          <w:lang w:val="lt-LT" w:eastAsia="lt-LT"/>
        </w:rPr>
        <w:t xml:space="preserve">      </w:t>
      </w:r>
      <w:r w:rsidR="001A6294" w:rsidRPr="00671E23">
        <w:rPr>
          <w:lang w:val="lt-LT" w:eastAsia="lt-LT"/>
        </w:rPr>
        <w:t xml:space="preserve">3. Paslaugos teikėjas turi </w:t>
      </w:r>
      <w:r w:rsidR="00825B1D">
        <w:rPr>
          <w:lang w:val="lt-LT" w:eastAsia="lt-LT"/>
        </w:rPr>
        <w:t xml:space="preserve">neatlygintinai </w:t>
      </w:r>
      <w:r w:rsidR="001A6294" w:rsidRPr="00671E23">
        <w:rPr>
          <w:lang w:val="lt-LT" w:eastAsia="lt-LT"/>
        </w:rPr>
        <w:t xml:space="preserve">suteikti reikiamą kiekį talpų (konteinerių) ŠGP, </w:t>
      </w:r>
      <w:r w:rsidRPr="00671E23">
        <w:rPr>
          <w:lang w:val="lt-LT" w:eastAsia="lt-LT"/>
        </w:rPr>
        <w:t xml:space="preserve">maisto atliekų </w:t>
      </w:r>
      <w:r w:rsidR="001A6294" w:rsidRPr="00671E23">
        <w:rPr>
          <w:lang w:val="lt-LT" w:eastAsia="lt-LT"/>
        </w:rPr>
        <w:t>surinkimui ir laikymui. Konteinerius dezinfekuoti pagal patvirtintus Valstybinės maisto ir veterinarijos tarnybos reikalavimus.</w:t>
      </w:r>
    </w:p>
    <w:p w14:paraId="7B0810E7" w14:textId="3F5D96AA" w:rsidR="00346865" w:rsidRPr="00671E23" w:rsidRDefault="00825B1D" w:rsidP="00812992">
      <w:pPr>
        <w:pStyle w:val="NoSpacing"/>
        <w:jc w:val="both"/>
        <w:rPr>
          <w:lang w:val="lt-LT"/>
        </w:rPr>
      </w:pPr>
      <w:r>
        <w:rPr>
          <w:lang w:val="lt-LT" w:eastAsia="lt-LT"/>
        </w:rPr>
        <w:tab/>
      </w:r>
      <w:r w:rsidR="00C83DCE">
        <w:rPr>
          <w:lang w:val="lt-LT" w:eastAsia="lt-LT"/>
        </w:rPr>
        <w:t xml:space="preserve"> </w:t>
      </w:r>
      <w:r>
        <w:rPr>
          <w:lang w:val="lt-LT" w:eastAsia="lt-LT"/>
        </w:rPr>
        <w:t>4. Paslaugos teikėjas turi būti registruotas Atliekų tvarkytojų Valstybės registre.</w:t>
      </w:r>
      <w:r w:rsidR="00346865" w:rsidRPr="00671E23">
        <w:rPr>
          <w:lang w:val="lt-LT"/>
        </w:rPr>
        <w:tab/>
      </w:r>
    </w:p>
    <w:p w14:paraId="32E9D646" w14:textId="77A3EAA9" w:rsidR="00812992" w:rsidRPr="00671E23" w:rsidRDefault="00812992" w:rsidP="001A6294">
      <w:pPr>
        <w:tabs>
          <w:tab w:val="left" w:pos="964"/>
        </w:tabs>
        <w:spacing w:after="0"/>
        <w:jc w:val="both"/>
        <w:rPr>
          <w:rFonts w:eastAsia="Times New Roman"/>
          <w:szCs w:val="24"/>
          <w:lang w:eastAsia="lt-LT"/>
        </w:rPr>
      </w:pPr>
      <w:r w:rsidRPr="00671E23">
        <w:rPr>
          <w:rFonts w:eastAsia="Times New Roman"/>
          <w:szCs w:val="24"/>
          <w:lang w:eastAsia="lt-LT"/>
        </w:rPr>
        <w:t xml:space="preserve">      </w:t>
      </w:r>
      <w:r w:rsidR="00C83DCE">
        <w:rPr>
          <w:rFonts w:eastAsia="Times New Roman"/>
          <w:szCs w:val="24"/>
          <w:lang w:eastAsia="lt-LT"/>
        </w:rPr>
        <w:t>5</w:t>
      </w:r>
      <w:r w:rsidR="003D2D76" w:rsidRPr="002A6958">
        <w:rPr>
          <w:rFonts w:eastAsia="Times New Roman"/>
          <w:szCs w:val="24"/>
          <w:lang w:eastAsia="lt-LT"/>
        </w:rPr>
        <w:t>. Š</w:t>
      </w:r>
      <w:r w:rsidR="001A6294" w:rsidRPr="002A6958">
        <w:rPr>
          <w:rFonts w:eastAsia="Times New Roman"/>
          <w:szCs w:val="24"/>
          <w:lang w:eastAsia="lt-LT"/>
        </w:rPr>
        <w:t>GP</w:t>
      </w:r>
      <w:r w:rsidR="00825B1D" w:rsidRPr="002A6958">
        <w:rPr>
          <w:rFonts w:eastAsia="Times New Roman"/>
          <w:szCs w:val="24"/>
          <w:lang w:eastAsia="lt-LT"/>
        </w:rPr>
        <w:t xml:space="preserve"> ir atliekas</w:t>
      </w:r>
      <w:r w:rsidR="003D2D76" w:rsidRPr="002A6958">
        <w:rPr>
          <w:rFonts w:eastAsia="Times New Roman"/>
          <w:szCs w:val="24"/>
          <w:lang w:eastAsia="lt-LT"/>
        </w:rPr>
        <w:t xml:space="preserve"> tvarkantys subjektai turi būti patvirtinti/registruoti Valstybinės maisto ir veterinarijos tarnybos teritorinės valstybinės </w:t>
      </w:r>
      <w:r w:rsidR="003E3053">
        <w:rPr>
          <w:rFonts w:eastAsia="Times New Roman"/>
          <w:szCs w:val="24"/>
          <w:lang w:eastAsia="lt-LT"/>
        </w:rPr>
        <w:t>maisto ir veterinarijos tarnyboje (t</w:t>
      </w:r>
      <w:r w:rsidR="00825B1D">
        <w:rPr>
          <w:rFonts w:eastAsia="Times New Roman"/>
          <w:szCs w:val="24"/>
          <w:lang w:eastAsia="lt-LT"/>
        </w:rPr>
        <w:t>urėti galiojančius veterinarinio patvirtinimo numerius</w:t>
      </w:r>
      <w:r w:rsidR="003E3053">
        <w:rPr>
          <w:rFonts w:eastAsia="Times New Roman"/>
          <w:szCs w:val="24"/>
          <w:lang w:eastAsia="lt-LT"/>
        </w:rPr>
        <w:t>)</w:t>
      </w:r>
      <w:r w:rsidR="00825B1D">
        <w:rPr>
          <w:rFonts w:eastAsia="Times New Roman"/>
          <w:szCs w:val="24"/>
          <w:lang w:eastAsia="lt-LT"/>
        </w:rPr>
        <w:t>.</w:t>
      </w:r>
    </w:p>
    <w:p w14:paraId="1D0C074C" w14:textId="0C51BB5F" w:rsidR="003D2D76" w:rsidRPr="00812992" w:rsidRDefault="00812992" w:rsidP="001A6294">
      <w:pPr>
        <w:tabs>
          <w:tab w:val="left" w:pos="964"/>
        </w:tabs>
        <w:spacing w:after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</w:t>
      </w:r>
      <w:r w:rsidR="00C24D44">
        <w:rPr>
          <w:rFonts w:eastAsia="Times New Roman"/>
          <w:szCs w:val="24"/>
          <w:lang w:eastAsia="lt-LT"/>
        </w:rPr>
        <w:t>6</w:t>
      </w:r>
      <w:r>
        <w:rPr>
          <w:rFonts w:eastAsia="Times New Roman"/>
          <w:szCs w:val="24"/>
          <w:lang w:eastAsia="lt-LT"/>
        </w:rPr>
        <w:t>.</w:t>
      </w:r>
      <w:r w:rsidR="003D2D76" w:rsidRPr="00EB2794">
        <w:rPr>
          <w:rFonts w:eastAsia="Times New Roman"/>
          <w:szCs w:val="24"/>
          <w:lang w:eastAsia="lt-LT"/>
        </w:rPr>
        <w:t xml:space="preserve"> Tvarkant </w:t>
      </w:r>
      <w:r w:rsidR="001A6294">
        <w:rPr>
          <w:rFonts w:eastAsia="Times New Roman"/>
          <w:szCs w:val="24"/>
          <w:lang w:eastAsia="lt-LT"/>
        </w:rPr>
        <w:t>ŠGP</w:t>
      </w:r>
      <w:r w:rsidR="00825B1D">
        <w:rPr>
          <w:rFonts w:eastAsia="Times New Roman"/>
          <w:szCs w:val="24"/>
          <w:lang w:eastAsia="lt-LT"/>
        </w:rPr>
        <w:t>, atliekas</w:t>
      </w:r>
      <w:r w:rsidR="003D2D76" w:rsidRPr="00EB2794">
        <w:rPr>
          <w:rFonts w:eastAsia="Times New Roman"/>
          <w:szCs w:val="24"/>
          <w:lang w:eastAsia="lt-LT"/>
        </w:rPr>
        <w:t xml:space="preserve"> ir jų apskaitą vadovautis LR Valstybinės maisto ir veterinarijos tarnybos direktoriaus 2005 m. kovo 23 d. įsakymo Nr. B1-190 reikalavimais.</w:t>
      </w:r>
    </w:p>
    <w:p w14:paraId="080298BB" w14:textId="44BFFD0D" w:rsidR="00EB2794" w:rsidRPr="00EB2794" w:rsidRDefault="00346865" w:rsidP="00C549A6">
      <w:pPr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  <w:r>
        <w:rPr>
          <w:szCs w:val="24"/>
        </w:rPr>
        <w:lastRenderedPageBreak/>
        <w:tab/>
      </w:r>
      <w:r w:rsidR="00C24D44">
        <w:rPr>
          <w:szCs w:val="24"/>
        </w:rPr>
        <w:t>7</w:t>
      </w:r>
      <w:r w:rsidR="00812992">
        <w:rPr>
          <w:rFonts w:eastAsia="Times New Roman"/>
          <w:szCs w:val="24"/>
          <w:lang w:eastAsia="lt-LT"/>
        </w:rPr>
        <w:t>.</w:t>
      </w:r>
      <w:r w:rsidR="00EB2794" w:rsidRPr="00EB2794">
        <w:rPr>
          <w:rFonts w:eastAsia="Times New Roman"/>
          <w:szCs w:val="24"/>
          <w:lang w:eastAsia="lt-LT"/>
        </w:rPr>
        <w:t xml:space="preserve"> Pildyti ir </w:t>
      </w:r>
      <w:r w:rsidR="002A6958">
        <w:rPr>
          <w:rFonts w:eastAsia="Times New Roman"/>
          <w:szCs w:val="24"/>
          <w:lang w:eastAsia="lt-LT"/>
        </w:rPr>
        <w:t>pateikti</w:t>
      </w:r>
      <w:r w:rsidR="00EB2794" w:rsidRPr="00EB2794">
        <w:rPr>
          <w:rFonts w:eastAsia="Times New Roman"/>
          <w:szCs w:val="24"/>
          <w:lang w:eastAsia="lt-LT"/>
        </w:rPr>
        <w:t xml:space="preserve"> surinktų </w:t>
      </w:r>
      <w:r w:rsidR="00C24D44">
        <w:rPr>
          <w:rFonts w:eastAsia="Times New Roman"/>
          <w:szCs w:val="24"/>
          <w:lang w:eastAsia="lt-LT"/>
        </w:rPr>
        <w:t>III</w:t>
      </w:r>
      <w:r w:rsidR="00EB2794" w:rsidRPr="00EB2794">
        <w:rPr>
          <w:rFonts w:eastAsia="Times New Roman"/>
          <w:szCs w:val="24"/>
          <w:lang w:eastAsia="lt-LT"/>
        </w:rPr>
        <w:t xml:space="preserve"> kategorijos ŠGP</w:t>
      </w:r>
      <w:r w:rsidR="00C549A6">
        <w:rPr>
          <w:rFonts w:eastAsia="Times New Roman"/>
          <w:szCs w:val="24"/>
          <w:lang w:eastAsia="lt-LT"/>
        </w:rPr>
        <w:t>,</w:t>
      </w:r>
      <w:r w:rsidR="00EB2794" w:rsidRPr="00EB2794">
        <w:rPr>
          <w:rFonts w:eastAsia="Times New Roman"/>
          <w:szCs w:val="24"/>
          <w:lang w:eastAsia="lt-LT"/>
        </w:rPr>
        <w:t xml:space="preserve"> maisto atliekų </w:t>
      </w:r>
      <w:r w:rsidR="002A6958">
        <w:rPr>
          <w:rFonts w:eastAsia="Times New Roman"/>
          <w:szCs w:val="24"/>
          <w:lang w:eastAsia="lt-LT"/>
        </w:rPr>
        <w:t>deklaraciją/važtaraštį</w:t>
      </w:r>
      <w:r w:rsidR="00EB2794" w:rsidRPr="00EB2794">
        <w:rPr>
          <w:rFonts w:eastAsia="Times New Roman"/>
          <w:szCs w:val="24"/>
          <w:lang w:eastAsia="lt-LT"/>
        </w:rPr>
        <w:t>.</w:t>
      </w:r>
    </w:p>
    <w:p w14:paraId="66A9FC7F" w14:textId="29D17597" w:rsidR="00EB2794" w:rsidRPr="00EB2794" w:rsidRDefault="00812992" w:rsidP="00EB2794">
      <w:pPr>
        <w:tabs>
          <w:tab w:val="left" w:pos="180"/>
          <w:tab w:val="left" w:pos="964"/>
          <w:tab w:val="left" w:pos="993"/>
        </w:tabs>
        <w:spacing w:after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 xml:space="preserve">  </w:t>
      </w:r>
      <w:r w:rsidR="00C24D44">
        <w:rPr>
          <w:rFonts w:eastAsia="Times New Roman"/>
          <w:szCs w:val="24"/>
          <w:lang w:eastAsia="lt-LT"/>
        </w:rPr>
        <w:t>8</w:t>
      </w:r>
      <w:r>
        <w:rPr>
          <w:rFonts w:eastAsia="Times New Roman"/>
          <w:szCs w:val="24"/>
          <w:lang w:eastAsia="lt-LT"/>
        </w:rPr>
        <w:t>.</w:t>
      </w:r>
      <w:r w:rsidR="00EB2794" w:rsidRPr="00EB2794">
        <w:rPr>
          <w:rFonts w:eastAsia="Times New Roman"/>
          <w:szCs w:val="24"/>
          <w:lang w:eastAsia="lt-LT"/>
        </w:rPr>
        <w:t xml:space="preserve"> Transportuojant </w:t>
      </w:r>
      <w:r w:rsidR="00C24D44">
        <w:rPr>
          <w:rFonts w:eastAsia="Times New Roman"/>
          <w:szCs w:val="24"/>
          <w:lang w:eastAsia="lt-LT"/>
        </w:rPr>
        <w:t>III</w:t>
      </w:r>
      <w:r w:rsidR="00EB2794" w:rsidRPr="00EB2794">
        <w:rPr>
          <w:rFonts w:eastAsia="Times New Roman"/>
          <w:szCs w:val="24"/>
          <w:lang w:eastAsia="lt-LT"/>
        </w:rPr>
        <w:t xml:space="preserve"> kategorijos ŠGP, atliekų ženklinimas turi atitikti 2011 m. vasario 25 d. Komisijos reglamento (ES) Nr. 142/2011, įgyvendinant Europos Parlamento ir Tarybos</w:t>
      </w:r>
      <w:r w:rsidR="00C549A6">
        <w:rPr>
          <w:rFonts w:eastAsia="Times New Roman"/>
          <w:szCs w:val="24"/>
          <w:lang w:eastAsia="lt-LT"/>
        </w:rPr>
        <w:t xml:space="preserve"> reglamentą (EB) Nr. 1069/2009.</w:t>
      </w:r>
    </w:p>
    <w:p w14:paraId="224887AE" w14:textId="7BE35107" w:rsidR="00EB2794" w:rsidRPr="00EB2794" w:rsidRDefault="00812992" w:rsidP="00EB2794">
      <w:pPr>
        <w:tabs>
          <w:tab w:val="left" w:pos="180"/>
          <w:tab w:val="left" w:pos="964"/>
          <w:tab w:val="left" w:pos="993"/>
        </w:tabs>
        <w:spacing w:after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</w:r>
      <w:r w:rsidR="002230D2">
        <w:rPr>
          <w:rFonts w:eastAsia="Times New Roman"/>
          <w:szCs w:val="24"/>
          <w:lang w:eastAsia="lt-LT"/>
        </w:rPr>
        <w:t xml:space="preserve"> </w:t>
      </w:r>
      <w:r w:rsidR="00C24D44">
        <w:rPr>
          <w:rFonts w:eastAsia="Times New Roman"/>
          <w:szCs w:val="24"/>
          <w:lang w:eastAsia="lt-LT"/>
        </w:rPr>
        <w:t>9</w:t>
      </w:r>
      <w:r>
        <w:rPr>
          <w:rFonts w:eastAsia="Times New Roman"/>
          <w:szCs w:val="24"/>
          <w:lang w:eastAsia="lt-LT"/>
        </w:rPr>
        <w:t>.</w:t>
      </w:r>
      <w:r w:rsidR="00EB2794" w:rsidRPr="00EB2794">
        <w:rPr>
          <w:rFonts w:eastAsia="Times New Roman"/>
          <w:szCs w:val="24"/>
          <w:lang w:eastAsia="lt-LT"/>
        </w:rPr>
        <w:t xml:space="preserve"> Faktinį priimtų atliekų svorį Paslaugos teikėjas turi nustatyti  galiojančią metrologinę patikrą turinčiu svėrimo įrenginiu ir įsipareigoja, Paslaugos gavėjui pareikalavus, sudaryti galimybę sveriant atliekas dalyvauti Paslaugos gavėjo paskirtam atstovui.</w:t>
      </w:r>
    </w:p>
    <w:p w14:paraId="5389D522" w14:textId="0A3CBE31" w:rsidR="00EB2794" w:rsidRDefault="00C24D44" w:rsidP="002230D2">
      <w:pPr>
        <w:spacing w:after="0"/>
        <w:ind w:firstLine="284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10</w:t>
      </w:r>
      <w:r w:rsidR="002230D2">
        <w:rPr>
          <w:rFonts w:eastAsia="Times New Roman"/>
          <w:szCs w:val="24"/>
          <w:lang w:eastAsia="lt-LT"/>
        </w:rPr>
        <w:t>.</w:t>
      </w:r>
      <w:r w:rsidR="00EB2794" w:rsidRPr="00EB2794">
        <w:rPr>
          <w:rFonts w:eastAsia="Times New Roman"/>
          <w:szCs w:val="24"/>
          <w:lang w:eastAsia="lt-LT"/>
        </w:rPr>
        <w:t xml:space="preserve"> Paslaugos teikėjas turi dalyvauti rengiant atliekų lydraščius Gaminių, pakuočių ir atliekų apskaitos informacinėje sistemoje (GPAIS) teisės aktų nustatyta tvarka.</w:t>
      </w:r>
    </w:p>
    <w:p w14:paraId="5FD02708" w14:textId="77777777" w:rsidR="00EB2794" w:rsidRPr="00EB2794" w:rsidRDefault="00EB2794" w:rsidP="00EB2794">
      <w:pPr>
        <w:spacing w:after="0"/>
        <w:jc w:val="both"/>
        <w:rPr>
          <w:rFonts w:eastAsia="Times New Roman"/>
          <w:szCs w:val="24"/>
          <w:lang w:eastAsia="lt-LT"/>
        </w:rPr>
      </w:pPr>
    </w:p>
    <w:p w14:paraId="4F763D5D" w14:textId="462C331D" w:rsidR="00EB2794" w:rsidRPr="00EB2794" w:rsidRDefault="00EB2794" w:rsidP="00EB2794">
      <w:pPr>
        <w:tabs>
          <w:tab w:val="left" w:pos="180"/>
          <w:tab w:val="left" w:pos="964"/>
          <w:tab w:val="left" w:pos="993"/>
        </w:tabs>
        <w:spacing w:after="0"/>
        <w:jc w:val="center"/>
        <w:rPr>
          <w:rFonts w:eastAsia="Times New Roman"/>
          <w:b/>
          <w:szCs w:val="24"/>
          <w:lang w:eastAsia="lt-LT"/>
        </w:rPr>
      </w:pPr>
      <w:r w:rsidRPr="00EB2794">
        <w:rPr>
          <w:rFonts w:eastAsia="Times New Roman"/>
          <w:b/>
          <w:szCs w:val="24"/>
          <w:lang w:eastAsia="lt-LT"/>
        </w:rPr>
        <w:t xml:space="preserve"> KITI REIKALAVIMAI</w:t>
      </w:r>
    </w:p>
    <w:p w14:paraId="061D025D" w14:textId="77777777" w:rsidR="00EB2794" w:rsidRPr="00EB2794" w:rsidRDefault="00EB2794" w:rsidP="00EB2794">
      <w:pPr>
        <w:tabs>
          <w:tab w:val="left" w:pos="964"/>
        </w:tabs>
        <w:spacing w:after="0"/>
        <w:contextualSpacing/>
        <w:jc w:val="both"/>
        <w:rPr>
          <w:rFonts w:eastAsia="Times New Roman"/>
          <w:szCs w:val="24"/>
          <w:lang w:eastAsia="lt-LT"/>
        </w:rPr>
      </w:pPr>
    </w:p>
    <w:p w14:paraId="21F05AA4" w14:textId="21CE12DE" w:rsidR="00EB2794" w:rsidRPr="00EB2794" w:rsidRDefault="002230D2" w:rsidP="002230D2">
      <w:pPr>
        <w:tabs>
          <w:tab w:val="left" w:pos="284"/>
        </w:tabs>
        <w:spacing w:after="0"/>
        <w:contextualSpacing/>
        <w:jc w:val="both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>1</w:t>
      </w:r>
      <w:r w:rsidR="003810EC">
        <w:rPr>
          <w:rFonts w:eastAsia="Times New Roman"/>
          <w:szCs w:val="24"/>
          <w:lang w:eastAsia="lt-LT"/>
        </w:rPr>
        <w:t>1</w:t>
      </w:r>
      <w:r>
        <w:rPr>
          <w:rFonts w:eastAsia="Times New Roman"/>
          <w:szCs w:val="24"/>
          <w:lang w:eastAsia="lt-LT"/>
        </w:rPr>
        <w:t xml:space="preserve">. </w:t>
      </w:r>
      <w:r w:rsidR="00EB2794" w:rsidRPr="00EB2794">
        <w:rPr>
          <w:rFonts w:eastAsia="Times New Roman"/>
          <w:szCs w:val="24"/>
          <w:lang w:eastAsia="lt-LT"/>
        </w:rPr>
        <w:t>Paslaugų teikėjas atlygina Užsakovui materialinę žalą, kuri būtų padaryta atliekant paslaugą dėl Paslaugos teikėjo kaltės.</w:t>
      </w:r>
    </w:p>
    <w:p w14:paraId="1CD2098A" w14:textId="6E39E2CA" w:rsidR="00EB2794" w:rsidRPr="00EB2794" w:rsidRDefault="002230D2" w:rsidP="002230D2">
      <w:pPr>
        <w:tabs>
          <w:tab w:val="left" w:pos="284"/>
        </w:tabs>
        <w:spacing w:after="0" w:line="240" w:lineRule="auto"/>
        <w:contextualSpacing/>
        <w:jc w:val="both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>1</w:t>
      </w:r>
      <w:r w:rsidR="003810EC">
        <w:rPr>
          <w:rFonts w:eastAsia="Times New Roman"/>
          <w:szCs w:val="24"/>
          <w:lang w:eastAsia="lt-LT"/>
        </w:rPr>
        <w:t>2</w:t>
      </w:r>
      <w:r>
        <w:rPr>
          <w:rFonts w:eastAsia="Times New Roman"/>
          <w:szCs w:val="24"/>
          <w:lang w:eastAsia="lt-LT"/>
        </w:rPr>
        <w:t xml:space="preserve">. </w:t>
      </w:r>
      <w:r w:rsidR="00EB2794" w:rsidRPr="00EB2794">
        <w:rPr>
          <w:rFonts w:eastAsia="Times New Roman"/>
          <w:szCs w:val="24"/>
          <w:lang w:eastAsia="lt-LT"/>
        </w:rPr>
        <w:t>Paslaugų teikėjas privalo skirti asmenį, atsakingą už darbų organizavimą, kokybę ir kontrolę darbo metu.</w:t>
      </w:r>
    </w:p>
    <w:p w14:paraId="40C4C34E" w14:textId="47CDF8A0" w:rsidR="00EB2794" w:rsidRPr="00EB2794" w:rsidRDefault="002230D2" w:rsidP="00EB2794">
      <w:pPr>
        <w:tabs>
          <w:tab w:val="left" w:pos="964"/>
        </w:tabs>
        <w:spacing w:after="0" w:line="240" w:lineRule="auto"/>
        <w:contextualSpacing/>
        <w:jc w:val="both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1</w:t>
      </w:r>
      <w:r w:rsidR="003810EC">
        <w:rPr>
          <w:rFonts w:eastAsia="Times New Roman"/>
          <w:szCs w:val="24"/>
          <w:lang w:eastAsia="lt-LT"/>
        </w:rPr>
        <w:t>3</w:t>
      </w:r>
      <w:r>
        <w:rPr>
          <w:rFonts w:eastAsia="Times New Roman"/>
          <w:szCs w:val="24"/>
          <w:lang w:eastAsia="lt-LT"/>
        </w:rPr>
        <w:t xml:space="preserve">. </w:t>
      </w:r>
      <w:r w:rsidR="00EB2794" w:rsidRPr="00EB2794">
        <w:rPr>
          <w:rFonts w:eastAsia="Times New Roman"/>
          <w:szCs w:val="24"/>
          <w:lang w:eastAsia="lt-LT"/>
        </w:rPr>
        <w:t>Paslaugų teikėjo darbuotojai privalo laikytis Lietuvos Respublikos teisės aktų, Krašto apsaugos sistemos dalinių, kuriuose teikiamos paslaugos, vidaus tvarkos taisyklių.</w:t>
      </w:r>
    </w:p>
    <w:p w14:paraId="57856ED0" w14:textId="65167289" w:rsidR="00EB2794" w:rsidRDefault="002230D2" w:rsidP="00EB2794">
      <w:pPr>
        <w:tabs>
          <w:tab w:val="left" w:pos="964"/>
        </w:tabs>
        <w:spacing w:after="0" w:line="240" w:lineRule="auto"/>
        <w:contextualSpacing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1</w:t>
      </w:r>
      <w:r w:rsidR="003810EC">
        <w:rPr>
          <w:rFonts w:eastAsia="Times New Roman"/>
          <w:szCs w:val="24"/>
          <w:lang w:eastAsia="lt-LT"/>
        </w:rPr>
        <w:t>4</w:t>
      </w:r>
      <w:r>
        <w:rPr>
          <w:rFonts w:eastAsia="Times New Roman"/>
          <w:szCs w:val="24"/>
          <w:lang w:eastAsia="lt-LT"/>
        </w:rPr>
        <w:t>.</w:t>
      </w:r>
      <w:r w:rsidR="00EB2794" w:rsidRPr="00EB2794">
        <w:rPr>
          <w:rFonts w:eastAsia="Times New Roman"/>
          <w:szCs w:val="24"/>
          <w:lang w:eastAsia="lt-LT"/>
        </w:rPr>
        <w:t xml:space="preserve"> Paslaugų teikėjas atsako už savo darbuotojų saugos ir sveikatos darbe, priešgaisrinės saugos taisyklių, aplinkosaugos ir higienos norminių aktų reikalavimų laikymąsi teikiant paslaugas Užsakovo teritorijoje.</w:t>
      </w:r>
    </w:p>
    <w:p w14:paraId="2934CC49" w14:textId="77777777" w:rsidR="003810EC" w:rsidRDefault="003810EC" w:rsidP="00EB2794">
      <w:pPr>
        <w:tabs>
          <w:tab w:val="left" w:pos="964"/>
        </w:tabs>
        <w:spacing w:after="0" w:line="240" w:lineRule="auto"/>
        <w:contextualSpacing/>
        <w:jc w:val="both"/>
        <w:rPr>
          <w:rFonts w:eastAsia="Times New Roman"/>
          <w:szCs w:val="24"/>
          <w:lang w:eastAsia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700"/>
        <w:gridCol w:w="1983"/>
        <w:gridCol w:w="1843"/>
        <w:gridCol w:w="1710"/>
        <w:gridCol w:w="836"/>
      </w:tblGrid>
      <w:tr w:rsidR="00DB4A4A" w:rsidRPr="001C3599" w14:paraId="72B7C646" w14:textId="77777777" w:rsidTr="003810EC">
        <w:trPr>
          <w:cantSplit/>
          <w:trHeight w:val="2275"/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33DD8F24" w14:textId="77777777" w:rsidR="001C3599" w:rsidRPr="001C3599" w:rsidRDefault="001C3599" w:rsidP="001C35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Eil. Nr.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55C92939" w14:textId="3C31DE46" w:rsidR="001C3599" w:rsidRPr="001C3599" w:rsidRDefault="001C3599" w:rsidP="001C35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Paslaugos Gavėj</w:t>
            </w:r>
            <w:r w:rsidR="003810EC">
              <w:rPr>
                <w:rFonts w:eastAsia="Times New Roman"/>
                <w:szCs w:val="24"/>
                <w:lang w:eastAsia="lt-LT"/>
              </w:rPr>
              <w:t>o</w:t>
            </w:r>
          </w:p>
          <w:p w14:paraId="213F650C" w14:textId="77777777" w:rsidR="001C3599" w:rsidRPr="001C3599" w:rsidRDefault="001C3599" w:rsidP="001C35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pavadinimas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8144212" w14:textId="7065A96F" w:rsidR="001C3599" w:rsidRPr="001C3599" w:rsidRDefault="001C3599" w:rsidP="003810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 xml:space="preserve">Paslaugos </w:t>
            </w:r>
            <w:r w:rsidR="003810EC">
              <w:rPr>
                <w:rFonts w:eastAsia="Times New Roman"/>
                <w:szCs w:val="24"/>
                <w:lang w:eastAsia="lt-LT"/>
              </w:rPr>
              <w:t>teikimo</w:t>
            </w:r>
            <w:r w:rsidRPr="001C3599">
              <w:rPr>
                <w:rFonts w:eastAsia="Times New Roman"/>
                <w:szCs w:val="24"/>
                <w:lang w:eastAsia="lt-LT"/>
              </w:rPr>
              <w:t xml:space="preserve"> adresai</w:t>
            </w:r>
          </w:p>
        </w:tc>
        <w:tc>
          <w:tcPr>
            <w:tcW w:w="957" w:type="pct"/>
            <w:shd w:val="clear" w:color="auto" w:fill="auto"/>
            <w:textDirection w:val="btLr"/>
          </w:tcPr>
          <w:p w14:paraId="5C3775AB" w14:textId="00784F61" w:rsidR="001C3599" w:rsidRPr="001C3599" w:rsidRDefault="00016366" w:rsidP="003810E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Orientacinis </w:t>
            </w:r>
            <w:r w:rsidR="001C3599" w:rsidRPr="001C3599">
              <w:rPr>
                <w:rFonts w:eastAsia="Times New Roman"/>
                <w:szCs w:val="24"/>
                <w:lang w:eastAsia="lt-LT"/>
              </w:rPr>
              <w:t xml:space="preserve">ŠGP - maisto atliekų išvežamas </w:t>
            </w:r>
            <w:r w:rsidR="002230D2">
              <w:rPr>
                <w:rFonts w:eastAsia="Times New Roman"/>
                <w:szCs w:val="24"/>
                <w:lang w:eastAsia="lt-LT"/>
              </w:rPr>
              <w:t>kiekis</w:t>
            </w:r>
            <w:r w:rsidR="001C3599" w:rsidRPr="001C3599">
              <w:rPr>
                <w:rFonts w:eastAsia="Times New Roman"/>
                <w:szCs w:val="24"/>
                <w:lang w:eastAsia="lt-LT"/>
              </w:rPr>
              <w:t xml:space="preserve">  kg/ per </w:t>
            </w:r>
            <w:r w:rsidR="003810EC">
              <w:rPr>
                <w:rFonts w:eastAsia="Times New Roman"/>
                <w:szCs w:val="24"/>
                <w:lang w:eastAsia="lt-LT"/>
              </w:rPr>
              <w:t>sutarties galiojimo laikotarpį</w:t>
            </w:r>
          </w:p>
        </w:tc>
        <w:tc>
          <w:tcPr>
            <w:tcW w:w="888" w:type="pct"/>
            <w:shd w:val="clear" w:color="auto" w:fill="auto"/>
            <w:textDirection w:val="btLr"/>
          </w:tcPr>
          <w:p w14:paraId="56AA05C0" w14:textId="13216459" w:rsidR="001C3599" w:rsidRPr="001C3599" w:rsidRDefault="002A6958" w:rsidP="002A6958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Orientacinis </w:t>
            </w:r>
            <w:r w:rsidR="001C3599" w:rsidRPr="001C3599">
              <w:rPr>
                <w:rFonts w:eastAsia="Times New Roman"/>
                <w:szCs w:val="24"/>
                <w:lang w:eastAsia="lt-LT"/>
              </w:rPr>
              <w:t xml:space="preserve">ŠGP -  maisto atliekų surinkimui reikiamas </w:t>
            </w:r>
            <w:r>
              <w:rPr>
                <w:rFonts w:eastAsia="Times New Roman"/>
                <w:szCs w:val="24"/>
                <w:lang w:eastAsia="lt-LT"/>
              </w:rPr>
              <w:t xml:space="preserve">konteinerių kiekis </w:t>
            </w:r>
          </w:p>
        </w:tc>
        <w:tc>
          <w:tcPr>
            <w:tcW w:w="434" w:type="pct"/>
            <w:shd w:val="clear" w:color="auto" w:fill="auto"/>
            <w:textDirection w:val="btLr"/>
          </w:tcPr>
          <w:p w14:paraId="53AB6E6A" w14:textId="77777777" w:rsidR="001C3599" w:rsidRPr="001C3599" w:rsidRDefault="001C3599" w:rsidP="001C359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ŠGP - maisto atliekų konteinerių talpos</w:t>
            </w:r>
          </w:p>
        </w:tc>
      </w:tr>
      <w:tr w:rsidR="00DB4A4A" w:rsidRPr="001C3599" w14:paraId="27EA4BB8" w14:textId="77777777" w:rsidTr="003810EC">
        <w:trPr>
          <w:trHeight w:val="1150"/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6D6F47B5" w14:textId="524C210D" w:rsidR="001C3599" w:rsidRPr="001C3599" w:rsidRDefault="00DF5812" w:rsidP="001C35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1C3599" w:rsidRPr="001C359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611EDF44" w14:textId="77777777" w:rsidR="001C3599" w:rsidRPr="001C3599" w:rsidRDefault="001C3599" w:rsidP="001C359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8681EEC" w14:textId="77777777" w:rsidR="001C3599" w:rsidRPr="001C3599" w:rsidRDefault="001C3599" w:rsidP="001C359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S. Dariaus ir S. Girėno g. 100, Kaunas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D77412A" w14:textId="43651EA5" w:rsidR="001C3599" w:rsidRPr="001C3599" w:rsidRDefault="00063024" w:rsidP="001C35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27647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30BC4CB" w14:textId="7F6CFC7B" w:rsidR="001C3599" w:rsidRPr="001C3599" w:rsidRDefault="00063024" w:rsidP="001C35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589861A" w14:textId="494E5E03" w:rsidR="001C3599" w:rsidRPr="001C3599" w:rsidRDefault="003810EC" w:rsidP="001C35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="001C3599" w:rsidRPr="001C3599">
              <w:rPr>
                <w:rFonts w:eastAsia="Times New Roman"/>
                <w:szCs w:val="24"/>
                <w:lang w:eastAsia="lt-LT"/>
              </w:rPr>
              <w:t>0</w:t>
            </w:r>
            <w:r>
              <w:rPr>
                <w:rFonts w:eastAsia="Times New Roman"/>
                <w:szCs w:val="24"/>
                <w:lang w:eastAsia="lt-LT"/>
              </w:rPr>
              <w:t>-120</w:t>
            </w:r>
            <w:r w:rsidR="001C3599" w:rsidRPr="001C3599">
              <w:rPr>
                <w:rFonts w:eastAsia="Times New Roman"/>
                <w:szCs w:val="24"/>
                <w:lang w:eastAsia="lt-LT"/>
              </w:rPr>
              <w:t xml:space="preserve"> l</w:t>
            </w:r>
          </w:p>
        </w:tc>
      </w:tr>
      <w:tr w:rsidR="002230D2" w:rsidRPr="001C3599" w14:paraId="603C77BC" w14:textId="77777777" w:rsidTr="003810EC">
        <w:trPr>
          <w:trHeight w:val="1150"/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62679521" w14:textId="32FCFE51" w:rsidR="002230D2" w:rsidRPr="001C3599" w:rsidRDefault="002230D2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1C359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3AD0F12C" w14:textId="188758A7" w:rsidR="002230D2" w:rsidRPr="001C3599" w:rsidRDefault="002230D2" w:rsidP="002230D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CC10B2F" w14:textId="1B60BA3D" w:rsidR="002230D2" w:rsidRPr="001C3599" w:rsidRDefault="002230D2" w:rsidP="002230D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4D700FD" w14:textId="6E3A0881" w:rsidR="002230D2" w:rsidRPr="001C3599" w:rsidRDefault="00063024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40000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74DA794" w14:textId="608E508C" w:rsidR="002230D2" w:rsidRPr="001C3599" w:rsidRDefault="003810EC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9229F0D" w14:textId="303AE2AA" w:rsidR="002230D2" w:rsidRPr="001C3599" w:rsidRDefault="003810EC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="002230D2" w:rsidRPr="001C3599">
              <w:rPr>
                <w:rFonts w:eastAsia="Times New Roman"/>
                <w:szCs w:val="24"/>
                <w:lang w:eastAsia="lt-LT"/>
              </w:rPr>
              <w:t>0</w:t>
            </w:r>
            <w:r>
              <w:rPr>
                <w:rFonts w:eastAsia="Times New Roman"/>
                <w:szCs w:val="24"/>
                <w:lang w:eastAsia="lt-LT"/>
              </w:rPr>
              <w:t>-120</w:t>
            </w:r>
            <w:r w:rsidR="002230D2" w:rsidRPr="001C3599">
              <w:rPr>
                <w:rFonts w:eastAsia="Times New Roman"/>
                <w:szCs w:val="24"/>
                <w:lang w:eastAsia="lt-LT"/>
              </w:rPr>
              <w:t xml:space="preserve"> l</w:t>
            </w:r>
          </w:p>
        </w:tc>
      </w:tr>
      <w:tr w:rsidR="002230D2" w:rsidRPr="001C3599" w14:paraId="0D2F0EF9" w14:textId="77777777" w:rsidTr="003810EC">
        <w:trPr>
          <w:trHeight w:val="1150"/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0ACA421D" w14:textId="68200918" w:rsidR="002230D2" w:rsidRPr="001C3599" w:rsidRDefault="002230D2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1C359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0C570BB5" w14:textId="2A52CD07" w:rsidR="002230D2" w:rsidRPr="001C3599" w:rsidRDefault="002230D2" w:rsidP="002230D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268E8F0" w14:textId="45905771" w:rsidR="002230D2" w:rsidRPr="001C3599" w:rsidRDefault="002230D2" w:rsidP="002230D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Kareivinių g. 9, Kaunas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0DBCEBEC" w14:textId="28C914A5" w:rsidR="00063024" w:rsidRPr="001C3599" w:rsidRDefault="00063024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50000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3B38113" w14:textId="2463C10B" w:rsidR="002230D2" w:rsidRPr="001C3599" w:rsidRDefault="00063024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86B7332" w14:textId="5E16511F" w:rsidR="002230D2" w:rsidRPr="001C3599" w:rsidRDefault="002230D2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60</w:t>
            </w:r>
            <w:r w:rsidR="003810EC">
              <w:rPr>
                <w:rFonts w:eastAsia="Times New Roman"/>
                <w:szCs w:val="24"/>
                <w:lang w:eastAsia="lt-LT"/>
              </w:rPr>
              <w:t>-120</w:t>
            </w:r>
            <w:r w:rsidRPr="001C3599">
              <w:rPr>
                <w:rFonts w:eastAsia="Times New Roman"/>
                <w:szCs w:val="24"/>
                <w:lang w:eastAsia="lt-LT"/>
              </w:rPr>
              <w:t xml:space="preserve"> l</w:t>
            </w:r>
          </w:p>
        </w:tc>
      </w:tr>
      <w:tr w:rsidR="002230D2" w:rsidRPr="001C3599" w14:paraId="2822A455" w14:textId="77777777" w:rsidTr="003810EC">
        <w:trPr>
          <w:trHeight w:val="282"/>
          <w:tblHeader/>
          <w:jc w:val="center"/>
        </w:trPr>
        <w:tc>
          <w:tcPr>
            <w:tcW w:w="2721" w:type="pct"/>
            <w:gridSpan w:val="3"/>
            <w:shd w:val="clear" w:color="auto" w:fill="auto"/>
          </w:tcPr>
          <w:p w14:paraId="52238219" w14:textId="60986BE5" w:rsidR="002230D2" w:rsidRPr="001C3599" w:rsidRDefault="002230D2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>Viso susidarančių atliekų kiekis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742D0C0" w14:textId="34EED13D" w:rsidR="002230D2" w:rsidRPr="001C3599" w:rsidRDefault="002230D2" w:rsidP="00063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1C3599">
              <w:rPr>
                <w:rFonts w:eastAsia="Times New Roman"/>
                <w:szCs w:val="24"/>
                <w:lang w:eastAsia="lt-LT"/>
              </w:rPr>
              <w:t xml:space="preserve">~ </w:t>
            </w:r>
            <w:r w:rsidR="003810EC">
              <w:rPr>
                <w:rFonts w:eastAsia="Times New Roman"/>
                <w:szCs w:val="24"/>
                <w:lang w:eastAsia="lt-LT"/>
              </w:rPr>
              <w:t>117647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1C3599">
              <w:rPr>
                <w:rFonts w:eastAsia="Times New Roman"/>
                <w:szCs w:val="24"/>
                <w:lang w:eastAsia="lt-LT"/>
              </w:rPr>
              <w:t>kg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94F1D29" w14:textId="0350FEE7" w:rsidR="002230D2" w:rsidRPr="001C3599" w:rsidRDefault="00063024" w:rsidP="00223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B1E6558" w14:textId="77777777" w:rsidR="002230D2" w:rsidRPr="001C3599" w:rsidRDefault="002230D2" w:rsidP="002230D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28EC8CC9" w14:textId="77777777" w:rsidR="001C3599" w:rsidRDefault="001C3599" w:rsidP="00346865">
      <w:pPr>
        <w:spacing w:after="0" w:line="240" w:lineRule="auto"/>
        <w:jc w:val="both"/>
        <w:rPr>
          <w:szCs w:val="24"/>
        </w:rPr>
      </w:pPr>
    </w:p>
    <w:p w14:paraId="35F63939" w14:textId="77777777" w:rsidR="00721786" w:rsidRDefault="00721786" w:rsidP="00346865">
      <w:pPr>
        <w:spacing w:after="0" w:line="240" w:lineRule="auto"/>
        <w:jc w:val="both"/>
        <w:rPr>
          <w:szCs w:val="24"/>
        </w:rPr>
      </w:pPr>
    </w:p>
    <w:p w14:paraId="48DDE2C2" w14:textId="77777777" w:rsidR="00063024" w:rsidRDefault="00063024" w:rsidP="00346865">
      <w:pPr>
        <w:spacing w:after="0" w:line="240" w:lineRule="auto"/>
        <w:jc w:val="both"/>
        <w:rPr>
          <w:szCs w:val="24"/>
        </w:rPr>
      </w:pPr>
    </w:p>
    <w:p w14:paraId="15E1C68D" w14:textId="2C4B0231" w:rsidR="001C3599" w:rsidRDefault="00DF5812" w:rsidP="00346865">
      <w:pPr>
        <w:spacing w:after="0" w:line="240" w:lineRule="auto"/>
        <w:jc w:val="both"/>
        <w:rPr>
          <w:szCs w:val="24"/>
        </w:rPr>
      </w:pPr>
      <w:r>
        <w:rPr>
          <w:szCs w:val="24"/>
        </w:rPr>
        <w:t>Rengėjas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Valentina Bandariavičienė</w:t>
      </w:r>
    </w:p>
    <w:p w14:paraId="68324D2B" w14:textId="77777777" w:rsidR="00054F17" w:rsidRDefault="00054F17" w:rsidP="00346865">
      <w:pPr>
        <w:spacing w:after="0" w:line="240" w:lineRule="auto"/>
        <w:jc w:val="both"/>
        <w:rPr>
          <w:szCs w:val="24"/>
        </w:rPr>
      </w:pPr>
    </w:p>
    <w:p w14:paraId="6CC75D7C" w14:textId="77777777" w:rsidR="00054F17" w:rsidRDefault="00054F17" w:rsidP="00346865">
      <w:pPr>
        <w:spacing w:after="0" w:line="240" w:lineRule="auto"/>
        <w:jc w:val="both"/>
        <w:rPr>
          <w:szCs w:val="24"/>
        </w:rPr>
      </w:pPr>
    </w:p>
    <w:p w14:paraId="375A4958" w14:textId="77777777" w:rsidR="00054F17" w:rsidRDefault="00054F17" w:rsidP="00346865">
      <w:pPr>
        <w:spacing w:after="0" w:line="240" w:lineRule="auto"/>
        <w:jc w:val="both"/>
        <w:rPr>
          <w:szCs w:val="24"/>
        </w:rPr>
      </w:pPr>
    </w:p>
    <w:sectPr w:rsidR="00054F17" w:rsidSect="00691443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7ACF3" w14:textId="77777777" w:rsidR="00C479D0" w:rsidRDefault="00C479D0" w:rsidP="00A07FF2">
      <w:pPr>
        <w:spacing w:after="0" w:line="240" w:lineRule="auto"/>
      </w:pPr>
      <w:r>
        <w:separator/>
      </w:r>
    </w:p>
  </w:endnote>
  <w:endnote w:type="continuationSeparator" w:id="0">
    <w:p w14:paraId="1DD16BEB" w14:textId="77777777" w:rsidR="00C479D0" w:rsidRDefault="00C479D0" w:rsidP="00A0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4D41F" w14:textId="77777777" w:rsidR="00C479D0" w:rsidRDefault="00C479D0" w:rsidP="00A07FF2">
      <w:pPr>
        <w:spacing w:after="0" w:line="240" w:lineRule="auto"/>
      </w:pPr>
      <w:r>
        <w:separator/>
      </w:r>
    </w:p>
  </w:footnote>
  <w:footnote w:type="continuationSeparator" w:id="0">
    <w:p w14:paraId="42F142BD" w14:textId="77777777" w:rsidR="00C479D0" w:rsidRDefault="00C479D0" w:rsidP="00A07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661"/>
    <w:multiLevelType w:val="hybridMultilevel"/>
    <w:tmpl w:val="B202A40E"/>
    <w:lvl w:ilvl="0" w:tplc="57A4877A">
      <w:start w:val="1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ABF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D92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81F5C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81CC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E5700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6F75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CA2FA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C24C2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A3EBB"/>
    <w:multiLevelType w:val="hybridMultilevel"/>
    <w:tmpl w:val="AC48D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05B56"/>
    <w:multiLevelType w:val="hybridMultilevel"/>
    <w:tmpl w:val="801C0EFE"/>
    <w:lvl w:ilvl="0" w:tplc="4D1EFA6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5443742"/>
    <w:multiLevelType w:val="hybridMultilevel"/>
    <w:tmpl w:val="4366F820"/>
    <w:lvl w:ilvl="0" w:tplc="760076A2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FDD4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E270A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C3C6C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C8EB8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61438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85F42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E452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9E6E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62B3C"/>
    <w:multiLevelType w:val="hybridMultilevel"/>
    <w:tmpl w:val="B416337A"/>
    <w:lvl w:ilvl="0" w:tplc="5C6CF1B6">
      <w:start w:val="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84B7E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6FB16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CD4E6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86FDA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C3168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EA182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E2D36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C50EE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48263F"/>
    <w:multiLevelType w:val="hybridMultilevel"/>
    <w:tmpl w:val="887A3A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3F69"/>
    <w:multiLevelType w:val="hybridMultilevel"/>
    <w:tmpl w:val="80D2788C"/>
    <w:lvl w:ilvl="0" w:tplc="11C4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43283"/>
    <w:multiLevelType w:val="hybridMultilevel"/>
    <w:tmpl w:val="9E801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E7E02"/>
    <w:multiLevelType w:val="hybridMultilevel"/>
    <w:tmpl w:val="57AE2FA4"/>
    <w:lvl w:ilvl="0" w:tplc="80E67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A250C"/>
    <w:multiLevelType w:val="multilevel"/>
    <w:tmpl w:val="17CC2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C4"/>
    <w:rsid w:val="00011902"/>
    <w:rsid w:val="00012D20"/>
    <w:rsid w:val="00016366"/>
    <w:rsid w:val="00034ED9"/>
    <w:rsid w:val="0005413C"/>
    <w:rsid w:val="00054F17"/>
    <w:rsid w:val="00063024"/>
    <w:rsid w:val="000656C5"/>
    <w:rsid w:val="00100582"/>
    <w:rsid w:val="001121AD"/>
    <w:rsid w:val="00125BDE"/>
    <w:rsid w:val="001272AB"/>
    <w:rsid w:val="001701A4"/>
    <w:rsid w:val="001A6294"/>
    <w:rsid w:val="001C2F46"/>
    <w:rsid w:val="001C3599"/>
    <w:rsid w:val="001D30B0"/>
    <w:rsid w:val="00211ACB"/>
    <w:rsid w:val="0021547F"/>
    <w:rsid w:val="002230D2"/>
    <w:rsid w:val="0027030E"/>
    <w:rsid w:val="002A6958"/>
    <w:rsid w:val="002F283A"/>
    <w:rsid w:val="00340A0E"/>
    <w:rsid w:val="00346865"/>
    <w:rsid w:val="00356FD6"/>
    <w:rsid w:val="003769A7"/>
    <w:rsid w:val="003810EC"/>
    <w:rsid w:val="0038422C"/>
    <w:rsid w:val="00395879"/>
    <w:rsid w:val="003D2D76"/>
    <w:rsid w:val="003D3AC5"/>
    <w:rsid w:val="003E0384"/>
    <w:rsid w:val="003E3053"/>
    <w:rsid w:val="003F0451"/>
    <w:rsid w:val="003F39C2"/>
    <w:rsid w:val="00414FDB"/>
    <w:rsid w:val="0047107D"/>
    <w:rsid w:val="00477FBF"/>
    <w:rsid w:val="004E7D11"/>
    <w:rsid w:val="005278EA"/>
    <w:rsid w:val="0055084A"/>
    <w:rsid w:val="005604F2"/>
    <w:rsid w:val="00567D52"/>
    <w:rsid w:val="00597B24"/>
    <w:rsid w:val="005A6C0C"/>
    <w:rsid w:val="005B4375"/>
    <w:rsid w:val="005B583A"/>
    <w:rsid w:val="005B71EA"/>
    <w:rsid w:val="005E1F54"/>
    <w:rsid w:val="00611A85"/>
    <w:rsid w:val="00633B6D"/>
    <w:rsid w:val="006347F4"/>
    <w:rsid w:val="00637CA5"/>
    <w:rsid w:val="00666A4D"/>
    <w:rsid w:val="00671991"/>
    <w:rsid w:val="00671E23"/>
    <w:rsid w:val="00691443"/>
    <w:rsid w:val="006C4C9A"/>
    <w:rsid w:val="006E17D1"/>
    <w:rsid w:val="00721786"/>
    <w:rsid w:val="007349A8"/>
    <w:rsid w:val="00756036"/>
    <w:rsid w:val="00765EED"/>
    <w:rsid w:val="007A379F"/>
    <w:rsid w:val="007A5AAA"/>
    <w:rsid w:val="007C0191"/>
    <w:rsid w:val="007F0733"/>
    <w:rsid w:val="00803C92"/>
    <w:rsid w:val="008041A6"/>
    <w:rsid w:val="00812903"/>
    <w:rsid w:val="00812992"/>
    <w:rsid w:val="00813C7C"/>
    <w:rsid w:val="00825B1D"/>
    <w:rsid w:val="00825CC4"/>
    <w:rsid w:val="00844976"/>
    <w:rsid w:val="0085048D"/>
    <w:rsid w:val="00866E44"/>
    <w:rsid w:val="008855B9"/>
    <w:rsid w:val="008B1BC1"/>
    <w:rsid w:val="008B33B7"/>
    <w:rsid w:val="008B61FE"/>
    <w:rsid w:val="008D479A"/>
    <w:rsid w:val="008E77F1"/>
    <w:rsid w:val="00934ACA"/>
    <w:rsid w:val="00946C19"/>
    <w:rsid w:val="0099708A"/>
    <w:rsid w:val="009B0F4E"/>
    <w:rsid w:val="009D564C"/>
    <w:rsid w:val="00A07FF2"/>
    <w:rsid w:val="00AC45EA"/>
    <w:rsid w:val="00AD76B5"/>
    <w:rsid w:val="00B44242"/>
    <w:rsid w:val="00B86037"/>
    <w:rsid w:val="00C11FFA"/>
    <w:rsid w:val="00C24D44"/>
    <w:rsid w:val="00C479D0"/>
    <w:rsid w:val="00C54894"/>
    <w:rsid w:val="00C549A6"/>
    <w:rsid w:val="00C83DCE"/>
    <w:rsid w:val="00D0143D"/>
    <w:rsid w:val="00D32D65"/>
    <w:rsid w:val="00D8289B"/>
    <w:rsid w:val="00DB4A4A"/>
    <w:rsid w:val="00DD6EE4"/>
    <w:rsid w:val="00DF5812"/>
    <w:rsid w:val="00E6389A"/>
    <w:rsid w:val="00EB2569"/>
    <w:rsid w:val="00EB2794"/>
    <w:rsid w:val="00F6416A"/>
    <w:rsid w:val="00F73C77"/>
    <w:rsid w:val="00FA338A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A069"/>
  <w15:docId w15:val="{4497C27E-6AEC-46BA-9B6E-BEE8C960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F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07FF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odyTextIndent2">
    <w:name w:val="Body Text Indent 2"/>
    <w:basedOn w:val="Normal"/>
    <w:link w:val="BodyTextIndent2Char"/>
    <w:rsid w:val="00A07FF2"/>
    <w:pPr>
      <w:spacing w:after="0" w:line="240" w:lineRule="auto"/>
      <w:ind w:left="314" w:hanging="314"/>
    </w:pPr>
    <w:rPr>
      <w:rFonts w:eastAsia="Times New Roman"/>
      <w:i/>
      <w:color w:val="00000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07FF2"/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07FF2"/>
    <w:pPr>
      <w:spacing w:after="120" w:line="240" w:lineRule="auto"/>
    </w:pPr>
    <w:rPr>
      <w:rFonts w:eastAsia="Times New Roman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A07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A07FF2"/>
    <w:pPr>
      <w:spacing w:after="0" w:line="240" w:lineRule="auto"/>
    </w:pPr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A07FF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A07FF2"/>
    <w:rPr>
      <w:vertAlign w:val="superscript"/>
    </w:rPr>
  </w:style>
  <w:style w:type="paragraph" w:customStyle="1" w:styleId="BodyText1">
    <w:name w:val="Body Text1"/>
    <w:rsid w:val="00A07FF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Spacing">
    <w:name w:val="No Spacing"/>
    <w:uiPriority w:val="1"/>
    <w:qFormat/>
    <w:rsid w:val="00A0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">
    <w:name w:val="List"/>
    <w:basedOn w:val="Normal"/>
    <w:rsid w:val="00A07FF2"/>
    <w:pPr>
      <w:spacing w:after="0" w:line="240" w:lineRule="auto"/>
      <w:ind w:left="283" w:hanging="283"/>
      <w:contextualSpacing/>
    </w:pPr>
    <w:rPr>
      <w:rFonts w:eastAsia="SimSun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A07F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8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8E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EA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054F17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8C5C-D649-4B86-AC43-D013F285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Sandra Sveikatiene</cp:lastModifiedBy>
  <cp:revision>2</cp:revision>
  <cp:lastPrinted>2025-09-16T07:55:00Z</cp:lastPrinted>
  <dcterms:created xsi:type="dcterms:W3CDTF">2025-09-16T07:55:00Z</dcterms:created>
  <dcterms:modified xsi:type="dcterms:W3CDTF">2025-09-16T07:55:00Z</dcterms:modified>
</cp:coreProperties>
</file>