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5D3A" w14:textId="77777777" w:rsidR="008F0C3D" w:rsidRDefault="008F0C3D" w:rsidP="008F0C3D">
      <w:pPr>
        <w:autoSpaceDE w:val="0"/>
        <w:autoSpaceDN w:val="0"/>
        <w:adjustRightInd w:val="0"/>
        <w:spacing w:line="240" w:lineRule="auto"/>
        <w:jc w:val="center"/>
        <w:rPr>
          <w:rFonts w:ascii="Times New Roman" w:hAnsi="Times New Roman" w:cs="Times New Roman"/>
          <w:b/>
          <w:sz w:val="24"/>
          <w:szCs w:val="24"/>
        </w:rPr>
      </w:pPr>
      <w:r w:rsidRPr="007A4308">
        <w:rPr>
          <w:rFonts w:ascii="Times New Roman" w:hAnsi="Times New Roman" w:cs="Times New Roman"/>
          <w:b/>
          <w:sz w:val="24"/>
          <w:szCs w:val="24"/>
        </w:rPr>
        <w:t xml:space="preserve">RADVILIŠKIO MENO MOKYKLOS (UNIK. NR. 7193-6001-3016) KĘSTUČIO G. 8, RADVILIŠKIS PAPRASTOJO REMONTO – STOGO DANGOS KEITIMO </w:t>
      </w:r>
    </w:p>
    <w:p w14:paraId="62A45058" w14:textId="77777777" w:rsidR="00FD07CA" w:rsidRDefault="00FD07CA" w:rsidP="00FD07CA">
      <w:pPr>
        <w:jc w:val="center"/>
        <w:rPr>
          <w:rFonts w:ascii="Times New Roman" w:hAnsi="Times New Roman" w:cs="Times New Roman"/>
          <w:b/>
          <w:bCs/>
          <w:sz w:val="24"/>
          <w:szCs w:val="24"/>
        </w:rPr>
      </w:pPr>
      <w:r>
        <w:rPr>
          <w:rFonts w:ascii="Times New Roman" w:hAnsi="Times New Roman" w:cs="Times New Roman"/>
          <w:b/>
          <w:bCs/>
          <w:sz w:val="24"/>
          <w:szCs w:val="24"/>
        </w:rPr>
        <w:t xml:space="preserve">PAPRASTOJO REMONTO APRAŠAS </w:t>
      </w:r>
    </w:p>
    <w:p w14:paraId="576F9B30" w14:textId="6DD36A5C" w:rsidR="00096266" w:rsidRPr="00F70CC8" w:rsidRDefault="00096266" w:rsidP="00FD07CA">
      <w:pPr>
        <w:jc w:val="center"/>
        <w:rPr>
          <w:rFonts w:ascii="Times New Roman" w:hAnsi="Times New Roman" w:cs="Times New Roman"/>
          <w:sz w:val="24"/>
          <w:szCs w:val="24"/>
        </w:rPr>
      </w:pPr>
      <w:r w:rsidRPr="0057108B">
        <w:rPr>
          <w:rFonts w:ascii="Times New Roman" w:hAnsi="Times New Roman" w:cs="Times New Roman"/>
          <w:b/>
          <w:bCs/>
          <w:sz w:val="24"/>
          <w:szCs w:val="24"/>
        </w:rPr>
        <w:t xml:space="preserve">Objekto pavadinimas:  </w:t>
      </w:r>
      <w:r w:rsidRPr="00BE5499">
        <w:rPr>
          <w:rFonts w:ascii="Times New Roman" w:hAnsi="Times New Roman" w:cs="Times New Roman"/>
          <w:bCs/>
          <w:sz w:val="24"/>
          <w:szCs w:val="24"/>
        </w:rPr>
        <w:t>R</w:t>
      </w:r>
      <w:r w:rsidRPr="009478C0">
        <w:rPr>
          <w:rFonts w:ascii="Times New Roman" w:hAnsi="Times New Roman" w:cs="Times New Roman"/>
          <w:bCs/>
          <w:sz w:val="24"/>
          <w:szCs w:val="24"/>
        </w:rPr>
        <w:t xml:space="preserve">adviliškio </w:t>
      </w:r>
      <w:r>
        <w:rPr>
          <w:rFonts w:ascii="Times New Roman" w:hAnsi="Times New Roman" w:cs="Times New Roman"/>
          <w:bCs/>
          <w:sz w:val="24"/>
          <w:szCs w:val="24"/>
        </w:rPr>
        <w:t>meno</w:t>
      </w:r>
      <w:r w:rsidRPr="009478C0">
        <w:rPr>
          <w:rFonts w:ascii="Times New Roman" w:hAnsi="Times New Roman" w:cs="Times New Roman"/>
          <w:bCs/>
          <w:sz w:val="24"/>
          <w:szCs w:val="24"/>
        </w:rPr>
        <w:t xml:space="preserve"> mokyklos p</w:t>
      </w:r>
      <w:r>
        <w:rPr>
          <w:rFonts w:ascii="Times New Roman" w:hAnsi="Times New Roman" w:cs="Times New Roman"/>
          <w:bCs/>
          <w:sz w:val="24"/>
          <w:szCs w:val="24"/>
        </w:rPr>
        <w:t>astato (un. k. 7193-6001-3016) K</w:t>
      </w:r>
      <w:r w:rsidRPr="009478C0">
        <w:rPr>
          <w:rFonts w:ascii="Times New Roman" w:hAnsi="Times New Roman" w:cs="Times New Roman"/>
          <w:bCs/>
          <w:sz w:val="24"/>
          <w:szCs w:val="24"/>
        </w:rPr>
        <w:t xml:space="preserve">ęstučio g. </w:t>
      </w:r>
      <w:r>
        <w:rPr>
          <w:rFonts w:ascii="Times New Roman" w:hAnsi="Times New Roman" w:cs="Times New Roman"/>
          <w:bCs/>
          <w:sz w:val="24"/>
          <w:szCs w:val="24"/>
        </w:rPr>
        <w:t>8</w:t>
      </w:r>
      <w:r w:rsidRPr="009478C0">
        <w:rPr>
          <w:rFonts w:ascii="Times New Roman" w:hAnsi="Times New Roman" w:cs="Times New Roman"/>
          <w:bCs/>
          <w:sz w:val="24"/>
          <w:szCs w:val="24"/>
        </w:rPr>
        <w:t xml:space="preserve"> </w:t>
      </w:r>
      <w:r>
        <w:rPr>
          <w:rFonts w:ascii="Times New Roman" w:hAnsi="Times New Roman" w:cs="Times New Roman"/>
          <w:bCs/>
          <w:sz w:val="24"/>
          <w:szCs w:val="24"/>
        </w:rPr>
        <w:t>R</w:t>
      </w:r>
      <w:r w:rsidRPr="009478C0">
        <w:rPr>
          <w:rFonts w:ascii="Times New Roman" w:hAnsi="Times New Roman" w:cs="Times New Roman"/>
          <w:bCs/>
          <w:sz w:val="24"/>
          <w:szCs w:val="24"/>
        </w:rPr>
        <w:t>advil</w:t>
      </w:r>
      <w:r>
        <w:rPr>
          <w:rFonts w:ascii="Times New Roman" w:hAnsi="Times New Roman" w:cs="Times New Roman"/>
          <w:bCs/>
          <w:sz w:val="24"/>
          <w:szCs w:val="24"/>
        </w:rPr>
        <w:t xml:space="preserve">iškio m. stogo dangos keitimas su apšiltinimu, paprastasis </w:t>
      </w:r>
      <w:r w:rsidRPr="00F70CC8">
        <w:rPr>
          <w:rFonts w:ascii="Times New Roman" w:hAnsi="Times New Roman" w:cs="Times New Roman"/>
          <w:bCs/>
          <w:sz w:val="24"/>
          <w:szCs w:val="24"/>
        </w:rPr>
        <w:t>remontas.</w:t>
      </w:r>
      <w:r w:rsidRPr="00F70CC8">
        <w:rPr>
          <w:rFonts w:ascii="Times New Roman" w:hAnsi="Times New Roman" w:cs="Times New Roman"/>
          <w:sz w:val="24"/>
          <w:szCs w:val="24"/>
        </w:rPr>
        <w:t xml:space="preserve"> </w:t>
      </w:r>
    </w:p>
    <w:p w14:paraId="576F9B31" w14:textId="77777777" w:rsidR="00096266" w:rsidRPr="0057108B" w:rsidRDefault="00096266" w:rsidP="00096266">
      <w:pPr>
        <w:rPr>
          <w:rFonts w:ascii="Times New Roman" w:hAnsi="Times New Roman" w:cs="Times New Roman"/>
          <w:b/>
          <w:bCs/>
          <w:sz w:val="24"/>
          <w:szCs w:val="24"/>
        </w:rPr>
      </w:pPr>
      <w:r w:rsidRPr="0057108B">
        <w:rPr>
          <w:rFonts w:ascii="Times New Roman" w:hAnsi="Times New Roman" w:cs="Times New Roman"/>
          <w:b/>
          <w:bCs/>
          <w:sz w:val="24"/>
          <w:szCs w:val="24"/>
        </w:rPr>
        <w:t xml:space="preserve">Adresas:   </w:t>
      </w:r>
      <w:r w:rsidRPr="009464C9">
        <w:rPr>
          <w:rFonts w:ascii="Times New Roman" w:hAnsi="Times New Roman" w:cs="Times New Roman"/>
          <w:sz w:val="24"/>
          <w:szCs w:val="24"/>
        </w:rPr>
        <w:t xml:space="preserve">Kęstučio g. </w:t>
      </w:r>
      <w:r>
        <w:rPr>
          <w:rFonts w:ascii="Times New Roman" w:hAnsi="Times New Roman" w:cs="Times New Roman"/>
          <w:sz w:val="24"/>
          <w:szCs w:val="24"/>
        </w:rPr>
        <w:t>8</w:t>
      </w:r>
      <w:r w:rsidRPr="009464C9">
        <w:rPr>
          <w:rFonts w:ascii="Times New Roman" w:hAnsi="Times New Roman" w:cs="Times New Roman"/>
          <w:sz w:val="24"/>
          <w:szCs w:val="24"/>
        </w:rPr>
        <w:t xml:space="preserve"> Radviliškio m</w:t>
      </w:r>
      <w:r>
        <w:rPr>
          <w:rFonts w:ascii="Times New Roman" w:hAnsi="Times New Roman" w:cs="Times New Roman"/>
          <w:sz w:val="24"/>
          <w:szCs w:val="24"/>
        </w:rPr>
        <w:t>.</w:t>
      </w:r>
      <w:r w:rsidRPr="00F70CC8">
        <w:rPr>
          <w:rFonts w:ascii="Times New Roman" w:hAnsi="Times New Roman" w:cs="Times New Roman"/>
          <w:sz w:val="24"/>
          <w:szCs w:val="24"/>
        </w:rPr>
        <w:t>, Radviliškio r. sav.</w:t>
      </w:r>
      <w:r w:rsidRPr="0057108B">
        <w:rPr>
          <w:rFonts w:ascii="Times New Roman" w:hAnsi="Times New Roman" w:cs="Times New Roman"/>
          <w:b/>
          <w:bCs/>
          <w:sz w:val="24"/>
          <w:szCs w:val="24"/>
        </w:rPr>
        <w:t xml:space="preserve"> </w:t>
      </w:r>
    </w:p>
    <w:p w14:paraId="576F9B32" w14:textId="77777777" w:rsidR="00096266" w:rsidRDefault="00096266" w:rsidP="00096266">
      <w:pPr>
        <w:rPr>
          <w:rFonts w:ascii="Times New Roman" w:hAnsi="Times New Roman" w:cs="Times New Roman"/>
          <w:sz w:val="24"/>
          <w:szCs w:val="24"/>
        </w:rPr>
      </w:pPr>
      <w:r w:rsidRPr="0057108B">
        <w:rPr>
          <w:rFonts w:ascii="Times New Roman" w:hAnsi="Times New Roman" w:cs="Times New Roman"/>
          <w:b/>
          <w:bCs/>
          <w:sz w:val="24"/>
          <w:szCs w:val="24"/>
        </w:rPr>
        <w:t xml:space="preserve">Statinio kategorija: </w:t>
      </w:r>
      <w:r>
        <w:rPr>
          <w:rFonts w:ascii="Times New Roman" w:hAnsi="Times New Roman" w:cs="Times New Roman"/>
          <w:sz w:val="24"/>
          <w:szCs w:val="24"/>
        </w:rPr>
        <w:t>Ney</w:t>
      </w:r>
      <w:r w:rsidRPr="00D22D45">
        <w:rPr>
          <w:rFonts w:ascii="Times New Roman" w:hAnsi="Times New Roman" w:cs="Times New Roman"/>
          <w:sz w:val="24"/>
          <w:szCs w:val="24"/>
        </w:rPr>
        <w:t>patingas</w:t>
      </w:r>
    </w:p>
    <w:p w14:paraId="576F9B33" w14:textId="77777777" w:rsidR="00096266" w:rsidRDefault="00096266" w:rsidP="00096266">
      <w:pPr>
        <w:rPr>
          <w:rFonts w:ascii="Times New Roman" w:hAnsi="Times New Roman" w:cs="Times New Roman"/>
          <w:sz w:val="24"/>
          <w:szCs w:val="24"/>
        </w:rPr>
      </w:pPr>
      <w:r>
        <w:rPr>
          <w:rFonts w:ascii="Times New Roman" w:hAnsi="Times New Roman" w:cs="Times New Roman"/>
          <w:b/>
          <w:bCs/>
          <w:sz w:val="24"/>
          <w:szCs w:val="24"/>
        </w:rPr>
        <w:t xml:space="preserve">Statybos pradžios metai: </w:t>
      </w:r>
      <w:r w:rsidRPr="001E1568">
        <w:rPr>
          <w:rFonts w:ascii="Times New Roman" w:hAnsi="Times New Roman" w:cs="Times New Roman"/>
          <w:sz w:val="24"/>
          <w:szCs w:val="24"/>
        </w:rPr>
        <w:t>19</w:t>
      </w:r>
      <w:r>
        <w:rPr>
          <w:rFonts w:ascii="Times New Roman" w:hAnsi="Times New Roman" w:cs="Times New Roman"/>
          <w:sz w:val="24"/>
          <w:szCs w:val="24"/>
        </w:rPr>
        <w:t>36, pabaigos metai 1936 m.</w:t>
      </w:r>
    </w:p>
    <w:p w14:paraId="576F9B34" w14:textId="77777777" w:rsidR="00096266" w:rsidRPr="009464C9" w:rsidRDefault="00096266" w:rsidP="00096266">
      <w:pPr>
        <w:rPr>
          <w:rFonts w:ascii="Times New Roman" w:hAnsi="Times New Roman" w:cs="Times New Roman"/>
          <w:sz w:val="24"/>
          <w:szCs w:val="24"/>
        </w:rPr>
      </w:pPr>
      <w:r>
        <w:rPr>
          <w:rFonts w:ascii="Times New Roman" w:hAnsi="Times New Roman" w:cs="Times New Roman"/>
          <w:b/>
          <w:sz w:val="24"/>
          <w:szCs w:val="24"/>
        </w:rPr>
        <w:t>R</w:t>
      </w:r>
      <w:r w:rsidRPr="009464C9">
        <w:rPr>
          <w:rFonts w:ascii="Times New Roman" w:hAnsi="Times New Roman" w:cs="Times New Roman"/>
          <w:b/>
          <w:sz w:val="24"/>
          <w:szCs w:val="24"/>
        </w:rPr>
        <w:t xml:space="preserve">ekonstravimo pradžios metai </w:t>
      </w:r>
      <w:r w:rsidRPr="009464C9">
        <w:rPr>
          <w:rFonts w:ascii="Times New Roman" w:hAnsi="Times New Roman" w:cs="Times New Roman"/>
          <w:sz w:val="24"/>
          <w:szCs w:val="24"/>
        </w:rPr>
        <w:t>1970</w:t>
      </w:r>
      <w:r>
        <w:rPr>
          <w:rFonts w:ascii="Times New Roman" w:hAnsi="Times New Roman" w:cs="Times New Roman"/>
          <w:sz w:val="24"/>
          <w:szCs w:val="24"/>
        </w:rPr>
        <w:t xml:space="preserve">, </w:t>
      </w:r>
      <w:r w:rsidRPr="009464C9">
        <w:rPr>
          <w:rFonts w:ascii="Times New Roman" w:hAnsi="Times New Roman" w:cs="Times New Roman"/>
          <w:sz w:val="24"/>
          <w:szCs w:val="24"/>
        </w:rPr>
        <w:t xml:space="preserve"> pabaigos metai 19</w:t>
      </w:r>
      <w:r>
        <w:rPr>
          <w:rFonts w:ascii="Times New Roman" w:hAnsi="Times New Roman" w:cs="Times New Roman"/>
          <w:sz w:val="24"/>
          <w:szCs w:val="24"/>
        </w:rPr>
        <w:t>70</w:t>
      </w:r>
      <w:r w:rsidRPr="009464C9">
        <w:rPr>
          <w:rFonts w:ascii="Times New Roman" w:hAnsi="Times New Roman" w:cs="Times New Roman"/>
          <w:sz w:val="24"/>
          <w:szCs w:val="24"/>
        </w:rPr>
        <w:t xml:space="preserve"> m.</w:t>
      </w:r>
    </w:p>
    <w:p w14:paraId="576F9B35" w14:textId="77777777" w:rsidR="00096266" w:rsidRPr="0057108B" w:rsidRDefault="00096266" w:rsidP="00096266">
      <w:pPr>
        <w:rPr>
          <w:rFonts w:ascii="Times New Roman" w:hAnsi="Times New Roman" w:cs="Times New Roman"/>
          <w:b/>
          <w:bCs/>
          <w:sz w:val="24"/>
          <w:szCs w:val="24"/>
        </w:rPr>
      </w:pPr>
      <w:r w:rsidRPr="0057108B">
        <w:rPr>
          <w:rFonts w:ascii="Times New Roman" w:hAnsi="Times New Roman" w:cs="Times New Roman"/>
          <w:b/>
          <w:bCs/>
          <w:sz w:val="24"/>
          <w:szCs w:val="24"/>
        </w:rPr>
        <w:t>Statinio projekte tvirtinami šie statinio techniniai bendrieji rodikliai:</w:t>
      </w:r>
    </w:p>
    <w:tbl>
      <w:tblPr>
        <w:tblW w:w="0" w:type="auto"/>
        <w:tblInd w:w="40" w:type="dxa"/>
        <w:tblLayout w:type="fixed"/>
        <w:tblCellMar>
          <w:left w:w="40" w:type="dxa"/>
          <w:right w:w="40" w:type="dxa"/>
        </w:tblCellMar>
        <w:tblLook w:val="0000" w:firstRow="0" w:lastRow="0" w:firstColumn="0" w:lastColumn="0" w:noHBand="0" w:noVBand="0"/>
      </w:tblPr>
      <w:tblGrid>
        <w:gridCol w:w="4416"/>
        <w:gridCol w:w="974"/>
        <w:gridCol w:w="1366"/>
        <w:gridCol w:w="2732"/>
      </w:tblGrid>
      <w:tr w:rsidR="00096266" w:rsidRPr="0057108B" w14:paraId="576F9B3B" w14:textId="77777777" w:rsidTr="00896340">
        <w:trPr>
          <w:trHeight w:hRule="exact" w:val="583"/>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36" w14:textId="77777777" w:rsidR="00096266" w:rsidRPr="0057108B" w:rsidRDefault="00096266" w:rsidP="00896340">
            <w:pPr>
              <w:spacing w:after="0"/>
              <w:rPr>
                <w:rFonts w:ascii="Times New Roman" w:hAnsi="Times New Roman" w:cs="Times New Roman"/>
                <w:b/>
                <w:bCs/>
                <w:sz w:val="24"/>
                <w:szCs w:val="24"/>
              </w:rPr>
            </w:pPr>
            <w:r w:rsidRPr="0057108B">
              <w:rPr>
                <w:rFonts w:ascii="Times New Roman" w:hAnsi="Times New Roman" w:cs="Times New Roman"/>
                <w:b/>
                <w:bCs/>
                <w:sz w:val="24"/>
                <w:szCs w:val="24"/>
              </w:rPr>
              <w:t>Pavadinimas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37" w14:textId="77777777" w:rsidR="00096266" w:rsidRPr="0057108B" w:rsidRDefault="00096266" w:rsidP="00896340">
            <w:pPr>
              <w:spacing w:after="0"/>
              <w:rPr>
                <w:rFonts w:ascii="Times New Roman" w:hAnsi="Times New Roman" w:cs="Times New Roman"/>
                <w:b/>
                <w:bCs/>
                <w:sz w:val="24"/>
                <w:szCs w:val="24"/>
              </w:rPr>
            </w:pPr>
            <w:r w:rsidRPr="0057108B">
              <w:rPr>
                <w:rFonts w:ascii="Times New Roman" w:hAnsi="Times New Roman" w:cs="Times New Roman"/>
                <w:b/>
                <w:bCs/>
                <w:sz w:val="24"/>
                <w:szCs w:val="24"/>
              </w:rPr>
              <w:t>Mato</w:t>
            </w:r>
          </w:p>
          <w:p w14:paraId="576F9B38" w14:textId="77777777" w:rsidR="00096266" w:rsidRPr="0057108B" w:rsidRDefault="00096266" w:rsidP="00896340">
            <w:pPr>
              <w:spacing w:after="0"/>
              <w:rPr>
                <w:rFonts w:ascii="Times New Roman" w:hAnsi="Times New Roman" w:cs="Times New Roman"/>
                <w:b/>
                <w:bCs/>
                <w:sz w:val="24"/>
                <w:szCs w:val="24"/>
              </w:rPr>
            </w:pPr>
            <w:r w:rsidRPr="0057108B">
              <w:rPr>
                <w:rFonts w:ascii="Times New Roman" w:hAnsi="Times New Roman" w:cs="Times New Roman"/>
                <w:b/>
                <w:bCs/>
                <w:sz w:val="24"/>
                <w:szCs w:val="24"/>
              </w:rPr>
              <w:t>vienetas</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39" w14:textId="77777777" w:rsidR="00096266" w:rsidRPr="0057108B" w:rsidRDefault="00096266" w:rsidP="00896340">
            <w:pPr>
              <w:spacing w:after="0"/>
              <w:rPr>
                <w:rFonts w:ascii="Times New Roman" w:hAnsi="Times New Roman" w:cs="Times New Roman"/>
                <w:b/>
                <w:bCs/>
                <w:sz w:val="24"/>
                <w:szCs w:val="24"/>
              </w:rPr>
            </w:pPr>
            <w:r w:rsidRPr="0057108B">
              <w:rPr>
                <w:rFonts w:ascii="Times New Roman" w:hAnsi="Times New Roman" w:cs="Times New Roman"/>
                <w:b/>
                <w:bCs/>
                <w:sz w:val="24"/>
                <w:szCs w:val="24"/>
              </w:rPr>
              <w:t>Kiekis</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3A" w14:textId="77777777" w:rsidR="00096266" w:rsidRPr="0057108B" w:rsidRDefault="00096266" w:rsidP="00896340">
            <w:pPr>
              <w:spacing w:after="0"/>
              <w:rPr>
                <w:rFonts w:ascii="Times New Roman" w:hAnsi="Times New Roman" w:cs="Times New Roman"/>
                <w:b/>
                <w:bCs/>
                <w:sz w:val="24"/>
                <w:szCs w:val="24"/>
              </w:rPr>
            </w:pPr>
            <w:r w:rsidRPr="0057108B">
              <w:rPr>
                <w:rFonts w:ascii="Times New Roman" w:hAnsi="Times New Roman" w:cs="Times New Roman"/>
                <w:b/>
                <w:bCs/>
                <w:sz w:val="24"/>
                <w:szCs w:val="24"/>
              </w:rPr>
              <w:t>Pastabos</w:t>
            </w:r>
          </w:p>
        </w:tc>
      </w:tr>
      <w:tr w:rsidR="00096266" w:rsidRPr="0057108B" w14:paraId="576F9B40" w14:textId="77777777" w:rsidTr="00896340">
        <w:trPr>
          <w:trHeight w:hRule="exact" w:val="619"/>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3C"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1.   SKLYPAS</w:t>
            </w:r>
            <w:r>
              <w:rPr>
                <w:rFonts w:ascii="Times New Roman" w:hAnsi="Times New Roman" w:cs="Times New Roman"/>
                <w:sz w:val="24"/>
                <w:szCs w:val="24"/>
              </w:rPr>
              <w:t xml:space="preserve"> (unikalus Nr. 4400-6118-4754) </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3D"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ha</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3E"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0,0422</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3F"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45" w14:textId="77777777" w:rsidTr="00896340">
        <w:trPr>
          <w:trHeight w:hRule="exact" w:val="403"/>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41"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1.1.    Sklypo plotas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42"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ha</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43" w14:textId="77777777" w:rsidR="00096266" w:rsidRPr="0057108B" w:rsidRDefault="00096266" w:rsidP="00896340">
            <w:pPr>
              <w:spacing w:after="0"/>
              <w:rPr>
                <w:rFonts w:ascii="Times New Roman" w:hAnsi="Times New Roman" w:cs="Times New Roman"/>
                <w:sz w:val="24"/>
                <w:szCs w:val="24"/>
              </w:rPr>
            </w:pPr>
            <w:r w:rsidRPr="009464C9">
              <w:rPr>
                <w:rFonts w:ascii="Times New Roman" w:hAnsi="Times New Roman" w:cs="Times New Roman"/>
                <w:sz w:val="24"/>
                <w:szCs w:val="24"/>
              </w:rPr>
              <w:t>nekeičiamas</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44"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4A" w14:textId="77777777" w:rsidTr="00896340">
        <w:trPr>
          <w:trHeight w:hRule="exact" w:val="403"/>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46"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 xml:space="preserve">1.2.    Sklypo užstatymo </w:t>
            </w:r>
            <w:r>
              <w:rPr>
                <w:rFonts w:ascii="Times New Roman" w:hAnsi="Times New Roman" w:cs="Times New Roman"/>
                <w:sz w:val="24"/>
                <w:szCs w:val="24"/>
              </w:rPr>
              <w:t>teritorija</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47"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ha</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48" w14:textId="77777777" w:rsidR="00096266" w:rsidRPr="0057108B" w:rsidRDefault="00096266" w:rsidP="00896340">
            <w:pPr>
              <w:spacing w:after="0"/>
              <w:rPr>
                <w:rFonts w:ascii="Times New Roman" w:hAnsi="Times New Roman" w:cs="Times New Roman"/>
                <w:sz w:val="24"/>
                <w:szCs w:val="24"/>
              </w:rPr>
            </w:pPr>
            <w:r w:rsidRPr="009464C9">
              <w:rPr>
                <w:rFonts w:ascii="Times New Roman" w:hAnsi="Times New Roman" w:cs="Times New Roman"/>
                <w:sz w:val="24"/>
                <w:szCs w:val="24"/>
              </w:rPr>
              <w:t>nekeičiamas</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49"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4F" w14:textId="77777777" w:rsidTr="00896340">
        <w:trPr>
          <w:trHeight w:hRule="exact" w:val="403"/>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4B"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1.3.    Sklypo užstatymo tankis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4C"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4D"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nekeičiamas</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4E"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54" w14:textId="77777777" w:rsidTr="00896340">
        <w:trPr>
          <w:trHeight w:hRule="exact" w:val="647"/>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50"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2.   PASTATA</w:t>
            </w:r>
            <w:r>
              <w:rPr>
                <w:rFonts w:ascii="Times New Roman" w:hAnsi="Times New Roman" w:cs="Times New Roman"/>
                <w:sz w:val="24"/>
                <w:szCs w:val="24"/>
              </w:rPr>
              <w:t xml:space="preserve">S (unikalus Nr. </w:t>
            </w:r>
            <w:r w:rsidRPr="009464C9">
              <w:rPr>
                <w:rFonts w:ascii="Times New Roman" w:hAnsi="Times New Roman" w:cs="Times New Roman"/>
                <w:sz w:val="24"/>
                <w:szCs w:val="24"/>
              </w:rPr>
              <w:t>7193-6001-</w:t>
            </w:r>
            <w:r>
              <w:rPr>
                <w:rFonts w:ascii="Times New Roman" w:hAnsi="Times New Roman" w:cs="Times New Roman"/>
                <w:sz w:val="24"/>
                <w:szCs w:val="24"/>
              </w:rPr>
              <w:t>3016)</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51" w14:textId="77777777" w:rsidR="00096266" w:rsidRPr="0057108B" w:rsidRDefault="00096266" w:rsidP="00896340">
            <w:pPr>
              <w:spacing w:after="0"/>
              <w:rPr>
                <w:rFonts w:ascii="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52" w14:textId="77777777" w:rsidR="00096266" w:rsidRPr="0057108B" w:rsidRDefault="00096266" w:rsidP="00896340">
            <w:pPr>
              <w:spacing w:after="0"/>
              <w:rPr>
                <w:rFonts w:ascii="Times New Roman" w:hAnsi="Times New Roman" w:cs="Times New Roman"/>
                <w:sz w:val="24"/>
                <w:szCs w:val="24"/>
              </w:rPr>
            </w:pP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53"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59" w14:textId="77777777" w:rsidTr="00896340">
        <w:trPr>
          <w:trHeight w:hRule="exact" w:val="581"/>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55"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 xml:space="preserve">2.1. </w:t>
            </w:r>
            <w:r>
              <w:rPr>
                <w:rFonts w:ascii="Times New Roman" w:hAnsi="Times New Roman" w:cs="Times New Roman"/>
                <w:sz w:val="24"/>
                <w:szCs w:val="24"/>
              </w:rPr>
              <w:t>Pastatas-mokslo</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56" w14:textId="77777777" w:rsidR="00096266" w:rsidRPr="0057108B" w:rsidRDefault="00096266" w:rsidP="00896340">
            <w:pPr>
              <w:spacing w:after="0"/>
              <w:rPr>
                <w:rFonts w:ascii="Times New Roman" w:hAnsi="Times New Roman" w:cs="Times New Roman"/>
                <w:sz w:val="24"/>
                <w:szCs w:val="24"/>
              </w:rPr>
            </w:pP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57" w14:textId="77777777" w:rsidR="00096266" w:rsidRPr="0057108B" w:rsidRDefault="00096266" w:rsidP="00896340">
            <w:pPr>
              <w:spacing w:after="0"/>
              <w:rPr>
                <w:rFonts w:ascii="Times New Roman" w:hAnsi="Times New Roman" w:cs="Times New Roman"/>
                <w:sz w:val="24"/>
                <w:szCs w:val="24"/>
              </w:rPr>
            </w:pP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58"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 xml:space="preserve">Esamas </w:t>
            </w:r>
            <w:r>
              <w:rPr>
                <w:rFonts w:ascii="Times New Roman" w:hAnsi="Times New Roman" w:cs="Times New Roman"/>
                <w:sz w:val="24"/>
                <w:szCs w:val="24"/>
              </w:rPr>
              <w:t xml:space="preserve">neypatingasis </w:t>
            </w:r>
            <w:r w:rsidRPr="0057108B">
              <w:rPr>
                <w:rFonts w:ascii="Times New Roman" w:hAnsi="Times New Roman" w:cs="Times New Roman"/>
                <w:sz w:val="24"/>
                <w:szCs w:val="24"/>
              </w:rPr>
              <w:t>statinys</w:t>
            </w:r>
          </w:p>
        </w:tc>
      </w:tr>
      <w:tr w:rsidR="00096266" w:rsidRPr="0057108B" w14:paraId="576F9B5E" w14:textId="77777777" w:rsidTr="00896340">
        <w:trPr>
          <w:trHeight w:hRule="exact" w:val="350"/>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5A"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2.1.1. Pastato bendrasis plotas*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5B"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m²</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5C"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190,33</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5D"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63" w14:textId="77777777" w:rsidTr="00896340">
        <w:trPr>
          <w:trHeight w:hRule="exact" w:val="346"/>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5F"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 xml:space="preserve">2.1.2. Pastato </w:t>
            </w:r>
            <w:r>
              <w:rPr>
                <w:rFonts w:ascii="Times New Roman" w:hAnsi="Times New Roman" w:cs="Times New Roman"/>
                <w:sz w:val="24"/>
                <w:szCs w:val="24"/>
              </w:rPr>
              <w:t>pagrindinis</w:t>
            </w:r>
            <w:r w:rsidRPr="0057108B">
              <w:rPr>
                <w:rFonts w:ascii="Times New Roman" w:hAnsi="Times New Roman" w:cs="Times New Roman"/>
                <w:sz w:val="24"/>
                <w:szCs w:val="24"/>
              </w:rPr>
              <w:t xml:space="preserve"> plotas*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60"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m²</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61"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190,33</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62"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68" w14:textId="77777777" w:rsidTr="00896340">
        <w:trPr>
          <w:trHeight w:hRule="exact" w:val="350"/>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64"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 xml:space="preserve">2.1.3. Pastato </w:t>
            </w:r>
            <w:r>
              <w:rPr>
                <w:rFonts w:ascii="Times New Roman" w:hAnsi="Times New Roman" w:cs="Times New Roman"/>
                <w:sz w:val="24"/>
                <w:szCs w:val="24"/>
              </w:rPr>
              <w:t>užstatytas</w:t>
            </w:r>
            <w:r w:rsidRPr="0057108B">
              <w:rPr>
                <w:rFonts w:ascii="Times New Roman" w:hAnsi="Times New Roman" w:cs="Times New Roman"/>
                <w:sz w:val="24"/>
                <w:szCs w:val="24"/>
              </w:rPr>
              <w:t xml:space="preserve"> plotas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65"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m²</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66"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156,00</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67"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6D" w14:textId="77777777" w:rsidTr="00896340">
        <w:trPr>
          <w:trHeight w:hRule="exact" w:val="350"/>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69"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2.1.4. Pastato tūris*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6A"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m</w:t>
            </w:r>
            <w:r w:rsidRPr="0057108B">
              <w:rPr>
                <w:rFonts w:ascii="Times New Roman" w:hAnsi="Times New Roman" w:cs="Times New Roman"/>
                <w:sz w:val="24"/>
                <w:szCs w:val="24"/>
                <w:vertAlign w:val="superscript"/>
              </w:rPr>
              <w:t>3</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6B"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709</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6C" w14:textId="77777777" w:rsidR="00096266" w:rsidRPr="0057108B" w:rsidRDefault="00096266" w:rsidP="00896340">
            <w:pPr>
              <w:spacing w:after="0"/>
              <w:rPr>
                <w:rFonts w:ascii="Times New Roman" w:hAnsi="Times New Roman" w:cs="Times New Roman"/>
                <w:sz w:val="24"/>
                <w:szCs w:val="24"/>
              </w:rPr>
            </w:pPr>
          </w:p>
        </w:tc>
      </w:tr>
      <w:tr w:rsidR="00096266" w:rsidRPr="0057108B" w14:paraId="576F9B72" w14:textId="77777777" w:rsidTr="00896340">
        <w:trPr>
          <w:trHeight w:hRule="exact" w:val="346"/>
        </w:trPr>
        <w:tc>
          <w:tcPr>
            <w:tcW w:w="4416" w:type="dxa"/>
            <w:tcBorders>
              <w:top w:val="single" w:sz="6" w:space="0" w:color="auto"/>
              <w:left w:val="single" w:sz="6" w:space="0" w:color="auto"/>
              <w:bottom w:val="single" w:sz="6" w:space="0" w:color="auto"/>
              <w:right w:val="single" w:sz="6" w:space="0" w:color="auto"/>
            </w:tcBorders>
            <w:shd w:val="clear" w:color="auto" w:fill="FFFFFF"/>
          </w:tcPr>
          <w:p w14:paraId="576F9B6E"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2.1.5. Aukštų skaičius*</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576F9B6F" w14:textId="77777777" w:rsidR="00096266" w:rsidRPr="0057108B" w:rsidRDefault="00096266" w:rsidP="00896340">
            <w:pPr>
              <w:spacing w:after="0"/>
              <w:rPr>
                <w:rFonts w:ascii="Times New Roman" w:hAnsi="Times New Roman" w:cs="Times New Roman"/>
                <w:sz w:val="24"/>
                <w:szCs w:val="24"/>
              </w:rPr>
            </w:pPr>
            <w:r w:rsidRPr="0057108B">
              <w:rPr>
                <w:rFonts w:ascii="Times New Roman" w:hAnsi="Times New Roman" w:cs="Times New Roman"/>
                <w:sz w:val="24"/>
                <w:szCs w:val="24"/>
              </w:rPr>
              <w:t>vnt.</w:t>
            </w:r>
          </w:p>
        </w:tc>
        <w:tc>
          <w:tcPr>
            <w:tcW w:w="1366" w:type="dxa"/>
            <w:tcBorders>
              <w:top w:val="single" w:sz="6" w:space="0" w:color="auto"/>
              <w:left w:val="single" w:sz="6" w:space="0" w:color="auto"/>
              <w:bottom w:val="single" w:sz="6" w:space="0" w:color="auto"/>
              <w:right w:val="single" w:sz="6" w:space="0" w:color="auto"/>
            </w:tcBorders>
            <w:shd w:val="clear" w:color="auto" w:fill="FFFFFF"/>
          </w:tcPr>
          <w:p w14:paraId="576F9B70" w14:textId="77777777" w:rsidR="00096266" w:rsidRPr="0057108B" w:rsidRDefault="00096266" w:rsidP="00896340">
            <w:pPr>
              <w:spacing w:after="0"/>
              <w:rPr>
                <w:rFonts w:ascii="Times New Roman" w:hAnsi="Times New Roman" w:cs="Times New Roman"/>
                <w:sz w:val="24"/>
                <w:szCs w:val="24"/>
              </w:rPr>
            </w:pPr>
            <w:r>
              <w:rPr>
                <w:rFonts w:ascii="Times New Roman" w:hAnsi="Times New Roman" w:cs="Times New Roman"/>
                <w:sz w:val="24"/>
                <w:szCs w:val="24"/>
              </w:rPr>
              <w:t>1</w:t>
            </w:r>
          </w:p>
        </w:tc>
        <w:tc>
          <w:tcPr>
            <w:tcW w:w="2732" w:type="dxa"/>
            <w:tcBorders>
              <w:top w:val="single" w:sz="6" w:space="0" w:color="auto"/>
              <w:left w:val="single" w:sz="6" w:space="0" w:color="auto"/>
              <w:bottom w:val="single" w:sz="6" w:space="0" w:color="auto"/>
              <w:right w:val="single" w:sz="6" w:space="0" w:color="auto"/>
            </w:tcBorders>
            <w:shd w:val="clear" w:color="auto" w:fill="FFFFFF"/>
          </w:tcPr>
          <w:p w14:paraId="576F9B71" w14:textId="77777777" w:rsidR="00096266" w:rsidRPr="0057108B" w:rsidRDefault="00096266" w:rsidP="00896340">
            <w:pPr>
              <w:spacing w:after="0"/>
              <w:rPr>
                <w:rFonts w:ascii="Times New Roman" w:hAnsi="Times New Roman" w:cs="Times New Roman"/>
                <w:sz w:val="24"/>
                <w:szCs w:val="24"/>
              </w:rPr>
            </w:pPr>
          </w:p>
        </w:tc>
      </w:tr>
    </w:tbl>
    <w:p w14:paraId="576F9B73" w14:textId="77777777" w:rsidR="00096266" w:rsidRDefault="00096266" w:rsidP="00096266">
      <w:pPr>
        <w:rPr>
          <w:rFonts w:ascii="Times New Roman" w:hAnsi="Times New Roman" w:cs="Times New Roman"/>
          <w:sz w:val="20"/>
          <w:szCs w:val="20"/>
        </w:rPr>
      </w:pPr>
      <w:r w:rsidRPr="003B7CD5">
        <w:rPr>
          <w:rFonts w:ascii="Times New Roman" w:hAnsi="Times New Roman" w:cs="Times New Roman"/>
          <w:sz w:val="24"/>
          <w:szCs w:val="24"/>
        </w:rPr>
        <w:t xml:space="preserve">* </w:t>
      </w:r>
      <w:r w:rsidRPr="003B7CD5">
        <w:rPr>
          <w:rFonts w:ascii="Times New Roman" w:hAnsi="Times New Roman" w:cs="Times New Roman"/>
          <w:sz w:val="20"/>
          <w:szCs w:val="20"/>
        </w:rPr>
        <w:t>Žvaigždute pažymėti rodikliai apskaičiuojami vadovaujantis Nekilnojamojo turto kadastrinių matavimų ir kadastro duomenų surinkimo taisyklėmis, kurias tvirtina Lietuvos Respublikos žemės ūkio ministras. Baigus statybą kadastrinių matavimų atlikti nesiruošiama.</w:t>
      </w:r>
    </w:p>
    <w:p w14:paraId="576F9B74" w14:textId="77777777" w:rsidR="00096266" w:rsidRDefault="00096266" w:rsidP="00096266">
      <w:pPr>
        <w:rPr>
          <w:rFonts w:ascii="Times New Roman" w:hAnsi="Times New Roman" w:cs="Times New Roman"/>
          <w:sz w:val="20"/>
          <w:szCs w:val="20"/>
        </w:rPr>
      </w:pPr>
      <w:r>
        <w:rPr>
          <w:rFonts w:ascii="Times New Roman" w:hAnsi="Times New Roman" w:cs="Times New Roman"/>
          <w:sz w:val="20"/>
          <w:szCs w:val="20"/>
        </w:rPr>
        <w:t>Sklypo plano rodikliai: užstatymo plotas, tankumas, intensyvumas, pastato aukštingumas nekinta.</w:t>
      </w:r>
    </w:p>
    <w:p w14:paraId="576F9B75" w14:textId="77777777" w:rsidR="00096266" w:rsidRDefault="00096266" w:rsidP="00096266">
      <w:pPr>
        <w:rPr>
          <w:rFonts w:ascii="Times New Roman" w:hAnsi="Times New Roman" w:cs="Times New Roman"/>
          <w:sz w:val="20"/>
          <w:szCs w:val="20"/>
        </w:rPr>
      </w:pPr>
    </w:p>
    <w:p w14:paraId="576F9B76" w14:textId="77777777" w:rsidR="00096266" w:rsidRDefault="00096266" w:rsidP="00096266">
      <w:pPr>
        <w:jc w:val="center"/>
        <w:rPr>
          <w:rFonts w:ascii="Times New Roman" w:hAnsi="Times New Roman" w:cs="Times New Roman"/>
          <w:b/>
          <w:bCs/>
          <w:sz w:val="24"/>
          <w:szCs w:val="24"/>
        </w:rPr>
      </w:pPr>
    </w:p>
    <w:p w14:paraId="576F9B77" w14:textId="77777777" w:rsidR="00096266" w:rsidRPr="00EA2514" w:rsidRDefault="00096266" w:rsidP="00096266">
      <w:pPr>
        <w:jc w:val="both"/>
        <w:rPr>
          <w:rFonts w:ascii="Times New Roman" w:hAnsi="Times New Roman" w:cs="Times New Roman"/>
          <w:b/>
          <w:bCs/>
          <w:sz w:val="24"/>
          <w:szCs w:val="24"/>
        </w:rPr>
      </w:pPr>
      <w:r>
        <w:rPr>
          <w:rFonts w:ascii="Times New Roman" w:hAnsi="Times New Roman" w:cs="Times New Roman"/>
          <w:b/>
          <w:bCs/>
          <w:sz w:val="24"/>
          <w:szCs w:val="24"/>
        </w:rPr>
        <w:t>1</w:t>
      </w:r>
      <w:r w:rsidRPr="003D1C1F">
        <w:rPr>
          <w:rFonts w:ascii="Times New Roman" w:hAnsi="Times New Roman" w:cs="Times New Roman"/>
          <w:b/>
          <w:bCs/>
          <w:sz w:val="24"/>
          <w:szCs w:val="24"/>
        </w:rPr>
        <w:t xml:space="preserve">. </w:t>
      </w:r>
      <w:r w:rsidRPr="00EA2514">
        <w:rPr>
          <w:rFonts w:ascii="Times New Roman" w:hAnsi="Times New Roman" w:cs="Times New Roman"/>
          <w:b/>
          <w:bCs/>
          <w:sz w:val="24"/>
          <w:szCs w:val="24"/>
        </w:rPr>
        <w:t>PAGRINDINIAI SPRENDINIAI</w:t>
      </w:r>
    </w:p>
    <w:p w14:paraId="576F9B78" w14:textId="77777777" w:rsidR="00096266" w:rsidRPr="00BE4FE4" w:rsidRDefault="00096266" w:rsidP="00096266">
      <w:pPr>
        <w:jc w:val="both"/>
        <w:rPr>
          <w:rFonts w:ascii="Times New Roman" w:hAnsi="Times New Roman" w:cs="Times New Roman"/>
          <w:sz w:val="24"/>
          <w:szCs w:val="24"/>
        </w:rPr>
      </w:pPr>
      <w:r>
        <w:rPr>
          <w:rFonts w:ascii="Times New Roman" w:hAnsi="Times New Roman" w:cs="Times New Roman"/>
          <w:sz w:val="24"/>
          <w:szCs w:val="24"/>
        </w:rPr>
        <w:t>Numatoma remontuoti p</w:t>
      </w:r>
      <w:r w:rsidRPr="0049510A">
        <w:rPr>
          <w:rFonts w:ascii="Times New Roman" w:hAnsi="Times New Roman" w:cs="Times New Roman"/>
          <w:sz w:val="24"/>
          <w:szCs w:val="24"/>
        </w:rPr>
        <w:t xml:space="preserve">astato </w:t>
      </w:r>
      <w:r>
        <w:rPr>
          <w:rFonts w:ascii="Times New Roman" w:hAnsi="Times New Roman" w:cs="Times New Roman"/>
          <w:sz w:val="24"/>
          <w:szCs w:val="24"/>
        </w:rPr>
        <w:t>Kęstučio g. 8 Radviliškis</w:t>
      </w:r>
      <w:r w:rsidRPr="0049510A">
        <w:rPr>
          <w:rFonts w:ascii="Times New Roman" w:hAnsi="Times New Roman" w:cs="Times New Roman"/>
          <w:sz w:val="24"/>
          <w:szCs w:val="24"/>
        </w:rPr>
        <w:t xml:space="preserve"> </w:t>
      </w:r>
      <w:r>
        <w:rPr>
          <w:rFonts w:ascii="Times New Roman" w:hAnsi="Times New Roman" w:cs="Times New Roman"/>
          <w:sz w:val="24"/>
          <w:szCs w:val="24"/>
        </w:rPr>
        <w:t xml:space="preserve">esamo šlaitinio </w:t>
      </w:r>
      <w:r w:rsidRPr="0049510A">
        <w:rPr>
          <w:rFonts w:ascii="Times New Roman" w:hAnsi="Times New Roman" w:cs="Times New Roman"/>
          <w:sz w:val="24"/>
          <w:szCs w:val="24"/>
        </w:rPr>
        <w:t>stogo dang</w:t>
      </w:r>
      <w:r>
        <w:rPr>
          <w:rFonts w:ascii="Times New Roman" w:hAnsi="Times New Roman" w:cs="Times New Roman"/>
          <w:sz w:val="24"/>
          <w:szCs w:val="24"/>
        </w:rPr>
        <w:t>a – bituminiai lakštai</w:t>
      </w:r>
      <w:r w:rsidRPr="00BE4FE4">
        <w:rPr>
          <w:rFonts w:ascii="Times New Roman" w:hAnsi="Times New Roman" w:cs="Times New Roman"/>
          <w:sz w:val="24"/>
          <w:szCs w:val="24"/>
        </w:rPr>
        <w:t xml:space="preserve">. </w:t>
      </w:r>
      <w:r w:rsidRPr="0077767D">
        <w:rPr>
          <w:rFonts w:ascii="Times New Roman" w:hAnsi="Times New Roman" w:cs="Times New Roman"/>
          <w:sz w:val="24"/>
          <w:szCs w:val="24"/>
        </w:rPr>
        <w:t xml:space="preserve">Esamą dangą numatoma keisti į </w:t>
      </w:r>
      <w:r>
        <w:rPr>
          <w:rFonts w:ascii="Times New Roman" w:hAnsi="Times New Roman" w:cs="Times New Roman"/>
          <w:sz w:val="24"/>
          <w:szCs w:val="24"/>
        </w:rPr>
        <w:t>naujus</w:t>
      </w:r>
      <w:r w:rsidRPr="00A010E8">
        <w:rPr>
          <w:rFonts w:ascii="Times New Roman" w:hAnsi="Times New Roman" w:cs="Times New Roman"/>
          <w:sz w:val="24"/>
          <w:szCs w:val="24"/>
        </w:rPr>
        <w:t xml:space="preserve"> </w:t>
      </w:r>
      <w:r>
        <w:rPr>
          <w:rFonts w:ascii="Times New Roman" w:hAnsi="Times New Roman" w:cs="Times New Roman"/>
          <w:sz w:val="24"/>
          <w:szCs w:val="24"/>
        </w:rPr>
        <w:t>c</w:t>
      </w:r>
      <w:r w:rsidRPr="00A010E8">
        <w:rPr>
          <w:rFonts w:ascii="Times New Roman" w:hAnsi="Times New Roman" w:cs="Times New Roman"/>
          <w:noProof/>
          <w:sz w:val="24"/>
          <w:szCs w:val="24"/>
          <w:lang w:eastAsia="ar-SA"/>
        </w:rPr>
        <w:t>inkuot</w:t>
      </w:r>
      <w:r>
        <w:rPr>
          <w:rFonts w:ascii="Times New Roman" w:hAnsi="Times New Roman" w:cs="Times New Roman"/>
          <w:noProof/>
          <w:sz w:val="24"/>
          <w:szCs w:val="24"/>
          <w:lang w:eastAsia="ar-SA"/>
        </w:rPr>
        <w:t>ų</w:t>
      </w:r>
      <w:r w:rsidRPr="00A010E8">
        <w:rPr>
          <w:rFonts w:ascii="Times New Roman" w:hAnsi="Times New Roman" w:cs="Times New Roman"/>
          <w:noProof/>
          <w:sz w:val="24"/>
          <w:szCs w:val="24"/>
          <w:lang w:eastAsia="ar-SA"/>
        </w:rPr>
        <w:t xml:space="preserve"> ir poliesteriu dengt</w:t>
      </w:r>
      <w:r>
        <w:rPr>
          <w:rFonts w:ascii="Times New Roman" w:hAnsi="Times New Roman" w:cs="Times New Roman"/>
          <w:noProof/>
          <w:sz w:val="24"/>
          <w:szCs w:val="24"/>
          <w:lang w:eastAsia="ar-SA"/>
        </w:rPr>
        <w:t>o</w:t>
      </w:r>
      <w:r w:rsidRPr="00A010E8">
        <w:rPr>
          <w:rFonts w:ascii="Times New Roman" w:hAnsi="Times New Roman" w:cs="Times New Roman"/>
          <w:noProof/>
          <w:sz w:val="24"/>
          <w:szCs w:val="24"/>
          <w:lang w:eastAsia="ar-SA"/>
        </w:rPr>
        <w:t xml:space="preserve">  stogo plieninių lakštų ( čerpių įmitacija)</w:t>
      </w:r>
      <w:r>
        <w:rPr>
          <w:rFonts w:ascii="Times New Roman" w:hAnsi="Times New Roman" w:cs="Times New Roman"/>
          <w:noProof/>
          <w:sz w:val="24"/>
          <w:szCs w:val="24"/>
          <w:lang w:eastAsia="ar-SA"/>
        </w:rPr>
        <w:t xml:space="preserve"> dangą</w:t>
      </w:r>
      <w:r>
        <w:rPr>
          <w:rFonts w:ascii="Times New Roman" w:hAnsi="Times New Roman" w:cs="Times New Roman"/>
          <w:sz w:val="24"/>
          <w:szCs w:val="24"/>
        </w:rPr>
        <w:t>. Pridedamos statybos techninės specifikacijos.</w:t>
      </w:r>
    </w:p>
    <w:p w14:paraId="576F9B79" w14:textId="77777777" w:rsidR="00096266" w:rsidRPr="00BE4FE4" w:rsidRDefault="00096266" w:rsidP="00096266">
      <w:pPr>
        <w:jc w:val="both"/>
        <w:rPr>
          <w:rFonts w:ascii="Times New Roman" w:hAnsi="Times New Roman" w:cs="Times New Roman"/>
          <w:b/>
          <w:bCs/>
          <w:sz w:val="24"/>
          <w:szCs w:val="24"/>
        </w:rPr>
      </w:pPr>
      <w:r w:rsidRPr="00EA2514">
        <w:rPr>
          <w:rFonts w:ascii="Times New Roman" w:hAnsi="Times New Roman" w:cs="Times New Roman"/>
          <w:b/>
          <w:bCs/>
          <w:sz w:val="24"/>
          <w:szCs w:val="24"/>
        </w:rPr>
        <w:t>S</w:t>
      </w:r>
      <w:r w:rsidRPr="00BE4FE4">
        <w:rPr>
          <w:rFonts w:ascii="Times New Roman" w:hAnsi="Times New Roman" w:cs="Times New Roman"/>
          <w:b/>
          <w:bCs/>
          <w:sz w:val="24"/>
          <w:szCs w:val="24"/>
        </w:rPr>
        <w:t>tatybos darbų organizavim</w:t>
      </w:r>
      <w:r w:rsidRPr="00EA2514">
        <w:rPr>
          <w:rFonts w:ascii="Times New Roman" w:hAnsi="Times New Roman" w:cs="Times New Roman"/>
          <w:b/>
          <w:bCs/>
          <w:sz w:val="24"/>
          <w:szCs w:val="24"/>
        </w:rPr>
        <w:t>a</w:t>
      </w:r>
      <w:r w:rsidRPr="00BE4FE4">
        <w:rPr>
          <w:rFonts w:ascii="Times New Roman" w:hAnsi="Times New Roman" w:cs="Times New Roman"/>
          <w:b/>
          <w:bCs/>
          <w:sz w:val="24"/>
          <w:szCs w:val="24"/>
        </w:rPr>
        <w:t>s.</w:t>
      </w:r>
    </w:p>
    <w:p w14:paraId="576F9B7A" w14:textId="77777777" w:rsidR="00096266" w:rsidRPr="00BE4FE4" w:rsidRDefault="00096266" w:rsidP="00096266">
      <w:pPr>
        <w:jc w:val="both"/>
        <w:rPr>
          <w:rFonts w:ascii="Times New Roman" w:hAnsi="Times New Roman" w:cs="Times New Roman"/>
          <w:sz w:val="24"/>
          <w:szCs w:val="24"/>
        </w:rPr>
      </w:pPr>
      <w:r w:rsidRPr="00BE4FE4">
        <w:rPr>
          <w:rFonts w:ascii="Times New Roman" w:hAnsi="Times New Roman" w:cs="Times New Roman"/>
          <w:sz w:val="24"/>
          <w:szCs w:val="24"/>
        </w:rPr>
        <w:t>Darbuotojai privalo būti apsaugoti nuo krentančių daiktų kolektyvinėmis saugos priemonėmis, taip pat darbuotojams privalo būti išduotos reikiamos asmeninės apsauginės priemonės. Medžiagos ir įrenginiai privalo būti išdėstyti arba sudėti į krūvas taip, kad negalėtų nuslysti arba nuvirsti. Prireikus privalo būti uždengtos perėjos arba į pavojingas zonas neprivalo būti įėjimo.</w:t>
      </w:r>
    </w:p>
    <w:p w14:paraId="576F9B7B" w14:textId="77777777" w:rsidR="00096266" w:rsidRPr="00BE4FE4" w:rsidRDefault="00096266" w:rsidP="00096266">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Statybinių atliekų tvarkymas. </w:t>
      </w:r>
    </w:p>
    <w:p w14:paraId="576F9B7C" w14:textId="77777777" w:rsidR="00096266" w:rsidRDefault="00096266" w:rsidP="00096266">
      <w:pPr>
        <w:spacing w:after="0"/>
        <w:jc w:val="both"/>
        <w:rPr>
          <w:rFonts w:ascii="Times New Roman" w:hAnsi="Times New Roman" w:cs="Times New Roman"/>
          <w:sz w:val="24"/>
          <w:szCs w:val="24"/>
        </w:rPr>
      </w:pPr>
      <w:r w:rsidRPr="00BE4FE4">
        <w:rPr>
          <w:rFonts w:ascii="Times New Roman" w:hAnsi="Times New Roman" w:cs="Times New Roman"/>
          <w:sz w:val="24"/>
          <w:szCs w:val="24"/>
        </w:rPr>
        <w:lastRenderedPageBreak/>
        <w:t>Vykdant   remonto   darbus   numatomas   statybinių   šiukšlių   išvežimas,   kaip   numato   LR patvirtintos „Statybinių atliekų tvarkymo taisyklės“.</w:t>
      </w:r>
      <w:r>
        <w:rPr>
          <w:rFonts w:ascii="Times New Roman" w:hAnsi="Times New Roman" w:cs="Times New Roman"/>
          <w:sz w:val="24"/>
          <w:szCs w:val="24"/>
        </w:rPr>
        <w:t xml:space="preserve"> </w:t>
      </w:r>
      <w:r w:rsidRPr="00BE4FE4">
        <w:rPr>
          <w:rFonts w:ascii="Times New Roman" w:hAnsi="Times New Roman" w:cs="Times New Roman"/>
          <w:sz w:val="24"/>
          <w:szCs w:val="24"/>
        </w:rPr>
        <w:t>Statybos proceso metu statybinės atliekos rūšiuojamos į:</w:t>
      </w:r>
      <w:r>
        <w:rPr>
          <w:rFonts w:ascii="Times New Roman" w:hAnsi="Times New Roman" w:cs="Times New Roman"/>
          <w:sz w:val="24"/>
          <w:szCs w:val="24"/>
        </w:rPr>
        <w:t xml:space="preserve"> </w:t>
      </w:r>
      <w:r w:rsidRPr="00BE4FE4">
        <w:rPr>
          <w:rFonts w:ascii="Times New Roman" w:hAnsi="Times New Roman" w:cs="Times New Roman"/>
          <w:sz w:val="24"/>
          <w:szCs w:val="24"/>
        </w:rPr>
        <w:t>tinkamas</w:t>
      </w:r>
      <w:r>
        <w:rPr>
          <w:rFonts w:ascii="Times New Roman" w:hAnsi="Times New Roman" w:cs="Times New Roman"/>
          <w:sz w:val="24"/>
          <w:szCs w:val="24"/>
        </w:rPr>
        <w:t xml:space="preserve"> </w:t>
      </w:r>
      <w:r w:rsidRPr="00BE4FE4">
        <w:rPr>
          <w:rFonts w:ascii="Times New Roman" w:hAnsi="Times New Roman" w:cs="Times New Roman"/>
          <w:sz w:val="24"/>
          <w:szCs w:val="24"/>
        </w:rPr>
        <w:t>perdirbti</w:t>
      </w:r>
      <w:r>
        <w:rPr>
          <w:rFonts w:ascii="Times New Roman" w:hAnsi="Times New Roman" w:cs="Times New Roman"/>
          <w:sz w:val="24"/>
          <w:szCs w:val="24"/>
        </w:rPr>
        <w:t xml:space="preserve"> </w:t>
      </w:r>
      <w:r w:rsidRPr="00BE4FE4">
        <w:rPr>
          <w:rFonts w:ascii="Times New Roman" w:hAnsi="Times New Roman" w:cs="Times New Roman"/>
          <w:sz w:val="24"/>
          <w:szCs w:val="24"/>
        </w:rPr>
        <w:t>atliekas</w:t>
      </w:r>
      <w:r>
        <w:rPr>
          <w:rFonts w:ascii="Times New Roman" w:hAnsi="Times New Roman" w:cs="Times New Roman"/>
          <w:sz w:val="24"/>
          <w:szCs w:val="24"/>
        </w:rPr>
        <w:t xml:space="preserve"> </w:t>
      </w:r>
      <w:r w:rsidRPr="00BE4FE4">
        <w:rPr>
          <w:rFonts w:ascii="Times New Roman" w:hAnsi="Times New Roman" w:cs="Times New Roman"/>
          <w:sz w:val="24"/>
          <w:szCs w:val="24"/>
        </w:rPr>
        <w:t>(pristatomas į perdirbimo gamyklas</w:t>
      </w:r>
      <w:r>
        <w:rPr>
          <w:rFonts w:ascii="Times New Roman" w:hAnsi="Times New Roman" w:cs="Times New Roman"/>
          <w:sz w:val="24"/>
          <w:szCs w:val="24"/>
        </w:rPr>
        <w:t xml:space="preserve">), </w:t>
      </w:r>
      <w:r w:rsidRPr="00BE4FE4">
        <w:rPr>
          <w:rFonts w:ascii="Times New Roman" w:hAnsi="Times New Roman" w:cs="Times New Roman"/>
          <w:sz w:val="24"/>
          <w:szCs w:val="24"/>
        </w:rPr>
        <w:t>netinkamas</w:t>
      </w:r>
      <w:r>
        <w:rPr>
          <w:rFonts w:ascii="Times New Roman" w:hAnsi="Times New Roman" w:cs="Times New Roman"/>
          <w:sz w:val="24"/>
          <w:szCs w:val="24"/>
        </w:rPr>
        <w:t xml:space="preserve"> </w:t>
      </w:r>
      <w:r w:rsidRPr="00BE4FE4">
        <w:rPr>
          <w:rFonts w:ascii="Times New Roman" w:hAnsi="Times New Roman" w:cs="Times New Roman"/>
          <w:sz w:val="24"/>
          <w:szCs w:val="24"/>
        </w:rPr>
        <w:t>naudoti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ir perdirbti atliekas </w:t>
      </w:r>
      <w:r>
        <w:rPr>
          <w:rFonts w:ascii="Times New Roman" w:hAnsi="Times New Roman" w:cs="Times New Roman"/>
          <w:sz w:val="24"/>
          <w:szCs w:val="24"/>
        </w:rPr>
        <w:t>(</w:t>
      </w:r>
      <w:r w:rsidRPr="00BE4FE4">
        <w:rPr>
          <w:rFonts w:ascii="Times New Roman" w:hAnsi="Times New Roman" w:cs="Times New Roman"/>
          <w:sz w:val="24"/>
          <w:szCs w:val="24"/>
        </w:rPr>
        <w:t>užteršta tara ir pakuotė</w:t>
      </w:r>
      <w:r>
        <w:rPr>
          <w:rFonts w:ascii="Times New Roman" w:hAnsi="Times New Roman" w:cs="Times New Roman"/>
          <w:sz w:val="24"/>
          <w:szCs w:val="24"/>
        </w:rPr>
        <w:t>,</w:t>
      </w:r>
      <w:r w:rsidRPr="00BE4FE4">
        <w:rPr>
          <w:rFonts w:ascii="Times New Roman" w:hAnsi="Times New Roman" w:cs="Times New Roman"/>
          <w:sz w:val="24"/>
          <w:szCs w:val="24"/>
        </w:rPr>
        <w:t xml:space="preserve"> išvežamas į sąvartas</w:t>
      </w:r>
      <w:r>
        <w:rPr>
          <w:rFonts w:ascii="Times New Roman" w:hAnsi="Times New Roman" w:cs="Times New Roman"/>
          <w:sz w:val="24"/>
          <w:szCs w:val="24"/>
        </w:rPr>
        <w:t xml:space="preserve">). </w:t>
      </w:r>
    </w:p>
    <w:p w14:paraId="576F9B7D" w14:textId="77777777" w:rsidR="00096266" w:rsidRDefault="00096266" w:rsidP="00096266">
      <w:pPr>
        <w:spacing w:after="0"/>
        <w:jc w:val="both"/>
        <w:rPr>
          <w:rFonts w:ascii="Times New Roman" w:hAnsi="Times New Roman" w:cs="Times New Roman"/>
          <w:sz w:val="24"/>
          <w:szCs w:val="24"/>
        </w:rPr>
      </w:pPr>
      <w:r w:rsidRPr="00FA6DB0">
        <w:rPr>
          <w:rFonts w:ascii="Times New Roman" w:hAnsi="Times New Roman" w:cs="Times New Roman"/>
          <w:sz w:val="24"/>
          <w:szCs w:val="24"/>
        </w:rPr>
        <w:t>Norint likviduoti asbesto turinčių gaminių atliekas, susidariusias keičiant stogą, vadovaujantis Statybinių atliekų tvarkymo taisyklėmis,</w:t>
      </w:r>
      <w:r>
        <w:rPr>
          <w:rFonts w:ascii="Times New Roman" w:hAnsi="Times New Roman" w:cs="Times New Roman"/>
          <w:sz w:val="24"/>
          <w:szCs w:val="24"/>
        </w:rPr>
        <w:t xml:space="preserve"> </w:t>
      </w:r>
      <w:r w:rsidRPr="00FA6DB0">
        <w:rPr>
          <w:rFonts w:ascii="Times New Roman" w:hAnsi="Times New Roman" w:cs="Times New Roman"/>
          <w:sz w:val="24"/>
          <w:szCs w:val="24"/>
        </w:rPr>
        <w:t xml:space="preserve">Lietuvos Respublikos atliekų tvarkymo įstatymu, </w:t>
      </w:r>
      <w:r>
        <w:rPr>
          <w:rFonts w:ascii="Times New Roman" w:hAnsi="Times New Roman" w:cs="Times New Roman"/>
          <w:sz w:val="24"/>
          <w:szCs w:val="24"/>
        </w:rPr>
        <w:t xml:space="preserve">priduoti </w:t>
      </w:r>
      <w:r w:rsidRPr="00FA6DB0">
        <w:rPr>
          <w:rFonts w:ascii="Times New Roman" w:hAnsi="Times New Roman" w:cs="Times New Roman"/>
          <w:sz w:val="24"/>
          <w:szCs w:val="24"/>
        </w:rPr>
        <w:t>tvarkančios asbesto atliekas, apie asbesto turinčių gaminių atliekų pašalinimą.</w:t>
      </w:r>
    </w:p>
    <w:p w14:paraId="576F9B7E" w14:textId="77777777" w:rsidR="00096266" w:rsidRPr="00BE4FE4" w:rsidRDefault="00096266" w:rsidP="00096266">
      <w:pPr>
        <w:jc w:val="both"/>
        <w:rPr>
          <w:rFonts w:ascii="Times New Roman" w:hAnsi="Times New Roman" w:cs="Times New Roman"/>
          <w:sz w:val="24"/>
          <w:szCs w:val="24"/>
        </w:rPr>
      </w:pPr>
      <w:r w:rsidRPr="00BE4FE4">
        <w:rPr>
          <w:rFonts w:ascii="Times New Roman" w:hAnsi="Times New Roman" w:cs="Times New Roman"/>
          <w:sz w:val="24"/>
          <w:szCs w:val="24"/>
        </w:rPr>
        <w:t>Statybinės atliekos iki jų išvežimo ar panaudojimo kaupiamos ir saugomos aptvertoje statybos teritorijoje konteineriuose, uždarose talpose ar tvarkingose krūvose, jei jos neužteršia aplinkos. Statybinių atliekų turėtojas nusprendžia, kaip ir į kurią tvarkymo vietą bus gabenamos atliekos (tai gali atlikti ir specialios įmonės) ir atsako už tvarkingą jų pakrovimą ir pristatymą.</w:t>
      </w:r>
    </w:p>
    <w:p w14:paraId="576F9B7F" w14:textId="77777777" w:rsidR="00096266" w:rsidRPr="00BE4FE4" w:rsidRDefault="00096266" w:rsidP="00096266">
      <w:pPr>
        <w:jc w:val="both"/>
        <w:rPr>
          <w:rFonts w:ascii="Times New Roman" w:hAnsi="Times New Roman" w:cs="Times New Roman"/>
          <w:sz w:val="24"/>
          <w:szCs w:val="24"/>
        </w:rPr>
      </w:pPr>
      <w:r w:rsidRPr="00BE4FE4">
        <w:rPr>
          <w:rFonts w:ascii="Times New Roman" w:hAnsi="Times New Roman" w:cs="Times New Roman"/>
          <w:b/>
          <w:bCs/>
          <w:sz w:val="24"/>
          <w:szCs w:val="24"/>
        </w:rPr>
        <w:t>Projektinių sprendinių atitikimas.</w:t>
      </w:r>
    </w:p>
    <w:p w14:paraId="576F9B80" w14:textId="77777777" w:rsidR="00096266" w:rsidRPr="00BE4FE4" w:rsidRDefault="00096266" w:rsidP="00096266">
      <w:pPr>
        <w:jc w:val="both"/>
        <w:rPr>
          <w:rFonts w:ascii="Times New Roman" w:hAnsi="Times New Roman" w:cs="Times New Roman"/>
          <w:sz w:val="24"/>
          <w:szCs w:val="24"/>
        </w:rPr>
      </w:pPr>
      <w:r w:rsidRPr="00BE4FE4">
        <w:rPr>
          <w:rFonts w:ascii="Times New Roman" w:hAnsi="Times New Roman" w:cs="Times New Roman"/>
          <w:sz w:val="24"/>
          <w:szCs w:val="24"/>
        </w:rPr>
        <w:t>Projektiniai sprendiniai atitinka privalomuosius projektavimo dokumentus, esminius statinio ir architektūros, aplinkos, kraštovaizdžio, trečiųjų asmenų interesų apsaugos reikalavimams.</w:t>
      </w:r>
    </w:p>
    <w:p w14:paraId="576F9B81" w14:textId="77777777" w:rsidR="00096266" w:rsidRPr="00BE4FE4" w:rsidRDefault="00096266" w:rsidP="00096266">
      <w:pPr>
        <w:jc w:val="both"/>
        <w:rPr>
          <w:rFonts w:ascii="Times New Roman" w:hAnsi="Times New Roman" w:cs="Times New Roman"/>
          <w:sz w:val="24"/>
          <w:szCs w:val="24"/>
        </w:rPr>
      </w:pPr>
      <w:r>
        <w:rPr>
          <w:rFonts w:ascii="Times New Roman" w:hAnsi="Times New Roman" w:cs="Times New Roman"/>
          <w:b/>
          <w:bCs/>
          <w:sz w:val="24"/>
          <w:szCs w:val="24"/>
        </w:rPr>
        <w:t>2</w:t>
      </w:r>
      <w:r w:rsidRPr="00BE4FE4">
        <w:rPr>
          <w:rFonts w:ascii="Times New Roman" w:hAnsi="Times New Roman" w:cs="Times New Roman"/>
          <w:b/>
          <w:bCs/>
          <w:sz w:val="24"/>
          <w:szCs w:val="24"/>
        </w:rPr>
        <w:t>. DUOMENYS APIE PLANUOJAMĄ ŪKINĘ VEIKLĄ, NUMATOMUS NAUDOTI GAMTOS IŠTEKLIUS</w:t>
      </w:r>
      <w:r>
        <w:rPr>
          <w:rFonts w:ascii="Times New Roman" w:hAnsi="Times New Roman" w:cs="Times New Roman"/>
          <w:b/>
          <w:bCs/>
          <w:sz w:val="24"/>
          <w:szCs w:val="24"/>
        </w:rPr>
        <w:t xml:space="preserve"> </w:t>
      </w:r>
      <w:r w:rsidRPr="00BE4FE4">
        <w:rPr>
          <w:rFonts w:ascii="Times New Roman" w:hAnsi="Times New Roman" w:cs="Times New Roman"/>
          <w:b/>
          <w:bCs/>
          <w:sz w:val="24"/>
          <w:szCs w:val="24"/>
        </w:rPr>
        <w:t>IR GALIMĄ TARŠĄ</w:t>
      </w:r>
    </w:p>
    <w:p w14:paraId="576F9B82" w14:textId="77777777" w:rsidR="00096266" w:rsidRDefault="00096266" w:rsidP="00096266">
      <w:pPr>
        <w:jc w:val="both"/>
        <w:rPr>
          <w:rFonts w:ascii="Times New Roman" w:hAnsi="Times New Roman" w:cs="Times New Roman"/>
          <w:sz w:val="24"/>
          <w:szCs w:val="24"/>
        </w:rPr>
      </w:pPr>
      <w:r w:rsidRPr="00BE4FE4">
        <w:rPr>
          <w:rFonts w:ascii="Times New Roman" w:hAnsi="Times New Roman" w:cs="Times New Roman"/>
          <w:b/>
          <w:bCs/>
          <w:sz w:val="24"/>
          <w:szCs w:val="24"/>
        </w:rPr>
        <w:t>Numatomi naudoti gamtos ištekliai</w:t>
      </w:r>
      <w:r w:rsidRPr="00BE4FE4">
        <w:rPr>
          <w:rFonts w:ascii="Times New Roman" w:hAnsi="Times New Roman" w:cs="Times New Roman"/>
          <w:sz w:val="24"/>
          <w:szCs w:val="24"/>
        </w:rPr>
        <w:t xml:space="preserve">. </w:t>
      </w:r>
    </w:p>
    <w:p w14:paraId="576F9B83" w14:textId="77777777" w:rsidR="00096266" w:rsidRPr="00BE4FE4" w:rsidRDefault="00096266" w:rsidP="00096266">
      <w:pPr>
        <w:jc w:val="both"/>
        <w:rPr>
          <w:rFonts w:ascii="Times New Roman" w:hAnsi="Times New Roman" w:cs="Times New Roman"/>
          <w:b/>
          <w:bCs/>
          <w:sz w:val="24"/>
          <w:szCs w:val="24"/>
        </w:rPr>
      </w:pPr>
      <w:r w:rsidRPr="00BE4FE4">
        <w:rPr>
          <w:rFonts w:ascii="Times New Roman" w:hAnsi="Times New Roman" w:cs="Times New Roman"/>
          <w:sz w:val="24"/>
          <w:szCs w:val="24"/>
        </w:rPr>
        <w:t>Geriamasis vanduo, per administruojančias įmones tiekiamas iš požeminių gręžinių. Geriamojo vandens kokybė turi atitikti Lietuvos higienos normos HN 24:2017„Geriamojo vandens saugos ir kokybės reikalavimai“ bei ES Tarybos direktyvos 98/83/EB „Dėl žmonėms vartoti skirto vandens kokybės“ reikalavimus.</w:t>
      </w:r>
    </w:p>
    <w:p w14:paraId="576F9B84" w14:textId="77777777" w:rsidR="00096266" w:rsidRPr="00BE4FE4" w:rsidRDefault="00096266" w:rsidP="00096266">
      <w:pPr>
        <w:jc w:val="both"/>
        <w:rPr>
          <w:rFonts w:ascii="Times New Roman" w:hAnsi="Times New Roman" w:cs="Times New Roman"/>
          <w:sz w:val="24"/>
          <w:szCs w:val="24"/>
        </w:rPr>
      </w:pPr>
      <w:r w:rsidRPr="00BE4FE4">
        <w:rPr>
          <w:rFonts w:ascii="Times New Roman" w:hAnsi="Times New Roman" w:cs="Times New Roman"/>
          <w:b/>
          <w:bCs/>
          <w:sz w:val="24"/>
          <w:szCs w:val="24"/>
        </w:rPr>
        <w:t>Orientaciniai statybinių atliekų kiekiai:</w:t>
      </w:r>
    </w:p>
    <w:tbl>
      <w:tblPr>
        <w:tblW w:w="9308" w:type="dxa"/>
        <w:tblInd w:w="40" w:type="dxa"/>
        <w:tblLayout w:type="fixed"/>
        <w:tblCellMar>
          <w:left w:w="40" w:type="dxa"/>
          <w:right w:w="40" w:type="dxa"/>
        </w:tblCellMar>
        <w:tblLook w:val="0000" w:firstRow="0" w:lastRow="0" w:firstColumn="0" w:lastColumn="0" w:noHBand="0" w:noVBand="0"/>
      </w:tblPr>
      <w:tblGrid>
        <w:gridCol w:w="945"/>
        <w:gridCol w:w="4723"/>
        <w:gridCol w:w="1128"/>
        <w:gridCol w:w="1099"/>
        <w:gridCol w:w="1413"/>
      </w:tblGrid>
      <w:tr w:rsidR="00096266" w:rsidRPr="00BE4FE4" w14:paraId="576F9B8A" w14:textId="77777777" w:rsidTr="00896340">
        <w:trPr>
          <w:trHeight w:hRule="exact" w:val="350"/>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76F9B85" w14:textId="77777777" w:rsidR="00096266" w:rsidRPr="00BE4FE4" w:rsidRDefault="00096266" w:rsidP="00896340">
            <w:pPr>
              <w:jc w:val="both"/>
              <w:rPr>
                <w:rFonts w:ascii="Times New Roman" w:hAnsi="Times New Roman" w:cs="Times New Roman"/>
                <w:sz w:val="24"/>
                <w:szCs w:val="24"/>
              </w:rPr>
            </w:pPr>
            <w:r w:rsidRPr="00BE4FE4">
              <w:rPr>
                <w:rFonts w:ascii="Times New Roman" w:hAnsi="Times New Roman" w:cs="Times New Roman"/>
                <w:b/>
                <w:bCs/>
                <w:sz w:val="24"/>
                <w:szCs w:val="24"/>
              </w:rPr>
              <w:t xml:space="preserve">Eil. </w:t>
            </w:r>
            <w:r>
              <w:rPr>
                <w:rFonts w:ascii="Times New Roman" w:hAnsi="Times New Roman" w:cs="Times New Roman"/>
                <w:b/>
                <w:bCs/>
                <w:sz w:val="24"/>
                <w:szCs w:val="24"/>
              </w:rPr>
              <w:t>N</w:t>
            </w:r>
            <w:r w:rsidRPr="00BE4FE4">
              <w:rPr>
                <w:rFonts w:ascii="Times New Roman" w:hAnsi="Times New Roman" w:cs="Times New Roman"/>
                <w:b/>
                <w:bCs/>
                <w:sz w:val="24"/>
                <w:szCs w:val="24"/>
              </w:rPr>
              <w:t>r.</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14:paraId="576F9B86" w14:textId="77777777" w:rsidR="00096266" w:rsidRPr="00BE4FE4" w:rsidRDefault="00096266" w:rsidP="00896340">
            <w:pPr>
              <w:jc w:val="both"/>
              <w:rPr>
                <w:rFonts w:ascii="Times New Roman" w:hAnsi="Times New Roman" w:cs="Times New Roman"/>
                <w:sz w:val="24"/>
                <w:szCs w:val="24"/>
              </w:rPr>
            </w:pPr>
            <w:r w:rsidRPr="00BE4FE4">
              <w:rPr>
                <w:rFonts w:ascii="Times New Roman" w:hAnsi="Times New Roman" w:cs="Times New Roman"/>
                <w:b/>
                <w:bCs/>
                <w:sz w:val="24"/>
                <w:szCs w:val="24"/>
              </w:rPr>
              <w:t>Medžiaga</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76F9B87" w14:textId="77777777" w:rsidR="00096266" w:rsidRPr="00BE4FE4" w:rsidRDefault="00096266" w:rsidP="00896340">
            <w:pPr>
              <w:jc w:val="both"/>
              <w:rPr>
                <w:rFonts w:ascii="Times New Roman" w:hAnsi="Times New Roman" w:cs="Times New Roman"/>
                <w:sz w:val="24"/>
                <w:szCs w:val="24"/>
              </w:rPr>
            </w:pPr>
            <w:r w:rsidRPr="00BE4FE4">
              <w:rPr>
                <w:rFonts w:ascii="Times New Roman" w:hAnsi="Times New Roman" w:cs="Times New Roman"/>
                <w:b/>
                <w:bCs/>
                <w:sz w:val="24"/>
                <w:szCs w:val="24"/>
              </w:rPr>
              <w:t>Kodas</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6F9B88" w14:textId="77777777" w:rsidR="00096266" w:rsidRPr="00BE4FE4" w:rsidRDefault="00096266" w:rsidP="00896340">
            <w:pPr>
              <w:jc w:val="both"/>
              <w:rPr>
                <w:rFonts w:ascii="Times New Roman" w:hAnsi="Times New Roman" w:cs="Times New Roman"/>
                <w:sz w:val="24"/>
                <w:szCs w:val="24"/>
              </w:rPr>
            </w:pPr>
            <w:r w:rsidRPr="00BE4FE4">
              <w:rPr>
                <w:rFonts w:ascii="Times New Roman" w:hAnsi="Times New Roman" w:cs="Times New Roman"/>
                <w:b/>
                <w:bCs/>
                <w:sz w:val="24"/>
                <w:szCs w:val="24"/>
              </w:rPr>
              <w:t>Mato vnt.</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14:paraId="576F9B89" w14:textId="77777777" w:rsidR="00096266" w:rsidRPr="00BE4FE4" w:rsidRDefault="00096266" w:rsidP="00896340">
            <w:pPr>
              <w:jc w:val="both"/>
              <w:rPr>
                <w:rFonts w:ascii="Times New Roman" w:hAnsi="Times New Roman" w:cs="Times New Roman"/>
                <w:sz w:val="24"/>
                <w:szCs w:val="24"/>
              </w:rPr>
            </w:pPr>
            <w:r w:rsidRPr="00BE4FE4">
              <w:rPr>
                <w:rFonts w:ascii="Times New Roman" w:hAnsi="Times New Roman" w:cs="Times New Roman"/>
                <w:b/>
                <w:bCs/>
                <w:sz w:val="24"/>
                <w:szCs w:val="24"/>
              </w:rPr>
              <w:t>Kiekis</w:t>
            </w:r>
          </w:p>
        </w:tc>
      </w:tr>
      <w:tr w:rsidR="00096266" w:rsidRPr="00BE4FE4" w14:paraId="576F9B90" w14:textId="77777777" w:rsidTr="00896340">
        <w:trPr>
          <w:trHeight w:hRule="exact" w:val="27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76F9B8B"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1.</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14:paraId="576F9B8C"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Statybinių šiukšlių išveimas</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76F9B8D"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17.07.01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6F9B8E"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T</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14:paraId="576F9B8F"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4</w:t>
            </w:r>
          </w:p>
        </w:tc>
      </w:tr>
      <w:tr w:rsidR="00096266" w:rsidRPr="00BE4FE4" w14:paraId="576F9B96" w14:textId="77777777" w:rsidTr="00896340">
        <w:trPr>
          <w:trHeight w:hRule="exact" w:val="326"/>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76F9B91"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2.</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14:paraId="576F9B92"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Kenksmingos atliekos (bituminė danga)</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76F9B93"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17.06.05</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6F9B94"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T</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14:paraId="576F9B95"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6</w:t>
            </w:r>
          </w:p>
        </w:tc>
      </w:tr>
      <w:tr w:rsidR="00096266" w:rsidRPr="00BE4FE4" w14:paraId="576F9B9C" w14:textId="77777777" w:rsidTr="00896340">
        <w:trPr>
          <w:trHeight w:hRule="exact" w:val="326"/>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76F9B97"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3.</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14:paraId="576F9B98"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Metalai (skardos)</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76F9B99" w14:textId="77777777" w:rsidR="00096266" w:rsidRPr="0077767D" w:rsidRDefault="00096266" w:rsidP="00896340">
            <w:pPr>
              <w:jc w:val="both"/>
              <w:rPr>
                <w:rFonts w:ascii="Times New Roman" w:hAnsi="Times New Roman" w:cs="Times New Roman"/>
                <w:sz w:val="24"/>
                <w:szCs w:val="24"/>
              </w:rPr>
            </w:pPr>
            <w:r w:rsidRPr="0077767D">
              <w:rPr>
                <w:rFonts w:ascii="Times New Roman" w:hAnsi="Times New Roman" w:cs="Times New Roman"/>
                <w:sz w:val="24"/>
                <w:szCs w:val="24"/>
              </w:rPr>
              <w:t>17.04</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6F9B9A"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T</w:t>
            </w:r>
          </w:p>
        </w:tc>
        <w:tc>
          <w:tcPr>
            <w:tcW w:w="1413" w:type="dxa"/>
            <w:tcBorders>
              <w:top w:val="single" w:sz="6" w:space="0" w:color="auto"/>
              <w:left w:val="single" w:sz="6" w:space="0" w:color="auto"/>
              <w:bottom w:val="single" w:sz="6" w:space="0" w:color="auto"/>
              <w:right w:val="single" w:sz="6" w:space="0" w:color="auto"/>
            </w:tcBorders>
            <w:shd w:val="clear" w:color="auto" w:fill="FFFFFF"/>
          </w:tcPr>
          <w:p w14:paraId="576F9B9B" w14:textId="77777777" w:rsidR="00096266" w:rsidRPr="0077767D" w:rsidRDefault="00096266" w:rsidP="00896340">
            <w:pPr>
              <w:jc w:val="center"/>
              <w:rPr>
                <w:rFonts w:ascii="Times New Roman" w:hAnsi="Times New Roman" w:cs="Times New Roman"/>
                <w:sz w:val="24"/>
                <w:szCs w:val="24"/>
              </w:rPr>
            </w:pPr>
            <w:r w:rsidRPr="0077767D">
              <w:rPr>
                <w:rFonts w:ascii="Times New Roman" w:hAnsi="Times New Roman" w:cs="Times New Roman"/>
                <w:sz w:val="24"/>
                <w:szCs w:val="24"/>
              </w:rPr>
              <w:t>6</w:t>
            </w:r>
          </w:p>
        </w:tc>
      </w:tr>
    </w:tbl>
    <w:p w14:paraId="576F9B9D" w14:textId="77777777" w:rsidR="00096266" w:rsidRDefault="00096266" w:rsidP="00096266">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Pastate, eksploatacijos metu planuojamas atliekų susidarymas. </w:t>
      </w:r>
    </w:p>
    <w:p w14:paraId="576F9B9E" w14:textId="77777777" w:rsidR="00096266" w:rsidRPr="00BE4FE4" w:rsidRDefault="00096266" w:rsidP="00096266">
      <w:pPr>
        <w:jc w:val="both"/>
        <w:rPr>
          <w:rFonts w:ascii="Times New Roman" w:hAnsi="Times New Roman" w:cs="Times New Roman"/>
          <w:sz w:val="24"/>
          <w:szCs w:val="24"/>
        </w:rPr>
      </w:pPr>
      <w:r>
        <w:rPr>
          <w:rFonts w:ascii="Times New Roman" w:hAnsi="Times New Roman" w:cs="Times New Roman"/>
          <w:sz w:val="24"/>
          <w:szCs w:val="24"/>
        </w:rPr>
        <w:t>K</w:t>
      </w:r>
      <w:r w:rsidRPr="00BE4FE4">
        <w:rPr>
          <w:rFonts w:ascii="Times New Roman" w:hAnsi="Times New Roman" w:cs="Times New Roman"/>
          <w:sz w:val="24"/>
          <w:szCs w:val="24"/>
        </w:rPr>
        <w:t>omunalinės atliekos. Atliekų</w:t>
      </w:r>
      <w:r>
        <w:rPr>
          <w:rFonts w:ascii="Times New Roman" w:hAnsi="Times New Roman" w:cs="Times New Roman"/>
          <w:sz w:val="24"/>
          <w:szCs w:val="24"/>
        </w:rPr>
        <w:t xml:space="preserve"> </w:t>
      </w:r>
      <w:r w:rsidRPr="00BE4FE4">
        <w:rPr>
          <w:rFonts w:ascii="Times New Roman" w:hAnsi="Times New Roman" w:cs="Times New Roman"/>
          <w:sz w:val="24"/>
          <w:szCs w:val="24"/>
        </w:rPr>
        <w:t>tvarkymas organizuojamas vadovaujantis Atliekų tvarkymo taisyklėmis</w:t>
      </w:r>
      <w:r>
        <w:rPr>
          <w:rFonts w:ascii="Times New Roman" w:hAnsi="Times New Roman" w:cs="Times New Roman"/>
          <w:sz w:val="24"/>
          <w:szCs w:val="24"/>
        </w:rPr>
        <w:t>.</w:t>
      </w:r>
    </w:p>
    <w:p w14:paraId="576F9B9F" w14:textId="77777777" w:rsidR="00096266" w:rsidRPr="00BE4FE4" w:rsidRDefault="00096266" w:rsidP="00096266">
      <w:pPr>
        <w:rPr>
          <w:rFonts w:ascii="Times New Roman" w:hAnsi="Times New Roman" w:cs="Times New Roman"/>
          <w:sz w:val="24"/>
          <w:szCs w:val="24"/>
        </w:rPr>
        <w:sectPr w:rsidR="00096266" w:rsidRPr="00BE4FE4" w:rsidSect="00FF01DB">
          <w:pgSz w:w="11909" w:h="16834"/>
          <w:pgMar w:top="709" w:right="852" w:bottom="360" w:left="1579" w:header="567" w:footer="567" w:gutter="0"/>
          <w:cols w:space="60"/>
          <w:noEndnote/>
        </w:sectPr>
      </w:pPr>
    </w:p>
    <w:p w14:paraId="576F9BA0" w14:textId="77777777" w:rsidR="00096266" w:rsidRDefault="00096266" w:rsidP="00096266">
      <w:pPr>
        <w:jc w:val="both"/>
        <w:rPr>
          <w:rFonts w:ascii="Times New Roman" w:hAnsi="Times New Roman" w:cs="Times New Roman"/>
          <w:b/>
          <w:bCs/>
          <w:sz w:val="24"/>
          <w:szCs w:val="24"/>
        </w:rPr>
      </w:pPr>
      <w:r>
        <w:rPr>
          <w:rFonts w:ascii="Times New Roman" w:hAnsi="Times New Roman" w:cs="Times New Roman"/>
          <w:b/>
          <w:bCs/>
          <w:sz w:val="24"/>
          <w:szCs w:val="24"/>
        </w:rPr>
        <w:lastRenderedPageBreak/>
        <w:t>3. DARBŲ (VYKDYMO) TECHNOLOGIJOS APRAŠAS</w:t>
      </w:r>
    </w:p>
    <w:p w14:paraId="576F9BA1"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1. Stogo dangos nuardymas, senų bituminių lakštų ir senos cinkuotos skardos į specializuotus konteinerius sukrovimas ir nuvežimas į ŠRAC;</w:t>
      </w:r>
    </w:p>
    <w:p w14:paraId="576F9BA2"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2. Senų lietvamzdžių, lietlovių nuardymas; laštakių kitų apskardinimo elementų nuardymas</w:t>
      </w:r>
    </w:p>
    <w:p w14:paraId="576F9BA3"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3. Medinio karkaso ir karnizo apkalimo nuardymas;</w:t>
      </w:r>
    </w:p>
    <w:p w14:paraId="576F9BA4"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4. Stogo medinių grebėstų, gegnių</w:t>
      </w:r>
      <w:r w:rsidRPr="002D4569">
        <w:rPr>
          <w:rFonts w:ascii="Times New Roman" w:hAnsi="Times New Roman" w:cs="Times New Roman"/>
          <w:sz w:val="24"/>
          <w:szCs w:val="24"/>
        </w:rPr>
        <w:t xml:space="preserve"> </w:t>
      </w:r>
      <w:r>
        <w:rPr>
          <w:rFonts w:ascii="Times New Roman" w:hAnsi="Times New Roman" w:cs="Times New Roman"/>
          <w:sz w:val="24"/>
          <w:szCs w:val="24"/>
        </w:rPr>
        <w:t>nuardymas;</w:t>
      </w:r>
    </w:p>
    <w:p w14:paraId="576F9BA5"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5. Izoliacinės plėvelės nuardymas;</w:t>
      </w:r>
    </w:p>
    <w:p w14:paraId="576F9BA6"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6. Medinių konstrukcijų antiseptikavimas;</w:t>
      </w:r>
    </w:p>
    <w:p w14:paraId="576F9BA7"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7. Stogo grebėstavimas, stogo paviršiaus išlyginimas, stogo izoliacinės medžiagos įrengimas;</w:t>
      </w:r>
    </w:p>
    <w:p w14:paraId="576F9BA8"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8. Medinio karkaso ir karnizo įrengimas;</w:t>
      </w:r>
    </w:p>
    <w:p w14:paraId="576F9BA9"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9. Naujos stogo dangos įrengimas, stogo elementų apskardinimas;</w:t>
      </w:r>
    </w:p>
    <w:p w14:paraId="576F9BAA"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10. Lietaus sistemos montavimas;</w:t>
      </w:r>
    </w:p>
    <w:p w14:paraId="576F9BAB"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11. Sienų, denginio apšiltinimas.</w:t>
      </w:r>
    </w:p>
    <w:p w14:paraId="576F9BAC" w14:textId="77777777" w:rsidR="00096266" w:rsidRDefault="00096266" w:rsidP="00096266">
      <w:pPr>
        <w:jc w:val="both"/>
        <w:rPr>
          <w:rFonts w:ascii="Times New Roman" w:hAnsi="Times New Roman" w:cs="Times New Roman"/>
          <w:sz w:val="24"/>
          <w:szCs w:val="24"/>
        </w:rPr>
      </w:pPr>
      <w:r>
        <w:rPr>
          <w:rFonts w:ascii="Times New Roman" w:hAnsi="Times New Roman" w:cs="Times New Roman"/>
          <w:sz w:val="24"/>
          <w:szCs w:val="24"/>
        </w:rPr>
        <w:t xml:space="preserve">Atliekant mokyklos stogo dangos keitimą, numatomi remonto darbai priskiriami paprastojo remonto statybos darbams. </w:t>
      </w:r>
    </w:p>
    <w:p w14:paraId="576F9BAD" w14:textId="77777777" w:rsidR="00096266" w:rsidRPr="00BE4FE4" w:rsidRDefault="00096266" w:rsidP="00096266">
      <w:pPr>
        <w:jc w:val="both"/>
        <w:rPr>
          <w:rFonts w:ascii="Times New Roman" w:hAnsi="Times New Roman" w:cs="Times New Roman"/>
          <w:sz w:val="24"/>
          <w:szCs w:val="24"/>
        </w:rPr>
      </w:pPr>
      <w:r>
        <w:rPr>
          <w:rFonts w:ascii="Times New Roman" w:hAnsi="Times New Roman" w:cs="Times New Roman"/>
          <w:b/>
          <w:bCs/>
          <w:sz w:val="24"/>
          <w:szCs w:val="24"/>
        </w:rPr>
        <w:t>4</w:t>
      </w:r>
      <w:r w:rsidRPr="00BE4FE4">
        <w:rPr>
          <w:rFonts w:ascii="Times New Roman" w:hAnsi="Times New Roman" w:cs="Times New Roman"/>
          <w:b/>
          <w:bCs/>
          <w:sz w:val="24"/>
          <w:szCs w:val="24"/>
        </w:rPr>
        <w:t>.       BENDROSIOS PASTABOS</w:t>
      </w:r>
    </w:p>
    <w:p w14:paraId="576F9BAE" w14:textId="77777777" w:rsidR="00096266" w:rsidRPr="00BE4FE4" w:rsidRDefault="00096266" w:rsidP="00096266">
      <w:pPr>
        <w:spacing w:after="0"/>
        <w:jc w:val="both"/>
        <w:rPr>
          <w:rFonts w:ascii="Times New Roman" w:hAnsi="Times New Roman" w:cs="Times New Roman"/>
          <w:sz w:val="24"/>
          <w:szCs w:val="24"/>
        </w:rPr>
      </w:pPr>
      <w:r w:rsidRPr="00BE4FE4">
        <w:rPr>
          <w:rFonts w:ascii="Times New Roman" w:hAnsi="Times New Roman" w:cs="Times New Roman"/>
          <w:sz w:val="24"/>
          <w:szCs w:val="24"/>
        </w:rPr>
        <w:t>Bet kurios priemonės įgyvendinimo darbai atliekami iki galo – „pilnas įrengimas“, statinys – tinkamas tolimesnei eksploatacijai. Po remonto darbų neturi pablogėti kitų pastato dalių ir teritorijos elementų eksploatacijos savybės, jie paliekami tokioje pat būklėje, kurioje buvo iki darbų pradžios. Žodžiai „pilnas įrengimas“ turi reikšti ne tik darbų atlikimą</w:t>
      </w:r>
      <w:r>
        <w:rPr>
          <w:rFonts w:ascii="Times New Roman" w:hAnsi="Times New Roman" w:cs="Times New Roman"/>
          <w:sz w:val="24"/>
          <w:szCs w:val="24"/>
        </w:rPr>
        <w:t xml:space="preserve"> </w:t>
      </w:r>
      <w:r w:rsidRPr="00BE4FE4">
        <w:rPr>
          <w:rFonts w:ascii="Times New Roman" w:hAnsi="Times New Roman" w:cs="Times New Roman"/>
          <w:sz w:val="24"/>
          <w:szCs w:val="24"/>
        </w:rPr>
        <w:t>ir</w:t>
      </w:r>
      <w:r>
        <w:rPr>
          <w:rFonts w:ascii="Times New Roman" w:hAnsi="Times New Roman" w:cs="Times New Roman"/>
          <w:sz w:val="24"/>
          <w:szCs w:val="24"/>
        </w:rPr>
        <w:t xml:space="preserve"> </w:t>
      </w:r>
      <w:r w:rsidRPr="00BE4FE4">
        <w:rPr>
          <w:rFonts w:ascii="Times New Roman" w:hAnsi="Times New Roman" w:cs="Times New Roman"/>
          <w:sz w:val="24"/>
          <w:szCs w:val="24"/>
        </w:rPr>
        <w:t>įrengimus,    nurodytus</w:t>
      </w:r>
      <w:r>
        <w:rPr>
          <w:rFonts w:ascii="Times New Roman" w:hAnsi="Times New Roman" w:cs="Times New Roman"/>
          <w:sz w:val="24"/>
          <w:szCs w:val="24"/>
        </w:rPr>
        <w:t xml:space="preserve"> </w:t>
      </w:r>
      <w:r w:rsidRPr="00BE4FE4">
        <w:rPr>
          <w:rFonts w:ascii="Times New Roman" w:hAnsi="Times New Roman" w:cs="Times New Roman"/>
          <w:sz w:val="24"/>
          <w:szCs w:val="24"/>
        </w:rPr>
        <w:t>techninėse</w:t>
      </w:r>
      <w:r>
        <w:rPr>
          <w:rFonts w:ascii="Times New Roman" w:hAnsi="Times New Roman" w:cs="Times New Roman"/>
          <w:sz w:val="24"/>
          <w:szCs w:val="24"/>
        </w:rPr>
        <w:t xml:space="preserve"> </w:t>
      </w:r>
      <w:r w:rsidRPr="00BE4FE4">
        <w:rPr>
          <w:rFonts w:ascii="Times New Roman" w:hAnsi="Times New Roman" w:cs="Times New Roman"/>
          <w:sz w:val="24"/>
          <w:szCs w:val="24"/>
        </w:rPr>
        <w:t>specifikacijose, brėžiniuose,</w:t>
      </w:r>
      <w:r>
        <w:rPr>
          <w:rFonts w:ascii="Times New Roman" w:hAnsi="Times New Roman" w:cs="Times New Roman"/>
          <w:sz w:val="24"/>
          <w:szCs w:val="24"/>
        </w:rPr>
        <w:t xml:space="preserve"> </w:t>
      </w:r>
      <w:r w:rsidRPr="00BE4FE4">
        <w:rPr>
          <w:rFonts w:ascii="Times New Roman" w:hAnsi="Times New Roman" w:cs="Times New Roman"/>
          <w:sz w:val="24"/>
          <w:szCs w:val="24"/>
        </w:rPr>
        <w:t>reikalavimuose</w:t>
      </w:r>
      <w:r>
        <w:rPr>
          <w:rFonts w:ascii="Times New Roman" w:hAnsi="Times New Roman" w:cs="Times New Roman"/>
          <w:sz w:val="24"/>
          <w:szCs w:val="24"/>
        </w:rPr>
        <w:t xml:space="preserve"> </w:t>
      </w:r>
      <w:r w:rsidRPr="00BE4FE4">
        <w:rPr>
          <w:rFonts w:ascii="Times New Roman" w:hAnsi="Times New Roman" w:cs="Times New Roman"/>
          <w:sz w:val="24"/>
          <w:szCs w:val="24"/>
        </w:rPr>
        <w:t>darbams</w:t>
      </w:r>
      <w:r>
        <w:rPr>
          <w:rFonts w:ascii="Times New Roman" w:hAnsi="Times New Roman" w:cs="Times New Roman"/>
          <w:sz w:val="24"/>
          <w:szCs w:val="24"/>
        </w:rPr>
        <w:t xml:space="preserve"> </w:t>
      </w:r>
      <w:r w:rsidRPr="00BE4FE4">
        <w:rPr>
          <w:rFonts w:ascii="Times New Roman" w:hAnsi="Times New Roman" w:cs="Times New Roman"/>
          <w:sz w:val="24"/>
          <w:szCs w:val="24"/>
        </w:rPr>
        <w:t>bei</w:t>
      </w:r>
      <w:r>
        <w:rPr>
          <w:rFonts w:ascii="Times New Roman" w:hAnsi="Times New Roman" w:cs="Times New Roman"/>
          <w:sz w:val="24"/>
          <w:szCs w:val="24"/>
        </w:rPr>
        <w:t xml:space="preserve"> </w:t>
      </w:r>
      <w:r w:rsidRPr="00BE4FE4">
        <w:rPr>
          <w:rFonts w:ascii="Times New Roman" w:hAnsi="Times New Roman" w:cs="Times New Roman"/>
          <w:sz w:val="24"/>
          <w:szCs w:val="24"/>
        </w:rPr>
        <w:t>medžiagoms, bet ir visus atsitiktinius įvairius komponentus, kurie reikalingi pilnam darbų atlikimui.</w:t>
      </w:r>
    </w:p>
    <w:p w14:paraId="576F9BAF" w14:textId="77777777" w:rsidR="00096266" w:rsidRPr="00BE4FE4" w:rsidRDefault="00096266" w:rsidP="00096266">
      <w:pPr>
        <w:spacing w:after="0"/>
        <w:jc w:val="both"/>
        <w:rPr>
          <w:rFonts w:ascii="Times New Roman" w:hAnsi="Times New Roman" w:cs="Times New Roman"/>
          <w:sz w:val="24"/>
          <w:szCs w:val="24"/>
        </w:rPr>
      </w:pPr>
      <w:r>
        <w:rPr>
          <w:rFonts w:ascii="Times New Roman" w:hAnsi="Times New Roman" w:cs="Times New Roman"/>
          <w:sz w:val="24"/>
          <w:szCs w:val="24"/>
        </w:rPr>
        <w:t>Ž</w:t>
      </w:r>
      <w:r w:rsidRPr="00BE4FE4">
        <w:rPr>
          <w:rFonts w:ascii="Times New Roman" w:hAnsi="Times New Roman" w:cs="Times New Roman"/>
          <w:sz w:val="24"/>
          <w:szCs w:val="24"/>
        </w:rPr>
        <w:t xml:space="preserve">iniaraščiai - projekto dalių sprendiniuose numatytų statybos produktų, įrenginių ir statybos darbų </w:t>
      </w:r>
      <w:r>
        <w:rPr>
          <w:rFonts w:ascii="Times New Roman" w:hAnsi="Times New Roman" w:cs="Times New Roman"/>
          <w:sz w:val="24"/>
          <w:szCs w:val="24"/>
        </w:rPr>
        <w:t>vie</w:t>
      </w:r>
      <w:r w:rsidRPr="00BE4FE4">
        <w:rPr>
          <w:rFonts w:ascii="Times New Roman" w:hAnsi="Times New Roman" w:cs="Times New Roman"/>
          <w:sz w:val="24"/>
          <w:szCs w:val="24"/>
        </w:rPr>
        <w:t>neto (statinio, jo elementų baigtinių darbų kiekiai atitinkamais matavimo vienetais) kiekiai.</w:t>
      </w:r>
      <w:r>
        <w:rPr>
          <w:rFonts w:ascii="Times New Roman" w:hAnsi="Times New Roman" w:cs="Times New Roman"/>
          <w:sz w:val="24"/>
          <w:szCs w:val="24"/>
        </w:rPr>
        <w:t xml:space="preserve"> </w:t>
      </w:r>
      <w:r w:rsidRPr="00E67FC7">
        <w:rPr>
          <w:rFonts w:ascii="Times New Roman" w:hAnsi="Times New Roman" w:cs="Times New Roman"/>
          <w:sz w:val="24"/>
          <w:szCs w:val="24"/>
          <w:u w:val="single"/>
        </w:rPr>
        <w:t>Rangovas prieš pradėdamas darbus Užsakovui pateikia įkainuotus žiniaraščius</w:t>
      </w:r>
      <w:r>
        <w:rPr>
          <w:rFonts w:ascii="Times New Roman" w:hAnsi="Times New Roman" w:cs="Times New Roman"/>
          <w:sz w:val="24"/>
          <w:szCs w:val="24"/>
        </w:rPr>
        <w:t>.</w:t>
      </w:r>
    </w:p>
    <w:p w14:paraId="576F9BB0" w14:textId="77777777" w:rsidR="00B7360B" w:rsidRDefault="00096266" w:rsidP="001E57D8">
      <w:pPr>
        <w:jc w:val="both"/>
      </w:pPr>
      <w:r w:rsidRPr="00BE4FE4">
        <w:rPr>
          <w:rFonts w:ascii="Times New Roman" w:hAnsi="Times New Roman" w:cs="Times New Roman"/>
          <w:sz w:val="24"/>
          <w:szCs w:val="24"/>
        </w:rPr>
        <w:t>Statinio remonto metu naudojami statybos produktai turi atitikti jo technines specifikacijas (standartuose, techniniuose liudijimuose) pateiktus statybos produktų degumo, atsparumo ugniai bei techninius reikalavimus.</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Taip pat visi statybos metu naudojamos medžiagos, gaminiai bei įrengimai – sertifikuoti Lietuvos Respublikoje. Jei tokių nėra – medžiagoms atvežtoms iš kitų šalių – užsienio šalių sertifikatai, vietinėms </w:t>
      </w:r>
      <w:r w:rsidRPr="001D3524">
        <w:rPr>
          <w:rFonts w:ascii="Times New Roman" w:hAnsi="Times New Roman" w:cs="Times New Roman"/>
          <w:sz w:val="24"/>
          <w:szCs w:val="24"/>
        </w:rPr>
        <w:t xml:space="preserve">– </w:t>
      </w:r>
      <w:r w:rsidRPr="00BE4FE4">
        <w:rPr>
          <w:rFonts w:ascii="Times New Roman" w:hAnsi="Times New Roman" w:cs="Times New Roman"/>
          <w:sz w:val="24"/>
          <w:szCs w:val="24"/>
        </w:rPr>
        <w:t>įmonės paruošti standartai.</w:t>
      </w:r>
      <w:r>
        <w:rPr>
          <w:rFonts w:ascii="Times New Roman" w:hAnsi="Times New Roman" w:cs="Times New Roman"/>
          <w:sz w:val="24"/>
          <w:szCs w:val="24"/>
        </w:rPr>
        <w:t xml:space="preserve"> </w:t>
      </w:r>
      <w:r w:rsidRPr="00BE4FE4">
        <w:rPr>
          <w:rFonts w:ascii="Times New Roman" w:hAnsi="Times New Roman" w:cs="Times New Roman"/>
          <w:sz w:val="24"/>
          <w:szCs w:val="24"/>
        </w:rPr>
        <w:t>Projekto sprendimai yra tausojantys esamas laikančias konstrukcijas ir nepažeidžiantys jų mechaninio stiprumo bei stabilumo, užtikrina gaisrinę saugą ir saugią eksploataciją, pagerina higienos sąlygas.</w:t>
      </w:r>
      <w:r>
        <w:rPr>
          <w:rFonts w:ascii="Times New Roman" w:hAnsi="Times New Roman" w:cs="Times New Roman"/>
          <w:sz w:val="24"/>
          <w:szCs w:val="24"/>
        </w:rPr>
        <w:t xml:space="preserve"> </w:t>
      </w:r>
      <w:r w:rsidRPr="00BE4FE4">
        <w:rPr>
          <w:rFonts w:ascii="Times New Roman" w:hAnsi="Times New Roman" w:cs="Times New Roman"/>
          <w:sz w:val="24"/>
          <w:szCs w:val="24"/>
        </w:rPr>
        <w:t>Įgyvendinant projektą Rangovas privalo laikytis Statybos įstatymo ir kitų normatyvinių dokumentų, teisės aktų reikalavimų.</w:t>
      </w:r>
      <w:r>
        <w:rPr>
          <w:rFonts w:ascii="Times New Roman" w:hAnsi="Times New Roman" w:cs="Times New Roman"/>
          <w:sz w:val="24"/>
          <w:szCs w:val="24"/>
        </w:rPr>
        <w:t xml:space="preserve"> </w:t>
      </w:r>
      <w:r w:rsidRPr="00BE4FE4">
        <w:rPr>
          <w:rFonts w:ascii="Times New Roman" w:hAnsi="Times New Roman" w:cs="Times New Roman"/>
          <w:sz w:val="24"/>
          <w:szCs w:val="24"/>
        </w:rPr>
        <w:t>Statybos darbai vykdomi griežtai pagal projektą, pasirašant nustatyta tvarka paslėptų darbų aktus, vykdant statybos priežiūrą vykdančių tarnybų reikalavimus, turint gaminių sertifikavimo arba kitus kokybę įrodančius dokumentus.</w:t>
      </w:r>
      <w:r>
        <w:rPr>
          <w:rFonts w:ascii="Times New Roman" w:hAnsi="Times New Roman" w:cs="Times New Roman"/>
          <w:sz w:val="24"/>
          <w:szCs w:val="24"/>
        </w:rPr>
        <w:t xml:space="preserve"> </w:t>
      </w:r>
      <w:r w:rsidRPr="00BE4FE4">
        <w:rPr>
          <w:rFonts w:ascii="Times New Roman" w:hAnsi="Times New Roman" w:cs="Times New Roman"/>
          <w:sz w:val="24"/>
          <w:szCs w:val="24"/>
        </w:rPr>
        <w:t>Projekte numatyti reikalavimai medžiagoms, gaminiams, darbų vykdymui pagal turimus pradinius duomenis. Statybos metu atsiradus nenumatytoms aplinkybėms, šie reikalavimai gali būti patikslinti.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Rangovas teikdamas pasiūlymą privalo įvertinti ir kitus tarpinius darbus, reikalingus galutiniam visų darbų užbaigimui. </w:t>
      </w:r>
    </w:p>
    <w:sectPr w:rsidR="00B736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266"/>
    <w:rsid w:val="00096266"/>
    <w:rsid w:val="001E57D8"/>
    <w:rsid w:val="008F0C3D"/>
    <w:rsid w:val="00B14997"/>
    <w:rsid w:val="00B7360B"/>
    <w:rsid w:val="00FD0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9B2E"/>
  <w15:docId w15:val="{119605B0-9977-4DDD-9658-463B402C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6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4641</Words>
  <Characters>2646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Romualda Baginienė</cp:lastModifiedBy>
  <cp:revision>4</cp:revision>
  <dcterms:created xsi:type="dcterms:W3CDTF">2025-09-08T10:42:00Z</dcterms:created>
  <dcterms:modified xsi:type="dcterms:W3CDTF">2025-09-18T12:07:00Z</dcterms:modified>
</cp:coreProperties>
</file>