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EBC8" w14:textId="54E66584" w:rsidR="00D82DE1" w:rsidRPr="00080D4E" w:rsidRDefault="00D82DE1" w:rsidP="00D82DE1">
      <w:pPr>
        <w:pBdr>
          <w:bottom w:val="single" w:sz="4" w:space="1" w:color="ED7D31" w:themeColor="accent2"/>
        </w:pBdr>
        <w:ind w:right="140" w:firstLine="2835"/>
        <w:jc w:val="right"/>
        <w:rPr>
          <w:b/>
          <w:bCs/>
          <w:color w:val="000000"/>
          <w:sz w:val="22"/>
          <w:szCs w:val="22"/>
        </w:rPr>
      </w:pPr>
      <w:bookmarkStart w:id="0" w:name="_Hlk208923722"/>
      <w:r w:rsidRPr="00080D4E">
        <w:rPr>
          <w:b/>
          <w:bCs/>
          <w:color w:val="000000"/>
          <w:sz w:val="22"/>
          <w:szCs w:val="22"/>
        </w:rPr>
        <w:t xml:space="preserve">Pirkimo sąlygų </w:t>
      </w:r>
      <w:r>
        <w:rPr>
          <w:b/>
          <w:bCs/>
          <w:color w:val="000000"/>
          <w:sz w:val="22"/>
          <w:szCs w:val="22"/>
        </w:rPr>
        <w:t>6</w:t>
      </w:r>
      <w:r w:rsidRPr="00080D4E">
        <w:rPr>
          <w:b/>
          <w:bCs/>
          <w:color w:val="000000"/>
          <w:sz w:val="22"/>
          <w:szCs w:val="22"/>
        </w:rPr>
        <w:t xml:space="preserve"> priedas „</w:t>
      </w:r>
      <w:bookmarkEnd w:id="0"/>
      <w:r>
        <w:rPr>
          <w:b/>
          <w:bCs/>
          <w:color w:val="000000"/>
          <w:sz w:val="22"/>
          <w:szCs w:val="22"/>
        </w:rPr>
        <w:t>Pasiūlymo forma</w:t>
      </w:r>
      <w:r w:rsidRPr="00080D4E">
        <w:rPr>
          <w:b/>
          <w:bCs/>
          <w:color w:val="000000"/>
          <w:sz w:val="22"/>
          <w:szCs w:val="22"/>
        </w:rPr>
        <w:t>“</w:t>
      </w:r>
    </w:p>
    <w:p w14:paraId="6D7A42BA" w14:textId="77777777" w:rsidR="00D82DE1" w:rsidRPr="00080D4E" w:rsidRDefault="00D82DE1" w:rsidP="00D82DE1">
      <w:pPr>
        <w:rPr>
          <w:sz w:val="22"/>
          <w:szCs w:val="22"/>
        </w:rPr>
      </w:pPr>
    </w:p>
    <w:p w14:paraId="1CF1F6D9" w14:textId="46687423" w:rsidR="00A80AD4" w:rsidRDefault="00A80AD4" w:rsidP="00AE5856">
      <w:pPr>
        <w:jc w:val="center"/>
        <w:rPr>
          <w:b/>
          <w:sz w:val="22"/>
          <w:szCs w:val="22"/>
        </w:rPr>
      </w:pPr>
      <w:r w:rsidRPr="0045180C">
        <w:rPr>
          <w:b/>
          <w:sz w:val="22"/>
          <w:szCs w:val="22"/>
        </w:rPr>
        <w:t>PASIŪLYMO FORMA</w:t>
      </w:r>
    </w:p>
    <w:p w14:paraId="1B646D4B" w14:textId="77777777" w:rsidR="00281A33" w:rsidRPr="0045180C" w:rsidRDefault="00281A33" w:rsidP="00AE5856">
      <w:pPr>
        <w:jc w:val="center"/>
        <w:rPr>
          <w:b/>
          <w:sz w:val="22"/>
          <w:szCs w:val="22"/>
        </w:rPr>
      </w:pPr>
    </w:p>
    <w:p w14:paraId="7DC40239" w14:textId="07B7A754" w:rsidR="00281A33" w:rsidRPr="0045180C" w:rsidRDefault="004B234F" w:rsidP="00AE5856">
      <w:pPr>
        <w:jc w:val="center"/>
        <w:rPr>
          <w:b/>
          <w:bCs/>
          <w:sz w:val="22"/>
          <w:szCs w:val="22"/>
        </w:rPr>
      </w:pPr>
      <w:r>
        <w:rPr>
          <w:b/>
          <w:bCs/>
          <w:sz w:val="22"/>
          <w:szCs w:val="22"/>
        </w:rPr>
        <w:t>„</w:t>
      </w:r>
      <w:r w:rsidR="008811F9" w:rsidRPr="008811F9">
        <w:rPr>
          <w:b/>
          <w:bCs/>
          <w:sz w:val="22"/>
          <w:szCs w:val="22"/>
        </w:rPr>
        <w:t>LIFE programos projekto tikrinimo paslaugos</w:t>
      </w:r>
      <w:r w:rsidR="000F0AE3">
        <w:rPr>
          <w:b/>
          <w:bCs/>
          <w:sz w:val="22"/>
          <w:szCs w:val="22"/>
        </w:rPr>
        <w:t>“ pirkimui</w:t>
      </w:r>
    </w:p>
    <w:p w14:paraId="3EE67A42" w14:textId="77777777" w:rsidR="00880E4C" w:rsidRPr="0045180C" w:rsidRDefault="00880E4C"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1745EBBD" w14:textId="77777777" w:rsidR="00281A33" w:rsidRPr="0045180C" w:rsidRDefault="00281A33" w:rsidP="00281A3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1"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1"/>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2" w:name="_Hlk117688856"/>
    </w:p>
    <w:bookmarkEnd w:id="2"/>
    <w:p w14:paraId="48D4517D" w14:textId="0EF4B776" w:rsidR="003B5537" w:rsidRPr="0045180C" w:rsidRDefault="003B5537" w:rsidP="000C17DB">
      <w:pPr>
        <w:jc w:val="both"/>
        <w:rPr>
          <w:sz w:val="22"/>
          <w:szCs w:val="22"/>
        </w:rPr>
      </w:pPr>
    </w:p>
    <w:p w14:paraId="00ADD1A4" w14:textId="3BCE6E30" w:rsidR="00083575" w:rsidRDefault="00083575" w:rsidP="00AE5856">
      <w:pPr>
        <w:jc w:val="center"/>
        <w:rPr>
          <w:b/>
          <w:bCs/>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6304E662" w14:textId="77777777" w:rsidR="0055490F" w:rsidRPr="0045180C" w:rsidRDefault="0055490F" w:rsidP="00AE5856">
      <w:pPr>
        <w:jc w:val="center"/>
        <w:rPr>
          <w:sz w:val="22"/>
          <w:szCs w:val="22"/>
        </w:rPr>
      </w:pPr>
    </w:p>
    <w:p w14:paraId="2F8BE336" w14:textId="1CE01F25" w:rsidR="00E933ED" w:rsidRPr="0045180C" w:rsidRDefault="00E933ED" w:rsidP="00AE5856">
      <w:pPr>
        <w:jc w:val="center"/>
        <w:rPr>
          <w:i/>
          <w:sz w:val="22"/>
          <w:szCs w:val="22"/>
        </w:rPr>
      </w:pPr>
    </w:p>
    <w:p w14:paraId="25EAC1B8" w14:textId="05AD85D2" w:rsidR="00534144"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4533D6F5" w14:textId="77777777" w:rsidR="0055490F" w:rsidRDefault="0055490F" w:rsidP="00C24BA9">
      <w:pPr>
        <w:jc w:val="both"/>
        <w:rPr>
          <w:iCs/>
          <w:sz w:val="22"/>
          <w:szCs w:val="22"/>
        </w:rPr>
      </w:pPr>
    </w:p>
    <w:p w14:paraId="1E33AFA4" w14:textId="77777777" w:rsidR="0055490F" w:rsidRDefault="0055490F" w:rsidP="00C24BA9">
      <w:pPr>
        <w:jc w:val="both"/>
        <w:rPr>
          <w:iCs/>
          <w:sz w:val="22"/>
          <w:szCs w:val="22"/>
        </w:rPr>
      </w:pPr>
    </w:p>
    <w:p w14:paraId="71A00919" w14:textId="77777777" w:rsidR="0055490F" w:rsidRDefault="0055490F" w:rsidP="00C24BA9">
      <w:pPr>
        <w:jc w:val="both"/>
        <w:rPr>
          <w:iCs/>
          <w:sz w:val="22"/>
          <w:szCs w:val="22"/>
        </w:rPr>
      </w:pPr>
    </w:p>
    <w:p w14:paraId="7EDF0CC4" w14:textId="77777777" w:rsidR="0055490F" w:rsidRDefault="0055490F" w:rsidP="00C24BA9">
      <w:pPr>
        <w:jc w:val="both"/>
        <w:rPr>
          <w:iCs/>
          <w:sz w:val="22"/>
          <w:szCs w:val="22"/>
        </w:rPr>
      </w:pPr>
    </w:p>
    <w:p w14:paraId="7FCB3FA2" w14:textId="77777777" w:rsidR="0055490F" w:rsidRPr="0045180C" w:rsidRDefault="0055490F" w:rsidP="00C24BA9">
      <w:pPr>
        <w:jc w:val="both"/>
        <w:rPr>
          <w:iCs/>
          <w:sz w:val="22"/>
          <w:szCs w:val="22"/>
        </w:rPr>
      </w:pP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lastRenderedPageBreak/>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4647F53C" w14:textId="3F960BD5" w:rsidR="00C24BA9" w:rsidRPr="0045180C" w:rsidRDefault="00265D95" w:rsidP="00357B91">
      <w:pPr>
        <w:jc w:val="both"/>
        <w:rPr>
          <w:i/>
          <w:iCs/>
          <w:sz w:val="22"/>
          <w:szCs w:val="22"/>
        </w:rPr>
      </w:pPr>
      <w:r>
        <w:rPr>
          <w:i/>
          <w:iCs/>
          <w:sz w:val="22"/>
          <w:szCs w:val="22"/>
        </w:rPr>
        <w:t>Perkančiajai organizacijai paprašius</w:t>
      </w:r>
      <w:r w:rsidR="00265992" w:rsidRPr="0045180C">
        <w:rPr>
          <w:i/>
          <w:iCs/>
          <w:sz w:val="22"/>
          <w:szCs w:val="22"/>
        </w:rPr>
        <w:t xml:space="preserve">, tiekėjas turės pateikti įrodymus, kad, vykdant </w:t>
      </w:r>
      <w:r w:rsidR="00D769B3" w:rsidRPr="0045180C">
        <w:rPr>
          <w:i/>
          <w:iCs/>
          <w:sz w:val="22"/>
          <w:szCs w:val="22"/>
        </w:rPr>
        <w:t>s</w:t>
      </w:r>
      <w:r w:rsidR="00265992" w:rsidRPr="0045180C">
        <w:rPr>
          <w:i/>
          <w:iCs/>
          <w:sz w:val="22"/>
          <w:szCs w:val="22"/>
        </w:rPr>
        <w:t xml:space="preserve">utartį, jam bus prieinami lentelėje nurodytų </w:t>
      </w:r>
      <w:r w:rsidR="00D769B3" w:rsidRPr="0045180C">
        <w:rPr>
          <w:i/>
          <w:iCs/>
          <w:sz w:val="22"/>
          <w:szCs w:val="22"/>
        </w:rPr>
        <w:t>ū</w:t>
      </w:r>
      <w:r w:rsidR="00265992"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3B23424F" w:rsidR="00265992" w:rsidRPr="0045180C" w:rsidRDefault="00265D95" w:rsidP="00265992">
      <w:pPr>
        <w:jc w:val="both"/>
        <w:rPr>
          <w:i/>
          <w:iCs/>
          <w:sz w:val="22"/>
          <w:szCs w:val="22"/>
        </w:rPr>
      </w:pPr>
      <w:r>
        <w:rPr>
          <w:i/>
          <w:iCs/>
          <w:sz w:val="22"/>
          <w:szCs w:val="22"/>
        </w:rPr>
        <w:t>Perkančiajai organizacijai</w:t>
      </w:r>
      <w:r w:rsidR="00265992" w:rsidRPr="0045180C">
        <w:rPr>
          <w:i/>
          <w:iCs/>
          <w:sz w:val="22"/>
          <w:szCs w:val="22"/>
        </w:rPr>
        <w:t xml:space="preserve"> paprašius, tiekėjas turės pateikti įrodymus, kad, vykdant </w:t>
      </w:r>
      <w:r w:rsidR="00D769B3" w:rsidRPr="0045180C">
        <w:rPr>
          <w:i/>
          <w:iCs/>
          <w:sz w:val="22"/>
          <w:szCs w:val="22"/>
        </w:rPr>
        <w:t>s</w:t>
      </w:r>
      <w:r w:rsidR="00265992" w:rsidRPr="0045180C">
        <w:rPr>
          <w:i/>
          <w:iCs/>
          <w:sz w:val="22"/>
          <w:szCs w:val="22"/>
        </w:rPr>
        <w:t>utartį, jam bus prieinami lentelėje nurodytų Ūkio subjektų pajėgumai.</w:t>
      </w:r>
    </w:p>
    <w:p w14:paraId="611F7E12" w14:textId="77777777" w:rsidR="00753156" w:rsidRPr="0045180C" w:rsidRDefault="00753156" w:rsidP="00753156">
      <w:pPr>
        <w:jc w:val="both"/>
        <w:rPr>
          <w:sz w:val="22"/>
          <w:szCs w:val="22"/>
        </w:rPr>
      </w:pPr>
    </w:p>
    <w:p w14:paraId="119F6DD5" w14:textId="6CB626D1" w:rsidR="00B43797" w:rsidRPr="0045180C" w:rsidRDefault="003E5E4F" w:rsidP="003F53BC">
      <w:pPr>
        <w:jc w:val="center"/>
        <w:rPr>
          <w:b/>
          <w:sz w:val="22"/>
          <w:szCs w:val="22"/>
        </w:rPr>
      </w:pPr>
      <w:bookmarkStart w:id="3" w:name="_Hlk8377959"/>
      <w:bookmarkStart w:id="4" w:name="_Hlk96519690"/>
      <w:r w:rsidRPr="0045180C">
        <w:rPr>
          <w:b/>
          <w:sz w:val="22"/>
          <w:szCs w:val="22"/>
        </w:rPr>
        <w:t xml:space="preserve">3. PASIŪLYMO KAINA </w:t>
      </w:r>
    </w:p>
    <w:bookmarkEnd w:id="3"/>
    <w:p w14:paraId="1350FA33" w14:textId="77777777" w:rsidR="00C636E9" w:rsidRPr="0045180C" w:rsidRDefault="00C636E9" w:rsidP="00C636E9">
      <w:pPr>
        <w:jc w:val="both"/>
        <w:rPr>
          <w:b/>
          <w:sz w:val="22"/>
          <w:szCs w:val="22"/>
        </w:rPr>
      </w:pPr>
    </w:p>
    <w:p w14:paraId="249B41E8" w14:textId="5BF19596" w:rsidR="00C636E9" w:rsidRDefault="00C636E9" w:rsidP="00C636E9">
      <w:pPr>
        <w:jc w:val="both"/>
        <w:rPr>
          <w:sz w:val="22"/>
          <w:szCs w:val="22"/>
        </w:rPr>
      </w:pPr>
      <w:r w:rsidRPr="0045180C">
        <w:rPr>
          <w:sz w:val="22"/>
          <w:szCs w:val="22"/>
        </w:rPr>
        <w:t xml:space="preserve">3.1. Pasiūlymo kaina nurodoma eurais užpildant pateiktą </w:t>
      </w:r>
      <w:r w:rsidR="009C1189" w:rsidRPr="006328B5">
        <w:rPr>
          <w:sz w:val="22"/>
          <w:szCs w:val="22"/>
          <w:u w:val="single"/>
        </w:rPr>
        <w:t>1</w:t>
      </w:r>
      <w:r w:rsidRPr="006328B5">
        <w:rPr>
          <w:sz w:val="22"/>
          <w:szCs w:val="22"/>
          <w:u w:val="single"/>
        </w:rPr>
        <w:t xml:space="preserve"> </w:t>
      </w:r>
      <w:hyperlink r:id="rId11" w:history="1">
        <w:r w:rsidRPr="006328B5">
          <w:rPr>
            <w:rStyle w:val="Hyperlink"/>
            <w:sz w:val="22"/>
            <w:szCs w:val="22"/>
          </w:rPr>
          <w:t>lentel</w:t>
        </w:r>
      </w:hyperlink>
      <w:r w:rsidRPr="0045180C">
        <w:rPr>
          <w:rStyle w:val="Hyperlink"/>
          <w:sz w:val="22"/>
          <w:szCs w:val="22"/>
        </w:rPr>
        <w:t>ę</w:t>
      </w:r>
      <w:r w:rsidRPr="006328B5">
        <w:rPr>
          <w:rStyle w:val="Hyperlink"/>
          <w:sz w:val="22"/>
          <w:szCs w:val="22"/>
          <w:u w:val="none"/>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r w:rsidR="00945F39">
        <w:rPr>
          <w:sz w:val="22"/>
          <w:szCs w:val="22"/>
        </w:rPr>
        <w:t xml:space="preserve"> </w:t>
      </w:r>
    </w:p>
    <w:p w14:paraId="3600992F" w14:textId="77777777" w:rsidR="00FE7178" w:rsidRPr="0045180C" w:rsidRDefault="00FE7178" w:rsidP="00C636E9">
      <w:pPr>
        <w:jc w:val="both"/>
        <w:rPr>
          <w:sz w:val="22"/>
          <w:szCs w:val="22"/>
        </w:rPr>
      </w:pPr>
    </w:p>
    <w:p w14:paraId="1236E350" w14:textId="469ABE63" w:rsidR="00FE7178" w:rsidRDefault="00C636E9" w:rsidP="009C1189">
      <w:pPr>
        <w:jc w:val="both"/>
        <w:rPr>
          <w:i/>
          <w:iCs/>
          <w:sz w:val="22"/>
          <w:szCs w:val="22"/>
        </w:rPr>
      </w:pPr>
      <w:r w:rsidRPr="009C1189">
        <w:rPr>
          <w:i/>
          <w:iCs/>
          <w:sz w:val="22"/>
          <w:szCs w:val="22"/>
        </w:rPr>
        <w:t>1 lentelė</w:t>
      </w: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109"/>
        <w:gridCol w:w="1986"/>
        <w:gridCol w:w="1941"/>
      </w:tblGrid>
      <w:tr w:rsidR="001A5B11" w:rsidRPr="005C15EA" w14:paraId="053005A8" w14:textId="77777777" w:rsidTr="001A5B11">
        <w:trPr>
          <w:jc w:val="center"/>
        </w:trPr>
        <w:tc>
          <w:tcPr>
            <w:tcW w:w="290" w:type="pct"/>
            <w:tcBorders>
              <w:top w:val="single" w:sz="4" w:space="0" w:color="auto"/>
              <w:left w:val="single" w:sz="4" w:space="0" w:color="auto"/>
              <w:bottom w:val="single" w:sz="4" w:space="0" w:color="auto"/>
              <w:right w:val="single" w:sz="4" w:space="0" w:color="auto"/>
            </w:tcBorders>
            <w:vAlign w:val="center"/>
          </w:tcPr>
          <w:p w14:paraId="1B8D70E9" w14:textId="77777777" w:rsidR="006967DB" w:rsidRPr="001A5B11" w:rsidRDefault="006967DB" w:rsidP="00416BAE">
            <w:pPr>
              <w:jc w:val="center"/>
              <w:rPr>
                <w:sz w:val="22"/>
                <w:szCs w:val="22"/>
              </w:rPr>
            </w:pPr>
            <w:r w:rsidRPr="001A5B11">
              <w:rPr>
                <w:sz w:val="22"/>
                <w:szCs w:val="22"/>
              </w:rPr>
              <w:t>Eil. Nr.</w:t>
            </w:r>
          </w:p>
        </w:tc>
        <w:tc>
          <w:tcPr>
            <w:tcW w:w="2663" w:type="pct"/>
            <w:tcBorders>
              <w:top w:val="single" w:sz="4" w:space="0" w:color="auto"/>
              <w:left w:val="single" w:sz="4" w:space="0" w:color="auto"/>
              <w:bottom w:val="single" w:sz="4" w:space="0" w:color="auto"/>
              <w:right w:val="single" w:sz="4" w:space="0" w:color="auto"/>
            </w:tcBorders>
            <w:vAlign w:val="center"/>
          </w:tcPr>
          <w:p w14:paraId="1C315D7C" w14:textId="77777777" w:rsidR="006967DB" w:rsidRPr="001A5B11" w:rsidRDefault="006967DB" w:rsidP="00416BAE">
            <w:pPr>
              <w:jc w:val="center"/>
              <w:rPr>
                <w:sz w:val="22"/>
                <w:szCs w:val="22"/>
              </w:rPr>
            </w:pPr>
            <w:r w:rsidRPr="001A5B11">
              <w:rPr>
                <w:spacing w:val="-4"/>
                <w:sz w:val="22"/>
                <w:szCs w:val="22"/>
              </w:rPr>
              <w:t>Paslaugų </w:t>
            </w:r>
            <w:r w:rsidRPr="001A5B11">
              <w:rPr>
                <w:sz w:val="22"/>
                <w:szCs w:val="22"/>
              </w:rPr>
              <w:t xml:space="preserve"> pavadinimas</w:t>
            </w:r>
          </w:p>
        </w:tc>
        <w:tc>
          <w:tcPr>
            <w:tcW w:w="1035" w:type="pct"/>
            <w:tcBorders>
              <w:top w:val="single" w:sz="4" w:space="0" w:color="auto"/>
              <w:left w:val="single" w:sz="4" w:space="0" w:color="auto"/>
              <w:bottom w:val="single" w:sz="4" w:space="0" w:color="auto"/>
              <w:right w:val="single" w:sz="4" w:space="0" w:color="auto"/>
            </w:tcBorders>
          </w:tcPr>
          <w:p w14:paraId="2CDC126C" w14:textId="56AFB818" w:rsidR="006967DB" w:rsidRPr="001A5B11" w:rsidRDefault="006967DB" w:rsidP="00416BAE">
            <w:pPr>
              <w:jc w:val="center"/>
              <w:rPr>
                <w:sz w:val="22"/>
                <w:szCs w:val="22"/>
              </w:rPr>
            </w:pPr>
            <w:r w:rsidRPr="001A5B11">
              <w:rPr>
                <w:sz w:val="22"/>
                <w:szCs w:val="22"/>
              </w:rPr>
              <w:t>Paslaugos įkainis*, Eur be PVM  už 10</w:t>
            </w:r>
            <w:r w:rsidR="006107FC">
              <w:rPr>
                <w:sz w:val="22"/>
                <w:szCs w:val="22"/>
              </w:rPr>
              <w:t> </w:t>
            </w:r>
            <w:r w:rsidRPr="001A5B11">
              <w:rPr>
                <w:sz w:val="22"/>
                <w:szCs w:val="22"/>
              </w:rPr>
              <w:t>000</w:t>
            </w:r>
            <w:r w:rsidR="006107FC">
              <w:rPr>
                <w:sz w:val="22"/>
                <w:szCs w:val="22"/>
              </w:rPr>
              <w:t>,00</w:t>
            </w:r>
            <w:r w:rsidRPr="001A5B11">
              <w:rPr>
                <w:sz w:val="22"/>
                <w:szCs w:val="22"/>
              </w:rPr>
              <w:t xml:space="preserve"> Eur patikrintų projekto išlaidų</w:t>
            </w:r>
          </w:p>
        </w:tc>
        <w:tc>
          <w:tcPr>
            <w:tcW w:w="1012" w:type="pct"/>
            <w:tcBorders>
              <w:top w:val="single" w:sz="4" w:space="0" w:color="auto"/>
              <w:left w:val="single" w:sz="4" w:space="0" w:color="auto"/>
              <w:bottom w:val="single" w:sz="4" w:space="0" w:color="auto"/>
              <w:right w:val="single" w:sz="4" w:space="0" w:color="auto"/>
            </w:tcBorders>
          </w:tcPr>
          <w:p w14:paraId="11BB91CE" w14:textId="77777777" w:rsidR="006967DB" w:rsidRPr="001A5B11" w:rsidRDefault="006967DB" w:rsidP="00416BAE">
            <w:pPr>
              <w:jc w:val="center"/>
              <w:rPr>
                <w:sz w:val="22"/>
                <w:szCs w:val="22"/>
              </w:rPr>
            </w:pPr>
            <w:r w:rsidRPr="001A5B11">
              <w:rPr>
                <w:sz w:val="22"/>
                <w:szCs w:val="22"/>
              </w:rPr>
              <w:t xml:space="preserve">Paslaugos įkainis*, Eur su PVM  už </w:t>
            </w:r>
          </w:p>
          <w:p w14:paraId="63D533C5" w14:textId="15194D3F" w:rsidR="006967DB" w:rsidRPr="001A5B11" w:rsidRDefault="006967DB" w:rsidP="00416BAE">
            <w:pPr>
              <w:jc w:val="center"/>
              <w:rPr>
                <w:sz w:val="22"/>
                <w:szCs w:val="22"/>
              </w:rPr>
            </w:pPr>
            <w:r w:rsidRPr="001A5B11">
              <w:rPr>
                <w:sz w:val="22"/>
                <w:szCs w:val="22"/>
              </w:rPr>
              <w:t>10</w:t>
            </w:r>
            <w:r w:rsidR="006107FC">
              <w:rPr>
                <w:sz w:val="22"/>
                <w:szCs w:val="22"/>
              </w:rPr>
              <w:t> </w:t>
            </w:r>
            <w:r w:rsidRPr="001A5B11">
              <w:rPr>
                <w:sz w:val="22"/>
                <w:szCs w:val="22"/>
              </w:rPr>
              <w:t>000</w:t>
            </w:r>
            <w:r w:rsidR="006107FC">
              <w:rPr>
                <w:sz w:val="22"/>
                <w:szCs w:val="22"/>
              </w:rPr>
              <w:t>,00</w:t>
            </w:r>
            <w:r w:rsidRPr="001A5B11">
              <w:rPr>
                <w:sz w:val="22"/>
                <w:szCs w:val="22"/>
              </w:rPr>
              <w:t xml:space="preserve"> Eur patikrintų projekto išlaidų</w:t>
            </w:r>
          </w:p>
        </w:tc>
      </w:tr>
      <w:tr w:rsidR="001A5B11" w:rsidRPr="005C15EA" w14:paraId="492B9F46" w14:textId="77777777" w:rsidTr="001A5B11">
        <w:trPr>
          <w:trHeight w:val="94"/>
          <w:jc w:val="center"/>
        </w:trPr>
        <w:tc>
          <w:tcPr>
            <w:tcW w:w="290" w:type="pct"/>
            <w:tcBorders>
              <w:top w:val="single" w:sz="4" w:space="0" w:color="auto"/>
              <w:left w:val="single" w:sz="4" w:space="0" w:color="auto"/>
              <w:bottom w:val="single" w:sz="4" w:space="0" w:color="auto"/>
              <w:right w:val="single" w:sz="4" w:space="0" w:color="auto"/>
            </w:tcBorders>
          </w:tcPr>
          <w:p w14:paraId="1E559F87" w14:textId="77777777" w:rsidR="006967DB" w:rsidRPr="005C15EA" w:rsidRDefault="006967DB" w:rsidP="00416BAE">
            <w:pPr>
              <w:jc w:val="center"/>
              <w:rPr>
                <w:i/>
              </w:rPr>
            </w:pPr>
            <w:r w:rsidRPr="005C15EA">
              <w:rPr>
                <w:i/>
              </w:rPr>
              <w:t>1</w:t>
            </w:r>
          </w:p>
        </w:tc>
        <w:tc>
          <w:tcPr>
            <w:tcW w:w="2663" w:type="pct"/>
            <w:tcBorders>
              <w:top w:val="single" w:sz="4" w:space="0" w:color="auto"/>
              <w:left w:val="single" w:sz="4" w:space="0" w:color="auto"/>
              <w:bottom w:val="single" w:sz="4" w:space="0" w:color="auto"/>
              <w:right w:val="single" w:sz="4" w:space="0" w:color="auto"/>
            </w:tcBorders>
          </w:tcPr>
          <w:p w14:paraId="55D5B8F0" w14:textId="77777777" w:rsidR="006967DB" w:rsidRPr="005C15EA" w:rsidRDefault="006967DB" w:rsidP="00416BAE">
            <w:pPr>
              <w:jc w:val="center"/>
              <w:rPr>
                <w:i/>
              </w:rPr>
            </w:pPr>
            <w:r w:rsidRPr="005C15EA">
              <w:rPr>
                <w:i/>
              </w:rPr>
              <w:t>2</w:t>
            </w:r>
          </w:p>
        </w:tc>
        <w:tc>
          <w:tcPr>
            <w:tcW w:w="1035" w:type="pct"/>
            <w:tcBorders>
              <w:top w:val="single" w:sz="4" w:space="0" w:color="auto"/>
              <w:left w:val="single" w:sz="4" w:space="0" w:color="auto"/>
              <w:bottom w:val="single" w:sz="4" w:space="0" w:color="auto"/>
              <w:right w:val="single" w:sz="4" w:space="0" w:color="auto"/>
            </w:tcBorders>
          </w:tcPr>
          <w:p w14:paraId="0324A030" w14:textId="77777777" w:rsidR="006967DB" w:rsidRPr="005C15EA" w:rsidRDefault="006967DB" w:rsidP="00416BAE">
            <w:pPr>
              <w:jc w:val="center"/>
              <w:rPr>
                <w:i/>
              </w:rPr>
            </w:pPr>
            <w:r w:rsidRPr="005C15EA">
              <w:rPr>
                <w:i/>
              </w:rPr>
              <w:t>3</w:t>
            </w:r>
          </w:p>
        </w:tc>
        <w:tc>
          <w:tcPr>
            <w:tcW w:w="1012" w:type="pct"/>
            <w:tcBorders>
              <w:top w:val="single" w:sz="4" w:space="0" w:color="auto"/>
              <w:left w:val="single" w:sz="4" w:space="0" w:color="auto"/>
              <w:bottom w:val="single" w:sz="4" w:space="0" w:color="auto"/>
              <w:right w:val="single" w:sz="4" w:space="0" w:color="auto"/>
            </w:tcBorders>
          </w:tcPr>
          <w:p w14:paraId="2F22127A" w14:textId="77777777" w:rsidR="006967DB" w:rsidRPr="005C15EA" w:rsidRDefault="006967DB" w:rsidP="00416BAE">
            <w:pPr>
              <w:jc w:val="center"/>
              <w:rPr>
                <w:i/>
              </w:rPr>
            </w:pPr>
            <w:r w:rsidRPr="005C15EA">
              <w:rPr>
                <w:i/>
              </w:rPr>
              <w:t>4</w:t>
            </w:r>
          </w:p>
        </w:tc>
      </w:tr>
      <w:tr w:rsidR="001A5B11" w:rsidRPr="005C15EA" w14:paraId="6843C555" w14:textId="77777777" w:rsidTr="001A5B11">
        <w:trPr>
          <w:jc w:val="center"/>
        </w:trPr>
        <w:tc>
          <w:tcPr>
            <w:tcW w:w="290" w:type="pct"/>
            <w:tcBorders>
              <w:top w:val="single" w:sz="4" w:space="0" w:color="auto"/>
              <w:left w:val="single" w:sz="4" w:space="0" w:color="auto"/>
              <w:bottom w:val="single" w:sz="4" w:space="0" w:color="auto"/>
              <w:right w:val="single" w:sz="4" w:space="0" w:color="auto"/>
            </w:tcBorders>
            <w:vAlign w:val="center"/>
          </w:tcPr>
          <w:p w14:paraId="298A1FD1" w14:textId="77777777" w:rsidR="006967DB" w:rsidRPr="005C15EA" w:rsidRDefault="006967DB" w:rsidP="00416BAE">
            <w:pPr>
              <w:jc w:val="both"/>
            </w:pPr>
            <w:r w:rsidRPr="005C15EA">
              <w:t>1</w:t>
            </w:r>
          </w:p>
        </w:tc>
        <w:tc>
          <w:tcPr>
            <w:tcW w:w="2663" w:type="pct"/>
            <w:tcBorders>
              <w:top w:val="single" w:sz="4" w:space="0" w:color="auto"/>
              <w:left w:val="single" w:sz="4" w:space="0" w:color="auto"/>
              <w:bottom w:val="single" w:sz="4" w:space="0" w:color="auto"/>
              <w:right w:val="single" w:sz="4" w:space="0" w:color="auto"/>
            </w:tcBorders>
            <w:vAlign w:val="center"/>
          </w:tcPr>
          <w:p w14:paraId="32F3512B" w14:textId="46CA31A8" w:rsidR="006967DB" w:rsidRPr="005C15EA" w:rsidRDefault="006967DB" w:rsidP="00416BAE">
            <w:pPr>
              <w:jc w:val="both"/>
            </w:pPr>
            <w:r w:rsidRPr="008811F9">
              <w:rPr>
                <w:b/>
                <w:bCs/>
                <w:sz w:val="22"/>
                <w:szCs w:val="22"/>
              </w:rPr>
              <w:t>LIFE programos projekto tikrinimo paslaugos</w:t>
            </w:r>
          </w:p>
        </w:tc>
        <w:tc>
          <w:tcPr>
            <w:tcW w:w="1035" w:type="pct"/>
            <w:tcBorders>
              <w:top w:val="single" w:sz="4" w:space="0" w:color="auto"/>
              <w:left w:val="single" w:sz="4" w:space="0" w:color="auto"/>
              <w:bottom w:val="single" w:sz="4" w:space="0" w:color="auto"/>
              <w:right w:val="single" w:sz="4" w:space="0" w:color="auto"/>
            </w:tcBorders>
            <w:vAlign w:val="center"/>
          </w:tcPr>
          <w:p w14:paraId="3B7DB9F6" w14:textId="77777777" w:rsidR="006967DB" w:rsidRPr="005C15EA" w:rsidRDefault="006967DB" w:rsidP="00416BAE"/>
        </w:tc>
        <w:tc>
          <w:tcPr>
            <w:tcW w:w="1012" w:type="pct"/>
            <w:tcBorders>
              <w:top w:val="single" w:sz="4" w:space="0" w:color="auto"/>
              <w:left w:val="single" w:sz="4" w:space="0" w:color="auto"/>
              <w:bottom w:val="single" w:sz="4" w:space="0" w:color="auto"/>
              <w:right w:val="single" w:sz="4" w:space="0" w:color="auto"/>
            </w:tcBorders>
            <w:vAlign w:val="center"/>
          </w:tcPr>
          <w:p w14:paraId="6153D5F3" w14:textId="77777777" w:rsidR="006967DB" w:rsidRPr="005C15EA" w:rsidRDefault="006967DB" w:rsidP="00416BAE">
            <w:pPr>
              <w:jc w:val="center"/>
            </w:pPr>
          </w:p>
        </w:tc>
      </w:tr>
    </w:tbl>
    <w:p w14:paraId="0AF649F7" w14:textId="1BB14DEE" w:rsidR="006967DB" w:rsidRPr="00017845" w:rsidRDefault="006967DB" w:rsidP="006967DB">
      <w:pPr>
        <w:jc w:val="both"/>
      </w:pPr>
      <w:r w:rsidRPr="00017845">
        <w:rPr>
          <w:i/>
          <w:iCs/>
        </w:rPr>
        <w:t xml:space="preserve">*Paslaugos kaina nustatoma pagal fiksuotą įkainį – už </w:t>
      </w:r>
      <w:r w:rsidRPr="00017845">
        <w:rPr>
          <w:b/>
          <w:bCs/>
          <w:i/>
          <w:iCs/>
        </w:rPr>
        <w:t>10</w:t>
      </w:r>
      <w:r w:rsidR="006107FC">
        <w:rPr>
          <w:b/>
          <w:bCs/>
          <w:i/>
          <w:iCs/>
        </w:rPr>
        <w:t> </w:t>
      </w:r>
      <w:r w:rsidRPr="00017845">
        <w:rPr>
          <w:b/>
          <w:bCs/>
          <w:i/>
          <w:iCs/>
        </w:rPr>
        <w:t xml:space="preserve">000 </w:t>
      </w:r>
      <w:r w:rsidR="006107FC">
        <w:rPr>
          <w:b/>
          <w:bCs/>
          <w:i/>
          <w:iCs/>
        </w:rPr>
        <w:t xml:space="preserve">Eur (dešimt tūkstančių eurų ir 00 ct) </w:t>
      </w:r>
      <w:r w:rsidRPr="00017845">
        <w:rPr>
          <w:i/>
          <w:iCs/>
        </w:rPr>
        <w:t xml:space="preserve">patikrintų Kauno technologijos universiteto išlaidų. Mokama už faktiškai atliktas paslaugas. </w:t>
      </w:r>
    </w:p>
    <w:p w14:paraId="2580346A" w14:textId="1F7F39C7" w:rsidR="006967DB" w:rsidRPr="005C15EA" w:rsidRDefault="006967DB" w:rsidP="006967DB">
      <w:pPr>
        <w:pBdr>
          <w:top w:val="nil"/>
          <w:left w:val="nil"/>
          <w:bottom w:val="nil"/>
          <w:right w:val="nil"/>
          <w:between w:val="nil"/>
          <w:bar w:val="nil"/>
        </w:pBdr>
        <w:jc w:val="both"/>
        <w:rPr>
          <w:rFonts w:eastAsia="Arial Unicode MS"/>
          <w:bdr w:val="nil"/>
        </w:rPr>
      </w:pPr>
      <w:r w:rsidRPr="005C15EA">
        <w:rPr>
          <w:rFonts w:eastAsia="Arial Unicode MS"/>
          <w:b/>
          <w:bdr w:val="nil"/>
        </w:rPr>
        <w:t>Bendra pasiūlymo kaina (su PVM)</w:t>
      </w:r>
      <w:r w:rsidRPr="005C15EA">
        <w:rPr>
          <w:rFonts w:eastAsia="Arial Unicode MS"/>
          <w:bdr w:val="nil"/>
        </w:rPr>
        <w:t xml:space="preserve"> -             </w:t>
      </w:r>
      <w:r>
        <w:rPr>
          <w:rFonts w:eastAsia="Arial Unicode MS"/>
          <w:bdr w:val="nil"/>
        </w:rPr>
        <w:t>[</w:t>
      </w:r>
      <w:r w:rsidRPr="005C15EA">
        <w:rPr>
          <w:rFonts w:eastAsia="Arial Unicode MS"/>
          <w:i/>
          <w:bdr w:val="nil"/>
        </w:rPr>
        <w:t>nurodyti sumą skaičiais ir žodžiais</w:t>
      </w:r>
      <w:r>
        <w:rPr>
          <w:rFonts w:eastAsia="Arial Unicode MS"/>
          <w:bdr w:val="nil"/>
        </w:rPr>
        <w:t>]</w:t>
      </w:r>
      <w:r w:rsidRPr="005C15EA">
        <w:rPr>
          <w:rFonts w:eastAsia="Arial Unicode MS"/>
          <w:bdr w:val="nil"/>
        </w:rPr>
        <w:t>.</w:t>
      </w:r>
    </w:p>
    <w:p w14:paraId="42679C60" w14:textId="128587B8" w:rsidR="006967DB" w:rsidRPr="005C15EA" w:rsidRDefault="006967DB" w:rsidP="006967DB">
      <w:pPr>
        <w:pBdr>
          <w:top w:val="nil"/>
          <w:left w:val="nil"/>
          <w:bottom w:val="nil"/>
          <w:right w:val="nil"/>
          <w:between w:val="nil"/>
          <w:bar w:val="nil"/>
        </w:pBdr>
        <w:jc w:val="both"/>
        <w:rPr>
          <w:rFonts w:eastAsia="Arial Unicode MS"/>
          <w:bdr w:val="nil"/>
        </w:rPr>
      </w:pPr>
      <w:r w:rsidRPr="005C15EA">
        <w:rPr>
          <w:rFonts w:eastAsia="Arial Unicode MS"/>
          <w:bdr w:val="nil"/>
        </w:rPr>
        <w:t xml:space="preserve">Į šią sumą įeina visos išlaidos ir mokesčiai, taip pat ir PVM, kuris sudaro _________ Eur </w:t>
      </w:r>
      <w:r>
        <w:rPr>
          <w:rFonts w:eastAsia="Arial Unicode MS"/>
          <w:bdr w:val="nil"/>
        </w:rPr>
        <w:t>[</w:t>
      </w:r>
      <w:r w:rsidRPr="005C15EA">
        <w:rPr>
          <w:rFonts w:eastAsia="Arial Unicode MS"/>
          <w:i/>
          <w:bdr w:val="nil"/>
        </w:rPr>
        <w:t>nurodyti sumą skaičiais ir žodžiais</w:t>
      </w:r>
      <w:r>
        <w:rPr>
          <w:rFonts w:eastAsia="Arial Unicode MS"/>
          <w:bdr w:val="nil"/>
        </w:rPr>
        <w:t>]</w:t>
      </w:r>
      <w:r w:rsidRPr="005C15EA">
        <w:rPr>
          <w:rFonts w:eastAsia="Arial Unicode MS"/>
          <w:bdr w:val="nil"/>
        </w:rPr>
        <w:t>.</w:t>
      </w:r>
    </w:p>
    <w:p w14:paraId="1BE6EEDC" w14:textId="77777777" w:rsidR="006967DB" w:rsidRDefault="006967DB" w:rsidP="006967DB">
      <w:pPr>
        <w:jc w:val="both"/>
        <w:rPr>
          <w:b/>
          <w:bCs/>
        </w:rPr>
      </w:pPr>
    </w:p>
    <w:p w14:paraId="05663B8D" w14:textId="7762CB1A" w:rsidR="006967DB" w:rsidRPr="005C15EA" w:rsidRDefault="006967DB" w:rsidP="006967DB">
      <w:pPr>
        <w:jc w:val="both"/>
      </w:pPr>
      <w:r w:rsidRPr="00017845">
        <w:rPr>
          <w:b/>
          <w:bCs/>
        </w:rPr>
        <w:t xml:space="preserve">Bendra pasiūlymo kaina nėra sutarties kaina. Pasiūlymo kaina bus naudojama tik pasiūlymų palyginimui ir įvertinimui. Perkančioji organizacija paslaugas pirks pagal poreikį neviršijant </w:t>
      </w:r>
      <w:r w:rsidR="00BD58AE">
        <w:rPr>
          <w:b/>
          <w:bCs/>
        </w:rPr>
        <w:t>Pradinės</w:t>
      </w:r>
      <w:r w:rsidRPr="00017845">
        <w:rPr>
          <w:b/>
          <w:bCs/>
        </w:rPr>
        <w:t xml:space="preserve"> sutarties vertės – </w:t>
      </w:r>
      <w:r>
        <w:rPr>
          <w:b/>
          <w:bCs/>
        </w:rPr>
        <w:t>7.000,00</w:t>
      </w:r>
      <w:r w:rsidRPr="00017845">
        <w:rPr>
          <w:b/>
          <w:bCs/>
        </w:rPr>
        <w:t xml:space="preserve"> EUR be PVM.</w:t>
      </w:r>
    </w:p>
    <w:p w14:paraId="092C74B8" w14:textId="09865D5C" w:rsidR="00F361BB" w:rsidRDefault="00F361BB" w:rsidP="00F361BB">
      <w:pPr>
        <w:rPr>
          <w:sz w:val="22"/>
          <w:szCs w:val="22"/>
        </w:rPr>
      </w:pPr>
    </w:p>
    <w:p w14:paraId="1C98D48E" w14:textId="56288E68" w:rsidR="00C636E9" w:rsidRDefault="00C636E9" w:rsidP="00C636E9">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56804EAF" w14:textId="77777777" w:rsidR="00D0067A" w:rsidRDefault="00D0067A" w:rsidP="00C636E9">
      <w:pPr>
        <w:widowControl w:val="0"/>
        <w:jc w:val="both"/>
        <w:rPr>
          <w:sz w:val="22"/>
          <w:szCs w:val="22"/>
        </w:rPr>
      </w:pPr>
    </w:p>
    <w:p w14:paraId="2B2FE03A" w14:textId="00D22B7B" w:rsidR="008451D3" w:rsidRPr="008451D3" w:rsidRDefault="0066387B" w:rsidP="008451D3">
      <w:pPr>
        <w:widowControl w:val="0"/>
        <w:jc w:val="both"/>
        <w:rPr>
          <w:sz w:val="22"/>
          <w:szCs w:val="22"/>
        </w:rPr>
      </w:pPr>
      <w:r w:rsidRPr="00930DF3">
        <w:rPr>
          <w:b/>
          <w:bCs/>
          <w:i/>
          <w:iCs/>
          <w:sz w:val="22"/>
          <w:szCs w:val="22"/>
        </w:rPr>
        <w:t xml:space="preserve">Paslaugos įkainis </w:t>
      </w:r>
      <w:r w:rsidR="006E7E4F" w:rsidRPr="00930DF3">
        <w:rPr>
          <w:b/>
          <w:bCs/>
          <w:i/>
          <w:iCs/>
          <w:sz w:val="22"/>
          <w:szCs w:val="22"/>
        </w:rPr>
        <w:t>Eur be PVM pateikiamas</w:t>
      </w:r>
      <w:r w:rsidR="00DE6388" w:rsidRPr="00930DF3">
        <w:rPr>
          <w:b/>
          <w:bCs/>
          <w:i/>
          <w:iCs/>
          <w:sz w:val="22"/>
          <w:szCs w:val="22"/>
        </w:rPr>
        <w:t xml:space="preserve"> nurodant </w:t>
      </w:r>
      <w:r w:rsidR="00CF38D3">
        <w:rPr>
          <w:b/>
          <w:bCs/>
          <w:i/>
          <w:iCs/>
          <w:sz w:val="22"/>
          <w:szCs w:val="22"/>
        </w:rPr>
        <w:t>2</w:t>
      </w:r>
      <w:r w:rsidR="00DE6388" w:rsidRPr="00930DF3">
        <w:rPr>
          <w:b/>
          <w:bCs/>
          <w:i/>
          <w:iCs/>
          <w:sz w:val="22"/>
          <w:szCs w:val="22"/>
        </w:rPr>
        <w:t xml:space="preserve"> (</w:t>
      </w:r>
      <w:r w:rsidR="00CF38D3">
        <w:rPr>
          <w:b/>
          <w:bCs/>
          <w:i/>
          <w:iCs/>
          <w:sz w:val="22"/>
          <w:szCs w:val="22"/>
        </w:rPr>
        <w:t>du</w:t>
      </w:r>
      <w:r w:rsidR="00EB0667" w:rsidRPr="00930DF3">
        <w:rPr>
          <w:b/>
          <w:bCs/>
          <w:i/>
          <w:iCs/>
          <w:sz w:val="22"/>
          <w:szCs w:val="22"/>
        </w:rPr>
        <w:t>)</w:t>
      </w:r>
      <w:r w:rsidR="00C01EF2" w:rsidRPr="00930DF3">
        <w:rPr>
          <w:b/>
          <w:bCs/>
          <w:i/>
          <w:iCs/>
          <w:sz w:val="22"/>
          <w:szCs w:val="22"/>
        </w:rPr>
        <w:t xml:space="preserve"> skaičius po kablelio.</w:t>
      </w:r>
      <w:r w:rsidR="00C01EF2" w:rsidRPr="00930DF3">
        <w:rPr>
          <w:i/>
          <w:iCs/>
          <w:sz w:val="22"/>
          <w:szCs w:val="22"/>
        </w:rPr>
        <w:t xml:space="preserve"> </w:t>
      </w:r>
    </w:p>
    <w:p w14:paraId="220B499F" w14:textId="66B9DEC5" w:rsidR="0066387B" w:rsidRPr="00FC012F" w:rsidRDefault="0066387B" w:rsidP="00C636E9">
      <w:pPr>
        <w:widowControl w:val="0"/>
        <w:jc w:val="both"/>
        <w:rPr>
          <w:sz w:val="22"/>
          <w:szCs w:val="22"/>
        </w:rPr>
      </w:pPr>
    </w:p>
    <w:p w14:paraId="1954014E" w14:textId="0C6B230A" w:rsidR="00285A85" w:rsidRPr="00285A85" w:rsidRDefault="00285A85" w:rsidP="00285A85">
      <w:pPr>
        <w:jc w:val="both"/>
        <w:rPr>
          <w:sz w:val="22"/>
          <w:szCs w:val="22"/>
          <w:lang w:eastAsia="en-US"/>
        </w:rPr>
      </w:pPr>
      <w:r w:rsidRPr="00285A85">
        <w:rPr>
          <w:sz w:val="22"/>
          <w:szCs w:val="22"/>
          <w:lang w:eastAsia="en-US"/>
        </w:rPr>
        <w:lastRenderedPageBreak/>
        <w:t>Jei pasiūlymo kaina, išreikšta skaičiais, neatitinka kainos, nurodytos žodžiais, teisinga laikoma kaina, nurodyta žodžiais.</w:t>
      </w:r>
    </w:p>
    <w:p w14:paraId="76991591" w14:textId="77777777" w:rsidR="00C636E9" w:rsidRPr="0045180C" w:rsidRDefault="00C636E9" w:rsidP="00C636E9">
      <w:pPr>
        <w:jc w:val="both"/>
        <w:rPr>
          <w:sz w:val="22"/>
          <w:szCs w:val="22"/>
        </w:rPr>
      </w:pPr>
    </w:p>
    <w:p w14:paraId="0C56B5D8" w14:textId="55C73C32" w:rsidR="001C54BD" w:rsidRPr="000F0AE3" w:rsidRDefault="00C636E9" w:rsidP="000F0AE3">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bookmarkEnd w:id="4"/>
    </w:p>
    <w:p w14:paraId="67CBB69B" w14:textId="77777777" w:rsidR="001C54BD" w:rsidRDefault="001C54BD" w:rsidP="00357B91">
      <w:pPr>
        <w:jc w:val="center"/>
        <w:rPr>
          <w:b/>
          <w:sz w:val="22"/>
          <w:szCs w:val="22"/>
        </w:rPr>
      </w:pPr>
    </w:p>
    <w:p w14:paraId="4C046799" w14:textId="758AC59B"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3A8B1F2A" w:rsidR="00AD0963" w:rsidRPr="0045180C"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E32E4E" w:rsidRPr="0045180C">
        <w:rPr>
          <w:sz w:val="22"/>
          <w:szCs w:val="22"/>
        </w:rPr>
        <w:t>aslaugos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 ir </w:t>
      </w:r>
      <w:r w:rsidR="00E32E4E" w:rsidRPr="0045180C">
        <w:rPr>
          <w:sz w:val="22"/>
          <w:szCs w:val="22"/>
        </w:rPr>
        <w:t>paslaugoms</w:t>
      </w:r>
      <w:r w:rsidRPr="0045180C">
        <w:rPr>
          <w:sz w:val="22"/>
          <w:szCs w:val="22"/>
        </w:rPr>
        <w:t xml:space="preserve"> galios pasiūlyt</w:t>
      </w:r>
      <w:r w:rsidR="00E32E4E" w:rsidRPr="0045180C">
        <w:rPr>
          <w:sz w:val="22"/>
          <w:szCs w:val="22"/>
        </w:rPr>
        <w:t>i įkainiai</w:t>
      </w:r>
      <w:r w:rsidRPr="0045180C">
        <w:rPr>
          <w:sz w:val="22"/>
          <w:szCs w:val="22"/>
        </w:rPr>
        <w:t xml:space="preserve">. </w:t>
      </w:r>
    </w:p>
    <w:p w14:paraId="6ECF5612" w14:textId="4293A511" w:rsidR="00E95531" w:rsidRPr="00911FDC" w:rsidRDefault="00E95531" w:rsidP="00765565">
      <w:pPr>
        <w:pStyle w:val="NormalWeb"/>
        <w:tabs>
          <w:tab w:val="left" w:pos="270"/>
        </w:tabs>
        <w:suppressAutoHyphens w:val="0"/>
        <w:autoSpaceDE w:val="0"/>
        <w:autoSpaceDN w:val="0"/>
        <w:spacing w:before="0" w:after="40"/>
        <w:ind w:right="141"/>
        <w:jc w:val="both"/>
        <w:textAlignment w:val="baseline"/>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5"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5"/>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4BBBF12D" w:rsidR="00BD6C0B" w:rsidRPr="0045180C" w:rsidRDefault="00B34380" w:rsidP="00353E45">
            <w:pPr>
              <w:rPr>
                <w:bCs/>
                <w:sz w:val="22"/>
                <w:szCs w:val="22"/>
              </w:rPr>
            </w:pPr>
            <w:r w:rsidRPr="0045180C">
              <w:rPr>
                <w:bCs/>
                <w:sz w:val="22"/>
                <w:szCs w:val="22"/>
              </w:rPr>
              <w:t>2</w:t>
            </w:r>
            <w:r w:rsidR="005F4263">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511274D4"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 xml:space="preserve"> - 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692E7AE1" w:rsidR="00BD6C0B" w:rsidRDefault="00B34380" w:rsidP="00BD6C0B">
      <w:pPr>
        <w:rPr>
          <w:i/>
          <w:iCs/>
          <w:color w:val="0070C0"/>
          <w:spacing w:val="2"/>
          <w:sz w:val="22"/>
          <w:szCs w:val="22"/>
          <w:shd w:val="clear" w:color="auto" w:fill="FFFFFF"/>
        </w:rPr>
      </w:pPr>
      <w:r w:rsidRPr="0045180C">
        <w:rPr>
          <w:i/>
          <w:iCs/>
          <w:spacing w:val="2"/>
          <w:sz w:val="22"/>
          <w:szCs w:val="22"/>
          <w:shd w:val="clear" w:color="auto" w:fill="FFFFFF"/>
        </w:rPr>
        <w:t xml:space="preserve"> „</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p>
    <w:p w14:paraId="0D8BADE2" w14:textId="77777777" w:rsidR="00880F06" w:rsidRDefault="00880F06" w:rsidP="00880F06">
      <w:pPr>
        <w:rPr>
          <w:i/>
          <w:iCs/>
          <w:color w:val="0070C0"/>
          <w:spacing w:val="2"/>
          <w:sz w:val="22"/>
          <w:szCs w:val="22"/>
          <w:shd w:val="clear" w:color="auto" w:fill="FFFFFF"/>
        </w:rPr>
      </w:pPr>
    </w:p>
    <w:p w14:paraId="2C99B63F" w14:textId="41B9BCC5" w:rsidR="00880F06" w:rsidRPr="00880F06" w:rsidRDefault="00880F06" w:rsidP="00880F06">
      <w:pPr>
        <w:jc w:val="both"/>
        <w:rPr>
          <w:b/>
          <w:bCs/>
          <w:spacing w:val="2"/>
          <w:sz w:val="22"/>
          <w:szCs w:val="22"/>
          <w:shd w:val="clear" w:color="auto" w:fill="FFFFFF"/>
        </w:rPr>
      </w:pPr>
      <w:r w:rsidRPr="009E5466">
        <w:rPr>
          <w:b/>
          <w:bCs/>
          <w:spacing w:val="2"/>
          <w:sz w:val="22"/>
          <w:szCs w:val="22"/>
          <w:shd w:val="clear" w:color="auto" w:fill="FFFFFF"/>
        </w:rPr>
        <w:t>Tiekėjui/ tiekėjų grupei nenurodžius, kokia informacija yra konfidenciali, laikoma, kad konfidencialios informacijos pasiūlyme nėra.</w:t>
      </w:r>
    </w:p>
    <w:p w14:paraId="1BC05808" w14:textId="77777777" w:rsidR="00765565" w:rsidRDefault="00765565" w:rsidP="00BD6C0B">
      <w:pPr>
        <w:rPr>
          <w:i/>
          <w:iCs/>
          <w:color w:val="0070C0"/>
          <w:spacing w:val="2"/>
          <w:sz w:val="22"/>
          <w:szCs w:val="22"/>
          <w:shd w:val="clear" w:color="auto" w:fill="FFFFFF"/>
        </w:rPr>
      </w:pPr>
    </w:p>
    <w:p w14:paraId="73E434C7" w14:textId="77777777" w:rsidR="00765565" w:rsidRDefault="00765565" w:rsidP="00BD6C0B">
      <w:pPr>
        <w:rPr>
          <w:i/>
          <w:iCs/>
          <w:color w:val="0070C0"/>
          <w:spacing w:val="2"/>
          <w:sz w:val="22"/>
          <w:szCs w:val="22"/>
          <w:shd w:val="clear" w:color="auto" w:fill="FFFFFF"/>
        </w:rPr>
      </w:pPr>
    </w:p>
    <w:p w14:paraId="14821C28" w14:textId="77777777" w:rsidR="00242641" w:rsidRPr="0045180C" w:rsidRDefault="00242641" w:rsidP="00BD6C0B">
      <w:pPr>
        <w:rPr>
          <w:i/>
          <w:iCs/>
          <w:color w:val="0070C0"/>
          <w:spacing w:val="2"/>
          <w:sz w:val="22"/>
          <w:szCs w:val="22"/>
          <w:shd w:val="clear" w:color="auto" w:fill="FFFFFF"/>
        </w:rPr>
      </w:pP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FCF2" w14:textId="77777777" w:rsidR="00A677CE" w:rsidRDefault="00A677CE" w:rsidP="00D5620E">
      <w:r>
        <w:separator/>
      </w:r>
    </w:p>
  </w:endnote>
  <w:endnote w:type="continuationSeparator" w:id="0">
    <w:p w14:paraId="6E28AFC6" w14:textId="77777777" w:rsidR="00A677CE" w:rsidRDefault="00A677CE"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7EC5" w14:textId="77777777" w:rsidR="00A677CE" w:rsidRDefault="00A677CE" w:rsidP="00D5620E">
      <w:r>
        <w:separator/>
      </w:r>
    </w:p>
  </w:footnote>
  <w:footnote w:type="continuationSeparator" w:id="0">
    <w:p w14:paraId="062771FE" w14:textId="77777777" w:rsidR="00A677CE" w:rsidRDefault="00A677CE"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335D93"/>
    <w:multiLevelType w:val="hybridMultilevel"/>
    <w:tmpl w:val="F516D63A"/>
    <w:lvl w:ilvl="0" w:tplc="2A3C96C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377552">
    <w:abstractNumId w:val="1"/>
  </w:num>
  <w:num w:numId="2" w16cid:durableId="1694305095">
    <w:abstractNumId w:val="5"/>
  </w:num>
  <w:num w:numId="3" w16cid:durableId="1770082011">
    <w:abstractNumId w:val="2"/>
  </w:num>
  <w:num w:numId="4" w16cid:durableId="938489435">
    <w:abstractNumId w:val="3"/>
  </w:num>
  <w:num w:numId="5" w16cid:durableId="316882858">
    <w:abstractNumId w:val="4"/>
  </w:num>
  <w:num w:numId="6" w16cid:durableId="539781396">
    <w:abstractNumId w:val="0"/>
  </w:num>
  <w:num w:numId="7" w16cid:durableId="624970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92"/>
    <w:rsid w:val="00021A0E"/>
    <w:rsid w:val="000304FE"/>
    <w:rsid w:val="00045EA9"/>
    <w:rsid w:val="000503FA"/>
    <w:rsid w:val="000513B1"/>
    <w:rsid w:val="00054BC2"/>
    <w:rsid w:val="00056711"/>
    <w:rsid w:val="0006004D"/>
    <w:rsid w:val="0006230D"/>
    <w:rsid w:val="000733FC"/>
    <w:rsid w:val="00073751"/>
    <w:rsid w:val="00083575"/>
    <w:rsid w:val="00092958"/>
    <w:rsid w:val="000A710E"/>
    <w:rsid w:val="000B0349"/>
    <w:rsid w:val="000B04F6"/>
    <w:rsid w:val="000B498C"/>
    <w:rsid w:val="000B719A"/>
    <w:rsid w:val="000C0B9F"/>
    <w:rsid w:val="000C17DB"/>
    <w:rsid w:val="000C5A1B"/>
    <w:rsid w:val="000C5D56"/>
    <w:rsid w:val="000C7D42"/>
    <w:rsid w:val="000D1EAE"/>
    <w:rsid w:val="000D2D10"/>
    <w:rsid w:val="000D4322"/>
    <w:rsid w:val="000D47AC"/>
    <w:rsid w:val="000F05DD"/>
    <w:rsid w:val="000F0AE3"/>
    <w:rsid w:val="000F3105"/>
    <w:rsid w:val="000F62D9"/>
    <w:rsid w:val="001076D7"/>
    <w:rsid w:val="0011513D"/>
    <w:rsid w:val="00120BFB"/>
    <w:rsid w:val="001235DA"/>
    <w:rsid w:val="001521AE"/>
    <w:rsid w:val="0015257C"/>
    <w:rsid w:val="001565C8"/>
    <w:rsid w:val="00163F4C"/>
    <w:rsid w:val="001718EF"/>
    <w:rsid w:val="00173052"/>
    <w:rsid w:val="00175A3D"/>
    <w:rsid w:val="00183D85"/>
    <w:rsid w:val="0018414D"/>
    <w:rsid w:val="0018752B"/>
    <w:rsid w:val="001875A1"/>
    <w:rsid w:val="001A5383"/>
    <w:rsid w:val="001A5B11"/>
    <w:rsid w:val="001A7195"/>
    <w:rsid w:val="001C0700"/>
    <w:rsid w:val="001C54BD"/>
    <w:rsid w:val="001D21B0"/>
    <w:rsid w:val="001D4F60"/>
    <w:rsid w:val="001E364C"/>
    <w:rsid w:val="002059D3"/>
    <w:rsid w:val="00206973"/>
    <w:rsid w:val="00211A92"/>
    <w:rsid w:val="00215D54"/>
    <w:rsid w:val="00221AC9"/>
    <w:rsid w:val="00226AC7"/>
    <w:rsid w:val="002272FF"/>
    <w:rsid w:val="00242641"/>
    <w:rsid w:val="00245418"/>
    <w:rsid w:val="00247D60"/>
    <w:rsid w:val="00257044"/>
    <w:rsid w:val="00265992"/>
    <w:rsid w:val="00265D95"/>
    <w:rsid w:val="00265DB2"/>
    <w:rsid w:val="00273BC4"/>
    <w:rsid w:val="00281A33"/>
    <w:rsid w:val="00285A85"/>
    <w:rsid w:val="002872AF"/>
    <w:rsid w:val="002A1C07"/>
    <w:rsid w:val="002A2C59"/>
    <w:rsid w:val="002B3286"/>
    <w:rsid w:val="002B5D46"/>
    <w:rsid w:val="002E2050"/>
    <w:rsid w:val="002F1A4C"/>
    <w:rsid w:val="00304DE1"/>
    <w:rsid w:val="00307F92"/>
    <w:rsid w:val="00324B2F"/>
    <w:rsid w:val="0033201D"/>
    <w:rsid w:val="003340D1"/>
    <w:rsid w:val="00341823"/>
    <w:rsid w:val="00356B9C"/>
    <w:rsid w:val="00357B91"/>
    <w:rsid w:val="0036271A"/>
    <w:rsid w:val="00381195"/>
    <w:rsid w:val="003A4117"/>
    <w:rsid w:val="003B5537"/>
    <w:rsid w:val="003C70AF"/>
    <w:rsid w:val="003E0ACE"/>
    <w:rsid w:val="003E5559"/>
    <w:rsid w:val="003E5B7D"/>
    <w:rsid w:val="003E5E4F"/>
    <w:rsid w:val="003E64DB"/>
    <w:rsid w:val="003F53B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803C1"/>
    <w:rsid w:val="004833AC"/>
    <w:rsid w:val="00486A58"/>
    <w:rsid w:val="0049130A"/>
    <w:rsid w:val="004952C5"/>
    <w:rsid w:val="004A25F4"/>
    <w:rsid w:val="004A79DA"/>
    <w:rsid w:val="004B234F"/>
    <w:rsid w:val="004B4337"/>
    <w:rsid w:val="004B5331"/>
    <w:rsid w:val="004E6D36"/>
    <w:rsid w:val="00507D8B"/>
    <w:rsid w:val="005237AF"/>
    <w:rsid w:val="005257E7"/>
    <w:rsid w:val="00526922"/>
    <w:rsid w:val="005301D7"/>
    <w:rsid w:val="00534144"/>
    <w:rsid w:val="00535A6A"/>
    <w:rsid w:val="005401C9"/>
    <w:rsid w:val="0055490F"/>
    <w:rsid w:val="005621FC"/>
    <w:rsid w:val="00567FFD"/>
    <w:rsid w:val="00571679"/>
    <w:rsid w:val="005808EF"/>
    <w:rsid w:val="005831FF"/>
    <w:rsid w:val="005B0CE0"/>
    <w:rsid w:val="005B523E"/>
    <w:rsid w:val="005C3B4D"/>
    <w:rsid w:val="005D33CB"/>
    <w:rsid w:val="005D4FFE"/>
    <w:rsid w:val="005E55D2"/>
    <w:rsid w:val="005F09C4"/>
    <w:rsid w:val="005F4263"/>
    <w:rsid w:val="006107FC"/>
    <w:rsid w:val="00610BC1"/>
    <w:rsid w:val="00624F5D"/>
    <w:rsid w:val="00626AC2"/>
    <w:rsid w:val="006328B5"/>
    <w:rsid w:val="0064305E"/>
    <w:rsid w:val="00660953"/>
    <w:rsid w:val="0066387B"/>
    <w:rsid w:val="0067489B"/>
    <w:rsid w:val="006967DB"/>
    <w:rsid w:val="006B0BF3"/>
    <w:rsid w:val="006B0DDD"/>
    <w:rsid w:val="006D021E"/>
    <w:rsid w:val="006D1577"/>
    <w:rsid w:val="006D18F3"/>
    <w:rsid w:val="006D337A"/>
    <w:rsid w:val="006E7D5E"/>
    <w:rsid w:val="006E7E4F"/>
    <w:rsid w:val="006F2099"/>
    <w:rsid w:val="00716354"/>
    <w:rsid w:val="00716E69"/>
    <w:rsid w:val="007173D9"/>
    <w:rsid w:val="007249CA"/>
    <w:rsid w:val="0072632E"/>
    <w:rsid w:val="00735E5B"/>
    <w:rsid w:val="00753156"/>
    <w:rsid w:val="00765565"/>
    <w:rsid w:val="0077387F"/>
    <w:rsid w:val="00780768"/>
    <w:rsid w:val="007916C7"/>
    <w:rsid w:val="00794FE7"/>
    <w:rsid w:val="00795D55"/>
    <w:rsid w:val="007B0D5F"/>
    <w:rsid w:val="007B789B"/>
    <w:rsid w:val="007C36AF"/>
    <w:rsid w:val="007C4EB2"/>
    <w:rsid w:val="007D4D8B"/>
    <w:rsid w:val="007E2138"/>
    <w:rsid w:val="007F749E"/>
    <w:rsid w:val="008116AC"/>
    <w:rsid w:val="008149C2"/>
    <w:rsid w:val="0083120A"/>
    <w:rsid w:val="008451D3"/>
    <w:rsid w:val="00852360"/>
    <w:rsid w:val="00870FA7"/>
    <w:rsid w:val="00873A89"/>
    <w:rsid w:val="00877685"/>
    <w:rsid w:val="00880E4C"/>
    <w:rsid w:val="00880F06"/>
    <w:rsid w:val="0088119C"/>
    <w:rsid w:val="008811F9"/>
    <w:rsid w:val="0088289A"/>
    <w:rsid w:val="008A32DF"/>
    <w:rsid w:val="008A6D25"/>
    <w:rsid w:val="008B0071"/>
    <w:rsid w:val="008B5102"/>
    <w:rsid w:val="008C517F"/>
    <w:rsid w:val="008C5CEB"/>
    <w:rsid w:val="008D2FD5"/>
    <w:rsid w:val="008D408E"/>
    <w:rsid w:val="008D6619"/>
    <w:rsid w:val="008E2381"/>
    <w:rsid w:val="008E6402"/>
    <w:rsid w:val="0091059A"/>
    <w:rsid w:val="00911FDC"/>
    <w:rsid w:val="0092260B"/>
    <w:rsid w:val="00930DF3"/>
    <w:rsid w:val="00937EE6"/>
    <w:rsid w:val="00940552"/>
    <w:rsid w:val="00945F39"/>
    <w:rsid w:val="00954DB7"/>
    <w:rsid w:val="00966EEB"/>
    <w:rsid w:val="009709C1"/>
    <w:rsid w:val="009757CC"/>
    <w:rsid w:val="00994681"/>
    <w:rsid w:val="009C1189"/>
    <w:rsid w:val="009C32E1"/>
    <w:rsid w:val="009C5195"/>
    <w:rsid w:val="009D4099"/>
    <w:rsid w:val="009D6F19"/>
    <w:rsid w:val="009E523B"/>
    <w:rsid w:val="009E5466"/>
    <w:rsid w:val="009F0390"/>
    <w:rsid w:val="009F5B5E"/>
    <w:rsid w:val="00A0774D"/>
    <w:rsid w:val="00A30954"/>
    <w:rsid w:val="00A36785"/>
    <w:rsid w:val="00A44469"/>
    <w:rsid w:val="00A462F3"/>
    <w:rsid w:val="00A47650"/>
    <w:rsid w:val="00A5495D"/>
    <w:rsid w:val="00A55776"/>
    <w:rsid w:val="00A568E3"/>
    <w:rsid w:val="00A677CE"/>
    <w:rsid w:val="00A707EB"/>
    <w:rsid w:val="00A7397D"/>
    <w:rsid w:val="00A80AD4"/>
    <w:rsid w:val="00A8575A"/>
    <w:rsid w:val="00A9130A"/>
    <w:rsid w:val="00A9671B"/>
    <w:rsid w:val="00AA173E"/>
    <w:rsid w:val="00AA623E"/>
    <w:rsid w:val="00AA6B9A"/>
    <w:rsid w:val="00AC0E03"/>
    <w:rsid w:val="00AD0963"/>
    <w:rsid w:val="00AE5856"/>
    <w:rsid w:val="00AE792C"/>
    <w:rsid w:val="00AF1216"/>
    <w:rsid w:val="00AF3676"/>
    <w:rsid w:val="00AF7C72"/>
    <w:rsid w:val="00B00F16"/>
    <w:rsid w:val="00B01358"/>
    <w:rsid w:val="00B20F9E"/>
    <w:rsid w:val="00B256F9"/>
    <w:rsid w:val="00B25D49"/>
    <w:rsid w:val="00B27A17"/>
    <w:rsid w:val="00B3242F"/>
    <w:rsid w:val="00B34380"/>
    <w:rsid w:val="00B412E1"/>
    <w:rsid w:val="00B43797"/>
    <w:rsid w:val="00B47825"/>
    <w:rsid w:val="00B50D2D"/>
    <w:rsid w:val="00B51535"/>
    <w:rsid w:val="00B5284D"/>
    <w:rsid w:val="00B53CBE"/>
    <w:rsid w:val="00B561D1"/>
    <w:rsid w:val="00B63F74"/>
    <w:rsid w:val="00B739CC"/>
    <w:rsid w:val="00B74F37"/>
    <w:rsid w:val="00B942C6"/>
    <w:rsid w:val="00BB663A"/>
    <w:rsid w:val="00BD58AE"/>
    <w:rsid w:val="00BD5A7C"/>
    <w:rsid w:val="00BD6C0B"/>
    <w:rsid w:val="00BE096C"/>
    <w:rsid w:val="00BF350D"/>
    <w:rsid w:val="00C01EF2"/>
    <w:rsid w:val="00C03750"/>
    <w:rsid w:val="00C11DD1"/>
    <w:rsid w:val="00C16238"/>
    <w:rsid w:val="00C24098"/>
    <w:rsid w:val="00C24BA9"/>
    <w:rsid w:val="00C25E59"/>
    <w:rsid w:val="00C3243D"/>
    <w:rsid w:val="00C35D6D"/>
    <w:rsid w:val="00C505C8"/>
    <w:rsid w:val="00C51533"/>
    <w:rsid w:val="00C55AAB"/>
    <w:rsid w:val="00C636E9"/>
    <w:rsid w:val="00C70A0A"/>
    <w:rsid w:val="00C8049A"/>
    <w:rsid w:val="00C903A6"/>
    <w:rsid w:val="00C92F6D"/>
    <w:rsid w:val="00CB2C08"/>
    <w:rsid w:val="00CC42F3"/>
    <w:rsid w:val="00CC4689"/>
    <w:rsid w:val="00CE4142"/>
    <w:rsid w:val="00CF0EED"/>
    <w:rsid w:val="00CF2275"/>
    <w:rsid w:val="00CF38D3"/>
    <w:rsid w:val="00D0067A"/>
    <w:rsid w:val="00D13A01"/>
    <w:rsid w:val="00D14688"/>
    <w:rsid w:val="00D2594D"/>
    <w:rsid w:val="00D27B42"/>
    <w:rsid w:val="00D3008F"/>
    <w:rsid w:val="00D375BA"/>
    <w:rsid w:val="00D376D7"/>
    <w:rsid w:val="00D5620E"/>
    <w:rsid w:val="00D572A2"/>
    <w:rsid w:val="00D64DEE"/>
    <w:rsid w:val="00D658A3"/>
    <w:rsid w:val="00D769B3"/>
    <w:rsid w:val="00D80603"/>
    <w:rsid w:val="00D82DE1"/>
    <w:rsid w:val="00D84BEF"/>
    <w:rsid w:val="00D92EF6"/>
    <w:rsid w:val="00D94993"/>
    <w:rsid w:val="00D95FFF"/>
    <w:rsid w:val="00DA138A"/>
    <w:rsid w:val="00DA7477"/>
    <w:rsid w:val="00DD0D3F"/>
    <w:rsid w:val="00DD1DF6"/>
    <w:rsid w:val="00DD4829"/>
    <w:rsid w:val="00DE6388"/>
    <w:rsid w:val="00DE6A01"/>
    <w:rsid w:val="00DF34FF"/>
    <w:rsid w:val="00DF440A"/>
    <w:rsid w:val="00DF647C"/>
    <w:rsid w:val="00E11961"/>
    <w:rsid w:val="00E11C33"/>
    <w:rsid w:val="00E315D0"/>
    <w:rsid w:val="00E32E4E"/>
    <w:rsid w:val="00E41A99"/>
    <w:rsid w:val="00E43B3E"/>
    <w:rsid w:val="00E464F3"/>
    <w:rsid w:val="00E6380C"/>
    <w:rsid w:val="00E75179"/>
    <w:rsid w:val="00E77A50"/>
    <w:rsid w:val="00E821C2"/>
    <w:rsid w:val="00E85179"/>
    <w:rsid w:val="00E933ED"/>
    <w:rsid w:val="00E95531"/>
    <w:rsid w:val="00EB0667"/>
    <w:rsid w:val="00EB4DB8"/>
    <w:rsid w:val="00EC062F"/>
    <w:rsid w:val="00ED1D0A"/>
    <w:rsid w:val="00ED7FA9"/>
    <w:rsid w:val="00EF1E19"/>
    <w:rsid w:val="00EF722D"/>
    <w:rsid w:val="00F03E4A"/>
    <w:rsid w:val="00F049B6"/>
    <w:rsid w:val="00F11875"/>
    <w:rsid w:val="00F24EB3"/>
    <w:rsid w:val="00F361BB"/>
    <w:rsid w:val="00F36914"/>
    <w:rsid w:val="00F41593"/>
    <w:rsid w:val="00F4169B"/>
    <w:rsid w:val="00F43C3D"/>
    <w:rsid w:val="00F50F80"/>
    <w:rsid w:val="00F569B7"/>
    <w:rsid w:val="00F579D2"/>
    <w:rsid w:val="00F72AE8"/>
    <w:rsid w:val="00F747D4"/>
    <w:rsid w:val="00F762BB"/>
    <w:rsid w:val="00F86890"/>
    <w:rsid w:val="00F872A9"/>
    <w:rsid w:val="00FA5B0F"/>
    <w:rsid w:val="00FB18F4"/>
    <w:rsid w:val="00FB1BD2"/>
    <w:rsid w:val="00FB784B"/>
    <w:rsid w:val="00FC012F"/>
    <w:rsid w:val="00FD1223"/>
    <w:rsid w:val="00FD5DEF"/>
    <w:rsid w:val="00FE28B9"/>
    <w:rsid w:val="00FE7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2" ma:contentTypeDescription="Kurkite naują dokumentą." ma:contentTypeScope="" ma:versionID="f4d6c31909230ffd263f9a13cf9d9b6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9e28d6cfd806311428648ac270b33697"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4EA0F-89B4-4515-B14F-1ADB84BDD15B}">
  <ds:schemaRefs>
    <ds:schemaRef ds:uri="http://schemas.openxmlformats.org/officeDocument/2006/bibliography"/>
  </ds:schemaRefs>
</ds:datastoreItem>
</file>

<file path=customXml/itemProps2.xml><?xml version="1.0" encoding="utf-8"?>
<ds:datastoreItem xmlns:ds="http://schemas.openxmlformats.org/officeDocument/2006/customXml" ds:itemID="{10B4A9E3-C3A7-471B-A628-8A0380D4A2E1}">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4DB8AE87-55A3-470C-B210-7BBA7914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6AFF7-7BDD-425E-A185-0B0420FEA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902</Words>
  <Characters>6430</Characters>
  <Application>Microsoft Office Word</Application>
  <DocSecurity>0</DocSecurity>
  <Lines>228</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almina.zineviciene@ktu.lt</dc:creator>
  <cp:keywords/>
  <dc:description/>
  <cp:lastModifiedBy>Edita Baltrėnaitė</cp:lastModifiedBy>
  <cp:revision>105</cp:revision>
  <cp:lastPrinted>2023-02-09T12:59:00Z</cp:lastPrinted>
  <dcterms:created xsi:type="dcterms:W3CDTF">2023-03-28T13:00:00Z</dcterms:created>
  <dcterms:modified xsi:type="dcterms:W3CDTF">2025-09-22T08:12:00Z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