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549BD" w14:textId="77777777" w:rsidR="004F4C8D" w:rsidRPr="004F4C8D" w:rsidRDefault="004F4C8D" w:rsidP="004F4C8D">
      <w:pPr>
        <w:jc w:val="right"/>
        <w:rPr>
          <w:rFonts w:ascii="Times New Roman" w:eastAsia="Calibri" w:hAnsi="Times New Roman" w:cs="Times New Roman"/>
          <w:sz w:val="24"/>
          <w:szCs w:val="24"/>
        </w:rPr>
      </w:pPr>
      <w:bookmarkStart w:id="0" w:name="_Ref38540913"/>
      <w:bookmarkStart w:id="1" w:name="_Ref38898051"/>
      <w:bookmarkStart w:id="2" w:name="_Ref38901392"/>
      <w:bookmarkStart w:id="3" w:name="_Toc126333944"/>
      <w:r w:rsidRPr="004F4C8D">
        <w:rPr>
          <w:rFonts w:ascii="Times New Roman" w:eastAsia="Calibri" w:hAnsi="Times New Roman" w:cs="Times New Roman"/>
          <w:sz w:val="24"/>
          <w:szCs w:val="24"/>
        </w:rPr>
        <w:t>Pirkimo sąlygų 6 A priedas „Pasiūlymo forma A dalis“</w:t>
      </w:r>
      <w:bookmarkEnd w:id="0"/>
      <w:bookmarkEnd w:id="1"/>
      <w:bookmarkEnd w:id="2"/>
      <w:bookmarkEnd w:id="3"/>
    </w:p>
    <w:p w14:paraId="557BA96C" w14:textId="13AF9604" w:rsidR="004F4C8D" w:rsidRPr="006D1764" w:rsidRDefault="006D1764" w:rsidP="006D1764">
      <w:pPr>
        <w:jc w:val="center"/>
        <w:rPr>
          <w:rFonts w:ascii="Times New Roman" w:eastAsia="Calibri" w:hAnsi="Times New Roman" w:cs="Times New Roman"/>
          <w:bCs/>
          <w:color w:val="FF0000"/>
        </w:rPr>
      </w:pPr>
      <w:r>
        <w:rPr>
          <w:rFonts w:ascii="Times New Roman" w:eastAsia="Times New Roman" w:hAnsi="Times New Roman" w:cs="Times New Roman"/>
          <w:bCs/>
          <w:color w:val="FF0000"/>
        </w:rPr>
        <w:t>(</w:t>
      </w:r>
      <w:r w:rsidR="004F4C8D" w:rsidRPr="006D1764">
        <w:rPr>
          <w:rFonts w:ascii="Times New Roman" w:eastAsia="Times New Roman" w:hAnsi="Times New Roman" w:cs="Times New Roman"/>
          <w:bCs/>
          <w:color w:val="FF0000"/>
        </w:rPr>
        <w:t xml:space="preserve">Šis dokumentas teikiamas </w:t>
      </w:r>
      <w:r w:rsidRPr="006D1764">
        <w:rPr>
          <w:rFonts w:ascii="Times New Roman" w:eastAsiaTheme="minorHAnsi" w:hAnsi="Times New Roman" w:cs="Times New Roman"/>
          <w:bCs/>
          <w:iCs/>
          <w:color w:val="FF0000"/>
        </w:rPr>
        <w:t>CVP IS pasiūlymo lango „Tinkamumo kriterijai“ ir „Techninis“ skiltyse</w:t>
      </w:r>
      <w:r w:rsidR="004F4C8D" w:rsidRPr="006D1764">
        <w:rPr>
          <w:rFonts w:ascii="Times New Roman" w:eastAsia="Calibri" w:hAnsi="Times New Roman" w:cs="Times New Roman"/>
          <w:bCs/>
          <w:color w:val="FF0000"/>
        </w:rPr>
        <w:t>)</w:t>
      </w:r>
    </w:p>
    <w:p w14:paraId="041F6935" w14:textId="77777777" w:rsidR="004F4C8D" w:rsidRPr="00CE6027"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CE6027">
        <w:rPr>
          <w:rFonts w:ascii="Times New Roman" w:eastAsiaTheme="majorEastAsia" w:hAnsi="Times New Roman" w:cs="Times New Roman"/>
          <w:b/>
          <w:smallCaps/>
          <w:color w:val="000000" w:themeColor="text1"/>
          <w:sz w:val="24"/>
          <w:szCs w:val="24"/>
        </w:rPr>
        <w:t>PASIŪLYMAS</w:t>
      </w:r>
    </w:p>
    <w:p w14:paraId="71983CA3" w14:textId="77777777" w:rsidR="004B5362"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CE6027">
        <w:rPr>
          <w:rFonts w:ascii="Times New Roman" w:eastAsiaTheme="majorEastAsia" w:hAnsi="Times New Roman" w:cs="Times New Roman"/>
          <w:b/>
          <w:smallCaps/>
          <w:color w:val="000000" w:themeColor="text1"/>
          <w:sz w:val="24"/>
          <w:szCs w:val="24"/>
        </w:rPr>
        <w:t xml:space="preserve">DĖL VIEŠOJO PIRKIMO </w:t>
      </w:r>
    </w:p>
    <w:p w14:paraId="4413C8FB" w14:textId="7D5CF10B" w:rsidR="004F4C8D" w:rsidRPr="00CE6027"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CE6027">
        <w:rPr>
          <w:rFonts w:ascii="Times New Roman" w:eastAsiaTheme="majorEastAsia" w:hAnsi="Times New Roman" w:cs="Times New Roman"/>
          <w:b/>
          <w:smallCaps/>
          <w:color w:val="000000" w:themeColor="text1"/>
          <w:sz w:val="24"/>
          <w:szCs w:val="24"/>
        </w:rPr>
        <w:t>„</w:t>
      </w:r>
      <w:r w:rsidR="004B5362" w:rsidRPr="004B5362">
        <w:rPr>
          <w:rFonts w:ascii="Times New Roman" w:hAnsi="Times New Roman" w:cs="Times New Roman"/>
          <w:b/>
          <w:bCs/>
          <w:sz w:val="24"/>
          <w:szCs w:val="24"/>
        </w:rPr>
        <w:t>SĄSKAITŲ UŽ KOMUNALINES IR KITAS PASLAUGAS KONSOLIDAVIMO IR PATEIKIMO VIENOJE INTERNETINĖJE PLATFORMOJE IR MOBILIOJE APLIKACIJOJE, ĮMOKŲ PRIĖMIMO IR JŲ ADMINISTRAVIMO, POPIERINIŲ SĄSKAITŲ SPAUSDINIMO IR PRISTATYMO VIENAME VOKE PASLAUGOS</w:t>
      </w:r>
      <w:r w:rsidRPr="00CE6027">
        <w:rPr>
          <w:rFonts w:ascii="Times New Roman" w:eastAsiaTheme="majorEastAsia" w:hAnsi="Times New Roman" w:cs="Times New Roman"/>
          <w:b/>
          <w:smallCaps/>
          <w:color w:val="000000" w:themeColor="text1"/>
          <w:sz w:val="24"/>
          <w:szCs w:val="24"/>
        </w:rPr>
        <w:t>“</w:t>
      </w:r>
    </w:p>
    <w:p w14:paraId="5F5E9118" w14:textId="77777777" w:rsidR="004F4C8D" w:rsidRDefault="004F4C8D" w:rsidP="004F4C8D">
      <w:pPr>
        <w:numPr>
          <w:ilvl w:val="1"/>
          <w:numId w:val="0"/>
        </w:numPr>
        <w:spacing w:after="0" w:line="240" w:lineRule="auto"/>
        <w:jc w:val="center"/>
        <w:rPr>
          <w:rFonts w:ascii="Times New Roman" w:eastAsia="Times New Roman" w:hAnsi="Times New Roman" w:cs="Times New Roman"/>
          <w:b/>
          <w:bCs/>
          <w:smallCaps/>
          <w:color w:val="000000"/>
          <w:sz w:val="24"/>
          <w:szCs w:val="24"/>
        </w:rPr>
      </w:pPr>
    </w:p>
    <w:p w14:paraId="46121DE6" w14:textId="33264CD7" w:rsidR="004F4C8D" w:rsidRPr="00F83172" w:rsidRDefault="004F4C8D" w:rsidP="004F4C8D">
      <w:pPr>
        <w:numPr>
          <w:ilvl w:val="1"/>
          <w:numId w:val="0"/>
        </w:numPr>
        <w:spacing w:after="0" w:line="240" w:lineRule="auto"/>
        <w:jc w:val="center"/>
        <w:rPr>
          <w:rFonts w:ascii="Times New Roman" w:eastAsiaTheme="majorEastAsia" w:hAnsi="Times New Roman" w:cs="Times New Roman"/>
          <w:smallCaps/>
          <w:sz w:val="24"/>
          <w:szCs w:val="24"/>
        </w:rPr>
      </w:pPr>
      <w:r w:rsidRPr="00F83172">
        <w:rPr>
          <w:rFonts w:ascii="Times New Roman" w:eastAsia="Times New Roman" w:hAnsi="Times New Roman" w:cs="Times New Roman"/>
          <w:b/>
          <w:bCs/>
          <w:smallCaps/>
          <w:color w:val="000000"/>
          <w:sz w:val="24"/>
          <w:szCs w:val="24"/>
        </w:rPr>
        <w:t>A DALIS</w:t>
      </w:r>
      <w:r w:rsidRPr="00F83172">
        <w:rPr>
          <w:rFonts w:ascii="Times New Roman" w:eastAsia="Times New Roman" w:hAnsi="Times New Roman" w:cs="Times New Roman"/>
          <w:smallCaps/>
          <w:color w:val="000000"/>
          <w:sz w:val="24"/>
          <w:szCs w:val="24"/>
        </w:rPr>
        <w:t>: TECHNINĖ INFORMACIJA IR DUOMENYS APIE TIEKĖJĄ</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4C8D" w:rsidRPr="00F83172" w14:paraId="053DD3AE" w14:textId="77777777" w:rsidTr="009D1E88">
        <w:tc>
          <w:tcPr>
            <w:tcW w:w="2835" w:type="dxa"/>
            <w:tcBorders>
              <w:bottom w:val="single" w:sz="4" w:space="0" w:color="auto"/>
            </w:tcBorders>
          </w:tcPr>
          <w:p w14:paraId="0850223B" w14:textId="77777777" w:rsidR="004F4C8D" w:rsidRPr="00F83172" w:rsidRDefault="004F4C8D" w:rsidP="009D1E88">
            <w:pPr>
              <w:jc w:val="center"/>
              <w:rPr>
                <w:rFonts w:hAnsi="Times New Roman" w:cs="Times New Roman"/>
                <w:i/>
                <w:iCs/>
                <w:color w:val="000000" w:themeColor="text1"/>
                <w:sz w:val="24"/>
                <w:szCs w:val="24"/>
              </w:rPr>
            </w:pPr>
          </w:p>
        </w:tc>
      </w:tr>
      <w:tr w:rsidR="004F4C8D" w:rsidRPr="00F83172" w14:paraId="690129F6" w14:textId="77777777" w:rsidTr="009D1E88">
        <w:trPr>
          <w:trHeight w:val="116"/>
        </w:trPr>
        <w:tc>
          <w:tcPr>
            <w:tcW w:w="2835" w:type="dxa"/>
            <w:tcBorders>
              <w:top w:val="single" w:sz="4" w:space="0" w:color="auto"/>
            </w:tcBorders>
          </w:tcPr>
          <w:p w14:paraId="2FEE6E10" w14:textId="77777777" w:rsidR="004F4C8D" w:rsidRPr="00F83172" w:rsidRDefault="004F4C8D" w:rsidP="009D1E88">
            <w:pPr>
              <w:jc w:val="center"/>
              <w:rPr>
                <w:rFonts w:hAnsi="Times New Roman" w:cs="Times New Roman"/>
                <w:i/>
                <w:iCs/>
                <w:color w:val="000000" w:themeColor="text1"/>
                <w:sz w:val="24"/>
                <w:szCs w:val="24"/>
                <w:vertAlign w:val="superscript"/>
              </w:rPr>
            </w:pPr>
            <w:r w:rsidRPr="00F83172">
              <w:rPr>
                <w:rFonts w:hAnsi="Times New Roman" w:cs="Times New Roman"/>
                <w:i/>
                <w:iCs/>
                <w:color w:val="000000" w:themeColor="text1"/>
                <w:sz w:val="24"/>
                <w:szCs w:val="24"/>
                <w:vertAlign w:val="superscript"/>
              </w:rPr>
              <w:t>(data)</w:t>
            </w:r>
          </w:p>
        </w:tc>
      </w:tr>
    </w:tbl>
    <w:p w14:paraId="6CB3AD83" w14:textId="77777777" w:rsidR="004F4C8D" w:rsidRPr="00F83172" w:rsidRDefault="004F4C8D" w:rsidP="004F4C8D">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4C8D" w:rsidRPr="00F83172" w14:paraId="5F41E04E" w14:textId="77777777" w:rsidTr="009D1E88">
        <w:trPr>
          <w:trHeight w:val="317"/>
        </w:trPr>
        <w:tc>
          <w:tcPr>
            <w:tcW w:w="5524" w:type="dxa"/>
            <w:tcBorders>
              <w:bottom w:val="single" w:sz="4" w:space="0" w:color="auto"/>
            </w:tcBorders>
            <w:vAlign w:val="center"/>
          </w:tcPr>
          <w:p w14:paraId="4414710D" w14:textId="61E5659F" w:rsidR="004F4C8D" w:rsidRPr="00F83172" w:rsidRDefault="00B46B92" w:rsidP="009D1E88">
            <w:pPr>
              <w:rPr>
                <w:rFonts w:hAnsi="Times New Roman" w:cs="Times New Roman"/>
                <w:color w:val="000000" w:themeColor="text1"/>
                <w:sz w:val="24"/>
                <w:szCs w:val="24"/>
              </w:rPr>
            </w:pPr>
            <w:r w:rsidRPr="001D4230">
              <w:rPr>
                <w:rFonts w:hAnsi="Times New Roman" w:cs="Times New Roman"/>
                <w:b/>
                <w:sz w:val="24"/>
                <w:szCs w:val="24"/>
              </w:rPr>
              <w:t>UAB Kauno miesto paslaugų centr</w:t>
            </w:r>
            <w:r>
              <w:rPr>
                <w:rFonts w:hAnsi="Times New Roman" w:cs="Times New Roman"/>
                <w:b/>
                <w:sz w:val="24"/>
                <w:szCs w:val="24"/>
              </w:rPr>
              <w:t>ui</w:t>
            </w:r>
          </w:p>
        </w:tc>
      </w:tr>
      <w:tr w:rsidR="004F4C8D" w:rsidRPr="00F83172" w14:paraId="2558E919" w14:textId="77777777" w:rsidTr="009D1E88">
        <w:tc>
          <w:tcPr>
            <w:tcW w:w="5524" w:type="dxa"/>
            <w:tcBorders>
              <w:top w:val="single" w:sz="4" w:space="0" w:color="auto"/>
            </w:tcBorders>
          </w:tcPr>
          <w:p w14:paraId="7D46EF57" w14:textId="77777777" w:rsidR="004F4C8D" w:rsidRPr="00F83172" w:rsidRDefault="004F4C8D" w:rsidP="009D1E88">
            <w:pPr>
              <w:rPr>
                <w:rFonts w:hAnsi="Times New Roman" w:cs="Times New Roman"/>
                <w:sz w:val="24"/>
                <w:szCs w:val="24"/>
              </w:rPr>
            </w:pPr>
            <w:r w:rsidRPr="00F83172">
              <w:rPr>
                <w:rFonts w:hAnsi="Times New Roman" w:cs="Times New Roman"/>
                <w:sz w:val="24"/>
                <w:szCs w:val="24"/>
                <w:vertAlign w:val="superscript"/>
              </w:rPr>
              <w:t>(Adresatas)</w:t>
            </w:r>
          </w:p>
        </w:tc>
      </w:tr>
    </w:tbl>
    <w:p w14:paraId="5EF32DBC" w14:textId="77777777" w:rsidR="004F4C8D" w:rsidRPr="00F83172" w:rsidRDefault="004F4C8D" w:rsidP="004F4C8D">
      <w:pPr>
        <w:spacing w:after="0" w:line="240" w:lineRule="auto"/>
        <w:rPr>
          <w:rFonts w:ascii="Times New Roman" w:hAnsi="Times New Roman" w:cs="Times New Roman"/>
          <w:sz w:val="24"/>
          <w:szCs w:val="24"/>
        </w:rPr>
      </w:pPr>
    </w:p>
    <w:p w14:paraId="322E7457" w14:textId="77777777" w:rsidR="004F4C8D" w:rsidRPr="00681FED" w:rsidRDefault="004F4C8D" w:rsidP="004F4C8D">
      <w:pPr>
        <w:spacing w:after="0" w:line="240" w:lineRule="auto"/>
        <w:ind w:firstLine="567"/>
        <w:jc w:val="both"/>
        <w:rPr>
          <w:rFonts w:ascii="Times New Roman" w:hAnsi="Times New Roman" w:cs="Times New Roman"/>
          <w:bCs/>
          <w:color w:val="000000" w:themeColor="text1"/>
          <w:sz w:val="24"/>
          <w:szCs w:val="24"/>
          <w:vertAlign w:val="superscript"/>
        </w:rPr>
      </w:pPr>
      <w:r w:rsidRPr="00681FED">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sidRPr="00681FED">
        <w:rPr>
          <w:rFonts w:ascii="Times New Roman" w:eastAsia="Times New Roman" w:hAnsi="Times New Roman" w:cs="Times New Roman"/>
          <w:color w:val="000000" w:themeColor="text1"/>
          <w:sz w:val="24"/>
          <w:szCs w:val="24"/>
        </w:rPr>
        <w:t xml:space="preserve">pasiūlymas (kaina) </w:t>
      </w:r>
      <w:r w:rsidRPr="00681FED">
        <w:rPr>
          <w:rFonts w:ascii="Times New Roman" w:eastAsia="Times New Roman" w:hAnsi="Times New Roman" w:cs="Times New Roman"/>
          <w:sz w:val="24"/>
          <w:szCs w:val="24"/>
        </w:rPr>
        <w:t>neatskleidžiamas.</w:t>
      </w:r>
    </w:p>
    <w:p w14:paraId="3B320ECA" w14:textId="77777777" w:rsidR="004F4C8D" w:rsidRPr="00681FED" w:rsidRDefault="004F4C8D" w:rsidP="004F4C8D">
      <w:pPr>
        <w:spacing w:after="0" w:line="240" w:lineRule="auto"/>
        <w:rPr>
          <w:rFonts w:ascii="Times New Roman" w:hAnsi="Times New Roman" w:cs="Times New Roman"/>
          <w:sz w:val="24"/>
          <w:szCs w:val="24"/>
        </w:rPr>
      </w:pPr>
    </w:p>
    <w:p w14:paraId="0A6E256A" w14:textId="77777777" w:rsidR="004F4C8D" w:rsidRPr="00681FED" w:rsidRDefault="004F4C8D" w:rsidP="004F4C8D">
      <w:pPr>
        <w:pStyle w:val="ListParagraph"/>
        <w:numPr>
          <w:ilvl w:val="0"/>
          <w:numId w:val="3"/>
        </w:numPr>
        <w:tabs>
          <w:tab w:val="left" w:pos="284"/>
        </w:tabs>
        <w:spacing w:after="0" w:line="240" w:lineRule="auto"/>
        <w:ind w:left="0" w:firstLine="0"/>
        <w:jc w:val="center"/>
        <w:rPr>
          <w:rFonts w:ascii="Times New Roman" w:hAnsi="Times New Roman" w:cs="Times New Roman"/>
          <w:b/>
          <w:bCs/>
          <w:sz w:val="24"/>
          <w:szCs w:val="24"/>
        </w:rPr>
      </w:pPr>
      <w:bookmarkStart w:id="4" w:name="_Toc329443224"/>
      <w:r w:rsidRPr="00681FED">
        <w:rPr>
          <w:rFonts w:ascii="Times New Roman" w:hAnsi="Times New Roman" w:cs="Times New Roman"/>
          <w:b/>
          <w:bCs/>
          <w:sz w:val="24"/>
          <w:szCs w:val="24"/>
        </w:rPr>
        <w:t>INFORMACIJA APIE TIEKĖJĄ</w:t>
      </w:r>
      <w:bookmarkEnd w:id="4"/>
      <w:r w:rsidRPr="00681FED">
        <w:rPr>
          <w:rFonts w:ascii="Times New Roman" w:hAnsi="Times New Roman" w:cs="Times New Roman"/>
          <w:b/>
          <w:bCs/>
          <w:sz w:val="24"/>
          <w:szCs w:val="24"/>
        </w:rPr>
        <w:t>:</w:t>
      </w:r>
    </w:p>
    <w:p w14:paraId="3E9E18AB" w14:textId="09FA5700" w:rsidR="004F4C8D" w:rsidRPr="00D904A3" w:rsidRDefault="00D904A3" w:rsidP="00D904A3">
      <w:pPr>
        <w:pStyle w:val="ListParagraph"/>
        <w:tabs>
          <w:tab w:val="left" w:pos="284"/>
        </w:tabs>
        <w:spacing w:after="0" w:line="240" w:lineRule="auto"/>
        <w:ind w:left="0"/>
        <w:jc w:val="right"/>
        <w:rPr>
          <w:rFonts w:ascii="Times New Roman" w:hAnsi="Times New Roman" w:cs="Times New Roman"/>
          <w:i/>
          <w:iCs/>
          <w:sz w:val="24"/>
          <w:szCs w:val="24"/>
        </w:rPr>
      </w:pPr>
      <w:r w:rsidRPr="00D904A3">
        <w:rPr>
          <w:rFonts w:ascii="Times New Roman" w:hAnsi="Times New Roman" w:cs="Times New Roman"/>
          <w:i/>
          <w:iCs/>
          <w:sz w:val="24"/>
          <w:szCs w:val="24"/>
        </w:rPr>
        <w:t>1 lentelė</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100"/>
      </w:tblGrid>
      <w:tr w:rsidR="004F4C8D" w:rsidRPr="00653C9A" w14:paraId="5B02F393"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F9BF7B" w14:textId="29F72291" w:rsidR="00653C9A" w:rsidRPr="00653C9A" w:rsidRDefault="004F4C8D" w:rsidP="00653C9A">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Times New Roman" w:hAnsi="Times New Roman" w:cs="Times New Roman"/>
                <w:sz w:val="24"/>
                <w:szCs w:val="24"/>
                <w:lang w:eastAsia="en-GB"/>
              </w:rPr>
              <w:t xml:space="preserve">Tiekėjo pavadinimas </w:t>
            </w:r>
          </w:p>
          <w:p w14:paraId="32010FD5" w14:textId="2DE04B91"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DC934FE"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r w:rsidRPr="00653C9A">
              <w:rPr>
                <w:rFonts w:ascii="Times New Roman" w:eastAsia="Times New Roman" w:hAnsi="Times New Roman" w:cs="Times New Roman"/>
                <w:sz w:val="24"/>
                <w:szCs w:val="24"/>
                <w:lang w:eastAsia="en-GB"/>
              </w:rPr>
              <w:t> </w:t>
            </w:r>
          </w:p>
        </w:tc>
      </w:tr>
      <w:tr w:rsidR="004F4C8D" w:rsidRPr="00653C9A" w14:paraId="6B7BF970"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73F9F" w14:textId="5B7ECA23"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Times New Roman" w:hAnsi="Times New Roman" w:cs="Times New Roman"/>
                <w:sz w:val="24"/>
                <w:szCs w:val="24"/>
                <w:lang w:eastAsia="en-GB"/>
              </w:rPr>
              <w:t xml:space="preserve">Tiekėjo adresas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7607BD9"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r w:rsidRPr="00653C9A">
              <w:rPr>
                <w:rFonts w:ascii="Times New Roman" w:eastAsia="Times New Roman" w:hAnsi="Times New Roman" w:cs="Times New Roman"/>
                <w:sz w:val="24"/>
                <w:szCs w:val="24"/>
                <w:lang w:eastAsia="en-GB"/>
              </w:rPr>
              <w:t> </w:t>
            </w:r>
          </w:p>
        </w:tc>
      </w:tr>
      <w:tr w:rsidR="004F4C8D" w:rsidRPr="00653C9A" w14:paraId="348F493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0E1D3414" w14:textId="2A1D7AEE"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Calibri" w:hAnsi="Times New Roman" w:cs="Times New Roman"/>
                <w:sz w:val="24"/>
                <w:szCs w:val="24"/>
              </w:rPr>
              <w:t>Tiekėjo juridinio asmens kodas (-ai) (tuo atveju, jei pasiūlymą teikia fizinis asmuo - verslo pažymėjimo Nr. ar pan.), (įmonės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1639672"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5085745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77F8867D" w14:textId="77777777" w:rsidR="004F4C8D" w:rsidRPr="00653C9A" w:rsidRDefault="004F4C8D" w:rsidP="009D1E88">
            <w:pPr>
              <w:spacing w:after="0" w:line="240" w:lineRule="auto"/>
              <w:jc w:val="both"/>
              <w:textAlignment w:val="baseline"/>
              <w:rPr>
                <w:rFonts w:ascii="Times New Roman" w:eastAsia="Calibri" w:hAnsi="Times New Roman" w:cs="Times New Roman"/>
                <w:sz w:val="24"/>
                <w:szCs w:val="24"/>
              </w:rPr>
            </w:pPr>
            <w:r w:rsidRPr="00653C9A">
              <w:rPr>
                <w:rFonts w:ascii="Times New Roman" w:eastAsia="Calibri" w:hAnsi="Times New Roman" w:cs="Times New Roman"/>
                <w:sz w:val="24"/>
                <w:szCs w:val="24"/>
              </w:rPr>
              <w:t>PVM mokėtojo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44C5C81"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3C9514E4"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D774AB9" w14:textId="77777777"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Calibri" w:hAnsi="Times New Roman" w:cs="Times New Roman"/>
                <w:sz w:val="24"/>
                <w:szCs w:val="24"/>
              </w:rPr>
              <w:t>Atsiskaitomosios sąskaitos numeris, bankas, banko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47A8D8D"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62F16B8F"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3E4F5149" w14:textId="77777777"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Calibri" w:hAnsi="Times New Roman" w:cs="Times New Roman"/>
                <w:sz w:val="24"/>
                <w:szCs w:val="24"/>
              </w:rPr>
              <w:t>Įmonės vadovo pareigos, vardas,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03EE2AED"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1B49DD8E"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2B84642" w14:textId="77777777"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Calibri" w:hAnsi="Times New Roman" w:cs="Times New Roman"/>
                <w:sz w:val="24"/>
                <w:szCs w:val="24"/>
              </w:rPr>
              <w:t>Už pasiūlymą atsakingo asmens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526C2EBD"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6D65FACA"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BC562B4" w14:textId="77777777" w:rsidR="004F4C8D" w:rsidRPr="00653C9A" w:rsidRDefault="004F4C8D" w:rsidP="009D1E88">
            <w:pPr>
              <w:spacing w:after="0" w:line="240" w:lineRule="auto"/>
              <w:jc w:val="both"/>
              <w:textAlignment w:val="baseline"/>
              <w:rPr>
                <w:rFonts w:ascii="Times New Roman" w:eastAsia="Times New Roman" w:hAnsi="Times New Roman" w:cs="Times New Roman"/>
                <w:sz w:val="24"/>
                <w:szCs w:val="24"/>
                <w:lang w:eastAsia="en-GB"/>
              </w:rPr>
            </w:pPr>
            <w:r w:rsidRPr="00653C9A">
              <w:rPr>
                <w:rFonts w:ascii="Times New Roman" w:eastAsia="Calibri" w:hAnsi="Times New Roman" w:cs="Times New Roman"/>
                <w:sz w:val="24"/>
                <w:szCs w:val="24"/>
              </w:rPr>
              <w:t>Už sutarties vykdymą atsakingo asmens pareigos,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5E689697"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528AAC92"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C5312B6" w14:textId="77777777" w:rsidR="004F4C8D" w:rsidRPr="00653C9A" w:rsidRDefault="004F4C8D" w:rsidP="009D1E88">
            <w:pPr>
              <w:spacing w:after="0" w:line="240" w:lineRule="auto"/>
              <w:jc w:val="both"/>
              <w:textAlignment w:val="baseline"/>
              <w:rPr>
                <w:rFonts w:ascii="Times New Roman" w:eastAsia="Calibri" w:hAnsi="Times New Roman" w:cs="Times New Roman"/>
                <w:sz w:val="24"/>
                <w:szCs w:val="24"/>
              </w:rPr>
            </w:pPr>
            <w:r w:rsidRPr="00653C9A">
              <w:rPr>
                <w:rFonts w:ascii="Times New Roman" w:hAnsi="Times New Roman" w:cs="Times New Roman"/>
                <w:sz w:val="24"/>
                <w:szCs w:val="24"/>
              </w:rPr>
              <w:t>Sutartį pasirašysiančio tiekėjo įmonės atstovo pareigos, vardas ir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A01CFB9"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r w:rsidR="004F4C8D" w:rsidRPr="00653C9A" w14:paraId="4825F4E5"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2D0B3801" w14:textId="77777777" w:rsidR="004F4C8D" w:rsidRPr="00653C9A" w:rsidRDefault="004F4C8D" w:rsidP="009D1E88">
            <w:pPr>
              <w:spacing w:after="0" w:line="240" w:lineRule="auto"/>
              <w:jc w:val="both"/>
              <w:textAlignment w:val="baseline"/>
              <w:rPr>
                <w:rFonts w:ascii="Times New Roman" w:eastAsia="Calibri" w:hAnsi="Times New Roman" w:cs="Times New Roman"/>
                <w:sz w:val="24"/>
                <w:szCs w:val="24"/>
              </w:rPr>
            </w:pPr>
            <w:r w:rsidRPr="00653C9A">
              <w:rPr>
                <w:rFonts w:ascii="Times New Roman" w:hAnsi="Times New Roman" w:cs="Times New Roman"/>
                <w:sz w:val="24"/>
                <w:szCs w:val="24"/>
              </w:rPr>
              <w:t xml:space="preserve">Sutartį tiekėjas galės pasirašyti elektroniniu parašu (Taip/Ne), </w:t>
            </w:r>
            <w:r w:rsidRPr="00653C9A">
              <w:rPr>
                <w:rFonts w:ascii="Times New Roman" w:hAnsi="Times New Roman" w:cs="Times New Roman"/>
                <w:i/>
                <w:iCs/>
                <w:sz w:val="24"/>
                <w:szCs w:val="24"/>
              </w:rPr>
              <w:t>adoc</w:t>
            </w:r>
            <w:r w:rsidRPr="00653C9A">
              <w:rPr>
                <w:rFonts w:ascii="Times New Roman" w:hAnsi="Times New Roman" w:cs="Times New Roman"/>
                <w:sz w:val="24"/>
                <w:szCs w:val="24"/>
              </w:rPr>
              <w:t>. formatu</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22704579" w14:textId="77777777" w:rsidR="004F4C8D" w:rsidRPr="00653C9A" w:rsidRDefault="004F4C8D" w:rsidP="0062434F">
            <w:pPr>
              <w:spacing w:after="0" w:line="240" w:lineRule="auto"/>
              <w:ind w:left="138" w:right="131"/>
              <w:jc w:val="both"/>
              <w:textAlignment w:val="baseline"/>
              <w:rPr>
                <w:rFonts w:ascii="Times New Roman" w:eastAsia="Times New Roman" w:hAnsi="Times New Roman" w:cs="Times New Roman"/>
                <w:sz w:val="24"/>
                <w:szCs w:val="24"/>
                <w:lang w:eastAsia="en-GB"/>
              </w:rPr>
            </w:pPr>
          </w:p>
        </w:tc>
      </w:tr>
    </w:tbl>
    <w:p w14:paraId="09900BF4" w14:textId="77777777" w:rsidR="004F4C8D" w:rsidRDefault="004F4C8D" w:rsidP="004F4C8D">
      <w:pPr>
        <w:pStyle w:val="ListParagraph"/>
        <w:tabs>
          <w:tab w:val="left" w:pos="284"/>
        </w:tabs>
        <w:spacing w:after="0" w:line="240" w:lineRule="auto"/>
        <w:ind w:left="0"/>
        <w:rPr>
          <w:rFonts w:ascii="Times New Roman" w:hAnsi="Times New Roman" w:cs="Times New Roman"/>
          <w:b/>
          <w:bCs/>
          <w:sz w:val="24"/>
          <w:szCs w:val="24"/>
        </w:rPr>
      </w:pPr>
    </w:p>
    <w:p w14:paraId="28C4589D" w14:textId="77777777" w:rsidR="004F4C8D" w:rsidRPr="00FE2A48" w:rsidRDefault="004F4C8D" w:rsidP="004F4C8D">
      <w:pPr>
        <w:pStyle w:val="ListParagraph"/>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FE2A48">
        <w:rPr>
          <w:rFonts w:ascii="Times New Roman" w:hAnsi="Times New Roman" w:cs="Times New Roman"/>
          <w:b/>
          <w:bCs/>
          <w:sz w:val="24"/>
          <w:szCs w:val="24"/>
        </w:rPr>
        <w:t>INFORMACIJA APIE ŽINOMUS SUBTIEKĖJUS IR JIEMS PERDUODAMA VYKDYTI SUTARTIES DALIS</w:t>
      </w:r>
    </w:p>
    <w:p w14:paraId="0F8852F5" w14:textId="42E29E6E" w:rsidR="004F4C8D" w:rsidRDefault="004F4C8D" w:rsidP="00C8755D">
      <w:pPr>
        <w:spacing w:after="0" w:line="240" w:lineRule="auto"/>
        <w:jc w:val="center"/>
        <w:rPr>
          <w:rFonts w:ascii="Times New Roman" w:eastAsia="Calibri" w:hAnsi="Times New Roman" w:cs="Times New Roman"/>
          <w:i/>
          <w:iCs/>
          <w:color w:val="000000" w:themeColor="text1"/>
          <w:sz w:val="24"/>
          <w:szCs w:val="24"/>
        </w:rPr>
      </w:pPr>
      <w:r w:rsidRPr="00C8755D">
        <w:rPr>
          <w:rFonts w:ascii="Times New Roman" w:eastAsia="Calibri" w:hAnsi="Times New Roman" w:cs="Times New Roman"/>
          <w:i/>
          <w:iCs/>
          <w:color w:val="000000" w:themeColor="text1"/>
          <w:sz w:val="24"/>
          <w:szCs w:val="24"/>
        </w:rPr>
        <w:t>(pildoma, jei tiekėjas pasitelkia subtiekėjus</w:t>
      </w:r>
      <w:r w:rsidR="00A427AA" w:rsidRPr="00C8755D">
        <w:rPr>
          <w:rFonts w:ascii="Times New Roman" w:eastAsia="Calibri" w:hAnsi="Times New Roman" w:cs="Times New Roman"/>
          <w:i/>
          <w:iCs/>
          <w:color w:val="000000" w:themeColor="text1"/>
          <w:sz w:val="24"/>
          <w:szCs w:val="24"/>
        </w:rPr>
        <w:t xml:space="preserve">, kurių </w:t>
      </w:r>
      <w:r w:rsidR="00323672" w:rsidRPr="00C8755D">
        <w:rPr>
          <w:rFonts w:ascii="Times New Roman" w:eastAsia="Calibri" w:hAnsi="Times New Roman" w:cs="Times New Roman"/>
          <w:i/>
          <w:iCs/>
          <w:color w:val="000000" w:themeColor="text1"/>
          <w:sz w:val="24"/>
          <w:szCs w:val="24"/>
        </w:rPr>
        <w:t>kvalifikacija tiekėjas nesir</w:t>
      </w:r>
      <w:r w:rsidR="00C8755D" w:rsidRPr="00C8755D">
        <w:rPr>
          <w:rFonts w:ascii="Times New Roman" w:eastAsia="Calibri" w:hAnsi="Times New Roman" w:cs="Times New Roman"/>
          <w:i/>
          <w:iCs/>
          <w:color w:val="000000" w:themeColor="text1"/>
          <w:sz w:val="24"/>
          <w:szCs w:val="24"/>
        </w:rPr>
        <w:t>e</w:t>
      </w:r>
      <w:r w:rsidR="00323672" w:rsidRPr="00C8755D">
        <w:rPr>
          <w:rFonts w:ascii="Times New Roman" w:eastAsia="Calibri" w:hAnsi="Times New Roman" w:cs="Times New Roman"/>
          <w:i/>
          <w:iCs/>
          <w:color w:val="000000" w:themeColor="text1"/>
          <w:sz w:val="24"/>
          <w:szCs w:val="24"/>
        </w:rPr>
        <w:t>mia, kad atitiktų kvalifikacijos reikalavimus</w:t>
      </w:r>
      <w:r w:rsidRPr="00C8755D">
        <w:rPr>
          <w:rFonts w:ascii="Times New Roman" w:eastAsia="Calibri" w:hAnsi="Times New Roman" w:cs="Times New Roman"/>
          <w:i/>
          <w:iCs/>
          <w:color w:val="000000" w:themeColor="text1"/>
          <w:sz w:val="24"/>
          <w:szCs w:val="24"/>
        </w:rPr>
        <w:t>)</w:t>
      </w:r>
    </w:p>
    <w:p w14:paraId="7BE34543" w14:textId="002C248B" w:rsidR="004F4C8D" w:rsidRPr="00FE2A48" w:rsidRDefault="00D904A3" w:rsidP="00D904A3">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2 lentelė</w:t>
      </w:r>
    </w:p>
    <w:tbl>
      <w:tblPr>
        <w:tblStyle w:val="TableGrid"/>
        <w:tblW w:w="9634" w:type="dxa"/>
        <w:tblInd w:w="0" w:type="dxa"/>
        <w:tblLook w:val="04A0" w:firstRow="1" w:lastRow="0" w:firstColumn="1" w:lastColumn="0" w:noHBand="0" w:noVBand="1"/>
      </w:tblPr>
      <w:tblGrid>
        <w:gridCol w:w="570"/>
        <w:gridCol w:w="4954"/>
        <w:gridCol w:w="4110"/>
      </w:tblGrid>
      <w:tr w:rsidR="004F4C8D" w:rsidRPr="00C8755D" w14:paraId="2D18EA8E" w14:textId="77777777" w:rsidTr="009D1E88">
        <w:tc>
          <w:tcPr>
            <w:tcW w:w="570" w:type="dxa"/>
            <w:shd w:val="clear" w:color="auto" w:fill="D9D9D9" w:themeFill="background1" w:themeFillShade="D9"/>
          </w:tcPr>
          <w:p w14:paraId="58E50763" w14:textId="77777777" w:rsidR="004F4C8D" w:rsidRPr="00C8755D" w:rsidRDefault="004F4C8D" w:rsidP="009D1E88">
            <w:pPr>
              <w:jc w:val="center"/>
              <w:rPr>
                <w:rFonts w:hAnsi="Times New Roman" w:cs="Times New Roman"/>
                <w:b/>
                <w:sz w:val="22"/>
                <w:szCs w:val="22"/>
              </w:rPr>
            </w:pPr>
            <w:r w:rsidRPr="00C8755D">
              <w:rPr>
                <w:rFonts w:hAnsi="Times New Roman" w:cs="Times New Roman"/>
                <w:b/>
                <w:sz w:val="22"/>
                <w:szCs w:val="22"/>
              </w:rPr>
              <w:t>Eil. Nr.</w:t>
            </w:r>
          </w:p>
        </w:tc>
        <w:tc>
          <w:tcPr>
            <w:tcW w:w="4954" w:type="dxa"/>
            <w:shd w:val="clear" w:color="auto" w:fill="D9D9D9" w:themeFill="background1" w:themeFillShade="D9"/>
          </w:tcPr>
          <w:p w14:paraId="6559381B" w14:textId="77777777" w:rsidR="004F4C8D" w:rsidRPr="00C8755D" w:rsidRDefault="004F4C8D" w:rsidP="009D1E88">
            <w:pPr>
              <w:jc w:val="center"/>
              <w:rPr>
                <w:rFonts w:hAnsi="Times New Roman" w:cs="Times New Roman"/>
                <w:b/>
                <w:sz w:val="22"/>
                <w:szCs w:val="22"/>
              </w:rPr>
            </w:pPr>
            <w:r w:rsidRPr="00C8755D">
              <w:rPr>
                <w:rFonts w:hAnsi="Times New Roman" w:cs="Times New Roman"/>
                <w:b/>
                <w:sz w:val="22"/>
                <w:szCs w:val="22"/>
              </w:rPr>
              <w:t>Subtiekėjo pavadinimas, juridinio asmens kodas, adresas</w:t>
            </w:r>
          </w:p>
        </w:tc>
        <w:tc>
          <w:tcPr>
            <w:tcW w:w="4110" w:type="dxa"/>
            <w:shd w:val="clear" w:color="auto" w:fill="D9D9D9" w:themeFill="background1" w:themeFillShade="D9"/>
          </w:tcPr>
          <w:p w14:paraId="2ACA472A" w14:textId="77777777" w:rsidR="004F4C8D" w:rsidRPr="00C8755D" w:rsidRDefault="004F4C8D" w:rsidP="009D1E88">
            <w:pPr>
              <w:jc w:val="center"/>
              <w:rPr>
                <w:rFonts w:hAnsi="Times New Roman" w:cs="Times New Roman"/>
                <w:b/>
                <w:sz w:val="22"/>
                <w:szCs w:val="22"/>
              </w:rPr>
            </w:pPr>
            <w:r w:rsidRPr="00C8755D">
              <w:rPr>
                <w:rFonts w:hAnsi="Times New Roman" w:cs="Times New Roman"/>
                <w:b/>
                <w:sz w:val="22"/>
                <w:szCs w:val="22"/>
              </w:rPr>
              <w:t>Sutarties objekto dalies, perduodamos vykdyti subtiekėjui, aprašymas ir vertė proc.</w:t>
            </w:r>
          </w:p>
        </w:tc>
      </w:tr>
      <w:tr w:rsidR="004F4C8D" w:rsidRPr="00C8755D" w14:paraId="776C20CD" w14:textId="77777777" w:rsidTr="009D1E88">
        <w:tc>
          <w:tcPr>
            <w:tcW w:w="570" w:type="dxa"/>
          </w:tcPr>
          <w:p w14:paraId="2FEB0A53" w14:textId="77777777" w:rsidR="004F4C8D" w:rsidRPr="00C8755D" w:rsidRDefault="004F4C8D" w:rsidP="009D1E88">
            <w:pPr>
              <w:jc w:val="center"/>
              <w:rPr>
                <w:rFonts w:hAnsi="Times New Roman" w:cs="Times New Roman"/>
                <w:bCs/>
                <w:sz w:val="22"/>
                <w:szCs w:val="22"/>
              </w:rPr>
            </w:pPr>
            <w:r w:rsidRPr="00C8755D">
              <w:rPr>
                <w:rFonts w:hAnsi="Times New Roman" w:cs="Times New Roman"/>
                <w:bCs/>
                <w:sz w:val="22"/>
                <w:szCs w:val="22"/>
              </w:rPr>
              <w:lastRenderedPageBreak/>
              <w:t>1.</w:t>
            </w:r>
          </w:p>
        </w:tc>
        <w:tc>
          <w:tcPr>
            <w:tcW w:w="4954" w:type="dxa"/>
          </w:tcPr>
          <w:p w14:paraId="66F7E997" w14:textId="77777777" w:rsidR="004F4C8D" w:rsidRPr="00C8755D" w:rsidRDefault="004F4C8D" w:rsidP="009D1E88">
            <w:pPr>
              <w:rPr>
                <w:rFonts w:hAnsi="Times New Roman" w:cs="Times New Roman"/>
                <w:bCs/>
                <w:sz w:val="22"/>
                <w:szCs w:val="22"/>
              </w:rPr>
            </w:pPr>
          </w:p>
        </w:tc>
        <w:tc>
          <w:tcPr>
            <w:tcW w:w="4110" w:type="dxa"/>
          </w:tcPr>
          <w:p w14:paraId="4FC94515" w14:textId="77777777" w:rsidR="004F4C8D" w:rsidRPr="00C8755D" w:rsidRDefault="004F4C8D" w:rsidP="009D1E88">
            <w:pPr>
              <w:rPr>
                <w:rFonts w:hAnsi="Times New Roman" w:cs="Times New Roman"/>
                <w:bCs/>
                <w:sz w:val="22"/>
                <w:szCs w:val="22"/>
              </w:rPr>
            </w:pPr>
          </w:p>
        </w:tc>
      </w:tr>
      <w:tr w:rsidR="004F4C8D" w:rsidRPr="00C8755D" w14:paraId="4A256F42" w14:textId="77777777" w:rsidTr="009D1E88">
        <w:tc>
          <w:tcPr>
            <w:tcW w:w="570" w:type="dxa"/>
          </w:tcPr>
          <w:p w14:paraId="0A334113" w14:textId="77777777" w:rsidR="004F4C8D" w:rsidRPr="00C8755D" w:rsidRDefault="004F4C8D" w:rsidP="009D1E88">
            <w:pPr>
              <w:jc w:val="center"/>
              <w:rPr>
                <w:rFonts w:hAnsi="Times New Roman" w:cs="Times New Roman"/>
                <w:bCs/>
                <w:sz w:val="22"/>
                <w:szCs w:val="22"/>
              </w:rPr>
            </w:pPr>
            <w:r w:rsidRPr="00C8755D">
              <w:rPr>
                <w:rFonts w:hAnsi="Times New Roman" w:cs="Times New Roman"/>
                <w:bCs/>
                <w:sz w:val="22"/>
                <w:szCs w:val="22"/>
              </w:rPr>
              <w:t>2.</w:t>
            </w:r>
          </w:p>
        </w:tc>
        <w:tc>
          <w:tcPr>
            <w:tcW w:w="4954" w:type="dxa"/>
          </w:tcPr>
          <w:p w14:paraId="6B543F41" w14:textId="77777777" w:rsidR="004F4C8D" w:rsidRPr="00C8755D" w:rsidRDefault="004F4C8D" w:rsidP="009D1E88">
            <w:pPr>
              <w:rPr>
                <w:rFonts w:hAnsi="Times New Roman" w:cs="Times New Roman"/>
                <w:bCs/>
                <w:sz w:val="22"/>
                <w:szCs w:val="22"/>
              </w:rPr>
            </w:pPr>
          </w:p>
        </w:tc>
        <w:tc>
          <w:tcPr>
            <w:tcW w:w="4110" w:type="dxa"/>
          </w:tcPr>
          <w:p w14:paraId="1A0B9A26" w14:textId="77777777" w:rsidR="004F4C8D" w:rsidRPr="00C8755D" w:rsidRDefault="004F4C8D" w:rsidP="009D1E88">
            <w:pPr>
              <w:rPr>
                <w:rFonts w:hAnsi="Times New Roman" w:cs="Times New Roman"/>
                <w:bCs/>
                <w:sz w:val="22"/>
                <w:szCs w:val="22"/>
              </w:rPr>
            </w:pPr>
          </w:p>
        </w:tc>
      </w:tr>
    </w:tbl>
    <w:p w14:paraId="7FBD69FD" w14:textId="77777777" w:rsidR="00B46B92" w:rsidRDefault="00B46B92" w:rsidP="004F4C8D">
      <w:pPr>
        <w:spacing w:before="240" w:after="0" w:line="240" w:lineRule="auto"/>
        <w:contextualSpacing/>
        <w:jc w:val="center"/>
        <w:rPr>
          <w:rFonts w:ascii="Times New Roman" w:hAnsi="Times New Roman" w:cs="Times New Roman"/>
          <w:b/>
          <w:bCs/>
          <w:sz w:val="24"/>
          <w:szCs w:val="24"/>
        </w:rPr>
      </w:pPr>
    </w:p>
    <w:p w14:paraId="00A4A75E" w14:textId="36A89542" w:rsidR="00DF7A06" w:rsidRPr="00DF7A06" w:rsidRDefault="00DF7A06" w:rsidP="00DF7A06">
      <w:pPr>
        <w:pStyle w:val="ListParagraph"/>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DF7A06">
        <w:rPr>
          <w:rFonts w:ascii="Times New Roman" w:hAnsi="Times New Roman" w:cs="Times New Roman"/>
          <w:b/>
          <w:bCs/>
          <w:sz w:val="24"/>
          <w:szCs w:val="24"/>
        </w:rPr>
        <w:t xml:space="preserve">INFORMACIJA APIE ŽINOMUS </w:t>
      </w:r>
      <w:r w:rsidR="00C64957">
        <w:rPr>
          <w:rFonts w:ascii="Times New Roman" w:hAnsi="Times New Roman" w:cs="Times New Roman"/>
          <w:b/>
          <w:bCs/>
          <w:sz w:val="24"/>
          <w:szCs w:val="24"/>
        </w:rPr>
        <w:t>SUBJEKTUS</w:t>
      </w:r>
      <w:r w:rsidR="00187C04">
        <w:rPr>
          <w:rFonts w:ascii="Times New Roman" w:hAnsi="Times New Roman" w:cs="Times New Roman"/>
          <w:b/>
          <w:bCs/>
          <w:sz w:val="24"/>
          <w:szCs w:val="24"/>
        </w:rPr>
        <w:t>, KURIŲ PAJĖGUMAIS REMIA</w:t>
      </w:r>
      <w:r w:rsidR="00BD747E">
        <w:rPr>
          <w:rFonts w:ascii="Times New Roman" w:hAnsi="Times New Roman" w:cs="Times New Roman"/>
          <w:b/>
          <w:bCs/>
          <w:sz w:val="24"/>
          <w:szCs w:val="24"/>
        </w:rPr>
        <w:t xml:space="preserve">MASI </w:t>
      </w:r>
      <w:r w:rsidRPr="00DF7A06">
        <w:rPr>
          <w:rFonts w:ascii="Times New Roman" w:hAnsi="Times New Roman" w:cs="Times New Roman"/>
          <w:b/>
          <w:bCs/>
          <w:sz w:val="24"/>
          <w:szCs w:val="24"/>
        </w:rPr>
        <w:t xml:space="preserve"> </w:t>
      </w:r>
    </w:p>
    <w:p w14:paraId="47B5797F" w14:textId="3992B248" w:rsidR="00DF7A06" w:rsidRDefault="00DF7A06" w:rsidP="00DF7A06">
      <w:pPr>
        <w:spacing w:after="0" w:line="240" w:lineRule="auto"/>
        <w:jc w:val="center"/>
        <w:rPr>
          <w:rFonts w:ascii="Times New Roman" w:eastAsia="Calibri" w:hAnsi="Times New Roman" w:cs="Times New Roman"/>
          <w:i/>
          <w:iCs/>
          <w:color w:val="000000" w:themeColor="text1"/>
          <w:sz w:val="24"/>
          <w:szCs w:val="24"/>
        </w:rPr>
      </w:pPr>
      <w:r w:rsidRPr="00C8755D">
        <w:rPr>
          <w:rFonts w:ascii="Times New Roman" w:eastAsia="Calibri" w:hAnsi="Times New Roman" w:cs="Times New Roman"/>
          <w:i/>
          <w:iCs/>
          <w:color w:val="000000" w:themeColor="text1"/>
          <w:sz w:val="24"/>
          <w:szCs w:val="24"/>
        </w:rPr>
        <w:t>(pildoma, jei tiekėjas pasitelkia</w:t>
      </w:r>
      <w:r w:rsidR="00347857">
        <w:rPr>
          <w:rFonts w:ascii="Times New Roman" w:eastAsia="Calibri" w:hAnsi="Times New Roman" w:cs="Times New Roman"/>
          <w:i/>
          <w:iCs/>
          <w:color w:val="000000" w:themeColor="text1"/>
          <w:sz w:val="24"/>
          <w:szCs w:val="24"/>
        </w:rPr>
        <w:t xml:space="preserve"> ūkio subjektus</w:t>
      </w:r>
      <w:r w:rsidRPr="00C8755D">
        <w:rPr>
          <w:rFonts w:ascii="Times New Roman" w:eastAsia="Calibri" w:hAnsi="Times New Roman" w:cs="Times New Roman"/>
          <w:i/>
          <w:iCs/>
          <w:color w:val="000000" w:themeColor="text1"/>
          <w:sz w:val="24"/>
          <w:szCs w:val="24"/>
        </w:rPr>
        <w:t xml:space="preserve">, kurių </w:t>
      </w:r>
      <w:r w:rsidR="00DA4198">
        <w:rPr>
          <w:rFonts w:ascii="Times New Roman" w:eastAsia="Calibri" w:hAnsi="Times New Roman" w:cs="Times New Roman"/>
          <w:i/>
          <w:iCs/>
          <w:color w:val="000000" w:themeColor="text1"/>
          <w:sz w:val="24"/>
          <w:szCs w:val="24"/>
        </w:rPr>
        <w:t>pajė</w:t>
      </w:r>
      <w:r w:rsidR="00696ECC">
        <w:rPr>
          <w:rFonts w:ascii="Times New Roman" w:eastAsia="Calibri" w:hAnsi="Times New Roman" w:cs="Times New Roman"/>
          <w:i/>
          <w:iCs/>
          <w:color w:val="000000" w:themeColor="text1"/>
          <w:sz w:val="24"/>
          <w:szCs w:val="24"/>
        </w:rPr>
        <w:t>g</w:t>
      </w:r>
      <w:r w:rsidR="00DA4198">
        <w:rPr>
          <w:rFonts w:ascii="Times New Roman" w:eastAsia="Calibri" w:hAnsi="Times New Roman" w:cs="Times New Roman"/>
          <w:i/>
          <w:iCs/>
          <w:color w:val="000000" w:themeColor="text1"/>
          <w:sz w:val="24"/>
          <w:szCs w:val="24"/>
        </w:rPr>
        <w:t xml:space="preserve">umais </w:t>
      </w:r>
      <w:r w:rsidRPr="00C8755D">
        <w:rPr>
          <w:rFonts w:ascii="Times New Roman" w:eastAsia="Calibri" w:hAnsi="Times New Roman" w:cs="Times New Roman"/>
          <w:i/>
          <w:iCs/>
          <w:color w:val="000000" w:themeColor="text1"/>
          <w:sz w:val="24"/>
          <w:szCs w:val="24"/>
        </w:rPr>
        <w:t xml:space="preserve">tiekėjas </w:t>
      </w:r>
      <w:r w:rsidR="00696ECC">
        <w:rPr>
          <w:rFonts w:ascii="Times New Roman" w:eastAsia="Calibri" w:hAnsi="Times New Roman" w:cs="Times New Roman"/>
          <w:i/>
          <w:iCs/>
          <w:color w:val="000000" w:themeColor="text1"/>
          <w:sz w:val="24"/>
          <w:szCs w:val="24"/>
        </w:rPr>
        <w:t xml:space="preserve">remiasi. </w:t>
      </w:r>
      <w:r w:rsidR="00F66BB3">
        <w:rPr>
          <w:rFonts w:ascii="Times New Roman" w:eastAsia="Calibri" w:hAnsi="Times New Roman" w:cs="Times New Roman"/>
          <w:i/>
          <w:iCs/>
          <w:color w:val="000000" w:themeColor="text1"/>
          <w:sz w:val="24"/>
          <w:szCs w:val="24"/>
        </w:rPr>
        <w:t xml:space="preserve">Kartu pateikiama ūkio subjekto, kurio pajėgumais </w:t>
      </w:r>
      <w:r w:rsidR="00E5787E">
        <w:rPr>
          <w:rFonts w:ascii="Times New Roman" w:eastAsia="Calibri" w:hAnsi="Times New Roman" w:cs="Times New Roman"/>
          <w:i/>
          <w:iCs/>
          <w:color w:val="000000" w:themeColor="text1"/>
          <w:sz w:val="24"/>
          <w:szCs w:val="24"/>
        </w:rPr>
        <w:t>tiekėjas remiasi, pasirašyt</w:t>
      </w:r>
      <w:r w:rsidR="00BB5CED">
        <w:rPr>
          <w:rFonts w:ascii="Times New Roman" w:eastAsia="Calibri" w:hAnsi="Times New Roman" w:cs="Times New Roman"/>
          <w:i/>
          <w:iCs/>
          <w:color w:val="000000" w:themeColor="text1"/>
          <w:sz w:val="24"/>
          <w:szCs w:val="24"/>
        </w:rPr>
        <w:t>a</w:t>
      </w:r>
      <w:r w:rsidR="00E5787E">
        <w:rPr>
          <w:rFonts w:ascii="Times New Roman" w:eastAsia="Calibri" w:hAnsi="Times New Roman" w:cs="Times New Roman"/>
          <w:i/>
          <w:iCs/>
          <w:color w:val="000000" w:themeColor="text1"/>
          <w:sz w:val="24"/>
          <w:szCs w:val="24"/>
        </w:rPr>
        <w:t xml:space="preserve"> laisvos formos deklaracij</w:t>
      </w:r>
      <w:r w:rsidR="00BB5CED">
        <w:rPr>
          <w:rFonts w:ascii="Times New Roman" w:eastAsia="Calibri" w:hAnsi="Times New Roman" w:cs="Times New Roman"/>
          <w:i/>
          <w:iCs/>
          <w:color w:val="000000" w:themeColor="text1"/>
          <w:sz w:val="24"/>
          <w:szCs w:val="24"/>
        </w:rPr>
        <w:t>a</w:t>
      </w:r>
      <w:r w:rsidR="00E5787E">
        <w:rPr>
          <w:rFonts w:ascii="Times New Roman" w:eastAsia="Calibri" w:hAnsi="Times New Roman" w:cs="Times New Roman"/>
          <w:i/>
          <w:iCs/>
          <w:color w:val="000000" w:themeColor="text1"/>
          <w:sz w:val="24"/>
          <w:szCs w:val="24"/>
        </w:rPr>
        <w:t xml:space="preserve"> ar kit</w:t>
      </w:r>
      <w:r w:rsidR="00BB5CED">
        <w:rPr>
          <w:rFonts w:ascii="Times New Roman" w:eastAsia="Calibri" w:hAnsi="Times New Roman" w:cs="Times New Roman"/>
          <w:i/>
          <w:iCs/>
          <w:color w:val="000000" w:themeColor="text1"/>
          <w:sz w:val="24"/>
          <w:szCs w:val="24"/>
        </w:rPr>
        <w:t xml:space="preserve">as dokumentas, </w:t>
      </w:r>
      <w:r w:rsidR="003C0511">
        <w:rPr>
          <w:rFonts w:ascii="Times New Roman" w:eastAsia="Calibri" w:hAnsi="Times New Roman" w:cs="Times New Roman"/>
          <w:i/>
          <w:iCs/>
          <w:color w:val="000000" w:themeColor="text1"/>
          <w:sz w:val="24"/>
          <w:szCs w:val="24"/>
        </w:rPr>
        <w:t>patvirtinantis sutikimą dalyvauti šiame vieš</w:t>
      </w:r>
      <w:r w:rsidR="007117E9">
        <w:rPr>
          <w:rFonts w:ascii="Times New Roman" w:eastAsia="Calibri" w:hAnsi="Times New Roman" w:cs="Times New Roman"/>
          <w:i/>
          <w:iCs/>
          <w:color w:val="000000" w:themeColor="text1"/>
          <w:sz w:val="24"/>
          <w:szCs w:val="24"/>
        </w:rPr>
        <w:t>a</w:t>
      </w:r>
      <w:r w:rsidR="003C0511">
        <w:rPr>
          <w:rFonts w:ascii="Times New Roman" w:eastAsia="Calibri" w:hAnsi="Times New Roman" w:cs="Times New Roman"/>
          <w:i/>
          <w:iCs/>
          <w:color w:val="000000" w:themeColor="text1"/>
          <w:sz w:val="24"/>
          <w:szCs w:val="24"/>
        </w:rPr>
        <w:t>jame p</w:t>
      </w:r>
      <w:r w:rsidR="007117E9">
        <w:rPr>
          <w:rFonts w:ascii="Times New Roman" w:eastAsia="Calibri" w:hAnsi="Times New Roman" w:cs="Times New Roman"/>
          <w:i/>
          <w:iCs/>
          <w:color w:val="000000" w:themeColor="text1"/>
          <w:sz w:val="24"/>
          <w:szCs w:val="24"/>
        </w:rPr>
        <w:t>i</w:t>
      </w:r>
      <w:r w:rsidR="003C0511">
        <w:rPr>
          <w:rFonts w:ascii="Times New Roman" w:eastAsia="Calibri" w:hAnsi="Times New Roman" w:cs="Times New Roman"/>
          <w:i/>
          <w:iCs/>
          <w:color w:val="000000" w:themeColor="text1"/>
          <w:sz w:val="24"/>
          <w:szCs w:val="24"/>
        </w:rPr>
        <w:t>rkim</w:t>
      </w:r>
      <w:r w:rsidR="007117E9">
        <w:rPr>
          <w:rFonts w:ascii="Times New Roman" w:eastAsia="Calibri" w:hAnsi="Times New Roman" w:cs="Times New Roman"/>
          <w:i/>
          <w:iCs/>
          <w:color w:val="000000" w:themeColor="text1"/>
          <w:sz w:val="24"/>
          <w:szCs w:val="24"/>
        </w:rPr>
        <w:t>e</w:t>
      </w:r>
      <w:r w:rsidR="003C0511">
        <w:rPr>
          <w:rFonts w:ascii="Times New Roman" w:eastAsia="Calibri" w:hAnsi="Times New Roman" w:cs="Times New Roman"/>
          <w:i/>
          <w:iCs/>
          <w:color w:val="000000" w:themeColor="text1"/>
          <w:sz w:val="24"/>
          <w:szCs w:val="24"/>
        </w:rPr>
        <w:t>, skaitmeninė kopija)</w:t>
      </w:r>
    </w:p>
    <w:p w14:paraId="6622AA04" w14:textId="77777777" w:rsidR="00D904A3" w:rsidRPr="00C8755D" w:rsidRDefault="00D904A3" w:rsidP="00DF7A06">
      <w:pPr>
        <w:spacing w:after="0" w:line="240" w:lineRule="auto"/>
        <w:jc w:val="center"/>
        <w:rPr>
          <w:rFonts w:ascii="Times New Roman" w:eastAsia="Calibri" w:hAnsi="Times New Roman" w:cs="Times New Roman"/>
          <w:i/>
          <w:iCs/>
          <w:color w:val="000000" w:themeColor="text1"/>
          <w:sz w:val="24"/>
          <w:szCs w:val="24"/>
        </w:rPr>
      </w:pPr>
    </w:p>
    <w:p w14:paraId="1802C765" w14:textId="30FEA300" w:rsidR="00DF7A06" w:rsidRPr="00FE2A48" w:rsidRDefault="00D904A3" w:rsidP="00D904A3">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TableGrid"/>
        <w:tblW w:w="9634" w:type="dxa"/>
        <w:tblInd w:w="0" w:type="dxa"/>
        <w:tblLook w:val="04A0" w:firstRow="1" w:lastRow="0" w:firstColumn="1" w:lastColumn="0" w:noHBand="0" w:noVBand="1"/>
      </w:tblPr>
      <w:tblGrid>
        <w:gridCol w:w="570"/>
        <w:gridCol w:w="4954"/>
        <w:gridCol w:w="4110"/>
      </w:tblGrid>
      <w:tr w:rsidR="00DF7A06" w:rsidRPr="00C8755D" w14:paraId="41515926" w14:textId="77777777" w:rsidTr="00742992">
        <w:tc>
          <w:tcPr>
            <w:tcW w:w="570" w:type="dxa"/>
            <w:shd w:val="clear" w:color="auto" w:fill="D9D9D9" w:themeFill="background1" w:themeFillShade="D9"/>
          </w:tcPr>
          <w:p w14:paraId="3DA82CDB" w14:textId="77777777" w:rsidR="00DF7A06" w:rsidRPr="00C8755D" w:rsidRDefault="00DF7A06" w:rsidP="00742992">
            <w:pPr>
              <w:jc w:val="center"/>
              <w:rPr>
                <w:rFonts w:hAnsi="Times New Roman" w:cs="Times New Roman"/>
                <w:b/>
                <w:sz w:val="22"/>
                <w:szCs w:val="22"/>
              </w:rPr>
            </w:pPr>
            <w:r w:rsidRPr="00C8755D">
              <w:rPr>
                <w:rFonts w:hAnsi="Times New Roman" w:cs="Times New Roman"/>
                <w:b/>
                <w:sz w:val="22"/>
                <w:szCs w:val="22"/>
              </w:rPr>
              <w:t>Eil. Nr.</w:t>
            </w:r>
          </w:p>
        </w:tc>
        <w:tc>
          <w:tcPr>
            <w:tcW w:w="4954" w:type="dxa"/>
            <w:shd w:val="clear" w:color="auto" w:fill="D9D9D9" w:themeFill="background1" w:themeFillShade="D9"/>
          </w:tcPr>
          <w:p w14:paraId="77CDAC1D" w14:textId="326CE87E" w:rsidR="00DF7A06" w:rsidRPr="00C8755D" w:rsidRDefault="007117E9" w:rsidP="00742992">
            <w:pPr>
              <w:jc w:val="center"/>
              <w:rPr>
                <w:rFonts w:hAnsi="Times New Roman" w:cs="Times New Roman"/>
                <w:b/>
                <w:sz w:val="22"/>
                <w:szCs w:val="22"/>
              </w:rPr>
            </w:pPr>
            <w:r>
              <w:rPr>
                <w:rFonts w:hAnsi="Times New Roman" w:cs="Times New Roman"/>
                <w:b/>
                <w:sz w:val="22"/>
                <w:szCs w:val="22"/>
              </w:rPr>
              <w:t>Ūkio su</w:t>
            </w:r>
            <w:r w:rsidR="00F20C1F">
              <w:rPr>
                <w:rFonts w:hAnsi="Times New Roman" w:cs="Times New Roman"/>
                <w:b/>
                <w:sz w:val="22"/>
                <w:szCs w:val="22"/>
              </w:rPr>
              <w:t>bjekto, kurio pajėgumais remiuosi</w:t>
            </w:r>
            <w:r w:rsidR="00DF7A06" w:rsidRPr="00C8755D">
              <w:rPr>
                <w:rFonts w:hAnsi="Times New Roman" w:cs="Times New Roman"/>
                <w:b/>
                <w:sz w:val="22"/>
                <w:szCs w:val="22"/>
              </w:rPr>
              <w:t xml:space="preserve"> pavadinimas, juridinio asmens kodas, adresas</w:t>
            </w:r>
          </w:p>
        </w:tc>
        <w:tc>
          <w:tcPr>
            <w:tcW w:w="4110" w:type="dxa"/>
            <w:shd w:val="clear" w:color="auto" w:fill="D9D9D9" w:themeFill="background1" w:themeFillShade="D9"/>
          </w:tcPr>
          <w:p w14:paraId="2850DD95" w14:textId="12ADB51F" w:rsidR="00DF7A06" w:rsidRPr="00C8755D" w:rsidRDefault="00DF7A06" w:rsidP="00742992">
            <w:pPr>
              <w:jc w:val="center"/>
              <w:rPr>
                <w:rFonts w:hAnsi="Times New Roman" w:cs="Times New Roman"/>
                <w:b/>
                <w:sz w:val="22"/>
                <w:szCs w:val="22"/>
              </w:rPr>
            </w:pPr>
            <w:r w:rsidRPr="00C8755D">
              <w:rPr>
                <w:rFonts w:hAnsi="Times New Roman" w:cs="Times New Roman"/>
                <w:b/>
                <w:sz w:val="22"/>
                <w:szCs w:val="22"/>
              </w:rPr>
              <w:t xml:space="preserve">Sutarties objekto dalies, perduodamos vykdyti </w:t>
            </w:r>
            <w:r w:rsidR="00AE7863">
              <w:rPr>
                <w:rFonts w:hAnsi="Times New Roman" w:cs="Times New Roman"/>
                <w:b/>
                <w:sz w:val="22"/>
                <w:szCs w:val="22"/>
              </w:rPr>
              <w:t>ūkio subjektui</w:t>
            </w:r>
            <w:r w:rsidRPr="00C8755D">
              <w:rPr>
                <w:rFonts w:hAnsi="Times New Roman" w:cs="Times New Roman"/>
                <w:b/>
                <w:sz w:val="22"/>
                <w:szCs w:val="22"/>
              </w:rPr>
              <w:t>, aprašymas ir vertė proc.</w:t>
            </w:r>
          </w:p>
        </w:tc>
      </w:tr>
      <w:tr w:rsidR="00DF7A06" w:rsidRPr="00C8755D" w14:paraId="07A56276" w14:textId="77777777" w:rsidTr="00742992">
        <w:tc>
          <w:tcPr>
            <w:tcW w:w="570" w:type="dxa"/>
          </w:tcPr>
          <w:p w14:paraId="68D5CD3C" w14:textId="77777777" w:rsidR="00DF7A06" w:rsidRPr="00C8755D" w:rsidRDefault="00DF7A06" w:rsidP="00742992">
            <w:pPr>
              <w:jc w:val="center"/>
              <w:rPr>
                <w:rFonts w:hAnsi="Times New Roman" w:cs="Times New Roman"/>
                <w:bCs/>
                <w:sz w:val="22"/>
                <w:szCs w:val="22"/>
              </w:rPr>
            </w:pPr>
            <w:r w:rsidRPr="00C8755D">
              <w:rPr>
                <w:rFonts w:hAnsi="Times New Roman" w:cs="Times New Roman"/>
                <w:bCs/>
                <w:sz w:val="22"/>
                <w:szCs w:val="22"/>
              </w:rPr>
              <w:t>1.</w:t>
            </w:r>
          </w:p>
        </w:tc>
        <w:tc>
          <w:tcPr>
            <w:tcW w:w="4954" w:type="dxa"/>
          </w:tcPr>
          <w:p w14:paraId="6D2F6D1B" w14:textId="77777777" w:rsidR="00DF7A06" w:rsidRPr="00C8755D" w:rsidRDefault="00DF7A06" w:rsidP="00742992">
            <w:pPr>
              <w:rPr>
                <w:rFonts w:hAnsi="Times New Roman" w:cs="Times New Roman"/>
                <w:bCs/>
                <w:sz w:val="22"/>
                <w:szCs w:val="22"/>
              </w:rPr>
            </w:pPr>
          </w:p>
        </w:tc>
        <w:tc>
          <w:tcPr>
            <w:tcW w:w="4110" w:type="dxa"/>
          </w:tcPr>
          <w:p w14:paraId="4F799DBE" w14:textId="77777777" w:rsidR="00DF7A06" w:rsidRPr="00C8755D" w:rsidRDefault="00DF7A06" w:rsidP="00742992">
            <w:pPr>
              <w:rPr>
                <w:rFonts w:hAnsi="Times New Roman" w:cs="Times New Roman"/>
                <w:bCs/>
                <w:sz w:val="22"/>
                <w:szCs w:val="22"/>
              </w:rPr>
            </w:pPr>
          </w:p>
        </w:tc>
      </w:tr>
      <w:tr w:rsidR="00DF7A06" w:rsidRPr="00C8755D" w14:paraId="4FB72177" w14:textId="77777777" w:rsidTr="00742992">
        <w:tc>
          <w:tcPr>
            <w:tcW w:w="570" w:type="dxa"/>
          </w:tcPr>
          <w:p w14:paraId="6EBEF393" w14:textId="77777777" w:rsidR="00DF7A06" w:rsidRPr="00C8755D" w:rsidRDefault="00DF7A06" w:rsidP="00742992">
            <w:pPr>
              <w:jc w:val="center"/>
              <w:rPr>
                <w:rFonts w:hAnsi="Times New Roman" w:cs="Times New Roman"/>
                <w:bCs/>
                <w:sz w:val="22"/>
                <w:szCs w:val="22"/>
              </w:rPr>
            </w:pPr>
            <w:r w:rsidRPr="00C8755D">
              <w:rPr>
                <w:rFonts w:hAnsi="Times New Roman" w:cs="Times New Roman"/>
                <w:bCs/>
                <w:sz w:val="22"/>
                <w:szCs w:val="22"/>
              </w:rPr>
              <w:t>2.</w:t>
            </w:r>
          </w:p>
        </w:tc>
        <w:tc>
          <w:tcPr>
            <w:tcW w:w="4954" w:type="dxa"/>
          </w:tcPr>
          <w:p w14:paraId="2E933CC6" w14:textId="77777777" w:rsidR="00DF7A06" w:rsidRPr="00C8755D" w:rsidRDefault="00DF7A06" w:rsidP="00742992">
            <w:pPr>
              <w:rPr>
                <w:rFonts w:hAnsi="Times New Roman" w:cs="Times New Roman"/>
                <w:bCs/>
                <w:sz w:val="22"/>
                <w:szCs w:val="22"/>
              </w:rPr>
            </w:pPr>
          </w:p>
        </w:tc>
        <w:tc>
          <w:tcPr>
            <w:tcW w:w="4110" w:type="dxa"/>
          </w:tcPr>
          <w:p w14:paraId="618F40D5" w14:textId="77777777" w:rsidR="00DF7A06" w:rsidRPr="00C8755D" w:rsidRDefault="00DF7A06" w:rsidP="00742992">
            <w:pPr>
              <w:rPr>
                <w:rFonts w:hAnsi="Times New Roman" w:cs="Times New Roman"/>
                <w:bCs/>
                <w:sz w:val="22"/>
                <w:szCs w:val="22"/>
              </w:rPr>
            </w:pPr>
          </w:p>
        </w:tc>
      </w:tr>
    </w:tbl>
    <w:p w14:paraId="0FDAE161" w14:textId="77777777" w:rsidR="00107961" w:rsidRDefault="00107961" w:rsidP="004F4C8D">
      <w:pPr>
        <w:spacing w:before="240" w:after="0" w:line="240" w:lineRule="auto"/>
        <w:contextualSpacing/>
        <w:jc w:val="center"/>
        <w:rPr>
          <w:rFonts w:ascii="Times New Roman" w:hAnsi="Times New Roman" w:cs="Times New Roman"/>
          <w:b/>
          <w:bCs/>
          <w:sz w:val="24"/>
          <w:szCs w:val="24"/>
        </w:rPr>
      </w:pPr>
    </w:p>
    <w:p w14:paraId="22DE821E" w14:textId="7EC009D4" w:rsidR="00C12110" w:rsidRPr="00C12110" w:rsidRDefault="00C12110" w:rsidP="00C12110">
      <w:pPr>
        <w:pStyle w:val="ListParagraph"/>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C12110">
        <w:rPr>
          <w:rFonts w:ascii="Times New Roman" w:hAnsi="Times New Roman" w:cs="Times New Roman"/>
          <w:b/>
          <w:bCs/>
          <w:sz w:val="24"/>
          <w:szCs w:val="24"/>
        </w:rPr>
        <w:t xml:space="preserve">INFORMACIJA APIE </w:t>
      </w:r>
      <w:r w:rsidR="00DD6277">
        <w:rPr>
          <w:rFonts w:ascii="Times New Roman" w:hAnsi="Times New Roman" w:cs="Times New Roman"/>
          <w:b/>
          <w:bCs/>
          <w:sz w:val="24"/>
          <w:szCs w:val="24"/>
        </w:rPr>
        <w:t>SPECIALISTUS, KURIUOS KETINAMA ĮDARBINTI</w:t>
      </w:r>
      <w:r w:rsidR="006B7FC3">
        <w:rPr>
          <w:rFonts w:ascii="Times New Roman" w:hAnsi="Times New Roman" w:cs="Times New Roman"/>
          <w:b/>
          <w:bCs/>
          <w:sz w:val="24"/>
          <w:szCs w:val="24"/>
        </w:rPr>
        <w:t xml:space="preserve"> (</w:t>
      </w:r>
      <w:r w:rsidR="0028118D">
        <w:rPr>
          <w:rFonts w:ascii="Times New Roman" w:hAnsi="Times New Roman" w:cs="Times New Roman"/>
          <w:b/>
          <w:bCs/>
          <w:sz w:val="24"/>
          <w:szCs w:val="24"/>
        </w:rPr>
        <w:t xml:space="preserve">TOLIAU - </w:t>
      </w:r>
      <w:r w:rsidR="006B7FC3">
        <w:rPr>
          <w:rFonts w:ascii="Times New Roman" w:hAnsi="Times New Roman" w:cs="Times New Roman"/>
          <w:b/>
          <w:bCs/>
          <w:sz w:val="24"/>
          <w:szCs w:val="24"/>
        </w:rPr>
        <w:t>KVAZISUBTIEKĖJUS)</w:t>
      </w:r>
    </w:p>
    <w:p w14:paraId="4D328A58" w14:textId="1EC6FD57" w:rsidR="00C12110" w:rsidRPr="00C8755D" w:rsidRDefault="00C12110" w:rsidP="00C12110">
      <w:pPr>
        <w:spacing w:after="0" w:line="240" w:lineRule="auto"/>
        <w:jc w:val="center"/>
        <w:rPr>
          <w:rFonts w:ascii="Times New Roman" w:eastAsia="Calibri" w:hAnsi="Times New Roman" w:cs="Times New Roman"/>
          <w:i/>
          <w:iCs/>
          <w:color w:val="000000" w:themeColor="text1"/>
          <w:sz w:val="24"/>
          <w:szCs w:val="24"/>
        </w:rPr>
      </w:pPr>
      <w:r w:rsidRPr="00C8755D">
        <w:rPr>
          <w:rFonts w:ascii="Times New Roman" w:eastAsia="Calibri" w:hAnsi="Times New Roman" w:cs="Times New Roman"/>
          <w:i/>
          <w:iCs/>
          <w:color w:val="000000" w:themeColor="text1"/>
          <w:sz w:val="24"/>
          <w:szCs w:val="24"/>
        </w:rPr>
        <w:t>(pildoma, jei tiekėjas pasitelkia</w:t>
      </w:r>
      <w:r>
        <w:rPr>
          <w:rFonts w:ascii="Times New Roman" w:eastAsia="Calibri" w:hAnsi="Times New Roman" w:cs="Times New Roman"/>
          <w:i/>
          <w:iCs/>
          <w:color w:val="000000" w:themeColor="text1"/>
          <w:sz w:val="24"/>
          <w:szCs w:val="24"/>
        </w:rPr>
        <w:t xml:space="preserve"> </w:t>
      </w:r>
      <w:r w:rsidR="0028118D">
        <w:rPr>
          <w:rFonts w:ascii="Times New Roman" w:eastAsia="Calibri" w:hAnsi="Times New Roman" w:cs="Times New Roman"/>
          <w:i/>
          <w:iCs/>
          <w:color w:val="000000" w:themeColor="text1"/>
          <w:sz w:val="24"/>
          <w:szCs w:val="24"/>
        </w:rPr>
        <w:t>kvazisubtiekėjus</w:t>
      </w:r>
      <w:r>
        <w:rPr>
          <w:rFonts w:ascii="Times New Roman" w:eastAsia="Calibri" w:hAnsi="Times New Roman" w:cs="Times New Roman"/>
          <w:i/>
          <w:iCs/>
          <w:color w:val="000000" w:themeColor="text1"/>
          <w:sz w:val="24"/>
          <w:szCs w:val="24"/>
        </w:rPr>
        <w:t>)</w:t>
      </w:r>
    </w:p>
    <w:p w14:paraId="26F23CD1" w14:textId="77777777" w:rsidR="00C12110" w:rsidRDefault="00C12110" w:rsidP="00C12110">
      <w:pPr>
        <w:pStyle w:val="ListParagraph"/>
        <w:spacing w:after="0" w:line="240" w:lineRule="auto"/>
        <w:ind w:left="567"/>
        <w:rPr>
          <w:rFonts w:ascii="Times New Roman" w:eastAsia="Calibri" w:hAnsi="Times New Roman" w:cs="Times New Roman"/>
          <w:i/>
          <w:iCs/>
          <w:color w:val="000000" w:themeColor="text1"/>
          <w:sz w:val="24"/>
          <w:szCs w:val="24"/>
        </w:rPr>
      </w:pPr>
    </w:p>
    <w:p w14:paraId="5EABF3F2" w14:textId="7B492D84" w:rsidR="00D904A3" w:rsidRPr="00FE2A48" w:rsidRDefault="00D904A3" w:rsidP="00D904A3">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4 lentelė</w:t>
      </w:r>
    </w:p>
    <w:tbl>
      <w:tblPr>
        <w:tblStyle w:val="TableGrid"/>
        <w:tblW w:w="9634" w:type="dxa"/>
        <w:tblInd w:w="0" w:type="dxa"/>
        <w:tblLook w:val="04A0" w:firstRow="1" w:lastRow="0" w:firstColumn="1" w:lastColumn="0" w:noHBand="0" w:noVBand="1"/>
      </w:tblPr>
      <w:tblGrid>
        <w:gridCol w:w="570"/>
        <w:gridCol w:w="4954"/>
        <w:gridCol w:w="4110"/>
      </w:tblGrid>
      <w:tr w:rsidR="00C12110" w:rsidRPr="00C8755D" w14:paraId="05A95476" w14:textId="77777777" w:rsidTr="00D17BC1">
        <w:tc>
          <w:tcPr>
            <w:tcW w:w="570" w:type="dxa"/>
            <w:shd w:val="clear" w:color="auto" w:fill="D9D9D9" w:themeFill="background1" w:themeFillShade="D9"/>
          </w:tcPr>
          <w:p w14:paraId="3613F884" w14:textId="77777777" w:rsidR="00C12110" w:rsidRPr="00C8755D" w:rsidRDefault="00C12110" w:rsidP="00D17BC1">
            <w:pPr>
              <w:jc w:val="center"/>
              <w:rPr>
                <w:rFonts w:hAnsi="Times New Roman" w:cs="Times New Roman"/>
                <w:b/>
                <w:sz w:val="22"/>
                <w:szCs w:val="22"/>
              </w:rPr>
            </w:pPr>
            <w:r w:rsidRPr="00C8755D">
              <w:rPr>
                <w:rFonts w:hAnsi="Times New Roman" w:cs="Times New Roman"/>
                <w:b/>
                <w:sz w:val="22"/>
                <w:szCs w:val="22"/>
              </w:rPr>
              <w:t>Eil. Nr.</w:t>
            </w:r>
          </w:p>
        </w:tc>
        <w:tc>
          <w:tcPr>
            <w:tcW w:w="4954" w:type="dxa"/>
            <w:shd w:val="clear" w:color="auto" w:fill="D9D9D9" w:themeFill="background1" w:themeFillShade="D9"/>
          </w:tcPr>
          <w:p w14:paraId="3731AA95" w14:textId="1406EB76" w:rsidR="00C12110" w:rsidRPr="00C8755D" w:rsidRDefault="002F63E9" w:rsidP="00D17BC1">
            <w:pPr>
              <w:jc w:val="center"/>
              <w:rPr>
                <w:rFonts w:hAnsi="Times New Roman" w:cs="Times New Roman"/>
                <w:b/>
                <w:sz w:val="22"/>
                <w:szCs w:val="22"/>
              </w:rPr>
            </w:pPr>
            <w:r>
              <w:rPr>
                <w:rFonts w:hAnsi="Times New Roman" w:cs="Times New Roman"/>
                <w:b/>
                <w:sz w:val="22"/>
                <w:szCs w:val="22"/>
              </w:rPr>
              <w:t>Kvazisubtiekėj</w:t>
            </w:r>
            <w:r w:rsidR="004E4B2F">
              <w:rPr>
                <w:rFonts w:hAnsi="Times New Roman" w:cs="Times New Roman"/>
                <w:b/>
                <w:sz w:val="22"/>
                <w:szCs w:val="22"/>
              </w:rPr>
              <w:t>ų vardas ir pavardė</w:t>
            </w:r>
          </w:p>
        </w:tc>
        <w:tc>
          <w:tcPr>
            <w:tcW w:w="4110" w:type="dxa"/>
            <w:shd w:val="clear" w:color="auto" w:fill="D9D9D9" w:themeFill="background1" w:themeFillShade="D9"/>
          </w:tcPr>
          <w:p w14:paraId="0769ECAD" w14:textId="6A8A607F" w:rsidR="00C12110" w:rsidRPr="00C8755D" w:rsidRDefault="00367EE5" w:rsidP="00D17BC1">
            <w:pPr>
              <w:jc w:val="center"/>
              <w:rPr>
                <w:rFonts w:hAnsi="Times New Roman" w:cs="Times New Roman"/>
                <w:b/>
                <w:sz w:val="22"/>
                <w:szCs w:val="22"/>
              </w:rPr>
            </w:pPr>
            <w:r>
              <w:rPr>
                <w:rFonts w:hAnsi="Times New Roman" w:cs="Times New Roman"/>
                <w:b/>
                <w:sz w:val="22"/>
                <w:szCs w:val="22"/>
              </w:rPr>
              <w:t>Kvazisubtiekėjams numatom</w:t>
            </w:r>
            <w:r w:rsidR="00A75041">
              <w:rPr>
                <w:rFonts w:hAnsi="Times New Roman" w:cs="Times New Roman"/>
                <w:b/>
                <w:sz w:val="22"/>
                <w:szCs w:val="22"/>
              </w:rPr>
              <w:t>a</w:t>
            </w:r>
            <w:r>
              <w:rPr>
                <w:rFonts w:hAnsi="Times New Roman" w:cs="Times New Roman"/>
                <w:b/>
                <w:sz w:val="22"/>
                <w:szCs w:val="22"/>
              </w:rPr>
              <w:t xml:space="preserve"> perduoti </w:t>
            </w:r>
            <w:r w:rsidR="00A75041">
              <w:rPr>
                <w:rFonts w:hAnsi="Times New Roman" w:cs="Times New Roman"/>
                <w:b/>
                <w:sz w:val="22"/>
                <w:szCs w:val="22"/>
              </w:rPr>
              <w:t>s</w:t>
            </w:r>
            <w:r w:rsidR="00C12110" w:rsidRPr="00C8755D">
              <w:rPr>
                <w:rFonts w:hAnsi="Times New Roman" w:cs="Times New Roman"/>
                <w:b/>
                <w:sz w:val="22"/>
                <w:szCs w:val="22"/>
              </w:rPr>
              <w:t>utarties objekto dalis</w:t>
            </w:r>
            <w:r w:rsidR="00A75041">
              <w:rPr>
                <w:rFonts w:hAnsi="Times New Roman" w:cs="Times New Roman"/>
                <w:b/>
                <w:sz w:val="22"/>
                <w:szCs w:val="22"/>
              </w:rPr>
              <w:t xml:space="preserve"> (</w:t>
            </w:r>
            <w:r w:rsidR="00B778DD">
              <w:rPr>
                <w:rFonts w:hAnsi="Times New Roman" w:cs="Times New Roman"/>
                <w:b/>
                <w:sz w:val="22"/>
                <w:szCs w:val="22"/>
              </w:rPr>
              <w:t>įvardinti konkrečiai darbus/paslaugas/prekes)</w:t>
            </w:r>
          </w:p>
        </w:tc>
      </w:tr>
      <w:tr w:rsidR="00C12110" w:rsidRPr="00C8755D" w14:paraId="27A5BDB8" w14:textId="77777777" w:rsidTr="00D17BC1">
        <w:tc>
          <w:tcPr>
            <w:tcW w:w="570" w:type="dxa"/>
          </w:tcPr>
          <w:p w14:paraId="4C19DB67" w14:textId="77777777" w:rsidR="00C12110" w:rsidRPr="00C8755D" w:rsidRDefault="00C12110" w:rsidP="00D17BC1">
            <w:pPr>
              <w:jc w:val="center"/>
              <w:rPr>
                <w:rFonts w:hAnsi="Times New Roman" w:cs="Times New Roman"/>
                <w:bCs/>
                <w:sz w:val="22"/>
                <w:szCs w:val="22"/>
              </w:rPr>
            </w:pPr>
            <w:r w:rsidRPr="00C8755D">
              <w:rPr>
                <w:rFonts w:hAnsi="Times New Roman" w:cs="Times New Roman"/>
                <w:bCs/>
                <w:sz w:val="22"/>
                <w:szCs w:val="22"/>
              </w:rPr>
              <w:t>1.</w:t>
            </w:r>
          </w:p>
        </w:tc>
        <w:tc>
          <w:tcPr>
            <w:tcW w:w="4954" w:type="dxa"/>
          </w:tcPr>
          <w:p w14:paraId="1702E286" w14:textId="77777777" w:rsidR="00C12110" w:rsidRPr="00C8755D" w:rsidRDefault="00C12110" w:rsidP="00D17BC1">
            <w:pPr>
              <w:rPr>
                <w:rFonts w:hAnsi="Times New Roman" w:cs="Times New Roman"/>
                <w:bCs/>
                <w:sz w:val="22"/>
                <w:szCs w:val="22"/>
              </w:rPr>
            </w:pPr>
          </w:p>
        </w:tc>
        <w:tc>
          <w:tcPr>
            <w:tcW w:w="4110" w:type="dxa"/>
          </w:tcPr>
          <w:p w14:paraId="64B8FBEE" w14:textId="77777777" w:rsidR="00C12110" w:rsidRPr="00C8755D" w:rsidRDefault="00C12110" w:rsidP="00D17BC1">
            <w:pPr>
              <w:rPr>
                <w:rFonts w:hAnsi="Times New Roman" w:cs="Times New Roman"/>
                <w:bCs/>
                <w:sz w:val="22"/>
                <w:szCs w:val="22"/>
              </w:rPr>
            </w:pPr>
          </w:p>
        </w:tc>
      </w:tr>
      <w:tr w:rsidR="00C12110" w:rsidRPr="00C8755D" w14:paraId="0B349BEE" w14:textId="77777777" w:rsidTr="00D17BC1">
        <w:tc>
          <w:tcPr>
            <w:tcW w:w="570" w:type="dxa"/>
          </w:tcPr>
          <w:p w14:paraId="1C6BF0AC" w14:textId="77777777" w:rsidR="00C12110" w:rsidRPr="00C8755D" w:rsidRDefault="00C12110" w:rsidP="00D17BC1">
            <w:pPr>
              <w:jc w:val="center"/>
              <w:rPr>
                <w:rFonts w:hAnsi="Times New Roman" w:cs="Times New Roman"/>
                <w:bCs/>
                <w:sz w:val="22"/>
                <w:szCs w:val="22"/>
              </w:rPr>
            </w:pPr>
            <w:r w:rsidRPr="00C8755D">
              <w:rPr>
                <w:rFonts w:hAnsi="Times New Roman" w:cs="Times New Roman"/>
                <w:bCs/>
                <w:sz w:val="22"/>
                <w:szCs w:val="22"/>
              </w:rPr>
              <w:t>2.</w:t>
            </w:r>
          </w:p>
        </w:tc>
        <w:tc>
          <w:tcPr>
            <w:tcW w:w="4954" w:type="dxa"/>
          </w:tcPr>
          <w:p w14:paraId="73FCAC21" w14:textId="77777777" w:rsidR="00C12110" w:rsidRPr="00C8755D" w:rsidRDefault="00C12110" w:rsidP="00D17BC1">
            <w:pPr>
              <w:rPr>
                <w:rFonts w:hAnsi="Times New Roman" w:cs="Times New Roman"/>
                <w:bCs/>
                <w:sz w:val="22"/>
                <w:szCs w:val="22"/>
              </w:rPr>
            </w:pPr>
          </w:p>
        </w:tc>
        <w:tc>
          <w:tcPr>
            <w:tcW w:w="4110" w:type="dxa"/>
          </w:tcPr>
          <w:p w14:paraId="3F64704A" w14:textId="77777777" w:rsidR="00C12110" w:rsidRPr="00C8755D" w:rsidRDefault="00C12110" w:rsidP="00D17BC1">
            <w:pPr>
              <w:rPr>
                <w:rFonts w:hAnsi="Times New Roman" w:cs="Times New Roman"/>
                <w:bCs/>
                <w:sz w:val="22"/>
                <w:szCs w:val="22"/>
              </w:rPr>
            </w:pPr>
          </w:p>
        </w:tc>
      </w:tr>
    </w:tbl>
    <w:p w14:paraId="680F5D1C" w14:textId="77777777" w:rsidR="00107961" w:rsidRDefault="00107961" w:rsidP="004F4C8D">
      <w:pPr>
        <w:spacing w:before="240" w:after="0" w:line="240" w:lineRule="auto"/>
        <w:contextualSpacing/>
        <w:jc w:val="center"/>
        <w:rPr>
          <w:rFonts w:ascii="Times New Roman" w:hAnsi="Times New Roman" w:cs="Times New Roman"/>
          <w:b/>
          <w:bCs/>
          <w:sz w:val="24"/>
          <w:szCs w:val="24"/>
        </w:rPr>
      </w:pPr>
    </w:p>
    <w:p w14:paraId="3A6595AA" w14:textId="15E6187A" w:rsidR="00163AFF" w:rsidRPr="00163AFF" w:rsidRDefault="00163AFF" w:rsidP="00163AFF">
      <w:pPr>
        <w:pStyle w:val="ListParagraph"/>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163AFF">
        <w:rPr>
          <w:rFonts w:ascii="Times New Roman" w:hAnsi="Times New Roman" w:cs="Times New Roman"/>
          <w:b/>
          <w:bCs/>
          <w:sz w:val="24"/>
          <w:szCs w:val="24"/>
        </w:rPr>
        <w:t xml:space="preserve">INFORMACIJA APIE </w:t>
      </w:r>
      <w:r w:rsidR="00C21C7F">
        <w:rPr>
          <w:rFonts w:ascii="Times New Roman" w:hAnsi="Times New Roman" w:cs="Times New Roman"/>
          <w:b/>
          <w:bCs/>
          <w:sz w:val="24"/>
          <w:szCs w:val="24"/>
        </w:rPr>
        <w:t xml:space="preserve">TREČIUOSIUS ASMENIS, KURIŲ PAJĖGUMAIS </w:t>
      </w:r>
      <w:r w:rsidR="00473397">
        <w:rPr>
          <w:rFonts w:ascii="Times New Roman" w:hAnsi="Times New Roman" w:cs="Times New Roman"/>
          <w:b/>
          <w:bCs/>
          <w:sz w:val="24"/>
          <w:szCs w:val="24"/>
        </w:rPr>
        <w:t>REMIAMASI, TAČIAU JIE SUTARTIES NEVYKDYS</w:t>
      </w:r>
    </w:p>
    <w:p w14:paraId="662B6157" w14:textId="661A206A" w:rsidR="00163AFF" w:rsidRPr="00C8755D" w:rsidRDefault="00163AFF" w:rsidP="00163AFF">
      <w:pPr>
        <w:spacing w:after="0" w:line="240" w:lineRule="auto"/>
        <w:jc w:val="center"/>
        <w:rPr>
          <w:rFonts w:ascii="Times New Roman" w:eastAsia="Calibri" w:hAnsi="Times New Roman" w:cs="Times New Roman"/>
          <w:i/>
          <w:iCs/>
          <w:color w:val="000000" w:themeColor="text1"/>
          <w:sz w:val="24"/>
          <w:szCs w:val="24"/>
        </w:rPr>
      </w:pPr>
      <w:r w:rsidRPr="00C8755D">
        <w:rPr>
          <w:rFonts w:ascii="Times New Roman" w:eastAsia="Calibri" w:hAnsi="Times New Roman" w:cs="Times New Roman"/>
          <w:i/>
          <w:iCs/>
          <w:color w:val="000000" w:themeColor="text1"/>
          <w:sz w:val="24"/>
          <w:szCs w:val="24"/>
        </w:rPr>
        <w:t>(pildoma, jei tiekėjas pasitelkia</w:t>
      </w:r>
      <w:r>
        <w:rPr>
          <w:rFonts w:ascii="Times New Roman" w:eastAsia="Calibri" w:hAnsi="Times New Roman" w:cs="Times New Roman"/>
          <w:i/>
          <w:iCs/>
          <w:color w:val="000000" w:themeColor="text1"/>
          <w:sz w:val="24"/>
          <w:szCs w:val="24"/>
        </w:rPr>
        <w:t xml:space="preserve"> </w:t>
      </w:r>
      <w:r w:rsidR="008E2186">
        <w:rPr>
          <w:rFonts w:ascii="Times New Roman" w:eastAsia="Calibri" w:hAnsi="Times New Roman" w:cs="Times New Roman"/>
          <w:i/>
          <w:iCs/>
          <w:color w:val="000000" w:themeColor="text1"/>
          <w:sz w:val="24"/>
          <w:szCs w:val="24"/>
        </w:rPr>
        <w:t xml:space="preserve">trečiuosius asmenis, kurie </w:t>
      </w:r>
      <w:r w:rsidR="00C4643B">
        <w:rPr>
          <w:rFonts w:ascii="Times New Roman" w:eastAsia="Calibri" w:hAnsi="Times New Roman" w:cs="Times New Roman"/>
          <w:i/>
          <w:iCs/>
          <w:color w:val="000000" w:themeColor="text1"/>
          <w:sz w:val="24"/>
          <w:szCs w:val="24"/>
        </w:rPr>
        <w:t xml:space="preserve">aktyviai </w:t>
      </w:r>
      <w:r w:rsidR="008E2186">
        <w:rPr>
          <w:rFonts w:ascii="Times New Roman" w:eastAsia="Calibri" w:hAnsi="Times New Roman" w:cs="Times New Roman"/>
          <w:i/>
          <w:iCs/>
          <w:color w:val="000000" w:themeColor="text1"/>
          <w:sz w:val="24"/>
          <w:szCs w:val="24"/>
        </w:rPr>
        <w:t>sutarties nevykdys</w:t>
      </w:r>
      <w:r w:rsidR="00DD6247">
        <w:rPr>
          <w:rFonts w:ascii="Times New Roman" w:eastAsia="Calibri" w:hAnsi="Times New Roman" w:cs="Times New Roman"/>
          <w:i/>
          <w:iCs/>
          <w:color w:val="000000" w:themeColor="text1"/>
          <w:sz w:val="24"/>
          <w:szCs w:val="24"/>
        </w:rPr>
        <w:t>, tik suteiks atitinkamus pajėgumus tiekėjui, tam, kad jis atitiktų</w:t>
      </w:r>
      <w:r w:rsidR="00C61627">
        <w:rPr>
          <w:rFonts w:ascii="Times New Roman" w:eastAsia="Calibri" w:hAnsi="Times New Roman" w:cs="Times New Roman"/>
          <w:i/>
          <w:iCs/>
          <w:color w:val="000000" w:themeColor="text1"/>
          <w:sz w:val="24"/>
          <w:szCs w:val="24"/>
        </w:rPr>
        <w:t xml:space="preserve"> reikalavimus</w:t>
      </w:r>
      <w:r>
        <w:rPr>
          <w:rFonts w:ascii="Times New Roman" w:eastAsia="Calibri" w:hAnsi="Times New Roman" w:cs="Times New Roman"/>
          <w:i/>
          <w:iCs/>
          <w:color w:val="000000" w:themeColor="text1"/>
          <w:sz w:val="24"/>
          <w:szCs w:val="24"/>
        </w:rPr>
        <w:t>)</w:t>
      </w:r>
    </w:p>
    <w:p w14:paraId="2942247E" w14:textId="77777777" w:rsidR="00163AFF" w:rsidRDefault="00163AFF" w:rsidP="00163AFF">
      <w:pPr>
        <w:pStyle w:val="ListParagraph"/>
        <w:spacing w:after="0" w:line="240" w:lineRule="auto"/>
        <w:ind w:left="567"/>
        <w:rPr>
          <w:rFonts w:ascii="Times New Roman" w:eastAsia="Calibri" w:hAnsi="Times New Roman" w:cs="Times New Roman"/>
          <w:i/>
          <w:iCs/>
          <w:color w:val="000000" w:themeColor="text1"/>
          <w:sz w:val="24"/>
          <w:szCs w:val="24"/>
        </w:rPr>
      </w:pPr>
    </w:p>
    <w:p w14:paraId="38F9F19F" w14:textId="42A7D35C" w:rsidR="00D904A3" w:rsidRPr="00FE2A48" w:rsidRDefault="00D904A3" w:rsidP="00D904A3">
      <w:pPr>
        <w:pStyle w:val="ListParagraph"/>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5 lentelė</w:t>
      </w:r>
    </w:p>
    <w:tbl>
      <w:tblPr>
        <w:tblStyle w:val="TableGrid"/>
        <w:tblW w:w="9634" w:type="dxa"/>
        <w:tblInd w:w="0" w:type="dxa"/>
        <w:tblLook w:val="04A0" w:firstRow="1" w:lastRow="0" w:firstColumn="1" w:lastColumn="0" w:noHBand="0" w:noVBand="1"/>
      </w:tblPr>
      <w:tblGrid>
        <w:gridCol w:w="570"/>
        <w:gridCol w:w="4954"/>
        <w:gridCol w:w="4110"/>
      </w:tblGrid>
      <w:tr w:rsidR="00163AFF" w:rsidRPr="00C8755D" w14:paraId="478C17B2" w14:textId="77777777" w:rsidTr="00D17BC1">
        <w:tc>
          <w:tcPr>
            <w:tcW w:w="570" w:type="dxa"/>
            <w:shd w:val="clear" w:color="auto" w:fill="D9D9D9" w:themeFill="background1" w:themeFillShade="D9"/>
          </w:tcPr>
          <w:p w14:paraId="697EC01A" w14:textId="77777777" w:rsidR="00163AFF" w:rsidRPr="00C8755D" w:rsidRDefault="00163AFF" w:rsidP="00D17BC1">
            <w:pPr>
              <w:jc w:val="center"/>
              <w:rPr>
                <w:rFonts w:hAnsi="Times New Roman" w:cs="Times New Roman"/>
                <w:b/>
                <w:sz w:val="22"/>
                <w:szCs w:val="22"/>
              </w:rPr>
            </w:pPr>
            <w:r w:rsidRPr="00C8755D">
              <w:rPr>
                <w:rFonts w:hAnsi="Times New Roman" w:cs="Times New Roman"/>
                <w:b/>
                <w:sz w:val="22"/>
                <w:szCs w:val="22"/>
              </w:rPr>
              <w:t>Eil. Nr.</w:t>
            </w:r>
          </w:p>
        </w:tc>
        <w:tc>
          <w:tcPr>
            <w:tcW w:w="4954" w:type="dxa"/>
            <w:shd w:val="clear" w:color="auto" w:fill="D9D9D9" w:themeFill="background1" w:themeFillShade="D9"/>
          </w:tcPr>
          <w:p w14:paraId="3E9C867A" w14:textId="4880B0BF" w:rsidR="00163AFF" w:rsidRPr="00C8755D" w:rsidRDefault="00494BA7" w:rsidP="00D17BC1">
            <w:pPr>
              <w:jc w:val="center"/>
              <w:rPr>
                <w:rFonts w:hAnsi="Times New Roman" w:cs="Times New Roman"/>
                <w:b/>
                <w:sz w:val="22"/>
                <w:szCs w:val="22"/>
              </w:rPr>
            </w:pPr>
            <w:r>
              <w:rPr>
                <w:rFonts w:hAnsi="Times New Roman" w:cs="Times New Roman"/>
                <w:b/>
                <w:sz w:val="22"/>
                <w:szCs w:val="22"/>
              </w:rPr>
              <w:t>Trečiojo asmens</w:t>
            </w:r>
            <w:r w:rsidR="00163AFF">
              <w:rPr>
                <w:rFonts w:hAnsi="Times New Roman" w:cs="Times New Roman"/>
                <w:b/>
                <w:sz w:val="22"/>
                <w:szCs w:val="22"/>
              </w:rPr>
              <w:t xml:space="preserve"> vardas ir pavardė</w:t>
            </w:r>
            <w:r>
              <w:rPr>
                <w:rFonts w:hAnsi="Times New Roman" w:cs="Times New Roman"/>
                <w:b/>
                <w:sz w:val="22"/>
                <w:szCs w:val="22"/>
              </w:rPr>
              <w:t>/ pavadinimas, adresas</w:t>
            </w:r>
          </w:p>
        </w:tc>
        <w:tc>
          <w:tcPr>
            <w:tcW w:w="4110" w:type="dxa"/>
            <w:shd w:val="clear" w:color="auto" w:fill="D9D9D9" w:themeFill="background1" w:themeFillShade="D9"/>
          </w:tcPr>
          <w:p w14:paraId="15DFD8C7" w14:textId="74CC72BB" w:rsidR="00163AFF" w:rsidRPr="00C8755D" w:rsidRDefault="00494BA7" w:rsidP="00D17BC1">
            <w:pPr>
              <w:jc w:val="center"/>
              <w:rPr>
                <w:rFonts w:hAnsi="Times New Roman" w:cs="Times New Roman"/>
                <w:b/>
                <w:sz w:val="22"/>
                <w:szCs w:val="22"/>
              </w:rPr>
            </w:pPr>
            <w:r>
              <w:rPr>
                <w:rFonts w:hAnsi="Times New Roman" w:cs="Times New Roman"/>
                <w:b/>
                <w:sz w:val="22"/>
                <w:szCs w:val="22"/>
              </w:rPr>
              <w:t>Treč</w:t>
            </w:r>
            <w:r w:rsidR="0077559B">
              <w:rPr>
                <w:rFonts w:hAnsi="Times New Roman" w:cs="Times New Roman"/>
                <w:b/>
                <w:sz w:val="22"/>
                <w:szCs w:val="22"/>
              </w:rPr>
              <w:t>iojo asmens priemonės, kuriomis naudosis sutarties vykdymo laikotarpiu</w:t>
            </w:r>
          </w:p>
        </w:tc>
      </w:tr>
      <w:tr w:rsidR="00163AFF" w:rsidRPr="00C8755D" w14:paraId="653BD533" w14:textId="77777777" w:rsidTr="00D17BC1">
        <w:tc>
          <w:tcPr>
            <w:tcW w:w="570" w:type="dxa"/>
          </w:tcPr>
          <w:p w14:paraId="6475D37D" w14:textId="77777777" w:rsidR="00163AFF" w:rsidRPr="00C8755D" w:rsidRDefault="00163AFF" w:rsidP="00D17BC1">
            <w:pPr>
              <w:jc w:val="center"/>
              <w:rPr>
                <w:rFonts w:hAnsi="Times New Roman" w:cs="Times New Roman"/>
                <w:bCs/>
                <w:sz w:val="22"/>
                <w:szCs w:val="22"/>
              </w:rPr>
            </w:pPr>
            <w:r w:rsidRPr="00C8755D">
              <w:rPr>
                <w:rFonts w:hAnsi="Times New Roman" w:cs="Times New Roman"/>
                <w:bCs/>
                <w:sz w:val="22"/>
                <w:szCs w:val="22"/>
              </w:rPr>
              <w:t>1.</w:t>
            </w:r>
          </w:p>
        </w:tc>
        <w:tc>
          <w:tcPr>
            <w:tcW w:w="4954" w:type="dxa"/>
          </w:tcPr>
          <w:p w14:paraId="173F5BB9" w14:textId="77777777" w:rsidR="00163AFF" w:rsidRPr="00C8755D" w:rsidRDefault="00163AFF" w:rsidP="00D17BC1">
            <w:pPr>
              <w:rPr>
                <w:rFonts w:hAnsi="Times New Roman" w:cs="Times New Roman"/>
                <w:bCs/>
                <w:sz w:val="22"/>
                <w:szCs w:val="22"/>
              </w:rPr>
            </w:pPr>
          </w:p>
        </w:tc>
        <w:tc>
          <w:tcPr>
            <w:tcW w:w="4110" w:type="dxa"/>
          </w:tcPr>
          <w:p w14:paraId="74AE7E9A" w14:textId="77777777" w:rsidR="00163AFF" w:rsidRPr="00C8755D" w:rsidRDefault="00163AFF" w:rsidP="00D17BC1">
            <w:pPr>
              <w:rPr>
                <w:rFonts w:hAnsi="Times New Roman" w:cs="Times New Roman"/>
                <w:bCs/>
                <w:sz w:val="22"/>
                <w:szCs w:val="22"/>
              </w:rPr>
            </w:pPr>
          </w:p>
        </w:tc>
      </w:tr>
      <w:tr w:rsidR="00163AFF" w:rsidRPr="00C8755D" w14:paraId="108B7B93" w14:textId="77777777" w:rsidTr="00D17BC1">
        <w:tc>
          <w:tcPr>
            <w:tcW w:w="570" w:type="dxa"/>
          </w:tcPr>
          <w:p w14:paraId="436EFE16" w14:textId="77777777" w:rsidR="00163AFF" w:rsidRPr="00C8755D" w:rsidRDefault="00163AFF" w:rsidP="00D17BC1">
            <w:pPr>
              <w:jc w:val="center"/>
              <w:rPr>
                <w:rFonts w:hAnsi="Times New Roman" w:cs="Times New Roman"/>
                <w:bCs/>
                <w:sz w:val="22"/>
                <w:szCs w:val="22"/>
              </w:rPr>
            </w:pPr>
            <w:r w:rsidRPr="00C8755D">
              <w:rPr>
                <w:rFonts w:hAnsi="Times New Roman" w:cs="Times New Roman"/>
                <w:bCs/>
                <w:sz w:val="22"/>
                <w:szCs w:val="22"/>
              </w:rPr>
              <w:t>2.</w:t>
            </w:r>
          </w:p>
        </w:tc>
        <w:tc>
          <w:tcPr>
            <w:tcW w:w="4954" w:type="dxa"/>
          </w:tcPr>
          <w:p w14:paraId="141675CD" w14:textId="77777777" w:rsidR="00163AFF" w:rsidRPr="00C8755D" w:rsidRDefault="00163AFF" w:rsidP="00D17BC1">
            <w:pPr>
              <w:rPr>
                <w:rFonts w:hAnsi="Times New Roman" w:cs="Times New Roman"/>
                <w:bCs/>
                <w:sz w:val="22"/>
                <w:szCs w:val="22"/>
              </w:rPr>
            </w:pPr>
          </w:p>
        </w:tc>
        <w:tc>
          <w:tcPr>
            <w:tcW w:w="4110" w:type="dxa"/>
          </w:tcPr>
          <w:p w14:paraId="3CB1EADA" w14:textId="77777777" w:rsidR="00163AFF" w:rsidRPr="00C8755D" w:rsidRDefault="00163AFF" w:rsidP="00D17BC1">
            <w:pPr>
              <w:rPr>
                <w:rFonts w:hAnsi="Times New Roman" w:cs="Times New Roman"/>
                <w:bCs/>
                <w:sz w:val="22"/>
                <w:szCs w:val="22"/>
              </w:rPr>
            </w:pPr>
          </w:p>
        </w:tc>
      </w:tr>
    </w:tbl>
    <w:p w14:paraId="683DF48F" w14:textId="77777777" w:rsidR="00107961" w:rsidRDefault="00107961" w:rsidP="004F4C8D">
      <w:pPr>
        <w:spacing w:before="240" w:after="0" w:line="240" w:lineRule="auto"/>
        <w:contextualSpacing/>
        <w:jc w:val="center"/>
        <w:rPr>
          <w:rFonts w:ascii="Times New Roman" w:hAnsi="Times New Roman" w:cs="Times New Roman"/>
          <w:b/>
          <w:bCs/>
          <w:sz w:val="24"/>
          <w:szCs w:val="24"/>
        </w:rPr>
      </w:pPr>
    </w:p>
    <w:p w14:paraId="719257B2" w14:textId="67B1EE12" w:rsidR="004F4C8D" w:rsidRDefault="0077559B" w:rsidP="004F4C8D">
      <w:pPr>
        <w:spacing w:before="240" w:after="0" w:line="240" w:lineRule="auto"/>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sidR="004F4C8D" w:rsidRPr="004F4C8D">
        <w:rPr>
          <w:rFonts w:ascii="Times New Roman" w:hAnsi="Times New Roman" w:cs="Times New Roman"/>
          <w:b/>
          <w:bCs/>
          <w:sz w:val="24"/>
          <w:szCs w:val="24"/>
        </w:rPr>
        <w:t>.</w:t>
      </w:r>
      <w:r w:rsidR="004F4C8D" w:rsidRPr="00F83172">
        <w:rPr>
          <w:rFonts w:ascii="Times New Roman" w:eastAsia="Calibri" w:hAnsi="Times New Roman" w:cs="Times New Roman"/>
          <w:b/>
          <w:bCs/>
          <w:sz w:val="24"/>
          <w:szCs w:val="24"/>
        </w:rPr>
        <w:t xml:space="preserve"> PASIŪLYMO KOKYBINIAI PARAMETRAI</w:t>
      </w:r>
    </w:p>
    <w:p w14:paraId="7681AF07" w14:textId="77777777" w:rsidR="004F4C8D" w:rsidRPr="00F83172" w:rsidRDefault="004F4C8D" w:rsidP="004F4C8D">
      <w:pPr>
        <w:spacing w:before="240" w:after="0" w:line="240" w:lineRule="auto"/>
        <w:contextualSpacing/>
        <w:jc w:val="center"/>
        <w:rPr>
          <w:rFonts w:ascii="Times New Roman" w:eastAsia="Calibri" w:hAnsi="Times New Roman" w:cs="Times New Roman"/>
          <w:b/>
          <w:bCs/>
          <w:sz w:val="24"/>
          <w:szCs w:val="24"/>
        </w:rPr>
      </w:pPr>
    </w:p>
    <w:p w14:paraId="7F1E6D69" w14:textId="425BA07E" w:rsidR="006B440D" w:rsidRPr="00E150DC" w:rsidRDefault="00E150DC" w:rsidP="00E150DC">
      <w:pPr>
        <w:spacing w:after="0" w:line="288" w:lineRule="auto"/>
        <w:ind w:firstLine="709"/>
        <w:jc w:val="both"/>
        <w:rPr>
          <w:rFonts w:ascii="Times New Roman" w:hAnsi="Times New Roman" w:cs="Times New Roman"/>
          <w:sz w:val="24"/>
          <w:szCs w:val="24"/>
        </w:rPr>
      </w:pPr>
      <w:r w:rsidRPr="00E150DC">
        <w:rPr>
          <w:rFonts w:ascii="Times New Roman" w:hAnsi="Times New Roman" w:cs="Times New Roman"/>
          <w:sz w:val="24"/>
          <w:szCs w:val="24"/>
        </w:rPr>
        <w:t xml:space="preserve">6.1. </w:t>
      </w:r>
      <w:r w:rsidR="006B440D" w:rsidRPr="00E150DC">
        <w:rPr>
          <w:rFonts w:ascii="Times New Roman"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310CF02" w14:textId="71D7A2E5" w:rsidR="006B440D" w:rsidRPr="004B5362" w:rsidRDefault="00E150DC" w:rsidP="00E150DC">
      <w:pPr>
        <w:pStyle w:val="BodyText"/>
        <w:spacing w:before="0" w:after="0" w:line="288" w:lineRule="auto"/>
        <w:ind w:firstLine="720"/>
        <w:jc w:val="both"/>
        <w:rPr>
          <w:rFonts w:ascii="Times New Roman" w:hAnsi="Times New Roman"/>
          <w:b/>
          <w:i/>
          <w:iCs/>
          <w:sz w:val="24"/>
          <w:szCs w:val="24"/>
          <w:lang w:val="lt-LT"/>
        </w:rPr>
      </w:pPr>
      <w:r w:rsidRPr="00E150DC">
        <w:rPr>
          <w:rFonts w:ascii="Times New Roman" w:hAnsi="Times New Roman"/>
          <w:sz w:val="24"/>
          <w:szCs w:val="24"/>
        </w:rPr>
        <w:t xml:space="preserve">6.2. </w:t>
      </w:r>
      <w:r w:rsidR="006B440D" w:rsidRPr="00E150DC">
        <w:rPr>
          <w:rFonts w:ascii="Times New Roman" w:hAnsi="Times New Roman"/>
          <w:sz w:val="24"/>
          <w:szCs w:val="24"/>
        </w:rPr>
        <w:t>Mes siūlome</w:t>
      </w:r>
      <w:r w:rsidR="009B28D9" w:rsidRPr="00E150DC">
        <w:rPr>
          <w:rFonts w:ascii="Times New Roman" w:hAnsi="Times New Roman"/>
          <w:sz w:val="24"/>
          <w:szCs w:val="24"/>
        </w:rPr>
        <w:t xml:space="preserve"> -</w:t>
      </w:r>
      <w:r w:rsidR="006B440D" w:rsidRPr="00E150DC">
        <w:rPr>
          <w:rFonts w:ascii="Times New Roman" w:hAnsi="Times New Roman"/>
          <w:sz w:val="24"/>
          <w:szCs w:val="24"/>
        </w:rPr>
        <w:t xml:space="preserve"> </w:t>
      </w:r>
      <w:r w:rsidR="004B5362" w:rsidRPr="004B5362">
        <w:rPr>
          <w:rFonts w:ascii="Times New Roman" w:hAnsi="Times New Roman"/>
          <w:i/>
          <w:iCs/>
          <w:sz w:val="24"/>
          <w:szCs w:val="24"/>
        </w:rPr>
        <w:t>sąskaitų už komunalines ir kitas paslaugas konsolidavimo ir pateikimo vienoje internetinėje platformoje ir mobilioje aplikacijoje, įmokų priėmimo ir jų administravimo, popierinių sąskaitų spausdinimo ir pristatymo viename voke paslaugas</w:t>
      </w:r>
      <w:r w:rsidR="009B28D9" w:rsidRPr="004B5362">
        <w:rPr>
          <w:rFonts w:ascii="Times New Roman" w:hAnsi="Times New Roman"/>
          <w:i/>
          <w:iCs/>
          <w:sz w:val="24"/>
          <w:szCs w:val="24"/>
        </w:rPr>
        <w:t>.</w:t>
      </w:r>
    </w:p>
    <w:p w14:paraId="5B37EF8D" w14:textId="7C93BB84" w:rsidR="00054204" w:rsidRPr="00D904A3" w:rsidRDefault="00E150DC" w:rsidP="00E150DC">
      <w:pPr>
        <w:spacing w:after="0" w:line="288" w:lineRule="auto"/>
        <w:ind w:firstLine="709"/>
        <w:jc w:val="both"/>
        <w:rPr>
          <w:rFonts w:ascii="Times New Roman" w:eastAsia="Calibri" w:hAnsi="Times New Roman" w:cs="Times New Roman"/>
          <w:b/>
          <w:bCs/>
          <w:color w:val="FF0000"/>
          <w:sz w:val="24"/>
          <w:szCs w:val="24"/>
          <w:lang w:eastAsia="en-US"/>
        </w:rPr>
      </w:pPr>
      <w:r w:rsidRPr="00E150DC">
        <w:rPr>
          <w:rFonts w:ascii="Times New Roman" w:hAnsi="Times New Roman" w:cs="Times New Roman"/>
          <w:sz w:val="24"/>
          <w:szCs w:val="24"/>
        </w:rPr>
        <w:t xml:space="preserve">6.3. </w:t>
      </w:r>
      <w:r w:rsidR="00054204" w:rsidRPr="00E150DC">
        <w:rPr>
          <w:rFonts w:ascii="Times New Roman" w:hAnsi="Times New Roman" w:cs="Times New Roman"/>
          <w:sz w:val="24"/>
          <w:szCs w:val="24"/>
        </w:rPr>
        <w:t>Teikdami šį pasiūlymą mes patvirtiname, kad mūsų siūlom</w:t>
      </w:r>
      <w:r w:rsidR="00590C14" w:rsidRPr="00E150DC">
        <w:rPr>
          <w:rFonts w:ascii="Times New Roman" w:hAnsi="Times New Roman" w:cs="Times New Roman"/>
          <w:sz w:val="24"/>
          <w:szCs w:val="24"/>
        </w:rPr>
        <w:t>os</w:t>
      </w:r>
      <w:r w:rsidR="00054204" w:rsidRPr="00E150DC">
        <w:rPr>
          <w:rFonts w:ascii="Times New Roman" w:hAnsi="Times New Roman" w:cs="Times New Roman"/>
          <w:sz w:val="24"/>
          <w:szCs w:val="24"/>
        </w:rPr>
        <w:t xml:space="preserve"> p</w:t>
      </w:r>
      <w:r w:rsidR="00590C14" w:rsidRPr="00E150DC">
        <w:rPr>
          <w:rFonts w:ascii="Times New Roman" w:hAnsi="Times New Roman" w:cs="Times New Roman"/>
          <w:sz w:val="24"/>
          <w:szCs w:val="24"/>
        </w:rPr>
        <w:t>aslaugos</w:t>
      </w:r>
      <w:r w:rsidR="00054204" w:rsidRPr="00E150DC">
        <w:rPr>
          <w:rFonts w:ascii="Times New Roman" w:hAnsi="Times New Roman" w:cs="Times New Roman"/>
          <w:sz w:val="24"/>
          <w:szCs w:val="24"/>
        </w:rPr>
        <w:t xml:space="preserve"> atitinka techninius reikalavimus</w:t>
      </w:r>
      <w:r w:rsidR="00EB7FE6" w:rsidRPr="00E150DC">
        <w:rPr>
          <w:rFonts w:ascii="Times New Roman" w:hAnsi="Times New Roman" w:cs="Times New Roman"/>
          <w:sz w:val="24"/>
          <w:szCs w:val="24"/>
        </w:rPr>
        <w:t xml:space="preserve"> (charakteristikas)</w:t>
      </w:r>
      <w:r w:rsidR="00054204" w:rsidRPr="00E150DC">
        <w:rPr>
          <w:rFonts w:ascii="Times New Roman" w:hAnsi="Times New Roman" w:cs="Times New Roman"/>
          <w:sz w:val="24"/>
          <w:szCs w:val="24"/>
        </w:rPr>
        <w:t xml:space="preserve"> nurodytus </w:t>
      </w:r>
      <w:r w:rsidR="00645655" w:rsidRPr="00E150DC">
        <w:rPr>
          <w:rFonts w:ascii="Times New Roman" w:hAnsi="Times New Roman" w:cs="Times New Roman"/>
          <w:sz w:val="24"/>
          <w:szCs w:val="24"/>
        </w:rPr>
        <w:t>pirkimo</w:t>
      </w:r>
      <w:r w:rsidR="00054204" w:rsidRPr="00E150DC">
        <w:rPr>
          <w:rFonts w:ascii="Times New Roman" w:hAnsi="Times New Roman" w:cs="Times New Roman"/>
          <w:sz w:val="24"/>
          <w:szCs w:val="24"/>
        </w:rPr>
        <w:t xml:space="preserve"> sąlygų </w:t>
      </w:r>
      <w:r w:rsidR="00645655" w:rsidRPr="00E150DC">
        <w:rPr>
          <w:rFonts w:ascii="Times New Roman" w:hAnsi="Times New Roman" w:cs="Times New Roman"/>
          <w:sz w:val="24"/>
          <w:szCs w:val="24"/>
        </w:rPr>
        <w:t>2</w:t>
      </w:r>
      <w:r w:rsidR="00054204" w:rsidRPr="00E150DC">
        <w:rPr>
          <w:rFonts w:ascii="Times New Roman" w:hAnsi="Times New Roman" w:cs="Times New Roman"/>
          <w:sz w:val="24"/>
          <w:szCs w:val="24"/>
        </w:rPr>
        <w:t xml:space="preserve"> pried</w:t>
      </w:r>
      <w:r w:rsidR="005E28B1" w:rsidRPr="00E150DC">
        <w:rPr>
          <w:rFonts w:ascii="Times New Roman" w:hAnsi="Times New Roman" w:cs="Times New Roman"/>
          <w:sz w:val="24"/>
          <w:szCs w:val="24"/>
        </w:rPr>
        <w:t>o</w:t>
      </w:r>
      <w:r w:rsidR="00054204" w:rsidRPr="00E150DC">
        <w:rPr>
          <w:rFonts w:ascii="Times New Roman" w:hAnsi="Times New Roman" w:cs="Times New Roman"/>
          <w:sz w:val="24"/>
          <w:szCs w:val="24"/>
        </w:rPr>
        <w:t xml:space="preserve"> „Techninė specifikacija“</w:t>
      </w:r>
      <w:r w:rsidR="005E28B1" w:rsidRPr="00E150DC">
        <w:rPr>
          <w:rFonts w:ascii="Times New Roman" w:hAnsi="Times New Roman" w:cs="Times New Roman"/>
          <w:sz w:val="24"/>
          <w:szCs w:val="24"/>
        </w:rPr>
        <w:t xml:space="preserve"> </w:t>
      </w:r>
      <w:r w:rsidR="00EA54E8" w:rsidRPr="00E150DC">
        <w:rPr>
          <w:rFonts w:ascii="Times New Roman" w:hAnsi="Times New Roman" w:cs="Times New Roman"/>
          <w:sz w:val="24"/>
          <w:szCs w:val="24"/>
        </w:rPr>
        <w:t>5 punkto lentelėje</w:t>
      </w:r>
      <w:r w:rsidR="0004193F" w:rsidRPr="00E150DC">
        <w:rPr>
          <w:rFonts w:ascii="Times New Roman" w:hAnsi="Times New Roman" w:cs="Times New Roman"/>
          <w:sz w:val="24"/>
          <w:szCs w:val="24"/>
        </w:rPr>
        <w:t xml:space="preserve">. </w:t>
      </w:r>
      <w:r w:rsidR="00054204" w:rsidRPr="00E150DC">
        <w:rPr>
          <w:rFonts w:ascii="Times New Roman" w:hAnsi="Times New Roman" w:cs="Times New Roman"/>
          <w:b/>
          <w:bCs/>
          <w:sz w:val="24"/>
          <w:szCs w:val="24"/>
        </w:rPr>
        <w:t xml:space="preserve">Kartu su pasiūlymu pateikiame užpildytą bei pasirašytą </w:t>
      </w:r>
      <w:r w:rsidR="0005208B" w:rsidRPr="0005208B">
        <w:rPr>
          <w:rFonts w:ascii="Times New Roman" w:hAnsi="Times New Roman" w:cs="Times New Roman"/>
          <w:b/>
          <w:bCs/>
          <w:sz w:val="24"/>
          <w:szCs w:val="24"/>
        </w:rPr>
        <w:t>specialiųjų pirkimo sąlygų 2 priedą „Techninė specifikacija“ su užpildyta 5 punkte</w:t>
      </w:r>
      <w:r w:rsidR="006D1764">
        <w:rPr>
          <w:rFonts w:ascii="Times New Roman" w:hAnsi="Times New Roman" w:cs="Times New Roman"/>
          <w:b/>
          <w:bCs/>
          <w:sz w:val="24"/>
          <w:szCs w:val="24"/>
        </w:rPr>
        <w:t xml:space="preserve"> 2 psl.</w:t>
      </w:r>
      <w:r w:rsidR="0005208B" w:rsidRPr="0005208B">
        <w:rPr>
          <w:rFonts w:ascii="Times New Roman" w:hAnsi="Times New Roman" w:cs="Times New Roman"/>
          <w:b/>
          <w:bCs/>
          <w:sz w:val="24"/>
          <w:szCs w:val="24"/>
        </w:rPr>
        <w:t xml:space="preserve"> </w:t>
      </w:r>
      <w:r w:rsidR="0005208B" w:rsidRPr="0005208B">
        <w:rPr>
          <w:rFonts w:ascii="Times New Roman" w:hAnsi="Times New Roman" w:cs="Times New Roman"/>
          <w:b/>
          <w:bCs/>
          <w:sz w:val="24"/>
          <w:szCs w:val="24"/>
        </w:rPr>
        <w:lastRenderedPageBreak/>
        <w:t>esančia lentele „</w:t>
      </w:r>
      <w:r w:rsidR="0005208B" w:rsidRPr="006D1764">
        <w:rPr>
          <w:rFonts w:ascii="Times New Roman" w:hAnsi="Times New Roman" w:cs="Times New Roman"/>
          <w:b/>
          <w:bCs/>
          <w:i/>
          <w:iCs/>
          <w:sz w:val="24"/>
          <w:szCs w:val="24"/>
        </w:rPr>
        <w:t>Konsoliduotų sąskaitų atvaizdavimo ir apmokėjimo reikalavimai</w:t>
      </w:r>
      <w:r w:rsidR="0005208B" w:rsidRPr="0005208B">
        <w:rPr>
          <w:rFonts w:ascii="Times New Roman" w:hAnsi="Times New Roman" w:cs="Times New Roman"/>
          <w:b/>
          <w:bCs/>
          <w:sz w:val="24"/>
          <w:szCs w:val="24"/>
        </w:rPr>
        <w:t>“,</w:t>
      </w:r>
      <w:r w:rsidR="00C81CC6" w:rsidRPr="0005208B">
        <w:rPr>
          <w:rFonts w:ascii="Times New Roman" w:hAnsi="Times New Roman" w:cs="Times New Roman"/>
          <w:b/>
          <w:bCs/>
          <w:sz w:val="24"/>
          <w:szCs w:val="24"/>
        </w:rPr>
        <w:t xml:space="preserve"> </w:t>
      </w:r>
      <w:r w:rsidR="00C81CC6" w:rsidRPr="00D904A3">
        <w:rPr>
          <w:rFonts w:ascii="Times New Roman" w:hAnsi="Times New Roman" w:cs="Times New Roman"/>
          <w:b/>
          <w:bCs/>
          <w:color w:val="FF0000"/>
          <w:sz w:val="24"/>
          <w:szCs w:val="24"/>
        </w:rPr>
        <w:t>kur nurodyti reikalavimai pažymėti „atitinka“</w:t>
      </w:r>
      <w:r w:rsidR="006D1764" w:rsidRPr="00D904A3">
        <w:rPr>
          <w:rFonts w:ascii="Times New Roman" w:hAnsi="Times New Roman" w:cs="Times New Roman"/>
          <w:b/>
          <w:bCs/>
          <w:color w:val="FF0000"/>
          <w:sz w:val="24"/>
          <w:szCs w:val="24"/>
        </w:rPr>
        <w:t xml:space="preserve"> bei kartu pateikiamas atitikimo aprašymas</w:t>
      </w:r>
      <w:r w:rsidR="00E351DC" w:rsidRPr="00D904A3">
        <w:rPr>
          <w:rFonts w:ascii="Times New Roman" w:eastAsia="Calibri" w:hAnsi="Times New Roman" w:cs="Times New Roman"/>
          <w:b/>
          <w:bCs/>
          <w:color w:val="FF0000"/>
          <w:sz w:val="24"/>
          <w:szCs w:val="24"/>
          <w:lang w:eastAsia="en-US"/>
        </w:rPr>
        <w:t>.</w:t>
      </w:r>
    </w:p>
    <w:p w14:paraId="5D4313C9" w14:textId="77777777" w:rsidR="00D904A3" w:rsidRDefault="00D904A3" w:rsidP="00746010">
      <w:pPr>
        <w:spacing w:after="0" w:line="240" w:lineRule="auto"/>
        <w:ind w:firstLine="709"/>
        <w:jc w:val="both"/>
        <w:rPr>
          <w:rFonts w:ascii="Times New Roman" w:eastAsia="Times New Roman" w:hAnsi="Times New Roman" w:cs="Times New Roman"/>
          <w:b/>
          <w:sz w:val="24"/>
          <w:szCs w:val="24"/>
          <w:lang w:eastAsia="en-US"/>
        </w:rPr>
      </w:pPr>
    </w:p>
    <w:p w14:paraId="4AF976AA" w14:textId="77777777" w:rsidR="00D904A3" w:rsidRDefault="00D904A3" w:rsidP="00746010">
      <w:pPr>
        <w:spacing w:after="0" w:line="240" w:lineRule="auto"/>
        <w:ind w:firstLine="709"/>
        <w:jc w:val="both"/>
        <w:rPr>
          <w:rFonts w:ascii="Times New Roman" w:eastAsia="Times New Roman" w:hAnsi="Times New Roman" w:cs="Times New Roman"/>
          <w:b/>
          <w:sz w:val="24"/>
          <w:szCs w:val="24"/>
          <w:lang w:eastAsia="en-US"/>
        </w:rPr>
      </w:pPr>
    </w:p>
    <w:p w14:paraId="4ABC7210" w14:textId="715AFF1A" w:rsidR="00746010" w:rsidRPr="00746010" w:rsidRDefault="00E150DC" w:rsidP="00746010">
      <w:pPr>
        <w:spacing w:after="0" w:line="240" w:lineRule="auto"/>
        <w:ind w:firstLine="709"/>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6.4. </w:t>
      </w:r>
      <w:r w:rsidR="00746010">
        <w:rPr>
          <w:rFonts w:ascii="Times New Roman" w:eastAsia="Times New Roman" w:hAnsi="Times New Roman" w:cs="Times New Roman"/>
          <w:b/>
          <w:sz w:val="24"/>
          <w:szCs w:val="24"/>
          <w:lang w:eastAsia="en-US"/>
        </w:rPr>
        <w:t>P</w:t>
      </w:r>
      <w:r w:rsidR="00746010" w:rsidRPr="00746010">
        <w:rPr>
          <w:rFonts w:ascii="Times New Roman" w:eastAsia="Times New Roman" w:hAnsi="Times New Roman" w:cs="Times New Roman"/>
          <w:b/>
          <w:sz w:val="24"/>
          <w:szCs w:val="24"/>
          <w:lang w:eastAsia="en-US"/>
        </w:rPr>
        <w:t>aslaugų teikėjų, teikiančių paslaugas, už kurias galima atsiskaityti per tiekėjo mokėjimo platformą, kiekis</w:t>
      </w:r>
      <w:r w:rsidR="00ED478A">
        <w:rPr>
          <w:rFonts w:ascii="Times New Roman" w:eastAsia="Times New Roman" w:hAnsi="Times New Roman" w:cs="Times New Roman"/>
          <w:b/>
          <w:sz w:val="24"/>
          <w:szCs w:val="24"/>
          <w:lang w:eastAsia="en-US"/>
        </w:rPr>
        <w:t xml:space="preserve"> (kriterijui B nustatyti)</w:t>
      </w:r>
      <w:r w:rsidR="00746010">
        <w:rPr>
          <w:rFonts w:ascii="Times New Roman" w:eastAsia="Times New Roman" w:hAnsi="Times New Roman" w:cs="Times New Roman"/>
          <w:b/>
          <w:sz w:val="24"/>
          <w:szCs w:val="24"/>
          <w:lang w:eastAsia="en-US"/>
        </w:rPr>
        <w:t>:</w:t>
      </w:r>
    </w:p>
    <w:p w14:paraId="3A70A768" w14:textId="77777777" w:rsidR="00746010" w:rsidRDefault="00746010" w:rsidP="00746010">
      <w:pPr>
        <w:spacing w:after="0" w:line="240" w:lineRule="auto"/>
        <w:jc w:val="center"/>
        <w:rPr>
          <w:rFonts w:ascii="Times New Roman" w:eastAsia="Times New Roman" w:hAnsi="Times New Roman" w:cs="Times New Roman"/>
          <w:b/>
          <w:caps/>
          <w:sz w:val="24"/>
          <w:szCs w:val="24"/>
          <w:lang w:eastAsia="en-US"/>
        </w:rPr>
      </w:pPr>
    </w:p>
    <w:p w14:paraId="698C5AC7" w14:textId="2833323C" w:rsidR="000D2E26" w:rsidRPr="000D2E26" w:rsidRDefault="000D2E26" w:rsidP="000D2E26">
      <w:pPr>
        <w:spacing w:after="0" w:line="240" w:lineRule="auto"/>
        <w:jc w:val="right"/>
        <w:rPr>
          <w:rFonts w:ascii="Times New Roman" w:eastAsia="Times New Roman" w:hAnsi="Times New Roman" w:cs="Times New Roman"/>
          <w:bCs/>
          <w:i/>
          <w:iCs/>
          <w:caps/>
          <w:sz w:val="24"/>
          <w:szCs w:val="24"/>
          <w:lang w:eastAsia="en-US"/>
        </w:rPr>
      </w:pPr>
      <w:r w:rsidRPr="000D2E26">
        <w:rPr>
          <w:rFonts w:ascii="Times New Roman" w:eastAsia="Times New Roman" w:hAnsi="Times New Roman" w:cs="Times New Roman"/>
          <w:bCs/>
          <w:i/>
          <w:iCs/>
          <w:sz w:val="24"/>
          <w:szCs w:val="24"/>
          <w:lang w:eastAsia="en-US"/>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319"/>
        <w:gridCol w:w="2709"/>
      </w:tblGrid>
      <w:tr w:rsidR="00746010" w:rsidRPr="0005445A" w14:paraId="6EC5D16A" w14:textId="77777777" w:rsidTr="00D17BC1">
        <w:tc>
          <w:tcPr>
            <w:tcW w:w="601" w:type="dxa"/>
            <w:shd w:val="clear" w:color="auto" w:fill="auto"/>
          </w:tcPr>
          <w:p w14:paraId="0ED30139"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Eil.</w:t>
            </w:r>
          </w:p>
          <w:p w14:paraId="4FE2A346" w14:textId="2E824EC4"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Nr</w:t>
            </w:r>
            <w:r w:rsidR="001E0BC8">
              <w:rPr>
                <w:rFonts w:ascii="Times New Roman" w:eastAsia="Times New Roman" w:hAnsi="Times New Roman" w:cs="Times New Roman"/>
                <w:b/>
                <w:sz w:val="24"/>
                <w:szCs w:val="24"/>
                <w:lang w:val="en-GB" w:eastAsia="en-US"/>
              </w:rPr>
              <w:t>.</w:t>
            </w:r>
          </w:p>
        </w:tc>
        <w:tc>
          <w:tcPr>
            <w:tcW w:w="6453" w:type="dxa"/>
            <w:shd w:val="clear" w:color="auto" w:fill="auto"/>
          </w:tcPr>
          <w:p w14:paraId="449E9DC7"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Pavadinimas</w:t>
            </w:r>
          </w:p>
        </w:tc>
        <w:tc>
          <w:tcPr>
            <w:tcW w:w="2761" w:type="dxa"/>
            <w:shd w:val="clear" w:color="auto" w:fill="auto"/>
          </w:tcPr>
          <w:p w14:paraId="1417C3F9" w14:textId="77777777" w:rsidR="00746010" w:rsidRPr="0005445A" w:rsidRDefault="00746010" w:rsidP="00746010">
            <w:pPr>
              <w:spacing w:after="0" w:line="300" w:lineRule="atLeast"/>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Kiekis (vnt.)</w:t>
            </w:r>
          </w:p>
        </w:tc>
      </w:tr>
      <w:tr w:rsidR="00746010" w:rsidRPr="0005445A" w14:paraId="0CCDC6DA" w14:textId="77777777" w:rsidTr="00D17BC1">
        <w:tc>
          <w:tcPr>
            <w:tcW w:w="601" w:type="dxa"/>
            <w:shd w:val="clear" w:color="auto" w:fill="auto"/>
          </w:tcPr>
          <w:p w14:paraId="35FFC4EC" w14:textId="77777777" w:rsidR="00746010" w:rsidRPr="0005445A" w:rsidRDefault="00746010" w:rsidP="00746010">
            <w:pPr>
              <w:spacing w:after="0" w:line="240" w:lineRule="auto"/>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1</w:t>
            </w:r>
          </w:p>
        </w:tc>
        <w:tc>
          <w:tcPr>
            <w:tcW w:w="6453" w:type="dxa"/>
            <w:shd w:val="clear" w:color="auto" w:fill="auto"/>
          </w:tcPr>
          <w:p w14:paraId="30325D7D"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2</w:t>
            </w:r>
          </w:p>
        </w:tc>
        <w:tc>
          <w:tcPr>
            <w:tcW w:w="2761" w:type="dxa"/>
            <w:shd w:val="clear" w:color="auto" w:fill="auto"/>
          </w:tcPr>
          <w:p w14:paraId="17395064"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r w:rsidRPr="0005445A">
              <w:rPr>
                <w:rFonts w:ascii="Times New Roman" w:eastAsia="Times New Roman" w:hAnsi="Times New Roman" w:cs="Times New Roman"/>
                <w:b/>
                <w:sz w:val="24"/>
                <w:szCs w:val="24"/>
                <w:lang w:val="en-GB" w:eastAsia="en-US"/>
              </w:rPr>
              <w:t>2</w:t>
            </w:r>
          </w:p>
        </w:tc>
      </w:tr>
      <w:tr w:rsidR="00746010" w:rsidRPr="0005445A" w14:paraId="7C48DC8F" w14:textId="77777777" w:rsidTr="00D17BC1">
        <w:trPr>
          <w:trHeight w:val="542"/>
        </w:trPr>
        <w:tc>
          <w:tcPr>
            <w:tcW w:w="601" w:type="dxa"/>
            <w:shd w:val="clear" w:color="auto" w:fill="auto"/>
          </w:tcPr>
          <w:p w14:paraId="4D52475A" w14:textId="7143EBF1" w:rsidR="00746010" w:rsidRPr="0005445A" w:rsidRDefault="00746010" w:rsidP="00746010">
            <w:pPr>
              <w:spacing w:after="0" w:line="240" w:lineRule="auto"/>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1</w:t>
            </w:r>
            <w:r w:rsidR="00E150DC" w:rsidRPr="0005445A">
              <w:rPr>
                <w:rFonts w:ascii="Times New Roman" w:eastAsia="Times New Roman" w:hAnsi="Times New Roman" w:cs="Times New Roman"/>
                <w:sz w:val="24"/>
                <w:szCs w:val="24"/>
                <w:lang w:val="en-GB" w:eastAsia="en-US"/>
              </w:rPr>
              <w:t>.</w:t>
            </w:r>
          </w:p>
        </w:tc>
        <w:tc>
          <w:tcPr>
            <w:tcW w:w="6453" w:type="dxa"/>
            <w:shd w:val="clear" w:color="auto" w:fill="auto"/>
          </w:tcPr>
          <w:p w14:paraId="68881D56" w14:textId="77777777" w:rsidR="00746010" w:rsidRPr="0005445A" w:rsidRDefault="00746010" w:rsidP="0005445A">
            <w:pPr>
              <w:spacing w:after="0" w:line="240" w:lineRule="auto"/>
              <w:jc w:val="both"/>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Paslaugų teikėjų, teikiančių paslaugas, už kurias galima atsiskaityti per Tiekėjo Mokėjimo platformą, kiekis</w:t>
            </w:r>
          </w:p>
        </w:tc>
        <w:tc>
          <w:tcPr>
            <w:tcW w:w="2761" w:type="dxa"/>
            <w:shd w:val="clear" w:color="auto" w:fill="auto"/>
          </w:tcPr>
          <w:p w14:paraId="48DA5DAF"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p>
        </w:tc>
      </w:tr>
      <w:tr w:rsidR="00746010" w:rsidRPr="0005445A" w14:paraId="280095FA" w14:textId="77777777" w:rsidTr="00D17BC1">
        <w:trPr>
          <w:trHeight w:val="542"/>
        </w:trPr>
        <w:tc>
          <w:tcPr>
            <w:tcW w:w="601" w:type="dxa"/>
            <w:shd w:val="clear" w:color="auto" w:fill="auto"/>
          </w:tcPr>
          <w:p w14:paraId="12425FED" w14:textId="55BF6B38" w:rsidR="00746010" w:rsidRPr="0005445A" w:rsidRDefault="00746010" w:rsidP="00746010">
            <w:pPr>
              <w:spacing w:after="0" w:line="240" w:lineRule="auto"/>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2</w:t>
            </w:r>
            <w:r w:rsidR="00E150DC" w:rsidRPr="0005445A">
              <w:rPr>
                <w:rFonts w:ascii="Times New Roman" w:eastAsia="Times New Roman" w:hAnsi="Times New Roman" w:cs="Times New Roman"/>
                <w:sz w:val="24"/>
                <w:szCs w:val="24"/>
                <w:lang w:val="en-GB" w:eastAsia="en-US"/>
              </w:rPr>
              <w:t>.</w:t>
            </w:r>
          </w:p>
        </w:tc>
        <w:tc>
          <w:tcPr>
            <w:tcW w:w="6453" w:type="dxa"/>
            <w:shd w:val="clear" w:color="auto" w:fill="auto"/>
          </w:tcPr>
          <w:p w14:paraId="1766B1E2" w14:textId="447202FB" w:rsidR="00746010" w:rsidRPr="0005445A" w:rsidRDefault="00746010" w:rsidP="0005445A">
            <w:pPr>
              <w:spacing w:after="0" w:line="240" w:lineRule="auto"/>
              <w:jc w:val="both"/>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Paslaugų teikėjų, teikiančių paslaugas Kauno regione, už kurias galima atsiskaityti per Tiekėjo Mokėjimo platformą, kiekis</w:t>
            </w:r>
            <w:r w:rsidR="00D904A3">
              <w:rPr>
                <w:rFonts w:ascii="Times New Roman" w:eastAsia="Times New Roman" w:hAnsi="Times New Roman" w:cs="Times New Roman"/>
                <w:sz w:val="24"/>
                <w:szCs w:val="24"/>
                <w:lang w:val="en-GB" w:eastAsia="en-US"/>
              </w:rPr>
              <w:t xml:space="preserve"> (B</w:t>
            </w:r>
            <w:r w:rsidR="00D904A3" w:rsidRPr="00D904A3">
              <w:rPr>
                <w:rFonts w:ascii="Times New Roman" w:eastAsia="Times New Roman" w:hAnsi="Times New Roman" w:cs="Times New Roman"/>
                <w:sz w:val="24"/>
                <w:szCs w:val="24"/>
                <w:vertAlign w:val="subscript"/>
                <w:lang w:val="en-GB" w:eastAsia="en-US"/>
              </w:rPr>
              <w:t>1</w:t>
            </w:r>
            <w:r w:rsidR="00D904A3">
              <w:rPr>
                <w:rFonts w:ascii="Times New Roman" w:eastAsia="Times New Roman" w:hAnsi="Times New Roman" w:cs="Times New Roman"/>
                <w:sz w:val="24"/>
                <w:szCs w:val="24"/>
                <w:lang w:val="en-GB" w:eastAsia="en-US"/>
              </w:rPr>
              <w:t>)</w:t>
            </w:r>
          </w:p>
        </w:tc>
        <w:tc>
          <w:tcPr>
            <w:tcW w:w="2761" w:type="dxa"/>
            <w:shd w:val="clear" w:color="auto" w:fill="auto"/>
          </w:tcPr>
          <w:p w14:paraId="59C2FA13"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p>
        </w:tc>
      </w:tr>
      <w:tr w:rsidR="00746010" w:rsidRPr="0005445A" w14:paraId="396A9ED6" w14:textId="77777777" w:rsidTr="00D17BC1">
        <w:trPr>
          <w:trHeight w:val="542"/>
        </w:trPr>
        <w:tc>
          <w:tcPr>
            <w:tcW w:w="601" w:type="dxa"/>
            <w:shd w:val="clear" w:color="auto" w:fill="auto"/>
          </w:tcPr>
          <w:p w14:paraId="398660F3" w14:textId="2B812820" w:rsidR="00746010" w:rsidRPr="0005445A" w:rsidRDefault="00746010" w:rsidP="00746010">
            <w:pPr>
              <w:spacing w:after="0" w:line="240" w:lineRule="auto"/>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3</w:t>
            </w:r>
            <w:r w:rsidR="00E150DC" w:rsidRPr="0005445A">
              <w:rPr>
                <w:rFonts w:ascii="Times New Roman" w:eastAsia="Times New Roman" w:hAnsi="Times New Roman" w:cs="Times New Roman"/>
                <w:sz w:val="24"/>
                <w:szCs w:val="24"/>
                <w:lang w:val="en-GB" w:eastAsia="en-US"/>
              </w:rPr>
              <w:t>.</w:t>
            </w:r>
          </w:p>
        </w:tc>
        <w:tc>
          <w:tcPr>
            <w:tcW w:w="6453" w:type="dxa"/>
            <w:shd w:val="clear" w:color="auto" w:fill="auto"/>
          </w:tcPr>
          <w:p w14:paraId="73422EE7" w14:textId="2F309D34" w:rsidR="00746010" w:rsidRPr="0005445A" w:rsidRDefault="00746010" w:rsidP="0005445A">
            <w:pPr>
              <w:spacing w:after="0" w:line="240" w:lineRule="auto"/>
              <w:jc w:val="both"/>
              <w:rPr>
                <w:rFonts w:ascii="Times New Roman" w:eastAsia="Times New Roman" w:hAnsi="Times New Roman" w:cs="Times New Roman"/>
                <w:sz w:val="24"/>
                <w:szCs w:val="24"/>
                <w:lang w:val="en-GB" w:eastAsia="en-US"/>
              </w:rPr>
            </w:pPr>
            <w:r w:rsidRPr="0005445A">
              <w:rPr>
                <w:rFonts w:ascii="Times New Roman" w:eastAsia="Times New Roman" w:hAnsi="Times New Roman" w:cs="Times New Roman"/>
                <w:sz w:val="24"/>
                <w:szCs w:val="24"/>
                <w:lang w:val="en-GB" w:eastAsia="en-US"/>
              </w:rPr>
              <w:t>Paslaugų teikėjų, teikiančių paslaugas Kauno regione, už kurias galima atsiskaityti per Tiekėjo Mokėjimo platformą, teikia sąskaitų duomenis, t.y. kurie patys pateikia suformuotus sąskaitų duomenis ir Vartotojams nereikia pildyti duomenų patiems, kiekis</w:t>
            </w:r>
            <w:r w:rsidR="00D904A3">
              <w:rPr>
                <w:rFonts w:ascii="Times New Roman" w:eastAsia="Times New Roman" w:hAnsi="Times New Roman" w:cs="Times New Roman"/>
                <w:sz w:val="24"/>
                <w:szCs w:val="24"/>
                <w:lang w:val="en-GB" w:eastAsia="en-US"/>
              </w:rPr>
              <w:t xml:space="preserve"> (B</w:t>
            </w:r>
            <w:r w:rsidR="00D904A3" w:rsidRPr="00D904A3">
              <w:rPr>
                <w:rFonts w:ascii="Times New Roman" w:eastAsia="Times New Roman" w:hAnsi="Times New Roman" w:cs="Times New Roman"/>
                <w:sz w:val="24"/>
                <w:szCs w:val="24"/>
                <w:vertAlign w:val="subscript"/>
                <w:lang w:val="en-GB" w:eastAsia="en-US"/>
              </w:rPr>
              <w:t>2</w:t>
            </w:r>
            <w:r w:rsidR="00D904A3">
              <w:rPr>
                <w:rFonts w:ascii="Times New Roman" w:eastAsia="Times New Roman" w:hAnsi="Times New Roman" w:cs="Times New Roman"/>
                <w:sz w:val="24"/>
                <w:szCs w:val="24"/>
                <w:lang w:val="en-GB" w:eastAsia="en-US"/>
              </w:rPr>
              <w:t>)</w:t>
            </w:r>
          </w:p>
        </w:tc>
        <w:tc>
          <w:tcPr>
            <w:tcW w:w="2761" w:type="dxa"/>
            <w:shd w:val="clear" w:color="auto" w:fill="auto"/>
          </w:tcPr>
          <w:p w14:paraId="4D0E51F2" w14:textId="77777777" w:rsidR="00746010" w:rsidRPr="0005445A" w:rsidRDefault="00746010" w:rsidP="00746010">
            <w:pPr>
              <w:spacing w:after="0" w:line="240" w:lineRule="auto"/>
              <w:jc w:val="center"/>
              <w:rPr>
                <w:rFonts w:ascii="Times New Roman" w:eastAsia="Times New Roman" w:hAnsi="Times New Roman" w:cs="Times New Roman"/>
                <w:b/>
                <w:sz w:val="24"/>
                <w:szCs w:val="24"/>
                <w:lang w:val="en-GB" w:eastAsia="en-US"/>
              </w:rPr>
            </w:pPr>
          </w:p>
        </w:tc>
      </w:tr>
    </w:tbl>
    <w:p w14:paraId="78978666" w14:textId="77777777" w:rsidR="005271C1" w:rsidRPr="00746010" w:rsidRDefault="005271C1" w:rsidP="00CC0E6F">
      <w:pPr>
        <w:spacing w:after="0" w:line="240" w:lineRule="auto"/>
        <w:ind w:firstLine="567"/>
        <w:rPr>
          <w:rFonts w:ascii="Times New Roman" w:hAnsi="Times New Roman" w:cs="Times New Roman"/>
          <w:sz w:val="24"/>
          <w:szCs w:val="24"/>
          <w:lang w:val="en-GB"/>
        </w:rPr>
      </w:pPr>
    </w:p>
    <w:p w14:paraId="5EFE7785" w14:textId="36AD5CC4" w:rsidR="00CB2493" w:rsidRPr="00CB2493" w:rsidRDefault="002E27BE" w:rsidP="0005445A">
      <w:pPr>
        <w:tabs>
          <w:tab w:val="left" w:pos="9631"/>
        </w:tabs>
        <w:spacing w:after="0" w:line="300" w:lineRule="atLeast"/>
        <w:ind w:firstLine="709"/>
        <w:jc w:val="both"/>
        <w:rPr>
          <w:rFonts w:ascii="Times New Roman" w:eastAsia="Times New Roman" w:hAnsi="Times New Roman" w:cs="Times New Roman"/>
          <w:iCs/>
          <w:noProof/>
          <w:sz w:val="24"/>
          <w:szCs w:val="24"/>
          <w:lang w:val="en-GB" w:eastAsia="en-US"/>
        </w:rPr>
      </w:pPr>
      <w:r w:rsidRPr="00E150DC">
        <w:rPr>
          <w:rFonts w:ascii="Times New Roman" w:hAnsi="Times New Roman" w:cs="Times New Roman"/>
          <w:b/>
          <w:bCs/>
          <w:sz w:val="24"/>
          <w:szCs w:val="24"/>
        </w:rPr>
        <w:t>Kartu su pasiūlymu pateikiame</w:t>
      </w:r>
      <w:r w:rsidR="00CB2493" w:rsidRPr="00CB2493">
        <w:rPr>
          <w:rFonts w:ascii="Times New Roman" w:eastAsia="Times New Roman" w:hAnsi="Times New Roman" w:cs="Times New Roman"/>
          <w:iCs/>
          <w:noProof/>
          <w:sz w:val="24"/>
          <w:szCs w:val="24"/>
          <w:lang w:eastAsia="en-US"/>
        </w:rPr>
        <w:t xml:space="preserve"> </w:t>
      </w:r>
      <w:r w:rsidR="00CB2493" w:rsidRPr="00CB2493">
        <w:rPr>
          <w:rFonts w:ascii="Times New Roman" w:eastAsia="Times New Roman" w:hAnsi="Times New Roman" w:cs="Times New Roman"/>
          <w:b/>
          <w:iCs/>
          <w:noProof/>
          <w:sz w:val="24"/>
          <w:szCs w:val="24"/>
          <w:lang w:val="en-GB" w:eastAsia="en-US"/>
        </w:rPr>
        <w:t>Paslaugų teikėjų, teikiančių paslaugas Kauno regione, už kurias galima atsiskaityti per Tiekėjo Mokėjimo platformą</w:t>
      </w:r>
      <w:r w:rsidR="00CB2493" w:rsidRPr="00CB2493">
        <w:rPr>
          <w:rFonts w:ascii="Times New Roman" w:eastAsia="Times New Roman" w:hAnsi="Times New Roman" w:cs="Times New Roman"/>
          <w:iCs/>
          <w:noProof/>
          <w:sz w:val="24"/>
          <w:szCs w:val="24"/>
          <w:lang w:val="en-GB" w:eastAsia="en-US"/>
        </w:rPr>
        <w:t xml:space="preserve"> </w:t>
      </w:r>
      <w:r w:rsidR="00CB2493" w:rsidRPr="00CB2493">
        <w:rPr>
          <w:rFonts w:ascii="Times New Roman" w:eastAsia="Times New Roman" w:hAnsi="Times New Roman" w:cs="Times New Roman"/>
          <w:b/>
          <w:iCs/>
          <w:noProof/>
          <w:sz w:val="24"/>
          <w:szCs w:val="24"/>
          <w:lang w:val="en-GB" w:eastAsia="en-US"/>
        </w:rPr>
        <w:t>sąraš</w:t>
      </w:r>
      <w:r>
        <w:rPr>
          <w:rFonts w:ascii="Times New Roman" w:eastAsia="Times New Roman" w:hAnsi="Times New Roman" w:cs="Times New Roman"/>
          <w:b/>
          <w:iCs/>
          <w:noProof/>
          <w:sz w:val="24"/>
          <w:szCs w:val="24"/>
          <w:lang w:val="en-GB" w:eastAsia="en-US"/>
        </w:rPr>
        <w:t>ą</w:t>
      </w:r>
      <w:r w:rsidR="00CB2493" w:rsidRPr="00CB2493">
        <w:rPr>
          <w:rFonts w:ascii="Times New Roman" w:eastAsia="Times New Roman" w:hAnsi="Times New Roman" w:cs="Times New Roman"/>
          <w:iCs/>
          <w:noProof/>
          <w:sz w:val="24"/>
          <w:szCs w:val="24"/>
          <w:lang w:val="en-GB" w:eastAsia="en-US"/>
        </w:rPr>
        <w:t xml:space="preserve">, kuriame </w:t>
      </w:r>
      <w:r w:rsidR="00CB2493" w:rsidRPr="00CB2493">
        <w:rPr>
          <w:rFonts w:ascii="Times New Roman" w:eastAsia="Times New Roman" w:hAnsi="Times New Roman" w:cs="Times New Roman"/>
          <w:b/>
          <w:iCs/>
          <w:noProof/>
          <w:sz w:val="24"/>
          <w:szCs w:val="24"/>
          <w:u w:val="single"/>
          <w:lang w:val="en-GB" w:eastAsia="en-US"/>
        </w:rPr>
        <w:t>pažymėta</w:t>
      </w:r>
      <w:r w:rsidR="00CB2493" w:rsidRPr="00CB2493">
        <w:rPr>
          <w:rFonts w:ascii="Times New Roman" w:eastAsia="Times New Roman" w:hAnsi="Times New Roman" w:cs="Times New Roman"/>
          <w:iCs/>
          <w:noProof/>
          <w:sz w:val="24"/>
          <w:szCs w:val="24"/>
          <w:lang w:val="en-GB" w:eastAsia="en-US"/>
        </w:rPr>
        <w:t xml:space="preserve">, kurie iš turimų paslaugų teikėjų, teikiančių paslaugas Kauno regione, teikia sąskaitų duomenis, t.y. kurie patys pateikia suformuotus sąskaitų duomenis ir Vartotojams nereikia pildyti duomenų patiems. </w:t>
      </w:r>
    </w:p>
    <w:p w14:paraId="0C509FE0" w14:textId="77777777" w:rsidR="00B3587D" w:rsidRPr="002E27BE" w:rsidRDefault="00B3587D" w:rsidP="0005445A">
      <w:pPr>
        <w:tabs>
          <w:tab w:val="left" w:pos="9631"/>
        </w:tabs>
        <w:spacing w:after="0" w:line="300" w:lineRule="atLeast"/>
        <w:ind w:firstLine="709"/>
        <w:jc w:val="both"/>
        <w:rPr>
          <w:rFonts w:ascii="Times New Roman" w:eastAsia="Times New Roman" w:hAnsi="Times New Roman" w:cs="Times New Roman"/>
          <w:i/>
          <w:iCs/>
          <w:noProof/>
          <w:sz w:val="24"/>
          <w:szCs w:val="24"/>
          <w:lang w:val="en-GB" w:eastAsia="en-US"/>
        </w:rPr>
      </w:pPr>
    </w:p>
    <w:p w14:paraId="633C2013" w14:textId="0C7C0175" w:rsidR="00CB2493" w:rsidRPr="00CB2493" w:rsidRDefault="00CB2493" w:rsidP="0005445A">
      <w:pPr>
        <w:tabs>
          <w:tab w:val="left" w:pos="9631"/>
        </w:tabs>
        <w:spacing w:after="0" w:line="300" w:lineRule="atLeast"/>
        <w:ind w:firstLine="709"/>
        <w:jc w:val="both"/>
        <w:rPr>
          <w:rFonts w:ascii="Times New Roman" w:eastAsia="Times New Roman" w:hAnsi="Times New Roman" w:cs="Times New Roman"/>
          <w:i/>
          <w:iCs/>
          <w:noProof/>
          <w:sz w:val="22"/>
          <w:szCs w:val="22"/>
          <w:lang w:val="pt-BR" w:eastAsia="en-US"/>
        </w:rPr>
      </w:pPr>
      <w:r w:rsidRPr="00CB2493">
        <w:rPr>
          <w:rFonts w:ascii="Times New Roman" w:eastAsia="Times New Roman" w:hAnsi="Times New Roman" w:cs="Times New Roman"/>
          <w:i/>
          <w:iCs/>
          <w:noProof/>
          <w:sz w:val="22"/>
          <w:szCs w:val="22"/>
          <w:lang w:val="pt-BR" w:eastAsia="en-US"/>
        </w:rPr>
        <w:t xml:space="preserve">Remiantis šia informacija bus nustatomos B kriterijaus parametrų reikšmės. </w:t>
      </w:r>
    </w:p>
    <w:p w14:paraId="14A77549" w14:textId="10086AA3" w:rsidR="00CB2493" w:rsidRPr="00CB2493" w:rsidRDefault="00CB2493" w:rsidP="0005445A">
      <w:pPr>
        <w:tabs>
          <w:tab w:val="left" w:pos="9631"/>
        </w:tabs>
        <w:spacing w:after="0" w:line="300" w:lineRule="atLeast"/>
        <w:ind w:firstLine="709"/>
        <w:jc w:val="both"/>
        <w:rPr>
          <w:rFonts w:ascii="Times New Roman" w:eastAsia="Times New Roman" w:hAnsi="Times New Roman" w:cs="Times New Roman"/>
          <w:i/>
          <w:iCs/>
          <w:sz w:val="22"/>
          <w:szCs w:val="22"/>
          <w:u w:val="single"/>
          <w:lang w:eastAsia="en-US"/>
        </w:rPr>
      </w:pPr>
      <w:r w:rsidRPr="00CB2493">
        <w:rPr>
          <w:rFonts w:ascii="Times New Roman" w:eastAsia="Times New Roman" w:hAnsi="Times New Roman" w:cs="Times New Roman"/>
          <w:i/>
          <w:iCs/>
          <w:noProof/>
          <w:sz w:val="22"/>
          <w:szCs w:val="22"/>
          <w:lang w:val="pt-BR" w:eastAsia="en-US"/>
        </w:rPr>
        <w:t xml:space="preserve">Jei </w:t>
      </w:r>
      <w:r w:rsidR="00CA1388">
        <w:rPr>
          <w:rFonts w:ascii="Times New Roman" w:eastAsia="Times New Roman" w:hAnsi="Times New Roman" w:cs="Times New Roman"/>
          <w:i/>
          <w:iCs/>
          <w:noProof/>
          <w:sz w:val="22"/>
          <w:szCs w:val="22"/>
          <w:lang w:val="pt-BR" w:eastAsia="en-US"/>
        </w:rPr>
        <w:t>T</w:t>
      </w:r>
      <w:r w:rsidRPr="00CB2493">
        <w:rPr>
          <w:rFonts w:ascii="Times New Roman" w:eastAsia="Times New Roman" w:hAnsi="Times New Roman" w:cs="Times New Roman"/>
          <w:i/>
          <w:iCs/>
          <w:noProof/>
          <w:sz w:val="22"/>
          <w:szCs w:val="22"/>
          <w:lang w:val="pt-BR" w:eastAsia="en-US"/>
        </w:rPr>
        <w:t xml:space="preserve">iekėjas nenurodys nei vieno Paslaugų teikėjo, teikiančio paslaugas, už kurias galima atsiskaityti per Tiekėjo Mokėjimo platformą, jo pasiūlymas bus </w:t>
      </w:r>
      <w:r w:rsidRPr="00CB2493">
        <w:rPr>
          <w:rFonts w:ascii="Times New Roman" w:eastAsia="Times New Roman" w:hAnsi="Times New Roman" w:cs="Times New Roman"/>
          <w:b/>
          <w:bCs/>
          <w:i/>
          <w:iCs/>
          <w:noProof/>
          <w:sz w:val="22"/>
          <w:szCs w:val="22"/>
          <w:lang w:val="pt-BR" w:eastAsia="en-US"/>
        </w:rPr>
        <w:t>atmestas</w:t>
      </w:r>
      <w:r w:rsidRPr="00CB2493">
        <w:rPr>
          <w:rFonts w:ascii="Times New Roman" w:eastAsia="Times New Roman" w:hAnsi="Times New Roman" w:cs="Times New Roman"/>
          <w:i/>
          <w:iCs/>
          <w:noProof/>
          <w:sz w:val="22"/>
          <w:szCs w:val="22"/>
          <w:lang w:val="pt-BR" w:eastAsia="en-US"/>
        </w:rPr>
        <w:t xml:space="preserve">, jei tiekėjas nepridės Paslaugų teikėjų, teikiančių paslaugas Kauno regione, už kurias galima atsiskaityti per Tiekėjo Mokėjimo platformą sąrašo, jame </w:t>
      </w:r>
      <w:r w:rsidRPr="00CB2493">
        <w:rPr>
          <w:rFonts w:ascii="Times New Roman" w:eastAsia="Times New Roman" w:hAnsi="Times New Roman" w:cs="Times New Roman"/>
          <w:b/>
          <w:i/>
          <w:iCs/>
          <w:noProof/>
          <w:sz w:val="22"/>
          <w:szCs w:val="22"/>
          <w:u w:val="single"/>
          <w:lang w:val="pt-BR" w:eastAsia="en-US"/>
        </w:rPr>
        <w:t>pažymint</w:t>
      </w:r>
      <w:r w:rsidRPr="00CB2493">
        <w:rPr>
          <w:rFonts w:ascii="Times New Roman" w:eastAsia="Times New Roman" w:hAnsi="Times New Roman" w:cs="Times New Roman"/>
          <w:i/>
          <w:iCs/>
          <w:noProof/>
          <w:sz w:val="22"/>
          <w:szCs w:val="22"/>
          <w:lang w:val="pt-BR" w:eastAsia="en-US"/>
        </w:rPr>
        <w:t>, kurie iš turimų paslaugų teikėjų, teikiančių paslaugas Kauno regione, teikia sąskaitų duomenis, t.y. kurie patys pateikia suformuotus sąskaitų duomenis ir Vartotojams nereikia pildyti duomenų patiems, tiekėjui už B</w:t>
      </w:r>
      <w:r w:rsidR="00C92D1A" w:rsidRPr="00C92D1A">
        <w:rPr>
          <w:rFonts w:ascii="Times New Roman" w:eastAsia="Times New Roman" w:hAnsi="Times New Roman" w:cs="Times New Roman"/>
          <w:i/>
          <w:iCs/>
          <w:noProof/>
          <w:sz w:val="22"/>
          <w:szCs w:val="22"/>
          <w:vertAlign w:val="subscript"/>
          <w:lang w:val="pt-BR" w:eastAsia="en-US"/>
        </w:rPr>
        <w:t>2</w:t>
      </w:r>
      <w:r w:rsidRPr="00CB2493">
        <w:rPr>
          <w:rFonts w:ascii="Times New Roman" w:eastAsia="Times New Roman" w:hAnsi="Times New Roman" w:cs="Times New Roman"/>
          <w:i/>
          <w:iCs/>
          <w:noProof/>
          <w:sz w:val="22"/>
          <w:szCs w:val="22"/>
          <w:lang w:val="pt-BR" w:eastAsia="en-US"/>
        </w:rPr>
        <w:t xml:space="preserve"> kriterijų bus skiriama 0 balų</w:t>
      </w:r>
      <w:r w:rsidR="008D23AD">
        <w:rPr>
          <w:rFonts w:ascii="Times New Roman" w:eastAsia="Times New Roman" w:hAnsi="Times New Roman" w:cs="Times New Roman"/>
          <w:i/>
          <w:iCs/>
          <w:noProof/>
          <w:sz w:val="22"/>
          <w:szCs w:val="22"/>
          <w:lang w:val="pt-BR" w:eastAsia="en-US"/>
        </w:rPr>
        <w:t>.</w:t>
      </w:r>
    </w:p>
    <w:p w14:paraId="2D6A18B0" w14:textId="77777777" w:rsidR="005271C1" w:rsidRDefault="005271C1" w:rsidP="00CC0E6F">
      <w:pPr>
        <w:spacing w:after="0" w:line="240" w:lineRule="auto"/>
        <w:ind w:firstLine="567"/>
        <w:rPr>
          <w:rFonts w:ascii="Times New Roman" w:hAnsi="Times New Roman" w:cs="Times New Roman"/>
          <w:sz w:val="24"/>
          <w:szCs w:val="24"/>
        </w:rPr>
      </w:pPr>
    </w:p>
    <w:p w14:paraId="5D9920D1" w14:textId="7B9DFEE7" w:rsidR="008064B5" w:rsidRPr="006D5F04" w:rsidRDefault="001D0498" w:rsidP="00CC0E6F">
      <w:pPr>
        <w:spacing w:after="0" w:line="240" w:lineRule="auto"/>
        <w:ind w:firstLine="567"/>
        <w:rPr>
          <w:rFonts w:ascii="Times New Roman" w:hAnsi="Times New Roman" w:cs="Times New Roman"/>
          <w:b/>
          <w:bCs/>
          <w:sz w:val="24"/>
          <w:szCs w:val="24"/>
        </w:rPr>
      </w:pPr>
      <w:r w:rsidRPr="006D5F04">
        <w:rPr>
          <w:rFonts w:ascii="Times New Roman" w:hAnsi="Times New Roman" w:cs="Times New Roman"/>
          <w:b/>
          <w:bCs/>
          <w:sz w:val="24"/>
          <w:szCs w:val="24"/>
        </w:rPr>
        <w:t xml:space="preserve">6.5. </w:t>
      </w:r>
      <w:r w:rsidR="006D5F04" w:rsidRPr="006D5F04">
        <w:rPr>
          <w:rFonts w:ascii="Times New Roman" w:hAnsi="Times New Roman" w:cs="Times New Roman"/>
          <w:b/>
          <w:bCs/>
          <w:sz w:val="24"/>
          <w:szCs w:val="24"/>
        </w:rPr>
        <w:t xml:space="preserve">Įsipareigojame sumažinti popierinių sąskaitų per </w:t>
      </w:r>
      <w:r w:rsidR="00BD2EB3">
        <w:rPr>
          <w:rFonts w:ascii="Times New Roman" w:hAnsi="Times New Roman" w:cs="Times New Roman"/>
          <w:b/>
          <w:bCs/>
          <w:sz w:val="24"/>
          <w:szCs w:val="24"/>
        </w:rPr>
        <w:t>2</w:t>
      </w:r>
      <w:r w:rsidR="006D5F04" w:rsidRPr="006D5F04">
        <w:rPr>
          <w:rFonts w:ascii="Times New Roman" w:hAnsi="Times New Roman" w:cs="Times New Roman"/>
          <w:b/>
          <w:bCs/>
          <w:sz w:val="24"/>
          <w:szCs w:val="24"/>
        </w:rPr>
        <w:t xml:space="preserve"> metus</w:t>
      </w:r>
      <w:r w:rsidR="000D59F4">
        <w:rPr>
          <w:rFonts w:ascii="Times New Roman" w:hAnsi="Times New Roman" w:cs="Times New Roman"/>
          <w:b/>
          <w:bCs/>
          <w:sz w:val="24"/>
          <w:szCs w:val="24"/>
        </w:rPr>
        <w:t xml:space="preserve"> (kriterijui D nustatyti)</w:t>
      </w:r>
      <w:r w:rsidR="006D5F04" w:rsidRPr="006D5F04">
        <w:rPr>
          <w:rFonts w:ascii="Times New Roman" w:hAnsi="Times New Roman" w:cs="Times New Roman"/>
          <w:b/>
          <w:bCs/>
          <w:sz w:val="24"/>
          <w:szCs w:val="24"/>
        </w:rPr>
        <w:t>:</w:t>
      </w:r>
    </w:p>
    <w:p w14:paraId="0EB019CB" w14:textId="77777777" w:rsidR="006D5F04" w:rsidRDefault="006D5F04" w:rsidP="00CC0E6F">
      <w:pPr>
        <w:spacing w:after="0" w:line="240" w:lineRule="auto"/>
        <w:ind w:firstLine="567"/>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70"/>
        <w:gridCol w:w="4387"/>
        <w:gridCol w:w="1842"/>
        <w:gridCol w:w="2829"/>
      </w:tblGrid>
      <w:tr w:rsidR="000D59F4" w14:paraId="56BF8288" w14:textId="77777777" w:rsidTr="00822684">
        <w:tc>
          <w:tcPr>
            <w:tcW w:w="570" w:type="dxa"/>
          </w:tcPr>
          <w:p w14:paraId="21BE6418" w14:textId="7D00038F" w:rsidR="000D59F4" w:rsidRPr="00822684" w:rsidRDefault="000D59F4" w:rsidP="00822684">
            <w:pPr>
              <w:spacing w:line="240" w:lineRule="auto"/>
              <w:jc w:val="center"/>
              <w:rPr>
                <w:rFonts w:hAnsi="Times New Roman" w:cs="Times New Roman"/>
                <w:b/>
                <w:bCs/>
                <w:sz w:val="24"/>
                <w:szCs w:val="24"/>
              </w:rPr>
            </w:pPr>
            <w:r w:rsidRPr="00822684">
              <w:rPr>
                <w:rFonts w:hAnsi="Times New Roman" w:cs="Times New Roman"/>
                <w:b/>
                <w:bCs/>
                <w:sz w:val="24"/>
                <w:szCs w:val="24"/>
              </w:rPr>
              <w:t>Eil. Nr.</w:t>
            </w:r>
          </w:p>
        </w:tc>
        <w:tc>
          <w:tcPr>
            <w:tcW w:w="4387" w:type="dxa"/>
          </w:tcPr>
          <w:p w14:paraId="2012BA0C" w14:textId="3EF8AB76" w:rsidR="000D59F4" w:rsidRPr="00822684" w:rsidRDefault="001E0BC8" w:rsidP="00822684">
            <w:pPr>
              <w:spacing w:line="240" w:lineRule="auto"/>
              <w:jc w:val="center"/>
              <w:rPr>
                <w:rFonts w:hAnsi="Times New Roman" w:cs="Times New Roman"/>
                <w:b/>
                <w:bCs/>
                <w:sz w:val="24"/>
                <w:szCs w:val="24"/>
              </w:rPr>
            </w:pPr>
            <w:r w:rsidRPr="00822684">
              <w:rPr>
                <w:rFonts w:hAnsi="Times New Roman" w:cs="Times New Roman"/>
                <w:b/>
                <w:bCs/>
                <w:sz w:val="24"/>
                <w:szCs w:val="24"/>
              </w:rPr>
              <w:t>Pavadinimas</w:t>
            </w:r>
          </w:p>
        </w:tc>
        <w:tc>
          <w:tcPr>
            <w:tcW w:w="1842" w:type="dxa"/>
          </w:tcPr>
          <w:p w14:paraId="09782339" w14:textId="63B96B51" w:rsidR="000D59F4" w:rsidRPr="00822684" w:rsidRDefault="001E0BC8" w:rsidP="00822684">
            <w:pPr>
              <w:spacing w:line="240" w:lineRule="auto"/>
              <w:jc w:val="center"/>
              <w:rPr>
                <w:rFonts w:hAnsi="Times New Roman" w:cs="Times New Roman"/>
                <w:b/>
                <w:bCs/>
                <w:sz w:val="24"/>
                <w:szCs w:val="24"/>
              </w:rPr>
            </w:pPr>
            <w:r w:rsidRPr="00822684">
              <w:rPr>
                <w:rFonts w:hAnsi="Times New Roman" w:cs="Times New Roman"/>
                <w:b/>
                <w:bCs/>
                <w:sz w:val="24"/>
                <w:szCs w:val="24"/>
              </w:rPr>
              <w:t>Parametras</w:t>
            </w:r>
          </w:p>
        </w:tc>
        <w:tc>
          <w:tcPr>
            <w:tcW w:w="2829" w:type="dxa"/>
          </w:tcPr>
          <w:p w14:paraId="60EBF269" w14:textId="48554102" w:rsidR="000D59F4" w:rsidRPr="003B5FFD" w:rsidRDefault="001E0BC8" w:rsidP="00822684">
            <w:pPr>
              <w:spacing w:line="240" w:lineRule="auto"/>
              <w:jc w:val="center"/>
              <w:rPr>
                <w:rFonts w:hAnsi="Times New Roman" w:cs="Times New Roman"/>
                <w:b/>
                <w:bCs/>
                <w:sz w:val="24"/>
                <w:szCs w:val="24"/>
              </w:rPr>
            </w:pPr>
            <w:r w:rsidRPr="00822684">
              <w:rPr>
                <w:rFonts w:hAnsi="Times New Roman" w:cs="Times New Roman"/>
                <w:b/>
                <w:bCs/>
                <w:sz w:val="24"/>
                <w:szCs w:val="24"/>
              </w:rPr>
              <w:t>Tiekėjo pasiūlymas</w:t>
            </w:r>
            <w:r w:rsidR="00822684" w:rsidRPr="00822684">
              <w:rPr>
                <w:rFonts w:hAnsi="Times New Roman" w:cs="Times New Roman"/>
                <w:b/>
                <w:bCs/>
                <w:sz w:val="24"/>
                <w:szCs w:val="24"/>
              </w:rPr>
              <w:t xml:space="preserve"> (nurodoma vertinamo parametro reikšmė)</w:t>
            </w:r>
            <w:r w:rsidR="00332ADE">
              <w:rPr>
                <w:rFonts w:hAnsi="Times New Roman" w:cs="Times New Roman"/>
                <w:b/>
                <w:bCs/>
                <w:sz w:val="24"/>
                <w:szCs w:val="24"/>
              </w:rPr>
              <w:t xml:space="preserve"> </w:t>
            </w:r>
            <w:r w:rsidR="003B5FFD" w:rsidRPr="003B5FFD">
              <w:rPr>
                <w:rFonts w:hAnsi="Times New Roman" w:cs="Times New Roman"/>
                <w:b/>
                <w:bCs/>
                <w:sz w:val="24"/>
                <w:szCs w:val="24"/>
                <w:lang w:val="pt-BR"/>
              </w:rPr>
              <w:t>%</w:t>
            </w:r>
          </w:p>
        </w:tc>
      </w:tr>
      <w:tr w:rsidR="000D59F4" w14:paraId="657F641E" w14:textId="77777777" w:rsidTr="003B5FFD">
        <w:tc>
          <w:tcPr>
            <w:tcW w:w="570" w:type="dxa"/>
            <w:vAlign w:val="center"/>
          </w:tcPr>
          <w:p w14:paraId="0BFF73D3" w14:textId="55D2D925" w:rsidR="000D59F4" w:rsidRDefault="00822684" w:rsidP="00CC0E6F">
            <w:pPr>
              <w:spacing w:line="240" w:lineRule="auto"/>
              <w:rPr>
                <w:rFonts w:hAnsi="Times New Roman" w:cs="Times New Roman"/>
                <w:sz w:val="24"/>
                <w:szCs w:val="24"/>
              </w:rPr>
            </w:pPr>
            <w:r>
              <w:rPr>
                <w:rFonts w:hAnsi="Times New Roman" w:cs="Times New Roman"/>
                <w:sz w:val="24"/>
                <w:szCs w:val="24"/>
              </w:rPr>
              <w:t>1.</w:t>
            </w:r>
          </w:p>
        </w:tc>
        <w:tc>
          <w:tcPr>
            <w:tcW w:w="4387" w:type="dxa"/>
            <w:vAlign w:val="center"/>
          </w:tcPr>
          <w:p w14:paraId="620B2604" w14:textId="0DA53C08" w:rsidR="000D59F4" w:rsidRDefault="00576204" w:rsidP="00CC0E6F">
            <w:pPr>
              <w:spacing w:line="240" w:lineRule="auto"/>
              <w:rPr>
                <w:rFonts w:hAnsi="Times New Roman" w:cs="Times New Roman"/>
                <w:sz w:val="24"/>
                <w:szCs w:val="24"/>
              </w:rPr>
            </w:pPr>
            <w:r>
              <w:rPr>
                <w:rFonts w:hAnsi="Times New Roman" w:cs="Times New Roman"/>
                <w:sz w:val="24"/>
                <w:szCs w:val="24"/>
              </w:rPr>
              <w:t xml:space="preserve">Jungtinių sąskaitų </w:t>
            </w:r>
            <w:r w:rsidR="00332ADE">
              <w:rPr>
                <w:rFonts w:hAnsi="Times New Roman" w:cs="Times New Roman"/>
                <w:sz w:val="24"/>
                <w:szCs w:val="24"/>
              </w:rPr>
              <w:t>mažinimas pirmaisiais sutarties galiojimo metais proc.</w:t>
            </w:r>
          </w:p>
        </w:tc>
        <w:tc>
          <w:tcPr>
            <w:tcW w:w="1842" w:type="dxa"/>
            <w:vAlign w:val="center"/>
          </w:tcPr>
          <w:p w14:paraId="60BE426A" w14:textId="785AE788" w:rsidR="000D59F4" w:rsidRDefault="00576204" w:rsidP="00D043C4">
            <w:pPr>
              <w:spacing w:line="240" w:lineRule="auto"/>
              <w:jc w:val="center"/>
              <w:rPr>
                <w:rFonts w:hAnsi="Times New Roman" w:cs="Times New Roman"/>
                <w:sz w:val="24"/>
                <w:szCs w:val="24"/>
              </w:rPr>
            </w:pPr>
            <w:r>
              <w:rPr>
                <w:rFonts w:hAnsi="Times New Roman" w:cs="Times New Roman"/>
                <w:sz w:val="24"/>
                <w:szCs w:val="24"/>
              </w:rPr>
              <w:t>D</w:t>
            </w:r>
            <w:r w:rsidRPr="00576204">
              <w:rPr>
                <w:rFonts w:hAnsi="Times New Roman" w:cs="Times New Roman"/>
                <w:sz w:val="24"/>
                <w:szCs w:val="24"/>
                <w:vertAlign w:val="subscript"/>
              </w:rPr>
              <w:t>1</w:t>
            </w:r>
          </w:p>
        </w:tc>
        <w:tc>
          <w:tcPr>
            <w:tcW w:w="2829" w:type="dxa"/>
            <w:vAlign w:val="center"/>
          </w:tcPr>
          <w:p w14:paraId="7E06C9F9" w14:textId="77777777" w:rsidR="000D59F4" w:rsidRDefault="000D59F4" w:rsidP="003B5FFD">
            <w:pPr>
              <w:spacing w:line="240" w:lineRule="auto"/>
              <w:jc w:val="center"/>
              <w:rPr>
                <w:rFonts w:hAnsi="Times New Roman" w:cs="Times New Roman"/>
                <w:sz w:val="24"/>
                <w:szCs w:val="24"/>
              </w:rPr>
            </w:pPr>
          </w:p>
        </w:tc>
      </w:tr>
      <w:tr w:rsidR="000D59F4" w14:paraId="0E1CCF68" w14:textId="77777777" w:rsidTr="003B5FFD">
        <w:tc>
          <w:tcPr>
            <w:tcW w:w="570" w:type="dxa"/>
            <w:vAlign w:val="center"/>
          </w:tcPr>
          <w:p w14:paraId="6330CD1B" w14:textId="1F5D6FA4" w:rsidR="000D59F4" w:rsidRDefault="00822684" w:rsidP="00CC0E6F">
            <w:pPr>
              <w:spacing w:line="240" w:lineRule="auto"/>
              <w:rPr>
                <w:rFonts w:hAnsi="Times New Roman" w:cs="Times New Roman"/>
                <w:sz w:val="24"/>
                <w:szCs w:val="24"/>
              </w:rPr>
            </w:pPr>
            <w:r>
              <w:rPr>
                <w:rFonts w:hAnsi="Times New Roman" w:cs="Times New Roman"/>
                <w:sz w:val="24"/>
                <w:szCs w:val="24"/>
              </w:rPr>
              <w:t>2.</w:t>
            </w:r>
          </w:p>
        </w:tc>
        <w:tc>
          <w:tcPr>
            <w:tcW w:w="4387" w:type="dxa"/>
            <w:vAlign w:val="center"/>
          </w:tcPr>
          <w:p w14:paraId="62396876" w14:textId="549165CC" w:rsidR="000D59F4" w:rsidRDefault="003B5FFD" w:rsidP="00CC0E6F">
            <w:pPr>
              <w:spacing w:line="240" w:lineRule="auto"/>
              <w:rPr>
                <w:rFonts w:hAnsi="Times New Roman" w:cs="Times New Roman"/>
                <w:sz w:val="24"/>
                <w:szCs w:val="24"/>
              </w:rPr>
            </w:pPr>
            <w:r>
              <w:rPr>
                <w:rFonts w:hAnsi="Times New Roman" w:cs="Times New Roman"/>
                <w:sz w:val="24"/>
                <w:szCs w:val="24"/>
              </w:rPr>
              <w:t>Jungtinių sąskaitų mažinimas antraisiais sutarties galiojimo metais proc.</w:t>
            </w:r>
          </w:p>
        </w:tc>
        <w:tc>
          <w:tcPr>
            <w:tcW w:w="1842" w:type="dxa"/>
            <w:vAlign w:val="center"/>
          </w:tcPr>
          <w:p w14:paraId="4F696709" w14:textId="19A2A01E" w:rsidR="000D59F4" w:rsidRDefault="00576204" w:rsidP="00D043C4">
            <w:pPr>
              <w:spacing w:line="240" w:lineRule="auto"/>
              <w:jc w:val="center"/>
              <w:rPr>
                <w:rFonts w:hAnsi="Times New Roman" w:cs="Times New Roman"/>
                <w:sz w:val="24"/>
                <w:szCs w:val="24"/>
              </w:rPr>
            </w:pPr>
            <w:r>
              <w:rPr>
                <w:rFonts w:hAnsi="Times New Roman" w:cs="Times New Roman"/>
                <w:sz w:val="24"/>
                <w:szCs w:val="24"/>
              </w:rPr>
              <w:t>D</w:t>
            </w:r>
            <w:r>
              <w:rPr>
                <w:rFonts w:hAnsi="Times New Roman" w:cs="Times New Roman"/>
                <w:sz w:val="24"/>
                <w:szCs w:val="24"/>
                <w:vertAlign w:val="subscript"/>
              </w:rPr>
              <w:t>2</w:t>
            </w:r>
          </w:p>
        </w:tc>
        <w:tc>
          <w:tcPr>
            <w:tcW w:w="2829" w:type="dxa"/>
            <w:vAlign w:val="center"/>
          </w:tcPr>
          <w:p w14:paraId="19A29AE4" w14:textId="77777777" w:rsidR="000D59F4" w:rsidRDefault="000D59F4" w:rsidP="003B5FFD">
            <w:pPr>
              <w:spacing w:line="240" w:lineRule="auto"/>
              <w:jc w:val="center"/>
              <w:rPr>
                <w:rFonts w:hAnsi="Times New Roman" w:cs="Times New Roman"/>
                <w:sz w:val="24"/>
                <w:szCs w:val="24"/>
              </w:rPr>
            </w:pPr>
          </w:p>
        </w:tc>
      </w:tr>
    </w:tbl>
    <w:p w14:paraId="1595F7E7" w14:textId="617A74CC" w:rsidR="006D5F04" w:rsidRPr="00E400B3" w:rsidRDefault="00B271D5" w:rsidP="00CC0E6F">
      <w:pPr>
        <w:spacing w:after="0" w:line="240" w:lineRule="auto"/>
        <w:ind w:firstLine="567"/>
        <w:rPr>
          <w:rFonts w:ascii="Times New Roman" w:hAnsi="Times New Roman" w:cs="Times New Roman"/>
          <w:i/>
          <w:iCs/>
          <w:sz w:val="22"/>
          <w:szCs w:val="22"/>
        </w:rPr>
      </w:pPr>
      <w:r w:rsidRPr="00E400B3">
        <w:rPr>
          <w:rFonts w:ascii="Times New Roman" w:hAnsi="Times New Roman" w:cs="Times New Roman"/>
          <w:i/>
          <w:iCs/>
          <w:sz w:val="22"/>
          <w:szCs w:val="22"/>
        </w:rPr>
        <w:t xml:space="preserve">Jeigu </w:t>
      </w:r>
      <w:r w:rsidR="00CA1388" w:rsidRPr="00E400B3">
        <w:rPr>
          <w:rFonts w:ascii="Times New Roman" w:hAnsi="Times New Roman" w:cs="Times New Roman"/>
          <w:i/>
          <w:iCs/>
          <w:sz w:val="22"/>
          <w:szCs w:val="22"/>
        </w:rPr>
        <w:t>T</w:t>
      </w:r>
      <w:r w:rsidR="00411657" w:rsidRPr="00E400B3">
        <w:rPr>
          <w:rFonts w:ascii="Times New Roman" w:hAnsi="Times New Roman" w:cs="Times New Roman"/>
          <w:i/>
          <w:iCs/>
          <w:sz w:val="22"/>
          <w:szCs w:val="22"/>
        </w:rPr>
        <w:t xml:space="preserve">iekėjas </w:t>
      </w:r>
      <w:r w:rsidR="00CA1388" w:rsidRPr="00E400B3">
        <w:rPr>
          <w:rFonts w:ascii="Times New Roman" w:hAnsi="Times New Roman" w:cs="Times New Roman"/>
          <w:i/>
          <w:iCs/>
          <w:sz w:val="22"/>
          <w:szCs w:val="22"/>
        </w:rPr>
        <w:t xml:space="preserve">nenurodys Jungtinių sąskaitų </w:t>
      </w:r>
      <w:r w:rsidR="00D33A6D" w:rsidRPr="00E400B3">
        <w:rPr>
          <w:rFonts w:ascii="Times New Roman" w:hAnsi="Times New Roman" w:cs="Times New Roman"/>
          <w:i/>
          <w:iCs/>
          <w:sz w:val="22"/>
          <w:szCs w:val="22"/>
        </w:rPr>
        <w:t xml:space="preserve">skaičiaus </w:t>
      </w:r>
      <w:r w:rsidR="00C911FF" w:rsidRPr="00E400B3">
        <w:rPr>
          <w:rFonts w:ascii="Times New Roman" w:hAnsi="Times New Roman" w:cs="Times New Roman"/>
          <w:i/>
          <w:iCs/>
          <w:sz w:val="22"/>
          <w:szCs w:val="22"/>
        </w:rPr>
        <w:t xml:space="preserve">sumažinimo </w:t>
      </w:r>
      <w:r w:rsidR="00E400B3" w:rsidRPr="00E400B3">
        <w:rPr>
          <w:rFonts w:ascii="Times New Roman" w:hAnsi="Times New Roman" w:cs="Times New Roman"/>
          <w:i/>
          <w:iCs/>
          <w:sz w:val="22"/>
          <w:szCs w:val="22"/>
        </w:rPr>
        <w:t>procentais, už kriterijų D skiriama 0 balų.</w:t>
      </w:r>
    </w:p>
    <w:p w14:paraId="7685D82D" w14:textId="77777777" w:rsidR="006D5F04" w:rsidRDefault="006D5F04" w:rsidP="00CC0E6F">
      <w:pPr>
        <w:spacing w:after="0" w:line="240" w:lineRule="auto"/>
        <w:ind w:firstLine="567"/>
        <w:rPr>
          <w:rFonts w:ascii="Times New Roman" w:hAnsi="Times New Roman" w:cs="Times New Roman"/>
          <w:sz w:val="24"/>
          <w:szCs w:val="24"/>
        </w:rPr>
      </w:pPr>
    </w:p>
    <w:p w14:paraId="0E35D6B4" w14:textId="13A23EF5" w:rsidR="00CC0E6F" w:rsidRPr="00CC0E6F" w:rsidRDefault="00351B26" w:rsidP="005903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CC0E6F" w:rsidRPr="00CC0E6F">
        <w:rPr>
          <w:rFonts w:ascii="Times New Roman" w:hAnsi="Times New Roman" w:cs="Times New Roman"/>
          <w:sz w:val="24"/>
          <w:szCs w:val="24"/>
        </w:rPr>
        <w:t>Jei nenurodyta kitaip, visi dokumentai teikiami su pasiūlymu</w:t>
      </w:r>
      <w:r w:rsidR="00CC0E6F">
        <w:rPr>
          <w:rFonts w:ascii="Times New Roman" w:hAnsi="Times New Roman" w:cs="Times New Roman"/>
          <w:sz w:val="24"/>
          <w:szCs w:val="24"/>
        </w:rPr>
        <w:t xml:space="preserve"> (</w:t>
      </w:r>
      <w:r w:rsidR="005939AD">
        <w:rPr>
          <w:rFonts w:ascii="Times New Roman" w:hAnsi="Times New Roman" w:cs="Times New Roman"/>
          <w:sz w:val="24"/>
          <w:szCs w:val="24"/>
        </w:rPr>
        <w:t>A dalis)</w:t>
      </w:r>
      <w:r w:rsidR="00CC0E6F" w:rsidRPr="00CC0E6F">
        <w:rPr>
          <w:rFonts w:ascii="Times New Roman" w:hAnsi="Times New Roman" w:cs="Times New Roman"/>
          <w:sz w:val="24"/>
          <w:szCs w:val="24"/>
        </w:rPr>
        <w:t xml:space="preserve"> CVP IS priemonėmis:</w:t>
      </w:r>
    </w:p>
    <w:tbl>
      <w:tblPr>
        <w:tblStyle w:val="TableGrid"/>
        <w:tblW w:w="0" w:type="auto"/>
        <w:tblInd w:w="0" w:type="dxa"/>
        <w:tblLook w:val="04A0" w:firstRow="1" w:lastRow="0" w:firstColumn="1" w:lastColumn="0" w:noHBand="0" w:noVBand="1"/>
      </w:tblPr>
      <w:tblGrid>
        <w:gridCol w:w="570"/>
        <w:gridCol w:w="3478"/>
        <w:gridCol w:w="1030"/>
        <w:gridCol w:w="2148"/>
        <w:gridCol w:w="2402"/>
      </w:tblGrid>
      <w:tr w:rsidR="00CC0E6F" w:rsidRPr="00CC0E6F" w14:paraId="0E88C7C6" w14:textId="77777777" w:rsidTr="00CC0E6F">
        <w:tc>
          <w:tcPr>
            <w:tcW w:w="0" w:type="auto"/>
            <w:shd w:val="clear" w:color="auto" w:fill="auto"/>
            <w:vAlign w:val="center"/>
          </w:tcPr>
          <w:p w14:paraId="427A79ED"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lastRenderedPageBreak/>
              <w:t>Eil.</w:t>
            </w:r>
          </w:p>
          <w:p w14:paraId="6FA45E53"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Nr.</w:t>
            </w:r>
          </w:p>
        </w:tc>
        <w:tc>
          <w:tcPr>
            <w:tcW w:w="3478" w:type="dxa"/>
            <w:shd w:val="clear" w:color="auto" w:fill="auto"/>
            <w:vAlign w:val="center"/>
          </w:tcPr>
          <w:p w14:paraId="0FC37F35"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Dokumentas</w:t>
            </w:r>
          </w:p>
        </w:tc>
        <w:tc>
          <w:tcPr>
            <w:tcW w:w="1020" w:type="dxa"/>
            <w:shd w:val="clear" w:color="auto" w:fill="auto"/>
            <w:vAlign w:val="center"/>
          </w:tcPr>
          <w:p w14:paraId="59F3BAD7"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Lapų skaičius</w:t>
            </w:r>
          </w:p>
        </w:tc>
        <w:tc>
          <w:tcPr>
            <w:tcW w:w="0" w:type="auto"/>
            <w:shd w:val="clear" w:color="auto" w:fill="auto"/>
            <w:vAlign w:val="center"/>
          </w:tcPr>
          <w:p w14:paraId="7653B8D9"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Ar dokumente yra konfidencialios informacijos?</w:t>
            </w:r>
          </w:p>
          <w:p w14:paraId="04E74882"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(Taip / Ne)</w:t>
            </w:r>
          </w:p>
        </w:tc>
        <w:tc>
          <w:tcPr>
            <w:tcW w:w="0" w:type="auto"/>
            <w:shd w:val="clear" w:color="auto" w:fill="auto"/>
            <w:vAlign w:val="center"/>
          </w:tcPr>
          <w:p w14:paraId="37D55774" w14:textId="041EF94F" w:rsidR="00CC0E6F" w:rsidRPr="0059032D" w:rsidRDefault="00CC0E6F" w:rsidP="00CC0E6F">
            <w:pPr>
              <w:jc w:val="center"/>
              <w:rPr>
                <w:rFonts w:hAnsi="Times New Roman" w:cs="Times New Roman"/>
                <w:b/>
                <w:bCs/>
                <w:sz w:val="24"/>
                <w:szCs w:val="24"/>
                <w:lang w:val="pt-BR"/>
              </w:rPr>
            </w:pPr>
            <w:r w:rsidRPr="00CC0E6F">
              <w:rPr>
                <w:rFonts w:hAnsi="Times New Roman" w:cs="Times New Roman"/>
                <w:b/>
                <w:bCs/>
                <w:sz w:val="24"/>
                <w:szCs w:val="24"/>
              </w:rPr>
              <w:t>Paaiškinimas, kokia konkreti informacija dokumente yra konfidenciali ir kodėl</w:t>
            </w:r>
            <w:r w:rsidR="0059032D" w:rsidRPr="0059032D">
              <w:rPr>
                <w:rFonts w:hAnsi="Times New Roman" w:cs="Times New Roman"/>
                <w:b/>
                <w:bCs/>
                <w:sz w:val="24"/>
                <w:szCs w:val="24"/>
                <w:lang w:val="pt-BR"/>
              </w:rPr>
              <w:t>*</w:t>
            </w:r>
          </w:p>
        </w:tc>
      </w:tr>
      <w:tr w:rsidR="00CC0E6F" w:rsidRPr="00CC0E6F" w14:paraId="60CE9767" w14:textId="77777777" w:rsidTr="00CC0E6F">
        <w:tc>
          <w:tcPr>
            <w:tcW w:w="0" w:type="auto"/>
            <w:shd w:val="clear" w:color="auto" w:fill="auto"/>
            <w:vAlign w:val="center"/>
          </w:tcPr>
          <w:p w14:paraId="3064A71C" w14:textId="77777777" w:rsidR="00CC0E6F" w:rsidRPr="00CC0E6F" w:rsidRDefault="00CC0E6F" w:rsidP="00CC0E6F">
            <w:pPr>
              <w:rPr>
                <w:rFonts w:hAnsi="Times New Roman" w:cs="Times New Roman"/>
                <w:bCs/>
                <w:sz w:val="24"/>
                <w:szCs w:val="24"/>
              </w:rPr>
            </w:pPr>
            <w:r w:rsidRPr="00CC0E6F">
              <w:rPr>
                <w:rFonts w:hAnsi="Times New Roman" w:cs="Times New Roman"/>
                <w:i/>
                <w:sz w:val="24"/>
                <w:szCs w:val="24"/>
              </w:rPr>
              <w:t>1</w:t>
            </w:r>
          </w:p>
        </w:tc>
        <w:tc>
          <w:tcPr>
            <w:tcW w:w="3478" w:type="dxa"/>
            <w:shd w:val="clear" w:color="auto" w:fill="auto"/>
            <w:vAlign w:val="center"/>
          </w:tcPr>
          <w:p w14:paraId="206BAF25" w14:textId="77777777" w:rsidR="00CC0E6F" w:rsidRPr="00CC0E6F" w:rsidRDefault="00CC0E6F" w:rsidP="00CC0E6F">
            <w:pPr>
              <w:rPr>
                <w:rFonts w:hAnsi="Times New Roman" w:cs="Times New Roman"/>
                <w:bCs/>
                <w:sz w:val="24"/>
                <w:szCs w:val="24"/>
              </w:rPr>
            </w:pPr>
            <w:r w:rsidRPr="00CC0E6F">
              <w:rPr>
                <w:rFonts w:hAnsi="Times New Roman" w:cs="Times New Roman"/>
                <w:i/>
                <w:iCs/>
                <w:sz w:val="24"/>
                <w:szCs w:val="24"/>
              </w:rPr>
              <w:t>2</w:t>
            </w:r>
          </w:p>
        </w:tc>
        <w:tc>
          <w:tcPr>
            <w:tcW w:w="1020" w:type="dxa"/>
            <w:shd w:val="clear" w:color="auto" w:fill="auto"/>
          </w:tcPr>
          <w:p w14:paraId="5E2AED57" w14:textId="77777777" w:rsidR="00CC0E6F" w:rsidRPr="00CC0E6F" w:rsidRDefault="00CC0E6F" w:rsidP="00CC0E6F">
            <w:pPr>
              <w:rPr>
                <w:rFonts w:hAnsi="Times New Roman" w:cs="Times New Roman"/>
                <w:i/>
                <w:sz w:val="24"/>
                <w:szCs w:val="24"/>
              </w:rPr>
            </w:pPr>
            <w:r w:rsidRPr="00CC0E6F">
              <w:rPr>
                <w:rFonts w:hAnsi="Times New Roman" w:cs="Times New Roman"/>
                <w:i/>
                <w:sz w:val="24"/>
                <w:szCs w:val="24"/>
              </w:rPr>
              <w:t>3</w:t>
            </w:r>
          </w:p>
        </w:tc>
        <w:tc>
          <w:tcPr>
            <w:tcW w:w="0" w:type="auto"/>
            <w:shd w:val="clear" w:color="auto" w:fill="auto"/>
            <w:vAlign w:val="center"/>
          </w:tcPr>
          <w:p w14:paraId="2FE006B6" w14:textId="77777777" w:rsidR="00CC0E6F" w:rsidRPr="00CC0E6F" w:rsidRDefault="00CC0E6F" w:rsidP="00CC0E6F">
            <w:pPr>
              <w:rPr>
                <w:rFonts w:hAnsi="Times New Roman" w:cs="Times New Roman"/>
                <w:bCs/>
                <w:i/>
                <w:iCs/>
                <w:sz w:val="24"/>
                <w:szCs w:val="24"/>
              </w:rPr>
            </w:pPr>
            <w:r w:rsidRPr="00CC0E6F">
              <w:rPr>
                <w:rFonts w:hAnsi="Times New Roman" w:cs="Times New Roman"/>
                <w:bCs/>
                <w:i/>
                <w:iCs/>
                <w:sz w:val="24"/>
                <w:szCs w:val="24"/>
              </w:rPr>
              <w:t>4</w:t>
            </w:r>
          </w:p>
        </w:tc>
        <w:tc>
          <w:tcPr>
            <w:tcW w:w="0" w:type="auto"/>
            <w:shd w:val="clear" w:color="auto" w:fill="auto"/>
            <w:vAlign w:val="center"/>
          </w:tcPr>
          <w:p w14:paraId="406E415E" w14:textId="77777777" w:rsidR="00CC0E6F" w:rsidRPr="00CC0E6F" w:rsidRDefault="00CC0E6F" w:rsidP="00CC0E6F">
            <w:pPr>
              <w:rPr>
                <w:rFonts w:hAnsi="Times New Roman" w:cs="Times New Roman"/>
                <w:bCs/>
                <w:sz w:val="24"/>
                <w:szCs w:val="24"/>
              </w:rPr>
            </w:pPr>
            <w:r w:rsidRPr="00CC0E6F">
              <w:rPr>
                <w:rFonts w:hAnsi="Times New Roman" w:cs="Times New Roman"/>
                <w:i/>
                <w:sz w:val="24"/>
                <w:szCs w:val="24"/>
              </w:rPr>
              <w:t>5</w:t>
            </w:r>
          </w:p>
        </w:tc>
      </w:tr>
      <w:tr w:rsidR="00CC0E6F" w:rsidRPr="00CC0E6F" w14:paraId="2247722A" w14:textId="77777777" w:rsidTr="00CC0E6F">
        <w:tc>
          <w:tcPr>
            <w:tcW w:w="0" w:type="auto"/>
            <w:shd w:val="clear" w:color="auto" w:fill="auto"/>
          </w:tcPr>
          <w:p w14:paraId="7093259A" w14:textId="77777777" w:rsidR="00CC0E6F" w:rsidRPr="00CC0E6F" w:rsidRDefault="00CC0E6F" w:rsidP="00CC0E6F">
            <w:pPr>
              <w:rPr>
                <w:rFonts w:hAnsi="Times New Roman" w:cs="Times New Roman"/>
                <w:sz w:val="24"/>
                <w:szCs w:val="24"/>
              </w:rPr>
            </w:pPr>
            <w:r w:rsidRPr="00CC0E6F">
              <w:rPr>
                <w:rFonts w:hAnsi="Times New Roman" w:cs="Times New Roman"/>
                <w:sz w:val="24"/>
                <w:szCs w:val="24"/>
              </w:rPr>
              <w:t>1.</w:t>
            </w:r>
          </w:p>
        </w:tc>
        <w:tc>
          <w:tcPr>
            <w:tcW w:w="3478" w:type="dxa"/>
            <w:shd w:val="clear" w:color="auto" w:fill="auto"/>
          </w:tcPr>
          <w:p w14:paraId="58168752" w14:textId="77777777" w:rsidR="00CC0E6F" w:rsidRPr="00CC0E6F" w:rsidRDefault="00CC0E6F" w:rsidP="00CC0E6F">
            <w:pPr>
              <w:rPr>
                <w:rFonts w:hAnsi="Times New Roman" w:cs="Times New Roman"/>
                <w:sz w:val="24"/>
                <w:szCs w:val="24"/>
              </w:rPr>
            </w:pPr>
          </w:p>
        </w:tc>
        <w:tc>
          <w:tcPr>
            <w:tcW w:w="1020" w:type="dxa"/>
            <w:shd w:val="clear" w:color="auto" w:fill="auto"/>
          </w:tcPr>
          <w:p w14:paraId="735230B9" w14:textId="77777777" w:rsidR="00CC0E6F" w:rsidRPr="00CC0E6F" w:rsidRDefault="00CC0E6F" w:rsidP="00CC0E6F">
            <w:pPr>
              <w:rPr>
                <w:rFonts w:hAnsi="Times New Roman" w:cs="Times New Roman"/>
                <w:sz w:val="24"/>
                <w:szCs w:val="24"/>
              </w:rPr>
            </w:pPr>
          </w:p>
        </w:tc>
        <w:tc>
          <w:tcPr>
            <w:tcW w:w="0" w:type="auto"/>
            <w:shd w:val="clear" w:color="auto" w:fill="auto"/>
            <w:vAlign w:val="center"/>
          </w:tcPr>
          <w:p w14:paraId="3324248A" w14:textId="77777777" w:rsidR="00CC0E6F" w:rsidRPr="00CC0E6F" w:rsidRDefault="00CC0E6F" w:rsidP="00CC0E6F">
            <w:pPr>
              <w:rPr>
                <w:rFonts w:hAnsi="Times New Roman" w:cs="Times New Roman"/>
                <w:sz w:val="24"/>
                <w:szCs w:val="24"/>
              </w:rPr>
            </w:pPr>
          </w:p>
        </w:tc>
        <w:tc>
          <w:tcPr>
            <w:tcW w:w="0" w:type="auto"/>
            <w:shd w:val="clear" w:color="auto" w:fill="auto"/>
            <w:vAlign w:val="center"/>
          </w:tcPr>
          <w:p w14:paraId="0C9A9B60" w14:textId="77777777" w:rsidR="00CC0E6F" w:rsidRPr="00CC0E6F" w:rsidRDefault="00CC0E6F" w:rsidP="00CC0E6F">
            <w:pPr>
              <w:rPr>
                <w:rFonts w:hAnsi="Times New Roman" w:cs="Times New Roman"/>
                <w:sz w:val="24"/>
                <w:szCs w:val="24"/>
              </w:rPr>
            </w:pPr>
          </w:p>
        </w:tc>
      </w:tr>
      <w:tr w:rsidR="00CC0E6F" w:rsidRPr="00CC0E6F" w14:paraId="0C09D257" w14:textId="77777777" w:rsidTr="00CC0E6F">
        <w:tc>
          <w:tcPr>
            <w:tcW w:w="0" w:type="auto"/>
            <w:shd w:val="clear" w:color="auto" w:fill="auto"/>
          </w:tcPr>
          <w:p w14:paraId="29F38941" w14:textId="77777777" w:rsidR="00CC0E6F" w:rsidRPr="00CC0E6F" w:rsidRDefault="00CC0E6F" w:rsidP="00CC0E6F">
            <w:pPr>
              <w:rPr>
                <w:rFonts w:eastAsia="Calibri" w:hAnsi="Times New Roman" w:cs="Times New Roman"/>
                <w:sz w:val="24"/>
                <w:szCs w:val="24"/>
              </w:rPr>
            </w:pPr>
            <w:r w:rsidRPr="00CC0E6F">
              <w:rPr>
                <w:rFonts w:eastAsia="Calibri" w:hAnsi="Times New Roman" w:cs="Times New Roman"/>
                <w:sz w:val="24"/>
                <w:szCs w:val="24"/>
              </w:rPr>
              <w:t>2.</w:t>
            </w:r>
          </w:p>
        </w:tc>
        <w:tc>
          <w:tcPr>
            <w:tcW w:w="3478" w:type="dxa"/>
            <w:shd w:val="clear" w:color="auto" w:fill="auto"/>
          </w:tcPr>
          <w:p w14:paraId="7EE54DD6" w14:textId="77777777" w:rsidR="00CC0E6F" w:rsidRPr="00CC0E6F" w:rsidRDefault="00CC0E6F" w:rsidP="00CC0E6F">
            <w:pPr>
              <w:rPr>
                <w:rFonts w:hAnsi="Times New Roman" w:cs="Times New Roman"/>
                <w:sz w:val="24"/>
                <w:szCs w:val="24"/>
              </w:rPr>
            </w:pPr>
          </w:p>
        </w:tc>
        <w:tc>
          <w:tcPr>
            <w:tcW w:w="1020" w:type="dxa"/>
            <w:shd w:val="clear" w:color="auto" w:fill="auto"/>
          </w:tcPr>
          <w:p w14:paraId="3DE81908" w14:textId="77777777" w:rsidR="00CC0E6F" w:rsidRPr="00CC0E6F" w:rsidRDefault="00CC0E6F" w:rsidP="00CC0E6F">
            <w:pPr>
              <w:rPr>
                <w:rFonts w:hAnsi="Times New Roman" w:cs="Times New Roman"/>
                <w:sz w:val="24"/>
                <w:szCs w:val="24"/>
              </w:rPr>
            </w:pPr>
          </w:p>
        </w:tc>
        <w:tc>
          <w:tcPr>
            <w:tcW w:w="0" w:type="auto"/>
            <w:shd w:val="clear" w:color="auto" w:fill="auto"/>
          </w:tcPr>
          <w:p w14:paraId="0C151F5A" w14:textId="77777777" w:rsidR="00CC0E6F" w:rsidRPr="00CC0E6F" w:rsidRDefault="00CC0E6F" w:rsidP="00CC0E6F">
            <w:pPr>
              <w:rPr>
                <w:rFonts w:hAnsi="Times New Roman" w:cs="Times New Roman"/>
                <w:sz w:val="24"/>
                <w:szCs w:val="24"/>
              </w:rPr>
            </w:pPr>
          </w:p>
        </w:tc>
        <w:tc>
          <w:tcPr>
            <w:tcW w:w="0" w:type="auto"/>
            <w:shd w:val="clear" w:color="auto" w:fill="auto"/>
          </w:tcPr>
          <w:p w14:paraId="21607233" w14:textId="77777777" w:rsidR="00CC0E6F" w:rsidRPr="00CC0E6F" w:rsidRDefault="00CC0E6F" w:rsidP="00CC0E6F">
            <w:pPr>
              <w:rPr>
                <w:rFonts w:hAnsi="Times New Roman" w:cs="Times New Roman"/>
                <w:sz w:val="24"/>
                <w:szCs w:val="24"/>
              </w:rPr>
            </w:pPr>
          </w:p>
        </w:tc>
      </w:tr>
    </w:tbl>
    <w:p w14:paraId="68AD50D3" w14:textId="66B7F032" w:rsidR="00CC0E6F" w:rsidRPr="00DD2F94" w:rsidRDefault="003B5AB4" w:rsidP="00DD2F94">
      <w:pPr>
        <w:spacing w:after="0" w:line="240" w:lineRule="auto"/>
        <w:jc w:val="both"/>
        <w:rPr>
          <w:rFonts w:ascii="Times New Roman" w:hAnsi="Times New Roman" w:cs="Times New Roman"/>
          <w:i/>
          <w:iCs/>
          <w:sz w:val="22"/>
          <w:szCs w:val="22"/>
        </w:rPr>
      </w:pPr>
      <w:r>
        <w:rPr>
          <w:rFonts w:ascii="Times New Roman" w:hAnsi="Times New Roman" w:cs="Times New Roman"/>
          <w:sz w:val="24"/>
        </w:rPr>
        <w:t>*</w:t>
      </w:r>
      <w:r w:rsidR="00DD2F94" w:rsidRPr="00DD2F94">
        <w:t xml:space="preserve"> </w:t>
      </w:r>
      <w:r w:rsidR="00DD2F94" w:rsidRPr="00DD2F94">
        <w:rPr>
          <w:rFonts w:ascii="Times New Roman" w:hAnsi="Times New Roman" w:cs="Times New Roman"/>
          <w:i/>
          <w:iCs/>
          <w:sz w:val="22"/>
          <w:szCs w:val="22"/>
        </w:rPr>
        <w:t>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71E98DD" w14:textId="77777777" w:rsidR="0059032D" w:rsidRDefault="0059032D" w:rsidP="00365732">
      <w:pPr>
        <w:spacing w:after="0" w:line="288" w:lineRule="auto"/>
        <w:jc w:val="both"/>
        <w:rPr>
          <w:rFonts w:ascii="Times New Roman" w:hAnsi="Times New Roman" w:cs="Times New Roman"/>
          <w:sz w:val="24"/>
        </w:rPr>
      </w:pPr>
    </w:p>
    <w:p w14:paraId="42BCEB53" w14:textId="4922A1A5" w:rsidR="004F4C8D" w:rsidRPr="00E93300" w:rsidRDefault="00390715" w:rsidP="004F4C8D">
      <w:pPr>
        <w:pStyle w:val="Default"/>
        <w:rPr>
          <w:rFonts w:ascii="Times New Roman" w:hAnsi="Times New Roman" w:cs="Times New Roman"/>
        </w:rPr>
      </w:pPr>
      <w:r>
        <w:rPr>
          <w:rFonts w:ascii="Times New Roman" w:hAnsi="Times New Roman" w:cs="Times New Roman"/>
          <w:b/>
          <w:bCs/>
        </w:rPr>
        <w:t xml:space="preserve">6.7. </w:t>
      </w:r>
      <w:r w:rsidR="004F4C8D" w:rsidRPr="00E93300">
        <w:rPr>
          <w:rFonts w:ascii="Times New Roman" w:hAnsi="Times New Roman" w:cs="Times New Roman"/>
          <w:b/>
          <w:bCs/>
        </w:rPr>
        <w:t>Pasirašydam</w:t>
      </w:r>
      <w:r w:rsidR="00AF34C4">
        <w:rPr>
          <w:rFonts w:ascii="Times New Roman" w:hAnsi="Times New Roman" w:cs="Times New Roman"/>
          <w:b/>
          <w:bCs/>
        </w:rPr>
        <w:t>i</w:t>
      </w:r>
      <w:r w:rsidR="004F4C8D" w:rsidRPr="00E93300">
        <w:rPr>
          <w:rFonts w:ascii="Times New Roman" w:hAnsi="Times New Roman" w:cs="Times New Roman"/>
          <w:b/>
          <w:bCs/>
        </w:rPr>
        <w:t xml:space="preserve"> šį pasiūlymą, tvirtin</w:t>
      </w:r>
      <w:r w:rsidR="00AF34C4">
        <w:rPr>
          <w:rFonts w:ascii="Times New Roman" w:hAnsi="Times New Roman" w:cs="Times New Roman"/>
          <w:b/>
          <w:bCs/>
        </w:rPr>
        <w:t>ame</w:t>
      </w:r>
      <w:r w:rsidR="004F4C8D" w:rsidRPr="00E93300">
        <w:rPr>
          <w:rFonts w:ascii="Times New Roman" w:hAnsi="Times New Roman" w:cs="Times New Roman"/>
          <w:b/>
          <w:bCs/>
        </w:rPr>
        <w:t xml:space="preserve">, kad: </w:t>
      </w:r>
    </w:p>
    <w:p w14:paraId="649CB62D" w14:textId="77777777" w:rsidR="004F4C8D" w:rsidRPr="00E93300" w:rsidRDefault="004F4C8D" w:rsidP="00390715">
      <w:pPr>
        <w:pStyle w:val="Default"/>
        <w:numPr>
          <w:ilvl w:val="0"/>
          <w:numId w:val="6"/>
        </w:numPr>
        <w:spacing w:after="27"/>
        <w:jc w:val="both"/>
        <w:rPr>
          <w:rFonts w:ascii="Times New Roman" w:hAnsi="Times New Roman" w:cs="Times New Roman"/>
        </w:rPr>
      </w:pPr>
      <w:r w:rsidRPr="00E9330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05D32E" w14:textId="77777777" w:rsidR="004F4C8D" w:rsidRPr="00E93300" w:rsidRDefault="004F4C8D" w:rsidP="00390715">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sutinku su pirkimo dokumentuose nustatytomis sąlygomis ir procedūromis, </w:t>
      </w:r>
    </w:p>
    <w:p w14:paraId="59838F0F" w14:textId="77777777" w:rsidR="004F4C8D" w:rsidRPr="00E93300" w:rsidRDefault="004F4C8D" w:rsidP="00390715">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pasiūlymo dokumentuose pateikti duomenys ir informacija yra teisinga ir apima viską, ko reikia tinkamam sutarties įvykdymui; </w:t>
      </w:r>
    </w:p>
    <w:p w14:paraId="27141C53" w14:textId="57C280B6" w:rsidR="004F4C8D" w:rsidRDefault="004F4C8D" w:rsidP="00390715">
      <w:pPr>
        <w:pStyle w:val="Default"/>
        <w:numPr>
          <w:ilvl w:val="0"/>
          <w:numId w:val="7"/>
        </w:numPr>
        <w:jc w:val="both"/>
        <w:rPr>
          <w:rFonts w:ascii="Times New Roman" w:hAnsi="Times New Roman" w:cs="Times New Roman"/>
        </w:rPr>
      </w:pPr>
      <w:r w:rsidRPr="00E93300">
        <w:rPr>
          <w:rFonts w:ascii="Times New Roman" w:hAnsi="Times New Roman" w:cs="Times New Roman"/>
        </w:rPr>
        <w:t xml:space="preserve">pasiūlymas galioja </w:t>
      </w:r>
      <w:r w:rsidR="00FC1817">
        <w:rPr>
          <w:rFonts w:ascii="Times New Roman" w:hAnsi="Times New Roman" w:cs="Times New Roman"/>
        </w:rPr>
        <w:t xml:space="preserve">specialiųjų </w:t>
      </w:r>
      <w:r w:rsidRPr="00E93300">
        <w:rPr>
          <w:rFonts w:ascii="Times New Roman" w:hAnsi="Times New Roman" w:cs="Times New Roman"/>
        </w:rPr>
        <w:t xml:space="preserve">pirkimo sąlygų 1 priede „Terminai“ </w:t>
      </w:r>
      <w:r w:rsidRPr="00611D66">
        <w:rPr>
          <w:rFonts w:ascii="Times New Roman" w:hAnsi="Times New Roman" w:cs="Times New Roman"/>
        </w:rPr>
        <w:t>atitinkamame punkte nurodytą terminą.</w:t>
      </w:r>
      <w:r>
        <w:rPr>
          <w:rFonts w:ascii="Times New Roman" w:hAnsi="Times New Roman" w:cs="Times New Roman"/>
        </w:rPr>
        <w:t xml:space="preserve"> </w:t>
      </w:r>
      <w:r w:rsidRPr="00E93300">
        <w:rPr>
          <w:rFonts w:ascii="Times New Roman" w:hAnsi="Times New Roman" w:cs="Times New Roman"/>
        </w:rPr>
        <w:t xml:space="preserve"> </w:t>
      </w:r>
    </w:p>
    <w:p w14:paraId="498F68E1" w14:textId="77777777" w:rsidR="004F4C8D" w:rsidRDefault="004F4C8D" w:rsidP="004F4C8D">
      <w:pPr>
        <w:pStyle w:val="Default"/>
        <w:rPr>
          <w:rFonts w:ascii="Times New Roman" w:hAnsi="Times New Roman" w:cs="Times New Roman"/>
        </w:rPr>
      </w:pPr>
    </w:p>
    <w:p w14:paraId="1B7B7A93" w14:textId="77777777" w:rsidR="00300798" w:rsidRDefault="00300798" w:rsidP="00300798">
      <w:pPr>
        <w:spacing w:after="0" w:line="240" w:lineRule="auto"/>
        <w:jc w:val="both"/>
        <w:rPr>
          <w:rFonts w:ascii="Times New Roman" w:hAnsi="Times New Roman" w:cs="Times New Roman"/>
        </w:rPr>
      </w:pPr>
    </w:p>
    <w:p w14:paraId="3A149CD4" w14:textId="065D5F80" w:rsidR="00300798" w:rsidRPr="00300798" w:rsidRDefault="00300798" w:rsidP="00300798">
      <w:pPr>
        <w:spacing w:after="0" w:line="240" w:lineRule="auto"/>
        <w:ind w:firstLine="284"/>
        <w:jc w:val="both"/>
        <w:rPr>
          <w:rFonts w:ascii="Times New Roman" w:hAnsi="Times New Roman" w:cs="Times New Roman"/>
          <w:sz w:val="24"/>
          <w:szCs w:val="24"/>
        </w:rPr>
      </w:pPr>
      <w:r w:rsidRPr="00300798">
        <w:rPr>
          <w:rFonts w:ascii="Times New Roman" w:hAnsi="Times New Roman" w:cs="Times New Roman"/>
          <w:sz w:val="24"/>
          <w:szCs w:val="24"/>
        </w:rPr>
        <w:t>Aš, _______________________________________________________________</w:t>
      </w:r>
      <w:r>
        <w:rPr>
          <w:rFonts w:ascii="Times New Roman" w:hAnsi="Times New Roman" w:cs="Times New Roman"/>
          <w:sz w:val="24"/>
          <w:szCs w:val="24"/>
        </w:rPr>
        <w:t xml:space="preserve"> </w:t>
      </w:r>
      <w:r w:rsidRPr="00300798">
        <w:rPr>
          <w:rFonts w:ascii="Times New Roman" w:hAnsi="Times New Roman" w:cs="Times New Roman"/>
          <w:sz w:val="24"/>
          <w:szCs w:val="24"/>
        </w:rPr>
        <w:t>deklaruoju,</w:t>
      </w:r>
    </w:p>
    <w:p w14:paraId="43D14A1B" w14:textId="77777777" w:rsidR="00300798" w:rsidRPr="00300798" w:rsidRDefault="00300798" w:rsidP="00300798">
      <w:pPr>
        <w:spacing w:after="0" w:line="240" w:lineRule="auto"/>
        <w:jc w:val="both"/>
        <w:rPr>
          <w:rFonts w:ascii="Times New Roman" w:hAnsi="Times New Roman" w:cs="Times New Roman"/>
          <w:sz w:val="20"/>
          <w:szCs w:val="20"/>
        </w:rPr>
      </w:pPr>
      <w:r w:rsidRPr="00300798">
        <w:rPr>
          <w:rFonts w:ascii="Times New Roman" w:hAnsi="Times New Roman" w:cs="Times New Roman"/>
          <w:i/>
          <w:sz w:val="20"/>
          <w:szCs w:val="20"/>
        </w:rPr>
        <w:t xml:space="preserve">                                          (Tiekėjo vadovo ar jo įgalioto asmens pareigų pavadinimas, vardas ir pavardė)</w:t>
      </w:r>
      <w:r w:rsidRPr="00300798">
        <w:rPr>
          <w:rFonts w:ascii="Times New Roman" w:hAnsi="Times New Roman" w:cs="Times New Roman"/>
          <w:sz w:val="20"/>
          <w:szCs w:val="20"/>
        </w:rPr>
        <w:t xml:space="preserve"> </w:t>
      </w:r>
    </w:p>
    <w:p w14:paraId="1A0CFC91" w14:textId="77777777" w:rsidR="00300798" w:rsidRDefault="00300798" w:rsidP="00300798">
      <w:pPr>
        <w:spacing w:after="0" w:line="240" w:lineRule="auto"/>
        <w:jc w:val="both"/>
        <w:rPr>
          <w:rFonts w:ascii="Times New Roman" w:hAnsi="Times New Roman" w:cs="Times New Roman"/>
          <w:i/>
          <w:sz w:val="24"/>
          <w:szCs w:val="24"/>
        </w:rPr>
      </w:pPr>
      <w:r w:rsidRPr="00300798">
        <w:rPr>
          <w:rFonts w:ascii="Times New Roman" w:hAnsi="Times New Roman" w:cs="Times New Roman"/>
          <w:sz w:val="24"/>
          <w:szCs w:val="24"/>
        </w:rPr>
        <w:t>kad pasiūlymo pateikimo dieną</w:t>
      </w:r>
      <w:r w:rsidRPr="00300798">
        <w:rPr>
          <w:rFonts w:ascii="Times New Roman" w:hAnsi="Times New Roman" w:cs="Times New Roman"/>
          <w:i/>
          <w:sz w:val="24"/>
          <w:szCs w:val="24"/>
        </w:rPr>
        <w:t xml:space="preserve"> </w:t>
      </w:r>
      <w:r w:rsidRPr="00300798">
        <w:rPr>
          <w:rFonts w:ascii="Times New Roman" w:hAnsi="Times New Roman" w:cs="Times New Roman"/>
          <w:sz w:val="24"/>
          <w:szCs w:val="24"/>
        </w:rPr>
        <w:t>mano vadovaujamo (-os)/(atstovaujamo (-os)</w:t>
      </w:r>
      <w:r w:rsidRPr="00300798">
        <w:rPr>
          <w:rFonts w:ascii="Times New Roman" w:hAnsi="Times New Roman" w:cs="Times New Roman"/>
          <w:i/>
          <w:sz w:val="24"/>
          <w:szCs w:val="24"/>
        </w:rPr>
        <w:t xml:space="preserve"> __________________ </w:t>
      </w:r>
    </w:p>
    <w:p w14:paraId="211AFC5C" w14:textId="52DF154B" w:rsidR="00300798" w:rsidRPr="00300798" w:rsidRDefault="00300798" w:rsidP="00300798">
      <w:pPr>
        <w:tabs>
          <w:tab w:val="left" w:pos="7524"/>
        </w:tabs>
        <w:spacing w:after="0" w:line="240" w:lineRule="auto"/>
        <w:jc w:val="both"/>
        <w:rPr>
          <w:rFonts w:ascii="Times New Roman" w:hAnsi="Times New Roman" w:cs="Times New Roman"/>
          <w:i/>
          <w:sz w:val="20"/>
          <w:szCs w:val="20"/>
        </w:rPr>
      </w:pPr>
      <w:r>
        <w:rPr>
          <w:rFonts w:ascii="Times New Roman" w:hAnsi="Times New Roman" w:cs="Times New Roman"/>
          <w:i/>
          <w:sz w:val="24"/>
          <w:szCs w:val="24"/>
        </w:rPr>
        <w:tab/>
      </w:r>
      <w:r w:rsidRPr="00300798">
        <w:rPr>
          <w:rFonts w:ascii="Times New Roman" w:hAnsi="Times New Roman" w:cs="Times New Roman"/>
          <w:i/>
          <w:sz w:val="20"/>
          <w:szCs w:val="20"/>
        </w:rPr>
        <w:t>(tiekėjo pavadinimas)</w:t>
      </w:r>
    </w:p>
    <w:p w14:paraId="41E81EF3" w14:textId="2447E6ED" w:rsidR="00300798" w:rsidRPr="00300798" w:rsidRDefault="00300798" w:rsidP="00300798">
      <w:pPr>
        <w:spacing w:after="0" w:line="240" w:lineRule="auto"/>
        <w:jc w:val="both"/>
        <w:rPr>
          <w:rFonts w:ascii="Times New Roman" w:hAnsi="Times New Roman" w:cs="Times New Roman"/>
          <w:sz w:val="24"/>
          <w:szCs w:val="24"/>
        </w:rPr>
      </w:pPr>
      <w:r w:rsidRPr="00300798">
        <w:rPr>
          <w:rFonts w:ascii="Times New Roman" w:hAnsi="Times New Roman" w:cs="Times New Roman"/>
          <w:sz w:val="24"/>
          <w:szCs w:val="24"/>
        </w:rPr>
        <w:t>atsakingi asmenys, vadovaujantis Viešųjų pirkimų įstatymo 46 straipsnio1 dalimi, yra:</w:t>
      </w:r>
    </w:p>
    <w:p w14:paraId="00F8386F" w14:textId="77777777" w:rsidR="00300798" w:rsidRPr="00DC2AC1" w:rsidRDefault="00300798" w:rsidP="00300798">
      <w:pPr>
        <w:spacing w:after="0" w:line="240" w:lineRule="auto"/>
        <w:jc w:val="both"/>
        <w:rPr>
          <w:rFonts w:ascii="Times New Roman" w:hAnsi="Times New Roman" w:cs="Times New Roman"/>
          <w:i/>
        </w:rPr>
      </w:pPr>
    </w:p>
    <w:p w14:paraId="4D99A555"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I. Valdyba (sudaryta/nesudaryta) .................................(įrašyti)</w:t>
      </w:r>
    </w:p>
    <w:p w14:paraId="1A6891C3"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Jei sudaryta, nurodyti visus valdybos narius (vardas, pavardė):</w:t>
      </w:r>
    </w:p>
    <w:p w14:paraId="38ACA9A7"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1.</w:t>
      </w:r>
    </w:p>
    <w:p w14:paraId="52F52DE7"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2.</w:t>
      </w:r>
    </w:p>
    <w:p w14:paraId="22EEE6A3"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3.</w:t>
      </w:r>
    </w:p>
    <w:p w14:paraId="66847744"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II. Stebėtojų taryba (sudaryta/nesudaryta) .................................(įrašyti)</w:t>
      </w:r>
    </w:p>
    <w:p w14:paraId="02E05A9A"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Jei sudaryta, nurodyti visus stebėtojų tarybos narius (vardas, pavardė):</w:t>
      </w:r>
    </w:p>
    <w:p w14:paraId="740072D3"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1.</w:t>
      </w:r>
    </w:p>
    <w:p w14:paraId="5042014A"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2.</w:t>
      </w:r>
    </w:p>
    <w:p w14:paraId="0F384F60"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3.</w:t>
      </w:r>
    </w:p>
    <w:p w14:paraId="6E7F41B8"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III. Įmonėje nustatytas kiekybinis atstovavimas (taip/ne) ............................ (įrašyti)</w:t>
      </w:r>
    </w:p>
    <w:p w14:paraId="23092CC0"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Jei nustatytas kiekybinis atstovavimas, nurodyti juridinio asmens vardu veikiančius asmenis (vardas, pavardė):</w:t>
      </w:r>
    </w:p>
    <w:p w14:paraId="320693CC"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1.</w:t>
      </w:r>
    </w:p>
    <w:p w14:paraId="4160CEFA" w14:textId="77777777" w:rsidR="00300798" w:rsidRPr="00300798" w:rsidRDefault="00300798" w:rsidP="00300798">
      <w:pPr>
        <w:spacing w:after="0" w:line="240" w:lineRule="auto"/>
        <w:rPr>
          <w:rFonts w:ascii="Times New Roman" w:hAnsi="Times New Roman" w:cs="Times New Roman"/>
          <w:bCs/>
          <w:sz w:val="20"/>
          <w:szCs w:val="20"/>
        </w:rPr>
      </w:pPr>
      <w:r w:rsidRPr="00300798">
        <w:rPr>
          <w:rFonts w:ascii="Times New Roman" w:hAnsi="Times New Roman" w:cs="Times New Roman"/>
          <w:bCs/>
          <w:sz w:val="20"/>
          <w:szCs w:val="20"/>
        </w:rPr>
        <w:t>2.</w:t>
      </w:r>
    </w:p>
    <w:p w14:paraId="7450A875" w14:textId="77777777" w:rsidR="00300798" w:rsidRDefault="00300798" w:rsidP="00300798">
      <w:pPr>
        <w:jc w:val="both"/>
        <w:rPr>
          <w:rFonts w:ascii="Times New Roman" w:hAnsi="Times New Roman" w:cs="Times New Roman"/>
          <w:b/>
        </w:rPr>
      </w:pPr>
    </w:p>
    <w:p w14:paraId="1DF45471" w14:textId="77777777" w:rsidR="004F4C8D" w:rsidRDefault="004F4C8D" w:rsidP="004F4C8D">
      <w:pPr>
        <w:pStyle w:val="Default"/>
        <w:rPr>
          <w:rFonts w:ascii="Times New Roman" w:hAnsi="Times New Roman" w:cs="Times New Roman"/>
        </w:rPr>
      </w:pPr>
    </w:p>
    <w:p w14:paraId="41582614" w14:textId="337E7ED6" w:rsidR="004F4C8D" w:rsidRPr="000560A1" w:rsidRDefault="004F4C8D" w:rsidP="004F4C8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4C8D" w:rsidRPr="000560A1" w14:paraId="65B50A72" w14:textId="77777777" w:rsidTr="009D1E88">
        <w:trPr>
          <w:trHeight w:val="186"/>
        </w:trPr>
        <w:tc>
          <w:tcPr>
            <w:tcW w:w="3870" w:type="dxa"/>
            <w:tcBorders>
              <w:top w:val="single" w:sz="4" w:space="0" w:color="auto"/>
              <w:left w:val="nil"/>
              <w:bottom w:val="nil"/>
              <w:right w:val="nil"/>
            </w:tcBorders>
          </w:tcPr>
          <w:p w14:paraId="6DB99B7D"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48EFC88"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C7A9318" w14:textId="77777777" w:rsidR="004F4C8D" w:rsidRPr="000560A1" w:rsidRDefault="004F4C8D" w:rsidP="009D1E88">
            <w:pPr>
              <w:spacing w:after="0" w:line="240" w:lineRule="auto"/>
              <w:jc w:val="center"/>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69E793"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AE59C96" w14:textId="77777777" w:rsidR="004F4C8D" w:rsidRPr="000560A1" w:rsidRDefault="004F4C8D" w:rsidP="009D1E88">
            <w:pPr>
              <w:spacing w:after="0" w:line="240" w:lineRule="auto"/>
              <w:jc w:val="right"/>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(Vardas, pavardė)</w:t>
            </w:r>
          </w:p>
        </w:tc>
      </w:tr>
    </w:tbl>
    <w:p w14:paraId="6D5E9D17" w14:textId="77777777" w:rsidR="004F4C8D" w:rsidRDefault="004F4C8D" w:rsidP="003A6997">
      <w:pPr>
        <w:pStyle w:val="Default"/>
        <w:rPr>
          <w:rFonts w:ascii="Times New Roman" w:hAnsi="Times New Roman" w:cs="Times New Roman"/>
        </w:rPr>
      </w:pPr>
    </w:p>
    <w:sectPr w:rsidR="004F4C8D" w:rsidSect="0074601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C57DC" w14:textId="77777777" w:rsidR="00831D04" w:rsidRDefault="00831D04" w:rsidP="00746010">
      <w:pPr>
        <w:spacing w:after="0" w:line="240" w:lineRule="auto"/>
      </w:pPr>
      <w:r>
        <w:separator/>
      </w:r>
    </w:p>
  </w:endnote>
  <w:endnote w:type="continuationSeparator" w:id="0">
    <w:p w14:paraId="6D77BBDA" w14:textId="77777777" w:rsidR="00831D04" w:rsidRDefault="00831D04" w:rsidP="0074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620BD" w14:textId="77777777" w:rsidR="00831D04" w:rsidRDefault="00831D04" w:rsidP="00746010">
      <w:pPr>
        <w:spacing w:after="0" w:line="240" w:lineRule="auto"/>
      </w:pPr>
      <w:r>
        <w:separator/>
      </w:r>
    </w:p>
  </w:footnote>
  <w:footnote w:type="continuationSeparator" w:id="0">
    <w:p w14:paraId="5515CF92" w14:textId="77777777" w:rsidR="00831D04" w:rsidRDefault="00831D04" w:rsidP="0074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01996"/>
      <w:docPartObj>
        <w:docPartGallery w:val="Page Numbers (Top of Page)"/>
        <w:docPartUnique/>
      </w:docPartObj>
    </w:sdtPr>
    <w:sdtEndPr>
      <w:rPr>
        <w:rFonts w:ascii="Times New Roman" w:hAnsi="Times New Roman" w:cs="Times New Roman"/>
        <w:sz w:val="24"/>
        <w:szCs w:val="24"/>
      </w:rPr>
    </w:sdtEndPr>
    <w:sdtContent>
      <w:p w14:paraId="4D317067" w14:textId="00709349" w:rsidR="00746010" w:rsidRPr="00746010" w:rsidRDefault="00746010">
        <w:pPr>
          <w:pStyle w:val="Header"/>
          <w:jc w:val="center"/>
          <w:rPr>
            <w:rFonts w:ascii="Times New Roman" w:hAnsi="Times New Roman" w:cs="Times New Roman"/>
            <w:sz w:val="24"/>
            <w:szCs w:val="24"/>
          </w:rPr>
        </w:pPr>
        <w:r w:rsidRPr="00746010">
          <w:rPr>
            <w:rFonts w:ascii="Times New Roman" w:hAnsi="Times New Roman" w:cs="Times New Roman"/>
            <w:sz w:val="24"/>
            <w:szCs w:val="24"/>
          </w:rPr>
          <w:fldChar w:fldCharType="begin"/>
        </w:r>
        <w:r w:rsidRPr="00746010">
          <w:rPr>
            <w:rFonts w:ascii="Times New Roman" w:hAnsi="Times New Roman" w:cs="Times New Roman"/>
            <w:sz w:val="24"/>
            <w:szCs w:val="24"/>
          </w:rPr>
          <w:instrText>PAGE   \* MERGEFORMAT</w:instrText>
        </w:r>
        <w:r w:rsidRPr="00746010">
          <w:rPr>
            <w:rFonts w:ascii="Times New Roman" w:hAnsi="Times New Roman" w:cs="Times New Roman"/>
            <w:sz w:val="24"/>
            <w:szCs w:val="24"/>
          </w:rPr>
          <w:fldChar w:fldCharType="separate"/>
        </w:r>
        <w:r w:rsidRPr="00746010">
          <w:rPr>
            <w:rFonts w:ascii="Times New Roman" w:hAnsi="Times New Roman" w:cs="Times New Roman"/>
            <w:sz w:val="24"/>
            <w:szCs w:val="24"/>
          </w:rPr>
          <w:t>2</w:t>
        </w:r>
        <w:r w:rsidRPr="00746010">
          <w:rPr>
            <w:rFonts w:ascii="Times New Roman" w:hAnsi="Times New Roman" w:cs="Times New Roman"/>
            <w:sz w:val="24"/>
            <w:szCs w:val="24"/>
          </w:rPr>
          <w:fldChar w:fldCharType="end"/>
        </w:r>
      </w:p>
    </w:sdtContent>
  </w:sdt>
  <w:p w14:paraId="776D7BAB" w14:textId="77777777" w:rsidR="00746010" w:rsidRDefault="00746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3"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35F454A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3803007">
    <w:abstractNumId w:val="5"/>
  </w:num>
  <w:num w:numId="2" w16cid:durableId="69236881">
    <w:abstractNumId w:val="2"/>
  </w:num>
  <w:num w:numId="3" w16cid:durableId="1599290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55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72733">
    <w:abstractNumId w:val="4"/>
  </w:num>
  <w:num w:numId="7" w16cid:durableId="1717122829">
    <w:abstractNumId w:val="1"/>
  </w:num>
  <w:num w:numId="8" w16cid:durableId="919170024">
    <w:abstractNumId w:val="6"/>
  </w:num>
  <w:num w:numId="9" w16cid:durableId="135426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8D"/>
    <w:rsid w:val="0004193F"/>
    <w:rsid w:val="0005208B"/>
    <w:rsid w:val="00054204"/>
    <w:rsid w:val="0005445A"/>
    <w:rsid w:val="000947A7"/>
    <w:rsid w:val="000A16AA"/>
    <w:rsid w:val="000D2E26"/>
    <w:rsid w:val="000D59F4"/>
    <w:rsid w:val="00102AF1"/>
    <w:rsid w:val="00107961"/>
    <w:rsid w:val="00133A32"/>
    <w:rsid w:val="00163AFF"/>
    <w:rsid w:val="00187C04"/>
    <w:rsid w:val="001D0498"/>
    <w:rsid w:val="001E057E"/>
    <w:rsid w:val="001E0BC8"/>
    <w:rsid w:val="001E71FA"/>
    <w:rsid w:val="001F5220"/>
    <w:rsid w:val="0028118D"/>
    <w:rsid w:val="002C7688"/>
    <w:rsid w:val="002D7CDB"/>
    <w:rsid w:val="002E27BE"/>
    <w:rsid w:val="002F63E9"/>
    <w:rsid w:val="00300798"/>
    <w:rsid w:val="00323672"/>
    <w:rsid w:val="00332ADE"/>
    <w:rsid w:val="0033501E"/>
    <w:rsid w:val="00343493"/>
    <w:rsid w:val="00347857"/>
    <w:rsid w:val="00351B26"/>
    <w:rsid w:val="00352988"/>
    <w:rsid w:val="00365732"/>
    <w:rsid w:val="00367EE5"/>
    <w:rsid w:val="00390715"/>
    <w:rsid w:val="003A6997"/>
    <w:rsid w:val="003B5AB4"/>
    <w:rsid w:val="003B5FFD"/>
    <w:rsid w:val="003C0511"/>
    <w:rsid w:val="0040386B"/>
    <w:rsid w:val="00411657"/>
    <w:rsid w:val="00467F2E"/>
    <w:rsid w:val="00473397"/>
    <w:rsid w:val="00494BA7"/>
    <w:rsid w:val="004B5362"/>
    <w:rsid w:val="004E1000"/>
    <w:rsid w:val="004E4B2F"/>
    <w:rsid w:val="004F4C8D"/>
    <w:rsid w:val="005271C1"/>
    <w:rsid w:val="00576204"/>
    <w:rsid w:val="00576F42"/>
    <w:rsid w:val="0059032D"/>
    <w:rsid w:val="00590C14"/>
    <w:rsid w:val="005939AD"/>
    <w:rsid w:val="005D73CA"/>
    <w:rsid w:val="005E28B1"/>
    <w:rsid w:val="00601FF4"/>
    <w:rsid w:val="0062434F"/>
    <w:rsid w:val="00645655"/>
    <w:rsid w:val="00652967"/>
    <w:rsid w:val="00653C9A"/>
    <w:rsid w:val="0069627C"/>
    <w:rsid w:val="00696ECC"/>
    <w:rsid w:val="006B0A61"/>
    <w:rsid w:val="006B440D"/>
    <w:rsid w:val="006B7FC3"/>
    <w:rsid w:val="006C6D59"/>
    <w:rsid w:val="006D1764"/>
    <w:rsid w:val="006D5F04"/>
    <w:rsid w:val="006E5762"/>
    <w:rsid w:val="007032CC"/>
    <w:rsid w:val="007074F6"/>
    <w:rsid w:val="007117E9"/>
    <w:rsid w:val="00746010"/>
    <w:rsid w:val="0077559B"/>
    <w:rsid w:val="007B0D79"/>
    <w:rsid w:val="008064B5"/>
    <w:rsid w:val="00814226"/>
    <w:rsid w:val="00822684"/>
    <w:rsid w:val="00831D04"/>
    <w:rsid w:val="00847987"/>
    <w:rsid w:val="00847CAA"/>
    <w:rsid w:val="00865B95"/>
    <w:rsid w:val="00891564"/>
    <w:rsid w:val="008B7338"/>
    <w:rsid w:val="008D23AD"/>
    <w:rsid w:val="008E2186"/>
    <w:rsid w:val="0091125C"/>
    <w:rsid w:val="0099230F"/>
    <w:rsid w:val="009B28D9"/>
    <w:rsid w:val="00A427AA"/>
    <w:rsid w:val="00A663B2"/>
    <w:rsid w:val="00A75041"/>
    <w:rsid w:val="00AE7863"/>
    <w:rsid w:val="00AF34C4"/>
    <w:rsid w:val="00B131A1"/>
    <w:rsid w:val="00B13D5B"/>
    <w:rsid w:val="00B271D5"/>
    <w:rsid w:val="00B3587D"/>
    <w:rsid w:val="00B40BF0"/>
    <w:rsid w:val="00B46B92"/>
    <w:rsid w:val="00B778DD"/>
    <w:rsid w:val="00B86C55"/>
    <w:rsid w:val="00BB5CED"/>
    <w:rsid w:val="00BD2EB3"/>
    <w:rsid w:val="00BD747E"/>
    <w:rsid w:val="00BF5486"/>
    <w:rsid w:val="00BF6066"/>
    <w:rsid w:val="00C1047A"/>
    <w:rsid w:val="00C12110"/>
    <w:rsid w:val="00C153A0"/>
    <w:rsid w:val="00C21C7F"/>
    <w:rsid w:val="00C319E6"/>
    <w:rsid w:val="00C3207A"/>
    <w:rsid w:val="00C4643B"/>
    <w:rsid w:val="00C61627"/>
    <w:rsid w:val="00C64957"/>
    <w:rsid w:val="00C81CC6"/>
    <w:rsid w:val="00C83A2C"/>
    <w:rsid w:val="00C8755D"/>
    <w:rsid w:val="00C911FF"/>
    <w:rsid w:val="00C92D1A"/>
    <w:rsid w:val="00CA1388"/>
    <w:rsid w:val="00CB2493"/>
    <w:rsid w:val="00CC0E6F"/>
    <w:rsid w:val="00CC498F"/>
    <w:rsid w:val="00CD20CD"/>
    <w:rsid w:val="00CE6027"/>
    <w:rsid w:val="00D01A28"/>
    <w:rsid w:val="00D043C4"/>
    <w:rsid w:val="00D33A6D"/>
    <w:rsid w:val="00D36F60"/>
    <w:rsid w:val="00D63E0D"/>
    <w:rsid w:val="00D90237"/>
    <w:rsid w:val="00D904A3"/>
    <w:rsid w:val="00DA4198"/>
    <w:rsid w:val="00DD2697"/>
    <w:rsid w:val="00DD2F94"/>
    <w:rsid w:val="00DD6247"/>
    <w:rsid w:val="00DD6277"/>
    <w:rsid w:val="00DF7A06"/>
    <w:rsid w:val="00E150DC"/>
    <w:rsid w:val="00E25349"/>
    <w:rsid w:val="00E351DC"/>
    <w:rsid w:val="00E400B3"/>
    <w:rsid w:val="00E43CC3"/>
    <w:rsid w:val="00E5787E"/>
    <w:rsid w:val="00E67741"/>
    <w:rsid w:val="00EA54E8"/>
    <w:rsid w:val="00EB7FE6"/>
    <w:rsid w:val="00ED1229"/>
    <w:rsid w:val="00ED478A"/>
    <w:rsid w:val="00EE69CC"/>
    <w:rsid w:val="00F20C1F"/>
    <w:rsid w:val="00F404D1"/>
    <w:rsid w:val="00F66BB3"/>
    <w:rsid w:val="00FC1817"/>
    <w:rsid w:val="00FF1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FFA"/>
  <w15:chartTrackingRefBased/>
  <w15:docId w15:val="{C1AE304B-31EF-479C-92D5-595C2D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8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F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8D"/>
    <w:rPr>
      <w:rFonts w:eastAsiaTheme="majorEastAsia" w:cstheme="majorBidi"/>
      <w:color w:val="272727" w:themeColor="text1" w:themeTint="D8"/>
    </w:rPr>
  </w:style>
  <w:style w:type="paragraph" w:styleId="Title">
    <w:name w:val="Title"/>
    <w:basedOn w:val="Normal"/>
    <w:next w:val="Normal"/>
    <w:link w:val="TitleChar"/>
    <w:uiPriority w:val="10"/>
    <w:qFormat/>
    <w:rsid w:val="004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8D"/>
    <w:pPr>
      <w:spacing w:before="160"/>
      <w:jc w:val="center"/>
    </w:pPr>
    <w:rPr>
      <w:i/>
      <w:iCs/>
      <w:color w:val="404040" w:themeColor="text1" w:themeTint="BF"/>
    </w:rPr>
  </w:style>
  <w:style w:type="character" w:customStyle="1" w:styleId="QuoteChar">
    <w:name w:val="Quote Char"/>
    <w:basedOn w:val="DefaultParagraphFont"/>
    <w:link w:val="Quote"/>
    <w:uiPriority w:val="29"/>
    <w:rsid w:val="004F4C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4C8D"/>
    <w:pPr>
      <w:ind w:left="720"/>
      <w:contextualSpacing/>
    </w:pPr>
  </w:style>
  <w:style w:type="character" w:styleId="IntenseEmphasis">
    <w:name w:val="Intense Emphasis"/>
    <w:basedOn w:val="DefaultParagraphFont"/>
    <w:uiPriority w:val="21"/>
    <w:qFormat/>
    <w:rsid w:val="004F4C8D"/>
    <w:rPr>
      <w:i/>
      <w:iCs/>
      <w:color w:val="0F4761" w:themeColor="accent1" w:themeShade="BF"/>
    </w:rPr>
  </w:style>
  <w:style w:type="paragraph" w:styleId="IntenseQuote">
    <w:name w:val="Intense Quote"/>
    <w:basedOn w:val="Normal"/>
    <w:next w:val="Normal"/>
    <w:link w:val="IntenseQuoteChar"/>
    <w:uiPriority w:val="30"/>
    <w:qFormat/>
    <w:rsid w:val="004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8D"/>
    <w:rPr>
      <w:i/>
      <w:iCs/>
      <w:color w:val="0F4761" w:themeColor="accent1" w:themeShade="BF"/>
    </w:rPr>
  </w:style>
  <w:style w:type="character" w:styleId="IntenseReference">
    <w:name w:val="Intense Reference"/>
    <w:basedOn w:val="DefaultParagraphFont"/>
    <w:uiPriority w:val="32"/>
    <w:qFormat/>
    <w:rsid w:val="004F4C8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4C8D"/>
  </w:style>
  <w:style w:type="table" w:styleId="TableGrid">
    <w:name w:val="Table Grid"/>
    <w:basedOn w:val="TableNormal"/>
    <w:rsid w:val="004F4C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4F4C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F4C8D"/>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BodyText">
    <w:name w:val="Body Text"/>
    <w:basedOn w:val="Normal"/>
    <w:link w:val="BodyTextChar"/>
    <w:rsid w:val="006B440D"/>
    <w:pPr>
      <w:spacing w:before="120" w:after="120" w:line="240" w:lineRule="auto"/>
    </w:pPr>
    <w:rPr>
      <w:rFonts w:ascii="Arial" w:eastAsia="Times New Roman" w:hAnsi="Arial" w:cs="Times New Roman"/>
      <w:snapToGrid w:val="0"/>
      <w:sz w:val="20"/>
      <w:szCs w:val="20"/>
      <w:lang w:val="sv-SE" w:eastAsia="en-US"/>
    </w:rPr>
  </w:style>
  <w:style w:type="character" w:customStyle="1" w:styleId="BodyTextChar">
    <w:name w:val="Body Text Char"/>
    <w:basedOn w:val="DefaultParagraphFont"/>
    <w:link w:val="BodyText"/>
    <w:rsid w:val="006B440D"/>
    <w:rPr>
      <w:rFonts w:ascii="Arial" w:eastAsia="Times New Roman" w:hAnsi="Arial" w:cs="Times New Roman"/>
      <w:snapToGrid w:val="0"/>
      <w:kern w:val="0"/>
      <w:sz w:val="20"/>
      <w:szCs w:val="20"/>
      <w:lang w:val="sv-SE"/>
      <w14:ligatures w14:val="none"/>
    </w:rPr>
  </w:style>
  <w:style w:type="paragraph" w:styleId="NormalWeb">
    <w:name w:val="Normal (Web)"/>
    <w:basedOn w:val="Normal"/>
    <w:uiPriority w:val="99"/>
    <w:semiHidden/>
    <w:unhideWhenUsed/>
    <w:rsid w:val="00054204"/>
    <w:pPr>
      <w:spacing w:before="100" w:beforeAutospacing="1" w:after="100" w:afterAutospacing="1" w:line="240" w:lineRule="auto"/>
    </w:pPr>
    <w:rPr>
      <w:rFonts w:ascii="Aptos" w:eastAsiaTheme="minorHAnsi" w:hAnsi="Aptos" w:cs="Aptos"/>
      <w:sz w:val="24"/>
      <w:szCs w:val="24"/>
    </w:rPr>
  </w:style>
  <w:style w:type="paragraph" w:styleId="Header">
    <w:name w:val="header"/>
    <w:basedOn w:val="Normal"/>
    <w:link w:val="HeaderChar"/>
    <w:uiPriority w:val="99"/>
    <w:unhideWhenUsed/>
    <w:rsid w:val="00746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010"/>
    <w:rPr>
      <w:rFonts w:eastAsiaTheme="minorEastAsia"/>
      <w:kern w:val="0"/>
      <w:sz w:val="21"/>
      <w:szCs w:val="21"/>
      <w:lang w:eastAsia="lt-LT"/>
      <w14:ligatures w14:val="none"/>
    </w:rPr>
  </w:style>
  <w:style w:type="paragraph" w:styleId="Footer">
    <w:name w:val="footer"/>
    <w:basedOn w:val="Normal"/>
    <w:link w:val="FooterChar"/>
    <w:uiPriority w:val="99"/>
    <w:unhideWhenUsed/>
    <w:rsid w:val="00746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01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3211">
      <w:bodyDiv w:val="1"/>
      <w:marLeft w:val="0"/>
      <w:marRight w:val="0"/>
      <w:marTop w:val="0"/>
      <w:marBottom w:val="0"/>
      <w:divBdr>
        <w:top w:val="none" w:sz="0" w:space="0" w:color="auto"/>
        <w:left w:val="none" w:sz="0" w:space="0" w:color="auto"/>
        <w:bottom w:val="none" w:sz="0" w:space="0" w:color="auto"/>
        <w:right w:val="none" w:sz="0" w:space="0" w:color="auto"/>
      </w:divBdr>
    </w:div>
    <w:div w:id="20623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5807</Words>
  <Characters>3310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2024-12-13T15:05:00Z</dcterms:created>
  <dcterms:modified xsi:type="dcterms:W3CDTF">2024-12-13T15:07:00Z</dcterms:modified>
</cp:coreProperties>
</file>