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840DB7" w:rsidRDefault="00CC4C23" w:rsidP="004E0241">
      <w:pPr>
        <w:ind w:firstLine="0"/>
        <w:jc w:val="left"/>
        <w:rPr>
          <w:rFonts w:ascii="Times New Roman" w:hAnsi="Times New Roman" w:cs="Times New Roman"/>
          <w:b/>
          <w:bCs/>
          <w:color w:val="000000" w:themeColor="text1"/>
          <w:lang w:val="lt-LT"/>
        </w:rPr>
      </w:pPr>
    </w:p>
    <w:p w14:paraId="7A4709A5" w14:textId="4F44FEDC" w:rsidR="00CC4C23" w:rsidRPr="00840DB7" w:rsidRDefault="001A144B" w:rsidP="001A144B">
      <w:pPr>
        <w:ind w:firstLine="0"/>
        <w:jc w:val="left"/>
        <w:rPr>
          <w:rFonts w:ascii="Times New Roman" w:hAnsi="Times New Roman" w:cs="Times New Roman"/>
          <w:color w:val="000000" w:themeColor="text1"/>
          <w:lang w:val="lt-LT"/>
        </w:rPr>
      </w:pPr>
      <w:r w:rsidRPr="00840DB7">
        <w:rPr>
          <w:rFonts w:ascii="Times New Roman" w:hAnsi="Times New Roman" w:cs="Times New Roman"/>
          <w:color w:val="000000" w:themeColor="text1"/>
          <w:lang w:val="lt-LT"/>
        </w:rPr>
        <w:t>Europos socialinio fondo agentūrai</w:t>
      </w:r>
    </w:p>
    <w:p w14:paraId="4A9D5AF4" w14:textId="77777777" w:rsidR="001A144B" w:rsidRPr="00840DB7" w:rsidRDefault="001A144B" w:rsidP="003E7E8E">
      <w:pPr>
        <w:jc w:val="center"/>
        <w:rPr>
          <w:rFonts w:ascii="Times New Roman" w:hAnsi="Times New Roman" w:cs="Times New Roman"/>
          <w:b/>
          <w:lang w:val="lt-LT"/>
        </w:rPr>
      </w:pPr>
    </w:p>
    <w:p w14:paraId="11B70EFF" w14:textId="1B750F69" w:rsidR="001A144B" w:rsidRPr="00244FF1" w:rsidRDefault="006E7647" w:rsidP="003E7E8E">
      <w:pPr>
        <w:ind w:firstLine="0"/>
        <w:jc w:val="center"/>
        <w:rPr>
          <w:rFonts w:ascii="Times New Roman" w:hAnsi="Times New Roman" w:cs="Times New Roman"/>
          <w:b/>
          <w:sz w:val="24"/>
          <w:szCs w:val="24"/>
          <w:lang w:val="lt-LT"/>
        </w:rPr>
      </w:pPr>
      <w:r w:rsidRPr="00244FF1">
        <w:rPr>
          <w:rFonts w:ascii="Times New Roman" w:hAnsi="Times New Roman" w:cs="Times New Roman"/>
          <w:b/>
          <w:sz w:val="24"/>
          <w:szCs w:val="24"/>
          <w:lang w:val="lt-LT"/>
        </w:rPr>
        <w:t>PASIŪLYMAS</w:t>
      </w:r>
    </w:p>
    <w:p w14:paraId="63EDEA36" w14:textId="0640216D" w:rsidR="00EE7B65" w:rsidRPr="00244FF1" w:rsidRDefault="006E7647" w:rsidP="003E7E8E">
      <w:pPr>
        <w:ind w:firstLine="0"/>
        <w:jc w:val="center"/>
        <w:rPr>
          <w:rFonts w:ascii="Times New Roman" w:hAnsi="Times New Roman" w:cs="Times New Roman"/>
          <w:b/>
          <w:sz w:val="24"/>
          <w:szCs w:val="24"/>
          <w:lang w:val="lt-LT"/>
        </w:rPr>
      </w:pPr>
      <w:r w:rsidRPr="00244FF1">
        <w:rPr>
          <w:rFonts w:ascii="Times New Roman" w:hAnsi="Times New Roman" w:cs="Times New Roman"/>
          <w:b/>
          <w:sz w:val="24"/>
          <w:szCs w:val="24"/>
          <w:lang w:val="lt-LT"/>
        </w:rPr>
        <w:t xml:space="preserve">DĖL </w:t>
      </w:r>
      <w:r w:rsidR="00244FF1" w:rsidRPr="00244FF1">
        <w:rPr>
          <w:rFonts w:ascii="Times New Roman" w:eastAsia="Aptos" w:hAnsi="Times New Roman" w:cs="Times New Roman"/>
          <w:b/>
          <w:bCs/>
          <w:kern w:val="2"/>
          <w:sz w:val="24"/>
          <w:szCs w:val="24"/>
          <w:shd w:val="clear" w:color="auto" w:fill="FFFFFF"/>
          <w:lang w:val="lt-LT"/>
          <w14:ligatures w14:val="standardContextual"/>
        </w:rPr>
        <w:t xml:space="preserve">NEVYRIAUSYBINIŲ ORGANIZACIJŲ INSTITUCINIO STIPRINIMO PROJEKTŲ ATRANKOS KONKURSAMS PATEIKTŲ PARAIŠKŲ EKSPERTINIO VERTINIMO </w:t>
      </w:r>
      <w:r w:rsidR="0064021D" w:rsidRPr="00244FF1">
        <w:rPr>
          <w:rFonts w:ascii="Times New Roman" w:hAnsi="Times New Roman" w:cs="Times New Roman"/>
          <w:b/>
          <w:sz w:val="24"/>
          <w:szCs w:val="24"/>
          <w:lang w:val="lt-LT"/>
        </w:rPr>
        <w:t xml:space="preserve">PASLAUGŲ </w:t>
      </w:r>
      <w:r w:rsidR="007D4D87" w:rsidRPr="00244FF1">
        <w:rPr>
          <w:rFonts w:ascii="Times New Roman" w:hAnsi="Times New Roman" w:cs="Times New Roman"/>
          <w:b/>
          <w:sz w:val="24"/>
          <w:szCs w:val="24"/>
          <w:lang w:val="lt-LT"/>
        </w:rPr>
        <w:t>TEIKIMO</w:t>
      </w:r>
    </w:p>
    <w:p w14:paraId="0BE34422" w14:textId="77777777" w:rsidR="001A144B" w:rsidRPr="00840DB7" w:rsidRDefault="001A144B" w:rsidP="003E7E8E">
      <w:pPr>
        <w:shd w:val="clear" w:color="auto" w:fill="FFFFFF"/>
        <w:ind w:firstLine="0"/>
        <w:rPr>
          <w:rFonts w:ascii="Times New Roman" w:hAnsi="Times New Roman" w:cs="Times New Roman"/>
          <w:lang w:val="lt-LT"/>
        </w:rPr>
      </w:pPr>
    </w:p>
    <w:p w14:paraId="28B97D82" w14:textId="77777777" w:rsidR="001A144B" w:rsidRPr="00840DB7" w:rsidRDefault="001A144B" w:rsidP="003E7E8E">
      <w:pPr>
        <w:shd w:val="clear" w:color="auto" w:fill="FFFFFF"/>
        <w:ind w:firstLine="0"/>
        <w:jc w:val="center"/>
        <w:rPr>
          <w:rFonts w:ascii="Times New Roman" w:hAnsi="Times New Roman" w:cs="Times New Roman"/>
          <w:b/>
          <w:bCs/>
          <w:color w:val="000000"/>
          <w:lang w:val="lt-LT"/>
        </w:rPr>
      </w:pPr>
      <w:r w:rsidRPr="00840DB7">
        <w:rPr>
          <w:rFonts w:ascii="Times New Roman" w:hAnsi="Times New Roman" w:cs="Times New Roman"/>
          <w:lang w:val="lt-LT"/>
        </w:rPr>
        <w:t>____________</w:t>
      </w:r>
      <w:r w:rsidRPr="00840DB7">
        <w:rPr>
          <w:rFonts w:ascii="Times New Roman" w:hAnsi="Times New Roman" w:cs="Times New Roman"/>
          <w:b/>
          <w:bCs/>
          <w:color w:val="000000"/>
          <w:lang w:val="lt-LT"/>
        </w:rPr>
        <w:t xml:space="preserve"> </w:t>
      </w:r>
    </w:p>
    <w:p w14:paraId="6F109DB2" w14:textId="77777777" w:rsidR="001A144B" w:rsidRPr="00840DB7" w:rsidRDefault="001A144B" w:rsidP="003E7E8E">
      <w:pPr>
        <w:shd w:val="clear" w:color="auto" w:fill="FFFFFF"/>
        <w:ind w:firstLine="0"/>
        <w:jc w:val="center"/>
        <w:rPr>
          <w:rFonts w:ascii="Times New Roman" w:hAnsi="Times New Roman" w:cs="Times New Roman"/>
          <w:bCs/>
          <w:color w:val="000000"/>
          <w:lang w:val="lt-LT"/>
        </w:rPr>
      </w:pPr>
      <w:r w:rsidRPr="00840DB7">
        <w:rPr>
          <w:rFonts w:ascii="Times New Roman" w:hAnsi="Times New Roman" w:cs="Times New Roman"/>
          <w:bCs/>
          <w:color w:val="000000"/>
          <w:lang w:val="lt-LT"/>
        </w:rPr>
        <w:t>(Data)</w:t>
      </w:r>
    </w:p>
    <w:p w14:paraId="3BA00242" w14:textId="77777777" w:rsidR="00CC4C23" w:rsidRPr="00840DB7" w:rsidRDefault="00CC4C23" w:rsidP="003E7E8E">
      <w:pPr>
        <w:ind w:firstLine="0"/>
        <w:jc w:val="center"/>
        <w:rPr>
          <w:rFonts w:ascii="Times New Roman" w:hAnsi="Times New Roman" w:cs="Times New Roman"/>
          <w:color w:val="000000" w:themeColor="text1"/>
          <w:lang w:val="lt-LT"/>
        </w:rPr>
      </w:pPr>
    </w:p>
    <w:p w14:paraId="53150A25" w14:textId="442F14F9" w:rsidR="001A144B" w:rsidRPr="00840DB7" w:rsidRDefault="00374D20" w:rsidP="003E7E8E">
      <w:pPr>
        <w:pStyle w:val="Antrat1"/>
        <w:numPr>
          <w:ilvl w:val="0"/>
          <w:numId w:val="2"/>
        </w:numPr>
        <w:jc w:val="center"/>
        <w:rPr>
          <w:b/>
          <w:bCs/>
          <w:sz w:val="22"/>
          <w:szCs w:val="22"/>
        </w:rPr>
      </w:pPr>
      <w:bookmarkStart w:id="0" w:name="_Toc329443224"/>
      <w:r w:rsidRPr="00840DB7">
        <w:rPr>
          <w:b/>
          <w:bCs/>
          <w:sz w:val="22"/>
          <w:szCs w:val="22"/>
        </w:rPr>
        <w:t>INFORMACIJA APIE TIEKĖJĄ</w:t>
      </w:r>
      <w:bookmarkEnd w:id="0"/>
      <w:r w:rsidRPr="00840DB7">
        <w:rPr>
          <w:rStyle w:val="Puslapioinaosnuoroda"/>
          <w:b/>
          <w:bCs/>
          <w:sz w:val="22"/>
          <w:szCs w:val="22"/>
        </w:rPr>
        <w:footnoteReference w:id="1"/>
      </w:r>
    </w:p>
    <w:p w14:paraId="5F7DB72C" w14:textId="77777777" w:rsidR="00374D20" w:rsidRPr="00840DB7"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B036F8"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840DB7" w:rsidRDefault="00750AF2" w:rsidP="00750AF2">
            <w:pPr>
              <w:spacing w:before="60" w:after="60"/>
              <w:ind w:firstLine="36"/>
              <w:rPr>
                <w:rFonts w:ascii="Times New Roman" w:hAnsi="Times New Roman" w:cs="Times New Roman"/>
                <w:lang w:val="lt-LT"/>
              </w:rPr>
            </w:pPr>
          </w:p>
        </w:tc>
      </w:tr>
      <w:tr w:rsidR="004454D9" w:rsidRPr="00840DB7" w14:paraId="69E3344C" w14:textId="77777777" w:rsidTr="002B3F64">
        <w:tc>
          <w:tcPr>
            <w:tcW w:w="5529" w:type="dxa"/>
            <w:tcBorders>
              <w:top w:val="single" w:sz="4" w:space="0" w:color="auto"/>
              <w:left w:val="single" w:sz="4" w:space="0" w:color="auto"/>
              <w:bottom w:val="single" w:sz="4" w:space="0" w:color="auto"/>
              <w:right w:val="single" w:sz="4" w:space="0" w:color="auto"/>
            </w:tcBorders>
          </w:tcPr>
          <w:p w14:paraId="2DE58FEF" w14:textId="5DBB3242" w:rsidR="004454D9" w:rsidRPr="00840DB7" w:rsidRDefault="004060C8"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Registracijos šalį patvirtinantis dokumentas</w:t>
            </w:r>
          </w:p>
        </w:tc>
        <w:tc>
          <w:tcPr>
            <w:tcW w:w="4110" w:type="dxa"/>
            <w:tcBorders>
              <w:top w:val="single" w:sz="4" w:space="0" w:color="auto"/>
              <w:left w:val="single" w:sz="4" w:space="0" w:color="auto"/>
              <w:bottom w:val="single" w:sz="4" w:space="0" w:color="auto"/>
              <w:right w:val="single" w:sz="4" w:space="0" w:color="auto"/>
            </w:tcBorders>
          </w:tcPr>
          <w:p w14:paraId="5ACF9DBD" w14:textId="77777777" w:rsidR="004454D9" w:rsidRPr="00840DB7" w:rsidRDefault="004454D9" w:rsidP="00750AF2">
            <w:pPr>
              <w:spacing w:before="60" w:after="60"/>
              <w:ind w:firstLine="36"/>
              <w:rPr>
                <w:rFonts w:ascii="Times New Roman" w:hAnsi="Times New Roman" w:cs="Times New Roman"/>
                <w:lang w:val="lt-LT"/>
              </w:rPr>
            </w:pPr>
          </w:p>
        </w:tc>
      </w:tr>
      <w:tr w:rsidR="00750AF2" w:rsidRPr="00840DB7"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840DB7"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840DB7"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036F8"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036F8"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036F8"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840DB7" w:rsidRDefault="00750AF2" w:rsidP="00750AF2">
            <w:pPr>
              <w:spacing w:before="60" w:after="60"/>
              <w:ind w:firstLine="36"/>
              <w:rPr>
                <w:rFonts w:ascii="Times New Roman" w:hAnsi="Times New Roman" w:cs="Times New Roman"/>
                <w:lang w:val="lt-LT"/>
              </w:rPr>
            </w:pPr>
          </w:p>
        </w:tc>
      </w:tr>
      <w:tr w:rsidR="00750AF2" w:rsidRPr="00B036F8"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840DB7" w:rsidRDefault="00750AF2" w:rsidP="00750AF2">
            <w:pPr>
              <w:spacing w:before="60" w:after="60"/>
              <w:ind w:firstLine="36"/>
              <w:rPr>
                <w:rFonts w:ascii="Times New Roman" w:hAnsi="Times New Roman" w:cs="Times New Roman"/>
                <w:lang w:val="lt-LT"/>
              </w:rPr>
            </w:pPr>
            <w:r w:rsidRPr="00840DB7">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840DB7" w:rsidRDefault="00750AF2" w:rsidP="00750AF2">
            <w:pPr>
              <w:spacing w:before="60" w:after="60"/>
              <w:ind w:firstLine="36"/>
              <w:rPr>
                <w:rFonts w:ascii="Times New Roman" w:hAnsi="Times New Roman" w:cs="Times New Roman"/>
                <w:lang w:val="lt-LT"/>
              </w:rPr>
            </w:pPr>
          </w:p>
        </w:tc>
      </w:tr>
    </w:tbl>
    <w:p w14:paraId="4269AC89" w14:textId="77777777" w:rsidR="00CC4C23" w:rsidRPr="00840DB7" w:rsidRDefault="00CC4C23" w:rsidP="001A144B">
      <w:pPr>
        <w:pStyle w:val="prastasis1"/>
        <w:spacing w:after="0" w:line="240" w:lineRule="auto"/>
        <w:rPr>
          <w:rFonts w:cs="Times New Roman"/>
          <w:b/>
          <w:sz w:val="22"/>
          <w:szCs w:val="22"/>
          <w:lang w:val="lt-LT"/>
        </w:rPr>
      </w:pPr>
    </w:p>
    <w:p w14:paraId="312D86F4" w14:textId="77777777" w:rsidR="001412A4" w:rsidRPr="00840DB7" w:rsidRDefault="001412A4" w:rsidP="001A144B">
      <w:pPr>
        <w:pStyle w:val="prastasis1"/>
        <w:spacing w:after="0" w:line="240" w:lineRule="auto"/>
        <w:rPr>
          <w:rFonts w:cs="Times New Roman"/>
          <w:b/>
          <w:sz w:val="22"/>
          <w:szCs w:val="22"/>
          <w:lang w:val="lt-LT"/>
        </w:rPr>
      </w:pPr>
    </w:p>
    <w:p w14:paraId="5841D73F" w14:textId="77777777" w:rsidR="00352A2B" w:rsidRPr="002369AD" w:rsidRDefault="00352A2B" w:rsidP="00352A2B">
      <w:pPr>
        <w:pStyle w:val="Sraopastraipa"/>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Puslapioinaosnuoroda"/>
          <w:b/>
          <w:bCs/>
          <w:sz w:val="22"/>
          <w:szCs w:val="22"/>
        </w:rPr>
        <w:footnoteReference w:id="2"/>
      </w:r>
    </w:p>
    <w:p w14:paraId="70EB7C5A" w14:textId="77777777" w:rsidR="00352A2B" w:rsidRPr="002369AD" w:rsidRDefault="00352A2B" w:rsidP="00352A2B">
      <w:pPr>
        <w:ind w:right="140"/>
        <w:rPr>
          <w:rFonts w:ascii="Times New Roman" w:hAnsi="Times New Roman" w:cs="Times New Roman"/>
          <w:b/>
          <w:bCs/>
          <w:lang w:val="lt-LT"/>
        </w:rPr>
      </w:pPr>
    </w:p>
    <w:p w14:paraId="150E7B30" w14:textId="77777777" w:rsidR="00352A2B" w:rsidRDefault="00352A2B" w:rsidP="00352A2B">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Pr="00D85B9F">
        <w:rPr>
          <w:rFonts w:ascii="Times New Roman" w:hAnsi="Times New Roman" w:cs="Times New Roman"/>
          <w:lang w:val="lt-LT"/>
        </w:rPr>
        <w:t xml:space="preserve">Ūkio subjektai, </w:t>
      </w:r>
      <w:r w:rsidRPr="00D85B9F">
        <w:rPr>
          <w:rFonts w:ascii="Times New Roman" w:hAnsi="Times New Roman" w:cs="Times New Roman"/>
          <w:u w:val="single"/>
          <w:lang w:val="lt-LT"/>
        </w:rPr>
        <w:t>kurių pajėgumais tiekėjas remiasi</w:t>
      </w:r>
      <w:r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209" w:type="dxa"/>
        <w:tblLook w:val="04A0" w:firstRow="1" w:lastRow="0" w:firstColumn="1" w:lastColumn="0" w:noHBand="0" w:noVBand="1"/>
      </w:tblPr>
      <w:tblGrid>
        <w:gridCol w:w="560"/>
        <w:gridCol w:w="4543"/>
        <w:gridCol w:w="4106"/>
      </w:tblGrid>
      <w:tr w:rsidR="00352A2B" w:rsidRPr="00B036F8" w14:paraId="3993C60E" w14:textId="77777777" w:rsidTr="00700B86">
        <w:tc>
          <w:tcPr>
            <w:tcW w:w="560" w:type="dxa"/>
            <w:shd w:val="clear" w:color="auto" w:fill="DEEAF6" w:themeFill="accent5" w:themeFillTint="33"/>
          </w:tcPr>
          <w:p w14:paraId="6798A8E4" w14:textId="77777777" w:rsidR="00352A2B" w:rsidRPr="00D85B9F" w:rsidRDefault="00352A2B" w:rsidP="00700B86">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6942577" w14:textId="77777777" w:rsidR="00352A2B" w:rsidRPr="00D85B9F" w:rsidRDefault="00352A2B" w:rsidP="00700B86">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BE20CD">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5C6E42FC" w14:textId="77777777" w:rsidR="00352A2B" w:rsidRPr="00D85B9F" w:rsidRDefault="00352A2B" w:rsidP="00700B86">
            <w:pPr>
              <w:ind w:firstLine="0"/>
              <w:jc w:val="right"/>
              <w:rPr>
                <w:rFonts w:cstheme="minorHAnsi"/>
                <w:sz w:val="21"/>
                <w:szCs w:val="21"/>
                <w:lang w:val="lt-LT"/>
              </w:rPr>
            </w:pPr>
          </w:p>
        </w:tc>
        <w:tc>
          <w:tcPr>
            <w:tcW w:w="4106" w:type="dxa"/>
            <w:shd w:val="clear" w:color="auto" w:fill="DEEAF6" w:themeFill="accent5" w:themeFillTint="33"/>
          </w:tcPr>
          <w:p w14:paraId="0D0CA7F3" w14:textId="77777777" w:rsidR="00352A2B" w:rsidRPr="00D85B9F" w:rsidRDefault="00352A2B" w:rsidP="00700B86">
            <w:pPr>
              <w:ind w:firstLine="0"/>
              <w:jc w:val="center"/>
              <w:rPr>
                <w:rFonts w:cstheme="minorHAnsi"/>
                <w:sz w:val="21"/>
                <w:szCs w:val="21"/>
                <w:lang w:val="lt-LT"/>
              </w:rPr>
            </w:pPr>
            <w:r w:rsidRPr="00D85B9F">
              <w:rPr>
                <w:rFonts w:cstheme="minorHAnsi"/>
                <w:sz w:val="21"/>
                <w:szCs w:val="21"/>
                <w:lang w:val="lt-LT"/>
              </w:rPr>
              <w:t xml:space="preserve">Pirkimo sutarties objekto dalies, perduodamos vykdyti ūkio subjektui, aprašymas ir perduodamų įsipareigojimų dalis (procentais) </w:t>
            </w:r>
            <w:r w:rsidRPr="002E33DA">
              <w:rPr>
                <w:rFonts w:cstheme="minorHAnsi"/>
                <w:sz w:val="21"/>
                <w:szCs w:val="21"/>
                <w:lang w:val="lt-LT"/>
              </w:rPr>
              <w:t>nuo pasiūlymo kainos su PVM</w:t>
            </w:r>
          </w:p>
        </w:tc>
      </w:tr>
      <w:tr w:rsidR="00352A2B" w:rsidRPr="00D85B9F" w14:paraId="39C571DA" w14:textId="77777777" w:rsidTr="00700B86">
        <w:tc>
          <w:tcPr>
            <w:tcW w:w="560" w:type="dxa"/>
          </w:tcPr>
          <w:p w14:paraId="7521EA70" w14:textId="77777777" w:rsidR="00352A2B" w:rsidRPr="00D85B9F" w:rsidRDefault="00352A2B" w:rsidP="00700B86">
            <w:pPr>
              <w:ind w:firstLine="0"/>
              <w:jc w:val="center"/>
              <w:rPr>
                <w:i/>
                <w:sz w:val="21"/>
                <w:szCs w:val="21"/>
                <w:lang w:val="lt-LT"/>
              </w:rPr>
            </w:pPr>
            <w:r w:rsidRPr="00D85B9F">
              <w:rPr>
                <w:i/>
                <w:sz w:val="21"/>
                <w:szCs w:val="21"/>
                <w:lang w:val="lt-LT"/>
              </w:rPr>
              <w:t>1</w:t>
            </w:r>
          </w:p>
        </w:tc>
        <w:tc>
          <w:tcPr>
            <w:tcW w:w="4543" w:type="dxa"/>
          </w:tcPr>
          <w:p w14:paraId="312BC559" w14:textId="77777777" w:rsidR="00352A2B" w:rsidRPr="00D85B9F" w:rsidRDefault="00352A2B" w:rsidP="00700B86">
            <w:pPr>
              <w:ind w:firstLine="0"/>
              <w:jc w:val="center"/>
              <w:rPr>
                <w:i/>
                <w:sz w:val="21"/>
                <w:szCs w:val="21"/>
                <w:lang w:val="lt-LT"/>
              </w:rPr>
            </w:pPr>
            <w:r w:rsidRPr="00D85B9F">
              <w:rPr>
                <w:i/>
                <w:sz w:val="21"/>
                <w:szCs w:val="21"/>
                <w:lang w:val="lt-LT"/>
              </w:rPr>
              <w:t>2</w:t>
            </w:r>
          </w:p>
        </w:tc>
        <w:tc>
          <w:tcPr>
            <w:tcW w:w="4106" w:type="dxa"/>
          </w:tcPr>
          <w:p w14:paraId="773EA824" w14:textId="77777777" w:rsidR="00352A2B" w:rsidRPr="00D85B9F" w:rsidRDefault="00352A2B" w:rsidP="00700B86">
            <w:pPr>
              <w:ind w:firstLine="0"/>
              <w:jc w:val="center"/>
              <w:rPr>
                <w:i/>
                <w:sz w:val="21"/>
                <w:szCs w:val="21"/>
                <w:lang w:val="lt-LT"/>
              </w:rPr>
            </w:pPr>
            <w:r w:rsidRPr="00D85B9F">
              <w:rPr>
                <w:i/>
                <w:sz w:val="21"/>
                <w:szCs w:val="21"/>
                <w:lang w:val="lt-LT"/>
              </w:rPr>
              <w:t>3</w:t>
            </w:r>
          </w:p>
        </w:tc>
      </w:tr>
      <w:tr w:rsidR="00352A2B" w:rsidRPr="00D85B9F" w14:paraId="5ACDCFFD" w14:textId="77777777" w:rsidTr="00700B86">
        <w:tc>
          <w:tcPr>
            <w:tcW w:w="560" w:type="dxa"/>
          </w:tcPr>
          <w:p w14:paraId="66AD8CF0" w14:textId="77777777" w:rsidR="00352A2B" w:rsidRPr="00D85B9F" w:rsidRDefault="00352A2B" w:rsidP="00700B86">
            <w:pPr>
              <w:ind w:firstLine="0"/>
              <w:jc w:val="center"/>
              <w:rPr>
                <w:sz w:val="21"/>
                <w:szCs w:val="21"/>
                <w:lang w:val="lt-LT"/>
              </w:rPr>
            </w:pPr>
            <w:r w:rsidRPr="00D85B9F">
              <w:rPr>
                <w:sz w:val="21"/>
                <w:szCs w:val="21"/>
                <w:lang w:val="lt-LT"/>
              </w:rPr>
              <w:t>1.</w:t>
            </w:r>
          </w:p>
        </w:tc>
        <w:tc>
          <w:tcPr>
            <w:tcW w:w="4543" w:type="dxa"/>
          </w:tcPr>
          <w:p w14:paraId="2B04BDBD" w14:textId="77777777" w:rsidR="00352A2B" w:rsidRPr="00D85B9F" w:rsidRDefault="00352A2B" w:rsidP="00700B86">
            <w:pPr>
              <w:ind w:firstLine="0"/>
              <w:rPr>
                <w:rFonts w:cstheme="minorHAnsi"/>
                <w:sz w:val="21"/>
                <w:szCs w:val="21"/>
                <w:lang w:val="lt-LT"/>
              </w:rPr>
            </w:pPr>
          </w:p>
        </w:tc>
        <w:tc>
          <w:tcPr>
            <w:tcW w:w="4106" w:type="dxa"/>
          </w:tcPr>
          <w:p w14:paraId="6FEFBA5F" w14:textId="77777777" w:rsidR="00352A2B" w:rsidRPr="00D85B9F" w:rsidRDefault="00352A2B" w:rsidP="00700B86">
            <w:pPr>
              <w:ind w:firstLine="0"/>
              <w:rPr>
                <w:rFonts w:cstheme="minorHAnsi"/>
                <w:sz w:val="21"/>
                <w:szCs w:val="21"/>
                <w:lang w:val="lt-LT"/>
              </w:rPr>
            </w:pPr>
          </w:p>
        </w:tc>
      </w:tr>
      <w:tr w:rsidR="00352A2B" w:rsidRPr="00D85B9F" w14:paraId="5B94005F" w14:textId="77777777" w:rsidTr="00700B86">
        <w:tc>
          <w:tcPr>
            <w:tcW w:w="560" w:type="dxa"/>
          </w:tcPr>
          <w:p w14:paraId="24B0F1F5" w14:textId="77777777" w:rsidR="00352A2B" w:rsidRPr="00D85B9F" w:rsidRDefault="00352A2B" w:rsidP="00700B86">
            <w:pPr>
              <w:ind w:firstLine="0"/>
              <w:jc w:val="center"/>
              <w:rPr>
                <w:sz w:val="21"/>
                <w:szCs w:val="21"/>
                <w:lang w:val="lt-LT"/>
              </w:rPr>
            </w:pPr>
            <w:r>
              <w:rPr>
                <w:sz w:val="21"/>
                <w:szCs w:val="21"/>
                <w:lang w:val="lt-LT"/>
              </w:rPr>
              <w:t>2.</w:t>
            </w:r>
          </w:p>
        </w:tc>
        <w:tc>
          <w:tcPr>
            <w:tcW w:w="4543" w:type="dxa"/>
          </w:tcPr>
          <w:p w14:paraId="333EFDB3" w14:textId="77777777" w:rsidR="00352A2B" w:rsidRPr="00D85B9F" w:rsidRDefault="00352A2B" w:rsidP="00700B86">
            <w:pPr>
              <w:ind w:firstLine="0"/>
              <w:rPr>
                <w:rFonts w:cstheme="minorHAnsi"/>
                <w:sz w:val="21"/>
                <w:szCs w:val="21"/>
                <w:lang w:val="lt-LT"/>
              </w:rPr>
            </w:pPr>
          </w:p>
        </w:tc>
        <w:tc>
          <w:tcPr>
            <w:tcW w:w="4106" w:type="dxa"/>
          </w:tcPr>
          <w:p w14:paraId="129790A0" w14:textId="77777777" w:rsidR="00352A2B" w:rsidRPr="00D85B9F" w:rsidRDefault="00352A2B" w:rsidP="00700B86">
            <w:pPr>
              <w:ind w:firstLine="0"/>
              <w:rPr>
                <w:rFonts w:cstheme="minorHAnsi"/>
                <w:sz w:val="21"/>
                <w:szCs w:val="21"/>
                <w:lang w:val="lt-LT"/>
              </w:rPr>
            </w:pPr>
          </w:p>
        </w:tc>
      </w:tr>
    </w:tbl>
    <w:p w14:paraId="57DF29D5" w14:textId="77777777" w:rsidR="00352A2B" w:rsidRDefault="00352A2B" w:rsidP="00352A2B">
      <w:pPr>
        <w:spacing w:after="120"/>
        <w:ind w:right="140" w:firstLine="0"/>
        <w:rPr>
          <w:rFonts w:ascii="Times New Roman" w:hAnsi="Times New Roman" w:cs="Times New Roman"/>
          <w:lang w:val="lt-LT"/>
        </w:rPr>
      </w:pPr>
    </w:p>
    <w:p w14:paraId="2754AABF" w14:textId="77777777" w:rsidR="00352A2B" w:rsidRDefault="00352A2B" w:rsidP="00352A2B">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209" w:type="dxa"/>
        <w:tblLook w:val="04A0" w:firstRow="1" w:lastRow="0" w:firstColumn="1" w:lastColumn="0" w:noHBand="0" w:noVBand="1"/>
      </w:tblPr>
      <w:tblGrid>
        <w:gridCol w:w="560"/>
        <w:gridCol w:w="4543"/>
        <w:gridCol w:w="4106"/>
      </w:tblGrid>
      <w:tr w:rsidR="00352A2B" w:rsidRPr="00B036F8" w14:paraId="1E55B200" w14:textId="77777777" w:rsidTr="00700B86">
        <w:tc>
          <w:tcPr>
            <w:tcW w:w="560" w:type="dxa"/>
            <w:shd w:val="clear" w:color="auto" w:fill="DEEAF6" w:themeFill="accent5" w:themeFillTint="33"/>
          </w:tcPr>
          <w:p w14:paraId="7627171B" w14:textId="77777777" w:rsidR="00352A2B" w:rsidRPr="00D85B9F" w:rsidRDefault="00352A2B" w:rsidP="00700B86">
            <w:pPr>
              <w:ind w:firstLine="0"/>
              <w:jc w:val="center"/>
              <w:rPr>
                <w:rFonts w:cstheme="minorHAnsi"/>
                <w:sz w:val="21"/>
                <w:szCs w:val="21"/>
                <w:lang w:val="lt-LT"/>
              </w:rPr>
            </w:pPr>
            <w:r w:rsidRPr="00D85B9F">
              <w:rPr>
                <w:rFonts w:cstheme="minorHAnsi"/>
                <w:sz w:val="21"/>
                <w:szCs w:val="21"/>
                <w:lang w:val="lt-LT"/>
              </w:rPr>
              <w:lastRenderedPageBreak/>
              <w:t>Eil. Nr.</w:t>
            </w:r>
          </w:p>
        </w:tc>
        <w:tc>
          <w:tcPr>
            <w:tcW w:w="4543" w:type="dxa"/>
            <w:shd w:val="clear" w:color="auto" w:fill="DEEAF6" w:themeFill="accent5" w:themeFillTint="33"/>
          </w:tcPr>
          <w:p w14:paraId="54AE7014" w14:textId="77777777" w:rsidR="00352A2B" w:rsidRPr="00D85B9F" w:rsidRDefault="00352A2B" w:rsidP="00700B86">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BE20CD">
              <w:rPr>
                <w:lang w:val="lt-LT"/>
              </w:rPr>
              <w:t xml:space="preserve"> </w:t>
            </w:r>
            <w:proofErr w:type="spellStart"/>
            <w:r w:rsidRPr="00BE20CD">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kodas (-ai) (tuo atveju, jei Pasiūlymą teikia fizinis asmuo - verslo pažymėjimo Nr. ar pan.)</w:t>
            </w:r>
          </w:p>
        </w:tc>
        <w:tc>
          <w:tcPr>
            <w:tcW w:w="4106" w:type="dxa"/>
            <w:shd w:val="clear" w:color="auto" w:fill="DEEAF6" w:themeFill="accent5" w:themeFillTint="33"/>
          </w:tcPr>
          <w:p w14:paraId="430E801D" w14:textId="77777777" w:rsidR="00352A2B" w:rsidRPr="00D85B9F" w:rsidRDefault="00352A2B" w:rsidP="00700B86">
            <w:pPr>
              <w:ind w:firstLine="0"/>
              <w:jc w:val="center"/>
              <w:rPr>
                <w:rFonts w:cstheme="minorHAnsi"/>
                <w:sz w:val="21"/>
                <w:szCs w:val="21"/>
                <w:lang w:val="lt-LT"/>
              </w:rPr>
            </w:pPr>
            <w:r w:rsidRPr="00D85B9F">
              <w:rPr>
                <w:rFonts w:cstheme="minorHAnsi"/>
                <w:sz w:val="21"/>
                <w:szCs w:val="21"/>
                <w:lang w:val="lt-LT"/>
              </w:rPr>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aprašymas ir perduodamų įsipareigojimų dalis (procentais)  nuo pasiūlymo kainos su PVM</w:t>
            </w:r>
          </w:p>
        </w:tc>
      </w:tr>
      <w:tr w:rsidR="00352A2B" w:rsidRPr="00D85B9F" w14:paraId="39EB5A3B" w14:textId="77777777" w:rsidTr="00700B86">
        <w:tc>
          <w:tcPr>
            <w:tcW w:w="560" w:type="dxa"/>
          </w:tcPr>
          <w:p w14:paraId="589A7F31" w14:textId="77777777" w:rsidR="00352A2B" w:rsidRPr="00D85B9F" w:rsidRDefault="00352A2B" w:rsidP="00700B86">
            <w:pPr>
              <w:ind w:firstLine="0"/>
              <w:jc w:val="center"/>
              <w:rPr>
                <w:i/>
                <w:sz w:val="21"/>
                <w:szCs w:val="21"/>
                <w:lang w:val="lt-LT"/>
              </w:rPr>
            </w:pPr>
            <w:r w:rsidRPr="00D85B9F">
              <w:rPr>
                <w:i/>
                <w:sz w:val="21"/>
                <w:szCs w:val="21"/>
                <w:lang w:val="lt-LT"/>
              </w:rPr>
              <w:t>1</w:t>
            </w:r>
          </w:p>
        </w:tc>
        <w:tc>
          <w:tcPr>
            <w:tcW w:w="4543" w:type="dxa"/>
          </w:tcPr>
          <w:p w14:paraId="3A0E68CC" w14:textId="77777777" w:rsidR="00352A2B" w:rsidRPr="00D85B9F" w:rsidRDefault="00352A2B" w:rsidP="00700B86">
            <w:pPr>
              <w:ind w:firstLine="0"/>
              <w:jc w:val="center"/>
              <w:rPr>
                <w:i/>
                <w:sz w:val="21"/>
                <w:szCs w:val="21"/>
                <w:lang w:val="lt-LT"/>
              </w:rPr>
            </w:pPr>
            <w:r w:rsidRPr="00D85B9F">
              <w:rPr>
                <w:i/>
                <w:sz w:val="21"/>
                <w:szCs w:val="21"/>
                <w:lang w:val="lt-LT"/>
              </w:rPr>
              <w:t>2</w:t>
            </w:r>
          </w:p>
        </w:tc>
        <w:tc>
          <w:tcPr>
            <w:tcW w:w="4106" w:type="dxa"/>
          </w:tcPr>
          <w:p w14:paraId="55D72676" w14:textId="77777777" w:rsidR="00352A2B" w:rsidRPr="00D85B9F" w:rsidRDefault="00352A2B" w:rsidP="00700B86">
            <w:pPr>
              <w:ind w:firstLine="0"/>
              <w:jc w:val="center"/>
              <w:rPr>
                <w:i/>
                <w:sz w:val="21"/>
                <w:szCs w:val="21"/>
                <w:lang w:val="lt-LT"/>
              </w:rPr>
            </w:pPr>
            <w:r w:rsidRPr="00D85B9F">
              <w:rPr>
                <w:i/>
                <w:sz w:val="21"/>
                <w:szCs w:val="21"/>
                <w:lang w:val="lt-LT"/>
              </w:rPr>
              <w:t>3</w:t>
            </w:r>
          </w:p>
        </w:tc>
      </w:tr>
      <w:tr w:rsidR="00352A2B" w:rsidRPr="00D85B9F" w14:paraId="7A0075CF" w14:textId="77777777" w:rsidTr="00700B86">
        <w:tc>
          <w:tcPr>
            <w:tcW w:w="560" w:type="dxa"/>
          </w:tcPr>
          <w:p w14:paraId="14F1495A" w14:textId="77777777" w:rsidR="00352A2B" w:rsidRPr="00D85B9F" w:rsidRDefault="00352A2B" w:rsidP="00700B86">
            <w:pPr>
              <w:ind w:firstLine="0"/>
              <w:jc w:val="center"/>
              <w:rPr>
                <w:sz w:val="21"/>
                <w:szCs w:val="21"/>
                <w:lang w:val="lt-LT"/>
              </w:rPr>
            </w:pPr>
            <w:r w:rsidRPr="00D85B9F">
              <w:rPr>
                <w:sz w:val="21"/>
                <w:szCs w:val="21"/>
                <w:lang w:val="lt-LT"/>
              </w:rPr>
              <w:t>1.</w:t>
            </w:r>
          </w:p>
        </w:tc>
        <w:tc>
          <w:tcPr>
            <w:tcW w:w="4543" w:type="dxa"/>
          </w:tcPr>
          <w:p w14:paraId="0797B2DA" w14:textId="77777777" w:rsidR="00352A2B" w:rsidRPr="00D85B9F" w:rsidRDefault="00352A2B" w:rsidP="00700B86">
            <w:pPr>
              <w:ind w:firstLine="0"/>
              <w:rPr>
                <w:rFonts w:cstheme="minorHAnsi"/>
                <w:sz w:val="21"/>
                <w:szCs w:val="21"/>
                <w:lang w:val="lt-LT"/>
              </w:rPr>
            </w:pPr>
          </w:p>
        </w:tc>
        <w:tc>
          <w:tcPr>
            <w:tcW w:w="4106" w:type="dxa"/>
          </w:tcPr>
          <w:p w14:paraId="61B50EAA" w14:textId="77777777" w:rsidR="00352A2B" w:rsidRPr="00D85B9F" w:rsidRDefault="00352A2B" w:rsidP="00700B86">
            <w:pPr>
              <w:ind w:firstLine="0"/>
              <w:rPr>
                <w:rFonts w:cstheme="minorHAnsi"/>
                <w:sz w:val="21"/>
                <w:szCs w:val="21"/>
                <w:lang w:val="lt-LT"/>
              </w:rPr>
            </w:pPr>
          </w:p>
        </w:tc>
      </w:tr>
    </w:tbl>
    <w:p w14:paraId="7EB46F2C" w14:textId="77777777" w:rsidR="00352A2B" w:rsidRDefault="00352A2B" w:rsidP="00352A2B">
      <w:pPr>
        <w:spacing w:after="120"/>
        <w:ind w:right="140" w:firstLine="0"/>
        <w:rPr>
          <w:rFonts w:ascii="Times New Roman" w:hAnsi="Times New Roman" w:cs="Times New Roman"/>
          <w:lang w:val="lt-LT"/>
        </w:rPr>
      </w:pPr>
    </w:p>
    <w:p w14:paraId="6B19D741" w14:textId="77777777" w:rsidR="00352A2B" w:rsidRDefault="00352A2B" w:rsidP="00352A2B">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351" w:type="dxa"/>
        <w:tblLook w:val="04A0" w:firstRow="1" w:lastRow="0" w:firstColumn="1" w:lastColumn="0" w:noHBand="0" w:noVBand="1"/>
      </w:tblPr>
      <w:tblGrid>
        <w:gridCol w:w="560"/>
        <w:gridCol w:w="4543"/>
        <w:gridCol w:w="4248"/>
      </w:tblGrid>
      <w:tr w:rsidR="00352A2B" w:rsidRPr="00B036F8" w14:paraId="0A9092D4" w14:textId="77777777" w:rsidTr="00700B86">
        <w:tc>
          <w:tcPr>
            <w:tcW w:w="560" w:type="dxa"/>
            <w:shd w:val="clear" w:color="auto" w:fill="DEEAF6" w:themeFill="accent5" w:themeFillTint="33"/>
          </w:tcPr>
          <w:p w14:paraId="5963C495" w14:textId="77777777" w:rsidR="00352A2B" w:rsidRPr="00C03689" w:rsidRDefault="00352A2B" w:rsidP="00700B86">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63797E97" w14:textId="77777777" w:rsidR="00352A2B" w:rsidRPr="00C03689" w:rsidRDefault="00352A2B" w:rsidP="00700B86">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BE20CD">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248" w:type="dxa"/>
            <w:shd w:val="clear" w:color="auto" w:fill="DEEAF6" w:themeFill="accent5" w:themeFillTint="33"/>
          </w:tcPr>
          <w:p w14:paraId="46FA475D" w14:textId="77777777" w:rsidR="00352A2B" w:rsidRPr="00C03689" w:rsidRDefault="00352A2B" w:rsidP="00700B86">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352A2B" w:rsidRPr="00C03689" w14:paraId="3115D478" w14:textId="77777777" w:rsidTr="00700B86">
        <w:tc>
          <w:tcPr>
            <w:tcW w:w="560" w:type="dxa"/>
          </w:tcPr>
          <w:p w14:paraId="675D92E6" w14:textId="77777777" w:rsidR="00352A2B" w:rsidRPr="00C03689" w:rsidRDefault="00352A2B" w:rsidP="00700B86">
            <w:pPr>
              <w:ind w:firstLine="0"/>
              <w:jc w:val="center"/>
              <w:rPr>
                <w:i/>
                <w:sz w:val="21"/>
                <w:szCs w:val="21"/>
                <w:lang w:val="lt-LT"/>
              </w:rPr>
            </w:pPr>
            <w:r w:rsidRPr="00C03689">
              <w:rPr>
                <w:i/>
                <w:sz w:val="21"/>
                <w:szCs w:val="21"/>
                <w:lang w:val="lt-LT"/>
              </w:rPr>
              <w:t>1</w:t>
            </w:r>
          </w:p>
        </w:tc>
        <w:tc>
          <w:tcPr>
            <w:tcW w:w="4543" w:type="dxa"/>
          </w:tcPr>
          <w:p w14:paraId="0BD97120" w14:textId="77777777" w:rsidR="00352A2B" w:rsidRPr="00C03689" w:rsidRDefault="00352A2B" w:rsidP="00700B86">
            <w:pPr>
              <w:ind w:firstLine="0"/>
              <w:jc w:val="center"/>
              <w:rPr>
                <w:i/>
                <w:sz w:val="21"/>
                <w:szCs w:val="21"/>
                <w:lang w:val="lt-LT"/>
              </w:rPr>
            </w:pPr>
            <w:r w:rsidRPr="00C03689">
              <w:rPr>
                <w:i/>
                <w:sz w:val="21"/>
                <w:szCs w:val="21"/>
                <w:lang w:val="lt-LT"/>
              </w:rPr>
              <w:t>2</w:t>
            </w:r>
          </w:p>
        </w:tc>
        <w:tc>
          <w:tcPr>
            <w:tcW w:w="4248" w:type="dxa"/>
          </w:tcPr>
          <w:p w14:paraId="2FD59DDC" w14:textId="77777777" w:rsidR="00352A2B" w:rsidRPr="00C03689" w:rsidRDefault="00352A2B" w:rsidP="00700B86">
            <w:pPr>
              <w:ind w:firstLine="0"/>
              <w:jc w:val="center"/>
              <w:rPr>
                <w:i/>
                <w:sz w:val="21"/>
                <w:szCs w:val="21"/>
                <w:lang w:val="lt-LT"/>
              </w:rPr>
            </w:pPr>
            <w:r w:rsidRPr="00C03689">
              <w:rPr>
                <w:i/>
                <w:sz w:val="21"/>
                <w:szCs w:val="21"/>
                <w:lang w:val="lt-LT"/>
              </w:rPr>
              <w:t>3</w:t>
            </w:r>
          </w:p>
        </w:tc>
      </w:tr>
      <w:tr w:rsidR="00352A2B" w:rsidRPr="00C03689" w14:paraId="5349B1E7" w14:textId="77777777" w:rsidTr="00700B86">
        <w:tc>
          <w:tcPr>
            <w:tcW w:w="560" w:type="dxa"/>
          </w:tcPr>
          <w:p w14:paraId="2D84C760" w14:textId="77777777" w:rsidR="00352A2B" w:rsidRPr="00C03689" w:rsidRDefault="00352A2B" w:rsidP="00700B86">
            <w:pPr>
              <w:ind w:firstLine="0"/>
              <w:jc w:val="center"/>
              <w:rPr>
                <w:sz w:val="21"/>
                <w:szCs w:val="21"/>
                <w:lang w:val="lt-LT"/>
              </w:rPr>
            </w:pPr>
            <w:r w:rsidRPr="00C03689">
              <w:rPr>
                <w:sz w:val="21"/>
                <w:szCs w:val="21"/>
                <w:lang w:val="lt-LT"/>
              </w:rPr>
              <w:t>1.</w:t>
            </w:r>
          </w:p>
        </w:tc>
        <w:tc>
          <w:tcPr>
            <w:tcW w:w="4543" w:type="dxa"/>
          </w:tcPr>
          <w:p w14:paraId="59E1882A" w14:textId="77777777" w:rsidR="00352A2B" w:rsidRPr="00C03689" w:rsidRDefault="00352A2B" w:rsidP="00700B86">
            <w:pPr>
              <w:ind w:firstLine="0"/>
              <w:rPr>
                <w:rFonts w:cstheme="minorHAnsi"/>
                <w:sz w:val="21"/>
                <w:szCs w:val="21"/>
                <w:lang w:val="lt-LT"/>
              </w:rPr>
            </w:pPr>
          </w:p>
        </w:tc>
        <w:tc>
          <w:tcPr>
            <w:tcW w:w="4248" w:type="dxa"/>
          </w:tcPr>
          <w:p w14:paraId="3C318860" w14:textId="77777777" w:rsidR="00352A2B" w:rsidRPr="00C03689" w:rsidRDefault="00352A2B" w:rsidP="00700B86">
            <w:pPr>
              <w:ind w:firstLine="0"/>
              <w:rPr>
                <w:rFonts w:cstheme="minorHAnsi"/>
                <w:sz w:val="21"/>
                <w:szCs w:val="21"/>
                <w:lang w:val="lt-LT"/>
              </w:rPr>
            </w:pPr>
          </w:p>
        </w:tc>
      </w:tr>
    </w:tbl>
    <w:p w14:paraId="4D3ABB64" w14:textId="77777777" w:rsidR="00352A2B" w:rsidRPr="002369AD" w:rsidRDefault="00352A2B" w:rsidP="00352A2B">
      <w:pPr>
        <w:spacing w:after="120"/>
        <w:ind w:right="-1" w:firstLine="0"/>
        <w:rPr>
          <w:rFonts w:ascii="Times New Roman" w:eastAsia="Arial" w:hAnsi="Times New Roman" w:cs="Times New Roman"/>
          <w:color w:val="000000" w:themeColor="text1"/>
          <w:lang w:val="lt-LT"/>
        </w:rPr>
      </w:pPr>
    </w:p>
    <w:p w14:paraId="1A988EDD" w14:textId="3A7DBC59" w:rsidR="00352A2B" w:rsidRPr="002369AD" w:rsidRDefault="00352A2B" w:rsidP="00B036F8">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Pr="007A158C">
        <w:rPr>
          <w:rFonts w:ascii="Times New Roman" w:hAnsi="Times New Roman" w:cs="Times New Roman"/>
          <w:lang w:val="lt-LT"/>
        </w:rPr>
        <w:t>subtiekėj</w:t>
      </w:r>
      <w:r>
        <w:rPr>
          <w:rFonts w:ascii="Times New Roman" w:hAnsi="Times New Roman" w:cs="Times New Roman"/>
          <w:lang w:val="lt-LT"/>
        </w:rPr>
        <w:t>ų/</w:t>
      </w:r>
      <w:r w:rsidRPr="007A158C">
        <w:rPr>
          <w:rFonts w:ascii="Times New Roman" w:hAnsi="Times New Roman" w:cs="Times New Roman"/>
          <w:lang w:val="lt-LT"/>
        </w:rPr>
        <w:t xml:space="preserve"> ūkio subjekt</w:t>
      </w:r>
      <w:r>
        <w:rPr>
          <w:rFonts w:ascii="Times New Roman" w:hAnsi="Times New Roman" w:cs="Times New Roman"/>
          <w:lang w:val="lt-LT"/>
        </w:rPr>
        <w:t>ų</w:t>
      </w:r>
      <w:r w:rsidRPr="007A158C">
        <w:rPr>
          <w:rFonts w:ascii="Times New Roman" w:hAnsi="Times New Roman" w:cs="Times New Roman"/>
          <w:lang w:val="lt-LT"/>
        </w:rPr>
        <w:t>, kurių pajėgumais remiamasi</w:t>
      </w:r>
      <w:r>
        <w:rPr>
          <w:rFonts w:ascii="Times New Roman" w:hAnsi="Times New Roman" w:cs="Times New Roman"/>
          <w:lang w:val="lt-LT"/>
        </w:rPr>
        <w:t>/</w:t>
      </w:r>
      <w:r w:rsidRPr="007A158C">
        <w:rPr>
          <w:rFonts w:ascii="Times New Roman" w:hAnsi="Times New Roman" w:cs="Times New Roman"/>
          <w:lang w:val="lt-LT"/>
        </w:rPr>
        <w:t xml:space="preserve"> </w:t>
      </w:r>
      <w:proofErr w:type="spellStart"/>
      <w:r w:rsidRPr="007A158C">
        <w:rPr>
          <w:rFonts w:ascii="Times New Roman" w:hAnsi="Times New Roman" w:cs="Times New Roman"/>
          <w:lang w:val="lt-LT"/>
        </w:rPr>
        <w:t>kvazisubtiekėj</w:t>
      </w:r>
      <w:r>
        <w:rPr>
          <w:rFonts w:ascii="Times New Roman" w:hAnsi="Times New Roman" w:cs="Times New Roman"/>
          <w:lang w:val="lt-LT"/>
        </w:rPr>
        <w:t>ų</w:t>
      </w:r>
      <w:proofErr w:type="spellEnd"/>
      <w:r w:rsidRPr="002369AD">
        <w:rPr>
          <w:rFonts w:ascii="Times New Roman" w:hAnsi="Times New Roman" w:cs="Times New Roman"/>
          <w:lang w:val="lt-LT"/>
        </w:rPr>
        <w:t xml:space="preserve"> </w:t>
      </w:r>
      <w:r>
        <w:rPr>
          <w:rFonts w:ascii="Times New Roman" w:hAnsi="Times New Roman" w:cs="Times New Roman"/>
          <w:lang w:val="lt-LT"/>
        </w:rPr>
        <w:t xml:space="preserve">sutikimus / </w:t>
      </w:r>
      <w:r w:rsidRPr="002369AD">
        <w:rPr>
          <w:rFonts w:ascii="Times New Roman" w:hAnsi="Times New Roman" w:cs="Times New Roman"/>
          <w:lang w:val="lt-LT"/>
        </w:rPr>
        <w:t xml:space="preserve">deklaracijas arba kitus įrodymus, patvirtinančius, kad subtiekėjai bus prieinami sutarties vykdymo metu. </w:t>
      </w:r>
    </w:p>
    <w:p w14:paraId="0575FBF5" w14:textId="77777777" w:rsidR="0034197B" w:rsidRPr="00840DB7" w:rsidRDefault="0034197B" w:rsidP="0028298D">
      <w:pPr>
        <w:ind w:firstLine="0"/>
        <w:rPr>
          <w:rFonts w:ascii="Times New Roman" w:hAnsi="Times New Roman" w:cs="Times New Roman"/>
          <w:lang w:val="lt-LT"/>
        </w:rPr>
      </w:pPr>
      <w:bookmarkStart w:id="2" w:name="_Toc329443228"/>
      <w:bookmarkEnd w:id="1"/>
    </w:p>
    <w:p w14:paraId="4AEA3120" w14:textId="52B02B3F" w:rsidR="006A55FB" w:rsidRDefault="006A55FB" w:rsidP="00906D29">
      <w:pPr>
        <w:pStyle w:val="Antrat1"/>
        <w:numPr>
          <w:ilvl w:val="0"/>
          <w:numId w:val="2"/>
        </w:numPr>
        <w:jc w:val="center"/>
        <w:rPr>
          <w:b/>
          <w:color w:val="000000" w:themeColor="text1"/>
          <w:sz w:val="22"/>
          <w:szCs w:val="22"/>
        </w:rPr>
      </w:pPr>
      <w:r w:rsidRPr="00840DB7">
        <w:rPr>
          <w:b/>
          <w:color w:val="000000" w:themeColor="text1"/>
          <w:sz w:val="22"/>
          <w:szCs w:val="22"/>
        </w:rPr>
        <w:t>PASIŪLYMO KAINA</w:t>
      </w:r>
      <w:bookmarkEnd w:id="2"/>
    </w:p>
    <w:p w14:paraId="0A20B72C" w14:textId="77777777" w:rsidR="00906D29" w:rsidRPr="00906D29" w:rsidRDefault="00906D29" w:rsidP="00906D29">
      <w:pPr>
        <w:rPr>
          <w:lang w:val="lt-LT"/>
        </w:rPr>
      </w:pPr>
    </w:p>
    <w:p w14:paraId="156B80EE" w14:textId="77777777" w:rsidR="006A55FB" w:rsidRPr="00840DB7" w:rsidRDefault="006A55FB" w:rsidP="00906D29">
      <w:pPr>
        <w:rPr>
          <w:rFonts w:ascii="Times New Roman" w:hAnsi="Times New Roman" w:cs="Times New Roman"/>
          <w:lang w:val="lt-LT"/>
        </w:rPr>
      </w:pPr>
      <w:r w:rsidRPr="00840DB7">
        <w:rPr>
          <w:rFonts w:ascii="Times New Roman" w:hAnsi="Times New Roman" w:cs="Times New Roman"/>
          <w:lang w:val="lt-LT"/>
        </w:rPr>
        <w:t>Pasiūlymo kaina nurodoma užpildant pateiktą lentelę:</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3202"/>
        <w:gridCol w:w="974"/>
        <w:gridCol w:w="889"/>
        <w:gridCol w:w="1516"/>
        <w:gridCol w:w="1134"/>
        <w:gridCol w:w="1359"/>
      </w:tblGrid>
      <w:tr w:rsidR="00667748" w:rsidRPr="00840DB7" w14:paraId="2564A854" w14:textId="77777777" w:rsidTr="004F5F69">
        <w:trPr>
          <w:trHeight w:val="894"/>
        </w:trPr>
        <w:tc>
          <w:tcPr>
            <w:tcW w:w="554" w:type="dxa"/>
            <w:shd w:val="clear" w:color="auto" w:fill="F2F2F2" w:themeFill="background1" w:themeFillShade="F2"/>
            <w:vAlign w:val="center"/>
          </w:tcPr>
          <w:p w14:paraId="583DD7F1" w14:textId="77777777" w:rsidR="00824F73" w:rsidRPr="00840DB7" w:rsidRDefault="00824F73" w:rsidP="00454933">
            <w:pPr>
              <w:ind w:firstLine="0"/>
              <w:jc w:val="center"/>
              <w:rPr>
                <w:rFonts w:ascii="Times New Roman" w:hAnsi="Times New Roman" w:cs="Times New Roman"/>
                <w:b/>
                <w:lang w:val="lt-LT"/>
              </w:rPr>
            </w:pPr>
            <w:r w:rsidRPr="00840DB7">
              <w:rPr>
                <w:rFonts w:ascii="Times New Roman" w:hAnsi="Times New Roman" w:cs="Times New Roman"/>
                <w:b/>
                <w:lang w:val="lt-LT"/>
              </w:rPr>
              <w:t>Eil. Nr.</w:t>
            </w:r>
          </w:p>
        </w:tc>
        <w:tc>
          <w:tcPr>
            <w:tcW w:w="3202" w:type="dxa"/>
            <w:shd w:val="clear" w:color="auto" w:fill="F2F2F2" w:themeFill="background1" w:themeFillShade="F2"/>
            <w:vAlign w:val="center"/>
          </w:tcPr>
          <w:p w14:paraId="57921C34" w14:textId="758FD32D" w:rsidR="00824F73" w:rsidRPr="00840DB7" w:rsidRDefault="00824F73" w:rsidP="00454933">
            <w:pPr>
              <w:ind w:firstLine="0"/>
              <w:jc w:val="center"/>
              <w:rPr>
                <w:rFonts w:ascii="Times New Roman" w:hAnsi="Times New Roman" w:cs="Times New Roman"/>
                <w:b/>
                <w:iCs/>
                <w:lang w:val="lt-LT"/>
              </w:rPr>
            </w:pPr>
            <w:r w:rsidRPr="00840DB7">
              <w:rPr>
                <w:rFonts w:ascii="Times New Roman" w:hAnsi="Times New Roman" w:cs="Times New Roman"/>
                <w:b/>
                <w:iCs/>
                <w:lang w:val="lt-LT"/>
              </w:rPr>
              <w:t>Pirkimo objektas</w:t>
            </w:r>
          </w:p>
        </w:tc>
        <w:tc>
          <w:tcPr>
            <w:tcW w:w="974" w:type="dxa"/>
            <w:shd w:val="clear" w:color="auto" w:fill="F2F2F2" w:themeFill="background1" w:themeFillShade="F2"/>
          </w:tcPr>
          <w:p w14:paraId="13CB7048" w14:textId="77777777" w:rsidR="0006152A" w:rsidRDefault="0006152A" w:rsidP="00454933">
            <w:pPr>
              <w:ind w:firstLine="0"/>
              <w:jc w:val="center"/>
              <w:rPr>
                <w:rFonts w:ascii="Times New Roman" w:hAnsi="Times New Roman" w:cs="Times New Roman"/>
                <w:b/>
                <w:lang w:val="lt-LT"/>
              </w:rPr>
            </w:pPr>
          </w:p>
          <w:p w14:paraId="3250416E" w14:textId="77777777" w:rsidR="0006152A" w:rsidRDefault="0006152A" w:rsidP="00454933">
            <w:pPr>
              <w:ind w:firstLine="0"/>
              <w:jc w:val="center"/>
              <w:rPr>
                <w:rFonts w:ascii="Times New Roman" w:hAnsi="Times New Roman" w:cs="Times New Roman"/>
                <w:b/>
                <w:lang w:val="lt-LT"/>
              </w:rPr>
            </w:pPr>
          </w:p>
          <w:p w14:paraId="0150FDC8" w14:textId="32A9ACA0" w:rsidR="00824F73" w:rsidRPr="00020F79" w:rsidRDefault="00824F73" w:rsidP="00454933">
            <w:pPr>
              <w:ind w:firstLine="0"/>
              <w:jc w:val="center"/>
              <w:rPr>
                <w:rFonts w:ascii="Times New Roman" w:hAnsi="Times New Roman" w:cs="Times New Roman"/>
                <w:b/>
                <w:lang w:val="lt-LT"/>
              </w:rPr>
            </w:pPr>
            <w:r w:rsidRPr="00020F79">
              <w:rPr>
                <w:rFonts w:ascii="Times New Roman" w:hAnsi="Times New Roman" w:cs="Times New Roman"/>
                <w:b/>
                <w:lang w:val="lt-LT"/>
              </w:rPr>
              <w:t>Mato vienetas</w:t>
            </w:r>
          </w:p>
        </w:tc>
        <w:tc>
          <w:tcPr>
            <w:tcW w:w="889" w:type="dxa"/>
            <w:shd w:val="clear" w:color="auto" w:fill="F2F2F2" w:themeFill="background1" w:themeFillShade="F2"/>
            <w:vAlign w:val="center"/>
          </w:tcPr>
          <w:p w14:paraId="1B50E710" w14:textId="182C94B1" w:rsidR="00824F73" w:rsidRPr="00840DB7" w:rsidRDefault="00824F73" w:rsidP="00454933">
            <w:pPr>
              <w:ind w:firstLine="0"/>
              <w:jc w:val="center"/>
              <w:rPr>
                <w:rFonts w:ascii="Times New Roman" w:hAnsi="Times New Roman" w:cs="Times New Roman"/>
                <w:b/>
                <w:lang w:val="lt-LT"/>
              </w:rPr>
            </w:pPr>
            <w:r w:rsidRPr="00840DB7">
              <w:rPr>
                <w:rFonts w:ascii="Times New Roman" w:hAnsi="Times New Roman" w:cs="Times New Roman"/>
                <w:b/>
                <w:lang w:val="lt-LT"/>
              </w:rPr>
              <w:t>Kiekis, vnt.*</w:t>
            </w:r>
          </w:p>
        </w:tc>
        <w:tc>
          <w:tcPr>
            <w:tcW w:w="1516" w:type="dxa"/>
            <w:shd w:val="clear" w:color="auto" w:fill="F2F2F2" w:themeFill="background1" w:themeFillShade="F2"/>
            <w:vAlign w:val="center"/>
          </w:tcPr>
          <w:p w14:paraId="09BD0112" w14:textId="77777777" w:rsidR="00824F73" w:rsidRPr="00840DB7" w:rsidRDefault="00824F73" w:rsidP="00454933">
            <w:pPr>
              <w:ind w:firstLine="0"/>
              <w:jc w:val="center"/>
              <w:rPr>
                <w:rFonts w:ascii="Times New Roman" w:hAnsi="Times New Roman" w:cs="Times New Roman"/>
                <w:b/>
                <w:lang w:val="lt-LT"/>
              </w:rPr>
            </w:pPr>
            <w:r w:rsidRPr="00840DB7">
              <w:rPr>
                <w:rFonts w:ascii="Times New Roman" w:hAnsi="Times New Roman" w:cs="Times New Roman"/>
                <w:b/>
                <w:lang w:val="lt-LT"/>
              </w:rPr>
              <w:t>Vieneto įkainis EUR be PVM</w:t>
            </w:r>
          </w:p>
        </w:tc>
        <w:tc>
          <w:tcPr>
            <w:tcW w:w="1134" w:type="dxa"/>
            <w:shd w:val="clear" w:color="auto" w:fill="F2F2F2" w:themeFill="background1" w:themeFillShade="F2"/>
          </w:tcPr>
          <w:p w14:paraId="3F2FF3DC" w14:textId="77777777" w:rsidR="00824F73" w:rsidRDefault="00824F73" w:rsidP="00454933">
            <w:pPr>
              <w:ind w:firstLine="0"/>
              <w:jc w:val="center"/>
              <w:rPr>
                <w:rFonts w:ascii="Times New Roman" w:hAnsi="Times New Roman" w:cs="Times New Roman"/>
                <w:b/>
                <w:lang w:val="lt-LT"/>
              </w:rPr>
            </w:pPr>
          </w:p>
          <w:p w14:paraId="5221A334" w14:textId="514DD6CB" w:rsidR="00824F73" w:rsidDel="00824F73" w:rsidRDefault="00824F73" w:rsidP="00454933">
            <w:pPr>
              <w:ind w:firstLine="0"/>
              <w:jc w:val="center"/>
              <w:rPr>
                <w:rFonts w:ascii="Times New Roman" w:hAnsi="Times New Roman" w:cs="Times New Roman"/>
                <w:b/>
                <w:lang w:val="lt-LT"/>
              </w:rPr>
            </w:pPr>
            <w:r>
              <w:rPr>
                <w:rFonts w:ascii="Times New Roman" w:hAnsi="Times New Roman" w:cs="Times New Roman"/>
                <w:b/>
                <w:lang w:val="lt-LT"/>
              </w:rPr>
              <w:t>PVM suma**</w:t>
            </w:r>
          </w:p>
        </w:tc>
        <w:tc>
          <w:tcPr>
            <w:tcW w:w="1359" w:type="dxa"/>
            <w:shd w:val="clear" w:color="auto" w:fill="F2F2F2" w:themeFill="background1" w:themeFillShade="F2"/>
            <w:vAlign w:val="center"/>
          </w:tcPr>
          <w:p w14:paraId="26C9C3AE" w14:textId="5A622B39" w:rsidR="00824F73" w:rsidRPr="00454933" w:rsidRDefault="00824F73" w:rsidP="00454933">
            <w:pPr>
              <w:ind w:firstLine="0"/>
              <w:jc w:val="center"/>
              <w:rPr>
                <w:rFonts w:ascii="Times New Roman" w:hAnsi="Times New Roman" w:cs="Times New Roman"/>
                <w:b/>
                <w:lang w:val="lt-LT"/>
              </w:rPr>
            </w:pPr>
            <w:r>
              <w:rPr>
                <w:rFonts w:ascii="Times New Roman" w:hAnsi="Times New Roman" w:cs="Times New Roman"/>
                <w:b/>
                <w:lang w:val="lt-LT"/>
              </w:rPr>
              <w:t>Vieneto į</w:t>
            </w:r>
            <w:r w:rsidRPr="00840DB7">
              <w:rPr>
                <w:rFonts w:ascii="Times New Roman" w:hAnsi="Times New Roman" w:cs="Times New Roman"/>
                <w:b/>
                <w:lang w:val="lt-LT"/>
              </w:rPr>
              <w:t>kain</w:t>
            </w:r>
            <w:r>
              <w:rPr>
                <w:rFonts w:ascii="Times New Roman" w:hAnsi="Times New Roman" w:cs="Times New Roman"/>
                <w:b/>
                <w:lang w:val="lt-LT"/>
              </w:rPr>
              <w:t>is</w:t>
            </w:r>
            <w:r w:rsidRPr="00840DB7">
              <w:rPr>
                <w:rFonts w:ascii="Times New Roman" w:hAnsi="Times New Roman" w:cs="Times New Roman"/>
                <w:b/>
                <w:lang w:val="lt-LT"/>
              </w:rPr>
              <w:t xml:space="preserve"> EUR </w:t>
            </w:r>
            <w:r>
              <w:rPr>
                <w:rFonts w:ascii="Times New Roman" w:hAnsi="Times New Roman" w:cs="Times New Roman"/>
                <w:b/>
                <w:lang w:val="lt-LT"/>
              </w:rPr>
              <w:t>su</w:t>
            </w:r>
            <w:r w:rsidR="00352A2B">
              <w:rPr>
                <w:rFonts w:ascii="Times New Roman" w:hAnsi="Times New Roman" w:cs="Times New Roman"/>
                <w:b/>
                <w:lang w:val="lt-LT"/>
              </w:rPr>
              <w:t xml:space="preserve"> </w:t>
            </w:r>
            <w:r w:rsidRPr="00840DB7">
              <w:rPr>
                <w:rFonts w:ascii="Times New Roman" w:hAnsi="Times New Roman" w:cs="Times New Roman"/>
                <w:b/>
                <w:lang w:val="lt-LT"/>
              </w:rPr>
              <w:t>PVM</w:t>
            </w:r>
            <w:r w:rsidR="007D4B6D">
              <w:rPr>
                <w:rFonts w:ascii="Times New Roman" w:hAnsi="Times New Roman" w:cs="Times New Roman"/>
                <w:b/>
                <w:lang w:val="lt-LT"/>
              </w:rPr>
              <w:t>**</w:t>
            </w:r>
            <w:r w:rsidR="00352A2B">
              <w:rPr>
                <w:rFonts w:ascii="Times New Roman" w:hAnsi="Times New Roman" w:cs="Times New Roman"/>
                <w:b/>
                <w:lang w:val="lt-LT"/>
              </w:rPr>
              <w:t>*</w:t>
            </w:r>
            <w:r>
              <w:rPr>
                <w:rFonts w:ascii="Times New Roman" w:hAnsi="Times New Roman" w:cs="Times New Roman"/>
                <w:b/>
                <w:lang w:val="lt-LT"/>
              </w:rPr>
              <w:t xml:space="preserve"> </w:t>
            </w:r>
          </w:p>
        </w:tc>
      </w:tr>
      <w:tr w:rsidR="00824F73" w:rsidRPr="00840DB7" w14:paraId="04B8045F" w14:textId="77777777" w:rsidTr="004F5F69">
        <w:trPr>
          <w:trHeight w:val="183"/>
        </w:trPr>
        <w:tc>
          <w:tcPr>
            <w:tcW w:w="554" w:type="dxa"/>
            <w:vAlign w:val="center"/>
          </w:tcPr>
          <w:p w14:paraId="219A683F" w14:textId="77777777" w:rsidR="00824F73" w:rsidRPr="00840DB7" w:rsidRDefault="00824F73" w:rsidP="00454933">
            <w:pPr>
              <w:ind w:firstLine="34"/>
              <w:jc w:val="center"/>
              <w:rPr>
                <w:rFonts w:ascii="Times New Roman" w:hAnsi="Times New Roman" w:cs="Times New Roman"/>
                <w:i/>
                <w:sz w:val="16"/>
                <w:szCs w:val="16"/>
                <w:lang w:val="lt-LT"/>
              </w:rPr>
            </w:pPr>
            <w:r w:rsidRPr="00840DB7">
              <w:rPr>
                <w:rFonts w:ascii="Times New Roman" w:hAnsi="Times New Roman" w:cs="Times New Roman"/>
                <w:i/>
                <w:sz w:val="16"/>
                <w:szCs w:val="16"/>
                <w:lang w:val="lt-LT"/>
              </w:rPr>
              <w:t>1</w:t>
            </w:r>
          </w:p>
        </w:tc>
        <w:tc>
          <w:tcPr>
            <w:tcW w:w="3202" w:type="dxa"/>
            <w:vAlign w:val="center"/>
          </w:tcPr>
          <w:p w14:paraId="3B9E0889" w14:textId="77777777" w:rsidR="00824F73" w:rsidRPr="00840DB7" w:rsidRDefault="00824F73" w:rsidP="00454933">
            <w:pPr>
              <w:ind w:firstLine="0"/>
              <w:jc w:val="center"/>
              <w:rPr>
                <w:rFonts w:ascii="Times New Roman" w:hAnsi="Times New Roman" w:cs="Times New Roman"/>
                <w:i/>
                <w:iCs/>
                <w:sz w:val="16"/>
                <w:szCs w:val="16"/>
                <w:lang w:val="lt-LT"/>
              </w:rPr>
            </w:pPr>
            <w:r w:rsidRPr="00840DB7">
              <w:rPr>
                <w:rFonts w:ascii="Times New Roman" w:hAnsi="Times New Roman" w:cs="Times New Roman"/>
                <w:i/>
                <w:iCs/>
                <w:sz w:val="16"/>
                <w:szCs w:val="16"/>
                <w:lang w:val="lt-LT"/>
              </w:rPr>
              <w:t>2</w:t>
            </w:r>
          </w:p>
        </w:tc>
        <w:tc>
          <w:tcPr>
            <w:tcW w:w="974" w:type="dxa"/>
          </w:tcPr>
          <w:p w14:paraId="6440B91F" w14:textId="61DC5747" w:rsidR="00824F73" w:rsidRPr="00020F79" w:rsidRDefault="00824F73" w:rsidP="00454933">
            <w:pPr>
              <w:ind w:hanging="56"/>
              <w:jc w:val="center"/>
              <w:rPr>
                <w:rFonts w:ascii="Times New Roman" w:hAnsi="Times New Roman" w:cs="Times New Roman"/>
                <w:i/>
                <w:sz w:val="16"/>
                <w:szCs w:val="16"/>
                <w:lang w:val="lt-LT"/>
              </w:rPr>
            </w:pPr>
            <w:r w:rsidRPr="00020F79">
              <w:rPr>
                <w:rFonts w:ascii="Times New Roman" w:hAnsi="Times New Roman" w:cs="Times New Roman"/>
                <w:i/>
                <w:sz w:val="16"/>
                <w:szCs w:val="16"/>
                <w:lang w:val="lt-LT"/>
              </w:rPr>
              <w:t>3</w:t>
            </w:r>
          </w:p>
        </w:tc>
        <w:tc>
          <w:tcPr>
            <w:tcW w:w="889" w:type="dxa"/>
            <w:vAlign w:val="center"/>
          </w:tcPr>
          <w:p w14:paraId="38BA4CD5" w14:textId="5AE9CB59" w:rsidR="00824F73" w:rsidRPr="00840DB7" w:rsidRDefault="00824F73" w:rsidP="00454933">
            <w:pPr>
              <w:ind w:hanging="56"/>
              <w:jc w:val="center"/>
              <w:rPr>
                <w:rFonts w:ascii="Times New Roman" w:hAnsi="Times New Roman" w:cs="Times New Roman"/>
                <w:i/>
                <w:sz w:val="16"/>
                <w:szCs w:val="16"/>
                <w:lang w:val="lt-LT"/>
              </w:rPr>
            </w:pPr>
            <w:r>
              <w:rPr>
                <w:rFonts w:ascii="Times New Roman" w:hAnsi="Times New Roman" w:cs="Times New Roman"/>
                <w:i/>
                <w:sz w:val="16"/>
                <w:szCs w:val="16"/>
                <w:lang w:val="lt-LT"/>
              </w:rPr>
              <w:t>4</w:t>
            </w:r>
          </w:p>
        </w:tc>
        <w:tc>
          <w:tcPr>
            <w:tcW w:w="1516" w:type="dxa"/>
            <w:vAlign w:val="center"/>
          </w:tcPr>
          <w:p w14:paraId="5E2251C8" w14:textId="4C1FCEE0" w:rsidR="00824F73" w:rsidRPr="00840DB7" w:rsidRDefault="00824F73" w:rsidP="00454933">
            <w:pPr>
              <w:ind w:hanging="18"/>
              <w:jc w:val="center"/>
              <w:rPr>
                <w:rFonts w:ascii="Times New Roman" w:hAnsi="Times New Roman" w:cs="Times New Roman"/>
                <w:i/>
                <w:sz w:val="16"/>
                <w:szCs w:val="16"/>
                <w:lang w:val="lt-LT"/>
              </w:rPr>
            </w:pPr>
            <w:r>
              <w:rPr>
                <w:rFonts w:ascii="Times New Roman" w:hAnsi="Times New Roman" w:cs="Times New Roman"/>
                <w:i/>
                <w:sz w:val="16"/>
                <w:szCs w:val="16"/>
                <w:lang w:val="lt-LT"/>
              </w:rPr>
              <w:t>5</w:t>
            </w:r>
          </w:p>
        </w:tc>
        <w:tc>
          <w:tcPr>
            <w:tcW w:w="1134" w:type="dxa"/>
          </w:tcPr>
          <w:p w14:paraId="73E54264" w14:textId="5E430F1A" w:rsidR="00824F73" w:rsidRDefault="00824F73" w:rsidP="00454933">
            <w:pPr>
              <w:ind w:firstLine="0"/>
              <w:jc w:val="center"/>
              <w:rPr>
                <w:rFonts w:ascii="Times New Roman" w:hAnsi="Times New Roman" w:cs="Times New Roman"/>
                <w:i/>
                <w:sz w:val="16"/>
                <w:szCs w:val="16"/>
                <w:lang w:val="lt-LT"/>
              </w:rPr>
            </w:pPr>
            <w:r>
              <w:rPr>
                <w:rFonts w:ascii="Times New Roman" w:hAnsi="Times New Roman" w:cs="Times New Roman"/>
                <w:i/>
                <w:sz w:val="16"/>
                <w:szCs w:val="16"/>
                <w:lang w:val="lt-LT"/>
              </w:rPr>
              <w:t>6</w:t>
            </w:r>
          </w:p>
        </w:tc>
        <w:tc>
          <w:tcPr>
            <w:tcW w:w="1359" w:type="dxa"/>
            <w:vAlign w:val="center"/>
          </w:tcPr>
          <w:p w14:paraId="65A84DA8" w14:textId="5E235E76" w:rsidR="00824F73" w:rsidRPr="00840DB7" w:rsidRDefault="00824F73" w:rsidP="00454933">
            <w:pPr>
              <w:ind w:firstLine="0"/>
              <w:jc w:val="center"/>
              <w:rPr>
                <w:rFonts w:ascii="Times New Roman" w:hAnsi="Times New Roman" w:cs="Times New Roman"/>
                <w:i/>
                <w:sz w:val="16"/>
                <w:szCs w:val="16"/>
                <w:lang w:val="lt-LT"/>
              </w:rPr>
            </w:pPr>
            <w:r>
              <w:rPr>
                <w:rFonts w:ascii="Times New Roman" w:hAnsi="Times New Roman" w:cs="Times New Roman"/>
                <w:i/>
                <w:sz w:val="16"/>
                <w:szCs w:val="16"/>
                <w:lang w:val="lt-LT"/>
              </w:rPr>
              <w:t>7</w:t>
            </w:r>
          </w:p>
        </w:tc>
      </w:tr>
      <w:tr w:rsidR="00824F73" w:rsidRPr="00840DB7" w14:paraId="1D683E4B" w14:textId="77777777" w:rsidTr="004F5F69">
        <w:tc>
          <w:tcPr>
            <w:tcW w:w="554" w:type="dxa"/>
          </w:tcPr>
          <w:p w14:paraId="228C57ED" w14:textId="77777777" w:rsidR="00824F73" w:rsidRPr="00840DB7" w:rsidRDefault="00824F73" w:rsidP="00454933">
            <w:pPr>
              <w:ind w:firstLine="0"/>
              <w:jc w:val="center"/>
              <w:rPr>
                <w:rFonts w:ascii="Times New Roman" w:hAnsi="Times New Roman" w:cs="Times New Roman"/>
                <w:lang w:val="lt-LT"/>
              </w:rPr>
            </w:pPr>
            <w:r w:rsidRPr="00840DB7">
              <w:rPr>
                <w:rFonts w:ascii="Times New Roman" w:hAnsi="Times New Roman" w:cs="Times New Roman"/>
                <w:lang w:val="lt-LT"/>
              </w:rPr>
              <w:t>1.</w:t>
            </w:r>
          </w:p>
        </w:tc>
        <w:tc>
          <w:tcPr>
            <w:tcW w:w="3202" w:type="dxa"/>
            <w:tcBorders>
              <w:top w:val="single" w:sz="4" w:space="0" w:color="auto"/>
              <w:left w:val="single" w:sz="4" w:space="0" w:color="auto"/>
              <w:bottom w:val="single" w:sz="4" w:space="0" w:color="auto"/>
              <w:right w:val="single" w:sz="4" w:space="0" w:color="auto"/>
            </w:tcBorders>
          </w:tcPr>
          <w:p w14:paraId="7D15E766" w14:textId="792AAF11" w:rsidR="00824F73" w:rsidRPr="00244FF1" w:rsidRDefault="00824F73" w:rsidP="00454933">
            <w:pPr>
              <w:ind w:firstLine="0"/>
              <w:rPr>
                <w:rFonts w:ascii="Times New Roman" w:hAnsi="Times New Roman" w:cs="Times New Roman"/>
                <w:iCs/>
                <w:lang w:val="lt-LT"/>
              </w:rPr>
            </w:pPr>
            <w:r w:rsidRPr="00244FF1">
              <w:rPr>
                <w:rFonts w:ascii="Times New Roman" w:eastAsia="Aptos" w:hAnsi="Times New Roman" w:cs="Times New Roman"/>
                <w:kern w:val="2"/>
                <w:shd w:val="clear" w:color="auto" w:fill="FFFFFF"/>
                <w:lang w:val="lt-LT"/>
                <w14:ligatures w14:val="standardContextual"/>
              </w:rPr>
              <w:t>Nevyriausybinių organizacijų institucinio stiprinimo projektų atrankos konkursams pateiktų paraiškų ekspertinio vertinimo</w:t>
            </w:r>
            <w:r w:rsidRPr="00244FF1">
              <w:rPr>
                <w:rFonts w:ascii="Times New Roman" w:eastAsia="Aptos" w:hAnsi="Times New Roman" w:cs="Times New Roman"/>
                <w:kern w:val="2"/>
                <w:sz w:val="28"/>
                <w:szCs w:val="28"/>
                <w:shd w:val="clear" w:color="auto" w:fill="FFFFFF"/>
                <w:lang w:val="lt-LT"/>
                <w14:ligatures w14:val="standardContextual"/>
              </w:rPr>
              <w:t xml:space="preserve"> </w:t>
            </w:r>
            <w:r w:rsidRPr="00244FF1">
              <w:rPr>
                <w:rFonts w:ascii="Times New Roman" w:hAnsi="Times New Roman" w:cs="Times New Roman"/>
                <w:iCs/>
                <w:lang w:val="lt-LT"/>
              </w:rPr>
              <w:t>paslaugos</w:t>
            </w:r>
          </w:p>
        </w:tc>
        <w:tc>
          <w:tcPr>
            <w:tcW w:w="974" w:type="dxa"/>
          </w:tcPr>
          <w:p w14:paraId="0FA7CB47" w14:textId="2A1D4FBA" w:rsidR="00824F73" w:rsidRPr="00020F79" w:rsidRDefault="00824F73" w:rsidP="00454933">
            <w:pPr>
              <w:ind w:firstLine="0"/>
              <w:jc w:val="center"/>
              <w:rPr>
                <w:rFonts w:ascii="Times New Roman" w:hAnsi="Times New Roman" w:cs="Times New Roman"/>
                <w:lang w:val="lt-LT"/>
              </w:rPr>
            </w:pPr>
            <w:r w:rsidRPr="00020F79">
              <w:rPr>
                <w:rFonts w:ascii="Times New Roman" w:hAnsi="Times New Roman" w:cs="Times New Roman"/>
                <w:lang w:val="lt-LT"/>
              </w:rPr>
              <w:t>paraiška</w:t>
            </w:r>
          </w:p>
        </w:tc>
        <w:tc>
          <w:tcPr>
            <w:tcW w:w="889" w:type="dxa"/>
          </w:tcPr>
          <w:p w14:paraId="4C5B3F1F" w14:textId="0DEBB4B4" w:rsidR="00824F73" w:rsidRPr="00840DB7" w:rsidRDefault="00824F73" w:rsidP="00454933">
            <w:pPr>
              <w:ind w:firstLine="0"/>
              <w:jc w:val="center"/>
              <w:rPr>
                <w:rFonts w:ascii="Times New Roman" w:hAnsi="Times New Roman" w:cs="Times New Roman"/>
                <w:lang w:val="lt-LT"/>
              </w:rPr>
            </w:pPr>
            <w:r>
              <w:rPr>
                <w:rFonts w:ascii="Times New Roman" w:hAnsi="Times New Roman" w:cs="Times New Roman"/>
                <w:lang w:val="lt-LT"/>
              </w:rPr>
              <w:t>1</w:t>
            </w:r>
          </w:p>
        </w:tc>
        <w:tc>
          <w:tcPr>
            <w:tcW w:w="1516" w:type="dxa"/>
          </w:tcPr>
          <w:p w14:paraId="639166E5" w14:textId="77777777" w:rsidR="00824F73" w:rsidRPr="00840DB7" w:rsidRDefault="00824F73" w:rsidP="00454933">
            <w:pPr>
              <w:ind w:firstLine="0"/>
              <w:rPr>
                <w:rFonts w:ascii="Times New Roman" w:hAnsi="Times New Roman" w:cs="Times New Roman"/>
                <w:lang w:val="lt-LT"/>
              </w:rPr>
            </w:pPr>
          </w:p>
        </w:tc>
        <w:tc>
          <w:tcPr>
            <w:tcW w:w="1134" w:type="dxa"/>
          </w:tcPr>
          <w:p w14:paraId="19F016D9" w14:textId="77777777" w:rsidR="00824F73" w:rsidRPr="00840DB7" w:rsidRDefault="00824F73" w:rsidP="00454933">
            <w:pPr>
              <w:ind w:firstLine="0"/>
              <w:rPr>
                <w:rFonts w:ascii="Times New Roman" w:hAnsi="Times New Roman" w:cs="Times New Roman"/>
                <w:lang w:val="lt-LT"/>
              </w:rPr>
            </w:pPr>
          </w:p>
        </w:tc>
        <w:tc>
          <w:tcPr>
            <w:tcW w:w="1359" w:type="dxa"/>
          </w:tcPr>
          <w:p w14:paraId="5C2548D7" w14:textId="3D30F33C" w:rsidR="00824F73" w:rsidRPr="00840DB7" w:rsidRDefault="00824F73" w:rsidP="00454933">
            <w:pPr>
              <w:ind w:firstLine="0"/>
              <w:rPr>
                <w:rFonts w:ascii="Times New Roman" w:hAnsi="Times New Roman" w:cs="Times New Roman"/>
                <w:lang w:val="lt-LT"/>
              </w:rPr>
            </w:pPr>
          </w:p>
        </w:tc>
      </w:tr>
    </w:tbl>
    <w:p w14:paraId="0241F182" w14:textId="77777777" w:rsidR="00244FF1" w:rsidRDefault="00244FF1" w:rsidP="00B83791">
      <w:pPr>
        <w:widowControl w:val="0"/>
        <w:ind w:firstLine="0"/>
        <w:rPr>
          <w:rFonts w:ascii="Times New Roman" w:hAnsi="Times New Roman" w:cs="Times New Roman"/>
          <w:i/>
          <w:iCs/>
          <w:lang w:val="lt-LT"/>
        </w:rPr>
      </w:pPr>
    </w:p>
    <w:p w14:paraId="6E265222" w14:textId="7AC65F8B" w:rsidR="00667748" w:rsidRPr="00352A2B" w:rsidRDefault="006A55FB" w:rsidP="00352A2B">
      <w:pPr>
        <w:pStyle w:val="Style4"/>
        <w:shd w:val="clear" w:color="auto" w:fill="auto"/>
        <w:spacing w:before="0" w:after="0" w:line="274" w:lineRule="exact"/>
        <w:ind w:right="20"/>
        <w:jc w:val="both"/>
        <w:rPr>
          <w:rStyle w:val="CharStyle5"/>
          <w:rFonts w:ascii="Times New Roman" w:hAnsi="Times New Roman" w:cs="Times New Roman"/>
          <w:i/>
          <w:iCs/>
          <w:sz w:val="20"/>
          <w:szCs w:val="20"/>
        </w:rPr>
      </w:pPr>
      <w:r w:rsidRPr="00840DB7">
        <w:rPr>
          <w:rFonts w:ascii="Times New Roman" w:hAnsi="Times New Roman" w:cs="Times New Roman"/>
          <w:i/>
          <w:iCs/>
        </w:rPr>
        <w:t xml:space="preserve">* </w:t>
      </w:r>
      <w:r w:rsidR="00D1216D" w:rsidRPr="00352A2B">
        <w:rPr>
          <w:rFonts w:ascii="Times New Roman" w:hAnsi="Times New Roman" w:cs="Times New Roman"/>
          <w:i/>
          <w:iCs/>
          <w:sz w:val="20"/>
          <w:szCs w:val="20"/>
        </w:rPr>
        <w:t>K</w:t>
      </w:r>
      <w:r w:rsidRPr="00352A2B">
        <w:rPr>
          <w:rFonts w:ascii="Times New Roman" w:hAnsi="Times New Roman" w:cs="Times New Roman"/>
          <w:i/>
          <w:iCs/>
          <w:sz w:val="20"/>
          <w:szCs w:val="20"/>
        </w:rPr>
        <w:t>iekis</w:t>
      </w:r>
      <w:r w:rsidR="00D1216D" w:rsidRPr="00352A2B">
        <w:rPr>
          <w:rFonts w:ascii="Times New Roman" w:hAnsi="Times New Roman" w:cs="Times New Roman"/>
          <w:i/>
          <w:iCs/>
          <w:sz w:val="20"/>
          <w:szCs w:val="20"/>
        </w:rPr>
        <w:t xml:space="preserve"> pasiūlymų palyginimui.</w:t>
      </w:r>
      <w:r w:rsidR="002539A9" w:rsidRPr="00352A2B">
        <w:rPr>
          <w:rFonts w:ascii="Times New Roman" w:hAnsi="Times New Roman" w:cs="Times New Roman"/>
          <w:i/>
          <w:iCs/>
          <w:sz w:val="20"/>
          <w:szCs w:val="20"/>
        </w:rPr>
        <w:t xml:space="preserve"> </w:t>
      </w:r>
      <w:r w:rsidR="00667748" w:rsidRPr="00352A2B">
        <w:rPr>
          <w:rStyle w:val="CharStyle5"/>
          <w:rFonts w:ascii="Times New Roman" w:hAnsi="Times New Roman" w:cs="Times New Roman"/>
          <w:i/>
          <w:iCs/>
          <w:sz w:val="20"/>
          <w:szCs w:val="20"/>
        </w:rPr>
        <w:t xml:space="preserve">Maksimalus numatomas 1 (vienos) pagrindinės paslaugų teikimo sutarties galiojimo laikotarpiu ekspertui pateiktų vertinti projektų paraiškų skaičius </w:t>
      </w:r>
      <w:r w:rsidR="00667748" w:rsidRPr="00352A2B">
        <w:rPr>
          <w:rStyle w:val="CharStyle5"/>
          <w:rFonts w:ascii="Times New Roman" w:hAnsi="Times New Roman" w:cs="Times New Roman"/>
          <w:i/>
          <w:iCs/>
          <w:sz w:val="20"/>
          <w:szCs w:val="20"/>
        </w:rPr>
        <w:softHyphen/>
        <w:t xml:space="preserve"> – 30 vnt.</w:t>
      </w:r>
      <w:r w:rsidR="002A571D" w:rsidRPr="00352A2B">
        <w:rPr>
          <w:rStyle w:val="CharStyle5"/>
          <w:rFonts w:ascii="Times New Roman" w:hAnsi="Times New Roman" w:cs="Times New Roman"/>
          <w:i/>
          <w:iCs/>
          <w:sz w:val="20"/>
          <w:szCs w:val="20"/>
        </w:rPr>
        <w:t xml:space="preserve"> Todėl pagrindinės sutarties maksimalus kiekis bus apskaičiuotas – 30 vnt. x tiekėjo ekspertų skaičius.</w:t>
      </w:r>
      <w:r w:rsidR="002A571D">
        <w:rPr>
          <w:rStyle w:val="CharStyle5"/>
          <w:rFonts w:ascii="Times New Roman" w:hAnsi="Times New Roman" w:cs="Times New Roman"/>
          <w:i/>
          <w:iCs/>
          <w:sz w:val="20"/>
          <w:szCs w:val="20"/>
        </w:rPr>
        <w:t xml:space="preserve"> </w:t>
      </w:r>
    </w:p>
    <w:p w14:paraId="44CCD47B" w14:textId="5C3A60C0" w:rsidR="007D4B6D" w:rsidRPr="0006152A" w:rsidRDefault="007D4B6D" w:rsidP="0006152A">
      <w:pPr>
        <w:pStyle w:val="Puslapioinaostekstas"/>
        <w:ind w:right="-1" w:firstLine="0"/>
        <w:rPr>
          <w:rFonts w:ascii="Times New Roman" w:eastAsia="Calibri" w:hAnsi="Times New Roman" w:cs="Times New Roman"/>
          <w:i/>
          <w:iCs/>
          <w:lang w:val="lt-LT"/>
        </w:rPr>
      </w:pPr>
      <w:r w:rsidRPr="0006152A">
        <w:rPr>
          <w:rFonts w:ascii="Times New Roman" w:hAnsi="Times New Roman" w:cs="Times New Roman"/>
          <w:i/>
          <w:iCs/>
          <w:lang w:val="lt-LT"/>
        </w:rPr>
        <w:t>**</w:t>
      </w:r>
      <w:r w:rsidRPr="0006152A">
        <w:rPr>
          <w:rFonts w:ascii="Times New Roman" w:eastAsia="Calibri" w:hAnsi="Times New Roman" w:cs="Times New Roman"/>
          <w:i/>
          <w:iCs/>
          <w:lang w:val="lt-LT"/>
        </w:rPr>
        <w:t xml:space="preserve"> Jei „PVM“ laukas nepildomas, nurodykite priežastis, dėl kurių PVM nemokamas</w:t>
      </w:r>
      <w:r w:rsidR="0006152A" w:rsidRPr="0006152A">
        <w:rPr>
          <w:rFonts w:ascii="Times New Roman" w:eastAsia="Calibri" w:hAnsi="Times New Roman" w:cs="Times New Roman"/>
          <w:i/>
          <w:iCs/>
          <w:lang w:val="lt-LT"/>
        </w:rPr>
        <w:t xml:space="preserve"> (</w:t>
      </w:r>
      <w:r w:rsidR="0006152A" w:rsidRPr="00352A2B">
        <w:rPr>
          <w:rFonts w:ascii="Times New Roman" w:hAnsi="Times New Roman" w:cs="Times New Roman"/>
          <w:i/>
          <w:iCs/>
          <w:lang w:val="lt-LT"/>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r w:rsidRPr="0006152A">
        <w:rPr>
          <w:rFonts w:ascii="Times New Roman" w:eastAsia="Calibri" w:hAnsi="Times New Roman" w:cs="Times New Roman"/>
          <w:i/>
          <w:iCs/>
          <w:lang w:val="lt-LT"/>
        </w:rPr>
        <w:t>:</w:t>
      </w:r>
    </w:p>
    <w:p w14:paraId="38AFF5BB" w14:textId="26801D15" w:rsidR="006A55FB" w:rsidRPr="00352A2B" w:rsidRDefault="006A55FB" w:rsidP="00B83791">
      <w:pPr>
        <w:widowControl w:val="0"/>
        <w:ind w:right="-1" w:firstLine="0"/>
        <w:rPr>
          <w:rFonts w:ascii="Times New Roman" w:eastAsia="Calibri" w:hAnsi="Times New Roman" w:cs="Times New Roman"/>
          <w:i/>
          <w:iCs/>
          <w:sz w:val="20"/>
          <w:szCs w:val="20"/>
          <w:lang w:val="lt-LT"/>
        </w:rPr>
      </w:pPr>
      <w:r w:rsidRPr="00352A2B">
        <w:rPr>
          <w:rFonts w:ascii="Times New Roman" w:eastAsia="Calibri" w:hAnsi="Times New Roman" w:cs="Times New Roman"/>
          <w:i/>
          <w:iCs/>
          <w:sz w:val="20"/>
          <w:szCs w:val="20"/>
          <w:lang w:val="lt-LT"/>
        </w:rPr>
        <w:t>____________________________________________________________________________________</w:t>
      </w:r>
    </w:p>
    <w:p w14:paraId="362F70B5" w14:textId="77777777" w:rsidR="0006152A" w:rsidRPr="00352A2B" w:rsidRDefault="0006152A" w:rsidP="00B83791">
      <w:pPr>
        <w:widowControl w:val="0"/>
        <w:ind w:right="-1" w:firstLine="0"/>
        <w:rPr>
          <w:rFonts w:ascii="Times New Roman" w:eastAsia="Calibri" w:hAnsi="Times New Roman" w:cs="Times New Roman"/>
          <w:i/>
          <w:iCs/>
          <w:sz w:val="20"/>
          <w:szCs w:val="20"/>
          <w:lang w:val="lt-LT"/>
        </w:rPr>
      </w:pPr>
    </w:p>
    <w:p w14:paraId="31A7223C" w14:textId="082CD1EA" w:rsidR="0006152A" w:rsidRPr="00B036F8" w:rsidRDefault="0006152A" w:rsidP="0006152A">
      <w:pPr>
        <w:widowControl w:val="0"/>
        <w:ind w:firstLine="0"/>
        <w:rPr>
          <w:rFonts w:ascii="Times New Roman" w:hAnsi="Times New Roman" w:cs="Times New Roman"/>
          <w:b/>
          <w:bCs/>
          <w:i/>
          <w:iCs/>
          <w:sz w:val="20"/>
          <w:szCs w:val="20"/>
          <w:u w:val="single"/>
          <w:lang w:val="lt-LT"/>
        </w:rPr>
      </w:pPr>
      <w:r w:rsidRPr="00352A2B">
        <w:rPr>
          <w:rStyle w:val="CharStyle5"/>
          <w:rFonts w:ascii="Times New Roman" w:hAnsi="Times New Roman" w:cs="Times New Roman"/>
          <w:b/>
          <w:bCs/>
          <w:i/>
          <w:iCs/>
          <w:sz w:val="20"/>
          <w:szCs w:val="20"/>
          <w:lang w:val="lt-LT"/>
        </w:rPr>
        <w:t xml:space="preserve">*** </w:t>
      </w:r>
      <w:r w:rsidR="00B036F8" w:rsidRPr="00B036F8">
        <w:rPr>
          <w:rFonts w:ascii="Times New Roman" w:hAnsi="Times New Roman" w:cs="Times New Roman"/>
          <w:b/>
          <w:bCs/>
          <w:i/>
          <w:iCs/>
          <w:sz w:val="20"/>
          <w:szCs w:val="20"/>
          <w:u w:val="single"/>
          <w:lang w:val="lt-LT"/>
        </w:rPr>
        <w:t>Vieneto</w:t>
      </w:r>
      <w:r w:rsidR="00B036F8" w:rsidRPr="00B036F8">
        <w:rPr>
          <w:rFonts w:ascii="Times New Roman" w:hAnsi="Times New Roman" w:cs="Times New Roman"/>
          <w:b/>
          <w:bCs/>
          <w:i/>
          <w:iCs/>
          <w:sz w:val="20"/>
          <w:szCs w:val="20"/>
          <w:u w:val="single"/>
          <w:lang w:val="lt-LT"/>
        </w:rPr>
        <w:t xml:space="preserve"> </w:t>
      </w:r>
      <w:r w:rsidR="00B036F8" w:rsidRPr="00B036F8">
        <w:rPr>
          <w:rFonts w:ascii="Times New Roman" w:hAnsi="Times New Roman" w:cs="Times New Roman"/>
          <w:b/>
          <w:bCs/>
          <w:i/>
          <w:iCs/>
          <w:sz w:val="20"/>
          <w:szCs w:val="20"/>
          <w:u w:val="single"/>
          <w:lang w:val="lt-LT"/>
        </w:rPr>
        <w:t>į</w:t>
      </w:r>
      <w:r w:rsidR="00B036F8" w:rsidRPr="00B036F8">
        <w:rPr>
          <w:rFonts w:ascii="Times New Roman" w:hAnsi="Times New Roman" w:cs="Times New Roman"/>
          <w:b/>
          <w:bCs/>
          <w:i/>
          <w:iCs/>
          <w:sz w:val="20"/>
          <w:szCs w:val="20"/>
          <w:u w:val="single"/>
          <w:lang w:val="lt-LT"/>
        </w:rPr>
        <w:t>kain</w:t>
      </w:r>
      <w:r w:rsidR="00B036F8" w:rsidRPr="00B036F8">
        <w:rPr>
          <w:rFonts w:ascii="Times New Roman" w:hAnsi="Times New Roman" w:cs="Times New Roman"/>
          <w:b/>
          <w:bCs/>
          <w:i/>
          <w:iCs/>
          <w:sz w:val="20"/>
          <w:szCs w:val="20"/>
          <w:u w:val="single"/>
          <w:lang w:val="lt-LT"/>
        </w:rPr>
        <w:t>is</w:t>
      </w:r>
      <w:r w:rsidR="00B036F8" w:rsidRPr="00B036F8">
        <w:rPr>
          <w:rFonts w:ascii="Times New Roman" w:hAnsi="Times New Roman" w:cs="Times New Roman"/>
          <w:b/>
          <w:bCs/>
          <w:i/>
          <w:iCs/>
          <w:sz w:val="20"/>
          <w:szCs w:val="20"/>
          <w:u w:val="single"/>
          <w:lang w:val="lt-LT"/>
        </w:rPr>
        <w:t xml:space="preserve"> EUR su PVM bus naudojama pasiūlymų vertinimui ir palyginimui</w:t>
      </w:r>
      <w:r w:rsidR="00B036F8" w:rsidRPr="00B036F8">
        <w:rPr>
          <w:rFonts w:ascii="Times New Roman" w:hAnsi="Times New Roman" w:cs="Times New Roman"/>
          <w:b/>
          <w:bCs/>
          <w:i/>
          <w:iCs/>
          <w:sz w:val="20"/>
          <w:szCs w:val="20"/>
          <w:u w:val="single"/>
          <w:lang w:val="lt-LT"/>
        </w:rPr>
        <w:t>, todėl laukelis privalo būti užpildytas</w:t>
      </w:r>
      <w:r w:rsidR="00B036F8">
        <w:rPr>
          <w:rFonts w:ascii="Times New Roman" w:hAnsi="Times New Roman" w:cs="Times New Roman"/>
          <w:b/>
          <w:bCs/>
          <w:i/>
          <w:iCs/>
          <w:sz w:val="20"/>
          <w:szCs w:val="20"/>
          <w:u w:val="single"/>
          <w:lang w:val="lt-LT"/>
        </w:rPr>
        <w:t>.</w:t>
      </w:r>
      <w:r w:rsidR="00B036F8" w:rsidRPr="00B036F8">
        <w:rPr>
          <w:rStyle w:val="CharStyle5"/>
          <w:rFonts w:ascii="Times New Roman" w:hAnsi="Times New Roman" w:cs="Times New Roman"/>
          <w:b/>
          <w:bCs/>
          <w:i/>
          <w:iCs/>
          <w:sz w:val="20"/>
          <w:szCs w:val="20"/>
          <w:u w:val="single"/>
          <w:lang w:val="lt-LT"/>
        </w:rPr>
        <w:t xml:space="preserve"> </w:t>
      </w:r>
      <w:r w:rsidR="00B036F8" w:rsidRPr="00B036F8">
        <w:rPr>
          <w:rStyle w:val="CharStyle5"/>
          <w:rFonts w:ascii="Times New Roman" w:hAnsi="Times New Roman" w:cs="Times New Roman"/>
          <w:b/>
          <w:bCs/>
          <w:i/>
          <w:iCs/>
          <w:sz w:val="20"/>
          <w:szCs w:val="20"/>
          <w:u w:val="single"/>
          <w:lang w:val="lt-LT"/>
        </w:rPr>
        <w:t>Įkainis su PVM negali viršyti 65,00 Eur.</w:t>
      </w:r>
      <w:r w:rsidR="00B036F8" w:rsidRPr="00B036F8">
        <w:rPr>
          <w:rStyle w:val="CharStyle5"/>
          <w:rFonts w:ascii="Times New Roman" w:hAnsi="Times New Roman" w:cs="Times New Roman"/>
          <w:b/>
          <w:bCs/>
          <w:i/>
          <w:iCs/>
          <w:sz w:val="20"/>
          <w:szCs w:val="20"/>
          <w:u w:val="single"/>
          <w:lang w:val="lt-LT"/>
        </w:rPr>
        <w:t xml:space="preserve"> </w:t>
      </w:r>
    </w:p>
    <w:p w14:paraId="26D4FAFA" w14:textId="77777777" w:rsidR="0006152A" w:rsidRPr="00352A2B" w:rsidRDefault="0006152A" w:rsidP="00B83791">
      <w:pPr>
        <w:widowControl w:val="0"/>
        <w:ind w:right="-1" w:firstLine="0"/>
        <w:rPr>
          <w:rFonts w:ascii="Times New Roman" w:eastAsia="Calibri" w:hAnsi="Times New Roman" w:cs="Times New Roman"/>
          <w:i/>
          <w:iCs/>
          <w:sz w:val="20"/>
          <w:szCs w:val="20"/>
          <w:lang w:val="lt-LT"/>
        </w:rPr>
      </w:pPr>
    </w:p>
    <w:p w14:paraId="150F629D" w14:textId="77777777" w:rsidR="00CC4C23" w:rsidRPr="00840DB7" w:rsidRDefault="00CC4C23" w:rsidP="002369AD">
      <w:pPr>
        <w:ind w:firstLine="0"/>
        <w:rPr>
          <w:rFonts w:ascii="Times New Roman" w:eastAsia="Times New Roman" w:hAnsi="Times New Roman" w:cs="Times New Roman"/>
          <w:lang w:val="lt-LT"/>
        </w:rPr>
      </w:pPr>
    </w:p>
    <w:p w14:paraId="226F3AA9" w14:textId="77777777" w:rsidR="00CC4C23" w:rsidRDefault="00CC4C23" w:rsidP="00CC4C23">
      <w:pPr>
        <w:rPr>
          <w:rFonts w:ascii="Times New Roman" w:eastAsia="Arial" w:hAnsi="Times New Roman" w:cs="Times New Roman"/>
          <w:lang w:val="lt-LT" w:eastAsia="lt-LT"/>
        </w:rPr>
      </w:pPr>
    </w:p>
    <w:p w14:paraId="08CB9C39" w14:textId="77777777" w:rsidR="00352A2B" w:rsidRDefault="00352A2B" w:rsidP="00CC4C23">
      <w:pPr>
        <w:rPr>
          <w:rFonts w:ascii="Times New Roman" w:eastAsia="Arial" w:hAnsi="Times New Roman" w:cs="Times New Roman"/>
          <w:lang w:val="lt-LT" w:eastAsia="lt-LT"/>
        </w:rPr>
      </w:pPr>
    </w:p>
    <w:p w14:paraId="38844DAD" w14:textId="77777777" w:rsidR="00352A2B" w:rsidRDefault="00352A2B" w:rsidP="00CC4C23">
      <w:pPr>
        <w:rPr>
          <w:rFonts w:ascii="Times New Roman" w:eastAsia="Arial" w:hAnsi="Times New Roman" w:cs="Times New Roman"/>
          <w:lang w:val="lt-LT" w:eastAsia="lt-LT"/>
        </w:rPr>
      </w:pPr>
    </w:p>
    <w:p w14:paraId="3840E149" w14:textId="77777777" w:rsidR="00352A2B" w:rsidRDefault="00352A2B" w:rsidP="00CC4C23">
      <w:pPr>
        <w:rPr>
          <w:rFonts w:ascii="Times New Roman" w:eastAsia="Arial" w:hAnsi="Times New Roman" w:cs="Times New Roman"/>
          <w:lang w:val="lt-LT" w:eastAsia="lt-LT"/>
        </w:rPr>
      </w:pPr>
    </w:p>
    <w:p w14:paraId="67FFC62A" w14:textId="77777777" w:rsidR="00352A2B" w:rsidRPr="00840DB7" w:rsidRDefault="00352A2B" w:rsidP="00CC4C23">
      <w:pPr>
        <w:rPr>
          <w:rFonts w:ascii="Times New Roman" w:eastAsia="Arial" w:hAnsi="Times New Roman" w:cs="Times New Roman"/>
          <w:lang w:val="lt-LT" w:eastAsia="lt-LT"/>
        </w:rPr>
      </w:pPr>
    </w:p>
    <w:p w14:paraId="24F461BD" w14:textId="77777777" w:rsidR="0028298D" w:rsidRPr="00840DB7" w:rsidRDefault="0028298D" w:rsidP="00CC4C23">
      <w:pPr>
        <w:rPr>
          <w:rFonts w:ascii="Times New Roman" w:eastAsia="Arial" w:hAnsi="Times New Roman" w:cs="Times New Roman"/>
          <w:lang w:val="lt-LT" w:eastAsia="lt-LT"/>
        </w:rPr>
      </w:pPr>
    </w:p>
    <w:p w14:paraId="1B002D86" w14:textId="77777777" w:rsidR="00421D9E" w:rsidRPr="00840DB7" w:rsidRDefault="00421D9E" w:rsidP="00421D9E">
      <w:pPr>
        <w:pStyle w:val="Antrat1"/>
        <w:numPr>
          <w:ilvl w:val="0"/>
          <w:numId w:val="2"/>
        </w:numPr>
        <w:jc w:val="center"/>
        <w:rPr>
          <w:b/>
          <w:bCs/>
          <w:sz w:val="22"/>
          <w:szCs w:val="22"/>
        </w:rPr>
      </w:pPr>
      <w:r w:rsidRPr="00840DB7">
        <w:rPr>
          <w:b/>
          <w:bCs/>
          <w:color w:val="000000" w:themeColor="text1"/>
          <w:sz w:val="22"/>
          <w:szCs w:val="22"/>
        </w:rPr>
        <w:lastRenderedPageBreak/>
        <w:t xml:space="preserve">INFORMACIJA APIE SIŪLOMAS </w:t>
      </w:r>
      <w:r w:rsidRPr="00840DB7">
        <w:rPr>
          <w:b/>
          <w:bCs/>
          <w:sz w:val="22"/>
          <w:szCs w:val="22"/>
        </w:rPr>
        <w:t xml:space="preserve">PASLAUGAS </w:t>
      </w:r>
    </w:p>
    <w:p w14:paraId="1616E187" w14:textId="77777777" w:rsidR="00421D9E" w:rsidRPr="00840DB7" w:rsidRDefault="00421D9E" w:rsidP="00421D9E">
      <w:pPr>
        <w:ind w:firstLine="0"/>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0"/>
        <w:gridCol w:w="3926"/>
        <w:gridCol w:w="4812"/>
      </w:tblGrid>
      <w:tr w:rsidR="00421D9E" w:rsidRPr="00B036F8" w14:paraId="6E67AAB0" w14:textId="77777777" w:rsidTr="00244FF1">
        <w:trPr>
          <w:trHeight w:val="205"/>
        </w:trPr>
        <w:tc>
          <w:tcPr>
            <w:tcW w:w="462" w:type="pct"/>
            <w:shd w:val="clear" w:color="auto" w:fill="F2F2F2" w:themeFill="background1" w:themeFillShade="F2"/>
            <w:hideMark/>
          </w:tcPr>
          <w:p w14:paraId="70DF3F46" w14:textId="195280BE"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lang w:val="lt-LT"/>
              </w:rPr>
              <w:t>Eil. Nr.</w:t>
            </w:r>
          </w:p>
        </w:tc>
        <w:tc>
          <w:tcPr>
            <w:tcW w:w="2039" w:type="pct"/>
            <w:shd w:val="clear" w:color="auto" w:fill="F2F2F2" w:themeFill="background1" w:themeFillShade="F2"/>
            <w:tcMar>
              <w:top w:w="0" w:type="dxa"/>
              <w:left w:w="108" w:type="dxa"/>
              <w:bottom w:w="0" w:type="dxa"/>
              <w:right w:w="108" w:type="dxa"/>
            </w:tcMar>
            <w:hideMark/>
          </w:tcPr>
          <w:p w14:paraId="3F8B5937" w14:textId="77777777"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lang w:val="lt-LT"/>
              </w:rPr>
              <w:t>Paslaugos pavadinimas</w:t>
            </w:r>
          </w:p>
        </w:tc>
        <w:tc>
          <w:tcPr>
            <w:tcW w:w="2499" w:type="pct"/>
            <w:shd w:val="clear" w:color="auto" w:fill="F2F2F2" w:themeFill="background1" w:themeFillShade="F2"/>
            <w:tcMar>
              <w:top w:w="0" w:type="dxa"/>
              <w:left w:w="108" w:type="dxa"/>
              <w:bottom w:w="0" w:type="dxa"/>
              <w:right w:w="108" w:type="dxa"/>
            </w:tcMar>
            <w:hideMark/>
          </w:tcPr>
          <w:p w14:paraId="5FEA6553" w14:textId="77777777" w:rsidR="00421D9E" w:rsidRPr="00906D29" w:rsidRDefault="00421D9E" w:rsidP="001C34E9">
            <w:pPr>
              <w:spacing w:line="276" w:lineRule="auto"/>
              <w:ind w:firstLine="0"/>
              <w:jc w:val="center"/>
              <w:rPr>
                <w:rFonts w:ascii="Times New Roman" w:hAnsi="Times New Roman" w:cs="Times New Roman"/>
                <w:b/>
                <w:lang w:val="lt-LT"/>
              </w:rPr>
            </w:pPr>
            <w:r w:rsidRPr="00906D29">
              <w:rPr>
                <w:rFonts w:ascii="Times New Roman" w:hAnsi="Times New Roman" w:cs="Times New Roman"/>
                <w:b/>
                <w:bCs/>
                <w:lang w:val="lt-LT"/>
              </w:rPr>
              <w:t>Šalis, iš kurios bus teikiama paslauga</w:t>
            </w:r>
          </w:p>
        </w:tc>
      </w:tr>
      <w:tr w:rsidR="00AB4700" w:rsidRPr="00906D29" w14:paraId="6FCCD91D" w14:textId="77777777" w:rsidTr="00244FF1">
        <w:trPr>
          <w:trHeight w:val="205"/>
        </w:trPr>
        <w:tc>
          <w:tcPr>
            <w:tcW w:w="462" w:type="pct"/>
            <w:shd w:val="clear" w:color="auto" w:fill="F2F2F2" w:themeFill="background1" w:themeFillShade="F2"/>
          </w:tcPr>
          <w:p w14:paraId="776EA24E" w14:textId="1ABFBF9A"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1</w:t>
            </w:r>
          </w:p>
        </w:tc>
        <w:tc>
          <w:tcPr>
            <w:tcW w:w="2039" w:type="pct"/>
            <w:shd w:val="clear" w:color="auto" w:fill="F2F2F2" w:themeFill="background1" w:themeFillShade="F2"/>
            <w:tcMar>
              <w:top w:w="0" w:type="dxa"/>
              <w:left w:w="108" w:type="dxa"/>
              <w:bottom w:w="0" w:type="dxa"/>
              <w:right w:w="108" w:type="dxa"/>
            </w:tcMar>
          </w:tcPr>
          <w:p w14:paraId="6A5570B0" w14:textId="5D0C5B08"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2</w:t>
            </w:r>
          </w:p>
        </w:tc>
        <w:tc>
          <w:tcPr>
            <w:tcW w:w="2499" w:type="pct"/>
            <w:shd w:val="clear" w:color="auto" w:fill="F2F2F2" w:themeFill="background1" w:themeFillShade="F2"/>
            <w:tcMar>
              <w:top w:w="0" w:type="dxa"/>
              <w:left w:w="108" w:type="dxa"/>
              <w:bottom w:w="0" w:type="dxa"/>
              <w:right w:w="108" w:type="dxa"/>
            </w:tcMar>
          </w:tcPr>
          <w:p w14:paraId="6AD1057F" w14:textId="3E0D2E8D" w:rsidR="00AB4700" w:rsidRPr="00906D29" w:rsidRDefault="00AB4700" w:rsidP="00AB4700">
            <w:pPr>
              <w:spacing w:line="276" w:lineRule="auto"/>
              <w:ind w:firstLine="0"/>
              <w:jc w:val="center"/>
              <w:rPr>
                <w:rFonts w:ascii="Times New Roman" w:hAnsi="Times New Roman" w:cs="Times New Roman"/>
                <w:bCs/>
                <w:i/>
                <w:iCs/>
                <w:sz w:val="16"/>
                <w:szCs w:val="16"/>
                <w:lang w:val="lt-LT"/>
              </w:rPr>
            </w:pPr>
            <w:r w:rsidRPr="00906D29">
              <w:rPr>
                <w:rFonts w:ascii="Times New Roman" w:hAnsi="Times New Roman" w:cs="Times New Roman"/>
                <w:bCs/>
                <w:i/>
                <w:iCs/>
                <w:sz w:val="16"/>
                <w:szCs w:val="16"/>
                <w:lang w:val="lt-LT"/>
              </w:rPr>
              <w:t>3</w:t>
            </w:r>
          </w:p>
        </w:tc>
      </w:tr>
      <w:tr w:rsidR="00421D9E" w:rsidRPr="00B036F8" w14:paraId="48A05C52" w14:textId="77777777" w:rsidTr="00244FF1">
        <w:trPr>
          <w:trHeight w:val="156"/>
        </w:trPr>
        <w:tc>
          <w:tcPr>
            <w:tcW w:w="462" w:type="pct"/>
            <w:hideMark/>
          </w:tcPr>
          <w:p w14:paraId="1A0C176D" w14:textId="2EE80ABA" w:rsidR="00421D9E" w:rsidRPr="00906D29" w:rsidRDefault="00421D9E" w:rsidP="00421D9E">
            <w:pPr>
              <w:spacing w:line="276" w:lineRule="auto"/>
              <w:ind w:firstLine="0"/>
              <w:rPr>
                <w:rFonts w:ascii="Times New Roman" w:hAnsi="Times New Roman" w:cs="Times New Roman"/>
                <w:lang w:val="lt-LT"/>
              </w:rPr>
            </w:pPr>
            <w:r w:rsidRPr="00906D29">
              <w:rPr>
                <w:rFonts w:ascii="Times New Roman" w:hAnsi="Times New Roman" w:cs="Times New Roman"/>
                <w:lang w:val="lt-LT"/>
              </w:rPr>
              <w:t xml:space="preserve">    1.</w:t>
            </w:r>
          </w:p>
        </w:tc>
        <w:tc>
          <w:tcPr>
            <w:tcW w:w="2039" w:type="pct"/>
            <w:tcMar>
              <w:top w:w="0" w:type="dxa"/>
              <w:left w:w="108" w:type="dxa"/>
              <w:bottom w:w="0" w:type="dxa"/>
              <w:right w:w="108" w:type="dxa"/>
            </w:tcMar>
            <w:hideMark/>
          </w:tcPr>
          <w:p w14:paraId="5CEB833E" w14:textId="56D7647F" w:rsidR="00421D9E" w:rsidRPr="00906D29" w:rsidRDefault="00244FF1" w:rsidP="00421D9E">
            <w:pPr>
              <w:spacing w:line="276" w:lineRule="auto"/>
              <w:ind w:firstLine="0"/>
              <w:rPr>
                <w:rFonts w:ascii="Times New Roman" w:hAnsi="Times New Roman" w:cs="Times New Roman"/>
                <w:lang w:val="lt-LT"/>
              </w:rPr>
            </w:pPr>
            <w:r w:rsidRPr="00244FF1">
              <w:rPr>
                <w:rFonts w:ascii="Times New Roman" w:eastAsia="Aptos" w:hAnsi="Times New Roman" w:cs="Times New Roman"/>
                <w:kern w:val="2"/>
                <w:shd w:val="clear" w:color="auto" w:fill="FFFFFF"/>
                <w:lang w:val="lt-LT"/>
                <w14:ligatures w14:val="standardContextual"/>
              </w:rPr>
              <w:t>Nevyriausybinių organizacijų institucinio stiprinimo projektų atrankos konkursams pateiktų paraiškų ekspertinio vertinimo</w:t>
            </w:r>
            <w:r w:rsidRPr="00244FF1">
              <w:rPr>
                <w:rFonts w:ascii="Times New Roman" w:eastAsia="Aptos" w:hAnsi="Times New Roman" w:cs="Times New Roman"/>
                <w:kern w:val="2"/>
                <w:sz w:val="28"/>
                <w:szCs w:val="28"/>
                <w:shd w:val="clear" w:color="auto" w:fill="FFFFFF"/>
                <w:lang w:val="lt-LT"/>
                <w14:ligatures w14:val="standardContextual"/>
              </w:rPr>
              <w:t xml:space="preserve"> </w:t>
            </w:r>
            <w:r w:rsidRPr="00244FF1">
              <w:rPr>
                <w:rFonts w:ascii="Times New Roman" w:hAnsi="Times New Roman" w:cs="Times New Roman"/>
                <w:iCs/>
                <w:lang w:val="lt-LT"/>
              </w:rPr>
              <w:t>paslaugos</w:t>
            </w:r>
          </w:p>
        </w:tc>
        <w:tc>
          <w:tcPr>
            <w:tcW w:w="2499" w:type="pct"/>
            <w:tcMar>
              <w:top w:w="0" w:type="dxa"/>
              <w:left w:w="108" w:type="dxa"/>
              <w:bottom w:w="0" w:type="dxa"/>
              <w:right w:w="108" w:type="dxa"/>
            </w:tcMar>
          </w:tcPr>
          <w:p w14:paraId="5216C8C6" w14:textId="77777777" w:rsidR="00421D9E" w:rsidRPr="00906D29" w:rsidRDefault="00421D9E">
            <w:pPr>
              <w:spacing w:line="276" w:lineRule="auto"/>
              <w:rPr>
                <w:rFonts w:ascii="Times New Roman" w:hAnsi="Times New Roman" w:cs="Times New Roman"/>
                <w:i/>
                <w:iCs/>
                <w:color w:val="FF0000"/>
                <w:lang w:val="lt-LT"/>
              </w:rPr>
            </w:pPr>
          </w:p>
        </w:tc>
      </w:tr>
    </w:tbl>
    <w:p w14:paraId="4651C3EA" w14:textId="77777777" w:rsidR="00421D9E" w:rsidRPr="00840DB7" w:rsidRDefault="00421D9E" w:rsidP="00421D9E">
      <w:pPr>
        <w:pStyle w:val="Antrat1"/>
        <w:jc w:val="center"/>
        <w:rPr>
          <w:b/>
          <w:bCs/>
          <w:sz w:val="22"/>
          <w:szCs w:val="22"/>
        </w:rPr>
      </w:pPr>
    </w:p>
    <w:p w14:paraId="7B625478" w14:textId="2FCD16B7" w:rsidR="00132AC3" w:rsidRPr="00840DB7" w:rsidRDefault="00B66F06" w:rsidP="008841C6">
      <w:pPr>
        <w:pStyle w:val="Antrat1"/>
        <w:numPr>
          <w:ilvl w:val="0"/>
          <w:numId w:val="2"/>
        </w:numPr>
        <w:jc w:val="center"/>
        <w:rPr>
          <w:b/>
          <w:bCs/>
          <w:sz w:val="22"/>
          <w:szCs w:val="22"/>
        </w:rPr>
      </w:pPr>
      <w:r w:rsidRPr="00840DB7">
        <w:rPr>
          <w:b/>
          <w:bCs/>
          <w:sz w:val="22"/>
          <w:szCs w:val="22"/>
        </w:rPr>
        <w:t>KITA INFORMACIJA</w:t>
      </w:r>
    </w:p>
    <w:p w14:paraId="4B09036A" w14:textId="77777777" w:rsidR="00B66F06" w:rsidRPr="00840DB7" w:rsidRDefault="00B66F06" w:rsidP="00B66F06">
      <w:pPr>
        <w:rPr>
          <w:rFonts w:ascii="Times New Roman" w:hAnsi="Times New Roman" w:cs="Times New Roman"/>
          <w:lang w:val="lt-LT"/>
        </w:rPr>
      </w:pPr>
    </w:p>
    <w:p w14:paraId="33D4D871" w14:textId="77777777" w:rsidR="00B66F06" w:rsidRPr="00840DB7" w:rsidRDefault="00B66F06" w:rsidP="00986663">
      <w:pPr>
        <w:ind w:firstLine="0"/>
        <w:rPr>
          <w:rFonts w:ascii="Times New Roman" w:hAnsi="Times New Roman" w:cs="Times New Roman"/>
          <w:lang w:val="lt-LT"/>
        </w:rPr>
      </w:pPr>
      <w:r w:rsidRPr="00840DB7">
        <w:rPr>
          <w:rFonts w:ascii="Times New Roman" w:hAnsi="Times New Roman" w:cs="Times New Roman"/>
          <w:lang w:val="lt-LT"/>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B66F06" w:rsidRPr="00840DB7" w14:paraId="4476DE73" w14:textId="77777777" w:rsidTr="00303080">
        <w:tc>
          <w:tcPr>
            <w:tcW w:w="846" w:type="dxa"/>
            <w:shd w:val="clear" w:color="auto" w:fill="F2F2F2" w:themeFill="background1" w:themeFillShade="F2"/>
            <w:vAlign w:val="center"/>
          </w:tcPr>
          <w:p w14:paraId="07804637" w14:textId="77777777" w:rsidR="00B66F06" w:rsidRPr="00840DB7" w:rsidRDefault="00B66F06" w:rsidP="00F820BF">
            <w:pPr>
              <w:ind w:firstLine="0"/>
              <w:jc w:val="center"/>
              <w:rPr>
                <w:b/>
                <w:bCs/>
                <w:sz w:val="22"/>
                <w:szCs w:val="22"/>
                <w:lang w:val="lt-LT"/>
              </w:rPr>
            </w:pPr>
            <w:r w:rsidRPr="00840DB7">
              <w:rPr>
                <w:b/>
                <w:bCs/>
                <w:sz w:val="22"/>
                <w:szCs w:val="22"/>
                <w:lang w:val="lt-LT"/>
              </w:rPr>
              <w:t>Eil. Nr.</w:t>
            </w:r>
          </w:p>
        </w:tc>
        <w:tc>
          <w:tcPr>
            <w:tcW w:w="4252" w:type="dxa"/>
            <w:shd w:val="clear" w:color="auto" w:fill="F2F2F2" w:themeFill="background1" w:themeFillShade="F2"/>
            <w:vAlign w:val="center"/>
          </w:tcPr>
          <w:p w14:paraId="5F125351" w14:textId="77777777" w:rsidR="00B66F06" w:rsidRPr="00840DB7" w:rsidRDefault="00B66F06" w:rsidP="002B3F64">
            <w:pPr>
              <w:jc w:val="center"/>
              <w:rPr>
                <w:b/>
                <w:bCs/>
                <w:sz w:val="22"/>
                <w:szCs w:val="22"/>
                <w:lang w:val="lt-LT"/>
              </w:rPr>
            </w:pPr>
            <w:r w:rsidRPr="00840DB7">
              <w:rPr>
                <w:b/>
                <w:bCs/>
                <w:sz w:val="22"/>
                <w:szCs w:val="22"/>
                <w:lang w:val="lt-LT"/>
              </w:rPr>
              <w:t>Dokumentas</w:t>
            </w:r>
          </w:p>
        </w:tc>
        <w:tc>
          <w:tcPr>
            <w:tcW w:w="4536" w:type="dxa"/>
            <w:shd w:val="clear" w:color="auto" w:fill="F2F2F2" w:themeFill="background1" w:themeFillShade="F2"/>
          </w:tcPr>
          <w:p w14:paraId="5D133220" w14:textId="77777777" w:rsidR="00B66F06" w:rsidRPr="00840DB7" w:rsidRDefault="00B66F06" w:rsidP="002B3F64">
            <w:pPr>
              <w:jc w:val="center"/>
              <w:rPr>
                <w:b/>
                <w:bCs/>
                <w:sz w:val="22"/>
                <w:szCs w:val="22"/>
                <w:lang w:val="lt-LT"/>
              </w:rPr>
            </w:pPr>
            <w:r w:rsidRPr="00840DB7">
              <w:rPr>
                <w:b/>
                <w:sz w:val="22"/>
                <w:szCs w:val="22"/>
                <w:lang w:val="lt-LT"/>
              </w:rPr>
              <w:t>Prisegtos bylos (failo) pavadinimas</w:t>
            </w:r>
          </w:p>
        </w:tc>
      </w:tr>
      <w:tr w:rsidR="00B66F06" w:rsidRPr="00840DB7" w14:paraId="52D4D1A6" w14:textId="77777777" w:rsidTr="00303080">
        <w:trPr>
          <w:trHeight w:val="220"/>
        </w:trPr>
        <w:tc>
          <w:tcPr>
            <w:tcW w:w="846" w:type="dxa"/>
            <w:shd w:val="clear" w:color="auto" w:fill="F2F2F2" w:themeFill="background1" w:themeFillShade="F2"/>
            <w:vAlign w:val="center"/>
          </w:tcPr>
          <w:p w14:paraId="1F40C00A" w14:textId="77777777" w:rsidR="00B66F06" w:rsidRPr="00840DB7" w:rsidRDefault="00B66F06" w:rsidP="00F820BF">
            <w:pPr>
              <w:ind w:firstLine="0"/>
              <w:jc w:val="center"/>
              <w:rPr>
                <w:i/>
                <w:iCs/>
                <w:sz w:val="16"/>
                <w:szCs w:val="16"/>
                <w:lang w:val="lt-LT"/>
              </w:rPr>
            </w:pPr>
            <w:r w:rsidRPr="00840DB7">
              <w:rPr>
                <w:i/>
                <w:iCs/>
                <w:sz w:val="16"/>
                <w:szCs w:val="16"/>
                <w:lang w:val="lt-LT"/>
              </w:rPr>
              <w:t>1</w:t>
            </w:r>
          </w:p>
        </w:tc>
        <w:tc>
          <w:tcPr>
            <w:tcW w:w="4252" w:type="dxa"/>
            <w:shd w:val="clear" w:color="auto" w:fill="F2F2F2" w:themeFill="background1" w:themeFillShade="F2"/>
            <w:vAlign w:val="center"/>
          </w:tcPr>
          <w:p w14:paraId="12140671" w14:textId="77777777" w:rsidR="00B66F06" w:rsidRPr="00840DB7" w:rsidRDefault="00B66F06" w:rsidP="002B3F64">
            <w:pPr>
              <w:jc w:val="center"/>
              <w:rPr>
                <w:i/>
                <w:iCs/>
                <w:sz w:val="16"/>
                <w:szCs w:val="16"/>
                <w:lang w:val="lt-LT"/>
              </w:rPr>
            </w:pPr>
            <w:r w:rsidRPr="00840DB7">
              <w:rPr>
                <w:i/>
                <w:iCs/>
                <w:sz w:val="16"/>
                <w:szCs w:val="16"/>
                <w:lang w:val="lt-LT"/>
              </w:rPr>
              <w:t>2</w:t>
            </w:r>
          </w:p>
        </w:tc>
        <w:tc>
          <w:tcPr>
            <w:tcW w:w="4536" w:type="dxa"/>
            <w:shd w:val="clear" w:color="auto" w:fill="F2F2F2" w:themeFill="background1" w:themeFillShade="F2"/>
          </w:tcPr>
          <w:p w14:paraId="2547E97B" w14:textId="77777777" w:rsidR="00B66F06" w:rsidRPr="00840DB7" w:rsidRDefault="00B66F06" w:rsidP="002B3F64">
            <w:pPr>
              <w:jc w:val="center"/>
              <w:rPr>
                <w:i/>
                <w:iCs/>
                <w:sz w:val="16"/>
                <w:szCs w:val="16"/>
                <w:lang w:val="lt-LT"/>
              </w:rPr>
            </w:pPr>
            <w:r w:rsidRPr="00840DB7">
              <w:rPr>
                <w:i/>
                <w:iCs/>
                <w:sz w:val="16"/>
                <w:szCs w:val="16"/>
                <w:lang w:val="lt-LT"/>
              </w:rPr>
              <w:t>3</w:t>
            </w:r>
          </w:p>
        </w:tc>
      </w:tr>
      <w:tr w:rsidR="00B66F06" w:rsidRPr="00840DB7" w14:paraId="4DC22DD4" w14:textId="77777777" w:rsidTr="00303080">
        <w:tc>
          <w:tcPr>
            <w:tcW w:w="846" w:type="dxa"/>
            <w:vAlign w:val="center"/>
          </w:tcPr>
          <w:p w14:paraId="497BAF76" w14:textId="77777777" w:rsidR="00B66F06" w:rsidRPr="00840DB7" w:rsidRDefault="00B66F06" w:rsidP="00F820BF">
            <w:pPr>
              <w:ind w:firstLine="0"/>
              <w:rPr>
                <w:sz w:val="22"/>
                <w:szCs w:val="22"/>
                <w:lang w:val="lt-LT"/>
              </w:rPr>
            </w:pPr>
            <w:r w:rsidRPr="00840DB7">
              <w:rPr>
                <w:sz w:val="22"/>
                <w:szCs w:val="22"/>
                <w:lang w:val="lt-LT"/>
              </w:rPr>
              <w:t>1.</w:t>
            </w:r>
          </w:p>
        </w:tc>
        <w:tc>
          <w:tcPr>
            <w:tcW w:w="4252" w:type="dxa"/>
          </w:tcPr>
          <w:p w14:paraId="290719C3" w14:textId="77777777" w:rsidR="00B66F06" w:rsidRPr="00840DB7" w:rsidRDefault="00B66F06" w:rsidP="002B3F64">
            <w:pPr>
              <w:pStyle w:val="Standard1"/>
              <w:jc w:val="both"/>
              <w:rPr>
                <w:sz w:val="22"/>
                <w:szCs w:val="22"/>
                <w:lang w:val="lt-LT"/>
              </w:rPr>
            </w:pPr>
          </w:p>
        </w:tc>
        <w:tc>
          <w:tcPr>
            <w:tcW w:w="4536" w:type="dxa"/>
          </w:tcPr>
          <w:p w14:paraId="107403CB" w14:textId="77777777" w:rsidR="00B66F06" w:rsidRPr="00840DB7" w:rsidRDefault="00B66F06" w:rsidP="002B3F64">
            <w:pPr>
              <w:jc w:val="center"/>
              <w:rPr>
                <w:sz w:val="22"/>
                <w:szCs w:val="22"/>
                <w:lang w:val="lt-LT"/>
              </w:rPr>
            </w:pPr>
          </w:p>
        </w:tc>
      </w:tr>
      <w:tr w:rsidR="00B66F06" w:rsidRPr="00840DB7" w14:paraId="14F548E9" w14:textId="77777777" w:rsidTr="00303080">
        <w:tc>
          <w:tcPr>
            <w:tcW w:w="846" w:type="dxa"/>
            <w:vAlign w:val="center"/>
          </w:tcPr>
          <w:p w14:paraId="2D6508DD" w14:textId="77777777" w:rsidR="00B66F06" w:rsidRPr="00840DB7" w:rsidRDefault="00B66F06" w:rsidP="00F820BF">
            <w:pPr>
              <w:ind w:firstLine="0"/>
              <w:rPr>
                <w:sz w:val="22"/>
                <w:szCs w:val="22"/>
                <w:lang w:val="lt-LT"/>
              </w:rPr>
            </w:pPr>
            <w:r w:rsidRPr="00840DB7">
              <w:rPr>
                <w:sz w:val="22"/>
                <w:szCs w:val="22"/>
                <w:lang w:val="lt-LT"/>
              </w:rPr>
              <w:t>2.</w:t>
            </w:r>
          </w:p>
        </w:tc>
        <w:tc>
          <w:tcPr>
            <w:tcW w:w="4252" w:type="dxa"/>
          </w:tcPr>
          <w:p w14:paraId="1811E0E0" w14:textId="77777777" w:rsidR="00B66F06" w:rsidRPr="00840DB7" w:rsidRDefault="00B66F06" w:rsidP="002B3F64">
            <w:pPr>
              <w:pStyle w:val="Standard1"/>
              <w:jc w:val="both"/>
              <w:rPr>
                <w:sz w:val="22"/>
                <w:szCs w:val="22"/>
                <w:lang w:val="lt-LT"/>
              </w:rPr>
            </w:pPr>
          </w:p>
        </w:tc>
        <w:tc>
          <w:tcPr>
            <w:tcW w:w="4536" w:type="dxa"/>
          </w:tcPr>
          <w:p w14:paraId="00ECBC02" w14:textId="77777777" w:rsidR="00B66F06" w:rsidRPr="00840DB7" w:rsidRDefault="00B66F06" w:rsidP="002B3F64">
            <w:pPr>
              <w:jc w:val="center"/>
              <w:rPr>
                <w:sz w:val="22"/>
                <w:szCs w:val="22"/>
                <w:lang w:val="lt-LT"/>
              </w:rPr>
            </w:pPr>
          </w:p>
        </w:tc>
      </w:tr>
      <w:tr w:rsidR="00B66F06" w:rsidRPr="00840DB7" w14:paraId="6A53EB18" w14:textId="77777777" w:rsidTr="00303080">
        <w:tc>
          <w:tcPr>
            <w:tcW w:w="846" w:type="dxa"/>
            <w:vAlign w:val="center"/>
          </w:tcPr>
          <w:p w14:paraId="20FABE42" w14:textId="77777777" w:rsidR="00B66F06" w:rsidRPr="00840DB7" w:rsidRDefault="00B66F06" w:rsidP="00F820BF">
            <w:pPr>
              <w:ind w:firstLine="0"/>
              <w:rPr>
                <w:sz w:val="22"/>
                <w:szCs w:val="22"/>
                <w:lang w:val="lt-LT"/>
              </w:rPr>
            </w:pPr>
            <w:r w:rsidRPr="00840DB7">
              <w:rPr>
                <w:sz w:val="22"/>
                <w:szCs w:val="22"/>
                <w:lang w:val="lt-LT"/>
              </w:rPr>
              <w:t>3.</w:t>
            </w:r>
          </w:p>
        </w:tc>
        <w:tc>
          <w:tcPr>
            <w:tcW w:w="4252" w:type="dxa"/>
          </w:tcPr>
          <w:p w14:paraId="4E619E04" w14:textId="77777777" w:rsidR="00B66F06" w:rsidRPr="00840DB7" w:rsidRDefault="00B66F06" w:rsidP="002B3F64">
            <w:pPr>
              <w:pStyle w:val="Standard1"/>
              <w:jc w:val="both"/>
              <w:rPr>
                <w:sz w:val="22"/>
                <w:szCs w:val="22"/>
                <w:lang w:val="lt-LT"/>
              </w:rPr>
            </w:pPr>
          </w:p>
        </w:tc>
        <w:tc>
          <w:tcPr>
            <w:tcW w:w="4536" w:type="dxa"/>
          </w:tcPr>
          <w:p w14:paraId="11F7CBD8" w14:textId="77777777" w:rsidR="00B66F06" w:rsidRPr="00840DB7" w:rsidRDefault="00B66F06" w:rsidP="002B3F64">
            <w:pPr>
              <w:jc w:val="center"/>
              <w:rPr>
                <w:sz w:val="22"/>
                <w:szCs w:val="22"/>
                <w:lang w:val="lt-LT"/>
              </w:rPr>
            </w:pPr>
          </w:p>
        </w:tc>
      </w:tr>
    </w:tbl>
    <w:p w14:paraId="306ED874" w14:textId="77777777" w:rsidR="00B66F06" w:rsidRPr="00840DB7" w:rsidRDefault="00B66F06" w:rsidP="00B66F06">
      <w:pPr>
        <w:rPr>
          <w:rFonts w:ascii="Times New Roman" w:hAnsi="Times New Roman" w:cs="Times New Roman"/>
          <w:lang w:val="lt-LT"/>
        </w:rPr>
      </w:pPr>
    </w:p>
    <w:p w14:paraId="45A051E7" w14:textId="03210E1D" w:rsidR="006915EC" w:rsidRPr="00840DB7" w:rsidRDefault="004745E9" w:rsidP="006915EC">
      <w:pPr>
        <w:spacing w:before="60" w:after="60"/>
        <w:ind w:firstLine="0"/>
        <w:rPr>
          <w:rFonts w:ascii="Times New Roman" w:eastAsia="Calibri" w:hAnsi="Times New Roman" w:cs="Times New Roman"/>
          <w:lang w:val="lt-LT" w:eastAsia="lt-LT"/>
        </w:rPr>
      </w:pPr>
      <w:r w:rsidRPr="00A922DD">
        <w:rPr>
          <w:rFonts w:ascii="Times New Roman" w:hAnsi="Times New Roman" w:cs="Times New Roman"/>
          <w:lang w:val="lt-LT"/>
        </w:rPr>
        <w:t xml:space="preserve">Vadovaudamiesi Pirkimo </w:t>
      </w:r>
      <w:r w:rsidRPr="00A12274">
        <w:rPr>
          <w:rFonts w:ascii="Times New Roman" w:hAnsi="Times New Roman" w:cs="Times New Roman"/>
          <w:lang w:val="lt-LT"/>
        </w:rPr>
        <w:t xml:space="preserve">bendrųjų sąlygų </w:t>
      </w:r>
      <w:r w:rsidR="00A12274" w:rsidRPr="00A12274">
        <w:rPr>
          <w:rFonts w:ascii="Times New Roman" w:hAnsi="Times New Roman" w:cs="Times New Roman"/>
          <w:lang w:val="lt-LT"/>
        </w:rPr>
        <w:t>9.7</w:t>
      </w:r>
      <w:r w:rsidRPr="00A12274">
        <w:rPr>
          <w:rFonts w:ascii="Times New Roman" w:hAnsi="Times New Roman" w:cs="Times New Roman"/>
          <w:lang w:val="lt-LT"/>
        </w:rPr>
        <w:t xml:space="preserve"> punktu</w:t>
      </w:r>
      <w:r w:rsidR="008117FA" w:rsidRPr="00A12274">
        <w:rPr>
          <w:rFonts w:ascii="Times New Roman" w:hAnsi="Times New Roman" w:cs="Times New Roman"/>
          <w:lang w:val="lt-LT"/>
        </w:rPr>
        <w:t>,</w:t>
      </w:r>
      <w:r w:rsidRPr="00A922DD">
        <w:rPr>
          <w:rFonts w:ascii="Times New Roman" w:hAnsi="Times New Roman" w:cs="Times New Roman"/>
          <w:lang w:val="lt-LT"/>
        </w:rPr>
        <w:t xml:space="preserve"> neteiksime šių pagrindų nebuvimą ir (arba) atitiktį kvalifikacijos reikalavimams </w:t>
      </w:r>
      <w:r w:rsidRPr="00A922DD">
        <w:rPr>
          <w:rFonts w:ascii="Times New Roman" w:eastAsia="Calibri" w:hAnsi="Times New Roman" w:cs="Times New Roman"/>
          <w:lang w:val="lt-LT" w:eastAsia="lt-LT"/>
        </w:rPr>
        <w:t>patvirtinančių dokumentų. Su jais Agentūra gali susipažinti**</w:t>
      </w:r>
      <w:r w:rsidR="00132AC3" w:rsidRPr="00A922DD">
        <w:rPr>
          <w:rFonts w:ascii="Times New Roman" w:eastAsia="Calibri" w:hAnsi="Times New Roman" w:cs="Times New Roman"/>
          <w:lang w:val="lt-LT" w:eastAsia="lt-LT"/>
        </w:rPr>
        <w:t>*</w:t>
      </w:r>
      <w:r w:rsidR="00352A2B">
        <w:rPr>
          <w:rFonts w:ascii="Times New Roman" w:eastAsia="Calibri" w:hAnsi="Times New Roman" w:cs="Times New Roman"/>
          <w:lang w:val="lt-LT" w:eastAsia="lt-LT"/>
        </w:rPr>
        <w:t>*</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C560F1" w:rsidRPr="00840DB7" w14:paraId="1CD6BE52" w14:textId="77777777" w:rsidTr="00303080">
        <w:tc>
          <w:tcPr>
            <w:tcW w:w="846" w:type="dxa"/>
            <w:shd w:val="clear" w:color="auto" w:fill="F2F2F2" w:themeFill="background1" w:themeFillShade="F2"/>
            <w:vAlign w:val="center"/>
          </w:tcPr>
          <w:p w14:paraId="050B76EE" w14:textId="77777777" w:rsidR="00C560F1" w:rsidRPr="00840DB7" w:rsidRDefault="00C560F1" w:rsidP="00C560F1">
            <w:pPr>
              <w:ind w:firstLine="0"/>
              <w:jc w:val="center"/>
              <w:rPr>
                <w:b/>
                <w:bCs/>
                <w:sz w:val="22"/>
                <w:szCs w:val="22"/>
                <w:lang w:val="lt-LT"/>
              </w:rPr>
            </w:pPr>
            <w:r w:rsidRPr="00840DB7">
              <w:rPr>
                <w:b/>
                <w:bCs/>
                <w:sz w:val="22"/>
                <w:szCs w:val="22"/>
                <w:lang w:val="lt-LT"/>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DE4588" w14:textId="183907AF" w:rsidR="00C560F1" w:rsidRPr="00840DB7" w:rsidRDefault="00C560F1" w:rsidP="00C560F1">
            <w:pPr>
              <w:jc w:val="center"/>
              <w:rPr>
                <w:b/>
                <w:bCs/>
                <w:sz w:val="22"/>
                <w:szCs w:val="22"/>
                <w:lang w:val="lt-LT"/>
              </w:rPr>
            </w:pPr>
            <w:r w:rsidRPr="00840DB7">
              <w:rPr>
                <w:b/>
                <w:bCs/>
                <w:sz w:val="22"/>
                <w:szCs w:val="22"/>
                <w:lang w:val="lt-LT"/>
              </w:rPr>
              <w:t>Pirkimo pavadinimas ir numeris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1E274F" w14:textId="5EE8926C" w:rsidR="00C560F1" w:rsidRPr="00840DB7" w:rsidRDefault="00C560F1" w:rsidP="00C560F1">
            <w:pPr>
              <w:jc w:val="center"/>
              <w:rPr>
                <w:b/>
                <w:bCs/>
                <w:sz w:val="22"/>
                <w:szCs w:val="22"/>
                <w:lang w:val="lt-LT"/>
              </w:rPr>
            </w:pPr>
            <w:r w:rsidRPr="00840DB7">
              <w:rPr>
                <w:b/>
                <w:bCs/>
                <w:sz w:val="22"/>
                <w:szCs w:val="22"/>
                <w:lang w:val="lt-LT"/>
              </w:rPr>
              <w:t>Dokumento pavadinimas</w:t>
            </w:r>
          </w:p>
        </w:tc>
      </w:tr>
      <w:tr w:rsidR="00C560F1" w:rsidRPr="00840DB7" w14:paraId="2B4CD653" w14:textId="77777777" w:rsidTr="00303080">
        <w:trPr>
          <w:trHeight w:val="220"/>
        </w:trPr>
        <w:tc>
          <w:tcPr>
            <w:tcW w:w="846" w:type="dxa"/>
            <w:shd w:val="clear" w:color="auto" w:fill="F2F2F2" w:themeFill="background1" w:themeFillShade="F2"/>
            <w:vAlign w:val="center"/>
          </w:tcPr>
          <w:p w14:paraId="7550013D" w14:textId="77777777" w:rsidR="00C560F1" w:rsidRPr="00840DB7" w:rsidRDefault="00C560F1" w:rsidP="00C560F1">
            <w:pPr>
              <w:ind w:firstLine="0"/>
              <w:jc w:val="center"/>
              <w:rPr>
                <w:i/>
                <w:iCs/>
                <w:sz w:val="16"/>
                <w:szCs w:val="16"/>
                <w:lang w:val="lt-LT"/>
              </w:rPr>
            </w:pPr>
            <w:r w:rsidRPr="00840DB7">
              <w:rPr>
                <w:i/>
                <w:iCs/>
                <w:sz w:val="16"/>
                <w:szCs w:val="16"/>
                <w:lang w:val="lt-LT"/>
              </w:rPr>
              <w:t>1</w:t>
            </w:r>
          </w:p>
        </w:tc>
        <w:tc>
          <w:tcPr>
            <w:tcW w:w="4252" w:type="dxa"/>
            <w:shd w:val="clear" w:color="auto" w:fill="F2F2F2" w:themeFill="background1" w:themeFillShade="F2"/>
            <w:vAlign w:val="center"/>
          </w:tcPr>
          <w:p w14:paraId="194C7CDF" w14:textId="77777777" w:rsidR="00C560F1" w:rsidRPr="00840DB7" w:rsidRDefault="00C560F1" w:rsidP="00C560F1">
            <w:pPr>
              <w:jc w:val="center"/>
              <w:rPr>
                <w:i/>
                <w:iCs/>
                <w:sz w:val="16"/>
                <w:szCs w:val="16"/>
                <w:lang w:val="lt-LT"/>
              </w:rPr>
            </w:pPr>
            <w:r w:rsidRPr="00840DB7">
              <w:rPr>
                <w:i/>
                <w:iCs/>
                <w:sz w:val="16"/>
                <w:szCs w:val="16"/>
                <w:lang w:val="lt-LT"/>
              </w:rPr>
              <w:t>2</w:t>
            </w:r>
          </w:p>
        </w:tc>
        <w:tc>
          <w:tcPr>
            <w:tcW w:w="4536" w:type="dxa"/>
            <w:shd w:val="clear" w:color="auto" w:fill="F2F2F2" w:themeFill="background1" w:themeFillShade="F2"/>
          </w:tcPr>
          <w:p w14:paraId="265F264B" w14:textId="77777777" w:rsidR="00C560F1" w:rsidRPr="00840DB7" w:rsidRDefault="00C560F1" w:rsidP="00C560F1">
            <w:pPr>
              <w:jc w:val="center"/>
              <w:rPr>
                <w:i/>
                <w:iCs/>
                <w:sz w:val="16"/>
                <w:szCs w:val="16"/>
                <w:lang w:val="lt-LT"/>
              </w:rPr>
            </w:pPr>
            <w:r w:rsidRPr="00840DB7">
              <w:rPr>
                <w:i/>
                <w:iCs/>
                <w:sz w:val="16"/>
                <w:szCs w:val="16"/>
                <w:lang w:val="lt-LT"/>
              </w:rPr>
              <w:t>3</w:t>
            </w:r>
          </w:p>
        </w:tc>
      </w:tr>
      <w:tr w:rsidR="00C560F1" w:rsidRPr="00840DB7" w14:paraId="0E4173F8" w14:textId="77777777" w:rsidTr="00303080">
        <w:tc>
          <w:tcPr>
            <w:tcW w:w="846" w:type="dxa"/>
            <w:vAlign w:val="center"/>
          </w:tcPr>
          <w:p w14:paraId="3DC70824" w14:textId="77777777" w:rsidR="00C560F1" w:rsidRPr="00840DB7" w:rsidRDefault="00C560F1" w:rsidP="00C560F1">
            <w:pPr>
              <w:ind w:firstLine="0"/>
              <w:rPr>
                <w:sz w:val="22"/>
                <w:szCs w:val="22"/>
                <w:lang w:val="lt-LT"/>
              </w:rPr>
            </w:pPr>
            <w:r w:rsidRPr="00840DB7">
              <w:rPr>
                <w:sz w:val="22"/>
                <w:szCs w:val="22"/>
                <w:lang w:val="lt-LT"/>
              </w:rPr>
              <w:t>1.</w:t>
            </w:r>
          </w:p>
        </w:tc>
        <w:tc>
          <w:tcPr>
            <w:tcW w:w="4252" w:type="dxa"/>
          </w:tcPr>
          <w:p w14:paraId="17902CB0" w14:textId="77777777" w:rsidR="00C560F1" w:rsidRPr="00840DB7" w:rsidRDefault="00C560F1" w:rsidP="00C560F1">
            <w:pPr>
              <w:pStyle w:val="Standard1"/>
              <w:jc w:val="both"/>
              <w:rPr>
                <w:sz w:val="22"/>
                <w:szCs w:val="22"/>
                <w:lang w:val="lt-LT"/>
              </w:rPr>
            </w:pPr>
          </w:p>
        </w:tc>
        <w:tc>
          <w:tcPr>
            <w:tcW w:w="4536" w:type="dxa"/>
          </w:tcPr>
          <w:p w14:paraId="110F2D17" w14:textId="77777777" w:rsidR="00C560F1" w:rsidRPr="00840DB7" w:rsidRDefault="00C560F1" w:rsidP="00C560F1">
            <w:pPr>
              <w:jc w:val="center"/>
              <w:rPr>
                <w:sz w:val="22"/>
                <w:szCs w:val="22"/>
                <w:lang w:val="lt-LT"/>
              </w:rPr>
            </w:pPr>
          </w:p>
        </w:tc>
      </w:tr>
      <w:tr w:rsidR="00C560F1" w:rsidRPr="00840DB7" w14:paraId="19DA9EBA" w14:textId="77777777" w:rsidTr="00303080">
        <w:tc>
          <w:tcPr>
            <w:tcW w:w="846" w:type="dxa"/>
            <w:vAlign w:val="center"/>
          </w:tcPr>
          <w:p w14:paraId="000AB5CF" w14:textId="77777777" w:rsidR="00C560F1" w:rsidRPr="00840DB7" w:rsidRDefault="00C560F1" w:rsidP="00C560F1">
            <w:pPr>
              <w:ind w:firstLine="0"/>
              <w:rPr>
                <w:sz w:val="22"/>
                <w:szCs w:val="22"/>
                <w:lang w:val="lt-LT"/>
              </w:rPr>
            </w:pPr>
            <w:r w:rsidRPr="00840DB7">
              <w:rPr>
                <w:sz w:val="22"/>
                <w:szCs w:val="22"/>
                <w:lang w:val="lt-LT"/>
              </w:rPr>
              <w:t>2.</w:t>
            </w:r>
          </w:p>
        </w:tc>
        <w:tc>
          <w:tcPr>
            <w:tcW w:w="4252" w:type="dxa"/>
          </w:tcPr>
          <w:p w14:paraId="35ED68F8" w14:textId="77777777" w:rsidR="00C560F1" w:rsidRPr="00840DB7" w:rsidRDefault="00C560F1" w:rsidP="00C560F1">
            <w:pPr>
              <w:pStyle w:val="Standard1"/>
              <w:jc w:val="both"/>
              <w:rPr>
                <w:sz w:val="22"/>
                <w:szCs w:val="22"/>
                <w:lang w:val="lt-LT"/>
              </w:rPr>
            </w:pPr>
          </w:p>
        </w:tc>
        <w:tc>
          <w:tcPr>
            <w:tcW w:w="4536" w:type="dxa"/>
          </w:tcPr>
          <w:p w14:paraId="6FE0B05C" w14:textId="77777777" w:rsidR="00C560F1" w:rsidRPr="00840DB7" w:rsidRDefault="00C560F1" w:rsidP="00C560F1">
            <w:pPr>
              <w:jc w:val="center"/>
              <w:rPr>
                <w:sz w:val="22"/>
                <w:szCs w:val="22"/>
                <w:lang w:val="lt-LT"/>
              </w:rPr>
            </w:pPr>
          </w:p>
        </w:tc>
      </w:tr>
      <w:tr w:rsidR="00C560F1" w:rsidRPr="00840DB7" w14:paraId="750CF498" w14:textId="77777777" w:rsidTr="00303080">
        <w:tc>
          <w:tcPr>
            <w:tcW w:w="846" w:type="dxa"/>
            <w:vAlign w:val="center"/>
          </w:tcPr>
          <w:p w14:paraId="73080F39" w14:textId="77777777" w:rsidR="00C560F1" w:rsidRPr="00840DB7" w:rsidRDefault="00C560F1" w:rsidP="00C560F1">
            <w:pPr>
              <w:ind w:firstLine="0"/>
              <w:rPr>
                <w:sz w:val="22"/>
                <w:szCs w:val="22"/>
                <w:lang w:val="lt-LT"/>
              </w:rPr>
            </w:pPr>
            <w:r w:rsidRPr="00840DB7">
              <w:rPr>
                <w:sz w:val="22"/>
                <w:szCs w:val="22"/>
                <w:lang w:val="lt-LT"/>
              </w:rPr>
              <w:t>3.</w:t>
            </w:r>
          </w:p>
        </w:tc>
        <w:tc>
          <w:tcPr>
            <w:tcW w:w="4252" w:type="dxa"/>
          </w:tcPr>
          <w:p w14:paraId="173CECC1" w14:textId="77777777" w:rsidR="00C560F1" w:rsidRPr="00840DB7" w:rsidRDefault="00C560F1" w:rsidP="00C560F1">
            <w:pPr>
              <w:pStyle w:val="Standard1"/>
              <w:jc w:val="both"/>
              <w:rPr>
                <w:sz w:val="22"/>
                <w:szCs w:val="22"/>
                <w:lang w:val="lt-LT"/>
              </w:rPr>
            </w:pPr>
          </w:p>
        </w:tc>
        <w:tc>
          <w:tcPr>
            <w:tcW w:w="4536" w:type="dxa"/>
          </w:tcPr>
          <w:p w14:paraId="17536316" w14:textId="77777777" w:rsidR="00C560F1" w:rsidRPr="00840DB7" w:rsidRDefault="00C560F1" w:rsidP="00C560F1">
            <w:pPr>
              <w:jc w:val="center"/>
              <w:rPr>
                <w:sz w:val="22"/>
                <w:szCs w:val="22"/>
                <w:lang w:val="lt-LT"/>
              </w:rPr>
            </w:pPr>
          </w:p>
        </w:tc>
      </w:tr>
    </w:tbl>
    <w:p w14:paraId="468F808D" w14:textId="2627314C" w:rsidR="00A922DD" w:rsidRPr="00A922DD" w:rsidRDefault="001365EB" w:rsidP="00A922DD">
      <w:pPr>
        <w:pStyle w:val="Antrat1"/>
        <w:spacing w:before="60" w:after="60"/>
        <w:ind w:left="360"/>
        <w:rPr>
          <w:sz w:val="22"/>
          <w:szCs w:val="22"/>
        </w:rPr>
      </w:pPr>
      <w:r w:rsidRPr="00840DB7">
        <w:t>**</w:t>
      </w:r>
      <w:r w:rsidR="00132AC3" w:rsidRPr="00840DB7">
        <w:t>*</w:t>
      </w:r>
      <w:r w:rsidR="00352A2B">
        <w:t>*</w:t>
      </w:r>
      <w:r w:rsidR="00132AC3" w:rsidRPr="00840DB7">
        <w:t xml:space="preserve"> </w:t>
      </w:r>
      <w:r w:rsidRPr="00840DB7">
        <w:t>Pildoma, j</w:t>
      </w:r>
      <w:r w:rsidR="00C560F1" w:rsidRPr="00840DB7">
        <w:t>ei Agentūra</w:t>
      </w:r>
      <w:r w:rsidRPr="00840DB7">
        <w:rPr>
          <w:rFonts w:eastAsia="Calibri"/>
          <w:lang w:eastAsia="lt-LT"/>
        </w:rPr>
        <w:t xml:space="preserve"> jau turi atitinkamus dokumentus iš kitų Pirkimo procedūrų</w:t>
      </w:r>
      <w:r w:rsidRPr="00840DB7">
        <w:rPr>
          <w:rFonts w:eastAsia="Calibri"/>
          <w:lang w:val="pt-PT" w:eastAsia="lt-LT"/>
        </w:rPr>
        <w:t>.</w:t>
      </w:r>
    </w:p>
    <w:p w14:paraId="79A33CC5" w14:textId="77777777" w:rsidR="00A60098" w:rsidRDefault="00A60098" w:rsidP="002117BF">
      <w:pPr>
        <w:ind w:firstLine="0"/>
        <w:rPr>
          <w:rStyle w:val="normaltextrun"/>
          <w:rFonts w:ascii="Times New Roman" w:hAnsi="Times New Roman" w:cs="Times New Roman"/>
          <w:lang w:val="lt-LT"/>
        </w:rPr>
      </w:pPr>
    </w:p>
    <w:p w14:paraId="4506BC7A" w14:textId="77777777" w:rsidR="00806542" w:rsidRPr="00806542" w:rsidRDefault="00806542" w:rsidP="00806542">
      <w:pPr>
        <w:rPr>
          <w:rFonts w:ascii="Times New Roman" w:hAnsi="Times New Roman" w:cs="Times New Roman"/>
          <w:b/>
          <w:bCs/>
          <w:color w:val="0070C0"/>
          <w:sz w:val="24"/>
          <w:szCs w:val="24"/>
          <w:lang w:val="pt-BR"/>
        </w:rPr>
      </w:pPr>
      <w:r w:rsidRPr="00806542">
        <w:rPr>
          <w:rFonts w:ascii="Times New Roman" w:hAnsi="Times New Roman" w:cs="Times New Roman"/>
          <w:color w:val="0070C0"/>
          <w:sz w:val="24"/>
          <w:szCs w:val="24"/>
          <w:lang w:val="lt-LT"/>
        </w:rPr>
        <w:t xml:space="preserve">Pasiūlymo galiojimo terminas - </w:t>
      </w:r>
      <w:r w:rsidRPr="00806542">
        <w:rPr>
          <w:rFonts w:ascii="Times New Roman" w:hAnsi="Times New Roman" w:cs="Times New Roman"/>
          <w:iCs/>
          <w:color w:val="0070C0"/>
          <w:sz w:val="24"/>
          <w:szCs w:val="24"/>
          <w:lang w:val="pt-BR"/>
        </w:rPr>
        <w:t>90 (devyniasdešimt) dienų nuo pasiūlymų pateikimo galutinio termino pabaigos.</w:t>
      </w:r>
    </w:p>
    <w:p w14:paraId="2E795F2D" w14:textId="77777777" w:rsidR="00806542" w:rsidRPr="002369AD" w:rsidRDefault="00806542" w:rsidP="00806542">
      <w:pPr>
        <w:pStyle w:val="Antrat1"/>
        <w:numPr>
          <w:ilvl w:val="0"/>
          <w:numId w:val="2"/>
        </w:numPr>
        <w:jc w:val="center"/>
        <w:rPr>
          <w:b/>
          <w:bCs/>
          <w:sz w:val="22"/>
          <w:szCs w:val="22"/>
        </w:rPr>
      </w:pPr>
      <w:r w:rsidRPr="002369AD">
        <w:rPr>
          <w:b/>
          <w:bCs/>
          <w:sz w:val="22"/>
          <w:szCs w:val="22"/>
        </w:rPr>
        <w:t>PASIŪLYMO KONFIDENCIALI INFORMACIJA</w:t>
      </w:r>
    </w:p>
    <w:p w14:paraId="01450670" w14:textId="77777777" w:rsidR="00806542" w:rsidRPr="002369AD" w:rsidRDefault="00806542" w:rsidP="00806542">
      <w:pPr>
        <w:rPr>
          <w:rFonts w:ascii="Times New Roman" w:hAnsi="Times New Roman" w:cs="Times New Roman"/>
          <w:lang w:val="lt-LT"/>
        </w:rPr>
      </w:pPr>
    </w:p>
    <w:p w14:paraId="501495EF" w14:textId="77777777" w:rsidR="00806542" w:rsidRPr="002369AD" w:rsidRDefault="00806542" w:rsidP="00806542">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806542" w:rsidRPr="002369AD" w14:paraId="065C44B5" w14:textId="77777777" w:rsidTr="00ED0EB6">
        <w:tc>
          <w:tcPr>
            <w:tcW w:w="988" w:type="dxa"/>
            <w:shd w:val="clear" w:color="auto" w:fill="F2F2F2" w:themeFill="background1" w:themeFillShade="F2"/>
            <w:vAlign w:val="center"/>
          </w:tcPr>
          <w:p w14:paraId="40C8C1D9" w14:textId="77777777" w:rsidR="00806542" w:rsidRPr="002369AD" w:rsidRDefault="00806542" w:rsidP="00ED0EB6">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0C186D5" w14:textId="77777777" w:rsidR="00806542" w:rsidRPr="002369AD" w:rsidRDefault="00806542" w:rsidP="00ED0EB6">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4B5E93E3" w14:textId="77777777" w:rsidR="00806542" w:rsidRPr="002369AD" w:rsidRDefault="00806542" w:rsidP="00ED0EB6">
            <w:pPr>
              <w:ind w:left="34" w:firstLine="0"/>
              <w:jc w:val="center"/>
              <w:rPr>
                <w:b/>
                <w:bCs/>
                <w:sz w:val="22"/>
                <w:szCs w:val="22"/>
                <w:lang w:val="lt-LT"/>
              </w:rPr>
            </w:pPr>
            <w:r w:rsidRPr="002369AD">
              <w:rPr>
                <w:b/>
                <w:bCs/>
                <w:sz w:val="22"/>
                <w:szCs w:val="22"/>
                <w:lang w:val="lt-LT"/>
              </w:rPr>
              <w:t>Konfidenciali informacija dokumente</w:t>
            </w:r>
          </w:p>
        </w:tc>
      </w:tr>
      <w:tr w:rsidR="00806542" w:rsidRPr="002369AD" w14:paraId="5D448A6D" w14:textId="77777777" w:rsidTr="00ED0EB6">
        <w:trPr>
          <w:trHeight w:val="220"/>
        </w:trPr>
        <w:tc>
          <w:tcPr>
            <w:tcW w:w="988" w:type="dxa"/>
            <w:shd w:val="clear" w:color="auto" w:fill="F2F2F2" w:themeFill="background1" w:themeFillShade="F2"/>
            <w:vAlign w:val="center"/>
          </w:tcPr>
          <w:p w14:paraId="1CC4940B" w14:textId="77777777" w:rsidR="00806542" w:rsidRPr="002369AD" w:rsidRDefault="00806542" w:rsidP="00ED0EB6">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3C703DFE" w14:textId="77777777" w:rsidR="00806542" w:rsidRPr="002369AD" w:rsidRDefault="00806542" w:rsidP="00ED0EB6">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39070481" w14:textId="77777777" w:rsidR="00806542" w:rsidRPr="002369AD" w:rsidRDefault="00806542" w:rsidP="00ED0EB6">
            <w:pPr>
              <w:ind w:left="34" w:firstLine="0"/>
              <w:jc w:val="center"/>
              <w:rPr>
                <w:i/>
                <w:iCs/>
                <w:sz w:val="22"/>
                <w:szCs w:val="22"/>
                <w:lang w:val="lt-LT"/>
              </w:rPr>
            </w:pPr>
            <w:r w:rsidRPr="002369AD">
              <w:rPr>
                <w:i/>
                <w:iCs/>
                <w:sz w:val="22"/>
                <w:szCs w:val="22"/>
                <w:lang w:val="lt-LT"/>
              </w:rPr>
              <w:t>3</w:t>
            </w:r>
          </w:p>
        </w:tc>
      </w:tr>
      <w:tr w:rsidR="00806542" w:rsidRPr="002369AD" w14:paraId="0FC2FC1A" w14:textId="77777777" w:rsidTr="00ED0EB6">
        <w:tc>
          <w:tcPr>
            <w:tcW w:w="988" w:type="dxa"/>
            <w:vAlign w:val="center"/>
          </w:tcPr>
          <w:p w14:paraId="297F4EF7" w14:textId="77777777" w:rsidR="00806542" w:rsidRPr="002369AD" w:rsidRDefault="00806542" w:rsidP="00ED0EB6">
            <w:pPr>
              <w:ind w:left="34" w:firstLine="0"/>
              <w:rPr>
                <w:sz w:val="22"/>
                <w:szCs w:val="22"/>
                <w:lang w:val="lt-LT"/>
              </w:rPr>
            </w:pPr>
            <w:r w:rsidRPr="002369AD">
              <w:rPr>
                <w:sz w:val="22"/>
                <w:szCs w:val="22"/>
                <w:lang w:val="lt-LT"/>
              </w:rPr>
              <w:t>1.</w:t>
            </w:r>
          </w:p>
        </w:tc>
        <w:tc>
          <w:tcPr>
            <w:tcW w:w="3260" w:type="dxa"/>
          </w:tcPr>
          <w:p w14:paraId="14052BA1" w14:textId="77777777" w:rsidR="00806542" w:rsidRPr="002369AD" w:rsidRDefault="00806542" w:rsidP="00ED0EB6">
            <w:pPr>
              <w:pStyle w:val="Standard1"/>
              <w:ind w:left="34"/>
              <w:jc w:val="both"/>
              <w:rPr>
                <w:sz w:val="22"/>
                <w:szCs w:val="22"/>
                <w:lang w:val="lt-LT"/>
              </w:rPr>
            </w:pPr>
          </w:p>
        </w:tc>
        <w:tc>
          <w:tcPr>
            <w:tcW w:w="5245" w:type="dxa"/>
          </w:tcPr>
          <w:p w14:paraId="2567876C" w14:textId="77777777" w:rsidR="00806542" w:rsidRPr="002369AD" w:rsidRDefault="00806542" w:rsidP="00ED0EB6">
            <w:pPr>
              <w:ind w:left="34" w:firstLine="0"/>
              <w:jc w:val="center"/>
              <w:rPr>
                <w:sz w:val="22"/>
                <w:szCs w:val="22"/>
                <w:lang w:val="lt-LT"/>
              </w:rPr>
            </w:pPr>
          </w:p>
        </w:tc>
      </w:tr>
      <w:tr w:rsidR="00806542" w:rsidRPr="002369AD" w14:paraId="067E2122" w14:textId="77777777" w:rsidTr="00ED0EB6">
        <w:tc>
          <w:tcPr>
            <w:tcW w:w="988" w:type="dxa"/>
            <w:vAlign w:val="center"/>
          </w:tcPr>
          <w:p w14:paraId="464E17F5" w14:textId="77777777" w:rsidR="00806542" w:rsidRPr="002369AD" w:rsidRDefault="00806542" w:rsidP="00ED0EB6">
            <w:pPr>
              <w:ind w:left="34" w:firstLine="0"/>
              <w:rPr>
                <w:sz w:val="22"/>
                <w:szCs w:val="22"/>
                <w:lang w:val="lt-LT"/>
              </w:rPr>
            </w:pPr>
            <w:r w:rsidRPr="002369AD">
              <w:rPr>
                <w:sz w:val="22"/>
                <w:szCs w:val="22"/>
                <w:lang w:val="lt-LT"/>
              </w:rPr>
              <w:t>2.</w:t>
            </w:r>
          </w:p>
        </w:tc>
        <w:tc>
          <w:tcPr>
            <w:tcW w:w="3260" w:type="dxa"/>
          </w:tcPr>
          <w:p w14:paraId="3CF9F9C8" w14:textId="77777777" w:rsidR="00806542" w:rsidRPr="002369AD" w:rsidRDefault="00806542" w:rsidP="00ED0EB6">
            <w:pPr>
              <w:pStyle w:val="Standard1"/>
              <w:ind w:left="34"/>
              <w:jc w:val="both"/>
              <w:rPr>
                <w:sz w:val="22"/>
                <w:szCs w:val="22"/>
                <w:lang w:val="lt-LT"/>
              </w:rPr>
            </w:pPr>
          </w:p>
        </w:tc>
        <w:tc>
          <w:tcPr>
            <w:tcW w:w="5245" w:type="dxa"/>
          </w:tcPr>
          <w:p w14:paraId="5CF03716" w14:textId="77777777" w:rsidR="00806542" w:rsidRPr="002369AD" w:rsidRDefault="00806542" w:rsidP="00ED0EB6">
            <w:pPr>
              <w:ind w:left="34" w:firstLine="0"/>
              <w:jc w:val="center"/>
              <w:rPr>
                <w:sz w:val="22"/>
                <w:szCs w:val="22"/>
                <w:lang w:val="lt-LT"/>
              </w:rPr>
            </w:pPr>
          </w:p>
        </w:tc>
      </w:tr>
      <w:tr w:rsidR="00806542" w:rsidRPr="002369AD" w14:paraId="44262D12" w14:textId="77777777" w:rsidTr="00ED0EB6">
        <w:tc>
          <w:tcPr>
            <w:tcW w:w="988" w:type="dxa"/>
            <w:vAlign w:val="center"/>
          </w:tcPr>
          <w:p w14:paraId="2FC9DC89" w14:textId="77777777" w:rsidR="00806542" w:rsidRPr="002369AD" w:rsidRDefault="00806542" w:rsidP="00ED0EB6">
            <w:pPr>
              <w:ind w:left="34" w:firstLine="0"/>
              <w:rPr>
                <w:sz w:val="22"/>
                <w:szCs w:val="22"/>
                <w:lang w:val="lt-LT"/>
              </w:rPr>
            </w:pPr>
            <w:r w:rsidRPr="002369AD">
              <w:rPr>
                <w:sz w:val="22"/>
                <w:szCs w:val="22"/>
                <w:lang w:val="lt-LT"/>
              </w:rPr>
              <w:t>3.</w:t>
            </w:r>
          </w:p>
        </w:tc>
        <w:tc>
          <w:tcPr>
            <w:tcW w:w="3260" w:type="dxa"/>
          </w:tcPr>
          <w:p w14:paraId="6E1E3CAC" w14:textId="77777777" w:rsidR="00806542" w:rsidRPr="002369AD" w:rsidRDefault="00806542" w:rsidP="00ED0EB6">
            <w:pPr>
              <w:pStyle w:val="Standard1"/>
              <w:ind w:left="34"/>
              <w:jc w:val="both"/>
              <w:rPr>
                <w:sz w:val="22"/>
                <w:szCs w:val="22"/>
                <w:lang w:val="lt-LT"/>
              </w:rPr>
            </w:pPr>
          </w:p>
        </w:tc>
        <w:tc>
          <w:tcPr>
            <w:tcW w:w="5245" w:type="dxa"/>
          </w:tcPr>
          <w:p w14:paraId="190A8893" w14:textId="77777777" w:rsidR="00806542" w:rsidRPr="002369AD" w:rsidRDefault="00806542" w:rsidP="00ED0EB6">
            <w:pPr>
              <w:ind w:left="34" w:firstLine="0"/>
              <w:jc w:val="center"/>
              <w:rPr>
                <w:sz w:val="22"/>
                <w:szCs w:val="22"/>
                <w:lang w:val="lt-LT"/>
              </w:rPr>
            </w:pPr>
          </w:p>
        </w:tc>
      </w:tr>
    </w:tbl>
    <w:p w14:paraId="079BD1D3" w14:textId="77777777" w:rsidR="00806542" w:rsidRPr="00EB20B0" w:rsidRDefault="00806542" w:rsidP="00806542">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7422E2D0" w14:textId="77777777" w:rsidR="00806542" w:rsidRPr="00840DB7" w:rsidRDefault="00806542" w:rsidP="002117BF">
      <w:pPr>
        <w:ind w:firstLine="0"/>
        <w:rPr>
          <w:rStyle w:val="normaltextrun"/>
          <w:rFonts w:ascii="Times New Roman" w:hAnsi="Times New Roman" w:cs="Times New Roman"/>
          <w:lang w:val="lt-LT"/>
        </w:rPr>
      </w:pPr>
    </w:p>
    <w:p w14:paraId="1064149D" w14:textId="77777777" w:rsidR="00B66F06" w:rsidRPr="00352A2B" w:rsidRDefault="00B66F06" w:rsidP="002369AD">
      <w:pPr>
        <w:tabs>
          <w:tab w:val="left" w:pos="8931"/>
        </w:tabs>
        <w:rPr>
          <w:rFonts w:ascii="Times New Roman" w:hAnsi="Times New Roman" w:cs="Times New Roman"/>
          <w:lang w:val="lt-LT"/>
        </w:rPr>
      </w:pPr>
      <w:r w:rsidRPr="00352A2B">
        <w:rPr>
          <w:rFonts w:ascii="Times New Roman" w:hAnsi="Times New Roman" w:cs="Times New Roman"/>
          <w:lang w:val="lt-LT"/>
        </w:rPr>
        <w:t>Pasirašydamas šį pasiūlymą, tvirtintu, kad:</w:t>
      </w:r>
    </w:p>
    <w:p w14:paraId="6A777D3C" w14:textId="77777777" w:rsidR="00B66F06" w:rsidRPr="00352A2B" w:rsidRDefault="00B66F06" w:rsidP="002369AD">
      <w:pPr>
        <w:pStyle w:val="Sraopastraipa"/>
        <w:numPr>
          <w:ilvl w:val="0"/>
          <w:numId w:val="3"/>
        </w:numPr>
        <w:tabs>
          <w:tab w:val="left" w:pos="426"/>
          <w:tab w:val="left" w:pos="8931"/>
        </w:tabs>
        <w:ind w:left="142" w:firstLine="0"/>
        <w:jc w:val="both"/>
        <w:rPr>
          <w:sz w:val="22"/>
          <w:szCs w:val="22"/>
        </w:rPr>
      </w:pPr>
      <w:r w:rsidRPr="00352A2B">
        <w:rPr>
          <w:rFonts w:eastAsia="Calibri"/>
          <w:sz w:val="22"/>
          <w:szCs w:val="22"/>
        </w:rPr>
        <w:t>pasiūlymo dokumentuose pateikti duomenys yra tikri;</w:t>
      </w:r>
    </w:p>
    <w:p w14:paraId="5DCCEF5C" w14:textId="2A535BBF" w:rsidR="008D59BA" w:rsidRPr="00352A2B" w:rsidRDefault="00E84FB0" w:rsidP="00272D05">
      <w:pPr>
        <w:pStyle w:val="Sraopastraipa"/>
        <w:numPr>
          <w:ilvl w:val="0"/>
          <w:numId w:val="3"/>
        </w:numPr>
        <w:spacing w:before="60" w:after="60"/>
        <w:ind w:hanging="218"/>
        <w:jc w:val="both"/>
        <w:rPr>
          <w:i/>
          <w:iCs/>
          <w:sz w:val="22"/>
          <w:szCs w:val="22"/>
        </w:rPr>
      </w:pPr>
      <w:r w:rsidRPr="00352A2B">
        <w:rPr>
          <w:rFonts w:eastAsia="Calibri"/>
          <w:sz w:val="22"/>
          <w:szCs w:val="22"/>
        </w:rPr>
        <w:t xml:space="preserve"> </w:t>
      </w:r>
      <w:r w:rsidR="0052207D" w:rsidRPr="00352A2B">
        <w:rPr>
          <w:rFonts w:eastAsia="Calibri"/>
          <w:sz w:val="22"/>
          <w:szCs w:val="22"/>
        </w:rPr>
        <w:t>neturiu pašalinimo pagrindų</w:t>
      </w:r>
      <w:r w:rsidR="00244FF1" w:rsidRPr="00352A2B">
        <w:rPr>
          <w:rFonts w:eastAsia="Calibri"/>
          <w:sz w:val="22"/>
          <w:szCs w:val="22"/>
        </w:rPr>
        <w:t xml:space="preserve">, </w:t>
      </w:r>
      <w:r w:rsidR="0052207D" w:rsidRPr="00352A2B">
        <w:rPr>
          <w:rFonts w:eastAsia="Calibri"/>
          <w:sz w:val="22"/>
          <w:szCs w:val="22"/>
        </w:rPr>
        <w:t xml:space="preserve">atitinku kvalifikacijos </w:t>
      </w:r>
      <w:r w:rsidR="00244FF1" w:rsidRPr="00352A2B">
        <w:rPr>
          <w:rFonts w:eastAsia="Calibri"/>
          <w:sz w:val="22"/>
          <w:szCs w:val="22"/>
        </w:rPr>
        <w:t xml:space="preserve">ir nacionalinio saugumo </w:t>
      </w:r>
      <w:r w:rsidR="0052207D" w:rsidRPr="00352A2B">
        <w:rPr>
          <w:rFonts w:eastAsia="Calibri"/>
          <w:sz w:val="22"/>
          <w:szCs w:val="22"/>
        </w:rPr>
        <w:t>reikalavimus</w:t>
      </w:r>
      <w:r w:rsidR="007E4E5A" w:rsidRPr="00352A2B">
        <w:rPr>
          <w:rFonts w:eastAsia="Calibri"/>
          <w:sz w:val="22"/>
          <w:szCs w:val="22"/>
        </w:rPr>
        <w:t>;</w:t>
      </w:r>
    </w:p>
    <w:p w14:paraId="080CF58C" w14:textId="42EFC7CC" w:rsidR="00244FF1" w:rsidRPr="00352A2B" w:rsidRDefault="00244FF1" w:rsidP="00272D05">
      <w:pPr>
        <w:pStyle w:val="Sraopastraipa"/>
        <w:numPr>
          <w:ilvl w:val="0"/>
          <w:numId w:val="3"/>
        </w:numPr>
        <w:spacing w:before="60" w:after="60"/>
        <w:ind w:hanging="218"/>
        <w:jc w:val="both"/>
        <w:rPr>
          <w:sz w:val="22"/>
          <w:szCs w:val="22"/>
        </w:rPr>
      </w:pPr>
      <w:r w:rsidRPr="00352A2B">
        <w:rPr>
          <w:rFonts w:eastAsia="Calibri"/>
          <w:sz w:val="22"/>
          <w:szCs w:val="22"/>
        </w:rPr>
        <w:t>teikiant atnaujinto tiekėjų varžymosi pasiūlymą</w:t>
      </w:r>
      <w:r w:rsidR="007E4E5A" w:rsidRPr="00352A2B">
        <w:rPr>
          <w:rFonts w:eastAsia="Calibri"/>
          <w:sz w:val="22"/>
          <w:szCs w:val="22"/>
        </w:rPr>
        <w:t xml:space="preserve"> patvirtinu, kad neturiu pašalinimo pagrindo, atitinku kvalifikacijos ir nacionalinio saugumo reikalavimus</w:t>
      </w:r>
      <w:r w:rsidRPr="00352A2B">
        <w:rPr>
          <w:rFonts w:eastAsia="Calibri"/>
          <w:sz w:val="22"/>
          <w:szCs w:val="22"/>
        </w:rPr>
        <w:t>,</w:t>
      </w:r>
      <w:r w:rsidR="007E4E5A" w:rsidRPr="00352A2B">
        <w:rPr>
          <w:rFonts w:eastAsia="Calibri"/>
          <w:sz w:val="22"/>
          <w:szCs w:val="22"/>
        </w:rPr>
        <w:t xml:space="preserve"> informacija, kurią teikiau su pasiūlymu Preliminariosios sutarties sudarymui yra nepasikeitusi,</w:t>
      </w:r>
      <w:r w:rsidRPr="00352A2B">
        <w:rPr>
          <w:rFonts w:eastAsia="Calibri"/>
          <w:sz w:val="22"/>
          <w:szCs w:val="22"/>
        </w:rPr>
        <w:t xml:space="preserve"> arba jei pasikeitusi</w:t>
      </w:r>
      <w:r w:rsidR="007E4E5A" w:rsidRPr="00352A2B">
        <w:rPr>
          <w:rFonts w:eastAsia="Calibri"/>
          <w:sz w:val="22"/>
          <w:szCs w:val="22"/>
        </w:rPr>
        <w:t>,</w:t>
      </w:r>
      <w:r w:rsidRPr="00352A2B">
        <w:rPr>
          <w:rFonts w:eastAsia="Calibri"/>
          <w:sz w:val="22"/>
          <w:szCs w:val="22"/>
        </w:rPr>
        <w:t xml:space="preserve"> </w:t>
      </w:r>
      <w:r w:rsidR="007E4E5A" w:rsidRPr="00352A2B">
        <w:rPr>
          <w:rFonts w:eastAsia="Calibri"/>
          <w:sz w:val="22"/>
          <w:szCs w:val="22"/>
        </w:rPr>
        <w:t>teikiu</w:t>
      </w:r>
      <w:r w:rsidRPr="00352A2B">
        <w:rPr>
          <w:rFonts w:eastAsia="Calibri"/>
          <w:sz w:val="22"/>
          <w:szCs w:val="22"/>
        </w:rPr>
        <w:t xml:space="preserve"> aktualią informaciją</w:t>
      </w:r>
      <w:r w:rsidR="008E1136" w:rsidRPr="00352A2B">
        <w:rPr>
          <w:rFonts w:eastAsia="Calibri"/>
          <w:sz w:val="22"/>
          <w:szCs w:val="22"/>
        </w:rPr>
        <w:t>;</w:t>
      </w:r>
    </w:p>
    <w:p w14:paraId="050C5B77" w14:textId="77777777" w:rsidR="00B66F06" w:rsidRPr="00352A2B" w:rsidRDefault="00B66F06" w:rsidP="002369AD">
      <w:pPr>
        <w:pStyle w:val="Sraopastraipa"/>
        <w:numPr>
          <w:ilvl w:val="0"/>
          <w:numId w:val="3"/>
        </w:numPr>
        <w:tabs>
          <w:tab w:val="left" w:pos="426"/>
          <w:tab w:val="left" w:pos="8931"/>
        </w:tabs>
        <w:ind w:left="142" w:firstLine="0"/>
        <w:jc w:val="both"/>
        <w:rPr>
          <w:sz w:val="22"/>
          <w:szCs w:val="22"/>
        </w:rPr>
      </w:pPr>
      <w:r w:rsidRPr="00352A2B">
        <w:rPr>
          <w:sz w:val="22"/>
          <w:szCs w:val="22"/>
        </w:rPr>
        <w:t>siūlomas pirkimo objektas visiškai atitinka pirkimo dokumentuose nustatytus reikalavimus;</w:t>
      </w:r>
    </w:p>
    <w:p w14:paraId="461D9097" w14:textId="77777777" w:rsidR="00B66F06" w:rsidRPr="00352A2B" w:rsidRDefault="00B66F06" w:rsidP="002369AD">
      <w:pPr>
        <w:pStyle w:val="Sraopastraipa"/>
        <w:numPr>
          <w:ilvl w:val="0"/>
          <w:numId w:val="3"/>
        </w:numPr>
        <w:tabs>
          <w:tab w:val="left" w:pos="426"/>
          <w:tab w:val="left" w:pos="8931"/>
        </w:tabs>
        <w:ind w:left="142" w:firstLine="0"/>
        <w:jc w:val="both"/>
        <w:rPr>
          <w:sz w:val="22"/>
          <w:szCs w:val="22"/>
        </w:rPr>
      </w:pPr>
      <w:r w:rsidRPr="00352A2B">
        <w:rPr>
          <w:sz w:val="22"/>
          <w:szCs w:val="22"/>
        </w:rPr>
        <w:t>sutinku su visomis pirkimo dokumentuose nustatytomis sąlygomis;</w:t>
      </w:r>
    </w:p>
    <w:p w14:paraId="7740B8B5" w14:textId="790D19B0" w:rsidR="00B66F06" w:rsidRPr="00352A2B"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352A2B">
        <w:rPr>
          <w:sz w:val="22"/>
          <w:szCs w:val="22"/>
        </w:rPr>
        <w:t>pasiūlymas galioja iki termino, nustatyto pirkimo dokumentuose</w:t>
      </w:r>
      <w:r w:rsidR="008E1136" w:rsidRPr="00352A2B">
        <w:rPr>
          <w:sz w:val="22"/>
          <w:szCs w:val="22"/>
        </w:rPr>
        <w:t>;</w:t>
      </w:r>
    </w:p>
    <w:p w14:paraId="08FAFF61" w14:textId="77777777" w:rsidR="00B66F06" w:rsidRPr="00352A2B" w:rsidRDefault="00B66F06" w:rsidP="002369AD">
      <w:pPr>
        <w:pStyle w:val="Sraopastraipa"/>
        <w:numPr>
          <w:ilvl w:val="0"/>
          <w:numId w:val="3"/>
        </w:numPr>
        <w:tabs>
          <w:tab w:val="left" w:pos="426"/>
          <w:tab w:val="left" w:pos="8364"/>
        </w:tabs>
        <w:ind w:left="142" w:firstLine="0"/>
        <w:jc w:val="both"/>
        <w:rPr>
          <w:rFonts w:eastAsia="Arial"/>
          <w:sz w:val="22"/>
          <w:szCs w:val="22"/>
        </w:rPr>
      </w:pPr>
      <w:r w:rsidRPr="00352A2B">
        <w:rPr>
          <w:rFonts w:eastAsia="Arial"/>
          <w:sz w:val="22"/>
          <w:szCs w:val="22"/>
        </w:rPr>
        <w:lastRenderedPageBreak/>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352A2B" w:rsidRDefault="00B66F06" w:rsidP="002369AD">
      <w:pPr>
        <w:spacing w:before="60" w:after="60"/>
        <w:rPr>
          <w:rFonts w:ascii="Times New Roman" w:hAnsi="Times New Roman" w:cs="Times New Roman"/>
          <w:lang w:val="lt-LT"/>
        </w:rPr>
      </w:pPr>
    </w:p>
    <w:p w14:paraId="19FCD028" w14:textId="77777777" w:rsidR="00B66F06" w:rsidRPr="00352A2B" w:rsidRDefault="00B66F06" w:rsidP="002369AD">
      <w:pPr>
        <w:spacing w:before="60" w:after="60"/>
        <w:jc w:val="center"/>
        <w:rPr>
          <w:rFonts w:ascii="Times New Roman" w:hAnsi="Times New Roman" w:cs="Times New Roman"/>
          <w:lang w:val="lt-LT"/>
        </w:rPr>
      </w:pPr>
      <w:r w:rsidRPr="00352A2B">
        <w:rPr>
          <w:rFonts w:ascii="Times New Roman" w:hAnsi="Times New Roman" w:cs="Times New Roman"/>
          <w:lang w:val="lt-LT"/>
        </w:rPr>
        <w:t>______________________________________________________</w:t>
      </w:r>
    </w:p>
    <w:p w14:paraId="636F4045" w14:textId="79F1E61D" w:rsidR="008B64F0" w:rsidRPr="00352A2B" w:rsidRDefault="00B66F06" w:rsidP="00E21A38">
      <w:pPr>
        <w:spacing w:before="60" w:after="60"/>
        <w:jc w:val="center"/>
        <w:rPr>
          <w:rFonts w:ascii="Times New Roman" w:hAnsi="Times New Roman" w:cs="Times New Roman"/>
          <w:lang w:val="lt-LT"/>
        </w:rPr>
      </w:pPr>
      <w:r w:rsidRPr="00352A2B">
        <w:rPr>
          <w:rFonts w:ascii="Times New Roman" w:hAnsi="Times New Roman" w:cs="Times New Roman"/>
          <w:lang w:val="lt-LT"/>
        </w:rPr>
        <w:t>(Tiekėjo arba jo įgalioto asmens pareigos, vardas, pavardė, parašas)</w:t>
      </w:r>
    </w:p>
    <w:sectPr w:rsidR="008B64F0" w:rsidRPr="00352A2B" w:rsidSect="00CC53DE">
      <w:headerReference w:type="default" r:id="rId7"/>
      <w:pgSz w:w="11906" w:h="16838"/>
      <w:pgMar w:top="1276"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BFCC9" w14:textId="77777777" w:rsidR="008E3CC6" w:rsidRDefault="008E3CC6" w:rsidP="00CC4C23">
      <w:r>
        <w:separator/>
      </w:r>
    </w:p>
  </w:endnote>
  <w:endnote w:type="continuationSeparator" w:id="0">
    <w:p w14:paraId="4FECCC14" w14:textId="77777777" w:rsidR="008E3CC6" w:rsidRDefault="008E3CC6"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3BFA1" w14:textId="77777777" w:rsidR="008E3CC6" w:rsidRDefault="008E3CC6" w:rsidP="00CC4C23">
      <w:r>
        <w:separator/>
      </w:r>
    </w:p>
  </w:footnote>
  <w:footnote w:type="continuationSeparator" w:id="0">
    <w:p w14:paraId="427DE687" w14:textId="77777777" w:rsidR="008E3CC6" w:rsidRDefault="008E3CC6"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69AD7A0B" w14:textId="77777777" w:rsidR="00352A2B" w:rsidRPr="00E2490B" w:rsidRDefault="00352A2B" w:rsidP="00352A2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3E9FD25A" w:rsidR="00224A63" w:rsidRPr="00352A2B" w:rsidRDefault="00352A2B" w:rsidP="00352A2B">
    <w:pPr>
      <w:pStyle w:val="Antrats"/>
      <w:ind w:firstLine="4536"/>
      <w:rPr>
        <w:rFonts w:ascii="Times New Roman" w:hAnsi="Times New Roman" w:cs="Times New Roman"/>
        <w:color w:val="0070C0"/>
        <w:lang w:val="lt-LT"/>
      </w:rPr>
    </w:pPr>
    <w:r>
      <w:rPr>
        <w:rFonts w:ascii="Times New Roman" w:hAnsi="Times New Roman" w:cs="Times New Roman"/>
        <w:color w:val="0070C0"/>
        <w:lang w:val="lt-LT"/>
      </w:rPr>
      <w:t>Specialiųjų p</w:t>
    </w:r>
    <w:r w:rsidR="00020F79" w:rsidRPr="00352A2B">
      <w:rPr>
        <w:rFonts w:ascii="Times New Roman" w:hAnsi="Times New Roman" w:cs="Times New Roman"/>
        <w:color w:val="0070C0"/>
        <w:lang w:val="lt-LT"/>
      </w:rPr>
      <w:t xml:space="preserve">irkimo sąlygų </w:t>
    </w:r>
    <w:r w:rsidR="00EE7B65" w:rsidRPr="00352A2B">
      <w:rPr>
        <w:rFonts w:ascii="Times New Roman" w:hAnsi="Times New Roman" w:cs="Times New Roman"/>
        <w:color w:val="0070C0"/>
        <w:lang w:val="lt-LT"/>
      </w:rPr>
      <w:t>5</w:t>
    </w:r>
    <w:r w:rsidR="002F027D" w:rsidRPr="00352A2B">
      <w:rPr>
        <w:rFonts w:ascii="Times New Roman" w:hAnsi="Times New Roman" w:cs="Times New Roman"/>
        <w:color w:val="0070C0"/>
        <w:lang w:val="lt-LT"/>
      </w:rPr>
      <w:t xml:space="preserve"> </w:t>
    </w:r>
    <w:r w:rsidR="007D4D87" w:rsidRPr="00352A2B">
      <w:rPr>
        <w:rFonts w:ascii="Times New Roman" w:hAnsi="Times New Roman" w:cs="Times New Roman"/>
        <w:color w:val="0070C0"/>
        <w:lang w:val="lt-LT"/>
      </w:rPr>
      <w:t xml:space="preserve">priedas </w:t>
    </w:r>
    <w:r w:rsidR="002F027D" w:rsidRPr="00352A2B">
      <w:rPr>
        <w:rFonts w:ascii="Times New Roman" w:hAnsi="Times New Roman" w:cs="Times New Roman"/>
        <w:color w:val="0070C0"/>
        <w:lang w:val="lt-LT"/>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AFACE4AC"/>
    <w:lvl w:ilvl="0" w:tplc="2CCCE888">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380D1CE7"/>
    <w:multiLevelType w:val="multilevel"/>
    <w:tmpl w:val="3092C94C"/>
    <w:lvl w:ilvl="0">
      <w:start w:val="6"/>
      <w:numFmt w:val="decimal"/>
      <w:lvlText w:val="%1."/>
      <w:lvlJc w:val="left"/>
      <w:pPr>
        <w:ind w:left="1135"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5"/>
  </w:num>
  <w:num w:numId="2" w16cid:durableId="925697334">
    <w:abstractNumId w:val="4"/>
  </w:num>
  <w:num w:numId="3" w16cid:durableId="1699577702">
    <w:abstractNumId w:val="1"/>
  </w:num>
  <w:num w:numId="4" w16cid:durableId="1141271078">
    <w:abstractNumId w:val="0"/>
  </w:num>
  <w:num w:numId="5" w16cid:durableId="1527793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21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809241">
    <w:abstractNumId w:val="2"/>
  </w:num>
  <w:num w:numId="8" w16cid:durableId="2036538518">
    <w:abstractNumId w:val="3"/>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382A"/>
    <w:rsid w:val="00015649"/>
    <w:rsid w:val="00015A40"/>
    <w:rsid w:val="000160E4"/>
    <w:rsid w:val="000179A4"/>
    <w:rsid w:val="00020F79"/>
    <w:rsid w:val="00024BC0"/>
    <w:rsid w:val="000546E8"/>
    <w:rsid w:val="000601BB"/>
    <w:rsid w:val="0006152A"/>
    <w:rsid w:val="0008717D"/>
    <w:rsid w:val="000962F7"/>
    <w:rsid w:val="000A6036"/>
    <w:rsid w:val="000A7077"/>
    <w:rsid w:val="000B1BF7"/>
    <w:rsid w:val="000C2664"/>
    <w:rsid w:val="000E514C"/>
    <w:rsid w:val="00114860"/>
    <w:rsid w:val="00117986"/>
    <w:rsid w:val="001200F0"/>
    <w:rsid w:val="00132AC3"/>
    <w:rsid w:val="00132D5B"/>
    <w:rsid w:val="001365EB"/>
    <w:rsid w:val="00140B6D"/>
    <w:rsid w:val="001412A4"/>
    <w:rsid w:val="001457A6"/>
    <w:rsid w:val="00151F16"/>
    <w:rsid w:val="00176BCF"/>
    <w:rsid w:val="001833E8"/>
    <w:rsid w:val="001913C6"/>
    <w:rsid w:val="001A144B"/>
    <w:rsid w:val="001C34E9"/>
    <w:rsid w:val="001E6D6C"/>
    <w:rsid w:val="00207767"/>
    <w:rsid w:val="002112B9"/>
    <w:rsid w:val="002117BF"/>
    <w:rsid w:val="00224A63"/>
    <w:rsid w:val="002369AD"/>
    <w:rsid w:val="002371ED"/>
    <w:rsid w:val="00242F05"/>
    <w:rsid w:val="00244FF1"/>
    <w:rsid w:val="002539A9"/>
    <w:rsid w:val="00266D92"/>
    <w:rsid w:val="00272D05"/>
    <w:rsid w:val="0028298D"/>
    <w:rsid w:val="002869C3"/>
    <w:rsid w:val="0029460D"/>
    <w:rsid w:val="002A4E2C"/>
    <w:rsid w:val="002A571D"/>
    <w:rsid w:val="002B0F85"/>
    <w:rsid w:val="002B33B5"/>
    <w:rsid w:val="002B594E"/>
    <w:rsid w:val="002F027D"/>
    <w:rsid w:val="00302984"/>
    <w:rsid w:val="00303080"/>
    <w:rsid w:val="00303BC8"/>
    <w:rsid w:val="00307510"/>
    <w:rsid w:val="003407F9"/>
    <w:rsid w:val="0034197B"/>
    <w:rsid w:val="00352A2B"/>
    <w:rsid w:val="00371688"/>
    <w:rsid w:val="00374D20"/>
    <w:rsid w:val="00397DDD"/>
    <w:rsid w:val="003B6F2D"/>
    <w:rsid w:val="003C0B9A"/>
    <w:rsid w:val="003E34E3"/>
    <w:rsid w:val="003E7E8E"/>
    <w:rsid w:val="003F4CF6"/>
    <w:rsid w:val="004060C8"/>
    <w:rsid w:val="004166E9"/>
    <w:rsid w:val="00417D40"/>
    <w:rsid w:val="00421D9E"/>
    <w:rsid w:val="004454D9"/>
    <w:rsid w:val="00446087"/>
    <w:rsid w:val="00454933"/>
    <w:rsid w:val="0046055C"/>
    <w:rsid w:val="004745E9"/>
    <w:rsid w:val="004958B1"/>
    <w:rsid w:val="004969C1"/>
    <w:rsid w:val="004A3289"/>
    <w:rsid w:val="004B6BD3"/>
    <w:rsid w:val="004B6F2F"/>
    <w:rsid w:val="004C0ACC"/>
    <w:rsid w:val="004E0241"/>
    <w:rsid w:val="004E4A29"/>
    <w:rsid w:val="004F5F69"/>
    <w:rsid w:val="0052207D"/>
    <w:rsid w:val="0052251E"/>
    <w:rsid w:val="00534258"/>
    <w:rsid w:val="0055045C"/>
    <w:rsid w:val="00563802"/>
    <w:rsid w:val="00563D0E"/>
    <w:rsid w:val="00567BF8"/>
    <w:rsid w:val="00584839"/>
    <w:rsid w:val="0058726C"/>
    <w:rsid w:val="005B0009"/>
    <w:rsid w:val="005C1CA5"/>
    <w:rsid w:val="005C5688"/>
    <w:rsid w:val="005C5E06"/>
    <w:rsid w:val="005E7877"/>
    <w:rsid w:val="005F3F46"/>
    <w:rsid w:val="00611D75"/>
    <w:rsid w:val="00624BCA"/>
    <w:rsid w:val="00632B9D"/>
    <w:rsid w:val="006351AF"/>
    <w:rsid w:val="0064021D"/>
    <w:rsid w:val="00667748"/>
    <w:rsid w:val="0067711F"/>
    <w:rsid w:val="006915EC"/>
    <w:rsid w:val="00695132"/>
    <w:rsid w:val="006A55FB"/>
    <w:rsid w:val="006E7647"/>
    <w:rsid w:val="006F5612"/>
    <w:rsid w:val="00727F93"/>
    <w:rsid w:val="00750AF2"/>
    <w:rsid w:val="007C4216"/>
    <w:rsid w:val="007C71F0"/>
    <w:rsid w:val="007D166F"/>
    <w:rsid w:val="007D4B6D"/>
    <w:rsid w:val="007D4D87"/>
    <w:rsid w:val="007E4E5A"/>
    <w:rsid w:val="007F70BF"/>
    <w:rsid w:val="00806542"/>
    <w:rsid w:val="008117FA"/>
    <w:rsid w:val="00813EC1"/>
    <w:rsid w:val="00824F73"/>
    <w:rsid w:val="0082686A"/>
    <w:rsid w:val="0083508A"/>
    <w:rsid w:val="00840DB7"/>
    <w:rsid w:val="00861C2D"/>
    <w:rsid w:val="00866897"/>
    <w:rsid w:val="00876F71"/>
    <w:rsid w:val="008841C6"/>
    <w:rsid w:val="008A61D1"/>
    <w:rsid w:val="008B64F0"/>
    <w:rsid w:val="008C1FD7"/>
    <w:rsid w:val="008D18D5"/>
    <w:rsid w:val="008D59BA"/>
    <w:rsid w:val="008E1136"/>
    <w:rsid w:val="008E3CC6"/>
    <w:rsid w:val="008F18B7"/>
    <w:rsid w:val="00906AB5"/>
    <w:rsid w:val="00906D29"/>
    <w:rsid w:val="00917453"/>
    <w:rsid w:val="00925BFD"/>
    <w:rsid w:val="00930614"/>
    <w:rsid w:val="00930D9A"/>
    <w:rsid w:val="00953A78"/>
    <w:rsid w:val="00954506"/>
    <w:rsid w:val="00962685"/>
    <w:rsid w:val="009648D3"/>
    <w:rsid w:val="00971787"/>
    <w:rsid w:val="009718BE"/>
    <w:rsid w:val="009749F9"/>
    <w:rsid w:val="00986663"/>
    <w:rsid w:val="00990FF5"/>
    <w:rsid w:val="009B338B"/>
    <w:rsid w:val="009F7CB6"/>
    <w:rsid w:val="00A12274"/>
    <w:rsid w:val="00A172D3"/>
    <w:rsid w:val="00A35A0A"/>
    <w:rsid w:val="00A42472"/>
    <w:rsid w:val="00A51F1D"/>
    <w:rsid w:val="00A60098"/>
    <w:rsid w:val="00A608B5"/>
    <w:rsid w:val="00A85F37"/>
    <w:rsid w:val="00A922DD"/>
    <w:rsid w:val="00AB4700"/>
    <w:rsid w:val="00AB5E56"/>
    <w:rsid w:val="00AD1E96"/>
    <w:rsid w:val="00AE0475"/>
    <w:rsid w:val="00AF1CF3"/>
    <w:rsid w:val="00AF6E15"/>
    <w:rsid w:val="00B005D6"/>
    <w:rsid w:val="00B036F8"/>
    <w:rsid w:val="00B11BD1"/>
    <w:rsid w:val="00B23DC4"/>
    <w:rsid w:val="00B34A8D"/>
    <w:rsid w:val="00B366C5"/>
    <w:rsid w:val="00B435DA"/>
    <w:rsid w:val="00B5607C"/>
    <w:rsid w:val="00B66F06"/>
    <w:rsid w:val="00B670D6"/>
    <w:rsid w:val="00B760AA"/>
    <w:rsid w:val="00B772F0"/>
    <w:rsid w:val="00B83791"/>
    <w:rsid w:val="00B877D2"/>
    <w:rsid w:val="00B97446"/>
    <w:rsid w:val="00BD01D2"/>
    <w:rsid w:val="00BD1A55"/>
    <w:rsid w:val="00BF03AA"/>
    <w:rsid w:val="00C0329A"/>
    <w:rsid w:val="00C26C7D"/>
    <w:rsid w:val="00C36649"/>
    <w:rsid w:val="00C52A77"/>
    <w:rsid w:val="00C560F1"/>
    <w:rsid w:val="00C75F39"/>
    <w:rsid w:val="00C827A9"/>
    <w:rsid w:val="00CB688F"/>
    <w:rsid w:val="00CB7BFF"/>
    <w:rsid w:val="00CC096A"/>
    <w:rsid w:val="00CC3967"/>
    <w:rsid w:val="00CC4C23"/>
    <w:rsid w:val="00CC53DE"/>
    <w:rsid w:val="00CE0BF2"/>
    <w:rsid w:val="00CE1CE1"/>
    <w:rsid w:val="00CE363A"/>
    <w:rsid w:val="00CF7BB6"/>
    <w:rsid w:val="00D1216D"/>
    <w:rsid w:val="00D3097F"/>
    <w:rsid w:val="00D5317C"/>
    <w:rsid w:val="00D81CBA"/>
    <w:rsid w:val="00D8461E"/>
    <w:rsid w:val="00D944CA"/>
    <w:rsid w:val="00DA26A1"/>
    <w:rsid w:val="00DC7945"/>
    <w:rsid w:val="00DC7CFB"/>
    <w:rsid w:val="00DE6C58"/>
    <w:rsid w:val="00E10BCC"/>
    <w:rsid w:val="00E21A38"/>
    <w:rsid w:val="00E2490B"/>
    <w:rsid w:val="00E37959"/>
    <w:rsid w:val="00E37BC9"/>
    <w:rsid w:val="00E62C04"/>
    <w:rsid w:val="00E84FB0"/>
    <w:rsid w:val="00E9001E"/>
    <w:rsid w:val="00E93BB6"/>
    <w:rsid w:val="00E96D31"/>
    <w:rsid w:val="00EB5BB2"/>
    <w:rsid w:val="00EC36D9"/>
    <w:rsid w:val="00EE2016"/>
    <w:rsid w:val="00EE5690"/>
    <w:rsid w:val="00EE6CA4"/>
    <w:rsid w:val="00EE7B65"/>
    <w:rsid w:val="00EF3787"/>
    <w:rsid w:val="00F00DBA"/>
    <w:rsid w:val="00F820BF"/>
    <w:rsid w:val="00F8407D"/>
    <w:rsid w:val="00F85714"/>
    <w:rsid w:val="00F97E3F"/>
    <w:rsid w:val="00FE2B05"/>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iPriority w:val="99"/>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paragraph" w:styleId="Komentarotekstas">
    <w:name w:val="annotation text"/>
    <w:basedOn w:val="prastasis"/>
    <w:link w:val="KomentarotekstasDiagrama"/>
    <w:unhideWhenUsed/>
    <w:rsid w:val="005C5E06"/>
    <w:pPr>
      <w:ind w:firstLine="0"/>
      <w:jc w:val="lef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5C5E06"/>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C5E06"/>
    <w:rPr>
      <w:sz w:val="16"/>
      <w:szCs w:val="16"/>
    </w:rPr>
  </w:style>
  <w:style w:type="character" w:styleId="Hipersaitas">
    <w:name w:val="Hyperlink"/>
    <w:basedOn w:val="Numatytasispastraiposriftas"/>
    <w:uiPriority w:val="99"/>
    <w:unhideWhenUsed/>
    <w:rsid w:val="00015649"/>
    <w:rPr>
      <w:strike w:val="0"/>
      <w:dstrike w:val="0"/>
      <w:color w:val="auto"/>
      <w:u w:val="none"/>
      <w:effect w:val="none"/>
    </w:rPr>
  </w:style>
  <w:style w:type="paragraph" w:styleId="Turinys2">
    <w:name w:val="toc 2"/>
    <w:basedOn w:val="prastasis"/>
    <w:next w:val="prastasis"/>
    <w:autoRedefine/>
    <w:uiPriority w:val="39"/>
    <w:unhideWhenUsed/>
    <w:rsid w:val="00015649"/>
    <w:pPr>
      <w:tabs>
        <w:tab w:val="right" w:leader="dot" w:pos="9962"/>
      </w:tabs>
      <w:spacing w:line="276" w:lineRule="auto"/>
      <w:ind w:left="220" w:firstLine="0"/>
      <w:jc w:val="left"/>
    </w:pPr>
    <w:rPr>
      <w:rFonts w:eastAsiaTheme="minorEastAsia"/>
      <w:sz w:val="21"/>
      <w:szCs w:val="21"/>
      <w:lang w:val="lt-LT" w:eastAsia="lt-LT"/>
    </w:rPr>
  </w:style>
  <w:style w:type="character" w:styleId="Perirtashipersaitas">
    <w:name w:val="FollowedHyperlink"/>
    <w:basedOn w:val="Numatytasispastraiposriftas"/>
    <w:uiPriority w:val="99"/>
    <w:semiHidden/>
    <w:unhideWhenUsed/>
    <w:rsid w:val="00CE363A"/>
    <w:rPr>
      <w:color w:val="954F72" w:themeColor="followedHyperlink"/>
      <w:u w:val="single"/>
    </w:rPr>
  </w:style>
  <w:style w:type="paragraph" w:styleId="Pataisymai">
    <w:name w:val="Revision"/>
    <w:hidden/>
    <w:uiPriority w:val="99"/>
    <w:semiHidden/>
    <w:rsid w:val="00BD01D2"/>
    <w:pPr>
      <w:spacing w:after="0" w:line="240" w:lineRule="auto"/>
    </w:pPr>
    <w:rPr>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6F5612"/>
    <w:pPr>
      <w:ind w:firstLine="720"/>
      <w:jc w:val="both"/>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6F5612"/>
    <w:rPr>
      <w:rFonts w:ascii="Times New Roman" w:eastAsia="Times New Roman" w:hAnsi="Times New Roman" w:cs="Times New Roman"/>
      <w:b/>
      <w:bCs/>
      <w:kern w:val="0"/>
      <w:sz w:val="20"/>
      <w:szCs w:val="20"/>
      <w:lang w:val="en-US"/>
      <w14:ligatures w14:val="none"/>
    </w:rPr>
  </w:style>
  <w:style w:type="character" w:customStyle="1" w:styleId="CharStyle5">
    <w:name w:val="Char Style 5"/>
    <w:basedOn w:val="Numatytasispastraiposriftas"/>
    <w:link w:val="Style4"/>
    <w:locked/>
    <w:rsid w:val="007D4B6D"/>
    <w:rPr>
      <w:sz w:val="23"/>
      <w:szCs w:val="23"/>
      <w:shd w:val="clear" w:color="auto" w:fill="FFFFFF"/>
    </w:rPr>
  </w:style>
  <w:style w:type="paragraph" w:customStyle="1" w:styleId="Style4">
    <w:name w:val="Style 4"/>
    <w:basedOn w:val="prastasis"/>
    <w:link w:val="CharStyle5"/>
    <w:rsid w:val="007D4B6D"/>
    <w:pPr>
      <w:widowControl w:val="0"/>
      <w:shd w:val="clear" w:color="auto" w:fill="FFFFFF"/>
      <w:spacing w:before="300" w:after="240" w:line="278" w:lineRule="exact"/>
      <w:ind w:firstLine="0"/>
      <w:jc w:val="center"/>
    </w:pPr>
    <w:rPr>
      <w:kern w:val="2"/>
      <w:sz w:val="23"/>
      <w:szCs w:val="23"/>
      <w:lang w:val="lt-LT"/>
      <w14:ligatures w14:val="standardContextual"/>
    </w:rPr>
  </w:style>
  <w:style w:type="table" w:customStyle="1" w:styleId="Lentelstinklelis1">
    <w:name w:val="Lentelės tinklelis1"/>
    <w:basedOn w:val="prastojilentel"/>
    <w:next w:val="Lentelstinklelis"/>
    <w:uiPriority w:val="99"/>
    <w:rsid w:val="00352A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0185">
      <w:bodyDiv w:val="1"/>
      <w:marLeft w:val="0"/>
      <w:marRight w:val="0"/>
      <w:marTop w:val="0"/>
      <w:marBottom w:val="0"/>
      <w:divBdr>
        <w:top w:val="none" w:sz="0" w:space="0" w:color="auto"/>
        <w:left w:val="none" w:sz="0" w:space="0" w:color="auto"/>
        <w:bottom w:val="none" w:sz="0" w:space="0" w:color="auto"/>
        <w:right w:val="none" w:sz="0" w:space="0" w:color="auto"/>
      </w:divBdr>
    </w:div>
    <w:div w:id="314187418">
      <w:bodyDiv w:val="1"/>
      <w:marLeft w:val="0"/>
      <w:marRight w:val="0"/>
      <w:marTop w:val="0"/>
      <w:marBottom w:val="0"/>
      <w:divBdr>
        <w:top w:val="none" w:sz="0" w:space="0" w:color="auto"/>
        <w:left w:val="none" w:sz="0" w:space="0" w:color="auto"/>
        <w:bottom w:val="none" w:sz="0" w:space="0" w:color="auto"/>
        <w:right w:val="none" w:sz="0" w:space="0" w:color="auto"/>
      </w:divBdr>
    </w:div>
    <w:div w:id="471408970">
      <w:bodyDiv w:val="1"/>
      <w:marLeft w:val="0"/>
      <w:marRight w:val="0"/>
      <w:marTop w:val="0"/>
      <w:marBottom w:val="0"/>
      <w:divBdr>
        <w:top w:val="none" w:sz="0" w:space="0" w:color="auto"/>
        <w:left w:val="none" w:sz="0" w:space="0" w:color="auto"/>
        <w:bottom w:val="none" w:sz="0" w:space="0" w:color="auto"/>
        <w:right w:val="none" w:sz="0" w:space="0" w:color="auto"/>
      </w:divBdr>
    </w:div>
    <w:div w:id="667486891">
      <w:bodyDiv w:val="1"/>
      <w:marLeft w:val="0"/>
      <w:marRight w:val="0"/>
      <w:marTop w:val="0"/>
      <w:marBottom w:val="0"/>
      <w:divBdr>
        <w:top w:val="none" w:sz="0" w:space="0" w:color="auto"/>
        <w:left w:val="none" w:sz="0" w:space="0" w:color="auto"/>
        <w:bottom w:val="none" w:sz="0" w:space="0" w:color="auto"/>
        <w:right w:val="none" w:sz="0" w:space="0" w:color="auto"/>
      </w:divBdr>
    </w:div>
    <w:div w:id="1186096916">
      <w:bodyDiv w:val="1"/>
      <w:marLeft w:val="0"/>
      <w:marRight w:val="0"/>
      <w:marTop w:val="0"/>
      <w:marBottom w:val="0"/>
      <w:divBdr>
        <w:top w:val="none" w:sz="0" w:space="0" w:color="auto"/>
        <w:left w:val="none" w:sz="0" w:space="0" w:color="auto"/>
        <w:bottom w:val="none" w:sz="0" w:space="0" w:color="auto"/>
        <w:right w:val="none" w:sz="0" w:space="0" w:color="auto"/>
      </w:divBdr>
    </w:div>
    <w:div w:id="1319573771">
      <w:bodyDiv w:val="1"/>
      <w:marLeft w:val="0"/>
      <w:marRight w:val="0"/>
      <w:marTop w:val="0"/>
      <w:marBottom w:val="0"/>
      <w:divBdr>
        <w:top w:val="none" w:sz="0" w:space="0" w:color="auto"/>
        <w:left w:val="none" w:sz="0" w:space="0" w:color="auto"/>
        <w:bottom w:val="none" w:sz="0" w:space="0" w:color="auto"/>
        <w:right w:val="none" w:sz="0" w:space="0" w:color="auto"/>
      </w:divBdr>
    </w:div>
    <w:div w:id="1765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4</Pages>
  <Words>4591</Words>
  <Characters>2617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Edita Navickienė</cp:lastModifiedBy>
  <cp:revision>62</cp:revision>
  <dcterms:created xsi:type="dcterms:W3CDTF">2023-08-25T07:20:00Z</dcterms:created>
  <dcterms:modified xsi:type="dcterms:W3CDTF">2025-09-22T08:50:00Z</dcterms:modified>
</cp:coreProperties>
</file>