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D23FE0" w:rsidRPr="00387025" w14:paraId="68BEEBE3" w14:textId="77777777" w:rsidTr="00A537C8">
        <w:trPr>
          <w:trHeight w:val="1065"/>
          <w:jc w:val="center"/>
        </w:trPr>
        <w:tc>
          <w:tcPr>
            <w:tcW w:w="9639" w:type="dxa"/>
          </w:tcPr>
          <w:p w14:paraId="40B888C6" w14:textId="77777777" w:rsidR="00D23FE0" w:rsidRPr="00387025" w:rsidRDefault="00D23FE0" w:rsidP="00A537C8">
            <w:pPr>
              <w:widowControl w:val="0"/>
              <w:tabs>
                <w:tab w:val="left" w:pos="408"/>
                <w:tab w:val="center" w:pos="4711"/>
              </w:tabs>
              <w:autoSpaceDE w:val="0"/>
              <w:autoSpaceDN w:val="0"/>
              <w:adjustRightInd w:val="0"/>
              <w:spacing w:after="0" w:line="240" w:lineRule="auto"/>
              <w:jc w:val="center"/>
              <w:rPr>
                <w:rFonts w:ascii="Calibri" w:hAnsi="Calibri" w:cs="Calibri"/>
                <w:b/>
                <w:sz w:val="22"/>
                <w:szCs w:val="22"/>
              </w:rPr>
            </w:pPr>
            <w:bookmarkStart w:id="0" w:name="_Hlk188460886"/>
            <w:r>
              <w:rPr>
                <w:noProof/>
              </w:rPr>
              <w:drawing>
                <wp:inline distT="0" distB="0" distL="0" distR="0" wp14:anchorId="1970634A" wp14:editId="079DC45C">
                  <wp:extent cx="3215005" cy="956006"/>
                  <wp:effectExtent l="0" t="0" r="4445" b="0"/>
                  <wp:docPr id="1023063833" name="Paveikslėlis 1" descr="Paveikslėlis, kuriame yra tekstas, Šriftas,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63833" name="Paveikslėlis 1" descr="Paveikslėlis, kuriame yra tekstas, Šriftas, Grafika, logotipas&#10;&#10;Dirbtinio intelekto sugeneruotas turinys gali būti neteisingas."/>
                          <pic:cNvPicPr/>
                        </pic:nvPicPr>
                        <pic:blipFill>
                          <a:blip r:embed="rId11"/>
                          <a:stretch>
                            <a:fillRect/>
                          </a:stretch>
                        </pic:blipFill>
                        <pic:spPr>
                          <a:xfrm>
                            <a:off x="0" y="0"/>
                            <a:ext cx="3260259" cy="969463"/>
                          </a:xfrm>
                          <a:prstGeom prst="rect">
                            <a:avLst/>
                          </a:prstGeom>
                        </pic:spPr>
                      </pic:pic>
                    </a:graphicData>
                  </a:graphic>
                </wp:inline>
              </w:drawing>
            </w:r>
          </w:p>
          <w:p w14:paraId="0263E4A2" w14:textId="77777777" w:rsidR="00D23FE0" w:rsidRPr="00152EC1" w:rsidRDefault="00D23FE0" w:rsidP="00A537C8">
            <w:pPr>
              <w:spacing w:after="120" w:line="20" w:lineRule="atLeast"/>
              <w:contextualSpacing/>
              <w:jc w:val="center"/>
              <w:rPr>
                <w:rFonts w:cstheme="minorHAnsi"/>
                <w:sz w:val="24"/>
                <w:szCs w:val="24"/>
              </w:rPr>
            </w:pPr>
            <w:r w:rsidRPr="00152EC1">
              <w:rPr>
                <w:rFonts w:cstheme="minorHAnsi"/>
                <w:sz w:val="24"/>
                <w:szCs w:val="24"/>
              </w:rPr>
              <w:t>Pirkimą vykdo įgaliotoji perkančioji organizacija</w:t>
            </w:r>
          </w:p>
          <w:p w14:paraId="4D46C004" w14:textId="77777777" w:rsidR="00D23FE0" w:rsidRPr="00387025" w:rsidRDefault="00D23FE0" w:rsidP="00A537C8">
            <w:pPr>
              <w:widowControl w:val="0"/>
              <w:autoSpaceDE w:val="0"/>
              <w:autoSpaceDN w:val="0"/>
              <w:adjustRightInd w:val="0"/>
              <w:spacing w:after="0" w:line="240" w:lineRule="auto"/>
              <w:jc w:val="center"/>
              <w:rPr>
                <w:rFonts w:ascii="Calibri" w:hAnsi="Calibri" w:cs="Calibri"/>
                <w:b/>
                <w:sz w:val="24"/>
                <w:szCs w:val="24"/>
              </w:rPr>
            </w:pPr>
          </w:p>
          <w:p w14:paraId="2E4136E4" w14:textId="77777777" w:rsidR="00D23FE0" w:rsidRPr="00387025" w:rsidRDefault="00D23FE0" w:rsidP="00A537C8">
            <w:pPr>
              <w:widowControl w:val="0"/>
              <w:autoSpaceDE w:val="0"/>
              <w:autoSpaceDN w:val="0"/>
              <w:adjustRightInd w:val="0"/>
              <w:spacing w:after="0" w:line="240" w:lineRule="auto"/>
              <w:jc w:val="center"/>
              <w:rPr>
                <w:rFonts w:ascii="Calibri" w:hAnsi="Calibri" w:cs="Calibri"/>
                <w:b/>
                <w:sz w:val="24"/>
                <w:szCs w:val="24"/>
              </w:rPr>
            </w:pPr>
            <w:r w:rsidRPr="00387025">
              <w:rPr>
                <w:rFonts w:ascii="Calibri" w:hAnsi="Calibri" w:cs="Calibri"/>
                <w:b/>
                <w:sz w:val="24"/>
                <w:szCs w:val="24"/>
              </w:rPr>
              <w:t>Lietuvos Respublikos aplinkos ministerijos Aplinkos projektų valdymo agentūra</w:t>
            </w:r>
          </w:p>
          <w:p w14:paraId="16E3A6B7" w14:textId="77777777" w:rsidR="00D23FE0" w:rsidRPr="00387025" w:rsidRDefault="00D23FE0" w:rsidP="00A537C8">
            <w:pPr>
              <w:widowControl w:val="0"/>
              <w:autoSpaceDE w:val="0"/>
              <w:autoSpaceDN w:val="0"/>
              <w:adjustRightInd w:val="0"/>
              <w:spacing w:after="0" w:line="240" w:lineRule="auto"/>
              <w:jc w:val="center"/>
              <w:rPr>
                <w:rFonts w:ascii="Calibri" w:hAnsi="Calibri" w:cs="Calibri"/>
                <w:sz w:val="24"/>
                <w:szCs w:val="24"/>
              </w:rPr>
            </w:pPr>
          </w:p>
          <w:p w14:paraId="367F84CF" w14:textId="77777777" w:rsidR="00D23FE0" w:rsidRPr="00387025" w:rsidRDefault="00D23FE0" w:rsidP="00A537C8">
            <w:pPr>
              <w:tabs>
                <w:tab w:val="center" w:pos="4153"/>
                <w:tab w:val="right" w:pos="8306"/>
              </w:tabs>
              <w:overflowPunct w:val="0"/>
              <w:autoSpaceDE w:val="0"/>
              <w:autoSpaceDN w:val="0"/>
              <w:adjustRightInd w:val="0"/>
              <w:spacing w:after="0" w:line="240" w:lineRule="auto"/>
              <w:jc w:val="center"/>
              <w:textAlignment w:val="baseline"/>
              <w:rPr>
                <w:rFonts w:ascii="Calibri" w:hAnsi="Calibri" w:cs="Calibri"/>
                <w:sz w:val="22"/>
                <w:szCs w:val="22"/>
              </w:rPr>
            </w:pPr>
            <w:r w:rsidRPr="00387025">
              <w:rPr>
                <w:rFonts w:ascii="Calibri" w:hAnsi="Calibri" w:cs="Calibri"/>
                <w:sz w:val="22"/>
                <w:szCs w:val="22"/>
              </w:rPr>
              <w:t>Biudžetinė  įstaiga,  Labdarių g. 3-102, 01120 Vilnius, Lietuva, tel. +370 603 89015, el. p. apva@apva.lt</w:t>
            </w:r>
          </w:p>
          <w:p w14:paraId="5516DA3B" w14:textId="77777777" w:rsidR="00D23FE0" w:rsidRPr="00387025" w:rsidRDefault="00D23FE0" w:rsidP="00A537C8">
            <w:pPr>
              <w:widowControl w:val="0"/>
              <w:autoSpaceDE w:val="0"/>
              <w:autoSpaceDN w:val="0"/>
              <w:adjustRightInd w:val="0"/>
              <w:spacing w:after="0" w:line="240" w:lineRule="auto"/>
              <w:jc w:val="center"/>
              <w:rPr>
                <w:rFonts w:ascii="Calibri" w:hAnsi="Calibri" w:cs="Calibri"/>
                <w:sz w:val="24"/>
                <w:szCs w:val="24"/>
              </w:rPr>
            </w:pPr>
            <w:r w:rsidRPr="00387025">
              <w:rPr>
                <w:rFonts w:ascii="Calibri" w:hAnsi="Calibri" w:cs="Calibri"/>
                <w:sz w:val="22"/>
                <w:szCs w:val="22"/>
              </w:rPr>
              <w:t>Duomenys kaupiami ir saugomi Juridinių asmenų registre, kodas 288779560</w:t>
            </w:r>
          </w:p>
        </w:tc>
      </w:tr>
    </w:tbl>
    <w:bookmarkEnd w:id="0"/>
    <w:p w14:paraId="7F6C573A" w14:textId="77777777" w:rsidR="00D23FE0" w:rsidRPr="0060515A" w:rsidRDefault="00D23FE0" w:rsidP="00D23FE0">
      <w:pPr>
        <w:rPr>
          <w:rFonts w:cstheme="minorHAnsi"/>
        </w:rPr>
      </w:pPr>
      <w:r w:rsidRPr="0060515A">
        <w:rPr>
          <w:rFonts w:cstheme="minorHAnsi"/>
        </w:rPr>
        <w:t>__________________________________________________________________________________________</w:t>
      </w:r>
    </w:p>
    <w:sdt>
      <w:sdtPr>
        <w:rPr>
          <w:rFonts w:ascii="Calibri" w:hAnsi="Calibri" w:cs="Calibri"/>
          <w:sz w:val="24"/>
          <w:szCs w:val="24"/>
        </w:rPr>
        <w:id w:val="-808551268"/>
        <w:docPartObj>
          <w:docPartGallery w:val="Cover Pages"/>
          <w:docPartUnique/>
        </w:docPartObj>
      </w:sdtPr>
      <w:sdtEndPr>
        <w:rPr>
          <w:rFonts w:asciiTheme="minorHAnsi" w:hAnsiTheme="minorHAnsi" w:cstheme="minorHAnsi"/>
          <w:sz w:val="21"/>
          <w:szCs w:val="21"/>
        </w:rPr>
      </w:sdtEndPr>
      <w:sdtContent>
        <w:p w14:paraId="47B8E29B" w14:textId="6B51FC53" w:rsidR="00D526C8" w:rsidRPr="00387025" w:rsidRDefault="00D526C8" w:rsidP="004E4612">
          <w:pPr>
            <w:spacing w:after="120" w:line="20" w:lineRule="atLeast"/>
            <w:contextualSpacing/>
            <w:jc w:val="center"/>
            <w:rPr>
              <w:rFonts w:ascii="Calibri" w:hAnsi="Calibri" w:cs="Calibri"/>
              <w:sz w:val="24"/>
              <w:szCs w:val="24"/>
            </w:rPr>
          </w:pPr>
        </w:p>
        <w:p w14:paraId="3EC49E01" w14:textId="7FA2180A" w:rsidR="00D526C8" w:rsidRPr="00387025" w:rsidRDefault="00D526C8" w:rsidP="004E4612">
          <w:pPr>
            <w:spacing w:after="120" w:line="20" w:lineRule="atLeast"/>
            <w:ind w:left="5245"/>
            <w:contextualSpacing/>
            <w:rPr>
              <w:rFonts w:ascii="Calibri" w:hAnsi="Calibri" w:cs="Calibri"/>
              <w:sz w:val="24"/>
              <w:szCs w:val="24"/>
            </w:rPr>
          </w:pPr>
          <w:r w:rsidRPr="00387025">
            <w:rPr>
              <w:rFonts w:ascii="Calibri" w:hAnsi="Calibri" w:cs="Calibri"/>
              <w:sz w:val="24"/>
              <w:szCs w:val="24"/>
            </w:rPr>
            <w:t xml:space="preserve">PATVIRTINTA </w:t>
          </w:r>
        </w:p>
        <w:p w14:paraId="646A3765" w14:textId="5550647B" w:rsidR="00790C27" w:rsidRPr="00387025" w:rsidRDefault="00790C27" w:rsidP="00790C27">
          <w:pPr>
            <w:spacing w:after="120" w:line="20" w:lineRule="atLeast"/>
            <w:ind w:left="5245"/>
            <w:contextualSpacing/>
            <w:rPr>
              <w:rFonts w:ascii="Calibri" w:hAnsi="Calibri" w:cs="Calibri"/>
              <w:sz w:val="24"/>
              <w:szCs w:val="24"/>
            </w:rPr>
          </w:pPr>
          <w:r w:rsidRPr="00387025">
            <w:rPr>
              <w:rFonts w:ascii="Calibri" w:hAnsi="Calibri" w:cs="Calibri"/>
              <w:sz w:val="24"/>
              <w:szCs w:val="24"/>
            </w:rPr>
            <w:t>Viešojo pirkimo „</w:t>
          </w:r>
          <w:r w:rsidR="00F80A9F">
            <w:rPr>
              <w:bCs/>
              <w:sz w:val="24"/>
              <w:szCs w:val="24"/>
            </w:rPr>
            <w:t>L</w:t>
          </w:r>
          <w:r w:rsidR="00F80A9F" w:rsidRPr="00F80A9F">
            <w:rPr>
              <w:bCs/>
              <w:sz w:val="24"/>
              <w:szCs w:val="24"/>
            </w:rPr>
            <w:t>aboratorinės analizės įrangos</w:t>
          </w:r>
          <w:r w:rsidRPr="00387025">
            <w:rPr>
              <w:rFonts w:ascii="Calibri" w:hAnsi="Calibri" w:cs="Calibri"/>
              <w:sz w:val="24"/>
              <w:szCs w:val="24"/>
            </w:rPr>
            <w:t>“ komisijos 2025-</w:t>
          </w:r>
          <w:r w:rsidRPr="003B2C74">
            <w:rPr>
              <w:rFonts w:ascii="Calibri" w:hAnsi="Calibri" w:cs="Calibri"/>
              <w:sz w:val="24"/>
              <w:szCs w:val="24"/>
            </w:rPr>
            <w:t>0</w:t>
          </w:r>
          <w:r w:rsidR="00F80A9F" w:rsidRPr="003B2C74">
            <w:rPr>
              <w:rFonts w:ascii="Calibri" w:hAnsi="Calibri" w:cs="Calibri"/>
              <w:sz w:val="24"/>
              <w:szCs w:val="24"/>
            </w:rPr>
            <w:t>9</w:t>
          </w:r>
          <w:r w:rsidRPr="003B2C74">
            <w:rPr>
              <w:rFonts w:ascii="Calibri" w:hAnsi="Calibri" w:cs="Calibri"/>
              <w:sz w:val="24"/>
              <w:szCs w:val="24"/>
            </w:rPr>
            <w:t>-</w:t>
          </w:r>
          <w:r w:rsidR="004B2CFD">
            <w:rPr>
              <w:rFonts w:ascii="Calibri" w:hAnsi="Calibri" w:cs="Calibri"/>
              <w:sz w:val="24"/>
              <w:szCs w:val="24"/>
            </w:rPr>
            <w:t>22</w:t>
          </w:r>
          <w:r w:rsidR="004B2CFD" w:rsidRPr="00387025">
            <w:rPr>
              <w:rFonts w:ascii="Calibri" w:hAnsi="Calibri" w:cs="Calibri"/>
              <w:sz w:val="24"/>
              <w:szCs w:val="24"/>
            </w:rPr>
            <w:t xml:space="preserve">  </w:t>
          </w:r>
          <w:r w:rsidRPr="00387025">
            <w:rPr>
              <w:rFonts w:ascii="Calibri" w:hAnsi="Calibri" w:cs="Calibri"/>
              <w:sz w:val="24"/>
              <w:szCs w:val="24"/>
            </w:rPr>
            <w:t>posėdyje</w:t>
          </w:r>
        </w:p>
        <w:p w14:paraId="59DC161A" w14:textId="3DC9DCE6" w:rsidR="00790C27" w:rsidRPr="00387025" w:rsidRDefault="00790C27" w:rsidP="00790C27">
          <w:pPr>
            <w:spacing w:after="120" w:line="20" w:lineRule="atLeast"/>
            <w:ind w:left="5245"/>
            <w:contextualSpacing/>
            <w:rPr>
              <w:rFonts w:ascii="Calibri" w:hAnsi="Calibri" w:cs="Calibri"/>
              <w:sz w:val="24"/>
              <w:szCs w:val="24"/>
            </w:rPr>
          </w:pPr>
          <w:r w:rsidRPr="00387025">
            <w:rPr>
              <w:rFonts w:ascii="Calibri" w:hAnsi="Calibri" w:cs="Calibri"/>
              <w:sz w:val="24"/>
              <w:szCs w:val="24"/>
            </w:rPr>
            <w:t xml:space="preserve">Protokolu Nr. </w:t>
          </w:r>
          <w:r w:rsidR="004B2CFD">
            <w:rPr>
              <w:rFonts w:ascii="Calibri" w:hAnsi="Calibri" w:cs="Calibri"/>
              <w:sz w:val="24"/>
              <w:szCs w:val="24"/>
            </w:rPr>
            <w:t>2</w:t>
          </w:r>
        </w:p>
        <w:p w14:paraId="54DCAA0C" w14:textId="7793CAD3" w:rsidR="00D53BF4" w:rsidRPr="00387025" w:rsidRDefault="00D53BF4" w:rsidP="004E4612">
          <w:pPr>
            <w:spacing w:after="120" w:line="20" w:lineRule="atLeast"/>
            <w:ind w:left="5245"/>
            <w:contextualSpacing/>
            <w:rPr>
              <w:rFonts w:ascii="Calibri" w:hAnsi="Calibri" w:cs="Calibri"/>
              <w:i/>
              <w:iCs/>
              <w:sz w:val="24"/>
              <w:szCs w:val="24"/>
            </w:rPr>
          </w:pPr>
        </w:p>
        <w:p w14:paraId="47EF0C37" w14:textId="19126F9D" w:rsidR="00D526C8" w:rsidRPr="00387025" w:rsidRDefault="00D526C8" w:rsidP="004E4612">
          <w:pPr>
            <w:spacing w:after="120" w:line="20" w:lineRule="atLeast"/>
            <w:contextualSpacing/>
            <w:jc w:val="center"/>
            <w:rPr>
              <w:rFonts w:ascii="Calibri" w:hAnsi="Calibri" w:cs="Calibri"/>
              <w:sz w:val="24"/>
              <w:szCs w:val="24"/>
            </w:rPr>
          </w:pPr>
        </w:p>
        <w:p w14:paraId="7350A7E2" w14:textId="78457EBC" w:rsidR="00D526C8" w:rsidRPr="00387025" w:rsidRDefault="00D526C8" w:rsidP="004E4612">
          <w:pPr>
            <w:spacing w:after="120" w:line="20" w:lineRule="atLeast"/>
            <w:contextualSpacing/>
            <w:jc w:val="center"/>
            <w:rPr>
              <w:rFonts w:ascii="Calibri" w:hAnsi="Calibri" w:cs="Calibri"/>
              <w:sz w:val="24"/>
              <w:szCs w:val="24"/>
            </w:rPr>
          </w:pPr>
        </w:p>
        <w:p w14:paraId="64E7002D" w14:textId="5CDB7FA9" w:rsidR="009E65F0" w:rsidRPr="00387025" w:rsidRDefault="00F81C9C" w:rsidP="004E4612">
          <w:pPr>
            <w:spacing w:after="120" w:line="20" w:lineRule="atLeast"/>
            <w:contextualSpacing/>
            <w:jc w:val="center"/>
            <w:rPr>
              <w:rFonts w:ascii="Calibri" w:hAnsi="Calibri" w:cs="Calibri"/>
              <w:b/>
              <w:bCs/>
              <w:sz w:val="28"/>
              <w:szCs w:val="28"/>
            </w:rPr>
          </w:pPr>
          <w:bookmarkStart w:id="1" w:name="_Hlk206751253"/>
          <w:r w:rsidRPr="00387025">
            <w:rPr>
              <w:rFonts w:ascii="Calibri" w:hAnsi="Calibri" w:cs="Calibri"/>
              <w:b/>
              <w:bCs/>
              <w:sz w:val="28"/>
              <w:szCs w:val="28"/>
            </w:rPr>
            <w:t>TARPTAUTINIO</w:t>
          </w:r>
          <w:r w:rsidR="007A130B" w:rsidRPr="00387025">
            <w:rPr>
              <w:rFonts w:ascii="Calibri" w:hAnsi="Calibri" w:cs="Calibri"/>
              <w:b/>
              <w:bCs/>
              <w:sz w:val="28"/>
              <w:szCs w:val="28"/>
            </w:rPr>
            <w:t xml:space="preserve"> </w:t>
          </w:r>
          <w:r w:rsidR="00D526C8" w:rsidRPr="00387025">
            <w:rPr>
              <w:rFonts w:ascii="Calibri" w:hAnsi="Calibri" w:cs="Calibri"/>
              <w:b/>
              <w:bCs/>
              <w:sz w:val="28"/>
              <w:szCs w:val="28"/>
            </w:rPr>
            <w:t>VIEŠOJO PIRKIMO</w:t>
          </w:r>
        </w:p>
        <w:p w14:paraId="68630711" w14:textId="77777777" w:rsidR="00F81C9C" w:rsidRPr="00387025" w:rsidRDefault="00F81C9C" w:rsidP="004E4612">
          <w:pPr>
            <w:spacing w:after="120" w:line="20" w:lineRule="atLeast"/>
            <w:contextualSpacing/>
            <w:jc w:val="center"/>
            <w:rPr>
              <w:rFonts w:ascii="Calibri" w:hAnsi="Calibri" w:cs="Calibri"/>
              <w:b/>
              <w:bCs/>
              <w:sz w:val="28"/>
              <w:szCs w:val="28"/>
            </w:rPr>
          </w:pPr>
        </w:p>
        <w:p w14:paraId="1D1BF965" w14:textId="3501820B" w:rsidR="00D526C8" w:rsidRPr="00F80A9F" w:rsidRDefault="00F30CDE" w:rsidP="004E4612">
          <w:pPr>
            <w:spacing w:after="120" w:line="20" w:lineRule="atLeast"/>
            <w:contextualSpacing/>
            <w:jc w:val="center"/>
            <w:rPr>
              <w:rFonts w:ascii="Calibri" w:hAnsi="Calibri" w:cs="Calibri"/>
              <w:b/>
              <w:bCs/>
              <w:sz w:val="28"/>
              <w:szCs w:val="28"/>
              <w:u w:val="single"/>
            </w:rPr>
          </w:pPr>
          <w:bookmarkStart w:id="2" w:name="_Hlk195696034"/>
          <w:r w:rsidRPr="00F80A9F">
            <w:rPr>
              <w:rFonts w:ascii="Calibri" w:hAnsi="Calibri" w:cs="Calibri"/>
              <w:b/>
              <w:bCs/>
              <w:sz w:val="28"/>
              <w:szCs w:val="28"/>
            </w:rPr>
            <w:t>„</w:t>
          </w:r>
          <w:bookmarkStart w:id="3" w:name="_Hlk195696359"/>
          <w:bookmarkStart w:id="4" w:name="_Hlk206751054"/>
          <w:r w:rsidR="00F80A9F" w:rsidRPr="00F80A9F">
            <w:rPr>
              <w:b/>
              <w:sz w:val="28"/>
              <w:szCs w:val="28"/>
              <w:u w:val="single"/>
            </w:rPr>
            <w:t>LABORATORINĖS ANALIZĖS ĮRANGOS</w:t>
          </w:r>
          <w:bookmarkEnd w:id="3"/>
          <w:r w:rsidRPr="00F80A9F">
            <w:rPr>
              <w:rFonts w:ascii="Calibri" w:hAnsi="Calibri" w:cs="Calibri"/>
              <w:b/>
              <w:bCs/>
              <w:sz w:val="28"/>
              <w:szCs w:val="28"/>
            </w:rPr>
            <w:t>“</w:t>
          </w:r>
          <w:bookmarkEnd w:id="4"/>
        </w:p>
        <w:bookmarkEnd w:id="2"/>
        <w:p w14:paraId="0794AB83" w14:textId="77777777" w:rsidR="00F81C9C" w:rsidRPr="00387025" w:rsidRDefault="00F81C9C" w:rsidP="004E4612">
          <w:pPr>
            <w:spacing w:after="120" w:line="20" w:lineRule="atLeast"/>
            <w:contextualSpacing/>
            <w:jc w:val="center"/>
            <w:rPr>
              <w:rFonts w:ascii="Calibri" w:hAnsi="Calibri" w:cs="Calibri"/>
              <w:b/>
              <w:bCs/>
              <w:sz w:val="28"/>
              <w:szCs w:val="28"/>
            </w:rPr>
          </w:pPr>
        </w:p>
        <w:p w14:paraId="18ACC6AD" w14:textId="608433DA" w:rsidR="00D526C8" w:rsidRPr="00387025" w:rsidRDefault="00D526C8" w:rsidP="004E4612">
          <w:pPr>
            <w:spacing w:after="120" w:line="20" w:lineRule="atLeast"/>
            <w:contextualSpacing/>
            <w:jc w:val="center"/>
            <w:rPr>
              <w:rFonts w:ascii="Calibri" w:hAnsi="Calibri" w:cs="Calibri"/>
              <w:b/>
              <w:bCs/>
              <w:sz w:val="28"/>
              <w:szCs w:val="28"/>
              <w:lang w:val="pt-BR"/>
            </w:rPr>
          </w:pPr>
          <w:r w:rsidRPr="00387025">
            <w:rPr>
              <w:rFonts w:ascii="Calibri" w:hAnsi="Calibri" w:cs="Calibri"/>
              <w:b/>
              <w:bCs/>
              <w:sz w:val="28"/>
              <w:szCs w:val="28"/>
            </w:rPr>
            <w:t xml:space="preserve">ATVIRO KONKURSO </w:t>
          </w:r>
          <w:r w:rsidR="00EB164F" w:rsidRPr="00387025">
            <w:rPr>
              <w:rFonts w:ascii="Calibri" w:hAnsi="Calibri" w:cs="Calibri"/>
              <w:b/>
              <w:bCs/>
              <w:sz w:val="28"/>
              <w:szCs w:val="28"/>
            </w:rPr>
            <w:t xml:space="preserve">SPECIALIOSIOS </w:t>
          </w:r>
          <w:r w:rsidRPr="00387025">
            <w:rPr>
              <w:rFonts w:ascii="Calibri" w:hAnsi="Calibri" w:cs="Calibri"/>
              <w:b/>
              <w:bCs/>
              <w:sz w:val="28"/>
              <w:szCs w:val="28"/>
            </w:rPr>
            <w:t>SĄLYGOS</w:t>
          </w:r>
          <w:r w:rsidR="00EC4CB7" w:rsidRPr="00387025">
            <w:rPr>
              <w:rFonts w:ascii="Calibri" w:hAnsi="Calibri" w:cs="Calibri"/>
              <w:b/>
              <w:bCs/>
              <w:sz w:val="28"/>
              <w:szCs w:val="28"/>
            </w:rPr>
            <w:t xml:space="preserve"> </w:t>
          </w:r>
        </w:p>
        <w:bookmarkEnd w:id="1"/>
        <w:p w14:paraId="67D34D7E" w14:textId="07C89A60" w:rsidR="00D53BF4" w:rsidRPr="00387025" w:rsidRDefault="00D53BF4" w:rsidP="004E4612">
          <w:pPr>
            <w:spacing w:after="120" w:line="20" w:lineRule="atLeast"/>
            <w:contextualSpacing/>
            <w:jc w:val="center"/>
            <w:rPr>
              <w:rFonts w:ascii="Calibri" w:hAnsi="Calibri" w:cs="Calibri"/>
              <w:b/>
              <w:bCs/>
              <w:sz w:val="28"/>
              <w:szCs w:val="28"/>
            </w:rPr>
          </w:pPr>
          <w:r w:rsidRPr="00387025">
            <w:rPr>
              <w:rFonts w:ascii="Calibri" w:hAnsi="Calibri" w:cs="Calibri"/>
              <w:b/>
              <w:bCs/>
              <w:sz w:val="28"/>
              <w:szCs w:val="28"/>
            </w:rPr>
            <w:t>V</w:t>
          </w:r>
          <w:r w:rsidR="00755F3B" w:rsidRPr="00387025">
            <w:rPr>
              <w:rFonts w:ascii="Calibri" w:hAnsi="Calibri" w:cs="Calibri"/>
              <w:b/>
              <w:bCs/>
              <w:sz w:val="28"/>
              <w:szCs w:val="28"/>
            </w:rPr>
            <w:t>ersija</w:t>
          </w:r>
          <w:r w:rsidRPr="00387025">
            <w:rPr>
              <w:rFonts w:ascii="Calibri" w:hAnsi="Calibri" w:cs="Calibri"/>
              <w:b/>
              <w:bCs/>
              <w:sz w:val="28"/>
              <w:szCs w:val="28"/>
            </w:rPr>
            <w:t xml:space="preserve"> Nr. </w:t>
          </w:r>
          <w:r w:rsidR="004B2CFD">
            <w:rPr>
              <w:rFonts w:ascii="Calibri" w:hAnsi="Calibri" w:cs="Calibri"/>
              <w:b/>
              <w:bCs/>
              <w:sz w:val="28"/>
              <w:szCs w:val="28"/>
            </w:rPr>
            <w:t>2</w:t>
          </w:r>
        </w:p>
        <w:p w14:paraId="0FC90D8B" w14:textId="77777777" w:rsidR="00D526C8" w:rsidRPr="00387025" w:rsidRDefault="00D526C8" w:rsidP="0048654D">
          <w:pPr>
            <w:spacing w:after="120" w:line="20" w:lineRule="atLeast"/>
            <w:contextualSpacing/>
            <w:rPr>
              <w:rFonts w:ascii="Calibri" w:hAnsi="Calibri" w:cs="Calibri"/>
              <w:sz w:val="28"/>
              <w:szCs w:val="28"/>
            </w:rPr>
          </w:pPr>
        </w:p>
        <w:p w14:paraId="517C01D9" w14:textId="77777777" w:rsidR="001C24BC" w:rsidRPr="00ED7A2C" w:rsidRDefault="005F13F0" w:rsidP="004E4612">
          <w:pPr>
            <w:spacing w:after="120" w:line="20" w:lineRule="atLeast"/>
            <w:contextualSpacing/>
            <w:rPr>
              <w:rFonts w:cstheme="minorHAnsi"/>
              <w:lang w:val="en-US"/>
            </w:rPr>
          </w:pPr>
          <w:r w:rsidRPr="00F0499F">
            <w:rPr>
              <w:rFonts w:cstheme="minorHAnsi"/>
            </w:rPr>
            <w:br w:type="page"/>
          </w: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7C6E5D7B" w14:textId="45A5A38A" w:rsidR="001C24BC" w:rsidRPr="00387025" w:rsidRDefault="001C24BC" w:rsidP="004E4612">
              <w:pPr>
                <w:pStyle w:val="Turinioantrat"/>
                <w:spacing w:before="0" w:line="20" w:lineRule="atLeast"/>
                <w:ind w:left="432" w:hanging="432"/>
                <w:contextualSpacing/>
                <w:rPr>
                  <w:rFonts w:ascii="Calibri" w:hAnsi="Calibri" w:cs="Calibri"/>
                </w:rPr>
              </w:pPr>
              <w:r w:rsidRPr="00387025">
                <w:rPr>
                  <w:rFonts w:ascii="Calibri" w:hAnsi="Calibri" w:cs="Calibri"/>
                </w:rPr>
                <w:t>TURINYS</w:t>
              </w:r>
            </w:p>
            <w:p w14:paraId="171EEFEC" w14:textId="3EEB88ED" w:rsidR="004B2CFD" w:rsidRDefault="001C24BC">
              <w:pPr>
                <w:pStyle w:val="Turinys1"/>
                <w:tabs>
                  <w:tab w:val="left" w:pos="720"/>
                </w:tabs>
                <w:rPr>
                  <w:rFonts w:asciiTheme="minorHAnsi" w:eastAsiaTheme="minorEastAsia" w:hAnsiTheme="minorHAnsi" w:cstheme="minorBidi"/>
                  <w:kern w:val="2"/>
                  <w:sz w:val="24"/>
                  <w:szCs w:val="24"/>
                  <w14:ligatures w14:val="standardContextual"/>
                </w:rPr>
              </w:pPr>
              <w:r w:rsidRPr="00387025">
                <w:rPr>
                  <w:color w:val="2B579A"/>
                  <w:shd w:val="clear" w:color="auto" w:fill="E6E6E6"/>
                </w:rPr>
                <w:fldChar w:fldCharType="begin"/>
              </w:r>
              <w:r w:rsidRPr="00387025">
                <w:instrText xml:space="preserve"> TOC \o "1-3" \h \z \u </w:instrText>
              </w:r>
              <w:r w:rsidRPr="00387025">
                <w:rPr>
                  <w:color w:val="2B579A"/>
                  <w:shd w:val="clear" w:color="auto" w:fill="E6E6E6"/>
                </w:rPr>
                <w:fldChar w:fldCharType="separate"/>
              </w:r>
              <w:hyperlink w:anchor="_Toc209430766" w:history="1">
                <w:r w:rsidR="004B2CFD" w:rsidRPr="00155877">
                  <w:rPr>
                    <w:rStyle w:val="Hipersaitas"/>
                  </w:rPr>
                  <w:t>1.</w:t>
                </w:r>
                <w:r w:rsidR="004B2CFD">
                  <w:rPr>
                    <w:rFonts w:asciiTheme="minorHAnsi" w:eastAsiaTheme="minorEastAsia" w:hAnsiTheme="minorHAnsi" w:cstheme="minorBidi"/>
                    <w:kern w:val="2"/>
                    <w:sz w:val="24"/>
                    <w:szCs w:val="24"/>
                    <w14:ligatures w14:val="standardContextual"/>
                  </w:rPr>
                  <w:tab/>
                </w:r>
                <w:r w:rsidR="004B2CFD" w:rsidRPr="00155877">
                  <w:rPr>
                    <w:rStyle w:val="Hipersaitas"/>
                    <w:b/>
                    <w:bCs/>
                  </w:rPr>
                  <w:t>Bendra informacija</w:t>
                </w:r>
                <w:r w:rsidR="004B2CFD">
                  <w:rPr>
                    <w:webHidden/>
                  </w:rPr>
                  <w:tab/>
                </w:r>
                <w:r w:rsidR="004B2CFD">
                  <w:rPr>
                    <w:webHidden/>
                  </w:rPr>
                  <w:fldChar w:fldCharType="begin"/>
                </w:r>
                <w:r w:rsidR="004B2CFD">
                  <w:rPr>
                    <w:webHidden/>
                  </w:rPr>
                  <w:instrText xml:space="preserve"> PAGEREF _Toc209430766 \h </w:instrText>
                </w:r>
                <w:r w:rsidR="004B2CFD">
                  <w:rPr>
                    <w:webHidden/>
                  </w:rPr>
                </w:r>
                <w:r w:rsidR="004B2CFD">
                  <w:rPr>
                    <w:webHidden/>
                  </w:rPr>
                  <w:fldChar w:fldCharType="separate"/>
                </w:r>
                <w:r w:rsidR="004B2CFD">
                  <w:rPr>
                    <w:webHidden/>
                  </w:rPr>
                  <w:t>2</w:t>
                </w:r>
                <w:r w:rsidR="004B2CFD">
                  <w:rPr>
                    <w:webHidden/>
                  </w:rPr>
                  <w:fldChar w:fldCharType="end"/>
                </w:r>
              </w:hyperlink>
            </w:p>
            <w:p w14:paraId="18E6F093" w14:textId="6AC406EB" w:rsidR="004B2CFD" w:rsidRDefault="004B2CFD">
              <w:pPr>
                <w:pStyle w:val="Turinys1"/>
                <w:rPr>
                  <w:rFonts w:asciiTheme="minorHAnsi" w:eastAsiaTheme="minorEastAsia" w:hAnsiTheme="minorHAnsi" w:cstheme="minorBidi"/>
                  <w:kern w:val="2"/>
                  <w:sz w:val="24"/>
                  <w:szCs w:val="24"/>
                  <w14:ligatures w14:val="standardContextual"/>
                </w:rPr>
              </w:pPr>
              <w:hyperlink w:anchor="_Toc209430767" w:history="1">
                <w:r w:rsidRPr="00155877">
                  <w:rPr>
                    <w:rStyle w:val="Hipersaitas"/>
                    <w:b/>
                    <w:bCs/>
                  </w:rPr>
                  <w:t>2. Pirkimo objektas</w:t>
                </w:r>
                <w:r>
                  <w:rPr>
                    <w:webHidden/>
                  </w:rPr>
                  <w:tab/>
                </w:r>
                <w:r>
                  <w:rPr>
                    <w:webHidden/>
                  </w:rPr>
                  <w:fldChar w:fldCharType="begin"/>
                </w:r>
                <w:r>
                  <w:rPr>
                    <w:webHidden/>
                  </w:rPr>
                  <w:instrText xml:space="preserve"> PAGEREF _Toc209430767 \h </w:instrText>
                </w:r>
                <w:r>
                  <w:rPr>
                    <w:webHidden/>
                  </w:rPr>
                </w:r>
                <w:r>
                  <w:rPr>
                    <w:webHidden/>
                  </w:rPr>
                  <w:fldChar w:fldCharType="separate"/>
                </w:r>
                <w:r>
                  <w:rPr>
                    <w:webHidden/>
                  </w:rPr>
                  <w:t>2</w:t>
                </w:r>
                <w:r>
                  <w:rPr>
                    <w:webHidden/>
                  </w:rPr>
                  <w:fldChar w:fldCharType="end"/>
                </w:r>
              </w:hyperlink>
            </w:p>
            <w:p w14:paraId="6EA807F3" w14:textId="293BD4AE" w:rsidR="004B2CFD" w:rsidRDefault="004B2CFD">
              <w:pPr>
                <w:pStyle w:val="Turinys1"/>
                <w:rPr>
                  <w:rFonts w:asciiTheme="minorHAnsi" w:eastAsiaTheme="minorEastAsia" w:hAnsiTheme="minorHAnsi" w:cstheme="minorBidi"/>
                  <w:kern w:val="2"/>
                  <w:sz w:val="24"/>
                  <w:szCs w:val="24"/>
                  <w14:ligatures w14:val="standardContextual"/>
                </w:rPr>
              </w:pPr>
              <w:hyperlink w:anchor="_Toc209430768" w:history="1">
                <w:r w:rsidRPr="00155877">
                  <w:rPr>
                    <w:rStyle w:val="Hipersaitas"/>
                    <w:b/>
                    <w:bCs/>
                  </w:rPr>
                  <w:t>3. Susitikimai su tiekėjais ir objekto apžiūra</w:t>
                </w:r>
                <w:r>
                  <w:rPr>
                    <w:webHidden/>
                  </w:rPr>
                  <w:tab/>
                </w:r>
                <w:r>
                  <w:rPr>
                    <w:webHidden/>
                  </w:rPr>
                  <w:fldChar w:fldCharType="begin"/>
                </w:r>
                <w:r>
                  <w:rPr>
                    <w:webHidden/>
                  </w:rPr>
                  <w:instrText xml:space="preserve"> PAGEREF _Toc209430768 \h </w:instrText>
                </w:r>
                <w:r>
                  <w:rPr>
                    <w:webHidden/>
                  </w:rPr>
                </w:r>
                <w:r>
                  <w:rPr>
                    <w:webHidden/>
                  </w:rPr>
                  <w:fldChar w:fldCharType="separate"/>
                </w:r>
                <w:r>
                  <w:rPr>
                    <w:webHidden/>
                  </w:rPr>
                  <w:t>3</w:t>
                </w:r>
                <w:r>
                  <w:rPr>
                    <w:webHidden/>
                  </w:rPr>
                  <w:fldChar w:fldCharType="end"/>
                </w:r>
              </w:hyperlink>
            </w:p>
            <w:p w14:paraId="3F45D93B" w14:textId="75B35ED7" w:rsidR="004B2CFD" w:rsidRDefault="004B2CFD">
              <w:pPr>
                <w:pStyle w:val="Turinys1"/>
                <w:rPr>
                  <w:rFonts w:asciiTheme="minorHAnsi" w:eastAsiaTheme="minorEastAsia" w:hAnsiTheme="minorHAnsi" w:cstheme="minorBidi"/>
                  <w:kern w:val="2"/>
                  <w:sz w:val="24"/>
                  <w:szCs w:val="24"/>
                  <w14:ligatures w14:val="standardContextual"/>
                </w:rPr>
              </w:pPr>
              <w:hyperlink w:anchor="_Toc209430769" w:history="1">
                <w:r w:rsidRPr="00155877">
                  <w:rPr>
                    <w:rStyle w:val="Hipersaitas"/>
                    <w:b/>
                    <w:bCs/>
                  </w:rPr>
                  <w:t>4. Tiekėjų pašalinimo pagrindai ir kvalifikacijos reikalavimai</w:t>
                </w:r>
                <w:r>
                  <w:rPr>
                    <w:webHidden/>
                  </w:rPr>
                  <w:tab/>
                </w:r>
                <w:r>
                  <w:rPr>
                    <w:webHidden/>
                  </w:rPr>
                  <w:fldChar w:fldCharType="begin"/>
                </w:r>
                <w:r>
                  <w:rPr>
                    <w:webHidden/>
                  </w:rPr>
                  <w:instrText xml:space="preserve"> PAGEREF _Toc209430769 \h </w:instrText>
                </w:r>
                <w:r>
                  <w:rPr>
                    <w:webHidden/>
                  </w:rPr>
                </w:r>
                <w:r>
                  <w:rPr>
                    <w:webHidden/>
                  </w:rPr>
                  <w:fldChar w:fldCharType="separate"/>
                </w:r>
                <w:r>
                  <w:rPr>
                    <w:webHidden/>
                  </w:rPr>
                  <w:t>3</w:t>
                </w:r>
                <w:r>
                  <w:rPr>
                    <w:webHidden/>
                  </w:rPr>
                  <w:fldChar w:fldCharType="end"/>
                </w:r>
              </w:hyperlink>
            </w:p>
            <w:p w14:paraId="75AB9242" w14:textId="2A024396" w:rsidR="004B2CFD" w:rsidRDefault="004B2CFD">
              <w:pPr>
                <w:pStyle w:val="Turinys1"/>
                <w:rPr>
                  <w:rFonts w:asciiTheme="minorHAnsi" w:eastAsiaTheme="minorEastAsia" w:hAnsiTheme="minorHAnsi" w:cstheme="minorBidi"/>
                  <w:kern w:val="2"/>
                  <w:sz w:val="24"/>
                  <w:szCs w:val="24"/>
                  <w14:ligatures w14:val="standardContextual"/>
                </w:rPr>
              </w:pPr>
              <w:hyperlink w:anchor="_Toc209430770" w:history="1">
                <w:r w:rsidRPr="00155877">
                  <w:rPr>
                    <w:rStyle w:val="Hipersaitas"/>
                    <w:b/>
                    <w:bCs/>
                  </w:rPr>
                  <w:t>5. Reikalavimai, susiję su nacionaliniu saugumu</w:t>
                </w:r>
                <w:r>
                  <w:rPr>
                    <w:webHidden/>
                  </w:rPr>
                  <w:tab/>
                </w:r>
                <w:r>
                  <w:rPr>
                    <w:webHidden/>
                  </w:rPr>
                  <w:fldChar w:fldCharType="begin"/>
                </w:r>
                <w:r>
                  <w:rPr>
                    <w:webHidden/>
                  </w:rPr>
                  <w:instrText xml:space="preserve"> PAGEREF _Toc209430770 \h </w:instrText>
                </w:r>
                <w:r>
                  <w:rPr>
                    <w:webHidden/>
                  </w:rPr>
                </w:r>
                <w:r>
                  <w:rPr>
                    <w:webHidden/>
                  </w:rPr>
                  <w:fldChar w:fldCharType="separate"/>
                </w:r>
                <w:r>
                  <w:rPr>
                    <w:webHidden/>
                  </w:rPr>
                  <w:t>3</w:t>
                </w:r>
                <w:r>
                  <w:rPr>
                    <w:webHidden/>
                  </w:rPr>
                  <w:fldChar w:fldCharType="end"/>
                </w:r>
              </w:hyperlink>
            </w:p>
            <w:p w14:paraId="5216E869" w14:textId="54BF65F0" w:rsidR="004B2CFD" w:rsidRDefault="004B2CFD">
              <w:pPr>
                <w:pStyle w:val="Turinys1"/>
                <w:rPr>
                  <w:rFonts w:asciiTheme="minorHAnsi" w:eastAsiaTheme="minorEastAsia" w:hAnsiTheme="minorHAnsi" w:cstheme="minorBidi"/>
                  <w:kern w:val="2"/>
                  <w:sz w:val="24"/>
                  <w:szCs w:val="24"/>
                  <w14:ligatures w14:val="standardContextual"/>
                </w:rPr>
              </w:pPr>
              <w:hyperlink w:anchor="_Toc209430771" w:history="1">
                <w:r w:rsidRPr="00155877">
                  <w:rPr>
                    <w:rStyle w:val="Hipersaitas"/>
                    <w:b/>
                    <w:bCs/>
                  </w:rPr>
                  <w:t>6. Specialieji reikalavimai pasiūlymų rengimui ir pateikimui</w:t>
                </w:r>
                <w:r>
                  <w:rPr>
                    <w:webHidden/>
                  </w:rPr>
                  <w:tab/>
                </w:r>
                <w:r>
                  <w:rPr>
                    <w:webHidden/>
                  </w:rPr>
                  <w:fldChar w:fldCharType="begin"/>
                </w:r>
                <w:r>
                  <w:rPr>
                    <w:webHidden/>
                  </w:rPr>
                  <w:instrText xml:space="preserve"> PAGEREF _Toc209430771 \h </w:instrText>
                </w:r>
                <w:r>
                  <w:rPr>
                    <w:webHidden/>
                  </w:rPr>
                </w:r>
                <w:r>
                  <w:rPr>
                    <w:webHidden/>
                  </w:rPr>
                  <w:fldChar w:fldCharType="separate"/>
                </w:r>
                <w:r>
                  <w:rPr>
                    <w:webHidden/>
                  </w:rPr>
                  <w:t>4</w:t>
                </w:r>
                <w:r>
                  <w:rPr>
                    <w:webHidden/>
                  </w:rPr>
                  <w:fldChar w:fldCharType="end"/>
                </w:r>
              </w:hyperlink>
            </w:p>
            <w:p w14:paraId="53DED67D" w14:textId="6CA463DA" w:rsidR="004B2CFD" w:rsidRDefault="004B2CFD">
              <w:pPr>
                <w:pStyle w:val="Turinys1"/>
                <w:tabs>
                  <w:tab w:val="left" w:pos="720"/>
                </w:tabs>
                <w:rPr>
                  <w:rFonts w:asciiTheme="minorHAnsi" w:eastAsiaTheme="minorEastAsia" w:hAnsiTheme="minorHAnsi" w:cstheme="minorBidi"/>
                  <w:kern w:val="2"/>
                  <w:sz w:val="24"/>
                  <w:szCs w:val="24"/>
                  <w14:ligatures w14:val="standardContextual"/>
                </w:rPr>
              </w:pPr>
              <w:hyperlink w:anchor="_Toc209430772" w:history="1">
                <w:r w:rsidRPr="00155877">
                  <w:rPr>
                    <w:rStyle w:val="Hipersaitas"/>
                    <w:b/>
                    <w:bCs/>
                  </w:rPr>
                  <w:t>7.</w:t>
                </w:r>
                <w:r>
                  <w:rPr>
                    <w:rFonts w:asciiTheme="minorHAnsi" w:eastAsiaTheme="minorEastAsia" w:hAnsiTheme="minorHAnsi" w:cstheme="minorBidi"/>
                    <w:kern w:val="2"/>
                    <w:sz w:val="24"/>
                    <w:szCs w:val="24"/>
                    <w14:ligatures w14:val="standardContextual"/>
                  </w:rPr>
                  <w:tab/>
                </w:r>
                <w:r w:rsidRPr="00155877">
                  <w:rPr>
                    <w:rStyle w:val="Hipersaitas"/>
                    <w:b/>
                    <w:bCs/>
                  </w:rPr>
                  <w:t>Pasiūlymo galiojimo užtikrinimas</w:t>
                </w:r>
                <w:r>
                  <w:rPr>
                    <w:webHidden/>
                  </w:rPr>
                  <w:tab/>
                </w:r>
                <w:r>
                  <w:rPr>
                    <w:webHidden/>
                  </w:rPr>
                  <w:fldChar w:fldCharType="begin"/>
                </w:r>
                <w:r>
                  <w:rPr>
                    <w:webHidden/>
                  </w:rPr>
                  <w:instrText xml:space="preserve"> PAGEREF _Toc209430772 \h </w:instrText>
                </w:r>
                <w:r>
                  <w:rPr>
                    <w:webHidden/>
                  </w:rPr>
                </w:r>
                <w:r>
                  <w:rPr>
                    <w:webHidden/>
                  </w:rPr>
                  <w:fldChar w:fldCharType="separate"/>
                </w:r>
                <w:r>
                  <w:rPr>
                    <w:webHidden/>
                  </w:rPr>
                  <w:t>5</w:t>
                </w:r>
                <w:r>
                  <w:rPr>
                    <w:webHidden/>
                  </w:rPr>
                  <w:fldChar w:fldCharType="end"/>
                </w:r>
              </w:hyperlink>
            </w:p>
            <w:p w14:paraId="26D76B27" w14:textId="47440B90" w:rsidR="004B2CFD" w:rsidRDefault="004B2CFD">
              <w:pPr>
                <w:pStyle w:val="Turinys1"/>
                <w:tabs>
                  <w:tab w:val="left" w:pos="720"/>
                </w:tabs>
                <w:rPr>
                  <w:rFonts w:asciiTheme="minorHAnsi" w:eastAsiaTheme="minorEastAsia" w:hAnsiTheme="minorHAnsi" w:cstheme="minorBidi"/>
                  <w:kern w:val="2"/>
                  <w:sz w:val="24"/>
                  <w:szCs w:val="24"/>
                  <w14:ligatures w14:val="standardContextual"/>
                </w:rPr>
              </w:pPr>
              <w:hyperlink w:anchor="_Toc209430773" w:history="1">
                <w:r w:rsidRPr="00155877">
                  <w:rPr>
                    <w:rStyle w:val="Hipersaitas"/>
                    <w:b/>
                    <w:bCs/>
                  </w:rPr>
                  <w:t>8.</w:t>
                </w:r>
                <w:r>
                  <w:rPr>
                    <w:rFonts w:asciiTheme="minorHAnsi" w:eastAsiaTheme="minorEastAsia" w:hAnsiTheme="minorHAnsi" w:cstheme="minorBidi"/>
                    <w:kern w:val="2"/>
                    <w:sz w:val="24"/>
                    <w:szCs w:val="24"/>
                    <w14:ligatures w14:val="standardContextual"/>
                  </w:rPr>
                  <w:tab/>
                </w:r>
                <w:r w:rsidRPr="00155877">
                  <w:rPr>
                    <w:rStyle w:val="Hipersaitas"/>
                    <w:b/>
                    <w:bCs/>
                  </w:rPr>
                  <w:t>Elektroninis aukcionas</w:t>
                </w:r>
                <w:r>
                  <w:rPr>
                    <w:webHidden/>
                  </w:rPr>
                  <w:tab/>
                </w:r>
                <w:r>
                  <w:rPr>
                    <w:webHidden/>
                  </w:rPr>
                  <w:fldChar w:fldCharType="begin"/>
                </w:r>
                <w:r>
                  <w:rPr>
                    <w:webHidden/>
                  </w:rPr>
                  <w:instrText xml:space="preserve"> PAGEREF _Toc209430773 \h </w:instrText>
                </w:r>
                <w:r>
                  <w:rPr>
                    <w:webHidden/>
                  </w:rPr>
                </w:r>
                <w:r>
                  <w:rPr>
                    <w:webHidden/>
                  </w:rPr>
                  <w:fldChar w:fldCharType="separate"/>
                </w:r>
                <w:r>
                  <w:rPr>
                    <w:webHidden/>
                  </w:rPr>
                  <w:t>5</w:t>
                </w:r>
                <w:r>
                  <w:rPr>
                    <w:webHidden/>
                  </w:rPr>
                  <w:fldChar w:fldCharType="end"/>
                </w:r>
              </w:hyperlink>
            </w:p>
            <w:p w14:paraId="313686AB" w14:textId="78E73DAA" w:rsidR="004B2CFD" w:rsidRDefault="004B2CFD">
              <w:pPr>
                <w:pStyle w:val="Turinys1"/>
                <w:tabs>
                  <w:tab w:val="left" w:pos="720"/>
                </w:tabs>
                <w:rPr>
                  <w:rFonts w:asciiTheme="minorHAnsi" w:eastAsiaTheme="minorEastAsia" w:hAnsiTheme="minorHAnsi" w:cstheme="minorBidi"/>
                  <w:kern w:val="2"/>
                  <w:sz w:val="24"/>
                  <w:szCs w:val="24"/>
                  <w14:ligatures w14:val="standardContextual"/>
                </w:rPr>
              </w:pPr>
              <w:hyperlink w:anchor="_Toc209430774" w:history="1">
                <w:r w:rsidRPr="00155877">
                  <w:rPr>
                    <w:rStyle w:val="Hipersaitas"/>
                    <w:b/>
                    <w:bCs/>
                  </w:rPr>
                  <w:t>9.</w:t>
                </w:r>
                <w:r>
                  <w:rPr>
                    <w:rFonts w:asciiTheme="minorHAnsi" w:eastAsiaTheme="minorEastAsia" w:hAnsiTheme="minorHAnsi" w:cstheme="minorBidi"/>
                    <w:kern w:val="2"/>
                    <w:sz w:val="24"/>
                    <w:szCs w:val="24"/>
                    <w14:ligatures w14:val="standardContextual"/>
                  </w:rPr>
                  <w:tab/>
                </w:r>
                <w:r w:rsidRPr="00155877">
                  <w:rPr>
                    <w:rStyle w:val="Hipersaitas"/>
                    <w:b/>
                    <w:bCs/>
                  </w:rPr>
                  <w:t>Pasiūlymų vertinimas</w:t>
                </w:r>
                <w:r>
                  <w:rPr>
                    <w:webHidden/>
                  </w:rPr>
                  <w:tab/>
                </w:r>
                <w:r>
                  <w:rPr>
                    <w:webHidden/>
                  </w:rPr>
                  <w:fldChar w:fldCharType="begin"/>
                </w:r>
                <w:r>
                  <w:rPr>
                    <w:webHidden/>
                  </w:rPr>
                  <w:instrText xml:space="preserve"> PAGEREF _Toc209430774 \h </w:instrText>
                </w:r>
                <w:r>
                  <w:rPr>
                    <w:webHidden/>
                  </w:rPr>
                </w:r>
                <w:r>
                  <w:rPr>
                    <w:webHidden/>
                  </w:rPr>
                  <w:fldChar w:fldCharType="separate"/>
                </w:r>
                <w:r>
                  <w:rPr>
                    <w:webHidden/>
                  </w:rPr>
                  <w:t>5</w:t>
                </w:r>
                <w:r>
                  <w:rPr>
                    <w:webHidden/>
                  </w:rPr>
                  <w:fldChar w:fldCharType="end"/>
                </w:r>
              </w:hyperlink>
            </w:p>
            <w:p w14:paraId="13D91D40" w14:textId="54F35D8C" w:rsidR="004B2CFD" w:rsidRDefault="004B2CFD">
              <w:pPr>
                <w:pStyle w:val="Turinys1"/>
                <w:tabs>
                  <w:tab w:val="left" w:pos="720"/>
                </w:tabs>
                <w:rPr>
                  <w:rFonts w:asciiTheme="minorHAnsi" w:eastAsiaTheme="minorEastAsia" w:hAnsiTheme="minorHAnsi" w:cstheme="minorBidi"/>
                  <w:kern w:val="2"/>
                  <w:sz w:val="24"/>
                  <w:szCs w:val="24"/>
                  <w14:ligatures w14:val="standardContextual"/>
                </w:rPr>
              </w:pPr>
              <w:hyperlink w:anchor="_Toc209430775" w:history="1">
                <w:r w:rsidRPr="00155877">
                  <w:rPr>
                    <w:rStyle w:val="Hipersaitas"/>
                    <w:b/>
                    <w:bCs/>
                  </w:rPr>
                  <w:t>10.</w:t>
                </w:r>
                <w:r>
                  <w:rPr>
                    <w:rFonts w:asciiTheme="minorHAnsi" w:eastAsiaTheme="minorEastAsia" w:hAnsiTheme="minorHAnsi" w:cstheme="minorBidi"/>
                    <w:kern w:val="2"/>
                    <w:sz w:val="24"/>
                    <w:szCs w:val="24"/>
                    <w14:ligatures w14:val="standardContextual"/>
                  </w:rPr>
                  <w:tab/>
                </w:r>
                <w:r w:rsidRPr="00155877">
                  <w:rPr>
                    <w:rStyle w:val="Hipersaitas"/>
                    <w:b/>
                    <w:bCs/>
                  </w:rPr>
                  <w:t>Sutarties sudarymas</w:t>
                </w:r>
                <w:r>
                  <w:rPr>
                    <w:webHidden/>
                  </w:rPr>
                  <w:tab/>
                </w:r>
                <w:r>
                  <w:rPr>
                    <w:webHidden/>
                  </w:rPr>
                  <w:fldChar w:fldCharType="begin"/>
                </w:r>
                <w:r>
                  <w:rPr>
                    <w:webHidden/>
                  </w:rPr>
                  <w:instrText xml:space="preserve"> PAGEREF _Toc209430775 \h </w:instrText>
                </w:r>
                <w:r>
                  <w:rPr>
                    <w:webHidden/>
                  </w:rPr>
                </w:r>
                <w:r>
                  <w:rPr>
                    <w:webHidden/>
                  </w:rPr>
                  <w:fldChar w:fldCharType="separate"/>
                </w:r>
                <w:r>
                  <w:rPr>
                    <w:webHidden/>
                  </w:rPr>
                  <w:t>6</w:t>
                </w:r>
                <w:r>
                  <w:rPr>
                    <w:webHidden/>
                  </w:rPr>
                  <w:fldChar w:fldCharType="end"/>
                </w:r>
              </w:hyperlink>
            </w:p>
            <w:p w14:paraId="0B43CC89" w14:textId="3E788442" w:rsidR="004B2CFD" w:rsidRDefault="004B2CFD">
              <w:pPr>
                <w:pStyle w:val="Turinys1"/>
                <w:tabs>
                  <w:tab w:val="left" w:pos="720"/>
                </w:tabs>
                <w:rPr>
                  <w:rFonts w:asciiTheme="minorHAnsi" w:eastAsiaTheme="minorEastAsia" w:hAnsiTheme="minorHAnsi" w:cstheme="minorBidi"/>
                  <w:kern w:val="2"/>
                  <w:sz w:val="24"/>
                  <w:szCs w:val="24"/>
                  <w14:ligatures w14:val="standardContextual"/>
                </w:rPr>
              </w:pPr>
              <w:hyperlink w:anchor="_Toc209430776" w:history="1">
                <w:r w:rsidRPr="00155877">
                  <w:rPr>
                    <w:rStyle w:val="Hipersaitas"/>
                    <w:b/>
                    <w:bCs/>
                  </w:rPr>
                  <w:t>11.</w:t>
                </w:r>
                <w:r>
                  <w:rPr>
                    <w:rFonts w:asciiTheme="minorHAnsi" w:eastAsiaTheme="minorEastAsia" w:hAnsiTheme="minorHAnsi" w:cstheme="minorBidi"/>
                    <w:kern w:val="2"/>
                    <w:sz w:val="24"/>
                    <w:szCs w:val="24"/>
                    <w14:ligatures w14:val="standardContextual"/>
                  </w:rPr>
                  <w:tab/>
                </w:r>
                <w:r w:rsidRPr="00155877">
                  <w:rPr>
                    <w:rStyle w:val="Hipersaitas"/>
                    <w:b/>
                    <w:bCs/>
                  </w:rPr>
                  <w:t>Kitos sąlygos</w:t>
                </w:r>
                <w:r>
                  <w:rPr>
                    <w:webHidden/>
                  </w:rPr>
                  <w:tab/>
                </w:r>
                <w:r>
                  <w:rPr>
                    <w:webHidden/>
                  </w:rPr>
                  <w:fldChar w:fldCharType="begin"/>
                </w:r>
                <w:r>
                  <w:rPr>
                    <w:webHidden/>
                  </w:rPr>
                  <w:instrText xml:space="preserve"> PAGEREF _Toc209430776 \h </w:instrText>
                </w:r>
                <w:r>
                  <w:rPr>
                    <w:webHidden/>
                  </w:rPr>
                </w:r>
                <w:r>
                  <w:rPr>
                    <w:webHidden/>
                  </w:rPr>
                  <w:fldChar w:fldCharType="separate"/>
                </w:r>
                <w:r>
                  <w:rPr>
                    <w:webHidden/>
                  </w:rPr>
                  <w:t>6</w:t>
                </w:r>
                <w:r>
                  <w:rPr>
                    <w:webHidden/>
                  </w:rPr>
                  <w:fldChar w:fldCharType="end"/>
                </w:r>
              </w:hyperlink>
            </w:p>
            <w:p w14:paraId="430A64A8" w14:textId="556806E6" w:rsidR="004B2CFD" w:rsidRDefault="004B2CFD">
              <w:pPr>
                <w:pStyle w:val="Turinys2"/>
                <w:rPr>
                  <w:noProof/>
                  <w:kern w:val="2"/>
                  <w:sz w:val="24"/>
                  <w:szCs w:val="24"/>
                  <w14:ligatures w14:val="standardContextual"/>
                </w:rPr>
              </w:pPr>
              <w:hyperlink w:anchor="_Toc209430777" w:history="1">
                <w:r w:rsidRPr="00155877">
                  <w:rPr>
                    <w:rStyle w:val="Hipersaitas"/>
                    <w:rFonts w:ascii="Calibri" w:eastAsia="Calibri Light" w:hAnsi="Calibri" w:cs="Calibri"/>
                    <w:noProof/>
                  </w:rPr>
                  <w:t>Specialiųjų pirkimo sąlygų 1 priedas</w:t>
                </w:r>
                <w:r>
                  <w:rPr>
                    <w:noProof/>
                    <w:webHidden/>
                  </w:rPr>
                  <w:tab/>
                </w:r>
                <w:r>
                  <w:rPr>
                    <w:noProof/>
                    <w:webHidden/>
                  </w:rPr>
                  <w:fldChar w:fldCharType="begin"/>
                </w:r>
                <w:r>
                  <w:rPr>
                    <w:noProof/>
                    <w:webHidden/>
                  </w:rPr>
                  <w:instrText xml:space="preserve"> PAGEREF _Toc209430777 \h </w:instrText>
                </w:r>
                <w:r>
                  <w:rPr>
                    <w:noProof/>
                    <w:webHidden/>
                  </w:rPr>
                </w:r>
                <w:r>
                  <w:rPr>
                    <w:noProof/>
                    <w:webHidden/>
                  </w:rPr>
                  <w:fldChar w:fldCharType="separate"/>
                </w:r>
                <w:r>
                  <w:rPr>
                    <w:noProof/>
                    <w:webHidden/>
                  </w:rPr>
                  <w:t>7</w:t>
                </w:r>
                <w:r>
                  <w:rPr>
                    <w:noProof/>
                    <w:webHidden/>
                  </w:rPr>
                  <w:fldChar w:fldCharType="end"/>
                </w:r>
              </w:hyperlink>
            </w:p>
            <w:p w14:paraId="00C4666A" w14:textId="56087BE3" w:rsidR="004B2CFD" w:rsidRDefault="004B2CFD">
              <w:pPr>
                <w:pStyle w:val="Turinys2"/>
                <w:rPr>
                  <w:noProof/>
                  <w:kern w:val="2"/>
                  <w:sz w:val="24"/>
                  <w:szCs w:val="24"/>
                  <w14:ligatures w14:val="standardContextual"/>
                </w:rPr>
              </w:pPr>
              <w:hyperlink w:anchor="_Toc209430778" w:history="1">
                <w:r w:rsidRPr="00155877">
                  <w:rPr>
                    <w:rStyle w:val="Hipersaitas"/>
                    <w:rFonts w:ascii="Calibri" w:eastAsia="Calibri Light" w:hAnsi="Calibri" w:cs="Calibri"/>
                    <w:noProof/>
                  </w:rPr>
                  <w:t>„Terminai“</w:t>
                </w:r>
                <w:r>
                  <w:rPr>
                    <w:noProof/>
                    <w:webHidden/>
                  </w:rPr>
                  <w:tab/>
                </w:r>
                <w:r>
                  <w:rPr>
                    <w:noProof/>
                    <w:webHidden/>
                  </w:rPr>
                  <w:fldChar w:fldCharType="begin"/>
                </w:r>
                <w:r>
                  <w:rPr>
                    <w:noProof/>
                    <w:webHidden/>
                  </w:rPr>
                  <w:instrText xml:space="preserve"> PAGEREF _Toc209430778 \h </w:instrText>
                </w:r>
                <w:r>
                  <w:rPr>
                    <w:noProof/>
                    <w:webHidden/>
                  </w:rPr>
                </w:r>
                <w:r>
                  <w:rPr>
                    <w:noProof/>
                    <w:webHidden/>
                  </w:rPr>
                  <w:fldChar w:fldCharType="separate"/>
                </w:r>
                <w:r>
                  <w:rPr>
                    <w:noProof/>
                    <w:webHidden/>
                  </w:rPr>
                  <w:t>7</w:t>
                </w:r>
                <w:r>
                  <w:rPr>
                    <w:noProof/>
                    <w:webHidden/>
                  </w:rPr>
                  <w:fldChar w:fldCharType="end"/>
                </w:r>
              </w:hyperlink>
            </w:p>
            <w:p w14:paraId="09999AC5" w14:textId="08D7A97B" w:rsidR="004B2CFD" w:rsidRDefault="004B2CFD">
              <w:pPr>
                <w:pStyle w:val="Turinys2"/>
                <w:rPr>
                  <w:noProof/>
                  <w:kern w:val="2"/>
                  <w:sz w:val="24"/>
                  <w:szCs w:val="24"/>
                  <w14:ligatures w14:val="standardContextual"/>
                </w:rPr>
              </w:pPr>
              <w:hyperlink w:anchor="_Toc209430779" w:history="1">
                <w:r w:rsidRPr="00155877">
                  <w:rPr>
                    <w:rStyle w:val="Hipersaitas"/>
                    <w:rFonts w:ascii="Calibri" w:eastAsia="Calibri Light" w:hAnsi="Calibri" w:cs="Calibri"/>
                    <w:noProof/>
                  </w:rPr>
                  <w:t xml:space="preserve">Specialiųjų pirkimo sąlygų </w:t>
                </w:r>
                <w:r w:rsidRPr="00155877">
                  <w:rPr>
                    <w:rStyle w:val="Hipersaitas"/>
                    <w:rFonts w:ascii="Calibri" w:eastAsia="Calibri" w:hAnsi="Calibri" w:cs="Calibri"/>
                    <w:noProof/>
                  </w:rPr>
                  <w:t>2_1 ir 2_2 priedai</w:t>
                </w:r>
                <w:r>
                  <w:rPr>
                    <w:noProof/>
                    <w:webHidden/>
                  </w:rPr>
                  <w:tab/>
                </w:r>
                <w:r>
                  <w:rPr>
                    <w:noProof/>
                    <w:webHidden/>
                  </w:rPr>
                  <w:fldChar w:fldCharType="begin"/>
                </w:r>
                <w:r>
                  <w:rPr>
                    <w:noProof/>
                    <w:webHidden/>
                  </w:rPr>
                  <w:instrText xml:space="preserve"> PAGEREF _Toc209430779 \h </w:instrText>
                </w:r>
                <w:r>
                  <w:rPr>
                    <w:noProof/>
                    <w:webHidden/>
                  </w:rPr>
                </w:r>
                <w:r>
                  <w:rPr>
                    <w:noProof/>
                    <w:webHidden/>
                  </w:rPr>
                  <w:fldChar w:fldCharType="separate"/>
                </w:r>
                <w:r>
                  <w:rPr>
                    <w:noProof/>
                    <w:webHidden/>
                  </w:rPr>
                  <w:t>8</w:t>
                </w:r>
                <w:r>
                  <w:rPr>
                    <w:noProof/>
                    <w:webHidden/>
                  </w:rPr>
                  <w:fldChar w:fldCharType="end"/>
                </w:r>
              </w:hyperlink>
            </w:p>
            <w:p w14:paraId="64D33C20" w14:textId="53A3EBC8" w:rsidR="004B2CFD" w:rsidRDefault="004B2CFD">
              <w:pPr>
                <w:pStyle w:val="Turinys2"/>
                <w:rPr>
                  <w:noProof/>
                  <w:kern w:val="2"/>
                  <w:sz w:val="24"/>
                  <w:szCs w:val="24"/>
                  <w14:ligatures w14:val="standardContextual"/>
                </w:rPr>
              </w:pPr>
              <w:hyperlink w:anchor="_Toc209430780" w:history="1">
                <w:r w:rsidRPr="00155877">
                  <w:rPr>
                    <w:rStyle w:val="Hipersaitas"/>
                    <w:rFonts w:ascii="Calibri" w:eastAsia="Calibri" w:hAnsi="Calibri" w:cs="Calibri"/>
                    <w:noProof/>
                  </w:rPr>
                  <w:t>„Techninė specifikacija“</w:t>
                </w:r>
                <w:r>
                  <w:rPr>
                    <w:noProof/>
                    <w:webHidden/>
                  </w:rPr>
                  <w:tab/>
                </w:r>
                <w:r>
                  <w:rPr>
                    <w:noProof/>
                    <w:webHidden/>
                  </w:rPr>
                  <w:fldChar w:fldCharType="begin"/>
                </w:r>
                <w:r>
                  <w:rPr>
                    <w:noProof/>
                    <w:webHidden/>
                  </w:rPr>
                  <w:instrText xml:space="preserve"> PAGEREF _Toc209430780 \h </w:instrText>
                </w:r>
                <w:r>
                  <w:rPr>
                    <w:noProof/>
                    <w:webHidden/>
                  </w:rPr>
                </w:r>
                <w:r>
                  <w:rPr>
                    <w:noProof/>
                    <w:webHidden/>
                  </w:rPr>
                  <w:fldChar w:fldCharType="separate"/>
                </w:r>
                <w:r>
                  <w:rPr>
                    <w:noProof/>
                    <w:webHidden/>
                  </w:rPr>
                  <w:t>8</w:t>
                </w:r>
                <w:r>
                  <w:rPr>
                    <w:noProof/>
                    <w:webHidden/>
                  </w:rPr>
                  <w:fldChar w:fldCharType="end"/>
                </w:r>
              </w:hyperlink>
            </w:p>
            <w:p w14:paraId="16B684B0" w14:textId="5CC72762" w:rsidR="004B2CFD" w:rsidRDefault="004B2CFD">
              <w:pPr>
                <w:pStyle w:val="Turinys2"/>
                <w:rPr>
                  <w:noProof/>
                  <w:kern w:val="2"/>
                  <w:sz w:val="24"/>
                  <w:szCs w:val="24"/>
                  <w14:ligatures w14:val="standardContextual"/>
                </w:rPr>
              </w:pPr>
              <w:hyperlink w:anchor="_Toc209430781" w:history="1">
                <w:r w:rsidRPr="00155877">
                  <w:rPr>
                    <w:rStyle w:val="Hipersaitas"/>
                    <w:rFonts w:ascii="Calibri" w:eastAsia="Calibri Light" w:hAnsi="Calibri" w:cs="Calibri"/>
                    <w:noProof/>
                  </w:rPr>
                  <w:t xml:space="preserve">Specialiųjų pirkimo sąlygų </w:t>
                </w:r>
                <w:r w:rsidRPr="00155877">
                  <w:rPr>
                    <w:rStyle w:val="Hipersaitas"/>
                    <w:rFonts w:ascii="Calibri" w:eastAsia="Calibri" w:hAnsi="Calibri" w:cs="Calibri"/>
                    <w:noProof/>
                  </w:rPr>
                  <w:t>3 priedas</w:t>
                </w:r>
                <w:r>
                  <w:rPr>
                    <w:noProof/>
                    <w:webHidden/>
                  </w:rPr>
                  <w:tab/>
                </w:r>
                <w:r>
                  <w:rPr>
                    <w:noProof/>
                    <w:webHidden/>
                  </w:rPr>
                  <w:fldChar w:fldCharType="begin"/>
                </w:r>
                <w:r>
                  <w:rPr>
                    <w:noProof/>
                    <w:webHidden/>
                  </w:rPr>
                  <w:instrText xml:space="preserve"> PAGEREF _Toc209430781 \h </w:instrText>
                </w:r>
                <w:r>
                  <w:rPr>
                    <w:noProof/>
                    <w:webHidden/>
                  </w:rPr>
                </w:r>
                <w:r>
                  <w:rPr>
                    <w:noProof/>
                    <w:webHidden/>
                  </w:rPr>
                  <w:fldChar w:fldCharType="separate"/>
                </w:r>
                <w:r>
                  <w:rPr>
                    <w:noProof/>
                    <w:webHidden/>
                  </w:rPr>
                  <w:t>9</w:t>
                </w:r>
                <w:r>
                  <w:rPr>
                    <w:noProof/>
                    <w:webHidden/>
                  </w:rPr>
                  <w:fldChar w:fldCharType="end"/>
                </w:r>
              </w:hyperlink>
            </w:p>
            <w:p w14:paraId="730D02B1" w14:textId="02F38C5B" w:rsidR="004B2CFD" w:rsidRDefault="004B2CFD">
              <w:pPr>
                <w:pStyle w:val="Turinys2"/>
                <w:rPr>
                  <w:noProof/>
                  <w:kern w:val="2"/>
                  <w:sz w:val="24"/>
                  <w:szCs w:val="24"/>
                  <w14:ligatures w14:val="standardContextual"/>
                </w:rPr>
              </w:pPr>
              <w:hyperlink w:anchor="_Toc209430782" w:history="1">
                <w:r w:rsidRPr="00155877">
                  <w:rPr>
                    <w:rStyle w:val="Hipersaitas"/>
                    <w:rFonts w:ascii="Calibri" w:eastAsia="Calibri" w:hAnsi="Calibri" w:cs="Calibri"/>
                    <w:noProof/>
                  </w:rPr>
                  <w:t>„Tiekėjų pašalinimo pagrindai“</w:t>
                </w:r>
                <w:r>
                  <w:rPr>
                    <w:noProof/>
                    <w:webHidden/>
                  </w:rPr>
                  <w:tab/>
                </w:r>
                <w:r>
                  <w:rPr>
                    <w:noProof/>
                    <w:webHidden/>
                  </w:rPr>
                  <w:fldChar w:fldCharType="begin"/>
                </w:r>
                <w:r>
                  <w:rPr>
                    <w:noProof/>
                    <w:webHidden/>
                  </w:rPr>
                  <w:instrText xml:space="preserve"> PAGEREF _Toc209430782 \h </w:instrText>
                </w:r>
                <w:r>
                  <w:rPr>
                    <w:noProof/>
                    <w:webHidden/>
                  </w:rPr>
                </w:r>
                <w:r>
                  <w:rPr>
                    <w:noProof/>
                    <w:webHidden/>
                  </w:rPr>
                  <w:fldChar w:fldCharType="separate"/>
                </w:r>
                <w:r>
                  <w:rPr>
                    <w:noProof/>
                    <w:webHidden/>
                  </w:rPr>
                  <w:t>9</w:t>
                </w:r>
                <w:r>
                  <w:rPr>
                    <w:noProof/>
                    <w:webHidden/>
                  </w:rPr>
                  <w:fldChar w:fldCharType="end"/>
                </w:r>
              </w:hyperlink>
            </w:p>
            <w:p w14:paraId="552D2754" w14:textId="71EB8DD8" w:rsidR="004B2CFD" w:rsidRDefault="004B2CFD">
              <w:pPr>
                <w:pStyle w:val="Turinys2"/>
                <w:rPr>
                  <w:noProof/>
                  <w:kern w:val="2"/>
                  <w:sz w:val="24"/>
                  <w:szCs w:val="24"/>
                  <w14:ligatures w14:val="standardContextual"/>
                </w:rPr>
              </w:pPr>
              <w:hyperlink w:anchor="_Toc209430783" w:history="1">
                <w:r w:rsidRPr="00155877">
                  <w:rPr>
                    <w:rStyle w:val="Hipersaitas"/>
                    <w:rFonts w:ascii="Calibri" w:eastAsia="Calibri Light" w:hAnsi="Calibri" w:cs="Calibri"/>
                    <w:i/>
                    <w:iCs/>
                    <w:noProof/>
                  </w:rPr>
                  <w:t>Specialiųjų pirkimo sąlygų 4</w:t>
                </w:r>
                <w:r w:rsidRPr="00155877">
                  <w:rPr>
                    <w:rStyle w:val="Hipersaitas"/>
                    <w:rFonts w:ascii="Calibri" w:eastAsia="Calibri" w:hAnsi="Calibri" w:cs="Calibri"/>
                    <w:i/>
                    <w:iCs/>
                    <w:noProof/>
                  </w:rPr>
                  <w:t xml:space="preserve"> priedas</w:t>
                </w:r>
                <w:r>
                  <w:rPr>
                    <w:noProof/>
                    <w:webHidden/>
                  </w:rPr>
                  <w:tab/>
                </w:r>
                <w:r>
                  <w:rPr>
                    <w:noProof/>
                    <w:webHidden/>
                  </w:rPr>
                  <w:fldChar w:fldCharType="begin"/>
                </w:r>
                <w:r>
                  <w:rPr>
                    <w:noProof/>
                    <w:webHidden/>
                  </w:rPr>
                  <w:instrText xml:space="preserve"> PAGEREF _Toc209430783 \h </w:instrText>
                </w:r>
                <w:r>
                  <w:rPr>
                    <w:noProof/>
                    <w:webHidden/>
                  </w:rPr>
                </w:r>
                <w:r>
                  <w:rPr>
                    <w:noProof/>
                    <w:webHidden/>
                  </w:rPr>
                  <w:fldChar w:fldCharType="separate"/>
                </w:r>
                <w:r>
                  <w:rPr>
                    <w:noProof/>
                    <w:webHidden/>
                  </w:rPr>
                  <w:t>10</w:t>
                </w:r>
                <w:r>
                  <w:rPr>
                    <w:noProof/>
                    <w:webHidden/>
                  </w:rPr>
                  <w:fldChar w:fldCharType="end"/>
                </w:r>
              </w:hyperlink>
            </w:p>
            <w:p w14:paraId="404A9210" w14:textId="409B0A83" w:rsidR="004B2CFD" w:rsidRDefault="004B2CFD">
              <w:pPr>
                <w:pStyle w:val="Turinys2"/>
                <w:rPr>
                  <w:noProof/>
                  <w:kern w:val="2"/>
                  <w:sz w:val="24"/>
                  <w:szCs w:val="24"/>
                  <w14:ligatures w14:val="standardContextual"/>
                </w:rPr>
              </w:pPr>
              <w:hyperlink w:anchor="_Toc209430784" w:history="1">
                <w:r w:rsidRPr="00155877">
                  <w:rPr>
                    <w:rStyle w:val="Hipersaitas"/>
                    <w:rFonts w:ascii="Calibri" w:eastAsia="Calibri" w:hAnsi="Calibri" w:cs="Calibri"/>
                    <w:i/>
                    <w:iCs/>
                    <w:noProof/>
                  </w:rPr>
                  <w:t>„Tiekėjų kvalifikacijos reikalavimai“</w:t>
                </w:r>
                <w:r>
                  <w:rPr>
                    <w:noProof/>
                    <w:webHidden/>
                  </w:rPr>
                  <w:tab/>
                </w:r>
                <w:r>
                  <w:rPr>
                    <w:noProof/>
                    <w:webHidden/>
                  </w:rPr>
                  <w:fldChar w:fldCharType="begin"/>
                </w:r>
                <w:r>
                  <w:rPr>
                    <w:noProof/>
                    <w:webHidden/>
                  </w:rPr>
                  <w:instrText xml:space="preserve"> PAGEREF _Toc209430784 \h </w:instrText>
                </w:r>
                <w:r>
                  <w:rPr>
                    <w:noProof/>
                    <w:webHidden/>
                  </w:rPr>
                </w:r>
                <w:r>
                  <w:rPr>
                    <w:noProof/>
                    <w:webHidden/>
                  </w:rPr>
                  <w:fldChar w:fldCharType="separate"/>
                </w:r>
                <w:r>
                  <w:rPr>
                    <w:noProof/>
                    <w:webHidden/>
                  </w:rPr>
                  <w:t>10</w:t>
                </w:r>
                <w:r>
                  <w:rPr>
                    <w:noProof/>
                    <w:webHidden/>
                  </w:rPr>
                  <w:fldChar w:fldCharType="end"/>
                </w:r>
              </w:hyperlink>
            </w:p>
            <w:p w14:paraId="07D253C5" w14:textId="6B747738" w:rsidR="004B2CFD" w:rsidRDefault="004B2CFD">
              <w:pPr>
                <w:pStyle w:val="Turinys2"/>
                <w:rPr>
                  <w:noProof/>
                  <w:kern w:val="2"/>
                  <w:sz w:val="24"/>
                  <w:szCs w:val="24"/>
                  <w14:ligatures w14:val="standardContextual"/>
                </w:rPr>
              </w:pPr>
              <w:hyperlink w:anchor="_Toc209430785" w:history="1">
                <w:r w:rsidRPr="00155877">
                  <w:rPr>
                    <w:rStyle w:val="Hipersaitas"/>
                    <w:rFonts w:eastAsia="Calibri" w:cstheme="minorHAnsi"/>
                    <w:i/>
                    <w:iCs/>
                    <w:noProof/>
                  </w:rPr>
                  <w:t>Specialiųjų pirkimo sąlygų 5 priedas</w:t>
                </w:r>
                <w:r>
                  <w:rPr>
                    <w:noProof/>
                    <w:webHidden/>
                  </w:rPr>
                  <w:tab/>
                </w:r>
                <w:r>
                  <w:rPr>
                    <w:noProof/>
                    <w:webHidden/>
                  </w:rPr>
                  <w:fldChar w:fldCharType="begin"/>
                </w:r>
                <w:r>
                  <w:rPr>
                    <w:noProof/>
                    <w:webHidden/>
                  </w:rPr>
                  <w:instrText xml:space="preserve"> PAGEREF _Toc209430785 \h </w:instrText>
                </w:r>
                <w:r>
                  <w:rPr>
                    <w:noProof/>
                    <w:webHidden/>
                  </w:rPr>
                </w:r>
                <w:r>
                  <w:rPr>
                    <w:noProof/>
                    <w:webHidden/>
                  </w:rPr>
                  <w:fldChar w:fldCharType="separate"/>
                </w:r>
                <w:r>
                  <w:rPr>
                    <w:noProof/>
                    <w:webHidden/>
                  </w:rPr>
                  <w:t>11</w:t>
                </w:r>
                <w:r>
                  <w:rPr>
                    <w:noProof/>
                    <w:webHidden/>
                  </w:rPr>
                  <w:fldChar w:fldCharType="end"/>
                </w:r>
              </w:hyperlink>
            </w:p>
            <w:p w14:paraId="2AE46BE2" w14:textId="4261CBBA" w:rsidR="004B2CFD" w:rsidRDefault="004B2CFD">
              <w:pPr>
                <w:pStyle w:val="Turinys2"/>
                <w:rPr>
                  <w:noProof/>
                  <w:kern w:val="2"/>
                  <w:sz w:val="24"/>
                  <w:szCs w:val="24"/>
                  <w14:ligatures w14:val="standardContextual"/>
                </w:rPr>
              </w:pPr>
              <w:hyperlink w:anchor="_Toc209430786" w:history="1">
                <w:r w:rsidRPr="00155877">
                  <w:rPr>
                    <w:rStyle w:val="Hipersaitas"/>
                    <w:rFonts w:eastAsia="Calibri" w:cstheme="minorHAnsi"/>
                    <w:i/>
                    <w:iCs/>
                    <w:noProof/>
                  </w:rPr>
                  <w:t>„Pasiūlymų vertinimo kriterijai ir sąlygos“</w:t>
                </w:r>
                <w:r>
                  <w:rPr>
                    <w:noProof/>
                    <w:webHidden/>
                  </w:rPr>
                  <w:tab/>
                </w:r>
                <w:r>
                  <w:rPr>
                    <w:noProof/>
                    <w:webHidden/>
                  </w:rPr>
                  <w:fldChar w:fldCharType="begin"/>
                </w:r>
                <w:r>
                  <w:rPr>
                    <w:noProof/>
                    <w:webHidden/>
                  </w:rPr>
                  <w:instrText xml:space="preserve"> PAGEREF _Toc209430786 \h </w:instrText>
                </w:r>
                <w:r>
                  <w:rPr>
                    <w:noProof/>
                    <w:webHidden/>
                  </w:rPr>
                </w:r>
                <w:r>
                  <w:rPr>
                    <w:noProof/>
                    <w:webHidden/>
                  </w:rPr>
                  <w:fldChar w:fldCharType="separate"/>
                </w:r>
                <w:r>
                  <w:rPr>
                    <w:noProof/>
                    <w:webHidden/>
                  </w:rPr>
                  <w:t>11</w:t>
                </w:r>
                <w:r>
                  <w:rPr>
                    <w:noProof/>
                    <w:webHidden/>
                  </w:rPr>
                  <w:fldChar w:fldCharType="end"/>
                </w:r>
              </w:hyperlink>
            </w:p>
            <w:p w14:paraId="180B833D" w14:textId="4ABA692E" w:rsidR="004B2CFD" w:rsidRDefault="004B2CFD">
              <w:pPr>
                <w:pStyle w:val="Turinys2"/>
                <w:rPr>
                  <w:noProof/>
                  <w:kern w:val="2"/>
                  <w:sz w:val="24"/>
                  <w:szCs w:val="24"/>
                  <w14:ligatures w14:val="standardContextual"/>
                </w:rPr>
              </w:pPr>
              <w:hyperlink w:anchor="_Toc209430787" w:history="1">
                <w:r w:rsidRPr="00155877">
                  <w:rPr>
                    <w:rStyle w:val="Hipersaitas"/>
                    <w:rFonts w:ascii="Calibri" w:eastAsia="Calibri Light" w:hAnsi="Calibri" w:cs="Calibri"/>
                    <w:noProof/>
                  </w:rPr>
                  <w:t>Specialiųjų pirkimo sąlygų</w:t>
                </w:r>
                <w:r w:rsidRPr="00155877">
                  <w:rPr>
                    <w:rStyle w:val="Hipersaitas"/>
                    <w:rFonts w:ascii="Calibri" w:eastAsia="Calibri" w:hAnsi="Calibri" w:cs="Calibri"/>
                    <w:noProof/>
                  </w:rPr>
                  <w:t xml:space="preserve"> 6_1 ir 6_2 priedai</w:t>
                </w:r>
                <w:r>
                  <w:rPr>
                    <w:noProof/>
                    <w:webHidden/>
                  </w:rPr>
                  <w:tab/>
                </w:r>
                <w:r>
                  <w:rPr>
                    <w:noProof/>
                    <w:webHidden/>
                  </w:rPr>
                  <w:fldChar w:fldCharType="begin"/>
                </w:r>
                <w:r>
                  <w:rPr>
                    <w:noProof/>
                    <w:webHidden/>
                  </w:rPr>
                  <w:instrText xml:space="preserve"> PAGEREF _Toc209430787 \h </w:instrText>
                </w:r>
                <w:r>
                  <w:rPr>
                    <w:noProof/>
                    <w:webHidden/>
                  </w:rPr>
                </w:r>
                <w:r>
                  <w:rPr>
                    <w:noProof/>
                    <w:webHidden/>
                  </w:rPr>
                  <w:fldChar w:fldCharType="separate"/>
                </w:r>
                <w:r>
                  <w:rPr>
                    <w:noProof/>
                    <w:webHidden/>
                  </w:rPr>
                  <w:t>12</w:t>
                </w:r>
                <w:r>
                  <w:rPr>
                    <w:noProof/>
                    <w:webHidden/>
                  </w:rPr>
                  <w:fldChar w:fldCharType="end"/>
                </w:r>
              </w:hyperlink>
            </w:p>
            <w:p w14:paraId="0CB66F3D" w14:textId="01217862" w:rsidR="004B2CFD" w:rsidRDefault="004B2CFD">
              <w:pPr>
                <w:pStyle w:val="Turinys2"/>
                <w:rPr>
                  <w:noProof/>
                  <w:kern w:val="2"/>
                  <w:sz w:val="24"/>
                  <w:szCs w:val="24"/>
                  <w14:ligatures w14:val="standardContextual"/>
                </w:rPr>
              </w:pPr>
              <w:hyperlink w:anchor="_Toc209430788" w:history="1">
                <w:r w:rsidRPr="00155877">
                  <w:rPr>
                    <w:rStyle w:val="Hipersaitas"/>
                    <w:rFonts w:ascii="Calibri" w:eastAsia="Calibri" w:hAnsi="Calibri" w:cs="Calibri"/>
                    <w:noProof/>
                  </w:rPr>
                  <w:t>„Pasiūlymo forma“</w:t>
                </w:r>
                <w:r>
                  <w:rPr>
                    <w:noProof/>
                    <w:webHidden/>
                  </w:rPr>
                  <w:tab/>
                </w:r>
                <w:r>
                  <w:rPr>
                    <w:noProof/>
                    <w:webHidden/>
                  </w:rPr>
                  <w:fldChar w:fldCharType="begin"/>
                </w:r>
                <w:r>
                  <w:rPr>
                    <w:noProof/>
                    <w:webHidden/>
                  </w:rPr>
                  <w:instrText xml:space="preserve"> PAGEREF _Toc209430788 \h </w:instrText>
                </w:r>
                <w:r>
                  <w:rPr>
                    <w:noProof/>
                    <w:webHidden/>
                  </w:rPr>
                </w:r>
                <w:r>
                  <w:rPr>
                    <w:noProof/>
                    <w:webHidden/>
                  </w:rPr>
                  <w:fldChar w:fldCharType="separate"/>
                </w:r>
                <w:r>
                  <w:rPr>
                    <w:noProof/>
                    <w:webHidden/>
                  </w:rPr>
                  <w:t>12</w:t>
                </w:r>
                <w:r>
                  <w:rPr>
                    <w:noProof/>
                    <w:webHidden/>
                  </w:rPr>
                  <w:fldChar w:fldCharType="end"/>
                </w:r>
              </w:hyperlink>
            </w:p>
            <w:p w14:paraId="4DD633DA" w14:textId="25B67E63" w:rsidR="004B2CFD" w:rsidRDefault="004B2CFD">
              <w:pPr>
                <w:pStyle w:val="Turinys2"/>
                <w:rPr>
                  <w:noProof/>
                  <w:kern w:val="2"/>
                  <w:sz w:val="24"/>
                  <w:szCs w:val="24"/>
                  <w14:ligatures w14:val="standardContextual"/>
                </w:rPr>
              </w:pPr>
              <w:hyperlink w:anchor="_Toc209430789" w:history="1">
                <w:r w:rsidRPr="00155877">
                  <w:rPr>
                    <w:rStyle w:val="Hipersaitas"/>
                    <w:rFonts w:ascii="Calibri" w:eastAsia="Calibri" w:hAnsi="Calibri" w:cs="Calibri"/>
                    <w:noProof/>
                  </w:rPr>
                  <w:t>Specialiųjų pirkimo sąlygų 7 priedas</w:t>
                </w:r>
                <w:r>
                  <w:rPr>
                    <w:noProof/>
                    <w:webHidden/>
                  </w:rPr>
                  <w:tab/>
                </w:r>
                <w:r>
                  <w:rPr>
                    <w:noProof/>
                    <w:webHidden/>
                  </w:rPr>
                  <w:fldChar w:fldCharType="begin"/>
                </w:r>
                <w:r>
                  <w:rPr>
                    <w:noProof/>
                    <w:webHidden/>
                  </w:rPr>
                  <w:instrText xml:space="preserve"> PAGEREF _Toc209430789 \h </w:instrText>
                </w:r>
                <w:r>
                  <w:rPr>
                    <w:noProof/>
                    <w:webHidden/>
                  </w:rPr>
                </w:r>
                <w:r>
                  <w:rPr>
                    <w:noProof/>
                    <w:webHidden/>
                  </w:rPr>
                  <w:fldChar w:fldCharType="separate"/>
                </w:r>
                <w:r>
                  <w:rPr>
                    <w:noProof/>
                    <w:webHidden/>
                  </w:rPr>
                  <w:t>13</w:t>
                </w:r>
                <w:r>
                  <w:rPr>
                    <w:noProof/>
                    <w:webHidden/>
                  </w:rPr>
                  <w:fldChar w:fldCharType="end"/>
                </w:r>
              </w:hyperlink>
            </w:p>
            <w:p w14:paraId="2D9010FB" w14:textId="69833181" w:rsidR="004B2CFD" w:rsidRDefault="004B2CFD">
              <w:pPr>
                <w:pStyle w:val="Turinys2"/>
                <w:rPr>
                  <w:noProof/>
                  <w:kern w:val="2"/>
                  <w:sz w:val="24"/>
                  <w:szCs w:val="24"/>
                  <w14:ligatures w14:val="standardContextual"/>
                </w:rPr>
              </w:pPr>
              <w:hyperlink w:anchor="_Toc209430790" w:history="1">
                <w:r w:rsidRPr="00155877">
                  <w:rPr>
                    <w:rStyle w:val="Hipersaitas"/>
                    <w:rFonts w:ascii="Calibri" w:eastAsia="Calibri" w:hAnsi="Calibri" w:cs="Calibri"/>
                    <w:noProof/>
                  </w:rPr>
                  <w:t>„</w:t>
                </w:r>
                <w:r w:rsidRPr="00155877">
                  <w:rPr>
                    <w:rStyle w:val="Hipersaitas"/>
                    <w:rFonts w:ascii="Calibri" w:hAnsi="Calibri" w:cs="Calibri"/>
                    <w:noProof/>
                  </w:rPr>
                  <w:t>Siūlomų prekių techninės charakteristikos ir jų atitikimas techninės specifikacijos reikalavimams</w:t>
                </w:r>
                <w:r w:rsidRPr="00155877">
                  <w:rPr>
                    <w:rStyle w:val="Hipersaitas"/>
                    <w:rFonts w:ascii="Calibri" w:eastAsia="Calibri" w:hAnsi="Calibri" w:cs="Calibri"/>
                    <w:noProof/>
                  </w:rPr>
                  <w:t>“</w:t>
                </w:r>
                <w:r>
                  <w:rPr>
                    <w:noProof/>
                    <w:webHidden/>
                  </w:rPr>
                  <w:tab/>
                </w:r>
                <w:r>
                  <w:rPr>
                    <w:noProof/>
                    <w:webHidden/>
                  </w:rPr>
                  <w:fldChar w:fldCharType="begin"/>
                </w:r>
                <w:r>
                  <w:rPr>
                    <w:noProof/>
                    <w:webHidden/>
                  </w:rPr>
                  <w:instrText xml:space="preserve"> PAGEREF _Toc209430790 \h </w:instrText>
                </w:r>
                <w:r>
                  <w:rPr>
                    <w:noProof/>
                    <w:webHidden/>
                  </w:rPr>
                </w:r>
                <w:r>
                  <w:rPr>
                    <w:noProof/>
                    <w:webHidden/>
                  </w:rPr>
                  <w:fldChar w:fldCharType="separate"/>
                </w:r>
                <w:r>
                  <w:rPr>
                    <w:noProof/>
                    <w:webHidden/>
                  </w:rPr>
                  <w:t>13</w:t>
                </w:r>
                <w:r>
                  <w:rPr>
                    <w:noProof/>
                    <w:webHidden/>
                  </w:rPr>
                  <w:fldChar w:fldCharType="end"/>
                </w:r>
              </w:hyperlink>
            </w:p>
            <w:p w14:paraId="0AE83E69" w14:textId="048978A1" w:rsidR="004B2CFD" w:rsidRDefault="004B2CFD">
              <w:pPr>
                <w:pStyle w:val="Turinys2"/>
                <w:rPr>
                  <w:noProof/>
                  <w:kern w:val="2"/>
                  <w:sz w:val="24"/>
                  <w:szCs w:val="24"/>
                  <w14:ligatures w14:val="standardContextual"/>
                </w:rPr>
              </w:pPr>
              <w:hyperlink w:anchor="_Toc209430791" w:history="1">
                <w:r w:rsidRPr="00155877">
                  <w:rPr>
                    <w:rStyle w:val="Hipersaitas"/>
                    <w:rFonts w:eastAsia="Calibri" w:cstheme="minorHAnsi"/>
                    <w:i/>
                    <w:iCs/>
                    <w:noProof/>
                  </w:rPr>
                  <w:t>Specialiųjų pirkimo sąlygų 8 priedas</w:t>
                </w:r>
                <w:r>
                  <w:rPr>
                    <w:noProof/>
                    <w:webHidden/>
                  </w:rPr>
                  <w:tab/>
                </w:r>
                <w:r>
                  <w:rPr>
                    <w:noProof/>
                    <w:webHidden/>
                  </w:rPr>
                  <w:fldChar w:fldCharType="begin"/>
                </w:r>
                <w:r>
                  <w:rPr>
                    <w:noProof/>
                    <w:webHidden/>
                  </w:rPr>
                  <w:instrText xml:space="preserve"> PAGEREF _Toc209430791 \h </w:instrText>
                </w:r>
                <w:r>
                  <w:rPr>
                    <w:noProof/>
                    <w:webHidden/>
                  </w:rPr>
                </w:r>
                <w:r>
                  <w:rPr>
                    <w:noProof/>
                    <w:webHidden/>
                  </w:rPr>
                  <w:fldChar w:fldCharType="separate"/>
                </w:r>
                <w:r>
                  <w:rPr>
                    <w:noProof/>
                    <w:webHidden/>
                  </w:rPr>
                  <w:t>14</w:t>
                </w:r>
                <w:r>
                  <w:rPr>
                    <w:noProof/>
                    <w:webHidden/>
                  </w:rPr>
                  <w:fldChar w:fldCharType="end"/>
                </w:r>
              </w:hyperlink>
            </w:p>
            <w:p w14:paraId="0AAEF1BA" w14:textId="024F4CB8" w:rsidR="004B2CFD" w:rsidRDefault="004B2CFD">
              <w:pPr>
                <w:pStyle w:val="Turinys2"/>
                <w:rPr>
                  <w:noProof/>
                  <w:kern w:val="2"/>
                  <w:sz w:val="24"/>
                  <w:szCs w:val="24"/>
                  <w14:ligatures w14:val="standardContextual"/>
                </w:rPr>
              </w:pPr>
              <w:hyperlink w:anchor="_Toc209430792" w:history="1">
                <w:r w:rsidRPr="00155877">
                  <w:rPr>
                    <w:rStyle w:val="Hipersaitas"/>
                    <w:rFonts w:eastAsia="Calibri" w:cstheme="minorHAnsi"/>
                    <w:i/>
                    <w:iCs/>
                    <w:noProof/>
                  </w:rPr>
                  <w:t>„</w:t>
                </w:r>
                <w:r w:rsidRPr="00155877">
                  <w:rPr>
                    <w:rStyle w:val="Hipersaitas"/>
                    <w:rFonts w:cstheme="minorHAnsi"/>
                    <w:i/>
                    <w:iCs/>
                    <w:noProof/>
                  </w:rPr>
                  <w:t>Tiekėjo siūlomų specialistų sąrašas ir jų patirtis</w:t>
                </w:r>
                <w:r w:rsidRPr="00155877">
                  <w:rPr>
                    <w:rStyle w:val="Hipersaitas"/>
                    <w:rFonts w:eastAsia="Calibri" w:cstheme="minorHAnsi"/>
                    <w:i/>
                    <w:iCs/>
                    <w:noProof/>
                  </w:rPr>
                  <w:t>“</w:t>
                </w:r>
                <w:r>
                  <w:rPr>
                    <w:noProof/>
                    <w:webHidden/>
                  </w:rPr>
                  <w:tab/>
                </w:r>
                <w:r>
                  <w:rPr>
                    <w:noProof/>
                    <w:webHidden/>
                  </w:rPr>
                  <w:fldChar w:fldCharType="begin"/>
                </w:r>
                <w:r>
                  <w:rPr>
                    <w:noProof/>
                    <w:webHidden/>
                  </w:rPr>
                  <w:instrText xml:space="preserve"> PAGEREF _Toc209430792 \h </w:instrText>
                </w:r>
                <w:r>
                  <w:rPr>
                    <w:noProof/>
                    <w:webHidden/>
                  </w:rPr>
                </w:r>
                <w:r>
                  <w:rPr>
                    <w:noProof/>
                    <w:webHidden/>
                  </w:rPr>
                  <w:fldChar w:fldCharType="separate"/>
                </w:r>
                <w:r>
                  <w:rPr>
                    <w:noProof/>
                    <w:webHidden/>
                  </w:rPr>
                  <w:t>14</w:t>
                </w:r>
                <w:r>
                  <w:rPr>
                    <w:noProof/>
                    <w:webHidden/>
                  </w:rPr>
                  <w:fldChar w:fldCharType="end"/>
                </w:r>
              </w:hyperlink>
            </w:p>
            <w:p w14:paraId="747C2D28" w14:textId="038B6950" w:rsidR="004B2CFD" w:rsidRDefault="004B2CFD">
              <w:pPr>
                <w:pStyle w:val="Turinys2"/>
                <w:rPr>
                  <w:noProof/>
                  <w:kern w:val="2"/>
                  <w:sz w:val="24"/>
                  <w:szCs w:val="24"/>
                  <w14:ligatures w14:val="standardContextual"/>
                </w:rPr>
              </w:pPr>
              <w:hyperlink w:anchor="_Toc209430793" w:history="1">
                <w:r w:rsidRPr="00155877">
                  <w:rPr>
                    <w:rStyle w:val="Hipersaitas"/>
                    <w:rFonts w:ascii="Calibri" w:eastAsia="Calibri Light" w:hAnsi="Calibri" w:cs="Calibri"/>
                    <w:noProof/>
                  </w:rPr>
                  <w:t>Specialiųjų pirkimo sąlygų 9 priedas</w:t>
                </w:r>
                <w:r>
                  <w:rPr>
                    <w:noProof/>
                    <w:webHidden/>
                  </w:rPr>
                  <w:tab/>
                </w:r>
                <w:r>
                  <w:rPr>
                    <w:noProof/>
                    <w:webHidden/>
                  </w:rPr>
                  <w:fldChar w:fldCharType="begin"/>
                </w:r>
                <w:r>
                  <w:rPr>
                    <w:noProof/>
                    <w:webHidden/>
                  </w:rPr>
                  <w:instrText xml:space="preserve"> PAGEREF _Toc209430793 \h </w:instrText>
                </w:r>
                <w:r>
                  <w:rPr>
                    <w:noProof/>
                    <w:webHidden/>
                  </w:rPr>
                </w:r>
                <w:r>
                  <w:rPr>
                    <w:noProof/>
                    <w:webHidden/>
                  </w:rPr>
                  <w:fldChar w:fldCharType="separate"/>
                </w:r>
                <w:r>
                  <w:rPr>
                    <w:noProof/>
                    <w:webHidden/>
                  </w:rPr>
                  <w:t>15</w:t>
                </w:r>
                <w:r>
                  <w:rPr>
                    <w:noProof/>
                    <w:webHidden/>
                  </w:rPr>
                  <w:fldChar w:fldCharType="end"/>
                </w:r>
              </w:hyperlink>
            </w:p>
            <w:p w14:paraId="5ADD4766" w14:textId="2645A290" w:rsidR="004B2CFD" w:rsidRDefault="004B2CFD">
              <w:pPr>
                <w:pStyle w:val="Turinys1"/>
                <w:rPr>
                  <w:rFonts w:asciiTheme="minorHAnsi" w:eastAsiaTheme="minorEastAsia" w:hAnsiTheme="minorHAnsi" w:cstheme="minorBidi"/>
                  <w:kern w:val="2"/>
                  <w:sz w:val="24"/>
                  <w:szCs w:val="24"/>
                  <w14:ligatures w14:val="standardContextual"/>
                </w:rPr>
              </w:pPr>
              <w:hyperlink w:anchor="_Toc209430794" w:history="1">
                <w:r w:rsidRPr="00155877">
                  <w:rPr>
                    <w:rStyle w:val="Hipersaitas"/>
                    <w:b/>
                    <w:bCs/>
                  </w:rPr>
                  <w:t>DEKLARACIJA DĖL (NE)ATITIKTIES REGLAMENTO NUOSTATOMS</w:t>
                </w:r>
                <w:r>
                  <w:rPr>
                    <w:webHidden/>
                  </w:rPr>
                  <w:tab/>
                </w:r>
                <w:r>
                  <w:rPr>
                    <w:webHidden/>
                  </w:rPr>
                  <w:fldChar w:fldCharType="begin"/>
                </w:r>
                <w:r>
                  <w:rPr>
                    <w:webHidden/>
                  </w:rPr>
                  <w:instrText xml:space="preserve"> PAGEREF _Toc209430794 \h </w:instrText>
                </w:r>
                <w:r>
                  <w:rPr>
                    <w:webHidden/>
                  </w:rPr>
                </w:r>
                <w:r>
                  <w:rPr>
                    <w:webHidden/>
                  </w:rPr>
                  <w:fldChar w:fldCharType="separate"/>
                </w:r>
                <w:r>
                  <w:rPr>
                    <w:webHidden/>
                  </w:rPr>
                  <w:t>15</w:t>
                </w:r>
                <w:r>
                  <w:rPr>
                    <w:webHidden/>
                  </w:rPr>
                  <w:fldChar w:fldCharType="end"/>
                </w:r>
              </w:hyperlink>
            </w:p>
            <w:p w14:paraId="7608F53C" w14:textId="6094725F" w:rsidR="004B2CFD" w:rsidRDefault="004B2CFD">
              <w:pPr>
                <w:pStyle w:val="Turinys2"/>
                <w:rPr>
                  <w:noProof/>
                  <w:kern w:val="2"/>
                  <w:sz w:val="24"/>
                  <w:szCs w:val="24"/>
                  <w14:ligatures w14:val="standardContextual"/>
                </w:rPr>
              </w:pPr>
              <w:hyperlink w:anchor="_Toc209430795" w:history="1">
                <w:r w:rsidRPr="00155877">
                  <w:rPr>
                    <w:rStyle w:val="Hipersaitas"/>
                    <w:rFonts w:ascii="Calibri" w:eastAsia="Calibri" w:hAnsi="Calibri" w:cs="Calibri"/>
                    <w:noProof/>
                  </w:rPr>
                  <w:t>Specialiųjų pirkimo sąlygų 10 priedas</w:t>
                </w:r>
                <w:r>
                  <w:rPr>
                    <w:noProof/>
                    <w:webHidden/>
                  </w:rPr>
                  <w:tab/>
                </w:r>
                <w:r>
                  <w:rPr>
                    <w:noProof/>
                    <w:webHidden/>
                  </w:rPr>
                  <w:fldChar w:fldCharType="begin"/>
                </w:r>
                <w:r>
                  <w:rPr>
                    <w:noProof/>
                    <w:webHidden/>
                  </w:rPr>
                  <w:instrText xml:space="preserve"> PAGEREF _Toc209430795 \h </w:instrText>
                </w:r>
                <w:r>
                  <w:rPr>
                    <w:noProof/>
                    <w:webHidden/>
                  </w:rPr>
                </w:r>
                <w:r>
                  <w:rPr>
                    <w:noProof/>
                    <w:webHidden/>
                  </w:rPr>
                  <w:fldChar w:fldCharType="separate"/>
                </w:r>
                <w:r>
                  <w:rPr>
                    <w:noProof/>
                    <w:webHidden/>
                  </w:rPr>
                  <w:t>16</w:t>
                </w:r>
                <w:r>
                  <w:rPr>
                    <w:noProof/>
                    <w:webHidden/>
                  </w:rPr>
                  <w:fldChar w:fldCharType="end"/>
                </w:r>
              </w:hyperlink>
            </w:p>
            <w:p w14:paraId="50B4EF30" w14:textId="7753C72E" w:rsidR="004B2CFD" w:rsidRDefault="004B2CFD">
              <w:pPr>
                <w:pStyle w:val="Turinys2"/>
                <w:rPr>
                  <w:noProof/>
                  <w:kern w:val="2"/>
                  <w:sz w:val="24"/>
                  <w:szCs w:val="24"/>
                  <w14:ligatures w14:val="standardContextual"/>
                </w:rPr>
              </w:pPr>
              <w:hyperlink w:anchor="_Toc209430796" w:history="1">
                <w:r w:rsidRPr="00155877">
                  <w:rPr>
                    <w:rStyle w:val="Hipersaitas"/>
                    <w:rFonts w:ascii="Calibri" w:eastAsia="Calibri" w:hAnsi="Calibri" w:cs="Calibri"/>
                    <w:noProof/>
                  </w:rPr>
                  <w:t>„Bendrosios s</w:t>
                </w:r>
                <w:r w:rsidRPr="00155877">
                  <w:rPr>
                    <w:rStyle w:val="Hipersaitas"/>
                    <w:rFonts w:ascii="Calibri" w:hAnsi="Calibri" w:cs="Calibri"/>
                    <w:noProof/>
                  </w:rPr>
                  <w:t>utarties sąlygos</w:t>
                </w:r>
                <w:r w:rsidRPr="00155877">
                  <w:rPr>
                    <w:rStyle w:val="Hipersaitas"/>
                    <w:rFonts w:ascii="Calibri" w:eastAsia="Calibri" w:hAnsi="Calibri" w:cs="Calibri"/>
                    <w:noProof/>
                  </w:rPr>
                  <w:t>“</w:t>
                </w:r>
                <w:r>
                  <w:rPr>
                    <w:noProof/>
                    <w:webHidden/>
                  </w:rPr>
                  <w:tab/>
                </w:r>
                <w:r>
                  <w:rPr>
                    <w:noProof/>
                    <w:webHidden/>
                  </w:rPr>
                  <w:fldChar w:fldCharType="begin"/>
                </w:r>
                <w:r>
                  <w:rPr>
                    <w:noProof/>
                    <w:webHidden/>
                  </w:rPr>
                  <w:instrText xml:space="preserve"> PAGEREF _Toc209430796 \h </w:instrText>
                </w:r>
                <w:r>
                  <w:rPr>
                    <w:noProof/>
                    <w:webHidden/>
                  </w:rPr>
                </w:r>
                <w:r>
                  <w:rPr>
                    <w:noProof/>
                    <w:webHidden/>
                  </w:rPr>
                  <w:fldChar w:fldCharType="separate"/>
                </w:r>
                <w:r>
                  <w:rPr>
                    <w:noProof/>
                    <w:webHidden/>
                  </w:rPr>
                  <w:t>16</w:t>
                </w:r>
                <w:r>
                  <w:rPr>
                    <w:noProof/>
                    <w:webHidden/>
                  </w:rPr>
                  <w:fldChar w:fldCharType="end"/>
                </w:r>
              </w:hyperlink>
            </w:p>
            <w:p w14:paraId="4848EFF6" w14:textId="65BAFACB" w:rsidR="004B2CFD" w:rsidRDefault="004B2CFD">
              <w:pPr>
                <w:pStyle w:val="Turinys2"/>
                <w:rPr>
                  <w:noProof/>
                  <w:kern w:val="2"/>
                  <w:sz w:val="24"/>
                  <w:szCs w:val="24"/>
                  <w14:ligatures w14:val="standardContextual"/>
                </w:rPr>
              </w:pPr>
              <w:hyperlink w:anchor="_Toc209430797" w:history="1">
                <w:r w:rsidRPr="00155877">
                  <w:rPr>
                    <w:rStyle w:val="Hipersaitas"/>
                    <w:rFonts w:ascii="Calibri" w:eastAsia="Calibri" w:hAnsi="Calibri" w:cs="Calibri"/>
                    <w:noProof/>
                  </w:rPr>
                  <w:t>Specialiųjų pirkimo sąlygų 11  priedas</w:t>
                </w:r>
                <w:r>
                  <w:rPr>
                    <w:noProof/>
                    <w:webHidden/>
                  </w:rPr>
                  <w:tab/>
                </w:r>
                <w:r>
                  <w:rPr>
                    <w:noProof/>
                    <w:webHidden/>
                  </w:rPr>
                  <w:fldChar w:fldCharType="begin"/>
                </w:r>
                <w:r>
                  <w:rPr>
                    <w:noProof/>
                    <w:webHidden/>
                  </w:rPr>
                  <w:instrText xml:space="preserve"> PAGEREF _Toc209430797 \h </w:instrText>
                </w:r>
                <w:r>
                  <w:rPr>
                    <w:noProof/>
                    <w:webHidden/>
                  </w:rPr>
                </w:r>
                <w:r>
                  <w:rPr>
                    <w:noProof/>
                    <w:webHidden/>
                  </w:rPr>
                  <w:fldChar w:fldCharType="separate"/>
                </w:r>
                <w:r>
                  <w:rPr>
                    <w:noProof/>
                    <w:webHidden/>
                  </w:rPr>
                  <w:t>17</w:t>
                </w:r>
                <w:r>
                  <w:rPr>
                    <w:noProof/>
                    <w:webHidden/>
                  </w:rPr>
                  <w:fldChar w:fldCharType="end"/>
                </w:r>
              </w:hyperlink>
            </w:p>
            <w:p w14:paraId="312A7CF2" w14:textId="5B2E10FA" w:rsidR="004B2CFD" w:rsidRDefault="004B2CFD">
              <w:pPr>
                <w:pStyle w:val="Turinys2"/>
                <w:rPr>
                  <w:noProof/>
                  <w:kern w:val="2"/>
                  <w:sz w:val="24"/>
                  <w:szCs w:val="24"/>
                  <w14:ligatures w14:val="standardContextual"/>
                </w:rPr>
              </w:pPr>
              <w:hyperlink w:anchor="_Toc209430798" w:history="1">
                <w:r w:rsidRPr="00155877">
                  <w:rPr>
                    <w:rStyle w:val="Hipersaitas"/>
                    <w:rFonts w:ascii="Calibri" w:eastAsia="Calibri" w:hAnsi="Calibri" w:cs="Calibri"/>
                    <w:noProof/>
                  </w:rPr>
                  <w:t>„Specialiosios s</w:t>
                </w:r>
                <w:r w:rsidRPr="00155877">
                  <w:rPr>
                    <w:rStyle w:val="Hipersaitas"/>
                    <w:rFonts w:ascii="Calibri" w:hAnsi="Calibri" w:cs="Calibri"/>
                    <w:noProof/>
                  </w:rPr>
                  <w:t>utarties sąlygos</w:t>
                </w:r>
                <w:r w:rsidRPr="00155877">
                  <w:rPr>
                    <w:rStyle w:val="Hipersaitas"/>
                    <w:rFonts w:ascii="Calibri" w:eastAsia="Calibri" w:hAnsi="Calibri" w:cs="Calibri"/>
                    <w:noProof/>
                  </w:rPr>
                  <w:t>“</w:t>
                </w:r>
                <w:r>
                  <w:rPr>
                    <w:noProof/>
                    <w:webHidden/>
                  </w:rPr>
                  <w:tab/>
                </w:r>
                <w:r>
                  <w:rPr>
                    <w:noProof/>
                    <w:webHidden/>
                  </w:rPr>
                  <w:fldChar w:fldCharType="begin"/>
                </w:r>
                <w:r>
                  <w:rPr>
                    <w:noProof/>
                    <w:webHidden/>
                  </w:rPr>
                  <w:instrText xml:space="preserve"> PAGEREF _Toc209430798 \h </w:instrText>
                </w:r>
                <w:r>
                  <w:rPr>
                    <w:noProof/>
                    <w:webHidden/>
                  </w:rPr>
                </w:r>
                <w:r>
                  <w:rPr>
                    <w:noProof/>
                    <w:webHidden/>
                  </w:rPr>
                  <w:fldChar w:fldCharType="separate"/>
                </w:r>
                <w:r>
                  <w:rPr>
                    <w:noProof/>
                    <w:webHidden/>
                  </w:rPr>
                  <w:t>17</w:t>
                </w:r>
                <w:r>
                  <w:rPr>
                    <w:noProof/>
                    <w:webHidden/>
                  </w:rPr>
                  <w:fldChar w:fldCharType="end"/>
                </w:r>
              </w:hyperlink>
            </w:p>
            <w:p w14:paraId="46081BD1" w14:textId="7D28267C" w:rsidR="004B2CFD" w:rsidRDefault="004B2CFD">
              <w:pPr>
                <w:pStyle w:val="Turinys2"/>
                <w:rPr>
                  <w:noProof/>
                  <w:kern w:val="2"/>
                  <w:sz w:val="24"/>
                  <w:szCs w:val="24"/>
                  <w14:ligatures w14:val="standardContextual"/>
                </w:rPr>
              </w:pPr>
              <w:hyperlink w:anchor="_Toc209430799" w:history="1">
                <w:r w:rsidRPr="00155877">
                  <w:rPr>
                    <w:rStyle w:val="Hipersaitas"/>
                    <w:rFonts w:ascii="Calibri" w:eastAsia="Calibri Light" w:hAnsi="Calibri" w:cs="Calibri"/>
                    <w:noProof/>
                  </w:rPr>
                  <w:t>Specialiųjų pirkimo sąlygų 12 priedas</w:t>
                </w:r>
                <w:r>
                  <w:rPr>
                    <w:noProof/>
                    <w:webHidden/>
                  </w:rPr>
                  <w:tab/>
                </w:r>
                <w:r>
                  <w:rPr>
                    <w:noProof/>
                    <w:webHidden/>
                  </w:rPr>
                  <w:fldChar w:fldCharType="begin"/>
                </w:r>
                <w:r>
                  <w:rPr>
                    <w:noProof/>
                    <w:webHidden/>
                  </w:rPr>
                  <w:instrText xml:space="preserve"> PAGEREF _Toc209430799 \h </w:instrText>
                </w:r>
                <w:r>
                  <w:rPr>
                    <w:noProof/>
                    <w:webHidden/>
                  </w:rPr>
                </w:r>
                <w:r>
                  <w:rPr>
                    <w:noProof/>
                    <w:webHidden/>
                  </w:rPr>
                  <w:fldChar w:fldCharType="separate"/>
                </w:r>
                <w:r>
                  <w:rPr>
                    <w:noProof/>
                    <w:webHidden/>
                  </w:rPr>
                  <w:t>18</w:t>
                </w:r>
                <w:r>
                  <w:rPr>
                    <w:noProof/>
                    <w:webHidden/>
                  </w:rPr>
                  <w:fldChar w:fldCharType="end"/>
                </w:r>
              </w:hyperlink>
            </w:p>
            <w:p w14:paraId="401FFAD7" w14:textId="693B74D1" w:rsidR="004B2CFD" w:rsidRDefault="004B2CFD">
              <w:pPr>
                <w:pStyle w:val="Turinys2"/>
                <w:rPr>
                  <w:noProof/>
                  <w:kern w:val="2"/>
                  <w:sz w:val="24"/>
                  <w:szCs w:val="24"/>
                  <w14:ligatures w14:val="standardContextual"/>
                </w:rPr>
              </w:pPr>
              <w:hyperlink w:anchor="_Toc209430800" w:history="1">
                <w:r w:rsidRPr="00155877">
                  <w:rPr>
                    <w:rStyle w:val="Hipersaitas"/>
                    <w:rFonts w:ascii="Calibri" w:eastAsia="Calibri Light" w:hAnsi="Calibri" w:cs="Calibri"/>
                    <w:noProof/>
                  </w:rPr>
                  <w:t>„EBVPD“</w:t>
                </w:r>
                <w:r>
                  <w:rPr>
                    <w:noProof/>
                    <w:webHidden/>
                  </w:rPr>
                  <w:tab/>
                </w:r>
                <w:r>
                  <w:rPr>
                    <w:noProof/>
                    <w:webHidden/>
                  </w:rPr>
                  <w:fldChar w:fldCharType="begin"/>
                </w:r>
                <w:r>
                  <w:rPr>
                    <w:noProof/>
                    <w:webHidden/>
                  </w:rPr>
                  <w:instrText xml:space="preserve"> PAGEREF _Toc209430800 \h </w:instrText>
                </w:r>
                <w:r>
                  <w:rPr>
                    <w:noProof/>
                    <w:webHidden/>
                  </w:rPr>
                </w:r>
                <w:r>
                  <w:rPr>
                    <w:noProof/>
                    <w:webHidden/>
                  </w:rPr>
                  <w:fldChar w:fldCharType="separate"/>
                </w:r>
                <w:r>
                  <w:rPr>
                    <w:noProof/>
                    <w:webHidden/>
                  </w:rPr>
                  <w:t>18</w:t>
                </w:r>
                <w:r>
                  <w:rPr>
                    <w:noProof/>
                    <w:webHidden/>
                  </w:rPr>
                  <w:fldChar w:fldCharType="end"/>
                </w:r>
              </w:hyperlink>
            </w:p>
            <w:p w14:paraId="0DDC40AE" w14:textId="25E6E2BF" w:rsidR="001C24BC" w:rsidRPr="00F0499F" w:rsidRDefault="001C24BC" w:rsidP="004E4612">
              <w:pPr>
                <w:spacing w:after="120" w:line="20" w:lineRule="atLeast"/>
                <w:contextualSpacing/>
                <w:rPr>
                  <w:rFonts w:cstheme="minorHAnsi"/>
                </w:rPr>
              </w:pPr>
              <w:r w:rsidRPr="00387025">
                <w:rPr>
                  <w:rFonts w:ascii="Calibri" w:hAnsi="Calibri" w:cs="Calibr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387025" w:rsidRDefault="00263B34" w:rsidP="00457163">
      <w:pPr>
        <w:pStyle w:val="Antrat1"/>
        <w:numPr>
          <w:ilvl w:val="0"/>
          <w:numId w:val="1"/>
        </w:numPr>
        <w:spacing w:line="20" w:lineRule="atLeast"/>
        <w:ind w:left="567" w:hanging="567"/>
        <w:contextualSpacing/>
        <w:rPr>
          <w:rFonts w:ascii="Calibri" w:hAnsi="Calibri" w:cs="Calibri"/>
          <w:b/>
          <w:bCs/>
          <w:sz w:val="36"/>
          <w:szCs w:val="36"/>
        </w:rPr>
      </w:pPr>
      <w:bookmarkStart w:id="5" w:name="_Toc209430766"/>
      <w:bookmarkStart w:id="6" w:name="_Toc335201954"/>
      <w:bookmarkStart w:id="7" w:name="_Toc147739116"/>
      <w:r w:rsidRPr="00387025">
        <w:rPr>
          <w:rFonts w:ascii="Calibri" w:hAnsi="Calibri" w:cs="Calibri"/>
          <w:b/>
          <w:bCs/>
          <w:sz w:val="36"/>
          <w:szCs w:val="36"/>
        </w:rPr>
        <w:lastRenderedPageBreak/>
        <w:t>Bendra informacija</w:t>
      </w:r>
      <w:bookmarkEnd w:id="5"/>
    </w:p>
    <w:p w14:paraId="4E4EB545" w14:textId="5973EDDD" w:rsidR="00F30CDE" w:rsidRPr="00F30CDE" w:rsidRDefault="00F30CDE" w:rsidP="00F6171A">
      <w:pPr>
        <w:pStyle w:val="Sraopastraipa"/>
        <w:numPr>
          <w:ilvl w:val="1"/>
          <w:numId w:val="1"/>
        </w:numPr>
        <w:tabs>
          <w:tab w:val="left" w:pos="142"/>
          <w:tab w:val="left" w:pos="993"/>
        </w:tabs>
        <w:spacing w:after="0" w:line="20" w:lineRule="atLeast"/>
        <w:ind w:left="0" w:firstLine="567"/>
        <w:jc w:val="both"/>
        <w:rPr>
          <w:rFonts w:eastAsia="Calibri" w:cstheme="minorHAnsi"/>
          <w:sz w:val="22"/>
          <w:szCs w:val="22"/>
        </w:rPr>
      </w:pPr>
      <w:r w:rsidRPr="00F30CDE">
        <w:rPr>
          <w:rFonts w:cstheme="minorHAnsi"/>
          <w:sz w:val="22"/>
          <w:szCs w:val="22"/>
        </w:rPr>
        <w:t xml:space="preserve">Perkančioji organizacija – </w:t>
      </w:r>
      <w:r w:rsidR="00793EB4" w:rsidRPr="00374689">
        <w:rPr>
          <w:rFonts w:cstheme="minorHAnsi"/>
          <w:color w:val="000000" w:themeColor="text1"/>
          <w:sz w:val="22"/>
          <w:szCs w:val="22"/>
        </w:rPr>
        <w:t>Aplinkos apsaugos agentūra</w:t>
      </w:r>
      <w:r w:rsidR="00793EB4" w:rsidRPr="00374689">
        <w:rPr>
          <w:rFonts w:cstheme="minorHAnsi"/>
          <w:sz w:val="22"/>
          <w:szCs w:val="22"/>
        </w:rPr>
        <w:t xml:space="preserve">, juridinio asmens kodas </w:t>
      </w:r>
      <w:r w:rsidR="00793EB4" w:rsidRPr="00374689">
        <w:rPr>
          <w:rFonts w:cstheme="minorHAnsi"/>
          <w:color w:val="000000" w:themeColor="text1"/>
          <w:sz w:val="22"/>
          <w:szCs w:val="22"/>
        </w:rPr>
        <w:t>188784898</w:t>
      </w:r>
      <w:r w:rsidR="00793EB4" w:rsidRPr="00374689">
        <w:rPr>
          <w:rFonts w:cstheme="minorHAnsi"/>
          <w:sz w:val="22"/>
          <w:szCs w:val="22"/>
        </w:rPr>
        <w:t>, adresas A. Juozapavičiaus g. 9, 09311 Vilnius (https://gamta.lt/). Perkančioji organizacija nėra PVM mokėtoja</w:t>
      </w:r>
      <w:r w:rsidRPr="00F30CDE">
        <w:rPr>
          <w:rFonts w:cstheme="minorHAnsi"/>
          <w:sz w:val="22"/>
          <w:szCs w:val="22"/>
        </w:rPr>
        <w:t>.</w:t>
      </w:r>
    </w:p>
    <w:p w14:paraId="2CB014F1" w14:textId="3485B5F2" w:rsidR="00F30CDE" w:rsidRPr="00793EB4" w:rsidRDefault="00F30CDE" w:rsidP="00F6171A">
      <w:pPr>
        <w:pStyle w:val="Sraopastraipa"/>
        <w:numPr>
          <w:ilvl w:val="1"/>
          <w:numId w:val="1"/>
        </w:numPr>
        <w:tabs>
          <w:tab w:val="left" w:pos="142"/>
          <w:tab w:val="left" w:pos="993"/>
        </w:tabs>
        <w:spacing w:after="0" w:line="20" w:lineRule="atLeast"/>
        <w:ind w:left="0" w:firstLine="567"/>
        <w:jc w:val="both"/>
        <w:rPr>
          <w:rFonts w:eastAsia="Calibri" w:cstheme="minorHAnsi"/>
          <w:sz w:val="22"/>
          <w:szCs w:val="22"/>
        </w:rPr>
      </w:pPr>
      <w:r w:rsidRPr="00F30CDE">
        <w:rPr>
          <w:rFonts w:eastAsia="Calibri" w:cstheme="minorHAnsi"/>
          <w:sz w:val="22"/>
          <w:szCs w:val="22"/>
        </w:rPr>
        <w:t xml:space="preserve">Pirkimą </w:t>
      </w:r>
      <w:r w:rsidRPr="00F30CDE">
        <w:rPr>
          <w:rFonts w:cstheme="minorHAnsi"/>
          <w:sz w:val="22"/>
          <w:szCs w:val="22"/>
        </w:rPr>
        <w:t>perkančiosios organizacijos</w:t>
      </w:r>
      <w:r w:rsidRPr="00F30CDE">
        <w:rPr>
          <w:rFonts w:eastAsia="Calibri" w:cstheme="minorHAnsi"/>
          <w:sz w:val="22"/>
          <w:szCs w:val="22"/>
        </w:rPr>
        <w:t xml:space="preserve"> vardu atlieka įgaliotoji perkančioji organizacija </w:t>
      </w:r>
      <w:r w:rsidRPr="00F30CDE">
        <w:rPr>
          <w:rFonts w:cstheme="minorHAnsi"/>
          <w:sz w:val="22"/>
          <w:szCs w:val="22"/>
        </w:rPr>
        <w:t xml:space="preserve">– Lietuvos </w:t>
      </w:r>
      <w:r w:rsidRPr="00793EB4">
        <w:rPr>
          <w:rFonts w:cstheme="minorHAnsi"/>
          <w:sz w:val="22"/>
          <w:szCs w:val="22"/>
        </w:rPr>
        <w:t>Respublikos aplinkos ministerijos Aplinkos projektų valdymo agentūra, juridinio asmens kodas 288779560, adresas Labdarių g. 3-102, 01120 Vilnius (</w:t>
      </w:r>
      <w:hyperlink r:id="rId12" w:history="1">
        <w:r w:rsidRPr="00793EB4">
          <w:rPr>
            <w:rStyle w:val="Hipersaitas"/>
            <w:rFonts w:cstheme="minorHAnsi"/>
            <w:sz w:val="22"/>
            <w:szCs w:val="22"/>
          </w:rPr>
          <w:t>https://apva.lrv.lt/lt/</w:t>
        </w:r>
      </w:hyperlink>
      <w:r w:rsidRPr="00793EB4">
        <w:rPr>
          <w:rFonts w:cstheme="minorHAnsi"/>
          <w:sz w:val="22"/>
          <w:szCs w:val="22"/>
        </w:rPr>
        <w:t xml:space="preserve">). </w:t>
      </w:r>
      <w:r w:rsidRPr="00793EB4">
        <w:rPr>
          <w:rFonts w:eastAsia="Calibri" w:cstheme="minorHAnsi"/>
          <w:sz w:val="22"/>
          <w:szCs w:val="22"/>
        </w:rPr>
        <w:t xml:space="preserve">Sutartį pasirašys </w:t>
      </w:r>
      <w:r w:rsidRPr="00793EB4">
        <w:rPr>
          <w:rFonts w:cstheme="minorHAnsi"/>
          <w:sz w:val="22"/>
          <w:szCs w:val="22"/>
        </w:rPr>
        <w:t>perkančioji organizacija.</w:t>
      </w:r>
    </w:p>
    <w:p w14:paraId="08A67C28" w14:textId="46F52C05" w:rsidR="00F30CDE" w:rsidRPr="00793EB4" w:rsidRDefault="00F30CDE" w:rsidP="00F6171A">
      <w:pPr>
        <w:pStyle w:val="Sraopastraipa"/>
        <w:numPr>
          <w:ilvl w:val="1"/>
          <w:numId w:val="1"/>
        </w:numPr>
        <w:tabs>
          <w:tab w:val="left" w:pos="142"/>
          <w:tab w:val="left" w:pos="993"/>
        </w:tabs>
        <w:spacing w:after="0" w:line="20" w:lineRule="atLeast"/>
        <w:ind w:left="0" w:firstLine="567"/>
        <w:jc w:val="both"/>
        <w:rPr>
          <w:rFonts w:eastAsia="Calibri" w:cstheme="minorHAnsi"/>
          <w:sz w:val="22"/>
          <w:szCs w:val="22"/>
        </w:rPr>
      </w:pPr>
      <w:r w:rsidRPr="00793EB4">
        <w:rPr>
          <w:rFonts w:cstheme="minorHAnsi"/>
          <w:color w:val="000000" w:themeColor="text1"/>
          <w:sz w:val="22"/>
          <w:szCs w:val="22"/>
        </w:rPr>
        <w:t xml:space="preserve">Pirkimas vykdomas įgyvendinti </w:t>
      </w:r>
      <w:bookmarkStart w:id="8" w:name="_Hlk193261699"/>
      <w:r w:rsidRPr="00793EB4">
        <w:rPr>
          <w:rFonts w:cstheme="minorHAnsi"/>
          <w:color w:val="000000" w:themeColor="text1"/>
          <w:sz w:val="22"/>
          <w:szCs w:val="22"/>
        </w:rPr>
        <w:t xml:space="preserve">pažangos priemonės Nr. </w:t>
      </w:r>
      <w:r w:rsidR="00793EB4" w:rsidRPr="00793EB4">
        <w:rPr>
          <w:rFonts w:cstheme="minorHAnsi"/>
          <w:kern w:val="2"/>
          <w:sz w:val="22"/>
          <w:szCs w:val="22"/>
        </w:rPr>
        <w:t xml:space="preserve">01-016-P-0001 </w:t>
      </w:r>
      <w:r w:rsidRPr="00793EB4">
        <w:rPr>
          <w:rFonts w:cstheme="minorHAnsi"/>
          <w:color w:val="000000" w:themeColor="text1"/>
          <w:sz w:val="22"/>
          <w:szCs w:val="22"/>
        </w:rPr>
        <w:t>,,</w:t>
      </w:r>
      <w:r w:rsidR="00793EB4" w:rsidRPr="00793EB4">
        <w:rPr>
          <w:rFonts w:cstheme="minorHAnsi"/>
          <w:kern w:val="2"/>
          <w:sz w:val="22"/>
          <w:szCs w:val="22"/>
        </w:rPr>
        <w:t>Aplinkos apsaugos agentūros laboratorijų pajėgumų ir duomenų patikimumo didinimas (LIMS)</w:t>
      </w:r>
      <w:r w:rsidRPr="00793EB4">
        <w:rPr>
          <w:rFonts w:cstheme="minorHAnsi"/>
          <w:color w:val="000000" w:themeColor="text1"/>
          <w:sz w:val="22"/>
          <w:szCs w:val="22"/>
        </w:rPr>
        <w:t>" (toliau - Projektas), kuri finansuojama pagal 2021–2027 metų Europos Sąjungos fondų investicijų programoje numatytas investicijas, 2021–2027 metų Europos Sąjungos fondų investicijų programos ir valstybės biudžeto lėšomis</w:t>
      </w:r>
      <w:bookmarkEnd w:id="8"/>
      <w:r w:rsidR="006C1D99" w:rsidRPr="00793EB4">
        <w:rPr>
          <w:rFonts w:cstheme="minorHAnsi"/>
          <w:color w:val="000000" w:themeColor="text1"/>
          <w:sz w:val="22"/>
          <w:szCs w:val="22"/>
        </w:rPr>
        <w:t>.</w:t>
      </w:r>
    </w:p>
    <w:p w14:paraId="603A87AD" w14:textId="1580A3B2" w:rsidR="00E26A56" w:rsidRPr="00F30CDE" w:rsidRDefault="00E26A56" w:rsidP="0029307A">
      <w:pPr>
        <w:pStyle w:val="Sraopastraipa"/>
        <w:numPr>
          <w:ilvl w:val="1"/>
          <w:numId w:val="1"/>
        </w:numPr>
        <w:tabs>
          <w:tab w:val="left" w:pos="993"/>
        </w:tabs>
        <w:spacing w:after="0" w:line="20" w:lineRule="atLeast"/>
        <w:ind w:left="0" w:firstLine="567"/>
        <w:jc w:val="both"/>
        <w:rPr>
          <w:rFonts w:eastAsia="Calibri" w:cstheme="minorHAnsi"/>
          <w:sz w:val="22"/>
          <w:szCs w:val="22"/>
        </w:rPr>
      </w:pPr>
      <w:r w:rsidRPr="00F30CDE">
        <w:rPr>
          <w:rFonts w:cstheme="minorHAnsi"/>
          <w:color w:val="000000" w:themeColor="text1"/>
          <w:sz w:val="22"/>
          <w:szCs w:val="22"/>
        </w:rPr>
        <w:t>Pirkimas neatliekamas naudojantis centralizuot</w:t>
      </w:r>
      <w:r w:rsidR="00EB5504">
        <w:rPr>
          <w:rFonts w:cstheme="minorHAnsi"/>
          <w:color w:val="000000" w:themeColor="text1"/>
          <w:sz w:val="22"/>
          <w:szCs w:val="22"/>
        </w:rPr>
        <w:t>u</w:t>
      </w:r>
      <w:r w:rsidRPr="00F30CDE">
        <w:rPr>
          <w:rFonts w:cstheme="minorHAnsi"/>
          <w:color w:val="000000" w:themeColor="text1"/>
          <w:sz w:val="22"/>
          <w:szCs w:val="22"/>
        </w:rPr>
        <w:t xml:space="preserve"> pirkimų katalogu, nes pirkimo objekt</w:t>
      </w:r>
      <w:r w:rsidR="0014249D" w:rsidRPr="00F30CDE">
        <w:rPr>
          <w:rFonts w:cstheme="minorHAnsi"/>
          <w:color w:val="000000" w:themeColor="text1"/>
          <w:sz w:val="22"/>
          <w:szCs w:val="22"/>
        </w:rPr>
        <w:t>ą sudarančių paslaugų</w:t>
      </w:r>
      <w:r w:rsidRPr="00F30CDE">
        <w:rPr>
          <w:rFonts w:cstheme="minorHAnsi"/>
          <w:color w:val="000000" w:themeColor="text1"/>
          <w:sz w:val="22"/>
          <w:szCs w:val="22"/>
        </w:rPr>
        <w:t xml:space="preserve"> CPO katalog</w:t>
      </w:r>
      <w:r w:rsidR="0014249D" w:rsidRPr="00F30CDE">
        <w:rPr>
          <w:rFonts w:cstheme="minorHAnsi"/>
          <w:color w:val="000000" w:themeColor="text1"/>
          <w:sz w:val="22"/>
          <w:szCs w:val="22"/>
        </w:rPr>
        <w:t>as įsigyti nesiūlo</w:t>
      </w:r>
      <w:r w:rsidRPr="00F30CDE">
        <w:rPr>
          <w:rFonts w:cstheme="minorHAnsi"/>
          <w:color w:val="000000" w:themeColor="text1"/>
          <w:sz w:val="22"/>
          <w:szCs w:val="22"/>
        </w:rPr>
        <w:t>.</w:t>
      </w:r>
    </w:p>
    <w:p w14:paraId="2F27C89E" w14:textId="7432445D" w:rsidR="00E26A56" w:rsidRPr="00DD7F94" w:rsidRDefault="004E6A3A" w:rsidP="0029307A">
      <w:pPr>
        <w:pStyle w:val="Sraopastraipa"/>
        <w:numPr>
          <w:ilvl w:val="1"/>
          <w:numId w:val="1"/>
        </w:numPr>
        <w:tabs>
          <w:tab w:val="left" w:pos="993"/>
        </w:tabs>
        <w:spacing w:after="0" w:line="20" w:lineRule="atLeast"/>
        <w:ind w:left="0" w:firstLine="567"/>
        <w:jc w:val="both"/>
        <w:rPr>
          <w:rFonts w:ascii="Calibri" w:eastAsia="Calibri" w:hAnsi="Calibri" w:cs="Calibri"/>
          <w:sz w:val="22"/>
          <w:szCs w:val="22"/>
        </w:rPr>
      </w:pPr>
      <w:r w:rsidRPr="00DD7F94">
        <w:rPr>
          <w:rFonts w:ascii="Calibri" w:eastAsia="Times New Roman" w:hAnsi="Calibri" w:cs="Calibri"/>
          <w:sz w:val="22"/>
          <w:szCs w:val="22"/>
        </w:rPr>
        <w:t>Įgaliotoji</w:t>
      </w:r>
      <w:r w:rsidR="0014249D" w:rsidRPr="00DD7F94">
        <w:rPr>
          <w:rFonts w:ascii="Calibri" w:eastAsia="Times New Roman" w:hAnsi="Calibri" w:cs="Calibri"/>
          <w:sz w:val="22"/>
          <w:szCs w:val="22"/>
        </w:rPr>
        <w:t xml:space="preserve"> </w:t>
      </w:r>
      <w:r w:rsidR="00E26A56" w:rsidRPr="00DD7F94">
        <w:rPr>
          <w:rFonts w:ascii="Calibri" w:eastAsia="Times New Roman" w:hAnsi="Calibri" w:cs="Calibri"/>
          <w:sz w:val="22"/>
          <w:szCs w:val="22"/>
        </w:rPr>
        <w:t>organizacija nerezervuoja teisės dalyvauti pirkime.</w:t>
      </w:r>
    </w:p>
    <w:p w14:paraId="2CB8452A" w14:textId="6EBFD64F" w:rsidR="00E26A56" w:rsidRPr="007A04FE" w:rsidRDefault="00E26A56" w:rsidP="0029307A">
      <w:pPr>
        <w:pStyle w:val="Sraopastraipa"/>
        <w:numPr>
          <w:ilvl w:val="1"/>
          <w:numId w:val="1"/>
        </w:numPr>
        <w:tabs>
          <w:tab w:val="left" w:pos="993"/>
        </w:tabs>
        <w:spacing w:after="0" w:line="20" w:lineRule="atLeast"/>
        <w:ind w:left="0" w:firstLine="567"/>
        <w:jc w:val="both"/>
        <w:rPr>
          <w:rFonts w:ascii="Calibri" w:eastAsia="Calibri" w:hAnsi="Calibri" w:cs="Calibri"/>
          <w:sz w:val="22"/>
          <w:szCs w:val="22"/>
        </w:rPr>
      </w:pPr>
      <w:r w:rsidRPr="00DD7F94">
        <w:rPr>
          <w:rFonts w:ascii="Calibri" w:hAnsi="Calibri" w:cs="Calibri"/>
          <w:sz w:val="22"/>
          <w:szCs w:val="22"/>
        </w:rPr>
        <w:t>Stebėtojai dalyvauti Komisijos posėdžiuose nėra kviečiami.</w:t>
      </w:r>
    </w:p>
    <w:p w14:paraId="08EAC0FA" w14:textId="4F790A88" w:rsidR="007A04FE" w:rsidRPr="00DD7F94" w:rsidRDefault="007A04FE" w:rsidP="0029307A">
      <w:pPr>
        <w:pStyle w:val="Sraopastraipa"/>
        <w:numPr>
          <w:ilvl w:val="1"/>
          <w:numId w:val="1"/>
        </w:numPr>
        <w:tabs>
          <w:tab w:val="left" w:pos="993"/>
        </w:tabs>
        <w:spacing w:after="0" w:line="20" w:lineRule="atLeast"/>
        <w:ind w:left="0" w:firstLine="567"/>
        <w:jc w:val="both"/>
        <w:rPr>
          <w:rFonts w:ascii="Calibri" w:eastAsia="Calibri" w:hAnsi="Calibri" w:cs="Calibri"/>
          <w:sz w:val="22"/>
          <w:szCs w:val="22"/>
        </w:rPr>
      </w:pPr>
      <w:r w:rsidRPr="007A04FE">
        <w:rPr>
          <w:rFonts w:ascii="Calibri" w:hAnsi="Calibri" w:cs="Calibri"/>
          <w:color w:val="000000" w:themeColor="text1"/>
          <w:sz w:val="22"/>
          <w:szCs w:val="22"/>
        </w:rPr>
        <w:t xml:space="preserve">Atliekamas </w:t>
      </w:r>
      <w:r w:rsidRPr="007A04FE">
        <w:rPr>
          <w:rFonts w:ascii="Calibri" w:hAnsi="Calibri" w:cs="Calibri"/>
          <w:sz w:val="22"/>
          <w:szCs w:val="22"/>
        </w:rPr>
        <w:t xml:space="preserve">žaliasis pirkimas. Pirkimas vykdomas vadovaujantis </w:t>
      </w:r>
      <w:hyperlink r:id="rId13" w:history="1">
        <w:r w:rsidRPr="007A04FE">
          <w:rPr>
            <w:rStyle w:val="Hipersaitas"/>
            <w:rFonts w:ascii="Calibri" w:hAnsi="Calibri" w:cs="Calibri"/>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A04FE">
        <w:rPr>
          <w:rFonts w:ascii="Calibri" w:hAnsi="Calibri" w:cs="Calibri"/>
          <w:sz w:val="22"/>
          <w:szCs w:val="22"/>
        </w:rPr>
        <w:t>“ 4.4.4 papunkčiu. Aplinkos apsaugos kriterijai nustatyti kaip sutarties vykdymo sąlyga ir nurodyti</w:t>
      </w:r>
      <w:r>
        <w:rPr>
          <w:rFonts w:ascii="Calibri" w:hAnsi="Calibri" w:cs="Calibri"/>
          <w:b/>
          <w:bCs/>
          <w:sz w:val="22"/>
          <w:szCs w:val="22"/>
        </w:rPr>
        <w:t xml:space="preserve"> </w:t>
      </w:r>
      <w:r w:rsidRPr="007A04FE">
        <w:rPr>
          <w:rFonts w:cstheme="minorHAnsi"/>
          <w:i/>
          <w:iCs/>
          <w:color w:val="2E74B5" w:themeColor="accent5" w:themeShade="BF"/>
          <w:sz w:val="22"/>
          <w:szCs w:val="22"/>
        </w:rPr>
        <w:t xml:space="preserve">Specialiųjų pirkimo sąlygų </w:t>
      </w:r>
      <w:r w:rsidR="006B1353">
        <w:rPr>
          <w:rFonts w:cstheme="minorHAnsi"/>
          <w:i/>
          <w:iCs/>
          <w:color w:val="2E74B5" w:themeColor="accent5" w:themeShade="BF"/>
          <w:sz w:val="22"/>
          <w:szCs w:val="22"/>
        </w:rPr>
        <w:t>11</w:t>
      </w:r>
      <w:r w:rsidRPr="007A04FE">
        <w:rPr>
          <w:rFonts w:cstheme="minorHAnsi"/>
          <w:i/>
          <w:iCs/>
          <w:color w:val="2E74B5" w:themeColor="accent5" w:themeShade="BF"/>
          <w:sz w:val="22"/>
          <w:szCs w:val="22"/>
        </w:rPr>
        <w:t xml:space="preserve"> pried</w:t>
      </w:r>
      <w:r w:rsidR="006B1353">
        <w:rPr>
          <w:rFonts w:cstheme="minorHAnsi"/>
          <w:i/>
          <w:iCs/>
          <w:color w:val="2E74B5" w:themeColor="accent5" w:themeShade="BF"/>
          <w:sz w:val="22"/>
          <w:szCs w:val="22"/>
        </w:rPr>
        <w:t>o</w:t>
      </w:r>
      <w:r w:rsidRPr="007A04FE">
        <w:rPr>
          <w:rFonts w:cstheme="minorHAnsi"/>
          <w:i/>
          <w:iCs/>
          <w:color w:val="2E74B5" w:themeColor="accent5" w:themeShade="BF"/>
          <w:sz w:val="22"/>
          <w:szCs w:val="22"/>
        </w:rPr>
        <w:t xml:space="preserve"> „</w:t>
      </w:r>
      <w:r w:rsidRPr="007A04FE">
        <w:rPr>
          <w:rFonts w:ascii="Calibri" w:hAnsi="Calibri" w:cs="Calibri"/>
          <w:i/>
          <w:iCs/>
          <w:color w:val="2E74B5" w:themeColor="accent5" w:themeShade="BF"/>
          <w:sz w:val="22"/>
          <w:szCs w:val="22"/>
        </w:rPr>
        <w:t>Specialiųjų sutarties sąlygų projektas</w:t>
      </w:r>
      <w:r w:rsidRPr="007A04FE">
        <w:rPr>
          <w:rFonts w:cstheme="minorHAnsi"/>
          <w:i/>
          <w:iCs/>
          <w:color w:val="2E74B5" w:themeColor="accent5" w:themeShade="BF"/>
          <w:sz w:val="22"/>
          <w:szCs w:val="22"/>
        </w:rPr>
        <w:t xml:space="preserve">“ </w:t>
      </w:r>
      <w:r w:rsidRPr="007A04FE">
        <w:rPr>
          <w:rFonts w:cstheme="minorHAnsi"/>
          <w:sz w:val="22"/>
          <w:szCs w:val="22"/>
        </w:rPr>
        <w:t>13 skyriuje</w:t>
      </w:r>
      <w:r>
        <w:rPr>
          <w:rFonts w:cstheme="minorHAnsi"/>
          <w:sz w:val="22"/>
          <w:szCs w:val="22"/>
        </w:rPr>
        <w:t>.</w:t>
      </w:r>
    </w:p>
    <w:p w14:paraId="7751FD55" w14:textId="0C52BCB2" w:rsidR="00E204C6" w:rsidRPr="00387025" w:rsidRDefault="00E204C6" w:rsidP="0029307A">
      <w:pPr>
        <w:pStyle w:val="Sraopastraipa"/>
        <w:numPr>
          <w:ilvl w:val="1"/>
          <w:numId w:val="1"/>
        </w:numPr>
        <w:tabs>
          <w:tab w:val="left" w:pos="993"/>
        </w:tabs>
        <w:spacing w:after="0" w:line="20" w:lineRule="atLeast"/>
        <w:ind w:left="0" w:firstLine="567"/>
        <w:jc w:val="both"/>
        <w:rPr>
          <w:rFonts w:ascii="Calibri" w:eastAsia="Calibri" w:hAnsi="Calibri" w:cs="Calibri"/>
          <w:sz w:val="22"/>
          <w:szCs w:val="22"/>
        </w:rPr>
      </w:pPr>
      <w:r w:rsidRPr="00387025">
        <w:rPr>
          <w:rFonts w:ascii="Calibri" w:eastAsia="Arial" w:hAnsi="Calibri" w:cs="Calibri"/>
          <w:sz w:val="22"/>
          <w:szCs w:val="22"/>
        </w:rPr>
        <w:t>Išankstinis skelbimas apie pirkimą nebuvo paskelbtas.</w:t>
      </w:r>
    </w:p>
    <w:p w14:paraId="59C00BF3" w14:textId="0ED263FC" w:rsidR="00E204C6" w:rsidRPr="00387025" w:rsidRDefault="00E204C6" w:rsidP="0029307A">
      <w:pPr>
        <w:pStyle w:val="Sraopastraipa"/>
        <w:numPr>
          <w:ilvl w:val="1"/>
          <w:numId w:val="1"/>
        </w:numPr>
        <w:tabs>
          <w:tab w:val="left" w:pos="993"/>
        </w:tabs>
        <w:spacing w:after="0" w:line="20" w:lineRule="atLeast"/>
        <w:ind w:left="0" w:firstLine="567"/>
        <w:jc w:val="both"/>
        <w:rPr>
          <w:rFonts w:ascii="Calibri" w:eastAsia="Calibri" w:hAnsi="Calibri" w:cs="Calibri"/>
          <w:sz w:val="22"/>
          <w:szCs w:val="22"/>
        </w:rPr>
      </w:pPr>
      <w:r w:rsidRPr="00387025">
        <w:rPr>
          <w:rFonts w:ascii="Calibri" w:hAnsi="Calibri" w:cs="Calibri"/>
          <w:sz w:val="22"/>
          <w:szCs w:val="22"/>
          <w:lang w:eastAsia="en-US"/>
        </w:rPr>
        <w:t xml:space="preserve">Pirkime </w:t>
      </w:r>
      <w:r w:rsidR="004E6A3A">
        <w:rPr>
          <w:rFonts w:ascii="Calibri" w:hAnsi="Calibri" w:cs="Calibri"/>
          <w:sz w:val="22"/>
          <w:szCs w:val="22"/>
          <w:lang w:eastAsia="en-US"/>
        </w:rPr>
        <w:t>įgaliotoji</w:t>
      </w:r>
      <w:r w:rsidRPr="00387025">
        <w:rPr>
          <w:rFonts w:ascii="Calibri" w:hAnsi="Calibri" w:cs="Calibri"/>
          <w:sz w:val="22"/>
          <w:szCs w:val="22"/>
        </w:rPr>
        <w:t xml:space="preserve"> organizacija</w:t>
      </w:r>
      <w:r w:rsidRPr="00387025">
        <w:rPr>
          <w:rFonts w:ascii="Calibri" w:hAnsi="Calibri" w:cs="Calibri"/>
          <w:sz w:val="22"/>
          <w:szCs w:val="22"/>
          <w:lang w:eastAsia="en-US"/>
        </w:rPr>
        <w:t xml:space="preserve"> nenumato skelbti pranešimo dėl savanoriško </w:t>
      </w:r>
      <w:r w:rsidRPr="00387025">
        <w:rPr>
          <w:rFonts w:ascii="Calibri" w:hAnsi="Calibri" w:cs="Calibri"/>
          <w:i/>
          <w:iCs/>
          <w:sz w:val="22"/>
          <w:szCs w:val="22"/>
          <w:lang w:eastAsia="en-US"/>
        </w:rPr>
        <w:t>ex ante</w:t>
      </w:r>
      <w:r w:rsidRPr="00387025">
        <w:rPr>
          <w:rFonts w:ascii="Calibri" w:hAnsi="Calibri" w:cs="Calibri"/>
          <w:sz w:val="22"/>
          <w:szCs w:val="22"/>
          <w:lang w:eastAsia="en-US"/>
        </w:rPr>
        <w:t xml:space="preserve"> skaidrumo.</w:t>
      </w:r>
    </w:p>
    <w:p w14:paraId="26CA502F" w14:textId="7F5EA868" w:rsidR="00E204C6" w:rsidRPr="00387025" w:rsidRDefault="00E204C6" w:rsidP="0013206D">
      <w:pPr>
        <w:pStyle w:val="Sraopastraipa"/>
        <w:numPr>
          <w:ilvl w:val="1"/>
          <w:numId w:val="1"/>
        </w:numPr>
        <w:tabs>
          <w:tab w:val="left" w:pos="1134"/>
        </w:tabs>
        <w:spacing w:after="0" w:line="20" w:lineRule="atLeast"/>
        <w:ind w:left="0" w:firstLine="567"/>
        <w:jc w:val="both"/>
        <w:rPr>
          <w:rFonts w:ascii="Calibri" w:eastAsia="Calibri" w:hAnsi="Calibri" w:cs="Calibri"/>
          <w:sz w:val="22"/>
          <w:szCs w:val="22"/>
        </w:rPr>
      </w:pPr>
      <w:r w:rsidRPr="00387025">
        <w:rPr>
          <w:rFonts w:ascii="Calibri" w:hAnsi="Calibri" w:cs="Calibri"/>
          <w:sz w:val="22"/>
          <w:szCs w:val="22"/>
        </w:rPr>
        <w:t>Pirkime neleidžiama pateikti alternatyvių pasiūlymų.</w:t>
      </w:r>
    </w:p>
    <w:p w14:paraId="6C8B6F9F" w14:textId="1B40FD38" w:rsidR="00E204C6" w:rsidRPr="00387025" w:rsidRDefault="00E204C6" w:rsidP="0013206D">
      <w:pPr>
        <w:pStyle w:val="Sraopastraipa"/>
        <w:numPr>
          <w:ilvl w:val="1"/>
          <w:numId w:val="1"/>
        </w:numPr>
        <w:tabs>
          <w:tab w:val="left" w:pos="851"/>
          <w:tab w:val="left" w:pos="1134"/>
        </w:tabs>
        <w:spacing w:after="0" w:line="20" w:lineRule="atLeast"/>
        <w:ind w:left="0" w:firstLine="567"/>
        <w:jc w:val="both"/>
        <w:rPr>
          <w:rFonts w:ascii="Calibri" w:eastAsia="Calibri" w:hAnsi="Calibri" w:cs="Calibri"/>
          <w:sz w:val="22"/>
          <w:szCs w:val="22"/>
        </w:rPr>
      </w:pPr>
      <w:r w:rsidRPr="00387025">
        <w:rPr>
          <w:rFonts w:ascii="Calibri" w:eastAsia="Arial" w:hAnsi="Calibri" w:cs="Calibri"/>
          <w:color w:val="333333"/>
          <w:sz w:val="22"/>
          <w:szCs w:val="22"/>
        </w:rPr>
        <w:t>Bendrosios pirkimo sąlygos yra neatskiriama šių pirkimo sąlygų dalis.</w:t>
      </w:r>
    </w:p>
    <w:p w14:paraId="709950E1" w14:textId="3DDE8D03" w:rsidR="00F6171A" w:rsidRPr="00387025" w:rsidRDefault="00F6171A" w:rsidP="00F6171A">
      <w:pPr>
        <w:pStyle w:val="Betarp"/>
        <w:ind w:left="360" w:firstLine="207"/>
        <w:jc w:val="both"/>
        <w:rPr>
          <w:rFonts w:ascii="Calibri" w:hAnsi="Calibri" w:cs="Calibri"/>
          <w:sz w:val="22"/>
          <w:szCs w:val="22"/>
        </w:rPr>
      </w:pPr>
      <w:r w:rsidRPr="00387025">
        <w:rPr>
          <w:rFonts w:ascii="Calibri" w:hAnsi="Calibri" w:cs="Calibri"/>
          <w:sz w:val="22"/>
          <w:szCs w:val="22"/>
        </w:rPr>
        <w:t>1.1</w:t>
      </w:r>
      <w:r w:rsidR="003527BB">
        <w:rPr>
          <w:rFonts w:ascii="Calibri" w:hAnsi="Calibri" w:cs="Calibri"/>
          <w:sz w:val="22"/>
          <w:szCs w:val="22"/>
        </w:rPr>
        <w:t>2</w:t>
      </w:r>
      <w:r w:rsidRPr="00387025">
        <w:rPr>
          <w:rFonts w:ascii="Calibri" w:hAnsi="Calibri" w:cs="Calibri"/>
          <w:sz w:val="22"/>
          <w:szCs w:val="22"/>
        </w:rPr>
        <w:t>.</w:t>
      </w:r>
      <w:r w:rsidRPr="00387025">
        <w:rPr>
          <w:rFonts w:ascii="Calibri" w:eastAsia="Times New Roman" w:hAnsi="Calibri" w:cs="Calibri"/>
          <w:sz w:val="22"/>
          <w:szCs w:val="22"/>
          <w:lang w:eastAsia="en-US"/>
        </w:rPr>
        <w:t xml:space="preserve"> </w:t>
      </w:r>
      <w:r w:rsidRPr="00387025">
        <w:rPr>
          <w:rFonts w:ascii="Calibri" w:hAnsi="Calibri" w:cs="Calibri"/>
          <w:sz w:val="22"/>
          <w:szCs w:val="22"/>
        </w:rPr>
        <w:t xml:space="preserve">Tiesioginį ryšį su tiekėjais įgalioti palaikyti </w:t>
      </w:r>
      <w:r w:rsidR="004E6A3A">
        <w:rPr>
          <w:rFonts w:ascii="Calibri" w:hAnsi="Calibri" w:cs="Calibri"/>
          <w:sz w:val="22"/>
          <w:szCs w:val="22"/>
        </w:rPr>
        <w:t>įgaliotosios</w:t>
      </w:r>
      <w:r w:rsidR="0014249D" w:rsidRPr="00387025">
        <w:rPr>
          <w:rFonts w:ascii="Calibri" w:hAnsi="Calibri" w:cs="Calibri"/>
          <w:sz w:val="22"/>
          <w:szCs w:val="22"/>
        </w:rPr>
        <w:t xml:space="preserve"> </w:t>
      </w:r>
      <w:r w:rsidRPr="00387025">
        <w:rPr>
          <w:rFonts w:ascii="Calibri" w:hAnsi="Calibri" w:cs="Calibri"/>
          <w:sz w:val="22"/>
          <w:szCs w:val="22"/>
        </w:rPr>
        <w:t>organizacijos atstovai:</w:t>
      </w:r>
    </w:p>
    <w:p w14:paraId="44C0BAFA" w14:textId="7BA19E76" w:rsidR="00F6171A" w:rsidRPr="00387025" w:rsidRDefault="00F6171A" w:rsidP="00F6171A">
      <w:pPr>
        <w:pStyle w:val="Betarp"/>
        <w:ind w:firstLine="567"/>
        <w:jc w:val="both"/>
        <w:rPr>
          <w:rStyle w:val="Hipersaitas"/>
          <w:rFonts w:ascii="Calibri" w:eastAsia="Arial" w:hAnsi="Calibri" w:cs="Calibri"/>
          <w:sz w:val="22"/>
          <w:szCs w:val="22"/>
        </w:rPr>
      </w:pPr>
      <w:r w:rsidRPr="00387025">
        <w:rPr>
          <w:rFonts w:ascii="Calibri" w:hAnsi="Calibri" w:cs="Calibri"/>
          <w:iCs/>
          <w:sz w:val="22"/>
          <w:szCs w:val="22"/>
        </w:rPr>
        <w:t>1.1</w:t>
      </w:r>
      <w:r w:rsidR="003527BB">
        <w:rPr>
          <w:rFonts w:ascii="Calibri" w:hAnsi="Calibri" w:cs="Calibri"/>
          <w:iCs/>
          <w:sz w:val="22"/>
          <w:szCs w:val="22"/>
        </w:rPr>
        <w:t>2</w:t>
      </w:r>
      <w:r w:rsidRPr="00387025">
        <w:rPr>
          <w:rFonts w:ascii="Calibri" w:hAnsi="Calibri" w:cs="Calibri"/>
          <w:iCs/>
          <w:sz w:val="22"/>
          <w:szCs w:val="22"/>
        </w:rPr>
        <w:t xml:space="preserve">.1. dėl pirkimo procedūrų – </w:t>
      </w:r>
      <w:r w:rsidRPr="00387025">
        <w:rPr>
          <w:rFonts w:ascii="Calibri" w:hAnsi="Calibri" w:cs="Calibri"/>
          <w:sz w:val="22"/>
          <w:szCs w:val="22"/>
        </w:rPr>
        <w:t xml:space="preserve"> </w:t>
      </w:r>
      <w:r w:rsidR="00B21B74" w:rsidRPr="00387025">
        <w:rPr>
          <w:rFonts w:ascii="Calibri" w:eastAsia="Arial" w:hAnsi="Calibri" w:cs="Calibri"/>
          <w:sz w:val="22"/>
          <w:szCs w:val="22"/>
        </w:rPr>
        <w:t>Linas Želvys</w:t>
      </w:r>
      <w:r w:rsidRPr="00387025">
        <w:rPr>
          <w:rFonts w:ascii="Calibri" w:eastAsia="Arial" w:hAnsi="Calibri" w:cs="Calibri"/>
          <w:sz w:val="22"/>
          <w:szCs w:val="22"/>
        </w:rPr>
        <w:t xml:space="preserve">, Lietuvos Respublikos aplinkos ministerijos Aplinkos projektų valdymo agentūros Viešųjų pirkimų skyriaus </w:t>
      </w:r>
      <w:r w:rsidR="00B21B74" w:rsidRPr="00387025">
        <w:rPr>
          <w:rFonts w:ascii="Calibri" w:eastAsia="Arial" w:hAnsi="Calibri" w:cs="Calibri"/>
          <w:sz w:val="22"/>
          <w:szCs w:val="22"/>
        </w:rPr>
        <w:t>ekspertas</w:t>
      </w:r>
      <w:r w:rsidRPr="00387025">
        <w:rPr>
          <w:rFonts w:ascii="Calibri" w:eastAsia="Arial" w:hAnsi="Calibri" w:cs="Calibri"/>
          <w:sz w:val="22"/>
          <w:szCs w:val="22"/>
        </w:rPr>
        <w:t xml:space="preserve">, </w:t>
      </w:r>
      <w:r w:rsidRPr="00387025">
        <w:rPr>
          <w:rFonts w:ascii="Calibri" w:eastAsia="Calibri" w:hAnsi="Calibri" w:cs="Calibri"/>
          <w:sz w:val="22"/>
          <w:szCs w:val="22"/>
        </w:rPr>
        <w:t>Labdarių g. 3-102, 01120 Vilnius</w:t>
      </w:r>
      <w:r w:rsidRPr="00387025">
        <w:rPr>
          <w:rFonts w:ascii="Calibri" w:eastAsia="Arial" w:hAnsi="Calibri" w:cs="Calibri"/>
          <w:sz w:val="22"/>
          <w:szCs w:val="22"/>
        </w:rPr>
        <w:t xml:space="preserve">, tel. (+370 </w:t>
      </w:r>
      <w:r w:rsidR="00B21B74" w:rsidRPr="00387025">
        <w:rPr>
          <w:rFonts w:ascii="Calibri" w:eastAsia="Arial" w:hAnsi="Calibri" w:cs="Calibri"/>
          <w:sz w:val="22"/>
          <w:szCs w:val="22"/>
        </w:rPr>
        <w:t>64395478</w:t>
      </w:r>
      <w:r w:rsidRPr="00387025">
        <w:rPr>
          <w:rFonts w:ascii="Calibri" w:eastAsia="Arial" w:hAnsi="Calibri" w:cs="Calibri"/>
          <w:sz w:val="22"/>
          <w:szCs w:val="22"/>
        </w:rPr>
        <w:t xml:space="preserve">), el. paštas </w:t>
      </w:r>
      <w:hyperlink r:id="rId14" w:history="1">
        <w:r w:rsidR="00B21B74" w:rsidRPr="00387025">
          <w:rPr>
            <w:rStyle w:val="Hipersaitas"/>
            <w:rFonts w:ascii="Calibri" w:eastAsia="Arial" w:hAnsi="Calibri" w:cs="Calibri"/>
            <w:sz w:val="22"/>
            <w:szCs w:val="22"/>
          </w:rPr>
          <w:t>linas.zelvys@apva.lt</w:t>
        </w:r>
      </w:hyperlink>
      <w:r w:rsidRPr="00387025">
        <w:rPr>
          <w:rStyle w:val="Hipersaitas"/>
          <w:rFonts w:ascii="Calibri" w:eastAsia="Arial" w:hAnsi="Calibri" w:cs="Calibri"/>
          <w:sz w:val="22"/>
          <w:szCs w:val="22"/>
        </w:rPr>
        <w:t>.</w:t>
      </w:r>
    </w:p>
    <w:p w14:paraId="5DEDEBC7" w14:textId="1ED44FB6" w:rsidR="00B41C66" w:rsidRPr="005F0EAB" w:rsidRDefault="00507DC9" w:rsidP="00717DCC">
      <w:pPr>
        <w:pStyle w:val="Antrat1"/>
        <w:spacing w:line="20" w:lineRule="atLeast"/>
        <w:contextualSpacing/>
        <w:rPr>
          <w:rFonts w:ascii="Calibri" w:hAnsi="Calibri" w:cs="Calibri"/>
          <w:b/>
          <w:bCs/>
          <w:sz w:val="36"/>
          <w:szCs w:val="36"/>
        </w:rPr>
      </w:pPr>
      <w:bookmarkStart w:id="9" w:name="_Ref39426332"/>
      <w:bookmarkStart w:id="10" w:name="_Ref39426338"/>
      <w:bookmarkStart w:id="11" w:name="_Toc209430767"/>
      <w:bookmarkEnd w:id="6"/>
      <w:r w:rsidRPr="005F0EAB">
        <w:rPr>
          <w:rFonts w:ascii="Calibri" w:hAnsi="Calibri" w:cs="Calibri"/>
          <w:b/>
          <w:bCs/>
          <w:sz w:val="36"/>
          <w:szCs w:val="36"/>
        </w:rPr>
        <w:t xml:space="preserve">2. </w:t>
      </w:r>
      <w:r w:rsidR="00B41C66" w:rsidRPr="005F0EAB">
        <w:rPr>
          <w:rFonts w:ascii="Calibri" w:hAnsi="Calibri" w:cs="Calibri"/>
          <w:b/>
          <w:bCs/>
          <w:sz w:val="36"/>
          <w:szCs w:val="36"/>
        </w:rPr>
        <w:t>Pirkimo objektas</w:t>
      </w:r>
      <w:bookmarkEnd w:id="9"/>
      <w:bookmarkEnd w:id="10"/>
      <w:bookmarkEnd w:id="11"/>
    </w:p>
    <w:p w14:paraId="0B7B0A50" w14:textId="11BC66EF" w:rsidR="00B41C66" w:rsidRPr="00793EB4" w:rsidRDefault="00D41511" w:rsidP="00973CE4">
      <w:pPr>
        <w:pStyle w:val="Betarp"/>
        <w:numPr>
          <w:ilvl w:val="1"/>
          <w:numId w:val="5"/>
        </w:numPr>
        <w:tabs>
          <w:tab w:val="left" w:pos="851"/>
        </w:tabs>
        <w:spacing w:after="120"/>
        <w:ind w:left="0" w:firstLine="567"/>
        <w:contextualSpacing/>
        <w:jc w:val="both"/>
        <w:rPr>
          <w:rFonts w:cstheme="minorHAnsi"/>
          <w:sz w:val="22"/>
          <w:szCs w:val="22"/>
        </w:rPr>
      </w:pPr>
      <w:r w:rsidRPr="00793EB4">
        <w:rPr>
          <w:rFonts w:eastAsia="Calibri" w:cstheme="minorHAnsi"/>
          <w:color w:val="000000" w:themeColor="text1"/>
          <w:sz w:val="22"/>
          <w:szCs w:val="22"/>
        </w:rPr>
        <w:t xml:space="preserve">. </w:t>
      </w:r>
      <w:r w:rsidR="00B41C66" w:rsidRPr="00793EB4">
        <w:rPr>
          <w:rFonts w:eastAsia="Calibri" w:cstheme="minorHAnsi"/>
          <w:color w:val="000000" w:themeColor="text1"/>
          <w:sz w:val="22"/>
          <w:szCs w:val="22"/>
        </w:rPr>
        <w:t xml:space="preserve">Perkančioji organizacija numato įsigyti </w:t>
      </w:r>
      <w:r w:rsidR="00793EB4">
        <w:rPr>
          <w:rFonts w:eastAsia="Calibri" w:cstheme="minorHAnsi"/>
          <w:b/>
          <w:bCs/>
          <w:color w:val="000000" w:themeColor="text1"/>
          <w:sz w:val="22"/>
          <w:szCs w:val="22"/>
        </w:rPr>
        <w:t>Laboratorinės analizės įrangą</w:t>
      </w:r>
      <w:r w:rsidR="00083978" w:rsidRPr="00793EB4">
        <w:rPr>
          <w:rFonts w:eastAsia="Calibri" w:cstheme="minorHAnsi"/>
          <w:color w:val="000000" w:themeColor="text1"/>
          <w:sz w:val="22"/>
          <w:szCs w:val="22"/>
        </w:rPr>
        <w:t xml:space="preserve"> (toliau – </w:t>
      </w:r>
      <w:r w:rsidR="00401BCF" w:rsidRPr="00793EB4">
        <w:rPr>
          <w:rFonts w:eastAsia="Calibri" w:cstheme="minorHAnsi"/>
          <w:color w:val="000000" w:themeColor="text1"/>
          <w:sz w:val="22"/>
          <w:szCs w:val="22"/>
        </w:rPr>
        <w:t>prekės</w:t>
      </w:r>
      <w:r w:rsidR="00793EB4">
        <w:rPr>
          <w:rFonts w:eastAsia="Calibri" w:cstheme="minorHAnsi"/>
          <w:color w:val="000000" w:themeColor="text1"/>
          <w:sz w:val="22"/>
          <w:szCs w:val="22"/>
        </w:rPr>
        <w:t>. įranga</w:t>
      </w:r>
      <w:r w:rsidR="00083978" w:rsidRPr="00793EB4">
        <w:rPr>
          <w:rFonts w:eastAsia="Calibri" w:cstheme="minorHAnsi"/>
          <w:color w:val="000000" w:themeColor="text1"/>
          <w:sz w:val="22"/>
          <w:szCs w:val="22"/>
        </w:rPr>
        <w:t>)</w:t>
      </w:r>
      <w:r w:rsidR="00B41C66" w:rsidRPr="00793EB4">
        <w:rPr>
          <w:rFonts w:eastAsia="Calibri" w:cstheme="minorHAnsi"/>
          <w:color w:val="00B050"/>
          <w:sz w:val="22"/>
          <w:szCs w:val="22"/>
        </w:rPr>
        <w:t>.</w:t>
      </w:r>
      <w:r w:rsidR="00C87356" w:rsidRPr="00793EB4">
        <w:rPr>
          <w:rFonts w:cstheme="minorHAnsi"/>
          <w:sz w:val="22"/>
          <w:szCs w:val="22"/>
        </w:rPr>
        <w:t xml:space="preserve"> </w:t>
      </w:r>
      <w:r w:rsidR="00C87356" w:rsidRPr="00793EB4">
        <w:rPr>
          <w:rFonts w:eastAsia="Calibri" w:cstheme="minorHAnsi"/>
          <w:bCs/>
          <w:sz w:val="22"/>
          <w:szCs w:val="22"/>
        </w:rPr>
        <w:t>P</w:t>
      </w:r>
      <w:r w:rsidR="00C87356" w:rsidRPr="00793EB4">
        <w:rPr>
          <w:rFonts w:eastAsia="Calibri" w:cstheme="minorHAnsi"/>
          <w:sz w:val="22"/>
          <w:szCs w:val="22"/>
          <w:lang w:eastAsia="en-US"/>
        </w:rPr>
        <w:t xml:space="preserve">irkimo objekto BVPŽ kodas – </w:t>
      </w:r>
      <w:bookmarkStart w:id="12" w:name="_Hlk193263374"/>
      <w:r w:rsidR="00836A83" w:rsidRPr="00836A83">
        <w:rPr>
          <w:rFonts w:eastAsia="Calibri" w:cstheme="minorHAnsi"/>
          <w:sz w:val="22"/>
          <w:szCs w:val="22"/>
          <w:lang w:eastAsia="en-US"/>
        </w:rPr>
        <w:t xml:space="preserve">38430000-8 </w:t>
      </w:r>
      <w:r w:rsidR="0013206D" w:rsidRPr="00793EB4">
        <w:rPr>
          <w:rFonts w:cstheme="minorHAnsi"/>
          <w:sz w:val="22"/>
          <w:szCs w:val="22"/>
          <w:lang w:eastAsia="zh-CN"/>
        </w:rPr>
        <w:t>(</w:t>
      </w:r>
      <w:r w:rsidR="00836A83" w:rsidRPr="00836A83">
        <w:rPr>
          <w:rFonts w:cstheme="minorHAnsi"/>
          <w:sz w:val="22"/>
          <w:szCs w:val="22"/>
          <w:lang w:eastAsia="zh-CN"/>
        </w:rPr>
        <w:t>Detektoriai ir analizės aparatai</w:t>
      </w:r>
      <w:r w:rsidR="0013206D" w:rsidRPr="00793EB4">
        <w:rPr>
          <w:rFonts w:cstheme="minorHAnsi"/>
          <w:sz w:val="22"/>
          <w:szCs w:val="22"/>
          <w:lang w:eastAsia="zh-CN"/>
        </w:rPr>
        <w:t>)</w:t>
      </w:r>
      <w:r w:rsidR="00F86A4D" w:rsidRPr="00793EB4">
        <w:rPr>
          <w:rFonts w:cstheme="minorHAnsi"/>
          <w:sz w:val="22"/>
          <w:szCs w:val="22"/>
          <w:lang w:eastAsia="zh-CN"/>
        </w:rPr>
        <w:t>.</w:t>
      </w:r>
      <w:bookmarkEnd w:id="12"/>
    </w:p>
    <w:p w14:paraId="26D4ACA7" w14:textId="2C5F0ACC" w:rsidR="00793EB4" w:rsidRPr="009F523C" w:rsidRDefault="00793EB4" w:rsidP="00973CE4">
      <w:pPr>
        <w:pStyle w:val="Betarp"/>
        <w:numPr>
          <w:ilvl w:val="1"/>
          <w:numId w:val="5"/>
        </w:numPr>
        <w:tabs>
          <w:tab w:val="left" w:pos="851"/>
        </w:tabs>
        <w:spacing w:after="120"/>
        <w:ind w:left="0" w:firstLine="567"/>
        <w:contextualSpacing/>
        <w:jc w:val="both"/>
        <w:rPr>
          <w:rFonts w:ascii="Calibri" w:hAnsi="Calibri" w:cs="Calibri"/>
          <w:sz w:val="22"/>
          <w:szCs w:val="22"/>
        </w:rPr>
      </w:pPr>
      <w:r w:rsidRPr="00793EB4">
        <w:rPr>
          <w:rFonts w:cstheme="minorHAnsi"/>
          <w:sz w:val="22"/>
          <w:szCs w:val="22"/>
        </w:rPr>
        <w:t>. Pirkimo objektas skaidomas į 2</w:t>
      </w:r>
      <w:r w:rsidRPr="00793EB4">
        <w:rPr>
          <w:rFonts w:cstheme="minorHAnsi"/>
          <w:i/>
          <w:iCs/>
          <w:color w:val="00B050"/>
          <w:sz w:val="22"/>
          <w:szCs w:val="22"/>
        </w:rPr>
        <w:t xml:space="preserve"> </w:t>
      </w:r>
      <w:r w:rsidRPr="00793EB4">
        <w:rPr>
          <w:rFonts w:cstheme="minorHAnsi"/>
          <w:sz w:val="22"/>
          <w:szCs w:val="22"/>
        </w:rPr>
        <w:t xml:space="preserve">dalis, kurių apimtys ir dalykas, reikalavimai ir techninė specifikacija apibrėžti </w:t>
      </w:r>
      <w:bookmarkStart w:id="13" w:name="_Hlk91152632"/>
      <w:r w:rsidRPr="00793EB4">
        <w:rPr>
          <w:rFonts w:cstheme="minorHAnsi"/>
          <w:i/>
          <w:iCs/>
          <w:color w:val="4472C4" w:themeColor="accent1"/>
          <w:sz w:val="22"/>
          <w:szCs w:val="22"/>
        </w:rPr>
        <w:t xml:space="preserve">Specialiųjų pirkimo sąlygų 2_1 </w:t>
      </w:r>
      <w:r w:rsidRPr="00793EB4">
        <w:rPr>
          <w:rFonts w:cstheme="minorHAnsi"/>
          <w:color w:val="4472C4" w:themeColor="accent1"/>
          <w:sz w:val="22"/>
          <w:szCs w:val="22"/>
        </w:rPr>
        <w:t>ir</w:t>
      </w:r>
      <w:r w:rsidRPr="00793EB4">
        <w:rPr>
          <w:rFonts w:cstheme="minorHAnsi"/>
          <w:i/>
          <w:iCs/>
          <w:color w:val="4472C4" w:themeColor="accent1"/>
          <w:sz w:val="22"/>
          <w:szCs w:val="22"/>
        </w:rPr>
        <w:t xml:space="preserve"> 2_2 prieduose „Techninė specifikacija“</w:t>
      </w:r>
      <w:bookmarkEnd w:id="13"/>
      <w:r w:rsidRPr="00793EB4">
        <w:rPr>
          <w:rFonts w:cstheme="minorHAnsi"/>
          <w:color w:val="2F5496" w:themeColor="accent1" w:themeShade="BF"/>
          <w:sz w:val="22"/>
          <w:szCs w:val="22"/>
        </w:rPr>
        <w:t xml:space="preserve">. </w:t>
      </w:r>
      <w:r w:rsidRPr="00793EB4">
        <w:rPr>
          <w:rFonts w:cstheme="minorHAnsi"/>
          <w:sz w:val="22"/>
          <w:szCs w:val="22"/>
        </w:rPr>
        <w:t xml:space="preserve">Perkančioji organizacija sudarys </w:t>
      </w:r>
      <w:r w:rsidRPr="009F523C">
        <w:rPr>
          <w:rFonts w:ascii="Calibri" w:hAnsi="Calibri" w:cs="Calibri"/>
          <w:sz w:val="22"/>
          <w:szCs w:val="22"/>
        </w:rPr>
        <w:t>atskiras Sutartis dėl pirkimo objekto dalių, dėl kurių laimėtoju gali būti nustatytas ir tas pats tiekėjas.</w:t>
      </w:r>
    </w:p>
    <w:p w14:paraId="78B477F5" w14:textId="029328FF" w:rsidR="009F523C" w:rsidRPr="00076364" w:rsidRDefault="009F523C" w:rsidP="009F523C">
      <w:pPr>
        <w:pStyle w:val="Betarp"/>
        <w:numPr>
          <w:ilvl w:val="1"/>
          <w:numId w:val="5"/>
        </w:numPr>
        <w:tabs>
          <w:tab w:val="left" w:pos="851"/>
        </w:tabs>
        <w:spacing w:after="120"/>
        <w:ind w:left="0" w:firstLine="567"/>
        <w:contextualSpacing/>
        <w:jc w:val="both"/>
        <w:rPr>
          <w:rFonts w:ascii="Calibri" w:hAnsi="Calibri" w:cs="Calibri"/>
          <w:sz w:val="22"/>
          <w:szCs w:val="22"/>
        </w:rPr>
      </w:pPr>
      <w:bookmarkStart w:id="14" w:name="_Hlk169863120"/>
      <w:r w:rsidRPr="00076364">
        <w:rPr>
          <w:rFonts w:ascii="Calibri" w:hAnsi="Calibri" w:cs="Calibri"/>
          <w:b/>
          <w:bCs/>
          <w:sz w:val="22"/>
          <w:szCs w:val="22"/>
        </w:rPr>
        <w:t xml:space="preserve">. </w:t>
      </w:r>
      <w:r w:rsidRPr="00076364">
        <w:rPr>
          <w:rFonts w:ascii="Calibri" w:hAnsi="Calibri" w:cs="Calibri"/>
          <w:sz w:val="22"/>
          <w:szCs w:val="22"/>
        </w:rPr>
        <w:t>P</w:t>
      </w:r>
      <w:r w:rsidR="00076364" w:rsidRPr="00076364">
        <w:rPr>
          <w:rFonts w:ascii="Calibri" w:hAnsi="Calibri" w:cs="Calibri"/>
          <w:sz w:val="22"/>
          <w:szCs w:val="22"/>
        </w:rPr>
        <w:t>rekių įsigijimui skirtų lėšų suma</w:t>
      </w:r>
      <w:r w:rsidRPr="00076364">
        <w:rPr>
          <w:rFonts w:ascii="Calibri" w:hAnsi="Calibri" w:cs="Calibri"/>
          <w:sz w:val="22"/>
          <w:szCs w:val="22"/>
        </w:rPr>
        <w:t xml:space="preserve"> be PVM</w:t>
      </w:r>
      <w:r w:rsidR="00076364" w:rsidRPr="00076364">
        <w:rPr>
          <w:rFonts w:ascii="Calibri" w:hAnsi="Calibri" w:cs="Calibri"/>
          <w:sz w:val="22"/>
          <w:szCs w:val="22"/>
        </w:rPr>
        <w:t>:</w:t>
      </w:r>
      <w:bookmarkEnd w:id="14"/>
    </w:p>
    <w:p w14:paraId="3E6AFAE6" w14:textId="7660AB98" w:rsidR="009F523C" w:rsidRPr="00076364" w:rsidRDefault="009F523C" w:rsidP="009F523C">
      <w:pPr>
        <w:pStyle w:val="Betarp"/>
        <w:numPr>
          <w:ilvl w:val="2"/>
          <w:numId w:val="5"/>
        </w:numPr>
        <w:tabs>
          <w:tab w:val="left" w:pos="851"/>
          <w:tab w:val="left" w:pos="1134"/>
        </w:tabs>
        <w:spacing w:after="120"/>
        <w:ind w:hanging="153"/>
        <w:contextualSpacing/>
        <w:jc w:val="both"/>
        <w:rPr>
          <w:rFonts w:ascii="Calibri" w:hAnsi="Calibri" w:cs="Calibri"/>
          <w:sz w:val="22"/>
          <w:szCs w:val="22"/>
        </w:rPr>
      </w:pPr>
      <w:r w:rsidRPr="00076364">
        <w:rPr>
          <w:rFonts w:ascii="Calibri" w:hAnsi="Calibri" w:cs="Calibri"/>
          <w:sz w:val="22"/>
          <w:szCs w:val="22"/>
        </w:rPr>
        <w:t>1 pirkimo objekto dalyje</w:t>
      </w:r>
      <w:r w:rsidR="00076364">
        <w:rPr>
          <w:rFonts w:ascii="Calibri" w:hAnsi="Calibri" w:cs="Calibri"/>
          <w:sz w:val="22"/>
          <w:szCs w:val="22"/>
        </w:rPr>
        <w:t xml:space="preserve"> </w:t>
      </w:r>
      <w:r w:rsidR="00076364" w:rsidRPr="00076364">
        <w:rPr>
          <w:rFonts w:ascii="Calibri" w:hAnsi="Calibri" w:cs="Calibri"/>
          <w:b/>
          <w:bCs/>
          <w:sz w:val="22"/>
          <w:szCs w:val="22"/>
        </w:rPr>
        <w:t>(Dujų chromotografinė sistema</w:t>
      </w:r>
      <w:r w:rsidR="00076364">
        <w:rPr>
          <w:rFonts w:ascii="Calibri" w:hAnsi="Calibri" w:cs="Calibri"/>
          <w:b/>
          <w:bCs/>
          <w:sz w:val="22"/>
          <w:szCs w:val="22"/>
        </w:rPr>
        <w:t>)</w:t>
      </w:r>
      <w:r w:rsidRPr="00076364">
        <w:rPr>
          <w:rFonts w:ascii="Calibri" w:hAnsi="Calibri" w:cs="Calibri"/>
          <w:sz w:val="22"/>
          <w:szCs w:val="22"/>
        </w:rPr>
        <w:t xml:space="preserve"> – </w:t>
      </w:r>
      <w:bookmarkStart w:id="15" w:name="_Hlk193263724"/>
      <w:r w:rsidR="00076364" w:rsidRPr="00076364">
        <w:rPr>
          <w:rFonts w:ascii="Calibri" w:hAnsi="Calibri" w:cs="Calibri"/>
          <w:sz w:val="22"/>
          <w:szCs w:val="22"/>
        </w:rPr>
        <w:t xml:space="preserve">71 900,83 </w:t>
      </w:r>
      <w:r w:rsidRPr="00076364">
        <w:rPr>
          <w:rFonts w:ascii="Calibri" w:hAnsi="Calibri" w:cs="Calibri"/>
          <w:sz w:val="22"/>
          <w:szCs w:val="22"/>
        </w:rPr>
        <w:t>Eur</w:t>
      </w:r>
      <w:bookmarkEnd w:id="15"/>
      <w:r w:rsidRPr="00076364">
        <w:rPr>
          <w:rFonts w:ascii="Calibri" w:hAnsi="Calibri" w:cs="Calibri"/>
          <w:sz w:val="22"/>
          <w:szCs w:val="22"/>
        </w:rPr>
        <w:t>;</w:t>
      </w:r>
    </w:p>
    <w:p w14:paraId="3461D622" w14:textId="265AA803" w:rsidR="00076364" w:rsidRPr="00076364" w:rsidRDefault="00076364" w:rsidP="00076364">
      <w:pPr>
        <w:pStyle w:val="Betarp"/>
        <w:numPr>
          <w:ilvl w:val="2"/>
          <w:numId w:val="5"/>
        </w:numPr>
        <w:tabs>
          <w:tab w:val="left" w:pos="851"/>
          <w:tab w:val="left" w:pos="1134"/>
        </w:tabs>
        <w:spacing w:after="120"/>
        <w:ind w:left="0" w:firstLine="567"/>
        <w:contextualSpacing/>
        <w:jc w:val="both"/>
        <w:rPr>
          <w:rFonts w:ascii="Calibri" w:hAnsi="Calibri" w:cs="Calibri"/>
          <w:sz w:val="22"/>
          <w:szCs w:val="22"/>
        </w:rPr>
      </w:pPr>
      <w:r w:rsidRPr="00076364">
        <w:rPr>
          <w:rFonts w:ascii="Calibri" w:hAnsi="Calibri" w:cs="Calibri"/>
          <w:sz w:val="22"/>
          <w:szCs w:val="22"/>
        </w:rPr>
        <w:t>2 pirkimo objekto dalyje</w:t>
      </w:r>
      <w:r>
        <w:rPr>
          <w:rFonts w:ascii="Calibri" w:hAnsi="Calibri" w:cs="Calibri"/>
          <w:sz w:val="22"/>
          <w:szCs w:val="22"/>
        </w:rPr>
        <w:t xml:space="preserve"> </w:t>
      </w:r>
      <w:r w:rsidRPr="00076364">
        <w:rPr>
          <w:rFonts w:ascii="Calibri" w:hAnsi="Calibri" w:cs="Calibri"/>
          <w:b/>
          <w:bCs/>
          <w:sz w:val="22"/>
          <w:szCs w:val="22"/>
        </w:rPr>
        <w:t>(Metalų nustatymo tyrimams atlikti skirta laboratorinė įranga)</w:t>
      </w:r>
      <w:r w:rsidRPr="00076364">
        <w:rPr>
          <w:rFonts w:ascii="Calibri" w:hAnsi="Calibri" w:cs="Calibri"/>
          <w:sz w:val="22"/>
          <w:szCs w:val="22"/>
        </w:rPr>
        <w:t xml:space="preserve"> – 176 571,90 Eur</w:t>
      </w:r>
      <w:r>
        <w:rPr>
          <w:rFonts w:ascii="Calibri" w:hAnsi="Calibri" w:cs="Calibri"/>
          <w:sz w:val="22"/>
          <w:szCs w:val="22"/>
        </w:rPr>
        <w:t>.</w:t>
      </w:r>
    </w:p>
    <w:p w14:paraId="4BE5D3C6" w14:textId="07FD8CAE" w:rsidR="000632AE" w:rsidRPr="005E628F" w:rsidRDefault="000632AE" w:rsidP="000632AE">
      <w:pPr>
        <w:pStyle w:val="Betarp"/>
        <w:numPr>
          <w:ilvl w:val="1"/>
          <w:numId w:val="5"/>
        </w:numPr>
        <w:tabs>
          <w:tab w:val="left" w:pos="993"/>
        </w:tabs>
        <w:spacing w:after="120"/>
        <w:ind w:left="0" w:firstLine="567"/>
        <w:contextualSpacing/>
        <w:jc w:val="both"/>
        <w:rPr>
          <w:rFonts w:cstheme="minorHAnsi"/>
          <w:sz w:val="22"/>
          <w:szCs w:val="22"/>
        </w:rPr>
      </w:pPr>
      <w:r w:rsidRPr="005E628F">
        <w:rPr>
          <w:rFonts w:ascii="Calibri" w:hAnsi="Calibri" w:cs="Calibri"/>
          <w:sz w:val="22"/>
          <w:szCs w:val="22"/>
        </w:rPr>
        <w:t>Numatoma sutar</w:t>
      </w:r>
      <w:r w:rsidR="00836A83">
        <w:rPr>
          <w:rFonts w:ascii="Calibri" w:hAnsi="Calibri" w:cs="Calibri"/>
          <w:sz w:val="22"/>
          <w:szCs w:val="22"/>
        </w:rPr>
        <w:t xml:space="preserve">čių </w:t>
      </w:r>
      <w:r w:rsidRPr="005E628F">
        <w:rPr>
          <w:rFonts w:ascii="Calibri" w:hAnsi="Calibri" w:cs="Calibri"/>
          <w:sz w:val="22"/>
          <w:szCs w:val="22"/>
        </w:rPr>
        <w:t>kainodara – fiksuota kaina.</w:t>
      </w:r>
    </w:p>
    <w:p w14:paraId="20161994" w14:textId="21728A8B" w:rsidR="00CB4FE8" w:rsidRPr="00387025" w:rsidRDefault="00401BCF" w:rsidP="00E85EC6">
      <w:pPr>
        <w:pStyle w:val="Betarp"/>
        <w:numPr>
          <w:ilvl w:val="1"/>
          <w:numId w:val="5"/>
        </w:numPr>
        <w:tabs>
          <w:tab w:val="left" w:pos="993"/>
        </w:tabs>
        <w:spacing w:after="120"/>
        <w:ind w:left="0" w:firstLine="567"/>
        <w:contextualSpacing/>
        <w:jc w:val="both"/>
        <w:rPr>
          <w:rFonts w:ascii="Calibri" w:hAnsi="Calibri" w:cs="Calibri"/>
          <w:sz w:val="22"/>
          <w:szCs w:val="22"/>
        </w:rPr>
      </w:pPr>
      <w:r>
        <w:rPr>
          <w:rFonts w:ascii="Calibri" w:hAnsi="Calibri" w:cs="Calibri"/>
          <w:sz w:val="22"/>
          <w:szCs w:val="22"/>
        </w:rPr>
        <w:t>J</w:t>
      </w:r>
      <w:r w:rsidR="00CB4FE8" w:rsidRPr="00387025">
        <w:rPr>
          <w:rFonts w:ascii="Calibri" w:hAnsi="Calibri" w:cs="Calibri"/>
          <w:sz w:val="22"/>
          <w:szCs w:val="22"/>
        </w:rPr>
        <w:t>eigu apibūdinant pirkimo objektą techninėje specifikacijoje</w:t>
      </w:r>
      <w:r w:rsidR="00214F51">
        <w:rPr>
          <w:rFonts w:ascii="Calibri" w:hAnsi="Calibri" w:cs="Calibri"/>
          <w:sz w:val="22"/>
          <w:szCs w:val="22"/>
        </w:rPr>
        <w:t xml:space="preserve"> </w:t>
      </w:r>
      <w:bookmarkStart w:id="16" w:name="_Hlk209246789"/>
      <w:r w:rsidR="00214F51">
        <w:rPr>
          <w:rFonts w:ascii="Calibri" w:hAnsi="Calibri" w:cs="Calibri"/>
          <w:sz w:val="22"/>
          <w:szCs w:val="22"/>
        </w:rPr>
        <w:t>arba kitose pirkimo dokumentuose</w:t>
      </w:r>
      <w:r w:rsidR="00CB4FE8" w:rsidRPr="00387025">
        <w:rPr>
          <w:rFonts w:ascii="Calibri" w:hAnsi="Calibri" w:cs="Calibri"/>
          <w:sz w:val="22"/>
          <w:szCs w:val="22"/>
        </w:rPr>
        <w:t xml:space="preserve"> </w:t>
      </w:r>
      <w:bookmarkEnd w:id="16"/>
      <w:r w:rsidR="00CB4FE8" w:rsidRPr="00387025">
        <w:rPr>
          <w:rFonts w:ascii="Calibri" w:hAnsi="Calibri" w:cs="Calibri"/>
          <w:sz w:val="22"/>
          <w:szCs w:val="22"/>
        </w:rPr>
        <w:t xml:space="preserve">nurodytas konkretus modelis ar tiekimo šaltinis, konkretus procesas, būdingas konkretaus tiekėjo tiekiamoms </w:t>
      </w:r>
      <w:r w:rsidR="00CB4FE8" w:rsidRPr="00387025">
        <w:rPr>
          <w:rFonts w:ascii="Calibri" w:hAnsi="Calibri" w:cs="Calibri"/>
          <w:sz w:val="22"/>
          <w:szCs w:val="22"/>
        </w:rPr>
        <w:lastRenderedPageBreak/>
        <w:t>prekėms ar teikiamoms paslaugoms, ar prekių ženklas, patentas, tipai, konkreti kilmė ar gamyba, turi būti laikoma, kad kiekviena tokia nuoroda yra pateikta su žodžiais „arba lygiavertis“.</w:t>
      </w:r>
    </w:p>
    <w:p w14:paraId="5734BACD" w14:textId="159D33BB" w:rsidR="0083071D" w:rsidRPr="00387025" w:rsidRDefault="00CB4FE8" w:rsidP="00E85EC6">
      <w:pPr>
        <w:pStyle w:val="Betarp"/>
        <w:numPr>
          <w:ilvl w:val="1"/>
          <w:numId w:val="5"/>
        </w:numPr>
        <w:tabs>
          <w:tab w:val="left" w:pos="993"/>
        </w:tabs>
        <w:ind w:left="0" w:firstLine="567"/>
        <w:contextualSpacing/>
        <w:jc w:val="both"/>
        <w:rPr>
          <w:rFonts w:ascii="Calibri" w:hAnsi="Calibri" w:cs="Calibri"/>
          <w:sz w:val="22"/>
          <w:szCs w:val="22"/>
        </w:rPr>
      </w:pPr>
      <w:r w:rsidRPr="00387025">
        <w:rPr>
          <w:rFonts w:ascii="Calibri" w:hAnsi="Calibri" w:cs="Calibri"/>
          <w:sz w:val="22"/>
          <w:szCs w:val="22"/>
        </w:rPr>
        <w:t>Jeigu apibūdinant pirkimo objektą techninėje specifikacijoje</w:t>
      </w:r>
      <w:r w:rsidR="00214F51">
        <w:rPr>
          <w:rFonts w:ascii="Calibri" w:hAnsi="Calibri" w:cs="Calibri"/>
          <w:sz w:val="22"/>
          <w:szCs w:val="22"/>
        </w:rPr>
        <w:t xml:space="preserve"> arba kitose pirkimo dokumentuose</w:t>
      </w:r>
      <w:r w:rsidRPr="00387025">
        <w:rPr>
          <w:rFonts w:ascii="Calibri" w:hAnsi="Calibri" w:cs="Calibri"/>
          <w:sz w:val="22"/>
          <w:szCs w:val="22"/>
        </w:rPr>
        <w:t xml:space="preserve"> nurodytas standartas, </w:t>
      </w:r>
      <w:r w:rsidRPr="00387025">
        <w:rPr>
          <w:rFonts w:ascii="Calibri" w:hAnsi="Calibri" w:cs="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87025">
        <w:rPr>
          <w:rFonts w:ascii="Calibri" w:hAnsi="Calibri" w:cs="Calibri"/>
          <w:sz w:val="22"/>
          <w:szCs w:val="22"/>
        </w:rPr>
        <w:t>turi būti laikoma, kad kiekviena tokia nuoroda yra pateikta su žodžiais „arba lygiavertis“.</w:t>
      </w:r>
    </w:p>
    <w:p w14:paraId="72E4A7DB" w14:textId="56B52471" w:rsidR="00387025" w:rsidRDefault="00387025" w:rsidP="00E85EC6">
      <w:pPr>
        <w:pStyle w:val="Betarp"/>
        <w:numPr>
          <w:ilvl w:val="1"/>
          <w:numId w:val="5"/>
        </w:numPr>
        <w:tabs>
          <w:tab w:val="left" w:pos="993"/>
        </w:tabs>
        <w:ind w:left="0" w:firstLine="567"/>
        <w:contextualSpacing/>
        <w:jc w:val="both"/>
        <w:rPr>
          <w:rFonts w:ascii="Calibri" w:hAnsi="Calibri" w:cs="Calibri"/>
          <w:sz w:val="22"/>
          <w:szCs w:val="22"/>
        </w:rPr>
      </w:pPr>
      <w:r w:rsidRPr="00387025">
        <w:rPr>
          <w:rFonts w:ascii="Calibri" w:hAnsi="Calibri" w:cs="Calibri"/>
          <w:sz w:val="22"/>
          <w:szCs w:val="22"/>
        </w:rPr>
        <w:t>P</w:t>
      </w:r>
      <w:r w:rsidR="00401BCF">
        <w:rPr>
          <w:rFonts w:ascii="Calibri" w:hAnsi="Calibri" w:cs="Calibri"/>
          <w:sz w:val="22"/>
          <w:szCs w:val="22"/>
        </w:rPr>
        <w:t xml:space="preserve">rekių </w:t>
      </w:r>
      <w:r w:rsidRPr="00387025">
        <w:rPr>
          <w:rFonts w:ascii="Calibri" w:hAnsi="Calibri" w:cs="Calibri"/>
          <w:sz w:val="22"/>
          <w:szCs w:val="22"/>
        </w:rPr>
        <w:t>t</w:t>
      </w:r>
      <w:r w:rsidR="00401BCF">
        <w:rPr>
          <w:rFonts w:ascii="Calibri" w:hAnsi="Calibri" w:cs="Calibri"/>
          <w:sz w:val="22"/>
          <w:szCs w:val="22"/>
        </w:rPr>
        <w:t>ie</w:t>
      </w:r>
      <w:r w:rsidRPr="00387025">
        <w:rPr>
          <w:rFonts w:ascii="Calibri" w:hAnsi="Calibri" w:cs="Calibri"/>
          <w:sz w:val="22"/>
          <w:szCs w:val="22"/>
        </w:rPr>
        <w:t>kimo terminas</w:t>
      </w:r>
      <w:r w:rsidR="000632AE">
        <w:rPr>
          <w:rFonts w:ascii="Calibri" w:hAnsi="Calibri" w:cs="Calibri"/>
          <w:sz w:val="22"/>
          <w:szCs w:val="22"/>
        </w:rPr>
        <w:t xml:space="preserve"> </w:t>
      </w:r>
      <w:r w:rsidR="000632AE" w:rsidRPr="004B2CFD">
        <w:rPr>
          <w:rFonts w:ascii="Calibri" w:hAnsi="Calibri" w:cs="Calibri"/>
          <w:sz w:val="22"/>
          <w:szCs w:val="22"/>
        </w:rPr>
        <w:t>-</w:t>
      </w:r>
      <w:r w:rsidRPr="004B2CFD">
        <w:rPr>
          <w:rFonts w:ascii="Calibri" w:hAnsi="Calibri" w:cs="Calibri"/>
          <w:sz w:val="22"/>
          <w:szCs w:val="22"/>
        </w:rPr>
        <w:t xml:space="preserve"> </w:t>
      </w:r>
      <w:r w:rsidR="006B1353" w:rsidRPr="004B2CFD">
        <w:rPr>
          <w:rFonts w:ascii="Calibri" w:hAnsi="Calibri" w:cs="Calibri"/>
          <w:sz w:val="22"/>
          <w:szCs w:val="22"/>
        </w:rPr>
        <w:t>6</w:t>
      </w:r>
      <w:r w:rsidRPr="004B2CFD">
        <w:rPr>
          <w:rFonts w:ascii="Calibri" w:hAnsi="Calibri" w:cs="Calibri"/>
          <w:sz w:val="22"/>
          <w:szCs w:val="22"/>
        </w:rPr>
        <w:t xml:space="preserve"> </w:t>
      </w:r>
      <w:r w:rsidR="00B81282" w:rsidRPr="004B2CFD">
        <w:rPr>
          <w:rFonts w:ascii="Calibri" w:hAnsi="Calibri" w:cs="Calibri"/>
          <w:sz w:val="22"/>
          <w:szCs w:val="22"/>
        </w:rPr>
        <w:t>(</w:t>
      </w:r>
      <w:r w:rsidR="006B1353" w:rsidRPr="004B2CFD">
        <w:rPr>
          <w:rFonts w:ascii="Calibri" w:hAnsi="Calibri" w:cs="Calibri"/>
          <w:sz w:val="22"/>
          <w:szCs w:val="22"/>
        </w:rPr>
        <w:t>šeši</w:t>
      </w:r>
      <w:r w:rsidR="00B81282" w:rsidRPr="004B2CFD">
        <w:rPr>
          <w:rFonts w:ascii="Calibri" w:hAnsi="Calibri" w:cs="Calibri"/>
          <w:sz w:val="22"/>
          <w:szCs w:val="22"/>
        </w:rPr>
        <w:t xml:space="preserve">) </w:t>
      </w:r>
      <w:r w:rsidRPr="004B2CFD">
        <w:rPr>
          <w:rFonts w:ascii="Calibri" w:hAnsi="Calibri" w:cs="Calibri"/>
          <w:sz w:val="22"/>
          <w:szCs w:val="22"/>
        </w:rPr>
        <w:t xml:space="preserve">mėnesiai </w:t>
      </w:r>
      <w:r w:rsidRPr="00387025">
        <w:rPr>
          <w:rFonts w:ascii="Calibri" w:hAnsi="Calibri" w:cs="Calibri"/>
          <w:sz w:val="22"/>
          <w:szCs w:val="22"/>
        </w:rPr>
        <w:t>nuo pirkimo sutarties įsigaliojimo dienos. P</w:t>
      </w:r>
      <w:r w:rsidR="00401BCF">
        <w:rPr>
          <w:rFonts w:ascii="Calibri" w:hAnsi="Calibri" w:cs="Calibri"/>
          <w:sz w:val="22"/>
          <w:szCs w:val="22"/>
        </w:rPr>
        <w:t>rekių tie</w:t>
      </w:r>
      <w:r w:rsidRPr="00387025">
        <w:rPr>
          <w:rFonts w:ascii="Calibri" w:hAnsi="Calibri" w:cs="Calibri"/>
          <w:sz w:val="22"/>
          <w:szCs w:val="22"/>
        </w:rPr>
        <w:t>kimo termin</w:t>
      </w:r>
      <w:r w:rsidR="00401BCF">
        <w:rPr>
          <w:rFonts w:ascii="Calibri" w:hAnsi="Calibri" w:cs="Calibri"/>
          <w:sz w:val="22"/>
          <w:szCs w:val="22"/>
        </w:rPr>
        <w:t xml:space="preserve">as gali būti </w:t>
      </w:r>
      <w:r w:rsidRPr="00387025">
        <w:rPr>
          <w:rFonts w:ascii="Calibri" w:hAnsi="Calibri" w:cs="Calibri"/>
          <w:sz w:val="22"/>
          <w:szCs w:val="22"/>
        </w:rPr>
        <w:t>pratęs</w:t>
      </w:r>
      <w:r w:rsidR="00401BCF">
        <w:rPr>
          <w:rFonts w:ascii="Calibri" w:hAnsi="Calibri" w:cs="Calibri"/>
          <w:sz w:val="22"/>
          <w:szCs w:val="22"/>
        </w:rPr>
        <w:t xml:space="preserve">tas vieną kartą, jei </w:t>
      </w:r>
      <w:r w:rsidR="00401BCF" w:rsidRPr="00401BCF">
        <w:rPr>
          <w:rFonts w:ascii="Calibri" w:hAnsi="Calibri" w:cs="Calibri"/>
          <w:sz w:val="22"/>
          <w:szCs w:val="22"/>
        </w:rPr>
        <w:t xml:space="preserve">atsiranda įrodymais pagrįstų kliūčių ar trukdymų, kurių atsiradimui </w:t>
      </w:r>
      <w:r w:rsidR="00815DF8">
        <w:rPr>
          <w:rFonts w:ascii="Calibri" w:hAnsi="Calibri" w:cs="Calibri"/>
          <w:sz w:val="22"/>
          <w:szCs w:val="22"/>
        </w:rPr>
        <w:t>t</w:t>
      </w:r>
      <w:r w:rsidR="00401BCF" w:rsidRPr="00401BCF">
        <w:rPr>
          <w:rFonts w:ascii="Calibri" w:hAnsi="Calibri" w:cs="Calibri"/>
          <w:sz w:val="22"/>
          <w:szCs w:val="22"/>
        </w:rPr>
        <w:t xml:space="preserve">iekėjas neturi įtakos ir už kuriuos jis neatsako ir kurie sukelti ir priskirtini tretiesiems asmenims, ar kitų aplinkybių, kurių </w:t>
      </w:r>
      <w:r w:rsidR="00815DF8">
        <w:rPr>
          <w:rFonts w:ascii="Calibri" w:hAnsi="Calibri" w:cs="Calibri"/>
          <w:sz w:val="22"/>
          <w:szCs w:val="22"/>
        </w:rPr>
        <w:t>t</w:t>
      </w:r>
      <w:r w:rsidR="00401BCF" w:rsidRPr="00401BCF">
        <w:rPr>
          <w:rFonts w:ascii="Calibri" w:hAnsi="Calibri" w:cs="Calibri"/>
          <w:sz w:val="22"/>
          <w:szCs w:val="22"/>
        </w:rPr>
        <w:t xml:space="preserve">iekėjas negalėjo iš anksto numatyti. Aplinkybės, kuriomis grindžiama būtinybė pratęsti </w:t>
      </w:r>
      <w:r w:rsidR="00815DF8">
        <w:rPr>
          <w:rFonts w:ascii="Calibri" w:hAnsi="Calibri" w:cs="Calibri"/>
          <w:sz w:val="22"/>
          <w:szCs w:val="22"/>
        </w:rPr>
        <w:t>p</w:t>
      </w:r>
      <w:r w:rsidR="00401BCF" w:rsidRPr="00401BCF">
        <w:rPr>
          <w:rFonts w:ascii="Calibri" w:hAnsi="Calibri" w:cs="Calibri"/>
          <w:sz w:val="22"/>
          <w:szCs w:val="22"/>
        </w:rPr>
        <w:t xml:space="preserve">rekių tiekimo terminą, jokiu būdu negali priklausyti nuo </w:t>
      </w:r>
      <w:r w:rsidR="00815DF8">
        <w:rPr>
          <w:rFonts w:ascii="Calibri" w:hAnsi="Calibri" w:cs="Calibri"/>
          <w:sz w:val="22"/>
          <w:szCs w:val="22"/>
        </w:rPr>
        <w:t>t</w:t>
      </w:r>
      <w:r w:rsidR="00401BCF" w:rsidRPr="00401BCF">
        <w:rPr>
          <w:rFonts w:ascii="Calibri" w:hAnsi="Calibri" w:cs="Calibri"/>
          <w:sz w:val="22"/>
          <w:szCs w:val="22"/>
        </w:rPr>
        <w:t xml:space="preserve">iekėjo. Prekių </w:t>
      </w:r>
      <w:r w:rsidR="00F30CDE">
        <w:rPr>
          <w:rFonts w:ascii="Calibri" w:hAnsi="Calibri" w:cs="Calibri"/>
          <w:sz w:val="22"/>
          <w:szCs w:val="22"/>
        </w:rPr>
        <w:t>tiekimo</w:t>
      </w:r>
      <w:r w:rsidR="00401BCF" w:rsidRPr="00401BCF">
        <w:rPr>
          <w:rFonts w:ascii="Calibri" w:hAnsi="Calibri" w:cs="Calibri"/>
          <w:sz w:val="22"/>
          <w:szCs w:val="22"/>
        </w:rPr>
        <w:t xml:space="preserve"> terminas gali būti pratęsiamas tik minėtų aplinkybių egzistavimo laikotarpiui, bet </w:t>
      </w:r>
      <w:r w:rsidR="00F30CDE">
        <w:rPr>
          <w:rFonts w:ascii="Calibri" w:hAnsi="Calibri" w:cs="Calibri"/>
          <w:sz w:val="22"/>
          <w:szCs w:val="22"/>
        </w:rPr>
        <w:t xml:space="preserve">neilgesniam nei </w:t>
      </w:r>
      <w:r w:rsidR="00836A83">
        <w:rPr>
          <w:rFonts w:ascii="Calibri" w:hAnsi="Calibri" w:cs="Calibri"/>
          <w:sz w:val="22"/>
          <w:szCs w:val="22"/>
        </w:rPr>
        <w:t>2</w:t>
      </w:r>
      <w:r w:rsidR="00F30CDE">
        <w:rPr>
          <w:rFonts w:ascii="Calibri" w:hAnsi="Calibri" w:cs="Calibri"/>
          <w:sz w:val="22"/>
          <w:szCs w:val="22"/>
        </w:rPr>
        <w:t xml:space="preserve"> </w:t>
      </w:r>
      <w:r w:rsidR="00B81282">
        <w:rPr>
          <w:rFonts w:ascii="Calibri" w:hAnsi="Calibri" w:cs="Calibri"/>
          <w:sz w:val="22"/>
          <w:szCs w:val="22"/>
        </w:rPr>
        <w:t>(</w:t>
      </w:r>
      <w:r w:rsidR="00836A83">
        <w:rPr>
          <w:rFonts w:ascii="Calibri" w:hAnsi="Calibri" w:cs="Calibri"/>
          <w:sz w:val="22"/>
          <w:szCs w:val="22"/>
        </w:rPr>
        <w:t>dviejų</w:t>
      </w:r>
      <w:r w:rsidR="00B81282">
        <w:rPr>
          <w:rFonts w:ascii="Calibri" w:hAnsi="Calibri" w:cs="Calibri"/>
          <w:sz w:val="22"/>
          <w:szCs w:val="22"/>
        </w:rPr>
        <w:t xml:space="preserve">) </w:t>
      </w:r>
      <w:r w:rsidR="00F30CDE">
        <w:rPr>
          <w:rFonts w:ascii="Calibri" w:hAnsi="Calibri" w:cs="Calibri"/>
          <w:sz w:val="22"/>
          <w:szCs w:val="22"/>
        </w:rPr>
        <w:t>mėnesių terminui</w:t>
      </w:r>
      <w:r w:rsidRPr="00387025">
        <w:rPr>
          <w:rFonts w:ascii="Calibri" w:hAnsi="Calibri" w:cs="Calibri"/>
          <w:sz w:val="22"/>
          <w:szCs w:val="22"/>
        </w:rPr>
        <w:t>.</w:t>
      </w:r>
    </w:p>
    <w:p w14:paraId="7B478B03" w14:textId="61CA0F5A" w:rsidR="00D22226" w:rsidRPr="005F0EAB" w:rsidRDefault="00202323" w:rsidP="00202323">
      <w:pPr>
        <w:pStyle w:val="Antrat1"/>
        <w:spacing w:line="20" w:lineRule="atLeast"/>
        <w:contextualSpacing/>
        <w:rPr>
          <w:rFonts w:ascii="Calibri" w:hAnsi="Calibri" w:cs="Calibri"/>
          <w:b/>
          <w:bCs/>
          <w:sz w:val="36"/>
          <w:szCs w:val="36"/>
        </w:rPr>
      </w:pPr>
      <w:bookmarkStart w:id="17" w:name="_Toc209430768"/>
      <w:r w:rsidRPr="005F0EAB">
        <w:rPr>
          <w:rFonts w:ascii="Calibri" w:hAnsi="Calibri" w:cs="Calibri"/>
          <w:b/>
          <w:bCs/>
          <w:sz w:val="36"/>
          <w:szCs w:val="36"/>
        </w:rPr>
        <w:t>3.</w:t>
      </w:r>
      <w:r w:rsidR="00D24970" w:rsidRPr="005F0EAB">
        <w:rPr>
          <w:rFonts w:ascii="Calibri" w:hAnsi="Calibri" w:cs="Calibri"/>
          <w:b/>
          <w:bCs/>
          <w:sz w:val="36"/>
          <w:szCs w:val="36"/>
        </w:rPr>
        <w:t xml:space="preserve"> </w:t>
      </w:r>
      <w:bookmarkStart w:id="18" w:name="_Ref39427921"/>
      <w:bookmarkStart w:id="19" w:name="_Ref39427927"/>
      <w:bookmarkStart w:id="20" w:name="_Ref39740354"/>
      <w:r w:rsidR="00D22226" w:rsidRPr="005F0EAB">
        <w:rPr>
          <w:rFonts w:ascii="Calibri" w:hAnsi="Calibri" w:cs="Calibri"/>
          <w:b/>
          <w:bCs/>
          <w:sz w:val="36"/>
          <w:szCs w:val="36"/>
        </w:rPr>
        <w:t>Susitikimai su tiekėjais</w:t>
      </w:r>
      <w:bookmarkEnd w:id="18"/>
      <w:bookmarkEnd w:id="19"/>
      <w:r w:rsidR="003B6924" w:rsidRPr="005F0EAB">
        <w:rPr>
          <w:rFonts w:ascii="Calibri" w:hAnsi="Calibri" w:cs="Calibri"/>
          <w:b/>
          <w:bCs/>
          <w:sz w:val="36"/>
          <w:szCs w:val="36"/>
        </w:rPr>
        <w:t xml:space="preserve"> ir objekto apžiūra</w:t>
      </w:r>
      <w:bookmarkEnd w:id="17"/>
      <w:bookmarkEnd w:id="20"/>
    </w:p>
    <w:p w14:paraId="3A422005" w14:textId="565A8C0E" w:rsidR="00B176FD" w:rsidRPr="00387025" w:rsidRDefault="00862DB8" w:rsidP="00CB4FE8">
      <w:pPr>
        <w:pStyle w:val="Sraopastraipa"/>
        <w:spacing w:after="0"/>
        <w:ind w:left="0" w:firstLine="567"/>
        <w:jc w:val="both"/>
        <w:rPr>
          <w:rFonts w:ascii="Calibri" w:hAnsi="Calibri" w:cs="Calibri"/>
          <w:sz w:val="22"/>
          <w:szCs w:val="22"/>
        </w:rPr>
      </w:pPr>
      <w:r w:rsidRPr="00387025">
        <w:rPr>
          <w:rFonts w:ascii="Calibri" w:hAnsi="Calibri" w:cs="Calibri"/>
          <w:iCs/>
          <w:sz w:val="22"/>
          <w:szCs w:val="22"/>
        </w:rPr>
        <w:t>3.1.</w:t>
      </w:r>
      <w:r w:rsidRPr="00387025">
        <w:rPr>
          <w:rFonts w:ascii="Calibri" w:hAnsi="Calibri" w:cs="Calibri"/>
          <w:i/>
          <w:sz w:val="22"/>
          <w:szCs w:val="22"/>
        </w:rPr>
        <w:t xml:space="preserve"> </w:t>
      </w:r>
      <w:r w:rsidR="00B81282">
        <w:rPr>
          <w:rFonts w:ascii="Calibri" w:hAnsi="Calibri" w:cs="Calibri"/>
          <w:sz w:val="22"/>
          <w:szCs w:val="22"/>
        </w:rPr>
        <w:t xml:space="preserve">Įgaliotoji </w:t>
      </w:r>
      <w:r w:rsidR="00CB4FE8" w:rsidRPr="00387025">
        <w:rPr>
          <w:rFonts w:ascii="Calibri" w:hAnsi="Calibri" w:cs="Calibri"/>
          <w:sz w:val="22"/>
          <w:szCs w:val="22"/>
        </w:rPr>
        <w:t>organizacija nerengs susitikimo su tiekėjais dėl pirkimo sąlygų paaiškinimo</w:t>
      </w:r>
      <w:r w:rsidR="00B176FD" w:rsidRPr="00387025">
        <w:rPr>
          <w:rFonts w:ascii="Calibri" w:hAnsi="Calibri" w:cs="Calibri"/>
          <w:sz w:val="22"/>
          <w:szCs w:val="22"/>
        </w:rPr>
        <w:t>.</w:t>
      </w:r>
    </w:p>
    <w:p w14:paraId="34A8F931" w14:textId="4204FAE3" w:rsidR="00083978" w:rsidRPr="00387025" w:rsidRDefault="00083978" w:rsidP="00083978">
      <w:pPr>
        <w:pStyle w:val="Sraopastraipa"/>
        <w:spacing w:after="0"/>
        <w:ind w:left="0" w:firstLine="567"/>
        <w:jc w:val="both"/>
        <w:rPr>
          <w:rFonts w:ascii="Calibri" w:hAnsi="Calibri" w:cs="Calibri"/>
          <w:iCs/>
          <w:sz w:val="22"/>
          <w:szCs w:val="22"/>
        </w:rPr>
      </w:pPr>
      <w:r w:rsidRPr="00387025">
        <w:rPr>
          <w:rFonts w:ascii="Calibri" w:hAnsi="Calibri" w:cs="Calibri"/>
          <w:sz w:val="22"/>
          <w:szCs w:val="22"/>
        </w:rPr>
        <w:t xml:space="preserve">3.2. </w:t>
      </w:r>
      <w:r w:rsidR="00815DF8">
        <w:rPr>
          <w:rFonts w:ascii="Calibri" w:hAnsi="Calibri" w:cs="Calibri"/>
          <w:sz w:val="22"/>
          <w:szCs w:val="22"/>
        </w:rPr>
        <w:t>Įgaliotoji</w:t>
      </w:r>
      <w:r w:rsidRPr="00387025">
        <w:rPr>
          <w:rFonts w:ascii="Calibri" w:hAnsi="Calibri" w:cs="Calibri"/>
          <w:sz w:val="22"/>
          <w:szCs w:val="22"/>
        </w:rPr>
        <w:t xml:space="preserve"> organizacija nerengs objekto apžiūros.</w:t>
      </w:r>
    </w:p>
    <w:p w14:paraId="6443D2FF" w14:textId="040A41C9" w:rsidR="00C94B9F" w:rsidRPr="005F0EAB" w:rsidRDefault="00AD57B1" w:rsidP="00AD57B1">
      <w:pPr>
        <w:pStyle w:val="Antrat1"/>
        <w:spacing w:line="20" w:lineRule="atLeast"/>
        <w:contextualSpacing/>
        <w:rPr>
          <w:rFonts w:ascii="Calibri" w:hAnsi="Calibri" w:cs="Calibri"/>
          <w:b/>
          <w:bCs/>
          <w:sz w:val="36"/>
          <w:szCs w:val="36"/>
        </w:rPr>
      </w:pPr>
      <w:bookmarkStart w:id="21" w:name="_Ref39473754"/>
      <w:bookmarkStart w:id="22" w:name="_Ref39473761"/>
      <w:bookmarkStart w:id="23" w:name="_Ref39474188"/>
      <w:bookmarkStart w:id="24" w:name="_Toc209430769"/>
      <w:r w:rsidRPr="005F0EAB">
        <w:rPr>
          <w:rFonts w:ascii="Calibri" w:hAnsi="Calibri" w:cs="Calibri"/>
          <w:b/>
          <w:bCs/>
          <w:sz w:val="36"/>
          <w:szCs w:val="36"/>
        </w:rPr>
        <w:t xml:space="preserve">4. </w:t>
      </w:r>
      <w:r w:rsidR="00173ACB" w:rsidRPr="005F0EAB">
        <w:rPr>
          <w:rFonts w:ascii="Calibri" w:hAnsi="Calibri" w:cs="Calibri"/>
          <w:b/>
          <w:bCs/>
          <w:sz w:val="36"/>
          <w:szCs w:val="36"/>
        </w:rPr>
        <w:t>Tiekėjų pašalinimo pagrindai</w:t>
      </w:r>
      <w:bookmarkEnd w:id="21"/>
      <w:bookmarkEnd w:id="22"/>
      <w:bookmarkEnd w:id="23"/>
      <w:r w:rsidR="00975F1F" w:rsidRPr="005F0EAB">
        <w:rPr>
          <w:rFonts w:ascii="Calibri" w:hAnsi="Calibri" w:cs="Calibri"/>
          <w:b/>
          <w:bCs/>
          <w:sz w:val="36"/>
          <w:szCs w:val="36"/>
        </w:rPr>
        <w:t xml:space="preserve"> ir kvalifikacijos reikalavimai</w:t>
      </w:r>
      <w:bookmarkEnd w:id="24"/>
    </w:p>
    <w:p w14:paraId="23B058CE" w14:textId="65A32698" w:rsidR="002C5249" w:rsidRPr="005F0EAB" w:rsidRDefault="009D2F13" w:rsidP="127DD6E8">
      <w:pPr>
        <w:pStyle w:val="Sraopastraipa"/>
        <w:spacing w:after="120" w:line="20" w:lineRule="atLeast"/>
        <w:ind w:left="0" w:firstLine="567"/>
        <w:jc w:val="both"/>
        <w:rPr>
          <w:rFonts w:ascii="Calibri" w:hAnsi="Calibri" w:cs="Calibri"/>
          <w:sz w:val="22"/>
          <w:szCs w:val="22"/>
        </w:rPr>
      </w:pPr>
      <w:r w:rsidRPr="005F0EAB">
        <w:rPr>
          <w:rFonts w:ascii="Calibri" w:hAnsi="Calibri" w:cs="Calibri"/>
          <w:sz w:val="22"/>
          <w:szCs w:val="22"/>
        </w:rPr>
        <w:t xml:space="preserve">4.1. </w:t>
      </w:r>
      <w:r w:rsidR="002C5249" w:rsidRPr="005F0EAB">
        <w:rPr>
          <w:rFonts w:ascii="Calibri" w:hAnsi="Calibri" w:cs="Calibri"/>
          <w:sz w:val="22"/>
          <w:szCs w:val="22"/>
        </w:rPr>
        <w:t>Reikalavimai dėl tiekėjo ir</w:t>
      </w:r>
      <w:bookmarkStart w:id="25" w:name="_Hlk41039660"/>
      <w:r w:rsidR="00942379" w:rsidRPr="005F0EAB">
        <w:rPr>
          <w:rFonts w:ascii="Calibri" w:hAnsi="Calibri" w:cs="Calibri"/>
          <w:sz w:val="22"/>
          <w:szCs w:val="22"/>
        </w:rPr>
        <w:t xml:space="preserve"> </w:t>
      </w:r>
      <w:r w:rsidR="002C5249" w:rsidRPr="005F0EAB">
        <w:rPr>
          <w:rFonts w:ascii="Calibri" w:hAnsi="Calibri" w:cs="Calibri"/>
          <w:sz w:val="22"/>
          <w:szCs w:val="22"/>
        </w:rPr>
        <w:t>subtiekėjų</w:t>
      </w:r>
      <w:r w:rsidR="00942379" w:rsidRPr="005F0EAB">
        <w:rPr>
          <w:rFonts w:ascii="Calibri" w:hAnsi="Calibri" w:cs="Calibri"/>
          <w:sz w:val="22"/>
          <w:szCs w:val="22"/>
        </w:rPr>
        <w:t xml:space="preserve"> (jei taikoma)</w:t>
      </w:r>
      <w:r w:rsidR="00953F2B" w:rsidRPr="005F0EAB">
        <w:rPr>
          <w:rFonts w:ascii="Calibri" w:hAnsi="Calibri" w:cs="Calibri"/>
          <w:sz w:val="22"/>
          <w:szCs w:val="22"/>
        </w:rPr>
        <w:t xml:space="preserve">, </w:t>
      </w:r>
      <w:r w:rsidR="007F34C7" w:rsidRPr="005F0EAB">
        <w:rPr>
          <w:rFonts w:ascii="Calibri" w:hAnsi="Calibri" w:cs="Calibri"/>
          <w:sz w:val="22"/>
          <w:szCs w:val="22"/>
        </w:rPr>
        <w:t>ūkio subjektų, kurių pajėgumais tiekėjas remiasi,</w:t>
      </w:r>
      <w:r w:rsidR="002C5249" w:rsidRPr="005F0EAB">
        <w:rPr>
          <w:rFonts w:ascii="Calibri" w:hAnsi="Calibri" w:cs="Calibri"/>
          <w:sz w:val="22"/>
          <w:szCs w:val="22"/>
        </w:rPr>
        <w:t xml:space="preserve"> </w:t>
      </w:r>
      <w:bookmarkEnd w:id="25"/>
      <w:r w:rsidR="002C5249" w:rsidRPr="005F0EAB">
        <w:rPr>
          <w:rFonts w:ascii="Calibri" w:hAnsi="Calibri" w:cs="Calibri"/>
          <w:sz w:val="22"/>
          <w:szCs w:val="22"/>
        </w:rPr>
        <w:t xml:space="preserve">pašalinimo pagrindų nebuvimo bei jų nebuvimą patvirtinantys dokumentai nurodyti </w:t>
      </w:r>
      <w:r w:rsidR="00BB5389" w:rsidRPr="005B4ECD">
        <w:rPr>
          <w:rFonts w:ascii="Calibri" w:hAnsi="Calibri" w:cs="Calibri"/>
          <w:i/>
          <w:iCs/>
          <w:color w:val="2E74B5" w:themeColor="accent5" w:themeShade="BF"/>
          <w:sz w:val="22"/>
          <w:szCs w:val="22"/>
        </w:rPr>
        <w:t>S</w:t>
      </w:r>
      <w:r w:rsidR="006A737F" w:rsidRPr="005B4ECD">
        <w:rPr>
          <w:rFonts w:ascii="Calibri" w:hAnsi="Calibri" w:cs="Calibri"/>
          <w:i/>
          <w:iCs/>
          <w:color w:val="2E74B5" w:themeColor="accent5" w:themeShade="BF"/>
          <w:sz w:val="22"/>
          <w:szCs w:val="22"/>
        </w:rPr>
        <w:t xml:space="preserve">pecialiųjų </w:t>
      </w:r>
      <w:r w:rsidR="006A737F" w:rsidRPr="005B4ECD">
        <w:rPr>
          <w:rFonts w:ascii="Calibri" w:eastAsia="Calibri" w:hAnsi="Calibri" w:cs="Calibri"/>
          <w:i/>
          <w:iCs/>
          <w:color w:val="2E74B5" w:themeColor="accent5" w:themeShade="BF"/>
          <w:sz w:val="22"/>
          <w:szCs w:val="22"/>
        </w:rPr>
        <w:t>p</w:t>
      </w:r>
      <w:r w:rsidR="00551FA7" w:rsidRPr="005B4ECD">
        <w:rPr>
          <w:rFonts w:ascii="Calibri" w:eastAsia="Calibri" w:hAnsi="Calibri" w:cs="Calibri"/>
          <w:i/>
          <w:iCs/>
          <w:color w:val="2E74B5" w:themeColor="accent5" w:themeShade="BF"/>
          <w:sz w:val="22"/>
          <w:szCs w:val="22"/>
        </w:rPr>
        <w:t xml:space="preserve">irkimo </w:t>
      </w:r>
      <w:r w:rsidR="006773B6" w:rsidRPr="005B4ECD">
        <w:rPr>
          <w:rFonts w:ascii="Calibri" w:eastAsia="Calibri" w:hAnsi="Calibri" w:cs="Calibri"/>
          <w:i/>
          <w:iCs/>
          <w:color w:val="2E74B5" w:themeColor="accent5" w:themeShade="BF"/>
          <w:sz w:val="22"/>
          <w:szCs w:val="22"/>
        </w:rPr>
        <w:t xml:space="preserve">sąlygų </w:t>
      </w:r>
      <w:r w:rsidR="00D56370" w:rsidRPr="005B4ECD">
        <w:rPr>
          <w:rFonts w:ascii="Calibri" w:eastAsia="Calibri" w:hAnsi="Calibri" w:cs="Calibri"/>
          <w:i/>
          <w:iCs/>
          <w:color w:val="2E74B5" w:themeColor="accent5" w:themeShade="BF"/>
          <w:sz w:val="22"/>
          <w:szCs w:val="22"/>
        </w:rPr>
        <w:t>3</w:t>
      </w:r>
      <w:r w:rsidR="00984B02" w:rsidRPr="005B4ECD">
        <w:rPr>
          <w:rFonts w:ascii="Calibri" w:hAnsi="Calibri" w:cs="Calibri"/>
          <w:i/>
          <w:iCs/>
          <w:color w:val="2E74B5" w:themeColor="accent5" w:themeShade="BF"/>
          <w:sz w:val="22"/>
          <w:szCs w:val="22"/>
        </w:rPr>
        <w:t xml:space="preserve"> </w:t>
      </w:r>
      <w:r w:rsidR="006773B6" w:rsidRPr="005B4ECD">
        <w:rPr>
          <w:rFonts w:ascii="Calibri" w:eastAsia="Calibri" w:hAnsi="Calibri" w:cs="Calibri"/>
          <w:i/>
          <w:iCs/>
          <w:color w:val="2E74B5" w:themeColor="accent5" w:themeShade="BF"/>
          <w:sz w:val="22"/>
          <w:szCs w:val="22"/>
        </w:rPr>
        <w:t>priede</w:t>
      </w:r>
      <w:r w:rsidR="00BB5389" w:rsidRPr="005B4ECD">
        <w:rPr>
          <w:rFonts w:ascii="Calibri" w:eastAsia="Calibri" w:hAnsi="Calibri" w:cs="Calibri"/>
          <w:i/>
          <w:iCs/>
          <w:color w:val="2E74B5" w:themeColor="accent5" w:themeShade="BF"/>
          <w:sz w:val="22"/>
          <w:szCs w:val="22"/>
        </w:rPr>
        <w:t xml:space="preserve"> </w:t>
      </w:r>
      <w:r w:rsidR="00E95905" w:rsidRPr="005B4ECD">
        <w:rPr>
          <w:rFonts w:ascii="Calibri" w:eastAsia="Calibri" w:hAnsi="Calibri" w:cs="Calibri"/>
          <w:i/>
          <w:iCs/>
          <w:color w:val="2E74B5" w:themeColor="accent5" w:themeShade="BF"/>
          <w:sz w:val="22"/>
          <w:szCs w:val="22"/>
        </w:rPr>
        <w:t>„</w:t>
      </w:r>
      <w:r w:rsidR="00BB5389" w:rsidRPr="005B4ECD">
        <w:rPr>
          <w:rFonts w:ascii="Calibri" w:eastAsia="Calibri" w:hAnsi="Calibri" w:cs="Calibri"/>
          <w:i/>
          <w:iCs/>
          <w:color w:val="2E74B5" w:themeColor="accent5" w:themeShade="BF"/>
          <w:sz w:val="22"/>
          <w:szCs w:val="22"/>
        </w:rPr>
        <w:t>Tiekėjų pašalinimo pagrindai</w:t>
      </w:r>
      <w:r w:rsidR="00E95905" w:rsidRPr="005B4ECD">
        <w:rPr>
          <w:rFonts w:ascii="Calibri" w:eastAsia="Calibri" w:hAnsi="Calibri" w:cs="Calibri"/>
          <w:i/>
          <w:iCs/>
          <w:color w:val="2E74B5" w:themeColor="accent5" w:themeShade="BF"/>
          <w:sz w:val="22"/>
          <w:szCs w:val="22"/>
        </w:rPr>
        <w:t>“</w:t>
      </w:r>
      <w:r w:rsidR="002C5249" w:rsidRPr="005F0EAB">
        <w:rPr>
          <w:rFonts w:ascii="Calibri" w:hAnsi="Calibri" w:cs="Calibri"/>
          <w:sz w:val="22"/>
          <w:szCs w:val="22"/>
        </w:rPr>
        <w:t xml:space="preserve">. </w:t>
      </w:r>
    </w:p>
    <w:p w14:paraId="6129F277" w14:textId="434AAC2B" w:rsidR="0063780F" w:rsidRPr="006B1353" w:rsidRDefault="0063780F" w:rsidP="0063780F">
      <w:pPr>
        <w:pStyle w:val="Sraopastraipa"/>
        <w:tabs>
          <w:tab w:val="left" w:pos="851"/>
        </w:tabs>
        <w:spacing w:after="0" w:line="20" w:lineRule="atLeast"/>
        <w:ind w:left="0" w:firstLine="567"/>
        <w:jc w:val="both"/>
        <w:rPr>
          <w:rFonts w:ascii="Calibri" w:hAnsi="Calibri" w:cs="Calibri"/>
          <w:sz w:val="22"/>
          <w:szCs w:val="22"/>
        </w:rPr>
      </w:pPr>
      <w:r w:rsidRPr="006B1353">
        <w:rPr>
          <w:rFonts w:ascii="Calibri" w:hAnsi="Calibri" w:cs="Calibri"/>
          <w:sz w:val="22"/>
          <w:szCs w:val="22"/>
        </w:rPr>
        <w:t xml:space="preserve">4.2. Tiekėjams nustatomi kvalifikacijos reikalavimai ir (arba) reikalavimai dėl kokybės vadybos sistemos ir (arba) aplinkos apsaugos vadybos sistemos standartų laikymosi ir jų atitiktį patvirtinantys dokumentai nurodyti </w:t>
      </w:r>
      <w:r w:rsidRPr="006B1353">
        <w:rPr>
          <w:rFonts w:ascii="Calibri" w:hAnsi="Calibri" w:cs="Calibri"/>
          <w:i/>
          <w:iCs/>
          <w:color w:val="0070C0"/>
          <w:sz w:val="22"/>
          <w:szCs w:val="22"/>
        </w:rPr>
        <w:t xml:space="preserve">Specialiųjų </w:t>
      </w:r>
      <w:r w:rsidRPr="006B1353">
        <w:rPr>
          <w:rFonts w:ascii="Calibri" w:eastAsia="Calibri" w:hAnsi="Calibri" w:cs="Calibri"/>
          <w:i/>
          <w:iCs/>
          <w:color w:val="0070C0"/>
          <w:sz w:val="22"/>
          <w:szCs w:val="22"/>
        </w:rPr>
        <w:t>pirkimo sąlygų 4 priede „Tiekėjų kvalifikacijos reikalavimai“</w:t>
      </w:r>
      <w:r w:rsidRPr="006B1353">
        <w:rPr>
          <w:rFonts w:ascii="Calibri" w:hAnsi="Calibri" w:cs="Calibri"/>
          <w:sz w:val="22"/>
          <w:szCs w:val="22"/>
        </w:rPr>
        <w:t xml:space="preserve">. </w:t>
      </w:r>
    </w:p>
    <w:p w14:paraId="66CE1724" w14:textId="77777777" w:rsidR="0063780F" w:rsidRPr="00836A83" w:rsidRDefault="0063780F" w:rsidP="00970624">
      <w:pPr>
        <w:pStyle w:val="Sraopastraipa"/>
        <w:tabs>
          <w:tab w:val="left" w:pos="851"/>
        </w:tabs>
        <w:spacing w:after="0" w:line="20" w:lineRule="atLeast"/>
        <w:ind w:left="0" w:firstLine="567"/>
        <w:jc w:val="both"/>
        <w:rPr>
          <w:rFonts w:ascii="Calibri" w:hAnsi="Calibri" w:cs="Calibri"/>
          <w:sz w:val="22"/>
          <w:szCs w:val="22"/>
          <w:highlight w:val="green"/>
        </w:rPr>
      </w:pPr>
    </w:p>
    <w:p w14:paraId="69D62E2B" w14:textId="3A24F576" w:rsidR="00A000BE" w:rsidRPr="005F0EAB" w:rsidRDefault="00D24970" w:rsidP="0037632B">
      <w:pPr>
        <w:pStyle w:val="Antrat1"/>
        <w:tabs>
          <w:tab w:val="left" w:pos="567"/>
        </w:tabs>
        <w:spacing w:after="0"/>
        <w:contextualSpacing/>
        <w:jc w:val="both"/>
        <w:rPr>
          <w:rFonts w:ascii="Calibri" w:hAnsi="Calibri" w:cs="Calibri"/>
          <w:b/>
          <w:bCs/>
          <w:sz w:val="36"/>
          <w:szCs w:val="36"/>
        </w:rPr>
      </w:pPr>
      <w:bookmarkStart w:id="26" w:name="_Toc209430770"/>
      <w:r w:rsidRPr="005F0EAB">
        <w:rPr>
          <w:rFonts w:ascii="Calibri" w:hAnsi="Calibri" w:cs="Calibri"/>
          <w:b/>
          <w:bCs/>
          <w:sz w:val="36"/>
          <w:szCs w:val="36"/>
        </w:rPr>
        <w:t>5</w:t>
      </w:r>
      <w:r w:rsidR="001E3D5A" w:rsidRPr="005F0EAB">
        <w:rPr>
          <w:rFonts w:ascii="Calibri" w:hAnsi="Calibri" w:cs="Calibri"/>
          <w:b/>
          <w:bCs/>
          <w:sz w:val="36"/>
          <w:szCs w:val="36"/>
        </w:rPr>
        <w:t>.</w:t>
      </w:r>
      <w:r w:rsidR="00E95905" w:rsidRPr="005F0EAB">
        <w:rPr>
          <w:rFonts w:ascii="Calibri" w:hAnsi="Calibri" w:cs="Calibri"/>
          <w:b/>
          <w:bCs/>
          <w:sz w:val="36"/>
          <w:szCs w:val="36"/>
        </w:rPr>
        <w:t xml:space="preserve"> </w:t>
      </w:r>
      <w:r w:rsidR="009743D3" w:rsidRPr="005F0EAB">
        <w:rPr>
          <w:rFonts w:ascii="Calibri" w:hAnsi="Calibri" w:cs="Calibri"/>
          <w:b/>
          <w:bCs/>
          <w:sz w:val="36"/>
          <w:szCs w:val="36"/>
        </w:rPr>
        <w:t>Reikalavimai, susiję su nacionaliniu saugumu</w:t>
      </w:r>
      <w:bookmarkEnd w:id="26"/>
      <w:r w:rsidR="009743D3" w:rsidRPr="005F0EAB">
        <w:rPr>
          <w:rFonts w:ascii="Calibri" w:hAnsi="Calibri" w:cs="Calibri"/>
          <w:b/>
          <w:bCs/>
          <w:sz w:val="36"/>
          <w:szCs w:val="36"/>
        </w:rPr>
        <w:t xml:space="preserve"> </w:t>
      </w:r>
    </w:p>
    <w:p w14:paraId="6D0A8A3A" w14:textId="6A66B787" w:rsidR="004B5CC5" w:rsidRPr="00141260" w:rsidRDefault="004B5CC5" w:rsidP="004B5CC5">
      <w:pPr>
        <w:spacing w:after="0" w:line="240" w:lineRule="auto"/>
        <w:ind w:firstLine="567"/>
        <w:jc w:val="both"/>
        <w:rPr>
          <w:rFonts w:ascii="Calibri" w:hAnsi="Calibri" w:cs="Calibri"/>
          <w:sz w:val="22"/>
          <w:szCs w:val="22"/>
        </w:rPr>
      </w:pPr>
      <w:bookmarkStart w:id="27" w:name="_Ref39666794"/>
      <w:bookmarkStart w:id="28" w:name="_Ref39666796"/>
      <w:r w:rsidRPr="005F0EAB">
        <w:rPr>
          <w:rFonts w:ascii="Calibri" w:hAnsi="Calibri" w:cs="Calibri"/>
          <w:sz w:val="22"/>
          <w:szCs w:val="22"/>
        </w:rPr>
        <w:t xml:space="preserve">5.1. </w:t>
      </w:r>
      <w:bookmarkStart w:id="29" w:name="_Hlk209252273"/>
      <w:r w:rsidRPr="00141260">
        <w:rPr>
          <w:rFonts w:ascii="Calibri" w:hAnsi="Calibri" w:cs="Calibri"/>
          <w:sz w:val="22"/>
          <w:szCs w:val="22"/>
        </w:rPr>
        <w:t>Pirkimui taikomos Reglamento nuostatos. Kartu su pasiūlymu tiekėjas, turi pateikti tiekėjo</w:t>
      </w:r>
      <w:r>
        <w:rPr>
          <w:rFonts w:ascii="Calibri" w:hAnsi="Calibri" w:cs="Calibri"/>
          <w:sz w:val="22"/>
          <w:szCs w:val="22"/>
        </w:rPr>
        <w:t xml:space="preserve"> (jeigu pasiūlymą teikia ūkio subjektų grupė – kiekvieno grupės nario atskirai)</w:t>
      </w:r>
      <w:r w:rsidRPr="00141260">
        <w:rPr>
          <w:rFonts w:ascii="Calibri" w:hAnsi="Calibri" w:cs="Calibri"/>
          <w:sz w:val="22"/>
          <w:szCs w:val="22"/>
        </w:rPr>
        <w:t xml:space="preserve">, subtiekėjo užpildytas deklaracijas dėl (ne)atitikties Reglamento nuostatoms, </w:t>
      </w:r>
      <w:r w:rsidRPr="005B4ECD">
        <w:rPr>
          <w:rFonts w:ascii="Calibri" w:hAnsi="Calibri" w:cs="Calibri"/>
          <w:sz w:val="22"/>
          <w:szCs w:val="22"/>
        </w:rPr>
        <w:t xml:space="preserve">kuri </w:t>
      </w:r>
      <w:r w:rsidRPr="006B1353">
        <w:rPr>
          <w:rFonts w:ascii="Calibri" w:hAnsi="Calibri" w:cs="Calibri"/>
          <w:color w:val="0070C0"/>
          <w:sz w:val="22"/>
          <w:szCs w:val="22"/>
        </w:rPr>
        <w:t>pateikta</w:t>
      </w:r>
      <w:r w:rsidRPr="006B1353">
        <w:rPr>
          <w:rFonts w:ascii="Calibri" w:hAnsi="Calibri" w:cs="Calibri"/>
          <w:i/>
          <w:iCs/>
          <w:color w:val="0070C0"/>
          <w:sz w:val="22"/>
          <w:szCs w:val="22"/>
        </w:rPr>
        <w:t xml:space="preserve"> Specialiųjų </w:t>
      </w:r>
      <w:r w:rsidRPr="006B1353">
        <w:rPr>
          <w:rFonts w:ascii="Calibri" w:eastAsia="Calibri" w:hAnsi="Calibri" w:cs="Calibri"/>
          <w:i/>
          <w:iCs/>
          <w:color w:val="0070C0"/>
          <w:sz w:val="22"/>
          <w:szCs w:val="22"/>
        </w:rPr>
        <w:t xml:space="preserve">pirkimo sąlygų </w:t>
      </w:r>
      <w:r w:rsidR="006B1353" w:rsidRPr="006B1353">
        <w:rPr>
          <w:rFonts w:ascii="Calibri" w:eastAsia="Calibri" w:hAnsi="Calibri" w:cs="Calibri"/>
          <w:i/>
          <w:iCs/>
          <w:color w:val="0070C0"/>
          <w:sz w:val="22"/>
          <w:szCs w:val="22"/>
        </w:rPr>
        <w:t>9</w:t>
      </w:r>
      <w:r w:rsidRPr="006B1353">
        <w:rPr>
          <w:rFonts w:ascii="Calibri" w:eastAsia="Calibri" w:hAnsi="Calibri" w:cs="Calibri"/>
          <w:i/>
          <w:iCs/>
          <w:color w:val="0070C0"/>
          <w:sz w:val="22"/>
          <w:szCs w:val="22"/>
        </w:rPr>
        <w:t xml:space="preserve"> priede „</w:t>
      </w:r>
      <w:bookmarkStart w:id="30" w:name="_Hlk197443284"/>
      <w:r w:rsidRPr="006B1353">
        <w:rPr>
          <w:rFonts w:ascii="Calibri" w:eastAsia="Calibri" w:hAnsi="Calibri" w:cs="Calibri"/>
          <w:i/>
          <w:iCs/>
          <w:color w:val="0070C0"/>
          <w:sz w:val="22"/>
          <w:szCs w:val="22"/>
        </w:rPr>
        <w:t>D</w:t>
      </w:r>
      <w:r w:rsidRPr="006B1353">
        <w:rPr>
          <w:rFonts w:ascii="Calibri" w:hAnsi="Calibri" w:cs="Calibri"/>
          <w:i/>
          <w:iCs/>
          <w:color w:val="0070C0"/>
          <w:sz w:val="22"/>
          <w:szCs w:val="22"/>
        </w:rPr>
        <w:t>eklaracija dėl (ne)atitikties Reglamento nuostatoms</w:t>
      </w:r>
      <w:bookmarkEnd w:id="30"/>
      <w:r w:rsidRPr="006B1353">
        <w:rPr>
          <w:rFonts w:ascii="Calibri" w:eastAsia="Calibri" w:hAnsi="Calibri" w:cs="Calibri"/>
          <w:color w:val="0070C0"/>
          <w:sz w:val="22"/>
          <w:szCs w:val="22"/>
        </w:rPr>
        <w:t>“</w:t>
      </w:r>
      <w:r w:rsidRPr="006B1353">
        <w:rPr>
          <w:rFonts w:ascii="Calibri" w:hAnsi="Calibri" w:cs="Calibri"/>
          <w:color w:val="0070C0"/>
          <w:sz w:val="22"/>
          <w:szCs w:val="22"/>
        </w:rPr>
        <w:t>.</w:t>
      </w:r>
      <w:r w:rsidRPr="001B418C">
        <w:rPr>
          <w:rFonts w:ascii="Calibri" w:hAnsi="Calibri" w:cs="Calibri"/>
          <w:color w:val="7030A0"/>
          <w:sz w:val="22"/>
          <w:szCs w:val="22"/>
        </w:rPr>
        <w:t xml:space="preserve"> </w:t>
      </w:r>
      <w:r w:rsidRPr="00141260">
        <w:rPr>
          <w:rFonts w:ascii="Calibri" w:hAnsi="Calibri" w:cs="Calibri"/>
          <w:sz w:val="22"/>
          <w:szCs w:val="22"/>
        </w:rPr>
        <w:t xml:space="preserve">Kilus abejonių dėl tiekėjo, subtiekėjo (ne)atitikties Reglamento nuostatoms, </w:t>
      </w:r>
      <w:r w:rsidR="00CB1DDF">
        <w:rPr>
          <w:rFonts w:ascii="Calibri" w:hAnsi="Calibri" w:cs="Calibri"/>
          <w:sz w:val="22"/>
          <w:szCs w:val="22"/>
        </w:rPr>
        <w:t>įgaliotoji</w:t>
      </w:r>
      <w:r w:rsidRPr="00141260">
        <w:rPr>
          <w:rFonts w:ascii="Calibri" w:hAnsi="Calibri" w:cs="Calibri"/>
          <w:sz w:val="22"/>
          <w:szCs w:val="22"/>
        </w:rPr>
        <w:t xml:space="preserve"> organizacija iš galimo laimėtojo prašys pateikti dokumentus, įrodančius deklaracijoje pateiktų duomenų teisingumą</w:t>
      </w:r>
      <w:bookmarkEnd w:id="29"/>
      <w:r>
        <w:rPr>
          <w:rFonts w:ascii="Calibri" w:hAnsi="Calibri" w:cs="Calibri"/>
          <w:sz w:val="22"/>
          <w:szCs w:val="22"/>
        </w:rPr>
        <w:t>.</w:t>
      </w:r>
    </w:p>
    <w:p w14:paraId="4865BD18" w14:textId="77777777" w:rsidR="004B5CC5" w:rsidRPr="005F0EAB" w:rsidRDefault="004B5CC5" w:rsidP="004B5CC5">
      <w:pPr>
        <w:spacing w:after="0" w:line="240" w:lineRule="auto"/>
        <w:ind w:firstLine="567"/>
        <w:jc w:val="both"/>
        <w:rPr>
          <w:rFonts w:ascii="Calibri" w:hAnsi="Calibri" w:cs="Calibri"/>
          <w:color w:val="000000" w:themeColor="text1"/>
          <w:sz w:val="22"/>
          <w:szCs w:val="22"/>
        </w:rPr>
      </w:pPr>
      <w:r w:rsidRPr="00141260">
        <w:rPr>
          <w:rFonts w:ascii="Calibri" w:hAnsi="Calibri" w:cs="Calibri"/>
          <w:color w:val="000000" w:themeColor="text1"/>
          <w:sz w:val="22"/>
          <w:szCs w:val="22"/>
        </w:rPr>
        <w:t>5.2. Įgaliotoji organizacija nustačiusi, kad tiekėjo pasitelktas subtiekėjas ar ūkio subjektas, kurio pajėgumais remiamasi, tenkina Reglamente nustatytus ribojimus, reikalaus tiekėjo juos pakeisti kitais, pirkimo sąlygų reikalavimus atitinkančiais, subjektais</w:t>
      </w:r>
      <w:r w:rsidRPr="005F0EAB">
        <w:rPr>
          <w:rFonts w:ascii="Calibri" w:hAnsi="Calibri" w:cs="Calibri"/>
          <w:color w:val="000000" w:themeColor="text1"/>
          <w:sz w:val="22"/>
          <w:szCs w:val="22"/>
        </w:rPr>
        <w:t xml:space="preserve">. </w:t>
      </w:r>
    </w:p>
    <w:p w14:paraId="4BEDE7AF" w14:textId="457E0FAE" w:rsidR="00AF62E6" w:rsidRPr="00634472" w:rsidRDefault="00245E8F" w:rsidP="00142AB7">
      <w:pPr>
        <w:pStyle w:val="Antrat1"/>
        <w:spacing w:line="20" w:lineRule="atLeast"/>
        <w:contextualSpacing/>
        <w:rPr>
          <w:rFonts w:ascii="Calibri" w:hAnsi="Calibri" w:cs="Calibri"/>
          <w:b/>
          <w:bCs/>
          <w:sz w:val="36"/>
          <w:szCs w:val="36"/>
        </w:rPr>
      </w:pPr>
      <w:bookmarkStart w:id="31" w:name="_Toc209430771"/>
      <w:r w:rsidRPr="00634472">
        <w:rPr>
          <w:rFonts w:ascii="Calibri" w:hAnsi="Calibri" w:cs="Calibri"/>
          <w:b/>
          <w:bCs/>
          <w:sz w:val="36"/>
          <w:szCs w:val="36"/>
        </w:rPr>
        <w:lastRenderedPageBreak/>
        <w:t>6</w:t>
      </w:r>
      <w:r w:rsidR="0005396D" w:rsidRPr="00634472">
        <w:rPr>
          <w:rFonts w:ascii="Calibri" w:hAnsi="Calibri" w:cs="Calibri"/>
          <w:b/>
          <w:bCs/>
          <w:sz w:val="36"/>
          <w:szCs w:val="36"/>
        </w:rPr>
        <w:t xml:space="preserve">. </w:t>
      </w:r>
      <w:r w:rsidR="00220588" w:rsidRPr="00634472">
        <w:rPr>
          <w:rFonts w:ascii="Calibri" w:hAnsi="Calibri" w:cs="Calibri"/>
          <w:b/>
          <w:bCs/>
          <w:sz w:val="36"/>
          <w:szCs w:val="36"/>
        </w:rPr>
        <w:t>Specialieji r</w:t>
      </w:r>
      <w:r w:rsidR="00DF58E2" w:rsidRPr="00634472">
        <w:rPr>
          <w:rFonts w:ascii="Calibri" w:hAnsi="Calibri" w:cs="Calibri"/>
          <w:b/>
          <w:bCs/>
          <w:sz w:val="36"/>
          <w:szCs w:val="36"/>
        </w:rPr>
        <w:t>eikalavimai pasiūlymų rengimui ir pateikimui</w:t>
      </w:r>
      <w:bookmarkEnd w:id="27"/>
      <w:bookmarkEnd w:id="28"/>
      <w:bookmarkEnd w:id="31"/>
    </w:p>
    <w:p w14:paraId="3D47F821" w14:textId="2F93D89B" w:rsidR="00EF5623" w:rsidRPr="00634472" w:rsidRDefault="00192AF9" w:rsidP="001032F8">
      <w:pPr>
        <w:spacing w:after="0" w:line="20" w:lineRule="atLeast"/>
        <w:ind w:firstLine="567"/>
        <w:jc w:val="both"/>
        <w:rPr>
          <w:rFonts w:ascii="Calibri" w:hAnsi="Calibri" w:cs="Calibri"/>
          <w:i/>
          <w:iCs/>
          <w:sz w:val="22"/>
          <w:szCs w:val="22"/>
        </w:rPr>
      </w:pPr>
      <w:r w:rsidRPr="00634472">
        <w:rPr>
          <w:rFonts w:ascii="Calibri" w:hAnsi="Calibri" w:cs="Calibri"/>
          <w:sz w:val="22"/>
          <w:szCs w:val="22"/>
        </w:rPr>
        <w:t xml:space="preserve">6.1. </w:t>
      </w:r>
      <w:r w:rsidR="00EF5623" w:rsidRPr="00634472">
        <w:rPr>
          <w:rFonts w:ascii="Calibri" w:hAnsi="Calibri" w:cs="Calibri"/>
          <w:sz w:val="22"/>
          <w:szCs w:val="22"/>
        </w:rPr>
        <w:t xml:space="preserve">Tiekėjo </w:t>
      </w:r>
      <w:r w:rsidR="0058726C" w:rsidRPr="00634472">
        <w:rPr>
          <w:rFonts w:ascii="Calibri" w:hAnsi="Calibri" w:cs="Calibri"/>
          <w:sz w:val="22"/>
          <w:szCs w:val="22"/>
        </w:rPr>
        <w:t>p</w:t>
      </w:r>
      <w:r w:rsidR="00EF5623" w:rsidRPr="00634472">
        <w:rPr>
          <w:rFonts w:ascii="Calibri" w:hAnsi="Calibri" w:cs="Calibri"/>
          <w:sz w:val="22"/>
          <w:szCs w:val="22"/>
        </w:rPr>
        <w:t>asiūlymą sudaro CVP IS pateikiamų ir žemiau nurodytų dokumentų visuma</w:t>
      </w:r>
      <w:r w:rsidR="00FD53CF" w:rsidRPr="00634472">
        <w:rPr>
          <w:rFonts w:ascii="Calibri" w:hAnsi="Calibri" w:cs="Calibri"/>
          <w:sz w:val="22"/>
          <w:szCs w:val="22"/>
        </w:rPr>
        <w:t>:</w:t>
      </w:r>
    </w:p>
    <w:p w14:paraId="7FF52778" w14:textId="2C70412F" w:rsidR="008B3A44" w:rsidRPr="00634472" w:rsidRDefault="0048082B" w:rsidP="008B3A44">
      <w:pPr>
        <w:pStyle w:val="Sraopastraipa"/>
        <w:numPr>
          <w:ilvl w:val="2"/>
          <w:numId w:val="8"/>
        </w:numPr>
        <w:spacing w:after="0" w:line="240" w:lineRule="auto"/>
        <w:ind w:left="0" w:firstLine="709"/>
        <w:jc w:val="both"/>
        <w:rPr>
          <w:rFonts w:ascii="Calibri" w:hAnsi="Calibri" w:cs="Calibri"/>
          <w:sz w:val="22"/>
          <w:szCs w:val="22"/>
          <w:u w:val="single"/>
        </w:rPr>
      </w:pPr>
      <w:r w:rsidRPr="00634472">
        <w:rPr>
          <w:rFonts w:ascii="Calibri" w:hAnsi="Calibri" w:cs="Calibri"/>
          <w:sz w:val="22"/>
          <w:szCs w:val="22"/>
        </w:rPr>
        <w:t xml:space="preserve">tiekėjo </w:t>
      </w:r>
      <w:r w:rsidRPr="00880328">
        <w:rPr>
          <w:rFonts w:ascii="Calibri" w:hAnsi="Calibri" w:cs="Calibri"/>
          <w:sz w:val="22"/>
          <w:szCs w:val="22"/>
          <w:u w:val="single"/>
        </w:rPr>
        <w:t>pasirašytas</w:t>
      </w:r>
      <w:r w:rsidRPr="00634472">
        <w:rPr>
          <w:rFonts w:ascii="Calibri" w:hAnsi="Calibri" w:cs="Calibri"/>
          <w:sz w:val="22"/>
          <w:szCs w:val="22"/>
        </w:rPr>
        <w:t xml:space="preserve"> </w:t>
      </w:r>
      <w:r w:rsidRPr="00634472">
        <w:rPr>
          <w:rFonts w:ascii="Calibri" w:hAnsi="Calibri" w:cs="Calibri"/>
          <w:b/>
          <w:bCs/>
          <w:sz w:val="22"/>
          <w:szCs w:val="22"/>
        </w:rPr>
        <w:t>pasiūlymas</w:t>
      </w:r>
      <w:r w:rsidRPr="00634472">
        <w:rPr>
          <w:rFonts w:ascii="Calibri" w:hAnsi="Calibri" w:cs="Calibri"/>
          <w:sz w:val="22"/>
          <w:szCs w:val="22"/>
        </w:rPr>
        <w:t xml:space="preserve">, parengtas pagal </w:t>
      </w:r>
      <w:r w:rsidRPr="0048082B">
        <w:rPr>
          <w:rFonts w:ascii="Calibri" w:hAnsi="Calibri" w:cs="Calibri"/>
          <w:i/>
          <w:iCs/>
          <w:color w:val="2E74B5" w:themeColor="accent5" w:themeShade="BF"/>
          <w:sz w:val="22"/>
          <w:szCs w:val="22"/>
        </w:rPr>
        <w:t xml:space="preserve">Specialiųjų pirkimo sąlygų </w:t>
      </w:r>
      <w:r w:rsidR="006B1353">
        <w:rPr>
          <w:rFonts w:ascii="Calibri" w:hAnsi="Calibri" w:cs="Calibri"/>
          <w:i/>
          <w:iCs/>
          <w:color w:val="2E74B5" w:themeColor="accent5" w:themeShade="BF"/>
          <w:sz w:val="22"/>
          <w:szCs w:val="22"/>
        </w:rPr>
        <w:t>6</w:t>
      </w:r>
      <w:r w:rsidR="00836A83">
        <w:rPr>
          <w:rFonts w:ascii="Calibri" w:hAnsi="Calibri" w:cs="Calibri"/>
          <w:i/>
          <w:iCs/>
          <w:color w:val="2E74B5" w:themeColor="accent5" w:themeShade="BF"/>
          <w:sz w:val="22"/>
          <w:szCs w:val="22"/>
        </w:rPr>
        <w:t xml:space="preserve">_1 ir (ar) </w:t>
      </w:r>
      <w:r w:rsidR="006B1353">
        <w:rPr>
          <w:rFonts w:ascii="Calibri" w:hAnsi="Calibri" w:cs="Calibri"/>
          <w:i/>
          <w:iCs/>
          <w:color w:val="2E74B5" w:themeColor="accent5" w:themeShade="BF"/>
          <w:sz w:val="22"/>
          <w:szCs w:val="22"/>
        </w:rPr>
        <w:t>6</w:t>
      </w:r>
      <w:r w:rsidR="00836A83">
        <w:rPr>
          <w:rFonts w:ascii="Calibri" w:hAnsi="Calibri" w:cs="Calibri"/>
          <w:i/>
          <w:iCs/>
          <w:color w:val="2E74B5" w:themeColor="accent5" w:themeShade="BF"/>
          <w:sz w:val="22"/>
          <w:szCs w:val="22"/>
        </w:rPr>
        <w:t>_2</w:t>
      </w:r>
      <w:r w:rsidRPr="0048082B">
        <w:rPr>
          <w:rFonts w:ascii="Calibri" w:hAnsi="Calibri" w:cs="Calibri"/>
          <w:i/>
          <w:iCs/>
          <w:color w:val="2E74B5" w:themeColor="accent5" w:themeShade="BF"/>
          <w:sz w:val="22"/>
          <w:szCs w:val="22"/>
          <w:shd w:val="clear" w:color="auto" w:fill="FFFFFF"/>
        </w:rPr>
        <w:t xml:space="preserve"> </w:t>
      </w:r>
      <w:r w:rsidRPr="0048082B">
        <w:rPr>
          <w:rFonts w:ascii="Calibri" w:hAnsi="Calibri" w:cs="Calibri"/>
          <w:i/>
          <w:iCs/>
          <w:color w:val="2E74B5" w:themeColor="accent5" w:themeShade="BF"/>
          <w:sz w:val="22"/>
          <w:szCs w:val="22"/>
        </w:rPr>
        <w:t xml:space="preserve">priedą </w:t>
      </w:r>
      <w:r w:rsidR="00836A83">
        <w:rPr>
          <w:rFonts w:ascii="Calibri" w:hAnsi="Calibri" w:cs="Calibri"/>
          <w:i/>
          <w:iCs/>
          <w:color w:val="2E74B5" w:themeColor="accent5" w:themeShade="BF"/>
          <w:sz w:val="22"/>
          <w:szCs w:val="22"/>
        </w:rPr>
        <w:t xml:space="preserve">(-us) </w:t>
      </w:r>
      <w:r w:rsidRPr="0048082B">
        <w:rPr>
          <w:rFonts w:ascii="Calibri" w:hAnsi="Calibri" w:cs="Calibri"/>
          <w:i/>
          <w:iCs/>
          <w:color w:val="2E74B5" w:themeColor="accent5" w:themeShade="BF"/>
          <w:sz w:val="22"/>
          <w:szCs w:val="22"/>
        </w:rPr>
        <w:t xml:space="preserve">„Pasiūlymo forma“ </w:t>
      </w:r>
      <w:r w:rsidRPr="0048082B">
        <w:rPr>
          <w:rFonts w:ascii="Calibri" w:hAnsi="Calibri" w:cs="Calibri"/>
          <w:color w:val="2E74B5" w:themeColor="accent5" w:themeShade="BF"/>
          <w:sz w:val="22"/>
          <w:szCs w:val="22"/>
        </w:rPr>
        <w:t xml:space="preserve"> </w:t>
      </w:r>
      <w:r w:rsidRPr="00634472">
        <w:rPr>
          <w:rFonts w:ascii="Calibri" w:hAnsi="Calibri" w:cs="Calibri"/>
          <w:sz w:val="22"/>
          <w:szCs w:val="22"/>
        </w:rPr>
        <w:t>pateiktą</w:t>
      </w:r>
      <w:r w:rsidR="00836A83">
        <w:rPr>
          <w:rFonts w:ascii="Calibri" w:hAnsi="Calibri" w:cs="Calibri"/>
          <w:sz w:val="22"/>
          <w:szCs w:val="22"/>
        </w:rPr>
        <w:t xml:space="preserve"> (-as)</w:t>
      </w:r>
      <w:r w:rsidRPr="00634472">
        <w:rPr>
          <w:rFonts w:ascii="Calibri" w:hAnsi="Calibri" w:cs="Calibri"/>
          <w:sz w:val="22"/>
          <w:szCs w:val="22"/>
        </w:rPr>
        <w:t xml:space="preserve"> pasiūlymo formą</w:t>
      </w:r>
      <w:r w:rsidR="00836A83">
        <w:rPr>
          <w:rFonts w:ascii="Calibri" w:hAnsi="Calibri" w:cs="Calibri"/>
          <w:sz w:val="22"/>
          <w:szCs w:val="22"/>
        </w:rPr>
        <w:t xml:space="preserve"> (-as)</w:t>
      </w:r>
      <w:r w:rsidR="00B909EC">
        <w:rPr>
          <w:rFonts w:ascii="Calibri" w:hAnsi="Calibri" w:cs="Calibri"/>
          <w:sz w:val="22"/>
          <w:szCs w:val="22"/>
        </w:rPr>
        <w:t>;</w:t>
      </w:r>
    </w:p>
    <w:p w14:paraId="7AF81ACE" w14:textId="120EC652" w:rsidR="008B3A44" w:rsidRPr="00634472" w:rsidRDefault="00B909EC" w:rsidP="008B3A44">
      <w:pPr>
        <w:pStyle w:val="Sraopastraipa"/>
        <w:numPr>
          <w:ilvl w:val="2"/>
          <w:numId w:val="8"/>
        </w:numPr>
        <w:spacing w:after="0" w:line="240" w:lineRule="auto"/>
        <w:ind w:left="0" w:firstLine="709"/>
        <w:jc w:val="both"/>
        <w:rPr>
          <w:rFonts w:ascii="Calibri" w:hAnsi="Calibri" w:cs="Calibri"/>
          <w:sz w:val="22"/>
          <w:szCs w:val="22"/>
          <w:u w:val="single"/>
        </w:rPr>
      </w:pPr>
      <w:r w:rsidRPr="007A0877">
        <w:rPr>
          <w:rFonts w:ascii="Calibri" w:hAnsi="Calibri" w:cs="Calibri"/>
          <w:sz w:val="22"/>
          <w:szCs w:val="22"/>
        </w:rPr>
        <w:t xml:space="preserve">užpildytas ir </w:t>
      </w:r>
      <w:r w:rsidRPr="007A0877">
        <w:rPr>
          <w:rFonts w:ascii="Calibri" w:hAnsi="Calibri" w:cs="Calibri"/>
          <w:sz w:val="22"/>
          <w:szCs w:val="22"/>
          <w:u w:val="single"/>
        </w:rPr>
        <w:t>pasirašytas</w:t>
      </w:r>
      <w:r>
        <w:rPr>
          <w:rFonts w:ascii="Calibri" w:hAnsi="Calibri" w:cs="Calibri"/>
          <w:b/>
          <w:bCs/>
          <w:sz w:val="22"/>
          <w:szCs w:val="22"/>
        </w:rPr>
        <w:t xml:space="preserve"> </w:t>
      </w:r>
      <w:r w:rsidRPr="00634472">
        <w:rPr>
          <w:rFonts w:ascii="Calibri" w:hAnsi="Calibri" w:cs="Calibri"/>
          <w:b/>
          <w:bCs/>
          <w:sz w:val="22"/>
          <w:szCs w:val="22"/>
        </w:rPr>
        <w:t>EBVPD</w:t>
      </w:r>
      <w:r w:rsidRPr="00634472">
        <w:rPr>
          <w:rFonts w:ascii="Calibri" w:hAnsi="Calibri" w:cs="Calibri"/>
          <w:sz w:val="22"/>
          <w:szCs w:val="22"/>
        </w:rPr>
        <w:t xml:space="preserve"> </w:t>
      </w:r>
      <w:r w:rsidR="0048082B" w:rsidRPr="0048082B">
        <w:rPr>
          <w:rFonts w:ascii="Calibri" w:hAnsi="Calibri" w:cs="Calibri"/>
          <w:color w:val="2E74B5" w:themeColor="accent5" w:themeShade="BF"/>
          <w:sz w:val="22"/>
          <w:szCs w:val="22"/>
        </w:rPr>
        <w:t>(</w:t>
      </w:r>
      <w:r w:rsidR="0048082B" w:rsidRPr="0048082B">
        <w:rPr>
          <w:rFonts w:ascii="Calibri" w:hAnsi="Calibri" w:cs="Calibri"/>
          <w:i/>
          <w:iCs/>
          <w:color w:val="2E74B5" w:themeColor="accent5" w:themeShade="BF"/>
          <w:sz w:val="22"/>
          <w:szCs w:val="22"/>
        </w:rPr>
        <w:t xml:space="preserve">Specialiųjų pirkimo sąlygų </w:t>
      </w:r>
      <w:r w:rsidR="006B1353">
        <w:rPr>
          <w:rFonts w:ascii="Calibri" w:hAnsi="Calibri" w:cs="Calibri"/>
          <w:i/>
          <w:iCs/>
          <w:color w:val="2E74B5" w:themeColor="accent5" w:themeShade="BF"/>
          <w:sz w:val="22"/>
          <w:szCs w:val="22"/>
        </w:rPr>
        <w:t>12</w:t>
      </w:r>
      <w:r w:rsidR="0048082B" w:rsidRPr="0048082B">
        <w:rPr>
          <w:rFonts w:ascii="Calibri" w:hAnsi="Calibri" w:cs="Calibri"/>
          <w:i/>
          <w:iCs/>
          <w:color w:val="2E74B5" w:themeColor="accent5" w:themeShade="BF"/>
          <w:sz w:val="22"/>
          <w:szCs w:val="22"/>
        </w:rPr>
        <w:t xml:space="preserve"> priedas „EBVPD“</w:t>
      </w:r>
      <w:r w:rsidR="0048082B" w:rsidRPr="0048082B">
        <w:rPr>
          <w:rFonts w:ascii="Calibri" w:hAnsi="Calibri" w:cs="Calibri"/>
          <w:color w:val="2E74B5" w:themeColor="accent5" w:themeShade="BF"/>
          <w:sz w:val="22"/>
          <w:szCs w:val="22"/>
        </w:rPr>
        <w:t>)</w:t>
      </w:r>
      <w:r w:rsidR="0048082B" w:rsidRPr="0069085A">
        <w:rPr>
          <w:rFonts w:ascii="Calibri" w:hAnsi="Calibri" w:cs="Calibri"/>
          <w:color w:val="2F5496" w:themeColor="accent1" w:themeShade="BF"/>
          <w:sz w:val="22"/>
          <w:szCs w:val="22"/>
        </w:rPr>
        <w:t>.</w:t>
      </w:r>
      <w:r w:rsidR="008B3A44" w:rsidRPr="00634472">
        <w:rPr>
          <w:rFonts w:ascii="Calibri" w:hAnsi="Calibri" w:cs="Calibri"/>
          <w:sz w:val="22"/>
          <w:szCs w:val="22"/>
        </w:rPr>
        <w:t>;</w:t>
      </w:r>
    </w:p>
    <w:p w14:paraId="0588CBB9" w14:textId="77777777" w:rsidR="0048082B" w:rsidRPr="00634472" w:rsidRDefault="0048082B" w:rsidP="0048082B">
      <w:pPr>
        <w:pStyle w:val="Sraopastraipa"/>
        <w:numPr>
          <w:ilvl w:val="2"/>
          <w:numId w:val="8"/>
        </w:numPr>
        <w:spacing w:after="0" w:line="240" w:lineRule="auto"/>
        <w:ind w:left="0" w:firstLine="709"/>
        <w:jc w:val="both"/>
        <w:rPr>
          <w:rFonts w:ascii="Calibri" w:hAnsi="Calibri" w:cs="Calibri"/>
          <w:sz w:val="22"/>
          <w:szCs w:val="22"/>
          <w:u w:val="single"/>
        </w:rPr>
      </w:pPr>
      <w:r w:rsidRPr="00634472">
        <w:rPr>
          <w:rFonts w:ascii="Calibri" w:hAnsi="Calibri" w:cs="Calibri"/>
          <w:b/>
          <w:bCs/>
          <w:sz w:val="22"/>
          <w:szCs w:val="22"/>
        </w:rPr>
        <w:t>jungtinės veiklos sutarties kopija</w:t>
      </w:r>
      <w:r w:rsidRPr="00634472">
        <w:rPr>
          <w:rFonts w:ascii="Calibri" w:hAnsi="Calibri" w:cs="Calibri"/>
          <w:sz w:val="22"/>
          <w:szCs w:val="22"/>
        </w:rPr>
        <w:t xml:space="preserve"> (jeigu pirkime dalyvauja ūkio subjektų grupė jungtinės veiklos sutarties pagrindu);</w:t>
      </w:r>
    </w:p>
    <w:p w14:paraId="6BFC23E3" w14:textId="77777777" w:rsidR="0048082B" w:rsidRPr="00634472" w:rsidRDefault="0048082B" w:rsidP="0048082B">
      <w:pPr>
        <w:pStyle w:val="Sraopastraipa"/>
        <w:numPr>
          <w:ilvl w:val="2"/>
          <w:numId w:val="8"/>
        </w:numPr>
        <w:spacing w:after="0" w:line="240" w:lineRule="auto"/>
        <w:ind w:left="0" w:firstLine="709"/>
        <w:jc w:val="both"/>
        <w:rPr>
          <w:rFonts w:ascii="Calibri" w:hAnsi="Calibri" w:cs="Calibri"/>
          <w:sz w:val="22"/>
          <w:szCs w:val="22"/>
          <w:u w:val="single"/>
        </w:rPr>
      </w:pPr>
      <w:r w:rsidRPr="00634472">
        <w:rPr>
          <w:rFonts w:ascii="Calibri" w:hAnsi="Calibri" w:cs="Calibri"/>
          <w:b/>
          <w:bCs/>
          <w:sz w:val="22"/>
          <w:szCs w:val="22"/>
        </w:rPr>
        <w:t xml:space="preserve">įgaliojimas ar </w:t>
      </w:r>
      <w:r w:rsidRPr="00154AF5">
        <w:rPr>
          <w:rFonts w:ascii="Calibri" w:hAnsi="Calibri" w:cs="Calibri"/>
          <w:b/>
          <w:bCs/>
          <w:sz w:val="22"/>
          <w:szCs w:val="22"/>
        </w:rPr>
        <w:t>kitas dokumentas</w:t>
      </w:r>
      <w:r w:rsidRPr="00634472">
        <w:rPr>
          <w:rFonts w:ascii="Calibri" w:hAnsi="Calibri" w:cs="Calibri"/>
          <w:sz w:val="22"/>
          <w:szCs w:val="22"/>
        </w:rPr>
        <w:t>, patvirtinantis, kad asmuo, kuris pasirašė pasiūlymą (jei jis ne tiekėjo vadovas), turėjo teisę jį pasirašyti;</w:t>
      </w:r>
    </w:p>
    <w:p w14:paraId="09142E4D" w14:textId="0BA748F7" w:rsidR="008B3A44" w:rsidRPr="00B909EC" w:rsidRDefault="00B909EC" w:rsidP="00392868">
      <w:pPr>
        <w:pStyle w:val="Sraopastraipa"/>
        <w:numPr>
          <w:ilvl w:val="2"/>
          <w:numId w:val="8"/>
        </w:numPr>
        <w:tabs>
          <w:tab w:val="left" w:pos="1276"/>
        </w:tabs>
        <w:spacing w:after="0" w:line="240" w:lineRule="auto"/>
        <w:ind w:left="0" w:firstLine="709"/>
        <w:jc w:val="both"/>
        <w:rPr>
          <w:rFonts w:ascii="Calibri" w:hAnsi="Calibri" w:cs="Calibri"/>
          <w:sz w:val="22"/>
          <w:szCs w:val="22"/>
          <w:u w:val="single"/>
        </w:rPr>
      </w:pPr>
      <w:bookmarkStart w:id="32" w:name="_Hlk198620876"/>
      <w:r w:rsidRPr="00B909EC">
        <w:rPr>
          <w:rFonts w:cstheme="minorHAnsi"/>
          <w:sz w:val="22"/>
          <w:szCs w:val="22"/>
        </w:rPr>
        <w:t xml:space="preserve">jei pasitelkiami ūkio subjektai, įskaitant ir tuos, kurių pajėgumais tiekėjas remiasi - </w:t>
      </w:r>
      <w:r w:rsidRPr="00B909EC">
        <w:rPr>
          <w:rFonts w:cstheme="minorHAnsi"/>
          <w:b/>
          <w:bCs/>
          <w:sz w:val="22"/>
          <w:szCs w:val="22"/>
        </w:rPr>
        <w:t>ketinimų protokolai, sutikimai, deklaracijos ar kiti dokumentai</w:t>
      </w:r>
      <w:r w:rsidRPr="00B909EC">
        <w:rPr>
          <w:rFonts w:cstheme="minorHAnsi"/>
          <w:sz w:val="22"/>
          <w:szCs w:val="22"/>
        </w:rPr>
        <w:t xml:space="preserve">, įrodantys, kad pasitelkiamų ūkio subjektai ir jų ištekliai bus prieinami per visą sutartinių įsipareigojimų vykdymo laikotarpį bei kartu su tiekėju įsipareigoja solidariai atsakyti už tiekėjo įsipareigojimų pagal sutartį vykdymą ir atlyginti bet kokią žalą, kuri kiltų dėl tiekėjo netinkamo įsipareigojimų vykdymo ar nevykdymo </w:t>
      </w:r>
      <w:r w:rsidRPr="00B909EC">
        <w:rPr>
          <w:rFonts w:cstheme="minorHAnsi"/>
          <w:i/>
          <w:iCs/>
          <w:sz w:val="22"/>
          <w:szCs w:val="22"/>
        </w:rPr>
        <w:t>(jei įgaliotoji organizacija kelia tokius kvalifikacijos reikalavimus ir reikalauja prisiimti solidarią atsakomybę).</w:t>
      </w:r>
      <w:r w:rsidRPr="00B909EC">
        <w:rPr>
          <w:rFonts w:cstheme="minorHAnsi"/>
          <w:sz w:val="22"/>
          <w:szCs w:val="22"/>
        </w:rPr>
        <w:t xml:space="preserve"> Visi ūkio subjektai nurodomi pasiūlymo </w:t>
      </w:r>
      <w:bookmarkEnd w:id="32"/>
      <w:r w:rsidR="0048082B" w:rsidRPr="00B909EC">
        <w:rPr>
          <w:rFonts w:cstheme="minorHAnsi"/>
          <w:sz w:val="22"/>
          <w:szCs w:val="22"/>
        </w:rPr>
        <w:t xml:space="preserve">formos </w:t>
      </w:r>
      <w:r w:rsidR="00836A83" w:rsidRPr="0048082B">
        <w:rPr>
          <w:rFonts w:ascii="Calibri" w:hAnsi="Calibri" w:cs="Calibri"/>
          <w:i/>
          <w:iCs/>
          <w:color w:val="2E74B5" w:themeColor="accent5" w:themeShade="BF"/>
          <w:sz w:val="22"/>
          <w:szCs w:val="22"/>
        </w:rPr>
        <w:t xml:space="preserve">Specialiųjų pirkimo sąlygų </w:t>
      </w:r>
      <w:r w:rsidR="006B1353">
        <w:rPr>
          <w:rFonts w:ascii="Calibri" w:hAnsi="Calibri" w:cs="Calibri"/>
          <w:i/>
          <w:iCs/>
          <w:color w:val="2E74B5" w:themeColor="accent5" w:themeShade="BF"/>
          <w:sz w:val="22"/>
          <w:szCs w:val="22"/>
        </w:rPr>
        <w:t>6</w:t>
      </w:r>
      <w:r w:rsidR="00836A83">
        <w:rPr>
          <w:rFonts w:ascii="Calibri" w:hAnsi="Calibri" w:cs="Calibri"/>
          <w:i/>
          <w:iCs/>
          <w:color w:val="2E74B5" w:themeColor="accent5" w:themeShade="BF"/>
          <w:sz w:val="22"/>
          <w:szCs w:val="22"/>
        </w:rPr>
        <w:t xml:space="preserve">_1 ir (ar) </w:t>
      </w:r>
      <w:r w:rsidR="006B1353">
        <w:rPr>
          <w:rFonts w:ascii="Calibri" w:hAnsi="Calibri" w:cs="Calibri"/>
          <w:i/>
          <w:iCs/>
          <w:color w:val="2E74B5" w:themeColor="accent5" w:themeShade="BF"/>
          <w:sz w:val="22"/>
          <w:szCs w:val="22"/>
        </w:rPr>
        <w:t>6</w:t>
      </w:r>
      <w:r w:rsidR="00836A83">
        <w:rPr>
          <w:rFonts w:ascii="Calibri" w:hAnsi="Calibri" w:cs="Calibri"/>
          <w:i/>
          <w:iCs/>
          <w:color w:val="2E74B5" w:themeColor="accent5" w:themeShade="BF"/>
          <w:sz w:val="22"/>
          <w:szCs w:val="22"/>
        </w:rPr>
        <w:t>_2</w:t>
      </w:r>
      <w:r w:rsidR="00836A83" w:rsidRPr="0048082B">
        <w:rPr>
          <w:rFonts w:ascii="Calibri" w:hAnsi="Calibri" w:cs="Calibri"/>
          <w:i/>
          <w:iCs/>
          <w:color w:val="2E74B5" w:themeColor="accent5" w:themeShade="BF"/>
          <w:sz w:val="22"/>
          <w:szCs w:val="22"/>
          <w:shd w:val="clear" w:color="auto" w:fill="FFFFFF"/>
        </w:rPr>
        <w:t xml:space="preserve"> </w:t>
      </w:r>
      <w:r w:rsidR="00836A83" w:rsidRPr="0048082B">
        <w:rPr>
          <w:rFonts w:ascii="Calibri" w:hAnsi="Calibri" w:cs="Calibri"/>
          <w:i/>
          <w:iCs/>
          <w:color w:val="2E74B5" w:themeColor="accent5" w:themeShade="BF"/>
          <w:sz w:val="22"/>
          <w:szCs w:val="22"/>
        </w:rPr>
        <w:t>pried</w:t>
      </w:r>
      <w:r w:rsidR="00836A83">
        <w:rPr>
          <w:rFonts w:ascii="Calibri" w:hAnsi="Calibri" w:cs="Calibri"/>
          <w:i/>
          <w:iCs/>
          <w:color w:val="2E74B5" w:themeColor="accent5" w:themeShade="BF"/>
          <w:sz w:val="22"/>
          <w:szCs w:val="22"/>
        </w:rPr>
        <w:t>o</w:t>
      </w:r>
      <w:r w:rsidR="00836A83" w:rsidRPr="0048082B">
        <w:rPr>
          <w:rFonts w:ascii="Calibri" w:hAnsi="Calibri" w:cs="Calibri"/>
          <w:i/>
          <w:iCs/>
          <w:color w:val="2E74B5" w:themeColor="accent5" w:themeShade="BF"/>
          <w:sz w:val="22"/>
          <w:szCs w:val="22"/>
        </w:rPr>
        <w:t xml:space="preserve"> </w:t>
      </w:r>
      <w:r w:rsidR="00836A83">
        <w:rPr>
          <w:rFonts w:ascii="Calibri" w:hAnsi="Calibri" w:cs="Calibri"/>
          <w:i/>
          <w:iCs/>
          <w:color w:val="2E74B5" w:themeColor="accent5" w:themeShade="BF"/>
          <w:sz w:val="22"/>
          <w:szCs w:val="22"/>
        </w:rPr>
        <w:t xml:space="preserve">(-ų) </w:t>
      </w:r>
      <w:r w:rsidR="00836A83" w:rsidRPr="0048082B">
        <w:rPr>
          <w:rFonts w:ascii="Calibri" w:hAnsi="Calibri" w:cs="Calibri"/>
          <w:i/>
          <w:iCs/>
          <w:color w:val="2E74B5" w:themeColor="accent5" w:themeShade="BF"/>
          <w:sz w:val="22"/>
          <w:szCs w:val="22"/>
        </w:rPr>
        <w:t>„Pasiūlymo forma“</w:t>
      </w:r>
      <w:r w:rsidR="0048082B" w:rsidRPr="00B909EC">
        <w:rPr>
          <w:rFonts w:cstheme="minorHAnsi"/>
          <w:color w:val="2E74B5" w:themeColor="accent5" w:themeShade="BF"/>
          <w:sz w:val="22"/>
          <w:szCs w:val="22"/>
        </w:rPr>
        <w:t xml:space="preserve"> </w:t>
      </w:r>
      <w:r w:rsidR="0048082B" w:rsidRPr="00B909EC">
        <w:rPr>
          <w:rFonts w:cstheme="minorHAnsi"/>
          <w:sz w:val="22"/>
          <w:szCs w:val="22"/>
        </w:rPr>
        <w:t>atitinkamuose papunkčiuose</w:t>
      </w:r>
      <w:r w:rsidR="008B3A44" w:rsidRPr="00B909EC">
        <w:rPr>
          <w:rFonts w:ascii="Calibri" w:hAnsi="Calibri" w:cs="Calibri"/>
          <w:sz w:val="22"/>
          <w:szCs w:val="22"/>
        </w:rPr>
        <w:t>;</w:t>
      </w:r>
    </w:p>
    <w:p w14:paraId="66410667" w14:textId="785A9F35" w:rsidR="008B3A44" w:rsidRPr="00465626" w:rsidRDefault="0048082B" w:rsidP="008B3A44">
      <w:pPr>
        <w:pStyle w:val="Sraopastraipa"/>
        <w:numPr>
          <w:ilvl w:val="2"/>
          <w:numId w:val="8"/>
        </w:numPr>
        <w:spacing w:after="0" w:line="240" w:lineRule="auto"/>
        <w:ind w:left="0" w:firstLine="709"/>
        <w:jc w:val="both"/>
        <w:rPr>
          <w:rFonts w:ascii="Calibri" w:hAnsi="Calibri" w:cs="Calibri"/>
          <w:sz w:val="22"/>
          <w:szCs w:val="22"/>
          <w:u w:val="single"/>
        </w:rPr>
      </w:pPr>
      <w:bookmarkStart w:id="33" w:name="_Hlk197443584"/>
      <w:r w:rsidRPr="00634472">
        <w:rPr>
          <w:rFonts w:ascii="Calibri" w:hAnsi="Calibri" w:cs="Calibri"/>
          <w:sz w:val="22"/>
          <w:szCs w:val="22"/>
        </w:rPr>
        <w:t xml:space="preserve">jei tiekėjas pasitelkia subtiekėjus, </w:t>
      </w:r>
      <w:r>
        <w:rPr>
          <w:rFonts w:ascii="Calibri" w:hAnsi="Calibri" w:cs="Calibri"/>
          <w:sz w:val="22"/>
          <w:szCs w:val="22"/>
        </w:rPr>
        <w:t xml:space="preserve">įskaitant ir kvazisubtiekėjus, </w:t>
      </w:r>
      <w:r w:rsidRPr="00634472">
        <w:rPr>
          <w:rFonts w:ascii="Calibri" w:hAnsi="Calibri" w:cs="Calibri"/>
          <w:sz w:val="22"/>
          <w:szCs w:val="22"/>
        </w:rPr>
        <w:t xml:space="preserve">subtiekėjo </w:t>
      </w:r>
      <w:r w:rsidRPr="00196A27">
        <w:rPr>
          <w:rFonts w:ascii="Calibri" w:hAnsi="Calibri" w:cs="Calibri"/>
          <w:sz w:val="22"/>
          <w:szCs w:val="22"/>
          <w:u w:val="single"/>
        </w:rPr>
        <w:t>pasirašyta</w:t>
      </w:r>
      <w:r>
        <w:rPr>
          <w:rFonts w:ascii="Calibri" w:hAnsi="Calibri" w:cs="Calibri"/>
          <w:sz w:val="22"/>
          <w:szCs w:val="22"/>
        </w:rPr>
        <w:t xml:space="preserve"> </w:t>
      </w:r>
      <w:r w:rsidRPr="00634472">
        <w:rPr>
          <w:rFonts w:ascii="Calibri" w:hAnsi="Calibri" w:cs="Calibri"/>
          <w:sz w:val="22"/>
          <w:szCs w:val="22"/>
        </w:rPr>
        <w:t xml:space="preserve">deklaracija </w:t>
      </w:r>
      <w:r w:rsidRPr="0048082B">
        <w:rPr>
          <w:rFonts w:ascii="Calibri" w:hAnsi="Calibri" w:cs="Calibri"/>
          <w:color w:val="2E74B5" w:themeColor="accent5" w:themeShade="BF"/>
          <w:sz w:val="22"/>
          <w:szCs w:val="22"/>
        </w:rPr>
        <w:t>(</w:t>
      </w:r>
      <w:r w:rsidR="00836A83" w:rsidRPr="0048082B">
        <w:rPr>
          <w:rFonts w:ascii="Calibri" w:hAnsi="Calibri" w:cs="Calibri"/>
          <w:i/>
          <w:iCs/>
          <w:color w:val="2E74B5" w:themeColor="accent5" w:themeShade="BF"/>
          <w:sz w:val="22"/>
          <w:szCs w:val="22"/>
        </w:rPr>
        <w:t xml:space="preserve">Specialiųjų pirkimo sąlygų </w:t>
      </w:r>
      <w:r w:rsidR="006B1353">
        <w:rPr>
          <w:rFonts w:ascii="Calibri" w:hAnsi="Calibri" w:cs="Calibri"/>
          <w:i/>
          <w:iCs/>
          <w:color w:val="2E74B5" w:themeColor="accent5" w:themeShade="BF"/>
          <w:sz w:val="22"/>
          <w:szCs w:val="22"/>
        </w:rPr>
        <w:t>6</w:t>
      </w:r>
      <w:r w:rsidR="00836A83">
        <w:rPr>
          <w:rFonts w:ascii="Calibri" w:hAnsi="Calibri" w:cs="Calibri"/>
          <w:i/>
          <w:iCs/>
          <w:color w:val="2E74B5" w:themeColor="accent5" w:themeShade="BF"/>
          <w:sz w:val="22"/>
          <w:szCs w:val="22"/>
        </w:rPr>
        <w:t xml:space="preserve">_1 ir (ar) </w:t>
      </w:r>
      <w:r w:rsidR="006B1353">
        <w:rPr>
          <w:rFonts w:ascii="Calibri" w:hAnsi="Calibri" w:cs="Calibri"/>
          <w:i/>
          <w:iCs/>
          <w:color w:val="2E74B5" w:themeColor="accent5" w:themeShade="BF"/>
          <w:sz w:val="22"/>
          <w:szCs w:val="22"/>
        </w:rPr>
        <w:t>6</w:t>
      </w:r>
      <w:r w:rsidR="00836A83">
        <w:rPr>
          <w:rFonts w:ascii="Calibri" w:hAnsi="Calibri" w:cs="Calibri"/>
          <w:i/>
          <w:iCs/>
          <w:color w:val="2E74B5" w:themeColor="accent5" w:themeShade="BF"/>
          <w:sz w:val="22"/>
          <w:szCs w:val="22"/>
        </w:rPr>
        <w:t>_2</w:t>
      </w:r>
      <w:r w:rsidR="00836A83" w:rsidRPr="0048082B">
        <w:rPr>
          <w:rFonts w:ascii="Calibri" w:hAnsi="Calibri" w:cs="Calibri"/>
          <w:i/>
          <w:iCs/>
          <w:color w:val="2E74B5" w:themeColor="accent5" w:themeShade="BF"/>
          <w:sz w:val="22"/>
          <w:szCs w:val="22"/>
          <w:shd w:val="clear" w:color="auto" w:fill="FFFFFF"/>
        </w:rPr>
        <w:t xml:space="preserve"> </w:t>
      </w:r>
      <w:r w:rsidR="00836A83" w:rsidRPr="0048082B">
        <w:rPr>
          <w:rFonts w:ascii="Calibri" w:hAnsi="Calibri" w:cs="Calibri"/>
          <w:i/>
          <w:iCs/>
          <w:color w:val="2E74B5" w:themeColor="accent5" w:themeShade="BF"/>
          <w:sz w:val="22"/>
          <w:szCs w:val="22"/>
        </w:rPr>
        <w:t>pried</w:t>
      </w:r>
      <w:r w:rsidR="00836A83">
        <w:rPr>
          <w:rFonts w:ascii="Calibri" w:hAnsi="Calibri" w:cs="Calibri"/>
          <w:i/>
          <w:iCs/>
          <w:color w:val="2E74B5" w:themeColor="accent5" w:themeShade="BF"/>
          <w:sz w:val="22"/>
          <w:szCs w:val="22"/>
        </w:rPr>
        <w:t>o</w:t>
      </w:r>
      <w:r w:rsidR="00836A83" w:rsidRPr="0048082B">
        <w:rPr>
          <w:rFonts w:ascii="Calibri" w:hAnsi="Calibri" w:cs="Calibri"/>
          <w:i/>
          <w:iCs/>
          <w:color w:val="2E74B5" w:themeColor="accent5" w:themeShade="BF"/>
          <w:sz w:val="22"/>
          <w:szCs w:val="22"/>
        </w:rPr>
        <w:t xml:space="preserve"> </w:t>
      </w:r>
      <w:r w:rsidR="00836A83">
        <w:rPr>
          <w:rFonts w:ascii="Calibri" w:hAnsi="Calibri" w:cs="Calibri"/>
          <w:i/>
          <w:iCs/>
          <w:color w:val="2E74B5" w:themeColor="accent5" w:themeShade="BF"/>
          <w:sz w:val="22"/>
          <w:szCs w:val="22"/>
        </w:rPr>
        <w:t xml:space="preserve">(-ų) </w:t>
      </w:r>
      <w:r w:rsidR="00836A83" w:rsidRPr="0048082B">
        <w:rPr>
          <w:rFonts w:ascii="Calibri" w:hAnsi="Calibri" w:cs="Calibri"/>
          <w:i/>
          <w:iCs/>
          <w:color w:val="2E74B5" w:themeColor="accent5" w:themeShade="BF"/>
          <w:sz w:val="22"/>
          <w:szCs w:val="22"/>
        </w:rPr>
        <w:t>„Pasiūlymo forma“</w:t>
      </w:r>
      <w:r w:rsidR="00836A83">
        <w:rPr>
          <w:rFonts w:ascii="Calibri" w:hAnsi="Calibri" w:cs="Calibri"/>
          <w:i/>
          <w:iCs/>
          <w:color w:val="2E74B5" w:themeColor="accent5" w:themeShade="BF"/>
          <w:sz w:val="22"/>
          <w:szCs w:val="22"/>
        </w:rPr>
        <w:t xml:space="preserve"> </w:t>
      </w:r>
      <w:r w:rsidRPr="0048082B">
        <w:rPr>
          <w:rFonts w:ascii="Calibri" w:eastAsia="Calibri" w:hAnsi="Calibri" w:cs="Calibri"/>
          <w:i/>
          <w:iCs/>
          <w:color w:val="2E74B5" w:themeColor="accent5" w:themeShade="BF"/>
          <w:sz w:val="22"/>
          <w:szCs w:val="22"/>
        </w:rPr>
        <w:t xml:space="preserve">1 (subtiekėjams) ir (arba) 2 (kvazisubtiekėjams) priedėliai) </w:t>
      </w:r>
      <w:r w:rsidRPr="00634472">
        <w:rPr>
          <w:rFonts w:ascii="Calibri" w:hAnsi="Calibri" w:cs="Calibri"/>
          <w:sz w:val="22"/>
          <w:szCs w:val="22"/>
        </w:rPr>
        <w:t xml:space="preserve">ar kitas </w:t>
      </w:r>
      <w:r w:rsidRPr="00154AF5">
        <w:rPr>
          <w:rFonts w:ascii="Calibri" w:hAnsi="Calibri" w:cs="Calibri"/>
          <w:sz w:val="22"/>
          <w:szCs w:val="22"/>
        </w:rPr>
        <w:t xml:space="preserve">dokumentas, patvirtinantis jo </w:t>
      </w:r>
      <w:r w:rsidRPr="00154AF5">
        <w:rPr>
          <w:rFonts w:ascii="Calibri" w:hAnsi="Calibri" w:cs="Calibri"/>
          <w:b/>
          <w:bCs/>
          <w:sz w:val="22"/>
          <w:szCs w:val="22"/>
        </w:rPr>
        <w:t>sutikimą būti subtiekėju pirkime</w:t>
      </w:r>
      <w:bookmarkEnd w:id="33"/>
      <w:r w:rsidR="008B3A44" w:rsidRPr="00154AF5">
        <w:rPr>
          <w:rFonts w:ascii="Calibri" w:hAnsi="Calibri" w:cs="Calibri"/>
          <w:sz w:val="22"/>
          <w:szCs w:val="22"/>
        </w:rPr>
        <w:t>;</w:t>
      </w:r>
    </w:p>
    <w:p w14:paraId="445DCE86" w14:textId="15713999" w:rsidR="00A84815" w:rsidRPr="00AA70AE" w:rsidRDefault="0048082B" w:rsidP="008B3A44">
      <w:pPr>
        <w:pStyle w:val="Sraopastraipa"/>
        <w:numPr>
          <w:ilvl w:val="2"/>
          <w:numId w:val="8"/>
        </w:numPr>
        <w:spacing w:after="0" w:line="240" w:lineRule="auto"/>
        <w:ind w:left="0" w:firstLine="709"/>
        <w:jc w:val="both"/>
        <w:rPr>
          <w:rFonts w:ascii="Calibri" w:hAnsi="Calibri" w:cs="Calibri"/>
          <w:sz w:val="22"/>
          <w:szCs w:val="22"/>
          <w:u w:val="single"/>
        </w:rPr>
      </w:pPr>
      <w:r w:rsidRPr="00BF2E68">
        <w:rPr>
          <w:rFonts w:ascii="Calibri" w:hAnsi="Calibri" w:cs="Calibri"/>
          <w:sz w:val="22"/>
          <w:szCs w:val="22"/>
        </w:rPr>
        <w:t xml:space="preserve">užpildyta </w:t>
      </w:r>
      <w:r w:rsidRPr="00BF2E68">
        <w:rPr>
          <w:rFonts w:ascii="Calibri" w:hAnsi="Calibri" w:cs="Calibri"/>
          <w:sz w:val="22"/>
          <w:szCs w:val="22"/>
          <w:u w:val="single"/>
        </w:rPr>
        <w:t>ir pasirašyta</w:t>
      </w:r>
      <w:r w:rsidRPr="00BF2E68">
        <w:rPr>
          <w:rFonts w:ascii="Calibri" w:hAnsi="Calibri" w:cs="Calibri"/>
          <w:sz w:val="22"/>
          <w:szCs w:val="22"/>
        </w:rPr>
        <w:t xml:space="preserve"> </w:t>
      </w:r>
      <w:r w:rsidRPr="00BF2E68">
        <w:rPr>
          <w:rFonts w:ascii="Calibri" w:hAnsi="Calibri" w:cs="Calibri"/>
          <w:b/>
          <w:bCs/>
          <w:sz w:val="22"/>
          <w:szCs w:val="22"/>
        </w:rPr>
        <w:t>deklaracija dėl (ne)atitikties Reglamento nuostatoms</w:t>
      </w:r>
      <w:r w:rsidRPr="00141260">
        <w:rPr>
          <w:rFonts w:ascii="Calibri" w:hAnsi="Calibri" w:cs="Calibri"/>
          <w:sz w:val="22"/>
          <w:szCs w:val="22"/>
        </w:rPr>
        <w:t xml:space="preserve"> </w:t>
      </w:r>
      <w:r w:rsidRPr="00141260">
        <w:rPr>
          <w:rFonts w:ascii="Calibri" w:hAnsi="Calibri" w:cs="Calibri"/>
          <w:color w:val="2F5496" w:themeColor="accent1" w:themeShade="BF"/>
          <w:sz w:val="22"/>
          <w:szCs w:val="22"/>
        </w:rPr>
        <w:t>(</w:t>
      </w:r>
      <w:r w:rsidRPr="0048082B">
        <w:rPr>
          <w:rFonts w:ascii="Calibri" w:hAnsi="Calibri" w:cs="Calibri"/>
          <w:i/>
          <w:iCs/>
          <w:color w:val="2E74B5" w:themeColor="accent5" w:themeShade="BF"/>
          <w:sz w:val="22"/>
          <w:szCs w:val="22"/>
        </w:rPr>
        <w:t xml:space="preserve">Specialiųjų </w:t>
      </w:r>
      <w:r w:rsidRPr="0048082B">
        <w:rPr>
          <w:rFonts w:ascii="Calibri" w:eastAsia="Calibri" w:hAnsi="Calibri" w:cs="Calibri"/>
          <w:i/>
          <w:iCs/>
          <w:color w:val="2E74B5" w:themeColor="accent5" w:themeShade="BF"/>
          <w:sz w:val="22"/>
          <w:szCs w:val="22"/>
        </w:rPr>
        <w:t xml:space="preserve">pirkimo sąlygų </w:t>
      </w:r>
      <w:r w:rsidR="006B1353">
        <w:rPr>
          <w:rFonts w:ascii="Calibri" w:eastAsia="Calibri" w:hAnsi="Calibri" w:cs="Calibri"/>
          <w:i/>
          <w:iCs/>
          <w:color w:val="2E74B5" w:themeColor="accent5" w:themeShade="BF"/>
          <w:sz w:val="22"/>
          <w:szCs w:val="22"/>
        </w:rPr>
        <w:t>9</w:t>
      </w:r>
      <w:r w:rsidRPr="0048082B">
        <w:rPr>
          <w:rFonts w:ascii="Calibri" w:hAnsi="Calibri" w:cs="Calibri"/>
          <w:i/>
          <w:iCs/>
          <w:color w:val="2E74B5" w:themeColor="accent5" w:themeShade="BF"/>
          <w:sz w:val="22"/>
          <w:szCs w:val="22"/>
        </w:rPr>
        <w:t xml:space="preserve"> </w:t>
      </w:r>
      <w:r w:rsidRPr="0048082B">
        <w:rPr>
          <w:rFonts w:ascii="Calibri" w:eastAsia="Calibri" w:hAnsi="Calibri" w:cs="Calibri"/>
          <w:i/>
          <w:iCs/>
          <w:color w:val="2E74B5" w:themeColor="accent5" w:themeShade="BF"/>
          <w:sz w:val="22"/>
          <w:szCs w:val="22"/>
        </w:rPr>
        <w:t>priedas „D</w:t>
      </w:r>
      <w:r w:rsidRPr="0048082B">
        <w:rPr>
          <w:rFonts w:ascii="Calibri" w:hAnsi="Calibri" w:cs="Calibri"/>
          <w:i/>
          <w:iCs/>
          <w:color w:val="2E74B5" w:themeColor="accent5" w:themeShade="BF"/>
          <w:sz w:val="22"/>
          <w:szCs w:val="22"/>
        </w:rPr>
        <w:t>eklaracija dėl (ne)atitikties Reglamento nuostatoms</w:t>
      </w:r>
      <w:r w:rsidRPr="0048082B">
        <w:rPr>
          <w:rFonts w:ascii="Calibri" w:eastAsia="Calibri" w:hAnsi="Calibri" w:cs="Calibri"/>
          <w:i/>
          <w:iCs/>
          <w:color w:val="2E74B5" w:themeColor="accent5" w:themeShade="BF"/>
          <w:sz w:val="22"/>
          <w:szCs w:val="22"/>
        </w:rPr>
        <w:t>“</w:t>
      </w:r>
      <w:r w:rsidRPr="0048082B">
        <w:rPr>
          <w:rFonts w:ascii="Calibri" w:hAnsi="Calibri" w:cs="Calibri"/>
          <w:color w:val="2E74B5" w:themeColor="accent5" w:themeShade="BF"/>
          <w:sz w:val="22"/>
          <w:szCs w:val="22"/>
        </w:rPr>
        <w:t>)</w:t>
      </w:r>
      <w:r w:rsidR="00A84815" w:rsidRPr="00634472">
        <w:rPr>
          <w:rFonts w:ascii="Calibri" w:hAnsi="Calibri" w:cs="Calibri"/>
          <w:sz w:val="22"/>
          <w:szCs w:val="22"/>
        </w:rPr>
        <w:t>;</w:t>
      </w:r>
    </w:p>
    <w:p w14:paraId="19C6FE28" w14:textId="5B7ED2D8" w:rsidR="00E17FC9" w:rsidRPr="006B1353" w:rsidRDefault="006D2BEF" w:rsidP="00740246">
      <w:pPr>
        <w:pStyle w:val="Sraopastraipa"/>
        <w:numPr>
          <w:ilvl w:val="2"/>
          <w:numId w:val="8"/>
        </w:numPr>
        <w:tabs>
          <w:tab w:val="left" w:pos="1418"/>
        </w:tabs>
        <w:spacing w:after="0" w:line="240" w:lineRule="auto"/>
        <w:ind w:left="0" w:firstLine="709"/>
        <w:jc w:val="both"/>
        <w:rPr>
          <w:rFonts w:ascii="Calibri" w:hAnsi="Calibri" w:cs="Calibri"/>
          <w:sz w:val="22"/>
          <w:szCs w:val="22"/>
        </w:rPr>
      </w:pPr>
      <w:r w:rsidRPr="001131CD">
        <w:rPr>
          <w:rFonts w:ascii="Calibri" w:hAnsi="Calibri" w:cs="Calibri"/>
          <w:sz w:val="22"/>
          <w:szCs w:val="22"/>
        </w:rPr>
        <w:t>užpildyta</w:t>
      </w:r>
      <w:r w:rsidR="00B640D0" w:rsidRPr="001131CD">
        <w:rPr>
          <w:rFonts w:ascii="Calibri" w:hAnsi="Calibri" w:cs="Calibri"/>
          <w:sz w:val="22"/>
          <w:szCs w:val="22"/>
        </w:rPr>
        <w:t>s</w:t>
      </w:r>
      <w:r w:rsidRPr="001131CD">
        <w:rPr>
          <w:rFonts w:ascii="Calibri" w:hAnsi="Calibri" w:cs="Calibri"/>
          <w:sz w:val="22"/>
          <w:szCs w:val="22"/>
        </w:rPr>
        <w:t xml:space="preserve"> ir </w:t>
      </w:r>
      <w:r w:rsidRPr="00B909EC">
        <w:rPr>
          <w:rFonts w:ascii="Calibri" w:hAnsi="Calibri" w:cs="Calibri"/>
          <w:sz w:val="22"/>
          <w:szCs w:val="22"/>
          <w:u w:val="single"/>
        </w:rPr>
        <w:t>pasirašytas</w:t>
      </w:r>
      <w:r w:rsidRPr="001131CD">
        <w:rPr>
          <w:rFonts w:ascii="Calibri" w:hAnsi="Calibri" w:cs="Calibri"/>
          <w:sz w:val="22"/>
          <w:szCs w:val="22"/>
        </w:rPr>
        <w:t xml:space="preserve"> </w:t>
      </w:r>
      <w:r w:rsidRPr="0048082B">
        <w:rPr>
          <w:rFonts w:ascii="Calibri" w:hAnsi="Calibri" w:cs="Calibri"/>
          <w:i/>
          <w:iCs/>
          <w:color w:val="2E74B5" w:themeColor="accent5" w:themeShade="BF"/>
          <w:sz w:val="22"/>
          <w:szCs w:val="22"/>
        </w:rPr>
        <w:t xml:space="preserve">Specialiųjų </w:t>
      </w:r>
      <w:r w:rsidRPr="0048082B">
        <w:rPr>
          <w:rFonts w:ascii="Calibri" w:eastAsia="Calibri" w:hAnsi="Calibri" w:cs="Calibri"/>
          <w:i/>
          <w:iCs/>
          <w:color w:val="2E74B5" w:themeColor="accent5" w:themeShade="BF"/>
          <w:sz w:val="22"/>
          <w:szCs w:val="22"/>
        </w:rPr>
        <w:t xml:space="preserve">pirkimo sąlygų </w:t>
      </w:r>
      <w:r w:rsidR="006B1353">
        <w:rPr>
          <w:rFonts w:ascii="Calibri" w:eastAsia="Calibri" w:hAnsi="Calibri" w:cs="Calibri"/>
          <w:i/>
          <w:iCs/>
          <w:color w:val="2E74B5" w:themeColor="accent5" w:themeShade="BF"/>
          <w:sz w:val="22"/>
          <w:szCs w:val="22"/>
        </w:rPr>
        <w:t>7</w:t>
      </w:r>
      <w:r w:rsidR="005A1A22">
        <w:rPr>
          <w:rFonts w:ascii="Calibri" w:eastAsia="Calibri" w:hAnsi="Calibri" w:cs="Calibri"/>
          <w:i/>
          <w:iCs/>
          <w:color w:val="2E74B5" w:themeColor="accent5" w:themeShade="BF"/>
          <w:sz w:val="22"/>
          <w:szCs w:val="22"/>
        </w:rPr>
        <w:t xml:space="preserve"> </w:t>
      </w:r>
      <w:r w:rsidRPr="0048082B">
        <w:rPr>
          <w:rFonts w:ascii="Calibri" w:hAnsi="Calibri" w:cs="Calibri"/>
          <w:i/>
          <w:iCs/>
          <w:color w:val="2E74B5" w:themeColor="accent5" w:themeShade="BF"/>
          <w:sz w:val="22"/>
          <w:szCs w:val="22"/>
        </w:rPr>
        <w:t>priedas</w:t>
      </w:r>
      <w:r w:rsidR="00836A83">
        <w:rPr>
          <w:rFonts w:ascii="Calibri" w:hAnsi="Calibri" w:cs="Calibri"/>
          <w:i/>
          <w:iCs/>
          <w:color w:val="2E74B5" w:themeColor="accent5" w:themeShade="BF"/>
          <w:sz w:val="22"/>
          <w:szCs w:val="22"/>
        </w:rPr>
        <w:t xml:space="preserve"> </w:t>
      </w:r>
      <w:r w:rsidRPr="0048082B">
        <w:rPr>
          <w:rFonts w:ascii="Calibri" w:hAnsi="Calibri" w:cs="Calibri"/>
          <w:i/>
          <w:iCs/>
          <w:color w:val="2E74B5" w:themeColor="accent5" w:themeShade="BF"/>
          <w:sz w:val="22"/>
          <w:szCs w:val="22"/>
        </w:rPr>
        <w:t>„Siūlomų prekių techninės charakteristikos ir jų atitikimas techninės specifikacijos reikalavimams“</w:t>
      </w:r>
      <w:r w:rsidR="005A1A22">
        <w:rPr>
          <w:rFonts w:ascii="Calibri" w:hAnsi="Calibri" w:cs="Calibri"/>
          <w:i/>
          <w:iCs/>
          <w:color w:val="2E74B5" w:themeColor="accent5" w:themeShade="BF"/>
          <w:sz w:val="22"/>
          <w:szCs w:val="22"/>
        </w:rPr>
        <w:t xml:space="preserve"> </w:t>
      </w:r>
      <w:r w:rsidR="005A1A22" w:rsidRPr="005A1A22">
        <w:rPr>
          <w:rFonts w:ascii="Calibri" w:hAnsi="Calibri" w:cs="Calibri"/>
          <w:i/>
          <w:iCs/>
          <w:sz w:val="22"/>
          <w:szCs w:val="22"/>
        </w:rPr>
        <w:t>(atitinkamo siūlomo  pirkimo objekto dalis</w:t>
      </w:r>
      <w:r w:rsidR="007E5F9D">
        <w:rPr>
          <w:rFonts w:ascii="Calibri" w:hAnsi="Calibri" w:cs="Calibri"/>
          <w:i/>
          <w:iCs/>
          <w:sz w:val="22"/>
          <w:szCs w:val="22"/>
        </w:rPr>
        <w:t>, nurodant techninės specifikacijos reikalavimus pagrindžiančią informaciją</w:t>
      </w:r>
      <w:r w:rsidR="005A1A22" w:rsidRPr="005A1A22">
        <w:rPr>
          <w:rFonts w:ascii="Calibri" w:hAnsi="Calibri" w:cs="Calibri"/>
          <w:i/>
          <w:iCs/>
          <w:sz w:val="22"/>
          <w:szCs w:val="22"/>
        </w:rPr>
        <w:t>)</w:t>
      </w:r>
      <w:r w:rsidRPr="006D2BEF">
        <w:rPr>
          <w:rFonts w:ascii="Calibri" w:hAnsi="Calibri" w:cs="Calibri"/>
          <w:i/>
          <w:iCs/>
          <w:color w:val="7030A0"/>
          <w:sz w:val="22"/>
          <w:szCs w:val="22"/>
        </w:rPr>
        <w:t>;</w:t>
      </w:r>
    </w:p>
    <w:p w14:paraId="2FB6FDE8" w14:textId="3C279902" w:rsidR="006B1353" w:rsidRPr="0069085A" w:rsidRDefault="006B1353" w:rsidP="006B1353">
      <w:pPr>
        <w:pStyle w:val="Sraopastraipa"/>
        <w:numPr>
          <w:ilvl w:val="2"/>
          <w:numId w:val="8"/>
        </w:numPr>
        <w:tabs>
          <w:tab w:val="left" w:pos="1418"/>
        </w:tabs>
        <w:spacing w:after="0" w:line="240" w:lineRule="auto"/>
        <w:ind w:left="0" w:firstLine="709"/>
        <w:jc w:val="both"/>
        <w:rPr>
          <w:rFonts w:ascii="Calibri" w:hAnsi="Calibri" w:cs="Calibri"/>
          <w:sz w:val="22"/>
          <w:szCs w:val="22"/>
          <w:u w:val="single"/>
        </w:rPr>
      </w:pPr>
      <w:r w:rsidRPr="001C3A94">
        <w:rPr>
          <w:rFonts w:cstheme="minorHAnsi"/>
          <w:sz w:val="22"/>
          <w:szCs w:val="22"/>
        </w:rPr>
        <w:t xml:space="preserve">užpildytas </w:t>
      </w:r>
      <w:r w:rsidRPr="001C3A94">
        <w:rPr>
          <w:rFonts w:cstheme="minorHAnsi"/>
          <w:sz w:val="22"/>
          <w:szCs w:val="22"/>
          <w:u w:val="single"/>
        </w:rPr>
        <w:t>ir pasirašytas</w:t>
      </w:r>
      <w:r w:rsidRPr="001C3A94">
        <w:rPr>
          <w:rFonts w:cstheme="minorHAnsi"/>
          <w:sz w:val="22"/>
          <w:szCs w:val="22"/>
        </w:rPr>
        <w:t xml:space="preserve"> </w:t>
      </w:r>
      <w:bookmarkStart w:id="34" w:name="_Hlk196718901"/>
      <w:r w:rsidRPr="006B1353">
        <w:rPr>
          <w:rFonts w:cstheme="minorHAnsi"/>
          <w:i/>
          <w:iCs/>
          <w:color w:val="0070C0"/>
          <w:sz w:val="22"/>
          <w:szCs w:val="22"/>
        </w:rPr>
        <w:t xml:space="preserve">Specialiųjų </w:t>
      </w:r>
      <w:r w:rsidRPr="006B1353">
        <w:rPr>
          <w:rFonts w:eastAsia="Calibri" w:cstheme="minorHAnsi"/>
          <w:i/>
          <w:iCs/>
          <w:color w:val="0070C0"/>
          <w:sz w:val="22"/>
          <w:szCs w:val="22"/>
        </w:rPr>
        <w:t xml:space="preserve">pirkimo sąlygų </w:t>
      </w:r>
      <w:r>
        <w:rPr>
          <w:rFonts w:cstheme="minorHAnsi"/>
          <w:i/>
          <w:iCs/>
          <w:color w:val="0070C0"/>
          <w:sz w:val="22"/>
          <w:szCs w:val="22"/>
        </w:rPr>
        <w:t>8</w:t>
      </w:r>
      <w:r w:rsidRPr="006B1353">
        <w:rPr>
          <w:rFonts w:cstheme="minorHAnsi"/>
          <w:i/>
          <w:iCs/>
          <w:color w:val="0070C0"/>
          <w:sz w:val="22"/>
          <w:szCs w:val="22"/>
        </w:rPr>
        <w:t xml:space="preserve"> priedas „Tiekėjo siūlomų specialistų </w:t>
      </w:r>
      <w:r w:rsidR="003649C1">
        <w:rPr>
          <w:rFonts w:cstheme="minorHAnsi"/>
          <w:i/>
          <w:iCs/>
          <w:color w:val="0070C0"/>
          <w:sz w:val="22"/>
          <w:szCs w:val="22"/>
        </w:rPr>
        <w:t xml:space="preserve">ir patirties </w:t>
      </w:r>
      <w:r w:rsidRPr="006B1353">
        <w:rPr>
          <w:rFonts w:cstheme="minorHAnsi"/>
          <w:i/>
          <w:iCs/>
          <w:color w:val="0070C0"/>
          <w:sz w:val="22"/>
          <w:szCs w:val="22"/>
        </w:rPr>
        <w:t>sąrašas“</w:t>
      </w:r>
      <w:bookmarkEnd w:id="34"/>
      <w:r w:rsidRPr="006B1353">
        <w:rPr>
          <w:rFonts w:cstheme="minorHAnsi"/>
          <w:color w:val="0070C0"/>
          <w:sz w:val="22"/>
          <w:szCs w:val="22"/>
        </w:rPr>
        <w:t xml:space="preserve">; </w:t>
      </w:r>
    </w:p>
    <w:p w14:paraId="5892CEC0" w14:textId="74D41DC2" w:rsidR="00A84815" w:rsidRPr="00634472" w:rsidRDefault="0048082B" w:rsidP="00A84815">
      <w:pPr>
        <w:pStyle w:val="Sraopastraipa"/>
        <w:numPr>
          <w:ilvl w:val="2"/>
          <w:numId w:val="8"/>
        </w:numPr>
        <w:tabs>
          <w:tab w:val="left" w:pos="1418"/>
        </w:tabs>
        <w:spacing w:after="0" w:line="240" w:lineRule="auto"/>
        <w:ind w:left="0" w:firstLine="709"/>
        <w:jc w:val="both"/>
        <w:rPr>
          <w:rFonts w:ascii="Calibri" w:hAnsi="Calibri" w:cs="Calibri"/>
          <w:sz w:val="22"/>
          <w:szCs w:val="22"/>
          <w:u w:val="single"/>
        </w:rPr>
      </w:pPr>
      <w:r w:rsidRPr="00634472">
        <w:rPr>
          <w:rFonts w:ascii="Calibri" w:hAnsi="Calibri" w:cs="Calibri"/>
          <w:sz w:val="22"/>
          <w:szCs w:val="22"/>
        </w:rPr>
        <w:t>techninėje specifikacijoje nurodyti dokumentai</w:t>
      </w:r>
      <w:r w:rsidR="004B2CFD">
        <w:rPr>
          <w:rFonts w:ascii="Calibri" w:hAnsi="Calibri" w:cs="Calibri"/>
          <w:sz w:val="22"/>
          <w:szCs w:val="22"/>
        </w:rPr>
        <w:t>;</w:t>
      </w:r>
    </w:p>
    <w:p w14:paraId="61D81825" w14:textId="2D41A785" w:rsidR="008B3A44" w:rsidRDefault="00675EE4" w:rsidP="00EA4AF2">
      <w:pPr>
        <w:pStyle w:val="Sraopastraipa"/>
        <w:numPr>
          <w:ilvl w:val="2"/>
          <w:numId w:val="8"/>
        </w:numPr>
        <w:tabs>
          <w:tab w:val="left" w:pos="1418"/>
        </w:tabs>
        <w:spacing w:after="0" w:line="240" w:lineRule="auto"/>
        <w:ind w:hanging="1431"/>
        <w:jc w:val="both"/>
        <w:rPr>
          <w:rFonts w:ascii="Calibri" w:hAnsi="Calibri" w:cs="Calibri"/>
          <w:color w:val="7030A0"/>
          <w:sz w:val="22"/>
          <w:szCs w:val="22"/>
        </w:rPr>
      </w:pPr>
      <w:r w:rsidRPr="00634472">
        <w:rPr>
          <w:rFonts w:ascii="Calibri" w:hAnsi="Calibri" w:cs="Calibri"/>
          <w:sz w:val="22"/>
          <w:szCs w:val="22"/>
          <w:lang w:eastAsia="ar-SA"/>
        </w:rPr>
        <w:t>kita pirkimo dokumentuose prašoma informacija ir (ar) dokumentai</w:t>
      </w:r>
      <w:r w:rsidR="0048082B">
        <w:rPr>
          <w:rFonts w:ascii="Calibri" w:hAnsi="Calibri" w:cs="Calibri"/>
          <w:color w:val="7030A0"/>
          <w:sz w:val="22"/>
          <w:szCs w:val="22"/>
        </w:rPr>
        <w:t>;</w:t>
      </w:r>
    </w:p>
    <w:p w14:paraId="2B613A27" w14:textId="12EF8ACA" w:rsidR="00B66AA1" w:rsidRDefault="0048082B" w:rsidP="00B66AA1">
      <w:pPr>
        <w:pStyle w:val="Sraopastraipa"/>
        <w:numPr>
          <w:ilvl w:val="2"/>
          <w:numId w:val="8"/>
        </w:numPr>
        <w:tabs>
          <w:tab w:val="left" w:pos="1418"/>
        </w:tabs>
        <w:spacing w:after="0" w:line="240" w:lineRule="auto"/>
        <w:ind w:left="-142" w:firstLine="851"/>
        <w:jc w:val="both"/>
        <w:rPr>
          <w:rFonts w:ascii="Calibri" w:hAnsi="Calibri" w:cs="Calibri"/>
          <w:bCs/>
          <w:sz w:val="22"/>
          <w:szCs w:val="22"/>
        </w:rPr>
      </w:pPr>
      <w:r>
        <w:rPr>
          <w:rFonts w:ascii="Calibri" w:hAnsi="Calibri" w:cs="Calibri"/>
          <w:bCs/>
          <w:iCs/>
          <w:sz w:val="22"/>
          <w:szCs w:val="22"/>
        </w:rPr>
        <w:t>įgaliotajai</w:t>
      </w:r>
      <w:r w:rsidRPr="00B66AA1">
        <w:rPr>
          <w:rFonts w:ascii="Calibri" w:hAnsi="Calibri" w:cs="Calibri"/>
          <w:bCs/>
          <w:iCs/>
          <w:sz w:val="22"/>
          <w:szCs w:val="22"/>
        </w:rPr>
        <w:t xml:space="preserve"> </w:t>
      </w:r>
      <w:r w:rsidRPr="00B66AA1">
        <w:rPr>
          <w:rFonts w:ascii="Calibri" w:hAnsi="Calibri" w:cs="Calibri"/>
          <w:bCs/>
          <w:sz w:val="22"/>
          <w:szCs w:val="22"/>
        </w:rPr>
        <w:t>organizacijai nustačius ekonomiškai naudingiausią pasiūlymą (galimą pirkimo laimėtoją)</w:t>
      </w:r>
      <w:r w:rsidRPr="00103479">
        <w:rPr>
          <w:rFonts w:ascii="Calibri" w:hAnsi="Calibri" w:cs="Calibri"/>
          <w:bCs/>
          <w:sz w:val="22"/>
          <w:szCs w:val="22"/>
        </w:rPr>
        <w:t xml:space="preserve"> ir CVP IS priemonėmis paprašius,</w:t>
      </w:r>
      <w:r w:rsidRPr="00B66AA1">
        <w:rPr>
          <w:rFonts w:ascii="Calibri" w:hAnsi="Calibri" w:cs="Calibri"/>
          <w:bCs/>
          <w:sz w:val="22"/>
          <w:szCs w:val="22"/>
        </w:rPr>
        <w:t xml:space="preserve"> CVP IS pranešimu pateikiama (</w:t>
      </w:r>
      <w:r w:rsidRPr="0069085A">
        <w:rPr>
          <w:rFonts w:ascii="Calibri" w:hAnsi="Calibri" w:cs="Calibri"/>
          <w:bCs/>
          <w:sz w:val="22"/>
          <w:szCs w:val="22"/>
          <w:u w:val="single"/>
        </w:rPr>
        <w:t>šių dokumentų nereikalaujama teikti kartu su pasiūlymu</w:t>
      </w:r>
      <w:r w:rsidR="00B66AA1" w:rsidRPr="00B66AA1">
        <w:rPr>
          <w:rFonts w:ascii="Calibri" w:hAnsi="Calibri" w:cs="Calibri"/>
          <w:bCs/>
          <w:sz w:val="22"/>
          <w:szCs w:val="22"/>
        </w:rPr>
        <w:t>)</w:t>
      </w:r>
      <w:r w:rsidR="00B66AA1">
        <w:rPr>
          <w:rFonts w:ascii="Calibri" w:hAnsi="Calibri" w:cs="Calibri"/>
          <w:bCs/>
          <w:sz w:val="22"/>
          <w:szCs w:val="22"/>
        </w:rPr>
        <w:t>:</w:t>
      </w:r>
    </w:p>
    <w:p w14:paraId="10F9F498" w14:textId="29957EE7" w:rsidR="00B66AA1" w:rsidRDefault="0048082B" w:rsidP="00103479">
      <w:pPr>
        <w:pStyle w:val="Sraopastraipa"/>
        <w:numPr>
          <w:ilvl w:val="3"/>
          <w:numId w:val="8"/>
        </w:numPr>
        <w:tabs>
          <w:tab w:val="left" w:pos="1418"/>
          <w:tab w:val="left" w:pos="1560"/>
        </w:tabs>
        <w:spacing w:after="0" w:line="240" w:lineRule="auto"/>
        <w:ind w:left="-142" w:firstLine="851"/>
        <w:jc w:val="both"/>
        <w:rPr>
          <w:rFonts w:ascii="Calibri" w:hAnsi="Calibri" w:cs="Calibri"/>
          <w:bCs/>
          <w:sz w:val="22"/>
          <w:szCs w:val="22"/>
        </w:rPr>
      </w:pPr>
      <w:r w:rsidRPr="006B1353">
        <w:rPr>
          <w:rFonts w:ascii="Calibri" w:hAnsi="Calibri" w:cs="Calibri"/>
          <w:sz w:val="22"/>
          <w:szCs w:val="22"/>
        </w:rPr>
        <w:t xml:space="preserve">tiekėjo (kiekvieno tiekėjų grupės nario) </w:t>
      </w:r>
      <w:bookmarkStart w:id="35" w:name="_Hlk63342348"/>
      <w:r w:rsidRPr="006B1353">
        <w:rPr>
          <w:rFonts w:ascii="Calibri" w:hAnsi="Calibri" w:cs="Calibri"/>
          <w:sz w:val="22"/>
          <w:szCs w:val="22"/>
        </w:rPr>
        <w:t>ir ūkio subjekto, jeigu jo pajėgumais tiekėjas remiasi</w:t>
      </w:r>
      <w:bookmarkEnd w:id="35"/>
      <w:r w:rsidRPr="006B1353">
        <w:rPr>
          <w:rFonts w:ascii="Calibri" w:hAnsi="Calibri" w:cs="Calibri"/>
          <w:sz w:val="22"/>
          <w:szCs w:val="22"/>
        </w:rPr>
        <w:t xml:space="preserve">, </w:t>
      </w:r>
      <w:r w:rsidRPr="006B1353">
        <w:rPr>
          <w:rFonts w:ascii="Calibri" w:hAnsi="Calibri" w:cs="Calibri"/>
          <w:b/>
          <w:bCs/>
          <w:sz w:val="22"/>
          <w:szCs w:val="22"/>
        </w:rPr>
        <w:t xml:space="preserve">pašalinimo pagrindų nebuvimą įrodantys </w:t>
      </w:r>
      <w:r w:rsidR="00BF2E68">
        <w:rPr>
          <w:rFonts w:ascii="Calibri" w:hAnsi="Calibri" w:cs="Calibri"/>
          <w:b/>
          <w:bCs/>
          <w:sz w:val="22"/>
          <w:szCs w:val="22"/>
        </w:rPr>
        <w:t xml:space="preserve">aktualūs </w:t>
      </w:r>
      <w:r w:rsidRPr="006B1353">
        <w:rPr>
          <w:rFonts w:ascii="Calibri" w:hAnsi="Calibri" w:cs="Calibri"/>
          <w:b/>
          <w:bCs/>
          <w:sz w:val="22"/>
          <w:szCs w:val="22"/>
        </w:rPr>
        <w:t>dokumentai</w:t>
      </w:r>
      <w:r w:rsidRPr="006B1353">
        <w:rPr>
          <w:rFonts w:ascii="Calibri" w:hAnsi="Calibri" w:cs="Calibri"/>
          <w:sz w:val="22"/>
          <w:szCs w:val="22"/>
        </w:rPr>
        <w:t xml:space="preserve">, kurie </w:t>
      </w:r>
      <w:r w:rsidRPr="001E174F">
        <w:rPr>
          <w:rFonts w:ascii="Calibri" w:hAnsi="Calibri" w:cs="Calibri"/>
          <w:i/>
          <w:iCs/>
          <w:color w:val="2E74B5" w:themeColor="accent5" w:themeShade="BF"/>
          <w:sz w:val="22"/>
          <w:szCs w:val="22"/>
        </w:rPr>
        <w:t xml:space="preserve">nurodyti Specialiųjų pirkimo sąlygų </w:t>
      </w:r>
      <w:r w:rsidRPr="001E174F">
        <w:rPr>
          <w:rFonts w:ascii="Calibri" w:hAnsi="Calibri" w:cs="Calibri"/>
          <w:bCs/>
          <w:i/>
          <w:iCs/>
          <w:color w:val="2E74B5" w:themeColor="accent5" w:themeShade="BF"/>
          <w:sz w:val="22"/>
          <w:szCs w:val="22"/>
        </w:rPr>
        <w:t>3 priede</w:t>
      </w:r>
      <w:r w:rsidRPr="001E174F">
        <w:rPr>
          <w:rFonts w:ascii="Calibri" w:hAnsi="Calibri" w:cs="Calibri"/>
          <w:i/>
          <w:iCs/>
          <w:color w:val="2E74B5" w:themeColor="accent5" w:themeShade="BF"/>
          <w:sz w:val="22"/>
          <w:szCs w:val="22"/>
        </w:rPr>
        <w:t xml:space="preserve"> „Tiekėjų pašalinimo pagrindai“</w:t>
      </w:r>
      <w:r w:rsidRPr="001E174F">
        <w:rPr>
          <w:rFonts w:ascii="Calibri" w:hAnsi="Calibri" w:cs="Calibri"/>
          <w:i/>
          <w:iCs/>
          <w:color w:val="7030A0"/>
          <w:sz w:val="22"/>
          <w:szCs w:val="22"/>
        </w:rPr>
        <w:t xml:space="preserve"> </w:t>
      </w:r>
      <w:r w:rsidRPr="006B1353">
        <w:rPr>
          <w:rFonts w:ascii="Calibri" w:hAnsi="Calibri" w:cs="Calibri"/>
          <w:sz w:val="22"/>
          <w:szCs w:val="22"/>
        </w:rPr>
        <w:t>lentelės skiltyje „</w:t>
      </w:r>
      <w:r w:rsidRPr="006B1353">
        <w:rPr>
          <w:rFonts w:ascii="Calibri" w:hAnsi="Calibri" w:cs="Calibri"/>
          <w:bCs/>
          <w:sz w:val="22"/>
          <w:szCs w:val="22"/>
        </w:rPr>
        <w:t>Pašalinimo pagrindų nebuvimą įrodantys dokumentai</w:t>
      </w:r>
      <w:r w:rsidR="00B66AA1" w:rsidRPr="006B1353">
        <w:rPr>
          <w:rFonts w:ascii="Calibri" w:hAnsi="Calibri" w:cs="Calibri"/>
          <w:bCs/>
          <w:sz w:val="22"/>
          <w:szCs w:val="22"/>
        </w:rPr>
        <w:t>“</w:t>
      </w:r>
      <w:r w:rsidR="006B1353">
        <w:rPr>
          <w:rFonts w:ascii="Calibri" w:hAnsi="Calibri" w:cs="Calibri"/>
          <w:bCs/>
          <w:sz w:val="22"/>
          <w:szCs w:val="22"/>
        </w:rPr>
        <w:t>;</w:t>
      </w:r>
    </w:p>
    <w:p w14:paraId="531BA073" w14:textId="0730BBE3" w:rsidR="006B1353" w:rsidRDefault="006B1353" w:rsidP="00103479">
      <w:pPr>
        <w:pStyle w:val="Sraopastraipa"/>
        <w:numPr>
          <w:ilvl w:val="3"/>
          <w:numId w:val="8"/>
        </w:numPr>
        <w:tabs>
          <w:tab w:val="left" w:pos="1418"/>
          <w:tab w:val="left" w:pos="1560"/>
        </w:tabs>
        <w:spacing w:after="0" w:line="240" w:lineRule="auto"/>
        <w:ind w:left="-142" w:firstLine="851"/>
        <w:jc w:val="both"/>
        <w:rPr>
          <w:rFonts w:ascii="Calibri" w:hAnsi="Calibri" w:cs="Calibri"/>
          <w:bCs/>
          <w:sz w:val="22"/>
          <w:szCs w:val="22"/>
        </w:rPr>
      </w:pPr>
      <w:r w:rsidRPr="006B1353">
        <w:rPr>
          <w:rFonts w:cstheme="minorHAnsi"/>
          <w:i/>
          <w:iCs/>
          <w:color w:val="0070C0"/>
          <w:sz w:val="22"/>
          <w:szCs w:val="22"/>
        </w:rPr>
        <w:t xml:space="preserve">Specialiųjų pirkimo sąlygų </w:t>
      </w:r>
      <w:r>
        <w:rPr>
          <w:rFonts w:cstheme="minorHAnsi"/>
          <w:i/>
          <w:iCs/>
          <w:color w:val="0070C0"/>
          <w:sz w:val="22"/>
          <w:szCs w:val="22"/>
        </w:rPr>
        <w:t>4</w:t>
      </w:r>
      <w:r w:rsidRPr="006B1353">
        <w:rPr>
          <w:rFonts w:cstheme="minorHAnsi"/>
          <w:i/>
          <w:iCs/>
          <w:color w:val="0070C0"/>
          <w:sz w:val="22"/>
          <w:szCs w:val="22"/>
        </w:rPr>
        <w:t xml:space="preserve"> pried</w:t>
      </w:r>
      <w:r w:rsidR="00BF2E68">
        <w:rPr>
          <w:rFonts w:cstheme="minorHAnsi"/>
          <w:i/>
          <w:iCs/>
          <w:color w:val="0070C0"/>
          <w:sz w:val="22"/>
          <w:szCs w:val="22"/>
        </w:rPr>
        <w:t>o</w:t>
      </w:r>
      <w:r w:rsidRPr="006B1353">
        <w:rPr>
          <w:rFonts w:cstheme="minorHAnsi"/>
          <w:i/>
          <w:iCs/>
          <w:color w:val="0070C0"/>
          <w:sz w:val="22"/>
          <w:szCs w:val="22"/>
        </w:rPr>
        <w:t xml:space="preserve"> „Tiekėjų kvalifikacijos reikalavimai“</w:t>
      </w:r>
      <w:r w:rsidRPr="006B1353">
        <w:rPr>
          <w:rFonts w:cstheme="minorHAnsi"/>
          <w:color w:val="0070C0"/>
          <w:sz w:val="22"/>
          <w:szCs w:val="22"/>
        </w:rPr>
        <w:t xml:space="preserve"> </w:t>
      </w:r>
      <w:r w:rsidR="00BF2E68" w:rsidRPr="004B2CFD">
        <w:rPr>
          <w:rFonts w:ascii="Calibri" w:hAnsi="Calibri" w:cs="Calibri"/>
          <w:sz w:val="22"/>
          <w:szCs w:val="22"/>
        </w:rPr>
        <w:t xml:space="preserve">1 lentelės 3 </w:t>
      </w:r>
      <w:r w:rsidR="00BF2E68" w:rsidRPr="00BF2E68">
        <w:rPr>
          <w:rFonts w:ascii="Calibri" w:hAnsi="Calibri" w:cs="Calibri"/>
          <w:color w:val="0070C0"/>
          <w:sz w:val="22"/>
          <w:szCs w:val="22"/>
        </w:rPr>
        <w:t>stulpelyje (</w:t>
      </w:r>
      <w:r w:rsidR="00BF2E68" w:rsidRPr="00BF2E68">
        <w:rPr>
          <w:rFonts w:ascii="Calibri" w:hAnsi="Calibri" w:cs="Calibri"/>
          <w:color w:val="000000" w:themeColor="text1"/>
          <w:sz w:val="22"/>
          <w:szCs w:val="22"/>
        </w:rPr>
        <w:t>Atitiktį reikalavimui įrodantys  dokumentai)</w:t>
      </w:r>
      <w:r w:rsidR="00BF2E68" w:rsidRPr="0069085A">
        <w:rPr>
          <w:rFonts w:cstheme="minorHAnsi"/>
          <w:sz w:val="22"/>
          <w:szCs w:val="22"/>
        </w:rPr>
        <w:t xml:space="preserve"> </w:t>
      </w:r>
      <w:r w:rsidRPr="0069085A">
        <w:rPr>
          <w:rFonts w:cstheme="minorHAnsi"/>
          <w:sz w:val="22"/>
          <w:szCs w:val="22"/>
        </w:rPr>
        <w:t>nurodyti tiekėjo ir jo pasitelkiamų subtiekėjų kvalifikaciją pagrindžiantys dokumentai</w:t>
      </w:r>
      <w:r>
        <w:rPr>
          <w:rFonts w:cstheme="minorHAnsi"/>
          <w:sz w:val="22"/>
          <w:szCs w:val="22"/>
        </w:rPr>
        <w:t>.</w:t>
      </w:r>
    </w:p>
    <w:p w14:paraId="0D61AC65" w14:textId="77777777" w:rsidR="0048082B" w:rsidRPr="00634472" w:rsidRDefault="00C7179F" w:rsidP="0048082B">
      <w:pPr>
        <w:tabs>
          <w:tab w:val="left" w:pos="993"/>
        </w:tabs>
        <w:spacing w:after="0" w:line="240" w:lineRule="auto"/>
        <w:ind w:firstLine="567"/>
        <w:jc w:val="both"/>
        <w:rPr>
          <w:rFonts w:ascii="Calibri" w:hAnsi="Calibri" w:cs="Calibri"/>
          <w:sz w:val="22"/>
          <w:szCs w:val="22"/>
          <w:u w:val="single"/>
        </w:rPr>
      </w:pPr>
      <w:r w:rsidRPr="00634472">
        <w:rPr>
          <w:rFonts w:ascii="Calibri" w:hAnsi="Calibri" w:cs="Calibri"/>
          <w:sz w:val="22"/>
          <w:szCs w:val="22"/>
        </w:rPr>
        <w:t>6.2</w:t>
      </w:r>
      <w:r w:rsidR="00EE3480" w:rsidRPr="00634472">
        <w:rPr>
          <w:rFonts w:ascii="Calibri" w:hAnsi="Calibri" w:cs="Calibri"/>
          <w:sz w:val="22"/>
          <w:szCs w:val="22"/>
        </w:rPr>
        <w:t>.</w:t>
      </w:r>
      <w:r w:rsidR="009465B3" w:rsidRPr="00634472">
        <w:rPr>
          <w:rFonts w:ascii="Calibri" w:hAnsi="Calibri" w:cs="Calibri"/>
          <w:sz w:val="22"/>
          <w:szCs w:val="22"/>
        </w:rPr>
        <w:tab/>
      </w:r>
      <w:r w:rsidR="0048082B" w:rsidRPr="00634472">
        <w:rPr>
          <w:rFonts w:ascii="Calibri" w:eastAsia="Calibri" w:hAnsi="Calibri" w:cs="Calibri"/>
          <w:sz w:val="22"/>
          <w:szCs w:val="22"/>
        </w:rPr>
        <w:t xml:space="preserve">Pasiūlymas </w:t>
      </w:r>
      <w:r w:rsidR="0048082B">
        <w:rPr>
          <w:rFonts w:ascii="Calibri" w:eastAsia="Calibri" w:hAnsi="Calibri" w:cs="Calibri"/>
          <w:sz w:val="22"/>
          <w:szCs w:val="22"/>
        </w:rPr>
        <w:t xml:space="preserve">ir kiti kartu teikiami priedai (kaip nurodyta 6.1 punkto papunkčiuose) </w:t>
      </w:r>
      <w:r w:rsidR="0048082B" w:rsidRPr="00634472">
        <w:rPr>
          <w:rFonts w:ascii="Calibri" w:eastAsia="Calibri" w:hAnsi="Calibri" w:cs="Calibri"/>
          <w:sz w:val="22"/>
          <w:szCs w:val="22"/>
        </w:rPr>
        <w:t>gali būti pasirašy</w:t>
      </w:r>
      <w:r w:rsidR="0048082B">
        <w:rPr>
          <w:rFonts w:ascii="Calibri" w:eastAsia="Calibri" w:hAnsi="Calibri" w:cs="Calibri"/>
          <w:sz w:val="22"/>
          <w:szCs w:val="22"/>
        </w:rPr>
        <w:t>ti</w:t>
      </w:r>
      <w:r w:rsidR="0048082B" w:rsidRPr="00634472">
        <w:rPr>
          <w:rFonts w:ascii="Calibri" w:eastAsia="Calibri" w:hAnsi="Calibri" w:cs="Calibri"/>
          <w:sz w:val="22"/>
          <w:szCs w:val="22"/>
        </w:rPr>
        <w:t xml:space="preserve"> </w:t>
      </w:r>
      <w:r w:rsidR="0048082B" w:rsidRPr="00E17743">
        <w:rPr>
          <w:rFonts w:ascii="Calibri" w:eastAsia="Calibri" w:hAnsi="Calibri" w:cs="Calibri"/>
          <w:b/>
          <w:bCs/>
          <w:sz w:val="22"/>
          <w:szCs w:val="22"/>
        </w:rPr>
        <w:t>fiziniu parašu arba kvalifikuotu elektroniniu parašu</w:t>
      </w:r>
      <w:r w:rsidR="0048082B" w:rsidRPr="00634472">
        <w:rPr>
          <w:rFonts w:ascii="Calibri" w:eastAsia="Calibri" w:hAnsi="Calibri" w:cs="Calibri"/>
          <w:sz w:val="22"/>
          <w:szCs w:val="22"/>
        </w:rPr>
        <w:t xml:space="preserve">. Jeigu tiekėjas dokumentus tvirtina naudodamas elektroninį, o ne fizinį parašą, elektroninis parašas turi atitikti VPĮ 22 straipsnio 11 dalies 2 ir 3 punktuose nustatytus reikalavimus. </w:t>
      </w:r>
      <w:r w:rsidR="0048082B">
        <w:rPr>
          <w:rFonts w:ascii="Calibri" w:hAnsi="Calibri" w:cs="Calibri"/>
          <w:sz w:val="22"/>
          <w:szCs w:val="22"/>
        </w:rPr>
        <w:t>Perkančiajai</w:t>
      </w:r>
      <w:r w:rsidR="0048082B" w:rsidRPr="00634472">
        <w:rPr>
          <w:rFonts w:ascii="Calibri" w:hAnsi="Calibri" w:cs="Calibri"/>
          <w:sz w:val="22"/>
          <w:szCs w:val="22"/>
        </w:rPr>
        <w:t xml:space="preserve"> organizacijai kilus abejonių dėl dokumentų tikrumo, ji turi teisę reikalauti pateikti dokumentų originalus.</w:t>
      </w:r>
      <w:r w:rsidR="0048082B" w:rsidRPr="00634472">
        <w:rPr>
          <w:rFonts w:ascii="Calibri" w:eastAsia="Calibri" w:hAnsi="Calibri" w:cs="Calibri"/>
          <w:sz w:val="22"/>
          <w:szCs w:val="22"/>
        </w:rPr>
        <w:t xml:space="preserve"> Gali būti:</w:t>
      </w:r>
    </w:p>
    <w:p w14:paraId="771F456D" w14:textId="440AA691" w:rsidR="0048082B" w:rsidRPr="00E17743" w:rsidRDefault="0048082B" w:rsidP="0048082B">
      <w:pPr>
        <w:pStyle w:val="Sraopastraipa"/>
        <w:tabs>
          <w:tab w:val="left" w:pos="1418"/>
        </w:tabs>
        <w:spacing w:after="0" w:line="240" w:lineRule="auto"/>
        <w:ind w:left="0" w:firstLine="567"/>
        <w:jc w:val="both"/>
        <w:rPr>
          <w:rFonts w:ascii="Calibri" w:hAnsi="Calibri" w:cs="Calibri"/>
          <w:b/>
          <w:iCs/>
          <w:sz w:val="22"/>
          <w:szCs w:val="22"/>
          <w:u w:val="single"/>
        </w:rPr>
      </w:pPr>
      <w:r w:rsidRPr="00E17743">
        <w:rPr>
          <w:rFonts w:ascii="Calibri" w:eastAsia="Calibri" w:hAnsi="Calibri" w:cs="Calibri"/>
          <w:b/>
          <w:iCs/>
          <w:sz w:val="22"/>
          <w:szCs w:val="22"/>
        </w:rPr>
        <w:t>6.2.1</w:t>
      </w:r>
      <w:r>
        <w:rPr>
          <w:rFonts w:ascii="Calibri" w:eastAsia="Calibri" w:hAnsi="Calibri" w:cs="Calibri"/>
          <w:b/>
          <w:iCs/>
          <w:sz w:val="22"/>
          <w:szCs w:val="22"/>
        </w:rPr>
        <w:t>.</w:t>
      </w:r>
      <w:r w:rsidRPr="00E17743">
        <w:rPr>
          <w:rFonts w:ascii="Calibri" w:eastAsia="Calibri" w:hAnsi="Calibri" w:cs="Calibri"/>
          <w:b/>
          <w:iCs/>
          <w:sz w:val="22"/>
          <w:szCs w:val="22"/>
        </w:rPr>
        <w:t xml:space="preserve"> pateikiami kvalifikuotu elektroniniu parašu pasirašyti elektroninėmis priemonėmis suformuoti dokumentai;</w:t>
      </w:r>
    </w:p>
    <w:p w14:paraId="2CC1AA85" w14:textId="67A4F0F9" w:rsidR="00FD03FA" w:rsidRPr="00634472" w:rsidRDefault="0048082B" w:rsidP="0048082B">
      <w:pPr>
        <w:tabs>
          <w:tab w:val="left" w:pos="993"/>
        </w:tabs>
        <w:spacing w:after="0" w:line="240" w:lineRule="auto"/>
        <w:ind w:firstLine="567"/>
        <w:jc w:val="both"/>
        <w:rPr>
          <w:rFonts w:ascii="Calibri" w:hAnsi="Calibri" w:cs="Calibri"/>
          <w:bCs/>
          <w:iCs/>
          <w:sz w:val="22"/>
          <w:szCs w:val="22"/>
        </w:rPr>
      </w:pPr>
      <w:r w:rsidRPr="00E17743">
        <w:rPr>
          <w:rFonts w:ascii="Calibri" w:eastAsia="Calibri" w:hAnsi="Calibri" w:cs="Calibri"/>
          <w:b/>
          <w:iCs/>
          <w:sz w:val="22"/>
          <w:szCs w:val="22"/>
        </w:rPr>
        <w:lastRenderedPageBreak/>
        <w:t>6.2.</w:t>
      </w:r>
      <w:r>
        <w:rPr>
          <w:rFonts w:ascii="Calibri" w:eastAsia="Calibri" w:hAnsi="Calibri" w:cs="Calibri"/>
          <w:b/>
          <w:iCs/>
          <w:sz w:val="22"/>
          <w:szCs w:val="22"/>
        </w:rPr>
        <w:t>2.</w:t>
      </w:r>
      <w:r w:rsidRPr="00E17743">
        <w:rPr>
          <w:rFonts w:ascii="Calibri" w:eastAsia="Calibri" w:hAnsi="Calibri" w:cs="Calibri"/>
          <w:b/>
          <w:iCs/>
          <w:sz w:val="22"/>
          <w:szCs w:val="22"/>
        </w:rPr>
        <w:t xml:space="preserve"> skaitmeninės dokumentų kopijos (fiziniu parašu tvirtinami dokumentai turi būti pateikiami pasirašyti ir nuskenuoti</w:t>
      </w:r>
      <w:r w:rsidR="00FD03FA" w:rsidRPr="00634472">
        <w:rPr>
          <w:rFonts w:ascii="Calibri" w:eastAsia="Calibri" w:hAnsi="Calibri" w:cs="Calibri"/>
          <w:iCs/>
          <w:sz w:val="22"/>
          <w:szCs w:val="22"/>
        </w:rPr>
        <w:t>)</w:t>
      </w:r>
      <w:r w:rsidR="00FD03FA" w:rsidRPr="00634472">
        <w:rPr>
          <w:rFonts w:ascii="Calibri" w:eastAsia="Calibri" w:hAnsi="Calibri" w:cs="Calibri"/>
          <w:bCs/>
          <w:iCs/>
          <w:sz w:val="22"/>
          <w:szCs w:val="22"/>
        </w:rPr>
        <w:t>.</w:t>
      </w:r>
    </w:p>
    <w:p w14:paraId="6602056D" w14:textId="042B94C5" w:rsidR="0096678C" w:rsidRPr="00634472" w:rsidRDefault="0099696F" w:rsidP="00675EE4">
      <w:pPr>
        <w:pStyle w:val="Sraopastraipa"/>
        <w:numPr>
          <w:ilvl w:val="1"/>
          <w:numId w:val="9"/>
        </w:numPr>
        <w:tabs>
          <w:tab w:val="left" w:pos="993"/>
        </w:tabs>
        <w:spacing w:line="240" w:lineRule="auto"/>
        <w:ind w:left="0" w:firstLine="567"/>
        <w:jc w:val="both"/>
        <w:rPr>
          <w:rFonts w:ascii="Calibri" w:hAnsi="Calibri" w:cs="Calibri"/>
          <w:sz w:val="22"/>
          <w:szCs w:val="22"/>
        </w:rPr>
      </w:pPr>
      <w:r w:rsidRPr="00634472">
        <w:rPr>
          <w:rFonts w:ascii="Calibri" w:hAnsi="Calibri" w:cs="Calibri"/>
          <w:sz w:val="22"/>
          <w:szCs w:val="22"/>
        </w:rPr>
        <w:t>P</w:t>
      </w:r>
      <w:r w:rsidR="0048587E" w:rsidRPr="00634472">
        <w:rPr>
          <w:rFonts w:ascii="Calibri" w:hAnsi="Calibri" w:cs="Calibri"/>
          <w:sz w:val="22"/>
          <w:szCs w:val="22"/>
        </w:rPr>
        <w:t>asiūlymas turi būti parengtas</w:t>
      </w:r>
      <w:r w:rsidR="00EE44B0" w:rsidRPr="00634472">
        <w:rPr>
          <w:rFonts w:ascii="Calibri" w:hAnsi="Calibri" w:cs="Calibri"/>
          <w:sz w:val="22"/>
          <w:szCs w:val="22"/>
        </w:rPr>
        <w:t xml:space="preserve">, </w:t>
      </w:r>
      <w:r w:rsidR="0048587E" w:rsidRPr="00634472">
        <w:rPr>
          <w:rFonts w:ascii="Calibri" w:hAnsi="Calibri" w:cs="Calibri"/>
          <w:sz w:val="22"/>
          <w:szCs w:val="22"/>
        </w:rPr>
        <w:t>lietuvių arba</w:t>
      </w:r>
      <w:r w:rsidRPr="00634472">
        <w:rPr>
          <w:rFonts w:ascii="Calibri" w:hAnsi="Calibri" w:cs="Calibri"/>
          <w:sz w:val="22"/>
          <w:szCs w:val="22"/>
        </w:rPr>
        <w:t xml:space="preserve"> </w:t>
      </w:r>
      <w:r w:rsidR="0048587E" w:rsidRPr="00634472">
        <w:rPr>
          <w:rFonts w:ascii="Calibri" w:hAnsi="Calibri" w:cs="Calibri"/>
          <w:sz w:val="22"/>
          <w:szCs w:val="22"/>
        </w:rPr>
        <w:t>anglų kalba</w:t>
      </w:r>
      <w:r w:rsidR="00D17972" w:rsidRPr="00634472">
        <w:rPr>
          <w:rFonts w:ascii="Calibri" w:hAnsi="Calibri" w:cs="Calibri"/>
          <w:color w:val="7030A0"/>
          <w:sz w:val="22"/>
          <w:szCs w:val="22"/>
        </w:rPr>
        <w:t>.</w:t>
      </w:r>
      <w:r w:rsidR="0048587E" w:rsidRPr="00634472">
        <w:rPr>
          <w:rFonts w:ascii="Calibri" w:hAnsi="Calibri" w:cs="Calibri"/>
          <w:color w:val="7030A0"/>
          <w:sz w:val="22"/>
          <w:szCs w:val="22"/>
        </w:rPr>
        <w:t xml:space="preserve"> </w:t>
      </w:r>
      <w:r w:rsidR="00F17A1F" w:rsidRPr="00634472">
        <w:rPr>
          <w:rFonts w:ascii="Calibri" w:eastAsia="Arial" w:hAnsi="Calibri" w:cs="Calibri"/>
          <w:sz w:val="22"/>
          <w:szCs w:val="22"/>
        </w:rPr>
        <w:t>Jei kurie nors su pasiūlymu teikiami dokumentai parengti ne</w:t>
      </w:r>
      <w:r w:rsidR="001427AB" w:rsidRPr="00634472">
        <w:rPr>
          <w:rFonts w:ascii="Calibri" w:eastAsia="Arial" w:hAnsi="Calibri" w:cs="Calibri"/>
          <w:sz w:val="22"/>
          <w:szCs w:val="22"/>
        </w:rPr>
        <w:t xml:space="preserve"> ta kalba, kuria</w:t>
      </w:r>
      <w:r w:rsidR="00F17A1F" w:rsidRPr="00634472">
        <w:rPr>
          <w:rFonts w:ascii="Calibri" w:eastAsia="Arial" w:hAnsi="Calibri" w:cs="Calibri"/>
          <w:sz w:val="22"/>
          <w:szCs w:val="22"/>
        </w:rPr>
        <w:t xml:space="preserve"> </w:t>
      </w:r>
      <w:r w:rsidR="0BCA4ED4" w:rsidRPr="00634472">
        <w:rPr>
          <w:rFonts w:ascii="Calibri" w:eastAsia="Arial" w:hAnsi="Calibri" w:cs="Calibri"/>
          <w:sz w:val="22"/>
          <w:szCs w:val="22"/>
        </w:rPr>
        <w:t>reikalaujama</w:t>
      </w:r>
      <w:r w:rsidR="001427AB" w:rsidRPr="00634472">
        <w:rPr>
          <w:rFonts w:ascii="Calibri" w:eastAsia="Arial" w:hAnsi="Calibri" w:cs="Calibri"/>
          <w:sz w:val="22"/>
          <w:szCs w:val="22"/>
        </w:rPr>
        <w:t xml:space="preserve">, </w:t>
      </w:r>
      <w:r w:rsidR="003F1D78" w:rsidRPr="00634472">
        <w:rPr>
          <w:rFonts w:ascii="Calibri" w:eastAsia="Arial" w:hAnsi="Calibri" w:cs="Calibri"/>
          <w:sz w:val="22"/>
          <w:szCs w:val="22"/>
        </w:rPr>
        <w:t xml:space="preserve">turi būti pateiktas tikslus vertimas į </w:t>
      </w:r>
      <w:r w:rsidR="40DC6EFC" w:rsidRPr="00634472">
        <w:rPr>
          <w:rFonts w:ascii="Calibri" w:eastAsia="Arial" w:hAnsi="Calibri" w:cs="Calibri"/>
          <w:sz w:val="22"/>
          <w:szCs w:val="22"/>
        </w:rPr>
        <w:t>reikalaujamą</w:t>
      </w:r>
      <w:r w:rsidR="001427AB" w:rsidRPr="00634472">
        <w:rPr>
          <w:rFonts w:ascii="Calibri" w:eastAsia="Arial" w:hAnsi="Calibri" w:cs="Calibri"/>
          <w:sz w:val="22"/>
          <w:szCs w:val="22"/>
        </w:rPr>
        <w:t xml:space="preserve"> </w:t>
      </w:r>
      <w:r w:rsidR="00141BF1" w:rsidRPr="00634472">
        <w:rPr>
          <w:rFonts w:ascii="Calibri" w:eastAsia="Arial" w:hAnsi="Calibri" w:cs="Calibri"/>
          <w:sz w:val="22"/>
          <w:szCs w:val="22"/>
        </w:rPr>
        <w:t>kalbą</w:t>
      </w:r>
      <w:r w:rsidR="00F17A1F" w:rsidRPr="00634472">
        <w:rPr>
          <w:rFonts w:ascii="Calibri" w:eastAsia="Arial" w:hAnsi="Calibri" w:cs="Calibri"/>
          <w:sz w:val="22"/>
          <w:szCs w:val="22"/>
        </w:rPr>
        <w:t xml:space="preserve">. </w:t>
      </w:r>
      <w:r w:rsidR="00E17FC9">
        <w:rPr>
          <w:rFonts w:ascii="Calibri" w:hAnsi="Calibri" w:cs="Calibri"/>
          <w:sz w:val="22"/>
          <w:szCs w:val="22"/>
        </w:rPr>
        <w:t>Įgaliotajai</w:t>
      </w:r>
      <w:r w:rsidR="0085364E" w:rsidRPr="00634472">
        <w:rPr>
          <w:rFonts w:ascii="Calibri" w:hAnsi="Calibri" w:cs="Calibri"/>
          <w:sz w:val="22"/>
          <w:szCs w:val="22"/>
        </w:rPr>
        <w:t xml:space="preserve"> organizacijai turint įtarimų</w:t>
      </w:r>
      <w:r w:rsidR="0048587E" w:rsidRPr="00634472">
        <w:rPr>
          <w:rFonts w:ascii="Calibri" w:hAnsi="Calibri" w:cs="Calibri"/>
          <w:sz w:val="22"/>
          <w:szCs w:val="22"/>
        </w:rPr>
        <w:t xml:space="preserve"> dėl pasiūlyme pateikto dokumento vertimo kokybės ir (ar) jo atitikties dokumento originalo turiniui, </w:t>
      </w:r>
      <w:r w:rsidR="00E17FC9">
        <w:rPr>
          <w:rFonts w:ascii="Calibri" w:hAnsi="Calibri" w:cs="Calibri"/>
          <w:sz w:val="22"/>
          <w:szCs w:val="22"/>
        </w:rPr>
        <w:t>įgaliotoji</w:t>
      </w:r>
      <w:r w:rsidR="0048587E" w:rsidRPr="00634472">
        <w:rPr>
          <w:rFonts w:ascii="Calibri" w:hAnsi="Calibri" w:cs="Calibri"/>
          <w:sz w:val="22"/>
          <w:szCs w:val="22"/>
        </w:rPr>
        <w:t xml:space="preserve"> organizacija reikalauja pateikti vertimą atlikusio asmens parašu ir vertimų biuro antspaudu (jei turi) patvirtintą šio dokumento vertimą. </w:t>
      </w:r>
    </w:p>
    <w:p w14:paraId="4172BF9D" w14:textId="1E6531FD" w:rsidR="00380B99" w:rsidRPr="00634472" w:rsidRDefault="00BB3E0C" w:rsidP="00675EE4">
      <w:pPr>
        <w:pStyle w:val="Sraopastraipa"/>
        <w:numPr>
          <w:ilvl w:val="1"/>
          <w:numId w:val="9"/>
        </w:numPr>
        <w:tabs>
          <w:tab w:val="left" w:pos="993"/>
        </w:tabs>
        <w:spacing w:line="240" w:lineRule="auto"/>
        <w:ind w:left="0" w:firstLine="567"/>
        <w:jc w:val="both"/>
        <w:rPr>
          <w:rFonts w:ascii="Calibri" w:hAnsi="Calibri" w:cs="Calibri"/>
          <w:sz w:val="22"/>
          <w:szCs w:val="22"/>
        </w:rPr>
      </w:pPr>
      <w:r w:rsidRPr="00634472">
        <w:rPr>
          <w:rFonts w:ascii="Calibri" w:hAnsi="Calibri" w:cs="Calibri"/>
          <w:sz w:val="22"/>
          <w:szCs w:val="22"/>
        </w:rPr>
        <w:t>Bendra pasiūlymo kaina, kainą sudarančios kainos sudedamosios dalys ar įkainiai turi būti nurodomi dviejų skaičių po kablelio tikslumu</w:t>
      </w:r>
      <w:r w:rsidR="00B75F6D" w:rsidRPr="00634472">
        <w:rPr>
          <w:rFonts w:ascii="Calibri" w:eastAsia="Arial" w:hAnsi="Calibri" w:cs="Calibri"/>
          <w:sz w:val="22"/>
          <w:szCs w:val="22"/>
        </w:rPr>
        <w:t>.</w:t>
      </w:r>
    </w:p>
    <w:p w14:paraId="22059CDA" w14:textId="7A3167FC" w:rsidR="003A0EC0" w:rsidRPr="00634472" w:rsidRDefault="003A0EC0" w:rsidP="00675EE4">
      <w:pPr>
        <w:pStyle w:val="Sraopastraipa"/>
        <w:numPr>
          <w:ilvl w:val="1"/>
          <w:numId w:val="9"/>
        </w:numPr>
        <w:tabs>
          <w:tab w:val="left" w:pos="993"/>
        </w:tabs>
        <w:spacing w:line="240" w:lineRule="auto"/>
        <w:ind w:left="0" w:firstLine="567"/>
        <w:jc w:val="both"/>
        <w:rPr>
          <w:rFonts w:ascii="Calibri" w:hAnsi="Calibri" w:cs="Calibri"/>
          <w:sz w:val="22"/>
          <w:szCs w:val="22"/>
        </w:rPr>
      </w:pPr>
      <w:r w:rsidRPr="00634472">
        <w:rPr>
          <w:rFonts w:ascii="Calibri" w:eastAsia="Arial" w:hAnsi="Calibri" w:cs="Calibri"/>
          <w:sz w:val="22"/>
          <w:szCs w:val="22"/>
        </w:rPr>
        <w:t xml:space="preserve">Tiekėjų </w:t>
      </w:r>
      <w:r w:rsidR="00A217B2" w:rsidRPr="00634472">
        <w:rPr>
          <w:rFonts w:ascii="Calibri" w:eastAsia="Arial" w:hAnsi="Calibri" w:cs="Calibri"/>
          <w:sz w:val="22"/>
          <w:szCs w:val="22"/>
        </w:rPr>
        <w:t>p</w:t>
      </w:r>
      <w:r w:rsidRPr="00634472">
        <w:rPr>
          <w:rFonts w:ascii="Calibri" w:eastAsia="Arial" w:hAnsi="Calibri" w:cs="Calibri"/>
          <w:sz w:val="22"/>
          <w:szCs w:val="22"/>
        </w:rPr>
        <w:t xml:space="preserve">asiūlymuose nurodytos kainos bus vertinamos </w:t>
      </w:r>
      <w:r w:rsidRPr="00634472">
        <w:rPr>
          <w:rFonts w:ascii="Calibri" w:hAnsi="Calibri" w:cs="Calibri"/>
          <w:sz w:val="22"/>
          <w:szCs w:val="22"/>
        </w:rPr>
        <w:t>ir lyginamos su visais mokesčiais, įskaitant PVM</w:t>
      </w:r>
      <w:r w:rsidR="006E3394" w:rsidRPr="00634472">
        <w:rPr>
          <w:rFonts w:ascii="Calibri" w:hAnsi="Calibri" w:cs="Calibri"/>
          <w:sz w:val="22"/>
          <w:szCs w:val="22"/>
        </w:rPr>
        <w:t>.</w:t>
      </w:r>
    </w:p>
    <w:p w14:paraId="7A15AE0A" w14:textId="70E9AA9F" w:rsidR="00EE1C85" w:rsidRPr="00634472" w:rsidRDefault="00EE1C85" w:rsidP="0097765E">
      <w:pPr>
        <w:pStyle w:val="Antrat1"/>
        <w:numPr>
          <w:ilvl w:val="0"/>
          <w:numId w:val="9"/>
        </w:numPr>
        <w:tabs>
          <w:tab w:val="left" w:pos="709"/>
        </w:tabs>
        <w:rPr>
          <w:rFonts w:ascii="Calibri" w:hAnsi="Calibri" w:cs="Calibri"/>
          <w:b/>
          <w:bCs/>
          <w:sz w:val="36"/>
          <w:szCs w:val="36"/>
        </w:rPr>
      </w:pPr>
      <w:bookmarkStart w:id="36" w:name="_Toc91497102"/>
      <w:bookmarkStart w:id="37" w:name="_Toc91497103"/>
      <w:bookmarkStart w:id="38" w:name="_Toc91497104"/>
      <w:bookmarkStart w:id="39" w:name="_Toc91497105"/>
      <w:bookmarkStart w:id="40" w:name="_Toc91497106"/>
      <w:bookmarkStart w:id="41" w:name="_Ref39430768"/>
      <w:bookmarkStart w:id="42" w:name="_Ref39430779"/>
      <w:bookmarkStart w:id="43" w:name="_Toc209430772"/>
      <w:bookmarkEnd w:id="36"/>
      <w:bookmarkEnd w:id="37"/>
      <w:bookmarkEnd w:id="38"/>
      <w:bookmarkEnd w:id="39"/>
      <w:bookmarkEnd w:id="40"/>
      <w:r w:rsidRPr="00634472">
        <w:rPr>
          <w:rFonts w:ascii="Calibri" w:hAnsi="Calibri" w:cs="Calibri"/>
          <w:b/>
          <w:bCs/>
          <w:sz w:val="36"/>
          <w:szCs w:val="36"/>
        </w:rPr>
        <w:t>Pasiūlymo galiojimo užtikrinimas</w:t>
      </w:r>
      <w:bookmarkEnd w:id="41"/>
      <w:bookmarkEnd w:id="42"/>
      <w:bookmarkEnd w:id="43"/>
    </w:p>
    <w:p w14:paraId="2B38CB47" w14:textId="3E339122" w:rsidR="00B3551C" w:rsidRPr="00634472" w:rsidRDefault="00577B90" w:rsidP="009465B3">
      <w:pPr>
        <w:pStyle w:val="Sraopastraipa"/>
        <w:numPr>
          <w:ilvl w:val="1"/>
          <w:numId w:val="18"/>
        </w:numPr>
        <w:spacing w:after="0" w:line="240" w:lineRule="auto"/>
        <w:ind w:left="0" w:firstLine="710"/>
        <w:jc w:val="both"/>
        <w:rPr>
          <w:rFonts w:ascii="Calibri" w:hAnsi="Calibri" w:cs="Calibri"/>
          <w:sz w:val="22"/>
          <w:szCs w:val="22"/>
        </w:rPr>
      </w:pPr>
      <w:r>
        <w:rPr>
          <w:rFonts w:ascii="Calibri" w:eastAsia="Calibri" w:hAnsi="Calibri" w:cs="Calibri"/>
          <w:sz w:val="22"/>
          <w:szCs w:val="22"/>
        </w:rPr>
        <w:t>Įgaliotoji</w:t>
      </w:r>
      <w:r w:rsidR="00B3551C" w:rsidRPr="00634472">
        <w:rPr>
          <w:rFonts w:ascii="Calibri" w:eastAsia="Calibri" w:hAnsi="Calibri" w:cs="Calibri"/>
          <w:sz w:val="22"/>
          <w:szCs w:val="22"/>
        </w:rPr>
        <w:t xml:space="preserve"> organizacija nereikalauja užtikrinti </w:t>
      </w:r>
      <w:r w:rsidR="00110481" w:rsidRPr="00634472">
        <w:rPr>
          <w:rFonts w:ascii="Calibri" w:eastAsia="Calibri" w:hAnsi="Calibri" w:cs="Calibri"/>
          <w:sz w:val="22"/>
          <w:szCs w:val="22"/>
        </w:rPr>
        <w:t>p</w:t>
      </w:r>
      <w:r w:rsidR="00B3551C" w:rsidRPr="00634472">
        <w:rPr>
          <w:rFonts w:ascii="Calibri" w:eastAsia="Calibri" w:hAnsi="Calibri" w:cs="Calibr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34472" w:rsidRDefault="00040C0F" w:rsidP="009465B3">
      <w:pPr>
        <w:pStyle w:val="Antrat1"/>
        <w:numPr>
          <w:ilvl w:val="0"/>
          <w:numId w:val="18"/>
        </w:numPr>
        <w:tabs>
          <w:tab w:val="left" w:pos="709"/>
        </w:tabs>
        <w:spacing w:line="20" w:lineRule="atLeast"/>
        <w:contextualSpacing/>
        <w:rPr>
          <w:rFonts w:ascii="Calibri" w:hAnsi="Calibri" w:cs="Calibri"/>
          <w:b/>
          <w:bCs/>
          <w:sz w:val="36"/>
          <w:szCs w:val="36"/>
        </w:rPr>
      </w:pPr>
      <w:bookmarkStart w:id="44" w:name="_Ref39658218"/>
      <w:bookmarkStart w:id="45" w:name="_Ref39658226"/>
      <w:bookmarkStart w:id="46" w:name="_Ref39658248"/>
      <w:bookmarkStart w:id="47" w:name="_Ref39658251"/>
      <w:bookmarkStart w:id="48" w:name="_Toc209430773"/>
      <w:bookmarkStart w:id="49" w:name="_Ref39485250"/>
      <w:bookmarkStart w:id="50" w:name="_Ref39485258"/>
      <w:r w:rsidRPr="00634472">
        <w:rPr>
          <w:rFonts w:ascii="Calibri" w:hAnsi="Calibri" w:cs="Calibri"/>
          <w:b/>
          <w:bCs/>
          <w:sz w:val="36"/>
          <w:szCs w:val="36"/>
        </w:rPr>
        <w:t>Elektroninis aukcionas</w:t>
      </w:r>
      <w:bookmarkEnd w:id="44"/>
      <w:bookmarkEnd w:id="45"/>
      <w:bookmarkEnd w:id="46"/>
      <w:bookmarkEnd w:id="47"/>
      <w:bookmarkEnd w:id="48"/>
    </w:p>
    <w:p w14:paraId="0BFDB7B0" w14:textId="412C5B31" w:rsidR="00040C0F" w:rsidRPr="00634472" w:rsidRDefault="002827E4" w:rsidP="00083978">
      <w:pPr>
        <w:spacing w:after="0" w:line="240" w:lineRule="auto"/>
        <w:ind w:left="710"/>
        <w:rPr>
          <w:rFonts w:ascii="Calibri" w:hAnsi="Calibri" w:cs="Calibri"/>
          <w:sz w:val="22"/>
          <w:szCs w:val="22"/>
        </w:rPr>
      </w:pPr>
      <w:r w:rsidRPr="00634472">
        <w:rPr>
          <w:rFonts w:ascii="Calibri" w:hAnsi="Calibri" w:cs="Calibri"/>
          <w:sz w:val="22"/>
          <w:szCs w:val="22"/>
        </w:rPr>
        <w:t xml:space="preserve">8.1. </w:t>
      </w:r>
      <w:r w:rsidR="00577B90">
        <w:rPr>
          <w:rFonts w:ascii="Calibri" w:hAnsi="Calibri" w:cs="Calibri"/>
          <w:sz w:val="22"/>
          <w:szCs w:val="22"/>
        </w:rPr>
        <w:t>Įgaliotoji</w:t>
      </w:r>
      <w:r w:rsidR="00040C0F" w:rsidRPr="00634472">
        <w:rPr>
          <w:rFonts w:ascii="Calibri" w:hAnsi="Calibri" w:cs="Calibri"/>
          <w:sz w:val="22"/>
          <w:szCs w:val="22"/>
        </w:rPr>
        <w:t xml:space="preserve"> organizacija pirkime netaikys elektroninio aukciono.</w:t>
      </w:r>
    </w:p>
    <w:p w14:paraId="14CBD3AD" w14:textId="23B8A7AF" w:rsidR="009D0DC5" w:rsidRPr="00634472" w:rsidRDefault="00EA001C" w:rsidP="009465B3">
      <w:pPr>
        <w:pStyle w:val="Antrat1"/>
        <w:numPr>
          <w:ilvl w:val="0"/>
          <w:numId w:val="18"/>
        </w:numPr>
        <w:tabs>
          <w:tab w:val="left" w:pos="709"/>
        </w:tabs>
        <w:spacing w:line="20" w:lineRule="atLeast"/>
        <w:contextualSpacing/>
        <w:rPr>
          <w:rFonts w:ascii="Calibri" w:hAnsi="Calibri" w:cs="Calibri"/>
          <w:b/>
          <w:bCs/>
          <w:sz w:val="36"/>
          <w:szCs w:val="36"/>
        </w:rPr>
      </w:pPr>
      <w:bookmarkStart w:id="51" w:name="_Ref39667303"/>
      <w:bookmarkStart w:id="52" w:name="_Ref39667308"/>
      <w:bookmarkStart w:id="53" w:name="_Toc209430774"/>
      <w:r w:rsidRPr="00634472">
        <w:rPr>
          <w:rFonts w:ascii="Calibri" w:hAnsi="Calibri" w:cs="Calibri"/>
          <w:b/>
          <w:bCs/>
          <w:sz w:val="36"/>
          <w:szCs w:val="36"/>
        </w:rPr>
        <w:t>P</w:t>
      </w:r>
      <w:r w:rsidR="00014A61" w:rsidRPr="00634472">
        <w:rPr>
          <w:rFonts w:ascii="Calibri" w:hAnsi="Calibri" w:cs="Calibri"/>
          <w:b/>
          <w:bCs/>
          <w:sz w:val="36"/>
          <w:szCs w:val="36"/>
        </w:rPr>
        <w:t>asiūlymų vertinimas</w:t>
      </w:r>
      <w:bookmarkEnd w:id="49"/>
      <w:bookmarkEnd w:id="50"/>
      <w:bookmarkEnd w:id="51"/>
      <w:bookmarkEnd w:id="52"/>
      <w:bookmarkEnd w:id="53"/>
    </w:p>
    <w:p w14:paraId="5C2BB673" w14:textId="3D9BD4D0" w:rsidR="009F523C" w:rsidRPr="00A55616" w:rsidRDefault="009F523C" w:rsidP="009F523C">
      <w:pPr>
        <w:pStyle w:val="Sraopastraipa"/>
        <w:numPr>
          <w:ilvl w:val="1"/>
          <w:numId w:val="19"/>
        </w:numPr>
        <w:tabs>
          <w:tab w:val="left" w:pos="1134"/>
        </w:tabs>
        <w:spacing w:after="0" w:line="240" w:lineRule="auto"/>
        <w:ind w:left="0" w:firstLine="710"/>
        <w:jc w:val="both"/>
        <w:rPr>
          <w:rFonts w:ascii="Calibri" w:eastAsia="Calibri" w:hAnsi="Calibri" w:cs="Calibri"/>
          <w:sz w:val="22"/>
          <w:szCs w:val="22"/>
        </w:rPr>
      </w:pPr>
      <w:r w:rsidRPr="00A55616">
        <w:rPr>
          <w:rFonts w:ascii="Calibri" w:eastAsia="Calibri" w:hAnsi="Calibri" w:cs="Calibri"/>
          <w:sz w:val="22"/>
          <w:szCs w:val="22"/>
        </w:rPr>
        <w:t xml:space="preserve">Įgaliotoji organizacija ekonomiškai naudingiausią pasiūlymą išrenka pagal </w:t>
      </w:r>
      <w:r w:rsidRPr="00A55616">
        <w:rPr>
          <w:rFonts w:ascii="Calibri" w:eastAsia="Calibri" w:hAnsi="Calibri" w:cs="Calibri"/>
          <w:b/>
          <w:bCs/>
          <w:sz w:val="22"/>
          <w:szCs w:val="22"/>
        </w:rPr>
        <w:t>kainos ir kokybės santykį</w:t>
      </w:r>
      <w:r w:rsidRPr="00A55616">
        <w:rPr>
          <w:rFonts w:ascii="Calibri" w:eastAsia="Calibri" w:hAnsi="Calibri" w:cs="Calibri"/>
          <w:sz w:val="22"/>
          <w:szCs w:val="22"/>
        </w:rPr>
        <w:t>. Duomenys, kuriuos savo pasiūlyme turi pateikti tiekėjas, vertinimo kriterijai ir tvarka, pagal kurią vertinami tiekėjo pateikti duomenys, pateikiam</w:t>
      </w:r>
      <w:r w:rsidR="00A55616" w:rsidRPr="00A55616">
        <w:rPr>
          <w:rFonts w:ascii="Calibri" w:eastAsia="Calibri" w:hAnsi="Calibri" w:cs="Calibri"/>
          <w:sz w:val="22"/>
          <w:szCs w:val="22"/>
        </w:rPr>
        <w:t xml:space="preserve">i </w:t>
      </w:r>
      <w:r w:rsidR="00A55616" w:rsidRPr="00A55616">
        <w:rPr>
          <w:rFonts w:ascii="Calibri" w:hAnsi="Calibri" w:cs="Calibri"/>
          <w:i/>
          <w:iCs/>
          <w:color w:val="0070C0"/>
          <w:sz w:val="22"/>
          <w:szCs w:val="22"/>
        </w:rPr>
        <w:t>Specialiųjų pirkimo sąlygų 6_1 ir (ar) 6_2</w:t>
      </w:r>
      <w:r w:rsidR="00A55616" w:rsidRPr="00A55616">
        <w:rPr>
          <w:rFonts w:ascii="Calibri" w:hAnsi="Calibri" w:cs="Calibri"/>
          <w:i/>
          <w:iCs/>
          <w:color w:val="0070C0"/>
          <w:sz w:val="22"/>
          <w:szCs w:val="22"/>
          <w:shd w:val="clear" w:color="auto" w:fill="FFFFFF"/>
        </w:rPr>
        <w:t xml:space="preserve"> </w:t>
      </w:r>
      <w:r w:rsidR="00A55616" w:rsidRPr="00A55616">
        <w:rPr>
          <w:rFonts w:ascii="Calibri" w:hAnsi="Calibri" w:cs="Calibri"/>
          <w:i/>
          <w:iCs/>
          <w:color w:val="0070C0"/>
          <w:sz w:val="22"/>
          <w:szCs w:val="22"/>
        </w:rPr>
        <w:t>priede (-uose) „Pasiūlymo forma“</w:t>
      </w:r>
      <w:r w:rsidR="00A55616" w:rsidRPr="00A55616">
        <w:rPr>
          <w:rFonts w:cstheme="minorHAnsi"/>
          <w:color w:val="0070C0"/>
          <w:sz w:val="22"/>
          <w:szCs w:val="22"/>
        </w:rPr>
        <w:t xml:space="preserve"> </w:t>
      </w:r>
      <w:r w:rsidRPr="00A55616">
        <w:rPr>
          <w:rFonts w:ascii="Calibri" w:eastAsia="Calibri" w:hAnsi="Calibri" w:cs="Calibri"/>
          <w:color w:val="0070C0"/>
          <w:sz w:val="22"/>
          <w:szCs w:val="22"/>
        </w:rPr>
        <w:t xml:space="preserve"> </w:t>
      </w:r>
      <w:r w:rsidR="00A55616" w:rsidRPr="00A55616">
        <w:rPr>
          <w:rFonts w:ascii="Calibri" w:eastAsia="Calibri" w:hAnsi="Calibri" w:cs="Calibri"/>
          <w:sz w:val="22"/>
          <w:szCs w:val="22"/>
        </w:rPr>
        <w:t xml:space="preserve">bei </w:t>
      </w:r>
      <w:r w:rsidR="00A55616" w:rsidRPr="00A55616">
        <w:rPr>
          <w:rFonts w:ascii="Calibri" w:eastAsia="Calibri" w:hAnsi="Calibri" w:cs="Calibri"/>
          <w:i/>
          <w:iCs/>
          <w:color w:val="0070C0"/>
          <w:sz w:val="22"/>
          <w:szCs w:val="22"/>
        </w:rPr>
        <w:t>5</w:t>
      </w:r>
      <w:r w:rsidRPr="00A55616">
        <w:rPr>
          <w:rFonts w:ascii="Calibri" w:eastAsia="Calibri" w:hAnsi="Calibri" w:cs="Calibri"/>
          <w:i/>
          <w:iCs/>
          <w:color w:val="0070C0"/>
          <w:sz w:val="22"/>
          <w:szCs w:val="22"/>
        </w:rPr>
        <w:t xml:space="preserve"> priede „Pasiūlymų vertinimo kriterijai ir sąlygos“</w:t>
      </w:r>
      <w:r w:rsidRPr="00A55616">
        <w:rPr>
          <w:rFonts w:ascii="Calibri" w:eastAsia="Calibri" w:hAnsi="Calibri" w:cs="Calibri"/>
          <w:sz w:val="22"/>
          <w:szCs w:val="22"/>
        </w:rPr>
        <w:t>.</w:t>
      </w:r>
    </w:p>
    <w:p w14:paraId="31BF937B" w14:textId="4F42C10D" w:rsidR="0048102F" w:rsidRPr="002D624F" w:rsidRDefault="0048102F" w:rsidP="00675EE4">
      <w:pPr>
        <w:pStyle w:val="Sraopastraipa"/>
        <w:numPr>
          <w:ilvl w:val="1"/>
          <w:numId w:val="19"/>
        </w:numPr>
        <w:tabs>
          <w:tab w:val="left" w:pos="1134"/>
        </w:tabs>
        <w:spacing w:after="0" w:line="240" w:lineRule="auto"/>
        <w:ind w:left="0" w:firstLine="710"/>
        <w:jc w:val="both"/>
        <w:rPr>
          <w:rFonts w:ascii="Calibri" w:eastAsia="Calibri" w:hAnsi="Calibri" w:cs="Calibri"/>
          <w:sz w:val="22"/>
          <w:szCs w:val="22"/>
        </w:rPr>
      </w:pPr>
      <w:r w:rsidRPr="002D624F">
        <w:rPr>
          <w:sz w:val="22"/>
        </w:rPr>
        <w:t xml:space="preserve">Pasiūlyme nurodyta </w:t>
      </w:r>
      <w:r w:rsidR="002D624F" w:rsidRPr="002D624F">
        <w:rPr>
          <w:sz w:val="22"/>
        </w:rPr>
        <w:t>Prekių</w:t>
      </w:r>
      <w:r w:rsidRPr="002D624F">
        <w:rPr>
          <w:sz w:val="22"/>
        </w:rPr>
        <w:t xml:space="preserve"> kaina visais atvejais turi būti laikoma neįprastai maža, jeigu yra 30 ir daugiau procentų mažesnė už visų tiekėjų, kurių pasiūlymai neatmesti dėl kitų priežasčių</w:t>
      </w:r>
      <w:r w:rsidRPr="002D624F">
        <w:rPr>
          <w:b/>
          <w:bCs/>
          <w:sz w:val="22"/>
        </w:rPr>
        <w:t xml:space="preserve"> </w:t>
      </w:r>
      <w:r w:rsidRPr="002D624F">
        <w:rPr>
          <w:sz w:val="22"/>
        </w:rPr>
        <w:t>ir kurių pasiūlyta kaina neviršija pirkimui skirtų lėšų, nustatytų ir užfiksuotų įgaliotosios organizacijos rengiamuose dokumentuose prieš pradedant pirkimo procedūrą, pasiūlytų kainų  aritmetinį vidurkį</w:t>
      </w:r>
      <w:r w:rsidR="002D624F" w:rsidRPr="002D624F">
        <w:rPr>
          <w:sz w:val="22"/>
        </w:rPr>
        <w:t>.</w:t>
      </w:r>
    </w:p>
    <w:p w14:paraId="6BC8D972" w14:textId="4EBDE8D2" w:rsidR="00A84815" w:rsidRPr="0080606B" w:rsidRDefault="00A84815" w:rsidP="00675EE4">
      <w:pPr>
        <w:pStyle w:val="Sraopastraipa"/>
        <w:numPr>
          <w:ilvl w:val="1"/>
          <w:numId w:val="19"/>
        </w:numPr>
        <w:tabs>
          <w:tab w:val="left" w:pos="1134"/>
        </w:tabs>
        <w:spacing w:after="0" w:line="240" w:lineRule="auto"/>
        <w:ind w:left="0" w:firstLine="710"/>
        <w:jc w:val="both"/>
        <w:rPr>
          <w:rFonts w:ascii="Calibri" w:eastAsia="Calibri" w:hAnsi="Calibri" w:cs="Calibri"/>
          <w:sz w:val="22"/>
          <w:szCs w:val="22"/>
        </w:rPr>
      </w:pPr>
      <w:r w:rsidRPr="00EE2A73">
        <w:rPr>
          <w:rFonts w:ascii="Calibri" w:hAnsi="Calibri" w:cs="Calibri"/>
          <w:color w:val="000000" w:themeColor="text1"/>
          <w:sz w:val="22"/>
          <w:szCs w:val="22"/>
        </w:rPr>
        <w:t xml:space="preserve">Laimėjusiu </w:t>
      </w:r>
      <w:r w:rsidR="00633BFA">
        <w:rPr>
          <w:rFonts w:ascii="Calibri" w:hAnsi="Calibri" w:cs="Calibri"/>
          <w:color w:val="000000" w:themeColor="text1"/>
          <w:sz w:val="22"/>
          <w:szCs w:val="22"/>
        </w:rPr>
        <w:t xml:space="preserve">pirkimo objekto dalies </w:t>
      </w:r>
      <w:r w:rsidRPr="00EE2A73">
        <w:rPr>
          <w:rFonts w:ascii="Calibri" w:hAnsi="Calibri" w:cs="Calibri"/>
          <w:color w:val="000000" w:themeColor="text1"/>
          <w:sz w:val="22"/>
          <w:szCs w:val="22"/>
        </w:rPr>
        <w:t>pasiūlymu galės būti pripažint</w:t>
      </w:r>
      <w:r w:rsidR="00AE62F0" w:rsidRPr="00EE2A73">
        <w:rPr>
          <w:rFonts w:ascii="Calibri" w:hAnsi="Calibri" w:cs="Calibri"/>
          <w:color w:val="000000" w:themeColor="text1"/>
          <w:sz w:val="22"/>
          <w:szCs w:val="22"/>
        </w:rPr>
        <w:t>as</w:t>
      </w:r>
      <w:r w:rsidRPr="00EE2A73">
        <w:rPr>
          <w:rFonts w:ascii="Calibri" w:hAnsi="Calibri" w:cs="Calibri"/>
          <w:color w:val="000000" w:themeColor="text1"/>
          <w:sz w:val="22"/>
          <w:szCs w:val="22"/>
        </w:rPr>
        <w:t xml:space="preserve"> tik 1 (vien</w:t>
      </w:r>
      <w:r w:rsidR="00AE62F0" w:rsidRPr="00EE2A73">
        <w:rPr>
          <w:rFonts w:ascii="Calibri" w:hAnsi="Calibri" w:cs="Calibri"/>
          <w:color w:val="000000" w:themeColor="text1"/>
          <w:sz w:val="22"/>
          <w:szCs w:val="22"/>
        </w:rPr>
        <w:t>as</w:t>
      </w:r>
      <w:r w:rsidRPr="00EE2A73">
        <w:rPr>
          <w:rFonts w:ascii="Calibri" w:hAnsi="Calibri" w:cs="Calibri"/>
          <w:color w:val="000000" w:themeColor="text1"/>
          <w:sz w:val="22"/>
          <w:szCs w:val="22"/>
        </w:rPr>
        <w:t>) ekonomiškai naudingiausi</w:t>
      </w:r>
      <w:r w:rsidR="00AE62F0" w:rsidRPr="00EE2A73">
        <w:rPr>
          <w:rFonts w:ascii="Calibri" w:hAnsi="Calibri" w:cs="Calibri"/>
          <w:color w:val="000000" w:themeColor="text1"/>
          <w:sz w:val="22"/>
          <w:szCs w:val="22"/>
        </w:rPr>
        <w:t>as</w:t>
      </w:r>
      <w:r w:rsidRPr="00EE2A73">
        <w:rPr>
          <w:rFonts w:ascii="Calibri" w:hAnsi="Calibri" w:cs="Calibri"/>
          <w:color w:val="000000" w:themeColor="text1"/>
          <w:sz w:val="22"/>
          <w:szCs w:val="22"/>
        </w:rPr>
        <w:t xml:space="preserve"> pasiūlym</w:t>
      </w:r>
      <w:r w:rsidR="00AE62F0" w:rsidRPr="00EE2A73">
        <w:rPr>
          <w:rFonts w:ascii="Calibri" w:hAnsi="Calibri" w:cs="Calibri"/>
          <w:color w:val="000000" w:themeColor="text1"/>
          <w:sz w:val="22"/>
          <w:szCs w:val="22"/>
        </w:rPr>
        <w:t>as</w:t>
      </w:r>
      <w:r w:rsidRPr="00EE2A73">
        <w:rPr>
          <w:rFonts w:ascii="Calibri" w:hAnsi="Calibri" w:cs="Calibri"/>
          <w:color w:val="000000" w:themeColor="text1"/>
          <w:sz w:val="22"/>
          <w:szCs w:val="22"/>
        </w:rPr>
        <w:t>, esant</w:t>
      </w:r>
      <w:r w:rsidR="00AE62F0" w:rsidRPr="00EE2A73">
        <w:rPr>
          <w:rFonts w:ascii="Calibri" w:hAnsi="Calibri" w:cs="Calibri"/>
          <w:color w:val="000000" w:themeColor="text1"/>
          <w:sz w:val="22"/>
          <w:szCs w:val="22"/>
        </w:rPr>
        <w:t>is</w:t>
      </w:r>
      <w:r w:rsidRPr="00EE2A73">
        <w:rPr>
          <w:rFonts w:ascii="Calibri" w:hAnsi="Calibri" w:cs="Calibri"/>
          <w:color w:val="000000" w:themeColor="text1"/>
          <w:sz w:val="22"/>
          <w:szCs w:val="22"/>
        </w:rPr>
        <w:t xml:space="preserve"> </w:t>
      </w:r>
      <w:r w:rsidR="00633BFA">
        <w:rPr>
          <w:rFonts w:ascii="Calibri" w:hAnsi="Calibri" w:cs="Calibri"/>
          <w:color w:val="000000" w:themeColor="text1"/>
          <w:sz w:val="22"/>
          <w:szCs w:val="22"/>
        </w:rPr>
        <w:t xml:space="preserve">atitinkamos pirkimo objekto dalies </w:t>
      </w:r>
      <w:r w:rsidRPr="00EE2A73">
        <w:rPr>
          <w:rFonts w:ascii="Calibri" w:hAnsi="Calibri" w:cs="Calibri"/>
          <w:color w:val="000000" w:themeColor="text1"/>
          <w:sz w:val="22"/>
          <w:szCs w:val="22"/>
        </w:rPr>
        <w:t>pasiūlymų eilės pirmojoje vietoje</w:t>
      </w:r>
      <w:r w:rsidR="002D624F" w:rsidRPr="00EE2A73">
        <w:rPr>
          <w:rFonts w:ascii="Calibri" w:hAnsi="Calibri" w:cs="Calibri"/>
          <w:color w:val="000000" w:themeColor="text1"/>
          <w:sz w:val="22"/>
          <w:szCs w:val="22"/>
        </w:rPr>
        <w:t xml:space="preserve">, </w:t>
      </w:r>
      <w:r w:rsidR="002D624F" w:rsidRPr="0080606B">
        <w:rPr>
          <w:rFonts w:ascii="Calibri" w:hAnsi="Calibri" w:cs="Calibri"/>
          <w:color w:val="000000" w:themeColor="text1"/>
          <w:sz w:val="22"/>
          <w:szCs w:val="22"/>
        </w:rPr>
        <w:t xml:space="preserve">sudarytoje </w:t>
      </w:r>
      <w:r w:rsidR="00A55616" w:rsidRPr="0080606B">
        <w:rPr>
          <w:rFonts w:ascii="Calibri" w:hAnsi="Calibri" w:cs="Calibri"/>
          <w:color w:val="000000" w:themeColor="text1"/>
          <w:sz w:val="22"/>
          <w:szCs w:val="22"/>
        </w:rPr>
        <w:t>balų</w:t>
      </w:r>
      <w:r w:rsidR="002D624F" w:rsidRPr="0080606B">
        <w:rPr>
          <w:rFonts w:ascii="Calibri" w:hAnsi="Calibri" w:cs="Calibri"/>
          <w:color w:val="000000" w:themeColor="text1"/>
          <w:sz w:val="22"/>
          <w:szCs w:val="22"/>
        </w:rPr>
        <w:t xml:space="preserve"> </w:t>
      </w:r>
      <w:r w:rsidR="00A55616" w:rsidRPr="0080606B">
        <w:rPr>
          <w:rFonts w:ascii="Calibri" w:hAnsi="Calibri" w:cs="Calibri"/>
          <w:color w:val="000000" w:themeColor="text1"/>
          <w:sz w:val="22"/>
          <w:szCs w:val="22"/>
        </w:rPr>
        <w:t>mažėjimo</w:t>
      </w:r>
      <w:r w:rsidR="002D624F" w:rsidRPr="0080606B">
        <w:rPr>
          <w:rFonts w:ascii="Calibri" w:hAnsi="Calibri" w:cs="Calibri"/>
          <w:color w:val="000000" w:themeColor="text1"/>
          <w:sz w:val="22"/>
          <w:szCs w:val="22"/>
        </w:rPr>
        <w:t xml:space="preserve"> tvarka</w:t>
      </w:r>
      <w:r w:rsidR="00EE2A73" w:rsidRPr="0080606B">
        <w:rPr>
          <w:rFonts w:ascii="Calibri" w:eastAsia="Calibri" w:hAnsi="Calibri" w:cs="Calibri"/>
          <w:sz w:val="22"/>
          <w:szCs w:val="22"/>
        </w:rPr>
        <w:t>.</w:t>
      </w:r>
    </w:p>
    <w:p w14:paraId="5FB797FB" w14:textId="70988A03" w:rsidR="006201FA" w:rsidRPr="0080606B" w:rsidRDefault="00577B90" w:rsidP="00675EE4">
      <w:pPr>
        <w:pStyle w:val="Sraopastraipa"/>
        <w:numPr>
          <w:ilvl w:val="1"/>
          <w:numId w:val="19"/>
        </w:numPr>
        <w:tabs>
          <w:tab w:val="left" w:pos="1134"/>
        </w:tabs>
        <w:spacing w:after="0" w:line="240" w:lineRule="auto"/>
        <w:ind w:left="0" w:firstLine="710"/>
        <w:jc w:val="both"/>
        <w:rPr>
          <w:rFonts w:ascii="Calibri" w:eastAsia="Calibri" w:hAnsi="Calibri" w:cs="Calibri"/>
          <w:sz w:val="22"/>
          <w:szCs w:val="22"/>
        </w:rPr>
      </w:pPr>
      <w:r w:rsidRPr="0080606B">
        <w:rPr>
          <w:rStyle w:val="cf01"/>
          <w:rFonts w:ascii="Calibri" w:hAnsi="Calibri" w:cs="Calibri"/>
          <w:sz w:val="22"/>
          <w:szCs w:val="22"/>
        </w:rPr>
        <w:t>Įgaliotoji</w:t>
      </w:r>
      <w:r w:rsidR="00AE62F0" w:rsidRPr="0080606B">
        <w:rPr>
          <w:rStyle w:val="cf01"/>
          <w:rFonts w:ascii="Calibri" w:hAnsi="Calibri" w:cs="Calibri"/>
          <w:sz w:val="22"/>
          <w:szCs w:val="22"/>
        </w:rPr>
        <w:t xml:space="preserve"> </w:t>
      </w:r>
      <w:r w:rsidR="00A84815" w:rsidRPr="0080606B">
        <w:rPr>
          <w:rStyle w:val="cf01"/>
          <w:rFonts w:ascii="Calibri" w:hAnsi="Calibri" w:cs="Calibri"/>
          <w:sz w:val="22"/>
          <w:szCs w:val="22"/>
        </w:rPr>
        <w:t xml:space="preserve">organizacija atmes tiekėjo </w:t>
      </w:r>
      <w:r w:rsidR="00633BFA" w:rsidRPr="0080606B">
        <w:rPr>
          <w:rStyle w:val="cf01"/>
          <w:rFonts w:ascii="Calibri" w:hAnsi="Calibri" w:cs="Calibri"/>
          <w:sz w:val="22"/>
          <w:szCs w:val="22"/>
        </w:rPr>
        <w:t xml:space="preserve">atitinkamos pirkimo objekto dalies </w:t>
      </w:r>
      <w:r w:rsidR="00A84815" w:rsidRPr="0080606B">
        <w:rPr>
          <w:rStyle w:val="cf01"/>
          <w:rFonts w:ascii="Calibri" w:hAnsi="Calibri" w:cs="Calibri"/>
          <w:sz w:val="22"/>
          <w:szCs w:val="22"/>
        </w:rPr>
        <w:t xml:space="preserve">pasiūlymą, jeigu kartu su </w:t>
      </w:r>
      <w:r w:rsidR="00633BFA" w:rsidRPr="0080606B">
        <w:rPr>
          <w:rStyle w:val="cf01"/>
          <w:rFonts w:ascii="Calibri" w:hAnsi="Calibri" w:cs="Calibri"/>
          <w:sz w:val="22"/>
          <w:szCs w:val="22"/>
        </w:rPr>
        <w:t xml:space="preserve">tos pirkimo objekto dalies </w:t>
      </w:r>
      <w:r w:rsidR="00A84815" w:rsidRPr="0080606B">
        <w:rPr>
          <w:rStyle w:val="cf01"/>
          <w:rFonts w:ascii="Calibri" w:hAnsi="Calibri" w:cs="Calibri"/>
          <w:sz w:val="22"/>
          <w:szCs w:val="22"/>
        </w:rPr>
        <w:t xml:space="preserve">pasiūlymu nebus </w:t>
      </w:r>
      <w:r w:rsidR="00AE62F0" w:rsidRPr="0080606B">
        <w:rPr>
          <w:rFonts w:ascii="Calibri" w:hAnsi="Calibri" w:cs="Calibri"/>
          <w:sz w:val="22"/>
          <w:szCs w:val="22"/>
        </w:rPr>
        <w:t>pateikt</w:t>
      </w:r>
      <w:r w:rsidR="00BF2E68" w:rsidRPr="0080606B">
        <w:rPr>
          <w:rFonts w:ascii="Calibri" w:hAnsi="Calibri" w:cs="Calibri"/>
          <w:sz w:val="22"/>
          <w:szCs w:val="22"/>
        </w:rPr>
        <w:t>os</w:t>
      </w:r>
      <w:r w:rsidR="00AE62F0" w:rsidRPr="0080606B">
        <w:rPr>
          <w:rFonts w:ascii="Calibri" w:hAnsi="Calibri" w:cs="Calibri"/>
          <w:sz w:val="22"/>
          <w:szCs w:val="22"/>
        </w:rPr>
        <w:t xml:space="preserve"> </w:t>
      </w:r>
      <w:r w:rsidR="00BF2E68" w:rsidRPr="0080606B">
        <w:rPr>
          <w:rFonts w:ascii="Calibri" w:hAnsi="Calibri" w:cs="Calibri"/>
          <w:sz w:val="22"/>
          <w:szCs w:val="22"/>
        </w:rPr>
        <w:t xml:space="preserve">užpildytos </w:t>
      </w:r>
      <w:r w:rsidR="00AE62F0" w:rsidRPr="0080606B">
        <w:rPr>
          <w:rFonts w:ascii="Calibri" w:hAnsi="Calibri" w:cs="Calibri"/>
          <w:sz w:val="22"/>
          <w:szCs w:val="22"/>
        </w:rPr>
        <w:t>specialiųjų pirkimo sąlygų 6.1.1</w:t>
      </w:r>
      <w:r w:rsidR="0048102F" w:rsidRPr="0080606B">
        <w:rPr>
          <w:rFonts w:ascii="Calibri" w:hAnsi="Calibri" w:cs="Calibri"/>
          <w:sz w:val="22"/>
          <w:szCs w:val="22"/>
        </w:rPr>
        <w:t xml:space="preserve"> </w:t>
      </w:r>
      <w:r w:rsidR="00EE2A73" w:rsidRPr="0080606B">
        <w:rPr>
          <w:rFonts w:ascii="Calibri" w:hAnsi="Calibri" w:cs="Calibri"/>
          <w:sz w:val="22"/>
          <w:szCs w:val="22"/>
        </w:rPr>
        <w:t>ir 6.1.</w:t>
      </w:r>
      <w:r w:rsidR="004B2CFD">
        <w:rPr>
          <w:rFonts w:ascii="Calibri" w:hAnsi="Calibri" w:cs="Calibri"/>
          <w:sz w:val="22"/>
          <w:szCs w:val="22"/>
        </w:rPr>
        <w:t>8</w:t>
      </w:r>
      <w:r w:rsidR="00EE2A73" w:rsidRPr="0080606B">
        <w:rPr>
          <w:rFonts w:ascii="Calibri" w:hAnsi="Calibri" w:cs="Calibri"/>
          <w:sz w:val="22"/>
          <w:szCs w:val="22"/>
        </w:rPr>
        <w:t xml:space="preserve"> </w:t>
      </w:r>
      <w:r w:rsidR="00AE62F0" w:rsidRPr="0080606B">
        <w:rPr>
          <w:rFonts w:ascii="Calibri" w:hAnsi="Calibri" w:cs="Calibri"/>
          <w:sz w:val="22"/>
          <w:szCs w:val="22"/>
        </w:rPr>
        <w:t xml:space="preserve"> papunk</w:t>
      </w:r>
      <w:r w:rsidR="00EE2A73" w:rsidRPr="0080606B">
        <w:rPr>
          <w:rFonts w:ascii="Calibri" w:hAnsi="Calibri" w:cs="Calibri"/>
          <w:sz w:val="22"/>
          <w:szCs w:val="22"/>
        </w:rPr>
        <w:t>čiuose</w:t>
      </w:r>
      <w:r w:rsidR="00AE62F0" w:rsidRPr="0080606B">
        <w:rPr>
          <w:rFonts w:ascii="Calibri" w:hAnsi="Calibri" w:cs="Calibri"/>
          <w:sz w:val="22"/>
          <w:szCs w:val="22"/>
        </w:rPr>
        <w:t xml:space="preserve"> </w:t>
      </w:r>
      <w:r w:rsidR="00BF2E68" w:rsidRPr="0080606B">
        <w:rPr>
          <w:rFonts w:ascii="Calibri" w:hAnsi="Calibri" w:cs="Calibri"/>
          <w:sz w:val="22"/>
          <w:szCs w:val="22"/>
        </w:rPr>
        <w:t>nurodytos formo</w:t>
      </w:r>
      <w:r w:rsidR="004B2CFD">
        <w:rPr>
          <w:rFonts w:ascii="Calibri" w:hAnsi="Calibri" w:cs="Calibri"/>
          <w:sz w:val="22"/>
          <w:szCs w:val="22"/>
        </w:rPr>
        <w:t>s</w:t>
      </w:r>
      <w:r w:rsidR="00790C78" w:rsidRPr="0080606B">
        <w:rPr>
          <w:rFonts w:ascii="Calibri" w:hAnsi="Calibri" w:cs="Calibri"/>
          <w:sz w:val="22"/>
          <w:szCs w:val="22"/>
        </w:rPr>
        <w:t xml:space="preserve"> </w:t>
      </w:r>
      <w:r w:rsidR="00790C78" w:rsidRPr="0080606B">
        <w:rPr>
          <w:rFonts w:ascii="Calibri" w:eastAsia="Calibri" w:hAnsi="Calibri" w:cs="Calibri"/>
          <w:bCs/>
          <w:iCs/>
          <w:sz w:val="22"/>
          <w:szCs w:val="22"/>
        </w:rPr>
        <w:t xml:space="preserve">arba </w:t>
      </w:r>
      <w:r w:rsidR="00C04380" w:rsidRPr="0080606B">
        <w:rPr>
          <w:rFonts w:ascii="Calibri" w:eastAsia="Calibri" w:hAnsi="Calibri" w:cs="Calibri"/>
          <w:bCs/>
          <w:iCs/>
          <w:sz w:val="22"/>
          <w:szCs w:val="22"/>
        </w:rPr>
        <w:t>jo</w:t>
      </w:r>
      <w:r w:rsidR="00790C78" w:rsidRPr="0080606B">
        <w:rPr>
          <w:rFonts w:ascii="Calibri" w:eastAsia="Calibri" w:hAnsi="Calibri" w:cs="Calibri"/>
          <w:bCs/>
          <w:iCs/>
          <w:sz w:val="22"/>
          <w:szCs w:val="22"/>
        </w:rPr>
        <w:t xml:space="preserve"> </w:t>
      </w:r>
      <w:r w:rsidR="00C04380" w:rsidRPr="0080606B">
        <w:rPr>
          <w:rFonts w:ascii="Calibri" w:eastAsia="Calibri" w:hAnsi="Calibri" w:cs="Calibri"/>
          <w:bCs/>
          <w:iCs/>
          <w:sz w:val="22"/>
          <w:szCs w:val="22"/>
        </w:rPr>
        <w:t xml:space="preserve">atitinkamos pirkimo objekto dalies </w:t>
      </w:r>
      <w:r w:rsidR="00790C78" w:rsidRPr="0080606B">
        <w:rPr>
          <w:rFonts w:ascii="Calibri" w:eastAsia="Calibri" w:hAnsi="Calibri" w:cs="Calibri"/>
          <w:bCs/>
          <w:iCs/>
          <w:sz w:val="22"/>
          <w:szCs w:val="22"/>
        </w:rPr>
        <w:t>pasiūlyme nurodyt</w:t>
      </w:r>
      <w:r w:rsidR="00C04380" w:rsidRPr="0080606B">
        <w:rPr>
          <w:rFonts w:ascii="Calibri" w:eastAsia="Calibri" w:hAnsi="Calibri" w:cs="Calibri"/>
          <w:bCs/>
          <w:iCs/>
          <w:sz w:val="22"/>
          <w:szCs w:val="22"/>
        </w:rPr>
        <w:t>a</w:t>
      </w:r>
      <w:r w:rsidR="00790C78" w:rsidRPr="0080606B">
        <w:rPr>
          <w:rFonts w:ascii="Calibri" w:eastAsia="Calibri" w:hAnsi="Calibri" w:cs="Calibri"/>
          <w:bCs/>
          <w:iCs/>
          <w:sz w:val="22"/>
          <w:szCs w:val="22"/>
        </w:rPr>
        <w:t xml:space="preserve"> kain</w:t>
      </w:r>
      <w:r w:rsidR="00C04380" w:rsidRPr="0080606B">
        <w:rPr>
          <w:rFonts w:ascii="Calibri" w:eastAsia="Calibri" w:hAnsi="Calibri" w:cs="Calibri"/>
          <w:bCs/>
          <w:iCs/>
          <w:sz w:val="22"/>
          <w:szCs w:val="22"/>
        </w:rPr>
        <w:t>a</w:t>
      </w:r>
      <w:r w:rsidR="00790C78" w:rsidRPr="0080606B">
        <w:rPr>
          <w:rFonts w:ascii="Calibri" w:eastAsia="Calibri" w:hAnsi="Calibri" w:cs="Calibri"/>
          <w:bCs/>
          <w:iCs/>
          <w:sz w:val="22"/>
          <w:szCs w:val="22"/>
        </w:rPr>
        <w:t xml:space="preserve"> viršys </w:t>
      </w:r>
      <w:r w:rsidR="00C04380" w:rsidRPr="0080606B">
        <w:rPr>
          <w:rFonts w:ascii="Calibri" w:eastAsia="Calibri" w:hAnsi="Calibri" w:cs="Calibri"/>
          <w:bCs/>
          <w:iCs/>
          <w:sz w:val="22"/>
          <w:szCs w:val="22"/>
        </w:rPr>
        <w:t xml:space="preserve">atitinkamai </w:t>
      </w:r>
      <w:r w:rsidR="00790C78" w:rsidRPr="0080606B">
        <w:rPr>
          <w:rFonts w:ascii="Calibri" w:eastAsia="Calibri" w:hAnsi="Calibri" w:cs="Calibri"/>
          <w:bCs/>
          <w:iCs/>
          <w:sz w:val="22"/>
          <w:szCs w:val="22"/>
        </w:rPr>
        <w:t>2.</w:t>
      </w:r>
      <w:r w:rsidR="00C04380" w:rsidRPr="0080606B">
        <w:rPr>
          <w:rFonts w:ascii="Calibri" w:eastAsia="Calibri" w:hAnsi="Calibri" w:cs="Calibri"/>
          <w:bCs/>
          <w:iCs/>
          <w:sz w:val="22"/>
          <w:szCs w:val="22"/>
        </w:rPr>
        <w:t>3</w:t>
      </w:r>
      <w:r w:rsidR="00790C78" w:rsidRPr="0080606B">
        <w:rPr>
          <w:rFonts w:ascii="Calibri" w:eastAsia="Calibri" w:hAnsi="Calibri" w:cs="Calibri"/>
          <w:bCs/>
          <w:iCs/>
          <w:sz w:val="22"/>
          <w:szCs w:val="22"/>
        </w:rPr>
        <w:t xml:space="preserve"> punkte nurodyt</w:t>
      </w:r>
      <w:r w:rsidR="00C04380" w:rsidRPr="0080606B">
        <w:rPr>
          <w:rFonts w:ascii="Calibri" w:eastAsia="Calibri" w:hAnsi="Calibri" w:cs="Calibri"/>
          <w:bCs/>
          <w:iCs/>
          <w:sz w:val="22"/>
          <w:szCs w:val="22"/>
        </w:rPr>
        <w:t>ai pirkimo objekto daliai</w:t>
      </w:r>
      <w:r w:rsidR="00C04380" w:rsidRPr="0080606B">
        <w:rPr>
          <w:rFonts w:ascii="Calibri" w:eastAsia="Calibri" w:hAnsi="Calibri" w:cs="Calibri"/>
          <w:bCs/>
          <w:i/>
          <w:sz w:val="22"/>
          <w:szCs w:val="22"/>
        </w:rPr>
        <w:t xml:space="preserve"> </w:t>
      </w:r>
      <w:r w:rsidR="00C04380" w:rsidRPr="0080606B">
        <w:rPr>
          <w:rFonts w:ascii="Calibri" w:hAnsi="Calibri" w:cs="Calibri"/>
          <w:bCs/>
          <w:sz w:val="22"/>
          <w:szCs w:val="22"/>
        </w:rPr>
        <w:t>Prekių įsigijimui skirtų lėšų sumą be PVM</w:t>
      </w:r>
      <w:r w:rsidR="00790C78" w:rsidRPr="0080606B">
        <w:rPr>
          <w:rFonts w:ascii="Calibri" w:eastAsia="Calibri" w:hAnsi="Calibri" w:cs="Calibri"/>
          <w:bCs/>
          <w:sz w:val="22"/>
          <w:szCs w:val="22"/>
        </w:rPr>
        <w:t xml:space="preserve">, kaip nurodyta </w:t>
      </w:r>
      <w:r w:rsidR="004B2CFD">
        <w:rPr>
          <w:rFonts w:ascii="Calibri" w:eastAsia="Times New Roman" w:hAnsi="Calibri" w:cs="Calibri"/>
          <w:bCs/>
          <w:i/>
          <w:iCs/>
          <w:color w:val="007BB8"/>
          <w:sz w:val="22"/>
          <w:szCs w:val="22"/>
        </w:rPr>
        <w:t>S</w:t>
      </w:r>
      <w:r w:rsidR="00790C78" w:rsidRPr="004B2CFD">
        <w:rPr>
          <w:rFonts w:ascii="Calibri" w:eastAsia="Times New Roman" w:hAnsi="Calibri" w:cs="Calibri"/>
          <w:bCs/>
          <w:i/>
          <w:iCs/>
          <w:color w:val="007BB8"/>
          <w:sz w:val="22"/>
          <w:szCs w:val="22"/>
        </w:rPr>
        <w:t xml:space="preserve">pecialiųjų pirkimo sąlygų </w:t>
      </w:r>
      <w:r w:rsidR="00C37235" w:rsidRPr="004B2CFD">
        <w:rPr>
          <w:rFonts w:ascii="Calibri" w:eastAsia="Times New Roman" w:hAnsi="Calibri" w:cs="Calibri"/>
          <w:bCs/>
          <w:i/>
          <w:iCs/>
          <w:color w:val="007BB8"/>
          <w:sz w:val="22"/>
          <w:szCs w:val="22"/>
        </w:rPr>
        <w:t>5</w:t>
      </w:r>
      <w:r w:rsidR="00790C78" w:rsidRPr="004B2CFD">
        <w:rPr>
          <w:rFonts w:ascii="Calibri" w:eastAsia="Times New Roman" w:hAnsi="Calibri" w:cs="Calibri"/>
          <w:bCs/>
          <w:i/>
          <w:iCs/>
          <w:color w:val="007BB8"/>
          <w:sz w:val="22"/>
          <w:szCs w:val="22"/>
        </w:rPr>
        <w:t xml:space="preserve"> priedo „</w:t>
      </w:r>
      <w:r w:rsidR="00790C78" w:rsidRPr="004B2CFD">
        <w:rPr>
          <w:rFonts w:ascii="Calibri" w:eastAsia="Tahoma" w:hAnsi="Calibri" w:cs="Calibri"/>
          <w:bCs/>
          <w:i/>
          <w:iCs/>
          <w:color w:val="007BB8"/>
          <w:sz w:val="22"/>
          <w:szCs w:val="22"/>
        </w:rPr>
        <w:t>Pasiūlymų vertinimo kriterijai ir sąlygos</w:t>
      </w:r>
      <w:r w:rsidR="00790C78" w:rsidRPr="004B2CFD">
        <w:rPr>
          <w:rFonts w:ascii="Calibri" w:eastAsia="Times New Roman" w:hAnsi="Calibri" w:cs="Calibri"/>
          <w:bCs/>
          <w:i/>
          <w:iCs/>
          <w:color w:val="007BB8"/>
          <w:sz w:val="22"/>
          <w:szCs w:val="22"/>
        </w:rPr>
        <w:t>“</w:t>
      </w:r>
      <w:r w:rsidR="00790C78" w:rsidRPr="0080606B">
        <w:rPr>
          <w:rFonts w:ascii="Calibri" w:eastAsia="Times New Roman" w:hAnsi="Calibri" w:cs="Calibri"/>
          <w:bCs/>
          <w:color w:val="000000"/>
          <w:sz w:val="22"/>
          <w:szCs w:val="22"/>
        </w:rPr>
        <w:t xml:space="preserve"> </w:t>
      </w:r>
      <w:r w:rsidR="00C37235" w:rsidRPr="0080606B">
        <w:rPr>
          <w:rFonts w:ascii="Calibri" w:eastAsia="Times New Roman" w:hAnsi="Calibri" w:cs="Calibri"/>
          <w:bCs/>
          <w:color w:val="000000"/>
          <w:sz w:val="22"/>
          <w:szCs w:val="22"/>
        </w:rPr>
        <w:t>4</w:t>
      </w:r>
      <w:r w:rsidR="00790C78" w:rsidRPr="0080606B">
        <w:rPr>
          <w:rFonts w:ascii="Calibri" w:eastAsia="Times New Roman" w:hAnsi="Calibri" w:cs="Calibri"/>
          <w:bCs/>
          <w:color w:val="000000"/>
          <w:sz w:val="22"/>
          <w:szCs w:val="22"/>
        </w:rPr>
        <w:t xml:space="preserve"> punkte</w:t>
      </w:r>
      <w:r w:rsidR="006201FA" w:rsidRPr="0080606B">
        <w:rPr>
          <w:rFonts w:ascii="Calibri" w:eastAsia="Times New Roman" w:hAnsi="Calibri" w:cs="Calibri"/>
          <w:bCs/>
          <w:color w:val="000000"/>
          <w:sz w:val="22"/>
          <w:szCs w:val="22"/>
        </w:rPr>
        <w:t>.</w:t>
      </w:r>
    </w:p>
    <w:p w14:paraId="53B24BB1" w14:textId="64ED5366" w:rsidR="006201FA" w:rsidRPr="004B2CFD" w:rsidRDefault="006201FA" w:rsidP="004B2CFD">
      <w:pPr>
        <w:pStyle w:val="Sraopastraipa"/>
        <w:numPr>
          <w:ilvl w:val="1"/>
          <w:numId w:val="19"/>
        </w:numPr>
        <w:tabs>
          <w:tab w:val="left" w:pos="1134"/>
        </w:tabs>
        <w:spacing w:after="0" w:line="240" w:lineRule="auto"/>
        <w:ind w:left="0" w:firstLine="709"/>
        <w:jc w:val="both"/>
        <w:rPr>
          <w:rFonts w:ascii="Calibri" w:eastAsia="Calibri" w:hAnsi="Calibri" w:cs="Calibri"/>
          <w:sz w:val="22"/>
          <w:szCs w:val="22"/>
        </w:rPr>
      </w:pPr>
      <w:bookmarkStart w:id="54" w:name="_Hlk209415266"/>
      <w:r w:rsidRPr="004B2CFD">
        <w:rPr>
          <w:rFonts w:ascii="Calibri" w:hAnsi="Calibri" w:cs="Calibri"/>
          <w:sz w:val="22"/>
          <w:szCs w:val="22"/>
        </w:rPr>
        <w:t xml:space="preserve">Jei apskaičiavus tiekėjų </w:t>
      </w:r>
      <w:r w:rsidR="006B6B65" w:rsidRPr="004B2CFD">
        <w:rPr>
          <w:rFonts w:ascii="Calibri" w:hAnsi="Calibri" w:cs="Calibri"/>
          <w:sz w:val="22"/>
          <w:szCs w:val="22"/>
        </w:rPr>
        <w:t xml:space="preserve">pasiūlymų ekonominio naudingumo </w:t>
      </w:r>
      <w:r w:rsidRPr="004B2CFD">
        <w:rPr>
          <w:rFonts w:ascii="Calibri" w:hAnsi="Calibri" w:cs="Calibri"/>
          <w:sz w:val="22"/>
          <w:szCs w:val="22"/>
        </w:rPr>
        <w:t>balus ir nustačius pasiūlymų eilę tolimesnėse pasiūlymų vertinimo procedūrose būtų pašalintas (arba pasitrauktų pats) bent vienas tiekėjas, arba laimėtoju pripažintas tiekėjas atsisakytų sudaryti Pirkimo sutartį</w:t>
      </w:r>
      <w:r w:rsidRPr="004B2CFD">
        <w:rPr>
          <w:rFonts w:ascii="Calibri" w:hAnsi="Calibri" w:cs="Calibri"/>
          <w:color w:val="7030A0"/>
          <w:sz w:val="22"/>
          <w:szCs w:val="22"/>
        </w:rPr>
        <w:t xml:space="preserve">, </w:t>
      </w:r>
      <w:r w:rsidR="006B6B65" w:rsidRPr="004B2CFD">
        <w:rPr>
          <w:rStyle w:val="Grietas"/>
          <w:rFonts w:ascii="Calibri" w:hAnsi="Calibri" w:cs="Calibri"/>
          <w:b w:val="0"/>
          <w:bCs w:val="0"/>
          <w:sz w:val="22"/>
          <w:szCs w:val="22"/>
        </w:rPr>
        <w:t>ekonominio naudingumo balai kitų tiekėjų pasiūlymams būtų perskaičiuojami</w:t>
      </w:r>
      <w:r w:rsidR="006B6B65" w:rsidRPr="004B2CFD">
        <w:rPr>
          <w:rFonts w:ascii="Calibri" w:hAnsi="Calibri" w:cs="Calibri"/>
          <w:sz w:val="22"/>
          <w:szCs w:val="22"/>
        </w:rPr>
        <w:t xml:space="preserve"> pagal </w:t>
      </w:r>
      <w:r w:rsidR="006B6B65" w:rsidRPr="004B2CFD">
        <w:rPr>
          <w:rFonts w:ascii="Calibri" w:hAnsi="Calibri" w:cs="Calibri"/>
          <w:i/>
          <w:iCs/>
          <w:color w:val="0070C0"/>
          <w:sz w:val="22"/>
          <w:szCs w:val="22"/>
        </w:rPr>
        <w:t xml:space="preserve">Specialiųjų pirkimo sąlygų </w:t>
      </w:r>
      <w:r w:rsidR="006B6B65" w:rsidRPr="004B2CFD">
        <w:rPr>
          <w:rFonts w:ascii="Calibri" w:eastAsia="Calibri" w:hAnsi="Calibri" w:cs="Calibri"/>
          <w:i/>
          <w:iCs/>
          <w:color w:val="0070C0"/>
          <w:sz w:val="22"/>
          <w:szCs w:val="22"/>
        </w:rPr>
        <w:t xml:space="preserve">5 priede „Pasiūlymų vertinimo kriterijai ir </w:t>
      </w:r>
      <w:r w:rsidR="006B6B65" w:rsidRPr="004B2CFD">
        <w:rPr>
          <w:rFonts w:ascii="Calibri" w:eastAsia="Calibri" w:hAnsi="Calibri" w:cs="Calibri"/>
          <w:i/>
          <w:iCs/>
          <w:color w:val="0070C0"/>
          <w:sz w:val="22"/>
          <w:szCs w:val="22"/>
        </w:rPr>
        <w:lastRenderedPageBreak/>
        <w:t xml:space="preserve">sąlygos“ </w:t>
      </w:r>
      <w:r w:rsidR="006B6B65" w:rsidRPr="004B2CFD">
        <w:rPr>
          <w:rFonts w:ascii="Calibri" w:hAnsi="Calibri" w:cs="Calibri"/>
          <w:sz w:val="22"/>
          <w:szCs w:val="22"/>
        </w:rPr>
        <w:t>nustatytus vertinimo kriterijus ir formulę. Po perskaičiavimo būtų sudaroma nauja pasiūlymų eilė</w:t>
      </w:r>
      <w:bookmarkEnd w:id="54"/>
      <w:r w:rsidR="00485F3D" w:rsidRPr="004B2CFD">
        <w:rPr>
          <w:rFonts w:ascii="Calibri" w:hAnsi="Calibri" w:cs="Calibri"/>
          <w:sz w:val="22"/>
          <w:szCs w:val="22"/>
        </w:rPr>
        <w:t xml:space="preserve"> (jei ji po perskaičiavimo keistųsi).</w:t>
      </w:r>
    </w:p>
    <w:p w14:paraId="678C44CA" w14:textId="6EB53055" w:rsidR="00FE7908" w:rsidRPr="00634472" w:rsidRDefault="00FE7908" w:rsidP="009465B3">
      <w:pPr>
        <w:pStyle w:val="Antrat1"/>
        <w:numPr>
          <w:ilvl w:val="0"/>
          <w:numId w:val="19"/>
        </w:numPr>
        <w:tabs>
          <w:tab w:val="left" w:pos="567"/>
        </w:tabs>
        <w:spacing w:line="20" w:lineRule="atLeast"/>
        <w:contextualSpacing/>
        <w:rPr>
          <w:rFonts w:ascii="Calibri" w:hAnsi="Calibri" w:cs="Calibri"/>
          <w:b/>
          <w:bCs/>
          <w:sz w:val="36"/>
          <w:szCs w:val="36"/>
        </w:rPr>
      </w:pPr>
      <w:bookmarkStart w:id="55" w:name="_Ref39425999"/>
      <w:bookmarkStart w:id="56" w:name="_Ref39426005"/>
      <w:bookmarkStart w:id="57" w:name="_Toc209430775"/>
      <w:r w:rsidRPr="00634472">
        <w:rPr>
          <w:rFonts w:ascii="Calibri" w:hAnsi="Calibri" w:cs="Calibri"/>
          <w:b/>
          <w:bCs/>
          <w:sz w:val="36"/>
          <w:szCs w:val="36"/>
        </w:rPr>
        <w:t>S</w:t>
      </w:r>
      <w:r w:rsidR="00281735" w:rsidRPr="00634472">
        <w:rPr>
          <w:rFonts w:ascii="Calibri" w:hAnsi="Calibri" w:cs="Calibri"/>
          <w:b/>
          <w:bCs/>
          <w:sz w:val="36"/>
          <w:szCs w:val="36"/>
        </w:rPr>
        <w:t>utarties sudarymas</w:t>
      </w:r>
      <w:bookmarkEnd w:id="55"/>
      <w:bookmarkEnd w:id="56"/>
      <w:bookmarkEnd w:id="57"/>
    </w:p>
    <w:p w14:paraId="27CAEFF7" w14:textId="1F34A763" w:rsidR="00F57665" w:rsidRPr="002D624F" w:rsidRDefault="00083978" w:rsidP="00675EE4">
      <w:pPr>
        <w:pStyle w:val="Sraopastraipa"/>
        <w:numPr>
          <w:ilvl w:val="1"/>
          <w:numId w:val="14"/>
        </w:numPr>
        <w:tabs>
          <w:tab w:val="left" w:pos="993"/>
        </w:tabs>
        <w:spacing w:after="0" w:line="240" w:lineRule="auto"/>
        <w:ind w:left="0" w:firstLine="567"/>
        <w:jc w:val="both"/>
        <w:rPr>
          <w:rFonts w:ascii="Calibri" w:hAnsi="Calibri" w:cs="Calibri"/>
          <w:color w:val="2E74B5" w:themeColor="accent5" w:themeShade="BF"/>
          <w:sz w:val="22"/>
          <w:szCs w:val="22"/>
        </w:rPr>
      </w:pPr>
      <w:r w:rsidRPr="00634472">
        <w:rPr>
          <w:rFonts w:ascii="Calibri" w:hAnsi="Calibri" w:cs="Calibri"/>
          <w:color w:val="000000" w:themeColor="text1"/>
          <w:sz w:val="22"/>
          <w:szCs w:val="22"/>
        </w:rPr>
        <w:t xml:space="preserve">Ši pirkimo procedūra atliekama siekiant sudaryti </w:t>
      </w:r>
      <w:r w:rsidR="00633BFA">
        <w:rPr>
          <w:rFonts w:ascii="Calibri" w:hAnsi="Calibri" w:cs="Calibri"/>
          <w:color w:val="000000" w:themeColor="text1"/>
          <w:sz w:val="22"/>
          <w:szCs w:val="22"/>
        </w:rPr>
        <w:t xml:space="preserve">atitinkamos pirkimo objekto dalies </w:t>
      </w:r>
      <w:r w:rsidRPr="00634472">
        <w:rPr>
          <w:rFonts w:ascii="Calibri" w:hAnsi="Calibri" w:cs="Calibri"/>
          <w:color w:val="000000" w:themeColor="text1"/>
          <w:sz w:val="22"/>
          <w:szCs w:val="22"/>
        </w:rPr>
        <w:t xml:space="preserve">sutartį su tiekėju, kurio </w:t>
      </w:r>
      <w:r w:rsidR="00633BFA">
        <w:rPr>
          <w:rFonts w:ascii="Calibri" w:hAnsi="Calibri" w:cs="Calibri"/>
          <w:color w:val="000000" w:themeColor="text1"/>
          <w:sz w:val="22"/>
          <w:szCs w:val="22"/>
        </w:rPr>
        <w:t xml:space="preserve">tos pirkimo objekto dalies </w:t>
      </w:r>
      <w:r w:rsidRPr="00634472">
        <w:rPr>
          <w:rFonts w:ascii="Calibri" w:hAnsi="Calibri" w:cs="Calibri"/>
          <w:color w:val="000000" w:themeColor="text1"/>
          <w:sz w:val="22"/>
          <w:szCs w:val="22"/>
        </w:rPr>
        <w:t>pasiūlymas, vadovaujantis pirkimo sąlygose</w:t>
      </w:r>
      <w:r w:rsidRPr="00634472">
        <w:rPr>
          <w:rFonts w:ascii="Calibri" w:hAnsi="Calibri" w:cs="Calibri"/>
          <w:color w:val="0070C0"/>
          <w:sz w:val="22"/>
          <w:szCs w:val="22"/>
        </w:rPr>
        <w:t xml:space="preserve"> </w:t>
      </w:r>
      <w:r w:rsidRPr="00634472">
        <w:rPr>
          <w:rFonts w:ascii="Calibri" w:hAnsi="Calibri" w:cs="Calibri"/>
          <w:color w:val="000000" w:themeColor="text1"/>
          <w:sz w:val="22"/>
          <w:szCs w:val="22"/>
        </w:rPr>
        <w:t xml:space="preserve">nustatyta tvarka, bus pripažintas laimėjęs. </w:t>
      </w:r>
      <w:r w:rsidRPr="00634472">
        <w:rPr>
          <w:rFonts w:ascii="Calibri" w:hAnsi="Calibri" w:cs="Calibri"/>
          <w:sz w:val="22"/>
          <w:szCs w:val="22"/>
        </w:rPr>
        <w:t>Sutarties sąlygos pateikiamos</w:t>
      </w:r>
      <w:r w:rsidR="00675EE4" w:rsidRPr="00634472">
        <w:rPr>
          <w:rFonts w:ascii="Calibri" w:hAnsi="Calibri" w:cs="Calibri"/>
          <w:sz w:val="22"/>
          <w:szCs w:val="22"/>
        </w:rPr>
        <w:t xml:space="preserve"> </w:t>
      </w:r>
      <w:r w:rsidR="00E749EB" w:rsidRPr="002D624F">
        <w:rPr>
          <w:rFonts w:ascii="Calibri" w:hAnsi="Calibri" w:cs="Calibri"/>
          <w:i/>
          <w:iCs/>
          <w:color w:val="2E74B5" w:themeColor="accent5" w:themeShade="BF"/>
          <w:sz w:val="22"/>
          <w:szCs w:val="22"/>
        </w:rPr>
        <w:t>S</w:t>
      </w:r>
      <w:r w:rsidR="00675EE4" w:rsidRPr="002D624F">
        <w:rPr>
          <w:rFonts w:ascii="Calibri" w:hAnsi="Calibri" w:cs="Calibri"/>
          <w:i/>
          <w:iCs/>
          <w:color w:val="2E74B5" w:themeColor="accent5" w:themeShade="BF"/>
          <w:sz w:val="22"/>
          <w:szCs w:val="22"/>
        </w:rPr>
        <w:t>pecialiųjų pirkimo</w:t>
      </w:r>
      <w:r w:rsidRPr="002D624F">
        <w:rPr>
          <w:rFonts w:ascii="Calibri" w:hAnsi="Calibri" w:cs="Calibri"/>
          <w:color w:val="2E74B5" w:themeColor="accent5" w:themeShade="BF"/>
          <w:sz w:val="22"/>
          <w:szCs w:val="22"/>
        </w:rPr>
        <w:t xml:space="preserve"> </w:t>
      </w:r>
      <w:r w:rsidRPr="002D624F">
        <w:rPr>
          <w:rFonts w:ascii="Calibri" w:hAnsi="Calibri" w:cs="Calibri"/>
          <w:i/>
          <w:iCs/>
          <w:color w:val="2E74B5" w:themeColor="accent5" w:themeShade="BF"/>
          <w:sz w:val="22"/>
          <w:szCs w:val="22"/>
        </w:rPr>
        <w:t xml:space="preserve">sąlygų </w:t>
      </w:r>
      <w:r w:rsidR="00A55616">
        <w:rPr>
          <w:rFonts w:ascii="Calibri" w:hAnsi="Calibri" w:cs="Calibri"/>
          <w:i/>
          <w:iCs/>
          <w:color w:val="2E74B5" w:themeColor="accent5" w:themeShade="BF"/>
          <w:sz w:val="22"/>
          <w:szCs w:val="22"/>
        </w:rPr>
        <w:t>10</w:t>
      </w:r>
      <w:r w:rsidR="008858C9" w:rsidRPr="002D624F">
        <w:rPr>
          <w:rFonts w:ascii="Calibri" w:hAnsi="Calibri" w:cs="Calibri"/>
          <w:i/>
          <w:iCs/>
          <w:color w:val="2E74B5" w:themeColor="accent5" w:themeShade="BF"/>
          <w:sz w:val="22"/>
          <w:szCs w:val="22"/>
        </w:rPr>
        <w:t xml:space="preserve"> </w:t>
      </w:r>
      <w:r w:rsidRPr="002D624F">
        <w:rPr>
          <w:rFonts w:ascii="Calibri" w:hAnsi="Calibri" w:cs="Calibri"/>
          <w:i/>
          <w:iCs/>
          <w:color w:val="2E74B5" w:themeColor="accent5" w:themeShade="BF"/>
          <w:sz w:val="22"/>
          <w:szCs w:val="22"/>
        </w:rPr>
        <w:t>pried</w:t>
      </w:r>
      <w:r w:rsidR="00675EE4" w:rsidRPr="002D624F">
        <w:rPr>
          <w:rFonts w:ascii="Calibri" w:hAnsi="Calibri" w:cs="Calibri"/>
          <w:i/>
          <w:iCs/>
          <w:color w:val="2E74B5" w:themeColor="accent5" w:themeShade="BF"/>
          <w:sz w:val="22"/>
          <w:szCs w:val="22"/>
        </w:rPr>
        <w:t xml:space="preserve">e </w:t>
      </w:r>
      <w:r w:rsidR="008858C9" w:rsidRPr="002D624F">
        <w:rPr>
          <w:rFonts w:ascii="Calibri" w:hAnsi="Calibri" w:cs="Calibri"/>
          <w:i/>
          <w:iCs/>
          <w:color w:val="2E74B5" w:themeColor="accent5" w:themeShade="BF"/>
          <w:sz w:val="22"/>
          <w:szCs w:val="22"/>
        </w:rPr>
        <w:t>„Bendrųjų s</w:t>
      </w:r>
      <w:r w:rsidRPr="002D624F">
        <w:rPr>
          <w:rFonts w:ascii="Calibri" w:hAnsi="Calibri" w:cs="Calibri"/>
          <w:i/>
          <w:iCs/>
          <w:color w:val="2E74B5" w:themeColor="accent5" w:themeShade="BF"/>
          <w:sz w:val="22"/>
          <w:szCs w:val="22"/>
        </w:rPr>
        <w:t xml:space="preserve">utarties </w:t>
      </w:r>
      <w:r w:rsidR="008858C9" w:rsidRPr="002D624F">
        <w:rPr>
          <w:rFonts w:ascii="Calibri" w:hAnsi="Calibri" w:cs="Calibri"/>
          <w:i/>
          <w:iCs/>
          <w:color w:val="2E74B5" w:themeColor="accent5" w:themeShade="BF"/>
          <w:sz w:val="22"/>
          <w:szCs w:val="22"/>
        </w:rPr>
        <w:t xml:space="preserve">sąlygų </w:t>
      </w:r>
      <w:r w:rsidRPr="002D624F">
        <w:rPr>
          <w:rFonts w:ascii="Calibri" w:hAnsi="Calibri" w:cs="Calibri"/>
          <w:i/>
          <w:iCs/>
          <w:color w:val="2E74B5" w:themeColor="accent5" w:themeShade="BF"/>
          <w:sz w:val="22"/>
          <w:szCs w:val="22"/>
        </w:rPr>
        <w:t>projektas“</w:t>
      </w:r>
      <w:r w:rsidR="008858C9" w:rsidRPr="002D624F">
        <w:rPr>
          <w:rFonts w:ascii="Calibri" w:hAnsi="Calibri" w:cs="Calibri"/>
          <w:i/>
          <w:iCs/>
          <w:color w:val="2E74B5" w:themeColor="accent5" w:themeShade="BF"/>
          <w:sz w:val="22"/>
          <w:szCs w:val="22"/>
        </w:rPr>
        <w:t xml:space="preserve"> ir</w:t>
      </w:r>
      <w:r w:rsidR="00C46C8A">
        <w:rPr>
          <w:rFonts w:ascii="Calibri" w:hAnsi="Calibri" w:cs="Calibri"/>
          <w:i/>
          <w:iCs/>
          <w:color w:val="2E74B5" w:themeColor="accent5" w:themeShade="BF"/>
          <w:sz w:val="22"/>
          <w:szCs w:val="22"/>
        </w:rPr>
        <w:t xml:space="preserve"> </w:t>
      </w:r>
      <w:r w:rsidR="00A55616">
        <w:rPr>
          <w:rFonts w:ascii="Calibri" w:hAnsi="Calibri" w:cs="Calibri"/>
          <w:i/>
          <w:iCs/>
          <w:color w:val="2E74B5" w:themeColor="accent5" w:themeShade="BF"/>
          <w:sz w:val="22"/>
          <w:szCs w:val="22"/>
        </w:rPr>
        <w:t>11</w:t>
      </w:r>
      <w:r w:rsidR="00EA4AF2" w:rsidRPr="002D624F">
        <w:rPr>
          <w:rFonts w:ascii="Calibri" w:hAnsi="Calibri" w:cs="Calibri"/>
          <w:i/>
          <w:iCs/>
          <w:color w:val="2E74B5" w:themeColor="accent5" w:themeShade="BF"/>
          <w:sz w:val="22"/>
          <w:szCs w:val="22"/>
        </w:rPr>
        <w:t xml:space="preserve"> </w:t>
      </w:r>
      <w:r w:rsidR="008858C9" w:rsidRPr="002D624F">
        <w:rPr>
          <w:rFonts w:ascii="Calibri" w:hAnsi="Calibri" w:cs="Calibri"/>
          <w:i/>
          <w:iCs/>
          <w:color w:val="2E74B5" w:themeColor="accent5" w:themeShade="BF"/>
          <w:sz w:val="22"/>
          <w:szCs w:val="22"/>
        </w:rPr>
        <w:t>priede</w:t>
      </w:r>
      <w:r w:rsidR="00633BFA">
        <w:rPr>
          <w:rFonts w:ascii="Calibri" w:hAnsi="Calibri" w:cs="Calibri"/>
          <w:i/>
          <w:iCs/>
          <w:color w:val="2E74B5" w:themeColor="accent5" w:themeShade="BF"/>
          <w:sz w:val="22"/>
          <w:szCs w:val="22"/>
        </w:rPr>
        <w:t xml:space="preserve"> </w:t>
      </w:r>
      <w:r w:rsidR="008858C9" w:rsidRPr="002D624F">
        <w:rPr>
          <w:rFonts w:ascii="Calibri" w:hAnsi="Calibri" w:cs="Calibri"/>
          <w:i/>
          <w:iCs/>
          <w:color w:val="2E74B5" w:themeColor="accent5" w:themeShade="BF"/>
          <w:sz w:val="22"/>
          <w:szCs w:val="22"/>
        </w:rPr>
        <w:t>„Specialiųjų sutarties sąlygų projektas“</w:t>
      </w:r>
      <w:r w:rsidRPr="002D624F">
        <w:rPr>
          <w:rFonts w:ascii="Calibri" w:hAnsi="Calibri" w:cs="Calibri"/>
          <w:i/>
          <w:iCs/>
          <w:color w:val="2E74B5" w:themeColor="accent5" w:themeShade="BF"/>
          <w:sz w:val="22"/>
          <w:szCs w:val="22"/>
        </w:rPr>
        <w:t>.</w:t>
      </w:r>
    </w:p>
    <w:p w14:paraId="1EB2E193" w14:textId="19C3EBA8" w:rsidR="002D624F" w:rsidRPr="002D624F" w:rsidRDefault="002D624F" w:rsidP="00675EE4">
      <w:pPr>
        <w:pStyle w:val="Sraopastraipa"/>
        <w:numPr>
          <w:ilvl w:val="1"/>
          <w:numId w:val="14"/>
        </w:numPr>
        <w:tabs>
          <w:tab w:val="left" w:pos="993"/>
        </w:tabs>
        <w:spacing w:after="0" w:line="240" w:lineRule="auto"/>
        <w:ind w:left="0" w:firstLine="567"/>
        <w:jc w:val="both"/>
        <w:rPr>
          <w:rFonts w:ascii="Calibri" w:hAnsi="Calibri" w:cs="Calibri"/>
          <w:color w:val="2E74B5" w:themeColor="accent5" w:themeShade="BF"/>
          <w:sz w:val="22"/>
          <w:szCs w:val="22"/>
        </w:rPr>
      </w:pPr>
      <w:r w:rsidRPr="00CF14EC">
        <w:rPr>
          <w:rFonts w:ascii="Calibri" w:hAnsi="Calibri" w:cs="Calibri"/>
          <w:bCs/>
          <w:color w:val="000000"/>
          <w:sz w:val="22"/>
          <w:szCs w:val="22"/>
        </w:rPr>
        <w:t>Vadovaujantis VPĮ 87 straipsnio 1 dalimi sutart</w:t>
      </w:r>
      <w:r w:rsidR="00633BFA">
        <w:rPr>
          <w:rFonts w:ascii="Calibri" w:hAnsi="Calibri" w:cs="Calibri"/>
          <w:bCs/>
          <w:color w:val="000000"/>
          <w:sz w:val="22"/>
          <w:szCs w:val="22"/>
        </w:rPr>
        <w:t>ys</w:t>
      </w:r>
      <w:r w:rsidRPr="00CF14EC">
        <w:rPr>
          <w:rFonts w:ascii="Calibri" w:hAnsi="Calibri" w:cs="Calibri"/>
          <w:bCs/>
          <w:color w:val="000000"/>
          <w:sz w:val="22"/>
          <w:szCs w:val="22"/>
        </w:rPr>
        <w:t xml:space="preserve"> sudarom</w:t>
      </w:r>
      <w:r w:rsidR="00633BFA">
        <w:rPr>
          <w:rFonts w:ascii="Calibri" w:hAnsi="Calibri" w:cs="Calibri"/>
          <w:bCs/>
          <w:color w:val="000000"/>
          <w:sz w:val="22"/>
          <w:szCs w:val="22"/>
        </w:rPr>
        <w:t>os</w:t>
      </w:r>
      <w:r w:rsidRPr="00CF14EC">
        <w:rPr>
          <w:rFonts w:ascii="Calibri" w:hAnsi="Calibri" w:cs="Calibri"/>
          <w:bCs/>
          <w:color w:val="000000"/>
          <w:sz w:val="22"/>
          <w:szCs w:val="22"/>
        </w:rPr>
        <w:t xml:space="preserve"> taikant Viešųjų pirkimų tarnybos direktoriaus </w:t>
      </w:r>
      <w:r w:rsidR="00815010" w:rsidRPr="00815010">
        <w:rPr>
          <w:rFonts w:ascii="Calibri" w:hAnsi="Calibri" w:cs="Calibri"/>
          <w:color w:val="000000" w:themeColor="text1"/>
          <w:sz w:val="22"/>
          <w:szCs w:val="22"/>
        </w:rPr>
        <w:t>2024 m. vasario 8 d.</w:t>
      </w:r>
      <w:r w:rsidR="00815010">
        <w:rPr>
          <w:rFonts w:ascii="Calibri" w:hAnsi="Calibri" w:cs="Calibri"/>
          <w:color w:val="000000" w:themeColor="text1"/>
          <w:sz w:val="22"/>
          <w:szCs w:val="22"/>
        </w:rPr>
        <w:t xml:space="preserve"> </w:t>
      </w:r>
      <w:r w:rsidRPr="00CF14EC">
        <w:rPr>
          <w:rFonts w:ascii="Calibri" w:hAnsi="Calibri" w:cs="Calibri"/>
          <w:color w:val="000000" w:themeColor="text1"/>
          <w:sz w:val="22"/>
          <w:szCs w:val="22"/>
        </w:rPr>
        <w:t xml:space="preserve">įsakymu </w:t>
      </w:r>
      <w:r w:rsidR="00815010" w:rsidRPr="00815010">
        <w:rPr>
          <w:rFonts w:ascii="Calibri" w:hAnsi="Calibri" w:cs="Calibri"/>
          <w:color w:val="000000" w:themeColor="text1"/>
          <w:sz w:val="22"/>
          <w:szCs w:val="22"/>
        </w:rPr>
        <w:t>Nr. 1S-19 </w:t>
      </w:r>
      <w:r w:rsidR="00815010">
        <w:rPr>
          <w:rFonts w:ascii="Calibri" w:hAnsi="Calibri" w:cs="Calibri"/>
          <w:color w:val="000000" w:themeColor="text1"/>
          <w:sz w:val="22"/>
          <w:szCs w:val="22"/>
        </w:rPr>
        <w:t xml:space="preserve"> </w:t>
      </w:r>
      <w:r w:rsidR="00815010" w:rsidRPr="00815010">
        <w:rPr>
          <w:rFonts w:ascii="Calibri" w:hAnsi="Calibri" w:cs="Calibri"/>
          <w:color w:val="000000" w:themeColor="text1"/>
          <w:sz w:val="22"/>
          <w:szCs w:val="22"/>
        </w:rPr>
        <w:t>(Viešųjų pirkimų tarnybos direktoriaus</w:t>
      </w:r>
      <w:r w:rsidR="00815010">
        <w:rPr>
          <w:rFonts w:ascii="Calibri" w:hAnsi="Calibri" w:cs="Calibri"/>
          <w:color w:val="000000" w:themeColor="text1"/>
          <w:sz w:val="22"/>
          <w:szCs w:val="22"/>
        </w:rPr>
        <w:t xml:space="preserve"> </w:t>
      </w:r>
      <w:r w:rsidR="00815010" w:rsidRPr="00815010">
        <w:rPr>
          <w:rFonts w:ascii="Calibri" w:hAnsi="Calibri" w:cs="Calibri"/>
          <w:color w:val="000000" w:themeColor="text1"/>
          <w:sz w:val="22"/>
          <w:szCs w:val="22"/>
        </w:rPr>
        <w:t>2025 m. balandžio 17 d. įsakymo Nr. 1S-51 redakcija)</w:t>
      </w:r>
      <w:r w:rsidRPr="00CF14EC">
        <w:rPr>
          <w:rFonts w:ascii="Calibri" w:hAnsi="Calibri" w:cs="Calibri"/>
          <w:color w:val="000000" w:themeColor="text1"/>
          <w:sz w:val="22"/>
          <w:szCs w:val="22"/>
        </w:rPr>
        <w:t xml:space="preserve"> „Dėl </w:t>
      </w:r>
      <w:r w:rsidR="00815010">
        <w:rPr>
          <w:rFonts w:ascii="Calibri" w:hAnsi="Calibri" w:cs="Calibri"/>
          <w:color w:val="000000" w:themeColor="text1"/>
          <w:sz w:val="22"/>
          <w:szCs w:val="22"/>
        </w:rPr>
        <w:t>prekių</w:t>
      </w:r>
      <w:r w:rsidRPr="00CF14EC">
        <w:rPr>
          <w:rFonts w:ascii="Calibri" w:hAnsi="Calibri" w:cs="Calibri"/>
          <w:color w:val="000000" w:themeColor="text1"/>
          <w:sz w:val="22"/>
          <w:szCs w:val="22"/>
        </w:rPr>
        <w:t xml:space="preserve"> viešojo pirkimo–pardavimo sutarties tipinių sąlygų patvirtinimo“ patvirtintas </w:t>
      </w:r>
      <w:r>
        <w:rPr>
          <w:rFonts w:ascii="Calibri" w:hAnsi="Calibri" w:cs="Calibri"/>
          <w:color w:val="000000" w:themeColor="text1"/>
          <w:sz w:val="22"/>
          <w:szCs w:val="22"/>
        </w:rPr>
        <w:t xml:space="preserve">aktualias </w:t>
      </w:r>
      <w:r w:rsidRPr="00CF14EC">
        <w:rPr>
          <w:rFonts w:ascii="Calibri" w:hAnsi="Calibri" w:cs="Calibri"/>
          <w:bCs/>
          <w:color w:val="000000"/>
          <w:sz w:val="22"/>
          <w:szCs w:val="22"/>
        </w:rPr>
        <w:t xml:space="preserve">tipines </w:t>
      </w:r>
      <w:r w:rsidR="00815010">
        <w:rPr>
          <w:rFonts w:ascii="Calibri" w:hAnsi="Calibri" w:cs="Calibri"/>
          <w:bCs/>
          <w:color w:val="000000"/>
          <w:sz w:val="22"/>
          <w:szCs w:val="22"/>
        </w:rPr>
        <w:t>Prekių</w:t>
      </w:r>
      <w:r w:rsidRPr="00CF14EC">
        <w:rPr>
          <w:rFonts w:ascii="Calibri" w:hAnsi="Calibri" w:cs="Calibri"/>
          <w:bCs/>
          <w:color w:val="000000"/>
          <w:sz w:val="22"/>
          <w:szCs w:val="22"/>
        </w:rPr>
        <w:t xml:space="preserve"> pirkimo sutarčių sąlygas</w:t>
      </w:r>
      <w:r w:rsidR="00815010">
        <w:rPr>
          <w:rFonts w:ascii="Calibri" w:hAnsi="Calibri" w:cs="Calibri"/>
          <w:bCs/>
          <w:color w:val="000000"/>
          <w:sz w:val="22"/>
          <w:szCs w:val="22"/>
        </w:rPr>
        <w:t>.</w:t>
      </w:r>
    </w:p>
    <w:p w14:paraId="1BCB0547" w14:textId="75D1C166" w:rsidR="00274B19" w:rsidRPr="00634472" w:rsidRDefault="00274B19" w:rsidP="00274B19">
      <w:pPr>
        <w:pStyle w:val="Antrat1"/>
        <w:numPr>
          <w:ilvl w:val="0"/>
          <w:numId w:val="19"/>
        </w:numPr>
        <w:tabs>
          <w:tab w:val="left" w:pos="567"/>
        </w:tabs>
        <w:spacing w:line="20" w:lineRule="atLeast"/>
        <w:contextualSpacing/>
        <w:rPr>
          <w:rFonts w:ascii="Calibri" w:hAnsi="Calibri" w:cs="Calibri"/>
          <w:b/>
          <w:bCs/>
          <w:sz w:val="36"/>
          <w:szCs w:val="36"/>
        </w:rPr>
      </w:pPr>
      <w:bookmarkStart w:id="58" w:name="_Toc209430776"/>
      <w:r w:rsidRPr="00634472">
        <w:rPr>
          <w:rFonts w:ascii="Calibri" w:hAnsi="Calibri" w:cs="Calibri"/>
          <w:b/>
          <w:bCs/>
          <w:sz w:val="36"/>
          <w:szCs w:val="36"/>
        </w:rPr>
        <w:t>Kitos sąlygos</w:t>
      </w:r>
      <w:bookmarkEnd w:id="58"/>
    </w:p>
    <w:p w14:paraId="6F4CC392" w14:textId="32E5E5DC" w:rsidR="00274B19" w:rsidRPr="00634472" w:rsidRDefault="00274B19" w:rsidP="00274B19">
      <w:pPr>
        <w:pStyle w:val="Sraopastraipa"/>
        <w:shd w:val="clear" w:color="auto" w:fill="FFFFFF"/>
        <w:spacing w:after="0" w:line="240" w:lineRule="auto"/>
        <w:ind w:left="504"/>
        <w:jc w:val="both"/>
        <w:rPr>
          <w:rFonts w:ascii="Calibri" w:eastAsia="Times New Roman" w:hAnsi="Calibri" w:cs="Calibri"/>
          <w:sz w:val="24"/>
          <w:szCs w:val="24"/>
        </w:rPr>
      </w:pPr>
      <w:r w:rsidRPr="00634472">
        <w:rPr>
          <w:rFonts w:ascii="Calibri" w:eastAsia="Times New Roman" w:hAnsi="Calibri" w:cs="Calibri"/>
          <w:sz w:val="24"/>
          <w:szCs w:val="24"/>
        </w:rPr>
        <w:t xml:space="preserve">11.1. </w:t>
      </w:r>
      <w:r w:rsidR="00577B90">
        <w:rPr>
          <w:rFonts w:ascii="Calibri" w:eastAsia="Times New Roman" w:hAnsi="Calibri" w:cs="Calibri"/>
          <w:sz w:val="24"/>
          <w:szCs w:val="24"/>
        </w:rPr>
        <w:t>Įgaliotoji</w:t>
      </w:r>
      <w:r w:rsidRPr="00634472">
        <w:rPr>
          <w:rFonts w:ascii="Calibri" w:eastAsia="Times New Roman" w:hAnsi="Calibri" w:cs="Calibri"/>
          <w:sz w:val="24"/>
          <w:szCs w:val="24"/>
        </w:rPr>
        <w:t xml:space="preserve"> organizacija papildomų sąlygų netaiko.</w:t>
      </w:r>
    </w:p>
    <w:p w14:paraId="52EF831C" w14:textId="77777777" w:rsidR="00274B19" w:rsidRDefault="00274B19" w:rsidP="00274B19">
      <w:pPr>
        <w:tabs>
          <w:tab w:val="left" w:pos="993"/>
        </w:tabs>
        <w:spacing w:after="0" w:line="240" w:lineRule="auto"/>
        <w:jc w:val="both"/>
        <w:rPr>
          <w:rFonts w:ascii="Calibri" w:hAnsi="Calibri" w:cs="Calibri"/>
          <w:color w:val="000000" w:themeColor="text1"/>
          <w:sz w:val="22"/>
          <w:szCs w:val="22"/>
        </w:rPr>
      </w:pPr>
    </w:p>
    <w:p w14:paraId="25DA337C" w14:textId="77777777" w:rsidR="00815010" w:rsidRPr="00634472" w:rsidRDefault="00815010" w:rsidP="00274B19">
      <w:pPr>
        <w:tabs>
          <w:tab w:val="left" w:pos="993"/>
        </w:tabs>
        <w:spacing w:after="0" w:line="240" w:lineRule="auto"/>
        <w:jc w:val="both"/>
        <w:rPr>
          <w:rFonts w:ascii="Calibri" w:hAnsi="Calibri" w:cs="Calibri"/>
          <w:color w:val="000000" w:themeColor="text1"/>
          <w:sz w:val="22"/>
          <w:szCs w:val="22"/>
        </w:rPr>
      </w:pPr>
    </w:p>
    <w:bookmarkEnd w:id="7"/>
    <w:p w14:paraId="7881FCAE" w14:textId="77777777" w:rsidR="00C87AB8" w:rsidRPr="00634472" w:rsidRDefault="008D704D" w:rsidP="00C87AB8">
      <w:pPr>
        <w:shd w:val="clear" w:color="auto" w:fill="FFFFFF"/>
        <w:spacing w:after="0" w:line="240" w:lineRule="auto"/>
        <w:jc w:val="center"/>
        <w:rPr>
          <w:rFonts w:ascii="Calibri" w:eastAsia="Calibri" w:hAnsi="Calibri" w:cs="Calibri"/>
        </w:rPr>
        <w:sectPr w:rsidR="00C87AB8" w:rsidRPr="00634472"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634472">
        <w:rPr>
          <w:rFonts w:ascii="Calibri" w:eastAsia="Calibri" w:hAnsi="Calibri" w:cs="Calibri"/>
        </w:rPr>
        <w:t>__________</w:t>
      </w:r>
    </w:p>
    <w:p w14:paraId="5AC72781" w14:textId="1FB36DA6" w:rsidR="00586F8A" w:rsidRPr="001728AE" w:rsidRDefault="001153AD" w:rsidP="00586F8A">
      <w:pPr>
        <w:keepNext/>
        <w:keepLines/>
        <w:spacing w:after="0" w:line="240" w:lineRule="auto"/>
        <w:jc w:val="right"/>
        <w:outlineLvl w:val="1"/>
        <w:rPr>
          <w:rFonts w:ascii="Calibri" w:eastAsia="Calibri Light" w:hAnsi="Calibri" w:cs="Calibri"/>
          <w:sz w:val="20"/>
          <w:szCs w:val="20"/>
        </w:rPr>
      </w:pPr>
      <w:bookmarkStart w:id="59" w:name="_Toc209430777"/>
      <w:bookmarkStart w:id="60" w:name="_Toc155883260"/>
      <w:bookmarkStart w:id="61" w:name="_Toc184635710"/>
      <w:bookmarkStart w:id="62" w:name="_Ref38539939"/>
      <w:bookmarkStart w:id="63" w:name="_Ref38541068"/>
      <w:bookmarkStart w:id="64" w:name="_Ref38885053"/>
      <w:bookmarkStart w:id="65" w:name="_Ref38899023"/>
      <w:bookmarkStart w:id="66" w:name="_Toc155883261"/>
      <w:r w:rsidRPr="001728AE">
        <w:rPr>
          <w:rFonts w:ascii="Calibri" w:eastAsia="Calibri Light" w:hAnsi="Calibri" w:cs="Calibri"/>
          <w:sz w:val="20"/>
          <w:szCs w:val="20"/>
        </w:rPr>
        <w:lastRenderedPageBreak/>
        <w:t xml:space="preserve">Specialiųjų pirkimo sąlygų 1 </w:t>
      </w:r>
      <w:r w:rsidR="00EA4AF2" w:rsidRPr="001728AE">
        <w:rPr>
          <w:rFonts w:ascii="Calibri" w:eastAsia="Calibri Light" w:hAnsi="Calibri" w:cs="Calibri"/>
          <w:sz w:val="20"/>
          <w:szCs w:val="20"/>
        </w:rPr>
        <w:t>p</w:t>
      </w:r>
      <w:r w:rsidRPr="001728AE">
        <w:rPr>
          <w:rFonts w:ascii="Calibri" w:eastAsia="Calibri Light" w:hAnsi="Calibri" w:cs="Calibri"/>
          <w:sz w:val="20"/>
          <w:szCs w:val="20"/>
        </w:rPr>
        <w:t>riedas</w:t>
      </w:r>
      <w:bookmarkEnd w:id="59"/>
      <w:r w:rsidRPr="001728AE">
        <w:rPr>
          <w:rFonts w:ascii="Calibri" w:eastAsia="Calibri Light" w:hAnsi="Calibri" w:cs="Calibri"/>
          <w:sz w:val="20"/>
          <w:szCs w:val="20"/>
        </w:rPr>
        <w:t xml:space="preserve"> </w:t>
      </w:r>
    </w:p>
    <w:p w14:paraId="568766C3" w14:textId="09714DED" w:rsidR="001153AD" w:rsidRPr="001728AE" w:rsidRDefault="001153AD" w:rsidP="00586F8A">
      <w:pPr>
        <w:keepNext/>
        <w:keepLines/>
        <w:spacing w:after="0" w:line="240" w:lineRule="auto"/>
        <w:jc w:val="right"/>
        <w:outlineLvl w:val="1"/>
        <w:rPr>
          <w:rFonts w:ascii="Calibri" w:eastAsia="Calibri Light" w:hAnsi="Calibri" w:cs="Calibri"/>
          <w:sz w:val="20"/>
          <w:szCs w:val="20"/>
        </w:rPr>
      </w:pPr>
      <w:bookmarkStart w:id="67" w:name="_Toc209430778"/>
      <w:r w:rsidRPr="001728AE">
        <w:rPr>
          <w:rFonts w:ascii="Calibri" w:eastAsia="Calibri Light" w:hAnsi="Calibri" w:cs="Calibri"/>
          <w:sz w:val="20"/>
          <w:szCs w:val="20"/>
        </w:rPr>
        <w:t>„Terminai“</w:t>
      </w:r>
      <w:bookmarkEnd w:id="60"/>
      <w:bookmarkEnd w:id="61"/>
      <w:bookmarkEnd w:id="67"/>
    </w:p>
    <w:p w14:paraId="2EC42906" w14:textId="77777777" w:rsidR="00586F8A" w:rsidRPr="001728AE" w:rsidRDefault="00586F8A" w:rsidP="001153AD">
      <w:pPr>
        <w:spacing w:after="0" w:line="300" w:lineRule="auto"/>
        <w:jc w:val="center"/>
        <w:rPr>
          <w:rFonts w:ascii="Calibri" w:eastAsia="Calibri" w:hAnsi="Calibri" w:cs="Calibri"/>
          <w:b/>
          <w:bCs/>
          <w:sz w:val="24"/>
          <w:szCs w:val="24"/>
        </w:rPr>
      </w:pPr>
    </w:p>
    <w:p w14:paraId="1B1A7F63" w14:textId="77777777" w:rsidR="00586F8A" w:rsidRPr="001728AE" w:rsidRDefault="00586F8A" w:rsidP="001153AD">
      <w:pPr>
        <w:spacing w:after="0" w:line="300" w:lineRule="auto"/>
        <w:jc w:val="center"/>
        <w:rPr>
          <w:rFonts w:ascii="Calibri" w:eastAsia="Calibri" w:hAnsi="Calibri" w:cs="Calibri"/>
          <w:b/>
          <w:bCs/>
          <w:sz w:val="24"/>
          <w:szCs w:val="24"/>
        </w:rPr>
      </w:pPr>
    </w:p>
    <w:p w14:paraId="237E1FDB" w14:textId="3666A6D1" w:rsidR="001153AD" w:rsidRPr="001728AE" w:rsidRDefault="001153AD" w:rsidP="001153AD">
      <w:pPr>
        <w:spacing w:after="0" w:line="300" w:lineRule="auto"/>
        <w:jc w:val="center"/>
        <w:rPr>
          <w:rFonts w:ascii="Calibri" w:eastAsia="Calibri" w:hAnsi="Calibri" w:cs="Calibri"/>
          <w:b/>
          <w:bCs/>
          <w:sz w:val="24"/>
          <w:szCs w:val="24"/>
        </w:rPr>
      </w:pPr>
      <w:r w:rsidRPr="001728AE">
        <w:rPr>
          <w:rFonts w:ascii="Calibri" w:eastAsia="Calibri" w:hAnsi="Calibri" w:cs="Calibri"/>
          <w:b/>
          <w:bCs/>
          <w:sz w:val="24"/>
          <w:szCs w:val="24"/>
        </w:rPr>
        <w:t>TERMINAI</w:t>
      </w:r>
    </w:p>
    <w:p w14:paraId="3898E64E" w14:textId="77777777" w:rsidR="001153AD" w:rsidRPr="001728AE" w:rsidRDefault="001153AD" w:rsidP="001153AD">
      <w:pPr>
        <w:spacing w:after="0" w:line="300" w:lineRule="auto"/>
        <w:jc w:val="center"/>
        <w:rPr>
          <w:rFonts w:ascii="Calibri" w:eastAsia="Calibri" w:hAnsi="Calibri" w:cs="Calibri"/>
          <w:sz w:val="24"/>
          <w:szCs w:val="24"/>
        </w:rPr>
      </w:pPr>
    </w:p>
    <w:p w14:paraId="5CC81EB1" w14:textId="77777777" w:rsidR="001153AD" w:rsidRPr="001728AE" w:rsidRDefault="001153AD" w:rsidP="001153AD">
      <w:pPr>
        <w:jc w:val="center"/>
        <w:rPr>
          <w:rFonts w:ascii="Calibri" w:eastAsia="Calibri" w:hAnsi="Calibri" w:cs="Calibri"/>
          <w:i/>
          <w:color w:val="FF0000"/>
          <w:sz w:val="24"/>
          <w:szCs w:val="24"/>
        </w:rPr>
      </w:pPr>
      <w:r w:rsidRPr="001728AE">
        <w:rPr>
          <w:rFonts w:ascii="Calibri" w:eastAsia="Calibri" w:hAnsi="Calibri" w:cs="Calibri"/>
          <w:i/>
          <w:color w:val="FF0000"/>
          <w:sz w:val="24"/>
          <w:szCs w:val="24"/>
        </w:rPr>
        <w:t>(pridedama atskiru priedu)</w:t>
      </w:r>
    </w:p>
    <w:p w14:paraId="044E5CC6" w14:textId="77777777" w:rsidR="001153AD" w:rsidRPr="001728AE" w:rsidRDefault="001153AD" w:rsidP="001153AD">
      <w:pPr>
        <w:spacing w:after="0" w:line="300" w:lineRule="auto"/>
        <w:jc w:val="center"/>
        <w:rPr>
          <w:rFonts w:ascii="Calibri" w:eastAsia="Calibri" w:hAnsi="Calibri" w:cs="Calibri"/>
          <w:b/>
          <w:bCs/>
          <w:iCs/>
          <w:sz w:val="24"/>
          <w:szCs w:val="24"/>
        </w:rPr>
      </w:pPr>
      <w:r w:rsidRPr="001728AE">
        <w:rPr>
          <w:rFonts w:ascii="Calibri" w:eastAsia="Calibri" w:hAnsi="Calibri" w:cs="Calibri"/>
          <w:b/>
          <w:bCs/>
          <w:iCs/>
          <w:sz w:val="24"/>
          <w:szCs w:val="24"/>
        </w:rPr>
        <w:t>______________________</w:t>
      </w:r>
    </w:p>
    <w:p w14:paraId="4D49BDB1" w14:textId="77777777" w:rsidR="001153AD" w:rsidRPr="001728AE" w:rsidRDefault="001153AD" w:rsidP="001153AD">
      <w:pPr>
        <w:rPr>
          <w:rFonts w:ascii="Calibri" w:eastAsia="Calibri Light" w:hAnsi="Calibri" w:cs="Calibri"/>
          <w:sz w:val="24"/>
          <w:szCs w:val="24"/>
        </w:rPr>
      </w:pPr>
      <w:r w:rsidRPr="001728AE">
        <w:rPr>
          <w:rFonts w:ascii="Calibri" w:eastAsia="Calibri Light" w:hAnsi="Calibri" w:cs="Calibri"/>
          <w:sz w:val="24"/>
          <w:szCs w:val="24"/>
        </w:rPr>
        <w:br w:type="page"/>
      </w:r>
    </w:p>
    <w:p w14:paraId="26975719" w14:textId="7AEC5C5D" w:rsidR="00586F8A" w:rsidRPr="001728AE" w:rsidRDefault="001153AD" w:rsidP="00586F8A">
      <w:pPr>
        <w:keepNext/>
        <w:keepLines/>
        <w:spacing w:after="0" w:line="240" w:lineRule="auto"/>
        <w:jc w:val="right"/>
        <w:outlineLvl w:val="1"/>
        <w:rPr>
          <w:rFonts w:ascii="Calibri" w:eastAsia="Calibri" w:hAnsi="Calibri" w:cs="Calibri"/>
          <w:sz w:val="20"/>
          <w:szCs w:val="20"/>
        </w:rPr>
      </w:pPr>
      <w:bookmarkStart w:id="68" w:name="_Toc209430779"/>
      <w:bookmarkStart w:id="69" w:name="_Toc184635711"/>
      <w:bookmarkStart w:id="70" w:name="_Hlk183079007"/>
      <w:r w:rsidRPr="001728AE">
        <w:rPr>
          <w:rFonts w:ascii="Calibri" w:eastAsia="Calibri Light" w:hAnsi="Calibri" w:cs="Calibri"/>
          <w:sz w:val="20"/>
          <w:szCs w:val="20"/>
        </w:rPr>
        <w:lastRenderedPageBreak/>
        <w:t xml:space="preserve">Specialiųjų pirkimo sąlygų </w:t>
      </w:r>
      <w:r w:rsidRPr="001728AE">
        <w:rPr>
          <w:rFonts w:ascii="Calibri" w:eastAsia="Calibri" w:hAnsi="Calibri" w:cs="Calibri"/>
          <w:sz w:val="20"/>
          <w:szCs w:val="20"/>
        </w:rPr>
        <w:t>2</w:t>
      </w:r>
      <w:r w:rsidR="00076364">
        <w:rPr>
          <w:rFonts w:ascii="Calibri" w:eastAsia="Calibri" w:hAnsi="Calibri" w:cs="Calibri"/>
          <w:sz w:val="20"/>
          <w:szCs w:val="20"/>
        </w:rPr>
        <w:t>_1 ir 2_2</w:t>
      </w:r>
      <w:r w:rsidRPr="001728AE">
        <w:rPr>
          <w:rFonts w:ascii="Calibri" w:eastAsia="Calibri" w:hAnsi="Calibri" w:cs="Calibri"/>
          <w:sz w:val="20"/>
          <w:szCs w:val="20"/>
        </w:rPr>
        <w:t xml:space="preserve"> prieda</w:t>
      </w:r>
      <w:r w:rsidR="00076364">
        <w:rPr>
          <w:rFonts w:ascii="Calibri" w:eastAsia="Calibri" w:hAnsi="Calibri" w:cs="Calibri"/>
          <w:sz w:val="20"/>
          <w:szCs w:val="20"/>
        </w:rPr>
        <w:t>i</w:t>
      </w:r>
      <w:bookmarkEnd w:id="68"/>
    </w:p>
    <w:p w14:paraId="20FF1E1F" w14:textId="5EE8DDF1" w:rsidR="001153AD" w:rsidRPr="001728AE" w:rsidRDefault="001153AD" w:rsidP="00586F8A">
      <w:pPr>
        <w:keepNext/>
        <w:keepLines/>
        <w:spacing w:after="0" w:line="240" w:lineRule="auto"/>
        <w:jc w:val="right"/>
        <w:outlineLvl w:val="1"/>
        <w:rPr>
          <w:rFonts w:ascii="Calibri" w:eastAsia="Calibri" w:hAnsi="Calibri" w:cs="Calibri"/>
          <w:sz w:val="20"/>
          <w:szCs w:val="20"/>
        </w:rPr>
      </w:pPr>
      <w:r w:rsidRPr="001728AE">
        <w:rPr>
          <w:rFonts w:ascii="Calibri" w:eastAsia="Calibri" w:hAnsi="Calibri" w:cs="Calibri"/>
          <w:sz w:val="20"/>
          <w:szCs w:val="20"/>
        </w:rPr>
        <w:t xml:space="preserve"> </w:t>
      </w:r>
      <w:bookmarkStart w:id="71" w:name="_Toc209430780"/>
      <w:r w:rsidRPr="001728AE">
        <w:rPr>
          <w:rFonts w:ascii="Calibri" w:eastAsia="Calibri" w:hAnsi="Calibri" w:cs="Calibri"/>
          <w:sz w:val="20"/>
          <w:szCs w:val="20"/>
        </w:rPr>
        <w:t>„Techninė specifikacija“</w:t>
      </w:r>
      <w:bookmarkEnd w:id="62"/>
      <w:bookmarkEnd w:id="63"/>
      <w:bookmarkEnd w:id="64"/>
      <w:bookmarkEnd w:id="65"/>
      <w:bookmarkEnd w:id="66"/>
      <w:bookmarkEnd w:id="69"/>
      <w:bookmarkEnd w:id="71"/>
    </w:p>
    <w:bookmarkEnd w:id="70"/>
    <w:p w14:paraId="76335789" w14:textId="77777777" w:rsidR="001153AD" w:rsidRPr="001728AE" w:rsidRDefault="001153AD" w:rsidP="001153AD">
      <w:pPr>
        <w:spacing w:after="0" w:line="240" w:lineRule="auto"/>
        <w:rPr>
          <w:rFonts w:ascii="Calibri" w:eastAsia="Calibri" w:hAnsi="Calibri" w:cs="Calibri"/>
          <w:sz w:val="24"/>
          <w:szCs w:val="24"/>
        </w:rPr>
      </w:pPr>
    </w:p>
    <w:p w14:paraId="2A80DB07" w14:textId="77777777" w:rsidR="00586F8A" w:rsidRPr="001728AE" w:rsidRDefault="00586F8A" w:rsidP="001153AD">
      <w:pPr>
        <w:spacing w:after="0" w:line="240" w:lineRule="auto"/>
        <w:jc w:val="center"/>
        <w:rPr>
          <w:rFonts w:ascii="Calibri" w:eastAsia="Calibri" w:hAnsi="Calibri" w:cs="Calibri"/>
          <w:b/>
          <w:bCs/>
          <w:sz w:val="24"/>
          <w:szCs w:val="24"/>
        </w:rPr>
      </w:pPr>
    </w:p>
    <w:p w14:paraId="625E2258" w14:textId="77777777" w:rsidR="00586F8A" w:rsidRPr="001728AE" w:rsidRDefault="00586F8A" w:rsidP="001153AD">
      <w:pPr>
        <w:spacing w:after="0" w:line="240" w:lineRule="auto"/>
        <w:jc w:val="center"/>
        <w:rPr>
          <w:rFonts w:ascii="Calibri" w:eastAsia="Calibri" w:hAnsi="Calibri" w:cs="Calibri"/>
          <w:b/>
          <w:bCs/>
          <w:sz w:val="24"/>
          <w:szCs w:val="24"/>
        </w:rPr>
      </w:pPr>
    </w:p>
    <w:p w14:paraId="2AB21F87" w14:textId="2C5F62CD" w:rsidR="001153AD" w:rsidRPr="001728AE" w:rsidRDefault="001153AD" w:rsidP="001153AD">
      <w:pPr>
        <w:spacing w:after="0" w:line="240" w:lineRule="auto"/>
        <w:jc w:val="center"/>
        <w:rPr>
          <w:rFonts w:ascii="Calibri" w:eastAsia="Calibri" w:hAnsi="Calibri" w:cs="Calibri"/>
          <w:b/>
          <w:bCs/>
          <w:sz w:val="24"/>
          <w:szCs w:val="24"/>
        </w:rPr>
      </w:pPr>
      <w:r w:rsidRPr="001728AE">
        <w:rPr>
          <w:rFonts w:ascii="Calibri" w:eastAsia="Calibri" w:hAnsi="Calibri" w:cs="Calibri"/>
          <w:b/>
          <w:bCs/>
          <w:sz w:val="24"/>
          <w:szCs w:val="24"/>
        </w:rPr>
        <w:t>TECHNINĖ SPECIFIKACIJA</w:t>
      </w:r>
    </w:p>
    <w:p w14:paraId="0E704228" w14:textId="77777777" w:rsidR="001153AD" w:rsidRPr="001728AE" w:rsidRDefault="001153AD" w:rsidP="001153AD">
      <w:pPr>
        <w:spacing w:after="0" w:line="240" w:lineRule="auto"/>
        <w:jc w:val="center"/>
        <w:rPr>
          <w:rFonts w:ascii="Calibri" w:eastAsia="Calibri" w:hAnsi="Calibri" w:cs="Calibri"/>
          <w:sz w:val="24"/>
          <w:szCs w:val="24"/>
        </w:rPr>
      </w:pPr>
    </w:p>
    <w:p w14:paraId="03A6B048" w14:textId="77777777" w:rsidR="001153AD" w:rsidRPr="001728AE" w:rsidRDefault="001153AD" w:rsidP="001153AD">
      <w:pPr>
        <w:spacing w:after="0" w:line="240" w:lineRule="auto"/>
        <w:jc w:val="center"/>
        <w:rPr>
          <w:rFonts w:ascii="Calibri" w:eastAsia="Calibri" w:hAnsi="Calibri" w:cs="Calibri"/>
          <w:i/>
          <w:iCs/>
          <w:sz w:val="24"/>
          <w:szCs w:val="24"/>
        </w:rPr>
      </w:pPr>
      <w:r w:rsidRPr="001728AE">
        <w:rPr>
          <w:rFonts w:ascii="Calibri" w:eastAsia="Times New Roman" w:hAnsi="Calibri" w:cs="Calibri"/>
          <w:i/>
          <w:iCs/>
          <w:color w:val="FF0000"/>
          <w:sz w:val="24"/>
          <w:szCs w:val="24"/>
        </w:rPr>
        <w:t>(pridedama atskiru priedu)</w:t>
      </w:r>
    </w:p>
    <w:p w14:paraId="2CC57307" w14:textId="77777777" w:rsidR="001153AD" w:rsidRPr="001728AE" w:rsidRDefault="001153AD" w:rsidP="001153AD">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2DDAA837" w14:textId="77777777" w:rsidR="001153AD" w:rsidRPr="001728AE" w:rsidRDefault="001153AD" w:rsidP="001153AD">
      <w:pPr>
        <w:spacing w:line="259" w:lineRule="auto"/>
        <w:rPr>
          <w:rFonts w:ascii="Calibri" w:eastAsia="Calibri" w:hAnsi="Calibri" w:cs="Calibri"/>
          <w:sz w:val="22"/>
          <w:szCs w:val="22"/>
          <w:lang w:eastAsia="en-US"/>
        </w:rPr>
      </w:pPr>
    </w:p>
    <w:p w14:paraId="38740333" w14:textId="77777777" w:rsidR="001153AD" w:rsidRPr="001728AE" w:rsidRDefault="001153AD" w:rsidP="001153AD">
      <w:pPr>
        <w:rPr>
          <w:rFonts w:ascii="Calibri" w:eastAsiaTheme="majorEastAsia" w:hAnsi="Calibri" w:cs="Calibri"/>
          <w:iCs/>
          <w:spacing w:val="-8"/>
          <w:sz w:val="24"/>
          <w:szCs w:val="24"/>
        </w:rPr>
      </w:pPr>
      <w:r w:rsidRPr="001728AE">
        <w:rPr>
          <w:rFonts w:ascii="Calibri" w:hAnsi="Calibri" w:cs="Calibri"/>
          <w:iCs/>
          <w:spacing w:val="-8"/>
          <w:sz w:val="24"/>
          <w:szCs w:val="24"/>
        </w:rPr>
        <w:br w:type="page"/>
      </w:r>
    </w:p>
    <w:p w14:paraId="3BA44A47" w14:textId="77777777" w:rsidR="00586F8A" w:rsidRPr="001728AE" w:rsidRDefault="001153AD" w:rsidP="00586F8A">
      <w:pPr>
        <w:keepNext/>
        <w:keepLines/>
        <w:spacing w:after="0" w:line="240" w:lineRule="auto"/>
        <w:jc w:val="right"/>
        <w:outlineLvl w:val="1"/>
        <w:rPr>
          <w:rFonts w:ascii="Calibri" w:eastAsia="Calibri" w:hAnsi="Calibri" w:cs="Calibri"/>
          <w:sz w:val="20"/>
          <w:szCs w:val="20"/>
        </w:rPr>
      </w:pPr>
      <w:bookmarkStart w:id="72" w:name="_Toc209430781"/>
      <w:bookmarkStart w:id="73" w:name="_Ref38285444"/>
      <w:bookmarkStart w:id="74" w:name="_Ref38291496"/>
      <w:bookmarkStart w:id="75" w:name="_Toc155883262"/>
      <w:bookmarkStart w:id="76" w:name="_Toc184635712"/>
      <w:r w:rsidRPr="001728AE">
        <w:rPr>
          <w:rFonts w:ascii="Calibri" w:eastAsia="Calibri Light" w:hAnsi="Calibri" w:cs="Calibri"/>
          <w:sz w:val="20"/>
          <w:szCs w:val="20"/>
        </w:rPr>
        <w:lastRenderedPageBreak/>
        <w:t xml:space="preserve">Specialiųjų pirkimo sąlygų </w:t>
      </w:r>
      <w:r w:rsidRPr="001728AE">
        <w:rPr>
          <w:rFonts w:ascii="Calibri" w:eastAsia="Calibri" w:hAnsi="Calibri" w:cs="Calibri"/>
          <w:sz w:val="20"/>
          <w:szCs w:val="20"/>
        </w:rPr>
        <w:t>3 priedas</w:t>
      </w:r>
      <w:bookmarkEnd w:id="72"/>
      <w:r w:rsidRPr="001728AE">
        <w:rPr>
          <w:rFonts w:ascii="Calibri" w:eastAsia="Calibri" w:hAnsi="Calibri" w:cs="Calibri"/>
          <w:sz w:val="20"/>
          <w:szCs w:val="20"/>
        </w:rPr>
        <w:t xml:space="preserve"> </w:t>
      </w:r>
    </w:p>
    <w:p w14:paraId="55AB7E5D" w14:textId="1368EEF8" w:rsidR="001153AD" w:rsidRPr="001728AE" w:rsidRDefault="001153AD" w:rsidP="00586F8A">
      <w:pPr>
        <w:keepNext/>
        <w:keepLines/>
        <w:spacing w:after="0" w:line="240" w:lineRule="auto"/>
        <w:jc w:val="right"/>
        <w:outlineLvl w:val="1"/>
        <w:rPr>
          <w:rFonts w:ascii="Calibri" w:eastAsia="Calibri" w:hAnsi="Calibri" w:cs="Calibri"/>
          <w:sz w:val="20"/>
          <w:szCs w:val="20"/>
        </w:rPr>
      </w:pPr>
      <w:bookmarkStart w:id="77" w:name="_Toc209430782"/>
      <w:r w:rsidRPr="001728AE">
        <w:rPr>
          <w:rFonts w:ascii="Calibri" w:eastAsia="Calibri" w:hAnsi="Calibri" w:cs="Calibri"/>
          <w:sz w:val="20"/>
          <w:szCs w:val="20"/>
        </w:rPr>
        <w:t>„Tiekėjų pašalinimo pagrindai“</w:t>
      </w:r>
      <w:bookmarkEnd w:id="73"/>
      <w:bookmarkEnd w:id="74"/>
      <w:bookmarkEnd w:id="75"/>
      <w:bookmarkEnd w:id="76"/>
      <w:bookmarkEnd w:id="77"/>
    </w:p>
    <w:p w14:paraId="2F1B9086" w14:textId="77777777" w:rsidR="001153AD" w:rsidRPr="001728AE" w:rsidRDefault="001153AD" w:rsidP="001153AD">
      <w:pPr>
        <w:pStyle w:val="Betarp"/>
        <w:jc w:val="center"/>
        <w:rPr>
          <w:rFonts w:ascii="Calibri" w:hAnsi="Calibri" w:cs="Calibri"/>
          <w:sz w:val="24"/>
          <w:szCs w:val="24"/>
        </w:rPr>
      </w:pPr>
    </w:p>
    <w:p w14:paraId="1624AAE0" w14:textId="77777777" w:rsidR="00586F8A" w:rsidRPr="001728AE" w:rsidRDefault="00586F8A" w:rsidP="001153AD">
      <w:pPr>
        <w:pStyle w:val="Betarp"/>
        <w:jc w:val="center"/>
        <w:rPr>
          <w:rFonts w:ascii="Calibri" w:eastAsia="Arial Unicode MS" w:hAnsi="Calibri" w:cs="Calibri"/>
          <w:b/>
          <w:bCs/>
          <w:caps/>
          <w:spacing w:val="4"/>
          <w:sz w:val="24"/>
          <w:szCs w:val="24"/>
          <w:bdr w:val="none" w:sz="0" w:space="0" w:color="auto" w:frame="1"/>
        </w:rPr>
      </w:pPr>
    </w:p>
    <w:p w14:paraId="25A7309E" w14:textId="77777777" w:rsidR="00586F8A" w:rsidRPr="001728AE" w:rsidRDefault="00586F8A" w:rsidP="001153AD">
      <w:pPr>
        <w:pStyle w:val="Betarp"/>
        <w:jc w:val="center"/>
        <w:rPr>
          <w:rFonts w:ascii="Calibri" w:eastAsia="Arial Unicode MS" w:hAnsi="Calibri" w:cs="Calibri"/>
          <w:b/>
          <w:bCs/>
          <w:caps/>
          <w:spacing w:val="4"/>
          <w:sz w:val="24"/>
          <w:szCs w:val="24"/>
          <w:bdr w:val="none" w:sz="0" w:space="0" w:color="auto" w:frame="1"/>
        </w:rPr>
      </w:pPr>
    </w:p>
    <w:p w14:paraId="4F843D3F" w14:textId="17BC1610" w:rsidR="001153AD" w:rsidRPr="001728AE" w:rsidRDefault="001153AD" w:rsidP="001153AD">
      <w:pPr>
        <w:pStyle w:val="Betarp"/>
        <w:jc w:val="center"/>
        <w:rPr>
          <w:rFonts w:ascii="Calibri" w:eastAsia="Arial Unicode MS" w:hAnsi="Calibri" w:cs="Calibri"/>
          <w:b/>
          <w:bCs/>
          <w:caps/>
          <w:spacing w:val="4"/>
          <w:sz w:val="24"/>
          <w:szCs w:val="24"/>
          <w:bdr w:val="none" w:sz="0" w:space="0" w:color="auto" w:frame="1"/>
        </w:rPr>
      </w:pPr>
      <w:r w:rsidRPr="001728AE">
        <w:rPr>
          <w:rFonts w:ascii="Calibri" w:eastAsia="Arial Unicode MS" w:hAnsi="Calibri" w:cs="Calibri"/>
          <w:b/>
          <w:bCs/>
          <w:caps/>
          <w:spacing w:val="4"/>
          <w:sz w:val="24"/>
          <w:szCs w:val="24"/>
          <w:bdr w:val="none" w:sz="0" w:space="0" w:color="auto" w:frame="1"/>
        </w:rPr>
        <w:t>TIEKĖJŲ PAŠALINIMO PAGRINDAI</w:t>
      </w:r>
    </w:p>
    <w:p w14:paraId="1F2E6830" w14:textId="77777777" w:rsidR="001153AD" w:rsidRPr="001728AE" w:rsidRDefault="001153AD" w:rsidP="001153AD">
      <w:pPr>
        <w:pStyle w:val="Betarp"/>
        <w:jc w:val="center"/>
        <w:rPr>
          <w:rFonts w:ascii="Calibri" w:eastAsia="Arial Unicode MS" w:hAnsi="Calibri" w:cs="Calibri"/>
          <w:caps/>
          <w:spacing w:val="4"/>
          <w:sz w:val="24"/>
          <w:szCs w:val="24"/>
          <w:bdr w:val="none" w:sz="0" w:space="0" w:color="auto" w:frame="1"/>
        </w:rPr>
      </w:pPr>
    </w:p>
    <w:p w14:paraId="525FCC28" w14:textId="77777777" w:rsidR="001153AD" w:rsidRPr="001728AE" w:rsidRDefault="001153AD" w:rsidP="001153AD">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p>
    <w:p w14:paraId="402808C0" w14:textId="77777777" w:rsidR="001153AD" w:rsidRPr="001728AE" w:rsidRDefault="001153AD" w:rsidP="001153AD">
      <w:pPr>
        <w:spacing w:after="0" w:line="240" w:lineRule="auto"/>
        <w:jc w:val="center"/>
        <w:rPr>
          <w:rFonts w:ascii="Calibri" w:eastAsia="Calibri" w:hAnsi="Calibri" w:cs="Calibri"/>
          <w:sz w:val="24"/>
          <w:szCs w:val="24"/>
        </w:rPr>
      </w:pPr>
    </w:p>
    <w:p w14:paraId="5AE48F01" w14:textId="77777777" w:rsidR="001153AD" w:rsidRPr="001728AE" w:rsidRDefault="001153AD" w:rsidP="001153AD">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0D4F10BA" w14:textId="77777777" w:rsidR="001153AD" w:rsidRPr="001728AE" w:rsidRDefault="001153AD" w:rsidP="001153AD">
      <w:pPr>
        <w:pStyle w:val="Betarp"/>
        <w:jc w:val="center"/>
        <w:rPr>
          <w:rFonts w:ascii="Calibri" w:eastAsia="Arial Unicode MS" w:hAnsi="Calibri" w:cs="Calibri"/>
          <w:caps/>
          <w:spacing w:val="4"/>
          <w:sz w:val="24"/>
          <w:szCs w:val="24"/>
          <w:bdr w:val="none" w:sz="0" w:space="0" w:color="auto" w:frame="1"/>
        </w:rPr>
      </w:pPr>
    </w:p>
    <w:p w14:paraId="54F9E1CD" w14:textId="77777777" w:rsidR="00A55616" w:rsidRPr="002C56BA" w:rsidRDefault="001153AD" w:rsidP="00A55616">
      <w:pPr>
        <w:keepNext/>
        <w:keepLines/>
        <w:spacing w:after="0" w:line="240" w:lineRule="auto"/>
        <w:jc w:val="right"/>
        <w:outlineLvl w:val="1"/>
        <w:rPr>
          <w:rFonts w:ascii="Calibri" w:eastAsia="Calibri" w:hAnsi="Calibri" w:cs="Calibri"/>
          <w:i/>
          <w:iCs/>
          <w:sz w:val="20"/>
          <w:szCs w:val="20"/>
        </w:rPr>
      </w:pPr>
      <w:r w:rsidRPr="001728AE">
        <w:rPr>
          <w:rFonts w:ascii="Calibri" w:hAnsi="Calibri" w:cs="Calibri"/>
          <w:iCs/>
          <w:spacing w:val="-8"/>
          <w:sz w:val="24"/>
          <w:szCs w:val="24"/>
        </w:rPr>
        <w:br w:type="page"/>
      </w:r>
      <w:bookmarkStart w:id="78" w:name="_Toc199152742"/>
      <w:bookmarkStart w:id="79" w:name="_Toc209430783"/>
      <w:r w:rsidR="00A55616" w:rsidRPr="002C56BA">
        <w:rPr>
          <w:rFonts w:ascii="Calibri" w:eastAsia="Calibri Light" w:hAnsi="Calibri" w:cs="Calibri"/>
          <w:i/>
          <w:iCs/>
          <w:sz w:val="20"/>
          <w:szCs w:val="20"/>
        </w:rPr>
        <w:lastRenderedPageBreak/>
        <w:t xml:space="preserve">Specialiųjų pirkimo sąlygų </w:t>
      </w:r>
      <w:r w:rsidR="00A55616">
        <w:rPr>
          <w:rFonts w:ascii="Calibri" w:eastAsia="Calibri Light" w:hAnsi="Calibri" w:cs="Calibri"/>
          <w:i/>
          <w:iCs/>
          <w:sz w:val="20"/>
          <w:szCs w:val="20"/>
        </w:rPr>
        <w:t>4</w:t>
      </w:r>
      <w:r w:rsidR="00A55616" w:rsidRPr="002C56BA">
        <w:rPr>
          <w:rFonts w:ascii="Calibri" w:eastAsia="Calibri" w:hAnsi="Calibri" w:cs="Calibri"/>
          <w:i/>
          <w:iCs/>
          <w:sz w:val="20"/>
          <w:szCs w:val="20"/>
        </w:rPr>
        <w:t xml:space="preserve"> priedas</w:t>
      </w:r>
      <w:bookmarkEnd w:id="78"/>
      <w:bookmarkEnd w:id="79"/>
      <w:r w:rsidR="00A55616" w:rsidRPr="002C56BA">
        <w:rPr>
          <w:rFonts w:ascii="Calibri" w:eastAsia="Calibri" w:hAnsi="Calibri" w:cs="Calibri"/>
          <w:i/>
          <w:iCs/>
          <w:sz w:val="20"/>
          <w:szCs w:val="20"/>
        </w:rPr>
        <w:t xml:space="preserve"> </w:t>
      </w:r>
    </w:p>
    <w:p w14:paraId="11585A08" w14:textId="77777777" w:rsidR="00A55616" w:rsidRPr="002C56BA" w:rsidRDefault="00A55616" w:rsidP="00A55616">
      <w:pPr>
        <w:keepNext/>
        <w:keepLines/>
        <w:spacing w:after="0" w:line="240" w:lineRule="auto"/>
        <w:jc w:val="right"/>
        <w:outlineLvl w:val="1"/>
        <w:rPr>
          <w:rFonts w:ascii="Calibri" w:eastAsia="Calibri" w:hAnsi="Calibri" w:cs="Calibri"/>
          <w:i/>
          <w:iCs/>
          <w:sz w:val="20"/>
          <w:szCs w:val="20"/>
        </w:rPr>
      </w:pPr>
      <w:bookmarkStart w:id="80" w:name="_Toc199152743"/>
      <w:bookmarkStart w:id="81" w:name="_Toc209430784"/>
      <w:r w:rsidRPr="002C56BA">
        <w:rPr>
          <w:rFonts w:ascii="Calibri" w:eastAsia="Calibri" w:hAnsi="Calibri" w:cs="Calibri"/>
          <w:i/>
          <w:iCs/>
          <w:sz w:val="20"/>
          <w:szCs w:val="20"/>
        </w:rPr>
        <w:t xml:space="preserve">„Tiekėjų </w:t>
      </w:r>
      <w:r>
        <w:rPr>
          <w:rFonts w:ascii="Calibri" w:eastAsia="Calibri" w:hAnsi="Calibri" w:cs="Calibri"/>
          <w:i/>
          <w:iCs/>
          <w:sz w:val="20"/>
          <w:szCs w:val="20"/>
        </w:rPr>
        <w:t>kvalifikacijos reikalavimai</w:t>
      </w:r>
      <w:r w:rsidRPr="002C56BA">
        <w:rPr>
          <w:rFonts w:ascii="Calibri" w:eastAsia="Calibri" w:hAnsi="Calibri" w:cs="Calibri"/>
          <w:i/>
          <w:iCs/>
          <w:sz w:val="20"/>
          <w:szCs w:val="20"/>
        </w:rPr>
        <w:t>“</w:t>
      </w:r>
      <w:bookmarkEnd w:id="80"/>
      <w:bookmarkEnd w:id="81"/>
    </w:p>
    <w:p w14:paraId="05828F3F" w14:textId="77777777" w:rsidR="00A55616" w:rsidRPr="001728AE" w:rsidRDefault="00A55616" w:rsidP="00A55616">
      <w:pPr>
        <w:pStyle w:val="Betarp"/>
        <w:jc w:val="center"/>
        <w:rPr>
          <w:rFonts w:ascii="Calibri" w:hAnsi="Calibri" w:cs="Calibri"/>
          <w:sz w:val="24"/>
          <w:szCs w:val="24"/>
        </w:rPr>
      </w:pPr>
    </w:p>
    <w:p w14:paraId="7CBE090C" w14:textId="77777777" w:rsidR="00A55616" w:rsidRPr="001728AE" w:rsidRDefault="00A55616" w:rsidP="00A55616">
      <w:pPr>
        <w:pStyle w:val="Betarp"/>
        <w:jc w:val="center"/>
        <w:rPr>
          <w:rFonts w:ascii="Calibri" w:eastAsia="Arial Unicode MS" w:hAnsi="Calibri" w:cs="Calibri"/>
          <w:b/>
          <w:bCs/>
          <w:caps/>
          <w:spacing w:val="4"/>
          <w:sz w:val="24"/>
          <w:szCs w:val="24"/>
          <w:bdr w:val="none" w:sz="0" w:space="0" w:color="auto" w:frame="1"/>
        </w:rPr>
      </w:pPr>
    </w:p>
    <w:p w14:paraId="216E1529" w14:textId="77777777" w:rsidR="00A55616" w:rsidRPr="001728AE" w:rsidRDefault="00A55616" w:rsidP="00A55616">
      <w:pPr>
        <w:pStyle w:val="Betarp"/>
        <w:jc w:val="center"/>
        <w:rPr>
          <w:rFonts w:ascii="Calibri" w:eastAsia="Arial Unicode MS" w:hAnsi="Calibri" w:cs="Calibri"/>
          <w:b/>
          <w:bCs/>
          <w:caps/>
          <w:spacing w:val="4"/>
          <w:sz w:val="24"/>
          <w:szCs w:val="24"/>
          <w:bdr w:val="none" w:sz="0" w:space="0" w:color="auto" w:frame="1"/>
        </w:rPr>
      </w:pPr>
    </w:p>
    <w:p w14:paraId="172E8CDB" w14:textId="77777777" w:rsidR="00A55616" w:rsidRPr="001728AE" w:rsidRDefault="00A55616" w:rsidP="00A55616">
      <w:pPr>
        <w:pStyle w:val="Betarp"/>
        <w:jc w:val="center"/>
        <w:rPr>
          <w:rFonts w:ascii="Calibri" w:eastAsia="Arial Unicode MS" w:hAnsi="Calibri" w:cs="Calibri"/>
          <w:b/>
          <w:bCs/>
          <w:caps/>
          <w:spacing w:val="4"/>
          <w:sz w:val="24"/>
          <w:szCs w:val="24"/>
          <w:bdr w:val="none" w:sz="0" w:space="0" w:color="auto" w:frame="1"/>
        </w:rPr>
      </w:pPr>
      <w:r w:rsidRPr="001728AE">
        <w:rPr>
          <w:rFonts w:ascii="Calibri" w:eastAsia="Arial Unicode MS" w:hAnsi="Calibri" w:cs="Calibri"/>
          <w:b/>
          <w:bCs/>
          <w:caps/>
          <w:spacing w:val="4"/>
          <w:sz w:val="24"/>
          <w:szCs w:val="24"/>
          <w:bdr w:val="none" w:sz="0" w:space="0" w:color="auto" w:frame="1"/>
        </w:rPr>
        <w:t xml:space="preserve">TIEKĖJŲ </w:t>
      </w:r>
      <w:r>
        <w:rPr>
          <w:rFonts w:ascii="Calibri" w:eastAsia="Arial Unicode MS" w:hAnsi="Calibri" w:cs="Calibri"/>
          <w:b/>
          <w:bCs/>
          <w:caps/>
          <w:spacing w:val="4"/>
          <w:sz w:val="24"/>
          <w:szCs w:val="24"/>
          <w:bdr w:val="none" w:sz="0" w:space="0" w:color="auto" w:frame="1"/>
        </w:rPr>
        <w:t>KVALIFIKACIJOS REIKALAVIMAI</w:t>
      </w:r>
    </w:p>
    <w:p w14:paraId="6FDE618E" w14:textId="77777777" w:rsidR="00A55616" w:rsidRPr="001728AE" w:rsidRDefault="00A55616" w:rsidP="00A55616">
      <w:pPr>
        <w:pStyle w:val="Betarp"/>
        <w:jc w:val="center"/>
        <w:rPr>
          <w:rFonts w:ascii="Calibri" w:eastAsia="Arial Unicode MS" w:hAnsi="Calibri" w:cs="Calibri"/>
          <w:caps/>
          <w:spacing w:val="4"/>
          <w:sz w:val="24"/>
          <w:szCs w:val="24"/>
          <w:bdr w:val="none" w:sz="0" w:space="0" w:color="auto" w:frame="1"/>
        </w:rPr>
      </w:pPr>
    </w:p>
    <w:p w14:paraId="41518709" w14:textId="77777777" w:rsidR="00A55616" w:rsidRPr="001728AE" w:rsidRDefault="00A55616" w:rsidP="00A55616">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p>
    <w:p w14:paraId="6FB6473F" w14:textId="77777777" w:rsidR="00A55616" w:rsidRPr="001728AE" w:rsidRDefault="00A55616" w:rsidP="00A55616">
      <w:pPr>
        <w:spacing w:after="0" w:line="240" w:lineRule="auto"/>
        <w:jc w:val="center"/>
        <w:rPr>
          <w:rFonts w:ascii="Calibri" w:eastAsia="Calibri" w:hAnsi="Calibri" w:cs="Calibri"/>
          <w:sz w:val="24"/>
          <w:szCs w:val="24"/>
        </w:rPr>
      </w:pPr>
    </w:p>
    <w:p w14:paraId="3ED83A11" w14:textId="77777777" w:rsidR="00A55616" w:rsidRDefault="00A55616" w:rsidP="00A55616">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08387386" w14:textId="77777777" w:rsidR="00A55616" w:rsidRDefault="00A55616" w:rsidP="00A55616">
      <w:pPr>
        <w:rPr>
          <w:rFonts w:ascii="Calibri" w:eastAsia="Calibri" w:hAnsi="Calibri" w:cs="Calibri"/>
          <w:sz w:val="24"/>
          <w:szCs w:val="24"/>
        </w:rPr>
      </w:pPr>
      <w:r>
        <w:rPr>
          <w:rFonts w:ascii="Calibri" w:eastAsia="Calibri" w:hAnsi="Calibri" w:cs="Calibri"/>
          <w:sz w:val="24"/>
          <w:szCs w:val="24"/>
        </w:rPr>
        <w:br w:type="page"/>
      </w:r>
    </w:p>
    <w:p w14:paraId="46DCE75A" w14:textId="77777777" w:rsidR="00A55616" w:rsidRPr="00554B08" w:rsidRDefault="00A55616" w:rsidP="00A55616">
      <w:pPr>
        <w:keepNext/>
        <w:keepLines/>
        <w:spacing w:after="0" w:line="240" w:lineRule="auto"/>
        <w:jc w:val="right"/>
        <w:outlineLvl w:val="1"/>
        <w:rPr>
          <w:rFonts w:eastAsia="Calibri" w:cstheme="minorHAnsi"/>
          <w:i/>
          <w:iCs/>
          <w:sz w:val="20"/>
          <w:szCs w:val="20"/>
        </w:rPr>
      </w:pPr>
      <w:bookmarkStart w:id="82" w:name="_Toc193747391"/>
      <w:bookmarkStart w:id="83" w:name="_Toc199152744"/>
      <w:bookmarkStart w:id="84" w:name="_Toc209430785"/>
      <w:r w:rsidRPr="00554B08">
        <w:rPr>
          <w:rFonts w:eastAsia="Calibri" w:cstheme="minorHAnsi"/>
          <w:i/>
          <w:iCs/>
          <w:sz w:val="20"/>
          <w:szCs w:val="20"/>
        </w:rPr>
        <w:lastRenderedPageBreak/>
        <w:t>Specialiųjų pirkimo sąlygų 5 prieda</w:t>
      </w:r>
      <w:bookmarkEnd w:id="82"/>
      <w:r w:rsidRPr="00554B08">
        <w:rPr>
          <w:rFonts w:eastAsia="Calibri" w:cstheme="minorHAnsi"/>
          <w:i/>
          <w:iCs/>
          <w:sz w:val="20"/>
          <w:szCs w:val="20"/>
        </w:rPr>
        <w:t>s</w:t>
      </w:r>
      <w:bookmarkEnd w:id="83"/>
      <w:bookmarkEnd w:id="84"/>
    </w:p>
    <w:p w14:paraId="23A44DAD" w14:textId="77777777" w:rsidR="00A55616" w:rsidRPr="00554B08" w:rsidRDefault="00A55616" w:rsidP="00A55616">
      <w:pPr>
        <w:keepNext/>
        <w:keepLines/>
        <w:spacing w:after="0" w:line="240" w:lineRule="auto"/>
        <w:jc w:val="right"/>
        <w:outlineLvl w:val="1"/>
        <w:rPr>
          <w:rFonts w:eastAsia="Calibri" w:cstheme="minorHAnsi"/>
          <w:i/>
          <w:iCs/>
          <w:sz w:val="20"/>
          <w:szCs w:val="20"/>
        </w:rPr>
      </w:pPr>
      <w:r w:rsidRPr="00554B08">
        <w:rPr>
          <w:rFonts w:eastAsia="Calibri" w:cstheme="minorHAnsi"/>
          <w:i/>
          <w:iCs/>
          <w:sz w:val="20"/>
          <w:szCs w:val="20"/>
        </w:rPr>
        <w:t xml:space="preserve"> </w:t>
      </w:r>
      <w:bookmarkStart w:id="85" w:name="_Toc193747392"/>
      <w:bookmarkStart w:id="86" w:name="_Toc199152745"/>
      <w:bookmarkStart w:id="87" w:name="_Toc209430786"/>
      <w:r w:rsidRPr="00554B08">
        <w:rPr>
          <w:rFonts w:eastAsia="Calibri" w:cstheme="minorHAnsi"/>
          <w:i/>
          <w:iCs/>
          <w:sz w:val="20"/>
          <w:szCs w:val="20"/>
        </w:rPr>
        <w:t>„Pasiūlymų vertinimo kriterijai ir sąlygos“</w:t>
      </w:r>
      <w:bookmarkEnd w:id="85"/>
      <w:bookmarkEnd w:id="86"/>
      <w:bookmarkEnd w:id="87"/>
      <w:r w:rsidRPr="00554B08">
        <w:rPr>
          <w:rFonts w:eastAsia="Calibri" w:cstheme="minorHAnsi"/>
          <w:i/>
          <w:iCs/>
          <w:sz w:val="20"/>
          <w:szCs w:val="20"/>
        </w:rPr>
        <w:t xml:space="preserve"> </w:t>
      </w:r>
    </w:p>
    <w:p w14:paraId="7144A17D" w14:textId="77777777" w:rsidR="00A55616" w:rsidRPr="00554B08" w:rsidRDefault="00A55616" w:rsidP="00A55616">
      <w:pPr>
        <w:pBdr>
          <w:top w:val="nil"/>
          <w:left w:val="nil"/>
          <w:bottom w:val="nil"/>
          <w:right w:val="nil"/>
          <w:between w:val="nil"/>
          <w:bar w:val="nil"/>
        </w:pBdr>
        <w:spacing w:after="0" w:line="240" w:lineRule="auto"/>
        <w:jc w:val="right"/>
        <w:rPr>
          <w:rFonts w:eastAsia="Times New Roman" w:cstheme="minorHAnsi"/>
          <w:sz w:val="24"/>
          <w:szCs w:val="24"/>
          <w:bdr w:val="nil"/>
          <w:lang w:eastAsia="en-US"/>
        </w:rPr>
      </w:pPr>
    </w:p>
    <w:p w14:paraId="70F428BA" w14:textId="77777777" w:rsidR="00A55616" w:rsidRPr="00554B08" w:rsidRDefault="00A55616" w:rsidP="00A55616">
      <w:pPr>
        <w:pBdr>
          <w:top w:val="nil"/>
          <w:left w:val="nil"/>
          <w:bottom w:val="nil"/>
          <w:right w:val="nil"/>
          <w:between w:val="nil"/>
          <w:bar w:val="nil"/>
        </w:pBdr>
        <w:spacing w:after="0" w:line="240" w:lineRule="auto"/>
        <w:jc w:val="center"/>
        <w:rPr>
          <w:rFonts w:eastAsia="Arial Unicode MS" w:cstheme="minorHAnsi"/>
          <w:b/>
          <w:bCs/>
          <w:caps/>
          <w:sz w:val="24"/>
          <w:szCs w:val="24"/>
          <w:bdr w:val="none" w:sz="0" w:space="0" w:color="auto" w:frame="1"/>
          <w:lang w:eastAsia="en-US"/>
        </w:rPr>
      </w:pPr>
    </w:p>
    <w:p w14:paraId="61CB4C33" w14:textId="77777777" w:rsidR="00A55616" w:rsidRPr="00554B08" w:rsidRDefault="00A55616" w:rsidP="00A55616">
      <w:pPr>
        <w:pBdr>
          <w:top w:val="nil"/>
          <w:left w:val="nil"/>
          <w:bottom w:val="nil"/>
          <w:right w:val="nil"/>
          <w:between w:val="nil"/>
          <w:bar w:val="nil"/>
        </w:pBdr>
        <w:spacing w:after="0" w:line="240" w:lineRule="auto"/>
        <w:jc w:val="center"/>
        <w:rPr>
          <w:rFonts w:eastAsia="Arial Unicode MS" w:cstheme="minorHAnsi"/>
          <w:b/>
          <w:bCs/>
          <w:caps/>
          <w:sz w:val="24"/>
          <w:szCs w:val="24"/>
          <w:bdr w:val="none" w:sz="0" w:space="0" w:color="auto" w:frame="1"/>
          <w:lang w:eastAsia="en-US"/>
        </w:rPr>
      </w:pPr>
    </w:p>
    <w:p w14:paraId="4F371845" w14:textId="77777777" w:rsidR="00A55616" w:rsidRPr="00554B08" w:rsidRDefault="00A55616" w:rsidP="00A55616">
      <w:pPr>
        <w:pBdr>
          <w:top w:val="nil"/>
          <w:left w:val="nil"/>
          <w:bottom w:val="nil"/>
          <w:right w:val="nil"/>
          <w:between w:val="nil"/>
          <w:bar w:val="nil"/>
        </w:pBdr>
        <w:spacing w:after="0" w:line="240" w:lineRule="auto"/>
        <w:jc w:val="center"/>
        <w:rPr>
          <w:rFonts w:eastAsia="Arial Unicode MS" w:cstheme="minorHAnsi"/>
          <w:b/>
          <w:bCs/>
          <w:caps/>
          <w:sz w:val="24"/>
          <w:szCs w:val="24"/>
          <w:bdr w:val="none" w:sz="0" w:space="0" w:color="auto" w:frame="1"/>
          <w:lang w:eastAsia="en-US"/>
        </w:rPr>
      </w:pPr>
      <w:r w:rsidRPr="00554B08">
        <w:rPr>
          <w:rFonts w:eastAsia="Calibri" w:cstheme="minorHAnsi"/>
          <w:b/>
          <w:bCs/>
          <w:sz w:val="24"/>
          <w:szCs w:val="24"/>
        </w:rPr>
        <w:t>PASIŪLYMŲ VERTINIMO KRITERIJAI IR SĄLYGOS</w:t>
      </w:r>
    </w:p>
    <w:p w14:paraId="0FAADD72" w14:textId="77777777" w:rsidR="00A55616" w:rsidRPr="00554B08" w:rsidRDefault="00A55616" w:rsidP="00A55616">
      <w:pPr>
        <w:jc w:val="center"/>
        <w:rPr>
          <w:rFonts w:eastAsia="Calibri" w:cstheme="minorHAnsi"/>
          <w:i/>
          <w:sz w:val="24"/>
          <w:szCs w:val="24"/>
        </w:rPr>
      </w:pPr>
    </w:p>
    <w:p w14:paraId="28FE11BE" w14:textId="77777777" w:rsidR="00A55616" w:rsidRPr="00554B08" w:rsidRDefault="00A55616" w:rsidP="00A55616">
      <w:pPr>
        <w:jc w:val="center"/>
        <w:rPr>
          <w:rFonts w:eastAsia="Calibri" w:cstheme="minorHAnsi"/>
          <w:i/>
          <w:color w:val="FF0000"/>
          <w:sz w:val="24"/>
          <w:szCs w:val="24"/>
        </w:rPr>
      </w:pPr>
      <w:r w:rsidRPr="00554B08">
        <w:rPr>
          <w:rFonts w:eastAsia="Calibri" w:cstheme="minorHAnsi"/>
          <w:i/>
          <w:color w:val="FF0000"/>
          <w:sz w:val="24"/>
          <w:szCs w:val="24"/>
        </w:rPr>
        <w:t>(pridedama atskiru priedu)</w:t>
      </w:r>
    </w:p>
    <w:p w14:paraId="35FB69C2" w14:textId="77777777" w:rsidR="00A55616" w:rsidRPr="00554B08" w:rsidRDefault="00A55616" w:rsidP="00A55616">
      <w:pPr>
        <w:spacing w:after="0" w:line="240" w:lineRule="auto"/>
        <w:jc w:val="center"/>
        <w:rPr>
          <w:rFonts w:eastAsia="Calibri" w:cstheme="minorHAnsi"/>
          <w:sz w:val="24"/>
          <w:szCs w:val="24"/>
        </w:rPr>
      </w:pPr>
      <w:r w:rsidRPr="00554B08">
        <w:rPr>
          <w:rFonts w:eastAsia="Calibri" w:cstheme="minorHAnsi"/>
          <w:sz w:val="24"/>
          <w:szCs w:val="24"/>
        </w:rPr>
        <w:t>______________________</w:t>
      </w:r>
    </w:p>
    <w:p w14:paraId="0915191D" w14:textId="77777777" w:rsidR="00A55616" w:rsidRPr="00554B08" w:rsidRDefault="00A55616" w:rsidP="00A55616">
      <w:pPr>
        <w:pStyle w:val="Betarp"/>
        <w:jc w:val="center"/>
        <w:rPr>
          <w:rFonts w:eastAsia="Arial Unicode MS" w:cstheme="minorHAnsi"/>
          <w:caps/>
          <w:spacing w:val="4"/>
          <w:sz w:val="24"/>
          <w:szCs w:val="24"/>
          <w:bdr w:val="none" w:sz="0" w:space="0" w:color="auto" w:frame="1"/>
        </w:rPr>
      </w:pPr>
    </w:p>
    <w:p w14:paraId="097114A7" w14:textId="77777777" w:rsidR="00A55616" w:rsidRPr="00554B08" w:rsidRDefault="00A55616" w:rsidP="00A55616">
      <w:pPr>
        <w:rPr>
          <w:rFonts w:eastAsia="Arial Unicode MS" w:cstheme="minorHAnsi"/>
          <w:caps/>
          <w:spacing w:val="4"/>
          <w:sz w:val="24"/>
          <w:szCs w:val="24"/>
          <w:bdr w:val="none" w:sz="0" w:space="0" w:color="auto" w:frame="1"/>
        </w:rPr>
      </w:pPr>
      <w:r w:rsidRPr="00554B08">
        <w:rPr>
          <w:rFonts w:eastAsia="Arial Unicode MS" w:cstheme="minorHAnsi"/>
          <w:caps/>
          <w:spacing w:val="4"/>
          <w:sz w:val="24"/>
          <w:szCs w:val="24"/>
          <w:bdr w:val="none" w:sz="0" w:space="0" w:color="auto" w:frame="1"/>
        </w:rPr>
        <w:br w:type="page"/>
      </w:r>
    </w:p>
    <w:p w14:paraId="0FB8D615" w14:textId="75FB01B3" w:rsidR="00586F8A" w:rsidRPr="001728AE" w:rsidRDefault="001153AD" w:rsidP="00586F8A">
      <w:pPr>
        <w:keepNext/>
        <w:keepLines/>
        <w:spacing w:after="0" w:line="240" w:lineRule="auto"/>
        <w:jc w:val="right"/>
        <w:outlineLvl w:val="1"/>
        <w:rPr>
          <w:rFonts w:ascii="Calibri" w:eastAsia="Calibri" w:hAnsi="Calibri" w:cs="Calibri"/>
          <w:sz w:val="20"/>
          <w:szCs w:val="20"/>
        </w:rPr>
      </w:pPr>
      <w:bookmarkStart w:id="88" w:name="_Toc209430787"/>
      <w:bookmarkStart w:id="89" w:name="_Ref38540913"/>
      <w:bookmarkStart w:id="90" w:name="_Ref38898051"/>
      <w:bookmarkStart w:id="91" w:name="_Ref38901392"/>
      <w:bookmarkStart w:id="92" w:name="_Toc155883265"/>
      <w:bookmarkStart w:id="93" w:name="_Toc184635715"/>
      <w:r w:rsidRPr="001728AE">
        <w:rPr>
          <w:rFonts w:ascii="Calibri" w:eastAsia="Calibri Light" w:hAnsi="Calibri" w:cs="Calibri"/>
          <w:sz w:val="20"/>
          <w:szCs w:val="20"/>
        </w:rPr>
        <w:lastRenderedPageBreak/>
        <w:t>Specialiųjų pirkimo sąlygų</w:t>
      </w:r>
      <w:r w:rsidRPr="001728AE">
        <w:rPr>
          <w:rFonts w:ascii="Calibri" w:eastAsia="Calibri" w:hAnsi="Calibri" w:cs="Calibri"/>
          <w:sz w:val="20"/>
          <w:szCs w:val="20"/>
        </w:rPr>
        <w:t xml:space="preserve"> </w:t>
      </w:r>
      <w:r w:rsidR="00A55616">
        <w:rPr>
          <w:rFonts w:ascii="Calibri" w:eastAsia="Calibri" w:hAnsi="Calibri" w:cs="Calibri"/>
          <w:sz w:val="20"/>
          <w:szCs w:val="20"/>
        </w:rPr>
        <w:t>6</w:t>
      </w:r>
      <w:r w:rsidR="00076364">
        <w:rPr>
          <w:rFonts w:ascii="Calibri" w:eastAsia="Calibri" w:hAnsi="Calibri" w:cs="Calibri"/>
          <w:sz w:val="20"/>
          <w:szCs w:val="20"/>
        </w:rPr>
        <w:t xml:space="preserve">_1 ir </w:t>
      </w:r>
      <w:r w:rsidR="00A55616">
        <w:rPr>
          <w:rFonts w:ascii="Calibri" w:eastAsia="Calibri" w:hAnsi="Calibri" w:cs="Calibri"/>
          <w:sz w:val="20"/>
          <w:szCs w:val="20"/>
        </w:rPr>
        <w:t>6</w:t>
      </w:r>
      <w:r w:rsidR="00076364">
        <w:rPr>
          <w:rFonts w:ascii="Calibri" w:eastAsia="Calibri" w:hAnsi="Calibri" w:cs="Calibri"/>
          <w:sz w:val="20"/>
          <w:szCs w:val="20"/>
        </w:rPr>
        <w:t>_2</w:t>
      </w:r>
      <w:r w:rsidRPr="001728AE">
        <w:rPr>
          <w:rFonts w:ascii="Calibri" w:eastAsia="Calibri" w:hAnsi="Calibri" w:cs="Calibri"/>
          <w:sz w:val="20"/>
          <w:szCs w:val="20"/>
        </w:rPr>
        <w:t xml:space="preserve"> prieda</w:t>
      </w:r>
      <w:r w:rsidR="00076364">
        <w:rPr>
          <w:rFonts w:ascii="Calibri" w:eastAsia="Calibri" w:hAnsi="Calibri" w:cs="Calibri"/>
          <w:sz w:val="20"/>
          <w:szCs w:val="20"/>
        </w:rPr>
        <w:t>i</w:t>
      </w:r>
      <w:bookmarkEnd w:id="88"/>
    </w:p>
    <w:p w14:paraId="60D73838" w14:textId="5BDB8637" w:rsidR="001153AD" w:rsidRPr="001728AE" w:rsidRDefault="001153AD" w:rsidP="00586F8A">
      <w:pPr>
        <w:keepNext/>
        <w:keepLines/>
        <w:spacing w:after="0" w:line="240" w:lineRule="auto"/>
        <w:jc w:val="right"/>
        <w:outlineLvl w:val="1"/>
        <w:rPr>
          <w:rFonts w:ascii="Calibri" w:eastAsia="Calibri" w:hAnsi="Calibri" w:cs="Calibri"/>
          <w:sz w:val="20"/>
          <w:szCs w:val="20"/>
        </w:rPr>
      </w:pPr>
      <w:r w:rsidRPr="001728AE">
        <w:rPr>
          <w:rFonts w:ascii="Calibri" w:eastAsia="Calibri" w:hAnsi="Calibri" w:cs="Calibri"/>
          <w:sz w:val="20"/>
          <w:szCs w:val="20"/>
        </w:rPr>
        <w:t xml:space="preserve"> </w:t>
      </w:r>
      <w:bookmarkStart w:id="94" w:name="_Toc209430788"/>
      <w:r w:rsidRPr="001728AE">
        <w:rPr>
          <w:rFonts w:ascii="Calibri" w:eastAsia="Calibri" w:hAnsi="Calibri" w:cs="Calibri"/>
          <w:sz w:val="20"/>
          <w:szCs w:val="20"/>
        </w:rPr>
        <w:t>„Pasiūlymo forma“</w:t>
      </w:r>
      <w:bookmarkEnd w:id="89"/>
      <w:bookmarkEnd w:id="90"/>
      <w:bookmarkEnd w:id="91"/>
      <w:bookmarkEnd w:id="92"/>
      <w:bookmarkEnd w:id="93"/>
      <w:bookmarkEnd w:id="94"/>
    </w:p>
    <w:p w14:paraId="3B949DE7" w14:textId="77777777" w:rsidR="001153AD" w:rsidRPr="001728AE" w:rsidRDefault="001153AD" w:rsidP="001153AD">
      <w:pPr>
        <w:shd w:val="clear" w:color="auto" w:fill="FFFFFF"/>
        <w:spacing w:after="0" w:line="240" w:lineRule="auto"/>
        <w:ind w:right="-1"/>
        <w:jc w:val="center"/>
        <w:rPr>
          <w:rFonts w:ascii="Calibri" w:eastAsia="Times New Roman" w:hAnsi="Calibri" w:cs="Calibri"/>
          <w:b/>
          <w:sz w:val="24"/>
          <w:szCs w:val="24"/>
        </w:rPr>
      </w:pPr>
    </w:p>
    <w:p w14:paraId="62BBCA9A" w14:textId="77777777" w:rsidR="00586F8A" w:rsidRPr="001728AE" w:rsidRDefault="00586F8A" w:rsidP="001153AD">
      <w:pPr>
        <w:shd w:val="clear" w:color="auto" w:fill="FFFFFF"/>
        <w:spacing w:after="0" w:line="240" w:lineRule="auto"/>
        <w:ind w:right="-1"/>
        <w:jc w:val="center"/>
        <w:rPr>
          <w:rFonts w:ascii="Calibri" w:eastAsia="Times New Roman" w:hAnsi="Calibri" w:cs="Calibri"/>
          <w:b/>
          <w:sz w:val="24"/>
          <w:szCs w:val="24"/>
        </w:rPr>
      </w:pPr>
    </w:p>
    <w:p w14:paraId="316EA4D7" w14:textId="77777777" w:rsidR="00586F8A" w:rsidRPr="001728AE" w:rsidRDefault="00586F8A" w:rsidP="001153AD">
      <w:pPr>
        <w:shd w:val="clear" w:color="auto" w:fill="FFFFFF"/>
        <w:spacing w:after="0" w:line="240" w:lineRule="auto"/>
        <w:ind w:right="-1"/>
        <w:jc w:val="center"/>
        <w:rPr>
          <w:rFonts w:ascii="Calibri" w:eastAsia="Times New Roman" w:hAnsi="Calibri" w:cs="Calibri"/>
          <w:b/>
          <w:sz w:val="24"/>
          <w:szCs w:val="24"/>
        </w:rPr>
      </w:pPr>
    </w:p>
    <w:p w14:paraId="4F7A846E" w14:textId="58D79DF8" w:rsidR="001153AD" w:rsidRPr="001728AE" w:rsidRDefault="001153AD" w:rsidP="001153AD">
      <w:pPr>
        <w:spacing w:after="0" w:line="240" w:lineRule="auto"/>
        <w:jc w:val="center"/>
        <w:rPr>
          <w:rFonts w:ascii="Calibri" w:eastAsia="Times New Roman" w:hAnsi="Calibri" w:cs="Calibri"/>
          <w:b/>
          <w:bCs/>
          <w:caps/>
          <w:spacing w:val="20"/>
          <w:sz w:val="24"/>
          <w:szCs w:val="24"/>
        </w:rPr>
      </w:pPr>
      <w:r w:rsidRPr="001728AE">
        <w:rPr>
          <w:rFonts w:ascii="Calibri" w:eastAsia="Times New Roman" w:hAnsi="Calibri" w:cs="Calibri"/>
          <w:b/>
          <w:bCs/>
          <w:caps/>
          <w:spacing w:val="20"/>
          <w:sz w:val="24"/>
          <w:szCs w:val="24"/>
        </w:rPr>
        <w:t>PASIŪLYM</w:t>
      </w:r>
      <w:r w:rsidR="00586F8A" w:rsidRPr="001728AE">
        <w:rPr>
          <w:rFonts w:ascii="Calibri" w:eastAsia="Times New Roman" w:hAnsi="Calibri" w:cs="Calibri"/>
          <w:b/>
          <w:bCs/>
          <w:caps/>
          <w:spacing w:val="20"/>
          <w:sz w:val="24"/>
          <w:szCs w:val="24"/>
        </w:rPr>
        <w:t>O FORMA</w:t>
      </w:r>
    </w:p>
    <w:p w14:paraId="2A373DD0" w14:textId="77777777" w:rsidR="001153AD" w:rsidRPr="001728AE" w:rsidRDefault="001153AD" w:rsidP="001153AD">
      <w:pPr>
        <w:spacing w:after="0" w:line="240" w:lineRule="auto"/>
        <w:jc w:val="center"/>
        <w:rPr>
          <w:rFonts w:ascii="Calibri" w:eastAsia="Times New Roman" w:hAnsi="Calibri" w:cs="Calibri"/>
          <w:b/>
          <w:bCs/>
          <w:caps/>
          <w:spacing w:val="20"/>
          <w:sz w:val="24"/>
          <w:szCs w:val="24"/>
        </w:rPr>
      </w:pPr>
    </w:p>
    <w:p w14:paraId="71AAA952" w14:textId="77777777" w:rsidR="001153AD" w:rsidRPr="001728AE" w:rsidRDefault="001153AD" w:rsidP="001153AD">
      <w:pPr>
        <w:jc w:val="center"/>
        <w:rPr>
          <w:rFonts w:ascii="Calibri" w:eastAsia="Calibri" w:hAnsi="Calibri" w:cs="Calibri"/>
          <w:i/>
          <w:sz w:val="24"/>
          <w:szCs w:val="24"/>
        </w:rPr>
      </w:pPr>
    </w:p>
    <w:p w14:paraId="3B2EB429" w14:textId="77777777" w:rsidR="001153AD" w:rsidRPr="001728AE" w:rsidRDefault="001153AD" w:rsidP="001153AD">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p>
    <w:p w14:paraId="09C26F07" w14:textId="77777777" w:rsidR="001153AD" w:rsidRPr="001728AE" w:rsidRDefault="001153AD" w:rsidP="001153AD">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032A02C3" w14:textId="77777777" w:rsidR="001153AD" w:rsidRPr="001728AE" w:rsidRDefault="001153AD" w:rsidP="001153AD">
      <w:pPr>
        <w:pStyle w:val="Betarp"/>
        <w:jc w:val="center"/>
        <w:rPr>
          <w:rFonts w:ascii="Calibri" w:eastAsia="Arial Unicode MS" w:hAnsi="Calibri" w:cs="Calibri"/>
          <w:caps/>
          <w:spacing w:val="4"/>
          <w:sz w:val="24"/>
          <w:szCs w:val="24"/>
          <w:bdr w:val="none" w:sz="0" w:space="0" w:color="auto" w:frame="1"/>
        </w:rPr>
      </w:pPr>
    </w:p>
    <w:p w14:paraId="7DB8B48C" w14:textId="77777777" w:rsidR="001153AD" w:rsidRPr="001728AE" w:rsidRDefault="001153AD" w:rsidP="001153AD">
      <w:pPr>
        <w:shd w:val="clear" w:color="auto" w:fill="FFFFFF"/>
        <w:spacing w:after="0" w:line="240" w:lineRule="auto"/>
        <w:ind w:right="-1"/>
        <w:jc w:val="center"/>
        <w:rPr>
          <w:rFonts w:ascii="Calibri" w:eastAsia="Times New Roman" w:hAnsi="Calibri" w:cs="Calibri"/>
          <w:bCs/>
          <w:sz w:val="24"/>
          <w:szCs w:val="24"/>
        </w:rPr>
      </w:pPr>
    </w:p>
    <w:p w14:paraId="31F36A87" w14:textId="77777777" w:rsidR="001153AD" w:rsidRPr="001728AE" w:rsidRDefault="001153AD" w:rsidP="001153AD">
      <w:pPr>
        <w:pStyle w:val="Antrat2"/>
        <w:jc w:val="both"/>
        <w:rPr>
          <w:rFonts w:ascii="Calibri" w:hAnsi="Calibri" w:cs="Calibri"/>
          <w:iCs/>
          <w:color w:val="auto"/>
          <w:spacing w:val="-8"/>
          <w:sz w:val="24"/>
          <w:szCs w:val="24"/>
        </w:rPr>
      </w:pPr>
    </w:p>
    <w:p w14:paraId="624A9DC6" w14:textId="77777777" w:rsidR="001153AD" w:rsidRDefault="001153AD" w:rsidP="001153AD">
      <w:pPr>
        <w:rPr>
          <w:rFonts w:ascii="Calibri" w:hAnsi="Calibri" w:cs="Calibri"/>
        </w:rPr>
      </w:pPr>
      <w:r w:rsidRPr="001728AE">
        <w:rPr>
          <w:rFonts w:ascii="Calibri" w:hAnsi="Calibri" w:cs="Calibri"/>
        </w:rPr>
        <w:br w:type="page"/>
      </w:r>
    </w:p>
    <w:p w14:paraId="3BE95325" w14:textId="6369552D" w:rsidR="001131CD" w:rsidRPr="001728AE" w:rsidRDefault="001131CD" w:rsidP="001131CD">
      <w:pPr>
        <w:keepNext/>
        <w:keepLines/>
        <w:spacing w:after="0" w:line="240" w:lineRule="auto"/>
        <w:jc w:val="right"/>
        <w:outlineLvl w:val="1"/>
        <w:rPr>
          <w:rFonts w:ascii="Calibri" w:eastAsia="Calibri" w:hAnsi="Calibri" w:cs="Calibri"/>
          <w:sz w:val="20"/>
          <w:szCs w:val="20"/>
        </w:rPr>
      </w:pPr>
      <w:bookmarkStart w:id="95" w:name="_Toc209430789"/>
      <w:r w:rsidRPr="001728AE">
        <w:rPr>
          <w:rFonts w:ascii="Calibri" w:eastAsia="Calibri" w:hAnsi="Calibri" w:cs="Calibri"/>
          <w:sz w:val="20"/>
          <w:szCs w:val="20"/>
        </w:rPr>
        <w:lastRenderedPageBreak/>
        <w:t xml:space="preserve">Specialiųjų pirkimo sąlygų </w:t>
      </w:r>
      <w:r w:rsidR="00A55616">
        <w:rPr>
          <w:rFonts w:ascii="Calibri" w:eastAsia="Calibri" w:hAnsi="Calibri" w:cs="Calibri"/>
          <w:sz w:val="20"/>
          <w:szCs w:val="20"/>
        </w:rPr>
        <w:t>7</w:t>
      </w:r>
      <w:r w:rsidRPr="001728AE">
        <w:rPr>
          <w:rFonts w:ascii="Calibri" w:eastAsia="Calibri" w:hAnsi="Calibri" w:cs="Calibri"/>
          <w:sz w:val="20"/>
          <w:szCs w:val="20"/>
        </w:rPr>
        <w:t xml:space="preserve"> prieda</w:t>
      </w:r>
      <w:r w:rsidR="005A1A22">
        <w:rPr>
          <w:rFonts w:ascii="Calibri" w:eastAsia="Calibri" w:hAnsi="Calibri" w:cs="Calibri"/>
          <w:sz w:val="20"/>
          <w:szCs w:val="20"/>
        </w:rPr>
        <w:t>s</w:t>
      </w:r>
      <w:bookmarkEnd w:id="95"/>
      <w:r w:rsidRPr="001728AE">
        <w:rPr>
          <w:rFonts w:ascii="Calibri" w:eastAsia="Calibri" w:hAnsi="Calibri" w:cs="Calibri"/>
          <w:sz w:val="20"/>
          <w:szCs w:val="20"/>
        </w:rPr>
        <w:t xml:space="preserve"> </w:t>
      </w:r>
    </w:p>
    <w:p w14:paraId="012785C4" w14:textId="108C2459" w:rsidR="001131CD" w:rsidRPr="001728AE" w:rsidRDefault="001131CD" w:rsidP="001131CD">
      <w:pPr>
        <w:keepNext/>
        <w:keepLines/>
        <w:spacing w:after="0" w:line="240" w:lineRule="auto"/>
        <w:jc w:val="right"/>
        <w:outlineLvl w:val="1"/>
        <w:rPr>
          <w:rFonts w:ascii="Calibri" w:eastAsia="Calibri" w:hAnsi="Calibri" w:cs="Calibri"/>
          <w:sz w:val="20"/>
          <w:szCs w:val="20"/>
        </w:rPr>
      </w:pPr>
      <w:bookmarkStart w:id="96" w:name="_Toc209430790"/>
      <w:r w:rsidRPr="001728AE">
        <w:rPr>
          <w:rFonts w:ascii="Calibri" w:eastAsia="Calibri" w:hAnsi="Calibri" w:cs="Calibri"/>
          <w:sz w:val="20"/>
          <w:szCs w:val="20"/>
        </w:rPr>
        <w:t>„</w:t>
      </w:r>
      <w:r w:rsidR="00AC420D">
        <w:rPr>
          <w:rFonts w:ascii="Calibri" w:hAnsi="Calibri" w:cs="Calibri"/>
          <w:sz w:val="20"/>
          <w:szCs w:val="20"/>
        </w:rPr>
        <w:t>S</w:t>
      </w:r>
      <w:r w:rsidR="00AC420D" w:rsidRPr="00AC420D">
        <w:rPr>
          <w:rFonts w:ascii="Calibri" w:hAnsi="Calibri" w:cs="Calibri"/>
          <w:sz w:val="20"/>
          <w:szCs w:val="20"/>
        </w:rPr>
        <w:t>iūlomų prekių techninės charakteristikos ir jų atitikimas techninės specifikacijos reikalavimam</w:t>
      </w:r>
      <w:r w:rsidR="00AC420D">
        <w:rPr>
          <w:rFonts w:ascii="Calibri" w:hAnsi="Calibri" w:cs="Calibri"/>
          <w:sz w:val="20"/>
          <w:szCs w:val="20"/>
        </w:rPr>
        <w:t>s</w:t>
      </w:r>
      <w:r w:rsidRPr="001728AE">
        <w:rPr>
          <w:rFonts w:ascii="Calibri" w:eastAsia="Calibri" w:hAnsi="Calibri" w:cs="Calibri"/>
          <w:sz w:val="20"/>
          <w:szCs w:val="20"/>
        </w:rPr>
        <w:t>“</w:t>
      </w:r>
      <w:bookmarkEnd w:id="96"/>
      <w:r w:rsidR="00AC420D">
        <w:rPr>
          <w:rFonts w:ascii="Calibri" w:eastAsia="Calibri" w:hAnsi="Calibri" w:cs="Calibri"/>
          <w:sz w:val="20"/>
          <w:szCs w:val="20"/>
        </w:rPr>
        <w:t xml:space="preserve"> </w:t>
      </w:r>
    </w:p>
    <w:p w14:paraId="64436314" w14:textId="77777777" w:rsidR="001131CD" w:rsidRPr="001728AE" w:rsidRDefault="001131CD" w:rsidP="001131CD">
      <w:pPr>
        <w:spacing w:after="0" w:line="240" w:lineRule="auto"/>
        <w:rPr>
          <w:rFonts w:ascii="Calibri" w:eastAsia="Calibri" w:hAnsi="Calibri" w:cs="Calibri"/>
          <w:sz w:val="24"/>
          <w:szCs w:val="24"/>
          <w:lang w:eastAsia="en-US"/>
        </w:rPr>
      </w:pPr>
    </w:p>
    <w:p w14:paraId="21F402D5" w14:textId="77777777" w:rsidR="001131CD" w:rsidRDefault="001131CD" w:rsidP="001131CD">
      <w:pPr>
        <w:spacing w:after="0" w:line="240" w:lineRule="auto"/>
        <w:rPr>
          <w:rFonts w:ascii="Calibri" w:eastAsia="Calibri" w:hAnsi="Calibri" w:cs="Calibri"/>
          <w:sz w:val="24"/>
          <w:szCs w:val="24"/>
          <w:lang w:eastAsia="en-US"/>
        </w:rPr>
      </w:pPr>
    </w:p>
    <w:p w14:paraId="1C05409A" w14:textId="77777777" w:rsidR="00AC420D" w:rsidRPr="001728AE" w:rsidRDefault="00AC420D" w:rsidP="001131CD">
      <w:pPr>
        <w:spacing w:after="0" w:line="240" w:lineRule="auto"/>
        <w:rPr>
          <w:rFonts w:ascii="Calibri" w:eastAsia="Calibri" w:hAnsi="Calibri" w:cs="Calibri"/>
          <w:sz w:val="24"/>
          <w:szCs w:val="24"/>
          <w:lang w:eastAsia="en-US"/>
        </w:rPr>
      </w:pPr>
    </w:p>
    <w:p w14:paraId="291D6897" w14:textId="583D101A" w:rsidR="001131CD" w:rsidRPr="001728AE" w:rsidRDefault="001131CD" w:rsidP="001131CD">
      <w:pPr>
        <w:spacing w:after="0" w:line="240" w:lineRule="auto"/>
        <w:jc w:val="center"/>
        <w:rPr>
          <w:rFonts w:ascii="Calibri" w:eastAsia="Calibri" w:hAnsi="Calibri" w:cs="Calibri"/>
          <w:b/>
          <w:bCs/>
          <w:sz w:val="24"/>
          <w:szCs w:val="24"/>
          <w:lang w:eastAsia="en-US"/>
        </w:rPr>
      </w:pPr>
      <w:r w:rsidRPr="001131CD">
        <w:rPr>
          <w:rFonts w:ascii="Calibri" w:hAnsi="Calibri" w:cs="Calibri"/>
          <w:b/>
          <w:bCs/>
          <w:sz w:val="24"/>
          <w:szCs w:val="24"/>
        </w:rPr>
        <w:t>SIŪLOMŲ PREKIŲ TECHNINĖS CHARAKTERISTIKOS IR JŲ ATITIKIMAS TECHNINĖS SPECIFIKACIJOS REIKALAVIMAMS</w:t>
      </w:r>
      <w:r w:rsidRPr="001131CD">
        <w:rPr>
          <w:rFonts w:ascii="Calibri" w:eastAsia="Calibri" w:hAnsi="Calibri" w:cs="Calibri"/>
          <w:b/>
          <w:bCs/>
          <w:sz w:val="24"/>
          <w:szCs w:val="24"/>
          <w:lang w:eastAsia="en-US"/>
        </w:rPr>
        <w:t xml:space="preserve"> </w:t>
      </w:r>
    </w:p>
    <w:p w14:paraId="68424012" w14:textId="77777777" w:rsidR="001131CD" w:rsidRPr="001728AE" w:rsidRDefault="001131CD" w:rsidP="001131CD">
      <w:pPr>
        <w:pBdr>
          <w:top w:val="nil"/>
          <w:left w:val="nil"/>
          <w:bottom w:val="nil"/>
          <w:right w:val="nil"/>
          <w:between w:val="nil"/>
          <w:bar w:val="nil"/>
        </w:pBdr>
        <w:spacing w:after="0" w:line="240" w:lineRule="auto"/>
        <w:jc w:val="center"/>
        <w:outlineLvl w:val="0"/>
        <w:rPr>
          <w:rFonts w:ascii="Calibri" w:eastAsia="Arial Unicode MS" w:hAnsi="Calibri" w:cs="Calibri"/>
          <w:caps/>
          <w:spacing w:val="4"/>
          <w:sz w:val="24"/>
          <w:szCs w:val="24"/>
          <w:bdr w:val="nil"/>
        </w:rPr>
      </w:pPr>
    </w:p>
    <w:p w14:paraId="50A0DCDD" w14:textId="77777777" w:rsidR="001131CD" w:rsidRPr="001728AE" w:rsidRDefault="001131CD" w:rsidP="001131CD">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r w:rsidRPr="001728AE">
        <w:rPr>
          <w:rFonts w:ascii="Calibri" w:eastAsia="Calibri" w:hAnsi="Calibri" w:cs="Calibri"/>
          <w:i/>
          <w:sz w:val="24"/>
          <w:szCs w:val="24"/>
        </w:rPr>
        <w:t>)</w:t>
      </w:r>
    </w:p>
    <w:p w14:paraId="4645DA75" w14:textId="77777777" w:rsidR="001131CD" w:rsidRPr="001728AE" w:rsidRDefault="001131CD" w:rsidP="001131CD">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00DAA1FC" w14:textId="77777777" w:rsidR="001131CD" w:rsidRPr="001728AE" w:rsidRDefault="001131CD" w:rsidP="001131CD">
      <w:pPr>
        <w:pStyle w:val="Antrat2"/>
        <w:ind w:left="5103"/>
        <w:jc w:val="both"/>
        <w:rPr>
          <w:rFonts w:ascii="Calibri" w:eastAsia="Times New Roman" w:hAnsi="Calibri" w:cs="Calibri"/>
          <w:bCs/>
          <w:color w:val="auto"/>
          <w:sz w:val="24"/>
          <w:szCs w:val="24"/>
          <w:lang w:eastAsia="en-US"/>
        </w:rPr>
      </w:pPr>
    </w:p>
    <w:p w14:paraId="3C6D8B06" w14:textId="2EF06DA0" w:rsidR="00A55616" w:rsidRPr="00554B08" w:rsidRDefault="001131CD" w:rsidP="00A55616">
      <w:pPr>
        <w:keepNext/>
        <w:keepLines/>
        <w:spacing w:after="0" w:line="240" w:lineRule="auto"/>
        <w:jc w:val="right"/>
        <w:outlineLvl w:val="1"/>
        <w:rPr>
          <w:rFonts w:eastAsia="Calibri" w:cstheme="minorHAnsi"/>
          <w:i/>
          <w:iCs/>
          <w:sz w:val="20"/>
          <w:szCs w:val="20"/>
        </w:rPr>
      </w:pPr>
      <w:r w:rsidRPr="001728AE">
        <w:rPr>
          <w:rFonts w:ascii="Calibri" w:eastAsia="Times New Roman" w:hAnsi="Calibri" w:cs="Calibri"/>
          <w:bCs/>
          <w:sz w:val="24"/>
          <w:szCs w:val="24"/>
          <w:lang w:eastAsia="en-US"/>
        </w:rPr>
        <w:br w:type="page"/>
      </w:r>
      <w:bookmarkStart w:id="97" w:name="_Toc193747393"/>
      <w:bookmarkStart w:id="98" w:name="_Toc199152748"/>
      <w:bookmarkStart w:id="99" w:name="_Toc209430791"/>
      <w:bookmarkStart w:id="100" w:name="_Hlk197445051"/>
      <w:r w:rsidR="00A55616" w:rsidRPr="00554B08">
        <w:rPr>
          <w:rFonts w:eastAsia="Calibri" w:cstheme="minorHAnsi"/>
          <w:i/>
          <w:iCs/>
          <w:sz w:val="20"/>
          <w:szCs w:val="20"/>
        </w:rPr>
        <w:lastRenderedPageBreak/>
        <w:t xml:space="preserve">Specialiųjų pirkimo sąlygų </w:t>
      </w:r>
      <w:r w:rsidR="00A55616">
        <w:rPr>
          <w:rFonts w:eastAsia="Calibri" w:cstheme="minorHAnsi"/>
          <w:i/>
          <w:iCs/>
          <w:sz w:val="20"/>
          <w:szCs w:val="20"/>
        </w:rPr>
        <w:t>8</w:t>
      </w:r>
      <w:r w:rsidR="00A55616" w:rsidRPr="00554B08">
        <w:rPr>
          <w:rFonts w:eastAsia="Calibri" w:cstheme="minorHAnsi"/>
          <w:i/>
          <w:iCs/>
          <w:sz w:val="20"/>
          <w:szCs w:val="20"/>
        </w:rPr>
        <w:t xml:space="preserve"> prieda</w:t>
      </w:r>
      <w:bookmarkEnd w:id="97"/>
      <w:r w:rsidR="00A55616" w:rsidRPr="00554B08">
        <w:rPr>
          <w:rFonts w:eastAsia="Calibri" w:cstheme="minorHAnsi"/>
          <w:i/>
          <w:iCs/>
          <w:sz w:val="20"/>
          <w:szCs w:val="20"/>
        </w:rPr>
        <w:t>s</w:t>
      </w:r>
      <w:bookmarkEnd w:id="98"/>
      <w:bookmarkEnd w:id="99"/>
    </w:p>
    <w:p w14:paraId="517B361B" w14:textId="3397363D" w:rsidR="00A55616" w:rsidRPr="00554B08" w:rsidRDefault="00A55616" w:rsidP="00A55616">
      <w:pPr>
        <w:keepNext/>
        <w:keepLines/>
        <w:spacing w:after="0" w:line="240" w:lineRule="auto"/>
        <w:jc w:val="right"/>
        <w:outlineLvl w:val="1"/>
        <w:rPr>
          <w:rFonts w:eastAsia="Calibri" w:cstheme="minorHAnsi"/>
          <w:i/>
          <w:iCs/>
          <w:sz w:val="20"/>
          <w:szCs w:val="20"/>
        </w:rPr>
      </w:pPr>
      <w:r w:rsidRPr="00554B08">
        <w:rPr>
          <w:rFonts w:eastAsia="Calibri" w:cstheme="minorHAnsi"/>
          <w:i/>
          <w:iCs/>
          <w:sz w:val="20"/>
          <w:szCs w:val="20"/>
        </w:rPr>
        <w:t xml:space="preserve"> </w:t>
      </w:r>
      <w:bookmarkStart w:id="101" w:name="_Toc193747394"/>
      <w:bookmarkStart w:id="102" w:name="_Toc199152749"/>
      <w:bookmarkStart w:id="103" w:name="_Toc209430792"/>
      <w:r w:rsidRPr="00554B08">
        <w:rPr>
          <w:rFonts w:eastAsia="Calibri" w:cstheme="minorHAnsi"/>
          <w:i/>
          <w:iCs/>
          <w:sz w:val="20"/>
          <w:szCs w:val="20"/>
        </w:rPr>
        <w:t>„</w:t>
      </w:r>
      <w:r w:rsidRPr="00554B08">
        <w:rPr>
          <w:rFonts w:cstheme="minorHAnsi"/>
          <w:i/>
          <w:iCs/>
          <w:sz w:val="20"/>
          <w:szCs w:val="20"/>
        </w:rPr>
        <w:t>Tiekėjo siūlomų specialistų sąrašas</w:t>
      </w:r>
      <w:r w:rsidR="003649C1">
        <w:rPr>
          <w:rFonts w:cstheme="minorHAnsi"/>
          <w:i/>
          <w:iCs/>
          <w:sz w:val="20"/>
          <w:szCs w:val="20"/>
        </w:rPr>
        <w:t xml:space="preserve"> ir jų patirtis</w:t>
      </w:r>
      <w:r w:rsidRPr="00554B08">
        <w:rPr>
          <w:rFonts w:eastAsia="Calibri" w:cstheme="minorHAnsi"/>
          <w:i/>
          <w:iCs/>
          <w:sz w:val="20"/>
          <w:szCs w:val="20"/>
        </w:rPr>
        <w:t>“</w:t>
      </w:r>
      <w:bookmarkEnd w:id="101"/>
      <w:bookmarkEnd w:id="102"/>
      <w:bookmarkEnd w:id="103"/>
    </w:p>
    <w:p w14:paraId="7ED77AE1" w14:textId="77777777" w:rsidR="00A55616" w:rsidRPr="00554B08" w:rsidRDefault="00A55616" w:rsidP="00A55616">
      <w:pPr>
        <w:pBdr>
          <w:top w:val="nil"/>
          <w:left w:val="nil"/>
          <w:bottom w:val="nil"/>
          <w:right w:val="nil"/>
          <w:between w:val="nil"/>
          <w:bar w:val="nil"/>
        </w:pBdr>
        <w:spacing w:after="0" w:line="240" w:lineRule="auto"/>
        <w:jc w:val="right"/>
        <w:rPr>
          <w:rFonts w:eastAsia="Times New Roman" w:cstheme="minorHAnsi"/>
          <w:sz w:val="24"/>
          <w:szCs w:val="24"/>
          <w:bdr w:val="nil"/>
          <w:lang w:eastAsia="en-US"/>
        </w:rPr>
      </w:pPr>
    </w:p>
    <w:p w14:paraId="2B91F81C" w14:textId="77777777" w:rsidR="00A55616" w:rsidRPr="00554B08" w:rsidRDefault="00A55616" w:rsidP="00A55616">
      <w:pPr>
        <w:pBdr>
          <w:top w:val="nil"/>
          <w:left w:val="nil"/>
          <w:bottom w:val="nil"/>
          <w:right w:val="nil"/>
          <w:between w:val="nil"/>
          <w:bar w:val="nil"/>
        </w:pBdr>
        <w:spacing w:after="0" w:line="240" w:lineRule="auto"/>
        <w:jc w:val="center"/>
        <w:rPr>
          <w:rFonts w:cstheme="minorHAnsi"/>
          <w:b/>
          <w:bCs/>
          <w:sz w:val="24"/>
          <w:szCs w:val="24"/>
        </w:rPr>
      </w:pPr>
    </w:p>
    <w:p w14:paraId="19E81314" w14:textId="77777777" w:rsidR="00A55616" w:rsidRPr="00554B08" w:rsidRDefault="00A55616" w:rsidP="00A55616">
      <w:pPr>
        <w:pBdr>
          <w:top w:val="nil"/>
          <w:left w:val="nil"/>
          <w:bottom w:val="nil"/>
          <w:right w:val="nil"/>
          <w:between w:val="nil"/>
          <w:bar w:val="nil"/>
        </w:pBdr>
        <w:spacing w:after="0" w:line="240" w:lineRule="auto"/>
        <w:jc w:val="center"/>
        <w:rPr>
          <w:rFonts w:cstheme="minorHAnsi"/>
          <w:b/>
          <w:bCs/>
          <w:sz w:val="24"/>
          <w:szCs w:val="24"/>
        </w:rPr>
      </w:pPr>
    </w:p>
    <w:p w14:paraId="7730B5FC" w14:textId="3167CF2D" w:rsidR="00A55616" w:rsidRPr="00554B08" w:rsidRDefault="00A55616" w:rsidP="00A55616">
      <w:pPr>
        <w:pBdr>
          <w:top w:val="nil"/>
          <w:left w:val="nil"/>
          <w:bottom w:val="nil"/>
          <w:right w:val="nil"/>
          <w:between w:val="nil"/>
          <w:bar w:val="nil"/>
        </w:pBdr>
        <w:spacing w:after="0" w:line="240" w:lineRule="auto"/>
        <w:jc w:val="center"/>
        <w:rPr>
          <w:rFonts w:eastAsia="Arial Unicode MS" w:cstheme="minorHAnsi"/>
          <w:b/>
          <w:bCs/>
          <w:caps/>
          <w:sz w:val="24"/>
          <w:szCs w:val="24"/>
          <w:bdr w:val="none" w:sz="0" w:space="0" w:color="auto" w:frame="1"/>
          <w:lang w:eastAsia="en-US"/>
        </w:rPr>
      </w:pPr>
      <w:r w:rsidRPr="00141260">
        <w:rPr>
          <w:rFonts w:cstheme="minorHAnsi"/>
          <w:b/>
          <w:bCs/>
          <w:sz w:val="24"/>
          <w:szCs w:val="24"/>
        </w:rPr>
        <w:t>TIEKĖJO SIŪLOMŲ SPECIALISTŲ SĄRAŠAS</w:t>
      </w:r>
      <w:r w:rsidR="003649C1">
        <w:rPr>
          <w:rFonts w:cstheme="minorHAnsi"/>
          <w:b/>
          <w:bCs/>
          <w:sz w:val="24"/>
          <w:szCs w:val="24"/>
        </w:rPr>
        <w:t xml:space="preserve"> IR JŲ </w:t>
      </w:r>
      <w:r w:rsidR="003649C1" w:rsidRPr="00141260">
        <w:rPr>
          <w:rFonts w:cstheme="minorHAnsi"/>
          <w:b/>
          <w:bCs/>
          <w:sz w:val="24"/>
          <w:szCs w:val="24"/>
        </w:rPr>
        <w:t>PATIRTIS</w:t>
      </w:r>
    </w:p>
    <w:p w14:paraId="22C28EF1" w14:textId="77777777" w:rsidR="00A55616" w:rsidRPr="00554B08" w:rsidRDefault="00A55616" w:rsidP="00A55616">
      <w:pPr>
        <w:pBdr>
          <w:top w:val="nil"/>
          <w:left w:val="nil"/>
          <w:bottom w:val="nil"/>
          <w:right w:val="nil"/>
          <w:between w:val="nil"/>
          <w:bar w:val="nil"/>
        </w:pBdr>
        <w:spacing w:after="0" w:line="240" w:lineRule="auto"/>
        <w:jc w:val="center"/>
        <w:rPr>
          <w:rFonts w:eastAsia="Arial Unicode MS" w:cstheme="minorHAnsi"/>
          <w:caps/>
          <w:sz w:val="24"/>
          <w:szCs w:val="24"/>
          <w:bdr w:val="none" w:sz="0" w:space="0" w:color="auto" w:frame="1"/>
          <w:lang w:eastAsia="en-US"/>
        </w:rPr>
      </w:pPr>
    </w:p>
    <w:p w14:paraId="1CF279E9" w14:textId="77777777" w:rsidR="00A55616" w:rsidRPr="00554B08" w:rsidRDefault="00A55616" w:rsidP="00A55616">
      <w:pPr>
        <w:jc w:val="center"/>
        <w:rPr>
          <w:rFonts w:eastAsia="Calibri" w:cstheme="minorHAnsi"/>
          <w:i/>
          <w:sz w:val="24"/>
          <w:szCs w:val="24"/>
        </w:rPr>
      </w:pPr>
      <w:r w:rsidRPr="00554B08">
        <w:rPr>
          <w:rFonts w:eastAsia="Calibri" w:cstheme="minorHAnsi"/>
          <w:i/>
          <w:color w:val="FF0000"/>
          <w:sz w:val="24"/>
          <w:szCs w:val="24"/>
        </w:rPr>
        <w:t>(pridedama atskiru priedu)</w:t>
      </w:r>
    </w:p>
    <w:p w14:paraId="1D3BA8A1" w14:textId="77777777" w:rsidR="00A55616" w:rsidRPr="00554B08" w:rsidRDefault="00A55616" w:rsidP="00A55616">
      <w:pPr>
        <w:spacing w:after="0" w:line="240" w:lineRule="auto"/>
        <w:jc w:val="center"/>
        <w:rPr>
          <w:rFonts w:eastAsia="Calibri" w:cstheme="minorHAnsi"/>
          <w:sz w:val="24"/>
          <w:szCs w:val="24"/>
        </w:rPr>
      </w:pPr>
      <w:r w:rsidRPr="00554B08">
        <w:rPr>
          <w:rFonts w:eastAsia="Calibri" w:cstheme="minorHAnsi"/>
          <w:sz w:val="24"/>
          <w:szCs w:val="24"/>
        </w:rPr>
        <w:t>______________________</w:t>
      </w:r>
    </w:p>
    <w:p w14:paraId="14C0D8D2" w14:textId="77777777" w:rsidR="00A55616" w:rsidRPr="00D73997" w:rsidRDefault="00A55616" w:rsidP="00A55616">
      <w:pPr>
        <w:pStyle w:val="Betarp"/>
        <w:jc w:val="center"/>
        <w:rPr>
          <w:rFonts w:ascii="Times New Roman" w:eastAsia="Arial Unicode MS" w:hAnsi="Times New Roman" w:cs="Times New Roman"/>
          <w:caps/>
          <w:spacing w:val="4"/>
          <w:sz w:val="24"/>
          <w:szCs w:val="24"/>
          <w:bdr w:val="none" w:sz="0" w:space="0" w:color="auto" w:frame="1"/>
        </w:rPr>
      </w:pPr>
    </w:p>
    <w:bookmarkEnd w:id="100"/>
    <w:p w14:paraId="454AA9D6" w14:textId="77777777" w:rsidR="00A55616" w:rsidRPr="006E5CEA" w:rsidRDefault="00A55616" w:rsidP="00A55616">
      <w:pPr>
        <w:pBdr>
          <w:top w:val="nil"/>
          <w:left w:val="nil"/>
          <w:bottom w:val="nil"/>
          <w:right w:val="nil"/>
          <w:between w:val="nil"/>
          <w:bar w:val="nil"/>
        </w:pBdr>
        <w:spacing w:after="0" w:line="240" w:lineRule="auto"/>
        <w:jc w:val="center"/>
        <w:rPr>
          <w:rFonts w:ascii="Times New Roman" w:eastAsia="Arial Unicode MS" w:hAnsi="Times New Roman" w:cs="Times New Roman"/>
          <w:caps/>
          <w:sz w:val="24"/>
          <w:szCs w:val="24"/>
          <w:bdr w:val="none" w:sz="0" w:space="0" w:color="auto" w:frame="1"/>
          <w:lang w:eastAsia="en-US"/>
        </w:rPr>
      </w:pPr>
    </w:p>
    <w:p w14:paraId="5C623D66" w14:textId="77777777" w:rsidR="00A55616" w:rsidRDefault="00A55616" w:rsidP="00A55616">
      <w:pPr>
        <w:rPr>
          <w:rFonts w:ascii="Times New Roman" w:eastAsia="Arial Unicode MS" w:hAnsi="Times New Roman" w:cs="Times New Roman"/>
          <w:caps/>
          <w:spacing w:val="4"/>
          <w:sz w:val="24"/>
          <w:szCs w:val="24"/>
          <w:bdr w:val="none" w:sz="0" w:space="0" w:color="auto" w:frame="1"/>
        </w:rPr>
      </w:pPr>
      <w:r>
        <w:rPr>
          <w:rFonts w:ascii="Times New Roman" w:eastAsia="Arial Unicode MS" w:hAnsi="Times New Roman" w:cs="Times New Roman"/>
          <w:caps/>
          <w:spacing w:val="4"/>
          <w:sz w:val="24"/>
          <w:szCs w:val="24"/>
          <w:bdr w:val="none" w:sz="0" w:space="0" w:color="auto" w:frame="1"/>
        </w:rPr>
        <w:br w:type="page"/>
      </w:r>
    </w:p>
    <w:p w14:paraId="5E84EE1A" w14:textId="3FDA56E9" w:rsidR="001131CD" w:rsidRDefault="001131CD" w:rsidP="001131CD">
      <w:pPr>
        <w:rPr>
          <w:rFonts w:ascii="Calibri" w:eastAsia="Times New Roman" w:hAnsi="Calibri" w:cs="Calibri"/>
          <w:bCs/>
          <w:sz w:val="24"/>
          <w:szCs w:val="24"/>
          <w:lang w:eastAsia="en-US"/>
        </w:rPr>
      </w:pPr>
    </w:p>
    <w:p w14:paraId="7AB12553" w14:textId="1D8D6C9F" w:rsidR="00C46C8A" w:rsidRPr="00AC420D" w:rsidRDefault="00C46C8A" w:rsidP="00C46C8A">
      <w:pPr>
        <w:keepNext/>
        <w:keepLines/>
        <w:spacing w:after="0" w:line="240" w:lineRule="auto"/>
        <w:jc w:val="right"/>
        <w:outlineLvl w:val="1"/>
        <w:rPr>
          <w:rFonts w:ascii="Calibri" w:eastAsia="Calibri Light" w:hAnsi="Calibri" w:cs="Calibri"/>
          <w:sz w:val="20"/>
          <w:szCs w:val="20"/>
        </w:rPr>
      </w:pPr>
      <w:bookmarkStart w:id="104" w:name="_Toc209430793"/>
      <w:r w:rsidRPr="00AC420D">
        <w:rPr>
          <w:rFonts w:ascii="Calibri" w:eastAsia="Calibri Light" w:hAnsi="Calibri" w:cs="Calibri"/>
          <w:sz w:val="20"/>
          <w:szCs w:val="20"/>
        </w:rPr>
        <w:t xml:space="preserve">Specialiųjų pirkimo sąlygų </w:t>
      </w:r>
      <w:r w:rsidR="00A55616">
        <w:rPr>
          <w:rFonts w:ascii="Calibri" w:eastAsia="Calibri Light" w:hAnsi="Calibri" w:cs="Calibri"/>
          <w:sz w:val="20"/>
          <w:szCs w:val="20"/>
        </w:rPr>
        <w:t>9</w:t>
      </w:r>
      <w:r w:rsidRPr="00AC420D">
        <w:rPr>
          <w:rFonts w:ascii="Calibri" w:eastAsia="Calibri Light" w:hAnsi="Calibri" w:cs="Calibri"/>
          <w:sz w:val="20"/>
          <w:szCs w:val="20"/>
        </w:rPr>
        <w:t xml:space="preserve"> priedas</w:t>
      </w:r>
      <w:bookmarkEnd w:id="104"/>
      <w:r w:rsidRPr="00AC420D">
        <w:rPr>
          <w:rFonts w:ascii="Calibri" w:eastAsia="Calibri Light" w:hAnsi="Calibri" w:cs="Calibri"/>
          <w:sz w:val="20"/>
          <w:szCs w:val="20"/>
        </w:rPr>
        <w:t xml:space="preserve"> </w:t>
      </w:r>
    </w:p>
    <w:p w14:paraId="78F1D19E" w14:textId="1D2C8871" w:rsidR="00C46C8A" w:rsidRPr="00AC420D" w:rsidRDefault="00C46C8A" w:rsidP="00C46C8A">
      <w:pPr>
        <w:jc w:val="right"/>
        <w:rPr>
          <w:rFonts w:ascii="Calibri" w:eastAsia="Calibri Light" w:hAnsi="Calibri" w:cs="Calibri"/>
          <w:sz w:val="20"/>
          <w:szCs w:val="20"/>
        </w:rPr>
      </w:pPr>
      <w:r w:rsidRPr="00AC420D">
        <w:rPr>
          <w:rFonts w:ascii="Calibri" w:eastAsia="Calibri Light" w:hAnsi="Calibri" w:cs="Calibri"/>
          <w:sz w:val="20"/>
          <w:szCs w:val="20"/>
        </w:rPr>
        <w:t>„</w:t>
      </w:r>
      <w:r w:rsidRPr="00AC420D">
        <w:rPr>
          <w:rFonts w:ascii="Calibri" w:eastAsia="Calibri" w:hAnsi="Calibri" w:cs="Calibri"/>
          <w:sz w:val="20"/>
          <w:szCs w:val="20"/>
        </w:rPr>
        <w:t>D</w:t>
      </w:r>
      <w:r w:rsidRPr="00AC420D">
        <w:rPr>
          <w:rFonts w:ascii="Calibri" w:hAnsi="Calibri" w:cs="Calibri"/>
          <w:sz w:val="20"/>
          <w:szCs w:val="20"/>
        </w:rPr>
        <w:t>eklaracij</w:t>
      </w:r>
      <w:r>
        <w:rPr>
          <w:rFonts w:ascii="Calibri" w:hAnsi="Calibri" w:cs="Calibri"/>
          <w:sz w:val="20"/>
          <w:szCs w:val="20"/>
        </w:rPr>
        <w:t>a</w:t>
      </w:r>
      <w:r w:rsidRPr="00AC420D">
        <w:rPr>
          <w:rFonts w:ascii="Calibri" w:hAnsi="Calibri" w:cs="Calibri"/>
          <w:sz w:val="20"/>
          <w:szCs w:val="20"/>
        </w:rPr>
        <w:t xml:space="preserve"> dėl (ne)atitikties Reglamento nuostatoms</w:t>
      </w:r>
      <w:r w:rsidRPr="00AC420D">
        <w:rPr>
          <w:rFonts w:ascii="Calibri" w:eastAsia="Calibri Light" w:hAnsi="Calibri" w:cs="Calibri"/>
          <w:sz w:val="20"/>
          <w:szCs w:val="20"/>
        </w:rPr>
        <w:t xml:space="preserve">“ </w:t>
      </w:r>
    </w:p>
    <w:p w14:paraId="70038CF6" w14:textId="77777777" w:rsidR="00C46C8A" w:rsidRPr="00AC420D" w:rsidRDefault="00C46C8A" w:rsidP="00C46C8A">
      <w:pPr>
        <w:spacing w:after="0" w:line="240" w:lineRule="auto"/>
        <w:jc w:val="center"/>
        <w:rPr>
          <w:rFonts w:ascii="Calibri" w:eastAsia="Calibri" w:hAnsi="Calibri" w:cs="Calibri"/>
          <w:sz w:val="24"/>
          <w:szCs w:val="24"/>
          <w:lang w:eastAsia="en-US"/>
        </w:rPr>
      </w:pPr>
    </w:p>
    <w:p w14:paraId="5343AF3B" w14:textId="77777777" w:rsidR="00C46C8A" w:rsidRPr="00AC420D" w:rsidRDefault="00C46C8A" w:rsidP="00C46C8A">
      <w:pPr>
        <w:spacing w:after="0" w:line="240" w:lineRule="auto"/>
        <w:jc w:val="center"/>
        <w:rPr>
          <w:rFonts w:ascii="Calibri" w:eastAsia="Calibri" w:hAnsi="Calibri" w:cs="Calibri"/>
          <w:sz w:val="24"/>
          <w:szCs w:val="24"/>
          <w:lang w:eastAsia="en-US"/>
        </w:rPr>
      </w:pPr>
    </w:p>
    <w:p w14:paraId="66A639A1" w14:textId="77777777" w:rsidR="00C46C8A" w:rsidRPr="00AC420D" w:rsidRDefault="00C46C8A" w:rsidP="00C46C8A">
      <w:pPr>
        <w:spacing w:after="0" w:line="240" w:lineRule="auto"/>
        <w:jc w:val="center"/>
        <w:rPr>
          <w:rFonts w:ascii="Calibri" w:eastAsia="Calibri" w:hAnsi="Calibri" w:cs="Calibri"/>
          <w:sz w:val="24"/>
          <w:szCs w:val="24"/>
          <w:lang w:eastAsia="en-US"/>
        </w:rPr>
      </w:pPr>
    </w:p>
    <w:p w14:paraId="11FDD578" w14:textId="77777777" w:rsidR="00C46C8A" w:rsidRPr="00AC420D" w:rsidRDefault="00C46C8A" w:rsidP="00C46C8A">
      <w:pPr>
        <w:spacing w:after="0" w:line="240" w:lineRule="auto"/>
        <w:jc w:val="center"/>
        <w:rPr>
          <w:rFonts w:ascii="Calibri" w:eastAsia="Calibri" w:hAnsi="Calibri" w:cs="Calibri"/>
          <w:sz w:val="24"/>
          <w:szCs w:val="24"/>
          <w:lang w:eastAsia="en-US"/>
        </w:rPr>
      </w:pPr>
    </w:p>
    <w:p w14:paraId="51F3195C" w14:textId="77777777" w:rsidR="00C46C8A" w:rsidRPr="00AC420D" w:rsidRDefault="00C46C8A" w:rsidP="00C46C8A">
      <w:pPr>
        <w:spacing w:after="0" w:line="240" w:lineRule="auto"/>
        <w:jc w:val="center"/>
        <w:rPr>
          <w:rFonts w:ascii="Calibri" w:eastAsia="Calibri" w:hAnsi="Calibri" w:cs="Calibri"/>
          <w:sz w:val="24"/>
          <w:szCs w:val="24"/>
          <w:lang w:eastAsia="en-US"/>
        </w:rPr>
      </w:pPr>
    </w:p>
    <w:p w14:paraId="7620C42C" w14:textId="77777777" w:rsidR="00C46C8A" w:rsidRPr="00AC420D" w:rsidRDefault="00C46C8A" w:rsidP="00C46C8A">
      <w:pPr>
        <w:spacing w:after="0" w:line="240" w:lineRule="auto"/>
        <w:jc w:val="center"/>
        <w:rPr>
          <w:rFonts w:ascii="Calibri" w:eastAsia="Calibri" w:hAnsi="Calibri" w:cs="Calibri"/>
          <w:sz w:val="24"/>
          <w:szCs w:val="24"/>
          <w:lang w:eastAsia="en-US"/>
        </w:rPr>
      </w:pPr>
    </w:p>
    <w:p w14:paraId="6212BF72" w14:textId="1D0E2354" w:rsidR="00C46C8A" w:rsidRPr="001728AE" w:rsidRDefault="00C46C8A" w:rsidP="00C46C8A">
      <w:pPr>
        <w:pBdr>
          <w:top w:val="nil"/>
          <w:left w:val="nil"/>
          <w:bottom w:val="nil"/>
          <w:right w:val="nil"/>
          <w:between w:val="nil"/>
          <w:bar w:val="nil"/>
        </w:pBdr>
        <w:spacing w:after="0" w:line="240" w:lineRule="auto"/>
        <w:jc w:val="center"/>
        <w:outlineLvl w:val="0"/>
        <w:rPr>
          <w:rFonts w:ascii="Calibri" w:eastAsia="Arial Unicode MS" w:hAnsi="Calibri" w:cs="Calibri"/>
          <w:b/>
          <w:bCs/>
          <w:caps/>
          <w:spacing w:val="4"/>
          <w:sz w:val="24"/>
          <w:szCs w:val="24"/>
          <w:bdr w:val="nil"/>
        </w:rPr>
      </w:pPr>
      <w:bookmarkStart w:id="105" w:name="_Toc209430794"/>
      <w:r w:rsidRPr="001728AE">
        <w:rPr>
          <w:rFonts w:ascii="Calibri" w:eastAsia="Calibri" w:hAnsi="Calibri" w:cs="Calibri"/>
          <w:b/>
          <w:bCs/>
          <w:sz w:val="24"/>
          <w:szCs w:val="24"/>
        </w:rPr>
        <w:t>D</w:t>
      </w:r>
      <w:r w:rsidRPr="001728AE">
        <w:rPr>
          <w:rFonts w:ascii="Calibri" w:hAnsi="Calibri" w:cs="Calibri"/>
          <w:b/>
          <w:bCs/>
          <w:sz w:val="24"/>
          <w:szCs w:val="24"/>
        </w:rPr>
        <w:t>EKLARACIJ</w:t>
      </w:r>
      <w:r>
        <w:rPr>
          <w:rFonts w:ascii="Calibri" w:hAnsi="Calibri" w:cs="Calibri"/>
          <w:b/>
          <w:bCs/>
          <w:sz w:val="24"/>
          <w:szCs w:val="24"/>
        </w:rPr>
        <w:t>A</w:t>
      </w:r>
      <w:r w:rsidRPr="001728AE">
        <w:rPr>
          <w:rFonts w:ascii="Calibri" w:hAnsi="Calibri" w:cs="Calibri"/>
          <w:b/>
          <w:bCs/>
          <w:sz w:val="24"/>
          <w:szCs w:val="24"/>
        </w:rPr>
        <w:t xml:space="preserve"> DĖL (NE)ATITIKTIES REGLAMENTO NUOSTATOMS</w:t>
      </w:r>
      <w:bookmarkEnd w:id="105"/>
    </w:p>
    <w:p w14:paraId="0447752C" w14:textId="77777777" w:rsidR="00C46C8A" w:rsidRPr="001728AE" w:rsidRDefault="00C46C8A" w:rsidP="00C46C8A">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r w:rsidRPr="001728AE">
        <w:rPr>
          <w:rFonts w:ascii="Calibri" w:eastAsia="Calibri" w:hAnsi="Calibri" w:cs="Calibri"/>
          <w:i/>
          <w:sz w:val="24"/>
          <w:szCs w:val="24"/>
        </w:rPr>
        <w:t>)</w:t>
      </w:r>
    </w:p>
    <w:p w14:paraId="4466DD05" w14:textId="77777777" w:rsidR="00C46C8A" w:rsidRPr="00AC420D" w:rsidRDefault="00C46C8A" w:rsidP="00C46C8A">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1FA0CEE4" w14:textId="77777777" w:rsidR="00C46C8A" w:rsidRDefault="00C46C8A" w:rsidP="001131CD">
      <w:pPr>
        <w:rPr>
          <w:rFonts w:ascii="Calibri" w:eastAsia="Times New Roman" w:hAnsi="Calibri" w:cs="Calibri"/>
          <w:bCs/>
          <w:sz w:val="24"/>
          <w:szCs w:val="24"/>
          <w:lang w:eastAsia="en-US"/>
        </w:rPr>
      </w:pPr>
    </w:p>
    <w:p w14:paraId="1159BFC0" w14:textId="77777777" w:rsidR="00C46C8A" w:rsidRDefault="00C46C8A" w:rsidP="001131CD">
      <w:pPr>
        <w:rPr>
          <w:rFonts w:ascii="Calibri" w:eastAsia="Times New Roman" w:hAnsi="Calibri" w:cs="Calibri"/>
          <w:bCs/>
          <w:sz w:val="24"/>
          <w:szCs w:val="24"/>
          <w:lang w:eastAsia="en-US"/>
        </w:rPr>
      </w:pPr>
    </w:p>
    <w:p w14:paraId="04850403" w14:textId="77777777" w:rsidR="00C46C8A" w:rsidRDefault="00C46C8A" w:rsidP="001131CD">
      <w:pPr>
        <w:rPr>
          <w:rFonts w:ascii="Calibri" w:eastAsia="Times New Roman" w:hAnsi="Calibri" w:cs="Calibri"/>
          <w:bCs/>
          <w:sz w:val="24"/>
          <w:szCs w:val="24"/>
          <w:lang w:eastAsia="en-US"/>
        </w:rPr>
      </w:pPr>
    </w:p>
    <w:p w14:paraId="2CCF609F" w14:textId="77777777" w:rsidR="00C46C8A" w:rsidRDefault="00C46C8A" w:rsidP="001131CD">
      <w:pPr>
        <w:rPr>
          <w:rFonts w:ascii="Calibri" w:eastAsia="Times New Roman" w:hAnsi="Calibri" w:cs="Calibri"/>
          <w:bCs/>
          <w:sz w:val="24"/>
          <w:szCs w:val="24"/>
          <w:lang w:eastAsia="en-US"/>
        </w:rPr>
      </w:pPr>
    </w:p>
    <w:p w14:paraId="079A1FFE" w14:textId="77777777" w:rsidR="00C46C8A" w:rsidRDefault="00C46C8A" w:rsidP="001131CD">
      <w:pPr>
        <w:rPr>
          <w:rFonts w:ascii="Calibri" w:eastAsia="Times New Roman" w:hAnsi="Calibri" w:cs="Calibri"/>
          <w:bCs/>
          <w:sz w:val="24"/>
          <w:szCs w:val="24"/>
          <w:lang w:eastAsia="en-US"/>
        </w:rPr>
      </w:pPr>
    </w:p>
    <w:p w14:paraId="46AA0E33" w14:textId="77777777" w:rsidR="00C46C8A" w:rsidRDefault="00C46C8A" w:rsidP="001131CD">
      <w:pPr>
        <w:rPr>
          <w:rFonts w:ascii="Calibri" w:eastAsia="Times New Roman" w:hAnsi="Calibri" w:cs="Calibri"/>
          <w:bCs/>
          <w:sz w:val="24"/>
          <w:szCs w:val="24"/>
          <w:lang w:eastAsia="en-US"/>
        </w:rPr>
      </w:pPr>
    </w:p>
    <w:p w14:paraId="079BC364" w14:textId="44574D12" w:rsidR="00C46C8A" w:rsidRDefault="00C46C8A">
      <w:pPr>
        <w:rPr>
          <w:rFonts w:ascii="Calibri" w:eastAsia="Times New Roman" w:hAnsi="Calibri" w:cs="Calibri"/>
          <w:bCs/>
          <w:sz w:val="24"/>
          <w:szCs w:val="24"/>
          <w:lang w:eastAsia="en-US"/>
        </w:rPr>
      </w:pPr>
      <w:r>
        <w:rPr>
          <w:rFonts w:ascii="Calibri" w:eastAsia="Times New Roman" w:hAnsi="Calibri" w:cs="Calibri"/>
          <w:bCs/>
          <w:sz w:val="24"/>
          <w:szCs w:val="24"/>
          <w:lang w:eastAsia="en-US"/>
        </w:rPr>
        <w:br w:type="page"/>
      </w:r>
    </w:p>
    <w:p w14:paraId="7BA00404" w14:textId="4CEDC601" w:rsidR="00586F8A" w:rsidRPr="001728AE" w:rsidRDefault="001153AD" w:rsidP="00586F8A">
      <w:pPr>
        <w:keepNext/>
        <w:keepLines/>
        <w:spacing w:after="0" w:line="240" w:lineRule="auto"/>
        <w:jc w:val="right"/>
        <w:outlineLvl w:val="1"/>
        <w:rPr>
          <w:rFonts w:ascii="Calibri" w:eastAsia="Calibri" w:hAnsi="Calibri" w:cs="Calibri"/>
          <w:sz w:val="20"/>
          <w:szCs w:val="20"/>
        </w:rPr>
      </w:pPr>
      <w:bookmarkStart w:id="106" w:name="_Toc209430795"/>
      <w:bookmarkStart w:id="107" w:name="_Toc184635717"/>
      <w:bookmarkStart w:id="108" w:name="_Hlk118385508"/>
      <w:r w:rsidRPr="001728AE">
        <w:rPr>
          <w:rFonts w:ascii="Calibri" w:eastAsia="Calibri" w:hAnsi="Calibri" w:cs="Calibri"/>
          <w:sz w:val="20"/>
          <w:szCs w:val="20"/>
        </w:rPr>
        <w:lastRenderedPageBreak/>
        <w:t xml:space="preserve">Specialiųjų pirkimo sąlygų </w:t>
      </w:r>
      <w:r w:rsidR="00A55616">
        <w:rPr>
          <w:rFonts w:ascii="Calibri" w:eastAsia="Calibri" w:hAnsi="Calibri" w:cs="Calibri"/>
          <w:sz w:val="20"/>
          <w:szCs w:val="20"/>
        </w:rPr>
        <w:t>10</w:t>
      </w:r>
      <w:r w:rsidRPr="001728AE">
        <w:rPr>
          <w:rFonts w:ascii="Calibri" w:eastAsia="Calibri" w:hAnsi="Calibri" w:cs="Calibri"/>
          <w:sz w:val="20"/>
          <w:szCs w:val="20"/>
        </w:rPr>
        <w:t xml:space="preserve"> priedas</w:t>
      </w:r>
      <w:bookmarkEnd w:id="106"/>
      <w:r w:rsidRPr="001728AE">
        <w:rPr>
          <w:rFonts w:ascii="Calibri" w:eastAsia="Calibri" w:hAnsi="Calibri" w:cs="Calibri"/>
          <w:sz w:val="20"/>
          <w:szCs w:val="20"/>
        </w:rPr>
        <w:t xml:space="preserve"> </w:t>
      </w:r>
    </w:p>
    <w:p w14:paraId="7BEF0352" w14:textId="54EE978D" w:rsidR="001153AD" w:rsidRPr="001728AE" w:rsidRDefault="001153AD" w:rsidP="00586F8A">
      <w:pPr>
        <w:keepNext/>
        <w:keepLines/>
        <w:spacing w:after="0" w:line="240" w:lineRule="auto"/>
        <w:jc w:val="right"/>
        <w:outlineLvl w:val="1"/>
        <w:rPr>
          <w:rFonts w:ascii="Calibri" w:eastAsia="Calibri" w:hAnsi="Calibri" w:cs="Calibri"/>
          <w:sz w:val="20"/>
          <w:szCs w:val="20"/>
        </w:rPr>
      </w:pPr>
      <w:bookmarkStart w:id="109" w:name="_Toc209430796"/>
      <w:r w:rsidRPr="001728AE">
        <w:rPr>
          <w:rFonts w:ascii="Calibri" w:eastAsia="Calibri" w:hAnsi="Calibri" w:cs="Calibri"/>
          <w:sz w:val="20"/>
          <w:szCs w:val="20"/>
        </w:rPr>
        <w:t>„</w:t>
      </w:r>
      <w:r w:rsidR="00586F8A" w:rsidRPr="001728AE">
        <w:rPr>
          <w:rFonts w:ascii="Calibri" w:eastAsia="Calibri" w:hAnsi="Calibri" w:cs="Calibri"/>
          <w:sz w:val="20"/>
          <w:szCs w:val="20"/>
        </w:rPr>
        <w:t>Bendrosios s</w:t>
      </w:r>
      <w:r w:rsidRPr="001728AE">
        <w:rPr>
          <w:rFonts w:ascii="Calibri" w:hAnsi="Calibri" w:cs="Calibri"/>
          <w:sz w:val="20"/>
          <w:szCs w:val="20"/>
        </w:rPr>
        <w:t xml:space="preserve">utarties </w:t>
      </w:r>
      <w:r w:rsidR="00586F8A" w:rsidRPr="001728AE">
        <w:rPr>
          <w:rFonts w:ascii="Calibri" w:hAnsi="Calibri" w:cs="Calibri"/>
          <w:sz w:val="20"/>
          <w:szCs w:val="20"/>
        </w:rPr>
        <w:t>sąlygos</w:t>
      </w:r>
      <w:r w:rsidRPr="001728AE">
        <w:rPr>
          <w:rFonts w:ascii="Calibri" w:eastAsia="Calibri" w:hAnsi="Calibri" w:cs="Calibri"/>
          <w:sz w:val="20"/>
          <w:szCs w:val="20"/>
        </w:rPr>
        <w:t>“</w:t>
      </w:r>
      <w:bookmarkEnd w:id="107"/>
      <w:bookmarkEnd w:id="109"/>
      <w:r w:rsidRPr="001728AE">
        <w:rPr>
          <w:rFonts w:ascii="Calibri" w:eastAsia="Calibri" w:hAnsi="Calibri" w:cs="Calibri"/>
          <w:sz w:val="20"/>
          <w:szCs w:val="20"/>
        </w:rPr>
        <w:t xml:space="preserve"> </w:t>
      </w:r>
    </w:p>
    <w:p w14:paraId="1B5F645E" w14:textId="77777777" w:rsidR="001153AD" w:rsidRPr="001728AE" w:rsidRDefault="001153AD" w:rsidP="001153AD">
      <w:pPr>
        <w:spacing w:after="0" w:line="240" w:lineRule="auto"/>
        <w:rPr>
          <w:rFonts w:ascii="Calibri" w:eastAsia="Calibri" w:hAnsi="Calibri" w:cs="Calibri"/>
          <w:sz w:val="24"/>
          <w:szCs w:val="24"/>
          <w:lang w:eastAsia="en-US"/>
        </w:rPr>
      </w:pPr>
    </w:p>
    <w:p w14:paraId="359A1C20" w14:textId="77777777" w:rsidR="001153AD" w:rsidRPr="001728AE" w:rsidRDefault="001153AD" w:rsidP="001153AD">
      <w:pPr>
        <w:spacing w:after="0" w:line="240" w:lineRule="auto"/>
        <w:rPr>
          <w:rFonts w:ascii="Calibri" w:eastAsia="Calibri" w:hAnsi="Calibri" w:cs="Calibri"/>
          <w:sz w:val="24"/>
          <w:szCs w:val="24"/>
          <w:lang w:eastAsia="en-US"/>
        </w:rPr>
      </w:pPr>
    </w:p>
    <w:p w14:paraId="7435D761" w14:textId="77777777" w:rsidR="001153AD" w:rsidRPr="001728AE" w:rsidRDefault="001153AD" w:rsidP="001153AD">
      <w:pPr>
        <w:spacing w:after="0" w:line="240" w:lineRule="auto"/>
        <w:rPr>
          <w:rFonts w:ascii="Calibri" w:eastAsia="Calibri" w:hAnsi="Calibri" w:cs="Calibri"/>
          <w:sz w:val="24"/>
          <w:szCs w:val="24"/>
          <w:lang w:eastAsia="en-US"/>
        </w:rPr>
      </w:pPr>
    </w:p>
    <w:p w14:paraId="5094A9AF" w14:textId="6766CA17" w:rsidR="001153AD" w:rsidRPr="001728AE" w:rsidRDefault="001153AD" w:rsidP="001153AD">
      <w:pPr>
        <w:spacing w:after="0" w:line="240" w:lineRule="auto"/>
        <w:jc w:val="center"/>
        <w:rPr>
          <w:rFonts w:ascii="Calibri" w:eastAsia="Calibri" w:hAnsi="Calibri" w:cs="Calibri"/>
          <w:b/>
          <w:bCs/>
          <w:sz w:val="24"/>
          <w:szCs w:val="24"/>
          <w:lang w:eastAsia="en-US"/>
        </w:rPr>
      </w:pPr>
      <w:r w:rsidRPr="001728AE">
        <w:rPr>
          <w:rFonts w:ascii="Calibri" w:eastAsia="Calibri" w:hAnsi="Calibri" w:cs="Calibri"/>
          <w:b/>
          <w:bCs/>
          <w:sz w:val="24"/>
          <w:szCs w:val="24"/>
          <w:lang w:eastAsia="en-US"/>
        </w:rPr>
        <w:t>P</w:t>
      </w:r>
      <w:r w:rsidR="00C46C8A">
        <w:rPr>
          <w:rFonts w:ascii="Calibri" w:eastAsia="Calibri" w:hAnsi="Calibri" w:cs="Calibri"/>
          <w:b/>
          <w:bCs/>
          <w:sz w:val="24"/>
          <w:szCs w:val="24"/>
          <w:lang w:eastAsia="en-US"/>
        </w:rPr>
        <w:t>REKIŲ</w:t>
      </w:r>
      <w:r w:rsidRPr="001728AE">
        <w:rPr>
          <w:rFonts w:ascii="Calibri" w:eastAsia="Calibri" w:hAnsi="Calibri" w:cs="Calibri"/>
          <w:b/>
          <w:bCs/>
          <w:sz w:val="24"/>
          <w:szCs w:val="24"/>
          <w:lang w:eastAsia="en-US"/>
        </w:rPr>
        <w:t xml:space="preserve"> VIEŠOJO PIRKIMO–PARDAVIMO </w:t>
      </w:r>
      <w:r w:rsidR="00586F8A" w:rsidRPr="001728AE">
        <w:rPr>
          <w:rFonts w:ascii="Calibri" w:eastAsia="Calibri" w:hAnsi="Calibri" w:cs="Calibri"/>
          <w:b/>
          <w:bCs/>
          <w:sz w:val="24"/>
          <w:szCs w:val="24"/>
          <w:lang w:eastAsia="en-US"/>
        </w:rPr>
        <w:t xml:space="preserve">BENDROSIOS </w:t>
      </w:r>
      <w:r w:rsidRPr="001728AE">
        <w:rPr>
          <w:rFonts w:ascii="Calibri" w:eastAsia="Calibri" w:hAnsi="Calibri" w:cs="Calibri"/>
          <w:b/>
          <w:bCs/>
          <w:sz w:val="24"/>
          <w:szCs w:val="24"/>
          <w:lang w:eastAsia="en-US"/>
        </w:rPr>
        <w:t>SUTARTIES PROJEKTAS</w:t>
      </w:r>
    </w:p>
    <w:bookmarkEnd w:id="108"/>
    <w:p w14:paraId="723E8BBE" w14:textId="77777777" w:rsidR="001153AD" w:rsidRPr="001728AE" w:rsidRDefault="001153AD" w:rsidP="001153AD">
      <w:pPr>
        <w:pBdr>
          <w:top w:val="nil"/>
          <w:left w:val="nil"/>
          <w:bottom w:val="nil"/>
          <w:right w:val="nil"/>
          <w:between w:val="nil"/>
          <w:bar w:val="nil"/>
        </w:pBdr>
        <w:spacing w:after="0" w:line="240" w:lineRule="auto"/>
        <w:jc w:val="center"/>
        <w:outlineLvl w:val="0"/>
        <w:rPr>
          <w:rFonts w:ascii="Calibri" w:eastAsia="Arial Unicode MS" w:hAnsi="Calibri" w:cs="Calibri"/>
          <w:caps/>
          <w:spacing w:val="4"/>
          <w:sz w:val="24"/>
          <w:szCs w:val="24"/>
          <w:bdr w:val="nil"/>
        </w:rPr>
      </w:pPr>
    </w:p>
    <w:p w14:paraId="6483EAD0" w14:textId="77777777" w:rsidR="001153AD" w:rsidRPr="001728AE" w:rsidRDefault="001153AD" w:rsidP="001153AD">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r w:rsidRPr="001728AE">
        <w:rPr>
          <w:rFonts w:ascii="Calibri" w:eastAsia="Calibri" w:hAnsi="Calibri" w:cs="Calibri"/>
          <w:i/>
          <w:sz w:val="24"/>
          <w:szCs w:val="24"/>
        </w:rPr>
        <w:t>)</w:t>
      </w:r>
    </w:p>
    <w:p w14:paraId="33D411E4" w14:textId="77777777" w:rsidR="001153AD" w:rsidRPr="001728AE" w:rsidRDefault="001153AD" w:rsidP="001153AD">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53CCDB5A" w14:textId="77777777" w:rsidR="00586F8A" w:rsidRPr="001728AE" w:rsidRDefault="00586F8A" w:rsidP="001153AD">
      <w:pPr>
        <w:pStyle w:val="Antrat2"/>
        <w:ind w:left="5103"/>
        <w:jc w:val="both"/>
        <w:rPr>
          <w:rFonts w:ascii="Calibri" w:eastAsia="Times New Roman" w:hAnsi="Calibri" w:cs="Calibri"/>
          <w:bCs/>
          <w:color w:val="auto"/>
          <w:sz w:val="24"/>
          <w:szCs w:val="24"/>
          <w:lang w:eastAsia="en-US"/>
        </w:rPr>
      </w:pPr>
      <w:bookmarkStart w:id="110" w:name="_Toc151650287"/>
      <w:bookmarkStart w:id="111" w:name="_Toc169695225"/>
      <w:bookmarkStart w:id="112" w:name="_Toc184635718"/>
      <w:bookmarkStart w:id="113" w:name="_Hlk183551186"/>
    </w:p>
    <w:p w14:paraId="4C9E57B0" w14:textId="6A434F29" w:rsidR="00586F8A" w:rsidRPr="001728AE" w:rsidRDefault="00586F8A">
      <w:pPr>
        <w:rPr>
          <w:rFonts w:ascii="Calibri" w:eastAsia="Times New Roman" w:hAnsi="Calibri" w:cs="Calibri"/>
          <w:bCs/>
          <w:sz w:val="24"/>
          <w:szCs w:val="24"/>
          <w:lang w:eastAsia="en-US"/>
        </w:rPr>
      </w:pPr>
      <w:r w:rsidRPr="001728AE">
        <w:rPr>
          <w:rFonts w:ascii="Calibri" w:eastAsia="Times New Roman" w:hAnsi="Calibri" w:cs="Calibri"/>
          <w:bCs/>
          <w:sz w:val="24"/>
          <w:szCs w:val="24"/>
          <w:lang w:eastAsia="en-US"/>
        </w:rPr>
        <w:br w:type="page"/>
      </w:r>
    </w:p>
    <w:p w14:paraId="579DA0AB" w14:textId="77777777" w:rsidR="00586F8A" w:rsidRPr="001728AE" w:rsidRDefault="00586F8A" w:rsidP="00586F8A">
      <w:pPr>
        <w:keepNext/>
        <w:keepLines/>
        <w:spacing w:before="120" w:after="0" w:line="240" w:lineRule="auto"/>
        <w:ind w:left="5954" w:firstLine="16"/>
        <w:jc w:val="both"/>
        <w:outlineLvl w:val="1"/>
        <w:rPr>
          <w:rFonts w:ascii="Calibri" w:eastAsia="Calibri" w:hAnsi="Calibri" w:cs="Calibri"/>
          <w:sz w:val="24"/>
          <w:szCs w:val="24"/>
        </w:rPr>
      </w:pPr>
    </w:p>
    <w:p w14:paraId="5529B515" w14:textId="62DAB82D" w:rsidR="00586F8A" w:rsidRPr="001728AE" w:rsidRDefault="00586F8A" w:rsidP="00586F8A">
      <w:pPr>
        <w:keepNext/>
        <w:keepLines/>
        <w:spacing w:after="0" w:line="240" w:lineRule="auto"/>
        <w:jc w:val="right"/>
        <w:outlineLvl w:val="1"/>
        <w:rPr>
          <w:rFonts w:ascii="Calibri" w:eastAsia="Calibri" w:hAnsi="Calibri" w:cs="Calibri"/>
          <w:sz w:val="20"/>
          <w:szCs w:val="20"/>
        </w:rPr>
      </w:pPr>
      <w:bookmarkStart w:id="114" w:name="_Toc209430797"/>
      <w:r w:rsidRPr="001728AE">
        <w:rPr>
          <w:rFonts w:ascii="Calibri" w:eastAsia="Calibri" w:hAnsi="Calibri" w:cs="Calibri"/>
          <w:sz w:val="20"/>
          <w:szCs w:val="20"/>
        </w:rPr>
        <w:t xml:space="preserve">Specialiųjų pirkimo sąlygų </w:t>
      </w:r>
      <w:r w:rsidR="00A55616">
        <w:rPr>
          <w:rFonts w:ascii="Calibri" w:eastAsia="Calibri" w:hAnsi="Calibri" w:cs="Calibri"/>
          <w:sz w:val="20"/>
          <w:szCs w:val="20"/>
        </w:rPr>
        <w:t>11</w:t>
      </w:r>
      <w:r w:rsidR="00740246" w:rsidRPr="001728AE">
        <w:rPr>
          <w:rFonts w:ascii="Calibri" w:eastAsia="Calibri" w:hAnsi="Calibri" w:cs="Calibri"/>
          <w:sz w:val="20"/>
          <w:szCs w:val="20"/>
        </w:rPr>
        <w:t xml:space="preserve"> </w:t>
      </w:r>
      <w:r w:rsidRPr="001728AE">
        <w:rPr>
          <w:rFonts w:ascii="Calibri" w:eastAsia="Calibri" w:hAnsi="Calibri" w:cs="Calibri"/>
          <w:sz w:val="20"/>
          <w:szCs w:val="20"/>
        </w:rPr>
        <w:t xml:space="preserve"> prieda</w:t>
      </w:r>
      <w:r w:rsidR="00A55616">
        <w:rPr>
          <w:rFonts w:ascii="Calibri" w:eastAsia="Calibri" w:hAnsi="Calibri" w:cs="Calibri"/>
          <w:sz w:val="20"/>
          <w:szCs w:val="20"/>
        </w:rPr>
        <w:t>s</w:t>
      </w:r>
      <w:bookmarkEnd w:id="114"/>
      <w:r w:rsidRPr="001728AE">
        <w:rPr>
          <w:rFonts w:ascii="Calibri" w:eastAsia="Calibri" w:hAnsi="Calibri" w:cs="Calibri"/>
          <w:sz w:val="20"/>
          <w:szCs w:val="20"/>
        </w:rPr>
        <w:t xml:space="preserve"> </w:t>
      </w:r>
    </w:p>
    <w:p w14:paraId="3C14D539" w14:textId="0DEF2274" w:rsidR="00586F8A" w:rsidRPr="001728AE" w:rsidRDefault="00586F8A" w:rsidP="00586F8A">
      <w:pPr>
        <w:keepNext/>
        <w:keepLines/>
        <w:spacing w:after="0" w:line="240" w:lineRule="auto"/>
        <w:jc w:val="right"/>
        <w:outlineLvl w:val="1"/>
        <w:rPr>
          <w:rFonts w:ascii="Calibri" w:eastAsia="Calibri" w:hAnsi="Calibri" w:cs="Calibri"/>
          <w:sz w:val="20"/>
          <w:szCs w:val="20"/>
        </w:rPr>
      </w:pPr>
      <w:bookmarkStart w:id="115" w:name="_Toc209430798"/>
      <w:r w:rsidRPr="001728AE">
        <w:rPr>
          <w:rFonts w:ascii="Calibri" w:eastAsia="Calibri" w:hAnsi="Calibri" w:cs="Calibri"/>
          <w:sz w:val="20"/>
          <w:szCs w:val="20"/>
        </w:rPr>
        <w:t>„Specialiosios s</w:t>
      </w:r>
      <w:r w:rsidRPr="001728AE">
        <w:rPr>
          <w:rFonts w:ascii="Calibri" w:hAnsi="Calibri" w:cs="Calibri"/>
          <w:sz w:val="20"/>
          <w:szCs w:val="20"/>
        </w:rPr>
        <w:t>utarties sąlygos</w:t>
      </w:r>
      <w:r w:rsidRPr="001728AE">
        <w:rPr>
          <w:rFonts w:ascii="Calibri" w:eastAsia="Calibri" w:hAnsi="Calibri" w:cs="Calibri"/>
          <w:sz w:val="20"/>
          <w:szCs w:val="20"/>
        </w:rPr>
        <w:t>“</w:t>
      </w:r>
      <w:bookmarkEnd w:id="115"/>
      <w:r w:rsidRPr="001728AE">
        <w:rPr>
          <w:rFonts w:ascii="Calibri" w:eastAsia="Calibri" w:hAnsi="Calibri" w:cs="Calibri"/>
          <w:sz w:val="20"/>
          <w:szCs w:val="20"/>
        </w:rPr>
        <w:t xml:space="preserve"> </w:t>
      </w:r>
    </w:p>
    <w:p w14:paraId="0644C972" w14:textId="77777777" w:rsidR="00586F8A" w:rsidRPr="001728AE" w:rsidRDefault="00586F8A" w:rsidP="00586F8A">
      <w:pPr>
        <w:spacing w:after="0" w:line="240" w:lineRule="auto"/>
        <w:rPr>
          <w:rFonts w:ascii="Calibri" w:eastAsia="Calibri" w:hAnsi="Calibri" w:cs="Calibri"/>
          <w:sz w:val="24"/>
          <w:szCs w:val="24"/>
          <w:lang w:eastAsia="en-US"/>
        </w:rPr>
      </w:pPr>
    </w:p>
    <w:p w14:paraId="17F0D6CF" w14:textId="77777777" w:rsidR="00586F8A" w:rsidRPr="001728AE" w:rsidRDefault="00586F8A" w:rsidP="00586F8A">
      <w:pPr>
        <w:spacing w:after="0" w:line="240" w:lineRule="auto"/>
        <w:rPr>
          <w:rFonts w:ascii="Calibri" w:eastAsia="Calibri" w:hAnsi="Calibri" w:cs="Calibri"/>
          <w:sz w:val="24"/>
          <w:szCs w:val="24"/>
          <w:lang w:eastAsia="en-US"/>
        </w:rPr>
      </w:pPr>
    </w:p>
    <w:p w14:paraId="0D6D861D" w14:textId="77777777" w:rsidR="00586F8A" w:rsidRPr="001728AE" w:rsidRDefault="00586F8A" w:rsidP="00586F8A">
      <w:pPr>
        <w:spacing w:after="0" w:line="240" w:lineRule="auto"/>
        <w:rPr>
          <w:rFonts w:ascii="Calibri" w:eastAsia="Calibri" w:hAnsi="Calibri" w:cs="Calibri"/>
          <w:sz w:val="24"/>
          <w:szCs w:val="24"/>
          <w:lang w:eastAsia="en-US"/>
        </w:rPr>
      </w:pPr>
    </w:p>
    <w:p w14:paraId="3DBEC1E1" w14:textId="6B7D9C86" w:rsidR="00586F8A" w:rsidRPr="001728AE" w:rsidRDefault="00586F8A" w:rsidP="00586F8A">
      <w:pPr>
        <w:spacing w:after="0" w:line="240" w:lineRule="auto"/>
        <w:jc w:val="center"/>
        <w:rPr>
          <w:rFonts w:ascii="Calibri" w:eastAsia="Calibri" w:hAnsi="Calibri" w:cs="Calibri"/>
          <w:b/>
          <w:bCs/>
          <w:sz w:val="24"/>
          <w:szCs w:val="24"/>
          <w:lang w:eastAsia="en-US"/>
        </w:rPr>
      </w:pPr>
      <w:r w:rsidRPr="001728AE">
        <w:rPr>
          <w:rFonts w:ascii="Calibri" w:eastAsia="Calibri" w:hAnsi="Calibri" w:cs="Calibri"/>
          <w:b/>
          <w:bCs/>
          <w:sz w:val="24"/>
          <w:szCs w:val="24"/>
          <w:lang w:eastAsia="en-US"/>
        </w:rPr>
        <w:t>P</w:t>
      </w:r>
      <w:r w:rsidR="00C46C8A">
        <w:rPr>
          <w:rFonts w:ascii="Calibri" w:eastAsia="Calibri" w:hAnsi="Calibri" w:cs="Calibri"/>
          <w:b/>
          <w:bCs/>
          <w:sz w:val="24"/>
          <w:szCs w:val="24"/>
          <w:lang w:eastAsia="en-US"/>
        </w:rPr>
        <w:t>REKIŲ</w:t>
      </w:r>
      <w:r w:rsidRPr="001728AE">
        <w:rPr>
          <w:rFonts w:ascii="Calibri" w:eastAsia="Calibri" w:hAnsi="Calibri" w:cs="Calibri"/>
          <w:b/>
          <w:bCs/>
          <w:sz w:val="24"/>
          <w:szCs w:val="24"/>
          <w:lang w:eastAsia="en-US"/>
        </w:rPr>
        <w:t xml:space="preserve"> VIEŠOJO PIRKIMO–PARDAVIMO SPECIALIOSIOS SUTARTIES PROJEKTAS</w:t>
      </w:r>
    </w:p>
    <w:p w14:paraId="5A20A92E" w14:textId="77777777" w:rsidR="00586F8A" w:rsidRPr="001728AE" w:rsidRDefault="00586F8A" w:rsidP="00586F8A">
      <w:pPr>
        <w:pBdr>
          <w:top w:val="nil"/>
          <w:left w:val="nil"/>
          <w:bottom w:val="nil"/>
          <w:right w:val="nil"/>
          <w:between w:val="nil"/>
          <w:bar w:val="nil"/>
        </w:pBdr>
        <w:spacing w:after="0" w:line="240" w:lineRule="auto"/>
        <w:jc w:val="center"/>
        <w:outlineLvl w:val="0"/>
        <w:rPr>
          <w:rFonts w:ascii="Calibri" w:eastAsia="Arial Unicode MS" w:hAnsi="Calibri" w:cs="Calibri"/>
          <w:caps/>
          <w:spacing w:val="4"/>
          <w:sz w:val="24"/>
          <w:szCs w:val="24"/>
          <w:bdr w:val="nil"/>
        </w:rPr>
      </w:pPr>
    </w:p>
    <w:p w14:paraId="32073EC0" w14:textId="77777777" w:rsidR="00586F8A" w:rsidRPr="001728AE" w:rsidRDefault="00586F8A" w:rsidP="00586F8A">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r w:rsidRPr="001728AE">
        <w:rPr>
          <w:rFonts w:ascii="Calibri" w:eastAsia="Calibri" w:hAnsi="Calibri" w:cs="Calibri"/>
          <w:i/>
          <w:sz w:val="24"/>
          <w:szCs w:val="24"/>
        </w:rPr>
        <w:t>)</w:t>
      </w:r>
    </w:p>
    <w:p w14:paraId="5AFF1AF3" w14:textId="77777777" w:rsidR="00586F8A" w:rsidRPr="001728AE" w:rsidRDefault="00586F8A" w:rsidP="00586F8A">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07B9B5E5" w14:textId="77777777" w:rsidR="00586F8A" w:rsidRPr="001728AE" w:rsidRDefault="00586F8A" w:rsidP="00586F8A">
      <w:pPr>
        <w:pStyle w:val="Antrat2"/>
        <w:ind w:left="5103"/>
        <w:jc w:val="both"/>
        <w:rPr>
          <w:rFonts w:ascii="Calibri" w:eastAsia="Times New Roman" w:hAnsi="Calibri" w:cs="Calibri"/>
          <w:bCs/>
          <w:color w:val="auto"/>
          <w:sz w:val="24"/>
          <w:szCs w:val="24"/>
          <w:lang w:eastAsia="en-US"/>
        </w:rPr>
      </w:pPr>
    </w:p>
    <w:p w14:paraId="7A83CEF4" w14:textId="77777777" w:rsidR="00586F8A" w:rsidRPr="001728AE" w:rsidRDefault="00586F8A" w:rsidP="00586F8A">
      <w:pPr>
        <w:rPr>
          <w:rFonts w:ascii="Calibri" w:eastAsia="Times New Roman" w:hAnsi="Calibri" w:cs="Calibri"/>
          <w:bCs/>
          <w:sz w:val="24"/>
          <w:szCs w:val="24"/>
          <w:lang w:eastAsia="en-US"/>
        </w:rPr>
      </w:pPr>
      <w:r w:rsidRPr="001728AE">
        <w:rPr>
          <w:rFonts w:ascii="Calibri" w:eastAsia="Times New Roman" w:hAnsi="Calibri" w:cs="Calibri"/>
          <w:bCs/>
          <w:sz w:val="24"/>
          <w:szCs w:val="24"/>
          <w:lang w:eastAsia="en-US"/>
        </w:rPr>
        <w:br w:type="page"/>
      </w:r>
    </w:p>
    <w:p w14:paraId="7D5666B1" w14:textId="243FAD53" w:rsidR="00586F8A" w:rsidRPr="001728AE" w:rsidRDefault="00586F8A" w:rsidP="00586F8A">
      <w:pPr>
        <w:keepNext/>
        <w:keepLines/>
        <w:spacing w:after="0" w:line="240" w:lineRule="auto"/>
        <w:jc w:val="right"/>
        <w:outlineLvl w:val="1"/>
        <w:rPr>
          <w:rFonts w:ascii="Calibri" w:eastAsia="Calibri Light" w:hAnsi="Calibri" w:cs="Calibri"/>
          <w:sz w:val="20"/>
          <w:szCs w:val="20"/>
        </w:rPr>
      </w:pPr>
      <w:bookmarkStart w:id="116" w:name="_Toc209430799"/>
      <w:bookmarkStart w:id="117" w:name="_Toc155883264"/>
      <w:bookmarkStart w:id="118" w:name="_Toc184635714"/>
      <w:bookmarkEnd w:id="110"/>
      <w:bookmarkEnd w:id="111"/>
      <w:bookmarkEnd w:id="112"/>
      <w:bookmarkEnd w:id="113"/>
      <w:r w:rsidRPr="001728AE">
        <w:rPr>
          <w:rFonts w:ascii="Calibri" w:eastAsia="Calibri Light" w:hAnsi="Calibri" w:cs="Calibri"/>
          <w:sz w:val="20"/>
          <w:szCs w:val="20"/>
        </w:rPr>
        <w:lastRenderedPageBreak/>
        <w:t xml:space="preserve">Specialiųjų pirkimo sąlygų </w:t>
      </w:r>
      <w:r w:rsidR="00A55616">
        <w:rPr>
          <w:rFonts w:ascii="Calibri" w:eastAsia="Calibri Light" w:hAnsi="Calibri" w:cs="Calibri"/>
          <w:sz w:val="20"/>
          <w:szCs w:val="20"/>
        </w:rPr>
        <w:t>12</w:t>
      </w:r>
      <w:r w:rsidRPr="001728AE">
        <w:rPr>
          <w:rFonts w:ascii="Calibri" w:eastAsia="Calibri Light" w:hAnsi="Calibri" w:cs="Calibri"/>
          <w:sz w:val="20"/>
          <w:szCs w:val="20"/>
        </w:rPr>
        <w:t xml:space="preserve"> priedas</w:t>
      </w:r>
      <w:bookmarkEnd w:id="116"/>
      <w:r w:rsidRPr="001728AE">
        <w:rPr>
          <w:rFonts w:ascii="Calibri" w:eastAsia="Calibri Light" w:hAnsi="Calibri" w:cs="Calibri"/>
          <w:sz w:val="20"/>
          <w:szCs w:val="20"/>
        </w:rPr>
        <w:t xml:space="preserve"> </w:t>
      </w:r>
    </w:p>
    <w:p w14:paraId="0B651AF8" w14:textId="4014E9B4" w:rsidR="00586F8A" w:rsidRPr="001728AE" w:rsidRDefault="00586F8A" w:rsidP="00586F8A">
      <w:pPr>
        <w:keepNext/>
        <w:keepLines/>
        <w:spacing w:after="0" w:line="240" w:lineRule="auto"/>
        <w:jc w:val="right"/>
        <w:outlineLvl w:val="1"/>
        <w:rPr>
          <w:rFonts w:ascii="Calibri" w:eastAsia="Calibri Light" w:hAnsi="Calibri" w:cs="Calibri"/>
          <w:sz w:val="20"/>
          <w:szCs w:val="20"/>
        </w:rPr>
      </w:pPr>
      <w:bookmarkStart w:id="119" w:name="_Toc209430800"/>
      <w:r w:rsidRPr="001728AE">
        <w:rPr>
          <w:rFonts w:ascii="Calibri" w:eastAsia="Calibri Light" w:hAnsi="Calibri" w:cs="Calibri"/>
          <w:sz w:val="20"/>
          <w:szCs w:val="20"/>
        </w:rPr>
        <w:t>„EBVPD“</w:t>
      </w:r>
      <w:bookmarkEnd w:id="117"/>
      <w:bookmarkEnd w:id="118"/>
      <w:bookmarkEnd w:id="119"/>
    </w:p>
    <w:p w14:paraId="40C85B8F" w14:textId="77777777" w:rsidR="00586F8A" w:rsidRPr="001728AE" w:rsidRDefault="00586F8A" w:rsidP="00586F8A">
      <w:pPr>
        <w:jc w:val="both"/>
        <w:rPr>
          <w:rFonts w:ascii="Calibri" w:eastAsia="Calibri" w:hAnsi="Calibri" w:cs="Calibri"/>
          <w:b/>
          <w:bCs/>
          <w:smallCaps/>
          <w:sz w:val="24"/>
          <w:szCs w:val="24"/>
        </w:rPr>
      </w:pPr>
    </w:p>
    <w:p w14:paraId="616D5104" w14:textId="77777777" w:rsidR="00586F8A" w:rsidRPr="001728AE" w:rsidRDefault="00586F8A" w:rsidP="00586F8A">
      <w:pPr>
        <w:numPr>
          <w:ilvl w:val="1"/>
          <w:numId w:val="0"/>
        </w:numPr>
        <w:spacing w:after="240"/>
        <w:jc w:val="center"/>
        <w:rPr>
          <w:rFonts w:ascii="Calibri" w:eastAsia="Calibri" w:hAnsi="Calibri" w:cs="Calibri"/>
          <w:b/>
          <w:bCs/>
          <w:sz w:val="24"/>
          <w:szCs w:val="24"/>
        </w:rPr>
      </w:pPr>
      <w:r w:rsidRPr="001728AE">
        <w:rPr>
          <w:rFonts w:ascii="Calibri" w:eastAsia="Calibri" w:hAnsi="Calibri" w:cs="Calibri"/>
          <w:b/>
          <w:bCs/>
          <w:sz w:val="24"/>
          <w:szCs w:val="24"/>
        </w:rPr>
        <w:t>EUROPOS BENDRASIS VIEŠŲJŲ PIRKIMŲ DOKUMENTAS</w:t>
      </w:r>
    </w:p>
    <w:p w14:paraId="39C9FF03" w14:textId="77777777" w:rsidR="00586F8A" w:rsidRPr="001728AE" w:rsidRDefault="00586F8A" w:rsidP="00586F8A">
      <w:pPr>
        <w:jc w:val="center"/>
        <w:rPr>
          <w:rFonts w:ascii="Calibri" w:eastAsia="Calibri" w:hAnsi="Calibri" w:cs="Calibri"/>
          <w:i/>
          <w:color w:val="FF0000"/>
          <w:sz w:val="24"/>
          <w:szCs w:val="24"/>
        </w:rPr>
      </w:pPr>
      <w:r w:rsidRPr="001728AE">
        <w:rPr>
          <w:rFonts w:ascii="Calibri" w:eastAsia="Calibri" w:hAnsi="Calibri" w:cs="Calibri"/>
          <w:i/>
          <w:color w:val="FF0000"/>
          <w:sz w:val="24"/>
          <w:szCs w:val="24"/>
        </w:rPr>
        <w:t>(pridedama atskiru priedu)</w:t>
      </w:r>
    </w:p>
    <w:p w14:paraId="1548F9E6" w14:textId="77777777" w:rsidR="00586F8A" w:rsidRPr="001728AE" w:rsidRDefault="00586F8A" w:rsidP="00586F8A">
      <w:pPr>
        <w:jc w:val="both"/>
        <w:rPr>
          <w:rFonts w:ascii="Calibri" w:eastAsia="Calibri" w:hAnsi="Calibri" w:cs="Calibri"/>
          <w:sz w:val="24"/>
          <w:szCs w:val="24"/>
        </w:rPr>
      </w:pPr>
      <w:r w:rsidRPr="001728AE">
        <w:rPr>
          <w:rFonts w:ascii="Calibri" w:eastAsia="Calibri" w:hAnsi="Calibri" w:cs="Calibri"/>
          <w:sz w:val="24"/>
          <w:szCs w:val="24"/>
        </w:rPr>
        <w:t>„Europos bendrasis viešųjų pirkimų dokumentas (EBVPD)“ pateikiamas visais formatais.</w:t>
      </w:r>
    </w:p>
    <w:p w14:paraId="2BA79DEF" w14:textId="77777777" w:rsidR="00586F8A" w:rsidRPr="001728AE" w:rsidRDefault="00586F8A" w:rsidP="00586F8A">
      <w:pPr>
        <w:jc w:val="center"/>
        <w:rPr>
          <w:rFonts w:ascii="Calibri" w:eastAsia="Calibri" w:hAnsi="Calibri" w:cs="Calibri"/>
          <w:smallCaps/>
          <w:sz w:val="24"/>
          <w:szCs w:val="24"/>
        </w:rPr>
      </w:pPr>
      <w:r w:rsidRPr="001728AE">
        <w:rPr>
          <w:rFonts w:ascii="Calibri" w:eastAsia="Calibri" w:hAnsi="Calibri" w:cs="Calibri"/>
          <w:smallCaps/>
          <w:sz w:val="24"/>
          <w:szCs w:val="24"/>
        </w:rPr>
        <w:t>____________________</w:t>
      </w:r>
    </w:p>
    <w:sectPr w:rsidR="00586F8A" w:rsidRPr="001728AE" w:rsidSect="001153AD">
      <w:footerReference w:type="default" r:id="rId18"/>
      <w:pgSz w:w="11906" w:h="16838"/>
      <w:pgMar w:top="1134" w:right="567" w:bottom="1134" w:left="1701" w:header="567" w:footer="567"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A07A0" w14:textId="77777777" w:rsidR="00751A86" w:rsidRDefault="00751A86" w:rsidP="00D05666">
      <w:r>
        <w:separator/>
      </w:r>
    </w:p>
  </w:endnote>
  <w:endnote w:type="continuationSeparator" w:id="0">
    <w:p w14:paraId="5BAB185F" w14:textId="77777777" w:rsidR="00751A86" w:rsidRDefault="00751A86" w:rsidP="00D05666">
      <w:r>
        <w:continuationSeparator/>
      </w:r>
    </w:p>
  </w:endnote>
  <w:endnote w:type="continuationNotice" w:id="1">
    <w:p w14:paraId="2B8DE102" w14:textId="77777777" w:rsidR="00751A86" w:rsidRDefault="00751A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54AAA972" w:rsidR="0043483A" w:rsidRDefault="0043483A">
    <w:pPr>
      <w:pStyle w:val="Porat"/>
      <w:jc w:val="right"/>
    </w:pPr>
  </w:p>
  <w:p w14:paraId="66C1023B" w14:textId="157F6DF9" w:rsidR="00BB3E0C" w:rsidRDefault="00BB3E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737160"/>
      <w:docPartObj>
        <w:docPartGallery w:val="Page Numbers (Bottom of Page)"/>
        <w:docPartUnique/>
      </w:docPartObj>
    </w:sdtPr>
    <w:sdtEndPr>
      <w:rPr>
        <w:rFonts w:ascii="Times New Roman" w:hAnsi="Times New Roman" w:cs="Times New Roman"/>
        <w:sz w:val="24"/>
        <w:szCs w:val="24"/>
      </w:rPr>
    </w:sdtEndPr>
    <w:sdtContent>
      <w:p w14:paraId="3973227C" w14:textId="77777777" w:rsidR="0052504E" w:rsidRPr="00700DE2" w:rsidRDefault="00B03C10">
        <w:pPr>
          <w:pStyle w:val="Porat"/>
          <w:jc w:val="right"/>
          <w:rPr>
            <w:rFonts w:ascii="Times New Roman" w:hAnsi="Times New Roman" w:cs="Times New Roman"/>
            <w:sz w:val="24"/>
            <w:szCs w:val="24"/>
          </w:rPr>
        </w:pPr>
        <w:r w:rsidRPr="00700DE2">
          <w:rPr>
            <w:rFonts w:ascii="Times New Roman" w:hAnsi="Times New Roman" w:cs="Times New Roman"/>
            <w:sz w:val="24"/>
            <w:szCs w:val="24"/>
          </w:rPr>
          <w:fldChar w:fldCharType="begin"/>
        </w:r>
        <w:r w:rsidRPr="00700DE2">
          <w:rPr>
            <w:rFonts w:ascii="Times New Roman" w:hAnsi="Times New Roman" w:cs="Times New Roman"/>
            <w:sz w:val="24"/>
            <w:szCs w:val="24"/>
          </w:rPr>
          <w:instrText>PAGE   \* MERGEFORMAT</w:instrText>
        </w:r>
        <w:r w:rsidRPr="00700DE2">
          <w:rPr>
            <w:rFonts w:ascii="Times New Roman" w:hAnsi="Times New Roman" w:cs="Times New Roman"/>
            <w:sz w:val="24"/>
            <w:szCs w:val="24"/>
          </w:rPr>
          <w:fldChar w:fldCharType="separate"/>
        </w:r>
        <w:r>
          <w:rPr>
            <w:rFonts w:ascii="Times New Roman" w:hAnsi="Times New Roman" w:cs="Times New Roman"/>
            <w:noProof/>
            <w:sz w:val="24"/>
            <w:szCs w:val="24"/>
          </w:rPr>
          <w:t>5</w:t>
        </w:r>
        <w:r>
          <w:rPr>
            <w:rFonts w:ascii="Times New Roman" w:hAnsi="Times New Roman" w:cs="Times New Roman"/>
            <w:noProof/>
            <w:sz w:val="24"/>
            <w:szCs w:val="24"/>
          </w:rPr>
          <w:t>9</w:t>
        </w:r>
        <w:r w:rsidRPr="00700DE2">
          <w:rPr>
            <w:rFonts w:ascii="Times New Roman" w:hAnsi="Times New Roman" w:cs="Times New Roman"/>
            <w:sz w:val="24"/>
            <w:szCs w:val="24"/>
          </w:rPr>
          <w:fldChar w:fldCharType="end"/>
        </w:r>
      </w:p>
    </w:sdtContent>
  </w:sdt>
  <w:p w14:paraId="10FED148" w14:textId="77777777" w:rsidR="0052504E" w:rsidRDefault="0052504E">
    <w:pPr>
      <w:pStyle w:val="Porat"/>
    </w:pPr>
  </w:p>
  <w:p w14:paraId="1AAF6FA8" w14:textId="77777777" w:rsidR="0052504E" w:rsidRDefault="005250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6D930" w14:textId="77777777" w:rsidR="00751A86" w:rsidRDefault="00751A86" w:rsidP="00D05666">
      <w:r>
        <w:separator/>
      </w:r>
    </w:p>
  </w:footnote>
  <w:footnote w:type="continuationSeparator" w:id="0">
    <w:p w14:paraId="4ABEA1AD" w14:textId="77777777" w:rsidR="00751A86" w:rsidRDefault="00751A86" w:rsidP="00D05666">
      <w:r>
        <w:continuationSeparator/>
      </w:r>
    </w:p>
  </w:footnote>
  <w:footnote w:type="continuationNotice" w:id="1">
    <w:p w14:paraId="485AE3E1" w14:textId="77777777" w:rsidR="00751A86" w:rsidRDefault="00751A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6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7E4085"/>
    <w:multiLevelType w:val="multilevel"/>
    <w:tmpl w:val="FB06DCD2"/>
    <w:lvl w:ilvl="0">
      <w:start w:val="9"/>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3AE76BE8"/>
    <w:multiLevelType w:val="multilevel"/>
    <w:tmpl w:val="DE52A336"/>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3DC0A66"/>
    <w:multiLevelType w:val="multilevel"/>
    <w:tmpl w:val="39D29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F101EF"/>
    <w:multiLevelType w:val="multilevel"/>
    <w:tmpl w:val="D52CB1DE"/>
    <w:lvl w:ilvl="0">
      <w:start w:val="7"/>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8B91AC1"/>
    <w:multiLevelType w:val="multilevel"/>
    <w:tmpl w:val="44D278FE"/>
    <w:lvl w:ilvl="0">
      <w:start w:val="1"/>
      <w:numFmt w:val="decimal"/>
      <w:lvlText w:val="%1."/>
      <w:lvlJc w:val="left"/>
      <w:pPr>
        <w:ind w:left="1495" w:hanging="360"/>
      </w:pPr>
      <w:rPr>
        <w:rFonts w:ascii="Times New Roman" w:hAnsi="Times New Roman" w:cs="Times New Roman" w:hint="default"/>
        <w:i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4BFA188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auto"/>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49A6227"/>
    <w:multiLevelType w:val="multilevel"/>
    <w:tmpl w:val="15E08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9ADE9F2A"/>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A5F63DC8"/>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6"/>
  </w:num>
  <w:num w:numId="4" w16cid:durableId="1484615006">
    <w:abstractNumId w:val="18"/>
  </w:num>
  <w:num w:numId="5" w16cid:durableId="607934237">
    <w:abstractNumId w:val="14"/>
  </w:num>
  <w:num w:numId="6" w16cid:durableId="408162091">
    <w:abstractNumId w:val="23"/>
  </w:num>
  <w:num w:numId="7" w16cid:durableId="12269543">
    <w:abstractNumId w:val="21"/>
  </w:num>
  <w:num w:numId="8" w16cid:durableId="749809940">
    <w:abstractNumId w:val="1"/>
  </w:num>
  <w:num w:numId="9" w16cid:durableId="412043720">
    <w:abstractNumId w:val="22"/>
  </w:num>
  <w:num w:numId="10" w16cid:durableId="1996449446">
    <w:abstractNumId w:val="20"/>
  </w:num>
  <w:num w:numId="11" w16cid:durableId="1482305889">
    <w:abstractNumId w:val="17"/>
  </w:num>
  <w:num w:numId="12" w16cid:durableId="32313854">
    <w:abstractNumId w:val="8"/>
  </w:num>
  <w:num w:numId="13" w16cid:durableId="1318921492">
    <w:abstractNumId w:val="13"/>
  </w:num>
  <w:num w:numId="14" w16cid:durableId="1864435576">
    <w:abstractNumId w:val="19"/>
  </w:num>
  <w:num w:numId="15" w16cid:durableId="1941065713">
    <w:abstractNumId w:val="3"/>
  </w:num>
  <w:num w:numId="16" w16cid:durableId="19859238">
    <w:abstractNumId w:val="4"/>
  </w:num>
  <w:num w:numId="17" w16cid:durableId="1297491117">
    <w:abstractNumId w:val="12"/>
  </w:num>
  <w:num w:numId="18" w16cid:durableId="1450857715">
    <w:abstractNumId w:val="10"/>
  </w:num>
  <w:num w:numId="19" w16cid:durableId="1363819301">
    <w:abstractNumId w:val="6"/>
  </w:num>
  <w:num w:numId="20" w16cid:durableId="1944651987">
    <w:abstractNumId w:val="7"/>
  </w:num>
  <w:num w:numId="21" w16cid:durableId="1673559372">
    <w:abstractNumId w:val="11"/>
  </w:num>
  <w:num w:numId="22" w16cid:durableId="590626540">
    <w:abstractNumId w:val="9"/>
  </w:num>
  <w:num w:numId="23" w16cid:durableId="2132244314">
    <w:abstractNumId w:val="0"/>
  </w:num>
  <w:num w:numId="24" w16cid:durableId="169622485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C4"/>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32"/>
    <w:rsid w:val="00010FA6"/>
    <w:rsid w:val="00011887"/>
    <w:rsid w:val="00011A8D"/>
    <w:rsid w:val="00011B40"/>
    <w:rsid w:val="00012892"/>
    <w:rsid w:val="00012BE7"/>
    <w:rsid w:val="000133D6"/>
    <w:rsid w:val="00013835"/>
    <w:rsid w:val="00013DF0"/>
    <w:rsid w:val="00013EF1"/>
    <w:rsid w:val="00013FF6"/>
    <w:rsid w:val="00014A61"/>
    <w:rsid w:val="00015C75"/>
    <w:rsid w:val="00015FC9"/>
    <w:rsid w:val="0001618D"/>
    <w:rsid w:val="0001658B"/>
    <w:rsid w:val="0001670E"/>
    <w:rsid w:val="00016FDD"/>
    <w:rsid w:val="00017009"/>
    <w:rsid w:val="00017F9F"/>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780"/>
    <w:rsid w:val="00026A51"/>
    <w:rsid w:val="00026D16"/>
    <w:rsid w:val="00030C02"/>
    <w:rsid w:val="00030C76"/>
    <w:rsid w:val="00030F90"/>
    <w:rsid w:val="000315EB"/>
    <w:rsid w:val="0003169B"/>
    <w:rsid w:val="00031A62"/>
    <w:rsid w:val="000321E6"/>
    <w:rsid w:val="0003281A"/>
    <w:rsid w:val="00032D19"/>
    <w:rsid w:val="00034938"/>
    <w:rsid w:val="00034A4A"/>
    <w:rsid w:val="00035221"/>
    <w:rsid w:val="000356C7"/>
    <w:rsid w:val="0003587B"/>
    <w:rsid w:val="0003638B"/>
    <w:rsid w:val="000372C8"/>
    <w:rsid w:val="000372F4"/>
    <w:rsid w:val="000373E5"/>
    <w:rsid w:val="00037649"/>
    <w:rsid w:val="00040233"/>
    <w:rsid w:val="0004031B"/>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85"/>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CC"/>
    <w:rsid w:val="000543B5"/>
    <w:rsid w:val="00055235"/>
    <w:rsid w:val="000561CC"/>
    <w:rsid w:val="00056DBB"/>
    <w:rsid w:val="000571AD"/>
    <w:rsid w:val="00057346"/>
    <w:rsid w:val="000578C9"/>
    <w:rsid w:val="0006040C"/>
    <w:rsid w:val="000605C5"/>
    <w:rsid w:val="000608EF"/>
    <w:rsid w:val="00061084"/>
    <w:rsid w:val="00061466"/>
    <w:rsid w:val="00061E86"/>
    <w:rsid w:val="0006300C"/>
    <w:rsid w:val="000631F1"/>
    <w:rsid w:val="000632AE"/>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364"/>
    <w:rsid w:val="000767D0"/>
    <w:rsid w:val="00076FB7"/>
    <w:rsid w:val="00077583"/>
    <w:rsid w:val="000775B4"/>
    <w:rsid w:val="00077EE0"/>
    <w:rsid w:val="00080396"/>
    <w:rsid w:val="00080EE8"/>
    <w:rsid w:val="00080F53"/>
    <w:rsid w:val="0008241E"/>
    <w:rsid w:val="00082F6A"/>
    <w:rsid w:val="0008369A"/>
    <w:rsid w:val="00083978"/>
    <w:rsid w:val="00083BC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8A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457"/>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62A"/>
    <w:rsid w:val="000C59B8"/>
    <w:rsid w:val="000C6068"/>
    <w:rsid w:val="000C7160"/>
    <w:rsid w:val="000D079D"/>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4E"/>
    <w:rsid w:val="000E2FD9"/>
    <w:rsid w:val="000E31D4"/>
    <w:rsid w:val="000E3448"/>
    <w:rsid w:val="000E35A0"/>
    <w:rsid w:val="000E37BD"/>
    <w:rsid w:val="000E3E3A"/>
    <w:rsid w:val="000E430C"/>
    <w:rsid w:val="000E458D"/>
    <w:rsid w:val="000E4BE5"/>
    <w:rsid w:val="000E5999"/>
    <w:rsid w:val="000E59CA"/>
    <w:rsid w:val="000E6130"/>
    <w:rsid w:val="000E6657"/>
    <w:rsid w:val="000E7154"/>
    <w:rsid w:val="000E799D"/>
    <w:rsid w:val="000E7CF8"/>
    <w:rsid w:val="000F01E1"/>
    <w:rsid w:val="000F04F7"/>
    <w:rsid w:val="000F051B"/>
    <w:rsid w:val="000F06D4"/>
    <w:rsid w:val="000F1287"/>
    <w:rsid w:val="000F1B22"/>
    <w:rsid w:val="000F1B57"/>
    <w:rsid w:val="000F2282"/>
    <w:rsid w:val="000F2369"/>
    <w:rsid w:val="000F2FF1"/>
    <w:rsid w:val="000F32FF"/>
    <w:rsid w:val="000F403D"/>
    <w:rsid w:val="000F4937"/>
    <w:rsid w:val="000F4AA3"/>
    <w:rsid w:val="000F4B8F"/>
    <w:rsid w:val="000F513D"/>
    <w:rsid w:val="000F5948"/>
    <w:rsid w:val="000F7102"/>
    <w:rsid w:val="00100B38"/>
    <w:rsid w:val="001010F7"/>
    <w:rsid w:val="00101313"/>
    <w:rsid w:val="00101C48"/>
    <w:rsid w:val="00101DB0"/>
    <w:rsid w:val="0010270D"/>
    <w:rsid w:val="00102D1D"/>
    <w:rsid w:val="001032F8"/>
    <w:rsid w:val="00103479"/>
    <w:rsid w:val="00103779"/>
    <w:rsid w:val="001045A6"/>
    <w:rsid w:val="0010505E"/>
    <w:rsid w:val="00105145"/>
    <w:rsid w:val="0010516F"/>
    <w:rsid w:val="001059F7"/>
    <w:rsid w:val="00105FA3"/>
    <w:rsid w:val="001072BE"/>
    <w:rsid w:val="0010779C"/>
    <w:rsid w:val="00107A04"/>
    <w:rsid w:val="00110481"/>
    <w:rsid w:val="00111429"/>
    <w:rsid w:val="001117A5"/>
    <w:rsid w:val="00111943"/>
    <w:rsid w:val="0011199A"/>
    <w:rsid w:val="001123B4"/>
    <w:rsid w:val="001126FB"/>
    <w:rsid w:val="00112EE8"/>
    <w:rsid w:val="001131CD"/>
    <w:rsid w:val="0011320C"/>
    <w:rsid w:val="0011344C"/>
    <w:rsid w:val="00113B07"/>
    <w:rsid w:val="00113C79"/>
    <w:rsid w:val="00113EAE"/>
    <w:rsid w:val="00113FD3"/>
    <w:rsid w:val="001153AD"/>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D7A"/>
    <w:rsid w:val="0012639E"/>
    <w:rsid w:val="00127196"/>
    <w:rsid w:val="001275FB"/>
    <w:rsid w:val="00127F38"/>
    <w:rsid w:val="0013010B"/>
    <w:rsid w:val="0013140B"/>
    <w:rsid w:val="00131BA4"/>
    <w:rsid w:val="0013206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49D"/>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569"/>
    <w:rsid w:val="0015079A"/>
    <w:rsid w:val="00150D95"/>
    <w:rsid w:val="00150E77"/>
    <w:rsid w:val="00152836"/>
    <w:rsid w:val="00152EC1"/>
    <w:rsid w:val="0015376E"/>
    <w:rsid w:val="001538C5"/>
    <w:rsid w:val="00153D1C"/>
    <w:rsid w:val="00153FC8"/>
    <w:rsid w:val="00154487"/>
    <w:rsid w:val="00154AF5"/>
    <w:rsid w:val="0015529C"/>
    <w:rsid w:val="00155354"/>
    <w:rsid w:val="00156148"/>
    <w:rsid w:val="00156AC9"/>
    <w:rsid w:val="001575B1"/>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8AE"/>
    <w:rsid w:val="00172D53"/>
    <w:rsid w:val="001738DC"/>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2B4"/>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3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D8D"/>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80"/>
    <w:rsid w:val="001B53D6"/>
    <w:rsid w:val="001B59DE"/>
    <w:rsid w:val="001B6613"/>
    <w:rsid w:val="001B6F12"/>
    <w:rsid w:val="001B77FA"/>
    <w:rsid w:val="001C1AD0"/>
    <w:rsid w:val="001C1CC5"/>
    <w:rsid w:val="001C24BC"/>
    <w:rsid w:val="001C305A"/>
    <w:rsid w:val="001C37BD"/>
    <w:rsid w:val="001C45C1"/>
    <w:rsid w:val="001C468D"/>
    <w:rsid w:val="001C4F12"/>
    <w:rsid w:val="001C545C"/>
    <w:rsid w:val="001C635E"/>
    <w:rsid w:val="001C6652"/>
    <w:rsid w:val="001C6757"/>
    <w:rsid w:val="001C6A8E"/>
    <w:rsid w:val="001C762B"/>
    <w:rsid w:val="001C7F48"/>
    <w:rsid w:val="001D2623"/>
    <w:rsid w:val="001D2CB6"/>
    <w:rsid w:val="001D37D8"/>
    <w:rsid w:val="001D414C"/>
    <w:rsid w:val="001D41F4"/>
    <w:rsid w:val="001D5752"/>
    <w:rsid w:val="001D612E"/>
    <w:rsid w:val="001D65F8"/>
    <w:rsid w:val="001D7492"/>
    <w:rsid w:val="001D7649"/>
    <w:rsid w:val="001D7890"/>
    <w:rsid w:val="001E0107"/>
    <w:rsid w:val="001E174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92"/>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F51"/>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6CE"/>
    <w:rsid w:val="002510C4"/>
    <w:rsid w:val="0025176F"/>
    <w:rsid w:val="00251D4A"/>
    <w:rsid w:val="00252A35"/>
    <w:rsid w:val="00253090"/>
    <w:rsid w:val="00253C3C"/>
    <w:rsid w:val="00254895"/>
    <w:rsid w:val="00254B13"/>
    <w:rsid w:val="00255225"/>
    <w:rsid w:val="0025607C"/>
    <w:rsid w:val="002576BB"/>
    <w:rsid w:val="00257DA9"/>
    <w:rsid w:val="0026017A"/>
    <w:rsid w:val="002601F1"/>
    <w:rsid w:val="002602D9"/>
    <w:rsid w:val="002603C7"/>
    <w:rsid w:val="002609DE"/>
    <w:rsid w:val="002616A9"/>
    <w:rsid w:val="002617A4"/>
    <w:rsid w:val="002620D1"/>
    <w:rsid w:val="00262386"/>
    <w:rsid w:val="00262D3D"/>
    <w:rsid w:val="00262FB7"/>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A6A"/>
    <w:rsid w:val="00273F59"/>
    <w:rsid w:val="00274B19"/>
    <w:rsid w:val="00274C8A"/>
    <w:rsid w:val="00274E50"/>
    <w:rsid w:val="0027575B"/>
    <w:rsid w:val="00275B72"/>
    <w:rsid w:val="00277535"/>
    <w:rsid w:val="00277634"/>
    <w:rsid w:val="0027776A"/>
    <w:rsid w:val="002779A1"/>
    <w:rsid w:val="00280265"/>
    <w:rsid w:val="00280AF0"/>
    <w:rsid w:val="00281309"/>
    <w:rsid w:val="00281735"/>
    <w:rsid w:val="00281F2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07A"/>
    <w:rsid w:val="00294B97"/>
    <w:rsid w:val="00294BE3"/>
    <w:rsid w:val="002955C5"/>
    <w:rsid w:val="002960E2"/>
    <w:rsid w:val="002970CF"/>
    <w:rsid w:val="00297490"/>
    <w:rsid w:val="002974D4"/>
    <w:rsid w:val="002A00F8"/>
    <w:rsid w:val="002A0288"/>
    <w:rsid w:val="002A1EB6"/>
    <w:rsid w:val="002A25D9"/>
    <w:rsid w:val="002A3B3E"/>
    <w:rsid w:val="002A3C89"/>
    <w:rsid w:val="002A43AA"/>
    <w:rsid w:val="002A4AC9"/>
    <w:rsid w:val="002A5143"/>
    <w:rsid w:val="002A62B6"/>
    <w:rsid w:val="002A637A"/>
    <w:rsid w:val="002A6658"/>
    <w:rsid w:val="002A70E6"/>
    <w:rsid w:val="002A71C8"/>
    <w:rsid w:val="002A7632"/>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382"/>
    <w:rsid w:val="002C14FC"/>
    <w:rsid w:val="002C17A0"/>
    <w:rsid w:val="002C1FB6"/>
    <w:rsid w:val="002C215A"/>
    <w:rsid w:val="002C27BD"/>
    <w:rsid w:val="002C2936"/>
    <w:rsid w:val="002C2A10"/>
    <w:rsid w:val="002C2A21"/>
    <w:rsid w:val="002C2DD1"/>
    <w:rsid w:val="002C35B5"/>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24F"/>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5D8"/>
    <w:rsid w:val="002F67FD"/>
    <w:rsid w:val="002F6EDD"/>
    <w:rsid w:val="002F7A04"/>
    <w:rsid w:val="002F7A9D"/>
    <w:rsid w:val="002F7B28"/>
    <w:rsid w:val="002F7D23"/>
    <w:rsid w:val="00300BC7"/>
    <w:rsid w:val="00300FEF"/>
    <w:rsid w:val="00301185"/>
    <w:rsid w:val="00301B49"/>
    <w:rsid w:val="00301C71"/>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A1"/>
    <w:rsid w:val="003300F2"/>
    <w:rsid w:val="0033015C"/>
    <w:rsid w:val="00331673"/>
    <w:rsid w:val="00331ED1"/>
    <w:rsid w:val="003328D9"/>
    <w:rsid w:val="00333BFA"/>
    <w:rsid w:val="00334D33"/>
    <w:rsid w:val="00334EB8"/>
    <w:rsid w:val="003354F0"/>
    <w:rsid w:val="00335A01"/>
    <w:rsid w:val="00335DA5"/>
    <w:rsid w:val="0033642E"/>
    <w:rsid w:val="003371DB"/>
    <w:rsid w:val="003406FD"/>
    <w:rsid w:val="00340A7A"/>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02"/>
    <w:rsid w:val="00350730"/>
    <w:rsid w:val="00351D68"/>
    <w:rsid w:val="00352626"/>
    <w:rsid w:val="003527BB"/>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D47"/>
    <w:rsid w:val="003649C1"/>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A0"/>
    <w:rsid w:val="003819C8"/>
    <w:rsid w:val="00381A66"/>
    <w:rsid w:val="003821B2"/>
    <w:rsid w:val="00382939"/>
    <w:rsid w:val="00382A83"/>
    <w:rsid w:val="003835F5"/>
    <w:rsid w:val="00384C6A"/>
    <w:rsid w:val="00384F5A"/>
    <w:rsid w:val="00385D49"/>
    <w:rsid w:val="00386E76"/>
    <w:rsid w:val="00387025"/>
    <w:rsid w:val="003903FB"/>
    <w:rsid w:val="0039063D"/>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946"/>
    <w:rsid w:val="003B03D1"/>
    <w:rsid w:val="003B0F1F"/>
    <w:rsid w:val="003B12DE"/>
    <w:rsid w:val="003B160F"/>
    <w:rsid w:val="003B2C74"/>
    <w:rsid w:val="003B3624"/>
    <w:rsid w:val="003B3660"/>
    <w:rsid w:val="003B386F"/>
    <w:rsid w:val="003B39F9"/>
    <w:rsid w:val="003B4138"/>
    <w:rsid w:val="003B4175"/>
    <w:rsid w:val="003B558D"/>
    <w:rsid w:val="003B6924"/>
    <w:rsid w:val="003B73B7"/>
    <w:rsid w:val="003B7634"/>
    <w:rsid w:val="003B78AD"/>
    <w:rsid w:val="003C018A"/>
    <w:rsid w:val="003C07A3"/>
    <w:rsid w:val="003C126F"/>
    <w:rsid w:val="003C1AB1"/>
    <w:rsid w:val="003C1B53"/>
    <w:rsid w:val="003C1BFB"/>
    <w:rsid w:val="003C1D9B"/>
    <w:rsid w:val="003C2412"/>
    <w:rsid w:val="003C253D"/>
    <w:rsid w:val="003C269A"/>
    <w:rsid w:val="003C2837"/>
    <w:rsid w:val="003C2EEB"/>
    <w:rsid w:val="003C34BF"/>
    <w:rsid w:val="003C3F49"/>
    <w:rsid w:val="003C4C02"/>
    <w:rsid w:val="003C4C53"/>
    <w:rsid w:val="003C50DB"/>
    <w:rsid w:val="003C5AB4"/>
    <w:rsid w:val="003C5CA2"/>
    <w:rsid w:val="003C6B6E"/>
    <w:rsid w:val="003C6C3A"/>
    <w:rsid w:val="003C6C7B"/>
    <w:rsid w:val="003C7285"/>
    <w:rsid w:val="003C73E9"/>
    <w:rsid w:val="003C742E"/>
    <w:rsid w:val="003C7763"/>
    <w:rsid w:val="003C7AFD"/>
    <w:rsid w:val="003C7CF1"/>
    <w:rsid w:val="003D0037"/>
    <w:rsid w:val="003D03D9"/>
    <w:rsid w:val="003D0AC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1F78"/>
    <w:rsid w:val="003E2280"/>
    <w:rsid w:val="003E23F7"/>
    <w:rsid w:val="003E2796"/>
    <w:rsid w:val="003E2B5D"/>
    <w:rsid w:val="003E4314"/>
    <w:rsid w:val="003E436D"/>
    <w:rsid w:val="003E4AC7"/>
    <w:rsid w:val="003E4DB9"/>
    <w:rsid w:val="003E51C1"/>
    <w:rsid w:val="003E60CC"/>
    <w:rsid w:val="003E6204"/>
    <w:rsid w:val="003E6626"/>
    <w:rsid w:val="003E664F"/>
    <w:rsid w:val="003E6946"/>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74D"/>
    <w:rsid w:val="003F2C55"/>
    <w:rsid w:val="003F3C34"/>
    <w:rsid w:val="003F3EFE"/>
    <w:rsid w:val="003F3FC9"/>
    <w:rsid w:val="003F4245"/>
    <w:rsid w:val="003F4736"/>
    <w:rsid w:val="003F5489"/>
    <w:rsid w:val="003F54D8"/>
    <w:rsid w:val="003F5913"/>
    <w:rsid w:val="003F740A"/>
    <w:rsid w:val="003F7FE3"/>
    <w:rsid w:val="00400269"/>
    <w:rsid w:val="004017E7"/>
    <w:rsid w:val="00401BCF"/>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665"/>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654"/>
    <w:rsid w:val="00420878"/>
    <w:rsid w:val="00421D7D"/>
    <w:rsid w:val="00422EEB"/>
    <w:rsid w:val="00424668"/>
    <w:rsid w:val="0042470D"/>
    <w:rsid w:val="00424B94"/>
    <w:rsid w:val="00424C4C"/>
    <w:rsid w:val="004252AF"/>
    <w:rsid w:val="0042578B"/>
    <w:rsid w:val="004257A5"/>
    <w:rsid w:val="00425CFB"/>
    <w:rsid w:val="004263F8"/>
    <w:rsid w:val="0042788E"/>
    <w:rsid w:val="00427CAC"/>
    <w:rsid w:val="00430150"/>
    <w:rsid w:val="00431627"/>
    <w:rsid w:val="00431CE9"/>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66D"/>
    <w:rsid w:val="00463897"/>
    <w:rsid w:val="004642FA"/>
    <w:rsid w:val="00464400"/>
    <w:rsid w:val="0046472C"/>
    <w:rsid w:val="00465067"/>
    <w:rsid w:val="00465626"/>
    <w:rsid w:val="004658BF"/>
    <w:rsid w:val="00467B1D"/>
    <w:rsid w:val="00467DDB"/>
    <w:rsid w:val="00467FCB"/>
    <w:rsid w:val="0047047D"/>
    <w:rsid w:val="00471043"/>
    <w:rsid w:val="004712B7"/>
    <w:rsid w:val="004713B5"/>
    <w:rsid w:val="00471AA6"/>
    <w:rsid w:val="004720C4"/>
    <w:rsid w:val="004721A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82B"/>
    <w:rsid w:val="0048102F"/>
    <w:rsid w:val="00481256"/>
    <w:rsid w:val="00481849"/>
    <w:rsid w:val="00482647"/>
    <w:rsid w:val="00482BC0"/>
    <w:rsid w:val="00483066"/>
    <w:rsid w:val="00483462"/>
    <w:rsid w:val="00483E10"/>
    <w:rsid w:val="004847DE"/>
    <w:rsid w:val="00484906"/>
    <w:rsid w:val="00484E76"/>
    <w:rsid w:val="0048587E"/>
    <w:rsid w:val="00485E23"/>
    <w:rsid w:val="00485F3D"/>
    <w:rsid w:val="0048654D"/>
    <w:rsid w:val="004867B9"/>
    <w:rsid w:val="00486B0D"/>
    <w:rsid w:val="00486DCD"/>
    <w:rsid w:val="004873D5"/>
    <w:rsid w:val="004905CE"/>
    <w:rsid w:val="004909FF"/>
    <w:rsid w:val="004923AA"/>
    <w:rsid w:val="00493E55"/>
    <w:rsid w:val="0049538A"/>
    <w:rsid w:val="00495F71"/>
    <w:rsid w:val="004964AB"/>
    <w:rsid w:val="00496EFB"/>
    <w:rsid w:val="00497851"/>
    <w:rsid w:val="0049788B"/>
    <w:rsid w:val="00497DF3"/>
    <w:rsid w:val="004A01F5"/>
    <w:rsid w:val="004A0401"/>
    <w:rsid w:val="004A065E"/>
    <w:rsid w:val="004A0E10"/>
    <w:rsid w:val="004A13CE"/>
    <w:rsid w:val="004A1BB5"/>
    <w:rsid w:val="004A282B"/>
    <w:rsid w:val="004A299F"/>
    <w:rsid w:val="004A2AD9"/>
    <w:rsid w:val="004A2CEE"/>
    <w:rsid w:val="004A35ED"/>
    <w:rsid w:val="004A3697"/>
    <w:rsid w:val="004A3C50"/>
    <w:rsid w:val="004A3F9F"/>
    <w:rsid w:val="004A4098"/>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CFD"/>
    <w:rsid w:val="004B2DCE"/>
    <w:rsid w:val="004B2DE0"/>
    <w:rsid w:val="004B2DE4"/>
    <w:rsid w:val="004B3551"/>
    <w:rsid w:val="004B3A7B"/>
    <w:rsid w:val="004B42DF"/>
    <w:rsid w:val="004B4807"/>
    <w:rsid w:val="004B5982"/>
    <w:rsid w:val="004B5CC5"/>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086"/>
    <w:rsid w:val="004C7DC4"/>
    <w:rsid w:val="004C7E0B"/>
    <w:rsid w:val="004C7E53"/>
    <w:rsid w:val="004D017C"/>
    <w:rsid w:val="004D070C"/>
    <w:rsid w:val="004D1010"/>
    <w:rsid w:val="004D1212"/>
    <w:rsid w:val="004D248A"/>
    <w:rsid w:val="004D3BE3"/>
    <w:rsid w:val="004D459D"/>
    <w:rsid w:val="004D4C7B"/>
    <w:rsid w:val="004D7072"/>
    <w:rsid w:val="004D7B52"/>
    <w:rsid w:val="004D7DFA"/>
    <w:rsid w:val="004E0049"/>
    <w:rsid w:val="004E05A2"/>
    <w:rsid w:val="004E06BB"/>
    <w:rsid w:val="004E07B2"/>
    <w:rsid w:val="004E1135"/>
    <w:rsid w:val="004E13EA"/>
    <w:rsid w:val="004E1BF8"/>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3A"/>
    <w:rsid w:val="004E6AD3"/>
    <w:rsid w:val="004E6F7E"/>
    <w:rsid w:val="004E71CB"/>
    <w:rsid w:val="004E776B"/>
    <w:rsid w:val="004E7D39"/>
    <w:rsid w:val="004F0107"/>
    <w:rsid w:val="004F01F7"/>
    <w:rsid w:val="004F0C1D"/>
    <w:rsid w:val="004F1077"/>
    <w:rsid w:val="004F1635"/>
    <w:rsid w:val="004F1855"/>
    <w:rsid w:val="004F1982"/>
    <w:rsid w:val="004F1E4F"/>
    <w:rsid w:val="004F30E1"/>
    <w:rsid w:val="004F33F0"/>
    <w:rsid w:val="004F473D"/>
    <w:rsid w:val="004F4D51"/>
    <w:rsid w:val="004F50BE"/>
    <w:rsid w:val="004F5B56"/>
    <w:rsid w:val="004F6FEF"/>
    <w:rsid w:val="004F7943"/>
    <w:rsid w:val="005002B8"/>
    <w:rsid w:val="00500818"/>
    <w:rsid w:val="00501200"/>
    <w:rsid w:val="00501215"/>
    <w:rsid w:val="00501F22"/>
    <w:rsid w:val="005020EF"/>
    <w:rsid w:val="0050218B"/>
    <w:rsid w:val="0050224F"/>
    <w:rsid w:val="005032DE"/>
    <w:rsid w:val="005035B0"/>
    <w:rsid w:val="00503E5F"/>
    <w:rsid w:val="005047B8"/>
    <w:rsid w:val="00504E9D"/>
    <w:rsid w:val="00505506"/>
    <w:rsid w:val="005070CC"/>
    <w:rsid w:val="0050724C"/>
    <w:rsid w:val="00507441"/>
    <w:rsid w:val="00507C5C"/>
    <w:rsid w:val="00507DC9"/>
    <w:rsid w:val="005107DF"/>
    <w:rsid w:val="00510E7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37"/>
    <w:rsid w:val="00515C55"/>
    <w:rsid w:val="00515CBD"/>
    <w:rsid w:val="00515ED0"/>
    <w:rsid w:val="00516043"/>
    <w:rsid w:val="0051611C"/>
    <w:rsid w:val="0051688D"/>
    <w:rsid w:val="00516DFF"/>
    <w:rsid w:val="00517A42"/>
    <w:rsid w:val="00520441"/>
    <w:rsid w:val="005209A8"/>
    <w:rsid w:val="005212AF"/>
    <w:rsid w:val="00521597"/>
    <w:rsid w:val="00522200"/>
    <w:rsid w:val="00522C57"/>
    <w:rsid w:val="00522E11"/>
    <w:rsid w:val="005233E1"/>
    <w:rsid w:val="0052352E"/>
    <w:rsid w:val="00523DED"/>
    <w:rsid w:val="0052470F"/>
    <w:rsid w:val="00524AB3"/>
    <w:rsid w:val="0052504E"/>
    <w:rsid w:val="005258D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E4E"/>
    <w:rsid w:val="005464B7"/>
    <w:rsid w:val="00547265"/>
    <w:rsid w:val="00547443"/>
    <w:rsid w:val="005505A6"/>
    <w:rsid w:val="005505BF"/>
    <w:rsid w:val="00551B0D"/>
    <w:rsid w:val="00551FA7"/>
    <w:rsid w:val="00553286"/>
    <w:rsid w:val="00553642"/>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06"/>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B23"/>
    <w:rsid w:val="00575334"/>
    <w:rsid w:val="005753B6"/>
    <w:rsid w:val="00575DFE"/>
    <w:rsid w:val="005769FF"/>
    <w:rsid w:val="0057745D"/>
    <w:rsid w:val="00577925"/>
    <w:rsid w:val="00577A72"/>
    <w:rsid w:val="00577B90"/>
    <w:rsid w:val="005806D2"/>
    <w:rsid w:val="00581EA9"/>
    <w:rsid w:val="00582CE9"/>
    <w:rsid w:val="00583195"/>
    <w:rsid w:val="0058377F"/>
    <w:rsid w:val="00583982"/>
    <w:rsid w:val="00583B84"/>
    <w:rsid w:val="00583CA7"/>
    <w:rsid w:val="00584177"/>
    <w:rsid w:val="00584DCA"/>
    <w:rsid w:val="0058525D"/>
    <w:rsid w:val="005859FD"/>
    <w:rsid w:val="00585C84"/>
    <w:rsid w:val="00586F8A"/>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22"/>
    <w:rsid w:val="005A1A65"/>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ECD"/>
    <w:rsid w:val="005B537C"/>
    <w:rsid w:val="005B5616"/>
    <w:rsid w:val="005B5793"/>
    <w:rsid w:val="005B5ED5"/>
    <w:rsid w:val="005C0258"/>
    <w:rsid w:val="005C0302"/>
    <w:rsid w:val="005C0B37"/>
    <w:rsid w:val="005C17C2"/>
    <w:rsid w:val="005C1E12"/>
    <w:rsid w:val="005C3F18"/>
    <w:rsid w:val="005C516F"/>
    <w:rsid w:val="005C5BD5"/>
    <w:rsid w:val="005C6C2A"/>
    <w:rsid w:val="005C6D8F"/>
    <w:rsid w:val="005D08AD"/>
    <w:rsid w:val="005D0CD2"/>
    <w:rsid w:val="005D1328"/>
    <w:rsid w:val="005D1747"/>
    <w:rsid w:val="005D1A8B"/>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8B"/>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8F"/>
    <w:rsid w:val="005E62F0"/>
    <w:rsid w:val="005E6C99"/>
    <w:rsid w:val="005F03EF"/>
    <w:rsid w:val="005F03F3"/>
    <w:rsid w:val="005F0B78"/>
    <w:rsid w:val="005F0E6E"/>
    <w:rsid w:val="005F0EAB"/>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F3A"/>
    <w:rsid w:val="00606FD4"/>
    <w:rsid w:val="00607C46"/>
    <w:rsid w:val="006102F3"/>
    <w:rsid w:val="0061093E"/>
    <w:rsid w:val="006119DC"/>
    <w:rsid w:val="00612434"/>
    <w:rsid w:val="00612CE6"/>
    <w:rsid w:val="00612DA3"/>
    <w:rsid w:val="00612EDD"/>
    <w:rsid w:val="00612FBA"/>
    <w:rsid w:val="00614A7B"/>
    <w:rsid w:val="00614FF2"/>
    <w:rsid w:val="00615379"/>
    <w:rsid w:val="0061564A"/>
    <w:rsid w:val="006158E4"/>
    <w:rsid w:val="006158FB"/>
    <w:rsid w:val="00615C08"/>
    <w:rsid w:val="00616B6F"/>
    <w:rsid w:val="00616E13"/>
    <w:rsid w:val="0061733E"/>
    <w:rsid w:val="0061741C"/>
    <w:rsid w:val="0061785B"/>
    <w:rsid w:val="006201FA"/>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363"/>
    <w:rsid w:val="00630A0F"/>
    <w:rsid w:val="00630DE9"/>
    <w:rsid w:val="00630F03"/>
    <w:rsid w:val="0063163D"/>
    <w:rsid w:val="0063190D"/>
    <w:rsid w:val="00631E78"/>
    <w:rsid w:val="00632981"/>
    <w:rsid w:val="00632B0E"/>
    <w:rsid w:val="00632F7B"/>
    <w:rsid w:val="00633526"/>
    <w:rsid w:val="00633A99"/>
    <w:rsid w:val="00633BFA"/>
    <w:rsid w:val="00633D08"/>
    <w:rsid w:val="00633F89"/>
    <w:rsid w:val="00634472"/>
    <w:rsid w:val="0063491E"/>
    <w:rsid w:val="006349FB"/>
    <w:rsid w:val="00634E47"/>
    <w:rsid w:val="00635013"/>
    <w:rsid w:val="0063557A"/>
    <w:rsid w:val="00636208"/>
    <w:rsid w:val="00636478"/>
    <w:rsid w:val="006375BD"/>
    <w:rsid w:val="0063780F"/>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0BF"/>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5EE4"/>
    <w:rsid w:val="00675FCF"/>
    <w:rsid w:val="00676607"/>
    <w:rsid w:val="006773B6"/>
    <w:rsid w:val="00677704"/>
    <w:rsid w:val="00680281"/>
    <w:rsid w:val="00681CDE"/>
    <w:rsid w:val="00681E77"/>
    <w:rsid w:val="006824FC"/>
    <w:rsid w:val="006837D6"/>
    <w:rsid w:val="00683C8D"/>
    <w:rsid w:val="0068448B"/>
    <w:rsid w:val="00684861"/>
    <w:rsid w:val="00684A39"/>
    <w:rsid w:val="00684B44"/>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6AD"/>
    <w:rsid w:val="006A7D03"/>
    <w:rsid w:val="006B019A"/>
    <w:rsid w:val="006B0247"/>
    <w:rsid w:val="006B02BE"/>
    <w:rsid w:val="006B0411"/>
    <w:rsid w:val="006B1353"/>
    <w:rsid w:val="006B1A42"/>
    <w:rsid w:val="006B257C"/>
    <w:rsid w:val="006B30B8"/>
    <w:rsid w:val="006B35FA"/>
    <w:rsid w:val="006B3B0C"/>
    <w:rsid w:val="006B3FBF"/>
    <w:rsid w:val="006B4773"/>
    <w:rsid w:val="006B4B0E"/>
    <w:rsid w:val="006B5492"/>
    <w:rsid w:val="006B5692"/>
    <w:rsid w:val="006B56F2"/>
    <w:rsid w:val="006B5A2F"/>
    <w:rsid w:val="006B618D"/>
    <w:rsid w:val="006B6B65"/>
    <w:rsid w:val="006B746E"/>
    <w:rsid w:val="006B7F6F"/>
    <w:rsid w:val="006C0723"/>
    <w:rsid w:val="006C0B42"/>
    <w:rsid w:val="006C0F06"/>
    <w:rsid w:val="006C176F"/>
    <w:rsid w:val="006C1CEA"/>
    <w:rsid w:val="006C1D99"/>
    <w:rsid w:val="006C2ED7"/>
    <w:rsid w:val="006C3B38"/>
    <w:rsid w:val="006C4A69"/>
    <w:rsid w:val="006C4B06"/>
    <w:rsid w:val="006C4BB8"/>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BEF"/>
    <w:rsid w:val="006D3202"/>
    <w:rsid w:val="006D3C8B"/>
    <w:rsid w:val="006D463E"/>
    <w:rsid w:val="006D5AF9"/>
    <w:rsid w:val="006D5E06"/>
    <w:rsid w:val="006D6189"/>
    <w:rsid w:val="006D65C1"/>
    <w:rsid w:val="006D65C7"/>
    <w:rsid w:val="006D6694"/>
    <w:rsid w:val="006D675E"/>
    <w:rsid w:val="006D6BFE"/>
    <w:rsid w:val="006D775B"/>
    <w:rsid w:val="006E04DD"/>
    <w:rsid w:val="006E0561"/>
    <w:rsid w:val="006E0DEA"/>
    <w:rsid w:val="006E1496"/>
    <w:rsid w:val="006E1CFB"/>
    <w:rsid w:val="006E202E"/>
    <w:rsid w:val="006E28D7"/>
    <w:rsid w:val="006E2957"/>
    <w:rsid w:val="006E2F05"/>
    <w:rsid w:val="006E3394"/>
    <w:rsid w:val="006E5188"/>
    <w:rsid w:val="006E533D"/>
    <w:rsid w:val="006E6883"/>
    <w:rsid w:val="006E6D3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010"/>
    <w:rsid w:val="0070681D"/>
    <w:rsid w:val="00706BD5"/>
    <w:rsid w:val="00706F4D"/>
    <w:rsid w:val="00707712"/>
    <w:rsid w:val="007101B7"/>
    <w:rsid w:val="00710F05"/>
    <w:rsid w:val="0071157E"/>
    <w:rsid w:val="007117A7"/>
    <w:rsid w:val="007128D8"/>
    <w:rsid w:val="007128DA"/>
    <w:rsid w:val="00712D41"/>
    <w:rsid w:val="00712EF9"/>
    <w:rsid w:val="00713176"/>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B4D"/>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246"/>
    <w:rsid w:val="007422EF"/>
    <w:rsid w:val="00742B71"/>
    <w:rsid w:val="00742F8F"/>
    <w:rsid w:val="00743205"/>
    <w:rsid w:val="0074401D"/>
    <w:rsid w:val="0074429A"/>
    <w:rsid w:val="007444E7"/>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A86"/>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C00"/>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C27"/>
    <w:rsid w:val="00790C78"/>
    <w:rsid w:val="00790D67"/>
    <w:rsid w:val="00790FAD"/>
    <w:rsid w:val="00791021"/>
    <w:rsid w:val="007912DE"/>
    <w:rsid w:val="00791E5B"/>
    <w:rsid w:val="00791FC9"/>
    <w:rsid w:val="0079367F"/>
    <w:rsid w:val="00793A26"/>
    <w:rsid w:val="00793EB4"/>
    <w:rsid w:val="0079488E"/>
    <w:rsid w:val="007948D0"/>
    <w:rsid w:val="00794F1E"/>
    <w:rsid w:val="00796063"/>
    <w:rsid w:val="00796861"/>
    <w:rsid w:val="00796EB0"/>
    <w:rsid w:val="0079714A"/>
    <w:rsid w:val="007976F5"/>
    <w:rsid w:val="007A04FE"/>
    <w:rsid w:val="007A059A"/>
    <w:rsid w:val="007A130B"/>
    <w:rsid w:val="007A15EC"/>
    <w:rsid w:val="007A1E23"/>
    <w:rsid w:val="007A2F2E"/>
    <w:rsid w:val="007A55C8"/>
    <w:rsid w:val="007A5905"/>
    <w:rsid w:val="007A5BDA"/>
    <w:rsid w:val="007A5D9C"/>
    <w:rsid w:val="007A68AD"/>
    <w:rsid w:val="007A739D"/>
    <w:rsid w:val="007A7706"/>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08"/>
    <w:rsid w:val="007B773D"/>
    <w:rsid w:val="007C0612"/>
    <w:rsid w:val="007C136F"/>
    <w:rsid w:val="007C1C57"/>
    <w:rsid w:val="007C2709"/>
    <w:rsid w:val="007C323F"/>
    <w:rsid w:val="007C3242"/>
    <w:rsid w:val="007C348D"/>
    <w:rsid w:val="007C3B9B"/>
    <w:rsid w:val="007C469F"/>
    <w:rsid w:val="007C4A8E"/>
    <w:rsid w:val="007C4EA7"/>
    <w:rsid w:val="007C4F49"/>
    <w:rsid w:val="007C4FA1"/>
    <w:rsid w:val="007C50E5"/>
    <w:rsid w:val="007C5376"/>
    <w:rsid w:val="007C5805"/>
    <w:rsid w:val="007C65CC"/>
    <w:rsid w:val="007C7A8A"/>
    <w:rsid w:val="007C7D60"/>
    <w:rsid w:val="007D0225"/>
    <w:rsid w:val="007D060B"/>
    <w:rsid w:val="007D0F6B"/>
    <w:rsid w:val="007D1221"/>
    <w:rsid w:val="007D1BAE"/>
    <w:rsid w:val="007D2FC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5F9D"/>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518"/>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06B"/>
    <w:rsid w:val="00806116"/>
    <w:rsid w:val="00806360"/>
    <w:rsid w:val="0080644D"/>
    <w:rsid w:val="00807B75"/>
    <w:rsid w:val="00810237"/>
    <w:rsid w:val="00810AF3"/>
    <w:rsid w:val="008125DB"/>
    <w:rsid w:val="00813105"/>
    <w:rsid w:val="0081425E"/>
    <w:rsid w:val="008142E7"/>
    <w:rsid w:val="00814604"/>
    <w:rsid w:val="00814C2C"/>
    <w:rsid w:val="00814F72"/>
    <w:rsid w:val="00815010"/>
    <w:rsid w:val="008150F0"/>
    <w:rsid w:val="0081570A"/>
    <w:rsid w:val="00815D5F"/>
    <w:rsid w:val="00815DF8"/>
    <w:rsid w:val="00815F40"/>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D06"/>
    <w:rsid w:val="008320EC"/>
    <w:rsid w:val="0083270B"/>
    <w:rsid w:val="0083310A"/>
    <w:rsid w:val="008335C6"/>
    <w:rsid w:val="00833AB8"/>
    <w:rsid w:val="00834CBF"/>
    <w:rsid w:val="00835378"/>
    <w:rsid w:val="008358C9"/>
    <w:rsid w:val="00835AA5"/>
    <w:rsid w:val="00836A83"/>
    <w:rsid w:val="00836AC1"/>
    <w:rsid w:val="00837056"/>
    <w:rsid w:val="00837062"/>
    <w:rsid w:val="008409D4"/>
    <w:rsid w:val="00840BEE"/>
    <w:rsid w:val="008411C2"/>
    <w:rsid w:val="0084131B"/>
    <w:rsid w:val="0084174D"/>
    <w:rsid w:val="008417FF"/>
    <w:rsid w:val="00841A95"/>
    <w:rsid w:val="00841D69"/>
    <w:rsid w:val="00841F69"/>
    <w:rsid w:val="008429BA"/>
    <w:rsid w:val="00845944"/>
    <w:rsid w:val="00845AD5"/>
    <w:rsid w:val="00845CDA"/>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385"/>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8C9"/>
    <w:rsid w:val="00886258"/>
    <w:rsid w:val="00886B6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A44"/>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1B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931"/>
    <w:rsid w:val="008E393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1C"/>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DD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5B3"/>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4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AD1"/>
    <w:rsid w:val="009670AC"/>
    <w:rsid w:val="0096718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DCA"/>
    <w:rsid w:val="009827EC"/>
    <w:rsid w:val="00982E1B"/>
    <w:rsid w:val="00982EE8"/>
    <w:rsid w:val="00983A43"/>
    <w:rsid w:val="009841CD"/>
    <w:rsid w:val="00984B02"/>
    <w:rsid w:val="009855D4"/>
    <w:rsid w:val="00985A84"/>
    <w:rsid w:val="00985BDD"/>
    <w:rsid w:val="00985F55"/>
    <w:rsid w:val="00986CE1"/>
    <w:rsid w:val="00986FE3"/>
    <w:rsid w:val="00987DE7"/>
    <w:rsid w:val="00990052"/>
    <w:rsid w:val="00990BD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711"/>
    <w:rsid w:val="009A611D"/>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5F0"/>
    <w:rsid w:val="009E6E3B"/>
    <w:rsid w:val="009F047D"/>
    <w:rsid w:val="009F0698"/>
    <w:rsid w:val="009F0935"/>
    <w:rsid w:val="009F0A4E"/>
    <w:rsid w:val="009F0F49"/>
    <w:rsid w:val="009F18CF"/>
    <w:rsid w:val="009F3379"/>
    <w:rsid w:val="009F402F"/>
    <w:rsid w:val="009F474E"/>
    <w:rsid w:val="009F4CE8"/>
    <w:rsid w:val="009F4E56"/>
    <w:rsid w:val="009F4FBE"/>
    <w:rsid w:val="009F523C"/>
    <w:rsid w:val="009F5AAD"/>
    <w:rsid w:val="009F639D"/>
    <w:rsid w:val="009F644C"/>
    <w:rsid w:val="009F7959"/>
    <w:rsid w:val="009F7C63"/>
    <w:rsid w:val="009F7D62"/>
    <w:rsid w:val="009F7F79"/>
    <w:rsid w:val="00A000BE"/>
    <w:rsid w:val="00A000F5"/>
    <w:rsid w:val="00A00765"/>
    <w:rsid w:val="00A01B3A"/>
    <w:rsid w:val="00A0216C"/>
    <w:rsid w:val="00A021C2"/>
    <w:rsid w:val="00A0232A"/>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53"/>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4A8"/>
    <w:rsid w:val="00A36481"/>
    <w:rsid w:val="00A3675E"/>
    <w:rsid w:val="00A3699B"/>
    <w:rsid w:val="00A36D58"/>
    <w:rsid w:val="00A37503"/>
    <w:rsid w:val="00A41AC1"/>
    <w:rsid w:val="00A41CA4"/>
    <w:rsid w:val="00A42113"/>
    <w:rsid w:val="00A42B33"/>
    <w:rsid w:val="00A42E90"/>
    <w:rsid w:val="00A42FE7"/>
    <w:rsid w:val="00A43140"/>
    <w:rsid w:val="00A436D2"/>
    <w:rsid w:val="00A4394E"/>
    <w:rsid w:val="00A43BC1"/>
    <w:rsid w:val="00A43C02"/>
    <w:rsid w:val="00A44166"/>
    <w:rsid w:val="00A44C01"/>
    <w:rsid w:val="00A45433"/>
    <w:rsid w:val="00A4580A"/>
    <w:rsid w:val="00A4599F"/>
    <w:rsid w:val="00A4619E"/>
    <w:rsid w:val="00A466F1"/>
    <w:rsid w:val="00A46BD2"/>
    <w:rsid w:val="00A478DF"/>
    <w:rsid w:val="00A47A85"/>
    <w:rsid w:val="00A47B75"/>
    <w:rsid w:val="00A507A9"/>
    <w:rsid w:val="00A510B9"/>
    <w:rsid w:val="00A517B9"/>
    <w:rsid w:val="00A51E81"/>
    <w:rsid w:val="00A52316"/>
    <w:rsid w:val="00A524F1"/>
    <w:rsid w:val="00A5253F"/>
    <w:rsid w:val="00A52B08"/>
    <w:rsid w:val="00A53041"/>
    <w:rsid w:val="00A53BAE"/>
    <w:rsid w:val="00A54FCF"/>
    <w:rsid w:val="00A5552B"/>
    <w:rsid w:val="00A55616"/>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A13"/>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1F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815"/>
    <w:rsid w:val="00A84D66"/>
    <w:rsid w:val="00A860C4"/>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0AE"/>
    <w:rsid w:val="00AA7133"/>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0D"/>
    <w:rsid w:val="00AC4350"/>
    <w:rsid w:val="00AC4934"/>
    <w:rsid w:val="00AC69AA"/>
    <w:rsid w:val="00AC6CCC"/>
    <w:rsid w:val="00AC6F14"/>
    <w:rsid w:val="00AC7575"/>
    <w:rsid w:val="00AC769A"/>
    <w:rsid w:val="00AC7C29"/>
    <w:rsid w:val="00AC7DF6"/>
    <w:rsid w:val="00AD010C"/>
    <w:rsid w:val="00AD0431"/>
    <w:rsid w:val="00AD0911"/>
    <w:rsid w:val="00AD0F22"/>
    <w:rsid w:val="00AD16FA"/>
    <w:rsid w:val="00AD1B88"/>
    <w:rsid w:val="00AD1D9A"/>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2F0"/>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491"/>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10"/>
    <w:rsid w:val="00B03CE0"/>
    <w:rsid w:val="00B05A03"/>
    <w:rsid w:val="00B06A47"/>
    <w:rsid w:val="00B06D6D"/>
    <w:rsid w:val="00B06EA0"/>
    <w:rsid w:val="00B07665"/>
    <w:rsid w:val="00B1096B"/>
    <w:rsid w:val="00B1123C"/>
    <w:rsid w:val="00B123E4"/>
    <w:rsid w:val="00B12507"/>
    <w:rsid w:val="00B12512"/>
    <w:rsid w:val="00B12BF6"/>
    <w:rsid w:val="00B1388F"/>
    <w:rsid w:val="00B14544"/>
    <w:rsid w:val="00B149EA"/>
    <w:rsid w:val="00B157D6"/>
    <w:rsid w:val="00B16159"/>
    <w:rsid w:val="00B16562"/>
    <w:rsid w:val="00B166BC"/>
    <w:rsid w:val="00B16A8C"/>
    <w:rsid w:val="00B16C47"/>
    <w:rsid w:val="00B16D29"/>
    <w:rsid w:val="00B17053"/>
    <w:rsid w:val="00B176FD"/>
    <w:rsid w:val="00B17DBA"/>
    <w:rsid w:val="00B203BE"/>
    <w:rsid w:val="00B2069D"/>
    <w:rsid w:val="00B210DB"/>
    <w:rsid w:val="00B2125E"/>
    <w:rsid w:val="00B21AC5"/>
    <w:rsid w:val="00B21B74"/>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785"/>
    <w:rsid w:val="00B4080D"/>
    <w:rsid w:val="00B40DCB"/>
    <w:rsid w:val="00B41021"/>
    <w:rsid w:val="00B41056"/>
    <w:rsid w:val="00B411AC"/>
    <w:rsid w:val="00B411DB"/>
    <w:rsid w:val="00B413C6"/>
    <w:rsid w:val="00B41C66"/>
    <w:rsid w:val="00B42273"/>
    <w:rsid w:val="00B424B6"/>
    <w:rsid w:val="00B43313"/>
    <w:rsid w:val="00B43A30"/>
    <w:rsid w:val="00B44939"/>
    <w:rsid w:val="00B44C07"/>
    <w:rsid w:val="00B44DAE"/>
    <w:rsid w:val="00B4694C"/>
    <w:rsid w:val="00B4698A"/>
    <w:rsid w:val="00B46BD1"/>
    <w:rsid w:val="00B46C90"/>
    <w:rsid w:val="00B4708F"/>
    <w:rsid w:val="00B47415"/>
    <w:rsid w:val="00B47535"/>
    <w:rsid w:val="00B475F3"/>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88E"/>
    <w:rsid w:val="00B56D81"/>
    <w:rsid w:val="00B57190"/>
    <w:rsid w:val="00B600AE"/>
    <w:rsid w:val="00B606C9"/>
    <w:rsid w:val="00B60CB8"/>
    <w:rsid w:val="00B61E41"/>
    <w:rsid w:val="00B61F68"/>
    <w:rsid w:val="00B62973"/>
    <w:rsid w:val="00B62AF3"/>
    <w:rsid w:val="00B62C56"/>
    <w:rsid w:val="00B62D48"/>
    <w:rsid w:val="00B640D0"/>
    <w:rsid w:val="00B64F95"/>
    <w:rsid w:val="00B6522C"/>
    <w:rsid w:val="00B65F97"/>
    <w:rsid w:val="00B669F2"/>
    <w:rsid w:val="00B66AA1"/>
    <w:rsid w:val="00B66E67"/>
    <w:rsid w:val="00B67D76"/>
    <w:rsid w:val="00B70104"/>
    <w:rsid w:val="00B70591"/>
    <w:rsid w:val="00B712C7"/>
    <w:rsid w:val="00B71986"/>
    <w:rsid w:val="00B71B06"/>
    <w:rsid w:val="00B722A9"/>
    <w:rsid w:val="00B72BAC"/>
    <w:rsid w:val="00B73A00"/>
    <w:rsid w:val="00B741D0"/>
    <w:rsid w:val="00B7494D"/>
    <w:rsid w:val="00B7560A"/>
    <w:rsid w:val="00B75AF1"/>
    <w:rsid w:val="00B75F6D"/>
    <w:rsid w:val="00B7632D"/>
    <w:rsid w:val="00B76501"/>
    <w:rsid w:val="00B76FA2"/>
    <w:rsid w:val="00B772DE"/>
    <w:rsid w:val="00B80303"/>
    <w:rsid w:val="00B80E8A"/>
    <w:rsid w:val="00B81282"/>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7FE9"/>
    <w:rsid w:val="00B909EC"/>
    <w:rsid w:val="00B9137D"/>
    <w:rsid w:val="00B91FB8"/>
    <w:rsid w:val="00B9241A"/>
    <w:rsid w:val="00B937E7"/>
    <w:rsid w:val="00B93866"/>
    <w:rsid w:val="00B93A46"/>
    <w:rsid w:val="00B93E0D"/>
    <w:rsid w:val="00B944B8"/>
    <w:rsid w:val="00B946B2"/>
    <w:rsid w:val="00B95A24"/>
    <w:rsid w:val="00B9652B"/>
    <w:rsid w:val="00B9672B"/>
    <w:rsid w:val="00B96756"/>
    <w:rsid w:val="00B96A6C"/>
    <w:rsid w:val="00B96AA3"/>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50"/>
    <w:rsid w:val="00BA5539"/>
    <w:rsid w:val="00BA5C6D"/>
    <w:rsid w:val="00BA5D95"/>
    <w:rsid w:val="00BA69FA"/>
    <w:rsid w:val="00BA6AB3"/>
    <w:rsid w:val="00BA6EE1"/>
    <w:rsid w:val="00BA733E"/>
    <w:rsid w:val="00BA74D7"/>
    <w:rsid w:val="00BB0514"/>
    <w:rsid w:val="00BB0FC8"/>
    <w:rsid w:val="00BB174C"/>
    <w:rsid w:val="00BB1ED5"/>
    <w:rsid w:val="00BB28A6"/>
    <w:rsid w:val="00BB2F46"/>
    <w:rsid w:val="00BB3B0E"/>
    <w:rsid w:val="00BB3E0C"/>
    <w:rsid w:val="00BB410E"/>
    <w:rsid w:val="00BB45B4"/>
    <w:rsid w:val="00BB45DF"/>
    <w:rsid w:val="00BB4A57"/>
    <w:rsid w:val="00BB4FB3"/>
    <w:rsid w:val="00BB5270"/>
    <w:rsid w:val="00BB536B"/>
    <w:rsid w:val="00BB5389"/>
    <w:rsid w:val="00BB54F0"/>
    <w:rsid w:val="00BB6B79"/>
    <w:rsid w:val="00BB71B1"/>
    <w:rsid w:val="00BB7C27"/>
    <w:rsid w:val="00BB7D63"/>
    <w:rsid w:val="00BC0EC9"/>
    <w:rsid w:val="00BC10FB"/>
    <w:rsid w:val="00BC168A"/>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F1"/>
    <w:rsid w:val="00BC7052"/>
    <w:rsid w:val="00BC759E"/>
    <w:rsid w:val="00BC7F89"/>
    <w:rsid w:val="00BD00CF"/>
    <w:rsid w:val="00BD0749"/>
    <w:rsid w:val="00BD0C86"/>
    <w:rsid w:val="00BD22D9"/>
    <w:rsid w:val="00BD2A7D"/>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2FCC"/>
    <w:rsid w:val="00BE3B73"/>
    <w:rsid w:val="00BE3C0E"/>
    <w:rsid w:val="00BE4B81"/>
    <w:rsid w:val="00BE598F"/>
    <w:rsid w:val="00BE6552"/>
    <w:rsid w:val="00BE7C72"/>
    <w:rsid w:val="00BE7EBC"/>
    <w:rsid w:val="00BF073D"/>
    <w:rsid w:val="00BF129F"/>
    <w:rsid w:val="00BF1959"/>
    <w:rsid w:val="00BF1D3B"/>
    <w:rsid w:val="00BF22F5"/>
    <w:rsid w:val="00BF2B58"/>
    <w:rsid w:val="00BF2E6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2E"/>
    <w:rsid w:val="00C02B55"/>
    <w:rsid w:val="00C03738"/>
    <w:rsid w:val="00C03EB7"/>
    <w:rsid w:val="00C04380"/>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16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2A"/>
    <w:rsid w:val="00C179C4"/>
    <w:rsid w:val="00C20A77"/>
    <w:rsid w:val="00C20E68"/>
    <w:rsid w:val="00C21132"/>
    <w:rsid w:val="00C21A30"/>
    <w:rsid w:val="00C22DB0"/>
    <w:rsid w:val="00C23DFD"/>
    <w:rsid w:val="00C23E06"/>
    <w:rsid w:val="00C24E7F"/>
    <w:rsid w:val="00C25E59"/>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35"/>
    <w:rsid w:val="00C373EA"/>
    <w:rsid w:val="00C37C12"/>
    <w:rsid w:val="00C37C99"/>
    <w:rsid w:val="00C37CB5"/>
    <w:rsid w:val="00C37E50"/>
    <w:rsid w:val="00C4066F"/>
    <w:rsid w:val="00C42A0E"/>
    <w:rsid w:val="00C438F5"/>
    <w:rsid w:val="00C43FFF"/>
    <w:rsid w:val="00C441D7"/>
    <w:rsid w:val="00C4463D"/>
    <w:rsid w:val="00C447D2"/>
    <w:rsid w:val="00C46663"/>
    <w:rsid w:val="00C468E9"/>
    <w:rsid w:val="00C46C8A"/>
    <w:rsid w:val="00C47599"/>
    <w:rsid w:val="00C476FC"/>
    <w:rsid w:val="00C477E1"/>
    <w:rsid w:val="00C47CE7"/>
    <w:rsid w:val="00C504F9"/>
    <w:rsid w:val="00C50B8F"/>
    <w:rsid w:val="00C515B6"/>
    <w:rsid w:val="00C518C9"/>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13"/>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5FB1"/>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356"/>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0CC"/>
    <w:rsid w:val="00CA237E"/>
    <w:rsid w:val="00CA4139"/>
    <w:rsid w:val="00CA42C1"/>
    <w:rsid w:val="00CA47CB"/>
    <w:rsid w:val="00CA5166"/>
    <w:rsid w:val="00CA64E1"/>
    <w:rsid w:val="00CA77FA"/>
    <w:rsid w:val="00CB1979"/>
    <w:rsid w:val="00CB1BFC"/>
    <w:rsid w:val="00CB1C73"/>
    <w:rsid w:val="00CB1DDF"/>
    <w:rsid w:val="00CB20ED"/>
    <w:rsid w:val="00CB21ED"/>
    <w:rsid w:val="00CB3C1E"/>
    <w:rsid w:val="00CB3E24"/>
    <w:rsid w:val="00CB3E81"/>
    <w:rsid w:val="00CB46BF"/>
    <w:rsid w:val="00CB4FE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18B"/>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A7A"/>
    <w:rsid w:val="00D1609F"/>
    <w:rsid w:val="00D17945"/>
    <w:rsid w:val="00D17972"/>
    <w:rsid w:val="00D2011C"/>
    <w:rsid w:val="00D202BA"/>
    <w:rsid w:val="00D20B5F"/>
    <w:rsid w:val="00D22226"/>
    <w:rsid w:val="00D232F1"/>
    <w:rsid w:val="00D23CC8"/>
    <w:rsid w:val="00D23FE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511"/>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92"/>
    <w:rsid w:val="00D5003D"/>
    <w:rsid w:val="00D5020B"/>
    <w:rsid w:val="00D50778"/>
    <w:rsid w:val="00D50D63"/>
    <w:rsid w:val="00D51C5E"/>
    <w:rsid w:val="00D52566"/>
    <w:rsid w:val="00D526C8"/>
    <w:rsid w:val="00D53BF4"/>
    <w:rsid w:val="00D5428E"/>
    <w:rsid w:val="00D54741"/>
    <w:rsid w:val="00D551E2"/>
    <w:rsid w:val="00D56370"/>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5CA"/>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67E"/>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428"/>
    <w:rsid w:val="00DD47C8"/>
    <w:rsid w:val="00DD5A6E"/>
    <w:rsid w:val="00DD5EB4"/>
    <w:rsid w:val="00DD605C"/>
    <w:rsid w:val="00DD6064"/>
    <w:rsid w:val="00DD6138"/>
    <w:rsid w:val="00DD6240"/>
    <w:rsid w:val="00DD649E"/>
    <w:rsid w:val="00DD65A3"/>
    <w:rsid w:val="00DD7697"/>
    <w:rsid w:val="00DD772F"/>
    <w:rsid w:val="00DD7F94"/>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7DC"/>
    <w:rsid w:val="00DF4D30"/>
    <w:rsid w:val="00DF4F1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C2E"/>
    <w:rsid w:val="00E13E63"/>
    <w:rsid w:val="00E14179"/>
    <w:rsid w:val="00E146F6"/>
    <w:rsid w:val="00E146F8"/>
    <w:rsid w:val="00E16072"/>
    <w:rsid w:val="00E160F5"/>
    <w:rsid w:val="00E16240"/>
    <w:rsid w:val="00E16397"/>
    <w:rsid w:val="00E17FC9"/>
    <w:rsid w:val="00E204C6"/>
    <w:rsid w:val="00E20832"/>
    <w:rsid w:val="00E208D1"/>
    <w:rsid w:val="00E20941"/>
    <w:rsid w:val="00E20B63"/>
    <w:rsid w:val="00E21018"/>
    <w:rsid w:val="00E213D4"/>
    <w:rsid w:val="00E2163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A56"/>
    <w:rsid w:val="00E270AB"/>
    <w:rsid w:val="00E27A96"/>
    <w:rsid w:val="00E30A51"/>
    <w:rsid w:val="00E30EE4"/>
    <w:rsid w:val="00E30F82"/>
    <w:rsid w:val="00E3220D"/>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D70"/>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173"/>
    <w:rsid w:val="00E749EB"/>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5EC6"/>
    <w:rsid w:val="00E865C4"/>
    <w:rsid w:val="00E865CE"/>
    <w:rsid w:val="00E86BCE"/>
    <w:rsid w:val="00E871A9"/>
    <w:rsid w:val="00E9025B"/>
    <w:rsid w:val="00E909CE"/>
    <w:rsid w:val="00E90D60"/>
    <w:rsid w:val="00E91223"/>
    <w:rsid w:val="00E915FB"/>
    <w:rsid w:val="00E921CF"/>
    <w:rsid w:val="00E93148"/>
    <w:rsid w:val="00E934C8"/>
    <w:rsid w:val="00E93534"/>
    <w:rsid w:val="00E93F89"/>
    <w:rsid w:val="00E941C9"/>
    <w:rsid w:val="00E94274"/>
    <w:rsid w:val="00E9431B"/>
    <w:rsid w:val="00E9470E"/>
    <w:rsid w:val="00E957CD"/>
    <w:rsid w:val="00E95905"/>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F2"/>
    <w:rsid w:val="00EA4E23"/>
    <w:rsid w:val="00EA56A6"/>
    <w:rsid w:val="00EA6573"/>
    <w:rsid w:val="00EA6D1E"/>
    <w:rsid w:val="00EA6E8F"/>
    <w:rsid w:val="00EA6F5B"/>
    <w:rsid w:val="00EA7102"/>
    <w:rsid w:val="00EA7289"/>
    <w:rsid w:val="00EA76DD"/>
    <w:rsid w:val="00EB01C2"/>
    <w:rsid w:val="00EB03BA"/>
    <w:rsid w:val="00EB0868"/>
    <w:rsid w:val="00EB164F"/>
    <w:rsid w:val="00EB23E7"/>
    <w:rsid w:val="00EB2825"/>
    <w:rsid w:val="00EB2FA2"/>
    <w:rsid w:val="00EB3280"/>
    <w:rsid w:val="00EB33BE"/>
    <w:rsid w:val="00EB35C1"/>
    <w:rsid w:val="00EB3686"/>
    <w:rsid w:val="00EB381D"/>
    <w:rsid w:val="00EB38F8"/>
    <w:rsid w:val="00EB444B"/>
    <w:rsid w:val="00EB4CA8"/>
    <w:rsid w:val="00EB4E31"/>
    <w:rsid w:val="00EB5160"/>
    <w:rsid w:val="00EB5504"/>
    <w:rsid w:val="00EB58C7"/>
    <w:rsid w:val="00EB5A03"/>
    <w:rsid w:val="00EB5C52"/>
    <w:rsid w:val="00EB5C85"/>
    <w:rsid w:val="00EB5DC1"/>
    <w:rsid w:val="00EB6D33"/>
    <w:rsid w:val="00EB6D85"/>
    <w:rsid w:val="00EB6E93"/>
    <w:rsid w:val="00EB79EA"/>
    <w:rsid w:val="00EB7FCE"/>
    <w:rsid w:val="00EC0799"/>
    <w:rsid w:val="00EC1004"/>
    <w:rsid w:val="00EC121F"/>
    <w:rsid w:val="00EC1554"/>
    <w:rsid w:val="00EC1B6F"/>
    <w:rsid w:val="00EC313A"/>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A2C"/>
    <w:rsid w:val="00ED7E03"/>
    <w:rsid w:val="00ED7F3E"/>
    <w:rsid w:val="00EE0116"/>
    <w:rsid w:val="00EE02A7"/>
    <w:rsid w:val="00EE19FD"/>
    <w:rsid w:val="00EE1B56"/>
    <w:rsid w:val="00EE1C85"/>
    <w:rsid w:val="00EE2596"/>
    <w:rsid w:val="00EE2914"/>
    <w:rsid w:val="00EE2A73"/>
    <w:rsid w:val="00EE2F6A"/>
    <w:rsid w:val="00EE334B"/>
    <w:rsid w:val="00EE33F3"/>
    <w:rsid w:val="00EE3480"/>
    <w:rsid w:val="00EE433A"/>
    <w:rsid w:val="00EE4477"/>
    <w:rsid w:val="00EE44B0"/>
    <w:rsid w:val="00EE468B"/>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33C"/>
    <w:rsid w:val="00EF6436"/>
    <w:rsid w:val="00EF67DA"/>
    <w:rsid w:val="00EF6FB9"/>
    <w:rsid w:val="00EF7124"/>
    <w:rsid w:val="00EF7384"/>
    <w:rsid w:val="00EF77A6"/>
    <w:rsid w:val="00EF7CDF"/>
    <w:rsid w:val="00F00418"/>
    <w:rsid w:val="00F0044A"/>
    <w:rsid w:val="00F00EAA"/>
    <w:rsid w:val="00F0176C"/>
    <w:rsid w:val="00F01B51"/>
    <w:rsid w:val="00F01DAE"/>
    <w:rsid w:val="00F02806"/>
    <w:rsid w:val="00F02B98"/>
    <w:rsid w:val="00F02C2E"/>
    <w:rsid w:val="00F03222"/>
    <w:rsid w:val="00F032A4"/>
    <w:rsid w:val="00F03537"/>
    <w:rsid w:val="00F03EE0"/>
    <w:rsid w:val="00F0480A"/>
    <w:rsid w:val="00F0499F"/>
    <w:rsid w:val="00F05A1C"/>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CD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1A"/>
    <w:rsid w:val="00F61A15"/>
    <w:rsid w:val="00F6308D"/>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956"/>
    <w:rsid w:val="00F75592"/>
    <w:rsid w:val="00F7599F"/>
    <w:rsid w:val="00F75FB4"/>
    <w:rsid w:val="00F7680D"/>
    <w:rsid w:val="00F76C42"/>
    <w:rsid w:val="00F7725C"/>
    <w:rsid w:val="00F7789D"/>
    <w:rsid w:val="00F80241"/>
    <w:rsid w:val="00F80A9F"/>
    <w:rsid w:val="00F80B9A"/>
    <w:rsid w:val="00F81C9C"/>
    <w:rsid w:val="00F81F56"/>
    <w:rsid w:val="00F82282"/>
    <w:rsid w:val="00F82324"/>
    <w:rsid w:val="00F83041"/>
    <w:rsid w:val="00F83398"/>
    <w:rsid w:val="00F835DF"/>
    <w:rsid w:val="00F84093"/>
    <w:rsid w:val="00F85285"/>
    <w:rsid w:val="00F85EE3"/>
    <w:rsid w:val="00F869A3"/>
    <w:rsid w:val="00F86A4D"/>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016"/>
    <w:rsid w:val="00FA62FA"/>
    <w:rsid w:val="00FA6816"/>
    <w:rsid w:val="00FA7142"/>
    <w:rsid w:val="00FA7269"/>
    <w:rsid w:val="00FA75F8"/>
    <w:rsid w:val="00FA7D78"/>
    <w:rsid w:val="00FB0339"/>
    <w:rsid w:val="00FB059B"/>
    <w:rsid w:val="00FB10F0"/>
    <w:rsid w:val="00FB1878"/>
    <w:rsid w:val="00FB1CAA"/>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E73"/>
    <w:rsid w:val="00FB78A1"/>
    <w:rsid w:val="00FB7BCA"/>
    <w:rsid w:val="00FC091D"/>
    <w:rsid w:val="00FC0DC2"/>
    <w:rsid w:val="00FC11E6"/>
    <w:rsid w:val="00FC1A04"/>
    <w:rsid w:val="00FC2982"/>
    <w:rsid w:val="00FC30FB"/>
    <w:rsid w:val="00FC3FB1"/>
    <w:rsid w:val="00FC46D9"/>
    <w:rsid w:val="00FC4833"/>
    <w:rsid w:val="00FC5AAA"/>
    <w:rsid w:val="00FC5CAE"/>
    <w:rsid w:val="00FC5EA5"/>
    <w:rsid w:val="00FC674E"/>
    <w:rsid w:val="00FC7724"/>
    <w:rsid w:val="00FC7AD6"/>
    <w:rsid w:val="00FD003B"/>
    <w:rsid w:val="00FD03FA"/>
    <w:rsid w:val="00FD0898"/>
    <w:rsid w:val="00FD13FC"/>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25A"/>
    <w:rsid w:val="00FE0385"/>
    <w:rsid w:val="00FE07A7"/>
    <w:rsid w:val="00FE0E16"/>
    <w:rsid w:val="00FE142D"/>
    <w:rsid w:val="00FE1B67"/>
    <w:rsid w:val="00FE1C0E"/>
    <w:rsid w:val="00FE1DC4"/>
    <w:rsid w:val="00FE20E1"/>
    <w:rsid w:val="00FE252E"/>
    <w:rsid w:val="00FE3D1F"/>
    <w:rsid w:val="00FE3D7C"/>
    <w:rsid w:val="00FE4654"/>
    <w:rsid w:val="00FE4E65"/>
    <w:rsid w:val="00FE5735"/>
    <w:rsid w:val="00FE6998"/>
    <w:rsid w:val="00FE73AB"/>
    <w:rsid w:val="00FE7908"/>
    <w:rsid w:val="00FE7F39"/>
    <w:rsid w:val="00FF0550"/>
    <w:rsid w:val="00FF0594"/>
    <w:rsid w:val="00FF05F7"/>
    <w:rsid w:val="00FF0683"/>
    <w:rsid w:val="00FF074B"/>
    <w:rsid w:val="00FF0E01"/>
    <w:rsid w:val="00FF116E"/>
    <w:rsid w:val="00FF12F1"/>
    <w:rsid w:val="00FF1F46"/>
    <w:rsid w:val="00FF203A"/>
    <w:rsid w:val="00FF25B9"/>
    <w:rsid w:val="00FF3486"/>
    <w:rsid w:val="00FF3518"/>
    <w:rsid w:val="00FF5672"/>
    <w:rsid w:val="00FF5BD4"/>
    <w:rsid w:val="00FF607F"/>
    <w:rsid w:val="00FF6252"/>
    <w:rsid w:val="00FF67D0"/>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CAB3C12-8DCD-4B16-83D5-EFE90ADE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131CD"/>
    <w:pPr>
      <w:tabs>
        <w:tab w:val="left" w:pos="142"/>
        <w:tab w:val="right" w:leader="dot" w:pos="9962"/>
      </w:tabs>
      <w:spacing w:after="0"/>
      <w:ind w:left="426" w:hanging="284"/>
    </w:pPr>
    <w:rPr>
      <w:rFonts w:ascii="Calibri" w:eastAsia="Calibri" w:hAnsi="Calibri" w:cs="Calibri"/>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8E393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393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002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55350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8696356">
      <w:bodyDiv w:val="1"/>
      <w:marLeft w:val="0"/>
      <w:marRight w:val="0"/>
      <w:marTop w:val="0"/>
      <w:marBottom w:val="0"/>
      <w:divBdr>
        <w:top w:val="none" w:sz="0" w:space="0" w:color="auto"/>
        <w:left w:val="none" w:sz="0" w:space="0" w:color="auto"/>
        <w:bottom w:val="none" w:sz="0" w:space="0" w:color="auto"/>
        <w:right w:val="none" w:sz="0" w:space="0" w:color="auto"/>
      </w:divBdr>
    </w:div>
    <w:div w:id="4572633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08504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612257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48898970">
      <w:bodyDiv w:val="1"/>
      <w:marLeft w:val="0"/>
      <w:marRight w:val="0"/>
      <w:marTop w:val="0"/>
      <w:marBottom w:val="0"/>
      <w:divBdr>
        <w:top w:val="none" w:sz="0" w:space="0" w:color="auto"/>
        <w:left w:val="none" w:sz="0" w:space="0" w:color="auto"/>
        <w:bottom w:val="none" w:sz="0" w:space="0" w:color="auto"/>
        <w:right w:val="none" w:sz="0" w:space="0" w:color="auto"/>
      </w:divBdr>
    </w:div>
    <w:div w:id="960458727">
      <w:bodyDiv w:val="1"/>
      <w:marLeft w:val="0"/>
      <w:marRight w:val="0"/>
      <w:marTop w:val="0"/>
      <w:marBottom w:val="0"/>
      <w:divBdr>
        <w:top w:val="none" w:sz="0" w:space="0" w:color="auto"/>
        <w:left w:val="none" w:sz="0" w:space="0" w:color="auto"/>
        <w:bottom w:val="none" w:sz="0" w:space="0" w:color="auto"/>
        <w:right w:val="none" w:sz="0" w:space="0" w:color="auto"/>
      </w:divBdr>
      <w:divsChild>
        <w:div w:id="1033312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240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048740">
      <w:bodyDiv w:val="1"/>
      <w:marLeft w:val="0"/>
      <w:marRight w:val="0"/>
      <w:marTop w:val="0"/>
      <w:marBottom w:val="0"/>
      <w:divBdr>
        <w:top w:val="none" w:sz="0" w:space="0" w:color="auto"/>
        <w:left w:val="none" w:sz="0" w:space="0" w:color="auto"/>
        <w:bottom w:val="none" w:sz="0" w:space="0" w:color="auto"/>
        <w:right w:val="none" w:sz="0" w:space="0" w:color="auto"/>
      </w:divBdr>
    </w:div>
    <w:div w:id="996614036">
      <w:bodyDiv w:val="1"/>
      <w:marLeft w:val="0"/>
      <w:marRight w:val="0"/>
      <w:marTop w:val="0"/>
      <w:marBottom w:val="0"/>
      <w:divBdr>
        <w:top w:val="none" w:sz="0" w:space="0" w:color="auto"/>
        <w:left w:val="none" w:sz="0" w:space="0" w:color="auto"/>
        <w:bottom w:val="none" w:sz="0" w:space="0" w:color="auto"/>
        <w:right w:val="none" w:sz="0" w:space="0" w:color="auto"/>
      </w:divBdr>
    </w:div>
    <w:div w:id="100161550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7725045">
      <w:bodyDiv w:val="1"/>
      <w:marLeft w:val="0"/>
      <w:marRight w:val="0"/>
      <w:marTop w:val="0"/>
      <w:marBottom w:val="0"/>
      <w:divBdr>
        <w:top w:val="none" w:sz="0" w:space="0" w:color="auto"/>
        <w:left w:val="none" w:sz="0" w:space="0" w:color="auto"/>
        <w:bottom w:val="none" w:sz="0" w:space="0" w:color="auto"/>
        <w:right w:val="none" w:sz="0" w:space="0" w:color="auto"/>
      </w:divBdr>
    </w:div>
    <w:div w:id="1108233137">
      <w:bodyDiv w:val="1"/>
      <w:marLeft w:val="0"/>
      <w:marRight w:val="0"/>
      <w:marTop w:val="0"/>
      <w:marBottom w:val="0"/>
      <w:divBdr>
        <w:top w:val="none" w:sz="0" w:space="0" w:color="auto"/>
        <w:left w:val="none" w:sz="0" w:space="0" w:color="auto"/>
        <w:bottom w:val="none" w:sz="0" w:space="0" w:color="auto"/>
        <w:right w:val="none" w:sz="0" w:space="0" w:color="auto"/>
      </w:divBdr>
    </w:div>
    <w:div w:id="113058946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468745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7976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70729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2272">
      <w:bodyDiv w:val="1"/>
      <w:marLeft w:val="0"/>
      <w:marRight w:val="0"/>
      <w:marTop w:val="0"/>
      <w:marBottom w:val="0"/>
      <w:divBdr>
        <w:top w:val="none" w:sz="0" w:space="0" w:color="auto"/>
        <w:left w:val="none" w:sz="0" w:space="0" w:color="auto"/>
        <w:bottom w:val="none" w:sz="0" w:space="0" w:color="auto"/>
        <w:right w:val="none" w:sz="0" w:space="0" w:color="auto"/>
      </w:divBdr>
    </w:div>
    <w:div w:id="1943874947">
      <w:bodyDiv w:val="1"/>
      <w:marLeft w:val="0"/>
      <w:marRight w:val="0"/>
      <w:marTop w:val="0"/>
      <w:marBottom w:val="0"/>
      <w:divBdr>
        <w:top w:val="none" w:sz="0" w:space="0" w:color="auto"/>
        <w:left w:val="none" w:sz="0" w:space="0" w:color="auto"/>
        <w:bottom w:val="none" w:sz="0" w:space="0" w:color="auto"/>
        <w:right w:val="none" w:sz="0" w:space="0" w:color="auto"/>
      </w:divBdr>
      <w:divsChild>
        <w:div w:id="375206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755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va.lrv.l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s.zelvy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dec77e2-0f81-4454-af4a-9cac05f00b2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A48DD3DF5EACE4DB37380298B90CE83" ma:contentTypeVersion="6" ma:contentTypeDescription="Kurkite naują dokumentą." ma:contentTypeScope="" ma:versionID="5feb2b3b69fbb74b79bd4358b6e50f8c">
  <xsd:schema xmlns:xsd="http://www.w3.org/2001/XMLSchema" xmlns:xs="http://www.w3.org/2001/XMLSchema" xmlns:p="http://schemas.microsoft.com/office/2006/metadata/properties" xmlns:ns3="2dec77e2-0f81-4454-af4a-9cac05f00b2e" targetNamespace="http://schemas.microsoft.com/office/2006/metadata/properties" ma:root="true" ma:fieldsID="c637ad4c3b8066920c21fa86878b2256" ns3:_="">
    <xsd:import namespace="2dec77e2-0f81-4454-af4a-9cac05f00b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c77e2-0f81-4454-af4a-9cac05f00b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2dec77e2-0f81-4454-af4a-9cac05f00b2e"/>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6BAA4F94-F2E2-43E0-BC8B-4CD1B9846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c77e2-0f81-4454-af4a-9cac05f00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13643</Words>
  <Characters>7777</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Želvys</dc:creator>
  <cp:keywords/>
  <dc:description/>
  <cp:lastModifiedBy>Linas Želvys</cp:lastModifiedBy>
  <cp:revision>3</cp:revision>
  <dcterms:created xsi:type="dcterms:W3CDTF">2025-09-22T07:52:00Z</dcterms:created>
  <dcterms:modified xsi:type="dcterms:W3CDTF">2025-09-22T11:15:00Z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0x0101000A48DD3DF5EACE4DB37380298B90CE83</vt:lpwstr>
  </property>
</Properties>
</file>