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9F8E" w14:textId="66788078" w:rsidR="007F558D" w:rsidRPr="008053C1" w:rsidRDefault="00D85F2D" w:rsidP="0027456C">
      <w:pPr>
        <w:jc w:val="center"/>
        <w:rPr>
          <w:b/>
          <w:kern w:val="36"/>
          <w:szCs w:val="24"/>
        </w:rPr>
      </w:pPr>
      <w:r w:rsidRPr="00D85F2D">
        <w:rPr>
          <w:b/>
          <w:kern w:val="36"/>
          <w:szCs w:val="24"/>
        </w:rPr>
        <w:t>4222417</w:t>
      </w:r>
      <w:r>
        <w:rPr>
          <w:b/>
          <w:kern w:val="36"/>
          <w:szCs w:val="24"/>
        </w:rPr>
        <w:t xml:space="preserve"> </w:t>
      </w:r>
      <w:r w:rsidRPr="00D85F2D">
        <w:rPr>
          <w:b/>
          <w:kern w:val="36"/>
          <w:szCs w:val="24"/>
        </w:rPr>
        <w:t>2 fakto</w:t>
      </w:r>
      <w:r>
        <w:rPr>
          <w:b/>
          <w:kern w:val="36"/>
          <w:szCs w:val="24"/>
        </w:rPr>
        <w:t>rių autentifikavimo sprendimas</w:t>
      </w:r>
    </w:p>
    <w:p w14:paraId="67B33B33" w14:textId="4C8F804B" w:rsidR="00067075" w:rsidRPr="008053C1" w:rsidRDefault="00140EF9" w:rsidP="0027456C">
      <w:pPr>
        <w:jc w:val="center"/>
        <w:rPr>
          <w:b/>
          <w:szCs w:val="24"/>
        </w:rPr>
      </w:pPr>
      <w:r w:rsidRPr="008053C1">
        <w:rPr>
          <w:b/>
          <w:kern w:val="36"/>
          <w:szCs w:val="24"/>
        </w:rPr>
        <w:t>Atsakymai į klausimus</w:t>
      </w:r>
    </w:p>
    <w:p w14:paraId="61F311C8" w14:textId="012A86AA" w:rsidR="00067075" w:rsidRPr="008053C1" w:rsidRDefault="00067075" w:rsidP="00067075">
      <w:pPr>
        <w:jc w:val="center"/>
        <w:rPr>
          <w:b/>
          <w:szCs w:val="24"/>
        </w:rPr>
      </w:pPr>
      <w:r w:rsidRPr="008053C1">
        <w:rPr>
          <w:b/>
          <w:szCs w:val="24"/>
        </w:rPr>
        <w:t>202</w:t>
      </w:r>
      <w:r w:rsidR="00552CFB" w:rsidRPr="008053C1">
        <w:rPr>
          <w:b/>
          <w:szCs w:val="24"/>
        </w:rPr>
        <w:t>5</w:t>
      </w:r>
      <w:r w:rsidRPr="008053C1">
        <w:rPr>
          <w:b/>
          <w:szCs w:val="24"/>
        </w:rPr>
        <w:t>-</w:t>
      </w:r>
      <w:r w:rsidR="00FD47E4" w:rsidRPr="008053C1">
        <w:rPr>
          <w:b/>
          <w:szCs w:val="24"/>
        </w:rPr>
        <w:t>0</w:t>
      </w:r>
      <w:r w:rsidR="002A4EF6">
        <w:rPr>
          <w:b/>
          <w:szCs w:val="24"/>
        </w:rPr>
        <w:t>9</w:t>
      </w:r>
      <w:r w:rsidRPr="008053C1">
        <w:rPr>
          <w:b/>
          <w:szCs w:val="24"/>
        </w:rPr>
        <w:t>-</w:t>
      </w:r>
      <w:r w:rsidR="00721F02">
        <w:rPr>
          <w:b/>
          <w:szCs w:val="24"/>
        </w:rPr>
        <w:t>22</w:t>
      </w:r>
    </w:p>
    <w:p w14:paraId="44FE01F8" w14:textId="77777777" w:rsidR="00D41484" w:rsidRPr="008053C1" w:rsidRDefault="00D41484">
      <w:pPr>
        <w:rPr>
          <w:szCs w:val="24"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252"/>
      </w:tblGrid>
      <w:tr w:rsidR="008053C1" w:rsidRPr="008053C1" w14:paraId="1799C190" w14:textId="77777777" w:rsidTr="002A4EF6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88A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90FB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Klausimas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C6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Atsakymas</w:t>
            </w:r>
          </w:p>
        </w:tc>
      </w:tr>
      <w:tr w:rsidR="008053C1" w:rsidRPr="008053C1" w14:paraId="6283CCCE" w14:textId="77777777" w:rsidTr="002A4EF6">
        <w:trPr>
          <w:trHeight w:val="841"/>
        </w:trPr>
        <w:tc>
          <w:tcPr>
            <w:tcW w:w="709" w:type="dxa"/>
          </w:tcPr>
          <w:p w14:paraId="3EBF320A" w14:textId="028CC758" w:rsidR="00552CFB" w:rsidRPr="008053C1" w:rsidRDefault="00322DD9" w:rsidP="008A56C8">
            <w:pPr>
              <w:jc w:val="center"/>
              <w:rPr>
                <w:szCs w:val="24"/>
              </w:rPr>
            </w:pPr>
            <w:r w:rsidRPr="008053C1">
              <w:rPr>
                <w:szCs w:val="24"/>
              </w:rPr>
              <w:t>1.</w:t>
            </w:r>
          </w:p>
        </w:tc>
        <w:tc>
          <w:tcPr>
            <w:tcW w:w="4678" w:type="dxa"/>
          </w:tcPr>
          <w:p w14:paraId="6350BD6C" w14:textId="7C6A225A" w:rsidR="00E164BA" w:rsidRPr="008053C1" w:rsidRDefault="00E164BA" w:rsidP="00E164BA">
            <w:pPr>
              <w:tabs>
                <w:tab w:val="left" w:pos="345"/>
              </w:tabs>
              <w:jc w:val="both"/>
              <w:rPr>
                <w:b/>
                <w:bCs/>
                <w:szCs w:val="24"/>
                <w:lang w:eastAsia="en-US"/>
              </w:rPr>
            </w:pPr>
            <w:r w:rsidRPr="008053C1">
              <w:rPr>
                <w:b/>
                <w:bCs/>
                <w:lang w:eastAsia="en-US"/>
              </w:rPr>
              <w:t>Paklausi</w:t>
            </w:r>
            <w:r w:rsidRPr="008053C1">
              <w:rPr>
                <w:b/>
                <w:bCs/>
                <w:szCs w:val="24"/>
                <w:lang w:eastAsia="en-US"/>
              </w:rPr>
              <w:t>mas, teiktas 2025-0</w:t>
            </w:r>
            <w:r w:rsidR="002A4EF6">
              <w:rPr>
                <w:b/>
                <w:bCs/>
                <w:szCs w:val="24"/>
                <w:lang w:eastAsia="en-US"/>
              </w:rPr>
              <w:t>9</w:t>
            </w:r>
            <w:r w:rsidRPr="008053C1">
              <w:rPr>
                <w:b/>
                <w:bCs/>
                <w:szCs w:val="24"/>
                <w:lang w:eastAsia="en-US"/>
              </w:rPr>
              <w:t>-</w:t>
            </w:r>
            <w:r w:rsidR="002A4EF6">
              <w:rPr>
                <w:b/>
                <w:bCs/>
                <w:szCs w:val="24"/>
                <w:lang w:eastAsia="en-US"/>
              </w:rPr>
              <w:t>12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1</w:t>
            </w:r>
            <w:r w:rsidR="002A4EF6">
              <w:rPr>
                <w:b/>
                <w:bCs/>
                <w:szCs w:val="24"/>
                <w:lang w:eastAsia="en-US"/>
              </w:rPr>
              <w:t>6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  <w:r w:rsidR="002A4EF6">
              <w:rPr>
                <w:b/>
                <w:bCs/>
                <w:szCs w:val="24"/>
                <w:lang w:eastAsia="en-US"/>
              </w:rPr>
              <w:t>14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CVP IS pranešimu ID </w:t>
            </w:r>
            <w:r w:rsidR="002A4EF6" w:rsidRPr="002A4EF6">
              <w:rPr>
                <w:b/>
                <w:bCs/>
                <w:szCs w:val="24"/>
              </w:rPr>
              <w:t>353383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</w:p>
          <w:p w14:paraId="2C1FF798" w14:textId="4CA1D056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Prašome patikslinti:</w:t>
            </w:r>
          </w:p>
          <w:p w14:paraId="44A8C7AB" w14:textId="596332DB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1. Darbuotojai, prieš naudodami Azure MFA, privalo sukonfigūruoti autentifikacijos metodą (pvz., Microsoft Authenticator arba telefono numerį, į kurį siunčiamas patvirtinimo kodas).</w:t>
            </w:r>
          </w:p>
          <w:p w14:paraId="1A00D1A0" w14:textId="77777777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Prašome patikslinti ar visi darbuotojai turi ir gali naudoti mobiliuosius įrenginius (veikiančius Android arba iOS operacinės sistemos pagrindu pagrindu) autentifikacijai?</w:t>
            </w:r>
          </w:p>
          <w:p w14:paraId="2C76AD2F" w14:textId="77777777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</w:p>
          <w:p w14:paraId="5FDEB78B" w14:textId="5CF5DAE1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2. Darbuotojai, esantys ne vidiniame tinkle arba naudodami įrenginius (veikiančius Android arba iOS pagrindu), prieš pasiekdami vidines aplikacijas privalės prisijungti prie VPN.</w:t>
            </w:r>
          </w:p>
          <w:p w14:paraId="7E3436AB" w14:textId="77777777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Prašome patikslinti ar esamas VPN sprendimas palaiko Windows, Android ir iOS operacines sistemas?</w:t>
            </w:r>
          </w:p>
          <w:p w14:paraId="0FBE967E" w14:textId="77777777" w:rsidR="007F3F8B" w:rsidRDefault="007F3F8B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</w:p>
          <w:p w14:paraId="2453CA4A" w14:textId="77777777" w:rsidR="007F3F8B" w:rsidRDefault="007F3F8B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</w:p>
          <w:p w14:paraId="16D6C6DC" w14:textId="77777777" w:rsidR="007F3F8B" w:rsidRDefault="007F3F8B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</w:p>
          <w:p w14:paraId="7A6ED507" w14:textId="77777777" w:rsidR="007F3F8B" w:rsidRDefault="007F3F8B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</w:p>
          <w:p w14:paraId="60D41247" w14:textId="77777777" w:rsidR="007F3F8B" w:rsidRDefault="007F3F8B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</w:p>
          <w:p w14:paraId="774F2944" w14:textId="77777777" w:rsidR="007F3F8B" w:rsidRDefault="007F3F8B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</w:p>
          <w:p w14:paraId="342242E5" w14:textId="42CE16D8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3. Prašome patikslinti ar esamas VPN sprendimas palaiko MFA funkcionalumą (pageidautina – Azure MFA, kad prieigos valdymas būtų centralizuotas per Azure AD Conditional Access politikas)?</w:t>
            </w:r>
          </w:p>
          <w:p w14:paraId="216D1FF0" w14:textId="77777777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</w:p>
          <w:p w14:paraId="726EFE5F" w14:textId="78109D88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4. Prašome patikslinti ar autentifikacijai prie darbuotojų Windows kompiuterinių darbo vietų BIOS PIN ir Active Directory slaptažodis (vietoje slaptažodžio galima naudoti Windows Hello biometrinį autentifikavimą) yra tinkami ir pakankami?</w:t>
            </w:r>
          </w:p>
          <w:p w14:paraId="27216798" w14:textId="77777777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</w:p>
          <w:p w14:paraId="478FE70B" w14:textId="32235433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5. Ar sprendimas bus laikomas tinkamu, jei:</w:t>
            </w:r>
          </w:p>
          <w:p w14:paraId="769F6D01" w14:textId="77777777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Įrenginiams, esantiems vidiniame įmonės tinkle, papildoma autentifikacija </w:t>
            </w:r>
            <w:r>
              <w:rPr>
                <w:lang w:eastAsia="en-US"/>
              </w:rPr>
              <w:lastRenderedPageBreak/>
              <w:t>nereikalaujama – laikoma, kad prisijungimo metu atliktas MFA yra pakankamas.</w:t>
            </w:r>
          </w:p>
          <w:p w14:paraId="5D25C1AA" w14:textId="77777777" w:rsidR="002A4EF6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MFA autentifikacija per aplikaciją (kai kiekvienai atskirtai aplikacijai prisijungimo metu reikalaujama MFA patvirtinimo), nebus taikomas.</w:t>
            </w:r>
          </w:p>
          <w:p w14:paraId="47EF7263" w14:textId="0C836BCE" w:rsidR="008A56C8" w:rsidRPr="008053C1" w:rsidRDefault="002A4EF6" w:rsidP="002A4EF6">
            <w:pPr>
              <w:tabs>
                <w:tab w:val="left" w:pos="34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Į vidinį tinklą Android ir iOS operacinių sistemų pagrindu veikiantys įrenginiai įleidžiami tik prisijungus prie VPN.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5633F802" w14:textId="441EA3A3" w:rsidR="008A56C8" w:rsidRPr="008053C1" w:rsidRDefault="008A56C8" w:rsidP="44C00A06">
            <w:pPr>
              <w:tabs>
                <w:tab w:val="left" w:pos="321"/>
              </w:tabs>
              <w:jc w:val="both"/>
            </w:pPr>
          </w:p>
          <w:p w14:paraId="58E339A7" w14:textId="55318DA8" w:rsidR="008A56C8" w:rsidRPr="008053C1" w:rsidRDefault="008A56C8" w:rsidP="006327B1">
            <w:pPr>
              <w:tabs>
                <w:tab w:val="left" w:pos="321"/>
              </w:tabs>
              <w:jc w:val="both"/>
            </w:pPr>
          </w:p>
          <w:p w14:paraId="0A16E7C0" w14:textId="3876EFFC" w:rsidR="008A56C8" w:rsidRDefault="0042009C" w:rsidP="0042009C">
            <w:pPr>
              <w:pStyle w:val="Sraopastraipa"/>
              <w:numPr>
                <w:ilvl w:val="0"/>
                <w:numId w:val="21"/>
              </w:numPr>
              <w:tabs>
                <w:tab w:val="left" w:pos="321"/>
              </w:tabs>
              <w:jc w:val="both"/>
            </w:pPr>
            <w:r>
              <w:t>Ne visi darbuotojai turi mobilius telefonus</w:t>
            </w:r>
            <w:r w:rsidR="007F3F8B">
              <w:t>.</w:t>
            </w:r>
          </w:p>
          <w:p w14:paraId="29AAA701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267B0514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0B45A288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0003BF2F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24A4705C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1FCCC09A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2A315480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6C0DF568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66D1C862" w14:textId="456324AB" w:rsidR="0042009C" w:rsidRDefault="007F3F8B" w:rsidP="0042009C">
            <w:pPr>
              <w:pStyle w:val="Sraopastraipa"/>
              <w:numPr>
                <w:ilvl w:val="0"/>
                <w:numId w:val="21"/>
              </w:numPr>
              <w:tabs>
                <w:tab w:val="left" w:pos="321"/>
              </w:tabs>
              <w:jc w:val="both"/>
            </w:pPr>
            <w:r>
              <w:t>Teiginys „</w:t>
            </w:r>
            <w:r>
              <w:rPr>
                <w:lang w:eastAsia="en-US"/>
              </w:rPr>
              <w:t>Darbuotojai, esantys ne vidiniame tinkle arba naudodami įrenginius (veikiančius Android arba iOS pagrindu), prieš pasiekdami vidines aplikacijas privalės prisijungti prie VPN“ nėra teisingas.</w:t>
            </w:r>
            <w:r w:rsidR="008D23F4">
              <w:rPr>
                <w:lang w:eastAsia="en-US"/>
              </w:rPr>
              <w:t xml:space="preserve"> Ne visi vartotojai esantys ne vidiniame tinkle jungsis per VPN. </w:t>
            </w:r>
            <w:r w:rsidR="0042009C">
              <w:t xml:space="preserve">Esamas VPN palaiko </w:t>
            </w:r>
            <w:r w:rsidR="0042009C">
              <w:rPr>
                <w:lang w:eastAsia="en-US"/>
              </w:rPr>
              <w:t>Windows, Android ir iOS operacines sistemas.</w:t>
            </w:r>
          </w:p>
          <w:p w14:paraId="2D2E59E6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184EAF2B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0A125F81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7704C2EB" w14:textId="055579BB" w:rsidR="0042009C" w:rsidRDefault="0042009C" w:rsidP="0042009C">
            <w:pPr>
              <w:pStyle w:val="Sraopastraipa"/>
              <w:numPr>
                <w:ilvl w:val="0"/>
                <w:numId w:val="21"/>
              </w:numPr>
              <w:tabs>
                <w:tab w:val="left" w:pos="321"/>
              </w:tabs>
              <w:jc w:val="both"/>
            </w:pPr>
            <w:r>
              <w:rPr>
                <w:lang w:eastAsia="en-US"/>
              </w:rPr>
              <w:t xml:space="preserve">Esamas VPN sprendimas palaiko MFA funkcionalumą su Azure MFA. Tiekėjas turės atlikti </w:t>
            </w:r>
            <w:r w:rsidR="00D02FC4">
              <w:rPr>
                <w:lang w:eastAsia="en-US"/>
              </w:rPr>
              <w:t xml:space="preserve">VPN konfigūravimo darbus sprendimo pritaikymui pats. </w:t>
            </w:r>
          </w:p>
          <w:p w14:paraId="73BA484C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4EE5B6BE" w14:textId="21318A4F" w:rsidR="0042009C" w:rsidRDefault="007F3F8B" w:rsidP="0042009C">
            <w:pPr>
              <w:pStyle w:val="Sraopastraipa"/>
              <w:numPr>
                <w:ilvl w:val="0"/>
                <w:numId w:val="21"/>
              </w:numPr>
              <w:tabs>
                <w:tab w:val="left" w:pos="321"/>
              </w:tabs>
              <w:jc w:val="both"/>
            </w:pPr>
            <w:r>
              <w:t>Netinkami ir n</w:t>
            </w:r>
            <w:r w:rsidR="0042009C">
              <w:t>epakankami.</w:t>
            </w:r>
            <w:r w:rsidR="008D23F4">
              <w:t xml:space="preserve"> Turi būti naudojami du skirtingi fiziniai įrenginiai.</w:t>
            </w:r>
          </w:p>
          <w:p w14:paraId="31FD1DAF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0748148B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4C9D4BEB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4A320D08" w14:textId="77777777" w:rsidR="0042009C" w:rsidRDefault="0042009C" w:rsidP="0042009C">
            <w:pPr>
              <w:tabs>
                <w:tab w:val="left" w:pos="321"/>
              </w:tabs>
              <w:jc w:val="both"/>
            </w:pPr>
          </w:p>
          <w:p w14:paraId="4804281D" w14:textId="03C289A0" w:rsidR="0042009C" w:rsidRPr="008053C1" w:rsidRDefault="0042009C" w:rsidP="0042009C">
            <w:pPr>
              <w:pStyle w:val="Sraopastraipa"/>
              <w:numPr>
                <w:ilvl w:val="0"/>
                <w:numId w:val="21"/>
              </w:numPr>
              <w:tabs>
                <w:tab w:val="left" w:pos="321"/>
              </w:tabs>
              <w:jc w:val="both"/>
            </w:pPr>
            <w:r>
              <w:t>Nepakankamas</w:t>
            </w:r>
          </w:p>
        </w:tc>
      </w:tr>
    </w:tbl>
    <w:p w14:paraId="487FBC65" w14:textId="78BF03AD" w:rsidR="00C11101" w:rsidRDefault="00C11101" w:rsidP="00624D8C">
      <w:bookmarkStart w:id="0" w:name="_GoBack"/>
      <w:bookmarkEnd w:id="0"/>
    </w:p>
    <w:sectPr w:rsidR="00C11101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B17C"/>
    <w:multiLevelType w:val="hybridMultilevel"/>
    <w:tmpl w:val="4DD8C620"/>
    <w:lvl w:ilvl="0" w:tplc="5AB2FC6E">
      <w:start w:val="1"/>
      <w:numFmt w:val="decimal"/>
      <w:lvlText w:val="%1."/>
      <w:lvlJc w:val="left"/>
      <w:pPr>
        <w:ind w:left="720" w:hanging="360"/>
      </w:pPr>
    </w:lvl>
    <w:lvl w:ilvl="1" w:tplc="C0B42E2E">
      <w:start w:val="1"/>
      <w:numFmt w:val="lowerLetter"/>
      <w:lvlText w:val="%2."/>
      <w:lvlJc w:val="left"/>
      <w:pPr>
        <w:ind w:left="1440" w:hanging="360"/>
      </w:pPr>
    </w:lvl>
    <w:lvl w:ilvl="2" w:tplc="FF8C2E1C">
      <w:start w:val="1"/>
      <w:numFmt w:val="lowerRoman"/>
      <w:lvlText w:val="%3."/>
      <w:lvlJc w:val="right"/>
      <w:pPr>
        <w:ind w:left="2160" w:hanging="180"/>
      </w:pPr>
    </w:lvl>
    <w:lvl w:ilvl="3" w:tplc="35BE1C40">
      <w:start w:val="1"/>
      <w:numFmt w:val="decimal"/>
      <w:lvlText w:val="%4."/>
      <w:lvlJc w:val="left"/>
      <w:pPr>
        <w:ind w:left="2880" w:hanging="360"/>
      </w:pPr>
    </w:lvl>
    <w:lvl w:ilvl="4" w:tplc="448E4E6C">
      <w:start w:val="1"/>
      <w:numFmt w:val="lowerLetter"/>
      <w:lvlText w:val="%5."/>
      <w:lvlJc w:val="left"/>
      <w:pPr>
        <w:ind w:left="3600" w:hanging="360"/>
      </w:pPr>
    </w:lvl>
    <w:lvl w:ilvl="5" w:tplc="E46A4138">
      <w:start w:val="1"/>
      <w:numFmt w:val="lowerRoman"/>
      <w:lvlText w:val="%6."/>
      <w:lvlJc w:val="right"/>
      <w:pPr>
        <w:ind w:left="4320" w:hanging="180"/>
      </w:pPr>
    </w:lvl>
    <w:lvl w:ilvl="6" w:tplc="91AACA7C">
      <w:start w:val="1"/>
      <w:numFmt w:val="decimal"/>
      <w:lvlText w:val="%7."/>
      <w:lvlJc w:val="left"/>
      <w:pPr>
        <w:ind w:left="5040" w:hanging="360"/>
      </w:pPr>
    </w:lvl>
    <w:lvl w:ilvl="7" w:tplc="6E926184">
      <w:start w:val="1"/>
      <w:numFmt w:val="lowerLetter"/>
      <w:lvlText w:val="%8."/>
      <w:lvlJc w:val="left"/>
      <w:pPr>
        <w:ind w:left="5760" w:hanging="360"/>
      </w:pPr>
    </w:lvl>
    <w:lvl w:ilvl="8" w:tplc="5FE090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DB4D7"/>
    <w:multiLevelType w:val="hybridMultilevel"/>
    <w:tmpl w:val="0A6AD03E"/>
    <w:lvl w:ilvl="0" w:tplc="52948BB2">
      <w:start w:val="1"/>
      <w:numFmt w:val="decimal"/>
      <w:lvlText w:val="%1."/>
      <w:lvlJc w:val="left"/>
      <w:pPr>
        <w:ind w:left="720" w:hanging="360"/>
      </w:pPr>
    </w:lvl>
    <w:lvl w:ilvl="1" w:tplc="B9F472AA">
      <w:start w:val="1"/>
      <w:numFmt w:val="lowerLetter"/>
      <w:lvlText w:val="%2."/>
      <w:lvlJc w:val="left"/>
      <w:pPr>
        <w:ind w:left="1440" w:hanging="360"/>
      </w:pPr>
    </w:lvl>
    <w:lvl w:ilvl="2" w:tplc="72443C14">
      <w:start w:val="1"/>
      <w:numFmt w:val="lowerRoman"/>
      <w:lvlText w:val="%3."/>
      <w:lvlJc w:val="right"/>
      <w:pPr>
        <w:ind w:left="2160" w:hanging="180"/>
      </w:pPr>
    </w:lvl>
    <w:lvl w:ilvl="3" w:tplc="418C265E">
      <w:start w:val="1"/>
      <w:numFmt w:val="decimal"/>
      <w:lvlText w:val="%4."/>
      <w:lvlJc w:val="left"/>
      <w:pPr>
        <w:ind w:left="2880" w:hanging="360"/>
      </w:pPr>
    </w:lvl>
    <w:lvl w:ilvl="4" w:tplc="32FEC252">
      <w:start w:val="1"/>
      <w:numFmt w:val="lowerLetter"/>
      <w:lvlText w:val="%5."/>
      <w:lvlJc w:val="left"/>
      <w:pPr>
        <w:ind w:left="3600" w:hanging="360"/>
      </w:pPr>
    </w:lvl>
    <w:lvl w:ilvl="5" w:tplc="49D86450">
      <w:start w:val="1"/>
      <w:numFmt w:val="lowerRoman"/>
      <w:lvlText w:val="%6."/>
      <w:lvlJc w:val="right"/>
      <w:pPr>
        <w:ind w:left="4320" w:hanging="180"/>
      </w:pPr>
    </w:lvl>
    <w:lvl w:ilvl="6" w:tplc="EE5E3A9E">
      <w:start w:val="1"/>
      <w:numFmt w:val="decimal"/>
      <w:lvlText w:val="%7."/>
      <w:lvlJc w:val="left"/>
      <w:pPr>
        <w:ind w:left="5040" w:hanging="360"/>
      </w:pPr>
    </w:lvl>
    <w:lvl w:ilvl="7" w:tplc="1C64A796">
      <w:start w:val="1"/>
      <w:numFmt w:val="lowerLetter"/>
      <w:lvlText w:val="%8."/>
      <w:lvlJc w:val="left"/>
      <w:pPr>
        <w:ind w:left="5760" w:hanging="360"/>
      </w:pPr>
    </w:lvl>
    <w:lvl w:ilvl="8" w:tplc="CBC83A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F8A9"/>
    <w:multiLevelType w:val="hybridMultilevel"/>
    <w:tmpl w:val="A1DE2B7E"/>
    <w:lvl w:ilvl="0" w:tplc="101A3578">
      <w:start w:val="1"/>
      <w:numFmt w:val="decimal"/>
      <w:lvlText w:val="%1."/>
      <w:lvlJc w:val="left"/>
      <w:pPr>
        <w:ind w:left="720" w:hanging="360"/>
      </w:pPr>
    </w:lvl>
    <w:lvl w:ilvl="1" w:tplc="C7A497CC">
      <w:start w:val="1"/>
      <w:numFmt w:val="lowerLetter"/>
      <w:lvlText w:val="%2."/>
      <w:lvlJc w:val="left"/>
      <w:pPr>
        <w:ind w:left="1440" w:hanging="360"/>
      </w:pPr>
    </w:lvl>
    <w:lvl w:ilvl="2" w:tplc="0FDA9A72">
      <w:start w:val="1"/>
      <w:numFmt w:val="lowerRoman"/>
      <w:lvlText w:val="%3."/>
      <w:lvlJc w:val="right"/>
      <w:pPr>
        <w:ind w:left="2160" w:hanging="180"/>
      </w:pPr>
    </w:lvl>
    <w:lvl w:ilvl="3" w:tplc="B7CA4524">
      <w:start w:val="1"/>
      <w:numFmt w:val="decimal"/>
      <w:lvlText w:val="%4."/>
      <w:lvlJc w:val="left"/>
      <w:pPr>
        <w:ind w:left="2880" w:hanging="360"/>
      </w:pPr>
    </w:lvl>
    <w:lvl w:ilvl="4" w:tplc="C27A6500">
      <w:start w:val="1"/>
      <w:numFmt w:val="lowerLetter"/>
      <w:lvlText w:val="%5."/>
      <w:lvlJc w:val="left"/>
      <w:pPr>
        <w:ind w:left="3600" w:hanging="360"/>
      </w:pPr>
    </w:lvl>
    <w:lvl w:ilvl="5" w:tplc="2E6C41BC">
      <w:start w:val="1"/>
      <w:numFmt w:val="lowerRoman"/>
      <w:lvlText w:val="%6."/>
      <w:lvlJc w:val="right"/>
      <w:pPr>
        <w:ind w:left="4320" w:hanging="180"/>
      </w:pPr>
    </w:lvl>
    <w:lvl w:ilvl="6" w:tplc="30545902">
      <w:start w:val="1"/>
      <w:numFmt w:val="decimal"/>
      <w:lvlText w:val="%7."/>
      <w:lvlJc w:val="left"/>
      <w:pPr>
        <w:ind w:left="5040" w:hanging="360"/>
      </w:pPr>
    </w:lvl>
    <w:lvl w:ilvl="7" w:tplc="3CBEC40E">
      <w:start w:val="1"/>
      <w:numFmt w:val="lowerLetter"/>
      <w:lvlText w:val="%8."/>
      <w:lvlJc w:val="left"/>
      <w:pPr>
        <w:ind w:left="5760" w:hanging="360"/>
      </w:pPr>
    </w:lvl>
    <w:lvl w:ilvl="8" w:tplc="E632CF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0DF8"/>
    <w:multiLevelType w:val="hybridMultilevel"/>
    <w:tmpl w:val="13DA1952"/>
    <w:lvl w:ilvl="0" w:tplc="B810AF4E">
      <w:start w:val="1"/>
      <w:numFmt w:val="decimal"/>
      <w:lvlText w:val="%1."/>
      <w:lvlJc w:val="left"/>
      <w:pPr>
        <w:ind w:left="1080" w:hanging="360"/>
      </w:pPr>
    </w:lvl>
    <w:lvl w:ilvl="1" w:tplc="B0BCBA26">
      <w:start w:val="1"/>
      <w:numFmt w:val="lowerLetter"/>
      <w:lvlText w:val="%2."/>
      <w:lvlJc w:val="left"/>
      <w:pPr>
        <w:ind w:left="1800" w:hanging="360"/>
      </w:pPr>
    </w:lvl>
    <w:lvl w:ilvl="2" w:tplc="DE54B694">
      <w:start w:val="1"/>
      <w:numFmt w:val="lowerRoman"/>
      <w:lvlText w:val="%3."/>
      <w:lvlJc w:val="right"/>
      <w:pPr>
        <w:ind w:left="2520" w:hanging="180"/>
      </w:pPr>
    </w:lvl>
    <w:lvl w:ilvl="3" w:tplc="F61ACB40">
      <w:start w:val="1"/>
      <w:numFmt w:val="decimal"/>
      <w:lvlText w:val="%4."/>
      <w:lvlJc w:val="left"/>
      <w:pPr>
        <w:ind w:left="3240" w:hanging="360"/>
      </w:pPr>
    </w:lvl>
    <w:lvl w:ilvl="4" w:tplc="F904AAF6">
      <w:start w:val="1"/>
      <w:numFmt w:val="lowerLetter"/>
      <w:lvlText w:val="%5."/>
      <w:lvlJc w:val="left"/>
      <w:pPr>
        <w:ind w:left="3960" w:hanging="360"/>
      </w:pPr>
    </w:lvl>
    <w:lvl w:ilvl="5" w:tplc="1D9A0E0E">
      <w:start w:val="1"/>
      <w:numFmt w:val="lowerRoman"/>
      <w:lvlText w:val="%6."/>
      <w:lvlJc w:val="right"/>
      <w:pPr>
        <w:ind w:left="4680" w:hanging="180"/>
      </w:pPr>
    </w:lvl>
    <w:lvl w:ilvl="6" w:tplc="724890AA">
      <w:start w:val="1"/>
      <w:numFmt w:val="decimal"/>
      <w:lvlText w:val="%7."/>
      <w:lvlJc w:val="left"/>
      <w:pPr>
        <w:ind w:left="5400" w:hanging="360"/>
      </w:pPr>
    </w:lvl>
    <w:lvl w:ilvl="7" w:tplc="37EA7A68">
      <w:start w:val="1"/>
      <w:numFmt w:val="lowerLetter"/>
      <w:lvlText w:val="%8."/>
      <w:lvlJc w:val="left"/>
      <w:pPr>
        <w:ind w:left="6120" w:hanging="360"/>
      </w:pPr>
    </w:lvl>
    <w:lvl w:ilvl="8" w:tplc="5D8E82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1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38A3C"/>
    <w:multiLevelType w:val="hybridMultilevel"/>
    <w:tmpl w:val="D5EC3814"/>
    <w:lvl w:ilvl="0" w:tplc="CF766380">
      <w:start w:val="1"/>
      <w:numFmt w:val="decimal"/>
      <w:lvlText w:val="%1."/>
      <w:lvlJc w:val="left"/>
      <w:pPr>
        <w:ind w:left="720" w:hanging="360"/>
      </w:pPr>
    </w:lvl>
    <w:lvl w:ilvl="1" w:tplc="A7CCEE08">
      <w:start w:val="1"/>
      <w:numFmt w:val="lowerLetter"/>
      <w:lvlText w:val="%2."/>
      <w:lvlJc w:val="left"/>
      <w:pPr>
        <w:ind w:left="1440" w:hanging="360"/>
      </w:pPr>
    </w:lvl>
    <w:lvl w:ilvl="2" w:tplc="293C6172">
      <w:start w:val="1"/>
      <w:numFmt w:val="lowerRoman"/>
      <w:lvlText w:val="%3."/>
      <w:lvlJc w:val="right"/>
      <w:pPr>
        <w:ind w:left="2160" w:hanging="180"/>
      </w:pPr>
    </w:lvl>
    <w:lvl w:ilvl="3" w:tplc="C5DAF024">
      <w:start w:val="1"/>
      <w:numFmt w:val="decimal"/>
      <w:lvlText w:val="%4."/>
      <w:lvlJc w:val="left"/>
      <w:pPr>
        <w:ind w:left="2880" w:hanging="360"/>
      </w:pPr>
    </w:lvl>
    <w:lvl w:ilvl="4" w:tplc="4746DD8E">
      <w:start w:val="1"/>
      <w:numFmt w:val="lowerLetter"/>
      <w:lvlText w:val="%5."/>
      <w:lvlJc w:val="left"/>
      <w:pPr>
        <w:ind w:left="3600" w:hanging="360"/>
      </w:pPr>
    </w:lvl>
    <w:lvl w:ilvl="5" w:tplc="1E308FC6">
      <w:start w:val="1"/>
      <w:numFmt w:val="lowerRoman"/>
      <w:lvlText w:val="%6."/>
      <w:lvlJc w:val="right"/>
      <w:pPr>
        <w:ind w:left="4320" w:hanging="180"/>
      </w:pPr>
    </w:lvl>
    <w:lvl w:ilvl="6" w:tplc="297CE7BE">
      <w:start w:val="1"/>
      <w:numFmt w:val="decimal"/>
      <w:lvlText w:val="%7."/>
      <w:lvlJc w:val="left"/>
      <w:pPr>
        <w:ind w:left="5040" w:hanging="360"/>
      </w:pPr>
    </w:lvl>
    <w:lvl w:ilvl="7" w:tplc="E522F1F8">
      <w:start w:val="1"/>
      <w:numFmt w:val="lowerLetter"/>
      <w:lvlText w:val="%8."/>
      <w:lvlJc w:val="left"/>
      <w:pPr>
        <w:ind w:left="5760" w:hanging="360"/>
      </w:pPr>
    </w:lvl>
    <w:lvl w:ilvl="8" w:tplc="43F0AC5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17023"/>
    <w:multiLevelType w:val="hybridMultilevel"/>
    <w:tmpl w:val="4C88844A"/>
    <w:lvl w:ilvl="0" w:tplc="9DFEB73E">
      <w:start w:val="1"/>
      <w:numFmt w:val="decimal"/>
      <w:lvlText w:val="%1."/>
      <w:lvlJc w:val="left"/>
      <w:pPr>
        <w:ind w:left="720" w:hanging="360"/>
      </w:pPr>
    </w:lvl>
    <w:lvl w:ilvl="1" w:tplc="4C54BA4A">
      <w:start w:val="1"/>
      <w:numFmt w:val="lowerLetter"/>
      <w:lvlText w:val="%2."/>
      <w:lvlJc w:val="left"/>
      <w:pPr>
        <w:ind w:left="1440" w:hanging="360"/>
      </w:pPr>
    </w:lvl>
    <w:lvl w:ilvl="2" w:tplc="180E4C26">
      <w:start w:val="1"/>
      <w:numFmt w:val="lowerRoman"/>
      <w:lvlText w:val="%3."/>
      <w:lvlJc w:val="right"/>
      <w:pPr>
        <w:ind w:left="2160" w:hanging="180"/>
      </w:pPr>
    </w:lvl>
    <w:lvl w:ilvl="3" w:tplc="CA26C094">
      <w:start w:val="1"/>
      <w:numFmt w:val="decimal"/>
      <w:lvlText w:val="%4."/>
      <w:lvlJc w:val="left"/>
      <w:pPr>
        <w:ind w:left="2880" w:hanging="360"/>
      </w:pPr>
    </w:lvl>
    <w:lvl w:ilvl="4" w:tplc="986CD6A4">
      <w:start w:val="1"/>
      <w:numFmt w:val="lowerLetter"/>
      <w:lvlText w:val="%5."/>
      <w:lvlJc w:val="left"/>
      <w:pPr>
        <w:ind w:left="3600" w:hanging="360"/>
      </w:pPr>
    </w:lvl>
    <w:lvl w:ilvl="5" w:tplc="D08634CE">
      <w:start w:val="1"/>
      <w:numFmt w:val="lowerRoman"/>
      <w:lvlText w:val="%6."/>
      <w:lvlJc w:val="right"/>
      <w:pPr>
        <w:ind w:left="4320" w:hanging="180"/>
      </w:pPr>
    </w:lvl>
    <w:lvl w:ilvl="6" w:tplc="3E92BC02">
      <w:start w:val="1"/>
      <w:numFmt w:val="decimal"/>
      <w:lvlText w:val="%7."/>
      <w:lvlJc w:val="left"/>
      <w:pPr>
        <w:ind w:left="5040" w:hanging="360"/>
      </w:pPr>
    </w:lvl>
    <w:lvl w:ilvl="7" w:tplc="082602FE">
      <w:start w:val="1"/>
      <w:numFmt w:val="lowerLetter"/>
      <w:lvlText w:val="%8."/>
      <w:lvlJc w:val="left"/>
      <w:pPr>
        <w:ind w:left="5760" w:hanging="360"/>
      </w:pPr>
    </w:lvl>
    <w:lvl w:ilvl="8" w:tplc="1090BE1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1330C"/>
    <w:multiLevelType w:val="hybridMultilevel"/>
    <w:tmpl w:val="C454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5"/>
  </w:num>
  <w:num w:numId="5">
    <w:abstractNumId w:val="15"/>
  </w:num>
  <w:num w:numId="6">
    <w:abstractNumId w:val="6"/>
  </w:num>
  <w:num w:numId="7">
    <w:abstractNumId w:val="1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19"/>
  </w:num>
  <w:num w:numId="18">
    <w:abstractNumId w:val="9"/>
  </w:num>
  <w:num w:numId="19">
    <w:abstractNumId w:val="8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77A12"/>
    <w:rsid w:val="000A249B"/>
    <w:rsid w:val="000A3BFD"/>
    <w:rsid w:val="000B0592"/>
    <w:rsid w:val="000B518B"/>
    <w:rsid w:val="000C3DA8"/>
    <w:rsid w:val="000C7720"/>
    <w:rsid w:val="000D6F5F"/>
    <w:rsid w:val="000D70D1"/>
    <w:rsid w:val="000E4DF6"/>
    <w:rsid w:val="00114BA6"/>
    <w:rsid w:val="001217BB"/>
    <w:rsid w:val="00140EF9"/>
    <w:rsid w:val="0016285F"/>
    <w:rsid w:val="00164660"/>
    <w:rsid w:val="0018019B"/>
    <w:rsid w:val="00182442"/>
    <w:rsid w:val="001831C3"/>
    <w:rsid w:val="00192174"/>
    <w:rsid w:val="001B787B"/>
    <w:rsid w:val="001C746D"/>
    <w:rsid w:val="001F32B5"/>
    <w:rsid w:val="00219F5D"/>
    <w:rsid w:val="002277BC"/>
    <w:rsid w:val="00230EB8"/>
    <w:rsid w:val="0025319E"/>
    <w:rsid w:val="0026063A"/>
    <w:rsid w:val="00264321"/>
    <w:rsid w:val="002658B6"/>
    <w:rsid w:val="0027456C"/>
    <w:rsid w:val="00285797"/>
    <w:rsid w:val="002A1ECD"/>
    <w:rsid w:val="002A4EF6"/>
    <w:rsid w:val="002A5392"/>
    <w:rsid w:val="002A5F1C"/>
    <w:rsid w:val="002B16B3"/>
    <w:rsid w:val="002C0067"/>
    <w:rsid w:val="002C2466"/>
    <w:rsid w:val="002C7056"/>
    <w:rsid w:val="002C7BCB"/>
    <w:rsid w:val="002D23B0"/>
    <w:rsid w:val="002D5AED"/>
    <w:rsid w:val="002E04CA"/>
    <w:rsid w:val="00302A13"/>
    <w:rsid w:val="00306560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6081E"/>
    <w:rsid w:val="00364345"/>
    <w:rsid w:val="00364E57"/>
    <w:rsid w:val="0037105D"/>
    <w:rsid w:val="003868E1"/>
    <w:rsid w:val="003900B1"/>
    <w:rsid w:val="003A6DAC"/>
    <w:rsid w:val="003B478F"/>
    <w:rsid w:val="003C418C"/>
    <w:rsid w:val="003D3340"/>
    <w:rsid w:val="003E3B5C"/>
    <w:rsid w:val="004046AD"/>
    <w:rsid w:val="00413DAC"/>
    <w:rsid w:val="00417999"/>
    <w:rsid w:val="0042009C"/>
    <w:rsid w:val="00424A4E"/>
    <w:rsid w:val="00424DF0"/>
    <w:rsid w:val="00426363"/>
    <w:rsid w:val="00441391"/>
    <w:rsid w:val="0044328D"/>
    <w:rsid w:val="00444736"/>
    <w:rsid w:val="00486C12"/>
    <w:rsid w:val="00494D06"/>
    <w:rsid w:val="004957C6"/>
    <w:rsid w:val="00495B80"/>
    <w:rsid w:val="004B0525"/>
    <w:rsid w:val="004B5AA5"/>
    <w:rsid w:val="004C0F93"/>
    <w:rsid w:val="004D2341"/>
    <w:rsid w:val="004D3125"/>
    <w:rsid w:val="004F6FA7"/>
    <w:rsid w:val="00523977"/>
    <w:rsid w:val="00527BFA"/>
    <w:rsid w:val="005449AA"/>
    <w:rsid w:val="0055181F"/>
    <w:rsid w:val="00552CFB"/>
    <w:rsid w:val="005563B7"/>
    <w:rsid w:val="005721BD"/>
    <w:rsid w:val="005724C8"/>
    <w:rsid w:val="0059629C"/>
    <w:rsid w:val="005A5EA0"/>
    <w:rsid w:val="005B018E"/>
    <w:rsid w:val="005C120B"/>
    <w:rsid w:val="005D2A24"/>
    <w:rsid w:val="005D65F2"/>
    <w:rsid w:val="005E0F75"/>
    <w:rsid w:val="005F19C2"/>
    <w:rsid w:val="00611616"/>
    <w:rsid w:val="006133C1"/>
    <w:rsid w:val="00622BEE"/>
    <w:rsid w:val="00623FA9"/>
    <w:rsid w:val="00624D8C"/>
    <w:rsid w:val="006327B1"/>
    <w:rsid w:val="00633928"/>
    <w:rsid w:val="00636CF8"/>
    <w:rsid w:val="00643F47"/>
    <w:rsid w:val="00663833"/>
    <w:rsid w:val="006663F3"/>
    <w:rsid w:val="006761A8"/>
    <w:rsid w:val="00681E59"/>
    <w:rsid w:val="006841AF"/>
    <w:rsid w:val="006A0A21"/>
    <w:rsid w:val="006D785C"/>
    <w:rsid w:val="006E7533"/>
    <w:rsid w:val="007125ED"/>
    <w:rsid w:val="00721F02"/>
    <w:rsid w:val="00725AF2"/>
    <w:rsid w:val="007313E8"/>
    <w:rsid w:val="0073508F"/>
    <w:rsid w:val="007501D1"/>
    <w:rsid w:val="007569B0"/>
    <w:rsid w:val="00762743"/>
    <w:rsid w:val="00773478"/>
    <w:rsid w:val="007734BB"/>
    <w:rsid w:val="00776D00"/>
    <w:rsid w:val="00783508"/>
    <w:rsid w:val="007A0DB4"/>
    <w:rsid w:val="007A29C6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3F8B"/>
    <w:rsid w:val="007F558D"/>
    <w:rsid w:val="008004C8"/>
    <w:rsid w:val="00804B06"/>
    <w:rsid w:val="008053C1"/>
    <w:rsid w:val="008115D5"/>
    <w:rsid w:val="008170CD"/>
    <w:rsid w:val="00844E17"/>
    <w:rsid w:val="00851869"/>
    <w:rsid w:val="00854792"/>
    <w:rsid w:val="00863BC5"/>
    <w:rsid w:val="008857A5"/>
    <w:rsid w:val="008A56C8"/>
    <w:rsid w:val="008A6C96"/>
    <w:rsid w:val="008B582E"/>
    <w:rsid w:val="008B7D38"/>
    <w:rsid w:val="008C2484"/>
    <w:rsid w:val="008D0F6A"/>
    <w:rsid w:val="008D23F4"/>
    <w:rsid w:val="00912E9A"/>
    <w:rsid w:val="00915FB9"/>
    <w:rsid w:val="009407AC"/>
    <w:rsid w:val="009529DF"/>
    <w:rsid w:val="009574DE"/>
    <w:rsid w:val="00960060"/>
    <w:rsid w:val="00960627"/>
    <w:rsid w:val="00983471"/>
    <w:rsid w:val="00986D71"/>
    <w:rsid w:val="00996D8D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470A5"/>
    <w:rsid w:val="00A56064"/>
    <w:rsid w:val="00A56108"/>
    <w:rsid w:val="00A65F63"/>
    <w:rsid w:val="00A70C20"/>
    <w:rsid w:val="00A730D1"/>
    <w:rsid w:val="00A81786"/>
    <w:rsid w:val="00A8415E"/>
    <w:rsid w:val="00A92C8D"/>
    <w:rsid w:val="00A97BFE"/>
    <w:rsid w:val="00AD1DCF"/>
    <w:rsid w:val="00AD2B6C"/>
    <w:rsid w:val="00AD4215"/>
    <w:rsid w:val="00AE133A"/>
    <w:rsid w:val="00AF1C1C"/>
    <w:rsid w:val="00AF468B"/>
    <w:rsid w:val="00AF6EE1"/>
    <w:rsid w:val="00B01AFB"/>
    <w:rsid w:val="00B04F9E"/>
    <w:rsid w:val="00B2627E"/>
    <w:rsid w:val="00B26F15"/>
    <w:rsid w:val="00B27A46"/>
    <w:rsid w:val="00B64EDA"/>
    <w:rsid w:val="00B70A79"/>
    <w:rsid w:val="00B81A88"/>
    <w:rsid w:val="00BA0FFB"/>
    <w:rsid w:val="00BD488D"/>
    <w:rsid w:val="00BF1C44"/>
    <w:rsid w:val="00BF7EA9"/>
    <w:rsid w:val="00C0662E"/>
    <w:rsid w:val="00C11101"/>
    <w:rsid w:val="00C21A88"/>
    <w:rsid w:val="00C3041E"/>
    <w:rsid w:val="00C36768"/>
    <w:rsid w:val="00C724E7"/>
    <w:rsid w:val="00C72767"/>
    <w:rsid w:val="00C76DE8"/>
    <w:rsid w:val="00C84243"/>
    <w:rsid w:val="00C92A5E"/>
    <w:rsid w:val="00CB237F"/>
    <w:rsid w:val="00CD6806"/>
    <w:rsid w:val="00CF5D51"/>
    <w:rsid w:val="00D02FC4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5BBA"/>
    <w:rsid w:val="00D85F2D"/>
    <w:rsid w:val="00D93C1B"/>
    <w:rsid w:val="00DA21A2"/>
    <w:rsid w:val="00DA60E8"/>
    <w:rsid w:val="00DB7CF8"/>
    <w:rsid w:val="00DE21A4"/>
    <w:rsid w:val="00DE49BD"/>
    <w:rsid w:val="00DE508E"/>
    <w:rsid w:val="00DE5867"/>
    <w:rsid w:val="00DF4CCE"/>
    <w:rsid w:val="00DF7ADF"/>
    <w:rsid w:val="00E13616"/>
    <w:rsid w:val="00E14B89"/>
    <w:rsid w:val="00E164BA"/>
    <w:rsid w:val="00E33842"/>
    <w:rsid w:val="00E37806"/>
    <w:rsid w:val="00E37CEF"/>
    <w:rsid w:val="00E37E47"/>
    <w:rsid w:val="00E7684A"/>
    <w:rsid w:val="00EC12FF"/>
    <w:rsid w:val="00EC5EB4"/>
    <w:rsid w:val="00ED4A72"/>
    <w:rsid w:val="00ED609D"/>
    <w:rsid w:val="00EE6FF7"/>
    <w:rsid w:val="00EE7A94"/>
    <w:rsid w:val="00F10479"/>
    <w:rsid w:val="00F2159A"/>
    <w:rsid w:val="00F668DB"/>
    <w:rsid w:val="00F708DD"/>
    <w:rsid w:val="00F8096F"/>
    <w:rsid w:val="00F83721"/>
    <w:rsid w:val="00F941CB"/>
    <w:rsid w:val="00FA0A57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  <w:rsid w:val="01109EDB"/>
    <w:rsid w:val="02E46CE9"/>
    <w:rsid w:val="03F9597D"/>
    <w:rsid w:val="05184B85"/>
    <w:rsid w:val="057869B4"/>
    <w:rsid w:val="0591F331"/>
    <w:rsid w:val="05E3285E"/>
    <w:rsid w:val="06505892"/>
    <w:rsid w:val="06EC3CBE"/>
    <w:rsid w:val="076C86DF"/>
    <w:rsid w:val="07B494D4"/>
    <w:rsid w:val="08A28A6D"/>
    <w:rsid w:val="09163F10"/>
    <w:rsid w:val="095D60B8"/>
    <w:rsid w:val="0979AE64"/>
    <w:rsid w:val="09D78FA4"/>
    <w:rsid w:val="09EC97C6"/>
    <w:rsid w:val="0A53F9D2"/>
    <w:rsid w:val="0AD7C71C"/>
    <w:rsid w:val="0B9DCF70"/>
    <w:rsid w:val="0E6307DA"/>
    <w:rsid w:val="0E884752"/>
    <w:rsid w:val="0E96F176"/>
    <w:rsid w:val="0EE679F4"/>
    <w:rsid w:val="103BC131"/>
    <w:rsid w:val="10A01413"/>
    <w:rsid w:val="10CC4172"/>
    <w:rsid w:val="10D430E3"/>
    <w:rsid w:val="124A2286"/>
    <w:rsid w:val="13000717"/>
    <w:rsid w:val="13A11D40"/>
    <w:rsid w:val="13A3BFCB"/>
    <w:rsid w:val="13D8700C"/>
    <w:rsid w:val="140095BD"/>
    <w:rsid w:val="14A85C4E"/>
    <w:rsid w:val="15CCB453"/>
    <w:rsid w:val="162B041E"/>
    <w:rsid w:val="16A95843"/>
    <w:rsid w:val="1756C149"/>
    <w:rsid w:val="17D4EF13"/>
    <w:rsid w:val="17D5997C"/>
    <w:rsid w:val="18BECF30"/>
    <w:rsid w:val="1ADF1C7C"/>
    <w:rsid w:val="1AF60488"/>
    <w:rsid w:val="1B44F7A5"/>
    <w:rsid w:val="1B53D733"/>
    <w:rsid w:val="1C8D0AE2"/>
    <w:rsid w:val="1CE436C6"/>
    <w:rsid w:val="1D0DA592"/>
    <w:rsid w:val="1D48AD7F"/>
    <w:rsid w:val="1E1E1EBF"/>
    <w:rsid w:val="1E5D2894"/>
    <w:rsid w:val="1E7782CA"/>
    <w:rsid w:val="201ED2D9"/>
    <w:rsid w:val="204CECB3"/>
    <w:rsid w:val="20BE48C8"/>
    <w:rsid w:val="21AE8DFC"/>
    <w:rsid w:val="21B70718"/>
    <w:rsid w:val="222A900F"/>
    <w:rsid w:val="2248514D"/>
    <w:rsid w:val="225C5F04"/>
    <w:rsid w:val="23EE4A79"/>
    <w:rsid w:val="24538455"/>
    <w:rsid w:val="24A96C8C"/>
    <w:rsid w:val="24C13197"/>
    <w:rsid w:val="256FB1B7"/>
    <w:rsid w:val="25A9B134"/>
    <w:rsid w:val="25AF91DD"/>
    <w:rsid w:val="25BE0923"/>
    <w:rsid w:val="25EC40D4"/>
    <w:rsid w:val="2604BE7E"/>
    <w:rsid w:val="26F701BE"/>
    <w:rsid w:val="2723DA63"/>
    <w:rsid w:val="27F61047"/>
    <w:rsid w:val="28D39F3A"/>
    <w:rsid w:val="28D3AE15"/>
    <w:rsid w:val="290DD3ED"/>
    <w:rsid w:val="295F793D"/>
    <w:rsid w:val="29FA1ECA"/>
    <w:rsid w:val="2A6F5AA3"/>
    <w:rsid w:val="2A85FB73"/>
    <w:rsid w:val="2AA93F4A"/>
    <w:rsid w:val="2AFE76FA"/>
    <w:rsid w:val="2B991C47"/>
    <w:rsid w:val="2CB0F913"/>
    <w:rsid w:val="2D157C38"/>
    <w:rsid w:val="2DCF71C7"/>
    <w:rsid w:val="2E57F977"/>
    <w:rsid w:val="2E9A6912"/>
    <w:rsid w:val="2EF24D96"/>
    <w:rsid w:val="2F2B41C8"/>
    <w:rsid w:val="2FD2EB1F"/>
    <w:rsid w:val="317143CF"/>
    <w:rsid w:val="31F107C4"/>
    <w:rsid w:val="324C9F79"/>
    <w:rsid w:val="336F63EE"/>
    <w:rsid w:val="337B8841"/>
    <w:rsid w:val="33DE72BC"/>
    <w:rsid w:val="35595C9C"/>
    <w:rsid w:val="3594C6E4"/>
    <w:rsid w:val="360ABDED"/>
    <w:rsid w:val="363E15DE"/>
    <w:rsid w:val="370AF7EA"/>
    <w:rsid w:val="37614DB3"/>
    <w:rsid w:val="377EE7EF"/>
    <w:rsid w:val="37896AA1"/>
    <w:rsid w:val="37B0C874"/>
    <w:rsid w:val="37F949F5"/>
    <w:rsid w:val="38EDEED6"/>
    <w:rsid w:val="3AB7DDC2"/>
    <w:rsid w:val="3AF38CEB"/>
    <w:rsid w:val="3BCBC901"/>
    <w:rsid w:val="3BD3D892"/>
    <w:rsid w:val="3CB507B2"/>
    <w:rsid w:val="3CBB5990"/>
    <w:rsid w:val="3D4B4FE4"/>
    <w:rsid w:val="3D4EA20B"/>
    <w:rsid w:val="3D834283"/>
    <w:rsid w:val="3EF621CB"/>
    <w:rsid w:val="3F2AE69B"/>
    <w:rsid w:val="3FEE6598"/>
    <w:rsid w:val="412FA408"/>
    <w:rsid w:val="41B6BC84"/>
    <w:rsid w:val="4217DD0F"/>
    <w:rsid w:val="4246D19E"/>
    <w:rsid w:val="427FF11C"/>
    <w:rsid w:val="43748D4E"/>
    <w:rsid w:val="43CC907B"/>
    <w:rsid w:val="44C00A06"/>
    <w:rsid w:val="453E414C"/>
    <w:rsid w:val="4628B8B2"/>
    <w:rsid w:val="468849A4"/>
    <w:rsid w:val="46C65ECF"/>
    <w:rsid w:val="470FDDD6"/>
    <w:rsid w:val="472754CD"/>
    <w:rsid w:val="48187324"/>
    <w:rsid w:val="4819A6EE"/>
    <w:rsid w:val="48976F79"/>
    <w:rsid w:val="48E64004"/>
    <w:rsid w:val="48FAA42D"/>
    <w:rsid w:val="4916B8B3"/>
    <w:rsid w:val="49B4659F"/>
    <w:rsid w:val="49B78746"/>
    <w:rsid w:val="49EEFDF7"/>
    <w:rsid w:val="4A07F2F5"/>
    <w:rsid w:val="4A18B3C7"/>
    <w:rsid w:val="4A1E058A"/>
    <w:rsid w:val="4A1F9D48"/>
    <w:rsid w:val="4B7F56C2"/>
    <w:rsid w:val="4B81C6BF"/>
    <w:rsid w:val="4B9B1D9A"/>
    <w:rsid w:val="4CEBBA1D"/>
    <w:rsid w:val="4D4BBA4F"/>
    <w:rsid w:val="4F187485"/>
    <w:rsid w:val="4FB6DE36"/>
    <w:rsid w:val="50286218"/>
    <w:rsid w:val="503B13FD"/>
    <w:rsid w:val="506CAB59"/>
    <w:rsid w:val="5129DEDE"/>
    <w:rsid w:val="51F38D21"/>
    <w:rsid w:val="52B0E8A2"/>
    <w:rsid w:val="530F0E7E"/>
    <w:rsid w:val="533E95D5"/>
    <w:rsid w:val="533FC0D6"/>
    <w:rsid w:val="554228B3"/>
    <w:rsid w:val="56082C45"/>
    <w:rsid w:val="566D53F2"/>
    <w:rsid w:val="567D08CB"/>
    <w:rsid w:val="575BB0CC"/>
    <w:rsid w:val="5844C24C"/>
    <w:rsid w:val="58F6356A"/>
    <w:rsid w:val="590564DA"/>
    <w:rsid w:val="5976C8A4"/>
    <w:rsid w:val="59A5E7AC"/>
    <w:rsid w:val="59BE8705"/>
    <w:rsid w:val="59FE3465"/>
    <w:rsid w:val="5C3C7F72"/>
    <w:rsid w:val="5C89D15C"/>
    <w:rsid w:val="5CE6A3F0"/>
    <w:rsid w:val="5D5EF2DC"/>
    <w:rsid w:val="5E731FE5"/>
    <w:rsid w:val="5E7DBE53"/>
    <w:rsid w:val="5F85C70F"/>
    <w:rsid w:val="60132262"/>
    <w:rsid w:val="6156B42A"/>
    <w:rsid w:val="61C7DFA6"/>
    <w:rsid w:val="62D79262"/>
    <w:rsid w:val="63019E7D"/>
    <w:rsid w:val="633DD797"/>
    <w:rsid w:val="633EFACA"/>
    <w:rsid w:val="6350266B"/>
    <w:rsid w:val="636D08F9"/>
    <w:rsid w:val="64168E65"/>
    <w:rsid w:val="64A5008E"/>
    <w:rsid w:val="660ED60C"/>
    <w:rsid w:val="66322EA6"/>
    <w:rsid w:val="665391BE"/>
    <w:rsid w:val="66E1317B"/>
    <w:rsid w:val="67057D1B"/>
    <w:rsid w:val="67AD03AC"/>
    <w:rsid w:val="6816D10E"/>
    <w:rsid w:val="682E535D"/>
    <w:rsid w:val="69359B55"/>
    <w:rsid w:val="694E5983"/>
    <w:rsid w:val="6A8BA9F7"/>
    <w:rsid w:val="6AB39D06"/>
    <w:rsid w:val="6B1D80FD"/>
    <w:rsid w:val="6C6EAF99"/>
    <w:rsid w:val="6CD556F9"/>
    <w:rsid w:val="6CED6102"/>
    <w:rsid w:val="70120508"/>
    <w:rsid w:val="701ABC84"/>
    <w:rsid w:val="701DC9E7"/>
    <w:rsid w:val="703F3241"/>
    <w:rsid w:val="71320E7A"/>
    <w:rsid w:val="72185DF7"/>
    <w:rsid w:val="72E87263"/>
    <w:rsid w:val="733CBBAE"/>
    <w:rsid w:val="73A47161"/>
    <w:rsid w:val="73E8AFE3"/>
    <w:rsid w:val="742BE3E2"/>
    <w:rsid w:val="74E6E2A8"/>
    <w:rsid w:val="74F1204F"/>
    <w:rsid w:val="75952C87"/>
    <w:rsid w:val="75F068B4"/>
    <w:rsid w:val="76064A51"/>
    <w:rsid w:val="784CE4EF"/>
    <w:rsid w:val="78CFF9F9"/>
    <w:rsid w:val="7A65A6E5"/>
    <w:rsid w:val="7B0E19C0"/>
    <w:rsid w:val="7BBA0EFA"/>
    <w:rsid w:val="7BF8324C"/>
    <w:rsid w:val="7CEFA56A"/>
    <w:rsid w:val="7D0E4988"/>
    <w:rsid w:val="7D5E8A78"/>
    <w:rsid w:val="7E10A873"/>
    <w:rsid w:val="7E207DD9"/>
    <w:rsid w:val="7F000AC0"/>
    <w:rsid w:val="7F817150"/>
    <w:rsid w:val="7FB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A9A92-3028-4177-8DCE-A442D21E0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2</cp:revision>
  <cp:lastPrinted>2025-09-15T05:34:00Z</cp:lastPrinted>
  <dcterms:created xsi:type="dcterms:W3CDTF">2025-09-22T05:00:00Z</dcterms:created>
  <dcterms:modified xsi:type="dcterms:W3CDTF">2025-09-22T05:00:00Z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